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6D657" w14:textId="769A442D" w:rsidR="008D29D1" w:rsidRPr="008D29D1" w:rsidRDefault="00697223" w:rsidP="008D29D1">
      <w:pPr>
        <w:pStyle w:val="Heading2"/>
      </w:pPr>
      <w:r>
        <w:t>Introduction</w:t>
      </w:r>
    </w:p>
    <w:p w14:paraId="3203C53C" w14:textId="3FE11229" w:rsidR="00697223" w:rsidRDefault="00697223" w:rsidP="00697223">
      <w:r>
        <w:t xml:space="preserve">My experience of swimming in tropical seas and exploring the different </w:t>
      </w:r>
      <w:r w:rsidR="00B85CCA">
        <w:t xml:space="preserve">underwater </w:t>
      </w:r>
      <w:r>
        <w:t>life forms, coral reefs and structures hidden from the surface has given me a deep curiosity about the sea</w:t>
      </w:r>
      <w:r w:rsidR="00B85CCA">
        <w:t xml:space="preserve"> and my experience in it</w:t>
      </w:r>
      <w:r>
        <w:t>.</w:t>
      </w:r>
    </w:p>
    <w:p w14:paraId="7C6D5F57" w14:textId="7607C9B9" w:rsidR="00C810C7" w:rsidRDefault="00C810C7" w:rsidP="00697223">
      <w:r>
        <w:t>In this proposal</w:t>
      </w:r>
      <w:r w:rsidR="00C74127">
        <w:t>,</w:t>
      </w:r>
      <w:r>
        <w:t xml:space="preserve"> I will be using </w:t>
      </w:r>
      <w:r w:rsidR="00B85CCA">
        <w:t>three</w:t>
      </w:r>
      <w:r>
        <w:t xml:space="preserve"> key words</w:t>
      </w:r>
      <w:r w:rsidR="00816E35">
        <w:t xml:space="preserve"> stimulated by this experience</w:t>
      </w:r>
      <w:r>
        <w:t>:</w:t>
      </w:r>
      <w:r w:rsidR="00654860">
        <w:t xml:space="preserve"> dissociation, curiosity and lifeforms</w:t>
      </w:r>
      <w:r w:rsidR="00816E35">
        <w:t>,</w:t>
      </w:r>
      <w:r w:rsidR="00654860">
        <w:t xml:space="preserve"> to explore </w:t>
      </w:r>
      <w:r w:rsidR="00F05ADA">
        <w:t xml:space="preserve">how this experience </w:t>
      </w:r>
      <w:r w:rsidR="00D46A72">
        <w:t>changes</w:t>
      </w:r>
      <w:r w:rsidR="00F05ADA">
        <w:t xml:space="preserve"> our </w:t>
      </w:r>
      <w:r w:rsidR="00D46A72">
        <w:t xml:space="preserve">perspective, </w:t>
      </w:r>
      <w:r w:rsidR="00CC7E91">
        <w:t>drives</w:t>
      </w:r>
      <w:r w:rsidR="00D46A72">
        <w:t xml:space="preserve"> a desire to know and learn more </w:t>
      </w:r>
      <w:r w:rsidR="00055989">
        <w:t>about new and unfamiliar things</w:t>
      </w:r>
      <w:r w:rsidR="001C0E6E">
        <w:t xml:space="preserve">, and how forms of life shape </w:t>
      </w:r>
      <w:r w:rsidR="00CC7E91">
        <w:t xml:space="preserve">our consciousness and awareness of reality. </w:t>
      </w:r>
      <w:r w:rsidR="00863EB5">
        <w:t xml:space="preserve">This exploration forms a basis </w:t>
      </w:r>
      <w:r w:rsidR="005068B3">
        <w:t>for</w:t>
      </w:r>
      <w:r w:rsidR="00863EB5">
        <w:t xml:space="preserve"> a question</w:t>
      </w:r>
      <w:r w:rsidR="005068B3">
        <w:t xml:space="preserve"> and a project for my dissertation. </w:t>
      </w:r>
      <w:r w:rsidR="00863EB5">
        <w:t xml:space="preserve"> </w:t>
      </w:r>
    </w:p>
    <w:p w14:paraId="1DDA2069" w14:textId="5C1E9CB2" w:rsidR="00697223" w:rsidRDefault="00697223" w:rsidP="00697223">
      <w:pPr>
        <w:pStyle w:val="Heading2"/>
      </w:pPr>
      <w:r>
        <w:t xml:space="preserve">Dissociation </w:t>
      </w:r>
    </w:p>
    <w:p w14:paraId="6EB18126" w14:textId="708E2988" w:rsidR="008A0E0E" w:rsidRDefault="008A0E0E" w:rsidP="00697223">
      <w:r>
        <w:t xml:space="preserve">Dissociation is a feeling of disconnection from yourself and the world around you. This could be thought of as </w:t>
      </w:r>
      <w:r w:rsidR="00F6083C">
        <w:t>a</w:t>
      </w:r>
      <w:r w:rsidRPr="00C46F1B">
        <w:t xml:space="preserve"> temporary psychological separation from ordinary experience through immersion in a new sensory environment</w:t>
      </w:r>
      <w:r>
        <w:t xml:space="preserve">. Dissociation is a way of perceiving the world in an alternative state, a sense of feeling detached from your own body and the environment around you. </w:t>
      </w:r>
    </w:p>
    <w:p w14:paraId="2A4772E7" w14:textId="22B4420A" w:rsidR="00F6083C" w:rsidRPr="00F6083C" w:rsidRDefault="00F6083C" w:rsidP="00F6083C">
      <w:r w:rsidRPr="00F6083C">
        <w:t xml:space="preserve">This interpretation of dissociation </w:t>
      </w:r>
      <w:r w:rsidR="000E5498">
        <w:t>helps us</w:t>
      </w:r>
      <w:r w:rsidRPr="00F6083C">
        <w:t xml:space="preserve"> understanding the experience of swimming in the sea. </w:t>
      </w:r>
      <w:r w:rsidR="000E5498">
        <w:t>T</w:t>
      </w:r>
      <w:r w:rsidRPr="00F6083C">
        <w:t>he way we perceive our surroundings change</w:t>
      </w:r>
      <w:r w:rsidR="000E5498">
        <w:t>s</w:t>
      </w:r>
      <w:r w:rsidR="003B7E2A">
        <w:t xml:space="preserve"> when we enter the water</w:t>
      </w:r>
      <w:r w:rsidRPr="00F6083C">
        <w:t>. Vision becomes softer and less defined, sounds are muted, and the acoustics of marine life and bubbles replace the sounds we hear in everyday life. The reduced effects of gravity create a feeling of weightlessness, altering the body's relationship with its environment. Together, these sensory changes create a temporary feeling of detachment from everyday life, allowing the swimmer to become immersed in the underwater world as an observer rather than a participant.</w:t>
      </w:r>
    </w:p>
    <w:p w14:paraId="1F9D1286" w14:textId="322F937E" w:rsidR="0054691E" w:rsidRDefault="00F6083C" w:rsidP="006D383B">
      <w:r>
        <w:t>Merleau</w:t>
      </w:r>
      <w:r w:rsidR="007D17C9">
        <w:t>-</w:t>
      </w:r>
      <w:r>
        <w:t>Ponty (</w:t>
      </w:r>
      <w:r w:rsidR="001B45C6">
        <w:t>2013</w:t>
      </w:r>
      <w:r w:rsidR="002258F2">
        <w:t>) believes that the way we interpret and see the world is immersive and embodied, and dissociation in this context is a different way of experiencing the world</w:t>
      </w:r>
      <w:r w:rsidR="006A414F">
        <w:t xml:space="preserve"> </w:t>
      </w:r>
      <w:r w:rsidR="00A16F14">
        <w:t xml:space="preserve">van Sorge (2025) </w:t>
      </w:r>
      <w:r w:rsidR="0054691E">
        <w:t>In the context of swimming in the sea as a change in the environment, changes this embodies perception of their surroundings, thereby resulting in a sense of dissociation.</w:t>
      </w:r>
    </w:p>
    <w:p w14:paraId="62C4EC28" w14:textId="223EC787" w:rsidR="0008416B" w:rsidRDefault="004A579C" w:rsidP="00C46F1B">
      <w:r>
        <w:t>Bachelard</w:t>
      </w:r>
      <w:r w:rsidR="0054691E">
        <w:t xml:space="preserve"> (</w:t>
      </w:r>
      <w:r w:rsidR="007D0DE3">
        <w:t>2006</w:t>
      </w:r>
      <w:r w:rsidR="0054691E">
        <w:t xml:space="preserve">) </w:t>
      </w:r>
      <w:r>
        <w:t>states that being submerged in water, such as the sea, shifts your mind into a more dream-like state, where everyday awareness is suspended</w:t>
      </w:r>
      <w:r w:rsidR="0054691E">
        <w:t xml:space="preserve">, so that a person can </w:t>
      </w:r>
      <w:r>
        <w:t>experience the world in an alternative way.</w:t>
      </w:r>
      <w:r w:rsidR="00B22C70">
        <w:t xml:space="preserve"> </w:t>
      </w:r>
      <w:r w:rsidR="0054691E">
        <w:t xml:space="preserve">Bachelard argues </w:t>
      </w:r>
      <w:r w:rsidR="009C0857">
        <w:t>that immersion in water enables us to experience reality in a different way rather than removing us from it. In this context, imagination, sensations and immersion become dominant over routine thought. This is an alternative way of thinking about dissociation.</w:t>
      </w:r>
    </w:p>
    <w:p w14:paraId="11217827" w14:textId="77777777" w:rsidR="00B22C70" w:rsidRDefault="00B22C70">
      <w:pPr>
        <w:rPr>
          <w:b/>
          <w:bCs/>
        </w:rPr>
      </w:pPr>
      <w:r>
        <w:rPr>
          <w:b/>
          <w:bCs/>
        </w:rPr>
        <w:br w:type="page"/>
      </w:r>
    </w:p>
    <w:p w14:paraId="413E6247" w14:textId="5D794A3A" w:rsidR="0008416B" w:rsidRPr="006003EB" w:rsidRDefault="006003EB" w:rsidP="00C46F1B">
      <w:pPr>
        <w:rPr>
          <w:b/>
          <w:bCs/>
        </w:rPr>
      </w:pPr>
      <w:r w:rsidRPr="00D23144">
        <w:rPr>
          <w:b/>
          <w:bCs/>
        </w:rPr>
        <w:lastRenderedPageBreak/>
        <w:t xml:space="preserve">Miki De </w:t>
      </w:r>
      <w:proofErr w:type="spellStart"/>
      <w:r w:rsidRPr="00D23144">
        <w:rPr>
          <w:b/>
          <w:bCs/>
        </w:rPr>
        <w:t>Goodaboom</w:t>
      </w:r>
      <w:proofErr w:type="spellEnd"/>
      <w:r>
        <w:rPr>
          <w:b/>
          <w:bCs/>
        </w:rPr>
        <w:t xml:space="preserve"> </w:t>
      </w:r>
      <w:r w:rsidRPr="00D23144">
        <w:rPr>
          <w:b/>
          <w:bCs/>
        </w:rPr>
        <w:t>The Art of Free Diving 02 (2021)</w:t>
      </w:r>
    </w:p>
    <w:p w14:paraId="5445E265" w14:textId="69F42DF8" w:rsidR="0008416B" w:rsidRDefault="0095122B" w:rsidP="00986564">
      <w:r>
        <w:rPr>
          <w:noProof/>
        </w:rPr>
        <w:drawing>
          <wp:inline distT="0" distB="0" distL="0" distR="0" wp14:anchorId="1EE221CC" wp14:editId="638FE4DC">
            <wp:extent cx="5731510" cy="3724275"/>
            <wp:effectExtent l="0" t="0" r="2540" b="9525"/>
            <wp:docPr id="2002407209" name="Picture 2" descr="Abstract Painting - The Art Of Free Diving 02 by Miki De Goodab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stract Painting - The Art Of Free Diving 02 by Miki De Goodaboo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724275"/>
                    </a:xfrm>
                    <a:prstGeom prst="rect">
                      <a:avLst/>
                    </a:prstGeom>
                    <a:noFill/>
                    <a:ln>
                      <a:noFill/>
                    </a:ln>
                  </pic:spPr>
                </pic:pic>
              </a:graphicData>
            </a:graphic>
          </wp:inline>
        </w:drawing>
      </w:r>
    </w:p>
    <w:p w14:paraId="29A29BEF" w14:textId="33E1A40A" w:rsidR="00C1357E" w:rsidRDefault="009E7283" w:rsidP="002E7E99">
      <w:pPr>
        <w:tabs>
          <w:tab w:val="left" w:pos="1208"/>
        </w:tabs>
      </w:pPr>
      <w:r>
        <w:t>The painting</w:t>
      </w:r>
      <w:r w:rsidR="00D23144">
        <w:t xml:space="preserve"> by </w:t>
      </w:r>
      <w:r>
        <w:t>Miki De</w:t>
      </w:r>
      <w:r w:rsidR="00D23144">
        <w:t xml:space="preserve"> Goodaboom shows a free diver swimming underwater whilst demonstrating the abstract colours</w:t>
      </w:r>
      <w:r>
        <w:t>,</w:t>
      </w:r>
      <w:r w:rsidR="00D23144">
        <w:t xml:space="preserve"> flowing textures</w:t>
      </w:r>
      <w:r>
        <w:t xml:space="preserve"> and capturing a view of what being underwater feels like. </w:t>
      </w:r>
      <w:r w:rsidRPr="0095122B">
        <w:t>De Goodaboom's</w:t>
      </w:r>
      <w:r>
        <w:t xml:space="preserve"> painting communicates an experience</w:t>
      </w:r>
      <w:r w:rsidR="007D639E">
        <w:t xml:space="preserve"> that </w:t>
      </w:r>
      <w:r>
        <w:t>relates to feelings of dissociation by showing an alternative perspective of reality. The painting demonstrates this with the wavy and distorted visual</w:t>
      </w:r>
      <w:r w:rsidR="002E7E99">
        <w:t>s.</w:t>
      </w:r>
      <w:r>
        <w:t xml:space="preserve"> </w:t>
      </w:r>
    </w:p>
    <w:p w14:paraId="65516957" w14:textId="77777777" w:rsidR="001A7B51" w:rsidRDefault="001A7B51">
      <w:pPr>
        <w:rPr>
          <w:b/>
          <w:bCs/>
        </w:rPr>
      </w:pPr>
      <w:r>
        <w:rPr>
          <w:b/>
          <w:bCs/>
        </w:rPr>
        <w:br w:type="page"/>
      </w:r>
    </w:p>
    <w:p w14:paraId="2F32E23F" w14:textId="7C1FA6DD" w:rsidR="001A7B51" w:rsidRDefault="001A7B51" w:rsidP="001A7B51">
      <w:pPr>
        <w:rPr>
          <w:b/>
          <w:bCs/>
        </w:rPr>
      </w:pPr>
      <w:r w:rsidRPr="008624BC">
        <w:rPr>
          <w:b/>
          <w:bCs/>
        </w:rPr>
        <w:lastRenderedPageBreak/>
        <w:t>Created by Nooma</w:t>
      </w:r>
      <w:r>
        <w:rPr>
          <w:b/>
          <w:bCs/>
        </w:rPr>
        <w:t xml:space="preserve"> (n.d.)</w:t>
      </w:r>
    </w:p>
    <w:p w14:paraId="05867B49" w14:textId="77777777" w:rsidR="002E7E99" w:rsidRDefault="002E7E99" w:rsidP="002E7E99">
      <w:pPr>
        <w:tabs>
          <w:tab w:val="left" w:pos="1208"/>
        </w:tabs>
      </w:pPr>
    </w:p>
    <w:p w14:paraId="125B0C91" w14:textId="39571E5B" w:rsidR="00C1357E" w:rsidRDefault="0035488B" w:rsidP="00986564">
      <w:pPr>
        <w:jc w:val="center"/>
      </w:pPr>
      <w:r>
        <w:rPr>
          <w:noProof/>
        </w:rPr>
        <w:drawing>
          <wp:inline distT="0" distB="0" distL="0" distR="0" wp14:anchorId="5E3452A3" wp14:editId="30FFA65D">
            <wp:extent cx="4794837" cy="5993813"/>
            <wp:effectExtent l="0" t="0" r="6350" b="6985"/>
            <wp:docPr id="4395130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513013" name="Picture 439513013"/>
                    <pic:cNvPicPr/>
                  </pic:nvPicPr>
                  <pic:blipFill>
                    <a:blip r:embed="rId6">
                      <a:extLst>
                        <a:ext uri="{28A0092B-C50C-407E-A947-70E740481C1C}">
                          <a14:useLocalDpi xmlns:a14="http://schemas.microsoft.com/office/drawing/2010/main" val="0"/>
                        </a:ext>
                      </a:extLst>
                    </a:blip>
                    <a:stretch>
                      <a:fillRect/>
                    </a:stretch>
                  </pic:blipFill>
                  <pic:spPr>
                    <a:xfrm>
                      <a:off x="0" y="0"/>
                      <a:ext cx="4800367" cy="6000725"/>
                    </a:xfrm>
                    <a:prstGeom prst="rect">
                      <a:avLst/>
                    </a:prstGeom>
                  </pic:spPr>
                </pic:pic>
              </a:graphicData>
            </a:graphic>
          </wp:inline>
        </w:drawing>
      </w:r>
    </w:p>
    <w:p w14:paraId="7DCB4147" w14:textId="09454C5E" w:rsidR="002E7E99" w:rsidRPr="002E7E99" w:rsidRDefault="002E7E99" w:rsidP="006D383B">
      <w:r w:rsidRPr="002E7E99">
        <w:t xml:space="preserve">The image shown is </w:t>
      </w:r>
      <w:r>
        <w:t>a photograph of a person in the sea</w:t>
      </w:r>
      <w:r w:rsidR="00281763">
        <w:t xml:space="preserve"> distorted by the water.</w:t>
      </w:r>
    </w:p>
    <w:p w14:paraId="7DCC6DCA" w14:textId="2F43652A" w:rsidR="00CE72FA" w:rsidRDefault="002E7E99" w:rsidP="006D383B">
      <w:r w:rsidRPr="002E7E99">
        <w:t>This image</w:t>
      </w:r>
      <w:r w:rsidR="008624BC" w:rsidRPr="008624BC">
        <w:t xml:space="preserve"> uses reflections and distortion to represent a temporary feeling of dissociation.</w:t>
      </w:r>
      <w:r>
        <w:t xml:space="preserve"> Looking through the water alters your view of the subject, this creates an immersive experience </w:t>
      </w:r>
      <w:r w:rsidR="00281763">
        <w:t>beyond</w:t>
      </w:r>
      <w:r>
        <w:t xml:space="preserve"> normal reality </w:t>
      </w:r>
    </w:p>
    <w:p w14:paraId="7D507AA0" w14:textId="77777777" w:rsidR="0035488B" w:rsidRDefault="0035488B" w:rsidP="0035488B"/>
    <w:p w14:paraId="5230956D" w14:textId="77777777" w:rsidR="00281763" w:rsidRDefault="00281763" w:rsidP="0035488B"/>
    <w:p w14:paraId="152774C1" w14:textId="77777777" w:rsidR="00C73A4C" w:rsidRDefault="00C73A4C" w:rsidP="0035488B"/>
    <w:p w14:paraId="422B2732" w14:textId="6C8EBD16" w:rsidR="00C73A4C" w:rsidRPr="0021261F" w:rsidRDefault="00697223" w:rsidP="0021261F">
      <w:pPr>
        <w:pStyle w:val="Heading2"/>
      </w:pPr>
      <w:r>
        <w:lastRenderedPageBreak/>
        <w:t xml:space="preserve">Curiosity </w:t>
      </w:r>
    </w:p>
    <w:p w14:paraId="696F5229" w14:textId="1C652C57" w:rsidR="008A4FA7" w:rsidRDefault="008A4FA7" w:rsidP="00C73A4C">
      <w:r>
        <w:t>I</w:t>
      </w:r>
      <w:r w:rsidR="00FA3C8E">
        <w:t xml:space="preserve"> have</w:t>
      </w:r>
      <w:r w:rsidR="0028433C" w:rsidRPr="0028433C">
        <w:t xml:space="preserve"> chosen curiosity as my second </w:t>
      </w:r>
      <w:r w:rsidR="0028433C">
        <w:t xml:space="preserve">keyword </w:t>
      </w:r>
      <w:r>
        <w:t xml:space="preserve">as </w:t>
      </w:r>
      <w:r w:rsidR="000154A6">
        <w:t>an embodied state that</w:t>
      </w:r>
      <w:r w:rsidR="008A66A3">
        <w:t xml:space="preserve"> drives a desire to explore unknown and new </w:t>
      </w:r>
      <w:r w:rsidR="0073436D">
        <w:t xml:space="preserve">environments such as underwater sea life. </w:t>
      </w:r>
    </w:p>
    <w:p w14:paraId="5DB4349C" w14:textId="2E4961E2" w:rsidR="001E78BE" w:rsidRDefault="008B7C24" w:rsidP="00F41B4F">
      <w:r>
        <w:t xml:space="preserve">Curiosity is a drive and urge to explore something new. Curiosity puts your mind into a new state of awareness, making you </w:t>
      </w:r>
      <w:r w:rsidR="00F45F2D">
        <w:t xml:space="preserve">want to </w:t>
      </w:r>
      <w:r>
        <w:t>learn or feel new things</w:t>
      </w:r>
      <w:r w:rsidR="00F45F2D">
        <w:t xml:space="preserve"> </w:t>
      </w:r>
      <w:r w:rsidR="00F41B4F">
        <w:t>(</w:t>
      </w:r>
      <w:r w:rsidR="0086027E">
        <w:t xml:space="preserve">Carruthers </w:t>
      </w:r>
      <w:r w:rsidR="007530B3">
        <w:t>2024</w:t>
      </w:r>
      <w:r w:rsidR="00F45F2D">
        <w:t>)</w:t>
      </w:r>
      <w:r>
        <w:t xml:space="preserve">. </w:t>
      </w:r>
      <w:r w:rsidR="00F41B4F" w:rsidRPr="00991139">
        <w:t>To be curious, you must be open to learning, exploring and seeing the world from a different perspective.</w:t>
      </w:r>
      <w:r w:rsidR="00F41B4F">
        <w:t xml:space="preserve"> </w:t>
      </w:r>
      <w:r w:rsidR="001B3D67">
        <w:t xml:space="preserve">It is a unique </w:t>
      </w:r>
      <w:r w:rsidR="00D63409">
        <w:t xml:space="preserve">sensation that serves as an itch </w:t>
      </w:r>
      <w:r w:rsidR="00B87AD4">
        <w:t>to know mo</w:t>
      </w:r>
      <w:r w:rsidR="0023337F">
        <w:t xml:space="preserve">re. </w:t>
      </w:r>
      <w:r w:rsidR="004C7B0F">
        <w:t>Confusion is transformed into a drive to explore</w:t>
      </w:r>
      <w:r w:rsidR="001E78BE">
        <w:t xml:space="preserve">. </w:t>
      </w:r>
    </w:p>
    <w:p w14:paraId="45BBF68C" w14:textId="7062B4CF" w:rsidR="008B7C24" w:rsidRPr="008B7C24" w:rsidRDefault="002C1615" w:rsidP="00F41B4F">
      <w:r>
        <w:t>In the context of new and unknow</w:t>
      </w:r>
      <w:r w:rsidR="00FA3C8E">
        <w:t>n</w:t>
      </w:r>
      <w:r>
        <w:t xml:space="preserve"> environments, such as</w:t>
      </w:r>
      <w:r w:rsidR="003A2762">
        <w:t xml:space="preserve"> being under the sea, c</w:t>
      </w:r>
      <w:r w:rsidR="00535AD6">
        <w:t xml:space="preserve">uriosity can </w:t>
      </w:r>
      <w:r w:rsidR="008B7C24">
        <w:t xml:space="preserve">put </w:t>
      </w:r>
      <w:r w:rsidR="00535AD6">
        <w:t>people</w:t>
      </w:r>
      <w:r w:rsidR="008B7C24">
        <w:t xml:space="preserve"> in vulnerable and unknown situation</w:t>
      </w:r>
      <w:r w:rsidR="003A2762">
        <w:t xml:space="preserve">s. This can be seen as </w:t>
      </w:r>
      <w:r w:rsidR="00C2158C">
        <w:t>an act of</w:t>
      </w:r>
      <w:r w:rsidR="00ED3E2B">
        <w:t xml:space="preserve"> bravery</w:t>
      </w:r>
      <w:r>
        <w:t xml:space="preserve">, or </w:t>
      </w:r>
      <w:r w:rsidR="00C2158C">
        <w:t xml:space="preserve">an </w:t>
      </w:r>
      <w:r>
        <w:t>act</w:t>
      </w:r>
      <w:r w:rsidR="00C2158C">
        <w:t xml:space="preserve"> </w:t>
      </w:r>
      <w:r>
        <w:t>of foolishness</w:t>
      </w:r>
      <w:r w:rsidR="008B7C24">
        <w:t xml:space="preserve">. </w:t>
      </w:r>
    </w:p>
    <w:p w14:paraId="17180F56" w14:textId="0C817FB1" w:rsidR="0098621B" w:rsidRDefault="006A716E" w:rsidP="00C73A4C">
      <w:r w:rsidRPr="006A716E">
        <w:t xml:space="preserve">When someone enters the sea, they experience a shift </w:t>
      </w:r>
      <w:proofErr w:type="gramStart"/>
      <w:r w:rsidRPr="006A716E">
        <w:t>in reality that</w:t>
      </w:r>
      <w:proofErr w:type="gramEnd"/>
      <w:r w:rsidRPr="006A716E">
        <w:t xml:space="preserve"> encourages them to become curious and accept change through new senses. Instead of taking part in everyday life, they become an observer of the underwater world, creating a more mindful and humbling experience. Curiosity helps people become more open to exploring an unfamiliar environment and discovering things they have not seen before. As they swim through the sea, they experience new sights, sounds and sensations that encourage them to keep exploring and learning more about the underwater world.</w:t>
      </w:r>
    </w:p>
    <w:p w14:paraId="0A173085" w14:textId="1F813977" w:rsidR="00F031BA" w:rsidRDefault="00F371C5" w:rsidP="00C73A4C">
      <w:pPr>
        <w:rPr>
          <w:b/>
          <w:bCs/>
        </w:rPr>
      </w:pPr>
      <w:r w:rsidRPr="00F371C5">
        <w:rPr>
          <w:b/>
          <w:bCs/>
        </w:rPr>
        <w:t>Daniel Berlyne</w:t>
      </w:r>
      <w:r w:rsidR="00F031BA" w:rsidRPr="00F031BA">
        <w:rPr>
          <w:b/>
          <w:bCs/>
        </w:rPr>
        <w:t>: Curiosity and Exploration</w:t>
      </w:r>
    </w:p>
    <w:p w14:paraId="069F8BA7" w14:textId="62E7DAC9" w:rsidR="002B185E" w:rsidRPr="00CE72FA" w:rsidRDefault="006C116A" w:rsidP="00C73A4C">
      <w:pPr>
        <w:rPr>
          <w:b/>
          <w:bCs/>
        </w:rPr>
      </w:pPr>
      <w:r w:rsidRPr="006C116A">
        <w:t>Daniel Berlyne's theory of human curiosity (19</w:t>
      </w:r>
      <w:r w:rsidR="00D33F34">
        <w:t>66</w:t>
      </w:r>
      <w:r w:rsidRPr="006C116A">
        <w:t>) explores why people become curious. He suggests that curiosity is triggered by new, unfamiliar or unusual experiences, creating a desire to explore and learn more. Berlyne believes that this curiosity decreases once questions are answered</w:t>
      </w:r>
      <w:r w:rsidR="0076024D">
        <w:t>. I</w:t>
      </w:r>
      <w:r w:rsidRPr="006C116A">
        <w:t>f</w:t>
      </w:r>
      <w:r w:rsidR="0076024D">
        <w:t xml:space="preserve"> people remain</w:t>
      </w:r>
      <w:r w:rsidRPr="006C116A">
        <w:t xml:space="preserve"> uncertain, </w:t>
      </w:r>
      <w:r w:rsidR="00DE2580">
        <w:t>they</w:t>
      </w:r>
      <w:r w:rsidRPr="006C116A">
        <w:t xml:space="preserve"> continue to observe and explore. </w:t>
      </w:r>
      <w:r w:rsidR="0094254D">
        <w:t>As</w:t>
      </w:r>
      <w:r w:rsidRPr="006C116A">
        <w:t xml:space="preserve"> the underwater environment is unfamiliar and constantly changing</w:t>
      </w:r>
      <w:r w:rsidR="0094254D">
        <w:t>, it creates a</w:t>
      </w:r>
      <w:r w:rsidRPr="006C116A">
        <w:t xml:space="preserve"> difference between what is expected and what is experienced</w:t>
      </w:r>
      <w:r w:rsidR="0094254D">
        <w:t>,</w:t>
      </w:r>
      <w:r w:rsidRPr="006C116A">
        <w:t xml:space="preserve"> spark</w:t>
      </w:r>
      <w:r w:rsidR="0094254D">
        <w:t>ing</w:t>
      </w:r>
      <w:r w:rsidRPr="006C116A">
        <w:t xml:space="preserve"> curiosity, encouraging the swimmer to explore deeper in the environment and </w:t>
      </w:r>
      <w:r w:rsidR="0094254D">
        <w:t xml:space="preserve">to </w:t>
      </w:r>
      <w:r w:rsidRPr="006C116A">
        <w:t xml:space="preserve">discover </w:t>
      </w:r>
      <w:r w:rsidR="0094254D">
        <w:t xml:space="preserve">more about </w:t>
      </w:r>
      <w:r w:rsidRPr="006C116A">
        <w:t>the underwater world.</w:t>
      </w:r>
    </w:p>
    <w:p w14:paraId="1FB7545A" w14:textId="3C499433" w:rsidR="00C6186F" w:rsidRDefault="00957E43" w:rsidP="00C73A4C">
      <w:pPr>
        <w:rPr>
          <w:b/>
          <w:bCs/>
        </w:rPr>
      </w:pPr>
      <w:r>
        <w:rPr>
          <w:b/>
          <w:bCs/>
        </w:rPr>
        <w:t>Umberto Eco</w:t>
      </w:r>
      <w:r w:rsidR="00AC438D">
        <w:rPr>
          <w:b/>
          <w:bCs/>
        </w:rPr>
        <w:t>: The Open Work</w:t>
      </w:r>
    </w:p>
    <w:p w14:paraId="4005DC33" w14:textId="3D71EE1B" w:rsidR="00D03C5B" w:rsidRPr="00435374" w:rsidRDefault="00B41F4B" w:rsidP="00C73A4C">
      <w:r w:rsidRPr="00B41F4B">
        <w:t xml:space="preserve">Umberto Eco's </w:t>
      </w:r>
      <w:r w:rsidRPr="00B41F4B">
        <w:rPr>
          <w:i/>
          <w:iCs/>
        </w:rPr>
        <w:t>Open Work</w:t>
      </w:r>
      <w:r w:rsidRPr="00B41F4B">
        <w:t xml:space="preserve"> (</w:t>
      </w:r>
      <w:r w:rsidR="00381F45">
        <w:t>Eco and Robey 1</w:t>
      </w:r>
      <w:r w:rsidR="00AA3D32">
        <w:t>989</w:t>
      </w:r>
      <w:r w:rsidRPr="00B41F4B">
        <w:t>) explains that an open work is deliberately ambiguous and open to interpretation. Instead of providing all the answers, it invites the observer to work with the creator by filling in the gaps through their own understanding. This uncertainty stimulates curiosity, encouraging the viewer to explore the work further and create their own meaning.</w:t>
      </w:r>
      <w:r w:rsidR="00523D42">
        <w:t xml:space="preserve"> </w:t>
      </w:r>
    </w:p>
    <w:p w14:paraId="69E11B96" w14:textId="77777777" w:rsidR="002520DD" w:rsidRDefault="002520DD">
      <w:pPr>
        <w:rPr>
          <w:b/>
          <w:bCs/>
        </w:rPr>
      </w:pPr>
      <w:r>
        <w:rPr>
          <w:b/>
          <w:bCs/>
        </w:rPr>
        <w:br w:type="page"/>
      </w:r>
    </w:p>
    <w:p w14:paraId="06AF009F" w14:textId="79FFEAD6" w:rsidR="00467422" w:rsidRDefault="00467422" w:rsidP="00467422">
      <w:pPr>
        <w:rPr>
          <w:b/>
          <w:bCs/>
        </w:rPr>
      </w:pPr>
      <w:r>
        <w:rPr>
          <w:b/>
          <w:bCs/>
        </w:rPr>
        <w:lastRenderedPageBreak/>
        <w:t>Chu Okoli</w:t>
      </w:r>
      <w:r>
        <w:rPr>
          <w:b/>
          <w:bCs/>
        </w:rPr>
        <w:t xml:space="preserve">: </w:t>
      </w:r>
      <w:r>
        <w:rPr>
          <w:b/>
          <w:bCs/>
        </w:rPr>
        <w:t>Curiosity (2019)</w:t>
      </w:r>
    </w:p>
    <w:p w14:paraId="4510121C" w14:textId="6F4B4E23" w:rsidR="00C6186F" w:rsidRPr="00CE72FA" w:rsidRDefault="008165D3" w:rsidP="00C73A4C">
      <w:pPr>
        <w:rPr>
          <w:b/>
          <w:bCs/>
        </w:rPr>
      </w:pPr>
      <w:r>
        <w:rPr>
          <w:noProof/>
        </w:rPr>
        <w:drawing>
          <wp:inline distT="0" distB="0" distL="0" distR="0" wp14:anchorId="146CE6EF" wp14:editId="597141D3">
            <wp:extent cx="5731510" cy="3105785"/>
            <wp:effectExtent l="0" t="0" r="0" b="0"/>
            <wp:docPr id="13961982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105785"/>
                    </a:xfrm>
                    <a:prstGeom prst="rect">
                      <a:avLst/>
                    </a:prstGeom>
                    <a:noFill/>
                    <a:ln>
                      <a:noFill/>
                    </a:ln>
                  </pic:spPr>
                </pic:pic>
              </a:graphicData>
            </a:graphic>
          </wp:inline>
        </w:drawing>
      </w:r>
    </w:p>
    <w:p w14:paraId="5BECD840" w14:textId="68DF8910" w:rsidR="00467D6C" w:rsidRPr="00467D6C" w:rsidRDefault="00467D6C" w:rsidP="00467D6C">
      <w:r w:rsidRPr="00467D6C">
        <w:t>The face and concentric circles</w:t>
      </w:r>
      <w:r w:rsidR="008B48D8">
        <w:t xml:space="preserve"> in this painting</w:t>
      </w:r>
      <w:r w:rsidRPr="00467D6C">
        <w:t xml:space="preserve"> imply interest and wonder. The circles link back to the sea, creating the same visual effects as water with a wavy and distorted look. This </w:t>
      </w:r>
      <w:r w:rsidR="00FF2C4E" w:rsidRPr="00467D6C">
        <w:t>asks</w:t>
      </w:r>
      <w:r w:rsidRPr="00467D6C">
        <w:t xml:space="preserve"> the viewer</w:t>
      </w:r>
      <w:r w:rsidR="0055474B">
        <w:t xml:space="preserve"> to</w:t>
      </w:r>
      <w:r w:rsidRPr="00467D6C">
        <w:t xml:space="preserve"> question what the subject is looking at, sparking curiosity and encouraging them to look closer. The muted</w:t>
      </w:r>
      <w:r w:rsidR="00DC787F">
        <w:t>, circular</w:t>
      </w:r>
      <w:r w:rsidRPr="00467D6C">
        <w:t xml:space="preserve"> textures give the artwork a psychedelic feel</w:t>
      </w:r>
      <w:r w:rsidR="00643261">
        <w:t xml:space="preserve">, a </w:t>
      </w:r>
      <w:r w:rsidR="00E058EB">
        <w:t>sensation that requires you to move beyond an ordinary perception into the unknown</w:t>
      </w:r>
      <w:r w:rsidR="003C4894">
        <w:t xml:space="preserve">, in a similar way that curiosity </w:t>
      </w:r>
      <w:r w:rsidR="001F1FE8">
        <w:t xml:space="preserve">demands </w:t>
      </w:r>
      <w:r w:rsidR="00577D5E">
        <w:t>exploration</w:t>
      </w:r>
      <w:r w:rsidR="001F1FE8">
        <w:t xml:space="preserve"> and questions</w:t>
      </w:r>
      <w:r w:rsidR="00E058EB">
        <w:t>.</w:t>
      </w:r>
    </w:p>
    <w:p w14:paraId="3D666EC2" w14:textId="77777777" w:rsidR="005962A4" w:rsidRDefault="005962A4" w:rsidP="00C73A4C"/>
    <w:p w14:paraId="185196DC" w14:textId="77777777" w:rsidR="005962A4" w:rsidRDefault="005962A4" w:rsidP="00C73A4C"/>
    <w:p w14:paraId="02602305" w14:textId="77777777" w:rsidR="005962A4" w:rsidRDefault="005962A4" w:rsidP="00C73A4C"/>
    <w:p w14:paraId="632E479B" w14:textId="77777777" w:rsidR="005962A4" w:rsidRDefault="005962A4" w:rsidP="00C73A4C"/>
    <w:p w14:paraId="59CEADF6" w14:textId="77777777" w:rsidR="005962A4" w:rsidRDefault="005962A4" w:rsidP="00C73A4C"/>
    <w:p w14:paraId="098F3B6B" w14:textId="77777777" w:rsidR="005962A4" w:rsidRDefault="005962A4" w:rsidP="00C73A4C"/>
    <w:p w14:paraId="7F3CF291" w14:textId="77777777" w:rsidR="005962A4" w:rsidRDefault="005962A4" w:rsidP="00C73A4C"/>
    <w:p w14:paraId="12031C74" w14:textId="77777777" w:rsidR="005962A4" w:rsidRDefault="005962A4" w:rsidP="00C73A4C"/>
    <w:p w14:paraId="42162782" w14:textId="77777777" w:rsidR="005962A4" w:rsidRDefault="005962A4" w:rsidP="00C73A4C"/>
    <w:p w14:paraId="1914C3EE" w14:textId="77777777" w:rsidR="005962A4" w:rsidRDefault="005962A4" w:rsidP="00C73A4C"/>
    <w:p w14:paraId="574D2E6A" w14:textId="0D0C2B1A" w:rsidR="005962A4" w:rsidRPr="005962A4" w:rsidRDefault="005962A4" w:rsidP="00C73A4C"/>
    <w:p w14:paraId="7654A2C3" w14:textId="2E1CF478" w:rsidR="00CE72FA" w:rsidRDefault="00CE72FA" w:rsidP="00C73A4C">
      <w:pPr>
        <w:rPr>
          <w:b/>
          <w:bCs/>
        </w:rPr>
      </w:pPr>
    </w:p>
    <w:p w14:paraId="5FC072F5" w14:textId="0D3CA3E0" w:rsidR="00577D5E" w:rsidRPr="002520DD" w:rsidRDefault="002520DD" w:rsidP="00577D5E">
      <w:pPr>
        <w:rPr>
          <w:b/>
          <w:bCs/>
        </w:rPr>
      </w:pPr>
      <w:r>
        <w:rPr>
          <w:b/>
          <w:bCs/>
        </w:rPr>
        <w:br w:type="page"/>
      </w:r>
      <w:r w:rsidR="00577D5E" w:rsidRPr="00F313DF">
        <w:rPr>
          <w:b/>
          <w:bCs/>
        </w:rPr>
        <w:lastRenderedPageBreak/>
        <w:t>Emily Simmons</w:t>
      </w:r>
      <w:r w:rsidR="00577D5E">
        <w:rPr>
          <w:b/>
          <w:bCs/>
        </w:rPr>
        <w:t xml:space="preserve">: </w:t>
      </w:r>
      <w:r w:rsidR="00577D5E" w:rsidRPr="00577D5E">
        <w:rPr>
          <w:b/>
          <w:bCs/>
        </w:rPr>
        <w:t>"Curiosity at the Fountain" (2026)</w:t>
      </w:r>
      <w:r w:rsidR="00577D5E" w:rsidRPr="0054718E">
        <w:t xml:space="preserve"> </w:t>
      </w:r>
    </w:p>
    <w:p w14:paraId="04851931" w14:textId="77777777" w:rsidR="00577D5E" w:rsidRDefault="00577D5E" w:rsidP="00C73A4C">
      <w:pPr>
        <w:rPr>
          <w:b/>
          <w:bCs/>
        </w:rPr>
      </w:pPr>
    </w:p>
    <w:p w14:paraId="2610C209" w14:textId="54FCAB0B" w:rsidR="00986564" w:rsidRDefault="00743106" w:rsidP="00C73A4C">
      <w:pPr>
        <w:rPr>
          <w:b/>
          <w:bCs/>
        </w:rPr>
      </w:pPr>
      <w:r>
        <w:rPr>
          <w:noProof/>
        </w:rPr>
        <w:drawing>
          <wp:inline distT="0" distB="0" distL="0" distR="0" wp14:anchorId="5CFA4984" wp14:editId="1265C1EB">
            <wp:extent cx="5731510" cy="3105785"/>
            <wp:effectExtent l="0" t="0" r="0" b="0"/>
            <wp:docPr id="16505196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105785"/>
                    </a:xfrm>
                    <a:prstGeom prst="rect">
                      <a:avLst/>
                    </a:prstGeom>
                    <a:noFill/>
                    <a:ln>
                      <a:noFill/>
                    </a:ln>
                  </pic:spPr>
                </pic:pic>
              </a:graphicData>
            </a:graphic>
          </wp:inline>
        </w:drawing>
      </w:r>
    </w:p>
    <w:p w14:paraId="623289FF" w14:textId="6E9F0FC1" w:rsidR="008165D3" w:rsidRDefault="00432CB4" w:rsidP="00C73A4C">
      <w:r w:rsidRPr="00432CB4">
        <w:t>The cat</w:t>
      </w:r>
      <w:r w:rsidR="008E70A8">
        <w:t xml:space="preserve"> in this painting</w:t>
      </w:r>
      <w:r w:rsidRPr="00432CB4">
        <w:t xml:space="preserve"> is absorbed in the moment, </w:t>
      </w:r>
      <w:r w:rsidR="00B253E9">
        <w:t xml:space="preserve">a state that </w:t>
      </w:r>
      <w:r w:rsidR="005C75B3">
        <w:t>often relates</w:t>
      </w:r>
      <w:r w:rsidRPr="00432CB4">
        <w:t xml:space="preserve"> to curiosity. It conveys a curious state while also drawing the viewer to wonder what the cat is curious about. Simmons uses water visuals in her work to create a sense of movement through the interaction of light and water, animating the painting.</w:t>
      </w:r>
    </w:p>
    <w:p w14:paraId="1D77ED86" w14:textId="672C4DC8" w:rsidR="0069612D" w:rsidRDefault="00D657FB" w:rsidP="00C73A4C">
      <w:pPr>
        <w:rPr>
          <w:b/>
          <w:bCs/>
        </w:rPr>
      </w:pPr>
      <w:r>
        <w:t xml:space="preserve">The sensory embodied </w:t>
      </w:r>
      <w:r w:rsidR="008735E9">
        <w:t xml:space="preserve">experience of being curious stimulates a drive and desire to </w:t>
      </w:r>
      <w:r w:rsidR="00D51C6D">
        <w:t>learn more about the unknown, but it is not just a human pheno</w:t>
      </w:r>
      <w:r w:rsidR="0095325E">
        <w:t>menon, but one that is shared across many other lifeforms.</w:t>
      </w:r>
    </w:p>
    <w:p w14:paraId="04DB847C" w14:textId="77777777" w:rsidR="00155DC0" w:rsidRDefault="00155DC0" w:rsidP="00C73A4C">
      <w:pPr>
        <w:rPr>
          <w:b/>
          <w:bCs/>
        </w:rPr>
      </w:pPr>
    </w:p>
    <w:p w14:paraId="7505A8FB" w14:textId="77777777" w:rsidR="00155DC0" w:rsidRDefault="00155DC0" w:rsidP="00C73A4C">
      <w:pPr>
        <w:rPr>
          <w:b/>
          <w:bCs/>
        </w:rPr>
      </w:pPr>
    </w:p>
    <w:p w14:paraId="650F26AD" w14:textId="77777777" w:rsidR="00155DC0" w:rsidRDefault="00155DC0" w:rsidP="00C73A4C">
      <w:pPr>
        <w:rPr>
          <w:b/>
          <w:bCs/>
        </w:rPr>
      </w:pPr>
    </w:p>
    <w:p w14:paraId="20064266" w14:textId="77777777" w:rsidR="00155DC0" w:rsidRDefault="00155DC0" w:rsidP="00C73A4C">
      <w:pPr>
        <w:rPr>
          <w:b/>
          <w:bCs/>
        </w:rPr>
      </w:pPr>
    </w:p>
    <w:p w14:paraId="1FECB356" w14:textId="77777777" w:rsidR="00155DC0" w:rsidRDefault="00155DC0" w:rsidP="00C73A4C">
      <w:pPr>
        <w:rPr>
          <w:b/>
          <w:bCs/>
        </w:rPr>
      </w:pPr>
    </w:p>
    <w:p w14:paraId="1F555AE5" w14:textId="77777777" w:rsidR="00155DC0" w:rsidRDefault="00155DC0" w:rsidP="00C73A4C">
      <w:pPr>
        <w:rPr>
          <w:b/>
          <w:bCs/>
        </w:rPr>
      </w:pPr>
    </w:p>
    <w:p w14:paraId="3C452D65" w14:textId="77777777" w:rsidR="00155DC0" w:rsidRDefault="00155DC0" w:rsidP="00C73A4C">
      <w:pPr>
        <w:rPr>
          <w:b/>
          <w:bCs/>
        </w:rPr>
      </w:pPr>
    </w:p>
    <w:p w14:paraId="36195742" w14:textId="77777777" w:rsidR="00D40584" w:rsidRDefault="00D40584">
      <w:pPr>
        <w:rPr>
          <w:rFonts w:asciiTheme="majorHAnsi" w:eastAsiaTheme="majorEastAsia" w:hAnsiTheme="majorHAnsi" w:cstheme="majorBidi"/>
          <w:color w:val="0F4761" w:themeColor="accent1" w:themeShade="BF"/>
          <w:sz w:val="32"/>
          <w:szCs w:val="32"/>
        </w:rPr>
      </w:pPr>
      <w:r>
        <w:br w:type="page"/>
      </w:r>
    </w:p>
    <w:p w14:paraId="3D1426EC" w14:textId="458C655C" w:rsidR="00885CE5" w:rsidRDefault="00697223" w:rsidP="00C45565">
      <w:pPr>
        <w:pStyle w:val="Heading2"/>
      </w:pPr>
      <w:r>
        <w:lastRenderedPageBreak/>
        <w:t>Life</w:t>
      </w:r>
      <w:r w:rsidR="00696F59">
        <w:t xml:space="preserve"> </w:t>
      </w:r>
      <w:r>
        <w:t xml:space="preserve">form </w:t>
      </w:r>
    </w:p>
    <w:p w14:paraId="68279372" w14:textId="3743CA14" w:rsidR="004C4BD5" w:rsidRPr="004C4BD5" w:rsidRDefault="004C4BD5" w:rsidP="004C4BD5">
      <w:r w:rsidRPr="004C4BD5">
        <w:t>In its simplest definition, a life</w:t>
      </w:r>
      <w:r w:rsidR="00696F59">
        <w:t xml:space="preserve"> </w:t>
      </w:r>
      <w:r w:rsidRPr="004C4BD5">
        <w:t>form means any living thing, but it can also refer to the overall form and structure of a mature organism</w:t>
      </w:r>
      <w:r w:rsidR="00C45565">
        <w:t xml:space="preserve">, and to </w:t>
      </w:r>
      <w:r w:rsidR="00AD681B">
        <w:t xml:space="preserve">a </w:t>
      </w:r>
      <w:r w:rsidR="007E207F">
        <w:t>being</w:t>
      </w:r>
      <w:r w:rsidR="00AD681B">
        <w:t xml:space="preserve"> that we perceive as alien</w:t>
      </w:r>
      <w:r w:rsidRPr="004C4BD5">
        <w:t xml:space="preserve"> (Dictionary.com, n.d.).</w:t>
      </w:r>
      <w:r w:rsidR="00A363DF" w:rsidRPr="00A363DF">
        <w:t xml:space="preserve"> </w:t>
      </w:r>
      <w:r w:rsidR="00A363DF" w:rsidRPr="004C4BD5">
        <w:t>Life</w:t>
      </w:r>
      <w:r w:rsidR="00A363DF">
        <w:t xml:space="preserve"> </w:t>
      </w:r>
      <w:r w:rsidR="00A363DF" w:rsidRPr="004C4BD5">
        <w:t xml:space="preserve">forms are the main reason why I find the sea so interesting. </w:t>
      </w:r>
      <w:r w:rsidR="006F77B0">
        <w:t xml:space="preserve">The underwater life forms are as close to being an alien experience as we can get on </w:t>
      </w:r>
      <w:r w:rsidR="00176853">
        <w:t xml:space="preserve">Earth. </w:t>
      </w:r>
      <w:r w:rsidR="00A363DF" w:rsidRPr="004C4BD5">
        <w:t>Without life forms, there would be far fewer things to explore and be curious about.</w:t>
      </w:r>
    </w:p>
    <w:p w14:paraId="51507892" w14:textId="04BDEF56" w:rsidR="004C4BD5" w:rsidRPr="004C4BD5" w:rsidRDefault="004C4BD5" w:rsidP="004C4BD5">
      <w:r w:rsidRPr="004C4BD5">
        <w:t xml:space="preserve">Consciousness gives </w:t>
      </w:r>
      <w:r w:rsidR="00696F59">
        <w:t>life forms</w:t>
      </w:r>
      <w:r w:rsidRPr="004C4BD5">
        <w:t xml:space="preserve"> the ability to experience and perceive the world around them. This can range from simple sensory processing in basic organisms to complex self-awareness in more advanced beings.</w:t>
      </w:r>
    </w:p>
    <w:p w14:paraId="6B0EB4CA" w14:textId="43448347" w:rsidR="00211C0B" w:rsidRDefault="004C4BD5" w:rsidP="0069612D">
      <w:r w:rsidRPr="004C4BD5">
        <w:t>Some life forms, although not all, possess consciousness. Without consciousness, we would not be able to experience reality, which links back to my exploration of meaning, curiosity, and existence.</w:t>
      </w:r>
    </w:p>
    <w:p w14:paraId="30DC0AFC" w14:textId="36C6E4A2" w:rsidR="00B44006" w:rsidRDefault="00CD381D" w:rsidP="0069612D">
      <w:r>
        <w:t>Reber</w:t>
      </w:r>
      <w:r w:rsidR="008E197C">
        <w:t xml:space="preserve"> </w:t>
      </w:r>
      <w:r w:rsidR="00EB567F">
        <w:t>e</w:t>
      </w:r>
      <w:r w:rsidR="008E197C">
        <w:t>t</w:t>
      </w:r>
      <w:r w:rsidR="00EB567F">
        <w:t xml:space="preserve"> </w:t>
      </w:r>
      <w:r w:rsidR="008E197C">
        <w:t xml:space="preserve">al </w:t>
      </w:r>
      <w:r>
        <w:t>(</w:t>
      </w:r>
      <w:r w:rsidR="00823BFD">
        <w:t xml:space="preserve">2024) </w:t>
      </w:r>
      <w:r w:rsidR="008E197C">
        <w:t xml:space="preserve">are </w:t>
      </w:r>
      <w:r w:rsidR="00FB56C0">
        <w:t>proposing</w:t>
      </w:r>
      <w:r w:rsidR="008E197C">
        <w:t xml:space="preserve"> a new </w:t>
      </w:r>
      <w:r w:rsidR="00FB56C0">
        <w:t>theory</w:t>
      </w:r>
      <w:r w:rsidR="008E197C">
        <w:t xml:space="preserve"> of </w:t>
      </w:r>
      <w:r w:rsidR="00FB56C0">
        <w:t xml:space="preserve">consciousness </w:t>
      </w:r>
      <w:r w:rsidR="00D94D6C">
        <w:t>t</w:t>
      </w:r>
      <w:r w:rsidR="00FB56C0">
        <w:t xml:space="preserve">hat </w:t>
      </w:r>
      <w:r w:rsidR="000713C3">
        <w:t>challenges traditional</w:t>
      </w:r>
      <w:r w:rsidR="00FB56C0">
        <w:t xml:space="preserve"> views that only </w:t>
      </w:r>
      <w:r w:rsidR="000713C3">
        <w:t>highly evolved organisms</w:t>
      </w:r>
      <w:r w:rsidR="00FB56C0">
        <w:t xml:space="preserve"> can </w:t>
      </w:r>
      <w:r w:rsidR="000713C3">
        <w:t xml:space="preserve">experience consciousness. </w:t>
      </w:r>
      <w:r w:rsidR="00D50439">
        <w:t xml:space="preserve">Their </w:t>
      </w:r>
      <w:r w:rsidR="000D64F3">
        <w:t>Cellular</w:t>
      </w:r>
      <w:r w:rsidR="00D50439">
        <w:t xml:space="preserve"> Basis </w:t>
      </w:r>
      <w:r w:rsidR="00442373">
        <w:t>of Con</w:t>
      </w:r>
      <w:r w:rsidR="00725EBB">
        <w:t>sciousness</w:t>
      </w:r>
      <w:r w:rsidR="00640D34">
        <w:t xml:space="preserve"> theory sees consciousness as a fundamental part of life</w:t>
      </w:r>
      <w:r w:rsidR="00DB3751">
        <w:t xml:space="preserve"> that is experienced by all living </w:t>
      </w:r>
      <w:r w:rsidR="00F02103">
        <w:t>orgasms</w:t>
      </w:r>
      <w:r w:rsidR="00DB3751">
        <w:t xml:space="preserve"> in</w:t>
      </w:r>
      <w:r w:rsidR="00F02103">
        <w:t>cluding bacteria and amoebas</w:t>
      </w:r>
      <w:r w:rsidR="00CD79A7">
        <w:t>,</w:t>
      </w:r>
      <w:r w:rsidR="00F02103">
        <w:t xml:space="preserve"> </w:t>
      </w:r>
      <w:r w:rsidR="00D16766">
        <w:t xml:space="preserve">that have been shown to </w:t>
      </w:r>
      <w:r w:rsidR="00CD79A7">
        <w:t xml:space="preserve">display behaviours </w:t>
      </w:r>
      <w:r w:rsidR="00B44006">
        <w:t xml:space="preserve">that show </w:t>
      </w:r>
      <w:r w:rsidR="003B0DDA">
        <w:t>learning from their environments.</w:t>
      </w:r>
      <w:r w:rsidR="00F6168C">
        <w:t xml:space="preserve"> They argue that consciousness is related to the </w:t>
      </w:r>
      <w:r w:rsidR="004E121E">
        <w:t>interconnectedness</w:t>
      </w:r>
      <w:r w:rsidR="00D57691">
        <w:t xml:space="preserve"> that demonstrates awareness </w:t>
      </w:r>
      <w:r w:rsidR="00EB567F">
        <w:t xml:space="preserve">of others. </w:t>
      </w:r>
    </w:p>
    <w:p w14:paraId="5AA10B2D" w14:textId="33CA24CA" w:rsidR="00181480" w:rsidRDefault="00985C61" w:rsidP="0069612D">
      <w:r>
        <w:t>Peter Godfr</w:t>
      </w:r>
      <w:r w:rsidR="00165660">
        <w:t>ey</w:t>
      </w:r>
      <w:r>
        <w:t>-Smith</w:t>
      </w:r>
      <w:r w:rsidR="00B964BC">
        <w:t>’s</w:t>
      </w:r>
      <w:r w:rsidR="00D50A4A">
        <w:t xml:space="preserve"> </w:t>
      </w:r>
      <w:r w:rsidR="0061566D">
        <w:t>(</w:t>
      </w:r>
      <w:r w:rsidR="00D50A4A">
        <w:t>2016)</w:t>
      </w:r>
      <w:r w:rsidR="00B964BC">
        <w:t xml:space="preserve"> book </w:t>
      </w:r>
      <w:r w:rsidR="00B964BC" w:rsidRPr="00B964BC">
        <w:rPr>
          <w:i/>
          <w:iCs/>
        </w:rPr>
        <w:t>Other Minds</w:t>
      </w:r>
      <w:r w:rsidR="00B964BC">
        <w:rPr>
          <w:i/>
          <w:iCs/>
        </w:rPr>
        <w:t xml:space="preserve"> </w:t>
      </w:r>
      <w:r w:rsidR="00116184">
        <w:t xml:space="preserve">challenges the idea </w:t>
      </w:r>
      <w:r w:rsidR="00642615">
        <w:t xml:space="preserve">of </w:t>
      </w:r>
      <w:r w:rsidR="00274356">
        <w:t>human-centred</w:t>
      </w:r>
      <w:r w:rsidR="00642615">
        <w:t xml:space="preserve"> ideas about consciousness</w:t>
      </w:r>
      <w:r w:rsidR="00274356">
        <w:t>,</w:t>
      </w:r>
      <w:r w:rsidR="00642615">
        <w:t xml:space="preserve"> giving an alternative </w:t>
      </w:r>
      <w:r w:rsidR="003B6D20">
        <w:t xml:space="preserve">account </w:t>
      </w:r>
      <w:r w:rsidR="0057723B">
        <w:t>of</w:t>
      </w:r>
      <w:r w:rsidR="003B6D20">
        <w:t xml:space="preserve"> how different life forms have </w:t>
      </w:r>
      <w:r w:rsidR="00274356">
        <w:t>evolved</w:t>
      </w:r>
      <w:r w:rsidR="003B6D20">
        <w:t xml:space="preserve"> different kinds of </w:t>
      </w:r>
      <w:r w:rsidR="00274356">
        <w:t xml:space="preserve">consciousness his studies </w:t>
      </w:r>
      <w:r w:rsidR="00E33290">
        <w:t xml:space="preserve">of </w:t>
      </w:r>
      <w:r w:rsidR="00274356">
        <w:t>octopuses</w:t>
      </w:r>
      <w:r w:rsidR="007F6761">
        <w:t>,</w:t>
      </w:r>
      <w:r w:rsidR="00274356">
        <w:t xml:space="preserve"> </w:t>
      </w:r>
      <w:r w:rsidR="00E33290">
        <w:t xml:space="preserve">he argued that intelligence evolved twice </w:t>
      </w:r>
      <w:r w:rsidR="007F6761">
        <w:t>in vertebrates and in cephalopods</w:t>
      </w:r>
      <w:r w:rsidR="00812EE2">
        <w:t>,</w:t>
      </w:r>
      <w:r w:rsidR="007F6761">
        <w:t xml:space="preserve"> </w:t>
      </w:r>
      <w:r w:rsidR="00812EE2">
        <w:t>producing two very different but both sophisticated</w:t>
      </w:r>
      <w:r w:rsidR="00B8344D">
        <w:t xml:space="preserve"> kinds of consciousness. In a similar way to </w:t>
      </w:r>
      <w:r w:rsidR="00E0409E">
        <w:t>Re</w:t>
      </w:r>
      <w:r w:rsidR="00D46947">
        <w:t>ber et al’s</w:t>
      </w:r>
      <w:r w:rsidR="00B8344D">
        <w:t xml:space="preserve"> ideas</w:t>
      </w:r>
      <w:r w:rsidR="00D46947">
        <w:t>,</w:t>
      </w:r>
      <w:r w:rsidR="00B8344D">
        <w:t xml:space="preserve"> </w:t>
      </w:r>
      <w:r w:rsidR="00E0409E">
        <w:t xml:space="preserve">he </w:t>
      </w:r>
      <w:r w:rsidR="00D46947">
        <w:t>believed</w:t>
      </w:r>
      <w:r w:rsidR="00E0409E">
        <w:t xml:space="preserve"> that consciousness emerges </w:t>
      </w:r>
      <w:r w:rsidR="00D46947">
        <w:t>from an</w:t>
      </w:r>
      <w:r w:rsidR="00E0409E">
        <w:t xml:space="preserve"> </w:t>
      </w:r>
      <w:r w:rsidR="00D46947">
        <w:t>inter</w:t>
      </w:r>
      <w:r w:rsidR="00E0409E">
        <w:t>active relationship with the environment</w:t>
      </w:r>
      <w:r w:rsidR="0057723B">
        <w:t>.</w:t>
      </w:r>
    </w:p>
    <w:p w14:paraId="13AB9FC2" w14:textId="77777777" w:rsidR="006E0675" w:rsidRDefault="006E0675" w:rsidP="0069612D"/>
    <w:p w14:paraId="58F34D40" w14:textId="77777777" w:rsidR="00BA105F" w:rsidRDefault="00BA105F" w:rsidP="0069612D"/>
    <w:p w14:paraId="225C4954" w14:textId="77777777" w:rsidR="00211C0B" w:rsidRDefault="00211C0B" w:rsidP="0069612D"/>
    <w:p w14:paraId="47CF153B" w14:textId="77777777" w:rsidR="00211C0B" w:rsidRDefault="00211C0B" w:rsidP="0069612D"/>
    <w:p w14:paraId="17CD4AD2" w14:textId="1114002C" w:rsidR="00C70CC2" w:rsidRDefault="00C70CC2">
      <w:r>
        <w:br w:type="page"/>
      </w:r>
    </w:p>
    <w:p w14:paraId="4757434B" w14:textId="01AED517" w:rsidR="00211C0B" w:rsidRPr="002F7917" w:rsidRDefault="00C70CC2" w:rsidP="0069612D">
      <w:pPr>
        <w:rPr>
          <w:b/>
          <w:bCs/>
        </w:rPr>
      </w:pPr>
      <w:r w:rsidRPr="00C70CC2">
        <w:rPr>
          <w:b/>
          <w:bCs/>
        </w:rPr>
        <w:lastRenderedPageBreak/>
        <w:t>Cristina Vergano</w:t>
      </w:r>
      <w:r w:rsidRPr="00C70CC2">
        <w:rPr>
          <w:b/>
          <w:bCs/>
        </w:rPr>
        <w:t>:</w:t>
      </w:r>
      <w:r w:rsidRPr="00C70CC2">
        <w:rPr>
          <w:b/>
          <w:bCs/>
        </w:rPr>
        <w:t xml:space="preserve"> Lifeforms IV (2024)</w:t>
      </w:r>
    </w:p>
    <w:p w14:paraId="311A2350" w14:textId="083D6612" w:rsidR="00BA105F" w:rsidRDefault="001F1DC0" w:rsidP="0069612D">
      <w:r>
        <w:rPr>
          <w:noProof/>
        </w:rPr>
        <w:drawing>
          <wp:inline distT="0" distB="0" distL="0" distR="0" wp14:anchorId="13A6B1F9" wp14:editId="2714C463">
            <wp:extent cx="5731510" cy="3106420"/>
            <wp:effectExtent l="0" t="0" r="0" b="0"/>
            <wp:docPr id="16819714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106420"/>
                    </a:xfrm>
                    <a:prstGeom prst="rect">
                      <a:avLst/>
                    </a:prstGeom>
                    <a:noFill/>
                    <a:ln>
                      <a:noFill/>
                    </a:ln>
                  </pic:spPr>
                </pic:pic>
              </a:graphicData>
            </a:graphic>
          </wp:inline>
        </w:drawing>
      </w:r>
    </w:p>
    <w:p w14:paraId="5CFEC3CC" w14:textId="637D7B42" w:rsidR="006E0675" w:rsidRDefault="0051220D" w:rsidP="0069612D">
      <w:r>
        <w:t>This painting by Cristina Vergano plays with the idea of life</w:t>
      </w:r>
      <w:r w:rsidR="000C1A62">
        <w:t xml:space="preserve"> </w:t>
      </w:r>
      <w:r>
        <w:t>form and its consciousness</w:t>
      </w:r>
      <w:r w:rsidR="00321241">
        <w:t xml:space="preserve">, the idea of a living organism being able to </w:t>
      </w:r>
      <w:r w:rsidR="0063310D">
        <w:t>perceive</w:t>
      </w:r>
      <w:r w:rsidR="00994E02">
        <w:t xml:space="preserve"> the environment around them. </w:t>
      </w:r>
      <w:r w:rsidR="00831837">
        <w:t xml:space="preserve">The painting shows us eyes coming out of </w:t>
      </w:r>
      <w:r w:rsidR="006A2812">
        <w:t>the plant's stems</w:t>
      </w:r>
      <w:r w:rsidR="00F27D92">
        <w:t>,</w:t>
      </w:r>
      <w:r w:rsidR="006A2812">
        <w:t xml:space="preserve"> </w:t>
      </w:r>
      <w:proofErr w:type="gramStart"/>
      <w:r w:rsidR="006A2812">
        <w:t>similar to</w:t>
      </w:r>
      <w:proofErr w:type="gramEnd"/>
      <w:r w:rsidR="006A2812">
        <w:t xml:space="preserve"> how Godfrey-Smith’s </w:t>
      </w:r>
      <w:r w:rsidR="00F27D92">
        <w:t xml:space="preserve">work with octopuses </w:t>
      </w:r>
      <w:r w:rsidR="00C22415">
        <w:t>as organisms with distributed sensory organs</w:t>
      </w:r>
      <w:r w:rsidR="001A177A">
        <w:t xml:space="preserve">. </w:t>
      </w:r>
      <w:r w:rsidR="00C22415">
        <w:t xml:space="preserve"> </w:t>
      </w:r>
    </w:p>
    <w:p w14:paraId="1F2EEEE3" w14:textId="77777777" w:rsidR="001A177A" w:rsidRDefault="001A177A" w:rsidP="0069612D"/>
    <w:p w14:paraId="22F2ADE6" w14:textId="77777777" w:rsidR="001A177A" w:rsidRDefault="001A177A" w:rsidP="0069612D"/>
    <w:p w14:paraId="2BF1B4C2" w14:textId="77777777" w:rsidR="001A177A" w:rsidRDefault="001A177A" w:rsidP="0069612D"/>
    <w:p w14:paraId="6C9C57EC" w14:textId="77777777" w:rsidR="001A177A" w:rsidRDefault="001A177A" w:rsidP="0069612D"/>
    <w:p w14:paraId="40FCD571" w14:textId="77777777" w:rsidR="001A177A" w:rsidRDefault="001A177A" w:rsidP="0069612D"/>
    <w:p w14:paraId="7A35CFDA" w14:textId="77777777" w:rsidR="001A177A" w:rsidRDefault="001A177A" w:rsidP="0069612D"/>
    <w:p w14:paraId="60A666B2" w14:textId="77777777" w:rsidR="001A177A" w:rsidRDefault="001A177A" w:rsidP="0069612D"/>
    <w:p w14:paraId="2D67DE1F" w14:textId="77777777" w:rsidR="001A177A" w:rsidRDefault="001A177A" w:rsidP="0069612D"/>
    <w:p w14:paraId="7EDBFD95" w14:textId="77777777" w:rsidR="001A177A" w:rsidRDefault="001A177A" w:rsidP="0069612D"/>
    <w:p w14:paraId="7BE14385" w14:textId="77777777" w:rsidR="001A177A" w:rsidRDefault="001A177A" w:rsidP="0069612D"/>
    <w:p w14:paraId="690D6DA5" w14:textId="77777777" w:rsidR="001A177A" w:rsidRDefault="001A177A" w:rsidP="0069612D"/>
    <w:p w14:paraId="5303BF68" w14:textId="77777777" w:rsidR="00C70CC2" w:rsidRDefault="00C70CC2">
      <w:pPr>
        <w:rPr>
          <w:b/>
          <w:bCs/>
        </w:rPr>
      </w:pPr>
      <w:r>
        <w:rPr>
          <w:b/>
          <w:bCs/>
        </w:rPr>
        <w:br w:type="page"/>
      </w:r>
    </w:p>
    <w:p w14:paraId="463EC874" w14:textId="24067555" w:rsidR="001A177A" w:rsidRPr="002F7917" w:rsidRDefault="00C70CC2" w:rsidP="0069612D">
      <w:pPr>
        <w:rPr>
          <w:b/>
          <w:bCs/>
        </w:rPr>
      </w:pPr>
      <w:r w:rsidRPr="00C70CC2">
        <w:rPr>
          <w:b/>
          <w:bCs/>
        </w:rPr>
        <w:lastRenderedPageBreak/>
        <w:t>Sylvain Lefebvre: Little Lutin Under the Pink Octopus</w:t>
      </w:r>
      <w:r w:rsidRPr="00C70CC2">
        <w:rPr>
          <w:b/>
          <w:bCs/>
          <w:i/>
          <w:iCs/>
        </w:rPr>
        <w:t xml:space="preserve"> </w:t>
      </w:r>
      <w:r w:rsidRPr="00C70CC2">
        <w:rPr>
          <w:b/>
          <w:bCs/>
        </w:rPr>
        <w:t>(2023)</w:t>
      </w:r>
    </w:p>
    <w:p w14:paraId="4AC74B43" w14:textId="04144046" w:rsidR="006912A2" w:rsidRDefault="00A744EE" w:rsidP="0069612D">
      <w:r>
        <w:rPr>
          <w:noProof/>
        </w:rPr>
        <w:drawing>
          <wp:inline distT="0" distB="0" distL="0" distR="0" wp14:anchorId="2B0B476E" wp14:editId="4B1878A9">
            <wp:extent cx="5731510" cy="3106420"/>
            <wp:effectExtent l="0" t="0" r="0" b="0"/>
            <wp:docPr id="158109487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106420"/>
                    </a:xfrm>
                    <a:prstGeom prst="rect">
                      <a:avLst/>
                    </a:prstGeom>
                    <a:noFill/>
                    <a:ln>
                      <a:noFill/>
                    </a:ln>
                  </pic:spPr>
                </pic:pic>
              </a:graphicData>
            </a:graphic>
          </wp:inline>
        </w:drawing>
      </w:r>
    </w:p>
    <w:p w14:paraId="5C031DC9" w14:textId="05AAF72D" w:rsidR="005D289C" w:rsidRDefault="000272DD" w:rsidP="0069612D">
      <w:r>
        <w:t>Lefebvre's</w:t>
      </w:r>
      <w:r w:rsidR="008A0A59">
        <w:t xml:space="preserve"> </w:t>
      </w:r>
      <w:r w:rsidR="002820F0">
        <w:t>painting shows an amplified</w:t>
      </w:r>
      <w:r w:rsidR="008A0A59">
        <w:t xml:space="preserve">, more fantastical </w:t>
      </w:r>
      <w:r w:rsidR="002820F0">
        <w:t>octopus</w:t>
      </w:r>
      <w:r w:rsidR="0028752E">
        <w:t xml:space="preserve"> much larger and infused with bright colour</w:t>
      </w:r>
      <w:r w:rsidR="008A0A59">
        <w:t>s</w:t>
      </w:r>
      <w:r w:rsidR="0028752E">
        <w:t xml:space="preserve">. </w:t>
      </w:r>
      <w:r w:rsidR="00BF128E">
        <w:t xml:space="preserve">This powerful conception </w:t>
      </w:r>
      <w:r>
        <w:t>reinforces</w:t>
      </w:r>
      <w:r w:rsidR="001203E7">
        <w:t xml:space="preserve"> ideas of difference in terms of the life</w:t>
      </w:r>
      <w:r>
        <w:t>form and consciousness</w:t>
      </w:r>
      <w:r w:rsidR="00537CED">
        <w:t xml:space="preserve"> between these underwater </w:t>
      </w:r>
      <w:r w:rsidR="003A3BAC">
        <w:t xml:space="preserve">creatures and the human depicted in the image. </w:t>
      </w:r>
    </w:p>
    <w:p w14:paraId="5BE4FE5C" w14:textId="1D1930E9" w:rsidR="001B6070" w:rsidRDefault="000C1A62" w:rsidP="00C70CC2">
      <w:pPr>
        <w:pStyle w:val="Heading2"/>
      </w:pPr>
      <w:r>
        <w:t>Discussion</w:t>
      </w:r>
    </w:p>
    <w:p w14:paraId="13F652BC" w14:textId="7211DFE5" w:rsidR="00B81FB2" w:rsidRPr="00B81FB2" w:rsidRDefault="0017772D" w:rsidP="00B81FB2">
      <w:r>
        <w:t>The</w:t>
      </w:r>
      <w:r w:rsidR="00516D92">
        <w:t xml:space="preserve">se </w:t>
      </w:r>
      <w:r w:rsidR="0070493D">
        <w:t>three</w:t>
      </w:r>
      <w:r w:rsidR="00516D92">
        <w:t xml:space="preserve"> key words focus on different perspectives of scale. </w:t>
      </w:r>
      <w:r w:rsidR="000B4A7E">
        <w:t xml:space="preserve">Dissociation </w:t>
      </w:r>
      <w:r w:rsidR="00856F13">
        <w:t>considers the</w:t>
      </w:r>
      <w:r w:rsidR="000B4A7E">
        <w:t xml:space="preserve"> individual experience</w:t>
      </w:r>
      <w:r w:rsidR="00FB681C">
        <w:t>;</w:t>
      </w:r>
      <w:r w:rsidR="000B4A7E">
        <w:t xml:space="preserve"> it is </w:t>
      </w:r>
      <w:r w:rsidR="006F0B2E">
        <w:t>human-centred</w:t>
      </w:r>
      <w:r w:rsidR="000B4A7E">
        <w:t xml:space="preserve">. </w:t>
      </w:r>
      <w:r w:rsidR="00D931DC">
        <w:t xml:space="preserve">Curiosity </w:t>
      </w:r>
      <w:r w:rsidR="006F0B2E">
        <w:t>focuses</w:t>
      </w:r>
      <w:r w:rsidR="00D931DC">
        <w:t xml:space="preserve"> on the </w:t>
      </w:r>
      <w:r w:rsidR="006F0B2E">
        <w:t xml:space="preserve">interaction between the impact of </w:t>
      </w:r>
      <w:r w:rsidR="00804428">
        <w:t xml:space="preserve">being </w:t>
      </w:r>
      <w:r w:rsidR="00952645">
        <w:t xml:space="preserve">immersed in </w:t>
      </w:r>
      <w:r w:rsidR="00804428">
        <w:t>an</w:t>
      </w:r>
      <w:r w:rsidR="00952645">
        <w:t xml:space="preserve"> unknown environment that leads to a sense of wonder and a desire </w:t>
      </w:r>
      <w:r w:rsidR="00856F13">
        <w:t xml:space="preserve">to </w:t>
      </w:r>
      <w:r w:rsidR="00804428">
        <w:t>know</w:t>
      </w:r>
      <w:r w:rsidR="00952645">
        <w:t xml:space="preserve"> more</w:t>
      </w:r>
      <w:r w:rsidR="00804428">
        <w:t xml:space="preserve">. </w:t>
      </w:r>
      <w:r w:rsidR="00856F13">
        <w:t>Whereas</w:t>
      </w:r>
      <w:r w:rsidR="009137D7">
        <w:t xml:space="preserve"> lifeforms </w:t>
      </w:r>
      <w:r w:rsidR="00E37F68">
        <w:t>embody</w:t>
      </w:r>
      <w:r w:rsidR="009137D7">
        <w:t xml:space="preserve"> everything</w:t>
      </w:r>
      <w:r w:rsidR="00FB681C">
        <w:t>,</w:t>
      </w:r>
      <w:r w:rsidR="009137D7">
        <w:t xml:space="preserve"> both the human and the </w:t>
      </w:r>
      <w:r w:rsidR="00E37F68">
        <w:t>non-human</w:t>
      </w:r>
      <w:r w:rsidR="009137D7">
        <w:t xml:space="preserve"> experience. </w:t>
      </w:r>
    </w:p>
    <w:p w14:paraId="41B30BC0" w14:textId="79E573C0" w:rsidR="002508E0" w:rsidRDefault="004F3EB3" w:rsidP="0069612D">
      <w:r>
        <w:t xml:space="preserve">They are similar </w:t>
      </w:r>
      <w:r w:rsidR="00EE2E31">
        <w:t>in ways of experience</w:t>
      </w:r>
      <w:r w:rsidR="00FB681C">
        <w:t>;</w:t>
      </w:r>
      <w:r w:rsidR="00EE2E31">
        <w:t xml:space="preserve"> </w:t>
      </w:r>
      <w:r w:rsidR="00B01084">
        <w:t xml:space="preserve">each of the </w:t>
      </w:r>
      <w:r w:rsidR="0070493D">
        <w:t>three</w:t>
      </w:r>
      <w:r w:rsidR="00B01084">
        <w:t xml:space="preserve"> key words </w:t>
      </w:r>
      <w:r w:rsidR="00FB681C">
        <w:t>is</w:t>
      </w:r>
      <w:r w:rsidR="00B01084">
        <w:t xml:space="preserve"> founded </w:t>
      </w:r>
      <w:r w:rsidR="00FF4B4B">
        <w:t>on ideas of experience</w:t>
      </w:r>
      <w:r w:rsidR="00556A1F">
        <w:t xml:space="preserve">: </w:t>
      </w:r>
      <w:r w:rsidR="00FF4B4B">
        <w:t xml:space="preserve">dissociation is an experience of otherness, </w:t>
      </w:r>
      <w:r w:rsidR="00DF639D">
        <w:t xml:space="preserve">curiosity </w:t>
      </w:r>
      <w:r w:rsidR="002A6745">
        <w:t>is</w:t>
      </w:r>
      <w:r w:rsidR="00DF639D">
        <w:t xml:space="preserve"> an experience of wonder</w:t>
      </w:r>
      <w:r w:rsidR="002A6745">
        <w:t>,</w:t>
      </w:r>
      <w:r w:rsidR="00DF639D">
        <w:t xml:space="preserve"> and life forms an experience of </w:t>
      </w:r>
      <w:r w:rsidR="00D96C01">
        <w:t>awareness and</w:t>
      </w:r>
      <w:r w:rsidR="00DF639D">
        <w:t xml:space="preserve"> </w:t>
      </w:r>
      <w:r w:rsidR="00A63451">
        <w:t>consciousness</w:t>
      </w:r>
      <w:r w:rsidR="000531F5">
        <w:t xml:space="preserve">. </w:t>
      </w:r>
    </w:p>
    <w:p w14:paraId="6173CB21" w14:textId="72967F03" w:rsidR="000531F5" w:rsidRDefault="000531F5" w:rsidP="0069612D">
      <w:r>
        <w:t xml:space="preserve">Each key word provides a different </w:t>
      </w:r>
      <w:r w:rsidR="00D96C01">
        <w:t>viewpoint</w:t>
      </w:r>
      <w:r>
        <w:t xml:space="preserve"> on perspective. </w:t>
      </w:r>
      <w:r w:rsidR="0060089E">
        <w:t xml:space="preserve">Dissociation considers an altered perspective on how we view the world, and curiosity </w:t>
      </w:r>
      <w:proofErr w:type="gramStart"/>
      <w:r w:rsidR="0060089E">
        <w:t>opens up</w:t>
      </w:r>
      <w:proofErr w:type="gramEnd"/>
      <w:r w:rsidR="0060089E">
        <w:t xml:space="preserve"> new perspectives of the world. Lifefo</w:t>
      </w:r>
      <w:r w:rsidR="00515D85">
        <w:t>r</w:t>
      </w:r>
      <w:r w:rsidR="0060089E">
        <w:t xml:space="preserve">ms </w:t>
      </w:r>
      <w:r w:rsidR="00515D85">
        <w:t xml:space="preserve">challenge us to think </w:t>
      </w:r>
      <w:r w:rsidR="002A6745">
        <w:t xml:space="preserve">about </w:t>
      </w:r>
      <w:r w:rsidR="00515D85">
        <w:t xml:space="preserve">how </w:t>
      </w:r>
      <w:r w:rsidR="00D96C01">
        <w:t>organisms</w:t>
      </w:r>
      <w:r w:rsidR="00515D85">
        <w:t xml:space="preserve"> can have different </w:t>
      </w:r>
      <w:r w:rsidR="009C79CC">
        <w:t xml:space="preserve">perspectives of the world. </w:t>
      </w:r>
    </w:p>
    <w:p w14:paraId="04D66F92" w14:textId="5741D2D1" w:rsidR="00E971AD" w:rsidRDefault="001B5C18" w:rsidP="0069612D">
      <w:r>
        <w:t>In each of these key words</w:t>
      </w:r>
      <w:r w:rsidR="00ED7358">
        <w:t>,</w:t>
      </w:r>
      <w:r>
        <w:t xml:space="preserve"> </w:t>
      </w:r>
      <w:r w:rsidR="007B631E">
        <w:t xml:space="preserve">the environment is not a passive backdrop but </w:t>
      </w:r>
      <w:r w:rsidR="00296290">
        <w:t>plays</w:t>
      </w:r>
      <w:r w:rsidR="007B631E">
        <w:t xml:space="preserve"> an active role </w:t>
      </w:r>
      <w:r w:rsidR="00986419">
        <w:t xml:space="preserve">in </w:t>
      </w:r>
      <w:r w:rsidR="00DF187D">
        <w:t>affecting how we think, feel and perceive the world</w:t>
      </w:r>
      <w:r w:rsidR="002A6745">
        <w:t>,</w:t>
      </w:r>
      <w:r w:rsidR="00DF187D">
        <w:t xml:space="preserve"> so stim</w:t>
      </w:r>
      <w:r w:rsidR="000B6CAE">
        <w:t>uli from the environment can lead to the dis</w:t>
      </w:r>
      <w:r w:rsidR="00ED7358">
        <w:t>sociative</w:t>
      </w:r>
      <w:r w:rsidR="000B6CAE">
        <w:t xml:space="preserve"> reaction and a shifted perception </w:t>
      </w:r>
      <w:r w:rsidR="002A6745">
        <w:t>of</w:t>
      </w:r>
      <w:r w:rsidR="000B6CAE">
        <w:t xml:space="preserve"> what </w:t>
      </w:r>
      <w:proofErr w:type="gramStart"/>
      <w:r w:rsidR="000B6CAE">
        <w:t xml:space="preserve">is </w:t>
      </w:r>
      <w:r w:rsidR="00C767F2">
        <w:t>considered to be</w:t>
      </w:r>
      <w:proofErr w:type="gramEnd"/>
      <w:r w:rsidR="00C767F2">
        <w:t xml:space="preserve"> </w:t>
      </w:r>
      <w:r w:rsidR="000B6CAE">
        <w:t>real</w:t>
      </w:r>
      <w:r w:rsidR="00E971AD">
        <w:t xml:space="preserve">. Environmental stimuli are also what </w:t>
      </w:r>
      <w:r w:rsidR="00D50D46">
        <w:t>trigger</w:t>
      </w:r>
      <w:r w:rsidR="00E971AD">
        <w:t xml:space="preserve"> a sense of curiosity </w:t>
      </w:r>
      <w:r w:rsidR="00E971AD">
        <w:lastRenderedPageBreak/>
        <w:t>and desire for discovery</w:t>
      </w:r>
      <w:r w:rsidR="004F2F42">
        <w:t xml:space="preserve">. The environment provides the location where lifeforms </w:t>
      </w:r>
      <w:r w:rsidR="00D50D46">
        <w:t>interact</w:t>
      </w:r>
      <w:r w:rsidR="00181239">
        <w:t>,</w:t>
      </w:r>
      <w:r w:rsidR="00D50D46">
        <w:t xml:space="preserve"> and consciousness emerges. </w:t>
      </w:r>
    </w:p>
    <w:p w14:paraId="2D184EFE" w14:textId="27292C3C" w:rsidR="00EB7605" w:rsidRDefault="00BC264B" w:rsidP="0069612D">
      <w:r>
        <w:t>In summary</w:t>
      </w:r>
      <w:r w:rsidR="00471582">
        <w:t>, in the context of swimming in the sea</w:t>
      </w:r>
      <w:r w:rsidR="00E9438B">
        <w:t>, the</w:t>
      </w:r>
      <w:r w:rsidR="00672A66">
        <w:t xml:space="preserve"> </w:t>
      </w:r>
      <w:r w:rsidR="00AA1B5F">
        <w:t>unfamiliar experience of being underwater</w:t>
      </w:r>
      <w:r w:rsidR="00471582" w:rsidRPr="00471582">
        <w:t xml:space="preserve"> changes perception, which </w:t>
      </w:r>
      <w:r w:rsidR="00E9438B">
        <w:t xml:space="preserve">leads to </w:t>
      </w:r>
      <w:r w:rsidR="00672A66">
        <w:t>a heightened state of</w:t>
      </w:r>
      <w:r w:rsidR="00471582" w:rsidRPr="00471582">
        <w:t xml:space="preserve"> curiosity,</w:t>
      </w:r>
      <w:r w:rsidR="00672A66">
        <w:t xml:space="preserve"> and an</w:t>
      </w:r>
      <w:r w:rsidR="00471582" w:rsidRPr="00471582">
        <w:t xml:space="preserve"> awareness and appreciation of life.</w:t>
      </w:r>
    </w:p>
    <w:p w14:paraId="2770AF51" w14:textId="016759F7" w:rsidR="001C293E" w:rsidRDefault="001C293E" w:rsidP="00C70CC2">
      <w:pPr>
        <w:pStyle w:val="Heading2"/>
      </w:pPr>
      <w:r>
        <w:t>Futur</w:t>
      </w:r>
      <w:r w:rsidR="00D02037">
        <w:t xml:space="preserve">e Research </w:t>
      </w:r>
      <w:r w:rsidR="00D02037" w:rsidRPr="00C70CC2">
        <w:t>Ideas</w:t>
      </w:r>
    </w:p>
    <w:p w14:paraId="52C6BA92" w14:textId="2F5F302C" w:rsidR="00CF598E" w:rsidRDefault="003D6B27" w:rsidP="0069612D">
      <w:r>
        <w:t xml:space="preserve">On reflection, this </w:t>
      </w:r>
      <w:r w:rsidR="005A1558">
        <w:t xml:space="preserve">idea of swimming in tropical seas </w:t>
      </w:r>
      <w:r w:rsidR="004D1676">
        <w:t xml:space="preserve">acts as a metaphor, </w:t>
      </w:r>
      <w:r>
        <w:t>rais</w:t>
      </w:r>
      <w:r w:rsidR="004D1676">
        <w:t>ing</w:t>
      </w:r>
      <w:r w:rsidR="007A593D">
        <w:t xml:space="preserve"> questions and curiosity about how humans and others perceive </w:t>
      </w:r>
      <w:r w:rsidR="00E37F68">
        <w:t>reality, and</w:t>
      </w:r>
      <w:r w:rsidR="00CF6FFD">
        <w:t xml:space="preserve"> how </w:t>
      </w:r>
      <w:r w:rsidR="00765B94">
        <w:t xml:space="preserve">immersion into new environments creates </w:t>
      </w:r>
      <w:r w:rsidR="00DF11E7">
        <w:t>situation</w:t>
      </w:r>
      <w:r w:rsidR="00FE48B7">
        <w:t xml:space="preserve">s and opportunities for expanding our </w:t>
      </w:r>
      <w:r w:rsidR="00201BFC">
        <w:t>knowledge and perspectives of ourselves and others.</w:t>
      </w:r>
      <w:r w:rsidR="00DF11E7">
        <w:t xml:space="preserve"> </w:t>
      </w:r>
    </w:p>
    <w:p w14:paraId="6B00BE25" w14:textId="6937AE65" w:rsidR="003B2B40" w:rsidRDefault="003B2B40" w:rsidP="0069612D">
      <w:r>
        <w:t xml:space="preserve">Eco’s ideas on the Open Work, </w:t>
      </w:r>
      <w:r w:rsidR="00181239">
        <w:t>show</w:t>
      </w:r>
      <w:r w:rsidR="00927AFB">
        <w:t xml:space="preserve"> how artwork can </w:t>
      </w:r>
      <w:r w:rsidR="004B3DC5">
        <w:t xml:space="preserve">also </w:t>
      </w:r>
      <w:r w:rsidR="00927AFB">
        <w:t xml:space="preserve">act as a gateway into new, </w:t>
      </w:r>
      <w:r w:rsidR="004B3DC5">
        <w:t>ambiguous</w:t>
      </w:r>
      <w:r w:rsidR="00927AFB">
        <w:t xml:space="preserve"> and un</w:t>
      </w:r>
      <w:r w:rsidR="00B151F6">
        <w:t xml:space="preserve">known environments that can stimulate similar sensory reactions. </w:t>
      </w:r>
    </w:p>
    <w:p w14:paraId="2FEC08D3" w14:textId="509FB398" w:rsidR="00765B94" w:rsidRDefault="00020E9A" w:rsidP="0069612D">
      <w:r>
        <w:t>T</w:t>
      </w:r>
      <w:r w:rsidR="00E803A8">
        <w:t>his leads</w:t>
      </w:r>
      <w:r>
        <w:t xml:space="preserve"> </w:t>
      </w:r>
      <w:r w:rsidR="00E803A8">
        <w:t>to this question</w:t>
      </w:r>
      <w:r>
        <w:t xml:space="preserve"> for future exploration</w:t>
      </w:r>
      <w:r w:rsidR="00E803A8">
        <w:t>:</w:t>
      </w:r>
      <w:r>
        <w:t xml:space="preserve"> </w:t>
      </w:r>
      <w:r w:rsidR="00765B94" w:rsidRPr="00765B94">
        <w:t>How do unfamiliar environments influence perception, curiosity and our understanding of other life forms, and how can graphic design communicate these experiences?</w:t>
      </w:r>
    </w:p>
    <w:p w14:paraId="23C85EE3" w14:textId="78829556" w:rsidR="00A71117" w:rsidRDefault="00A71117" w:rsidP="0069612D">
      <w:r>
        <w:t>Practice based projects that emerge from this question could include the following options:</w:t>
      </w:r>
    </w:p>
    <w:p w14:paraId="7D4F14B1" w14:textId="77AAAFBE" w:rsidR="00A71117" w:rsidRDefault="00E95CB1" w:rsidP="00E95CB1">
      <w:pPr>
        <w:pStyle w:val="ListParagraph"/>
        <w:numPr>
          <w:ilvl w:val="0"/>
          <w:numId w:val="4"/>
        </w:numPr>
      </w:pPr>
      <w:r>
        <w:t>A project that explores h</w:t>
      </w:r>
      <w:r w:rsidR="00BF7F47">
        <w:t xml:space="preserve">ow different </w:t>
      </w:r>
      <w:r w:rsidR="003A7D6F">
        <w:t>environments</w:t>
      </w:r>
      <w:r>
        <w:t xml:space="preserve"> such </w:t>
      </w:r>
      <w:r w:rsidR="00127A65">
        <w:t xml:space="preserve">as being underwater, in a jungle, in an urban environment </w:t>
      </w:r>
      <w:r w:rsidR="00BF7F47">
        <w:t xml:space="preserve">create or influence </w:t>
      </w:r>
      <w:r w:rsidR="00127A65">
        <w:t xml:space="preserve">different </w:t>
      </w:r>
      <w:r w:rsidR="00BF7F47">
        <w:t>perspectives</w:t>
      </w:r>
      <w:r w:rsidR="003A7D6F">
        <w:t xml:space="preserve">, moods </w:t>
      </w:r>
      <w:r w:rsidR="00127A65">
        <w:t xml:space="preserve">and </w:t>
      </w:r>
      <w:r w:rsidR="003A7D6F">
        <w:t>experience</w:t>
      </w:r>
      <w:r w:rsidR="00213719">
        <w:t>s</w:t>
      </w:r>
      <w:r w:rsidR="00127A65">
        <w:t>.</w:t>
      </w:r>
    </w:p>
    <w:p w14:paraId="638D8A14" w14:textId="542812BB" w:rsidR="00127A65" w:rsidRDefault="0073609D" w:rsidP="00E95CB1">
      <w:pPr>
        <w:pStyle w:val="ListParagraph"/>
        <w:numPr>
          <w:ilvl w:val="0"/>
          <w:numId w:val="4"/>
        </w:numPr>
      </w:pPr>
      <w:r>
        <w:t xml:space="preserve">A project that explores an experience of entering an underwater world </w:t>
      </w:r>
      <w:r w:rsidR="00700920">
        <w:t xml:space="preserve">how perceptions change as one becomes an observer, not a participant in an alien environment </w:t>
      </w:r>
    </w:p>
    <w:p w14:paraId="2959C683" w14:textId="0A3F40A2" w:rsidR="00700920" w:rsidRDefault="007F05D0" w:rsidP="00E95CB1">
      <w:pPr>
        <w:pStyle w:val="ListParagraph"/>
        <w:numPr>
          <w:ilvl w:val="0"/>
          <w:numId w:val="4"/>
        </w:numPr>
      </w:pPr>
      <w:r>
        <w:t xml:space="preserve">A project that explores the different perspectives of different life forms that perceive the world underwater </w:t>
      </w:r>
    </w:p>
    <w:p w14:paraId="7D66818C" w14:textId="78236777" w:rsidR="00487BAC" w:rsidRDefault="00536A75" w:rsidP="00640AAF">
      <w:pPr>
        <w:pStyle w:val="Heading2"/>
      </w:pPr>
      <w:r>
        <w:t xml:space="preserve">Conclusion </w:t>
      </w:r>
    </w:p>
    <w:p w14:paraId="6067589E" w14:textId="74FB29A2" w:rsidR="00057D2F" w:rsidRDefault="00972CEC" w:rsidP="00487BAC">
      <w:r>
        <w:t xml:space="preserve">Using </w:t>
      </w:r>
      <w:r w:rsidR="006C3186">
        <w:t>my experiences of swimming in tropical seas</w:t>
      </w:r>
      <w:r w:rsidR="00741DD6">
        <w:t>,</w:t>
      </w:r>
      <w:r w:rsidR="007B696B">
        <w:t xml:space="preserve"> </w:t>
      </w:r>
      <w:r w:rsidR="006C3186">
        <w:t xml:space="preserve">I identified </w:t>
      </w:r>
      <w:r w:rsidR="008C7808">
        <w:t>th</w:t>
      </w:r>
      <w:r w:rsidR="00D4149D">
        <w:t>ree</w:t>
      </w:r>
      <w:r w:rsidR="006C3186">
        <w:t xml:space="preserve"> keywords</w:t>
      </w:r>
      <w:r w:rsidR="00640AAF">
        <w:t xml:space="preserve">: </w:t>
      </w:r>
      <w:r w:rsidR="007B696B">
        <w:t>dissociation,</w:t>
      </w:r>
      <w:r w:rsidR="006C3186">
        <w:t xml:space="preserve"> </w:t>
      </w:r>
      <w:r w:rsidR="007B696B">
        <w:t>curiosity and lifeforms to explore ideas for my dissertation proposal</w:t>
      </w:r>
      <w:r w:rsidR="00B72867">
        <w:t xml:space="preserve">, using a </w:t>
      </w:r>
      <w:r w:rsidR="00741DD6">
        <w:t>range</w:t>
      </w:r>
      <w:r w:rsidR="00B72867">
        <w:t xml:space="preserve"> of philosophers and theorists, artists and artwork to deepen </w:t>
      </w:r>
      <w:r w:rsidR="00741DD6">
        <w:t xml:space="preserve">my understanding of these core concepts. </w:t>
      </w:r>
      <w:r w:rsidR="00EE7C59">
        <w:t xml:space="preserve">From these explorations, I have identified a </w:t>
      </w:r>
      <w:r w:rsidR="00E61A68">
        <w:t xml:space="preserve">research question </w:t>
      </w:r>
      <w:r w:rsidR="00930660">
        <w:t xml:space="preserve">that </w:t>
      </w:r>
      <w:r w:rsidR="009211A7">
        <w:t xml:space="preserve">I will use </w:t>
      </w:r>
      <w:r w:rsidR="00553984">
        <w:t>to deepen my understanding further about how the unfamiliar</w:t>
      </w:r>
      <w:r w:rsidR="00506ECE">
        <w:t xml:space="preserve"> stimulates curiosity and</w:t>
      </w:r>
      <w:r w:rsidR="00553984">
        <w:t xml:space="preserve"> </w:t>
      </w:r>
      <w:r w:rsidR="00764ABA">
        <w:t>affects perceptions</w:t>
      </w:r>
      <w:r w:rsidR="00506ECE">
        <w:t>.</w:t>
      </w:r>
      <w:r w:rsidR="008C7808">
        <w:t xml:space="preserve"> </w:t>
      </w:r>
      <w:r w:rsidR="00057D2F">
        <w:t xml:space="preserve">Further reading will help me focus on </w:t>
      </w:r>
      <w:r w:rsidR="002B12E8">
        <w:t xml:space="preserve">one of the practice-based project ideas that I have suggested. </w:t>
      </w:r>
    </w:p>
    <w:p w14:paraId="5E004389" w14:textId="77777777" w:rsidR="00487BAC" w:rsidRDefault="00487BAC" w:rsidP="00487BAC"/>
    <w:p w14:paraId="6D0CEEB2" w14:textId="77777777" w:rsidR="0000117C" w:rsidRDefault="0000117C" w:rsidP="0000117C">
      <w:pPr>
        <w:ind w:left="360"/>
      </w:pPr>
    </w:p>
    <w:p w14:paraId="3CFBE3A1" w14:textId="77777777" w:rsidR="00556840" w:rsidRDefault="0014685A" w:rsidP="00200523">
      <w:pPr>
        <w:pStyle w:val="Heading2"/>
      </w:pPr>
      <w:r>
        <w:lastRenderedPageBreak/>
        <w:t>References</w:t>
      </w:r>
    </w:p>
    <w:p w14:paraId="41985198" w14:textId="77777777" w:rsidR="00200523" w:rsidRPr="00200523" w:rsidRDefault="00200523" w:rsidP="00200523">
      <w:r w:rsidRPr="00200523">
        <w:t xml:space="preserve">Bachelard, G. 2006. </w:t>
      </w:r>
      <w:r w:rsidRPr="00200523">
        <w:rPr>
          <w:i/>
          <w:iCs/>
        </w:rPr>
        <w:t>Water and dreams: an essay on the imagination of matter</w:t>
      </w:r>
      <w:r w:rsidRPr="00200523">
        <w:t>. Fourth printing 2006. Dallas: Dallas Institute of Humanities and Culture.</w:t>
      </w:r>
    </w:p>
    <w:p w14:paraId="0B7F0944" w14:textId="77777777" w:rsidR="00200523" w:rsidRPr="00200523" w:rsidRDefault="00200523" w:rsidP="00200523">
      <w:r w:rsidRPr="00200523">
        <w:t xml:space="preserve">Berlyne, D.E. 1966. Curiosity and exploration. </w:t>
      </w:r>
      <w:r w:rsidRPr="00200523">
        <w:rPr>
          <w:i/>
          <w:iCs/>
        </w:rPr>
        <w:t>Science</w:t>
      </w:r>
      <w:r w:rsidRPr="00200523">
        <w:t xml:space="preserve"> 153(3731), pp. 25–33. </w:t>
      </w:r>
      <w:proofErr w:type="spellStart"/>
      <w:r w:rsidRPr="00200523">
        <w:t>doi</w:t>
      </w:r>
      <w:proofErr w:type="spellEnd"/>
      <w:r w:rsidRPr="00200523">
        <w:t>: 10.1126/science.153.3731.25.</w:t>
      </w:r>
    </w:p>
    <w:p w14:paraId="23932F66" w14:textId="77777777" w:rsidR="00200523" w:rsidRPr="00200523" w:rsidRDefault="00200523" w:rsidP="00200523">
      <w:r w:rsidRPr="00200523">
        <w:t xml:space="preserve">Carruthers, P. 2024. The Contents and Causes of Curiosity. </w:t>
      </w:r>
      <w:r w:rsidRPr="00200523">
        <w:rPr>
          <w:i/>
          <w:iCs/>
        </w:rPr>
        <w:t>The British Journal for the Philosophy of Science</w:t>
      </w:r>
      <w:r w:rsidRPr="00200523">
        <w:t xml:space="preserve"> 75(4), pp. 871–895. </w:t>
      </w:r>
      <w:proofErr w:type="spellStart"/>
      <w:r w:rsidRPr="00200523">
        <w:t>doi</w:t>
      </w:r>
      <w:proofErr w:type="spellEnd"/>
      <w:r w:rsidRPr="00200523">
        <w:t>: 10.1086/716609.</w:t>
      </w:r>
    </w:p>
    <w:p w14:paraId="608E30A6" w14:textId="0875EF53" w:rsidR="00200523" w:rsidRPr="00200523" w:rsidRDefault="00200523" w:rsidP="00200523">
      <w:r w:rsidRPr="00200523">
        <w:rPr>
          <w:i/>
          <w:iCs/>
        </w:rPr>
        <w:t>Curiosity (2019) by Chu Okoli - For Sale | Artsy</w:t>
      </w:r>
      <w:r w:rsidRPr="00200523">
        <w:t>. [no date]. Available at: https://www.artsy.net/artwork/chu-okoli-curiosity [Accessed: 2</w:t>
      </w:r>
      <w:r w:rsidR="000F10D4">
        <w:t>5</w:t>
      </w:r>
      <w:r w:rsidRPr="00200523">
        <w:t xml:space="preserve"> July 2026].</w:t>
      </w:r>
    </w:p>
    <w:p w14:paraId="49ED2CEA" w14:textId="3592AF84" w:rsidR="00200523" w:rsidRPr="00200523" w:rsidRDefault="00200523" w:rsidP="00200523">
      <w:r w:rsidRPr="00200523">
        <w:rPr>
          <w:i/>
          <w:iCs/>
        </w:rPr>
        <w:t>‘Curiosity at the Fountain’, curiosity at the fount… (2026) by Emily Simmons - For Sale | Artsy</w:t>
      </w:r>
      <w:r w:rsidRPr="00200523">
        <w:t>. [no date]. Available at: https://www.artsy.net/artwork/emily-simmons-curiosity-at-the-fountain-curiosity-at-the-fountain-black-cat-painting-cat-wall-art-feline-artwork-black-cat-decor-cat-lover-gift-animal-painting-botanical-wall-art-pink-tile-artwork-tropical-interior-art-contemporary-cat-painting [Accessed: 2</w:t>
      </w:r>
      <w:r w:rsidR="000F10D4">
        <w:t>6</w:t>
      </w:r>
      <w:r w:rsidRPr="00200523">
        <w:t xml:space="preserve"> July 2026].</w:t>
      </w:r>
    </w:p>
    <w:p w14:paraId="2AE0FA54" w14:textId="77777777" w:rsidR="00200523" w:rsidRPr="00200523" w:rsidRDefault="00200523" w:rsidP="00200523">
      <w:r w:rsidRPr="00200523">
        <w:t xml:space="preserve">Eco, U. and Robey, D. 1989. </w:t>
      </w:r>
      <w:r w:rsidRPr="00200523">
        <w:rPr>
          <w:i/>
          <w:iCs/>
        </w:rPr>
        <w:t>The open work</w:t>
      </w:r>
      <w:r w:rsidRPr="00200523">
        <w:t>. Cambridge, Massachusetts: Harvard University Press.</w:t>
      </w:r>
    </w:p>
    <w:p w14:paraId="13F042E2" w14:textId="372265C2" w:rsidR="00200523" w:rsidRPr="00200523" w:rsidRDefault="00200523" w:rsidP="00200523">
      <w:r w:rsidRPr="00200523">
        <w:rPr>
          <w:i/>
          <w:iCs/>
        </w:rPr>
        <w:t>fineartamerica.com/featured/the-art-of-free-diving-02-miki-de-goodaboom.html</w:t>
      </w:r>
      <w:r w:rsidRPr="00200523">
        <w:t>. [no date]. Available at: https://fineartamerica.com/featured/the-art-of-free-diving-02-miki-de-goodaboom.html [Accessed: 2</w:t>
      </w:r>
      <w:r w:rsidR="000F10D4">
        <w:t>5</w:t>
      </w:r>
      <w:r w:rsidRPr="00200523">
        <w:t xml:space="preserve"> July 2026].</w:t>
      </w:r>
    </w:p>
    <w:p w14:paraId="03428DD4" w14:textId="77777777" w:rsidR="00200523" w:rsidRPr="00200523" w:rsidRDefault="00200523" w:rsidP="00200523">
      <w:r w:rsidRPr="00200523">
        <w:t xml:space="preserve">Godfrey-Smith, P. 2017. </w:t>
      </w:r>
      <w:r w:rsidRPr="00200523">
        <w:rPr>
          <w:i/>
          <w:iCs/>
        </w:rPr>
        <w:t>Other minds: the octopus and the evolution of intelligent life</w:t>
      </w:r>
      <w:r w:rsidRPr="00200523">
        <w:t>. London: William Collins.</w:t>
      </w:r>
    </w:p>
    <w:p w14:paraId="2B47BA8F" w14:textId="77777777" w:rsidR="00200523" w:rsidRPr="00200523" w:rsidRDefault="00200523" w:rsidP="00200523">
      <w:r w:rsidRPr="00200523">
        <w:rPr>
          <w:i/>
          <w:iCs/>
        </w:rPr>
        <w:t>LIFE FORM Definition &amp; Meaning | Dictionary.com</w:t>
      </w:r>
      <w:r w:rsidRPr="00200523">
        <w:t>. [no date]. Available at: https://www.dictionary.com/browse/life-form [Accessed: 26 July 2026].</w:t>
      </w:r>
    </w:p>
    <w:p w14:paraId="79CCD0CC" w14:textId="3CEDD297" w:rsidR="00200523" w:rsidRPr="00200523" w:rsidRDefault="00200523" w:rsidP="00200523">
      <w:r w:rsidRPr="00200523">
        <w:rPr>
          <w:i/>
          <w:iCs/>
        </w:rPr>
        <w:t>Lifeforms IV (2024) by Cristina Vergano | Artsy</w:t>
      </w:r>
      <w:r w:rsidRPr="00200523">
        <w:t>. [no date]. Available at: https://www.artsy.net/artwork/cristina-vergano-lifeforms-iv [Accessed: 2</w:t>
      </w:r>
      <w:r w:rsidR="000F10D4">
        <w:t>5</w:t>
      </w:r>
      <w:r w:rsidRPr="00200523">
        <w:t xml:space="preserve"> July 2026].</w:t>
      </w:r>
    </w:p>
    <w:p w14:paraId="41731294" w14:textId="75BE57AA" w:rsidR="00200523" w:rsidRPr="00200523" w:rsidRDefault="00200523" w:rsidP="00200523">
      <w:r w:rsidRPr="00200523">
        <w:rPr>
          <w:i/>
          <w:iCs/>
        </w:rPr>
        <w:t>Little Lutin Under the Pink Octopus (2023) by Sylvain Lefebvre - For Sale | Artsy</w:t>
      </w:r>
      <w:r w:rsidRPr="00200523">
        <w:t>. [no date]. Available at: https://www.artsy.net/artwork/sylvain-lefebvre-little-lutin-under-the-pink-octopus [Accessed: 2</w:t>
      </w:r>
      <w:r w:rsidR="000F10D4">
        <w:t xml:space="preserve">5 </w:t>
      </w:r>
      <w:r w:rsidRPr="00200523">
        <w:t>July 2026].</w:t>
      </w:r>
    </w:p>
    <w:p w14:paraId="769C83F7" w14:textId="77777777" w:rsidR="00200523" w:rsidRPr="00200523" w:rsidRDefault="00200523" w:rsidP="00200523">
      <w:r w:rsidRPr="00200523">
        <w:t xml:space="preserve">Merleau-Ponty, M. 2013. </w:t>
      </w:r>
      <w:r w:rsidRPr="00200523">
        <w:rPr>
          <w:i/>
          <w:iCs/>
        </w:rPr>
        <w:t>Phenomenology of Perception</w:t>
      </w:r>
      <w:r w:rsidRPr="00200523">
        <w:t xml:space="preserve">. London: Routledge. </w:t>
      </w:r>
      <w:proofErr w:type="spellStart"/>
      <w:r w:rsidRPr="00200523">
        <w:t>doi</w:t>
      </w:r>
      <w:proofErr w:type="spellEnd"/>
      <w:r w:rsidRPr="00200523">
        <w:t>: 10.4324/9780203720714.</w:t>
      </w:r>
    </w:p>
    <w:p w14:paraId="6D7F9084" w14:textId="0D1A325C" w:rsidR="00200523" w:rsidRPr="00200523" w:rsidRDefault="00200523" w:rsidP="00200523">
      <w:r w:rsidRPr="00200523">
        <w:rPr>
          <w:i/>
          <w:iCs/>
        </w:rPr>
        <w:t>Pinterest</w:t>
      </w:r>
      <w:r w:rsidRPr="00200523">
        <w:t>. [no date]. Available at: https://www.pinterest.com/Noorabit/_created/ [Accessed: 2</w:t>
      </w:r>
      <w:r w:rsidR="000F10D4">
        <w:t>6</w:t>
      </w:r>
      <w:r w:rsidRPr="00200523">
        <w:t xml:space="preserve"> July 2026].</w:t>
      </w:r>
    </w:p>
    <w:p w14:paraId="51D80679" w14:textId="77777777" w:rsidR="00200523" w:rsidRPr="00200523" w:rsidRDefault="00200523" w:rsidP="00200523">
      <w:r w:rsidRPr="00200523">
        <w:t xml:space="preserve">Reber, A.S., Miller, W.B., </w:t>
      </w:r>
      <w:proofErr w:type="spellStart"/>
      <w:r w:rsidRPr="00200523">
        <w:t>Slijepcevic</w:t>
      </w:r>
      <w:proofErr w:type="spellEnd"/>
      <w:r w:rsidRPr="00200523">
        <w:t xml:space="preserve">, P. and </w:t>
      </w:r>
      <w:proofErr w:type="spellStart"/>
      <w:r w:rsidRPr="00200523">
        <w:t>Baluška</w:t>
      </w:r>
      <w:proofErr w:type="spellEnd"/>
      <w:r w:rsidRPr="00200523">
        <w:t xml:space="preserve">, F. 2024. The CBC theory and its entailments. </w:t>
      </w:r>
      <w:r w:rsidRPr="00200523">
        <w:rPr>
          <w:i/>
          <w:iCs/>
        </w:rPr>
        <w:t>EMBO Reports</w:t>
      </w:r>
      <w:r w:rsidRPr="00200523">
        <w:t xml:space="preserve"> 25(1), pp. 8–12. </w:t>
      </w:r>
      <w:proofErr w:type="spellStart"/>
      <w:r w:rsidRPr="00200523">
        <w:t>doi</w:t>
      </w:r>
      <w:proofErr w:type="spellEnd"/>
      <w:r w:rsidRPr="00200523">
        <w:t>: 10.1038/s44319-023-00004-6.</w:t>
      </w:r>
    </w:p>
    <w:p w14:paraId="677D26CC" w14:textId="77777777" w:rsidR="00200523" w:rsidRPr="00200523" w:rsidRDefault="00200523" w:rsidP="00200523">
      <w:r w:rsidRPr="00200523">
        <w:lastRenderedPageBreak/>
        <w:t xml:space="preserve">van Sorge, L. 2025. Painting as an embodied act of framing: Toward a phenomenological aesthetics with Merleau-Ponty and Derrida. </w:t>
      </w:r>
      <w:r w:rsidRPr="00200523">
        <w:rPr>
          <w:i/>
          <w:iCs/>
        </w:rPr>
        <w:t>Continental Philosophy Review</w:t>
      </w:r>
      <w:r w:rsidRPr="00200523">
        <w:t xml:space="preserve"> 58(3), pp. 469–489. </w:t>
      </w:r>
      <w:proofErr w:type="spellStart"/>
      <w:r w:rsidRPr="00200523">
        <w:t>doi</w:t>
      </w:r>
      <w:proofErr w:type="spellEnd"/>
      <w:r w:rsidRPr="00200523">
        <w:t>: 10.1007/s11007-025-09694-2.</w:t>
      </w:r>
    </w:p>
    <w:p w14:paraId="74D49F30" w14:textId="77777777" w:rsidR="00697223" w:rsidRDefault="00697223"/>
    <w:sectPr w:rsidR="006972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3052A"/>
    <w:multiLevelType w:val="hybridMultilevel"/>
    <w:tmpl w:val="04C0B6C2"/>
    <w:lvl w:ilvl="0" w:tplc="87EAC004">
      <w:start w:val="78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82D8B"/>
    <w:multiLevelType w:val="hybridMultilevel"/>
    <w:tmpl w:val="F5E4D2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6A27A9"/>
    <w:multiLevelType w:val="hybridMultilevel"/>
    <w:tmpl w:val="65943B66"/>
    <w:lvl w:ilvl="0" w:tplc="9A705D2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B80F54"/>
    <w:multiLevelType w:val="hybridMultilevel"/>
    <w:tmpl w:val="AF723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9534522">
    <w:abstractNumId w:val="3"/>
  </w:num>
  <w:num w:numId="2" w16cid:durableId="601033716">
    <w:abstractNumId w:val="0"/>
  </w:num>
  <w:num w:numId="3" w16cid:durableId="1144539369">
    <w:abstractNumId w:val="2"/>
  </w:num>
  <w:num w:numId="4" w16cid:durableId="14668497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223"/>
    <w:rsid w:val="0000117C"/>
    <w:rsid w:val="000067B5"/>
    <w:rsid w:val="00007ED6"/>
    <w:rsid w:val="000154A6"/>
    <w:rsid w:val="00020E9A"/>
    <w:rsid w:val="00023931"/>
    <w:rsid w:val="000272DD"/>
    <w:rsid w:val="000518FE"/>
    <w:rsid w:val="000531F5"/>
    <w:rsid w:val="00055989"/>
    <w:rsid w:val="00057D2F"/>
    <w:rsid w:val="00063593"/>
    <w:rsid w:val="000713C3"/>
    <w:rsid w:val="00082AC5"/>
    <w:rsid w:val="0008416B"/>
    <w:rsid w:val="000861EC"/>
    <w:rsid w:val="00091C53"/>
    <w:rsid w:val="000960F4"/>
    <w:rsid w:val="000B4A7E"/>
    <w:rsid w:val="000B6CAE"/>
    <w:rsid w:val="000C1A62"/>
    <w:rsid w:val="000C4CE4"/>
    <w:rsid w:val="000D64F3"/>
    <w:rsid w:val="000E25C9"/>
    <w:rsid w:val="000E5498"/>
    <w:rsid w:val="000F10D4"/>
    <w:rsid w:val="00116184"/>
    <w:rsid w:val="001203E7"/>
    <w:rsid w:val="00127A65"/>
    <w:rsid w:val="00137BAB"/>
    <w:rsid w:val="00140091"/>
    <w:rsid w:val="0014685A"/>
    <w:rsid w:val="001470BA"/>
    <w:rsid w:val="00155DC0"/>
    <w:rsid w:val="00165660"/>
    <w:rsid w:val="0017532E"/>
    <w:rsid w:val="00176853"/>
    <w:rsid w:val="0017772D"/>
    <w:rsid w:val="00177949"/>
    <w:rsid w:val="00181239"/>
    <w:rsid w:val="00181480"/>
    <w:rsid w:val="00197FB7"/>
    <w:rsid w:val="001A177A"/>
    <w:rsid w:val="001A7B51"/>
    <w:rsid w:val="001B1107"/>
    <w:rsid w:val="001B3D67"/>
    <w:rsid w:val="001B45C6"/>
    <w:rsid w:val="001B497E"/>
    <w:rsid w:val="001B5C18"/>
    <w:rsid w:val="001B6070"/>
    <w:rsid w:val="001C0E6E"/>
    <w:rsid w:val="001C293E"/>
    <w:rsid w:val="001C4CEC"/>
    <w:rsid w:val="001E78BE"/>
    <w:rsid w:val="001F1DC0"/>
    <w:rsid w:val="001F1FE8"/>
    <w:rsid w:val="001F38C1"/>
    <w:rsid w:val="00200523"/>
    <w:rsid w:val="00201BFC"/>
    <w:rsid w:val="00204D1A"/>
    <w:rsid w:val="00211C0B"/>
    <w:rsid w:val="0021261F"/>
    <w:rsid w:val="00213719"/>
    <w:rsid w:val="002258F2"/>
    <w:rsid w:val="00226998"/>
    <w:rsid w:val="0023337F"/>
    <w:rsid w:val="00246847"/>
    <w:rsid w:val="00247687"/>
    <w:rsid w:val="002508E0"/>
    <w:rsid w:val="002520DD"/>
    <w:rsid w:val="00274356"/>
    <w:rsid w:val="00281763"/>
    <w:rsid w:val="002820F0"/>
    <w:rsid w:val="00283C8F"/>
    <w:rsid w:val="0028433C"/>
    <w:rsid w:val="00284B31"/>
    <w:rsid w:val="00286AA3"/>
    <w:rsid w:val="0028752E"/>
    <w:rsid w:val="00294306"/>
    <w:rsid w:val="00296290"/>
    <w:rsid w:val="002A0864"/>
    <w:rsid w:val="002A44C9"/>
    <w:rsid w:val="002A6745"/>
    <w:rsid w:val="002A7EB8"/>
    <w:rsid w:val="002B12E8"/>
    <w:rsid w:val="002B185E"/>
    <w:rsid w:val="002B21B6"/>
    <w:rsid w:val="002C1615"/>
    <w:rsid w:val="002C7012"/>
    <w:rsid w:val="002D3B9D"/>
    <w:rsid w:val="002E1632"/>
    <w:rsid w:val="002E3AA8"/>
    <w:rsid w:val="002E7E99"/>
    <w:rsid w:val="002F7917"/>
    <w:rsid w:val="0030726E"/>
    <w:rsid w:val="00320BD7"/>
    <w:rsid w:val="00321241"/>
    <w:rsid w:val="003338D1"/>
    <w:rsid w:val="0035488B"/>
    <w:rsid w:val="003551F2"/>
    <w:rsid w:val="0036093D"/>
    <w:rsid w:val="00361D87"/>
    <w:rsid w:val="003732A5"/>
    <w:rsid w:val="00381F45"/>
    <w:rsid w:val="00386351"/>
    <w:rsid w:val="003A2762"/>
    <w:rsid w:val="003A3BAC"/>
    <w:rsid w:val="003A7D6F"/>
    <w:rsid w:val="003B0DDA"/>
    <w:rsid w:val="003B2B40"/>
    <w:rsid w:val="003B6D20"/>
    <w:rsid w:val="003B7E2A"/>
    <w:rsid w:val="003C4894"/>
    <w:rsid w:val="003D6B27"/>
    <w:rsid w:val="003D7604"/>
    <w:rsid w:val="00432CB4"/>
    <w:rsid w:val="00435374"/>
    <w:rsid w:val="0044034B"/>
    <w:rsid w:val="00442373"/>
    <w:rsid w:val="00467422"/>
    <w:rsid w:val="00467D6C"/>
    <w:rsid w:val="00471582"/>
    <w:rsid w:val="00487BAC"/>
    <w:rsid w:val="00493974"/>
    <w:rsid w:val="004A579C"/>
    <w:rsid w:val="004B3DC5"/>
    <w:rsid w:val="004B5887"/>
    <w:rsid w:val="004B5F47"/>
    <w:rsid w:val="004C3EA1"/>
    <w:rsid w:val="004C4BD5"/>
    <w:rsid w:val="004C7B0F"/>
    <w:rsid w:val="004D1676"/>
    <w:rsid w:val="004D2111"/>
    <w:rsid w:val="004E121E"/>
    <w:rsid w:val="004E66FB"/>
    <w:rsid w:val="004F2499"/>
    <w:rsid w:val="004F2F42"/>
    <w:rsid w:val="004F3EB3"/>
    <w:rsid w:val="00504128"/>
    <w:rsid w:val="005047AF"/>
    <w:rsid w:val="005068B3"/>
    <w:rsid w:val="00506ECE"/>
    <w:rsid w:val="0051220D"/>
    <w:rsid w:val="00515D85"/>
    <w:rsid w:val="00516D92"/>
    <w:rsid w:val="00523D42"/>
    <w:rsid w:val="00535AD6"/>
    <w:rsid w:val="00536A75"/>
    <w:rsid w:val="00537CED"/>
    <w:rsid w:val="0054691E"/>
    <w:rsid w:val="0054718E"/>
    <w:rsid w:val="00553984"/>
    <w:rsid w:val="0055474B"/>
    <w:rsid w:val="00556840"/>
    <w:rsid w:val="00556A1F"/>
    <w:rsid w:val="005571D6"/>
    <w:rsid w:val="0057723B"/>
    <w:rsid w:val="00577D5E"/>
    <w:rsid w:val="00595CF4"/>
    <w:rsid w:val="005962A4"/>
    <w:rsid w:val="005A1558"/>
    <w:rsid w:val="005A5247"/>
    <w:rsid w:val="005B113A"/>
    <w:rsid w:val="005C0D02"/>
    <w:rsid w:val="005C12B5"/>
    <w:rsid w:val="005C4976"/>
    <w:rsid w:val="005C66F2"/>
    <w:rsid w:val="005C75B3"/>
    <w:rsid w:val="005D289C"/>
    <w:rsid w:val="005D351A"/>
    <w:rsid w:val="005E75C0"/>
    <w:rsid w:val="006003EB"/>
    <w:rsid w:val="0060089E"/>
    <w:rsid w:val="00600CAB"/>
    <w:rsid w:val="0061566D"/>
    <w:rsid w:val="00630F38"/>
    <w:rsid w:val="0063310D"/>
    <w:rsid w:val="00640AAF"/>
    <w:rsid w:val="00640D34"/>
    <w:rsid w:val="00642615"/>
    <w:rsid w:val="00643261"/>
    <w:rsid w:val="00654860"/>
    <w:rsid w:val="00660DC9"/>
    <w:rsid w:val="006722B1"/>
    <w:rsid w:val="00672A66"/>
    <w:rsid w:val="006771EC"/>
    <w:rsid w:val="006912A2"/>
    <w:rsid w:val="0069612D"/>
    <w:rsid w:val="00696F59"/>
    <w:rsid w:val="00697223"/>
    <w:rsid w:val="006A02AB"/>
    <w:rsid w:val="006A1E19"/>
    <w:rsid w:val="006A2812"/>
    <w:rsid w:val="006A414F"/>
    <w:rsid w:val="006A654F"/>
    <w:rsid w:val="006A716E"/>
    <w:rsid w:val="006B043C"/>
    <w:rsid w:val="006B2168"/>
    <w:rsid w:val="006C116A"/>
    <w:rsid w:val="006C3186"/>
    <w:rsid w:val="006D1ED1"/>
    <w:rsid w:val="006D2DB7"/>
    <w:rsid w:val="006D383B"/>
    <w:rsid w:val="006E0675"/>
    <w:rsid w:val="006E3D4B"/>
    <w:rsid w:val="006F0B2E"/>
    <w:rsid w:val="006F3E0D"/>
    <w:rsid w:val="006F3F87"/>
    <w:rsid w:val="006F45F2"/>
    <w:rsid w:val="006F77B0"/>
    <w:rsid w:val="00700920"/>
    <w:rsid w:val="0070493D"/>
    <w:rsid w:val="00712C52"/>
    <w:rsid w:val="00725EBB"/>
    <w:rsid w:val="007306D0"/>
    <w:rsid w:val="0073436D"/>
    <w:rsid w:val="0073609D"/>
    <w:rsid w:val="00740633"/>
    <w:rsid w:val="00741DD6"/>
    <w:rsid w:val="00743106"/>
    <w:rsid w:val="007530B3"/>
    <w:rsid w:val="0075598D"/>
    <w:rsid w:val="0076024D"/>
    <w:rsid w:val="00764ABA"/>
    <w:rsid w:val="00765B94"/>
    <w:rsid w:val="00793DA3"/>
    <w:rsid w:val="007A593D"/>
    <w:rsid w:val="007B631E"/>
    <w:rsid w:val="007B696B"/>
    <w:rsid w:val="007C78BD"/>
    <w:rsid w:val="007D0316"/>
    <w:rsid w:val="007D0DE3"/>
    <w:rsid w:val="007D17C9"/>
    <w:rsid w:val="007D639E"/>
    <w:rsid w:val="007E207F"/>
    <w:rsid w:val="007E385C"/>
    <w:rsid w:val="007F05D0"/>
    <w:rsid w:val="007F6761"/>
    <w:rsid w:val="00804428"/>
    <w:rsid w:val="00812EE2"/>
    <w:rsid w:val="008165D3"/>
    <w:rsid w:val="00816E35"/>
    <w:rsid w:val="00823BFD"/>
    <w:rsid w:val="008279D5"/>
    <w:rsid w:val="00831837"/>
    <w:rsid w:val="00846431"/>
    <w:rsid w:val="008563D2"/>
    <w:rsid w:val="00856F13"/>
    <w:rsid w:val="0086027E"/>
    <w:rsid w:val="008624BC"/>
    <w:rsid w:val="00863EB5"/>
    <w:rsid w:val="00864C41"/>
    <w:rsid w:val="008735E9"/>
    <w:rsid w:val="00885CE5"/>
    <w:rsid w:val="00897CDE"/>
    <w:rsid w:val="008A0A59"/>
    <w:rsid w:val="008A0E0E"/>
    <w:rsid w:val="008A4FA7"/>
    <w:rsid w:val="008A66A3"/>
    <w:rsid w:val="008B35CA"/>
    <w:rsid w:val="008B48D8"/>
    <w:rsid w:val="008B7C24"/>
    <w:rsid w:val="008C5DF6"/>
    <w:rsid w:val="008C7808"/>
    <w:rsid w:val="008D29D1"/>
    <w:rsid w:val="008E197C"/>
    <w:rsid w:val="008E453B"/>
    <w:rsid w:val="008E70A8"/>
    <w:rsid w:val="008F2677"/>
    <w:rsid w:val="009137D7"/>
    <w:rsid w:val="00914015"/>
    <w:rsid w:val="009211A7"/>
    <w:rsid w:val="00927AFB"/>
    <w:rsid w:val="00930660"/>
    <w:rsid w:val="0094254D"/>
    <w:rsid w:val="0095122B"/>
    <w:rsid w:val="00952645"/>
    <w:rsid w:val="009528A6"/>
    <w:rsid w:val="0095325E"/>
    <w:rsid w:val="00957E43"/>
    <w:rsid w:val="009618D8"/>
    <w:rsid w:val="00972CEC"/>
    <w:rsid w:val="00985C61"/>
    <w:rsid w:val="0098621B"/>
    <w:rsid w:val="009862BA"/>
    <w:rsid w:val="00986419"/>
    <w:rsid w:val="00986564"/>
    <w:rsid w:val="00991139"/>
    <w:rsid w:val="00994E02"/>
    <w:rsid w:val="00997034"/>
    <w:rsid w:val="009B528C"/>
    <w:rsid w:val="009C0857"/>
    <w:rsid w:val="009C090D"/>
    <w:rsid w:val="009C79CC"/>
    <w:rsid w:val="009D4FFD"/>
    <w:rsid w:val="009E7283"/>
    <w:rsid w:val="00A0675C"/>
    <w:rsid w:val="00A16F14"/>
    <w:rsid w:val="00A363DF"/>
    <w:rsid w:val="00A46C17"/>
    <w:rsid w:val="00A54ED7"/>
    <w:rsid w:val="00A63451"/>
    <w:rsid w:val="00A70F2A"/>
    <w:rsid w:val="00A7104E"/>
    <w:rsid w:val="00A71117"/>
    <w:rsid w:val="00A744EE"/>
    <w:rsid w:val="00A8637B"/>
    <w:rsid w:val="00A92D9A"/>
    <w:rsid w:val="00A932E7"/>
    <w:rsid w:val="00AA1B5F"/>
    <w:rsid w:val="00AA3D32"/>
    <w:rsid w:val="00AC438D"/>
    <w:rsid w:val="00AD681B"/>
    <w:rsid w:val="00AF771A"/>
    <w:rsid w:val="00B01084"/>
    <w:rsid w:val="00B151F6"/>
    <w:rsid w:val="00B15959"/>
    <w:rsid w:val="00B22C70"/>
    <w:rsid w:val="00B23487"/>
    <w:rsid w:val="00B253E9"/>
    <w:rsid w:val="00B41F4B"/>
    <w:rsid w:val="00B44006"/>
    <w:rsid w:val="00B457C1"/>
    <w:rsid w:val="00B53422"/>
    <w:rsid w:val="00B60983"/>
    <w:rsid w:val="00B65DDE"/>
    <w:rsid w:val="00B72867"/>
    <w:rsid w:val="00B81FB2"/>
    <w:rsid w:val="00B8344D"/>
    <w:rsid w:val="00B85CCA"/>
    <w:rsid w:val="00B87AD4"/>
    <w:rsid w:val="00B964BC"/>
    <w:rsid w:val="00BA105F"/>
    <w:rsid w:val="00BA1811"/>
    <w:rsid w:val="00BC264B"/>
    <w:rsid w:val="00BC46CF"/>
    <w:rsid w:val="00BF128E"/>
    <w:rsid w:val="00BF7F47"/>
    <w:rsid w:val="00C1357E"/>
    <w:rsid w:val="00C2158C"/>
    <w:rsid w:val="00C22415"/>
    <w:rsid w:val="00C45565"/>
    <w:rsid w:val="00C46F1B"/>
    <w:rsid w:val="00C6186F"/>
    <w:rsid w:val="00C6485C"/>
    <w:rsid w:val="00C70CC2"/>
    <w:rsid w:val="00C73A4C"/>
    <w:rsid w:val="00C74127"/>
    <w:rsid w:val="00C767F2"/>
    <w:rsid w:val="00C77999"/>
    <w:rsid w:val="00C810C7"/>
    <w:rsid w:val="00CA2D5C"/>
    <w:rsid w:val="00CB021F"/>
    <w:rsid w:val="00CB7A53"/>
    <w:rsid w:val="00CC7E91"/>
    <w:rsid w:val="00CD1E4F"/>
    <w:rsid w:val="00CD381D"/>
    <w:rsid w:val="00CD516A"/>
    <w:rsid w:val="00CD79A7"/>
    <w:rsid w:val="00CE1581"/>
    <w:rsid w:val="00CE72FA"/>
    <w:rsid w:val="00CF2DC3"/>
    <w:rsid w:val="00CF598E"/>
    <w:rsid w:val="00CF6FFD"/>
    <w:rsid w:val="00D02037"/>
    <w:rsid w:val="00D02F3F"/>
    <w:rsid w:val="00D03C5B"/>
    <w:rsid w:val="00D03FAF"/>
    <w:rsid w:val="00D16766"/>
    <w:rsid w:val="00D17C9B"/>
    <w:rsid w:val="00D23144"/>
    <w:rsid w:val="00D25D9A"/>
    <w:rsid w:val="00D26033"/>
    <w:rsid w:val="00D33F34"/>
    <w:rsid w:val="00D366A7"/>
    <w:rsid w:val="00D40584"/>
    <w:rsid w:val="00D4149D"/>
    <w:rsid w:val="00D44202"/>
    <w:rsid w:val="00D46947"/>
    <w:rsid w:val="00D46A72"/>
    <w:rsid w:val="00D50439"/>
    <w:rsid w:val="00D50A4A"/>
    <w:rsid w:val="00D50D46"/>
    <w:rsid w:val="00D51C6D"/>
    <w:rsid w:val="00D54677"/>
    <w:rsid w:val="00D57691"/>
    <w:rsid w:val="00D63409"/>
    <w:rsid w:val="00D657FB"/>
    <w:rsid w:val="00D66146"/>
    <w:rsid w:val="00D86781"/>
    <w:rsid w:val="00D931DC"/>
    <w:rsid w:val="00D94D6C"/>
    <w:rsid w:val="00D96C01"/>
    <w:rsid w:val="00DB3751"/>
    <w:rsid w:val="00DB576C"/>
    <w:rsid w:val="00DC691E"/>
    <w:rsid w:val="00DC787F"/>
    <w:rsid w:val="00DD08AD"/>
    <w:rsid w:val="00DD2CA4"/>
    <w:rsid w:val="00DE2580"/>
    <w:rsid w:val="00DE599A"/>
    <w:rsid w:val="00DF11E7"/>
    <w:rsid w:val="00DF187D"/>
    <w:rsid w:val="00DF639D"/>
    <w:rsid w:val="00E0409E"/>
    <w:rsid w:val="00E058EB"/>
    <w:rsid w:val="00E33290"/>
    <w:rsid w:val="00E37F68"/>
    <w:rsid w:val="00E5491D"/>
    <w:rsid w:val="00E61A68"/>
    <w:rsid w:val="00E67920"/>
    <w:rsid w:val="00E71E3B"/>
    <w:rsid w:val="00E803A8"/>
    <w:rsid w:val="00E822AB"/>
    <w:rsid w:val="00E9438B"/>
    <w:rsid w:val="00E95CB1"/>
    <w:rsid w:val="00E971AD"/>
    <w:rsid w:val="00EA7D30"/>
    <w:rsid w:val="00EB567F"/>
    <w:rsid w:val="00EB7605"/>
    <w:rsid w:val="00EC4D0A"/>
    <w:rsid w:val="00ED3E2B"/>
    <w:rsid w:val="00ED7358"/>
    <w:rsid w:val="00EE2E31"/>
    <w:rsid w:val="00EE7C59"/>
    <w:rsid w:val="00EF16AA"/>
    <w:rsid w:val="00F02103"/>
    <w:rsid w:val="00F02751"/>
    <w:rsid w:val="00F031BA"/>
    <w:rsid w:val="00F05ADA"/>
    <w:rsid w:val="00F155C7"/>
    <w:rsid w:val="00F21A43"/>
    <w:rsid w:val="00F21B73"/>
    <w:rsid w:val="00F27D92"/>
    <w:rsid w:val="00F313DF"/>
    <w:rsid w:val="00F371C5"/>
    <w:rsid w:val="00F41B4F"/>
    <w:rsid w:val="00F45F2D"/>
    <w:rsid w:val="00F6083C"/>
    <w:rsid w:val="00F6168C"/>
    <w:rsid w:val="00F962DE"/>
    <w:rsid w:val="00FA3C8E"/>
    <w:rsid w:val="00FB1D4F"/>
    <w:rsid w:val="00FB56C0"/>
    <w:rsid w:val="00FB681C"/>
    <w:rsid w:val="00FD49A8"/>
    <w:rsid w:val="00FE2499"/>
    <w:rsid w:val="00FE48B7"/>
    <w:rsid w:val="00FE7B50"/>
    <w:rsid w:val="00FF2C4E"/>
    <w:rsid w:val="00FF4B4B"/>
    <w:rsid w:val="00FF6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D8611"/>
  <w15:chartTrackingRefBased/>
  <w15:docId w15:val="{3E0E9170-834A-4E16-AE24-495B09E20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523"/>
  </w:style>
  <w:style w:type="paragraph" w:styleId="Heading1">
    <w:name w:val="heading 1"/>
    <w:basedOn w:val="Normal"/>
    <w:next w:val="Normal"/>
    <w:link w:val="Heading1Char"/>
    <w:uiPriority w:val="9"/>
    <w:qFormat/>
    <w:rsid w:val="006972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72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72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72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72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72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72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72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72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2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72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72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72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72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72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72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72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7223"/>
    <w:rPr>
      <w:rFonts w:eastAsiaTheme="majorEastAsia" w:cstheme="majorBidi"/>
      <w:color w:val="272727" w:themeColor="text1" w:themeTint="D8"/>
    </w:rPr>
  </w:style>
  <w:style w:type="paragraph" w:styleId="Title">
    <w:name w:val="Title"/>
    <w:basedOn w:val="Normal"/>
    <w:next w:val="Normal"/>
    <w:link w:val="TitleChar"/>
    <w:uiPriority w:val="10"/>
    <w:qFormat/>
    <w:rsid w:val="006972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72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72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72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7223"/>
    <w:pPr>
      <w:spacing w:before="160"/>
      <w:jc w:val="center"/>
    </w:pPr>
    <w:rPr>
      <w:i/>
      <w:iCs/>
      <w:color w:val="404040" w:themeColor="text1" w:themeTint="BF"/>
    </w:rPr>
  </w:style>
  <w:style w:type="character" w:customStyle="1" w:styleId="QuoteChar">
    <w:name w:val="Quote Char"/>
    <w:basedOn w:val="DefaultParagraphFont"/>
    <w:link w:val="Quote"/>
    <w:uiPriority w:val="29"/>
    <w:rsid w:val="00697223"/>
    <w:rPr>
      <w:i/>
      <w:iCs/>
      <w:color w:val="404040" w:themeColor="text1" w:themeTint="BF"/>
    </w:rPr>
  </w:style>
  <w:style w:type="paragraph" w:styleId="ListParagraph">
    <w:name w:val="List Paragraph"/>
    <w:basedOn w:val="Normal"/>
    <w:uiPriority w:val="34"/>
    <w:qFormat/>
    <w:rsid w:val="00697223"/>
    <w:pPr>
      <w:ind w:left="720"/>
      <w:contextualSpacing/>
    </w:pPr>
  </w:style>
  <w:style w:type="character" w:styleId="IntenseEmphasis">
    <w:name w:val="Intense Emphasis"/>
    <w:basedOn w:val="DefaultParagraphFont"/>
    <w:uiPriority w:val="21"/>
    <w:qFormat/>
    <w:rsid w:val="00697223"/>
    <w:rPr>
      <w:i/>
      <w:iCs/>
      <w:color w:val="0F4761" w:themeColor="accent1" w:themeShade="BF"/>
    </w:rPr>
  </w:style>
  <w:style w:type="paragraph" w:styleId="IntenseQuote">
    <w:name w:val="Intense Quote"/>
    <w:basedOn w:val="Normal"/>
    <w:next w:val="Normal"/>
    <w:link w:val="IntenseQuoteChar"/>
    <w:uiPriority w:val="30"/>
    <w:qFormat/>
    <w:rsid w:val="006972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7223"/>
    <w:rPr>
      <w:i/>
      <w:iCs/>
      <w:color w:val="0F4761" w:themeColor="accent1" w:themeShade="BF"/>
    </w:rPr>
  </w:style>
  <w:style w:type="character" w:styleId="IntenseReference">
    <w:name w:val="Intense Reference"/>
    <w:basedOn w:val="DefaultParagraphFont"/>
    <w:uiPriority w:val="32"/>
    <w:qFormat/>
    <w:rsid w:val="00697223"/>
    <w:rPr>
      <w:b/>
      <w:bCs/>
      <w:smallCaps/>
      <w:color w:val="0F4761" w:themeColor="accent1" w:themeShade="BF"/>
      <w:spacing w:val="5"/>
    </w:rPr>
  </w:style>
  <w:style w:type="character" w:styleId="Hyperlink">
    <w:name w:val="Hyperlink"/>
    <w:basedOn w:val="DefaultParagraphFont"/>
    <w:uiPriority w:val="99"/>
    <w:unhideWhenUsed/>
    <w:rsid w:val="0008416B"/>
    <w:rPr>
      <w:color w:val="467886" w:themeColor="hyperlink"/>
      <w:u w:val="single"/>
    </w:rPr>
  </w:style>
  <w:style w:type="character" w:styleId="UnresolvedMention">
    <w:name w:val="Unresolved Mention"/>
    <w:basedOn w:val="DefaultParagraphFont"/>
    <w:uiPriority w:val="99"/>
    <w:semiHidden/>
    <w:unhideWhenUsed/>
    <w:rsid w:val="000841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223</TotalTime>
  <Pages>12</Pages>
  <Words>2313</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Nashes</dc:creator>
  <cp:keywords/>
  <dc:description/>
  <cp:lastModifiedBy>Joe Nashes</cp:lastModifiedBy>
  <cp:revision>204</cp:revision>
  <dcterms:created xsi:type="dcterms:W3CDTF">2026-07-26T23:30:00Z</dcterms:created>
  <dcterms:modified xsi:type="dcterms:W3CDTF">2026-07-27T08:26:00Z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36d73a21-15a4-4c68-9e03-233c0fd9674f</vt:lpwstr>
  </property>
</Properties>
</file>