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4FC31F" w14:textId="48E84EDD" w:rsidR="00326518" w:rsidRPr="00CC050D" w:rsidRDefault="00417A8F" w:rsidP="00417A8F">
      <w:pPr>
        <w:jc w:val="center"/>
        <w:rPr>
          <w:b/>
          <w:bCs/>
          <w:sz w:val="24"/>
          <w:szCs w:val="24"/>
          <w:u w:val="single"/>
        </w:rPr>
      </w:pPr>
      <w:r w:rsidRPr="00CC050D">
        <w:rPr>
          <w:b/>
          <w:bCs/>
          <w:sz w:val="24"/>
          <w:szCs w:val="24"/>
          <w:u w:val="single"/>
        </w:rPr>
        <w:t>Analysis of Data: Descriptive statistics: charts</w:t>
      </w:r>
    </w:p>
    <w:p w14:paraId="23A77BAD" w14:textId="59490CBE" w:rsidR="00417A8F" w:rsidRDefault="00A54725" w:rsidP="00A54725">
      <w:pPr>
        <w:pStyle w:val="ListParagraph"/>
        <w:numPr>
          <w:ilvl w:val="0"/>
          <w:numId w:val="1"/>
        </w:numPr>
      </w:pPr>
      <w:r>
        <w:t>Pie chart (not absolute figures: whole ‘pie’ is 100% or 1)</w:t>
      </w:r>
    </w:p>
    <w:p w14:paraId="1FA85860" w14:textId="3E4AA6F0" w:rsidR="00417A8F" w:rsidRDefault="00B73FBE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0F32C83" wp14:editId="341F0596">
                <wp:simplePos x="0" y="0"/>
                <wp:positionH relativeFrom="column">
                  <wp:posOffset>4178300</wp:posOffset>
                </wp:positionH>
                <wp:positionV relativeFrom="paragraph">
                  <wp:posOffset>523240</wp:posOffset>
                </wp:positionV>
                <wp:extent cx="1924050" cy="819150"/>
                <wp:effectExtent l="0" t="0" r="19050" b="1905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24050" cy="819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DC3E2D5" w14:textId="25261F1D" w:rsidR="00B73FBE" w:rsidRDefault="00B73FBE">
                            <w:r>
                              <w:t xml:space="preserve">These charts were </w:t>
                            </w:r>
                            <w:r w:rsidR="00775437">
                              <w:t>mostly</w:t>
                            </w:r>
                            <w:bookmarkStart w:id="0" w:name="_GoBack"/>
                            <w:bookmarkEnd w:id="0"/>
                            <w:r w:rsidR="00775437">
                              <w:t xml:space="preserve"> </w:t>
                            </w:r>
                            <w:r>
                              <w:t>obtained from reports of the Office of National Statistics (ONS)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F32C83" id="_x0000_t202" coordsize="21600,21600" o:spt="202" path="m,l,21600r21600,l21600,xe">
                <v:stroke joinstyle="miter"/>
                <v:path gradientshapeok="t" o:connecttype="rect"/>
              </v:shapetype>
              <v:shape id="Text Box 9" o:spid="_x0000_s1026" type="#_x0000_t202" style="position:absolute;margin-left:329pt;margin-top:41.2pt;width:151.5pt;height:64.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HVDnSQIAAKEEAAAOAAAAZHJzL2Uyb0RvYy54bWysVMFu2zAMvQ/YPwi6r06ytGuCOkXWIsOA&#10;oi2QDD0rstwYk0VNUmJnX78n2UnTdqdhF5kUqUfykfTVdVtrtlPOV2RyPjwbcKaMpKIyzzn/sVp8&#10;uuTMB2EKocmonO+V59ezjx+uGjtVI9qQLpRjADF+2ticb0Kw0yzzcqNq4c/IKgNjSa4WAap7zgon&#10;GqDXOhsNBhdZQ66wjqTyHre3nZHPEn5ZKhkeytKrwHTOkVtIp0vnOp7Z7EpMn52wm0r2aYh/yKIW&#10;lUHQI9StCIJtXfUOqq6kI09lOJNUZ1SWlVSpBlQzHLypZrkRVqVaQI63R5r8/4OV97tHx6oi5xPO&#10;jKjRopVqA/tKLZtEdhrrp3BaWriFFtfo8uHe4zIW3Zaujl+Uw2AHz/sjtxFMxkeT0XhwDpOE7XI4&#10;GUIGfPby2jofvimqWRRy7tC7RKnY3fnQuR5cYjBPuioWldZJifOibrRjO4FO65ByBPgrL21Yk/OL&#10;zwj9DiFCH9+vtZA/+/ROEICnDXKOnHS1Rym067Ynak3FHjw56ubMW7mogHsnfHgUDoOF+rEs4QFH&#10;qQnJUC9xtiH3+2/30R/9hpWzBoOac/9rK5ziTH83mITJcDyOk52U8fmXERR3almfWsy2viEwNMRa&#10;WpnE6B/0QSwd1U/YqXmMCpMwErFzHg7iTejWBzsp1XyenDDLVoQ7s7QyQkdyI5+r9kk42/czYBLu&#10;6TDSYvqmrZ1vfGlovg1UVqnnkeCO1Z537EGamn5n46Kd6snr5c8y+wMAAP//AwBQSwMEFAAGAAgA&#10;AAAhAGDq32HeAAAACgEAAA8AAABkcnMvZG93bnJldi54bWxMj8FOwzAQRO9I/IO1SNyok6hEbsim&#10;AlS4cKJFnN3YtSNiO7LdNPw9ywmOszOafdNuFzeyWcc0BI9Qrgpg2vdBDd4gfBxe7gSwlKVXcgxe&#10;I3zrBNvu+qqVjQoX/67nfTaMSnxqJILNeWo4T73VTqZVmLQn7xSik5lkNFxFeaFyN/KqKGru5ODp&#10;g5WTfra6/9qfHcLuyWxML2S0O6GGYV4+T2/mFfH2Znl8AJb1kv/C8ItP6NAR0zGcvUpsRKjvBW3J&#10;CKJaA6PApi7pcESoynINvGv5/wndDwAAAP//AwBQSwECLQAUAAYACAAAACEAtoM4kv4AAADhAQAA&#10;EwAAAAAAAAAAAAAAAAAAAAAAW0NvbnRlbnRfVHlwZXNdLnhtbFBLAQItABQABgAIAAAAIQA4/SH/&#10;1gAAAJQBAAALAAAAAAAAAAAAAAAAAC8BAABfcmVscy8ucmVsc1BLAQItABQABgAIAAAAIQA2HVDn&#10;SQIAAKEEAAAOAAAAAAAAAAAAAAAAAC4CAABkcnMvZTJvRG9jLnhtbFBLAQItABQABgAIAAAAIQBg&#10;6t9h3gAAAAoBAAAPAAAAAAAAAAAAAAAAAKMEAABkcnMvZG93bnJldi54bWxQSwUGAAAAAAQABADz&#10;AAAArgUAAAAA&#10;" fillcolor="white [3201]" strokeweight=".5pt">
                <v:textbox>
                  <w:txbxContent>
                    <w:p w14:paraId="3DC3E2D5" w14:textId="25261F1D" w:rsidR="00B73FBE" w:rsidRDefault="00B73FBE">
                      <w:r>
                        <w:t xml:space="preserve">These charts were </w:t>
                      </w:r>
                      <w:r w:rsidR="00775437">
                        <w:t>mostly</w:t>
                      </w:r>
                      <w:bookmarkStart w:id="1" w:name="_GoBack"/>
                      <w:bookmarkEnd w:id="1"/>
                      <w:r w:rsidR="00775437">
                        <w:t xml:space="preserve"> </w:t>
                      </w:r>
                      <w:r>
                        <w:t>obtained from reports of the Office of National Statistics (ONS)</w:t>
                      </w:r>
                    </w:p>
                  </w:txbxContent>
                </v:textbox>
              </v:shape>
            </w:pict>
          </mc:Fallback>
        </mc:AlternateContent>
      </w:r>
      <w:r w:rsidR="00417A8F">
        <w:rPr>
          <w:noProof/>
        </w:rPr>
        <w:drawing>
          <wp:inline distT="0" distB="0" distL="0" distR="0" wp14:anchorId="2749C031" wp14:editId="605E1C2C">
            <wp:extent cx="3265714" cy="2343204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045" cy="23549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AC00E1" w14:textId="280B4496" w:rsidR="00417A8F" w:rsidRDefault="00417A8F"/>
    <w:p w14:paraId="5352EEDB" w14:textId="1B9AEAC8" w:rsidR="00BC6C21" w:rsidRDefault="00A54725" w:rsidP="00A54725">
      <w:pPr>
        <w:pStyle w:val="ListParagraph"/>
        <w:numPr>
          <w:ilvl w:val="0"/>
          <w:numId w:val="1"/>
        </w:numPr>
      </w:pPr>
      <w:r>
        <w:t xml:space="preserve">Horizontal bar chart (absolute figures). Categorical data on vertical </w:t>
      </w:r>
      <w:proofErr w:type="gramStart"/>
      <w:r w:rsidR="00205706">
        <w:t>( or</w:t>
      </w:r>
      <w:proofErr w:type="gramEnd"/>
      <w:r w:rsidR="00205706">
        <w:t xml:space="preserve"> ‘y’ </w:t>
      </w:r>
      <w:r>
        <w:t>axis</w:t>
      </w:r>
      <w:r w:rsidR="00205706">
        <w:t xml:space="preserve">), and </w:t>
      </w:r>
      <w:r w:rsidR="00CC050D">
        <w:t>numbers on horizontal (or ‘x’) axis</w:t>
      </w:r>
      <w:r>
        <w:t>.</w:t>
      </w:r>
    </w:p>
    <w:p w14:paraId="73054715" w14:textId="124E3B82" w:rsidR="00BC6C21" w:rsidRDefault="00BC6C21">
      <w:r>
        <w:rPr>
          <w:noProof/>
        </w:rPr>
        <w:drawing>
          <wp:inline distT="0" distB="0" distL="0" distR="0" wp14:anchorId="375FD51E" wp14:editId="727FB337">
            <wp:extent cx="3687940" cy="2104185"/>
            <wp:effectExtent l="0" t="0" r="825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3321" cy="21129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4DB42E" w14:textId="3C1830FF" w:rsidR="00BC6C21" w:rsidRDefault="00A54725" w:rsidP="00A54725">
      <w:pPr>
        <w:pStyle w:val="ListParagraph"/>
        <w:numPr>
          <w:ilvl w:val="0"/>
          <w:numId w:val="1"/>
        </w:numPr>
      </w:pPr>
      <w:r>
        <w:t xml:space="preserve">Vertical </w:t>
      </w:r>
      <w:r w:rsidR="00674E0B">
        <w:t>bar</w:t>
      </w:r>
      <w:r>
        <w:t xml:space="preserve"> chart with percentages </w:t>
      </w:r>
    </w:p>
    <w:p w14:paraId="1F4C253E" w14:textId="0C5EDD2A" w:rsidR="00BC6C21" w:rsidRDefault="00BC6C21">
      <w:r>
        <w:rPr>
          <w:noProof/>
        </w:rPr>
        <w:drawing>
          <wp:inline distT="0" distB="0" distL="0" distR="0" wp14:anchorId="1BE378A6" wp14:editId="00982BB6">
            <wp:extent cx="3632277" cy="2299394"/>
            <wp:effectExtent l="0" t="0" r="6350" b="571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47474" cy="23090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50F48E" w14:textId="77777777" w:rsidR="00FB59F0" w:rsidRDefault="00A54725" w:rsidP="00A54725">
      <w:pPr>
        <w:pStyle w:val="ListParagraph"/>
        <w:numPr>
          <w:ilvl w:val="0"/>
          <w:numId w:val="1"/>
        </w:numPr>
      </w:pPr>
      <w:r>
        <w:lastRenderedPageBreak/>
        <w:t>Scatter plot</w:t>
      </w:r>
      <w:r w:rsidR="00434247">
        <w:t xml:space="preserve">. </w:t>
      </w:r>
    </w:p>
    <w:p w14:paraId="2E574E1B" w14:textId="53755EB5" w:rsidR="00BC6C21" w:rsidRDefault="00434247" w:rsidP="00FB59F0">
      <w:pPr>
        <w:pStyle w:val="ListParagraph"/>
      </w:pPr>
      <w:r>
        <w:t>S</w:t>
      </w:r>
      <w:r w:rsidR="00A54725">
        <w:t>cale data on both axes</w:t>
      </w:r>
      <w:r>
        <w:t xml:space="preserve"> to </w:t>
      </w:r>
      <w:r w:rsidR="00F63B95">
        <w:t xml:space="preserve">see relationship between two variables (here, Moodle page views and </w:t>
      </w:r>
      <w:r w:rsidR="00FB59F0">
        <w:t>final mark). Scatter plots like this can be generated easily in MS Excel, and a trendline can also be added if required</w:t>
      </w:r>
      <w:r w:rsidR="00FD760B">
        <w:t xml:space="preserve">. </w:t>
      </w:r>
    </w:p>
    <w:p w14:paraId="3A5D29D8" w14:textId="2EB94FB1" w:rsidR="00417A8F" w:rsidRDefault="00417A8F">
      <w:r>
        <w:rPr>
          <w:noProof/>
        </w:rPr>
        <w:drawing>
          <wp:inline distT="0" distB="0" distL="0" distR="0" wp14:anchorId="564EF136" wp14:editId="19FCD00A">
            <wp:extent cx="3795576" cy="2622620"/>
            <wp:effectExtent l="0" t="0" r="0" b="63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2956" cy="26415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C6CA8C" w14:textId="07A51604" w:rsidR="00286F32" w:rsidRDefault="0009145B">
      <w:r>
        <w:t xml:space="preserve">‘Correlation’ is an inferential statistical test that </w:t>
      </w:r>
      <w:r>
        <w:t>goes</w:t>
      </w:r>
      <w:r>
        <w:t xml:space="preserve"> a step further to indicate the strength of the relationship between the two variables</w:t>
      </w:r>
      <w:r>
        <w:t>.</w:t>
      </w:r>
    </w:p>
    <w:p w14:paraId="61ACC557" w14:textId="77777777" w:rsidR="00286F32" w:rsidRDefault="00286F32"/>
    <w:p w14:paraId="4680F80A" w14:textId="65E04EED" w:rsidR="00A54725" w:rsidRDefault="00A54725" w:rsidP="00A54725">
      <w:pPr>
        <w:pStyle w:val="ListParagraph"/>
        <w:numPr>
          <w:ilvl w:val="0"/>
          <w:numId w:val="1"/>
        </w:numPr>
      </w:pPr>
      <w:r>
        <w:t>Line graph (scale data on both axes; time on x axis)</w:t>
      </w:r>
    </w:p>
    <w:p w14:paraId="6146E323" w14:textId="5CB87CEF" w:rsidR="00417A8F" w:rsidRDefault="00417A8F" w:rsidP="00A54725">
      <w:pPr>
        <w:pStyle w:val="ListParagraph"/>
      </w:pPr>
    </w:p>
    <w:p w14:paraId="72BFA1AC" w14:textId="35FC32CB" w:rsidR="00417A8F" w:rsidRDefault="00417A8F">
      <w:r>
        <w:rPr>
          <w:noProof/>
        </w:rPr>
        <w:drawing>
          <wp:inline distT="0" distB="0" distL="0" distR="0" wp14:anchorId="7966101C" wp14:editId="557B3065">
            <wp:extent cx="4009432" cy="2672806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9730" cy="26796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6CDA1B" w14:textId="0E1C8D3E" w:rsidR="00BC6C21" w:rsidRDefault="00BC6C21"/>
    <w:p w14:paraId="78634562" w14:textId="77777777" w:rsidR="00EE5905" w:rsidRDefault="00EE5905"/>
    <w:p w14:paraId="43D66F67" w14:textId="147C9E6F" w:rsidR="00286F32" w:rsidRDefault="00286F32">
      <w:pPr>
        <w:rPr>
          <w:noProof/>
        </w:rPr>
      </w:pPr>
    </w:p>
    <w:p w14:paraId="0BD6BDE7" w14:textId="483FF586" w:rsidR="00286F32" w:rsidRDefault="00286F32">
      <w:pPr>
        <w:rPr>
          <w:noProof/>
        </w:rPr>
      </w:pPr>
    </w:p>
    <w:p w14:paraId="38CAF26E" w14:textId="6EB2F8A3" w:rsidR="00A54725" w:rsidRDefault="00A54725" w:rsidP="00A54725">
      <w:pPr>
        <w:pStyle w:val="ListParagraph"/>
        <w:numPr>
          <w:ilvl w:val="0"/>
          <w:numId w:val="1"/>
        </w:numPr>
      </w:pPr>
      <w:r>
        <w:lastRenderedPageBreak/>
        <w:t>Multiple Line graphs (scale data on both axes; time on x axis)</w:t>
      </w:r>
    </w:p>
    <w:p w14:paraId="5EDEF981" w14:textId="273553A4" w:rsidR="00EE5905" w:rsidRDefault="00EE5905">
      <w:r>
        <w:rPr>
          <w:noProof/>
        </w:rPr>
        <w:drawing>
          <wp:inline distT="0" distB="0" distL="0" distR="0" wp14:anchorId="21A7775A" wp14:editId="5165BFE8">
            <wp:extent cx="5445457" cy="3031019"/>
            <wp:effectExtent l="0" t="0" r="317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53387" cy="30354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F09D86" w14:textId="6C2FD596" w:rsidR="00A54725" w:rsidRDefault="00286F32">
      <w:r>
        <w:t xml:space="preserve">G. </w:t>
      </w:r>
      <w:r w:rsidR="00A54725">
        <w:t xml:space="preserve"> Line graph showing </w:t>
      </w:r>
      <w:r w:rsidR="007E077B">
        <w:t>negative values</w:t>
      </w:r>
      <w:r w:rsidR="007E077B">
        <w:t xml:space="preserve">, and </w:t>
      </w:r>
      <w:r w:rsidR="00CF494D">
        <w:t>dispersion</w:t>
      </w:r>
      <w:r w:rsidR="007E077B">
        <w:t>.</w:t>
      </w:r>
      <w:r w:rsidR="00A54725">
        <w:t xml:space="preserve"> </w:t>
      </w:r>
    </w:p>
    <w:p w14:paraId="0F73BAF6" w14:textId="3FA1946C" w:rsidR="00FD1FAB" w:rsidRDefault="00FD1FAB">
      <w:r>
        <w:t>Change in job satisfaction of teachers before and after leaving teaching</w:t>
      </w:r>
      <w:r w:rsidR="00C22255">
        <w:t>.</w:t>
      </w:r>
    </w:p>
    <w:p w14:paraId="34C7C6EE" w14:textId="596D7BB8" w:rsidR="00C22255" w:rsidRDefault="008644A4">
      <w:r>
        <w:t>The use on negative values on the x axis helps us see ‘before’ times. The shaded area around the line indicates the spread, or dispersion, of values</w:t>
      </w:r>
      <w:r w:rsidR="00FD03CD">
        <w:t>.</w:t>
      </w:r>
    </w:p>
    <w:p w14:paraId="1017EE81" w14:textId="68A2505B" w:rsidR="008347DF" w:rsidRDefault="00BA3A4A">
      <w:r>
        <w:rPr>
          <w:noProof/>
        </w:rPr>
        <w:drawing>
          <wp:inline distT="0" distB="0" distL="0" distR="0" wp14:anchorId="35F1985D" wp14:editId="3AA457CB">
            <wp:extent cx="4686300" cy="3083530"/>
            <wp:effectExtent l="0" t="0" r="0" b="3175"/>
            <wp:docPr id="1" name="Picture 1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graph1.jp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11126" cy="3099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5AA757" w14:textId="0F304F6D" w:rsidR="004B72C7" w:rsidRDefault="0050027C" w:rsidP="00510D2F">
      <w:pPr>
        <w:pStyle w:val="ListParagraph"/>
        <w:numPr>
          <w:ilvl w:val="0"/>
          <w:numId w:val="4"/>
        </w:numPr>
      </w:pPr>
      <w:r>
        <w:t>Mean</w:t>
      </w:r>
      <w:r w:rsidR="004B72C7">
        <w:t>: sum of all values divided by the number of values</w:t>
      </w:r>
      <w:r w:rsidR="00397E34">
        <w:t xml:space="preserve"> (type of ‘average’ or central value)</w:t>
      </w:r>
    </w:p>
    <w:p w14:paraId="1551EFBC" w14:textId="77777777" w:rsidR="00397E34" w:rsidRDefault="004B72C7" w:rsidP="00397E34">
      <w:pPr>
        <w:pStyle w:val="ListParagraph"/>
        <w:numPr>
          <w:ilvl w:val="0"/>
          <w:numId w:val="4"/>
        </w:numPr>
      </w:pPr>
      <w:r>
        <w:t>M</w:t>
      </w:r>
      <w:r w:rsidR="0050027C">
        <w:t>ode</w:t>
      </w:r>
      <w:r>
        <w:t>: most common value</w:t>
      </w:r>
      <w:r w:rsidR="00397E34">
        <w:t xml:space="preserve"> (type of ‘average’ or central value)</w:t>
      </w:r>
    </w:p>
    <w:p w14:paraId="0C5C5A99" w14:textId="77777777" w:rsidR="00397E34" w:rsidRDefault="00510D2F" w:rsidP="00397E34">
      <w:pPr>
        <w:pStyle w:val="ListParagraph"/>
        <w:numPr>
          <w:ilvl w:val="0"/>
          <w:numId w:val="4"/>
        </w:numPr>
      </w:pPr>
      <w:r>
        <w:t>M</w:t>
      </w:r>
      <w:r w:rsidR="0050027C">
        <w:t>edian</w:t>
      </w:r>
      <w:r>
        <w:t>: halfway value</w:t>
      </w:r>
      <w:r w:rsidR="00397E34">
        <w:t xml:space="preserve"> (type of ‘average’ or central value)</w:t>
      </w:r>
    </w:p>
    <w:p w14:paraId="50E2BBD5" w14:textId="0DD10338" w:rsidR="00510D2F" w:rsidRDefault="00510D2F" w:rsidP="00510D2F">
      <w:pPr>
        <w:pStyle w:val="ListParagraph"/>
        <w:numPr>
          <w:ilvl w:val="0"/>
          <w:numId w:val="4"/>
        </w:numPr>
      </w:pPr>
      <w:r>
        <w:t>R</w:t>
      </w:r>
      <w:r w:rsidR="0050027C">
        <w:t>ange</w:t>
      </w:r>
      <w:r>
        <w:t>: difference between highest and lowest values</w:t>
      </w:r>
      <w:r w:rsidR="00F518A4">
        <w:t xml:space="preserve"> (measure of ‘dispersion’)</w:t>
      </w:r>
    </w:p>
    <w:p w14:paraId="00517162" w14:textId="7830854A" w:rsidR="0050027C" w:rsidRDefault="00510D2F" w:rsidP="00510D2F">
      <w:pPr>
        <w:pStyle w:val="ListParagraph"/>
        <w:numPr>
          <w:ilvl w:val="0"/>
          <w:numId w:val="4"/>
        </w:numPr>
      </w:pPr>
      <w:r>
        <w:t>S</w:t>
      </w:r>
      <w:r w:rsidR="0050027C">
        <w:t>tandard deviation</w:t>
      </w:r>
      <w:r w:rsidR="00397E34">
        <w:t>:</w:t>
      </w:r>
      <w:r w:rsidR="00F518A4">
        <w:t xml:space="preserve"> average deviation of sample values from the mean (measure of ‘dispersion’) </w:t>
      </w:r>
    </w:p>
    <w:sectPr w:rsidR="0050027C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95A67A1" w14:textId="77777777" w:rsidR="00B77295" w:rsidRDefault="00B77295" w:rsidP="001A6E7B">
      <w:pPr>
        <w:spacing w:after="0" w:line="240" w:lineRule="auto"/>
      </w:pPr>
      <w:r>
        <w:separator/>
      </w:r>
    </w:p>
  </w:endnote>
  <w:endnote w:type="continuationSeparator" w:id="0">
    <w:p w14:paraId="37087264" w14:textId="77777777" w:rsidR="00B77295" w:rsidRDefault="00B77295" w:rsidP="001A6E7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4DB7F7" w14:textId="77777777" w:rsidR="00B77295" w:rsidRDefault="00B77295" w:rsidP="001A6E7B">
      <w:pPr>
        <w:spacing w:after="0" w:line="240" w:lineRule="auto"/>
      </w:pPr>
      <w:r>
        <w:separator/>
      </w:r>
    </w:p>
  </w:footnote>
  <w:footnote w:type="continuationSeparator" w:id="0">
    <w:p w14:paraId="2778BE5F" w14:textId="77777777" w:rsidR="00B77295" w:rsidRDefault="00B77295" w:rsidP="001A6E7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022204024"/>
      <w:docPartObj>
        <w:docPartGallery w:val="Page Numbers (Top of Page)"/>
        <w:docPartUnique/>
      </w:docPartObj>
    </w:sdtPr>
    <w:sdtEndPr>
      <w:rPr>
        <w:noProof/>
      </w:rPr>
    </w:sdtEndPr>
    <w:sdtContent>
      <w:p w14:paraId="32E52589" w14:textId="25789848" w:rsidR="00286F32" w:rsidRDefault="00286F32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09791C5" w14:textId="77777777" w:rsidR="00286F32" w:rsidRDefault="00286F3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D613695"/>
    <w:multiLevelType w:val="hybridMultilevel"/>
    <w:tmpl w:val="66B2400A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54C0CAD"/>
    <w:multiLevelType w:val="hybridMultilevel"/>
    <w:tmpl w:val="D23CEB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9D3CC7"/>
    <w:multiLevelType w:val="hybridMultilevel"/>
    <w:tmpl w:val="66B2400A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CC246B8"/>
    <w:multiLevelType w:val="hybridMultilevel"/>
    <w:tmpl w:val="66B2400A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7A8F"/>
    <w:rsid w:val="0008770F"/>
    <w:rsid w:val="0009145B"/>
    <w:rsid w:val="000C4C06"/>
    <w:rsid w:val="001662CA"/>
    <w:rsid w:val="001734EB"/>
    <w:rsid w:val="00182089"/>
    <w:rsid w:val="001A6E7B"/>
    <w:rsid w:val="001A7119"/>
    <w:rsid w:val="00205706"/>
    <w:rsid w:val="00262A6A"/>
    <w:rsid w:val="00286F32"/>
    <w:rsid w:val="002B5AE8"/>
    <w:rsid w:val="002B5F37"/>
    <w:rsid w:val="00326518"/>
    <w:rsid w:val="0037603F"/>
    <w:rsid w:val="003923A3"/>
    <w:rsid w:val="00397E34"/>
    <w:rsid w:val="00417A8F"/>
    <w:rsid w:val="00434247"/>
    <w:rsid w:val="0046039B"/>
    <w:rsid w:val="00491858"/>
    <w:rsid w:val="004B72C7"/>
    <w:rsid w:val="004C3758"/>
    <w:rsid w:val="004D5F56"/>
    <w:rsid w:val="004F6313"/>
    <w:rsid w:val="0050027C"/>
    <w:rsid w:val="00510D2F"/>
    <w:rsid w:val="005228F1"/>
    <w:rsid w:val="0058680A"/>
    <w:rsid w:val="00594977"/>
    <w:rsid w:val="00674E0B"/>
    <w:rsid w:val="006C6150"/>
    <w:rsid w:val="00775437"/>
    <w:rsid w:val="007E077B"/>
    <w:rsid w:val="007E1EB7"/>
    <w:rsid w:val="008347DF"/>
    <w:rsid w:val="008644A4"/>
    <w:rsid w:val="00906AF0"/>
    <w:rsid w:val="009302D2"/>
    <w:rsid w:val="0094745B"/>
    <w:rsid w:val="00965C74"/>
    <w:rsid w:val="0097678F"/>
    <w:rsid w:val="00A54725"/>
    <w:rsid w:val="00A73092"/>
    <w:rsid w:val="00AC5DE9"/>
    <w:rsid w:val="00AD4614"/>
    <w:rsid w:val="00AD76C6"/>
    <w:rsid w:val="00B72495"/>
    <w:rsid w:val="00B73FBE"/>
    <w:rsid w:val="00B77295"/>
    <w:rsid w:val="00B95550"/>
    <w:rsid w:val="00BA3A4A"/>
    <w:rsid w:val="00BC6C21"/>
    <w:rsid w:val="00BD3E72"/>
    <w:rsid w:val="00BD45E8"/>
    <w:rsid w:val="00C22255"/>
    <w:rsid w:val="00CC050D"/>
    <w:rsid w:val="00CC13F7"/>
    <w:rsid w:val="00CF1D60"/>
    <w:rsid w:val="00CF494D"/>
    <w:rsid w:val="00D75146"/>
    <w:rsid w:val="00D918D2"/>
    <w:rsid w:val="00DF7957"/>
    <w:rsid w:val="00E213D7"/>
    <w:rsid w:val="00E3546F"/>
    <w:rsid w:val="00E82407"/>
    <w:rsid w:val="00E85EB5"/>
    <w:rsid w:val="00EB21FF"/>
    <w:rsid w:val="00EC6BD1"/>
    <w:rsid w:val="00ED0DF2"/>
    <w:rsid w:val="00EE5905"/>
    <w:rsid w:val="00F36746"/>
    <w:rsid w:val="00F518A4"/>
    <w:rsid w:val="00F6244F"/>
    <w:rsid w:val="00F63B95"/>
    <w:rsid w:val="00FB284C"/>
    <w:rsid w:val="00FB59F0"/>
    <w:rsid w:val="00FD03CD"/>
    <w:rsid w:val="00FD1FAB"/>
    <w:rsid w:val="00FD76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CE922A5"/>
  <w15:chartTrackingRefBased/>
  <w15:docId w15:val="{427A1BC1-51C6-4CCF-A58B-5BBD69A6EF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A6E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6E7B"/>
  </w:style>
  <w:style w:type="paragraph" w:styleId="Footer">
    <w:name w:val="footer"/>
    <w:basedOn w:val="Normal"/>
    <w:link w:val="FooterChar"/>
    <w:uiPriority w:val="99"/>
    <w:unhideWhenUsed/>
    <w:rsid w:val="001A6E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6E7B"/>
  </w:style>
  <w:style w:type="paragraph" w:styleId="ListParagraph">
    <w:name w:val="List Paragraph"/>
    <w:basedOn w:val="Normal"/>
    <w:uiPriority w:val="34"/>
    <w:qFormat/>
    <w:rsid w:val="00A5472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image" Target="media/image7.jp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jpe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3" ma:contentTypeDescription="Create a new document." ma:contentTypeScope="" ma:versionID="d2dcedc6efdb1b657c07ca72dc346051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fbe6695586f53b45b6bba4f49aed478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Location" minOccurs="0"/>
                <xsd:element ref="ns4:MediaServiceOCR" minOccurs="0"/>
                <xsd:element ref="ns4:MediaServiceEventHashCode" minOccurs="0"/>
                <xsd:element ref="ns4:MediaServiceGenerationTim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15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6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70663E9-9F2B-4EB1-AFC1-0438484A21B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D61B951D-2700-4E60-92B1-14967E247E4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CA008F0-BB6B-4987-BACC-ABD816E2F7D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3</Pages>
  <Words>217</Words>
  <Characters>1239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Christine Davies</dc:creator>
  <cp:keywords/>
  <dc:description/>
  <cp:lastModifiedBy>Christine Davies</cp:lastModifiedBy>
  <cp:revision>27</cp:revision>
  <dcterms:created xsi:type="dcterms:W3CDTF">2021-03-03T13:28:00Z</dcterms:created>
  <dcterms:modified xsi:type="dcterms:W3CDTF">2021-03-06T10:10:00Z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