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99831" w14:textId="245EA490" w:rsidR="00C14183" w:rsidRPr="00C14183" w:rsidRDefault="00C14183" w:rsidP="00C14183">
      <w:pPr>
        <w:jc w:val="center"/>
      </w:pPr>
      <w:r>
        <w:rPr>
          <w:noProof/>
        </w:rPr>
        <w:drawing>
          <wp:anchor distT="0" distB="0" distL="114300" distR="114300" simplePos="0" relativeHeight="251658240" behindDoc="0" locked="0" layoutInCell="1" allowOverlap="1" wp14:anchorId="0FA277A6" wp14:editId="2DB5DAC9">
            <wp:simplePos x="0" y="0"/>
            <wp:positionH relativeFrom="column">
              <wp:posOffset>1934210</wp:posOffset>
            </wp:positionH>
            <wp:positionV relativeFrom="paragraph">
              <wp:posOffset>0</wp:posOffset>
            </wp:positionV>
            <wp:extent cx="2014220" cy="20142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2014220" cy="2014220"/>
                    </a:xfrm>
                    <a:prstGeom prst="rect">
                      <a:avLst/>
                    </a:prstGeom>
                  </pic:spPr>
                </pic:pic>
              </a:graphicData>
            </a:graphic>
            <wp14:sizeRelH relativeFrom="page">
              <wp14:pctWidth>0</wp14:pctWidth>
            </wp14:sizeRelH>
            <wp14:sizeRelV relativeFrom="page">
              <wp14:pctHeight>0</wp14:pctHeight>
            </wp14:sizeRelV>
          </wp:anchor>
        </w:drawing>
      </w:r>
      <w:r w:rsidRPr="00C14183">
        <w:rPr>
          <w:rFonts w:ascii="Arial" w:hAnsi="Arial" w:cs="Arial"/>
          <w:b/>
          <w:bCs/>
          <w:sz w:val="32"/>
          <w:szCs w:val="32"/>
          <w:u w:val="single"/>
        </w:rPr>
        <w:t>University of Wales</w:t>
      </w:r>
    </w:p>
    <w:p w14:paraId="47992A6C" w14:textId="5DDBDFE8" w:rsidR="00C14183" w:rsidRPr="00C14183" w:rsidRDefault="00C14183" w:rsidP="00C14183">
      <w:pPr>
        <w:jc w:val="center"/>
        <w:rPr>
          <w:rFonts w:ascii="Arial" w:hAnsi="Arial" w:cs="Arial"/>
          <w:b/>
          <w:bCs/>
          <w:sz w:val="32"/>
          <w:szCs w:val="32"/>
          <w:u w:val="single"/>
        </w:rPr>
      </w:pPr>
      <w:r w:rsidRPr="00C14183">
        <w:rPr>
          <w:rFonts w:ascii="Arial" w:hAnsi="Arial" w:cs="Arial"/>
          <w:b/>
          <w:bCs/>
          <w:sz w:val="32"/>
          <w:szCs w:val="32"/>
          <w:u w:val="single"/>
        </w:rPr>
        <w:t>Trinity Saint David</w:t>
      </w:r>
    </w:p>
    <w:p w14:paraId="1D8F05CE" w14:textId="77777777" w:rsidR="00C14183" w:rsidRDefault="00C14183" w:rsidP="00C14183">
      <w:pPr>
        <w:jc w:val="center"/>
        <w:rPr>
          <w:rFonts w:ascii="Arial" w:hAnsi="Arial" w:cs="Arial"/>
          <w:b/>
          <w:bCs/>
          <w:sz w:val="28"/>
          <w:szCs w:val="28"/>
        </w:rPr>
      </w:pPr>
    </w:p>
    <w:p w14:paraId="784CE8F7" w14:textId="5729BEF1" w:rsidR="00C14183" w:rsidRDefault="00C14183" w:rsidP="00C14183">
      <w:pPr>
        <w:jc w:val="center"/>
        <w:rPr>
          <w:rFonts w:ascii="Arial" w:hAnsi="Arial" w:cs="Arial"/>
          <w:b/>
          <w:bCs/>
          <w:sz w:val="32"/>
          <w:szCs w:val="32"/>
        </w:rPr>
      </w:pPr>
    </w:p>
    <w:p w14:paraId="778F0075" w14:textId="441191B3" w:rsidR="00C14183" w:rsidRDefault="00C14183" w:rsidP="00C14183">
      <w:pPr>
        <w:jc w:val="center"/>
        <w:rPr>
          <w:rFonts w:ascii="Arial" w:hAnsi="Arial" w:cs="Arial"/>
          <w:b/>
          <w:bCs/>
          <w:sz w:val="32"/>
          <w:szCs w:val="32"/>
        </w:rPr>
      </w:pPr>
    </w:p>
    <w:p w14:paraId="710F49FB" w14:textId="77777777" w:rsidR="00C14183" w:rsidRPr="00C14183" w:rsidRDefault="00C14183" w:rsidP="00C14183">
      <w:pPr>
        <w:jc w:val="center"/>
        <w:rPr>
          <w:rFonts w:ascii="Arial" w:hAnsi="Arial" w:cs="Arial"/>
          <w:b/>
          <w:bCs/>
          <w:sz w:val="32"/>
          <w:szCs w:val="32"/>
        </w:rPr>
      </w:pPr>
    </w:p>
    <w:p w14:paraId="371F5FBA" w14:textId="12DE6171" w:rsidR="00C14183" w:rsidRPr="00C14183" w:rsidRDefault="00C14183" w:rsidP="00C14183">
      <w:pPr>
        <w:jc w:val="center"/>
        <w:rPr>
          <w:rFonts w:ascii="Arial" w:hAnsi="Arial" w:cs="Arial"/>
          <w:b/>
          <w:bCs/>
          <w:sz w:val="32"/>
          <w:szCs w:val="32"/>
        </w:rPr>
      </w:pPr>
      <w:r w:rsidRPr="00C14183">
        <w:rPr>
          <w:rFonts w:ascii="Arial" w:hAnsi="Arial" w:cs="Arial"/>
          <w:b/>
          <w:bCs/>
          <w:sz w:val="32"/>
          <w:szCs w:val="32"/>
        </w:rPr>
        <w:t>MSc International Innovation Management</w:t>
      </w:r>
    </w:p>
    <w:p w14:paraId="30D314FC" w14:textId="1CDFB7E4" w:rsidR="00C14183" w:rsidRPr="00C14183" w:rsidRDefault="00C14183" w:rsidP="00C14183">
      <w:pPr>
        <w:jc w:val="center"/>
        <w:rPr>
          <w:rFonts w:ascii="Arial" w:hAnsi="Arial" w:cs="Arial"/>
          <w:b/>
          <w:bCs/>
          <w:sz w:val="32"/>
          <w:szCs w:val="32"/>
        </w:rPr>
      </w:pPr>
      <w:r w:rsidRPr="00C14183">
        <w:rPr>
          <w:rFonts w:ascii="Arial" w:hAnsi="Arial" w:cs="Arial"/>
          <w:b/>
          <w:bCs/>
          <w:sz w:val="32"/>
          <w:szCs w:val="32"/>
        </w:rPr>
        <w:t>Business Improvement with Innovation Management</w:t>
      </w:r>
    </w:p>
    <w:p w14:paraId="4D9E7181" w14:textId="52754D3C" w:rsidR="00C14183" w:rsidRDefault="00C14183" w:rsidP="00C14183">
      <w:pPr>
        <w:jc w:val="center"/>
        <w:rPr>
          <w:rFonts w:ascii="Arial" w:hAnsi="Arial" w:cs="Arial"/>
          <w:b/>
          <w:bCs/>
          <w:sz w:val="28"/>
          <w:szCs w:val="28"/>
        </w:rPr>
      </w:pPr>
    </w:p>
    <w:p w14:paraId="7920DBCC" w14:textId="7C9D1B9D" w:rsidR="00C14183" w:rsidRDefault="00C14183" w:rsidP="00C14183">
      <w:pPr>
        <w:jc w:val="center"/>
        <w:rPr>
          <w:rFonts w:ascii="Arial" w:hAnsi="Arial" w:cs="Arial"/>
          <w:b/>
          <w:bCs/>
          <w:sz w:val="28"/>
          <w:szCs w:val="28"/>
        </w:rPr>
      </w:pPr>
    </w:p>
    <w:p w14:paraId="5AEC9124" w14:textId="77777777" w:rsidR="00C14183" w:rsidRDefault="00C14183" w:rsidP="00C14183">
      <w:pPr>
        <w:jc w:val="center"/>
        <w:rPr>
          <w:rFonts w:ascii="Arial" w:hAnsi="Arial" w:cs="Arial"/>
          <w:b/>
          <w:bCs/>
          <w:sz w:val="28"/>
          <w:szCs w:val="28"/>
        </w:rPr>
      </w:pPr>
    </w:p>
    <w:p w14:paraId="2FD6DC84" w14:textId="60D67B0F" w:rsidR="00C14183" w:rsidRPr="00C14183" w:rsidRDefault="00C14183" w:rsidP="00C14183">
      <w:pPr>
        <w:jc w:val="center"/>
        <w:rPr>
          <w:rFonts w:ascii="Arial" w:hAnsi="Arial" w:cs="Arial"/>
          <w:b/>
          <w:bCs/>
          <w:sz w:val="36"/>
          <w:szCs w:val="36"/>
        </w:rPr>
      </w:pPr>
    </w:p>
    <w:p w14:paraId="1F3BD6C0" w14:textId="7E8F5B14" w:rsidR="00C14183" w:rsidRPr="00C14183" w:rsidRDefault="00C14183" w:rsidP="00C14183">
      <w:pPr>
        <w:spacing w:line="360" w:lineRule="auto"/>
        <w:jc w:val="center"/>
        <w:rPr>
          <w:rFonts w:ascii="Arial" w:hAnsi="Arial" w:cs="Arial"/>
          <w:sz w:val="36"/>
          <w:szCs w:val="36"/>
        </w:rPr>
      </w:pPr>
      <w:r w:rsidRPr="00C14183">
        <w:rPr>
          <w:rFonts w:ascii="Arial" w:hAnsi="Arial" w:cs="Arial"/>
          <w:b/>
          <w:bCs/>
          <w:sz w:val="36"/>
          <w:szCs w:val="36"/>
        </w:rPr>
        <w:t>Name</w:t>
      </w:r>
      <w:r>
        <w:rPr>
          <w:rFonts w:ascii="Arial" w:hAnsi="Arial" w:cs="Arial"/>
          <w:b/>
          <w:bCs/>
          <w:sz w:val="36"/>
          <w:szCs w:val="36"/>
        </w:rPr>
        <w:t xml:space="preserve">:  </w:t>
      </w:r>
      <w:r w:rsidRPr="00C14183">
        <w:rPr>
          <w:rFonts w:ascii="Arial" w:hAnsi="Arial" w:cs="Arial"/>
          <w:sz w:val="36"/>
          <w:szCs w:val="36"/>
        </w:rPr>
        <w:t>Ffion Elin Davies</w:t>
      </w:r>
    </w:p>
    <w:p w14:paraId="0165CFCD" w14:textId="7D0CE35A" w:rsidR="00C14183" w:rsidRPr="00C14183" w:rsidRDefault="00C14183" w:rsidP="00C14183">
      <w:pPr>
        <w:spacing w:line="360" w:lineRule="auto"/>
        <w:jc w:val="center"/>
        <w:rPr>
          <w:rFonts w:ascii="Arial" w:hAnsi="Arial" w:cs="Arial"/>
          <w:b/>
          <w:bCs/>
          <w:sz w:val="36"/>
          <w:szCs w:val="36"/>
        </w:rPr>
      </w:pPr>
      <w:r w:rsidRPr="00C14183">
        <w:rPr>
          <w:rFonts w:ascii="Arial" w:hAnsi="Arial" w:cs="Arial"/>
          <w:b/>
          <w:bCs/>
          <w:sz w:val="36"/>
          <w:szCs w:val="36"/>
        </w:rPr>
        <w:t>Student Number:</w:t>
      </w:r>
      <w:r>
        <w:rPr>
          <w:rFonts w:ascii="Arial" w:hAnsi="Arial" w:cs="Arial"/>
          <w:b/>
          <w:bCs/>
          <w:sz w:val="36"/>
          <w:szCs w:val="36"/>
        </w:rPr>
        <w:t xml:space="preserve">  </w:t>
      </w:r>
      <w:r w:rsidRPr="00C14183">
        <w:rPr>
          <w:rFonts w:ascii="Arial" w:hAnsi="Arial" w:cs="Arial"/>
          <w:sz w:val="36"/>
          <w:szCs w:val="36"/>
        </w:rPr>
        <w:t>1702172</w:t>
      </w:r>
    </w:p>
    <w:p w14:paraId="33BC8F49" w14:textId="2D1871FB" w:rsidR="00C14183" w:rsidRPr="00C14183" w:rsidRDefault="00C14183" w:rsidP="00C14183">
      <w:pPr>
        <w:spacing w:line="360" w:lineRule="auto"/>
        <w:jc w:val="center"/>
        <w:rPr>
          <w:rFonts w:ascii="Arial" w:hAnsi="Arial" w:cs="Arial"/>
          <w:sz w:val="36"/>
          <w:szCs w:val="36"/>
        </w:rPr>
      </w:pPr>
      <w:r w:rsidRPr="00C14183">
        <w:rPr>
          <w:rFonts w:ascii="Arial" w:hAnsi="Arial" w:cs="Arial"/>
          <w:b/>
          <w:bCs/>
          <w:sz w:val="36"/>
          <w:szCs w:val="36"/>
        </w:rPr>
        <w:t>Module:</w:t>
      </w:r>
      <w:r>
        <w:rPr>
          <w:rFonts w:ascii="Arial" w:hAnsi="Arial" w:cs="Arial"/>
          <w:b/>
          <w:bCs/>
          <w:sz w:val="36"/>
          <w:szCs w:val="36"/>
        </w:rPr>
        <w:t xml:space="preserve">  </w:t>
      </w:r>
      <w:r w:rsidRPr="00C14183">
        <w:rPr>
          <w:rFonts w:ascii="Arial" w:hAnsi="Arial" w:cs="Arial"/>
          <w:sz w:val="36"/>
          <w:szCs w:val="36"/>
        </w:rPr>
        <w:t xml:space="preserve">International Innovation Management </w:t>
      </w:r>
    </w:p>
    <w:p w14:paraId="586E69D4" w14:textId="121D02FF" w:rsidR="00C14183" w:rsidRPr="00C14183" w:rsidRDefault="00C14183" w:rsidP="00C14183">
      <w:pPr>
        <w:spacing w:line="360" w:lineRule="auto"/>
        <w:jc w:val="center"/>
        <w:rPr>
          <w:rFonts w:ascii="Arial" w:hAnsi="Arial" w:cs="Arial"/>
          <w:b/>
          <w:bCs/>
          <w:sz w:val="36"/>
          <w:szCs w:val="36"/>
        </w:rPr>
      </w:pPr>
      <w:r w:rsidRPr="00C14183">
        <w:rPr>
          <w:rFonts w:ascii="Arial" w:hAnsi="Arial" w:cs="Arial"/>
          <w:b/>
          <w:bCs/>
          <w:sz w:val="36"/>
          <w:szCs w:val="36"/>
        </w:rPr>
        <w:t>Module Tutor:</w:t>
      </w:r>
      <w:r>
        <w:rPr>
          <w:rFonts w:ascii="Arial" w:hAnsi="Arial" w:cs="Arial"/>
          <w:b/>
          <w:bCs/>
          <w:sz w:val="36"/>
          <w:szCs w:val="36"/>
        </w:rPr>
        <w:t xml:space="preserve">  </w:t>
      </w:r>
      <w:r w:rsidRPr="00C14183">
        <w:rPr>
          <w:rFonts w:ascii="Arial" w:hAnsi="Arial" w:cs="Arial"/>
          <w:sz w:val="36"/>
          <w:szCs w:val="36"/>
        </w:rPr>
        <w:t xml:space="preserve">Alan </w:t>
      </w:r>
      <w:proofErr w:type="spellStart"/>
      <w:r w:rsidRPr="00C14183">
        <w:rPr>
          <w:rFonts w:ascii="Arial" w:hAnsi="Arial" w:cs="Arial"/>
          <w:sz w:val="36"/>
          <w:szCs w:val="36"/>
        </w:rPr>
        <w:t>Mumby</w:t>
      </w:r>
      <w:proofErr w:type="spellEnd"/>
    </w:p>
    <w:p w14:paraId="2AD88E14" w14:textId="50CF704E" w:rsidR="00C14183" w:rsidRPr="00C14183" w:rsidRDefault="00C14183" w:rsidP="00C14183">
      <w:pPr>
        <w:spacing w:line="360" w:lineRule="auto"/>
        <w:jc w:val="center"/>
        <w:rPr>
          <w:rFonts w:ascii="Arial" w:hAnsi="Arial" w:cs="Arial"/>
          <w:b/>
          <w:bCs/>
          <w:sz w:val="36"/>
          <w:szCs w:val="36"/>
        </w:rPr>
      </w:pPr>
    </w:p>
    <w:p w14:paraId="72CB15F7" w14:textId="5A198258" w:rsidR="00C14183" w:rsidRPr="00C14183" w:rsidRDefault="00C14183" w:rsidP="00C14183">
      <w:pPr>
        <w:spacing w:line="360" w:lineRule="auto"/>
        <w:jc w:val="center"/>
        <w:rPr>
          <w:rFonts w:ascii="Arial" w:hAnsi="Arial" w:cs="Arial"/>
          <w:b/>
          <w:bCs/>
          <w:sz w:val="36"/>
          <w:szCs w:val="36"/>
        </w:rPr>
      </w:pPr>
      <w:r w:rsidRPr="00C14183">
        <w:rPr>
          <w:rFonts w:ascii="Arial" w:hAnsi="Arial" w:cs="Arial"/>
          <w:b/>
          <w:bCs/>
          <w:sz w:val="36"/>
          <w:szCs w:val="36"/>
        </w:rPr>
        <w:t xml:space="preserve">Word Count: </w:t>
      </w:r>
      <w:r w:rsidRPr="00C14183">
        <w:rPr>
          <w:rFonts w:ascii="Arial" w:hAnsi="Arial" w:cs="Arial"/>
          <w:sz w:val="36"/>
          <w:szCs w:val="36"/>
        </w:rPr>
        <w:t>/ 3000</w:t>
      </w:r>
    </w:p>
    <w:p w14:paraId="02EF45E1" w14:textId="729606BC" w:rsidR="00C14183" w:rsidRDefault="00C14183" w:rsidP="00C14183">
      <w:pPr>
        <w:jc w:val="center"/>
        <w:rPr>
          <w:rFonts w:ascii="Arial" w:hAnsi="Arial" w:cs="Arial"/>
          <w:b/>
          <w:bCs/>
          <w:sz w:val="28"/>
          <w:szCs w:val="28"/>
        </w:rPr>
      </w:pPr>
    </w:p>
    <w:p w14:paraId="008D5183" w14:textId="487CC1C4" w:rsidR="00C14183" w:rsidRDefault="00C14183" w:rsidP="00C14183">
      <w:pPr>
        <w:jc w:val="center"/>
        <w:rPr>
          <w:rFonts w:ascii="Arial" w:hAnsi="Arial" w:cs="Arial"/>
          <w:b/>
          <w:bCs/>
          <w:sz w:val="28"/>
          <w:szCs w:val="28"/>
        </w:rPr>
      </w:pPr>
    </w:p>
    <w:p w14:paraId="7522585D" w14:textId="41A4DD20" w:rsidR="00C14183" w:rsidRDefault="00C14183" w:rsidP="00C14183">
      <w:pPr>
        <w:jc w:val="center"/>
        <w:rPr>
          <w:rFonts w:ascii="Arial" w:hAnsi="Arial" w:cs="Arial"/>
          <w:b/>
          <w:bCs/>
          <w:sz w:val="28"/>
          <w:szCs w:val="28"/>
        </w:rPr>
      </w:pPr>
    </w:p>
    <w:p w14:paraId="6CC3D97B" w14:textId="307B411D" w:rsidR="00C14183" w:rsidRDefault="00C14183" w:rsidP="00C14183">
      <w:pPr>
        <w:jc w:val="center"/>
        <w:rPr>
          <w:rFonts w:ascii="Arial" w:hAnsi="Arial" w:cs="Arial"/>
          <w:b/>
          <w:bCs/>
          <w:sz w:val="28"/>
          <w:szCs w:val="28"/>
        </w:rPr>
      </w:pPr>
    </w:p>
    <w:p w14:paraId="037DD213" w14:textId="0CF0E2E5" w:rsidR="00C14183" w:rsidRDefault="00C14183" w:rsidP="00C14183">
      <w:pPr>
        <w:jc w:val="center"/>
        <w:rPr>
          <w:rFonts w:ascii="Arial" w:hAnsi="Arial" w:cs="Arial"/>
          <w:b/>
          <w:bCs/>
          <w:sz w:val="28"/>
          <w:szCs w:val="28"/>
        </w:rPr>
      </w:pPr>
    </w:p>
    <w:p w14:paraId="103D2351" w14:textId="14808FC7" w:rsidR="00C14183" w:rsidRDefault="00C14183" w:rsidP="00C14183">
      <w:pPr>
        <w:jc w:val="center"/>
        <w:rPr>
          <w:rFonts w:ascii="Arial" w:hAnsi="Arial" w:cs="Arial"/>
          <w:b/>
          <w:bCs/>
          <w:sz w:val="28"/>
          <w:szCs w:val="28"/>
        </w:rPr>
      </w:pPr>
    </w:p>
    <w:p w14:paraId="2318855C" w14:textId="7EC0D982" w:rsidR="00C14183" w:rsidRDefault="00C14183" w:rsidP="00C14183">
      <w:pPr>
        <w:jc w:val="center"/>
        <w:rPr>
          <w:rFonts w:ascii="Arial" w:hAnsi="Arial" w:cs="Arial"/>
          <w:b/>
          <w:bCs/>
          <w:sz w:val="28"/>
          <w:szCs w:val="28"/>
        </w:rPr>
      </w:pPr>
    </w:p>
    <w:p w14:paraId="47654E2E" w14:textId="14752197" w:rsidR="00C14183" w:rsidRPr="00AD3F8B" w:rsidRDefault="00C14183" w:rsidP="00AD3F8B">
      <w:pPr>
        <w:rPr>
          <w:rFonts w:ascii="Arial" w:hAnsi="Arial" w:cs="Arial"/>
          <w:b/>
          <w:bCs/>
          <w:sz w:val="28"/>
          <w:szCs w:val="28"/>
          <w:u w:val="single"/>
        </w:rPr>
      </w:pPr>
    </w:p>
    <w:p w14:paraId="4EEF74BC" w14:textId="41AD8961" w:rsidR="00AD3F8B" w:rsidRPr="00AD3F8B" w:rsidRDefault="00AD3F8B" w:rsidP="008621BD">
      <w:pPr>
        <w:pStyle w:val="Heading1"/>
      </w:pPr>
      <w:r w:rsidRPr="00AD3F8B">
        <w:lastRenderedPageBreak/>
        <w:t>Contents</w:t>
      </w:r>
    </w:p>
    <w:p w14:paraId="5F43E9B8" w14:textId="4B6A3007" w:rsidR="00AD3F8B" w:rsidRPr="00AD3F8B" w:rsidRDefault="00AD3F8B" w:rsidP="00AD3F8B">
      <w:pPr>
        <w:rPr>
          <w:rFonts w:ascii="Arial" w:hAnsi="Arial" w:cs="Arial"/>
          <w:b/>
          <w:bCs/>
          <w:sz w:val="28"/>
          <w:szCs w:val="28"/>
          <w:u w:val="single"/>
        </w:rPr>
      </w:pPr>
    </w:p>
    <w:p w14:paraId="43C163DF" w14:textId="6D2127FE" w:rsidR="00AD3F8B" w:rsidRPr="00AD3F8B" w:rsidRDefault="00AD3F8B" w:rsidP="00AD3F8B">
      <w:pPr>
        <w:rPr>
          <w:rFonts w:ascii="Arial" w:hAnsi="Arial" w:cs="Arial"/>
          <w:b/>
          <w:bCs/>
          <w:sz w:val="28"/>
          <w:szCs w:val="28"/>
          <w:u w:val="single"/>
        </w:rPr>
      </w:pPr>
    </w:p>
    <w:p w14:paraId="2C082E24" w14:textId="50DEE016" w:rsidR="00AD3F8B" w:rsidRPr="00AD3F8B" w:rsidRDefault="00AD3F8B" w:rsidP="00AD3F8B">
      <w:pPr>
        <w:rPr>
          <w:rFonts w:ascii="Arial" w:hAnsi="Arial" w:cs="Arial"/>
          <w:b/>
          <w:bCs/>
          <w:sz w:val="28"/>
          <w:szCs w:val="28"/>
          <w:u w:val="single"/>
        </w:rPr>
      </w:pPr>
    </w:p>
    <w:p w14:paraId="11479100" w14:textId="01925AC9" w:rsidR="00AD3F8B" w:rsidRPr="00AD3F8B" w:rsidRDefault="00AD3F8B" w:rsidP="00AD3F8B">
      <w:pPr>
        <w:rPr>
          <w:rFonts w:ascii="Arial" w:hAnsi="Arial" w:cs="Arial"/>
          <w:b/>
          <w:bCs/>
          <w:sz w:val="28"/>
          <w:szCs w:val="28"/>
          <w:u w:val="single"/>
        </w:rPr>
      </w:pPr>
    </w:p>
    <w:p w14:paraId="66B183D2" w14:textId="431AEEF9" w:rsidR="00AD3F8B" w:rsidRPr="00AD3F8B" w:rsidRDefault="00AD3F8B" w:rsidP="00AD3F8B">
      <w:pPr>
        <w:rPr>
          <w:rFonts w:ascii="Arial" w:hAnsi="Arial" w:cs="Arial"/>
          <w:b/>
          <w:bCs/>
          <w:sz w:val="28"/>
          <w:szCs w:val="28"/>
          <w:u w:val="single"/>
        </w:rPr>
      </w:pPr>
    </w:p>
    <w:p w14:paraId="7B4EAA09" w14:textId="13DE0479" w:rsidR="00AD3F8B" w:rsidRPr="00AD3F8B" w:rsidRDefault="00AD3F8B" w:rsidP="00AD3F8B">
      <w:pPr>
        <w:rPr>
          <w:rFonts w:ascii="Arial" w:hAnsi="Arial" w:cs="Arial"/>
          <w:b/>
          <w:bCs/>
          <w:sz w:val="28"/>
          <w:szCs w:val="28"/>
          <w:u w:val="single"/>
        </w:rPr>
      </w:pPr>
    </w:p>
    <w:p w14:paraId="475E4A55" w14:textId="07567773" w:rsidR="00AD3F8B" w:rsidRPr="00AD3F8B" w:rsidRDefault="00AD3F8B" w:rsidP="00AD3F8B">
      <w:pPr>
        <w:rPr>
          <w:rFonts w:ascii="Arial" w:hAnsi="Arial" w:cs="Arial"/>
          <w:b/>
          <w:bCs/>
          <w:sz w:val="28"/>
          <w:szCs w:val="28"/>
          <w:u w:val="single"/>
        </w:rPr>
      </w:pPr>
    </w:p>
    <w:p w14:paraId="1B311EB7" w14:textId="46742534" w:rsidR="00AD3F8B" w:rsidRPr="00AD3F8B" w:rsidRDefault="00AD3F8B" w:rsidP="00AD3F8B">
      <w:pPr>
        <w:rPr>
          <w:rFonts w:ascii="Arial" w:hAnsi="Arial" w:cs="Arial"/>
          <w:b/>
          <w:bCs/>
          <w:sz w:val="28"/>
          <w:szCs w:val="28"/>
          <w:u w:val="single"/>
        </w:rPr>
      </w:pPr>
    </w:p>
    <w:p w14:paraId="70C403BF" w14:textId="2AD097A5" w:rsidR="00AD3F8B" w:rsidRPr="00AD3F8B" w:rsidRDefault="00AD3F8B" w:rsidP="00AD3F8B">
      <w:pPr>
        <w:rPr>
          <w:rFonts w:ascii="Arial" w:hAnsi="Arial" w:cs="Arial"/>
          <w:b/>
          <w:bCs/>
          <w:sz w:val="28"/>
          <w:szCs w:val="28"/>
          <w:u w:val="single"/>
        </w:rPr>
      </w:pPr>
    </w:p>
    <w:p w14:paraId="1F566617" w14:textId="50974F54" w:rsidR="00AD3F8B" w:rsidRPr="00AD3F8B" w:rsidRDefault="00AD3F8B" w:rsidP="00AD3F8B">
      <w:pPr>
        <w:rPr>
          <w:rFonts w:ascii="Arial" w:hAnsi="Arial" w:cs="Arial"/>
          <w:b/>
          <w:bCs/>
          <w:sz w:val="28"/>
          <w:szCs w:val="28"/>
          <w:u w:val="single"/>
        </w:rPr>
      </w:pPr>
    </w:p>
    <w:p w14:paraId="57CB3496" w14:textId="29AD4DFD" w:rsidR="00AD3F8B" w:rsidRPr="00AD3F8B" w:rsidRDefault="00AD3F8B" w:rsidP="00AD3F8B">
      <w:pPr>
        <w:rPr>
          <w:rFonts w:ascii="Arial" w:hAnsi="Arial" w:cs="Arial"/>
          <w:b/>
          <w:bCs/>
          <w:sz w:val="28"/>
          <w:szCs w:val="28"/>
          <w:u w:val="single"/>
        </w:rPr>
      </w:pPr>
    </w:p>
    <w:p w14:paraId="7895A12C" w14:textId="1F551304" w:rsidR="00AD3F8B" w:rsidRPr="00AD3F8B" w:rsidRDefault="00AD3F8B" w:rsidP="00AD3F8B">
      <w:pPr>
        <w:rPr>
          <w:rFonts w:ascii="Arial" w:hAnsi="Arial" w:cs="Arial"/>
          <w:b/>
          <w:bCs/>
          <w:sz w:val="28"/>
          <w:szCs w:val="28"/>
          <w:u w:val="single"/>
        </w:rPr>
      </w:pPr>
    </w:p>
    <w:p w14:paraId="1DC74803" w14:textId="0122607A" w:rsidR="00AD3F8B" w:rsidRPr="00AD3F8B" w:rsidRDefault="00AD3F8B" w:rsidP="00AD3F8B">
      <w:pPr>
        <w:rPr>
          <w:rFonts w:ascii="Arial" w:hAnsi="Arial" w:cs="Arial"/>
          <w:b/>
          <w:bCs/>
          <w:sz w:val="28"/>
          <w:szCs w:val="28"/>
          <w:u w:val="single"/>
        </w:rPr>
      </w:pPr>
    </w:p>
    <w:p w14:paraId="1EDBE371" w14:textId="74B12597" w:rsidR="00AD3F8B" w:rsidRPr="00AD3F8B" w:rsidRDefault="00AD3F8B" w:rsidP="00AD3F8B">
      <w:pPr>
        <w:rPr>
          <w:rFonts w:ascii="Arial" w:hAnsi="Arial" w:cs="Arial"/>
          <w:b/>
          <w:bCs/>
          <w:sz w:val="28"/>
          <w:szCs w:val="28"/>
          <w:u w:val="single"/>
        </w:rPr>
      </w:pPr>
    </w:p>
    <w:p w14:paraId="4AFBF865" w14:textId="3F751787" w:rsidR="00AD3F8B" w:rsidRPr="00AD3F8B" w:rsidRDefault="00AD3F8B" w:rsidP="00AD3F8B">
      <w:pPr>
        <w:rPr>
          <w:rFonts w:ascii="Arial" w:hAnsi="Arial" w:cs="Arial"/>
          <w:b/>
          <w:bCs/>
          <w:sz w:val="28"/>
          <w:szCs w:val="28"/>
          <w:u w:val="single"/>
        </w:rPr>
      </w:pPr>
    </w:p>
    <w:p w14:paraId="0A1471E9" w14:textId="4D629F48" w:rsidR="00AD3F8B" w:rsidRPr="00AD3F8B" w:rsidRDefault="00AD3F8B" w:rsidP="00AD3F8B">
      <w:pPr>
        <w:rPr>
          <w:rFonts w:ascii="Arial" w:hAnsi="Arial" w:cs="Arial"/>
          <w:b/>
          <w:bCs/>
          <w:sz w:val="28"/>
          <w:szCs w:val="28"/>
          <w:u w:val="single"/>
        </w:rPr>
      </w:pPr>
    </w:p>
    <w:p w14:paraId="5B856A5E" w14:textId="284E707E" w:rsidR="00AD3F8B" w:rsidRPr="00AD3F8B" w:rsidRDefault="00AD3F8B" w:rsidP="00AD3F8B">
      <w:pPr>
        <w:rPr>
          <w:rFonts w:ascii="Arial" w:hAnsi="Arial" w:cs="Arial"/>
          <w:b/>
          <w:bCs/>
          <w:sz w:val="28"/>
          <w:szCs w:val="28"/>
          <w:u w:val="single"/>
        </w:rPr>
      </w:pPr>
    </w:p>
    <w:p w14:paraId="643E4B2B" w14:textId="44D68FB5" w:rsidR="00AD3F8B" w:rsidRPr="00AD3F8B" w:rsidRDefault="00AD3F8B" w:rsidP="00AD3F8B">
      <w:pPr>
        <w:rPr>
          <w:rFonts w:ascii="Arial" w:hAnsi="Arial" w:cs="Arial"/>
          <w:b/>
          <w:bCs/>
          <w:sz w:val="28"/>
          <w:szCs w:val="28"/>
          <w:u w:val="single"/>
        </w:rPr>
      </w:pPr>
    </w:p>
    <w:p w14:paraId="7653D97C" w14:textId="09CB55DF" w:rsidR="00AD3F8B" w:rsidRPr="00AD3F8B" w:rsidRDefault="00AD3F8B" w:rsidP="00AD3F8B">
      <w:pPr>
        <w:rPr>
          <w:rFonts w:ascii="Arial" w:hAnsi="Arial" w:cs="Arial"/>
          <w:b/>
          <w:bCs/>
          <w:sz w:val="28"/>
          <w:szCs w:val="28"/>
          <w:u w:val="single"/>
        </w:rPr>
      </w:pPr>
    </w:p>
    <w:p w14:paraId="58AA0E2C" w14:textId="0EEE96BD" w:rsidR="00AD3F8B" w:rsidRPr="00AD3F8B" w:rsidRDefault="00AD3F8B" w:rsidP="00AD3F8B">
      <w:pPr>
        <w:rPr>
          <w:rFonts w:ascii="Arial" w:hAnsi="Arial" w:cs="Arial"/>
          <w:b/>
          <w:bCs/>
          <w:sz w:val="28"/>
          <w:szCs w:val="28"/>
          <w:u w:val="single"/>
        </w:rPr>
      </w:pPr>
    </w:p>
    <w:p w14:paraId="72198196" w14:textId="578D48C8" w:rsidR="00AD3F8B" w:rsidRPr="00AD3F8B" w:rsidRDefault="00AD3F8B" w:rsidP="00AD3F8B">
      <w:pPr>
        <w:rPr>
          <w:rFonts w:ascii="Arial" w:hAnsi="Arial" w:cs="Arial"/>
          <w:b/>
          <w:bCs/>
          <w:sz w:val="28"/>
          <w:szCs w:val="28"/>
          <w:u w:val="single"/>
        </w:rPr>
      </w:pPr>
    </w:p>
    <w:p w14:paraId="622E1312" w14:textId="1C9E8164" w:rsidR="00AD3F8B" w:rsidRPr="00AD3F8B" w:rsidRDefault="00AD3F8B" w:rsidP="00AD3F8B">
      <w:pPr>
        <w:rPr>
          <w:rFonts w:ascii="Arial" w:hAnsi="Arial" w:cs="Arial"/>
          <w:b/>
          <w:bCs/>
          <w:sz w:val="28"/>
          <w:szCs w:val="28"/>
          <w:u w:val="single"/>
        </w:rPr>
      </w:pPr>
    </w:p>
    <w:p w14:paraId="07D6A9BB" w14:textId="513A1A96" w:rsidR="00AD3F8B" w:rsidRPr="00AD3F8B" w:rsidRDefault="00AD3F8B" w:rsidP="00AD3F8B">
      <w:pPr>
        <w:rPr>
          <w:rFonts w:ascii="Arial" w:hAnsi="Arial" w:cs="Arial"/>
          <w:b/>
          <w:bCs/>
          <w:sz w:val="28"/>
          <w:szCs w:val="28"/>
          <w:u w:val="single"/>
        </w:rPr>
      </w:pPr>
    </w:p>
    <w:p w14:paraId="3D1ADA6A" w14:textId="4A39D9E4" w:rsidR="00AD3F8B" w:rsidRPr="00AD3F8B" w:rsidRDefault="00AD3F8B" w:rsidP="00AD3F8B">
      <w:pPr>
        <w:rPr>
          <w:rFonts w:ascii="Arial" w:hAnsi="Arial" w:cs="Arial"/>
          <w:b/>
          <w:bCs/>
          <w:sz w:val="28"/>
          <w:szCs w:val="28"/>
          <w:u w:val="single"/>
        </w:rPr>
      </w:pPr>
    </w:p>
    <w:p w14:paraId="2868E150" w14:textId="5A98799A" w:rsidR="00AD3F8B" w:rsidRPr="00AD3F8B" w:rsidRDefault="00AD3F8B" w:rsidP="00AD3F8B">
      <w:pPr>
        <w:rPr>
          <w:rFonts w:ascii="Arial" w:hAnsi="Arial" w:cs="Arial"/>
          <w:b/>
          <w:bCs/>
          <w:sz w:val="28"/>
          <w:szCs w:val="28"/>
          <w:u w:val="single"/>
        </w:rPr>
      </w:pPr>
    </w:p>
    <w:p w14:paraId="267DE3FC" w14:textId="46A0089F" w:rsidR="00AD3F8B" w:rsidRPr="00AD3F8B" w:rsidRDefault="00AD3F8B" w:rsidP="00AD3F8B">
      <w:pPr>
        <w:rPr>
          <w:rFonts w:ascii="Arial" w:hAnsi="Arial" w:cs="Arial"/>
          <w:b/>
          <w:bCs/>
          <w:sz w:val="28"/>
          <w:szCs w:val="28"/>
          <w:u w:val="single"/>
        </w:rPr>
      </w:pPr>
    </w:p>
    <w:p w14:paraId="04779FF2" w14:textId="7C3FB4C4" w:rsidR="00AD3F8B" w:rsidRPr="00AD3F8B" w:rsidRDefault="00AD3F8B" w:rsidP="00AD3F8B">
      <w:pPr>
        <w:rPr>
          <w:rFonts w:ascii="Arial" w:hAnsi="Arial" w:cs="Arial"/>
          <w:b/>
          <w:bCs/>
          <w:sz w:val="28"/>
          <w:szCs w:val="28"/>
          <w:u w:val="single"/>
        </w:rPr>
      </w:pPr>
    </w:p>
    <w:p w14:paraId="3306C9B3" w14:textId="2674B3AB" w:rsidR="00AD3F8B" w:rsidRPr="00AD3F8B" w:rsidRDefault="00AD3F8B" w:rsidP="00AD3F8B">
      <w:pPr>
        <w:rPr>
          <w:rFonts w:ascii="Arial" w:hAnsi="Arial" w:cs="Arial"/>
          <w:b/>
          <w:bCs/>
          <w:sz w:val="28"/>
          <w:szCs w:val="28"/>
          <w:u w:val="single"/>
        </w:rPr>
      </w:pPr>
    </w:p>
    <w:p w14:paraId="661D6037" w14:textId="1001078F" w:rsidR="00AD3F8B" w:rsidRPr="00AD3F8B" w:rsidRDefault="00AD3F8B" w:rsidP="00AD3F8B">
      <w:pPr>
        <w:rPr>
          <w:rFonts w:ascii="Arial" w:hAnsi="Arial" w:cs="Arial"/>
          <w:b/>
          <w:bCs/>
          <w:sz w:val="28"/>
          <w:szCs w:val="28"/>
          <w:u w:val="single"/>
        </w:rPr>
      </w:pPr>
    </w:p>
    <w:p w14:paraId="128BA9CE" w14:textId="12FE07CD" w:rsidR="00AD3F8B" w:rsidRPr="00AD3F8B" w:rsidRDefault="00AD3F8B" w:rsidP="00AD3F8B">
      <w:pPr>
        <w:rPr>
          <w:rFonts w:ascii="Arial" w:hAnsi="Arial" w:cs="Arial"/>
          <w:b/>
          <w:bCs/>
          <w:sz w:val="28"/>
          <w:szCs w:val="28"/>
          <w:u w:val="single"/>
        </w:rPr>
      </w:pPr>
    </w:p>
    <w:p w14:paraId="367DED49" w14:textId="1804CAA3" w:rsidR="00AD3F8B" w:rsidRPr="00AD3F8B" w:rsidRDefault="00AD3F8B" w:rsidP="00AD3F8B">
      <w:pPr>
        <w:rPr>
          <w:rFonts w:ascii="Arial" w:hAnsi="Arial" w:cs="Arial"/>
          <w:b/>
          <w:bCs/>
          <w:sz w:val="28"/>
          <w:szCs w:val="28"/>
          <w:u w:val="single"/>
        </w:rPr>
      </w:pPr>
    </w:p>
    <w:p w14:paraId="0ADE7CC6" w14:textId="14657C31" w:rsidR="00AD3F8B" w:rsidRPr="00AD3F8B" w:rsidRDefault="00AD3F8B" w:rsidP="00AD3F8B">
      <w:pPr>
        <w:rPr>
          <w:rFonts w:ascii="Arial" w:hAnsi="Arial" w:cs="Arial"/>
          <w:b/>
          <w:bCs/>
          <w:sz w:val="28"/>
          <w:szCs w:val="28"/>
          <w:u w:val="single"/>
        </w:rPr>
      </w:pPr>
    </w:p>
    <w:p w14:paraId="145A297D" w14:textId="61F65109" w:rsidR="00AD3F8B" w:rsidRPr="00AD3F8B" w:rsidRDefault="00AD3F8B" w:rsidP="00AD3F8B">
      <w:pPr>
        <w:rPr>
          <w:rFonts w:ascii="Arial" w:hAnsi="Arial" w:cs="Arial"/>
          <w:b/>
          <w:bCs/>
          <w:sz w:val="28"/>
          <w:szCs w:val="28"/>
          <w:u w:val="single"/>
        </w:rPr>
      </w:pPr>
    </w:p>
    <w:p w14:paraId="418FC20D" w14:textId="43144942" w:rsidR="00AD3F8B" w:rsidRPr="00AD3F8B" w:rsidRDefault="00AD3F8B" w:rsidP="00AD3F8B">
      <w:pPr>
        <w:rPr>
          <w:rFonts w:ascii="Arial" w:hAnsi="Arial" w:cs="Arial"/>
          <w:b/>
          <w:bCs/>
          <w:sz w:val="28"/>
          <w:szCs w:val="28"/>
          <w:u w:val="single"/>
        </w:rPr>
      </w:pPr>
    </w:p>
    <w:p w14:paraId="7C4B4F53" w14:textId="702F27FF" w:rsidR="00AD3F8B" w:rsidRPr="00AD3F8B" w:rsidRDefault="00AD3F8B" w:rsidP="00AD3F8B">
      <w:pPr>
        <w:rPr>
          <w:rFonts w:ascii="Arial" w:hAnsi="Arial" w:cs="Arial"/>
          <w:b/>
          <w:bCs/>
          <w:sz w:val="28"/>
          <w:szCs w:val="28"/>
          <w:u w:val="single"/>
        </w:rPr>
      </w:pPr>
    </w:p>
    <w:p w14:paraId="7E9A4DB5" w14:textId="00A412E4" w:rsidR="00C14183" w:rsidRPr="00AD3F8B" w:rsidRDefault="00C14183" w:rsidP="00AD3F8B">
      <w:pPr>
        <w:rPr>
          <w:rFonts w:ascii="Arial" w:hAnsi="Arial" w:cs="Arial"/>
          <w:b/>
          <w:bCs/>
          <w:sz w:val="28"/>
          <w:szCs w:val="28"/>
          <w:u w:val="single"/>
        </w:rPr>
      </w:pPr>
    </w:p>
    <w:p w14:paraId="31756B4D" w14:textId="00A244D7" w:rsidR="00C14183" w:rsidRPr="00AD3F8B" w:rsidRDefault="00C14183" w:rsidP="00AD3F8B">
      <w:pPr>
        <w:rPr>
          <w:rFonts w:ascii="Arial" w:hAnsi="Arial" w:cs="Arial"/>
          <w:b/>
          <w:bCs/>
          <w:sz w:val="28"/>
          <w:szCs w:val="28"/>
          <w:u w:val="single"/>
        </w:rPr>
      </w:pPr>
    </w:p>
    <w:p w14:paraId="6C379F3E" w14:textId="2AD9AE1B" w:rsidR="00C14183" w:rsidRPr="00AD3F8B" w:rsidRDefault="00C14183" w:rsidP="00AD3F8B">
      <w:pPr>
        <w:rPr>
          <w:rFonts w:ascii="Arial" w:hAnsi="Arial" w:cs="Arial"/>
          <w:b/>
          <w:bCs/>
          <w:sz w:val="28"/>
          <w:szCs w:val="28"/>
          <w:u w:val="single"/>
        </w:rPr>
      </w:pPr>
    </w:p>
    <w:p w14:paraId="3DF13F73" w14:textId="16EFAF00" w:rsidR="00AD3F8B" w:rsidRDefault="00AD3F8B" w:rsidP="00AD3F8B">
      <w:pPr>
        <w:rPr>
          <w:rFonts w:ascii="Arial" w:hAnsi="Arial" w:cs="Arial"/>
          <w:b/>
          <w:bCs/>
          <w:sz w:val="28"/>
          <w:szCs w:val="28"/>
          <w:u w:val="single"/>
        </w:rPr>
      </w:pPr>
    </w:p>
    <w:p w14:paraId="04195624" w14:textId="77777777" w:rsidR="000D2F6A" w:rsidRPr="00AD3F8B" w:rsidRDefault="000D2F6A" w:rsidP="00AD3F8B">
      <w:pPr>
        <w:rPr>
          <w:rFonts w:ascii="Arial" w:hAnsi="Arial" w:cs="Arial"/>
          <w:b/>
          <w:bCs/>
          <w:sz w:val="28"/>
          <w:szCs w:val="28"/>
          <w:u w:val="single"/>
        </w:rPr>
      </w:pPr>
    </w:p>
    <w:p w14:paraId="283238B2" w14:textId="29B5DB82" w:rsidR="00AD3F8B" w:rsidRPr="00AD3F8B" w:rsidRDefault="00AD3F8B" w:rsidP="00AD3F8B">
      <w:pPr>
        <w:rPr>
          <w:rFonts w:ascii="Arial" w:hAnsi="Arial" w:cs="Arial"/>
          <w:b/>
          <w:bCs/>
          <w:sz w:val="28"/>
          <w:szCs w:val="28"/>
          <w:u w:val="single"/>
        </w:rPr>
      </w:pPr>
    </w:p>
    <w:p w14:paraId="28F5D403" w14:textId="79D33640" w:rsidR="00AD3F8B" w:rsidRPr="00AD3F8B" w:rsidRDefault="00AD3F8B" w:rsidP="00AD3F8B">
      <w:pPr>
        <w:rPr>
          <w:rFonts w:ascii="Arial" w:hAnsi="Arial" w:cs="Arial"/>
          <w:b/>
          <w:bCs/>
          <w:sz w:val="28"/>
          <w:szCs w:val="28"/>
          <w:u w:val="single"/>
        </w:rPr>
      </w:pPr>
    </w:p>
    <w:p w14:paraId="36D53A2C" w14:textId="54FDAC1A" w:rsidR="00AD3F8B" w:rsidRPr="00A02D4B" w:rsidRDefault="00AD3F8B" w:rsidP="008621BD">
      <w:pPr>
        <w:pStyle w:val="Heading1"/>
      </w:pPr>
      <w:r w:rsidRPr="00A02D4B">
        <w:lastRenderedPageBreak/>
        <w:t>Introduction</w:t>
      </w:r>
    </w:p>
    <w:p w14:paraId="344DF60E" w14:textId="2DE53713" w:rsidR="00AD3F8B" w:rsidRPr="00AD3F8B" w:rsidRDefault="00AD3F8B" w:rsidP="00AD3F8B">
      <w:pPr>
        <w:rPr>
          <w:rFonts w:ascii="Arial" w:hAnsi="Arial" w:cs="Arial"/>
          <w:b/>
          <w:bCs/>
          <w:sz w:val="28"/>
          <w:szCs w:val="28"/>
          <w:u w:val="single"/>
        </w:rPr>
      </w:pPr>
    </w:p>
    <w:p w14:paraId="4E31687F" w14:textId="1D33F9AA" w:rsidR="00EB7551" w:rsidRPr="00EB7551" w:rsidRDefault="00EB7551" w:rsidP="00EB7551">
      <w:pPr>
        <w:pStyle w:val="NormalWeb"/>
        <w:shd w:val="clear" w:color="auto" w:fill="FFFFFF"/>
        <w:spacing w:line="480" w:lineRule="auto"/>
      </w:pPr>
      <w:r w:rsidRPr="00EB7551">
        <w:t xml:space="preserve">This report will analyse 9 different countries that are candidates to expand Griffiths and Hughes Ltd. Each country will be analysed to be able to come to a recommendation of what is believed to be the 3 counties that would </w:t>
      </w:r>
      <w:r>
        <w:t>need further research into</w:t>
      </w:r>
      <w:r w:rsidRPr="00EB7551">
        <w:t xml:space="preserve"> to consider expansion. Some of the point that will be discussed when looking into each individual country will include, who do the countries work well with? Do they have any trade agreement with any countries, and what is that agreement? How easy is import and export within that particular country?</w:t>
      </w:r>
    </w:p>
    <w:p w14:paraId="4D7EB263" w14:textId="3E07281B" w:rsidR="00AD3F8B" w:rsidRPr="00AD3F8B" w:rsidRDefault="00AD3F8B" w:rsidP="00AD3F8B">
      <w:pPr>
        <w:rPr>
          <w:rFonts w:ascii="Arial" w:hAnsi="Arial" w:cs="Arial"/>
          <w:b/>
          <w:bCs/>
          <w:sz w:val="28"/>
          <w:szCs w:val="28"/>
          <w:u w:val="single"/>
        </w:rPr>
      </w:pPr>
    </w:p>
    <w:p w14:paraId="787720F2" w14:textId="77777777" w:rsidR="00D000BA" w:rsidRDefault="00D000BA" w:rsidP="00A02D4B">
      <w:pPr>
        <w:pStyle w:val="NormalWeb"/>
        <w:rPr>
          <w:rFonts w:ascii="ArialNova" w:hAnsi="ArialNova"/>
          <w:sz w:val="22"/>
          <w:szCs w:val="22"/>
        </w:rPr>
      </w:pPr>
    </w:p>
    <w:p w14:paraId="6E4B5332" w14:textId="437FB450" w:rsidR="00461266" w:rsidRPr="00A02D4B" w:rsidRDefault="00461266" w:rsidP="00AD3F8B">
      <w:pPr>
        <w:rPr>
          <w:rFonts w:ascii="Arial" w:hAnsi="Arial" w:cs="Arial"/>
          <w:sz w:val="28"/>
          <w:szCs w:val="28"/>
        </w:rPr>
      </w:pPr>
    </w:p>
    <w:p w14:paraId="5BD67FF3" w14:textId="4EF77B59" w:rsidR="00461266" w:rsidRDefault="00461266" w:rsidP="00AD3F8B">
      <w:pPr>
        <w:rPr>
          <w:rFonts w:ascii="Arial" w:hAnsi="Arial" w:cs="Arial"/>
          <w:b/>
          <w:bCs/>
          <w:sz w:val="28"/>
          <w:szCs w:val="28"/>
          <w:u w:val="single"/>
        </w:rPr>
      </w:pPr>
    </w:p>
    <w:p w14:paraId="0743D8A8" w14:textId="50DB57E8" w:rsidR="00461266" w:rsidRDefault="00461266" w:rsidP="00AD3F8B">
      <w:pPr>
        <w:rPr>
          <w:rFonts w:ascii="Arial" w:hAnsi="Arial" w:cs="Arial"/>
          <w:b/>
          <w:bCs/>
          <w:sz w:val="28"/>
          <w:szCs w:val="28"/>
          <w:u w:val="single"/>
        </w:rPr>
      </w:pPr>
    </w:p>
    <w:p w14:paraId="09C845F0" w14:textId="632FB5D1" w:rsidR="00461266" w:rsidRDefault="00461266" w:rsidP="00AD3F8B">
      <w:pPr>
        <w:rPr>
          <w:rFonts w:ascii="Arial" w:hAnsi="Arial" w:cs="Arial"/>
          <w:b/>
          <w:bCs/>
          <w:sz w:val="28"/>
          <w:szCs w:val="28"/>
          <w:u w:val="single"/>
        </w:rPr>
      </w:pPr>
    </w:p>
    <w:p w14:paraId="385F0485" w14:textId="303D23E1" w:rsidR="00461266" w:rsidRDefault="00461266" w:rsidP="00AD3F8B">
      <w:pPr>
        <w:rPr>
          <w:rFonts w:ascii="Arial" w:hAnsi="Arial" w:cs="Arial"/>
          <w:b/>
          <w:bCs/>
          <w:sz w:val="28"/>
          <w:szCs w:val="28"/>
          <w:u w:val="single"/>
        </w:rPr>
      </w:pPr>
    </w:p>
    <w:p w14:paraId="3496461B" w14:textId="040C4BB6" w:rsidR="00461266" w:rsidRDefault="00461266" w:rsidP="00AD3F8B">
      <w:pPr>
        <w:rPr>
          <w:rFonts w:ascii="Arial" w:hAnsi="Arial" w:cs="Arial"/>
          <w:b/>
          <w:bCs/>
          <w:sz w:val="28"/>
          <w:szCs w:val="28"/>
          <w:u w:val="single"/>
        </w:rPr>
      </w:pPr>
    </w:p>
    <w:p w14:paraId="66C126AF" w14:textId="1AF5EFCD" w:rsidR="00461266" w:rsidRDefault="00461266" w:rsidP="00AD3F8B">
      <w:pPr>
        <w:rPr>
          <w:rFonts w:ascii="Arial" w:hAnsi="Arial" w:cs="Arial"/>
          <w:b/>
          <w:bCs/>
          <w:sz w:val="28"/>
          <w:szCs w:val="28"/>
          <w:u w:val="single"/>
        </w:rPr>
      </w:pPr>
    </w:p>
    <w:p w14:paraId="67FD5859" w14:textId="7D33361B" w:rsidR="00461266" w:rsidRDefault="00461266" w:rsidP="00AD3F8B">
      <w:pPr>
        <w:rPr>
          <w:rFonts w:ascii="Arial" w:hAnsi="Arial" w:cs="Arial"/>
          <w:b/>
          <w:bCs/>
          <w:sz w:val="28"/>
          <w:szCs w:val="28"/>
          <w:u w:val="single"/>
        </w:rPr>
      </w:pPr>
    </w:p>
    <w:p w14:paraId="30AF999A" w14:textId="5BA48315" w:rsidR="00461266" w:rsidRDefault="00461266" w:rsidP="00AD3F8B">
      <w:pPr>
        <w:rPr>
          <w:rFonts w:ascii="Arial" w:hAnsi="Arial" w:cs="Arial"/>
          <w:b/>
          <w:bCs/>
          <w:sz w:val="28"/>
          <w:szCs w:val="28"/>
          <w:u w:val="single"/>
        </w:rPr>
      </w:pPr>
    </w:p>
    <w:p w14:paraId="5145AA2C" w14:textId="789E4940" w:rsidR="00461266" w:rsidRDefault="00461266" w:rsidP="00AD3F8B">
      <w:pPr>
        <w:rPr>
          <w:rFonts w:ascii="Arial" w:hAnsi="Arial" w:cs="Arial"/>
          <w:b/>
          <w:bCs/>
          <w:sz w:val="28"/>
          <w:szCs w:val="28"/>
          <w:u w:val="single"/>
        </w:rPr>
      </w:pPr>
    </w:p>
    <w:p w14:paraId="6B6D1256" w14:textId="52655145" w:rsidR="00461266" w:rsidRDefault="00461266" w:rsidP="00AD3F8B">
      <w:pPr>
        <w:rPr>
          <w:rFonts w:ascii="Arial" w:hAnsi="Arial" w:cs="Arial"/>
          <w:b/>
          <w:bCs/>
          <w:sz w:val="28"/>
          <w:szCs w:val="28"/>
          <w:u w:val="single"/>
        </w:rPr>
      </w:pPr>
    </w:p>
    <w:p w14:paraId="13EBB0CA" w14:textId="53E9FE5D" w:rsidR="00461266" w:rsidRDefault="00461266" w:rsidP="00AD3F8B">
      <w:pPr>
        <w:rPr>
          <w:rFonts w:ascii="Arial" w:hAnsi="Arial" w:cs="Arial"/>
          <w:b/>
          <w:bCs/>
          <w:sz w:val="28"/>
          <w:szCs w:val="28"/>
          <w:u w:val="single"/>
        </w:rPr>
      </w:pPr>
    </w:p>
    <w:p w14:paraId="52D00C7A" w14:textId="127B843B" w:rsidR="00461266" w:rsidRDefault="00461266" w:rsidP="00AD3F8B">
      <w:pPr>
        <w:rPr>
          <w:rFonts w:ascii="Arial" w:hAnsi="Arial" w:cs="Arial"/>
          <w:b/>
          <w:bCs/>
          <w:sz w:val="28"/>
          <w:szCs w:val="28"/>
          <w:u w:val="single"/>
        </w:rPr>
      </w:pPr>
    </w:p>
    <w:p w14:paraId="7CEAEF5A" w14:textId="1CEA8B28" w:rsidR="008621BD" w:rsidRDefault="008621BD" w:rsidP="00461266">
      <w:pPr>
        <w:pStyle w:val="NormalWeb"/>
        <w:rPr>
          <w:rStyle w:val="Heading1Char"/>
        </w:rPr>
      </w:pPr>
    </w:p>
    <w:p w14:paraId="020304F0" w14:textId="07DD01C9" w:rsidR="008621BD" w:rsidRDefault="008621BD" w:rsidP="008621BD">
      <w:pPr>
        <w:pStyle w:val="Heading2"/>
      </w:pPr>
      <w:r>
        <w:t>Shenzhen (China)</w:t>
      </w:r>
    </w:p>
    <w:p w14:paraId="30466AB3" w14:textId="64C04FF1" w:rsidR="00222264" w:rsidRPr="00673410" w:rsidRDefault="006A4B4B" w:rsidP="0024297A">
      <w:pPr>
        <w:pStyle w:val="NormalWeb"/>
        <w:spacing w:line="480" w:lineRule="auto"/>
      </w:pPr>
      <w:r>
        <w:rPr>
          <w:rFonts w:ascii="ArialNova" w:hAnsi="ArialNova"/>
          <w:sz w:val="22"/>
          <w:szCs w:val="22"/>
        </w:rPr>
        <w:t xml:space="preserve"> </w:t>
      </w:r>
      <w:r w:rsidRPr="00673410">
        <w:t xml:space="preserve">Written in the Hong Kong Trade Development </w:t>
      </w:r>
      <w:r w:rsidR="00B35FC2" w:rsidRPr="00673410">
        <w:t>Council</w:t>
      </w:r>
      <w:r w:rsidRPr="00673410">
        <w:t xml:space="preserve"> report (202</w:t>
      </w:r>
      <w:r w:rsidR="0024297A" w:rsidRPr="00673410">
        <w:t>2</w:t>
      </w:r>
      <w:r w:rsidRPr="00673410">
        <w:t>) ‘It is also regarded as one of China’s most important hi-tech R&amp;D and manufacturing bases.’ As Griffiths &amp; Hughes are looking to not only expand the company but with a technological based product, it would be an advantage as they have the expert experience with R&amp;D and manufacturing</w:t>
      </w:r>
      <w:r w:rsidR="00222264" w:rsidRPr="00673410">
        <w:t xml:space="preserve">, </w:t>
      </w:r>
      <w:r w:rsidR="00222264" w:rsidRPr="00673410">
        <w:lastRenderedPageBreak/>
        <w:t>meaning that any further development into the products there would be a</w:t>
      </w:r>
      <w:r w:rsidR="002675F9" w:rsidRPr="00673410">
        <w:t>n</w:t>
      </w:r>
      <w:r w:rsidR="00222264" w:rsidRPr="00673410">
        <w:t xml:space="preserve"> </w:t>
      </w:r>
      <w:r w:rsidR="002675F9" w:rsidRPr="00673410">
        <w:t>opportunity</w:t>
      </w:r>
      <w:r w:rsidR="00222264" w:rsidRPr="00673410">
        <w:t xml:space="preserve"> with the correct connections to be able to do so successfully.</w:t>
      </w:r>
    </w:p>
    <w:p w14:paraId="63D2E669" w14:textId="39DB61DF" w:rsidR="00B01FD0" w:rsidRPr="00673410" w:rsidRDefault="006A4B4B" w:rsidP="0024297A">
      <w:pPr>
        <w:pStyle w:val="NormalWeb"/>
        <w:spacing w:line="480" w:lineRule="auto"/>
      </w:pPr>
      <w:r w:rsidRPr="00673410">
        <w:t xml:space="preserve"> </w:t>
      </w:r>
      <w:r w:rsidR="0024297A" w:rsidRPr="00673410">
        <w:t>When looking into the export from Shenzhen It is further written in the article that ‘In 2021, Shenzhen’s exports accounted for 38.1% of Guangdong’s exports and 8.9%of China’s’ (Hong Kong Tarde Development Council report,2022)</w:t>
      </w:r>
      <w:r w:rsidR="0042097C" w:rsidRPr="00673410">
        <w:t xml:space="preserve">. What can be taken from this information is that Shenzhen has a strong percentage of export from the country and it is something that would be possible on a regular basis. If we take a look at figure </w:t>
      </w:r>
      <w:proofErr w:type="gramStart"/>
      <w:r w:rsidR="0042097C" w:rsidRPr="00673410">
        <w:t>1</w:t>
      </w:r>
      <w:proofErr w:type="gramEnd"/>
      <w:r w:rsidR="0042097C" w:rsidRPr="00673410">
        <w:t xml:space="preserve"> we can see that it is near the </w:t>
      </w:r>
      <w:proofErr w:type="spellStart"/>
      <w:r w:rsidR="0042097C" w:rsidRPr="00673410">
        <w:t>DaChan</w:t>
      </w:r>
      <w:proofErr w:type="spellEnd"/>
      <w:r w:rsidR="0042097C" w:rsidRPr="00673410">
        <w:t xml:space="preserve"> bay, this is one of the world largest sea ports. This would mean a direct access to import and export good from the country. </w:t>
      </w:r>
    </w:p>
    <w:p w14:paraId="3BBBF5DF" w14:textId="55D3D9BB" w:rsidR="0042097C" w:rsidRPr="00673410" w:rsidRDefault="0042097C" w:rsidP="0024297A">
      <w:pPr>
        <w:pStyle w:val="NormalWeb"/>
        <w:spacing w:line="480" w:lineRule="auto"/>
        <w:rPr>
          <w:rFonts w:ascii="ArialNova" w:hAnsi="ArialNova"/>
        </w:rPr>
      </w:pPr>
      <w:r w:rsidRPr="00673410">
        <w:rPr>
          <w:noProof/>
          <w:sz w:val="28"/>
          <w:szCs w:val="28"/>
        </w:rPr>
        <w:drawing>
          <wp:inline distT="0" distB="0" distL="0" distR="0" wp14:anchorId="2B5A6BD4" wp14:editId="7D202D7D">
            <wp:extent cx="3562861" cy="2004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68229" cy="2007079"/>
                    </a:xfrm>
                    <a:prstGeom prst="rect">
                      <a:avLst/>
                    </a:prstGeom>
                  </pic:spPr>
                </pic:pic>
              </a:graphicData>
            </a:graphic>
          </wp:inline>
        </w:drawing>
      </w:r>
      <w:r w:rsidRPr="00673410">
        <w:rPr>
          <w:rFonts w:ascii="ArialNova" w:hAnsi="ArialNova"/>
        </w:rPr>
        <w:t>Figure.1</w:t>
      </w:r>
    </w:p>
    <w:p w14:paraId="3B54CF86" w14:textId="5127AC19" w:rsidR="00B01FD0" w:rsidRPr="00673410" w:rsidRDefault="00B01FD0" w:rsidP="0024297A">
      <w:pPr>
        <w:pStyle w:val="NormalWeb"/>
        <w:spacing w:line="480" w:lineRule="auto"/>
      </w:pPr>
      <w:r w:rsidRPr="00673410">
        <w:rPr>
          <w:rFonts w:ascii="ArialNova" w:hAnsi="ArialNova"/>
        </w:rPr>
        <w:t>‘</w:t>
      </w:r>
      <w:r w:rsidRPr="00673410">
        <w:t>Every year, Millions flock to this city centre as part-time or migrant workers, entrepreneurs from around the globe seek to benefit from its investment-friendly practise.’ (</w:t>
      </w:r>
      <w:proofErr w:type="spellStart"/>
      <w:r w:rsidRPr="00673410">
        <w:t>Huld</w:t>
      </w:r>
      <w:proofErr w:type="spellEnd"/>
      <w:r w:rsidRPr="00673410">
        <w:t xml:space="preserve"> and Upton, 2022)</w:t>
      </w:r>
      <w:r w:rsidR="00651D89" w:rsidRPr="00673410">
        <w:t xml:space="preserve"> As the city is well known for the work that is created there and the opportunities that are available for people, a wide skill set of people would be available for working and </w:t>
      </w:r>
      <w:r w:rsidR="00800689" w:rsidRPr="00673410">
        <w:t>looking for opportunities to be working within the company.</w:t>
      </w:r>
    </w:p>
    <w:p w14:paraId="7A02113F" w14:textId="7AC27013" w:rsidR="00784D37" w:rsidRPr="00673410" w:rsidRDefault="00784D37" w:rsidP="0024297A">
      <w:pPr>
        <w:pStyle w:val="NormalWeb"/>
        <w:spacing w:line="480" w:lineRule="auto"/>
      </w:pPr>
      <w:r w:rsidRPr="00673410">
        <w:t xml:space="preserve">One limitation that is presented with the Welsh headquarters working with Shenzhen is the time difference. Shenzhen is 8 hours ahead. This would make a fluid communication </w:t>
      </w:r>
      <w:r w:rsidRPr="00673410">
        <w:lastRenderedPageBreak/>
        <w:t xml:space="preserve">throughout the day at times a struggle as </w:t>
      </w:r>
      <w:proofErr w:type="gramStart"/>
      <w:r w:rsidRPr="00673410">
        <w:t>response’s</w:t>
      </w:r>
      <w:proofErr w:type="gramEnd"/>
      <w:r w:rsidRPr="00673410">
        <w:t xml:space="preserve"> to a problem or question might not get a response as soon as they would </w:t>
      </w:r>
      <w:r w:rsidR="002675F9" w:rsidRPr="00673410">
        <w:t>preferred</w:t>
      </w:r>
      <w:r w:rsidRPr="00673410">
        <w:t xml:space="preserve"> to be answered.</w:t>
      </w:r>
    </w:p>
    <w:p w14:paraId="5332BC12" w14:textId="5C65DCB9" w:rsidR="008621BD" w:rsidRDefault="008621BD" w:rsidP="0024297A">
      <w:pPr>
        <w:pStyle w:val="NormalWeb"/>
        <w:spacing w:line="480" w:lineRule="auto"/>
        <w:rPr>
          <w:rFonts w:ascii="ArialNova" w:hAnsi="ArialNova"/>
          <w:sz w:val="22"/>
          <w:szCs w:val="22"/>
        </w:rPr>
      </w:pPr>
    </w:p>
    <w:p w14:paraId="4AD18B69" w14:textId="60FE76A3" w:rsidR="008621BD" w:rsidRDefault="008621BD" w:rsidP="008621BD">
      <w:pPr>
        <w:pStyle w:val="Heading2"/>
      </w:pPr>
      <w:r>
        <w:t xml:space="preserve">Montevideo (Uruguay) </w:t>
      </w:r>
    </w:p>
    <w:p w14:paraId="58FD7E6E" w14:textId="77777777" w:rsidR="00673410" w:rsidRDefault="00673410" w:rsidP="000B58A7">
      <w:pPr>
        <w:spacing w:line="480" w:lineRule="auto"/>
        <w:rPr>
          <w:rFonts w:ascii="Times New Roman" w:hAnsi="Times New Roman" w:cs="Times New Roman"/>
        </w:rPr>
      </w:pPr>
    </w:p>
    <w:p w14:paraId="1AB42A7E" w14:textId="3AF80C52" w:rsidR="008621BD" w:rsidRPr="00673410" w:rsidRDefault="000B58A7" w:rsidP="000B58A7">
      <w:pPr>
        <w:spacing w:line="480" w:lineRule="auto"/>
        <w:rPr>
          <w:rFonts w:ascii="Times New Roman" w:hAnsi="Times New Roman" w:cs="Times New Roman"/>
        </w:rPr>
      </w:pPr>
      <w:r w:rsidRPr="00673410">
        <w:rPr>
          <w:rFonts w:ascii="Times New Roman" w:hAnsi="Times New Roman" w:cs="Times New Roman"/>
        </w:rPr>
        <w:t>‘The country is vulnerable due to the small size of its economy and its dependence on export of agriculture products and tourism.’ (Loman, 2011, p.3) Montevideo has agreement has made deals with a number of countries. One of these counties include China.</w:t>
      </w:r>
    </w:p>
    <w:p w14:paraId="1B509A6F" w14:textId="0C61D0BE" w:rsidR="000B58A7" w:rsidRDefault="000B58A7" w:rsidP="000B58A7">
      <w:pPr>
        <w:spacing w:line="480" w:lineRule="auto"/>
        <w:rPr>
          <w:rFonts w:ascii="Times New Roman" w:hAnsi="Times New Roman" w:cs="Times New Roman"/>
        </w:rPr>
      </w:pPr>
      <w:r w:rsidRPr="00673410">
        <w:rPr>
          <w:rFonts w:ascii="Times New Roman" w:hAnsi="Times New Roman" w:cs="Times New Roman"/>
        </w:rPr>
        <w:t xml:space="preserve">‘Uruguay’s relationship with the PRC has been significant and developing for some time, particularly in trade, and, to a lesser </w:t>
      </w:r>
      <w:r w:rsidR="001859AA" w:rsidRPr="00673410">
        <w:rPr>
          <w:rFonts w:ascii="Times New Roman" w:hAnsi="Times New Roman" w:cs="Times New Roman"/>
        </w:rPr>
        <w:t>extent, in investment and business ties.’ (Ellis,2022)</w:t>
      </w:r>
      <w:r w:rsidR="00673410">
        <w:rPr>
          <w:rFonts w:ascii="Times New Roman" w:hAnsi="Times New Roman" w:cs="Times New Roman"/>
        </w:rPr>
        <w:t xml:space="preserve"> An agreement made with P</w:t>
      </w:r>
      <w:r w:rsidR="00E51376">
        <w:rPr>
          <w:rFonts w:ascii="Times New Roman" w:hAnsi="Times New Roman" w:cs="Times New Roman"/>
        </w:rPr>
        <w:t xml:space="preserve">eoples Republic China (PRC) would give the company a position that products and any other trade could be made with some ease between Montevideo and Shenzhen. </w:t>
      </w:r>
      <w:r w:rsidR="008E700F">
        <w:rPr>
          <w:rFonts w:ascii="Times New Roman" w:hAnsi="Times New Roman" w:cs="Times New Roman"/>
        </w:rPr>
        <w:t xml:space="preserve">Further written by ‘(Ellis,2022) The Chinese market has become increasingly critical for Uruguay and its importance is growing.’ We can see from this as what has been mentioned above not only is there a strong connection between Uruguay and China, but they are leaning heavily on China in order to stay successful as a country. Wirth the agreements </w:t>
      </w:r>
      <w:r w:rsidR="00E6392F">
        <w:rPr>
          <w:rFonts w:ascii="Times New Roman" w:hAnsi="Times New Roman" w:cs="Times New Roman"/>
        </w:rPr>
        <w:t>that are already implemented it means there is one less barrier between these two countries in particular.</w:t>
      </w:r>
    </w:p>
    <w:p w14:paraId="1F91B1B6" w14:textId="24B02CDB" w:rsidR="00C112DE" w:rsidRDefault="00C112DE" w:rsidP="000B58A7">
      <w:pPr>
        <w:spacing w:line="480" w:lineRule="auto"/>
        <w:rPr>
          <w:rFonts w:ascii="Times New Roman" w:hAnsi="Times New Roman" w:cs="Times New Roman"/>
        </w:rPr>
      </w:pPr>
      <w:r>
        <w:rPr>
          <w:rFonts w:ascii="Times New Roman" w:hAnsi="Times New Roman" w:cs="Times New Roman"/>
        </w:rPr>
        <w:t xml:space="preserve">Another example of an agreement that Uruguay has made is with the United Kingdom.  ‘The principal aim of the trade dialogue is to promote trade and investment as tool for driving economic growth.’ (Department for International Trade, 2022) </w:t>
      </w:r>
      <w:r w:rsidR="005F3764">
        <w:rPr>
          <w:rFonts w:ascii="Times New Roman" w:hAnsi="Times New Roman" w:cs="Times New Roman"/>
        </w:rPr>
        <w:t xml:space="preserve"> </w:t>
      </w:r>
    </w:p>
    <w:p w14:paraId="288816D4" w14:textId="2EFBCB38" w:rsidR="005F3764" w:rsidRPr="00673410" w:rsidRDefault="005F3764" w:rsidP="000B58A7">
      <w:pPr>
        <w:spacing w:line="480" w:lineRule="auto"/>
        <w:rPr>
          <w:rFonts w:ascii="Times New Roman" w:hAnsi="Times New Roman" w:cs="Times New Roman"/>
        </w:rPr>
      </w:pPr>
      <w:r>
        <w:rPr>
          <w:rFonts w:ascii="Times New Roman" w:hAnsi="Times New Roman" w:cs="Times New Roman"/>
        </w:rPr>
        <w:t xml:space="preserve">‘Lying on the banks </w:t>
      </w:r>
      <w:proofErr w:type="gramStart"/>
      <w:r>
        <w:rPr>
          <w:rFonts w:ascii="Times New Roman" w:hAnsi="Times New Roman" w:cs="Times New Roman"/>
        </w:rPr>
        <w:t>of  the</w:t>
      </w:r>
      <w:proofErr w:type="gramEnd"/>
      <w:r>
        <w:rPr>
          <w:rFonts w:ascii="Times New Roman" w:hAnsi="Times New Roman" w:cs="Times New Roman"/>
        </w:rPr>
        <w:t xml:space="preserve"> Rio De La Plata River, Montevideo is the main port of Uruguay, equipped with high-tech facilities for dealing with general cargo, containers, RORO, </w:t>
      </w:r>
      <w:proofErr w:type="spellStart"/>
      <w:r>
        <w:rPr>
          <w:rFonts w:ascii="Times New Roman" w:hAnsi="Times New Roman" w:cs="Times New Roman"/>
        </w:rPr>
        <w:t>brakebulk</w:t>
      </w:r>
      <w:proofErr w:type="spellEnd"/>
      <w:r>
        <w:rPr>
          <w:rFonts w:ascii="Times New Roman" w:hAnsi="Times New Roman" w:cs="Times New Roman"/>
        </w:rPr>
        <w:t xml:space="preserve">, liquid bulk, reefer cargo such as seafood and LPG.( Joshi, 2022) </w:t>
      </w:r>
      <w:r w:rsidR="00313141">
        <w:rPr>
          <w:rFonts w:ascii="Times New Roman" w:hAnsi="Times New Roman" w:cs="Times New Roman"/>
        </w:rPr>
        <w:t xml:space="preserve">Having access to </w:t>
      </w:r>
      <w:r w:rsidR="00313141">
        <w:rPr>
          <w:rFonts w:ascii="Times New Roman" w:hAnsi="Times New Roman" w:cs="Times New Roman"/>
        </w:rPr>
        <w:lastRenderedPageBreak/>
        <w:t xml:space="preserve">the main port of Uruguay we on a daily basis handle a big variety of good at the port it will make the export and import to and </w:t>
      </w:r>
      <w:proofErr w:type="spellStart"/>
      <w:r w:rsidR="00313141">
        <w:rPr>
          <w:rFonts w:ascii="Times New Roman" w:hAnsi="Times New Roman" w:cs="Times New Roman"/>
        </w:rPr>
        <w:t>form</w:t>
      </w:r>
      <w:proofErr w:type="spellEnd"/>
      <w:r w:rsidR="00313141">
        <w:rPr>
          <w:rFonts w:ascii="Times New Roman" w:hAnsi="Times New Roman" w:cs="Times New Roman"/>
        </w:rPr>
        <w:t xml:space="preserve"> the country easier.</w:t>
      </w:r>
    </w:p>
    <w:p w14:paraId="52B7B412" w14:textId="77777777" w:rsidR="000B58A7" w:rsidRDefault="000B58A7" w:rsidP="000B58A7">
      <w:pPr>
        <w:spacing w:line="480" w:lineRule="auto"/>
      </w:pPr>
    </w:p>
    <w:p w14:paraId="76DC7BA4" w14:textId="03804721" w:rsidR="008621BD" w:rsidRDefault="008621BD" w:rsidP="008621BD"/>
    <w:p w14:paraId="6B357CE6" w14:textId="7E05816E" w:rsidR="008621BD" w:rsidRDefault="008621BD" w:rsidP="008621BD"/>
    <w:p w14:paraId="34435F29" w14:textId="17A667A9" w:rsidR="008621BD" w:rsidRDefault="008621BD" w:rsidP="008621BD"/>
    <w:p w14:paraId="65E387F9" w14:textId="64E44388" w:rsidR="008621BD" w:rsidRDefault="008621BD" w:rsidP="008621BD"/>
    <w:p w14:paraId="23FF9DB6" w14:textId="3C80A742" w:rsidR="008621BD" w:rsidRDefault="008D21A8" w:rsidP="008621BD">
      <w:pPr>
        <w:pStyle w:val="Heading2"/>
      </w:pPr>
      <w:r>
        <w:t xml:space="preserve">Porto Alegre </w:t>
      </w:r>
      <w:r w:rsidR="008621BD">
        <w:t>(</w:t>
      </w:r>
      <w:r>
        <w:t>Brazil</w:t>
      </w:r>
      <w:r w:rsidR="008621BD">
        <w:t>)</w:t>
      </w:r>
    </w:p>
    <w:p w14:paraId="17E788D5" w14:textId="349485E4" w:rsidR="00D535C3" w:rsidRDefault="00D535C3" w:rsidP="00D535C3">
      <w:pPr>
        <w:pStyle w:val="NormalWeb"/>
        <w:spacing w:line="480" w:lineRule="auto"/>
      </w:pPr>
      <w:r>
        <w:t xml:space="preserve">‘In Porto Alegre, a popular front headed by the PT has introduced “participatory budgeting”, a process by which thousands of residents can participate each ear in public meeting to allocate about half the municipal budget, thus taking major responsibility for governing their own community.’ (Goldsmith and Vainer. 2001) </w:t>
      </w:r>
      <w:r w:rsidR="005B7450">
        <w:t xml:space="preserve"> as the local residence to Porto Alegre have the opportunity to take part in the de</w:t>
      </w:r>
      <w:r w:rsidR="00757009">
        <w:t>cision</w:t>
      </w:r>
      <w:r w:rsidR="005B7450">
        <w:t xml:space="preserve"> making for their city, this gives the opportunity for them to make their voices heard of things that need to change within the country. As they can take part in the budgeting </w:t>
      </w:r>
      <w:r w:rsidR="00757009">
        <w:t xml:space="preserve">the company can see where the money withing the country is being allocated to, and how if any effect it will have on them. </w:t>
      </w:r>
    </w:p>
    <w:p w14:paraId="40E14B8D" w14:textId="28AC7E38" w:rsidR="007B6A88" w:rsidRDefault="007B6A88" w:rsidP="00D535C3">
      <w:pPr>
        <w:pStyle w:val="NormalWeb"/>
        <w:spacing w:line="480" w:lineRule="auto"/>
      </w:pPr>
      <w:r>
        <w:t>One of the countries Allies are America.</w:t>
      </w:r>
      <w:r w:rsidR="00ED52E6">
        <w:t xml:space="preserve"> ‘American energy companies are deploying cutting edge technology alongside Brazilian partners to promote Brazil’s continued growth as one of the largest oil producers and exporters in the world.’ (U.S Mission Brazil, 2023) as a result of this partnership as mentioned further along in </w:t>
      </w:r>
      <w:proofErr w:type="gramStart"/>
      <w:r w:rsidR="00ED52E6">
        <w:t>the this</w:t>
      </w:r>
      <w:proofErr w:type="gramEnd"/>
      <w:r w:rsidR="00ED52E6">
        <w:t xml:space="preserve"> fact sheet ‘Brazil’s small business support service SEBRAE and the Organization of American States (OAS), in project funded by the U.S government, are implementing the U.S Small Business Deve</w:t>
      </w:r>
      <w:r w:rsidR="00EB7551">
        <w:t xml:space="preserve">lopment </w:t>
      </w:r>
      <w:proofErr w:type="spellStart"/>
      <w:r w:rsidR="00EB7551">
        <w:t>Center</w:t>
      </w:r>
      <w:proofErr w:type="spellEnd"/>
      <w:r w:rsidR="00EB7551">
        <w:t xml:space="preserve"> (SBDC) methodology in Brazil, benefitting hundreds of Brazilian SMEs.’  </w:t>
      </w:r>
      <w:r w:rsidR="00EB7551">
        <w:t>(U.S Mission Brazil, 2023)</w:t>
      </w:r>
      <w:r w:rsidR="00902596">
        <w:t>.</w:t>
      </w:r>
    </w:p>
    <w:p w14:paraId="7C72F319" w14:textId="60E4EE3B" w:rsidR="00902596" w:rsidRDefault="00902596" w:rsidP="00D535C3">
      <w:pPr>
        <w:pStyle w:val="NormalWeb"/>
        <w:spacing w:line="480" w:lineRule="auto"/>
      </w:pPr>
    </w:p>
    <w:p w14:paraId="55AFF861" w14:textId="17175343" w:rsidR="00722938" w:rsidRDefault="00722938" w:rsidP="00722938">
      <w:pPr>
        <w:pStyle w:val="Heading1"/>
        <w:rPr>
          <w:rFonts w:ascii="Times New Roman" w:hAnsi="Times New Roman" w:cs="Times New Roman"/>
          <w:sz w:val="24"/>
          <w:szCs w:val="24"/>
          <w:shd w:val="clear" w:color="auto" w:fill="FFFFFF"/>
        </w:rPr>
      </w:pPr>
      <w:r w:rsidRPr="00722938">
        <w:rPr>
          <w:rFonts w:ascii="Times New Roman" w:hAnsi="Times New Roman" w:cs="Times New Roman"/>
          <w:sz w:val="24"/>
          <w:szCs w:val="24"/>
          <w:shd w:val="clear" w:color="auto" w:fill="FFFFFF"/>
        </w:rPr>
        <w:lastRenderedPageBreak/>
        <w:t>Buenos Aires</w:t>
      </w:r>
      <w:r>
        <w:rPr>
          <w:rFonts w:ascii="Times New Roman" w:hAnsi="Times New Roman" w:cs="Times New Roman"/>
          <w:sz w:val="24"/>
          <w:szCs w:val="24"/>
          <w:shd w:val="clear" w:color="auto" w:fill="FFFFFF"/>
        </w:rPr>
        <w:t xml:space="preserve"> (Argentina)</w:t>
      </w:r>
    </w:p>
    <w:p w14:paraId="74E1F333" w14:textId="1B3BEA45" w:rsidR="00722938" w:rsidRDefault="00722938" w:rsidP="00722938"/>
    <w:p w14:paraId="6497292A" w14:textId="2A6A546C" w:rsidR="00722938" w:rsidRDefault="00722938" w:rsidP="00697B0B">
      <w:pPr>
        <w:spacing w:line="480" w:lineRule="auto"/>
        <w:rPr>
          <w:rFonts w:ascii="Times New Roman" w:hAnsi="Times New Roman" w:cs="Times New Roman"/>
        </w:rPr>
      </w:pPr>
      <w:r>
        <w:rPr>
          <w:rFonts w:ascii="Times New Roman" w:hAnsi="Times New Roman" w:cs="Times New Roman"/>
        </w:rPr>
        <w:t>‘The main export partner countries are Brazil (around 26%) US(around 15%), Germany (around 4%) and China (around 11%). (</w:t>
      </w:r>
      <w:proofErr w:type="spellStart"/>
      <w:r>
        <w:rPr>
          <w:rFonts w:ascii="Times New Roman" w:hAnsi="Times New Roman" w:cs="Times New Roman"/>
        </w:rPr>
        <w:t>Canup</w:t>
      </w:r>
      <w:proofErr w:type="spellEnd"/>
      <w:r>
        <w:rPr>
          <w:rFonts w:ascii="Times New Roman" w:hAnsi="Times New Roman" w:cs="Times New Roman"/>
        </w:rPr>
        <w:t xml:space="preserve">, ND) </w:t>
      </w:r>
      <w:r w:rsidR="00697B0B">
        <w:rPr>
          <w:rFonts w:ascii="Times New Roman" w:hAnsi="Times New Roman" w:cs="Times New Roman"/>
        </w:rPr>
        <w:t xml:space="preserve"> If we look at this with what we have previously looked at above we can see that there is already a strong export link within Brazil and China. As there is a clear partnership with these two counties it could mean that import and export between the two countries would come with more ease as it is something that happens frequently.</w:t>
      </w:r>
      <w:r w:rsidR="00736A69">
        <w:rPr>
          <w:rFonts w:ascii="Times New Roman" w:hAnsi="Times New Roman" w:cs="Times New Roman"/>
        </w:rPr>
        <w:t xml:space="preserve"> </w:t>
      </w:r>
    </w:p>
    <w:p w14:paraId="4C358548" w14:textId="5EBDD1ED" w:rsidR="00736A69" w:rsidRDefault="00E75922" w:rsidP="00697B0B">
      <w:pPr>
        <w:spacing w:line="480" w:lineRule="auto"/>
        <w:rPr>
          <w:rFonts w:ascii="Times New Roman" w:hAnsi="Times New Roman" w:cs="Times New Roman"/>
        </w:rPr>
      </w:pPr>
      <w:r>
        <w:rPr>
          <w:rFonts w:ascii="Times New Roman" w:hAnsi="Times New Roman" w:cs="Times New Roman"/>
        </w:rPr>
        <w:t>One limitation that we can see that is written by’ (</w:t>
      </w:r>
      <w:proofErr w:type="spellStart"/>
      <w:r>
        <w:rPr>
          <w:rFonts w:ascii="Times New Roman" w:hAnsi="Times New Roman" w:cs="Times New Roman"/>
        </w:rPr>
        <w:t>Canup</w:t>
      </w:r>
      <w:proofErr w:type="spellEnd"/>
      <w:r>
        <w:rPr>
          <w:rFonts w:ascii="Times New Roman" w:hAnsi="Times New Roman" w:cs="Times New Roman"/>
        </w:rPr>
        <w:t>, ND) It is very complex due in large part to difficult import restrictions, restriction on access to foreign currency and high level of inflation of around 20%. Argentina exported around $75B and imported around $ 73B, with a positive trade balance of around $3.2B. The GDP of around Argentina was around $605B and its GDP per capita was around $14.5k.’ Due to the complex import restrictions this could present trouble with for the company if decided to expand here as movement of goods in and out of the country might come with a delay or higher cost in time.</w:t>
      </w:r>
    </w:p>
    <w:p w14:paraId="332B5787" w14:textId="20C99523" w:rsidR="00D6483F" w:rsidRDefault="00D6483F" w:rsidP="00697B0B">
      <w:pPr>
        <w:spacing w:line="480" w:lineRule="auto"/>
        <w:rPr>
          <w:rFonts w:ascii="Times New Roman" w:hAnsi="Times New Roman" w:cs="Times New Roman"/>
        </w:rPr>
      </w:pPr>
    </w:p>
    <w:p w14:paraId="706B10F1" w14:textId="59A519F8" w:rsidR="00D6483F" w:rsidRDefault="00D6483F" w:rsidP="00D6483F">
      <w:pPr>
        <w:pStyle w:val="Heading1"/>
        <w:rPr>
          <w:rFonts w:ascii="Times New Roman" w:hAnsi="Times New Roman" w:cs="Times New Roman"/>
          <w:sz w:val="24"/>
          <w:szCs w:val="24"/>
        </w:rPr>
      </w:pPr>
      <w:r w:rsidRPr="00D6483F">
        <w:rPr>
          <w:rFonts w:ascii="Times New Roman" w:hAnsi="Times New Roman" w:cs="Times New Roman"/>
          <w:sz w:val="24"/>
          <w:szCs w:val="24"/>
        </w:rPr>
        <w:t>Mumbai (India)</w:t>
      </w:r>
    </w:p>
    <w:p w14:paraId="2DE21E1B" w14:textId="77777777" w:rsidR="002F5A3B" w:rsidRPr="002F5A3B" w:rsidRDefault="002F5A3B" w:rsidP="002F5A3B"/>
    <w:p w14:paraId="3D136A28" w14:textId="3A099A66" w:rsidR="00722938" w:rsidRDefault="00AB41FC" w:rsidP="00D535C3">
      <w:pPr>
        <w:pStyle w:val="NormalWeb"/>
        <w:spacing w:line="480" w:lineRule="auto"/>
        <w:rPr>
          <w:color w:val="444444"/>
          <w:shd w:val="clear" w:color="auto" w:fill="FFFFFF"/>
        </w:rPr>
      </w:pPr>
      <w:r>
        <w:rPr>
          <w:color w:val="444444"/>
          <w:shd w:val="clear" w:color="auto" w:fill="FFFFFF"/>
        </w:rPr>
        <w:t>In a</w:t>
      </w:r>
      <w:r w:rsidR="00C54BDE">
        <w:rPr>
          <w:color w:val="444444"/>
          <w:shd w:val="clear" w:color="auto" w:fill="FFFFFF"/>
        </w:rPr>
        <w:t>n</w:t>
      </w:r>
      <w:r>
        <w:rPr>
          <w:color w:val="444444"/>
          <w:shd w:val="clear" w:color="auto" w:fill="FFFFFF"/>
        </w:rPr>
        <w:t xml:space="preserve"> article written by the</w:t>
      </w:r>
      <w:r w:rsidR="00C54BDE">
        <w:rPr>
          <w:color w:val="444444"/>
          <w:shd w:val="clear" w:color="auto" w:fill="FFFFFF"/>
        </w:rPr>
        <w:t xml:space="preserve"> BBC</w:t>
      </w:r>
      <w:r>
        <w:rPr>
          <w:color w:val="444444"/>
          <w:shd w:val="clear" w:color="auto" w:fill="FFFFFF"/>
        </w:rPr>
        <w:t xml:space="preserve"> ‘(</w:t>
      </w:r>
      <w:r w:rsidR="00C54BDE">
        <w:rPr>
          <w:color w:val="444444"/>
          <w:shd w:val="clear" w:color="auto" w:fill="FFFFFF"/>
        </w:rPr>
        <w:t>Inamdar</w:t>
      </w:r>
      <w:r>
        <w:rPr>
          <w:color w:val="444444"/>
          <w:shd w:val="clear" w:color="auto" w:fill="FFFFFF"/>
        </w:rPr>
        <w:t>,</w:t>
      </w:r>
      <w:r w:rsidR="00C54BDE">
        <w:rPr>
          <w:color w:val="444444"/>
          <w:shd w:val="clear" w:color="auto" w:fill="FFFFFF"/>
        </w:rPr>
        <w:t xml:space="preserve"> </w:t>
      </w:r>
      <w:r>
        <w:rPr>
          <w:color w:val="444444"/>
          <w:shd w:val="clear" w:color="auto" w:fill="FFFFFF"/>
        </w:rPr>
        <w:t>2022</w:t>
      </w:r>
      <w:r w:rsidR="00C54BDE">
        <w:rPr>
          <w:color w:val="444444"/>
          <w:shd w:val="clear" w:color="auto" w:fill="FFFFFF"/>
        </w:rPr>
        <w:t>) In 2019, India famously pulled out of the Regional Comprehensive Economic Partnership (RCEP), touted to be the world’s largest trade agreement between China and 14 other Asian countries, after being part of the negotiations for over seven years.’</w:t>
      </w:r>
      <w:r w:rsidR="00152DC0">
        <w:rPr>
          <w:color w:val="444444"/>
          <w:shd w:val="clear" w:color="auto" w:fill="FFFFFF"/>
        </w:rPr>
        <w:t xml:space="preserve"> To first understand what has happened here with must look at what the RCEP is. ‘The main effect of the RCEP is to have bundled together the various Free Trade Agreements that ASEAN has with the five other Asian Pacific countries into a single framework. (Borrell, 2020).  Any country that is within this agreement can trade freely. As we see written above, India who were apart of RCEP has as of 2019 </w:t>
      </w:r>
      <w:r w:rsidR="000B41AD">
        <w:rPr>
          <w:color w:val="444444"/>
          <w:shd w:val="clear" w:color="auto" w:fill="FFFFFF"/>
        </w:rPr>
        <w:t xml:space="preserve">meaning that </w:t>
      </w:r>
      <w:r w:rsidR="000B41AD">
        <w:rPr>
          <w:color w:val="444444"/>
          <w:shd w:val="clear" w:color="auto" w:fill="FFFFFF"/>
        </w:rPr>
        <w:lastRenderedPageBreak/>
        <w:t xml:space="preserve">any free trade that they had as a part of this has now ended, making trade within any country that is a part of RCEP harder with regards of import and export.  </w:t>
      </w:r>
    </w:p>
    <w:p w14:paraId="1D750469" w14:textId="3940C60B" w:rsidR="000B41AD" w:rsidRDefault="000B41AD" w:rsidP="00D535C3">
      <w:pPr>
        <w:pStyle w:val="NormalWeb"/>
        <w:spacing w:line="480" w:lineRule="auto"/>
        <w:rPr>
          <w:color w:val="444444"/>
          <w:shd w:val="clear" w:color="auto" w:fill="FFFFFF"/>
        </w:rPr>
      </w:pPr>
      <w:r>
        <w:rPr>
          <w:color w:val="444444"/>
          <w:shd w:val="clear" w:color="auto" w:fill="FFFFFF"/>
        </w:rPr>
        <w:t xml:space="preserve">A Mumbai company is mentioned on the BBC article and how this has </w:t>
      </w:r>
      <w:r w:rsidR="00172702">
        <w:rPr>
          <w:color w:val="444444"/>
          <w:shd w:val="clear" w:color="auto" w:fill="FFFFFF"/>
        </w:rPr>
        <w:t>specifically</w:t>
      </w:r>
      <w:r>
        <w:rPr>
          <w:color w:val="444444"/>
          <w:shd w:val="clear" w:color="auto" w:fill="FFFFFF"/>
        </w:rPr>
        <w:t xml:space="preserve"> </w:t>
      </w:r>
      <w:proofErr w:type="gramStart"/>
      <w:r>
        <w:rPr>
          <w:color w:val="444444"/>
          <w:shd w:val="clear" w:color="auto" w:fill="FFFFFF"/>
        </w:rPr>
        <w:t>effected</w:t>
      </w:r>
      <w:proofErr w:type="gramEnd"/>
      <w:r>
        <w:rPr>
          <w:color w:val="444444"/>
          <w:shd w:val="clear" w:color="auto" w:fill="FFFFFF"/>
        </w:rPr>
        <w:t xml:space="preserve"> them it reads ‘Mumbai based </w:t>
      </w:r>
      <w:proofErr w:type="spellStart"/>
      <w:r>
        <w:rPr>
          <w:color w:val="444444"/>
          <w:shd w:val="clear" w:color="auto" w:fill="FFFFFF"/>
        </w:rPr>
        <w:t>Milaya</w:t>
      </w:r>
      <w:proofErr w:type="spellEnd"/>
      <w:r>
        <w:rPr>
          <w:color w:val="444444"/>
          <w:shd w:val="clear" w:color="auto" w:fill="FFFFFF"/>
        </w:rPr>
        <w:t xml:space="preserve"> Embroideries, which produces clothing for global fashion brands like Dolce and Gabbana and </w:t>
      </w:r>
      <w:proofErr w:type="spellStart"/>
      <w:r>
        <w:rPr>
          <w:color w:val="444444"/>
          <w:shd w:val="clear" w:color="auto" w:fill="FFFFFF"/>
        </w:rPr>
        <w:t>Emporio</w:t>
      </w:r>
      <w:proofErr w:type="spellEnd"/>
      <w:r>
        <w:rPr>
          <w:color w:val="444444"/>
          <w:shd w:val="clear" w:color="auto" w:fill="FFFFFF"/>
        </w:rPr>
        <w:t xml:space="preserve"> Armani, is currently hit by a double whammy of tariffs- while importing raw material from Europe and while exporting finished clothes back to the continent.</w:t>
      </w:r>
      <w:r w:rsidR="00172702">
        <w:rPr>
          <w:color w:val="444444"/>
          <w:shd w:val="clear" w:color="auto" w:fill="FFFFFF"/>
        </w:rPr>
        <w:t xml:space="preserve"> </w:t>
      </w:r>
      <w:r w:rsidR="00172702">
        <w:rPr>
          <w:color w:val="444444"/>
          <w:shd w:val="clear" w:color="auto" w:fill="FFFFFF"/>
        </w:rPr>
        <w:t>(Inamdar, 2022)</w:t>
      </w:r>
      <w:proofErr w:type="gramStart"/>
      <w:r w:rsidR="00172702">
        <w:rPr>
          <w:color w:val="444444"/>
          <w:shd w:val="clear" w:color="auto" w:fill="FFFFFF"/>
        </w:rPr>
        <w:t>’  The</w:t>
      </w:r>
      <w:proofErr w:type="gramEnd"/>
      <w:r w:rsidR="00172702">
        <w:rPr>
          <w:color w:val="444444"/>
          <w:shd w:val="clear" w:color="auto" w:fill="FFFFFF"/>
        </w:rPr>
        <w:t xml:space="preserve"> limitation that could occur with locating the company within Mumbai is that the import and export tariffs are high and now there is no Free Trade agreement, moving goods globally will become costly, not only in the aspect of money, but also time. As with no trade agreement the time it will take to trade from one country to another could increase this could affect time with a project deadline. </w:t>
      </w:r>
    </w:p>
    <w:p w14:paraId="53AE6F90" w14:textId="05022200" w:rsidR="00172702" w:rsidRDefault="00172702" w:rsidP="00D535C3">
      <w:pPr>
        <w:pStyle w:val="NormalWeb"/>
        <w:spacing w:line="480" w:lineRule="auto"/>
        <w:rPr>
          <w:color w:val="444444"/>
          <w:shd w:val="clear" w:color="auto" w:fill="FFFFFF"/>
        </w:rPr>
      </w:pPr>
      <w:r>
        <w:rPr>
          <w:color w:val="444444"/>
          <w:shd w:val="clear" w:color="auto" w:fill="FFFFFF"/>
        </w:rPr>
        <w:t>On the other hand, India has placed focus on the education within the country to encourage more people to take part in getting a higher education. ‘The state government has taken numerous initiatives to upgrade the education system such as slashing of school fees by 15% for the year 2021-22, planning on recruiting 3,064 professors in the state and allotting 1% education and job quota to COVID orphans.’ (India Brand Equity Foundation, 2022)</w:t>
      </w:r>
      <w:r w:rsidR="0074684F">
        <w:rPr>
          <w:color w:val="444444"/>
          <w:shd w:val="clear" w:color="auto" w:fill="FFFFFF"/>
        </w:rPr>
        <w:t xml:space="preserve"> With the focus on education it could open up the opportunity for the company to collaborate with the universities on current and future project. This could lead to future employment form members of the university.  </w:t>
      </w:r>
    </w:p>
    <w:p w14:paraId="3DDF0DED" w14:textId="7BF94459" w:rsidR="0074684F" w:rsidRDefault="0074684F" w:rsidP="0074684F">
      <w:pPr>
        <w:pStyle w:val="Heading1"/>
        <w:rPr>
          <w:rFonts w:ascii="Times New Roman" w:hAnsi="Times New Roman" w:cs="Times New Roman"/>
          <w:sz w:val="24"/>
          <w:szCs w:val="24"/>
        </w:rPr>
      </w:pPr>
      <w:r w:rsidRPr="0074684F">
        <w:rPr>
          <w:rFonts w:ascii="Times New Roman" w:hAnsi="Times New Roman" w:cs="Times New Roman"/>
          <w:sz w:val="24"/>
          <w:szCs w:val="24"/>
        </w:rPr>
        <w:t>Taipei (Taiwan)</w:t>
      </w:r>
    </w:p>
    <w:p w14:paraId="24C012C7" w14:textId="77777777" w:rsidR="0074684F" w:rsidRPr="0074684F" w:rsidRDefault="0074684F" w:rsidP="0074684F"/>
    <w:p w14:paraId="12A72788" w14:textId="39F7FF0E" w:rsidR="00555BFF" w:rsidRDefault="0055400B" w:rsidP="00D535C3">
      <w:pPr>
        <w:pStyle w:val="NormalWeb"/>
        <w:spacing w:line="480" w:lineRule="auto"/>
        <w:rPr>
          <w:color w:val="000000"/>
          <w:shd w:val="clear" w:color="auto" w:fill="FFFFFF"/>
        </w:rPr>
      </w:pPr>
      <w:r>
        <w:rPr>
          <w:color w:val="000000"/>
          <w:shd w:val="clear" w:color="auto" w:fill="FFFFFF"/>
        </w:rPr>
        <w:t>‘</w:t>
      </w:r>
      <w:r w:rsidR="00555BFF">
        <w:rPr>
          <w:color w:val="000000"/>
          <w:shd w:val="clear" w:color="auto" w:fill="FFFFFF"/>
        </w:rPr>
        <w:t xml:space="preserve">Home to 23.4 </w:t>
      </w:r>
      <w:r>
        <w:rPr>
          <w:color w:val="000000"/>
          <w:shd w:val="clear" w:color="auto" w:fill="FFFFFF"/>
        </w:rPr>
        <w:t>million</w:t>
      </w:r>
      <w:r w:rsidR="00555BFF">
        <w:rPr>
          <w:color w:val="000000"/>
          <w:shd w:val="clear" w:color="auto" w:fill="FFFFFF"/>
        </w:rPr>
        <w:t xml:space="preserve"> people or a tiny 0.3% portion of the overall global population, nevertheless Taiwan tallied 2.1% of the world’s total exports by Value in 2021. </w:t>
      </w:r>
      <w:r w:rsidR="00555BFF">
        <w:rPr>
          <w:color w:val="000000"/>
          <w:shd w:val="clear" w:color="auto" w:fill="FFFFFF"/>
        </w:rPr>
        <w:lastRenderedPageBreak/>
        <w:t>(Workman,2022)</w:t>
      </w:r>
      <w:r>
        <w:rPr>
          <w:color w:val="000000"/>
          <w:shd w:val="clear" w:color="auto" w:fill="FFFFFF"/>
        </w:rPr>
        <w:t xml:space="preserve">’ Although they are a small country Taiwan has a significant impact on the globe in terms of export. </w:t>
      </w:r>
      <w:r w:rsidR="00367CA0">
        <w:rPr>
          <w:color w:val="000000"/>
          <w:shd w:val="clear" w:color="auto" w:fill="FFFFFF"/>
        </w:rPr>
        <w:t xml:space="preserve"> </w:t>
      </w:r>
    </w:p>
    <w:p w14:paraId="7A008AE8" w14:textId="0037ECB2" w:rsidR="00367CA0" w:rsidRDefault="00367CA0" w:rsidP="00D535C3">
      <w:pPr>
        <w:pStyle w:val="NormalWeb"/>
        <w:spacing w:line="480" w:lineRule="auto"/>
        <w:rPr>
          <w:color w:val="000000"/>
          <w:shd w:val="clear" w:color="auto" w:fill="FFFFFF"/>
        </w:rPr>
      </w:pPr>
      <w:r>
        <w:rPr>
          <w:color w:val="000000"/>
          <w:shd w:val="clear" w:color="auto" w:fill="FFFFFF"/>
        </w:rPr>
        <w:t xml:space="preserve">‘To offer students more opportunities, the Ministry of Education introduced the </w:t>
      </w:r>
      <w:r w:rsidR="00CB1504">
        <w:rPr>
          <w:color w:val="000000"/>
          <w:shd w:val="clear" w:color="auto" w:fill="FFFFFF"/>
        </w:rPr>
        <w:t>12-year</w:t>
      </w:r>
      <w:r>
        <w:rPr>
          <w:color w:val="000000"/>
          <w:shd w:val="clear" w:color="auto" w:fill="FFFFFF"/>
        </w:rPr>
        <w:t xml:space="preserve"> basic education to build on the nine-year compulsory education beginning in 2014. Every year in competitions such as the International Science </w:t>
      </w:r>
      <w:proofErr w:type="spellStart"/>
      <w:r>
        <w:rPr>
          <w:color w:val="000000"/>
          <w:shd w:val="clear" w:color="auto" w:fill="FFFFFF"/>
        </w:rPr>
        <w:t>Olympid</w:t>
      </w:r>
      <w:proofErr w:type="spellEnd"/>
      <w:r>
        <w:rPr>
          <w:color w:val="000000"/>
          <w:shd w:val="clear" w:color="auto" w:fill="FFFFFF"/>
        </w:rPr>
        <w:t>, young students from Taiwan win distinctions in biology, chemistry, earth sciences, mathematics, informatics and physics. The talent in Taiwan’s workforce has contributed tremendously to enhancing economic prosperity and quality of life. (Government portal of the Republic of China, ND)</w:t>
      </w:r>
      <w:r w:rsidR="0058089B">
        <w:rPr>
          <w:color w:val="000000"/>
          <w:shd w:val="clear" w:color="auto" w:fill="FFFFFF"/>
        </w:rPr>
        <w:t>’</w:t>
      </w:r>
      <w:r>
        <w:rPr>
          <w:color w:val="000000"/>
          <w:shd w:val="clear" w:color="auto" w:fill="FFFFFF"/>
        </w:rPr>
        <w:t xml:space="preserve"> With the </w:t>
      </w:r>
      <w:r w:rsidR="00CB1504">
        <w:rPr>
          <w:color w:val="000000"/>
          <w:shd w:val="clear" w:color="auto" w:fill="FFFFFF"/>
        </w:rPr>
        <w:t>countries</w:t>
      </w:r>
      <w:r>
        <w:rPr>
          <w:color w:val="000000"/>
          <w:shd w:val="clear" w:color="auto" w:fill="FFFFFF"/>
        </w:rPr>
        <w:t xml:space="preserve"> focus on giving the opportunity for young people to go further within education and enter competitions, this gives an opportunity for the company </w:t>
      </w:r>
      <w:r w:rsidR="00CB1504">
        <w:rPr>
          <w:color w:val="000000"/>
          <w:shd w:val="clear" w:color="auto" w:fill="FFFFFF"/>
        </w:rPr>
        <w:t xml:space="preserve">to collaborate with the university and their students and the competitions that they participate in. </w:t>
      </w:r>
    </w:p>
    <w:p w14:paraId="585ABFBB" w14:textId="71747FE7" w:rsidR="00CB1504" w:rsidRDefault="00CB1504" w:rsidP="00D535C3">
      <w:pPr>
        <w:pStyle w:val="NormalWeb"/>
        <w:spacing w:line="480" w:lineRule="auto"/>
        <w:rPr>
          <w:color w:val="000000"/>
          <w:shd w:val="clear" w:color="auto" w:fill="FFFFFF"/>
        </w:rPr>
      </w:pPr>
      <w:r>
        <w:rPr>
          <w:color w:val="000000"/>
          <w:shd w:val="clear" w:color="auto" w:fill="FFFFFF"/>
        </w:rPr>
        <w:t>‘Taiwan holds an important position in the global economy. It is a top player in the world’s information and communication technology industry as well as a major supplier of goods across the industrial spectrum. (</w:t>
      </w:r>
      <w:r w:rsidR="0058089B">
        <w:rPr>
          <w:color w:val="000000"/>
          <w:shd w:val="clear" w:color="auto" w:fill="FFFFFF"/>
        </w:rPr>
        <w:t>Government portal of the Republic of China, ND</w:t>
      </w:r>
      <w:r w:rsidR="0058089B">
        <w:rPr>
          <w:color w:val="000000"/>
          <w:shd w:val="clear" w:color="auto" w:fill="FFFFFF"/>
        </w:rPr>
        <w:t xml:space="preserve">)’ Taken from the government website we can see that as a country that they are well positioned within the global economy. </w:t>
      </w:r>
    </w:p>
    <w:p w14:paraId="1D5BB8CE" w14:textId="43858F57" w:rsidR="0058089B" w:rsidRPr="0058089B" w:rsidRDefault="0058089B" w:rsidP="0058089B">
      <w:pPr>
        <w:pStyle w:val="Heading1"/>
        <w:rPr>
          <w:color w:val="000000"/>
          <w:sz w:val="24"/>
          <w:szCs w:val="24"/>
          <w:shd w:val="clear" w:color="auto" w:fill="FFFFFF"/>
        </w:rPr>
      </w:pPr>
      <w:r w:rsidRPr="0058089B">
        <w:rPr>
          <w:sz w:val="24"/>
          <w:szCs w:val="24"/>
        </w:rPr>
        <w:t>Durban (South Africa)</w:t>
      </w:r>
    </w:p>
    <w:p w14:paraId="2D88BCA5" w14:textId="2B3F4B50" w:rsidR="00CB1504" w:rsidRDefault="00106ABF" w:rsidP="00D535C3">
      <w:pPr>
        <w:pStyle w:val="NormalWeb"/>
        <w:spacing w:line="480" w:lineRule="auto"/>
        <w:rPr>
          <w:color w:val="000000"/>
          <w:shd w:val="clear" w:color="auto" w:fill="FFFFFF"/>
        </w:rPr>
      </w:pPr>
      <w:r>
        <w:rPr>
          <w:color w:val="000000"/>
          <w:shd w:val="clear" w:color="auto" w:fill="FFFFFF"/>
        </w:rPr>
        <w:t>‘It is located on the east coast of South Africa and is well known for being one of the busiest ports in the country. It is also seen as a major centre of tourism, is the second most important manufacturing hub in South Africa and is located in a global biodiversity hotspot. (</w:t>
      </w:r>
      <w:r w:rsidR="00234353">
        <w:rPr>
          <w:color w:val="000000"/>
          <w:shd w:val="clear" w:color="auto" w:fill="FFFFFF"/>
        </w:rPr>
        <w:t>Foreign &amp; commonwealth office, 2019)</w:t>
      </w:r>
      <w:r w:rsidR="002B7B0C">
        <w:rPr>
          <w:color w:val="000000"/>
          <w:shd w:val="clear" w:color="auto" w:fill="FFFFFF"/>
        </w:rPr>
        <w:t xml:space="preserve"> With Durban being one of the recognised within the country for the importance of their manufacturing this wou</w:t>
      </w:r>
      <w:r w:rsidR="00B40826">
        <w:rPr>
          <w:color w:val="000000"/>
          <w:shd w:val="clear" w:color="auto" w:fill="FFFFFF"/>
        </w:rPr>
        <w:t xml:space="preserve">ld place the company at an advantage as they can collaborate and use the knowledge and resources within Durban to further develop their work within the business. </w:t>
      </w:r>
    </w:p>
    <w:p w14:paraId="3638F648" w14:textId="23F88016" w:rsidR="00B40826" w:rsidRPr="00B40826" w:rsidRDefault="00B40826" w:rsidP="00D535C3">
      <w:pPr>
        <w:pStyle w:val="NormalWeb"/>
        <w:spacing w:line="480" w:lineRule="auto"/>
        <w:rPr>
          <w:shd w:val="clear" w:color="auto" w:fill="FFFFFF"/>
        </w:rPr>
      </w:pPr>
      <w:r>
        <w:rPr>
          <w:color w:val="000000"/>
          <w:shd w:val="clear" w:color="auto" w:fill="FFFFFF"/>
        </w:rPr>
        <w:lastRenderedPageBreak/>
        <w:t>Looking further into what Durban can offer as not only a country but also for a business ‘</w:t>
      </w:r>
      <w:r w:rsidRPr="00B40826">
        <w:rPr>
          <w:shd w:val="clear" w:color="auto" w:fill="FFFFFF"/>
        </w:rPr>
        <w:t>The official date for the new era was 1 January 2021 for that date marked the launch of the African Continental Free Trade Area (</w:t>
      </w:r>
      <w:proofErr w:type="spellStart"/>
      <w:r w:rsidRPr="00B40826">
        <w:rPr>
          <w:shd w:val="clear" w:color="auto" w:fill="FFFFFF"/>
        </w:rPr>
        <w:t>AfCFTA</w:t>
      </w:r>
      <w:proofErr w:type="spellEnd"/>
      <w:r w:rsidRPr="00B40826">
        <w:rPr>
          <w:shd w:val="clear" w:color="auto" w:fill="FFFFFF"/>
        </w:rPr>
        <w:t>). All but one of Africa’s 54 countries have signed the agreement and a majority of countries have ratified it. Implementation was postponed for six months because of Covid-19.</w:t>
      </w:r>
      <w:r w:rsidRPr="00B40826">
        <w:rPr>
          <w:shd w:val="clear" w:color="auto" w:fill="FFFFFF"/>
        </w:rPr>
        <w:t xml:space="preserve"> </w:t>
      </w:r>
      <w:r>
        <w:rPr>
          <w:shd w:val="clear" w:color="auto" w:fill="FFFFFF"/>
        </w:rPr>
        <w:t>(Global Africa Network, 2021) As many other countries that have been looked at in this report, Durban also are a part of a Free Trade deal, but this is within Africa and not on a global level, this could present some limitations.</w:t>
      </w:r>
    </w:p>
    <w:p w14:paraId="71AC5D7A" w14:textId="7C8AF7F8" w:rsidR="00461266" w:rsidRDefault="00461266" w:rsidP="00461266">
      <w:pPr>
        <w:pStyle w:val="NormalWeb"/>
        <w:rPr>
          <w:rFonts w:ascii="ArialNova" w:hAnsi="ArialNova"/>
          <w:sz w:val="22"/>
          <w:szCs w:val="22"/>
        </w:rPr>
      </w:pPr>
    </w:p>
    <w:p w14:paraId="7A57DF99" w14:textId="66E91A30" w:rsidR="00461266" w:rsidRDefault="009D4974" w:rsidP="009D4974">
      <w:pPr>
        <w:pStyle w:val="Heading1"/>
        <w:rPr>
          <w:rFonts w:ascii="Times New Roman" w:hAnsi="Times New Roman" w:cs="Times New Roman"/>
          <w:sz w:val="24"/>
          <w:szCs w:val="24"/>
        </w:rPr>
      </w:pPr>
      <w:r w:rsidRPr="009D4974">
        <w:rPr>
          <w:rFonts w:ascii="Times New Roman" w:hAnsi="Times New Roman" w:cs="Times New Roman"/>
          <w:sz w:val="24"/>
          <w:szCs w:val="24"/>
        </w:rPr>
        <w:t>Bulawayo (Zimbabwe)</w:t>
      </w:r>
    </w:p>
    <w:p w14:paraId="179E939C" w14:textId="399177ED" w:rsidR="007E779B" w:rsidRDefault="007E779B" w:rsidP="007E779B"/>
    <w:p w14:paraId="52783DA8" w14:textId="2E85B0D4" w:rsidR="00583817" w:rsidRDefault="007E779B" w:rsidP="00583817">
      <w:pPr>
        <w:spacing w:line="480" w:lineRule="auto"/>
        <w:rPr>
          <w:rFonts w:ascii="Times New Roman" w:hAnsi="Times New Roman" w:cs="Times New Roman"/>
        </w:rPr>
      </w:pPr>
      <w:r w:rsidRPr="007E779B">
        <w:rPr>
          <w:rFonts w:ascii="Times New Roman" w:hAnsi="Times New Roman" w:cs="Times New Roman"/>
        </w:rPr>
        <w:t>In comparison to the other countries that have been considered in this report Bulawayo is one country that is further away from ocean and a port. But this is not a disadvantage to the</w:t>
      </w:r>
      <w:r>
        <w:rPr>
          <w:rFonts w:ascii="Times New Roman" w:hAnsi="Times New Roman" w:cs="Times New Roman"/>
        </w:rPr>
        <w:t xml:space="preserve">m ‘As the headquarters of Zimbabwe railways, Bulawayo is the country’s main </w:t>
      </w:r>
      <w:proofErr w:type="spellStart"/>
      <w:r>
        <w:rPr>
          <w:rFonts w:ascii="Times New Roman" w:hAnsi="Times New Roman" w:cs="Times New Roman"/>
        </w:rPr>
        <w:t>transshipment</w:t>
      </w:r>
      <w:proofErr w:type="spellEnd"/>
      <w:r>
        <w:rPr>
          <w:rFonts w:ascii="Times New Roman" w:hAnsi="Times New Roman" w:cs="Times New Roman"/>
        </w:rPr>
        <w:t xml:space="preserve"> point for goods to and from South Africa. (Britannica,2018) As we can see here, this location would not be limited for import and export but would be a prime location to be able to receive and send good out of the country. </w:t>
      </w:r>
    </w:p>
    <w:p w14:paraId="59DD9213" w14:textId="5383E556" w:rsidR="00583817" w:rsidRDefault="00583817" w:rsidP="00583817">
      <w:pPr>
        <w:spacing w:line="480" w:lineRule="auto"/>
        <w:rPr>
          <w:rFonts w:ascii="Times New Roman" w:hAnsi="Times New Roman" w:cs="Times New Roman"/>
        </w:rPr>
      </w:pPr>
      <w:r>
        <w:rPr>
          <w:rFonts w:ascii="Times New Roman" w:hAnsi="Times New Roman" w:cs="Times New Roman"/>
        </w:rPr>
        <w:t xml:space="preserve">In regards to manufacturing ‘BULAWAYO is gradually reclaiming its status as the country’s manufacturing hub with several industries exhibiting resilience amid improved output and focus on exports, Industry and Commerce Minister, Dr </w:t>
      </w:r>
      <w:proofErr w:type="spellStart"/>
      <w:r>
        <w:rPr>
          <w:rFonts w:ascii="Times New Roman" w:hAnsi="Times New Roman" w:cs="Times New Roman"/>
        </w:rPr>
        <w:t>Sekai</w:t>
      </w:r>
      <w:proofErr w:type="spellEnd"/>
      <w:r>
        <w:rPr>
          <w:rFonts w:ascii="Times New Roman" w:hAnsi="Times New Roman" w:cs="Times New Roman"/>
        </w:rPr>
        <w:t xml:space="preserve"> </w:t>
      </w:r>
      <w:proofErr w:type="spellStart"/>
      <w:r>
        <w:rPr>
          <w:rFonts w:ascii="Times New Roman" w:hAnsi="Times New Roman" w:cs="Times New Roman"/>
        </w:rPr>
        <w:t>Nzenza</w:t>
      </w:r>
      <w:proofErr w:type="spellEnd"/>
      <w:r>
        <w:rPr>
          <w:rFonts w:ascii="Times New Roman" w:hAnsi="Times New Roman" w:cs="Times New Roman"/>
        </w:rPr>
        <w:t xml:space="preserve"> said yesterday. (Ndlovu,2021) Linking this to what was mentioned above about Bulawayo being the main point of export and now the city is on the rise to reclaim their status and increasing the amount that is being exported, this would present </w:t>
      </w:r>
      <w:proofErr w:type="spellStart"/>
      <w:proofErr w:type="gramStart"/>
      <w:r>
        <w:rPr>
          <w:rFonts w:ascii="Times New Roman" w:hAnsi="Times New Roman" w:cs="Times New Roman"/>
        </w:rPr>
        <w:t>a</w:t>
      </w:r>
      <w:proofErr w:type="spellEnd"/>
      <w:proofErr w:type="gramEnd"/>
      <w:r>
        <w:rPr>
          <w:rFonts w:ascii="Times New Roman" w:hAnsi="Times New Roman" w:cs="Times New Roman"/>
        </w:rPr>
        <w:t xml:space="preserve"> opportunity for the company to be a part of the growing number that is a part of the export from the City.</w:t>
      </w:r>
    </w:p>
    <w:p w14:paraId="25C36AA4" w14:textId="395D09C9" w:rsidR="00583817" w:rsidRPr="00583817" w:rsidRDefault="00583817" w:rsidP="00583817">
      <w:pPr>
        <w:pStyle w:val="Heading1"/>
        <w:rPr>
          <w:rFonts w:ascii="Times New Roman" w:hAnsi="Times New Roman" w:cs="Times New Roman"/>
          <w:sz w:val="24"/>
          <w:szCs w:val="24"/>
        </w:rPr>
      </w:pPr>
      <w:r w:rsidRPr="00583817">
        <w:rPr>
          <w:rFonts w:ascii="Times New Roman" w:hAnsi="Times New Roman" w:cs="Times New Roman"/>
          <w:sz w:val="24"/>
          <w:szCs w:val="24"/>
        </w:rPr>
        <w:lastRenderedPageBreak/>
        <w:t>Tunis (Tunisia)</w:t>
      </w:r>
    </w:p>
    <w:p w14:paraId="48AADFCB" w14:textId="1B5A20D2" w:rsidR="00461266" w:rsidRDefault="00B00D33" w:rsidP="0023727C">
      <w:pPr>
        <w:pStyle w:val="NormalWeb"/>
        <w:spacing w:line="480" w:lineRule="auto"/>
        <w:rPr>
          <w:color w:val="333333"/>
          <w:shd w:val="clear" w:color="auto" w:fill="FFFFFF"/>
        </w:rPr>
      </w:pPr>
      <w:r w:rsidRPr="00B00D33">
        <w:t xml:space="preserve">Looking into what and why Tunis export goods to we can see that </w:t>
      </w:r>
      <w:r>
        <w:t>‘</w:t>
      </w:r>
      <w:r w:rsidRPr="00B00D33">
        <w:rPr>
          <w:color w:val="333333"/>
          <w:shd w:val="clear" w:color="auto" w:fill="FFFFFF"/>
        </w:rPr>
        <w:t>Tunisia's main exports markets are European Union countries with France, Italy, Germany and Spain being the most important.</w:t>
      </w:r>
      <w:r>
        <w:rPr>
          <w:color w:val="333333"/>
          <w:shd w:val="clear" w:color="auto" w:fill="FFFFFF"/>
        </w:rPr>
        <w:t xml:space="preserve"> (National Institute of Statistics, 2023) </w:t>
      </w:r>
      <w:r w:rsidR="007B013E">
        <w:rPr>
          <w:color w:val="333333"/>
          <w:shd w:val="clear" w:color="auto" w:fill="FFFFFF"/>
        </w:rPr>
        <w:t xml:space="preserve"> Different to the other countries that we have discussed Tunis export into European Union, Since the United Kingdom has left the EU this might present some difficulty with exporting and importing to Wales.</w:t>
      </w:r>
    </w:p>
    <w:p w14:paraId="6BA9E610" w14:textId="217A9E9E" w:rsidR="007B013E" w:rsidRDefault="007B013E" w:rsidP="0023727C">
      <w:pPr>
        <w:pStyle w:val="NormalWeb"/>
        <w:spacing w:line="480" w:lineRule="auto"/>
        <w:rPr>
          <w:color w:val="333333"/>
          <w:shd w:val="clear" w:color="auto" w:fill="FFFFFF"/>
        </w:rPr>
      </w:pPr>
      <w:r>
        <w:rPr>
          <w:color w:val="333333"/>
          <w:shd w:val="clear" w:color="auto" w:fill="FFFFFF"/>
        </w:rPr>
        <w:t xml:space="preserve">‘Manufacturing industries have experienced a slowdown in production during the post-revolution years as a result of boarder instability, more frequent labour disputes, a slowing of capital spending- technology spending in particular – and heightened </w:t>
      </w:r>
      <w:r w:rsidR="0083453A">
        <w:rPr>
          <w:color w:val="333333"/>
          <w:shd w:val="clear" w:color="auto" w:fill="FFFFFF"/>
        </w:rPr>
        <w:t>international</w:t>
      </w:r>
      <w:r>
        <w:rPr>
          <w:color w:val="333333"/>
          <w:shd w:val="clear" w:color="auto" w:fill="FFFFFF"/>
        </w:rPr>
        <w:t xml:space="preserve"> competition</w:t>
      </w:r>
      <w:r w:rsidR="0083453A">
        <w:rPr>
          <w:color w:val="333333"/>
          <w:shd w:val="clear" w:color="auto" w:fill="FFFFFF"/>
        </w:rPr>
        <w:t>. (</w:t>
      </w:r>
      <w:r w:rsidR="0083453A">
        <w:t>Oxford Business Group</w:t>
      </w:r>
      <w:r w:rsidR="0083453A">
        <w:t>, ND) This could show a risk if choosing this Tunis as a location to expand the country as if the production rate is slowing down, there is no guarantee that this will increase again, with this uncertainty the consideration needs to be made if there is space for more business within the country if there is not a demand for it.</w:t>
      </w:r>
    </w:p>
    <w:p w14:paraId="5B459886" w14:textId="17F92938" w:rsidR="007B013E" w:rsidRDefault="007B013E" w:rsidP="0023727C">
      <w:pPr>
        <w:pStyle w:val="NormalWeb"/>
        <w:spacing w:line="480" w:lineRule="auto"/>
        <w:rPr>
          <w:color w:val="333333"/>
          <w:shd w:val="clear" w:color="auto" w:fill="FFFFFF"/>
        </w:rPr>
      </w:pPr>
    </w:p>
    <w:p w14:paraId="7E103B33" w14:textId="6FA59798" w:rsidR="00461266" w:rsidRDefault="00461266" w:rsidP="00461266">
      <w:pPr>
        <w:pStyle w:val="NormalWeb"/>
        <w:rPr>
          <w:rFonts w:ascii="ArialNova" w:hAnsi="ArialNova"/>
          <w:sz w:val="22"/>
          <w:szCs w:val="22"/>
        </w:rPr>
      </w:pPr>
    </w:p>
    <w:p w14:paraId="3EB59EFA" w14:textId="58A0A0EE" w:rsidR="00461266" w:rsidRDefault="00461266" w:rsidP="00461266">
      <w:pPr>
        <w:pStyle w:val="NormalWeb"/>
        <w:rPr>
          <w:rFonts w:ascii="ArialNova" w:hAnsi="ArialNova"/>
          <w:sz w:val="22"/>
          <w:szCs w:val="22"/>
        </w:rPr>
      </w:pPr>
    </w:p>
    <w:p w14:paraId="254AA893" w14:textId="3C31C846" w:rsidR="00461266" w:rsidRDefault="00461266" w:rsidP="00461266">
      <w:pPr>
        <w:pStyle w:val="NormalWeb"/>
        <w:rPr>
          <w:rFonts w:ascii="ArialNova" w:hAnsi="ArialNova"/>
          <w:sz w:val="22"/>
          <w:szCs w:val="22"/>
        </w:rPr>
      </w:pPr>
    </w:p>
    <w:p w14:paraId="5CDCFA19" w14:textId="247374AA" w:rsidR="00461266" w:rsidRDefault="00461266" w:rsidP="00461266">
      <w:pPr>
        <w:pStyle w:val="NormalWeb"/>
        <w:rPr>
          <w:rFonts w:ascii="ArialNova" w:hAnsi="ArialNova"/>
          <w:sz w:val="22"/>
          <w:szCs w:val="22"/>
        </w:rPr>
      </w:pPr>
    </w:p>
    <w:p w14:paraId="7C4F6097" w14:textId="0C3981F6" w:rsidR="00461266" w:rsidRDefault="00461266" w:rsidP="00461266">
      <w:pPr>
        <w:pStyle w:val="NormalWeb"/>
        <w:rPr>
          <w:rFonts w:ascii="ArialNova" w:hAnsi="ArialNova"/>
          <w:sz w:val="22"/>
          <w:szCs w:val="22"/>
        </w:rPr>
      </w:pPr>
    </w:p>
    <w:p w14:paraId="153B6CA6" w14:textId="23C3CB36" w:rsidR="00461266" w:rsidRDefault="00461266" w:rsidP="00461266">
      <w:pPr>
        <w:pStyle w:val="NormalWeb"/>
        <w:rPr>
          <w:rFonts w:ascii="ArialNova" w:hAnsi="ArialNova"/>
          <w:sz w:val="22"/>
          <w:szCs w:val="22"/>
        </w:rPr>
      </w:pPr>
    </w:p>
    <w:p w14:paraId="02A59F0D" w14:textId="69AB7D0C" w:rsidR="00461266" w:rsidRDefault="00461266" w:rsidP="00461266">
      <w:pPr>
        <w:pStyle w:val="NormalWeb"/>
      </w:pPr>
    </w:p>
    <w:p w14:paraId="277F2440" w14:textId="59553A1D" w:rsidR="008621BD" w:rsidRDefault="00752A30" w:rsidP="006B6A10">
      <w:pPr>
        <w:pStyle w:val="Heading2"/>
        <w:rPr>
          <w:rFonts w:ascii="ArialNova" w:hAnsi="ArialNova"/>
        </w:rPr>
      </w:pPr>
      <w:r>
        <w:rPr>
          <w:rStyle w:val="Heading1Char"/>
        </w:rPr>
        <w:lastRenderedPageBreak/>
        <w:t>ISO 56000</w:t>
      </w:r>
      <w:r w:rsidR="00461266" w:rsidRPr="008621BD">
        <w:rPr>
          <w:rStyle w:val="Heading1Char"/>
        </w:rPr>
        <w:t>.</w:t>
      </w:r>
      <w:r w:rsidR="00461266">
        <w:rPr>
          <w:rFonts w:ascii="ArialNova" w:hAnsi="ArialNova"/>
        </w:rPr>
        <w:t xml:space="preserve"> </w:t>
      </w:r>
    </w:p>
    <w:p w14:paraId="6E240D06" w14:textId="04EA30A2" w:rsidR="00D37AA3" w:rsidRDefault="00D37AA3" w:rsidP="00086D67">
      <w:pPr>
        <w:pStyle w:val="NormalWeb"/>
        <w:spacing w:line="480" w:lineRule="auto"/>
      </w:pPr>
      <w:r w:rsidRPr="00752A30">
        <w:t xml:space="preserve">In order to </w:t>
      </w:r>
      <w:r w:rsidR="00752A30" w:rsidRPr="00752A30">
        <w:t>ensure</w:t>
      </w:r>
      <w:r w:rsidRPr="00752A30">
        <w:t xml:space="preserve"> that with all the locations across the world are working to </w:t>
      </w:r>
      <w:r w:rsidR="00752A30" w:rsidRPr="00752A30">
        <w:t>an</w:t>
      </w:r>
      <w:r w:rsidRPr="00752A30">
        <w:t xml:space="preserve"> agreed </w:t>
      </w:r>
      <w:r w:rsidR="00752A30" w:rsidRPr="00752A30">
        <w:t>standard</w:t>
      </w:r>
      <w:r w:rsidRPr="00752A30">
        <w:t xml:space="preserve"> that all will understand</w:t>
      </w:r>
      <w:r w:rsidR="00086D67">
        <w:t xml:space="preserve"> and be able to follow efficiency</w:t>
      </w:r>
      <w:r w:rsidRPr="00752A30">
        <w:t>, the use of ISO 5600</w:t>
      </w:r>
      <w:r w:rsidR="00752A30" w:rsidRPr="00752A30">
        <w:t>0</w:t>
      </w:r>
      <w:r w:rsidRPr="00752A30">
        <w:t xml:space="preserve"> would be beneficial.</w:t>
      </w:r>
      <w:r w:rsidR="00086D67">
        <w:t xml:space="preserve"> </w:t>
      </w:r>
    </w:p>
    <w:p w14:paraId="18F1285F" w14:textId="6E46316A" w:rsidR="00086D67" w:rsidRDefault="00086D67" w:rsidP="00086D67">
      <w:pPr>
        <w:pStyle w:val="NormalWeb"/>
        <w:spacing w:line="480" w:lineRule="auto"/>
      </w:pPr>
      <w:r>
        <w:t xml:space="preserve">The use of an ISO would mean that even with the separation of counties and times zones that might cause some limitation with regards to communication at times, the use of the ISO 56000 would mean that everyone across the company no matter where they may be located will have the understanding. </w:t>
      </w:r>
    </w:p>
    <w:p w14:paraId="35369976" w14:textId="6EFEB84E" w:rsidR="00086D67" w:rsidRDefault="00086D67" w:rsidP="00086D67">
      <w:pPr>
        <w:pStyle w:val="NormalWeb"/>
        <w:spacing w:line="480" w:lineRule="auto"/>
        <w:rPr>
          <w:color w:val="333333"/>
          <w:shd w:val="clear" w:color="auto" w:fill="FFFFFF"/>
        </w:rPr>
      </w:pPr>
      <w:r>
        <w:rPr>
          <w:color w:val="333333"/>
          <w:shd w:val="clear" w:color="auto" w:fill="FFFFFF"/>
        </w:rPr>
        <w:t>‘</w:t>
      </w:r>
      <w:r w:rsidRPr="00752A30">
        <w:rPr>
          <w:color w:val="333333"/>
          <w:shd w:val="clear" w:color="auto" w:fill="FFFFFF"/>
        </w:rPr>
        <w:t xml:space="preserve">ISO 9001 and ISO 56000 are really similar in the sense that both aim to realize value for the interested parties and, as such, are vital to the success of an organization. They are interdependent and connected in the sense that an organization may need to innovate to improve quality and, at the same time, ensure the quality of its innovation </w:t>
      </w:r>
      <w:r w:rsidRPr="00752A30">
        <w:rPr>
          <w:color w:val="333333"/>
          <w:shd w:val="clear" w:color="auto" w:fill="FFFFFF"/>
        </w:rPr>
        <w:t>processes. (</w:t>
      </w:r>
      <w:proofErr w:type="spellStart"/>
      <w:proofErr w:type="gramStart"/>
      <w:r w:rsidRPr="00752A30">
        <w:rPr>
          <w:color w:val="333333"/>
          <w:shd w:val="clear" w:color="auto" w:fill="FFFFFF"/>
        </w:rPr>
        <w:t>plantbox,ND</w:t>
      </w:r>
      <w:proofErr w:type="spellEnd"/>
      <w:proofErr w:type="gramEnd"/>
      <w:r w:rsidRPr="00752A30">
        <w:rPr>
          <w:color w:val="333333"/>
          <w:shd w:val="clear" w:color="auto" w:fill="FFFFFF"/>
        </w:rPr>
        <w:t>)</w:t>
      </w:r>
      <w:r>
        <w:rPr>
          <w:color w:val="333333"/>
          <w:shd w:val="clear" w:color="auto" w:fill="FFFFFF"/>
        </w:rPr>
        <w:t>’</w:t>
      </w:r>
      <w:r>
        <w:rPr>
          <w:color w:val="333333"/>
          <w:shd w:val="clear" w:color="auto" w:fill="FFFFFF"/>
        </w:rPr>
        <w:t xml:space="preserve"> </w:t>
      </w:r>
      <w:r w:rsidR="00AB2792">
        <w:rPr>
          <w:color w:val="333333"/>
          <w:shd w:val="clear" w:color="auto" w:fill="FFFFFF"/>
        </w:rPr>
        <w:t xml:space="preserve">To further align with what was written by </w:t>
      </w:r>
      <w:proofErr w:type="spellStart"/>
      <w:r w:rsidR="00AB2792">
        <w:rPr>
          <w:color w:val="333333"/>
          <w:shd w:val="clear" w:color="auto" w:fill="FFFFFF"/>
        </w:rPr>
        <w:t>Plantbox</w:t>
      </w:r>
      <w:proofErr w:type="spellEnd"/>
      <w:r w:rsidR="00AB2792">
        <w:rPr>
          <w:color w:val="333333"/>
          <w:shd w:val="clear" w:color="auto" w:fill="FFFFFF"/>
        </w:rPr>
        <w:t>, is written by ‘(Melik,2019) ISO 56000 complements ISO 9001 by creating a complete framework for achieving sustained and long term success for all organization.’</w:t>
      </w:r>
      <w:r w:rsidR="00D46606">
        <w:rPr>
          <w:color w:val="333333"/>
          <w:shd w:val="clear" w:color="auto" w:fill="FFFFFF"/>
        </w:rPr>
        <w:t xml:space="preserve"> What can be taken from this is that the use of an ISO </w:t>
      </w:r>
      <w:r w:rsidR="00A47724">
        <w:rPr>
          <w:color w:val="333333"/>
          <w:shd w:val="clear" w:color="auto" w:fill="FFFFFF"/>
        </w:rPr>
        <w:t>means</w:t>
      </w:r>
      <w:r w:rsidR="00D46606">
        <w:rPr>
          <w:color w:val="333333"/>
          <w:shd w:val="clear" w:color="auto" w:fill="FFFFFF"/>
        </w:rPr>
        <w:t xml:space="preserve"> there is a clear path for everyone </w:t>
      </w:r>
      <w:r w:rsidR="00A47724">
        <w:rPr>
          <w:color w:val="333333"/>
          <w:shd w:val="clear" w:color="auto" w:fill="FFFFFF"/>
        </w:rPr>
        <w:t xml:space="preserve">to follow.  As an ISO is a recognised standard to follow at any time if something is unclear this is something that is something that is put in place to </w:t>
      </w:r>
      <w:r w:rsidR="00902596">
        <w:rPr>
          <w:color w:val="333333"/>
          <w:shd w:val="clear" w:color="auto" w:fill="FFFFFF"/>
        </w:rPr>
        <w:t>ensure</w:t>
      </w:r>
      <w:r w:rsidR="00A47724">
        <w:rPr>
          <w:color w:val="333333"/>
          <w:shd w:val="clear" w:color="auto" w:fill="FFFFFF"/>
        </w:rPr>
        <w:t xml:space="preserve"> that everything is clear and understood. It will give the company the confidence to know that </w:t>
      </w:r>
      <w:r w:rsidR="00902596">
        <w:rPr>
          <w:color w:val="333333"/>
          <w:shd w:val="clear" w:color="auto" w:fill="FFFFFF"/>
        </w:rPr>
        <w:t>the office based in Wales and in China for example are all working in the same manner and following the same guidelines at all times.</w:t>
      </w:r>
    </w:p>
    <w:p w14:paraId="15E2B496" w14:textId="32D25350" w:rsidR="00086D67" w:rsidRPr="00752A30" w:rsidRDefault="00902596" w:rsidP="00902596">
      <w:pPr>
        <w:pStyle w:val="NormalWeb"/>
        <w:spacing w:line="480" w:lineRule="auto"/>
      </w:pPr>
      <w:r>
        <w:rPr>
          <w:color w:val="333333"/>
          <w:shd w:val="clear" w:color="auto" w:fill="FFFFFF"/>
        </w:rPr>
        <w:t xml:space="preserve">The company expanding is a form of innovation. It allows the company to expand their customer range to a much wider level, but also with the expansion into other countries it the opportunity to use the knowledge in the specific countries is there to further innovate the </w:t>
      </w:r>
      <w:r>
        <w:rPr>
          <w:color w:val="333333"/>
          <w:shd w:val="clear" w:color="auto" w:fill="FFFFFF"/>
        </w:rPr>
        <w:lastRenderedPageBreak/>
        <w:t xml:space="preserve">country as a whole but also </w:t>
      </w:r>
      <w:r w:rsidR="000F2E58">
        <w:rPr>
          <w:color w:val="333333"/>
          <w:shd w:val="clear" w:color="auto" w:fill="FFFFFF"/>
        </w:rPr>
        <w:t>the product that is being made and the end result that the customers will see.</w:t>
      </w:r>
    </w:p>
    <w:p w14:paraId="1AE8E426" w14:textId="77777777" w:rsidR="00461266" w:rsidRDefault="00461266" w:rsidP="00AD3F8B">
      <w:pPr>
        <w:rPr>
          <w:rFonts w:ascii="Arial" w:hAnsi="Arial" w:cs="Arial"/>
          <w:b/>
          <w:bCs/>
          <w:sz w:val="28"/>
          <w:szCs w:val="28"/>
          <w:u w:val="single"/>
        </w:rPr>
      </w:pPr>
    </w:p>
    <w:p w14:paraId="30AA4F46" w14:textId="10AFEC00" w:rsidR="00AD3F8B" w:rsidRDefault="00AD3F8B" w:rsidP="00AD3F8B">
      <w:pPr>
        <w:rPr>
          <w:rFonts w:ascii="Arial" w:hAnsi="Arial" w:cs="Arial"/>
          <w:b/>
          <w:bCs/>
          <w:sz w:val="28"/>
          <w:szCs w:val="28"/>
          <w:u w:val="single"/>
        </w:rPr>
      </w:pPr>
    </w:p>
    <w:p w14:paraId="2851D055" w14:textId="77777777" w:rsidR="00461266" w:rsidRDefault="00461266" w:rsidP="00AD3F8B">
      <w:pPr>
        <w:rPr>
          <w:rFonts w:ascii="Arial" w:hAnsi="Arial" w:cs="Arial"/>
          <w:b/>
          <w:bCs/>
          <w:sz w:val="28"/>
          <w:szCs w:val="28"/>
          <w:u w:val="single"/>
        </w:rPr>
      </w:pPr>
    </w:p>
    <w:p w14:paraId="43C90409" w14:textId="49E66F8A" w:rsidR="00AD3F8B" w:rsidRDefault="00AD3F8B" w:rsidP="0057132E">
      <w:pPr>
        <w:pStyle w:val="Heading2"/>
      </w:pPr>
      <w:r>
        <w:t>Conclusion</w:t>
      </w:r>
    </w:p>
    <w:p w14:paraId="289C22F3" w14:textId="77777777" w:rsidR="00AD3F8B" w:rsidRDefault="00AD3F8B" w:rsidP="00AD3F8B">
      <w:pPr>
        <w:rPr>
          <w:rFonts w:ascii="Arial" w:hAnsi="Arial" w:cs="Arial"/>
          <w:b/>
          <w:bCs/>
          <w:sz w:val="28"/>
          <w:szCs w:val="28"/>
          <w:u w:val="single"/>
        </w:rPr>
      </w:pPr>
    </w:p>
    <w:p w14:paraId="464F7699" w14:textId="718597B5" w:rsidR="00AD3F8B" w:rsidRDefault="00AD3F8B" w:rsidP="00AD3F8B">
      <w:pPr>
        <w:rPr>
          <w:rFonts w:ascii="Arial" w:hAnsi="Arial" w:cs="Arial"/>
          <w:b/>
          <w:bCs/>
          <w:sz w:val="28"/>
          <w:szCs w:val="28"/>
          <w:u w:val="single"/>
        </w:rPr>
      </w:pPr>
    </w:p>
    <w:p w14:paraId="2D19E993" w14:textId="067C2996" w:rsidR="00AD3F8B" w:rsidRDefault="000B58A7" w:rsidP="009D4974">
      <w:pPr>
        <w:spacing w:line="480" w:lineRule="auto"/>
        <w:rPr>
          <w:rFonts w:ascii="Times New Roman" w:hAnsi="Times New Roman" w:cs="Times New Roman"/>
        </w:rPr>
      </w:pPr>
      <w:r w:rsidRPr="00722938">
        <w:rPr>
          <w:rFonts w:ascii="Times New Roman" w:hAnsi="Times New Roman" w:cs="Times New Roman"/>
        </w:rPr>
        <w:t xml:space="preserve">Looking at the various points that have been raised above and the nine countries, my </w:t>
      </w:r>
      <w:r w:rsidR="009D4974" w:rsidRPr="00722938">
        <w:rPr>
          <w:rFonts w:ascii="Times New Roman" w:hAnsi="Times New Roman" w:cs="Times New Roman"/>
        </w:rPr>
        <w:t>recommendations</w:t>
      </w:r>
      <w:r w:rsidRPr="00722938">
        <w:rPr>
          <w:rFonts w:ascii="Times New Roman" w:hAnsi="Times New Roman" w:cs="Times New Roman"/>
        </w:rPr>
        <w:t xml:space="preserve"> are as follow</w:t>
      </w:r>
      <w:r w:rsidR="009D4974">
        <w:rPr>
          <w:rFonts w:ascii="Times New Roman" w:hAnsi="Times New Roman" w:cs="Times New Roman"/>
        </w:rPr>
        <w:t xml:space="preserve">s. </w:t>
      </w:r>
    </w:p>
    <w:p w14:paraId="46E1A5A3" w14:textId="6DDDB6BB" w:rsidR="009D4974" w:rsidRDefault="009D4974" w:rsidP="009D4974">
      <w:pPr>
        <w:spacing w:line="480" w:lineRule="auto"/>
        <w:rPr>
          <w:rFonts w:ascii="Times New Roman" w:hAnsi="Times New Roman" w:cs="Times New Roman"/>
        </w:rPr>
      </w:pPr>
      <w:r>
        <w:rPr>
          <w:rFonts w:ascii="Times New Roman" w:hAnsi="Times New Roman" w:cs="Times New Roman"/>
        </w:rPr>
        <w:t xml:space="preserve">With the position that Shenzhen are in regarding on of the largest ports and their status with R&amp;D and manufacturing, with the innovation that the company want to achieve, the recommendation would be to further look into the opportunity and possibility to work withing and alongside Shenzhen. </w:t>
      </w:r>
    </w:p>
    <w:p w14:paraId="033C3CC2" w14:textId="22C13514" w:rsidR="009D4974" w:rsidRDefault="009D4974" w:rsidP="009D4974">
      <w:pPr>
        <w:spacing w:line="480" w:lineRule="auto"/>
        <w:rPr>
          <w:rFonts w:ascii="Times New Roman" w:hAnsi="Times New Roman" w:cs="Times New Roman"/>
        </w:rPr>
      </w:pPr>
      <w:r>
        <w:rPr>
          <w:rFonts w:ascii="Times New Roman" w:hAnsi="Times New Roman" w:cs="Times New Roman"/>
        </w:rPr>
        <w:t>In addition to Shenzhen, since Uruguay now has a Free trade agreement with China this could give the opportunity to work alongside Shenzhen as import and export between the two countries could happen with greater ease.</w:t>
      </w:r>
    </w:p>
    <w:p w14:paraId="691E178E" w14:textId="3A7021D9" w:rsidR="00415744" w:rsidRDefault="00415744" w:rsidP="009D4974">
      <w:pPr>
        <w:spacing w:line="480" w:lineRule="auto"/>
        <w:rPr>
          <w:rFonts w:ascii="Times New Roman" w:hAnsi="Times New Roman" w:cs="Times New Roman"/>
        </w:rPr>
      </w:pPr>
      <w:r>
        <w:rPr>
          <w:rFonts w:ascii="Times New Roman" w:hAnsi="Times New Roman" w:cs="Times New Roman"/>
        </w:rPr>
        <w:t xml:space="preserve">And </w:t>
      </w:r>
      <w:proofErr w:type="gramStart"/>
      <w:r>
        <w:rPr>
          <w:rFonts w:ascii="Times New Roman" w:hAnsi="Times New Roman" w:cs="Times New Roman"/>
        </w:rPr>
        <w:t>finally</w:t>
      </w:r>
      <w:proofErr w:type="gramEnd"/>
      <w:r>
        <w:rPr>
          <w:rFonts w:ascii="Times New Roman" w:hAnsi="Times New Roman" w:cs="Times New Roman"/>
        </w:rPr>
        <w:t xml:space="preserve"> the final recommendation that would require further investigation would be Bulawayo</w:t>
      </w:r>
      <w:r w:rsidR="009B4347">
        <w:rPr>
          <w:rFonts w:ascii="Times New Roman" w:hAnsi="Times New Roman" w:cs="Times New Roman"/>
        </w:rPr>
        <w:t xml:space="preserve">. With the rise in their </w:t>
      </w:r>
      <w:r w:rsidR="00FD2A58">
        <w:rPr>
          <w:rFonts w:ascii="Times New Roman" w:hAnsi="Times New Roman" w:cs="Times New Roman"/>
        </w:rPr>
        <w:t>status</w:t>
      </w:r>
      <w:r w:rsidR="009B4347">
        <w:rPr>
          <w:rFonts w:ascii="Times New Roman" w:hAnsi="Times New Roman" w:cs="Times New Roman"/>
        </w:rPr>
        <w:t xml:space="preserve"> for export form the country and the prime location for the </w:t>
      </w:r>
      <w:r w:rsidR="00FD2A58">
        <w:rPr>
          <w:rFonts w:ascii="Times New Roman" w:hAnsi="Times New Roman" w:cs="Times New Roman"/>
        </w:rPr>
        <w:t>central</w:t>
      </w:r>
      <w:r w:rsidR="009B4347">
        <w:rPr>
          <w:rFonts w:ascii="Times New Roman" w:hAnsi="Times New Roman" w:cs="Times New Roman"/>
        </w:rPr>
        <w:t xml:space="preserve"> location for all goods coming into and exporting from the country.</w:t>
      </w:r>
    </w:p>
    <w:p w14:paraId="3C8CDDD0" w14:textId="03263B99" w:rsidR="007E779B" w:rsidRDefault="007E779B" w:rsidP="009D4974">
      <w:pPr>
        <w:spacing w:line="480" w:lineRule="auto"/>
        <w:rPr>
          <w:rFonts w:ascii="Times New Roman" w:hAnsi="Times New Roman" w:cs="Times New Roman"/>
        </w:rPr>
      </w:pPr>
    </w:p>
    <w:p w14:paraId="6CC9178C" w14:textId="6D1BA184" w:rsidR="007E779B" w:rsidRPr="00722938" w:rsidRDefault="007E779B" w:rsidP="009D4974">
      <w:pPr>
        <w:spacing w:line="480" w:lineRule="auto"/>
        <w:rPr>
          <w:rFonts w:ascii="Times New Roman" w:hAnsi="Times New Roman" w:cs="Times New Roman"/>
        </w:rPr>
      </w:pPr>
      <w:r>
        <w:rPr>
          <w:rFonts w:ascii="Times New Roman" w:hAnsi="Times New Roman" w:cs="Times New Roman"/>
        </w:rPr>
        <w:t>Implementing the ISO 56000 would strengthen the arrangements between the countries and allow to all globally go forward with confidence on the standard of work that is needed to be produced for the company.</w:t>
      </w:r>
    </w:p>
    <w:p w14:paraId="037F617A" w14:textId="48CB453C" w:rsidR="00AD3F8B" w:rsidRDefault="00AD3F8B" w:rsidP="00AD3F8B">
      <w:pPr>
        <w:rPr>
          <w:rFonts w:ascii="Arial" w:hAnsi="Arial" w:cs="Arial"/>
          <w:b/>
          <w:bCs/>
          <w:sz w:val="28"/>
          <w:szCs w:val="28"/>
          <w:u w:val="single"/>
        </w:rPr>
      </w:pPr>
    </w:p>
    <w:p w14:paraId="392BE650" w14:textId="642F6AE5" w:rsidR="00AD3F8B" w:rsidRDefault="00AD3F8B" w:rsidP="00AD3F8B">
      <w:pPr>
        <w:rPr>
          <w:rFonts w:ascii="Arial" w:hAnsi="Arial" w:cs="Arial"/>
          <w:b/>
          <w:bCs/>
          <w:sz w:val="28"/>
          <w:szCs w:val="28"/>
          <w:u w:val="single"/>
        </w:rPr>
      </w:pPr>
    </w:p>
    <w:p w14:paraId="0A24B93F" w14:textId="3DE36880" w:rsidR="00AD3F8B" w:rsidRDefault="00AD3F8B" w:rsidP="00AD3F8B">
      <w:pPr>
        <w:rPr>
          <w:rFonts w:ascii="Arial" w:hAnsi="Arial" w:cs="Arial"/>
          <w:b/>
          <w:bCs/>
          <w:sz w:val="28"/>
          <w:szCs w:val="28"/>
          <w:u w:val="single"/>
        </w:rPr>
      </w:pPr>
    </w:p>
    <w:p w14:paraId="582CBC55" w14:textId="4741EDCF" w:rsidR="00AD3F8B" w:rsidRDefault="00AD3F8B" w:rsidP="00AD3F8B">
      <w:pPr>
        <w:rPr>
          <w:rFonts w:ascii="Arial" w:hAnsi="Arial" w:cs="Arial"/>
          <w:b/>
          <w:bCs/>
          <w:sz w:val="28"/>
          <w:szCs w:val="28"/>
          <w:u w:val="single"/>
        </w:rPr>
      </w:pPr>
    </w:p>
    <w:p w14:paraId="474CEB60" w14:textId="6CEE9F29" w:rsidR="00AD3F8B" w:rsidRDefault="00AD3F8B" w:rsidP="00AD3F8B">
      <w:pPr>
        <w:rPr>
          <w:rFonts w:ascii="Arial" w:hAnsi="Arial" w:cs="Arial"/>
          <w:b/>
          <w:bCs/>
          <w:sz w:val="28"/>
          <w:szCs w:val="28"/>
          <w:u w:val="single"/>
        </w:rPr>
      </w:pPr>
    </w:p>
    <w:p w14:paraId="195CC735" w14:textId="1752F188" w:rsidR="00AD3F8B" w:rsidRDefault="00AD3F8B" w:rsidP="00AD3F8B">
      <w:pPr>
        <w:rPr>
          <w:rFonts w:ascii="Arial" w:hAnsi="Arial" w:cs="Arial"/>
          <w:b/>
          <w:bCs/>
          <w:sz w:val="28"/>
          <w:szCs w:val="28"/>
          <w:u w:val="single"/>
        </w:rPr>
      </w:pPr>
    </w:p>
    <w:p w14:paraId="6408A780" w14:textId="3B0EC313" w:rsidR="00AD3F8B" w:rsidRDefault="00AD3F8B" w:rsidP="00AD3F8B">
      <w:pPr>
        <w:rPr>
          <w:rFonts w:ascii="Arial" w:hAnsi="Arial" w:cs="Arial"/>
          <w:b/>
          <w:bCs/>
          <w:sz w:val="28"/>
          <w:szCs w:val="28"/>
          <w:u w:val="single"/>
        </w:rPr>
      </w:pPr>
    </w:p>
    <w:p w14:paraId="405E871F" w14:textId="0572743A" w:rsidR="00AD3F8B" w:rsidRDefault="00AD3F8B" w:rsidP="00AD3F8B">
      <w:pPr>
        <w:rPr>
          <w:rFonts w:ascii="Arial" w:hAnsi="Arial" w:cs="Arial"/>
          <w:b/>
          <w:bCs/>
          <w:sz w:val="28"/>
          <w:szCs w:val="28"/>
          <w:u w:val="single"/>
        </w:rPr>
      </w:pPr>
    </w:p>
    <w:p w14:paraId="12E17EE2" w14:textId="6FCD6536" w:rsidR="00AD3F8B" w:rsidRDefault="00AD3F8B" w:rsidP="00AD3F8B">
      <w:pPr>
        <w:rPr>
          <w:rFonts w:ascii="Arial" w:hAnsi="Arial" w:cs="Arial"/>
          <w:b/>
          <w:bCs/>
          <w:sz w:val="28"/>
          <w:szCs w:val="28"/>
          <w:u w:val="single"/>
        </w:rPr>
      </w:pPr>
    </w:p>
    <w:p w14:paraId="35B0C2E7" w14:textId="5931DC2D" w:rsidR="00AD3F8B" w:rsidRDefault="00AD3F8B" w:rsidP="00AD3F8B">
      <w:pPr>
        <w:rPr>
          <w:rFonts w:ascii="Arial" w:hAnsi="Arial" w:cs="Arial"/>
          <w:b/>
          <w:bCs/>
          <w:sz w:val="28"/>
          <w:szCs w:val="28"/>
          <w:u w:val="single"/>
        </w:rPr>
      </w:pPr>
    </w:p>
    <w:p w14:paraId="68D89664" w14:textId="580E77AF" w:rsidR="00AD3F8B" w:rsidRDefault="00AD3F8B" w:rsidP="00AD3F8B">
      <w:pPr>
        <w:rPr>
          <w:rFonts w:ascii="Arial" w:hAnsi="Arial" w:cs="Arial"/>
          <w:b/>
          <w:bCs/>
          <w:sz w:val="28"/>
          <w:szCs w:val="28"/>
          <w:u w:val="single"/>
        </w:rPr>
      </w:pPr>
    </w:p>
    <w:p w14:paraId="3E1249FE" w14:textId="5EAD71CF" w:rsidR="00AD3F8B" w:rsidRDefault="00AD3F8B" w:rsidP="00AD3F8B">
      <w:pPr>
        <w:rPr>
          <w:rFonts w:ascii="Arial" w:hAnsi="Arial" w:cs="Arial"/>
          <w:b/>
          <w:bCs/>
          <w:sz w:val="28"/>
          <w:szCs w:val="28"/>
          <w:u w:val="single"/>
        </w:rPr>
      </w:pPr>
    </w:p>
    <w:p w14:paraId="3EF3F88D" w14:textId="309317B5" w:rsidR="00AD3F8B" w:rsidRDefault="00AD3F8B" w:rsidP="00AD3F8B">
      <w:pPr>
        <w:rPr>
          <w:rFonts w:ascii="Arial" w:hAnsi="Arial" w:cs="Arial"/>
          <w:b/>
          <w:bCs/>
          <w:sz w:val="28"/>
          <w:szCs w:val="28"/>
          <w:u w:val="single"/>
        </w:rPr>
      </w:pPr>
    </w:p>
    <w:p w14:paraId="16015678" w14:textId="4C5EF9A8" w:rsidR="00AD3F8B" w:rsidRDefault="00AD3F8B" w:rsidP="00AD3F8B">
      <w:pPr>
        <w:rPr>
          <w:rFonts w:ascii="Arial" w:hAnsi="Arial" w:cs="Arial"/>
          <w:b/>
          <w:bCs/>
          <w:sz w:val="28"/>
          <w:szCs w:val="28"/>
          <w:u w:val="single"/>
        </w:rPr>
      </w:pPr>
    </w:p>
    <w:p w14:paraId="729C877B" w14:textId="7A0677A3" w:rsidR="00AD3F8B" w:rsidRDefault="00AD3F8B" w:rsidP="00AD3F8B">
      <w:pPr>
        <w:rPr>
          <w:rFonts w:ascii="Arial" w:hAnsi="Arial" w:cs="Arial"/>
          <w:b/>
          <w:bCs/>
          <w:sz w:val="28"/>
          <w:szCs w:val="28"/>
          <w:u w:val="single"/>
        </w:rPr>
      </w:pPr>
    </w:p>
    <w:p w14:paraId="65288F17" w14:textId="60064E54" w:rsidR="00AD3F8B" w:rsidRDefault="00AD3F8B" w:rsidP="00AD3F8B">
      <w:pPr>
        <w:rPr>
          <w:rFonts w:ascii="Arial" w:hAnsi="Arial" w:cs="Arial"/>
          <w:b/>
          <w:bCs/>
          <w:sz w:val="28"/>
          <w:szCs w:val="28"/>
          <w:u w:val="single"/>
        </w:rPr>
      </w:pPr>
    </w:p>
    <w:p w14:paraId="6CF7D8B6" w14:textId="7B41A30B" w:rsidR="00AD3F8B" w:rsidRDefault="00AD3F8B" w:rsidP="00AD3F8B">
      <w:pPr>
        <w:rPr>
          <w:rFonts w:ascii="Arial" w:hAnsi="Arial" w:cs="Arial"/>
          <w:b/>
          <w:bCs/>
          <w:sz w:val="28"/>
          <w:szCs w:val="28"/>
          <w:u w:val="single"/>
        </w:rPr>
      </w:pPr>
    </w:p>
    <w:p w14:paraId="47AE35AF" w14:textId="77777777" w:rsidR="00AD3F8B" w:rsidRDefault="00AD3F8B" w:rsidP="00AD3F8B">
      <w:pPr>
        <w:rPr>
          <w:rFonts w:ascii="Arial" w:hAnsi="Arial" w:cs="Arial"/>
          <w:b/>
          <w:bCs/>
          <w:sz w:val="28"/>
          <w:szCs w:val="28"/>
          <w:u w:val="single"/>
        </w:rPr>
      </w:pPr>
    </w:p>
    <w:p w14:paraId="35AA30F0" w14:textId="77777777" w:rsidR="00AD3F8B" w:rsidRDefault="00AD3F8B" w:rsidP="00AD3F8B">
      <w:pPr>
        <w:rPr>
          <w:rFonts w:ascii="Arial" w:hAnsi="Arial" w:cs="Arial"/>
          <w:b/>
          <w:bCs/>
          <w:sz w:val="28"/>
          <w:szCs w:val="28"/>
          <w:u w:val="single"/>
        </w:rPr>
      </w:pPr>
    </w:p>
    <w:p w14:paraId="4EBB6E61" w14:textId="77777777" w:rsidR="0057132E" w:rsidRPr="00ED52E6" w:rsidRDefault="0057132E" w:rsidP="0057132E">
      <w:pPr>
        <w:pStyle w:val="Heading2"/>
        <w:rPr>
          <w:rFonts w:ascii="Times New Roman" w:hAnsi="Times New Roman" w:cs="Times New Roman"/>
        </w:rPr>
      </w:pPr>
      <w:r w:rsidRPr="00ED52E6">
        <w:rPr>
          <w:rFonts w:ascii="Times New Roman" w:hAnsi="Times New Roman" w:cs="Times New Roman"/>
        </w:rPr>
        <w:t>References</w:t>
      </w:r>
    </w:p>
    <w:p w14:paraId="07865902" w14:textId="77777777" w:rsidR="0057132E" w:rsidRPr="00ED52E6" w:rsidRDefault="0057132E" w:rsidP="0057132E">
      <w:pPr>
        <w:rPr>
          <w:rFonts w:ascii="Times New Roman" w:hAnsi="Times New Roman" w:cs="Times New Roman"/>
          <w:b/>
          <w:bCs/>
          <w:sz w:val="28"/>
          <w:szCs w:val="28"/>
          <w:u w:val="single"/>
        </w:rPr>
      </w:pPr>
    </w:p>
    <w:p w14:paraId="48114611" w14:textId="53B0250F" w:rsidR="0057132E" w:rsidRDefault="0057132E" w:rsidP="0057132E">
      <w:pPr>
        <w:rPr>
          <w:rFonts w:ascii="Times New Roman" w:hAnsi="Times New Roman" w:cs="Times New Roman"/>
        </w:rPr>
      </w:pPr>
      <w:proofErr w:type="spellStart"/>
      <w:r w:rsidRPr="00ED52E6">
        <w:rPr>
          <w:rFonts w:ascii="Times New Roman" w:hAnsi="Times New Roman" w:cs="Times New Roman"/>
        </w:rPr>
        <w:t>Aberes.R</w:t>
      </w:r>
      <w:proofErr w:type="spellEnd"/>
      <w:r w:rsidRPr="00ED52E6">
        <w:rPr>
          <w:rFonts w:ascii="Times New Roman" w:hAnsi="Times New Roman" w:cs="Times New Roman"/>
        </w:rPr>
        <w:t xml:space="preserve">, </w:t>
      </w:r>
      <w:proofErr w:type="spellStart"/>
      <w:r w:rsidRPr="00ED52E6">
        <w:rPr>
          <w:rFonts w:ascii="Times New Roman" w:hAnsi="Times New Roman" w:cs="Times New Roman"/>
        </w:rPr>
        <w:t>Barnado.I</w:t>
      </w:r>
      <w:proofErr w:type="spellEnd"/>
      <w:r w:rsidRPr="00ED52E6">
        <w:rPr>
          <w:rFonts w:ascii="Times New Roman" w:hAnsi="Times New Roman" w:cs="Times New Roman"/>
        </w:rPr>
        <w:t xml:space="preserve">, </w:t>
      </w:r>
      <w:proofErr w:type="spellStart"/>
      <w:r w:rsidRPr="00ED52E6">
        <w:rPr>
          <w:rFonts w:ascii="Times New Roman" w:hAnsi="Times New Roman" w:cs="Times New Roman"/>
        </w:rPr>
        <w:t>King.R,Votto.D</w:t>
      </w:r>
      <w:proofErr w:type="spellEnd"/>
      <w:r w:rsidRPr="00ED52E6">
        <w:rPr>
          <w:rFonts w:ascii="Times New Roman" w:hAnsi="Times New Roman" w:cs="Times New Roman"/>
        </w:rPr>
        <w:t xml:space="preserve"> (2018) P</w:t>
      </w:r>
      <w:r w:rsidRPr="00ED52E6">
        <w:rPr>
          <w:rFonts w:ascii="Times New Roman" w:hAnsi="Times New Roman" w:cs="Times New Roman"/>
          <w:i/>
          <w:iCs/>
        </w:rPr>
        <w:t>orto Alegre: Participatory budgeting and the challenge of sustaining Transformative change</w:t>
      </w:r>
      <w:r w:rsidRPr="00ED52E6">
        <w:rPr>
          <w:rFonts w:ascii="Times New Roman" w:hAnsi="Times New Roman" w:cs="Times New Roman"/>
        </w:rPr>
        <w:t xml:space="preserve"> Available at: </w:t>
      </w:r>
      <w:hyperlink r:id="rId7" w:history="1">
        <w:r w:rsidRPr="00ED52E6">
          <w:rPr>
            <w:rStyle w:val="Hyperlink"/>
            <w:rFonts w:ascii="Times New Roman" w:hAnsi="Times New Roman" w:cs="Times New Roman"/>
          </w:rPr>
          <w:t>https://www.wri.org/research/porto-alegre-participatory-budgeting-and-challenge-sustaining-transformative-change</w:t>
        </w:r>
      </w:hyperlink>
      <w:r w:rsidRPr="00ED52E6">
        <w:rPr>
          <w:rFonts w:ascii="Times New Roman" w:hAnsi="Times New Roman" w:cs="Times New Roman"/>
        </w:rPr>
        <w:t xml:space="preserve"> (Accessed at20/02/23)</w:t>
      </w:r>
    </w:p>
    <w:p w14:paraId="278A8A71" w14:textId="08EDCA4D" w:rsidR="00722938" w:rsidRDefault="00722938" w:rsidP="0057132E">
      <w:pPr>
        <w:rPr>
          <w:rFonts w:ascii="Times New Roman" w:hAnsi="Times New Roman" w:cs="Times New Roman"/>
        </w:rPr>
      </w:pPr>
    </w:p>
    <w:p w14:paraId="1D04E5B5" w14:textId="77F3C72B" w:rsidR="00722938" w:rsidRPr="00722938" w:rsidRDefault="00722938" w:rsidP="0057132E">
      <w:pPr>
        <w:rPr>
          <w:rFonts w:ascii="Times New Roman" w:hAnsi="Times New Roman" w:cs="Times New Roman"/>
        </w:rPr>
      </w:pPr>
      <w:proofErr w:type="spellStart"/>
      <w:proofErr w:type="gramStart"/>
      <w:r>
        <w:rPr>
          <w:rFonts w:ascii="Times New Roman" w:hAnsi="Times New Roman" w:cs="Times New Roman"/>
        </w:rPr>
        <w:t>Canup,B</w:t>
      </w:r>
      <w:proofErr w:type="spellEnd"/>
      <w:proofErr w:type="gramEnd"/>
      <w:r>
        <w:rPr>
          <w:rFonts w:ascii="Times New Roman" w:hAnsi="Times New Roman" w:cs="Times New Roman"/>
        </w:rPr>
        <w:t xml:space="preserve"> ,(No Date) , </w:t>
      </w:r>
      <w:r w:rsidRPr="00722938">
        <w:rPr>
          <w:rFonts w:ascii="Times New Roman" w:hAnsi="Times New Roman" w:cs="Times New Roman"/>
          <w:i/>
          <w:iCs/>
        </w:rPr>
        <w:t>Exporting to Argentina</w:t>
      </w:r>
      <w:r>
        <w:rPr>
          <w:rFonts w:ascii="Times New Roman" w:hAnsi="Times New Roman" w:cs="Times New Roman"/>
          <w:i/>
          <w:iCs/>
        </w:rPr>
        <w:t>,</w:t>
      </w:r>
      <w:r>
        <w:rPr>
          <w:rFonts w:ascii="Times New Roman" w:hAnsi="Times New Roman" w:cs="Times New Roman"/>
        </w:rPr>
        <w:t xml:space="preserve"> Available at:</w:t>
      </w:r>
    </w:p>
    <w:p w14:paraId="257696C2" w14:textId="03E188F9" w:rsidR="00722938" w:rsidRPr="00ED52E6" w:rsidRDefault="00722938" w:rsidP="0057132E">
      <w:pPr>
        <w:rPr>
          <w:rFonts w:ascii="Times New Roman" w:hAnsi="Times New Roman" w:cs="Times New Roman"/>
        </w:rPr>
      </w:pPr>
      <w:hyperlink r:id="rId8" w:history="1">
        <w:r w:rsidRPr="00913D17">
          <w:rPr>
            <w:rStyle w:val="Hyperlink"/>
            <w:rFonts w:ascii="Times New Roman" w:hAnsi="Times New Roman" w:cs="Times New Roman"/>
          </w:rPr>
          <w:t>https://www.tradefinanceglobal.com/exports/argentina/</w:t>
        </w:r>
      </w:hyperlink>
      <w:r>
        <w:rPr>
          <w:rFonts w:ascii="Times New Roman" w:hAnsi="Times New Roman" w:cs="Times New Roman"/>
        </w:rPr>
        <w:t xml:space="preserve"> </w:t>
      </w:r>
      <w:r w:rsidRPr="00ED52E6">
        <w:rPr>
          <w:rFonts w:ascii="Times New Roman" w:hAnsi="Times New Roman" w:cs="Times New Roman"/>
        </w:rPr>
        <w:t>(Accessed at 02/03/23)</w:t>
      </w:r>
    </w:p>
    <w:p w14:paraId="5909C002" w14:textId="47ECFB54" w:rsidR="00ED52E6" w:rsidRPr="00ED52E6" w:rsidRDefault="00ED52E6" w:rsidP="0057132E">
      <w:pPr>
        <w:rPr>
          <w:rFonts w:ascii="Times New Roman" w:hAnsi="Times New Roman" w:cs="Times New Roman"/>
        </w:rPr>
      </w:pPr>
    </w:p>
    <w:p w14:paraId="428E7F07" w14:textId="5ABD85F8" w:rsidR="00C112DE" w:rsidRPr="00ED52E6" w:rsidRDefault="00C112DE" w:rsidP="00C112DE">
      <w:pPr>
        <w:rPr>
          <w:rFonts w:ascii="Times New Roman" w:hAnsi="Times New Roman" w:cs="Times New Roman"/>
        </w:rPr>
      </w:pPr>
      <w:r w:rsidRPr="00ED52E6">
        <w:rPr>
          <w:rFonts w:ascii="Times New Roman" w:hAnsi="Times New Roman" w:cs="Times New Roman"/>
        </w:rPr>
        <w:t xml:space="preserve"> Department For International Trade, (2022) </w:t>
      </w:r>
      <w:r w:rsidRPr="00ED52E6">
        <w:rPr>
          <w:rFonts w:ascii="Times New Roman" w:hAnsi="Times New Roman" w:cs="Times New Roman"/>
          <w:i/>
          <w:iCs/>
        </w:rPr>
        <w:t>Joint statement on the first meeting of the UK-Uruguay</w:t>
      </w:r>
      <w:r w:rsidR="001E146B" w:rsidRPr="00ED52E6">
        <w:rPr>
          <w:rFonts w:ascii="Times New Roman" w:hAnsi="Times New Roman" w:cs="Times New Roman"/>
          <w:i/>
          <w:iCs/>
        </w:rPr>
        <w:t xml:space="preserve"> Trade Dialogue,</w:t>
      </w:r>
      <w:r w:rsidR="001E146B" w:rsidRPr="00ED52E6">
        <w:rPr>
          <w:rFonts w:ascii="Times New Roman" w:hAnsi="Times New Roman" w:cs="Times New Roman"/>
        </w:rPr>
        <w:t xml:space="preserve"> Available at: </w:t>
      </w:r>
      <w:r w:rsidRPr="00ED52E6">
        <w:rPr>
          <w:rFonts w:ascii="Times New Roman" w:hAnsi="Times New Roman" w:cs="Times New Roman"/>
          <w:i/>
          <w:iCs/>
        </w:rPr>
        <w:t xml:space="preserve"> </w:t>
      </w:r>
      <w:hyperlink r:id="rId9" w:history="1">
        <w:r w:rsidRPr="00ED52E6">
          <w:rPr>
            <w:rStyle w:val="Hyperlink"/>
            <w:rFonts w:ascii="Times New Roman" w:hAnsi="Times New Roman" w:cs="Times New Roman"/>
          </w:rPr>
          <w:t>https://www.gov.uk/government/news/joint-statement-on-the-first-meeting-of-the-uk-uruguay-trade-dialogue</w:t>
        </w:r>
      </w:hyperlink>
      <w:r w:rsidRPr="00ED52E6">
        <w:rPr>
          <w:rFonts w:ascii="Times New Roman" w:hAnsi="Times New Roman" w:cs="Times New Roman"/>
        </w:rPr>
        <w:t xml:space="preserve"> (Accessed at 02/03/23)</w:t>
      </w:r>
    </w:p>
    <w:p w14:paraId="33C95515" w14:textId="4DD1E63D" w:rsidR="001E146B" w:rsidRPr="00ED52E6" w:rsidRDefault="001E146B" w:rsidP="00C112DE">
      <w:pPr>
        <w:rPr>
          <w:rFonts w:ascii="Times New Roman" w:hAnsi="Times New Roman" w:cs="Times New Roman"/>
        </w:rPr>
      </w:pPr>
    </w:p>
    <w:p w14:paraId="087A8350" w14:textId="08EA49EB" w:rsidR="001E146B" w:rsidRDefault="001E146B" w:rsidP="00C112DE">
      <w:pPr>
        <w:rPr>
          <w:rFonts w:ascii="Times New Roman" w:hAnsi="Times New Roman" w:cs="Times New Roman"/>
        </w:rPr>
      </w:pPr>
      <w:proofErr w:type="spellStart"/>
      <w:r w:rsidRPr="00ED52E6">
        <w:rPr>
          <w:rFonts w:ascii="Times New Roman" w:hAnsi="Times New Roman" w:cs="Times New Roman"/>
        </w:rPr>
        <w:t>Ellis,E</w:t>
      </w:r>
      <w:proofErr w:type="spellEnd"/>
      <w:r w:rsidRPr="00ED52E6">
        <w:rPr>
          <w:rFonts w:ascii="Times New Roman" w:hAnsi="Times New Roman" w:cs="Times New Roman"/>
        </w:rPr>
        <w:t>, (2022</w:t>
      </w:r>
      <w:r w:rsidRPr="00ED52E6">
        <w:rPr>
          <w:rFonts w:ascii="Times New Roman" w:hAnsi="Times New Roman" w:cs="Times New Roman"/>
          <w:i/>
          <w:iCs/>
        </w:rPr>
        <w:t>), Uruguay -China Relations and their Free Trade Agreement,</w:t>
      </w:r>
      <w:r w:rsidRPr="00ED52E6">
        <w:rPr>
          <w:rFonts w:ascii="Times New Roman" w:hAnsi="Times New Roman" w:cs="Times New Roman"/>
        </w:rPr>
        <w:t xml:space="preserve"> Available at:</w:t>
      </w:r>
      <w:r w:rsidRPr="00ED52E6">
        <w:rPr>
          <w:rFonts w:ascii="Times New Roman" w:hAnsi="Times New Roman" w:cs="Times New Roman"/>
          <w:i/>
          <w:iCs/>
        </w:rPr>
        <w:t xml:space="preserve"> </w:t>
      </w:r>
      <w:hyperlink r:id="rId10" w:history="1">
        <w:r w:rsidRPr="00ED52E6">
          <w:rPr>
            <w:rStyle w:val="Hyperlink"/>
            <w:rFonts w:ascii="Times New Roman" w:hAnsi="Times New Roman" w:cs="Times New Roman"/>
          </w:rPr>
          <w:t>https://theglobalamericans.org/2022/09/uruguay-china-relations-and-their-free-trade-agreement/</w:t>
        </w:r>
      </w:hyperlink>
      <w:r w:rsidRPr="00ED52E6">
        <w:rPr>
          <w:rFonts w:ascii="Times New Roman" w:hAnsi="Times New Roman" w:cs="Times New Roman"/>
        </w:rPr>
        <w:t xml:space="preserve"> (Accessed at 02/03/23)</w:t>
      </w:r>
    </w:p>
    <w:p w14:paraId="19987CC0" w14:textId="09F687B4" w:rsidR="00234353" w:rsidRDefault="00234353" w:rsidP="00C112DE">
      <w:pPr>
        <w:rPr>
          <w:rFonts w:ascii="Times New Roman" w:hAnsi="Times New Roman" w:cs="Times New Roman"/>
        </w:rPr>
      </w:pPr>
    </w:p>
    <w:p w14:paraId="51C0AF79" w14:textId="7793E7CF" w:rsidR="00234353" w:rsidRPr="00234353" w:rsidRDefault="00234353" w:rsidP="00234353">
      <w:pPr>
        <w:pStyle w:val="NormalWeb"/>
        <w:spacing w:line="480" w:lineRule="auto"/>
        <w:rPr>
          <w:color w:val="000000"/>
          <w:shd w:val="clear" w:color="auto" w:fill="FFFFFF"/>
        </w:rPr>
      </w:pPr>
      <w:r>
        <w:rPr>
          <w:color w:val="000000"/>
          <w:shd w:val="clear" w:color="auto" w:fill="FFFFFF"/>
        </w:rPr>
        <w:t xml:space="preserve">Foreign &amp; commonwealth office, </w:t>
      </w:r>
      <w:r>
        <w:rPr>
          <w:color w:val="000000"/>
          <w:shd w:val="clear" w:color="auto" w:fill="FFFFFF"/>
        </w:rPr>
        <w:t>(</w:t>
      </w:r>
      <w:r>
        <w:rPr>
          <w:color w:val="000000"/>
          <w:shd w:val="clear" w:color="auto" w:fill="FFFFFF"/>
        </w:rPr>
        <w:t>2019)</w:t>
      </w:r>
      <w:r>
        <w:rPr>
          <w:color w:val="000000"/>
          <w:shd w:val="clear" w:color="auto" w:fill="FFFFFF"/>
        </w:rPr>
        <w:t xml:space="preserve"> </w:t>
      </w:r>
      <w:r>
        <w:rPr>
          <w:i/>
          <w:iCs/>
          <w:color w:val="000000"/>
          <w:shd w:val="clear" w:color="auto" w:fill="FFFFFF"/>
        </w:rPr>
        <w:t xml:space="preserve">Durban, City context report, </w:t>
      </w:r>
      <w:r w:rsidRPr="00ED52E6">
        <w:t>Available at:</w:t>
      </w:r>
      <w:r>
        <w:t xml:space="preserve"> </w:t>
      </w:r>
      <w:hyperlink r:id="rId11" w:history="1">
        <w:r w:rsidR="002B7B0C" w:rsidRPr="00913D17">
          <w:rPr>
            <w:rStyle w:val="Hyperlink"/>
          </w:rPr>
          <w:t>https://www.globalfuturecities.org/sites/default/files/2020-09/CCR_Durban_202009rev.pdf</w:t>
        </w:r>
      </w:hyperlink>
      <w:r>
        <w:t xml:space="preserve"> </w:t>
      </w:r>
      <w:r w:rsidRPr="00ED52E6">
        <w:t>(Accessed at 02/03/23)</w:t>
      </w:r>
    </w:p>
    <w:p w14:paraId="2F89283F" w14:textId="343BD3D5" w:rsidR="0058089B" w:rsidRDefault="0058089B" w:rsidP="00C112DE">
      <w:pPr>
        <w:rPr>
          <w:rFonts w:ascii="Times New Roman" w:hAnsi="Times New Roman" w:cs="Times New Roman"/>
        </w:rPr>
      </w:pPr>
      <w:r>
        <w:rPr>
          <w:rFonts w:ascii="Times New Roman" w:hAnsi="Times New Roman" w:cs="Times New Roman"/>
        </w:rPr>
        <w:t xml:space="preserve"> Government Portal of the </w:t>
      </w:r>
      <w:proofErr w:type="spellStart"/>
      <w:r>
        <w:rPr>
          <w:rFonts w:ascii="Times New Roman" w:hAnsi="Times New Roman" w:cs="Times New Roman"/>
        </w:rPr>
        <w:t>Repulbic</w:t>
      </w:r>
      <w:proofErr w:type="spellEnd"/>
      <w:r>
        <w:rPr>
          <w:rFonts w:ascii="Times New Roman" w:hAnsi="Times New Roman" w:cs="Times New Roman"/>
        </w:rPr>
        <w:t xml:space="preserve"> of China (ND) </w:t>
      </w:r>
      <w:r>
        <w:rPr>
          <w:rFonts w:ascii="Times New Roman" w:hAnsi="Times New Roman" w:cs="Times New Roman"/>
          <w:i/>
          <w:iCs/>
        </w:rPr>
        <w:t xml:space="preserve">Economy, </w:t>
      </w:r>
      <w:r>
        <w:rPr>
          <w:rFonts w:ascii="Times New Roman" w:hAnsi="Times New Roman" w:cs="Times New Roman"/>
        </w:rPr>
        <w:t xml:space="preserve">Available at: </w:t>
      </w:r>
      <w:hyperlink r:id="rId12" w:history="1">
        <w:r w:rsidRPr="00913D17">
          <w:rPr>
            <w:rStyle w:val="Hyperlink"/>
            <w:rFonts w:ascii="Times New Roman" w:hAnsi="Times New Roman" w:cs="Times New Roman"/>
          </w:rPr>
          <w:t>https://www.taiwan.gov.tw/content_7.php</w:t>
        </w:r>
      </w:hyperlink>
      <w:r>
        <w:rPr>
          <w:rFonts w:ascii="Times New Roman" w:hAnsi="Times New Roman" w:cs="Times New Roman"/>
        </w:rPr>
        <w:t xml:space="preserve"> </w:t>
      </w:r>
      <w:r w:rsidRPr="00ED52E6">
        <w:rPr>
          <w:rFonts w:ascii="Times New Roman" w:hAnsi="Times New Roman" w:cs="Times New Roman"/>
        </w:rPr>
        <w:t>(Accessed at 02/03/23)</w:t>
      </w:r>
    </w:p>
    <w:p w14:paraId="06F10305" w14:textId="77777777" w:rsidR="006339EB" w:rsidRDefault="006339EB" w:rsidP="00C112DE">
      <w:pPr>
        <w:rPr>
          <w:rFonts w:ascii="Times New Roman" w:hAnsi="Times New Roman" w:cs="Times New Roman"/>
        </w:rPr>
      </w:pPr>
    </w:p>
    <w:p w14:paraId="763A6ADE" w14:textId="3974BEA8" w:rsidR="006339EB" w:rsidRPr="00ED52E6" w:rsidRDefault="006339EB" w:rsidP="00C112DE">
      <w:pPr>
        <w:rPr>
          <w:rFonts w:ascii="Times New Roman" w:hAnsi="Times New Roman" w:cs="Times New Roman"/>
        </w:rPr>
      </w:pPr>
      <w:r>
        <w:rPr>
          <w:rFonts w:ascii="Times New Roman" w:hAnsi="Times New Roman" w:cs="Times New Roman"/>
        </w:rPr>
        <w:t xml:space="preserve"> Global Africa Network, (2019),</w:t>
      </w:r>
      <w:r>
        <w:rPr>
          <w:rFonts w:ascii="Times New Roman" w:hAnsi="Times New Roman" w:cs="Times New Roman"/>
          <w:i/>
          <w:iCs/>
        </w:rPr>
        <w:t xml:space="preserve"> Ports and Exports: KwaZulu-Natal has an abundance of both,</w:t>
      </w:r>
      <w:r>
        <w:rPr>
          <w:rFonts w:ascii="Times New Roman" w:hAnsi="Times New Roman" w:cs="Times New Roman"/>
        </w:rPr>
        <w:t xml:space="preserve"> </w:t>
      </w:r>
      <w:r w:rsidRPr="00ED52E6">
        <w:rPr>
          <w:rFonts w:ascii="Times New Roman" w:hAnsi="Times New Roman" w:cs="Times New Roman"/>
        </w:rPr>
        <w:t xml:space="preserve">Available at: </w:t>
      </w:r>
      <w:hyperlink r:id="rId13" w:history="1">
        <w:r w:rsidRPr="00913D17">
          <w:rPr>
            <w:rStyle w:val="Hyperlink"/>
            <w:rFonts w:ascii="Times New Roman" w:hAnsi="Times New Roman" w:cs="Times New Roman"/>
          </w:rPr>
          <w:t>https://www.globalafricanetwork.com/company-news/ports-and-exports-kwazulu-natal-has-an-abundance-of-both/</w:t>
        </w:r>
      </w:hyperlink>
      <w:r>
        <w:rPr>
          <w:rFonts w:ascii="Times New Roman" w:hAnsi="Times New Roman" w:cs="Times New Roman"/>
        </w:rPr>
        <w:t xml:space="preserve"> </w:t>
      </w:r>
      <w:r w:rsidRPr="00ED52E6">
        <w:rPr>
          <w:rFonts w:ascii="Times New Roman" w:hAnsi="Times New Roman" w:cs="Times New Roman"/>
        </w:rPr>
        <w:t>(Accessed at 02/03/23)</w:t>
      </w:r>
    </w:p>
    <w:p w14:paraId="5F12BC63" w14:textId="36807FCF" w:rsidR="00C112DE" w:rsidRPr="00ED52E6" w:rsidRDefault="00C112DE" w:rsidP="0057132E">
      <w:pPr>
        <w:rPr>
          <w:rFonts w:ascii="Times New Roman" w:hAnsi="Times New Roman" w:cs="Times New Roman"/>
        </w:rPr>
      </w:pPr>
    </w:p>
    <w:p w14:paraId="739F4D1D" w14:textId="49E5B5AA" w:rsidR="001E146B" w:rsidRDefault="001E146B" w:rsidP="001E146B">
      <w:pPr>
        <w:rPr>
          <w:rFonts w:ascii="Times New Roman" w:hAnsi="Times New Roman" w:cs="Times New Roman"/>
        </w:rPr>
      </w:pPr>
      <w:r w:rsidRPr="00ED52E6">
        <w:rPr>
          <w:rFonts w:ascii="Times New Roman" w:hAnsi="Times New Roman" w:cs="Times New Roman"/>
        </w:rPr>
        <w:lastRenderedPageBreak/>
        <w:t xml:space="preserve"> Hong Kong Trade Development Council, (2022) </w:t>
      </w:r>
      <w:r w:rsidRPr="00ED52E6">
        <w:rPr>
          <w:rFonts w:ascii="Times New Roman" w:hAnsi="Times New Roman" w:cs="Times New Roman"/>
          <w:i/>
          <w:iCs/>
        </w:rPr>
        <w:t>Shenzhen (Guangdong) City Information,</w:t>
      </w:r>
      <w:r w:rsidRPr="00ED52E6">
        <w:rPr>
          <w:rFonts w:ascii="Times New Roman" w:hAnsi="Times New Roman" w:cs="Times New Roman"/>
        </w:rPr>
        <w:t xml:space="preserve"> Available at: </w:t>
      </w:r>
      <w:hyperlink r:id="rId14" w:history="1">
        <w:r w:rsidRPr="00ED52E6">
          <w:rPr>
            <w:rStyle w:val="Hyperlink"/>
            <w:rFonts w:ascii="Times New Roman" w:hAnsi="Times New Roman" w:cs="Times New Roman"/>
          </w:rPr>
          <w:t>https://research.hktdc.com/en/data-and-profiles/mcpc/provinces/guangdong/shenzhen</w:t>
        </w:r>
      </w:hyperlink>
      <w:r w:rsidRPr="00ED52E6">
        <w:rPr>
          <w:rFonts w:ascii="Times New Roman" w:hAnsi="Times New Roman" w:cs="Times New Roman"/>
        </w:rPr>
        <w:t xml:space="preserve"> (Accessed at: 21/02/2023)</w:t>
      </w:r>
    </w:p>
    <w:p w14:paraId="0C77272F" w14:textId="5226E32E" w:rsidR="00C54BDE" w:rsidRDefault="00C54BDE" w:rsidP="001E146B">
      <w:pPr>
        <w:rPr>
          <w:rFonts w:ascii="Times New Roman" w:hAnsi="Times New Roman" w:cs="Times New Roman"/>
        </w:rPr>
      </w:pPr>
    </w:p>
    <w:p w14:paraId="38E642E3" w14:textId="0357B377" w:rsidR="00C54BDE" w:rsidRDefault="00C54BDE" w:rsidP="001E146B">
      <w:pPr>
        <w:rPr>
          <w:rFonts w:ascii="Times New Roman" w:hAnsi="Times New Roman" w:cs="Times New Roman"/>
        </w:rPr>
      </w:pPr>
      <w:r>
        <w:rPr>
          <w:rFonts w:ascii="Times New Roman" w:hAnsi="Times New Roman" w:cs="Times New Roman"/>
        </w:rPr>
        <w:t xml:space="preserve">Inamdar, N (2022), </w:t>
      </w:r>
      <w:r>
        <w:rPr>
          <w:rFonts w:ascii="Times New Roman" w:hAnsi="Times New Roman" w:cs="Times New Roman"/>
          <w:i/>
          <w:iCs/>
        </w:rPr>
        <w:t>Trade agreement: Why India made a U-turn on free trade deals</w:t>
      </w:r>
      <w:r>
        <w:rPr>
          <w:rFonts w:ascii="Times New Roman" w:hAnsi="Times New Roman" w:cs="Times New Roman"/>
        </w:rPr>
        <w:t xml:space="preserve">, Available at: </w:t>
      </w:r>
      <w:hyperlink r:id="rId15" w:history="1">
        <w:r w:rsidR="00152DC0" w:rsidRPr="00913D17">
          <w:rPr>
            <w:rStyle w:val="Hyperlink"/>
            <w:rFonts w:ascii="Times New Roman" w:hAnsi="Times New Roman" w:cs="Times New Roman"/>
          </w:rPr>
          <w:t>https://www.bbc.co.uk/news/world-asia-india-62559040</w:t>
        </w:r>
      </w:hyperlink>
      <w:r>
        <w:rPr>
          <w:rFonts w:ascii="Times New Roman" w:hAnsi="Times New Roman" w:cs="Times New Roman"/>
        </w:rPr>
        <w:t xml:space="preserve"> </w:t>
      </w:r>
      <w:r w:rsidRPr="00ED52E6">
        <w:rPr>
          <w:rFonts w:ascii="Times New Roman" w:hAnsi="Times New Roman" w:cs="Times New Roman"/>
        </w:rPr>
        <w:t>(Accessed at 02/03/23)</w:t>
      </w:r>
    </w:p>
    <w:p w14:paraId="568C843E" w14:textId="67BA1836" w:rsidR="00172702" w:rsidRDefault="00172702" w:rsidP="001E146B">
      <w:pPr>
        <w:rPr>
          <w:rFonts w:ascii="Times New Roman" w:hAnsi="Times New Roman" w:cs="Times New Roman"/>
        </w:rPr>
      </w:pPr>
    </w:p>
    <w:p w14:paraId="693FB9B7" w14:textId="56C7F356" w:rsidR="00172702" w:rsidRPr="00ED52E6" w:rsidRDefault="00F44540" w:rsidP="001E146B">
      <w:pPr>
        <w:rPr>
          <w:rFonts w:ascii="Times New Roman" w:hAnsi="Times New Roman" w:cs="Times New Roman"/>
        </w:rPr>
      </w:pPr>
      <w:r>
        <w:rPr>
          <w:rFonts w:ascii="Times New Roman" w:hAnsi="Times New Roman" w:cs="Times New Roman"/>
        </w:rPr>
        <w:t xml:space="preserve">India Brand Equity Foundation, (2022), </w:t>
      </w:r>
      <w:r>
        <w:rPr>
          <w:rFonts w:ascii="Times New Roman" w:hAnsi="Times New Roman" w:cs="Times New Roman"/>
          <w:i/>
          <w:iCs/>
        </w:rPr>
        <w:t xml:space="preserve">Maharashtra State report, </w:t>
      </w:r>
      <w:r w:rsidRPr="00ED52E6">
        <w:rPr>
          <w:rFonts w:ascii="Times New Roman" w:hAnsi="Times New Roman" w:cs="Times New Roman"/>
        </w:rPr>
        <w:t xml:space="preserve">Available </w:t>
      </w:r>
      <w:proofErr w:type="gramStart"/>
      <w:r w:rsidRPr="00ED52E6">
        <w:rPr>
          <w:rFonts w:ascii="Times New Roman" w:hAnsi="Times New Roman" w:cs="Times New Roman"/>
        </w:rPr>
        <w:t>at :</w:t>
      </w:r>
      <w:proofErr w:type="gramEnd"/>
      <w:r w:rsidRPr="00ED52E6">
        <w:rPr>
          <w:rFonts w:ascii="Times New Roman" w:hAnsi="Times New Roman" w:cs="Times New Roman"/>
        </w:rPr>
        <w:t xml:space="preserve"> </w:t>
      </w:r>
      <w:hyperlink r:id="rId16" w:history="1">
        <w:r w:rsidRPr="00913D17">
          <w:rPr>
            <w:rStyle w:val="Hyperlink"/>
            <w:rFonts w:ascii="Times New Roman" w:hAnsi="Times New Roman" w:cs="Times New Roman"/>
          </w:rPr>
          <w:t>https://www.ibef.org/states/maharashtra</w:t>
        </w:r>
      </w:hyperlink>
      <w:r w:rsidR="00172702">
        <w:rPr>
          <w:rFonts w:ascii="Times New Roman" w:hAnsi="Times New Roman" w:cs="Times New Roman"/>
        </w:rPr>
        <w:t xml:space="preserve"> </w:t>
      </w:r>
      <w:r w:rsidR="00172702" w:rsidRPr="00ED52E6">
        <w:rPr>
          <w:rFonts w:ascii="Times New Roman" w:hAnsi="Times New Roman" w:cs="Times New Roman"/>
        </w:rPr>
        <w:t>(Accessed at 02/03/23)</w:t>
      </w:r>
    </w:p>
    <w:p w14:paraId="4691FA40" w14:textId="693A5093" w:rsidR="00181063" w:rsidRPr="00ED52E6" w:rsidRDefault="00181063" w:rsidP="001E146B">
      <w:pPr>
        <w:rPr>
          <w:rFonts w:ascii="Times New Roman" w:hAnsi="Times New Roman" w:cs="Times New Roman"/>
        </w:rPr>
      </w:pPr>
    </w:p>
    <w:p w14:paraId="7D3203BF" w14:textId="6ABC51B2" w:rsidR="00181063" w:rsidRDefault="00181063" w:rsidP="001E146B">
      <w:pPr>
        <w:rPr>
          <w:rFonts w:ascii="Times New Roman" w:hAnsi="Times New Roman" w:cs="Times New Roman"/>
        </w:rPr>
      </w:pPr>
      <w:r w:rsidRPr="00ED52E6">
        <w:rPr>
          <w:rFonts w:ascii="Times New Roman" w:hAnsi="Times New Roman" w:cs="Times New Roman"/>
        </w:rPr>
        <w:t xml:space="preserve">Joshi, R, (2022), </w:t>
      </w:r>
      <w:r w:rsidR="00481F47" w:rsidRPr="00ED52E6">
        <w:rPr>
          <w:rFonts w:ascii="Times New Roman" w:hAnsi="Times New Roman" w:cs="Times New Roman"/>
          <w:i/>
          <w:iCs/>
        </w:rPr>
        <w:t>10 Major Ports Of Urugua</w:t>
      </w:r>
      <w:r w:rsidR="00F44540">
        <w:rPr>
          <w:rFonts w:ascii="Times New Roman" w:hAnsi="Times New Roman" w:cs="Times New Roman"/>
          <w:i/>
          <w:iCs/>
        </w:rPr>
        <w:t>y</w:t>
      </w:r>
      <w:r w:rsidR="00481F47" w:rsidRPr="00ED52E6">
        <w:rPr>
          <w:rFonts w:ascii="Times New Roman" w:hAnsi="Times New Roman" w:cs="Times New Roman"/>
        </w:rPr>
        <w:t xml:space="preserve">, Available </w:t>
      </w:r>
      <w:proofErr w:type="gramStart"/>
      <w:r w:rsidR="00481F47" w:rsidRPr="00ED52E6">
        <w:rPr>
          <w:rFonts w:ascii="Times New Roman" w:hAnsi="Times New Roman" w:cs="Times New Roman"/>
        </w:rPr>
        <w:t>at :</w:t>
      </w:r>
      <w:proofErr w:type="gramEnd"/>
      <w:r w:rsidR="00481F47" w:rsidRPr="00ED52E6">
        <w:rPr>
          <w:rFonts w:ascii="Times New Roman" w:hAnsi="Times New Roman" w:cs="Times New Roman"/>
        </w:rPr>
        <w:t xml:space="preserve"> </w:t>
      </w:r>
      <w:hyperlink r:id="rId17" w:history="1">
        <w:r w:rsidR="00481F47" w:rsidRPr="00ED52E6">
          <w:rPr>
            <w:rStyle w:val="Hyperlink"/>
            <w:rFonts w:ascii="Times New Roman" w:hAnsi="Times New Roman" w:cs="Times New Roman"/>
          </w:rPr>
          <w:t>https://www.marineinsight.com/know-more/ports-of-uruguay/</w:t>
        </w:r>
      </w:hyperlink>
      <w:r w:rsidRPr="00ED52E6">
        <w:rPr>
          <w:rFonts w:ascii="Times New Roman" w:hAnsi="Times New Roman" w:cs="Times New Roman"/>
        </w:rPr>
        <w:t xml:space="preserve"> (Accessed at 02/03/23) </w:t>
      </w:r>
    </w:p>
    <w:p w14:paraId="49AA9DF0" w14:textId="3179CE7D" w:rsidR="00AB2792" w:rsidRDefault="00AB2792" w:rsidP="001E146B">
      <w:pPr>
        <w:rPr>
          <w:rFonts w:ascii="Times New Roman" w:hAnsi="Times New Roman" w:cs="Times New Roman"/>
        </w:rPr>
      </w:pPr>
    </w:p>
    <w:p w14:paraId="128F3C5F" w14:textId="378A04D0" w:rsidR="00AB2792" w:rsidRPr="00AB2792" w:rsidRDefault="00AB2792" w:rsidP="001E146B">
      <w:pPr>
        <w:rPr>
          <w:rFonts w:ascii="Times New Roman" w:hAnsi="Times New Roman" w:cs="Times New Roman"/>
        </w:rPr>
      </w:pPr>
      <w:proofErr w:type="spellStart"/>
      <w:r>
        <w:rPr>
          <w:rFonts w:ascii="Times New Roman" w:hAnsi="Times New Roman" w:cs="Times New Roman"/>
        </w:rPr>
        <w:t>Melik</w:t>
      </w:r>
      <w:proofErr w:type="spellEnd"/>
      <w:r>
        <w:rPr>
          <w:rFonts w:ascii="Times New Roman" w:hAnsi="Times New Roman" w:cs="Times New Roman"/>
        </w:rPr>
        <w:t xml:space="preserve">, L (2019), </w:t>
      </w:r>
      <w:r w:rsidRPr="00AB2792">
        <w:rPr>
          <w:rFonts w:ascii="Times New Roman" w:hAnsi="Times New Roman" w:cs="Times New Roman"/>
          <w:i/>
          <w:iCs/>
        </w:rPr>
        <w:t>ISO 56000 for innovation Management: Everything you need to know</w:t>
      </w:r>
      <w:r>
        <w:rPr>
          <w:rFonts w:ascii="Times New Roman" w:hAnsi="Times New Roman" w:cs="Times New Roman"/>
          <w:i/>
          <w:iCs/>
        </w:rPr>
        <w:t xml:space="preserve">, </w:t>
      </w:r>
      <w:r>
        <w:rPr>
          <w:rFonts w:ascii="Times New Roman" w:hAnsi="Times New Roman" w:cs="Times New Roman"/>
        </w:rPr>
        <w:t>Available at:</w:t>
      </w:r>
    </w:p>
    <w:p w14:paraId="28F36422" w14:textId="59F56E01" w:rsidR="00AB2792" w:rsidRPr="00ED52E6" w:rsidRDefault="00AB2792" w:rsidP="001E146B">
      <w:pPr>
        <w:rPr>
          <w:rFonts w:ascii="Times New Roman" w:hAnsi="Times New Roman" w:cs="Times New Roman"/>
        </w:rPr>
      </w:pPr>
      <w:hyperlink r:id="rId18" w:history="1">
        <w:r w:rsidRPr="00913D17">
          <w:rPr>
            <w:rStyle w:val="Hyperlink"/>
            <w:rFonts w:ascii="Times New Roman" w:hAnsi="Times New Roman" w:cs="Times New Roman"/>
          </w:rPr>
          <w:t>https://innov8rs.co/news/iso-56000-for-innovation-management-everything-you-need-to-know/</w:t>
        </w:r>
      </w:hyperlink>
      <w:r>
        <w:rPr>
          <w:rFonts w:ascii="Times New Roman" w:hAnsi="Times New Roman" w:cs="Times New Roman"/>
        </w:rPr>
        <w:t xml:space="preserve"> </w:t>
      </w:r>
      <w:r w:rsidRPr="00ED52E6">
        <w:rPr>
          <w:rFonts w:ascii="Times New Roman" w:hAnsi="Times New Roman" w:cs="Times New Roman"/>
        </w:rPr>
        <w:t xml:space="preserve">(Accessed at </w:t>
      </w:r>
      <w:r w:rsidR="00152DC0">
        <w:rPr>
          <w:rFonts w:ascii="Times New Roman" w:hAnsi="Times New Roman" w:cs="Times New Roman"/>
        </w:rPr>
        <w:t>24</w:t>
      </w:r>
      <w:r w:rsidRPr="00ED52E6">
        <w:rPr>
          <w:rFonts w:ascii="Times New Roman" w:hAnsi="Times New Roman" w:cs="Times New Roman"/>
        </w:rPr>
        <w:t>/0</w:t>
      </w:r>
      <w:r w:rsidR="00152DC0">
        <w:rPr>
          <w:rFonts w:ascii="Times New Roman" w:hAnsi="Times New Roman" w:cs="Times New Roman"/>
        </w:rPr>
        <w:t>2</w:t>
      </w:r>
      <w:r w:rsidRPr="00ED52E6">
        <w:rPr>
          <w:rFonts w:ascii="Times New Roman" w:hAnsi="Times New Roman" w:cs="Times New Roman"/>
        </w:rPr>
        <w:t>/23)</w:t>
      </w:r>
      <w:r>
        <w:rPr>
          <w:rFonts w:ascii="Times New Roman" w:hAnsi="Times New Roman" w:cs="Times New Roman"/>
        </w:rPr>
        <w:t xml:space="preserve"> </w:t>
      </w:r>
    </w:p>
    <w:p w14:paraId="6E80749A" w14:textId="77777777" w:rsidR="001E146B" w:rsidRPr="00ED52E6" w:rsidRDefault="001E146B" w:rsidP="0057132E">
      <w:pPr>
        <w:rPr>
          <w:rFonts w:ascii="Times New Roman" w:hAnsi="Times New Roman" w:cs="Times New Roman"/>
        </w:rPr>
      </w:pPr>
    </w:p>
    <w:p w14:paraId="499448CA" w14:textId="5BF60A18" w:rsidR="0057132E" w:rsidRPr="00ED52E6" w:rsidRDefault="0057132E" w:rsidP="0057132E">
      <w:pPr>
        <w:rPr>
          <w:rFonts w:ascii="Times New Roman" w:hAnsi="Times New Roman" w:cs="Times New Roman"/>
        </w:rPr>
      </w:pPr>
      <w:r w:rsidRPr="00ED52E6">
        <w:rPr>
          <w:rFonts w:ascii="Times New Roman" w:hAnsi="Times New Roman" w:cs="Times New Roman"/>
        </w:rPr>
        <w:t xml:space="preserve"> Prado. F (2020) </w:t>
      </w:r>
      <w:r w:rsidRPr="00ED52E6">
        <w:rPr>
          <w:rFonts w:ascii="Times New Roman" w:hAnsi="Times New Roman" w:cs="Times New Roman"/>
          <w:i/>
          <w:iCs/>
        </w:rPr>
        <w:t>The emergence of Montevideo as an Atlantic port: the political economy of a trans-imperial hub,</w:t>
      </w:r>
      <w:r w:rsidRPr="00ED52E6">
        <w:rPr>
          <w:rFonts w:ascii="Times New Roman" w:hAnsi="Times New Roman" w:cs="Times New Roman"/>
        </w:rPr>
        <w:t xml:space="preserve"> Available at:  </w:t>
      </w:r>
      <w:hyperlink r:id="rId19" w:history="1">
        <w:r w:rsidRPr="00ED52E6">
          <w:rPr>
            <w:rStyle w:val="Hyperlink"/>
            <w:rFonts w:ascii="Times New Roman" w:hAnsi="Times New Roman" w:cs="Times New Roman"/>
          </w:rPr>
          <w:t>https://www.cambridge.org/core/journals/urban-history/article/abs/emergence-of-montevideo-as-an-atlantic-port-the-political-economy-of-a-transimperial-hub/2FC52DB6D9651C297812984F79C47167#</w:t>
        </w:r>
      </w:hyperlink>
      <w:r w:rsidRPr="00ED52E6">
        <w:rPr>
          <w:rFonts w:ascii="Times New Roman" w:hAnsi="Times New Roman" w:cs="Times New Roman"/>
        </w:rPr>
        <w:t xml:space="preserve"> (Accessed at: 20/02/2023)</w:t>
      </w:r>
    </w:p>
    <w:p w14:paraId="08EE1B3B" w14:textId="3197581D" w:rsidR="00D61C64" w:rsidRPr="00ED52E6" w:rsidRDefault="00D61C64" w:rsidP="0057132E">
      <w:pPr>
        <w:rPr>
          <w:rFonts w:ascii="Times New Roman" w:hAnsi="Times New Roman" w:cs="Times New Roman"/>
        </w:rPr>
      </w:pPr>
    </w:p>
    <w:p w14:paraId="58B93CA8" w14:textId="77777777" w:rsidR="0057132E" w:rsidRPr="00ED52E6" w:rsidRDefault="0057132E" w:rsidP="0057132E">
      <w:pPr>
        <w:rPr>
          <w:rFonts w:ascii="Times New Roman" w:hAnsi="Times New Roman" w:cs="Times New Roman"/>
        </w:rPr>
      </w:pPr>
    </w:p>
    <w:p w14:paraId="4CA13B0B" w14:textId="04C331A5" w:rsidR="0057132E" w:rsidRDefault="001E146B" w:rsidP="0057132E">
      <w:pPr>
        <w:rPr>
          <w:rFonts w:ascii="Times New Roman" w:hAnsi="Times New Roman" w:cs="Times New Roman"/>
        </w:rPr>
      </w:pPr>
      <w:r w:rsidRPr="00ED52E6">
        <w:rPr>
          <w:rFonts w:ascii="Times New Roman" w:hAnsi="Times New Roman" w:cs="Times New Roman"/>
        </w:rPr>
        <w:t xml:space="preserve">Workman, D, </w:t>
      </w:r>
      <w:r w:rsidR="00555BFF">
        <w:rPr>
          <w:rFonts w:ascii="Times New Roman" w:hAnsi="Times New Roman" w:cs="Times New Roman"/>
          <w:i/>
          <w:iCs/>
        </w:rPr>
        <w:t xml:space="preserve">Uruguay top 10 export, </w:t>
      </w:r>
      <w:r w:rsidR="00555BFF">
        <w:rPr>
          <w:rFonts w:ascii="Times New Roman" w:hAnsi="Times New Roman" w:cs="Times New Roman"/>
        </w:rPr>
        <w:t xml:space="preserve">Available at : </w:t>
      </w:r>
      <w:hyperlink r:id="rId20" w:history="1">
        <w:r w:rsidR="00555BFF" w:rsidRPr="00913D17">
          <w:rPr>
            <w:rStyle w:val="Hyperlink"/>
            <w:rFonts w:ascii="Times New Roman" w:hAnsi="Times New Roman" w:cs="Times New Roman"/>
          </w:rPr>
          <w:t>https://www.worldstopexports.com/uruguays-top-10-exports/?utm_content=cm</w:t>
        </w:r>
        <w:r w:rsidR="00555BFF" w:rsidRPr="00913D17">
          <w:rPr>
            <w:rStyle w:val="Hyperlink"/>
            <w:rFonts w:ascii="Times New Roman" w:hAnsi="Times New Roman" w:cs="Times New Roman"/>
          </w:rPr>
          <w:t>p</w:t>
        </w:r>
        <w:r w:rsidR="00555BFF" w:rsidRPr="00913D17">
          <w:rPr>
            <w:rStyle w:val="Hyperlink"/>
            <w:rFonts w:ascii="Times New Roman" w:hAnsi="Times New Roman" w:cs="Times New Roman"/>
          </w:rPr>
          <w:t>-true</w:t>
        </w:r>
      </w:hyperlink>
      <w:r w:rsidRPr="00ED52E6">
        <w:rPr>
          <w:rFonts w:ascii="Times New Roman" w:hAnsi="Times New Roman" w:cs="Times New Roman"/>
        </w:rPr>
        <w:t xml:space="preserve"> (Accessed at 02/03/23)</w:t>
      </w:r>
    </w:p>
    <w:p w14:paraId="3204C4D2" w14:textId="11304B36" w:rsidR="00555BFF" w:rsidRDefault="00555BFF" w:rsidP="0057132E">
      <w:pPr>
        <w:rPr>
          <w:rFonts w:ascii="Times New Roman" w:hAnsi="Times New Roman" w:cs="Times New Roman"/>
        </w:rPr>
      </w:pPr>
      <w:r>
        <w:rPr>
          <w:rFonts w:ascii="Times New Roman" w:hAnsi="Times New Roman" w:cs="Times New Roman"/>
        </w:rPr>
        <w:t xml:space="preserve"> </w:t>
      </w:r>
    </w:p>
    <w:p w14:paraId="104E8544" w14:textId="6A9DB8DF" w:rsidR="00555BFF" w:rsidRDefault="00555BFF" w:rsidP="0057132E">
      <w:pPr>
        <w:rPr>
          <w:rFonts w:ascii="Times New Roman" w:hAnsi="Times New Roman" w:cs="Times New Roman"/>
        </w:rPr>
      </w:pPr>
      <w:r w:rsidRPr="00ED52E6">
        <w:rPr>
          <w:rFonts w:ascii="Times New Roman" w:hAnsi="Times New Roman" w:cs="Times New Roman"/>
        </w:rPr>
        <w:t xml:space="preserve">Workman, D, </w:t>
      </w:r>
      <w:r>
        <w:rPr>
          <w:rFonts w:ascii="Times New Roman" w:hAnsi="Times New Roman" w:cs="Times New Roman"/>
        </w:rPr>
        <w:t>(2022)</w:t>
      </w:r>
      <w:r w:rsidR="00B41468">
        <w:rPr>
          <w:rFonts w:ascii="Times New Roman" w:hAnsi="Times New Roman" w:cs="Times New Roman"/>
        </w:rPr>
        <w:t xml:space="preserve">, </w:t>
      </w:r>
      <w:r w:rsidR="00B41468" w:rsidRPr="00B41468">
        <w:rPr>
          <w:rFonts w:ascii="Times New Roman" w:hAnsi="Times New Roman" w:cs="Times New Roman"/>
          <w:i/>
          <w:iCs/>
        </w:rPr>
        <w:t>Taiwan Top 10 Export</w:t>
      </w:r>
      <w:r w:rsidR="00B41468">
        <w:rPr>
          <w:rFonts w:ascii="Times New Roman" w:hAnsi="Times New Roman" w:cs="Times New Roman"/>
          <w:i/>
          <w:iCs/>
        </w:rPr>
        <w:t xml:space="preserve">, </w:t>
      </w:r>
      <w:r w:rsidR="00B41468">
        <w:rPr>
          <w:rFonts w:ascii="Times New Roman" w:hAnsi="Times New Roman" w:cs="Times New Roman"/>
        </w:rPr>
        <w:t xml:space="preserve">Available </w:t>
      </w:r>
      <w:proofErr w:type="gramStart"/>
      <w:r w:rsidR="00B41468">
        <w:rPr>
          <w:rFonts w:ascii="Times New Roman" w:hAnsi="Times New Roman" w:cs="Times New Roman"/>
        </w:rPr>
        <w:t>at</w:t>
      </w:r>
      <w:r w:rsidRPr="00B41468">
        <w:rPr>
          <w:rFonts w:ascii="Times New Roman" w:hAnsi="Times New Roman" w:cs="Times New Roman"/>
          <w:i/>
          <w:iCs/>
        </w:rPr>
        <w:t xml:space="preserve"> </w:t>
      </w:r>
      <w:r w:rsidR="00B41468">
        <w:rPr>
          <w:rFonts w:ascii="Times New Roman" w:hAnsi="Times New Roman" w:cs="Times New Roman"/>
        </w:rPr>
        <w:t>:</w:t>
      </w:r>
      <w:proofErr w:type="gramEnd"/>
      <w:r w:rsidR="00B41468">
        <w:rPr>
          <w:rFonts w:ascii="Times New Roman" w:hAnsi="Times New Roman" w:cs="Times New Roman"/>
        </w:rPr>
        <w:t xml:space="preserve"> </w:t>
      </w:r>
      <w:hyperlink r:id="rId21" w:history="1">
        <w:r w:rsidR="00B41468" w:rsidRPr="00913D17">
          <w:rPr>
            <w:rStyle w:val="Hyperlink"/>
            <w:rFonts w:ascii="Times New Roman" w:hAnsi="Times New Roman" w:cs="Times New Roman"/>
          </w:rPr>
          <w:t>https://www.worldstopexports.com/taiwans-top-exports/</w:t>
        </w:r>
      </w:hyperlink>
      <w:r>
        <w:rPr>
          <w:rFonts w:ascii="Times New Roman" w:hAnsi="Times New Roman" w:cs="Times New Roman"/>
        </w:rPr>
        <w:t xml:space="preserve"> </w:t>
      </w:r>
      <w:r w:rsidRPr="00ED52E6">
        <w:rPr>
          <w:rFonts w:ascii="Times New Roman" w:hAnsi="Times New Roman" w:cs="Times New Roman"/>
        </w:rPr>
        <w:t>(Accessed at 02/03/23)</w:t>
      </w:r>
      <w:r>
        <w:rPr>
          <w:rFonts w:ascii="Times New Roman" w:hAnsi="Times New Roman" w:cs="Times New Roman"/>
        </w:rPr>
        <w:t xml:space="preserve"> </w:t>
      </w:r>
    </w:p>
    <w:p w14:paraId="7CD8AAAF" w14:textId="77777777" w:rsidR="00B00D33" w:rsidRDefault="00B00D33" w:rsidP="0057132E">
      <w:pPr>
        <w:rPr>
          <w:rFonts w:ascii="Times New Roman" w:hAnsi="Times New Roman" w:cs="Times New Roman"/>
        </w:rPr>
      </w:pPr>
    </w:p>
    <w:p w14:paraId="36BA150E" w14:textId="17839780" w:rsidR="00B00D33" w:rsidRDefault="00B00D33" w:rsidP="00B00D33">
      <w:pPr>
        <w:rPr>
          <w:rFonts w:ascii="Times New Roman" w:hAnsi="Times New Roman" w:cs="Times New Roman"/>
        </w:rPr>
      </w:pPr>
      <w:r>
        <w:rPr>
          <w:rFonts w:ascii="Times New Roman" w:hAnsi="Times New Roman" w:cs="Times New Roman"/>
        </w:rPr>
        <w:t>National Institute of Statistics, (2023)</w:t>
      </w:r>
      <w:r>
        <w:rPr>
          <w:rFonts w:ascii="Times New Roman" w:hAnsi="Times New Roman" w:cs="Times New Roman"/>
          <w:i/>
          <w:iCs/>
        </w:rPr>
        <w:t xml:space="preserve"> Tunisia Exports,</w:t>
      </w:r>
      <w:r>
        <w:rPr>
          <w:rFonts w:ascii="Times New Roman" w:hAnsi="Times New Roman" w:cs="Times New Roman"/>
        </w:rPr>
        <w:t xml:space="preserve"> </w:t>
      </w:r>
      <w:r>
        <w:rPr>
          <w:rFonts w:ascii="Times New Roman" w:hAnsi="Times New Roman" w:cs="Times New Roman"/>
        </w:rPr>
        <w:t>Available a</w:t>
      </w:r>
      <w:r w:rsidR="0083453A">
        <w:rPr>
          <w:rFonts w:ascii="Times New Roman" w:hAnsi="Times New Roman" w:cs="Times New Roman"/>
        </w:rPr>
        <w:t>t</w:t>
      </w:r>
      <w:r w:rsidRPr="00B41468">
        <w:rPr>
          <w:rFonts w:ascii="Times New Roman" w:hAnsi="Times New Roman" w:cs="Times New Roman"/>
          <w:i/>
          <w:iCs/>
        </w:rPr>
        <w:t xml:space="preserve"> </w:t>
      </w:r>
      <w:r>
        <w:rPr>
          <w:rFonts w:ascii="Times New Roman" w:hAnsi="Times New Roman" w:cs="Times New Roman"/>
        </w:rPr>
        <w:t xml:space="preserve">: </w:t>
      </w:r>
      <w:hyperlink r:id="rId22" w:history="1">
        <w:r w:rsidRPr="00913D17">
          <w:rPr>
            <w:rStyle w:val="Hyperlink"/>
            <w:rFonts w:ascii="Times New Roman" w:hAnsi="Times New Roman" w:cs="Times New Roman"/>
          </w:rPr>
          <w:t>https://tradingeconomics.com/tunisia/exports</w:t>
        </w:r>
      </w:hyperlink>
      <w:r>
        <w:rPr>
          <w:rFonts w:ascii="Times New Roman" w:hAnsi="Times New Roman" w:cs="Times New Roman"/>
        </w:rPr>
        <w:t xml:space="preserve"> </w:t>
      </w:r>
      <w:r w:rsidRPr="00ED52E6">
        <w:rPr>
          <w:rFonts w:ascii="Times New Roman" w:hAnsi="Times New Roman" w:cs="Times New Roman"/>
        </w:rPr>
        <w:t>(Accessed at 02/03/23)</w:t>
      </w:r>
      <w:r>
        <w:rPr>
          <w:rFonts w:ascii="Times New Roman" w:hAnsi="Times New Roman" w:cs="Times New Roman"/>
        </w:rPr>
        <w:t xml:space="preserve"> </w:t>
      </w:r>
    </w:p>
    <w:p w14:paraId="3FCA29BD" w14:textId="1BC684DE" w:rsidR="00B00D33" w:rsidRPr="00ED52E6" w:rsidRDefault="00B00D33" w:rsidP="0057132E">
      <w:pPr>
        <w:rPr>
          <w:rFonts w:ascii="Times New Roman" w:hAnsi="Times New Roman" w:cs="Times New Roman"/>
        </w:rPr>
      </w:pPr>
    </w:p>
    <w:p w14:paraId="4D4F15C8" w14:textId="3979B44B" w:rsidR="0057132E" w:rsidRPr="00ED52E6" w:rsidRDefault="0057132E" w:rsidP="0057132E">
      <w:pPr>
        <w:rPr>
          <w:rFonts w:ascii="Times New Roman" w:hAnsi="Times New Roman" w:cs="Times New Roman"/>
          <w:b/>
          <w:bCs/>
          <w:sz w:val="28"/>
          <w:szCs w:val="28"/>
          <w:u w:val="single"/>
        </w:rPr>
      </w:pPr>
    </w:p>
    <w:p w14:paraId="0D0663DC" w14:textId="4B6E9992" w:rsidR="00ED52E6" w:rsidRPr="00ED52E6" w:rsidRDefault="00ED52E6" w:rsidP="0057132E">
      <w:pPr>
        <w:rPr>
          <w:rFonts w:ascii="Times New Roman" w:hAnsi="Times New Roman" w:cs="Times New Roman"/>
        </w:rPr>
      </w:pPr>
      <w:r w:rsidRPr="00ED52E6">
        <w:rPr>
          <w:rFonts w:ascii="Times New Roman" w:hAnsi="Times New Roman" w:cs="Times New Roman"/>
        </w:rPr>
        <w:t xml:space="preserve">U.S Mission Brazil, (2023) </w:t>
      </w:r>
      <w:r>
        <w:rPr>
          <w:rFonts w:ascii="Times New Roman" w:hAnsi="Times New Roman" w:cs="Times New Roman"/>
          <w:i/>
          <w:iCs/>
        </w:rPr>
        <w:t>Fact Sheet: Trade &amp; investment</w:t>
      </w:r>
      <w:r>
        <w:rPr>
          <w:rFonts w:ascii="Times New Roman" w:hAnsi="Times New Roman" w:cs="Times New Roman"/>
        </w:rPr>
        <w:t xml:space="preserve"> Available at:</w:t>
      </w:r>
    </w:p>
    <w:p w14:paraId="6F801EE6" w14:textId="2ED059AB" w:rsidR="00ED52E6" w:rsidRDefault="00ED52E6" w:rsidP="0057132E">
      <w:pPr>
        <w:rPr>
          <w:rFonts w:ascii="Times New Roman" w:hAnsi="Times New Roman" w:cs="Times New Roman"/>
        </w:rPr>
      </w:pPr>
      <w:r w:rsidRPr="00ED52E6">
        <w:rPr>
          <w:rFonts w:ascii="Times New Roman" w:hAnsi="Times New Roman" w:cs="Times New Roman"/>
        </w:rPr>
        <w:t xml:space="preserve"> </w:t>
      </w:r>
      <w:hyperlink r:id="rId23" w:history="1">
        <w:r w:rsidRPr="00ED52E6">
          <w:rPr>
            <w:rStyle w:val="Hyperlink"/>
            <w:rFonts w:ascii="Times New Roman" w:hAnsi="Times New Roman" w:cs="Times New Roman"/>
            <w:sz w:val="28"/>
            <w:szCs w:val="28"/>
          </w:rPr>
          <w:t>h</w:t>
        </w:r>
        <w:r w:rsidRPr="00ED52E6">
          <w:rPr>
            <w:rStyle w:val="Hyperlink"/>
            <w:rFonts w:ascii="Times New Roman" w:hAnsi="Times New Roman" w:cs="Times New Roman"/>
          </w:rPr>
          <w:t>ttps://br.usembassy.gov/fact-sheet-trade-investment/</w:t>
        </w:r>
      </w:hyperlink>
      <w:r w:rsidRPr="00ED52E6">
        <w:rPr>
          <w:rFonts w:ascii="Times New Roman" w:hAnsi="Times New Roman" w:cs="Times New Roman"/>
          <w:b/>
          <w:bCs/>
          <w:sz w:val="28"/>
          <w:szCs w:val="28"/>
          <w:u w:val="single"/>
        </w:rPr>
        <w:t xml:space="preserve"> </w:t>
      </w:r>
      <w:r w:rsidRPr="00ED52E6">
        <w:rPr>
          <w:rFonts w:ascii="Times New Roman" w:hAnsi="Times New Roman" w:cs="Times New Roman"/>
        </w:rPr>
        <w:t>(Accessed at: 24/02/23)</w:t>
      </w:r>
    </w:p>
    <w:p w14:paraId="0A0CC453" w14:textId="26D45768" w:rsidR="0083453A" w:rsidRDefault="0083453A" w:rsidP="0057132E">
      <w:pPr>
        <w:rPr>
          <w:rFonts w:ascii="Times New Roman" w:hAnsi="Times New Roman" w:cs="Times New Roman"/>
        </w:rPr>
      </w:pPr>
    </w:p>
    <w:p w14:paraId="3B29ED8C" w14:textId="31EFBF46" w:rsidR="0083453A" w:rsidRPr="0083453A" w:rsidRDefault="0083453A" w:rsidP="0057132E">
      <w:pPr>
        <w:rPr>
          <w:rFonts w:ascii="Times New Roman" w:hAnsi="Times New Roman" w:cs="Times New Roman"/>
          <w:u w:val="single"/>
        </w:rPr>
      </w:pPr>
      <w:r>
        <w:rPr>
          <w:rFonts w:ascii="Times New Roman" w:hAnsi="Times New Roman" w:cs="Times New Roman"/>
        </w:rPr>
        <w:t xml:space="preserve"> Oxford Business Group (ND) </w:t>
      </w:r>
      <w:proofErr w:type="spellStart"/>
      <w:r>
        <w:rPr>
          <w:rFonts w:ascii="Times New Roman" w:hAnsi="Times New Roman" w:cs="Times New Roman"/>
          <w:i/>
          <w:iCs/>
        </w:rPr>
        <w:t>Inverstors</w:t>
      </w:r>
      <w:proofErr w:type="spellEnd"/>
      <w:r>
        <w:rPr>
          <w:rFonts w:ascii="Times New Roman" w:hAnsi="Times New Roman" w:cs="Times New Roman"/>
          <w:i/>
          <w:iCs/>
        </w:rPr>
        <w:t xml:space="preserve"> in Tunisia manufacturing benefit from a range of </w:t>
      </w:r>
      <w:proofErr w:type="spellStart"/>
      <w:r>
        <w:rPr>
          <w:rFonts w:ascii="Times New Roman" w:hAnsi="Times New Roman" w:cs="Times New Roman"/>
          <w:i/>
          <w:iCs/>
        </w:rPr>
        <w:t>options,</w:t>
      </w:r>
      <w:r>
        <w:rPr>
          <w:rFonts w:ascii="Times New Roman" w:hAnsi="Times New Roman" w:cs="Times New Roman"/>
        </w:rPr>
        <w:t>Available</w:t>
      </w:r>
      <w:proofErr w:type="spellEnd"/>
      <w:r>
        <w:rPr>
          <w:rFonts w:ascii="Times New Roman" w:hAnsi="Times New Roman" w:cs="Times New Roman"/>
        </w:rPr>
        <w:t xml:space="preserve"> at</w:t>
      </w:r>
      <w:r w:rsidRPr="00B41468">
        <w:rPr>
          <w:rFonts w:ascii="Times New Roman" w:hAnsi="Times New Roman" w:cs="Times New Roman"/>
          <w:i/>
          <w:iCs/>
        </w:rPr>
        <w:t xml:space="preserve"> </w:t>
      </w:r>
      <w:r>
        <w:rPr>
          <w:rFonts w:ascii="Times New Roman" w:hAnsi="Times New Roman" w:cs="Times New Roman"/>
        </w:rPr>
        <w:t xml:space="preserve">: </w:t>
      </w:r>
      <w:hyperlink r:id="rId24" w:history="1">
        <w:r w:rsidRPr="0083453A">
          <w:rPr>
            <w:rStyle w:val="Hyperlink"/>
            <w:rFonts w:ascii="Times New Roman" w:hAnsi="Times New Roman" w:cs="Times New Roman"/>
          </w:rPr>
          <w:t>https://oxfordbusinessgroup.com/reports/tunisia/2017-report/economy/variety-and-diversity-investors-have-a-wide-range-of-options-across-the-manufacturing-field-with-a-diverse-line-up-of-segments</w:t>
        </w:r>
      </w:hyperlink>
      <w:r w:rsidRPr="0083453A">
        <w:rPr>
          <w:rFonts w:ascii="Times New Roman" w:hAnsi="Times New Roman" w:cs="Times New Roman"/>
          <w:u w:val="single"/>
        </w:rPr>
        <w:t xml:space="preserve"> </w:t>
      </w:r>
      <w:r w:rsidRPr="00ED52E6">
        <w:rPr>
          <w:rFonts w:ascii="Times New Roman" w:hAnsi="Times New Roman" w:cs="Times New Roman"/>
        </w:rPr>
        <w:t>(Accessed at 02/03/23)</w:t>
      </w:r>
    </w:p>
    <w:p w14:paraId="3F074B1F" w14:textId="77777777" w:rsidR="00ED52E6" w:rsidRPr="00ED52E6" w:rsidRDefault="00ED52E6" w:rsidP="0057132E">
      <w:pPr>
        <w:rPr>
          <w:rFonts w:ascii="Times New Roman" w:hAnsi="Times New Roman" w:cs="Times New Roman"/>
          <w:b/>
          <w:bCs/>
          <w:sz w:val="28"/>
          <w:szCs w:val="28"/>
          <w:u w:val="single"/>
        </w:rPr>
      </w:pPr>
    </w:p>
    <w:p w14:paraId="73440F41" w14:textId="09661F0C" w:rsidR="0057132E" w:rsidRPr="00ED52E6" w:rsidRDefault="0057132E" w:rsidP="0057132E">
      <w:pPr>
        <w:rPr>
          <w:rFonts w:ascii="Times New Roman" w:hAnsi="Times New Roman" w:cs="Times New Roman"/>
        </w:rPr>
      </w:pPr>
    </w:p>
    <w:p w14:paraId="150A17CB" w14:textId="77777777" w:rsidR="0057132E" w:rsidRPr="00620208" w:rsidRDefault="0057132E" w:rsidP="0057132E"/>
    <w:p w14:paraId="3F3F7EDE" w14:textId="77777777" w:rsidR="0057132E" w:rsidRPr="00CB378D" w:rsidRDefault="0057132E" w:rsidP="0057132E">
      <w:pPr>
        <w:rPr>
          <w:sz w:val="18"/>
          <w:szCs w:val="18"/>
        </w:rPr>
      </w:pPr>
    </w:p>
    <w:p w14:paraId="01F2E65D" w14:textId="77777777" w:rsidR="0057132E" w:rsidRPr="00CB378D" w:rsidRDefault="0057132E" w:rsidP="0057132E">
      <w:pPr>
        <w:rPr>
          <w:rFonts w:ascii="Arial" w:hAnsi="Arial" w:cs="Arial"/>
          <w:sz w:val="28"/>
          <w:szCs w:val="28"/>
          <w:u w:val="single"/>
        </w:rPr>
      </w:pPr>
    </w:p>
    <w:p w14:paraId="5E7C3DD9" w14:textId="77777777" w:rsidR="0057132E" w:rsidRPr="00CB378D" w:rsidRDefault="0057132E" w:rsidP="0057132E">
      <w:pPr>
        <w:rPr>
          <w:rFonts w:ascii="Arial" w:hAnsi="Arial" w:cs="Arial"/>
          <w:sz w:val="28"/>
          <w:szCs w:val="28"/>
          <w:u w:val="single"/>
        </w:rPr>
      </w:pPr>
    </w:p>
    <w:p w14:paraId="5F5D9349" w14:textId="77777777" w:rsidR="0057132E" w:rsidRPr="00CB378D" w:rsidRDefault="0057132E" w:rsidP="0057132E">
      <w:pPr>
        <w:rPr>
          <w:rFonts w:ascii="Arial" w:hAnsi="Arial" w:cs="Arial"/>
          <w:sz w:val="28"/>
          <w:szCs w:val="28"/>
          <w:u w:val="single"/>
        </w:rPr>
      </w:pPr>
    </w:p>
    <w:p w14:paraId="23E8461E" w14:textId="77777777" w:rsidR="0057132E" w:rsidRPr="00CB378D" w:rsidRDefault="0057132E" w:rsidP="0057132E">
      <w:pPr>
        <w:rPr>
          <w:rFonts w:ascii="Arial" w:hAnsi="Arial" w:cs="Arial"/>
          <w:sz w:val="28"/>
          <w:szCs w:val="28"/>
          <w:u w:val="single"/>
        </w:rPr>
      </w:pPr>
    </w:p>
    <w:p w14:paraId="20D6A446" w14:textId="77777777" w:rsidR="0057132E" w:rsidRDefault="0057132E" w:rsidP="0057132E">
      <w:pPr>
        <w:rPr>
          <w:rFonts w:ascii="Arial" w:hAnsi="Arial" w:cs="Arial"/>
          <w:b/>
          <w:bCs/>
          <w:sz w:val="28"/>
          <w:szCs w:val="28"/>
          <w:u w:val="single"/>
        </w:rPr>
      </w:pPr>
    </w:p>
    <w:p w14:paraId="6568CDD2" w14:textId="77777777" w:rsidR="0057132E" w:rsidRDefault="0057132E" w:rsidP="0057132E">
      <w:pPr>
        <w:rPr>
          <w:rFonts w:ascii="Arial" w:hAnsi="Arial" w:cs="Arial"/>
          <w:b/>
          <w:bCs/>
          <w:sz w:val="28"/>
          <w:szCs w:val="28"/>
          <w:u w:val="single"/>
        </w:rPr>
      </w:pPr>
    </w:p>
    <w:p w14:paraId="00ACDA91" w14:textId="77777777" w:rsidR="0057132E" w:rsidRDefault="0057132E" w:rsidP="0057132E">
      <w:pPr>
        <w:rPr>
          <w:rFonts w:ascii="Arial" w:hAnsi="Arial" w:cs="Arial"/>
          <w:b/>
          <w:bCs/>
          <w:sz w:val="28"/>
          <w:szCs w:val="28"/>
          <w:u w:val="single"/>
        </w:rPr>
      </w:pPr>
    </w:p>
    <w:p w14:paraId="0249A806" w14:textId="77777777" w:rsidR="0057132E" w:rsidRDefault="0057132E" w:rsidP="0057132E">
      <w:pPr>
        <w:rPr>
          <w:rFonts w:ascii="Arial" w:hAnsi="Arial" w:cs="Arial"/>
          <w:b/>
          <w:bCs/>
          <w:sz w:val="28"/>
          <w:szCs w:val="28"/>
          <w:u w:val="single"/>
        </w:rPr>
      </w:pPr>
    </w:p>
    <w:p w14:paraId="5EBF9C43" w14:textId="77777777" w:rsidR="0057132E" w:rsidRDefault="0057132E" w:rsidP="0057132E">
      <w:pPr>
        <w:rPr>
          <w:rFonts w:ascii="Arial" w:hAnsi="Arial" w:cs="Arial"/>
          <w:b/>
          <w:bCs/>
          <w:sz w:val="28"/>
          <w:szCs w:val="28"/>
          <w:u w:val="single"/>
        </w:rPr>
      </w:pPr>
    </w:p>
    <w:p w14:paraId="77DA9083" w14:textId="77777777" w:rsidR="0057132E" w:rsidRDefault="0057132E" w:rsidP="0057132E">
      <w:pPr>
        <w:rPr>
          <w:rFonts w:ascii="Arial" w:hAnsi="Arial" w:cs="Arial"/>
          <w:b/>
          <w:bCs/>
          <w:sz w:val="28"/>
          <w:szCs w:val="28"/>
          <w:u w:val="single"/>
        </w:rPr>
      </w:pPr>
    </w:p>
    <w:p w14:paraId="16E6DED7" w14:textId="77777777" w:rsidR="0057132E" w:rsidRDefault="0057132E" w:rsidP="0057132E">
      <w:pPr>
        <w:rPr>
          <w:rFonts w:ascii="Arial" w:hAnsi="Arial" w:cs="Arial"/>
          <w:b/>
          <w:bCs/>
          <w:sz w:val="28"/>
          <w:szCs w:val="28"/>
          <w:u w:val="single"/>
        </w:rPr>
      </w:pPr>
    </w:p>
    <w:p w14:paraId="31FF8B4A" w14:textId="77777777" w:rsidR="0057132E" w:rsidRDefault="0057132E" w:rsidP="0057132E">
      <w:pPr>
        <w:rPr>
          <w:rFonts w:ascii="Arial" w:hAnsi="Arial" w:cs="Arial"/>
          <w:b/>
          <w:bCs/>
          <w:sz w:val="28"/>
          <w:szCs w:val="28"/>
          <w:u w:val="single"/>
        </w:rPr>
      </w:pPr>
    </w:p>
    <w:p w14:paraId="338F5DAA" w14:textId="77777777" w:rsidR="0057132E" w:rsidRDefault="0057132E" w:rsidP="0057132E">
      <w:pPr>
        <w:rPr>
          <w:rFonts w:ascii="Arial" w:hAnsi="Arial" w:cs="Arial"/>
          <w:b/>
          <w:bCs/>
          <w:sz w:val="28"/>
          <w:szCs w:val="28"/>
          <w:u w:val="single"/>
        </w:rPr>
      </w:pPr>
    </w:p>
    <w:p w14:paraId="1E091D0C" w14:textId="77777777" w:rsidR="0057132E" w:rsidRDefault="0057132E" w:rsidP="0057132E">
      <w:pPr>
        <w:rPr>
          <w:rFonts w:ascii="Arial" w:hAnsi="Arial" w:cs="Arial"/>
          <w:b/>
          <w:bCs/>
          <w:sz w:val="28"/>
          <w:szCs w:val="28"/>
          <w:u w:val="single"/>
        </w:rPr>
      </w:pPr>
    </w:p>
    <w:p w14:paraId="5EAC2A7A" w14:textId="77777777" w:rsidR="0057132E" w:rsidRDefault="0057132E" w:rsidP="0057132E">
      <w:pPr>
        <w:rPr>
          <w:rFonts w:ascii="Arial" w:hAnsi="Arial" w:cs="Arial"/>
          <w:b/>
          <w:bCs/>
          <w:sz w:val="28"/>
          <w:szCs w:val="28"/>
          <w:u w:val="single"/>
        </w:rPr>
      </w:pPr>
    </w:p>
    <w:p w14:paraId="0DE6715A" w14:textId="77777777" w:rsidR="0057132E" w:rsidRDefault="0057132E" w:rsidP="0057132E">
      <w:pPr>
        <w:rPr>
          <w:rFonts w:ascii="Arial" w:hAnsi="Arial" w:cs="Arial"/>
          <w:b/>
          <w:bCs/>
          <w:sz w:val="28"/>
          <w:szCs w:val="28"/>
          <w:u w:val="single"/>
        </w:rPr>
      </w:pPr>
    </w:p>
    <w:p w14:paraId="5C9733CE" w14:textId="77777777" w:rsidR="0057132E" w:rsidRDefault="0057132E" w:rsidP="0057132E">
      <w:pPr>
        <w:rPr>
          <w:rFonts w:ascii="Arial" w:hAnsi="Arial" w:cs="Arial"/>
          <w:b/>
          <w:bCs/>
          <w:sz w:val="28"/>
          <w:szCs w:val="28"/>
          <w:u w:val="single"/>
        </w:rPr>
      </w:pPr>
    </w:p>
    <w:p w14:paraId="2FAB42D3" w14:textId="77777777" w:rsidR="0057132E" w:rsidRDefault="0057132E" w:rsidP="0057132E">
      <w:pPr>
        <w:rPr>
          <w:rFonts w:ascii="Arial" w:hAnsi="Arial" w:cs="Arial"/>
          <w:b/>
          <w:bCs/>
          <w:sz w:val="28"/>
          <w:szCs w:val="28"/>
          <w:u w:val="single"/>
        </w:rPr>
      </w:pPr>
    </w:p>
    <w:p w14:paraId="582F5C16" w14:textId="77777777" w:rsidR="0057132E" w:rsidRDefault="0057132E" w:rsidP="0057132E">
      <w:pPr>
        <w:rPr>
          <w:rFonts w:ascii="Arial" w:hAnsi="Arial" w:cs="Arial"/>
          <w:b/>
          <w:bCs/>
          <w:sz w:val="28"/>
          <w:szCs w:val="28"/>
          <w:u w:val="single"/>
        </w:rPr>
      </w:pPr>
    </w:p>
    <w:p w14:paraId="2BECA41E" w14:textId="77777777" w:rsidR="0057132E" w:rsidRDefault="0057132E" w:rsidP="0057132E">
      <w:pPr>
        <w:rPr>
          <w:rFonts w:ascii="Arial" w:hAnsi="Arial" w:cs="Arial"/>
          <w:b/>
          <w:bCs/>
          <w:sz w:val="28"/>
          <w:szCs w:val="28"/>
          <w:u w:val="single"/>
        </w:rPr>
      </w:pPr>
    </w:p>
    <w:p w14:paraId="3060CA7F" w14:textId="77777777" w:rsidR="0057132E" w:rsidRDefault="0057132E" w:rsidP="0057132E">
      <w:pPr>
        <w:rPr>
          <w:rFonts w:ascii="Arial" w:hAnsi="Arial" w:cs="Arial"/>
          <w:b/>
          <w:bCs/>
          <w:sz w:val="28"/>
          <w:szCs w:val="28"/>
          <w:u w:val="single"/>
        </w:rPr>
      </w:pPr>
    </w:p>
    <w:p w14:paraId="0C453B70" w14:textId="77777777" w:rsidR="0057132E" w:rsidRDefault="0057132E" w:rsidP="0057132E">
      <w:pPr>
        <w:rPr>
          <w:rFonts w:ascii="Arial" w:hAnsi="Arial" w:cs="Arial"/>
          <w:b/>
          <w:bCs/>
          <w:sz w:val="28"/>
          <w:szCs w:val="28"/>
          <w:u w:val="single"/>
        </w:rPr>
      </w:pPr>
    </w:p>
    <w:p w14:paraId="5705EE3C" w14:textId="77777777" w:rsidR="0057132E" w:rsidRDefault="0057132E" w:rsidP="0057132E">
      <w:pPr>
        <w:rPr>
          <w:rFonts w:ascii="Arial" w:hAnsi="Arial" w:cs="Arial"/>
          <w:b/>
          <w:bCs/>
          <w:sz w:val="28"/>
          <w:szCs w:val="28"/>
          <w:u w:val="single"/>
        </w:rPr>
      </w:pPr>
    </w:p>
    <w:p w14:paraId="199156A1" w14:textId="77777777" w:rsidR="0057132E" w:rsidRDefault="0057132E" w:rsidP="0057132E">
      <w:pPr>
        <w:rPr>
          <w:rFonts w:ascii="Arial" w:hAnsi="Arial" w:cs="Arial"/>
          <w:b/>
          <w:bCs/>
          <w:sz w:val="28"/>
          <w:szCs w:val="28"/>
          <w:u w:val="single"/>
        </w:rPr>
      </w:pPr>
    </w:p>
    <w:p w14:paraId="77B5285D" w14:textId="77777777" w:rsidR="0057132E" w:rsidRDefault="0057132E" w:rsidP="0057132E">
      <w:pPr>
        <w:rPr>
          <w:rFonts w:ascii="Arial" w:hAnsi="Arial" w:cs="Arial"/>
          <w:b/>
          <w:bCs/>
          <w:sz w:val="28"/>
          <w:szCs w:val="28"/>
          <w:u w:val="single"/>
        </w:rPr>
      </w:pPr>
    </w:p>
    <w:p w14:paraId="7BDA7BBB" w14:textId="77777777" w:rsidR="0057132E" w:rsidRDefault="0057132E" w:rsidP="0057132E">
      <w:pPr>
        <w:rPr>
          <w:rFonts w:ascii="Arial" w:hAnsi="Arial" w:cs="Arial"/>
          <w:b/>
          <w:bCs/>
          <w:sz w:val="28"/>
          <w:szCs w:val="28"/>
          <w:u w:val="single"/>
        </w:rPr>
      </w:pPr>
    </w:p>
    <w:p w14:paraId="07C9B032" w14:textId="77777777" w:rsidR="0057132E" w:rsidRDefault="0057132E" w:rsidP="0057132E">
      <w:pPr>
        <w:rPr>
          <w:rFonts w:ascii="Arial" w:hAnsi="Arial" w:cs="Arial"/>
          <w:b/>
          <w:bCs/>
          <w:sz w:val="28"/>
          <w:szCs w:val="28"/>
          <w:u w:val="single"/>
        </w:rPr>
      </w:pPr>
    </w:p>
    <w:p w14:paraId="5F7919FF" w14:textId="77777777" w:rsidR="0057132E" w:rsidRDefault="0057132E" w:rsidP="0057132E">
      <w:pPr>
        <w:rPr>
          <w:rFonts w:ascii="Arial" w:hAnsi="Arial" w:cs="Arial"/>
          <w:b/>
          <w:bCs/>
          <w:sz w:val="28"/>
          <w:szCs w:val="28"/>
          <w:u w:val="single"/>
        </w:rPr>
      </w:pPr>
    </w:p>
    <w:p w14:paraId="43E72F71" w14:textId="77777777" w:rsidR="0057132E" w:rsidRDefault="0057132E" w:rsidP="0057132E">
      <w:pPr>
        <w:rPr>
          <w:rFonts w:ascii="Arial" w:hAnsi="Arial" w:cs="Arial"/>
          <w:b/>
          <w:bCs/>
          <w:sz w:val="28"/>
          <w:szCs w:val="28"/>
          <w:u w:val="single"/>
        </w:rPr>
      </w:pPr>
    </w:p>
    <w:p w14:paraId="1713D9CB" w14:textId="77777777" w:rsidR="0057132E" w:rsidRDefault="0057132E" w:rsidP="0057132E">
      <w:pPr>
        <w:rPr>
          <w:rFonts w:ascii="Arial" w:hAnsi="Arial" w:cs="Arial"/>
          <w:b/>
          <w:bCs/>
          <w:sz w:val="28"/>
          <w:szCs w:val="28"/>
          <w:u w:val="single"/>
        </w:rPr>
      </w:pPr>
    </w:p>
    <w:p w14:paraId="6F970F1E" w14:textId="77777777" w:rsidR="0057132E" w:rsidRDefault="0057132E" w:rsidP="0057132E">
      <w:pPr>
        <w:rPr>
          <w:rFonts w:ascii="Arial" w:hAnsi="Arial" w:cs="Arial"/>
          <w:b/>
          <w:bCs/>
          <w:sz w:val="28"/>
          <w:szCs w:val="28"/>
          <w:u w:val="single"/>
        </w:rPr>
      </w:pPr>
    </w:p>
    <w:p w14:paraId="112BF1F4" w14:textId="77777777" w:rsidR="0057132E" w:rsidRDefault="0057132E" w:rsidP="0057132E">
      <w:pPr>
        <w:rPr>
          <w:rFonts w:ascii="Arial" w:hAnsi="Arial" w:cs="Arial"/>
          <w:b/>
          <w:bCs/>
          <w:sz w:val="28"/>
          <w:szCs w:val="28"/>
          <w:u w:val="single"/>
        </w:rPr>
      </w:pPr>
    </w:p>
    <w:p w14:paraId="5DEDE173" w14:textId="77777777" w:rsidR="0057132E" w:rsidRDefault="0057132E" w:rsidP="0057132E">
      <w:pPr>
        <w:rPr>
          <w:rFonts w:ascii="Arial" w:hAnsi="Arial" w:cs="Arial"/>
          <w:b/>
          <w:bCs/>
          <w:sz w:val="28"/>
          <w:szCs w:val="28"/>
          <w:u w:val="single"/>
        </w:rPr>
      </w:pPr>
    </w:p>
    <w:p w14:paraId="09EEE162" w14:textId="77777777" w:rsidR="0057132E" w:rsidRDefault="0057132E" w:rsidP="0057132E">
      <w:pPr>
        <w:rPr>
          <w:rFonts w:ascii="Arial" w:hAnsi="Arial" w:cs="Arial"/>
          <w:b/>
          <w:bCs/>
          <w:sz w:val="28"/>
          <w:szCs w:val="28"/>
          <w:u w:val="single"/>
        </w:rPr>
      </w:pPr>
    </w:p>
    <w:p w14:paraId="2C490F98" w14:textId="77777777" w:rsidR="0057132E" w:rsidRDefault="0057132E" w:rsidP="0057132E">
      <w:pPr>
        <w:rPr>
          <w:rFonts w:ascii="Arial" w:hAnsi="Arial" w:cs="Arial"/>
          <w:b/>
          <w:bCs/>
          <w:sz w:val="28"/>
          <w:szCs w:val="28"/>
          <w:u w:val="single"/>
        </w:rPr>
      </w:pPr>
    </w:p>
    <w:p w14:paraId="09E80D65" w14:textId="77777777" w:rsidR="0057132E" w:rsidRDefault="0057132E" w:rsidP="0057132E">
      <w:pPr>
        <w:rPr>
          <w:rFonts w:ascii="Arial" w:hAnsi="Arial" w:cs="Arial"/>
          <w:b/>
          <w:bCs/>
          <w:sz w:val="28"/>
          <w:szCs w:val="28"/>
          <w:u w:val="single"/>
        </w:rPr>
      </w:pPr>
    </w:p>
    <w:p w14:paraId="265680A2" w14:textId="77777777" w:rsidR="0057132E" w:rsidRDefault="0057132E" w:rsidP="0057132E">
      <w:pPr>
        <w:rPr>
          <w:rFonts w:ascii="Arial" w:hAnsi="Arial" w:cs="Arial"/>
          <w:b/>
          <w:bCs/>
          <w:sz w:val="28"/>
          <w:szCs w:val="28"/>
          <w:u w:val="single"/>
        </w:rPr>
      </w:pPr>
    </w:p>
    <w:p w14:paraId="5F918F61" w14:textId="77777777" w:rsidR="0057132E" w:rsidRDefault="0057132E" w:rsidP="0057132E">
      <w:pPr>
        <w:rPr>
          <w:rFonts w:ascii="Arial" w:hAnsi="Arial" w:cs="Arial"/>
          <w:b/>
          <w:bCs/>
          <w:sz w:val="28"/>
          <w:szCs w:val="28"/>
          <w:u w:val="single"/>
        </w:rPr>
      </w:pPr>
    </w:p>
    <w:p w14:paraId="6E3675D8" w14:textId="77777777" w:rsidR="0057132E" w:rsidRDefault="0057132E" w:rsidP="0057132E">
      <w:pPr>
        <w:rPr>
          <w:rFonts w:ascii="Arial" w:hAnsi="Arial" w:cs="Arial"/>
          <w:b/>
          <w:bCs/>
          <w:sz w:val="28"/>
          <w:szCs w:val="28"/>
          <w:u w:val="single"/>
        </w:rPr>
      </w:pPr>
    </w:p>
    <w:p w14:paraId="49631FB4" w14:textId="77777777" w:rsidR="0057132E" w:rsidRDefault="0057132E" w:rsidP="0057132E">
      <w:pPr>
        <w:rPr>
          <w:rFonts w:ascii="Arial" w:hAnsi="Arial" w:cs="Arial"/>
          <w:b/>
          <w:bCs/>
          <w:sz w:val="28"/>
          <w:szCs w:val="28"/>
          <w:u w:val="single"/>
        </w:rPr>
      </w:pPr>
    </w:p>
    <w:p w14:paraId="7AC42942" w14:textId="77777777" w:rsidR="0057132E" w:rsidRDefault="0057132E" w:rsidP="0057132E">
      <w:pPr>
        <w:rPr>
          <w:rFonts w:ascii="Arial" w:hAnsi="Arial" w:cs="Arial"/>
          <w:b/>
          <w:bCs/>
          <w:sz w:val="28"/>
          <w:szCs w:val="28"/>
          <w:u w:val="single"/>
        </w:rPr>
      </w:pPr>
    </w:p>
    <w:p w14:paraId="526FC642" w14:textId="77777777" w:rsidR="0057132E" w:rsidRDefault="0057132E" w:rsidP="0057132E">
      <w:pPr>
        <w:rPr>
          <w:rFonts w:ascii="Arial" w:hAnsi="Arial" w:cs="Arial"/>
          <w:b/>
          <w:bCs/>
          <w:sz w:val="28"/>
          <w:szCs w:val="28"/>
          <w:u w:val="single"/>
        </w:rPr>
      </w:pPr>
    </w:p>
    <w:p w14:paraId="2515A06E" w14:textId="77777777" w:rsidR="0057132E" w:rsidRDefault="0057132E" w:rsidP="0057132E">
      <w:pPr>
        <w:rPr>
          <w:rFonts w:ascii="Arial" w:hAnsi="Arial" w:cs="Arial"/>
          <w:b/>
          <w:bCs/>
          <w:sz w:val="28"/>
          <w:szCs w:val="28"/>
          <w:u w:val="single"/>
        </w:rPr>
      </w:pPr>
    </w:p>
    <w:p w14:paraId="49B85641" w14:textId="77777777" w:rsidR="0057132E" w:rsidRDefault="0057132E" w:rsidP="0057132E">
      <w:pPr>
        <w:rPr>
          <w:rFonts w:ascii="Arial" w:hAnsi="Arial" w:cs="Arial"/>
          <w:b/>
          <w:bCs/>
          <w:sz w:val="28"/>
          <w:szCs w:val="28"/>
          <w:u w:val="single"/>
        </w:rPr>
      </w:pPr>
    </w:p>
    <w:p w14:paraId="3FD1E197" w14:textId="77777777" w:rsidR="0057132E" w:rsidRDefault="0057132E" w:rsidP="0057132E">
      <w:pPr>
        <w:rPr>
          <w:rFonts w:ascii="Arial" w:hAnsi="Arial" w:cs="Arial"/>
          <w:b/>
          <w:bCs/>
          <w:sz w:val="28"/>
          <w:szCs w:val="28"/>
          <w:u w:val="single"/>
        </w:rPr>
      </w:pPr>
    </w:p>
    <w:p w14:paraId="71C83FDC" w14:textId="77777777" w:rsidR="0057132E" w:rsidRDefault="0057132E" w:rsidP="0057132E">
      <w:pPr>
        <w:rPr>
          <w:rFonts w:ascii="Arial" w:hAnsi="Arial" w:cs="Arial"/>
          <w:b/>
          <w:bCs/>
          <w:sz w:val="28"/>
          <w:szCs w:val="28"/>
          <w:u w:val="single"/>
        </w:rPr>
      </w:pPr>
    </w:p>
    <w:p w14:paraId="2A46CB3E" w14:textId="77777777" w:rsidR="0057132E" w:rsidRDefault="0057132E" w:rsidP="0057132E">
      <w:pPr>
        <w:rPr>
          <w:rFonts w:ascii="Arial" w:hAnsi="Arial" w:cs="Arial"/>
          <w:b/>
          <w:bCs/>
          <w:sz w:val="28"/>
          <w:szCs w:val="28"/>
          <w:u w:val="single"/>
        </w:rPr>
      </w:pPr>
    </w:p>
    <w:p w14:paraId="78EFC7C9" w14:textId="77777777" w:rsidR="0057132E" w:rsidRDefault="0057132E" w:rsidP="0057132E">
      <w:pPr>
        <w:rPr>
          <w:rFonts w:ascii="Arial" w:hAnsi="Arial" w:cs="Arial"/>
          <w:b/>
          <w:bCs/>
          <w:sz w:val="28"/>
          <w:szCs w:val="28"/>
          <w:u w:val="single"/>
        </w:rPr>
      </w:pPr>
    </w:p>
    <w:p w14:paraId="21D0680D" w14:textId="77777777" w:rsidR="0057132E" w:rsidRDefault="0057132E" w:rsidP="0057132E">
      <w:pPr>
        <w:rPr>
          <w:rFonts w:ascii="Arial" w:hAnsi="Arial" w:cs="Arial"/>
          <w:b/>
          <w:bCs/>
          <w:sz w:val="28"/>
          <w:szCs w:val="28"/>
          <w:u w:val="single"/>
        </w:rPr>
      </w:pPr>
    </w:p>
    <w:p w14:paraId="53348247" w14:textId="77777777" w:rsidR="0057132E" w:rsidRDefault="0057132E" w:rsidP="0057132E">
      <w:pPr>
        <w:rPr>
          <w:rFonts w:ascii="Arial" w:hAnsi="Arial" w:cs="Arial"/>
          <w:b/>
          <w:bCs/>
          <w:sz w:val="28"/>
          <w:szCs w:val="28"/>
          <w:u w:val="single"/>
        </w:rPr>
      </w:pPr>
    </w:p>
    <w:p w14:paraId="2076C98B" w14:textId="77777777" w:rsidR="0057132E" w:rsidRDefault="0057132E" w:rsidP="0057132E">
      <w:pPr>
        <w:rPr>
          <w:rFonts w:ascii="Arial" w:hAnsi="Arial" w:cs="Arial"/>
          <w:b/>
          <w:bCs/>
          <w:sz w:val="28"/>
          <w:szCs w:val="28"/>
          <w:u w:val="single"/>
        </w:rPr>
      </w:pPr>
    </w:p>
    <w:p w14:paraId="081E949E" w14:textId="77777777" w:rsidR="0057132E" w:rsidRDefault="0057132E" w:rsidP="0057132E">
      <w:pPr>
        <w:rPr>
          <w:rFonts w:ascii="Arial" w:hAnsi="Arial" w:cs="Arial"/>
          <w:b/>
          <w:bCs/>
          <w:sz w:val="28"/>
          <w:szCs w:val="28"/>
          <w:u w:val="single"/>
        </w:rPr>
      </w:pPr>
    </w:p>
    <w:p w14:paraId="183830F1" w14:textId="77777777" w:rsidR="0057132E" w:rsidRDefault="0057132E" w:rsidP="0057132E">
      <w:pPr>
        <w:rPr>
          <w:rFonts w:ascii="Arial" w:hAnsi="Arial" w:cs="Arial"/>
          <w:b/>
          <w:bCs/>
          <w:sz w:val="28"/>
          <w:szCs w:val="28"/>
          <w:u w:val="single"/>
        </w:rPr>
      </w:pPr>
    </w:p>
    <w:p w14:paraId="3EBA423A" w14:textId="77777777" w:rsidR="0057132E" w:rsidRDefault="0057132E" w:rsidP="0057132E">
      <w:pPr>
        <w:rPr>
          <w:rFonts w:ascii="Arial" w:hAnsi="Arial" w:cs="Arial"/>
          <w:b/>
          <w:bCs/>
          <w:sz w:val="28"/>
          <w:szCs w:val="28"/>
          <w:u w:val="single"/>
        </w:rPr>
      </w:pPr>
    </w:p>
    <w:p w14:paraId="0A8B7926" w14:textId="77777777" w:rsidR="0057132E" w:rsidRDefault="0057132E" w:rsidP="0057132E">
      <w:pPr>
        <w:rPr>
          <w:rFonts w:ascii="Arial" w:hAnsi="Arial" w:cs="Arial"/>
          <w:b/>
          <w:bCs/>
          <w:sz w:val="28"/>
          <w:szCs w:val="28"/>
          <w:u w:val="single"/>
        </w:rPr>
      </w:pPr>
    </w:p>
    <w:p w14:paraId="23B3649F" w14:textId="77777777" w:rsidR="0057132E" w:rsidRDefault="0057132E" w:rsidP="0057132E">
      <w:pPr>
        <w:rPr>
          <w:rFonts w:ascii="Arial" w:hAnsi="Arial" w:cs="Arial"/>
          <w:b/>
          <w:bCs/>
          <w:sz w:val="28"/>
          <w:szCs w:val="28"/>
          <w:u w:val="single"/>
        </w:rPr>
      </w:pPr>
    </w:p>
    <w:p w14:paraId="3427FBFB" w14:textId="77777777" w:rsidR="0057132E" w:rsidRDefault="0057132E" w:rsidP="0057132E">
      <w:pPr>
        <w:rPr>
          <w:rFonts w:ascii="Arial" w:hAnsi="Arial" w:cs="Arial"/>
          <w:b/>
          <w:bCs/>
          <w:sz w:val="28"/>
          <w:szCs w:val="28"/>
          <w:u w:val="single"/>
        </w:rPr>
      </w:pPr>
    </w:p>
    <w:p w14:paraId="7CFAAC50" w14:textId="77777777" w:rsidR="0057132E" w:rsidRDefault="0057132E" w:rsidP="0057132E">
      <w:pPr>
        <w:rPr>
          <w:rFonts w:ascii="Arial" w:hAnsi="Arial" w:cs="Arial"/>
          <w:b/>
          <w:bCs/>
          <w:sz w:val="28"/>
          <w:szCs w:val="28"/>
          <w:u w:val="single"/>
        </w:rPr>
      </w:pPr>
    </w:p>
    <w:p w14:paraId="37B17AFD" w14:textId="77777777" w:rsidR="0057132E" w:rsidRDefault="0057132E" w:rsidP="0057132E">
      <w:pPr>
        <w:rPr>
          <w:rFonts w:ascii="Arial" w:hAnsi="Arial" w:cs="Arial"/>
          <w:b/>
          <w:bCs/>
          <w:sz w:val="28"/>
          <w:szCs w:val="28"/>
          <w:u w:val="single"/>
        </w:rPr>
      </w:pPr>
    </w:p>
    <w:p w14:paraId="2EC8148D" w14:textId="77777777" w:rsidR="0057132E" w:rsidRDefault="0057132E" w:rsidP="0057132E">
      <w:pPr>
        <w:rPr>
          <w:rFonts w:ascii="Arial" w:hAnsi="Arial" w:cs="Arial"/>
          <w:b/>
          <w:bCs/>
          <w:sz w:val="28"/>
          <w:szCs w:val="28"/>
          <w:u w:val="single"/>
        </w:rPr>
      </w:pPr>
    </w:p>
    <w:p w14:paraId="4CC93A7E" w14:textId="77777777" w:rsidR="0057132E" w:rsidRDefault="0057132E" w:rsidP="0057132E">
      <w:pPr>
        <w:rPr>
          <w:rFonts w:ascii="Arial" w:hAnsi="Arial" w:cs="Arial"/>
          <w:b/>
          <w:bCs/>
          <w:sz w:val="28"/>
          <w:szCs w:val="28"/>
          <w:u w:val="single"/>
        </w:rPr>
      </w:pPr>
    </w:p>
    <w:p w14:paraId="5ED5C25F" w14:textId="77777777" w:rsidR="0057132E" w:rsidRDefault="0057132E" w:rsidP="0057132E">
      <w:pPr>
        <w:rPr>
          <w:rFonts w:ascii="Arial" w:hAnsi="Arial" w:cs="Arial"/>
          <w:b/>
          <w:bCs/>
          <w:sz w:val="28"/>
          <w:szCs w:val="28"/>
          <w:u w:val="single"/>
        </w:rPr>
      </w:pPr>
    </w:p>
    <w:p w14:paraId="498EA51B" w14:textId="77777777" w:rsidR="0057132E" w:rsidRDefault="0057132E" w:rsidP="0057132E">
      <w:pPr>
        <w:rPr>
          <w:rFonts w:ascii="Arial" w:hAnsi="Arial" w:cs="Arial"/>
          <w:b/>
          <w:bCs/>
          <w:sz w:val="28"/>
          <w:szCs w:val="28"/>
          <w:u w:val="single"/>
        </w:rPr>
      </w:pPr>
    </w:p>
    <w:p w14:paraId="0060DA8C" w14:textId="77777777" w:rsidR="0057132E" w:rsidRDefault="0057132E" w:rsidP="0057132E">
      <w:pPr>
        <w:rPr>
          <w:rFonts w:ascii="Arial" w:hAnsi="Arial" w:cs="Arial"/>
          <w:b/>
          <w:bCs/>
          <w:sz w:val="28"/>
          <w:szCs w:val="28"/>
          <w:u w:val="single"/>
        </w:rPr>
      </w:pPr>
    </w:p>
    <w:p w14:paraId="1EACE941" w14:textId="77777777" w:rsidR="0057132E" w:rsidRPr="00C14183" w:rsidRDefault="0057132E" w:rsidP="0057132E">
      <w:pPr>
        <w:rPr>
          <w:rFonts w:ascii="Arial" w:hAnsi="Arial" w:cs="Arial"/>
          <w:b/>
          <w:bCs/>
          <w:sz w:val="28"/>
          <w:szCs w:val="28"/>
        </w:rPr>
      </w:pPr>
    </w:p>
    <w:p w14:paraId="62944384" w14:textId="4FEF7562" w:rsidR="0057132E" w:rsidRDefault="0057132E" w:rsidP="008621BD">
      <w:pPr>
        <w:pStyle w:val="Heading2"/>
      </w:pPr>
    </w:p>
    <w:p w14:paraId="30770BDE" w14:textId="77777777" w:rsidR="0057132E" w:rsidRPr="0057132E" w:rsidRDefault="0057132E" w:rsidP="0057132E"/>
    <w:p w14:paraId="28AB5FD3" w14:textId="77777777" w:rsidR="0057132E" w:rsidRDefault="0057132E" w:rsidP="008621BD">
      <w:pPr>
        <w:pStyle w:val="Heading2"/>
      </w:pPr>
    </w:p>
    <w:p w14:paraId="6352E14C" w14:textId="77777777" w:rsidR="0057132E" w:rsidRDefault="0057132E" w:rsidP="008621BD">
      <w:pPr>
        <w:pStyle w:val="Heading2"/>
      </w:pPr>
    </w:p>
    <w:p w14:paraId="18495285" w14:textId="77777777" w:rsidR="0057132E" w:rsidRDefault="0057132E" w:rsidP="008621BD">
      <w:pPr>
        <w:pStyle w:val="Heading2"/>
      </w:pPr>
    </w:p>
    <w:sectPr w:rsidR="005713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Nova">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D3562"/>
    <w:multiLevelType w:val="multilevel"/>
    <w:tmpl w:val="4040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C21B0A"/>
    <w:multiLevelType w:val="multilevel"/>
    <w:tmpl w:val="278E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1A4FC0"/>
    <w:multiLevelType w:val="multilevel"/>
    <w:tmpl w:val="5F082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3454DAF"/>
    <w:multiLevelType w:val="multilevel"/>
    <w:tmpl w:val="F6468F6A"/>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418632F"/>
    <w:multiLevelType w:val="hybridMultilevel"/>
    <w:tmpl w:val="AF68C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B6840"/>
    <w:multiLevelType w:val="multilevel"/>
    <w:tmpl w:val="51BE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3596634">
    <w:abstractNumId w:val="0"/>
  </w:num>
  <w:num w:numId="2" w16cid:durableId="835608621">
    <w:abstractNumId w:val="5"/>
  </w:num>
  <w:num w:numId="3" w16cid:durableId="1036660746">
    <w:abstractNumId w:val="3"/>
  </w:num>
  <w:num w:numId="4" w16cid:durableId="1649162272">
    <w:abstractNumId w:val="4"/>
  </w:num>
  <w:num w:numId="5" w16cid:durableId="167646024">
    <w:abstractNumId w:val="1"/>
  </w:num>
  <w:num w:numId="6" w16cid:durableId="243925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183"/>
    <w:rsid w:val="00086D67"/>
    <w:rsid w:val="000B41AD"/>
    <w:rsid w:val="000B58A7"/>
    <w:rsid w:val="000D2F6A"/>
    <w:rsid w:val="000F2E58"/>
    <w:rsid w:val="00106ABF"/>
    <w:rsid w:val="001451A0"/>
    <w:rsid w:val="00152DC0"/>
    <w:rsid w:val="00172702"/>
    <w:rsid w:val="00181063"/>
    <w:rsid w:val="001859AA"/>
    <w:rsid w:val="001E146B"/>
    <w:rsid w:val="00222264"/>
    <w:rsid w:val="00234353"/>
    <w:rsid w:val="0023727C"/>
    <w:rsid w:val="0024297A"/>
    <w:rsid w:val="002675F9"/>
    <w:rsid w:val="00274910"/>
    <w:rsid w:val="002B7B0C"/>
    <w:rsid w:val="002F5A3B"/>
    <w:rsid w:val="00313141"/>
    <w:rsid w:val="00367CA0"/>
    <w:rsid w:val="00394B33"/>
    <w:rsid w:val="00415744"/>
    <w:rsid w:val="0042097C"/>
    <w:rsid w:val="00461266"/>
    <w:rsid w:val="00481F47"/>
    <w:rsid w:val="004B4E9F"/>
    <w:rsid w:val="0055400B"/>
    <w:rsid w:val="00555BFF"/>
    <w:rsid w:val="0056310C"/>
    <w:rsid w:val="0057132E"/>
    <w:rsid w:val="0058089B"/>
    <w:rsid w:val="00583817"/>
    <w:rsid w:val="005B7450"/>
    <w:rsid w:val="005C66EC"/>
    <w:rsid w:val="005F3764"/>
    <w:rsid w:val="00620208"/>
    <w:rsid w:val="006339EB"/>
    <w:rsid w:val="00651D89"/>
    <w:rsid w:val="00673410"/>
    <w:rsid w:val="00697B0B"/>
    <w:rsid w:val="006A4B4B"/>
    <w:rsid w:val="006B6A10"/>
    <w:rsid w:val="007023F8"/>
    <w:rsid w:val="00722938"/>
    <w:rsid w:val="00736A69"/>
    <w:rsid w:val="0074684F"/>
    <w:rsid w:val="00752A30"/>
    <w:rsid w:val="00757009"/>
    <w:rsid w:val="00784D37"/>
    <w:rsid w:val="00796996"/>
    <w:rsid w:val="007B013E"/>
    <w:rsid w:val="007B6A88"/>
    <w:rsid w:val="007E779B"/>
    <w:rsid w:val="00800689"/>
    <w:rsid w:val="008110F8"/>
    <w:rsid w:val="0083453A"/>
    <w:rsid w:val="008621BD"/>
    <w:rsid w:val="008D21A8"/>
    <w:rsid w:val="008E700F"/>
    <w:rsid w:val="008F0AFD"/>
    <w:rsid w:val="00902596"/>
    <w:rsid w:val="009B38E5"/>
    <w:rsid w:val="009B4347"/>
    <w:rsid w:val="009D4974"/>
    <w:rsid w:val="00A02D4B"/>
    <w:rsid w:val="00A47724"/>
    <w:rsid w:val="00AB2792"/>
    <w:rsid w:val="00AB41FC"/>
    <w:rsid w:val="00AD3F8B"/>
    <w:rsid w:val="00B00D33"/>
    <w:rsid w:val="00B01FD0"/>
    <w:rsid w:val="00B346EE"/>
    <w:rsid w:val="00B35FC2"/>
    <w:rsid w:val="00B40826"/>
    <w:rsid w:val="00B41468"/>
    <w:rsid w:val="00B45F66"/>
    <w:rsid w:val="00BD44FD"/>
    <w:rsid w:val="00C112DE"/>
    <w:rsid w:val="00C14183"/>
    <w:rsid w:val="00C54BDE"/>
    <w:rsid w:val="00CB1504"/>
    <w:rsid w:val="00CB378D"/>
    <w:rsid w:val="00D000BA"/>
    <w:rsid w:val="00D37AA3"/>
    <w:rsid w:val="00D46606"/>
    <w:rsid w:val="00D535C3"/>
    <w:rsid w:val="00D61C64"/>
    <w:rsid w:val="00D6483F"/>
    <w:rsid w:val="00E139C2"/>
    <w:rsid w:val="00E51376"/>
    <w:rsid w:val="00E6392F"/>
    <w:rsid w:val="00E75922"/>
    <w:rsid w:val="00EA70F8"/>
    <w:rsid w:val="00EB7551"/>
    <w:rsid w:val="00ED52E6"/>
    <w:rsid w:val="00F05811"/>
    <w:rsid w:val="00F44540"/>
    <w:rsid w:val="00FD2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B5688"/>
  <w15:chartTrackingRefBased/>
  <w15:docId w15:val="{269F0438-0E06-1C4B-90FF-759E1A784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1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21B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279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126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02D4B"/>
    <w:pPr>
      <w:ind w:left="720"/>
      <w:contextualSpacing/>
    </w:pPr>
  </w:style>
  <w:style w:type="character" w:styleId="Hyperlink">
    <w:name w:val="Hyperlink"/>
    <w:basedOn w:val="DefaultParagraphFont"/>
    <w:uiPriority w:val="99"/>
    <w:unhideWhenUsed/>
    <w:rsid w:val="008F0AFD"/>
    <w:rPr>
      <w:color w:val="0563C1" w:themeColor="hyperlink"/>
      <w:u w:val="single"/>
    </w:rPr>
  </w:style>
  <w:style w:type="character" w:styleId="UnresolvedMention">
    <w:name w:val="Unresolved Mention"/>
    <w:basedOn w:val="DefaultParagraphFont"/>
    <w:uiPriority w:val="99"/>
    <w:semiHidden/>
    <w:unhideWhenUsed/>
    <w:rsid w:val="00620208"/>
    <w:rPr>
      <w:color w:val="605E5C"/>
      <w:shd w:val="clear" w:color="auto" w:fill="E1DFDD"/>
    </w:rPr>
  </w:style>
  <w:style w:type="character" w:styleId="FollowedHyperlink">
    <w:name w:val="FollowedHyperlink"/>
    <w:basedOn w:val="DefaultParagraphFont"/>
    <w:uiPriority w:val="99"/>
    <w:semiHidden/>
    <w:unhideWhenUsed/>
    <w:rsid w:val="0024297A"/>
    <w:rPr>
      <w:color w:val="954F72" w:themeColor="followedHyperlink"/>
      <w:u w:val="single"/>
    </w:rPr>
  </w:style>
  <w:style w:type="character" w:customStyle="1" w:styleId="Heading1Char">
    <w:name w:val="Heading 1 Char"/>
    <w:basedOn w:val="DefaultParagraphFont"/>
    <w:link w:val="Heading1"/>
    <w:uiPriority w:val="9"/>
    <w:rsid w:val="008621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21BD"/>
    <w:rPr>
      <w:rFonts w:asciiTheme="majorHAnsi" w:eastAsiaTheme="majorEastAsia" w:hAnsiTheme="majorHAnsi" w:cstheme="majorBidi"/>
      <w:color w:val="2F5496" w:themeColor="accent1" w:themeShade="BF"/>
      <w:sz w:val="26"/>
      <w:szCs w:val="26"/>
    </w:rPr>
  </w:style>
  <w:style w:type="paragraph" w:customStyle="1" w:styleId="p5">
    <w:name w:val="p5"/>
    <w:basedOn w:val="Normal"/>
    <w:rsid w:val="00ED52E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D52E6"/>
  </w:style>
  <w:style w:type="character" w:customStyle="1" w:styleId="Heading3Char">
    <w:name w:val="Heading 3 Char"/>
    <w:basedOn w:val="DefaultParagraphFont"/>
    <w:link w:val="Heading3"/>
    <w:uiPriority w:val="9"/>
    <w:semiHidden/>
    <w:rsid w:val="00AB2792"/>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5566">
      <w:bodyDiv w:val="1"/>
      <w:marLeft w:val="0"/>
      <w:marRight w:val="0"/>
      <w:marTop w:val="0"/>
      <w:marBottom w:val="0"/>
      <w:divBdr>
        <w:top w:val="none" w:sz="0" w:space="0" w:color="auto"/>
        <w:left w:val="none" w:sz="0" w:space="0" w:color="auto"/>
        <w:bottom w:val="none" w:sz="0" w:space="0" w:color="auto"/>
        <w:right w:val="none" w:sz="0" w:space="0" w:color="auto"/>
      </w:divBdr>
      <w:divsChild>
        <w:div w:id="733893778">
          <w:marLeft w:val="0"/>
          <w:marRight w:val="0"/>
          <w:marTop w:val="0"/>
          <w:marBottom w:val="0"/>
          <w:divBdr>
            <w:top w:val="none" w:sz="0" w:space="0" w:color="auto"/>
            <w:left w:val="none" w:sz="0" w:space="0" w:color="auto"/>
            <w:bottom w:val="none" w:sz="0" w:space="0" w:color="auto"/>
            <w:right w:val="none" w:sz="0" w:space="0" w:color="auto"/>
          </w:divBdr>
          <w:divsChild>
            <w:div w:id="458888486">
              <w:marLeft w:val="0"/>
              <w:marRight w:val="0"/>
              <w:marTop w:val="0"/>
              <w:marBottom w:val="0"/>
              <w:divBdr>
                <w:top w:val="none" w:sz="0" w:space="0" w:color="auto"/>
                <w:left w:val="none" w:sz="0" w:space="0" w:color="auto"/>
                <w:bottom w:val="none" w:sz="0" w:space="0" w:color="auto"/>
                <w:right w:val="none" w:sz="0" w:space="0" w:color="auto"/>
              </w:divBdr>
              <w:divsChild>
                <w:div w:id="792670926">
                  <w:marLeft w:val="0"/>
                  <w:marRight w:val="0"/>
                  <w:marTop w:val="0"/>
                  <w:marBottom w:val="0"/>
                  <w:divBdr>
                    <w:top w:val="none" w:sz="0" w:space="0" w:color="auto"/>
                    <w:left w:val="none" w:sz="0" w:space="0" w:color="auto"/>
                    <w:bottom w:val="none" w:sz="0" w:space="0" w:color="auto"/>
                    <w:right w:val="none" w:sz="0" w:space="0" w:color="auto"/>
                  </w:divBdr>
                </w:div>
              </w:divsChild>
            </w:div>
            <w:div w:id="1227305491">
              <w:marLeft w:val="0"/>
              <w:marRight w:val="0"/>
              <w:marTop w:val="0"/>
              <w:marBottom w:val="0"/>
              <w:divBdr>
                <w:top w:val="none" w:sz="0" w:space="0" w:color="auto"/>
                <w:left w:val="none" w:sz="0" w:space="0" w:color="auto"/>
                <w:bottom w:val="none" w:sz="0" w:space="0" w:color="auto"/>
                <w:right w:val="none" w:sz="0" w:space="0" w:color="auto"/>
              </w:divBdr>
              <w:divsChild>
                <w:div w:id="1569463597">
                  <w:marLeft w:val="0"/>
                  <w:marRight w:val="0"/>
                  <w:marTop w:val="0"/>
                  <w:marBottom w:val="0"/>
                  <w:divBdr>
                    <w:top w:val="none" w:sz="0" w:space="0" w:color="auto"/>
                    <w:left w:val="none" w:sz="0" w:space="0" w:color="auto"/>
                    <w:bottom w:val="none" w:sz="0" w:space="0" w:color="auto"/>
                    <w:right w:val="none" w:sz="0" w:space="0" w:color="auto"/>
                  </w:divBdr>
                </w:div>
              </w:divsChild>
            </w:div>
            <w:div w:id="513307418">
              <w:marLeft w:val="0"/>
              <w:marRight w:val="0"/>
              <w:marTop w:val="0"/>
              <w:marBottom w:val="0"/>
              <w:divBdr>
                <w:top w:val="none" w:sz="0" w:space="0" w:color="auto"/>
                <w:left w:val="none" w:sz="0" w:space="0" w:color="auto"/>
                <w:bottom w:val="none" w:sz="0" w:space="0" w:color="auto"/>
                <w:right w:val="none" w:sz="0" w:space="0" w:color="auto"/>
              </w:divBdr>
              <w:divsChild>
                <w:div w:id="959459530">
                  <w:marLeft w:val="0"/>
                  <w:marRight w:val="0"/>
                  <w:marTop w:val="0"/>
                  <w:marBottom w:val="0"/>
                  <w:divBdr>
                    <w:top w:val="none" w:sz="0" w:space="0" w:color="auto"/>
                    <w:left w:val="none" w:sz="0" w:space="0" w:color="auto"/>
                    <w:bottom w:val="none" w:sz="0" w:space="0" w:color="auto"/>
                    <w:right w:val="none" w:sz="0" w:space="0" w:color="auto"/>
                  </w:divBdr>
                </w:div>
                <w:div w:id="1419865703">
                  <w:marLeft w:val="0"/>
                  <w:marRight w:val="0"/>
                  <w:marTop w:val="0"/>
                  <w:marBottom w:val="0"/>
                  <w:divBdr>
                    <w:top w:val="none" w:sz="0" w:space="0" w:color="auto"/>
                    <w:left w:val="none" w:sz="0" w:space="0" w:color="auto"/>
                    <w:bottom w:val="none" w:sz="0" w:space="0" w:color="auto"/>
                    <w:right w:val="none" w:sz="0" w:space="0" w:color="auto"/>
                  </w:divBdr>
                </w:div>
              </w:divsChild>
            </w:div>
            <w:div w:id="1884051426">
              <w:marLeft w:val="0"/>
              <w:marRight w:val="0"/>
              <w:marTop w:val="0"/>
              <w:marBottom w:val="0"/>
              <w:divBdr>
                <w:top w:val="none" w:sz="0" w:space="0" w:color="auto"/>
                <w:left w:val="none" w:sz="0" w:space="0" w:color="auto"/>
                <w:bottom w:val="none" w:sz="0" w:space="0" w:color="auto"/>
                <w:right w:val="none" w:sz="0" w:space="0" w:color="auto"/>
              </w:divBdr>
              <w:divsChild>
                <w:div w:id="155997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2923">
      <w:bodyDiv w:val="1"/>
      <w:marLeft w:val="0"/>
      <w:marRight w:val="0"/>
      <w:marTop w:val="0"/>
      <w:marBottom w:val="0"/>
      <w:divBdr>
        <w:top w:val="none" w:sz="0" w:space="0" w:color="auto"/>
        <w:left w:val="none" w:sz="0" w:space="0" w:color="auto"/>
        <w:bottom w:val="none" w:sz="0" w:space="0" w:color="auto"/>
        <w:right w:val="none" w:sz="0" w:space="0" w:color="auto"/>
      </w:divBdr>
    </w:div>
    <w:div w:id="967931852">
      <w:bodyDiv w:val="1"/>
      <w:marLeft w:val="0"/>
      <w:marRight w:val="0"/>
      <w:marTop w:val="0"/>
      <w:marBottom w:val="0"/>
      <w:divBdr>
        <w:top w:val="none" w:sz="0" w:space="0" w:color="auto"/>
        <w:left w:val="none" w:sz="0" w:space="0" w:color="auto"/>
        <w:bottom w:val="none" w:sz="0" w:space="0" w:color="auto"/>
        <w:right w:val="none" w:sz="0" w:space="0" w:color="auto"/>
      </w:divBdr>
    </w:div>
    <w:div w:id="1074399291">
      <w:bodyDiv w:val="1"/>
      <w:marLeft w:val="0"/>
      <w:marRight w:val="0"/>
      <w:marTop w:val="0"/>
      <w:marBottom w:val="0"/>
      <w:divBdr>
        <w:top w:val="none" w:sz="0" w:space="0" w:color="auto"/>
        <w:left w:val="none" w:sz="0" w:space="0" w:color="auto"/>
        <w:bottom w:val="none" w:sz="0" w:space="0" w:color="auto"/>
        <w:right w:val="none" w:sz="0" w:space="0" w:color="auto"/>
      </w:divBdr>
    </w:div>
    <w:div w:id="1098908823">
      <w:bodyDiv w:val="1"/>
      <w:marLeft w:val="0"/>
      <w:marRight w:val="0"/>
      <w:marTop w:val="0"/>
      <w:marBottom w:val="0"/>
      <w:divBdr>
        <w:top w:val="none" w:sz="0" w:space="0" w:color="auto"/>
        <w:left w:val="none" w:sz="0" w:space="0" w:color="auto"/>
        <w:bottom w:val="none" w:sz="0" w:space="0" w:color="auto"/>
        <w:right w:val="none" w:sz="0" w:space="0" w:color="auto"/>
      </w:divBdr>
      <w:divsChild>
        <w:div w:id="187840184">
          <w:marLeft w:val="0"/>
          <w:marRight w:val="0"/>
          <w:marTop w:val="0"/>
          <w:marBottom w:val="0"/>
          <w:divBdr>
            <w:top w:val="none" w:sz="0" w:space="0" w:color="auto"/>
            <w:left w:val="none" w:sz="0" w:space="0" w:color="auto"/>
            <w:bottom w:val="none" w:sz="0" w:space="0" w:color="auto"/>
            <w:right w:val="none" w:sz="0" w:space="0" w:color="auto"/>
          </w:divBdr>
          <w:divsChild>
            <w:div w:id="1659074545">
              <w:marLeft w:val="0"/>
              <w:marRight w:val="0"/>
              <w:marTop w:val="0"/>
              <w:marBottom w:val="0"/>
              <w:divBdr>
                <w:top w:val="none" w:sz="0" w:space="0" w:color="auto"/>
                <w:left w:val="none" w:sz="0" w:space="0" w:color="auto"/>
                <w:bottom w:val="none" w:sz="0" w:space="0" w:color="auto"/>
                <w:right w:val="none" w:sz="0" w:space="0" w:color="auto"/>
              </w:divBdr>
              <w:divsChild>
                <w:div w:id="18494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97572">
      <w:bodyDiv w:val="1"/>
      <w:marLeft w:val="0"/>
      <w:marRight w:val="0"/>
      <w:marTop w:val="0"/>
      <w:marBottom w:val="0"/>
      <w:divBdr>
        <w:top w:val="none" w:sz="0" w:space="0" w:color="auto"/>
        <w:left w:val="none" w:sz="0" w:space="0" w:color="auto"/>
        <w:bottom w:val="none" w:sz="0" w:space="0" w:color="auto"/>
        <w:right w:val="none" w:sz="0" w:space="0" w:color="auto"/>
      </w:divBdr>
    </w:div>
    <w:div w:id="1395347419">
      <w:bodyDiv w:val="1"/>
      <w:marLeft w:val="0"/>
      <w:marRight w:val="0"/>
      <w:marTop w:val="0"/>
      <w:marBottom w:val="0"/>
      <w:divBdr>
        <w:top w:val="none" w:sz="0" w:space="0" w:color="auto"/>
        <w:left w:val="none" w:sz="0" w:space="0" w:color="auto"/>
        <w:bottom w:val="none" w:sz="0" w:space="0" w:color="auto"/>
        <w:right w:val="none" w:sz="0" w:space="0" w:color="auto"/>
      </w:divBdr>
      <w:divsChild>
        <w:div w:id="1465191964">
          <w:marLeft w:val="0"/>
          <w:marRight w:val="0"/>
          <w:marTop w:val="0"/>
          <w:marBottom w:val="0"/>
          <w:divBdr>
            <w:top w:val="none" w:sz="0" w:space="0" w:color="auto"/>
            <w:left w:val="none" w:sz="0" w:space="0" w:color="auto"/>
            <w:bottom w:val="none" w:sz="0" w:space="0" w:color="auto"/>
            <w:right w:val="none" w:sz="0" w:space="0" w:color="auto"/>
          </w:divBdr>
          <w:divsChild>
            <w:div w:id="1620919376">
              <w:marLeft w:val="0"/>
              <w:marRight w:val="0"/>
              <w:marTop w:val="0"/>
              <w:marBottom w:val="0"/>
              <w:divBdr>
                <w:top w:val="none" w:sz="0" w:space="0" w:color="auto"/>
                <w:left w:val="none" w:sz="0" w:space="0" w:color="auto"/>
                <w:bottom w:val="none" w:sz="0" w:space="0" w:color="auto"/>
                <w:right w:val="none" w:sz="0" w:space="0" w:color="auto"/>
              </w:divBdr>
              <w:divsChild>
                <w:div w:id="1348487285">
                  <w:marLeft w:val="0"/>
                  <w:marRight w:val="0"/>
                  <w:marTop w:val="0"/>
                  <w:marBottom w:val="0"/>
                  <w:divBdr>
                    <w:top w:val="none" w:sz="0" w:space="0" w:color="auto"/>
                    <w:left w:val="none" w:sz="0" w:space="0" w:color="auto"/>
                    <w:bottom w:val="none" w:sz="0" w:space="0" w:color="auto"/>
                    <w:right w:val="none" w:sz="0" w:space="0" w:color="auto"/>
                  </w:divBdr>
                  <w:divsChild>
                    <w:div w:id="112527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11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definanceglobal.com/exports/argentina/" TargetMode="External"/><Relationship Id="rId13" Type="http://schemas.openxmlformats.org/officeDocument/2006/relationships/hyperlink" Target="https://www.globalafricanetwork.com/company-news/ports-and-exports-kwazulu-natal-has-an-abundance-of-both/" TargetMode="External"/><Relationship Id="rId18" Type="http://schemas.openxmlformats.org/officeDocument/2006/relationships/hyperlink" Target="https://innov8rs.co/news/iso-56000-for-innovation-management-everything-you-need-to-know/"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orldstopexports.com/taiwans-top-exports/" TargetMode="External"/><Relationship Id="rId7" Type="http://schemas.openxmlformats.org/officeDocument/2006/relationships/hyperlink" Target="https://www.wri.org/research/porto-alegre-participatory-budgeting-and-challenge-sustaining-transformative-change" TargetMode="External"/><Relationship Id="rId12" Type="http://schemas.openxmlformats.org/officeDocument/2006/relationships/hyperlink" Target="https://www.taiwan.gov.tw/content_7.php" TargetMode="External"/><Relationship Id="rId17" Type="http://schemas.openxmlformats.org/officeDocument/2006/relationships/hyperlink" Target="https://www.marineinsight.com/know-more/ports-of-urugua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bef.org/states/maharashtra" TargetMode="External"/><Relationship Id="rId20" Type="http://schemas.openxmlformats.org/officeDocument/2006/relationships/hyperlink" Target="https://www.worldstopexports.com/uruguays-top-10-exports/?utm_content=cmp-tru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lobalfuturecities.org/sites/default/files/2020-09/CCR_Durban_202009rev.pdf" TargetMode="External"/><Relationship Id="rId24" Type="http://schemas.openxmlformats.org/officeDocument/2006/relationships/hyperlink" Target="https://oxfordbusinessgroup.com/reports/tunisia/2017-report/economy/variety-and-diversity-investors-have-a-wide-range-of-options-across-the-manufacturing-field-with-a-diverse-line-up-of-segments" TargetMode="External"/><Relationship Id="rId5" Type="http://schemas.openxmlformats.org/officeDocument/2006/relationships/image" Target="media/image1.png"/><Relationship Id="rId15" Type="http://schemas.openxmlformats.org/officeDocument/2006/relationships/hyperlink" Target="https://www.bbc.co.uk/news/world-asia-india-62559040" TargetMode="External"/><Relationship Id="rId23" Type="http://schemas.openxmlformats.org/officeDocument/2006/relationships/hyperlink" Target="https://br.usembassy.gov/fact-sheet-trade-investment/" TargetMode="External"/><Relationship Id="rId10" Type="http://schemas.openxmlformats.org/officeDocument/2006/relationships/hyperlink" Target="https://theglobalamericans.org/2022/09/uruguay-china-relations-and-their-free-trade-agreement/" TargetMode="External"/><Relationship Id="rId19" Type="http://schemas.openxmlformats.org/officeDocument/2006/relationships/hyperlink" Target="https://www.cambridge.org/core/journals/urban-history/article/abs/emergence-of-montevideo-as-an-atlantic-port-the-political-economy-of-a-transimperial-hub/2FC52DB6D9651C297812984F79C47167" TargetMode="External"/><Relationship Id="rId4" Type="http://schemas.openxmlformats.org/officeDocument/2006/relationships/webSettings" Target="webSettings.xml"/><Relationship Id="rId9" Type="http://schemas.openxmlformats.org/officeDocument/2006/relationships/hyperlink" Target="https://www.gov.uk/government/news/joint-statement-on-the-first-meeting-of-the-uk-uruguay-trade-dialogue" TargetMode="External"/><Relationship Id="rId14" Type="http://schemas.openxmlformats.org/officeDocument/2006/relationships/hyperlink" Target="https://research.hktdc.com/en/data-and-profiles/mcpc/provinces/guangdong/shenzhen" TargetMode="External"/><Relationship Id="rId22" Type="http://schemas.openxmlformats.org/officeDocument/2006/relationships/hyperlink" Target="https://tradingeconomics.com/tunisia/ex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3417</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coombes</dc:creator>
  <cp:keywords/>
  <dc:description/>
  <cp:lastModifiedBy>Elin Davies</cp:lastModifiedBy>
  <cp:revision>2</cp:revision>
  <dcterms:created xsi:type="dcterms:W3CDTF">2023-03-03T16:44:00Z</dcterms:created>
  <dcterms:modified xsi:type="dcterms:W3CDTF">2023-03-03T16:44:00Z</dcterms:modified>
</cp:coreProperties>
</file>