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1A145" w14:textId="6AA86701" w:rsidR="00125BC1" w:rsidRDefault="00125BC1" w:rsidP="00125BC1">
      <w:r>
        <w:rPr>
          <w:noProof/>
        </w:rPr>
        <w:drawing>
          <wp:inline distT="0" distB="0" distL="0" distR="0" wp14:anchorId="3304F7AB" wp14:editId="31860202">
            <wp:extent cx="2359479" cy="864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409227" cy="883105"/>
                    </a:xfrm>
                    <a:prstGeom prst="rect">
                      <a:avLst/>
                    </a:prstGeom>
                  </pic:spPr>
                </pic:pic>
              </a:graphicData>
            </a:graphic>
          </wp:inline>
        </w:drawing>
      </w:r>
    </w:p>
    <w:p w14:paraId="59847431" w14:textId="7876B46D" w:rsidR="00125BC1" w:rsidRDefault="00125BC1" w:rsidP="00125BC1"/>
    <w:p w14:paraId="7CF4C0EA" w14:textId="5499D302" w:rsidR="00125BC1" w:rsidRDefault="00125BC1" w:rsidP="00125BC1"/>
    <w:p w14:paraId="2C40D343" w14:textId="4DF57B85" w:rsidR="00125BC1" w:rsidRDefault="00125BC1" w:rsidP="00125BC1"/>
    <w:p w14:paraId="5D907069" w14:textId="093556D9" w:rsidR="00125BC1" w:rsidRDefault="00125BC1" w:rsidP="00125BC1"/>
    <w:p w14:paraId="5E51691E" w14:textId="1C43064C" w:rsidR="00125BC1" w:rsidRDefault="00125BC1" w:rsidP="00125BC1"/>
    <w:p w14:paraId="525563A8" w14:textId="30DCF9E6" w:rsidR="00125BC1" w:rsidRDefault="00125BC1" w:rsidP="00125BC1"/>
    <w:p w14:paraId="286BCC8A" w14:textId="4A9297C2" w:rsidR="00125BC1" w:rsidRDefault="00125BC1" w:rsidP="00125BC1"/>
    <w:p w14:paraId="74D4CE35" w14:textId="22F7B434" w:rsidR="00125BC1" w:rsidRDefault="00125BC1" w:rsidP="00125BC1"/>
    <w:p w14:paraId="13C8E691" w14:textId="1D41FA95" w:rsidR="00125BC1" w:rsidRDefault="00125BC1" w:rsidP="00125BC1"/>
    <w:p w14:paraId="03117AB8" w14:textId="3AF3388A" w:rsidR="00125BC1" w:rsidRDefault="00B603A8" w:rsidP="00125BC1">
      <w:pPr>
        <w:jc w:val="center"/>
        <w:rPr>
          <w:rFonts w:ascii="Times New Roman" w:hAnsi="Times New Roman" w:cs="Times New Roman"/>
          <w:b/>
          <w:bCs/>
          <w:sz w:val="48"/>
          <w:szCs w:val="48"/>
        </w:rPr>
      </w:pPr>
      <w:r>
        <w:rPr>
          <w:rFonts w:ascii="Times New Roman" w:hAnsi="Times New Roman" w:cs="Times New Roman"/>
          <w:b/>
          <w:bCs/>
          <w:sz w:val="48"/>
          <w:szCs w:val="48"/>
        </w:rPr>
        <w:t>Assessment</w:t>
      </w:r>
      <w:r w:rsidR="00125BC1">
        <w:rPr>
          <w:rFonts w:ascii="Times New Roman" w:hAnsi="Times New Roman" w:cs="Times New Roman"/>
          <w:b/>
          <w:bCs/>
          <w:sz w:val="48"/>
          <w:szCs w:val="48"/>
        </w:rPr>
        <w:t xml:space="preserve"> 2 </w:t>
      </w:r>
    </w:p>
    <w:p w14:paraId="1B915060" w14:textId="7C91DE7E" w:rsidR="00125BC1" w:rsidRPr="00125BC1" w:rsidRDefault="00125BC1" w:rsidP="00125BC1">
      <w:pPr>
        <w:jc w:val="center"/>
        <w:rPr>
          <w:rFonts w:ascii="Times New Roman" w:hAnsi="Times New Roman" w:cs="Times New Roman"/>
          <w:b/>
          <w:bCs/>
          <w:sz w:val="48"/>
          <w:szCs w:val="48"/>
        </w:rPr>
      </w:pPr>
      <w:r w:rsidRPr="00125BC1">
        <w:rPr>
          <w:rFonts w:ascii="Times New Roman" w:hAnsi="Times New Roman" w:cs="Times New Roman"/>
          <w:b/>
          <w:bCs/>
          <w:sz w:val="40"/>
          <w:szCs w:val="40"/>
        </w:rPr>
        <w:t>Analysis and Evaluation</w:t>
      </w:r>
    </w:p>
    <w:p w14:paraId="1CC189F6" w14:textId="509D8A88" w:rsidR="00125BC1" w:rsidRDefault="00125BC1" w:rsidP="00125BC1">
      <w:pPr>
        <w:jc w:val="center"/>
        <w:rPr>
          <w:rFonts w:ascii="Times New Roman" w:hAnsi="Times New Roman" w:cs="Times New Roman"/>
          <w:b/>
          <w:bCs/>
          <w:sz w:val="48"/>
          <w:szCs w:val="48"/>
        </w:rPr>
      </w:pPr>
    </w:p>
    <w:p w14:paraId="46D86B42" w14:textId="7797AA60" w:rsidR="00125BC1" w:rsidRDefault="00125BC1" w:rsidP="00125BC1">
      <w:pPr>
        <w:jc w:val="center"/>
        <w:rPr>
          <w:rFonts w:ascii="Times New Roman" w:hAnsi="Times New Roman" w:cs="Times New Roman"/>
          <w:b/>
          <w:bCs/>
          <w:sz w:val="48"/>
          <w:szCs w:val="48"/>
        </w:rPr>
      </w:pPr>
    </w:p>
    <w:p w14:paraId="10701831" w14:textId="375CD842" w:rsidR="00125BC1" w:rsidRDefault="00125BC1" w:rsidP="00125BC1">
      <w:pPr>
        <w:jc w:val="center"/>
        <w:rPr>
          <w:rFonts w:ascii="Times New Roman" w:hAnsi="Times New Roman" w:cs="Times New Roman"/>
          <w:b/>
          <w:bCs/>
          <w:sz w:val="48"/>
          <w:szCs w:val="48"/>
        </w:rPr>
      </w:pPr>
    </w:p>
    <w:p w14:paraId="7FE12840" w14:textId="7BD21C01" w:rsidR="00125BC1" w:rsidRDefault="00125BC1" w:rsidP="00125BC1">
      <w:pPr>
        <w:jc w:val="center"/>
        <w:rPr>
          <w:rFonts w:ascii="Times New Roman" w:hAnsi="Times New Roman" w:cs="Times New Roman"/>
          <w:b/>
          <w:bCs/>
          <w:sz w:val="48"/>
          <w:szCs w:val="48"/>
        </w:rPr>
      </w:pPr>
    </w:p>
    <w:p w14:paraId="46893CD6" w14:textId="19EFBBEE" w:rsidR="00125BC1" w:rsidRDefault="00125BC1" w:rsidP="00125BC1">
      <w:pPr>
        <w:jc w:val="center"/>
        <w:rPr>
          <w:rFonts w:ascii="Times New Roman" w:hAnsi="Times New Roman" w:cs="Times New Roman"/>
          <w:b/>
          <w:bCs/>
          <w:sz w:val="48"/>
          <w:szCs w:val="48"/>
        </w:rPr>
      </w:pPr>
    </w:p>
    <w:p w14:paraId="1D09594D" w14:textId="0AB3AF86" w:rsidR="00125BC1" w:rsidRDefault="00125BC1" w:rsidP="00125BC1">
      <w:pPr>
        <w:jc w:val="center"/>
        <w:rPr>
          <w:rFonts w:ascii="Times New Roman" w:hAnsi="Times New Roman" w:cs="Times New Roman"/>
          <w:b/>
          <w:bCs/>
          <w:sz w:val="48"/>
          <w:szCs w:val="48"/>
        </w:rPr>
      </w:pPr>
    </w:p>
    <w:p w14:paraId="2A616546" w14:textId="7576EDBE" w:rsidR="00125BC1" w:rsidRDefault="00125BC1" w:rsidP="00125BC1">
      <w:pPr>
        <w:jc w:val="center"/>
        <w:rPr>
          <w:rFonts w:ascii="Times New Roman" w:hAnsi="Times New Roman" w:cs="Times New Roman"/>
          <w:b/>
          <w:bCs/>
          <w:sz w:val="48"/>
          <w:szCs w:val="48"/>
        </w:rPr>
      </w:pPr>
    </w:p>
    <w:p w14:paraId="6E8B7E84" w14:textId="78818EC0" w:rsidR="00125BC1" w:rsidRDefault="00125BC1" w:rsidP="00125BC1">
      <w:pPr>
        <w:jc w:val="center"/>
        <w:rPr>
          <w:rFonts w:ascii="Times New Roman" w:hAnsi="Times New Roman" w:cs="Times New Roman"/>
          <w:b/>
          <w:bCs/>
          <w:sz w:val="48"/>
          <w:szCs w:val="48"/>
        </w:rPr>
      </w:pPr>
    </w:p>
    <w:p w14:paraId="1D4E653F" w14:textId="638EE159" w:rsidR="00125BC1" w:rsidRDefault="00125BC1" w:rsidP="00125BC1">
      <w:pPr>
        <w:jc w:val="center"/>
        <w:rPr>
          <w:rFonts w:ascii="Times New Roman" w:hAnsi="Times New Roman" w:cs="Times New Roman"/>
          <w:b/>
          <w:bCs/>
          <w:sz w:val="48"/>
          <w:szCs w:val="48"/>
        </w:rPr>
      </w:pPr>
    </w:p>
    <w:p w14:paraId="7B680DC3" w14:textId="61E4EA66" w:rsidR="00125BC1" w:rsidRDefault="00125BC1" w:rsidP="00125BC1">
      <w:pPr>
        <w:jc w:val="center"/>
        <w:rPr>
          <w:rFonts w:ascii="Times New Roman" w:hAnsi="Times New Roman" w:cs="Times New Roman"/>
          <w:b/>
          <w:bCs/>
          <w:sz w:val="48"/>
          <w:szCs w:val="48"/>
        </w:rPr>
      </w:pPr>
    </w:p>
    <w:p w14:paraId="26012EF0" w14:textId="16726589" w:rsidR="00125BC1" w:rsidRDefault="00125BC1" w:rsidP="00125BC1">
      <w:pPr>
        <w:jc w:val="center"/>
        <w:rPr>
          <w:rFonts w:ascii="Times New Roman" w:hAnsi="Times New Roman" w:cs="Times New Roman"/>
          <w:b/>
          <w:bCs/>
          <w:sz w:val="48"/>
          <w:szCs w:val="48"/>
        </w:rPr>
      </w:pPr>
    </w:p>
    <w:p w14:paraId="3DAE0306" w14:textId="57B6D73E" w:rsidR="00125BC1" w:rsidRDefault="00125BC1" w:rsidP="00125BC1">
      <w:pPr>
        <w:jc w:val="center"/>
        <w:rPr>
          <w:rFonts w:ascii="Times New Roman" w:hAnsi="Times New Roman" w:cs="Times New Roman"/>
          <w:b/>
          <w:bCs/>
          <w:sz w:val="48"/>
          <w:szCs w:val="48"/>
        </w:rPr>
      </w:pPr>
    </w:p>
    <w:p w14:paraId="1C6C4C1A" w14:textId="3EFFE607" w:rsidR="00125BC1" w:rsidRDefault="00125BC1" w:rsidP="00125BC1">
      <w:pPr>
        <w:jc w:val="center"/>
        <w:rPr>
          <w:rFonts w:ascii="Times New Roman" w:hAnsi="Times New Roman" w:cs="Times New Roman"/>
          <w:b/>
          <w:bCs/>
          <w:sz w:val="48"/>
          <w:szCs w:val="48"/>
        </w:rPr>
      </w:pPr>
    </w:p>
    <w:p w14:paraId="7A2873DB" w14:textId="7CF19D2E" w:rsidR="00125BC1" w:rsidRDefault="00125BC1" w:rsidP="00125BC1">
      <w:pPr>
        <w:jc w:val="center"/>
        <w:rPr>
          <w:rFonts w:ascii="Times New Roman" w:hAnsi="Times New Roman" w:cs="Times New Roman"/>
          <w:b/>
          <w:bCs/>
          <w:sz w:val="48"/>
          <w:szCs w:val="48"/>
        </w:rPr>
      </w:pPr>
    </w:p>
    <w:p w14:paraId="5C27DB08" w14:textId="000A9C59" w:rsidR="00125BC1" w:rsidRDefault="00125BC1" w:rsidP="00125BC1">
      <w:pPr>
        <w:jc w:val="center"/>
        <w:rPr>
          <w:rFonts w:ascii="Times New Roman" w:hAnsi="Times New Roman" w:cs="Times New Roman"/>
          <w:b/>
          <w:bCs/>
          <w:sz w:val="48"/>
          <w:szCs w:val="48"/>
        </w:rPr>
      </w:pPr>
    </w:p>
    <w:p w14:paraId="33A058B2" w14:textId="77777777" w:rsidR="00125BC1" w:rsidRPr="00A47412" w:rsidRDefault="00125BC1" w:rsidP="00B41990">
      <w:pPr>
        <w:jc w:val="right"/>
        <w:rPr>
          <w:rFonts w:ascii="Times New Roman" w:hAnsi="Times New Roman" w:cs="Times New Roman"/>
          <w:sz w:val="32"/>
          <w:szCs w:val="32"/>
        </w:rPr>
      </w:pPr>
      <w:r w:rsidRPr="00A47412">
        <w:rPr>
          <w:rFonts w:ascii="Times New Roman" w:hAnsi="Times New Roman" w:cs="Times New Roman"/>
          <w:sz w:val="32"/>
          <w:szCs w:val="32"/>
        </w:rPr>
        <w:t>Students Name: Diana Vasilescu</w:t>
      </w:r>
    </w:p>
    <w:p w14:paraId="29776E0D" w14:textId="77777777" w:rsidR="00125BC1" w:rsidRPr="00A47412" w:rsidRDefault="00125BC1" w:rsidP="00125BC1">
      <w:pPr>
        <w:jc w:val="right"/>
        <w:rPr>
          <w:rFonts w:ascii="Times New Roman" w:hAnsi="Times New Roman" w:cs="Times New Roman"/>
          <w:sz w:val="32"/>
          <w:szCs w:val="32"/>
        </w:rPr>
      </w:pPr>
      <w:r w:rsidRPr="00A47412">
        <w:rPr>
          <w:rFonts w:ascii="Times New Roman" w:hAnsi="Times New Roman" w:cs="Times New Roman"/>
          <w:sz w:val="32"/>
          <w:szCs w:val="32"/>
        </w:rPr>
        <w:t>Student ID Number: 2114393</w:t>
      </w:r>
    </w:p>
    <w:p w14:paraId="02061929" w14:textId="77777777" w:rsidR="00125BC1" w:rsidRDefault="00125BC1" w:rsidP="00125BC1">
      <w:pPr>
        <w:jc w:val="right"/>
        <w:rPr>
          <w:rFonts w:ascii="Times New Roman" w:hAnsi="Times New Roman" w:cs="Times New Roman"/>
          <w:sz w:val="32"/>
          <w:szCs w:val="32"/>
        </w:rPr>
      </w:pPr>
      <w:r w:rsidRPr="00A47412">
        <w:rPr>
          <w:rFonts w:ascii="Times New Roman" w:hAnsi="Times New Roman" w:cs="Times New Roman"/>
          <w:sz w:val="32"/>
          <w:szCs w:val="32"/>
        </w:rPr>
        <w:t>Module: Marketing Fundamentals</w:t>
      </w:r>
    </w:p>
    <w:p w14:paraId="63BF474E" w14:textId="6419320B" w:rsidR="00125BC1" w:rsidRDefault="00125BC1" w:rsidP="00125BC1">
      <w:pPr>
        <w:jc w:val="right"/>
        <w:rPr>
          <w:rFonts w:ascii="Times New Roman" w:hAnsi="Times New Roman" w:cs="Times New Roman"/>
          <w:sz w:val="32"/>
          <w:szCs w:val="32"/>
        </w:rPr>
      </w:pPr>
      <w:r w:rsidRPr="00A47412">
        <w:rPr>
          <w:rFonts w:ascii="Times New Roman" w:hAnsi="Times New Roman" w:cs="Times New Roman"/>
          <w:sz w:val="32"/>
          <w:szCs w:val="32"/>
        </w:rPr>
        <w:t>Module code: LCBB4004</w:t>
      </w:r>
    </w:p>
    <w:p w14:paraId="2635699E" w14:textId="6B75246D" w:rsidR="00125BC1" w:rsidRDefault="00125BC1" w:rsidP="00125BC1">
      <w:pPr>
        <w:jc w:val="center"/>
        <w:rPr>
          <w:rFonts w:ascii="Times New Roman" w:hAnsi="Times New Roman" w:cs="Times New Roman"/>
          <w:b/>
          <w:bCs/>
          <w:sz w:val="48"/>
          <w:szCs w:val="48"/>
        </w:rPr>
      </w:pPr>
      <w:r>
        <w:rPr>
          <w:rFonts w:ascii="Times New Roman" w:hAnsi="Times New Roman" w:cs="Times New Roman"/>
          <w:b/>
          <w:bCs/>
          <w:sz w:val="48"/>
          <w:szCs w:val="48"/>
        </w:rPr>
        <w:lastRenderedPageBreak/>
        <w:t>Table of Content</w:t>
      </w:r>
    </w:p>
    <w:p w14:paraId="08034BE8" w14:textId="6A757BB6" w:rsidR="00125BC1" w:rsidRDefault="00125BC1" w:rsidP="00125BC1">
      <w:pPr>
        <w:jc w:val="center"/>
        <w:rPr>
          <w:rFonts w:ascii="Times New Roman" w:hAnsi="Times New Roman" w:cs="Times New Roman"/>
          <w:b/>
          <w:bCs/>
          <w:sz w:val="48"/>
          <w:szCs w:val="48"/>
        </w:rPr>
      </w:pPr>
    </w:p>
    <w:p w14:paraId="3817F03A" w14:textId="77777777" w:rsidR="00B41990" w:rsidRDefault="00B41990" w:rsidP="00125BC1">
      <w:pPr>
        <w:jc w:val="center"/>
        <w:rPr>
          <w:rFonts w:ascii="Times New Roman" w:hAnsi="Times New Roman" w:cs="Times New Roman"/>
          <w:b/>
          <w:bCs/>
          <w:sz w:val="48"/>
          <w:szCs w:val="48"/>
        </w:rPr>
      </w:pPr>
    </w:p>
    <w:p w14:paraId="5A78E1A6" w14:textId="261D32F5" w:rsidR="00B41990" w:rsidRPr="00B41990" w:rsidRDefault="00B41990" w:rsidP="00B41990">
      <w:pPr>
        <w:rPr>
          <w:rFonts w:ascii="Times New Roman" w:hAnsi="Times New Roman" w:cs="Times New Roman"/>
          <w:b/>
          <w:bCs/>
          <w:sz w:val="28"/>
          <w:szCs w:val="28"/>
        </w:rPr>
      </w:pPr>
      <w:r w:rsidRPr="00B41990">
        <w:rPr>
          <w:rFonts w:ascii="Times New Roman" w:hAnsi="Times New Roman" w:cs="Times New Roman"/>
          <w:b/>
          <w:bCs/>
          <w:sz w:val="28"/>
          <w:szCs w:val="28"/>
        </w:rPr>
        <w:t>Analysis and Evaluation of M&amp;S</w:t>
      </w:r>
      <w:r>
        <w:rPr>
          <w:rFonts w:ascii="Times New Roman" w:hAnsi="Times New Roman" w:cs="Times New Roman"/>
          <w:b/>
          <w:bCs/>
          <w:sz w:val="28"/>
          <w:szCs w:val="28"/>
        </w:rPr>
        <w:t xml:space="preserve"> …………………………………………..…… Page 3 - 6 </w:t>
      </w:r>
    </w:p>
    <w:p w14:paraId="515F23D1" w14:textId="03A5AF73" w:rsidR="00B41990" w:rsidRPr="00B41990" w:rsidRDefault="00B41990" w:rsidP="00B41990">
      <w:pPr>
        <w:jc w:val="both"/>
        <w:rPr>
          <w:rFonts w:ascii="Times New Roman" w:hAnsi="Times New Roman" w:cs="Times New Roman"/>
          <w:b/>
          <w:bCs/>
          <w:sz w:val="28"/>
          <w:szCs w:val="28"/>
        </w:rPr>
      </w:pPr>
      <w:r>
        <w:rPr>
          <w:rFonts w:ascii="Times New Roman" w:hAnsi="Times New Roman" w:cs="Times New Roman"/>
          <w:b/>
          <w:bCs/>
          <w:sz w:val="28"/>
          <w:szCs w:val="28"/>
        </w:rPr>
        <w:t>Reference list ……………………………………………………………………… Page 7 - 8</w:t>
      </w:r>
    </w:p>
    <w:p w14:paraId="79F66348" w14:textId="77777777" w:rsidR="00B41990" w:rsidRPr="00B41990" w:rsidRDefault="00B41990" w:rsidP="00B41990">
      <w:pPr>
        <w:rPr>
          <w:rFonts w:ascii="Times New Roman" w:hAnsi="Times New Roman" w:cs="Times New Roman"/>
          <w:b/>
          <w:bCs/>
          <w:sz w:val="36"/>
          <w:szCs w:val="36"/>
        </w:rPr>
      </w:pPr>
    </w:p>
    <w:p w14:paraId="36D2ED75" w14:textId="54EC73B3" w:rsidR="00125BC1" w:rsidRDefault="00125BC1" w:rsidP="00125BC1">
      <w:pPr>
        <w:jc w:val="center"/>
        <w:rPr>
          <w:rFonts w:ascii="Times New Roman" w:hAnsi="Times New Roman" w:cs="Times New Roman"/>
          <w:b/>
          <w:bCs/>
          <w:sz w:val="48"/>
          <w:szCs w:val="48"/>
        </w:rPr>
      </w:pPr>
    </w:p>
    <w:p w14:paraId="0E1F894D" w14:textId="6AE2F855" w:rsidR="00125BC1" w:rsidRDefault="00125BC1" w:rsidP="00125BC1">
      <w:pPr>
        <w:jc w:val="center"/>
        <w:rPr>
          <w:rFonts w:ascii="Times New Roman" w:hAnsi="Times New Roman" w:cs="Times New Roman"/>
          <w:b/>
          <w:bCs/>
          <w:sz w:val="48"/>
          <w:szCs w:val="48"/>
        </w:rPr>
      </w:pPr>
    </w:p>
    <w:p w14:paraId="205DB8E9" w14:textId="468B8901" w:rsidR="00125BC1" w:rsidRDefault="00125BC1" w:rsidP="00125BC1">
      <w:pPr>
        <w:jc w:val="center"/>
        <w:rPr>
          <w:rFonts w:ascii="Times New Roman" w:hAnsi="Times New Roman" w:cs="Times New Roman"/>
          <w:b/>
          <w:bCs/>
          <w:sz w:val="48"/>
          <w:szCs w:val="48"/>
        </w:rPr>
      </w:pPr>
    </w:p>
    <w:p w14:paraId="7213B457" w14:textId="78FA6AA8" w:rsidR="00125BC1" w:rsidRDefault="00125BC1" w:rsidP="00125BC1">
      <w:pPr>
        <w:jc w:val="center"/>
        <w:rPr>
          <w:rFonts w:ascii="Times New Roman" w:hAnsi="Times New Roman" w:cs="Times New Roman"/>
          <w:b/>
          <w:bCs/>
          <w:sz w:val="48"/>
          <w:szCs w:val="48"/>
        </w:rPr>
      </w:pPr>
    </w:p>
    <w:p w14:paraId="39DAB561" w14:textId="166D17F1" w:rsidR="00125BC1" w:rsidRDefault="00125BC1" w:rsidP="00125BC1">
      <w:pPr>
        <w:jc w:val="center"/>
        <w:rPr>
          <w:rFonts w:ascii="Times New Roman" w:hAnsi="Times New Roman" w:cs="Times New Roman"/>
          <w:b/>
          <w:bCs/>
          <w:sz w:val="48"/>
          <w:szCs w:val="48"/>
        </w:rPr>
      </w:pPr>
    </w:p>
    <w:p w14:paraId="723C39E3" w14:textId="0B85A24B" w:rsidR="00125BC1" w:rsidRDefault="00125BC1" w:rsidP="00125BC1">
      <w:pPr>
        <w:jc w:val="center"/>
        <w:rPr>
          <w:rFonts w:ascii="Times New Roman" w:hAnsi="Times New Roman" w:cs="Times New Roman"/>
          <w:b/>
          <w:bCs/>
          <w:sz w:val="48"/>
          <w:szCs w:val="48"/>
        </w:rPr>
      </w:pPr>
    </w:p>
    <w:p w14:paraId="20AFCF38" w14:textId="13AD651F" w:rsidR="00125BC1" w:rsidRDefault="00125BC1" w:rsidP="00125BC1">
      <w:pPr>
        <w:jc w:val="center"/>
        <w:rPr>
          <w:rFonts w:ascii="Times New Roman" w:hAnsi="Times New Roman" w:cs="Times New Roman"/>
          <w:b/>
          <w:bCs/>
          <w:sz w:val="48"/>
          <w:szCs w:val="48"/>
        </w:rPr>
      </w:pPr>
    </w:p>
    <w:p w14:paraId="7E0D1E90" w14:textId="585A8561" w:rsidR="00125BC1" w:rsidRDefault="00125BC1" w:rsidP="00125BC1">
      <w:pPr>
        <w:jc w:val="center"/>
        <w:rPr>
          <w:rFonts w:ascii="Times New Roman" w:hAnsi="Times New Roman" w:cs="Times New Roman"/>
          <w:b/>
          <w:bCs/>
          <w:sz w:val="48"/>
          <w:szCs w:val="48"/>
        </w:rPr>
      </w:pPr>
    </w:p>
    <w:p w14:paraId="23BBB8E0" w14:textId="73B02CA8" w:rsidR="00125BC1" w:rsidRDefault="00125BC1" w:rsidP="00125BC1">
      <w:pPr>
        <w:jc w:val="center"/>
        <w:rPr>
          <w:rFonts w:ascii="Times New Roman" w:hAnsi="Times New Roman" w:cs="Times New Roman"/>
          <w:b/>
          <w:bCs/>
          <w:sz w:val="48"/>
          <w:szCs w:val="48"/>
        </w:rPr>
      </w:pPr>
    </w:p>
    <w:p w14:paraId="48AE2D94" w14:textId="5D176D0B" w:rsidR="00125BC1" w:rsidRDefault="00125BC1" w:rsidP="00125BC1">
      <w:pPr>
        <w:jc w:val="center"/>
        <w:rPr>
          <w:rFonts w:ascii="Times New Roman" w:hAnsi="Times New Roman" w:cs="Times New Roman"/>
          <w:b/>
          <w:bCs/>
          <w:sz w:val="48"/>
          <w:szCs w:val="48"/>
        </w:rPr>
      </w:pPr>
    </w:p>
    <w:p w14:paraId="66BF1683" w14:textId="4BCF7F6C" w:rsidR="00125BC1" w:rsidRDefault="00125BC1" w:rsidP="00125BC1">
      <w:pPr>
        <w:jc w:val="center"/>
        <w:rPr>
          <w:rFonts w:ascii="Times New Roman" w:hAnsi="Times New Roman" w:cs="Times New Roman"/>
          <w:b/>
          <w:bCs/>
          <w:sz w:val="48"/>
          <w:szCs w:val="48"/>
        </w:rPr>
      </w:pPr>
    </w:p>
    <w:p w14:paraId="72583849" w14:textId="3D74317F" w:rsidR="00125BC1" w:rsidRDefault="00125BC1" w:rsidP="00125BC1">
      <w:pPr>
        <w:jc w:val="center"/>
        <w:rPr>
          <w:rFonts w:ascii="Times New Roman" w:hAnsi="Times New Roman" w:cs="Times New Roman"/>
          <w:b/>
          <w:bCs/>
          <w:sz w:val="48"/>
          <w:szCs w:val="48"/>
        </w:rPr>
      </w:pPr>
    </w:p>
    <w:p w14:paraId="2D9B9B0C" w14:textId="4597E0E5" w:rsidR="00125BC1" w:rsidRDefault="00125BC1" w:rsidP="00125BC1">
      <w:pPr>
        <w:jc w:val="center"/>
        <w:rPr>
          <w:rFonts w:ascii="Times New Roman" w:hAnsi="Times New Roman" w:cs="Times New Roman"/>
          <w:b/>
          <w:bCs/>
          <w:sz w:val="48"/>
          <w:szCs w:val="48"/>
        </w:rPr>
      </w:pPr>
    </w:p>
    <w:p w14:paraId="6E9B7A3E" w14:textId="5DADA08C" w:rsidR="00125BC1" w:rsidRDefault="00125BC1" w:rsidP="00125BC1">
      <w:pPr>
        <w:jc w:val="center"/>
        <w:rPr>
          <w:rFonts w:ascii="Times New Roman" w:hAnsi="Times New Roman" w:cs="Times New Roman"/>
          <w:b/>
          <w:bCs/>
          <w:sz w:val="48"/>
          <w:szCs w:val="48"/>
        </w:rPr>
      </w:pPr>
    </w:p>
    <w:p w14:paraId="68F4F6CB" w14:textId="18ACC515" w:rsidR="00125BC1" w:rsidRDefault="00125BC1" w:rsidP="00125BC1">
      <w:pPr>
        <w:jc w:val="center"/>
        <w:rPr>
          <w:rFonts w:ascii="Times New Roman" w:hAnsi="Times New Roman" w:cs="Times New Roman"/>
          <w:b/>
          <w:bCs/>
          <w:sz w:val="48"/>
          <w:szCs w:val="48"/>
        </w:rPr>
      </w:pPr>
    </w:p>
    <w:p w14:paraId="3711695B" w14:textId="3203A0C6" w:rsidR="00125BC1" w:rsidRDefault="00125BC1" w:rsidP="00125BC1">
      <w:pPr>
        <w:jc w:val="center"/>
        <w:rPr>
          <w:rFonts w:ascii="Times New Roman" w:hAnsi="Times New Roman" w:cs="Times New Roman"/>
          <w:b/>
          <w:bCs/>
          <w:sz w:val="48"/>
          <w:szCs w:val="48"/>
        </w:rPr>
      </w:pPr>
    </w:p>
    <w:p w14:paraId="503BA82A" w14:textId="1BAF441A" w:rsidR="00125BC1" w:rsidRDefault="00125BC1" w:rsidP="00125BC1">
      <w:pPr>
        <w:jc w:val="center"/>
        <w:rPr>
          <w:rFonts w:ascii="Times New Roman" w:hAnsi="Times New Roman" w:cs="Times New Roman"/>
          <w:b/>
          <w:bCs/>
          <w:sz w:val="48"/>
          <w:szCs w:val="48"/>
        </w:rPr>
      </w:pPr>
    </w:p>
    <w:p w14:paraId="2DD4620D" w14:textId="47C266F0" w:rsidR="00125BC1" w:rsidRDefault="00125BC1" w:rsidP="00125BC1">
      <w:pPr>
        <w:jc w:val="center"/>
        <w:rPr>
          <w:rFonts w:ascii="Times New Roman" w:hAnsi="Times New Roman" w:cs="Times New Roman"/>
          <w:b/>
          <w:bCs/>
          <w:sz w:val="48"/>
          <w:szCs w:val="48"/>
        </w:rPr>
      </w:pPr>
    </w:p>
    <w:p w14:paraId="07F3D357" w14:textId="2FFF7564" w:rsidR="00125BC1" w:rsidRDefault="00125BC1" w:rsidP="00125BC1">
      <w:pPr>
        <w:jc w:val="center"/>
        <w:rPr>
          <w:rFonts w:ascii="Times New Roman" w:hAnsi="Times New Roman" w:cs="Times New Roman"/>
          <w:b/>
          <w:bCs/>
          <w:sz w:val="48"/>
          <w:szCs w:val="48"/>
        </w:rPr>
      </w:pPr>
    </w:p>
    <w:p w14:paraId="76474D6C" w14:textId="28722F1B" w:rsidR="00125BC1" w:rsidRDefault="00125BC1" w:rsidP="00125BC1">
      <w:pPr>
        <w:jc w:val="center"/>
        <w:rPr>
          <w:rFonts w:ascii="Times New Roman" w:hAnsi="Times New Roman" w:cs="Times New Roman"/>
          <w:b/>
          <w:bCs/>
          <w:sz w:val="48"/>
          <w:szCs w:val="48"/>
        </w:rPr>
      </w:pPr>
    </w:p>
    <w:p w14:paraId="3F85F6DA" w14:textId="115BCD15" w:rsidR="00125BC1" w:rsidRDefault="00125BC1" w:rsidP="00125BC1">
      <w:pPr>
        <w:jc w:val="center"/>
        <w:rPr>
          <w:rFonts w:ascii="Times New Roman" w:hAnsi="Times New Roman" w:cs="Times New Roman"/>
          <w:b/>
          <w:bCs/>
          <w:sz w:val="48"/>
          <w:szCs w:val="48"/>
        </w:rPr>
      </w:pPr>
    </w:p>
    <w:p w14:paraId="0DB7F672" w14:textId="77777777" w:rsidR="00125BC1" w:rsidRDefault="00125BC1" w:rsidP="00B41990">
      <w:pPr>
        <w:rPr>
          <w:rFonts w:ascii="Times New Roman" w:hAnsi="Times New Roman" w:cs="Times New Roman"/>
          <w:b/>
          <w:bCs/>
          <w:sz w:val="48"/>
          <w:szCs w:val="48"/>
        </w:rPr>
      </w:pPr>
    </w:p>
    <w:p w14:paraId="00AD8B48" w14:textId="77777777" w:rsidR="00125BC1" w:rsidRDefault="00125BC1" w:rsidP="00125BC1">
      <w:pPr>
        <w:jc w:val="center"/>
        <w:rPr>
          <w:rFonts w:ascii="Times New Roman" w:hAnsi="Times New Roman" w:cs="Times New Roman"/>
          <w:b/>
          <w:bCs/>
          <w:sz w:val="40"/>
          <w:szCs w:val="40"/>
        </w:rPr>
      </w:pPr>
    </w:p>
    <w:p w14:paraId="06826F58" w14:textId="1096D232" w:rsidR="00125BC1" w:rsidRDefault="00B603A8" w:rsidP="00125BC1">
      <w:pPr>
        <w:jc w:val="center"/>
        <w:rPr>
          <w:rFonts w:ascii="Times New Roman" w:hAnsi="Times New Roman" w:cs="Times New Roman"/>
          <w:b/>
          <w:bCs/>
          <w:sz w:val="40"/>
          <w:szCs w:val="40"/>
        </w:rPr>
      </w:pPr>
      <w:r>
        <w:rPr>
          <w:rFonts w:ascii="Times New Roman" w:hAnsi="Times New Roman" w:cs="Times New Roman"/>
          <w:b/>
          <w:bCs/>
          <w:sz w:val="40"/>
          <w:szCs w:val="40"/>
        </w:rPr>
        <w:t>Analysis</w:t>
      </w:r>
      <w:r w:rsidR="00125BC1" w:rsidRPr="00125BC1">
        <w:rPr>
          <w:rFonts w:ascii="Times New Roman" w:hAnsi="Times New Roman" w:cs="Times New Roman"/>
          <w:b/>
          <w:bCs/>
          <w:sz w:val="40"/>
          <w:szCs w:val="40"/>
        </w:rPr>
        <w:t xml:space="preserve"> and Evaluation of M&amp;S</w:t>
      </w:r>
    </w:p>
    <w:p w14:paraId="4A003CD6" w14:textId="062ACA21" w:rsidR="00125BC1" w:rsidRDefault="00125BC1" w:rsidP="00125BC1">
      <w:pPr>
        <w:jc w:val="center"/>
        <w:rPr>
          <w:rFonts w:ascii="Times New Roman" w:hAnsi="Times New Roman" w:cs="Times New Roman"/>
          <w:b/>
          <w:bCs/>
          <w:sz w:val="40"/>
          <w:szCs w:val="40"/>
        </w:rPr>
      </w:pPr>
    </w:p>
    <w:p w14:paraId="452A2D78" w14:textId="7D477EFB" w:rsidR="00125BC1" w:rsidRDefault="00125BC1" w:rsidP="00125BC1">
      <w:pPr>
        <w:jc w:val="both"/>
        <w:rPr>
          <w:rFonts w:ascii="Times New Roman" w:hAnsi="Times New Roman" w:cs="Times New Roman"/>
        </w:rPr>
      </w:pPr>
      <w:r w:rsidRPr="00125BC1">
        <w:rPr>
          <w:rFonts w:ascii="Times New Roman" w:hAnsi="Times New Roman" w:cs="Times New Roman"/>
        </w:rPr>
        <w:t xml:space="preserve">Starting at the beginning of the year 2020, an infectious virus (SARS-CoV-2) started to spread over the world and </w:t>
      </w:r>
      <w:r w:rsidR="00B603A8">
        <w:rPr>
          <w:rFonts w:ascii="Times New Roman" w:hAnsi="Times New Roman" w:cs="Times New Roman"/>
        </w:rPr>
        <w:t>infect</w:t>
      </w:r>
      <w:r w:rsidRPr="00125BC1">
        <w:rPr>
          <w:rFonts w:ascii="Times New Roman" w:hAnsi="Times New Roman" w:cs="Times New Roman"/>
        </w:rPr>
        <w:t xml:space="preserve"> people. COVID-19 as it was subsequently termed is an infectious illness that is mostly affecting the lungs.</w:t>
      </w:r>
    </w:p>
    <w:p w14:paraId="1CD6C614" w14:textId="7D6FB429" w:rsidR="00B603A8" w:rsidRDefault="00125BC1" w:rsidP="00125BC1">
      <w:pPr>
        <w:rPr>
          <w:rFonts w:ascii="Times New Roman" w:hAnsi="Times New Roman" w:cs="Times New Roman"/>
        </w:rPr>
      </w:pPr>
      <w:r w:rsidRPr="00125BC1">
        <w:rPr>
          <w:rFonts w:ascii="Times New Roman" w:hAnsi="Times New Roman" w:cs="Times New Roman"/>
        </w:rPr>
        <w:t xml:space="preserve">It was something new, that was spreading rapidly </w:t>
      </w:r>
      <w:r w:rsidR="00B41990" w:rsidRPr="00125BC1">
        <w:rPr>
          <w:rFonts w:ascii="Times New Roman" w:hAnsi="Times New Roman" w:cs="Times New Roman"/>
        </w:rPr>
        <w:t>across</w:t>
      </w:r>
      <w:r w:rsidRPr="00125BC1">
        <w:rPr>
          <w:rFonts w:ascii="Times New Roman" w:hAnsi="Times New Roman" w:cs="Times New Roman"/>
        </w:rPr>
        <w:t xml:space="preserve"> the </w:t>
      </w:r>
      <w:proofErr w:type="gramStart"/>
      <w:r w:rsidRPr="00125BC1">
        <w:rPr>
          <w:rFonts w:ascii="Times New Roman" w:hAnsi="Times New Roman" w:cs="Times New Roman"/>
        </w:rPr>
        <w:t>world</w:t>
      </w:r>
      <w:proofErr w:type="gramEnd"/>
      <w:r w:rsidRPr="00125BC1">
        <w:rPr>
          <w:rFonts w:ascii="Times New Roman" w:hAnsi="Times New Roman" w:cs="Times New Roman"/>
        </w:rPr>
        <w:t xml:space="preserve"> and nobody was prepared for it.</w:t>
      </w:r>
      <w:r w:rsidRPr="00125BC1">
        <w:t xml:space="preserve"> </w:t>
      </w:r>
      <w:r w:rsidRPr="00125BC1">
        <w:rPr>
          <w:rFonts w:ascii="Times New Roman" w:hAnsi="Times New Roman" w:cs="Times New Roman"/>
        </w:rPr>
        <w:t>The majority of persons infected will experience mild to moderate respiratory symptoms and will recover on their own.</w:t>
      </w:r>
      <w:r>
        <w:rPr>
          <w:rFonts w:ascii="Times New Roman" w:hAnsi="Times New Roman" w:cs="Times New Roman"/>
        </w:rPr>
        <w:t xml:space="preserve"> </w:t>
      </w:r>
      <w:r w:rsidRPr="00125BC1">
        <w:rPr>
          <w:rFonts w:ascii="Times New Roman" w:hAnsi="Times New Roman" w:cs="Times New Roman"/>
        </w:rPr>
        <w:t>On the other hand, some people will get dangerously ill and require medical attention.</w:t>
      </w:r>
      <w:r w:rsidR="00B603A8">
        <w:rPr>
          <w:rFonts w:ascii="Times New Roman" w:hAnsi="Times New Roman" w:cs="Times New Roman"/>
        </w:rPr>
        <w:t xml:space="preserve"> </w:t>
      </w:r>
      <w:r w:rsidRPr="00125BC1">
        <w:rPr>
          <w:rFonts w:ascii="Times New Roman" w:hAnsi="Times New Roman" w:cs="Times New Roman"/>
        </w:rPr>
        <w:t xml:space="preserve">The elderly and those with underlying medical conditions such as chronic respiratory disease, diabetes, cardiovascular disease, or cancer are more prone to suffer from </w:t>
      </w:r>
      <w:r w:rsidR="00B603A8">
        <w:rPr>
          <w:rFonts w:ascii="Times New Roman" w:hAnsi="Times New Roman" w:cs="Times New Roman"/>
        </w:rPr>
        <w:t xml:space="preserve">a </w:t>
      </w:r>
      <w:r w:rsidRPr="00125BC1">
        <w:rPr>
          <w:rFonts w:ascii="Times New Roman" w:hAnsi="Times New Roman" w:cs="Times New Roman"/>
        </w:rPr>
        <w:t>serious illness.</w:t>
      </w:r>
      <w:r>
        <w:rPr>
          <w:rFonts w:ascii="Times New Roman" w:hAnsi="Times New Roman" w:cs="Times New Roman"/>
        </w:rPr>
        <w:t xml:space="preserve"> </w:t>
      </w:r>
    </w:p>
    <w:p w14:paraId="5F58D1A6" w14:textId="3590CE3F" w:rsidR="00125BC1" w:rsidRDefault="00125BC1" w:rsidP="00125BC1">
      <w:pPr>
        <w:rPr>
          <w:rFonts w:ascii="Times New Roman" w:hAnsi="Times New Roman" w:cs="Times New Roman"/>
        </w:rPr>
      </w:pPr>
      <w:r w:rsidRPr="00125BC1">
        <w:rPr>
          <w:rFonts w:ascii="Times New Roman" w:hAnsi="Times New Roman" w:cs="Times New Roman"/>
        </w:rPr>
        <w:t>COVID-19 may make anybody unwell and cause serious illness or death at any age.</w:t>
      </w:r>
      <w:r w:rsidR="00B603A8">
        <w:rPr>
          <w:rFonts w:ascii="Times New Roman" w:hAnsi="Times New Roman" w:cs="Times New Roman"/>
        </w:rPr>
        <w:t xml:space="preserve"> </w:t>
      </w:r>
      <w:r w:rsidRPr="00125BC1">
        <w:rPr>
          <w:rFonts w:ascii="Times New Roman" w:hAnsi="Times New Roman" w:cs="Times New Roman"/>
        </w:rPr>
        <w:t>Because mankind was unprepared for a pandemic, governments around the world were forced to make calculated decisions to halt the virus's spread: lockdowns.</w:t>
      </w:r>
      <w:r>
        <w:rPr>
          <w:rFonts w:ascii="Times New Roman" w:hAnsi="Times New Roman" w:cs="Times New Roman"/>
        </w:rPr>
        <w:t xml:space="preserve"> </w:t>
      </w:r>
    </w:p>
    <w:p w14:paraId="05A48341" w14:textId="09B3AEE7" w:rsidR="00125BC1" w:rsidRDefault="00125BC1" w:rsidP="00125BC1">
      <w:pPr>
        <w:rPr>
          <w:rFonts w:ascii="Times New Roman" w:hAnsi="Times New Roman" w:cs="Times New Roman"/>
        </w:rPr>
      </w:pPr>
      <w:r w:rsidRPr="00125BC1">
        <w:rPr>
          <w:rFonts w:ascii="Times New Roman" w:hAnsi="Times New Roman" w:cs="Times New Roman"/>
        </w:rPr>
        <w:t>In the United Kingdom, the national lockdown required that all non-essential companies close; those judged vital, such as supermarkets or pharmacies, were permitted to remain open.</w:t>
      </w:r>
      <w:r>
        <w:rPr>
          <w:rFonts w:ascii="Times New Roman" w:hAnsi="Times New Roman" w:cs="Times New Roman"/>
        </w:rPr>
        <w:t xml:space="preserve"> </w:t>
      </w:r>
      <w:r w:rsidRPr="00125BC1">
        <w:rPr>
          <w:rFonts w:ascii="Times New Roman" w:hAnsi="Times New Roman" w:cs="Times New Roman"/>
        </w:rPr>
        <w:t xml:space="preserve">Citizens were instructed to leave their homes only when </w:t>
      </w:r>
      <w:r w:rsidR="00B41990" w:rsidRPr="00125BC1">
        <w:rPr>
          <w:rFonts w:ascii="Times New Roman" w:hAnsi="Times New Roman" w:cs="Times New Roman"/>
        </w:rPr>
        <w:t>necessary</w:t>
      </w:r>
      <w:r w:rsidRPr="00125BC1">
        <w:rPr>
          <w:rFonts w:ascii="Times New Roman" w:hAnsi="Times New Roman" w:cs="Times New Roman"/>
        </w:rPr>
        <w:t xml:space="preserve">, and meeting with persons who were not members of their family was prohibited. Numerous other restrictions, such as social </w:t>
      </w:r>
      <w:r w:rsidR="00B603A8">
        <w:rPr>
          <w:rFonts w:ascii="Times New Roman" w:hAnsi="Times New Roman" w:cs="Times New Roman"/>
        </w:rPr>
        <w:t>distancing</w:t>
      </w:r>
      <w:r w:rsidRPr="00125BC1">
        <w:rPr>
          <w:rFonts w:ascii="Times New Roman" w:hAnsi="Times New Roman" w:cs="Times New Roman"/>
        </w:rPr>
        <w:t xml:space="preserve"> and the wearing of facemasks, were implemented </w:t>
      </w:r>
      <w:r>
        <w:rPr>
          <w:rFonts w:ascii="Times New Roman" w:hAnsi="Times New Roman" w:cs="Times New Roman"/>
        </w:rPr>
        <w:t>to</w:t>
      </w:r>
      <w:r w:rsidRPr="00125BC1">
        <w:rPr>
          <w:rFonts w:ascii="Times New Roman" w:hAnsi="Times New Roman" w:cs="Times New Roman"/>
        </w:rPr>
        <w:t xml:space="preserve"> try to prevent the spread of the virus.</w:t>
      </w:r>
    </w:p>
    <w:p w14:paraId="2E688B00" w14:textId="59293D15" w:rsidR="00125BC1" w:rsidRDefault="00125BC1" w:rsidP="00125BC1">
      <w:pPr>
        <w:rPr>
          <w:rFonts w:ascii="Times New Roman" w:hAnsi="Times New Roman" w:cs="Times New Roman"/>
        </w:rPr>
      </w:pPr>
      <w:r w:rsidRPr="00125BC1">
        <w:rPr>
          <w:rFonts w:ascii="Times New Roman" w:hAnsi="Times New Roman" w:cs="Times New Roman"/>
        </w:rPr>
        <w:t>According to (KPMG 2021), the coronavirus (COVID-19) is affecting all enterprises worldwide. Leaders are juggling a slew of linked challenges, including ensuring the safety of their staff and customers, bolstering capital and liquidity, reorienting operations, and negotiating convoluted government assistance programmes.</w:t>
      </w:r>
    </w:p>
    <w:p w14:paraId="1E192A32" w14:textId="7599FA3A" w:rsidR="00B603A8" w:rsidRDefault="00B603A8" w:rsidP="00125BC1">
      <w:pPr>
        <w:rPr>
          <w:rFonts w:ascii="Times New Roman" w:hAnsi="Times New Roman" w:cs="Times New Roman"/>
        </w:rPr>
      </w:pPr>
      <w:r w:rsidRPr="00B603A8">
        <w:rPr>
          <w:rFonts w:ascii="Times New Roman" w:hAnsi="Times New Roman" w:cs="Times New Roman"/>
        </w:rPr>
        <w:t>In the case of M&amp;S, a multinational food and clothes shop, the pandemic resulted in upheaval, change, and financial loss for the company.</w:t>
      </w:r>
    </w:p>
    <w:p w14:paraId="5106C68C" w14:textId="299B8F87" w:rsidR="00B603A8" w:rsidRDefault="00B603A8" w:rsidP="00125BC1">
      <w:pPr>
        <w:rPr>
          <w:rFonts w:ascii="Times New Roman" w:hAnsi="Times New Roman" w:cs="Times New Roman"/>
        </w:rPr>
      </w:pPr>
      <w:r w:rsidRPr="00B603A8">
        <w:rPr>
          <w:rFonts w:ascii="Times New Roman" w:hAnsi="Times New Roman" w:cs="Times New Roman"/>
        </w:rPr>
        <w:t>When evaluating the business environment, it is beneficial to distinguish between external variables that have a direct influence on the company's daily operations and those that have a broader impact on the company's overall operations.</w:t>
      </w:r>
    </w:p>
    <w:p w14:paraId="61958060" w14:textId="1A8E0BD6" w:rsidR="00B603A8" w:rsidRDefault="00B603A8" w:rsidP="00125BC1">
      <w:pPr>
        <w:rPr>
          <w:rFonts w:ascii="Times New Roman" w:hAnsi="Times New Roman" w:cs="Times New Roman"/>
        </w:rPr>
      </w:pPr>
      <w:r w:rsidRPr="00B603A8">
        <w:rPr>
          <w:rFonts w:ascii="Times New Roman" w:hAnsi="Times New Roman" w:cs="Times New Roman"/>
        </w:rPr>
        <w:t xml:space="preserve">A well-established network of ties with other corporate departments, suppliers, marketing intermediaries, customers and various publics is required for the company's success. Marketing managers must collaborate closely with other departments within the organisation since their plans and actions have an influence on the marketing department's plans and activities. Furthermore, </w:t>
      </w:r>
      <w:r w:rsidR="00B41990" w:rsidRPr="00B603A8">
        <w:rPr>
          <w:rFonts w:ascii="Times New Roman" w:hAnsi="Times New Roman" w:cs="Times New Roman"/>
        </w:rPr>
        <w:t>all</w:t>
      </w:r>
      <w:r w:rsidRPr="00B603A8">
        <w:rPr>
          <w:rFonts w:ascii="Times New Roman" w:hAnsi="Times New Roman" w:cs="Times New Roman"/>
        </w:rPr>
        <w:t xml:space="preserve"> these tasks must "think customer" </w:t>
      </w:r>
      <w:r>
        <w:rPr>
          <w:rFonts w:ascii="Times New Roman" w:hAnsi="Times New Roman" w:cs="Times New Roman"/>
        </w:rPr>
        <w:t>to</w:t>
      </w:r>
      <w:r w:rsidRPr="00B603A8">
        <w:rPr>
          <w:rFonts w:ascii="Times New Roman" w:hAnsi="Times New Roman" w:cs="Times New Roman"/>
        </w:rPr>
        <w:t xml:space="preserve"> comply with the marketing philosophy. They should work together to give higher customer value and satisfaction to their respective customers.</w:t>
      </w:r>
    </w:p>
    <w:p w14:paraId="41B4C37C" w14:textId="22D7A5EB" w:rsidR="00B603A8" w:rsidRDefault="00B603A8" w:rsidP="00125BC1">
      <w:pPr>
        <w:rPr>
          <w:rFonts w:ascii="Times New Roman" w:hAnsi="Times New Roman" w:cs="Times New Roman"/>
        </w:rPr>
      </w:pPr>
      <w:r w:rsidRPr="00B603A8">
        <w:rPr>
          <w:rFonts w:ascii="Times New Roman" w:hAnsi="Times New Roman" w:cs="Times New Roman"/>
        </w:rPr>
        <w:t>Marks &amp; Spencer is a well-known and top retail chain brand in the globe, with its headquarters in the United Kingdom. Marks &amp; Spencer's product portfolio, which is included in its marketing mix, is extensive, and it includes things for people of all ages, including men, women, and children.</w:t>
      </w:r>
    </w:p>
    <w:p w14:paraId="4604F2A0" w14:textId="729A4ED4" w:rsidR="00B603A8" w:rsidRDefault="00B603A8" w:rsidP="00125BC1">
      <w:pPr>
        <w:rPr>
          <w:rFonts w:ascii="Times New Roman" w:hAnsi="Times New Roman" w:cs="Times New Roman"/>
        </w:rPr>
      </w:pPr>
      <w:r w:rsidRPr="00B603A8">
        <w:rPr>
          <w:rFonts w:ascii="Times New Roman" w:hAnsi="Times New Roman" w:cs="Times New Roman"/>
        </w:rPr>
        <w:t>The quality of M&amp;S's goods is well-known across the industry. Many clients appreciate the company's high-quality everyday apparel and cuisine, which they find to be highly appealing. In contrast, Espiner and Atkinson (2016) noted that through the years, numerous consumers had grown dissatisfied with the shop since the patterns were not very appealing and the designs were poorly cut.</w:t>
      </w:r>
    </w:p>
    <w:p w14:paraId="6EB54956" w14:textId="77777777" w:rsidR="00EB700C" w:rsidRDefault="00B603A8" w:rsidP="00125BC1">
      <w:pPr>
        <w:rPr>
          <w:rFonts w:ascii="Times New Roman" w:hAnsi="Times New Roman" w:cs="Times New Roman"/>
        </w:rPr>
      </w:pPr>
      <w:r w:rsidRPr="00B603A8">
        <w:rPr>
          <w:rFonts w:ascii="Times New Roman" w:hAnsi="Times New Roman" w:cs="Times New Roman"/>
        </w:rPr>
        <w:t xml:space="preserve">The fact that M&amp;S is a </w:t>
      </w:r>
      <w:r>
        <w:rPr>
          <w:rFonts w:ascii="Times New Roman" w:hAnsi="Times New Roman" w:cs="Times New Roman"/>
        </w:rPr>
        <w:t>high-end</w:t>
      </w:r>
      <w:r w:rsidRPr="00B603A8">
        <w:rPr>
          <w:rFonts w:ascii="Times New Roman" w:hAnsi="Times New Roman" w:cs="Times New Roman"/>
        </w:rPr>
        <w:t xml:space="preserve"> supermarket means that most of its items are situated in the </w:t>
      </w:r>
      <w:r>
        <w:rPr>
          <w:rFonts w:ascii="Times New Roman" w:hAnsi="Times New Roman" w:cs="Times New Roman"/>
        </w:rPr>
        <w:t>mid-to</w:t>
      </w:r>
      <w:r w:rsidRPr="00B603A8">
        <w:rPr>
          <w:rFonts w:ascii="Times New Roman" w:hAnsi="Times New Roman" w:cs="Times New Roman"/>
        </w:rPr>
        <w:t xml:space="preserve"> upper-range price bracket. But it should be noted that many consumers consider the prices to be </w:t>
      </w:r>
      <w:r>
        <w:rPr>
          <w:rFonts w:ascii="Times New Roman" w:hAnsi="Times New Roman" w:cs="Times New Roman"/>
        </w:rPr>
        <w:t xml:space="preserve">a </w:t>
      </w:r>
      <w:r w:rsidRPr="00B603A8">
        <w:rPr>
          <w:rFonts w:ascii="Times New Roman" w:hAnsi="Times New Roman" w:cs="Times New Roman"/>
        </w:rPr>
        <w:t>good value for money, which reflects the demographics of the clients served by the organisation.</w:t>
      </w:r>
      <w:r>
        <w:rPr>
          <w:rFonts w:ascii="Times New Roman" w:hAnsi="Times New Roman" w:cs="Times New Roman"/>
        </w:rPr>
        <w:t xml:space="preserve"> </w:t>
      </w:r>
    </w:p>
    <w:p w14:paraId="1D7FBC4D" w14:textId="3B921826" w:rsidR="00B603A8" w:rsidRDefault="00B603A8" w:rsidP="00125BC1">
      <w:pPr>
        <w:rPr>
          <w:rFonts w:ascii="Times New Roman" w:hAnsi="Times New Roman" w:cs="Times New Roman"/>
        </w:rPr>
      </w:pPr>
      <w:r w:rsidRPr="00B603A8">
        <w:rPr>
          <w:rFonts w:ascii="Times New Roman" w:hAnsi="Times New Roman" w:cs="Times New Roman"/>
        </w:rPr>
        <w:t xml:space="preserve">The company has implemented a dynamic pricing structure, offering customers incentives and discounts during the </w:t>
      </w:r>
      <w:r>
        <w:rPr>
          <w:rFonts w:ascii="Times New Roman" w:hAnsi="Times New Roman" w:cs="Times New Roman"/>
        </w:rPr>
        <w:t>off-seasons</w:t>
      </w:r>
      <w:r w:rsidRPr="00B603A8">
        <w:rPr>
          <w:rFonts w:ascii="Times New Roman" w:hAnsi="Times New Roman" w:cs="Times New Roman"/>
        </w:rPr>
        <w:t>, holiday seasons, and seasonal periods. This results in a win-win situation. The corporation is able to liquidate its excess inventory, and the incentives result in increased sales statistics.</w:t>
      </w:r>
    </w:p>
    <w:p w14:paraId="4C399711" w14:textId="03F4AF3C" w:rsidR="00B603A8" w:rsidRDefault="00B603A8" w:rsidP="00125BC1">
      <w:pPr>
        <w:rPr>
          <w:rFonts w:ascii="Times New Roman" w:hAnsi="Times New Roman" w:cs="Times New Roman"/>
        </w:rPr>
      </w:pPr>
      <w:r w:rsidRPr="00B603A8">
        <w:rPr>
          <w:rFonts w:ascii="Times New Roman" w:hAnsi="Times New Roman" w:cs="Times New Roman"/>
        </w:rPr>
        <w:t xml:space="preserve">With approximately 1500 outlets in 62 countries and </w:t>
      </w:r>
      <w:r>
        <w:rPr>
          <w:rFonts w:ascii="Times New Roman" w:hAnsi="Times New Roman" w:cs="Times New Roman"/>
        </w:rPr>
        <w:t>over</w:t>
      </w:r>
      <w:r w:rsidRPr="00B603A8">
        <w:rPr>
          <w:rFonts w:ascii="Times New Roman" w:hAnsi="Times New Roman" w:cs="Times New Roman"/>
        </w:rPr>
        <w:t xml:space="preserve"> 78,000 employees </w:t>
      </w:r>
      <w:r>
        <w:rPr>
          <w:rFonts w:ascii="Times New Roman" w:hAnsi="Times New Roman" w:cs="Times New Roman"/>
        </w:rPr>
        <w:t>assisting</w:t>
      </w:r>
      <w:r w:rsidRPr="00B603A8">
        <w:rPr>
          <w:rFonts w:ascii="Times New Roman" w:hAnsi="Times New Roman" w:cs="Times New Roman"/>
        </w:rPr>
        <w:t xml:space="preserve"> clients throughout their </w:t>
      </w:r>
      <w:r w:rsidR="00EB700C" w:rsidRPr="00B603A8">
        <w:rPr>
          <w:rFonts w:ascii="Times New Roman" w:hAnsi="Times New Roman" w:cs="Times New Roman"/>
        </w:rPr>
        <w:t>shopping, M</w:t>
      </w:r>
      <w:r w:rsidRPr="00B603A8">
        <w:rPr>
          <w:rFonts w:ascii="Times New Roman" w:hAnsi="Times New Roman" w:cs="Times New Roman"/>
        </w:rPr>
        <w:t xml:space="preserve">&amp;S acquired a 50% stake in Ocado's UK retail company for £750 million in order to launch the country's first online food delivery service. Customers may now shop online at ocado.com for over 6,500 M&amp;S food goods. This is a significant choice for M&amp;S, considering </w:t>
      </w:r>
      <w:r w:rsidR="00EB700C" w:rsidRPr="00B603A8">
        <w:rPr>
          <w:rFonts w:ascii="Times New Roman" w:hAnsi="Times New Roman" w:cs="Times New Roman"/>
        </w:rPr>
        <w:t>all</w:t>
      </w:r>
      <w:r w:rsidRPr="00B603A8">
        <w:rPr>
          <w:rFonts w:ascii="Times New Roman" w:hAnsi="Times New Roman" w:cs="Times New Roman"/>
        </w:rPr>
        <w:t xml:space="preserve"> its competitors in the </w:t>
      </w:r>
      <w:r w:rsidRPr="00B603A8">
        <w:rPr>
          <w:rFonts w:ascii="Times New Roman" w:hAnsi="Times New Roman" w:cs="Times New Roman"/>
        </w:rPr>
        <w:lastRenderedPageBreak/>
        <w:t>United Kingdom have an internet presence.</w:t>
      </w:r>
      <w:r>
        <w:rPr>
          <w:rFonts w:ascii="Times New Roman" w:hAnsi="Times New Roman" w:cs="Times New Roman"/>
        </w:rPr>
        <w:t xml:space="preserve"> </w:t>
      </w:r>
      <w:r w:rsidRPr="00B603A8">
        <w:rPr>
          <w:rFonts w:ascii="Times New Roman" w:hAnsi="Times New Roman" w:cs="Times New Roman"/>
        </w:rPr>
        <w:t>The partnership, which began in 2019, came in handy during the COVID-19 pandemic, enabling a higher number of consumers to be reached.</w:t>
      </w:r>
    </w:p>
    <w:p w14:paraId="5EB0306D" w14:textId="2E1F2FE1" w:rsidR="00B603A8" w:rsidRDefault="00B603A8" w:rsidP="00125BC1">
      <w:pPr>
        <w:rPr>
          <w:rFonts w:ascii="Times New Roman" w:hAnsi="Times New Roman" w:cs="Times New Roman"/>
        </w:rPr>
      </w:pPr>
      <w:r>
        <w:rPr>
          <w:rFonts w:ascii="Times New Roman" w:hAnsi="Times New Roman" w:cs="Times New Roman"/>
        </w:rPr>
        <w:t>Marks and Spencer marketing campaigns are carefully thought and selected, promoting</w:t>
      </w:r>
      <w:r w:rsidRPr="00B603A8">
        <w:rPr>
          <w:rFonts w:ascii="Times New Roman" w:hAnsi="Times New Roman" w:cs="Times New Roman"/>
        </w:rPr>
        <w:t xml:space="preserve"> them across print, internet, and visual mediums. Advertisements are published in magazines, newspapers, on radio and television stations, as well as on billboards and hoardings. The firm understands the value of celebrity endorsements and has enlisted various celebrities to help sell its products over the years.</w:t>
      </w:r>
      <w:r>
        <w:rPr>
          <w:rFonts w:ascii="Times New Roman" w:hAnsi="Times New Roman" w:cs="Times New Roman"/>
        </w:rPr>
        <w:t xml:space="preserve"> </w:t>
      </w:r>
      <w:r w:rsidRPr="00B603A8">
        <w:rPr>
          <w:rFonts w:ascii="Times New Roman" w:hAnsi="Times New Roman" w:cs="Times New Roman"/>
        </w:rPr>
        <w:t>During these times, as everyone is going to social media, our firm did the same to guarantee we reached the most relevant clients possible.</w:t>
      </w:r>
    </w:p>
    <w:p w14:paraId="33430D15" w14:textId="77777777" w:rsidR="00B603A8" w:rsidRDefault="00B603A8" w:rsidP="00125BC1">
      <w:pPr>
        <w:rPr>
          <w:rFonts w:ascii="Times New Roman" w:hAnsi="Times New Roman" w:cs="Times New Roman"/>
        </w:rPr>
      </w:pPr>
      <w:r w:rsidRPr="00B603A8">
        <w:rPr>
          <w:rFonts w:ascii="Times New Roman" w:hAnsi="Times New Roman" w:cs="Times New Roman"/>
        </w:rPr>
        <w:t>As previously said, one of the components that contribute to success is the suppliers. They play a critical role in the organisation, adding value and supplying the resources necessary for the firm to generate its goods and services.</w:t>
      </w:r>
      <w:r>
        <w:rPr>
          <w:rFonts w:ascii="Times New Roman" w:hAnsi="Times New Roman" w:cs="Times New Roman"/>
        </w:rPr>
        <w:t xml:space="preserve"> </w:t>
      </w:r>
      <w:r w:rsidRPr="00B603A8">
        <w:rPr>
          <w:rFonts w:ascii="Times New Roman" w:hAnsi="Times New Roman" w:cs="Times New Roman"/>
        </w:rPr>
        <w:t>Supplier issues during the COVID-19 epidemic may have resulted in bare shelves for several items.</w:t>
      </w:r>
      <w:r>
        <w:rPr>
          <w:rFonts w:ascii="Times New Roman" w:hAnsi="Times New Roman" w:cs="Times New Roman"/>
        </w:rPr>
        <w:t xml:space="preserve"> </w:t>
      </w:r>
    </w:p>
    <w:p w14:paraId="57C18576" w14:textId="7D7CA480" w:rsidR="00B603A8" w:rsidRDefault="00B603A8" w:rsidP="00125BC1">
      <w:pPr>
        <w:rPr>
          <w:rFonts w:ascii="Times New Roman" w:hAnsi="Times New Roman" w:cs="Times New Roman"/>
        </w:rPr>
      </w:pPr>
      <w:r w:rsidRPr="00B603A8">
        <w:rPr>
          <w:rFonts w:ascii="Times New Roman" w:hAnsi="Times New Roman" w:cs="Times New Roman"/>
        </w:rPr>
        <w:t>Marks &amp; Spencer have taken initiatives to assist its suppliers, including providing early access to funds regardless of payment conditions and vetting suppliers to ensure they are applying safeguards to protect garment workers. This includes social distancing, sanitising methods, providing appropriate protective equipment, and increasing public knowledge of the virus.</w:t>
      </w:r>
      <w:r>
        <w:rPr>
          <w:rFonts w:ascii="Times New Roman" w:hAnsi="Times New Roman" w:cs="Times New Roman"/>
        </w:rPr>
        <w:t xml:space="preserve"> </w:t>
      </w:r>
      <w:r w:rsidRPr="00B603A8">
        <w:rPr>
          <w:rFonts w:ascii="Times New Roman" w:hAnsi="Times New Roman" w:cs="Times New Roman"/>
        </w:rPr>
        <w:t>More broadly, they are dedicated to their Global Sourcing Principles, which explain their approach to sourcing in terms of human rights, sustainability, and good working conditions.</w:t>
      </w:r>
    </w:p>
    <w:p w14:paraId="08D465B2" w14:textId="22589F43" w:rsidR="00B603A8" w:rsidRDefault="00B603A8" w:rsidP="00125BC1">
      <w:pPr>
        <w:rPr>
          <w:rFonts w:ascii="Times New Roman" w:hAnsi="Times New Roman" w:cs="Times New Roman"/>
        </w:rPr>
      </w:pPr>
      <w:r w:rsidRPr="00B603A8">
        <w:rPr>
          <w:rFonts w:ascii="Times New Roman" w:hAnsi="Times New Roman" w:cs="Times New Roman"/>
        </w:rPr>
        <w:t xml:space="preserve">Ocado aided the firm in promoting, selling, and distributing its products to </w:t>
      </w:r>
      <w:r>
        <w:rPr>
          <w:rFonts w:ascii="Times New Roman" w:hAnsi="Times New Roman" w:cs="Times New Roman"/>
        </w:rPr>
        <w:t>end-users</w:t>
      </w:r>
      <w:r w:rsidRPr="00B603A8">
        <w:rPr>
          <w:rFonts w:ascii="Times New Roman" w:hAnsi="Times New Roman" w:cs="Times New Roman"/>
        </w:rPr>
        <w:t xml:space="preserve"> by acting as a market intermediary.</w:t>
      </w:r>
    </w:p>
    <w:p w14:paraId="1894E926" w14:textId="5D73CA0C"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 xml:space="preserve">After doing an internal examination of the M&amp;S firm in light of the COVID-19 pandemic, important strategic insights will emerge </w:t>
      </w:r>
      <w:r>
        <w:rPr>
          <w:rFonts w:ascii="Times New Roman" w:hAnsi="Times New Roman" w:cs="Times New Roman"/>
        </w:rPr>
        <w:t>to</w:t>
      </w:r>
      <w:r w:rsidRPr="00B603A8">
        <w:rPr>
          <w:rFonts w:ascii="Times New Roman" w:hAnsi="Times New Roman" w:cs="Times New Roman"/>
        </w:rPr>
        <w:t xml:space="preserve"> further enhance M&amp;S's methods.</w:t>
      </w:r>
    </w:p>
    <w:p w14:paraId="23C11020" w14:textId="77777777"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 xml:space="preserve">When considering the brand's strengths, the most critical is the shop's presence in the online world as well. This implies that, while other businesses squandered time and money developing an internet platform to sell their own items, M&amp;S was ahead of the curve. </w:t>
      </w:r>
    </w:p>
    <w:p w14:paraId="409473BE" w14:textId="1A04D456"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 xml:space="preserve">According to the financial section of the 2020 strategy report, food revenue in the United Kingdom increased by 2.9 </w:t>
      </w:r>
      <w:r>
        <w:rPr>
          <w:rFonts w:ascii="Times New Roman" w:hAnsi="Times New Roman" w:cs="Times New Roman"/>
        </w:rPr>
        <w:t>per cent</w:t>
      </w:r>
      <w:r w:rsidRPr="00B603A8">
        <w:rPr>
          <w:rFonts w:ascii="Times New Roman" w:hAnsi="Times New Roman" w:cs="Times New Roman"/>
        </w:rPr>
        <w:t xml:space="preserve">, while clothing and home revenue decreased by 8.3 </w:t>
      </w:r>
      <w:r>
        <w:rPr>
          <w:rFonts w:ascii="Times New Roman" w:hAnsi="Times New Roman" w:cs="Times New Roman"/>
        </w:rPr>
        <w:t>per cent</w:t>
      </w:r>
      <w:r w:rsidRPr="00B603A8">
        <w:rPr>
          <w:rFonts w:ascii="Times New Roman" w:hAnsi="Times New Roman" w:cs="Times New Roman"/>
        </w:rPr>
        <w:t xml:space="preserve">. One reason food sales have grown is due to M&amp;S's existing connection with Ocado, an online-only supermarket that was named Online Supermarket of the Year in 2018 and 2019. Due to the enormous volume of requests, Ocado will begin selling M&amp;S cosmetics and select clothing in </w:t>
      </w:r>
      <w:r>
        <w:rPr>
          <w:rFonts w:ascii="Times New Roman" w:hAnsi="Times New Roman" w:cs="Times New Roman"/>
        </w:rPr>
        <w:t>mid-2020</w:t>
      </w:r>
      <w:r w:rsidRPr="00B603A8">
        <w:rPr>
          <w:rFonts w:ascii="Times New Roman" w:hAnsi="Times New Roman" w:cs="Times New Roman"/>
        </w:rPr>
        <w:t xml:space="preserve">. This partnership enabled consumers who were isolating themselves or just adhering to government directives to order their preferred items without leaving the comfort of their homes. </w:t>
      </w:r>
    </w:p>
    <w:p w14:paraId="1A290AE1" w14:textId="5F281E82"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 xml:space="preserve">The primary reason apparel and house sales have decreased during the pandemic </w:t>
      </w:r>
      <w:r>
        <w:rPr>
          <w:rFonts w:ascii="Times New Roman" w:hAnsi="Times New Roman" w:cs="Times New Roman"/>
        </w:rPr>
        <w:t>are</w:t>
      </w:r>
      <w:r w:rsidRPr="00B603A8">
        <w:rPr>
          <w:rFonts w:ascii="Times New Roman" w:hAnsi="Times New Roman" w:cs="Times New Roman"/>
        </w:rPr>
        <w:t xml:space="preserve"> </w:t>
      </w:r>
      <w:r w:rsidR="00EB700C">
        <w:rPr>
          <w:rFonts w:ascii="Times New Roman" w:hAnsi="Times New Roman" w:cs="Times New Roman"/>
        </w:rPr>
        <w:t>that</w:t>
      </w:r>
      <w:r w:rsidRPr="00B603A8">
        <w:rPr>
          <w:rFonts w:ascii="Times New Roman" w:hAnsi="Times New Roman" w:cs="Times New Roman"/>
        </w:rPr>
        <w:t xml:space="preserve"> all non-essential establishments have been closed in accordance with government recommendations to prevent the spread of the virus. People were less willing to spend money online in the past, preferring to see and experience the things in person. The uncertainty of these times prompted individuals to be more frugal, refusing to purchase items they would not use while at home</w:t>
      </w:r>
      <w:r w:rsidR="00EB700C">
        <w:rPr>
          <w:rFonts w:ascii="Times New Roman" w:hAnsi="Times New Roman" w:cs="Times New Roman"/>
        </w:rPr>
        <w:t>, for example, school uniforms.</w:t>
      </w:r>
    </w:p>
    <w:p w14:paraId="33931ED3" w14:textId="77777777"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Following a thorough examination of the business, the weak points are identified that are beginning to worsen as a result of the existing scenario.</w:t>
      </w:r>
    </w:p>
    <w:p w14:paraId="2E124A43" w14:textId="77777777"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The vulnerability that will cause the corporation to lose profit in apparel sales during the pandemic is the shop-based sales, which account for the majority of revenue. As the world moves online, the company's target demographic, the 35-40 plus age bracket, is not very computer savvy. Another drawback is that M&amp;S is perceived by the younger demographic as a non-trendy brand, resulting in potential new clients opting for trendier competitors.</w:t>
      </w:r>
    </w:p>
    <w:p w14:paraId="0EB7BC5E" w14:textId="2E54613F"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With all non-essential shops closed and residents encouraged to remain indoors, the most significant possibility is represented by the collaboration with O</w:t>
      </w:r>
      <w:r w:rsidR="00EB700C">
        <w:rPr>
          <w:rFonts w:ascii="Times New Roman" w:hAnsi="Times New Roman" w:cs="Times New Roman"/>
        </w:rPr>
        <w:t>cado</w:t>
      </w:r>
      <w:r w:rsidRPr="00B603A8">
        <w:rPr>
          <w:rFonts w:ascii="Times New Roman" w:hAnsi="Times New Roman" w:cs="Times New Roman"/>
        </w:rPr>
        <w:t>, which already had an established consumer base.</w:t>
      </w:r>
    </w:p>
    <w:p w14:paraId="39C21553" w14:textId="77777777" w:rsidR="00B603A8" w:rsidRPr="00B603A8" w:rsidRDefault="00B603A8" w:rsidP="00B603A8">
      <w:pPr>
        <w:autoSpaceDE w:val="0"/>
        <w:autoSpaceDN w:val="0"/>
        <w:adjustRightInd w:val="0"/>
        <w:rPr>
          <w:rFonts w:ascii="Times New Roman" w:hAnsi="Times New Roman" w:cs="Times New Roman"/>
        </w:rPr>
      </w:pPr>
      <w:r w:rsidRPr="00B603A8">
        <w:rPr>
          <w:rFonts w:ascii="Times New Roman" w:hAnsi="Times New Roman" w:cs="Times New Roman"/>
        </w:rPr>
        <w:t xml:space="preserve">By recognising the threats that might have a significant impact on the business, measures can be made to avert future difficulties. </w:t>
      </w:r>
    </w:p>
    <w:p w14:paraId="46332B0C" w14:textId="0274FFF1" w:rsidR="00B603A8" w:rsidRDefault="00B603A8" w:rsidP="00B603A8">
      <w:pPr>
        <w:rPr>
          <w:rFonts w:ascii="Times New Roman" w:hAnsi="Times New Roman" w:cs="Times New Roman"/>
        </w:rPr>
      </w:pPr>
      <w:r w:rsidRPr="00B603A8">
        <w:rPr>
          <w:rFonts w:ascii="Times New Roman" w:hAnsi="Times New Roman" w:cs="Times New Roman"/>
        </w:rPr>
        <w:t>As it has in the past, our company's name is being challenged by rivals in all aspects of the industry, which is why it must maintain consumer loyalty. In the supply chain, disruptions induced by unanticipated changes in regulations have led commodities to be transported at a slower rate, resulting in goods not reaching shelves as quickly as they would have otherwise.</w:t>
      </w:r>
    </w:p>
    <w:p w14:paraId="5D8B66EA" w14:textId="4C17DC5F" w:rsidR="00B603A8" w:rsidRPr="00EB700C" w:rsidRDefault="00B603A8" w:rsidP="00B603A8">
      <w:pPr>
        <w:rPr>
          <w:rFonts w:ascii="Times New Roman" w:hAnsi="Times New Roman" w:cs="Times New Roman"/>
        </w:rPr>
      </w:pPr>
      <w:r w:rsidRPr="00EB700C">
        <w:rPr>
          <w:rFonts w:ascii="Times New Roman" w:hAnsi="Times New Roman" w:cs="Times New Roman"/>
        </w:rPr>
        <w:lastRenderedPageBreak/>
        <w:t xml:space="preserve">Apart from the internal influences that a business may face, there are external factors that have a significant impact on its performance. </w:t>
      </w:r>
      <w:r w:rsidR="00EB700C" w:rsidRPr="00EB700C">
        <w:rPr>
          <w:rFonts w:ascii="Times New Roman" w:hAnsi="Times New Roman" w:cs="Times New Roman"/>
        </w:rPr>
        <w:t>Looking</w:t>
      </w:r>
      <w:r w:rsidRPr="00EB700C">
        <w:rPr>
          <w:rFonts w:ascii="Times New Roman" w:hAnsi="Times New Roman" w:cs="Times New Roman"/>
        </w:rPr>
        <w:t xml:space="preserve"> at the external influences that might alter the course of the business, the political influences are the most powerful ones. </w:t>
      </w:r>
    </w:p>
    <w:p w14:paraId="29EF8753" w14:textId="2910DF7E" w:rsidR="00B603A8" w:rsidRPr="00EB700C" w:rsidRDefault="00B603A8" w:rsidP="00B603A8">
      <w:pPr>
        <w:rPr>
          <w:rFonts w:ascii="Times New Roman" w:hAnsi="Times New Roman" w:cs="Times New Roman"/>
        </w:rPr>
      </w:pPr>
      <w:r w:rsidRPr="00EB700C">
        <w:rPr>
          <w:rFonts w:ascii="Times New Roman" w:hAnsi="Times New Roman" w:cs="Times New Roman"/>
        </w:rPr>
        <w:t>Governments altered legislation in response to the increasing number of infected individuals, enacting additional restrictions and guidelines. For example, lorry drivers were disproportionately affected by these changes, since they were required to spend more time than normal at crossings, adjust their schedules to accommodate covid tests required to enter new countries, or even quarantine. In the worst-case scenarios, some of them contract the virus, putting their lives at risk and forcing them to seek medical treatment in countries where they are not citizens. In terms of business, if a driver contracts the virus and must self-isolate, the delivery will be at least 14 days late. With these considerations in mind, everything must be completed in advance, and the firm must be prepared to make pressured decisions for the best.</w:t>
      </w:r>
    </w:p>
    <w:p w14:paraId="075AB254" w14:textId="5DD81856" w:rsidR="00B603A8" w:rsidRPr="00EB700C" w:rsidRDefault="00B603A8" w:rsidP="00B603A8">
      <w:pPr>
        <w:rPr>
          <w:rFonts w:ascii="Times New Roman" w:hAnsi="Times New Roman" w:cs="Times New Roman"/>
        </w:rPr>
      </w:pPr>
      <w:r w:rsidRPr="00EB700C">
        <w:rPr>
          <w:rFonts w:ascii="Times New Roman" w:hAnsi="Times New Roman" w:cs="Times New Roman"/>
        </w:rPr>
        <w:t xml:space="preserve">Environmental impacts can refer to the environmental changes a business is doing, such as its carbon print. Due to the recommendation to wear masks and disinfect our hands and surfaces we touch, more waste is generated, particularly in stores, which are required to provide masks to each customer, disinfect all areas thoughtfully, and provide self-cleaning areas for customers to disinfect their trolleys and baskets. </w:t>
      </w:r>
    </w:p>
    <w:p w14:paraId="4A92F7B8" w14:textId="669A2CCF" w:rsidR="00B603A8" w:rsidRPr="00EB700C" w:rsidRDefault="00B603A8" w:rsidP="00B603A8">
      <w:pPr>
        <w:rPr>
          <w:rFonts w:ascii="Times New Roman" w:hAnsi="Times New Roman" w:cs="Times New Roman"/>
        </w:rPr>
      </w:pPr>
      <w:r w:rsidRPr="00EB700C">
        <w:rPr>
          <w:rFonts w:ascii="Times New Roman" w:hAnsi="Times New Roman" w:cs="Times New Roman"/>
        </w:rPr>
        <w:t>The brand's social perception may have a significant impact on total sales. The younger generation views the M&amp;S brand as outmoded, preferring to shop at more fashionable competitors. Even throughout these lockdowns, other rivals' businesses flourished because they provided a broader range of designs and were perceived as cooler by the public. This broad vision of M&amp;S may eventually inflict much greater damage if no action is taken.</w:t>
      </w:r>
    </w:p>
    <w:p w14:paraId="60F58896" w14:textId="10A61732" w:rsidR="00B603A8" w:rsidRPr="00EB700C" w:rsidRDefault="00B603A8" w:rsidP="00B603A8">
      <w:pPr>
        <w:rPr>
          <w:rFonts w:ascii="Times New Roman" w:hAnsi="Times New Roman" w:cs="Times New Roman"/>
        </w:rPr>
      </w:pPr>
      <w:r w:rsidRPr="00EB700C">
        <w:rPr>
          <w:rFonts w:ascii="Times New Roman" w:hAnsi="Times New Roman" w:cs="Times New Roman"/>
        </w:rPr>
        <w:t xml:space="preserve">In terms of technological influences, self-checkout was accessible in the majority of UK stores, implying that no interaction between customer and cashier was required. There was less interaction between individuals, which meant that the virus had a lower chance of spreading. Due to the availability of the </w:t>
      </w:r>
      <w:r w:rsidR="00EB700C">
        <w:rPr>
          <w:rFonts w:ascii="Times New Roman" w:hAnsi="Times New Roman" w:cs="Times New Roman"/>
        </w:rPr>
        <w:t>M</w:t>
      </w:r>
      <w:r w:rsidRPr="00EB700C">
        <w:rPr>
          <w:rFonts w:ascii="Times New Roman" w:hAnsi="Times New Roman" w:cs="Times New Roman"/>
        </w:rPr>
        <w:t xml:space="preserve">&amp;S online shop and its relationship with Ocado, </w:t>
      </w:r>
      <w:r w:rsidR="00B41990" w:rsidRPr="00EB700C">
        <w:rPr>
          <w:rFonts w:ascii="Times New Roman" w:hAnsi="Times New Roman" w:cs="Times New Roman"/>
        </w:rPr>
        <w:t>all</w:t>
      </w:r>
      <w:r w:rsidRPr="00EB700C">
        <w:rPr>
          <w:rFonts w:ascii="Times New Roman" w:hAnsi="Times New Roman" w:cs="Times New Roman"/>
        </w:rPr>
        <w:t xml:space="preserve"> the brand's items were available to customers.</w:t>
      </w:r>
    </w:p>
    <w:p w14:paraId="1B851630" w14:textId="72E2890E" w:rsidR="00B603A8" w:rsidRPr="00EB700C" w:rsidRDefault="00B603A8" w:rsidP="00B603A8">
      <w:pPr>
        <w:rPr>
          <w:rFonts w:ascii="Times New Roman" w:hAnsi="Times New Roman" w:cs="Times New Roman"/>
        </w:rPr>
      </w:pPr>
      <w:r w:rsidRPr="00EB700C">
        <w:rPr>
          <w:rFonts w:ascii="Times New Roman" w:hAnsi="Times New Roman" w:cs="Times New Roman"/>
        </w:rPr>
        <w:t>In terms of legal implications, becoming an international brand included conforming to each country's regulations, preventing the company from taking a global strategy.</w:t>
      </w:r>
    </w:p>
    <w:p w14:paraId="77B0E148" w14:textId="5DC3929D" w:rsidR="00B603A8" w:rsidRPr="00EB700C" w:rsidRDefault="00B603A8" w:rsidP="00B603A8">
      <w:pPr>
        <w:rPr>
          <w:rFonts w:ascii="Times New Roman" w:hAnsi="Times New Roman" w:cs="Times New Roman"/>
        </w:rPr>
      </w:pPr>
      <w:r w:rsidRPr="00EB700C">
        <w:rPr>
          <w:rFonts w:ascii="Times New Roman" w:hAnsi="Times New Roman" w:cs="Times New Roman"/>
        </w:rPr>
        <w:t>Marks &amp; Spencer reported a statutory loss before tax of £201.2 million in the 52 weeks to 27 March 2021, down from a profit of £67.2 million the previous year. Profit before tax and adjustments decreased from £403.1 million to £41.6 million, while group sales decreased 13.5% year on year to £8.97 billion. Revenues from clothing and home furnishings were particularly heavily impacted, falling 31.5 percent throughout the time. In June 2020, the company unveiled its "Never the Same Again" initiative, which aims to expedite several of the firm's previously announced improvements, including simplifying its management structure, bringing third-party brands to its product offering, and reorganising its store portfolio.</w:t>
      </w:r>
    </w:p>
    <w:p w14:paraId="32DC6C60" w14:textId="5F915E47" w:rsidR="00B603A8" w:rsidRPr="00EB700C" w:rsidRDefault="00B603A8" w:rsidP="00B603A8">
      <w:pPr>
        <w:rPr>
          <w:rFonts w:ascii="Times New Roman" w:hAnsi="Times New Roman" w:cs="Times New Roman"/>
        </w:rPr>
      </w:pPr>
      <w:r w:rsidRPr="00EB700C">
        <w:rPr>
          <w:rFonts w:ascii="Times New Roman" w:hAnsi="Times New Roman" w:cs="Times New Roman"/>
        </w:rPr>
        <w:t xml:space="preserve">A critical component of "defining the future" is the company's ongoing retail estate rotation. M&amp;S now operates 254 full-line stores that sell apparel, homewares, and food. According to the report, many of them are in terminal decline and do not justify further investment. Over the next decade, around 30 shops will disappear, while another 80 will be relocated. Along with shop closures, the business plans to create or expand 17 main stores over the next two years, including former Debenhams locations.  </w:t>
      </w:r>
    </w:p>
    <w:p w14:paraId="66DABFBA" w14:textId="3B858F54" w:rsidR="00B603A8" w:rsidRPr="00EB700C" w:rsidRDefault="00B603A8" w:rsidP="00B603A8">
      <w:pPr>
        <w:rPr>
          <w:rFonts w:ascii="Times New Roman" w:hAnsi="Times New Roman" w:cs="Times New Roman"/>
        </w:rPr>
      </w:pPr>
      <w:r w:rsidRPr="00EB700C">
        <w:rPr>
          <w:rFonts w:ascii="Times New Roman" w:hAnsi="Times New Roman" w:cs="Times New Roman"/>
        </w:rPr>
        <w:t xml:space="preserve">M&amp;S is particularly susceptible to competition due to the fact that it offers not just food but also clothing and home goods. As a result, it confronts competition from supermarkets and clothing outlets alike. There are no alternatives for food or clothing in general, which means that the danger of substitutes is minor. However, items from other merchants can be exchanged for M&amp;S food and clothes. </w:t>
      </w:r>
    </w:p>
    <w:p w14:paraId="0DD86C0D" w14:textId="08D71567" w:rsidR="00B603A8" w:rsidRPr="00EB700C" w:rsidRDefault="00B603A8" w:rsidP="00B603A8">
      <w:pPr>
        <w:rPr>
          <w:rFonts w:ascii="Times New Roman" w:hAnsi="Times New Roman" w:cs="Times New Roman"/>
        </w:rPr>
      </w:pPr>
      <w:r w:rsidRPr="00EB700C">
        <w:rPr>
          <w:rFonts w:ascii="Times New Roman" w:hAnsi="Times New Roman" w:cs="Times New Roman"/>
        </w:rPr>
        <w:t>New entrants pose little threat. This is because it requires a significant amount of cash to establish a successful chain of businesses. The industry is established, and any new competitor would need to provide anything fundamentally different, which is quite difficult in the food and clothes selling industries.</w:t>
      </w:r>
    </w:p>
    <w:p w14:paraId="3E5CBE0D" w14:textId="50B12934" w:rsidR="00B603A8" w:rsidRPr="00EB700C" w:rsidRDefault="00B603A8" w:rsidP="00B603A8">
      <w:pPr>
        <w:rPr>
          <w:rFonts w:ascii="Times New Roman" w:hAnsi="Times New Roman" w:cs="Times New Roman"/>
        </w:rPr>
      </w:pPr>
      <w:r w:rsidRPr="00EB700C">
        <w:rPr>
          <w:rFonts w:ascii="Times New Roman" w:hAnsi="Times New Roman" w:cs="Times New Roman"/>
        </w:rPr>
        <w:t>M&amp;S is a giant publicly traded firm with a significant revenue stream, and suppliers want to see their products on the retailer's shelves in order to access the retailer's large consumer base. Additionally, M&amp;S is less reliant on suppliers than other retailers because it mostly offers its own brand items. This implies that it mostly purchases raw materials rather than finished items, which benefits margins.</w:t>
      </w:r>
    </w:p>
    <w:p w14:paraId="398ED6D5" w14:textId="1459B58A" w:rsidR="00B603A8" w:rsidRPr="00EB700C" w:rsidRDefault="00B603A8" w:rsidP="00B603A8">
      <w:pPr>
        <w:rPr>
          <w:rFonts w:ascii="Times New Roman" w:hAnsi="Times New Roman" w:cs="Times New Roman"/>
        </w:rPr>
      </w:pPr>
      <w:r w:rsidRPr="00EB700C">
        <w:rPr>
          <w:rFonts w:ascii="Times New Roman" w:hAnsi="Times New Roman" w:cs="Times New Roman"/>
        </w:rPr>
        <w:t xml:space="preserve">With an ageing client base, M&amp;S's restructuring plans have emphasised the need of design teams being "more relevant, more frequently," and appealing to a larger customer base. It has responded to this with its sportswear label Goodmove, </w:t>
      </w:r>
      <w:r w:rsidR="00EB700C">
        <w:rPr>
          <w:rFonts w:ascii="Times New Roman" w:hAnsi="Times New Roman" w:cs="Times New Roman"/>
        </w:rPr>
        <w:t>which</w:t>
      </w:r>
      <w:r w:rsidRPr="00EB700C">
        <w:rPr>
          <w:rFonts w:ascii="Times New Roman" w:hAnsi="Times New Roman" w:cs="Times New Roman"/>
        </w:rPr>
        <w:t xml:space="preserve"> has risen to the top of the market at full retail price, and is now introducing a "smart redefined," more relaxed approach to menswear as work-from-home becomes the new </w:t>
      </w:r>
      <w:r w:rsidRPr="00EB700C">
        <w:rPr>
          <w:rFonts w:ascii="Times New Roman" w:hAnsi="Times New Roman" w:cs="Times New Roman"/>
        </w:rPr>
        <w:lastRenderedPageBreak/>
        <w:t>standard.</w:t>
      </w:r>
      <w:r w:rsidR="00EB700C">
        <w:rPr>
          <w:rFonts w:ascii="Times New Roman" w:hAnsi="Times New Roman" w:cs="Times New Roman"/>
        </w:rPr>
        <w:t xml:space="preserve"> </w:t>
      </w:r>
      <w:r w:rsidRPr="00EB700C">
        <w:rPr>
          <w:rFonts w:ascii="Times New Roman" w:hAnsi="Times New Roman" w:cs="Times New Roman"/>
        </w:rPr>
        <w:t>Among the most notable modifications M&amp;S has made in the last year is the addition of third-party brands to its product portfolio.</w:t>
      </w:r>
    </w:p>
    <w:p w14:paraId="1E32EA7F" w14:textId="71CAC91B" w:rsidR="00B603A8" w:rsidRPr="00EB700C" w:rsidRDefault="00B603A8" w:rsidP="00B603A8">
      <w:pPr>
        <w:rPr>
          <w:rFonts w:ascii="Times New Roman" w:hAnsi="Times New Roman" w:cs="Times New Roman"/>
        </w:rPr>
      </w:pPr>
      <w:r w:rsidRPr="00EB700C">
        <w:rPr>
          <w:rFonts w:ascii="Times New Roman" w:hAnsi="Times New Roman" w:cs="Times New Roman"/>
        </w:rPr>
        <w:t xml:space="preserve">When we examine the retailer's actions attentively, we see one positive initial move: recognizing the need to rebrand with a more modern approach demonstrates an internal understanding of the issue. A new approach to their fashion line translates into a new base of clients prepared to become brand loyalists. While introducing additional brands into stores is deriving from the store's basic premise, if it proves successful in the long run, a new age of Marks and Spencer may be ahead of us, serving as a possible future analogue to </w:t>
      </w:r>
      <w:r w:rsidR="00B41990" w:rsidRPr="00EB700C">
        <w:rPr>
          <w:rFonts w:ascii="Times New Roman" w:hAnsi="Times New Roman" w:cs="Times New Roman"/>
        </w:rPr>
        <w:t>Debenhams</w:t>
      </w:r>
      <w:r w:rsidRPr="00EB700C">
        <w:rPr>
          <w:rFonts w:ascii="Times New Roman" w:hAnsi="Times New Roman" w:cs="Times New Roman"/>
        </w:rPr>
        <w:t xml:space="preserve">. </w:t>
      </w:r>
    </w:p>
    <w:p w14:paraId="3EFFC0E0" w14:textId="58B93A43" w:rsidR="00B603A8" w:rsidRPr="00EB700C" w:rsidRDefault="00B603A8" w:rsidP="00B603A8">
      <w:pPr>
        <w:rPr>
          <w:rFonts w:ascii="Times New Roman" w:hAnsi="Times New Roman" w:cs="Times New Roman"/>
        </w:rPr>
      </w:pPr>
      <w:r w:rsidRPr="00EB700C">
        <w:rPr>
          <w:rFonts w:ascii="Times New Roman" w:hAnsi="Times New Roman" w:cs="Times New Roman"/>
        </w:rPr>
        <w:t>Marks and Spencer is capitalising on the current epidemic to make adjustments to its core business, adapting its products to be more environmentally friendly and appealing to younger, more environmentally conscious consumers.</w:t>
      </w:r>
    </w:p>
    <w:p w14:paraId="54FD0B15" w14:textId="2FF08434" w:rsidR="00B603A8" w:rsidRPr="00EB700C" w:rsidRDefault="00B603A8" w:rsidP="00B603A8">
      <w:pPr>
        <w:rPr>
          <w:rFonts w:ascii="Times New Roman" w:hAnsi="Times New Roman" w:cs="Times New Roman"/>
        </w:rPr>
      </w:pPr>
      <w:r w:rsidRPr="00EB700C">
        <w:rPr>
          <w:rFonts w:ascii="Times New Roman" w:hAnsi="Times New Roman" w:cs="Times New Roman"/>
        </w:rPr>
        <w:t>The relationship with Ocado is becoming tremendously beneficial, since it provides a more convenient shopping experience for customers.</w:t>
      </w:r>
    </w:p>
    <w:p w14:paraId="390C907D" w14:textId="25C7B0C7" w:rsidR="00B603A8" w:rsidRPr="00EB700C" w:rsidRDefault="00B603A8" w:rsidP="00B603A8">
      <w:pPr>
        <w:rPr>
          <w:rFonts w:ascii="Times New Roman" w:hAnsi="Times New Roman" w:cs="Times New Roman"/>
        </w:rPr>
      </w:pPr>
      <w:r w:rsidRPr="00EB700C">
        <w:rPr>
          <w:rFonts w:ascii="Times New Roman" w:hAnsi="Times New Roman" w:cs="Times New Roman"/>
        </w:rPr>
        <w:t>In overall, the brand's decisions demonstrate its fundamental nature: quality, humanism, and positive change. Despite the financial setbacks, the brand has a history in the market dating back over a century, and it is unlikely to fade anytime soon.</w:t>
      </w:r>
      <w:r w:rsidRPr="00EB700C">
        <w:rPr>
          <w:sz w:val="28"/>
          <w:szCs w:val="28"/>
        </w:rPr>
        <w:t xml:space="preserve"> </w:t>
      </w:r>
      <w:r w:rsidRPr="00EB700C">
        <w:rPr>
          <w:rFonts w:ascii="Times New Roman" w:hAnsi="Times New Roman" w:cs="Times New Roman"/>
        </w:rPr>
        <w:t>Successful decisions such as rebranding will impact new client bases. Marks and Spencer's future certainly appears to be bright.</w:t>
      </w:r>
    </w:p>
    <w:p w14:paraId="4AF5AA50" w14:textId="2E5002E1" w:rsidR="00B603A8" w:rsidRDefault="00B603A8" w:rsidP="00B603A8">
      <w:pPr>
        <w:rPr>
          <w:rFonts w:ascii="Times New Roman" w:hAnsi="Times New Roman" w:cs="Times New Roman"/>
        </w:rPr>
      </w:pPr>
    </w:p>
    <w:p w14:paraId="4E8B3F83" w14:textId="4F107342" w:rsidR="00B41990" w:rsidRDefault="00B41990" w:rsidP="00B603A8">
      <w:pPr>
        <w:rPr>
          <w:rFonts w:ascii="Times New Roman" w:hAnsi="Times New Roman" w:cs="Times New Roman"/>
        </w:rPr>
      </w:pPr>
    </w:p>
    <w:p w14:paraId="45228FAE" w14:textId="59EEE4D8" w:rsidR="00B41990" w:rsidRDefault="00B41990" w:rsidP="00B603A8">
      <w:pPr>
        <w:rPr>
          <w:rFonts w:ascii="Times New Roman" w:hAnsi="Times New Roman" w:cs="Times New Roman"/>
        </w:rPr>
      </w:pPr>
    </w:p>
    <w:p w14:paraId="3CCE1C1E" w14:textId="4A198915" w:rsidR="00B41990" w:rsidRDefault="00B41990" w:rsidP="00B603A8">
      <w:pPr>
        <w:rPr>
          <w:rFonts w:ascii="Times New Roman" w:hAnsi="Times New Roman" w:cs="Times New Roman"/>
        </w:rPr>
      </w:pPr>
    </w:p>
    <w:p w14:paraId="50ACD0D5" w14:textId="10D44BEE" w:rsidR="00B41990" w:rsidRDefault="00B41990" w:rsidP="00B603A8">
      <w:pPr>
        <w:rPr>
          <w:rFonts w:ascii="Times New Roman" w:hAnsi="Times New Roman" w:cs="Times New Roman"/>
        </w:rPr>
      </w:pPr>
    </w:p>
    <w:p w14:paraId="3B71A70D" w14:textId="12228367" w:rsidR="00B41990" w:rsidRDefault="00B41990" w:rsidP="00B603A8">
      <w:pPr>
        <w:rPr>
          <w:rFonts w:ascii="Times New Roman" w:hAnsi="Times New Roman" w:cs="Times New Roman"/>
        </w:rPr>
      </w:pPr>
    </w:p>
    <w:p w14:paraId="5117CC8D" w14:textId="190F17AA" w:rsidR="00B41990" w:rsidRDefault="00B41990" w:rsidP="00B603A8">
      <w:pPr>
        <w:rPr>
          <w:rFonts w:ascii="Times New Roman" w:hAnsi="Times New Roman" w:cs="Times New Roman"/>
        </w:rPr>
      </w:pPr>
    </w:p>
    <w:p w14:paraId="730B9172" w14:textId="1DD7C790" w:rsidR="00B41990" w:rsidRDefault="00B41990" w:rsidP="00B603A8">
      <w:pPr>
        <w:rPr>
          <w:rFonts w:ascii="Times New Roman" w:hAnsi="Times New Roman" w:cs="Times New Roman"/>
        </w:rPr>
      </w:pPr>
    </w:p>
    <w:p w14:paraId="7A0FB09B" w14:textId="46F72D95" w:rsidR="00B41990" w:rsidRDefault="00B41990" w:rsidP="00B603A8">
      <w:pPr>
        <w:rPr>
          <w:rFonts w:ascii="Times New Roman" w:hAnsi="Times New Roman" w:cs="Times New Roman"/>
        </w:rPr>
      </w:pPr>
    </w:p>
    <w:p w14:paraId="139C8FF6" w14:textId="784B9A3E" w:rsidR="00B41990" w:rsidRDefault="00B41990" w:rsidP="00B603A8">
      <w:pPr>
        <w:rPr>
          <w:rFonts w:ascii="Times New Roman" w:hAnsi="Times New Roman" w:cs="Times New Roman"/>
        </w:rPr>
      </w:pPr>
    </w:p>
    <w:p w14:paraId="0769407A" w14:textId="6BDB36D9" w:rsidR="00B41990" w:rsidRDefault="00B41990" w:rsidP="00B603A8">
      <w:pPr>
        <w:rPr>
          <w:rFonts w:ascii="Times New Roman" w:hAnsi="Times New Roman" w:cs="Times New Roman"/>
        </w:rPr>
      </w:pPr>
    </w:p>
    <w:p w14:paraId="53D41B51" w14:textId="0B28CF44" w:rsidR="00B41990" w:rsidRDefault="00B41990" w:rsidP="00B603A8">
      <w:pPr>
        <w:rPr>
          <w:rFonts w:ascii="Times New Roman" w:hAnsi="Times New Roman" w:cs="Times New Roman"/>
        </w:rPr>
      </w:pPr>
    </w:p>
    <w:p w14:paraId="37A41934" w14:textId="2D67ADE4" w:rsidR="00B41990" w:rsidRDefault="00B41990" w:rsidP="00B603A8">
      <w:pPr>
        <w:rPr>
          <w:rFonts w:ascii="Times New Roman" w:hAnsi="Times New Roman" w:cs="Times New Roman"/>
        </w:rPr>
      </w:pPr>
    </w:p>
    <w:p w14:paraId="7D86E109" w14:textId="3A7414F9" w:rsidR="00B41990" w:rsidRDefault="00B41990" w:rsidP="00B603A8">
      <w:pPr>
        <w:rPr>
          <w:rFonts w:ascii="Times New Roman" w:hAnsi="Times New Roman" w:cs="Times New Roman"/>
        </w:rPr>
      </w:pPr>
    </w:p>
    <w:p w14:paraId="1255744B" w14:textId="735B20EF" w:rsidR="00B41990" w:rsidRDefault="00B41990" w:rsidP="00B603A8">
      <w:pPr>
        <w:rPr>
          <w:rFonts w:ascii="Times New Roman" w:hAnsi="Times New Roman" w:cs="Times New Roman"/>
        </w:rPr>
      </w:pPr>
    </w:p>
    <w:p w14:paraId="0A0B59CD" w14:textId="7080D361" w:rsidR="00B41990" w:rsidRDefault="00B41990" w:rsidP="00B603A8">
      <w:pPr>
        <w:rPr>
          <w:rFonts w:ascii="Times New Roman" w:hAnsi="Times New Roman" w:cs="Times New Roman"/>
        </w:rPr>
      </w:pPr>
    </w:p>
    <w:p w14:paraId="193A1C23" w14:textId="655633C5" w:rsidR="00B41990" w:rsidRDefault="00B41990" w:rsidP="00B603A8">
      <w:pPr>
        <w:rPr>
          <w:rFonts w:ascii="Times New Roman" w:hAnsi="Times New Roman" w:cs="Times New Roman"/>
        </w:rPr>
      </w:pPr>
    </w:p>
    <w:p w14:paraId="370CEA3A" w14:textId="05828EDD" w:rsidR="00B41990" w:rsidRDefault="00B41990" w:rsidP="00B603A8">
      <w:pPr>
        <w:rPr>
          <w:rFonts w:ascii="Times New Roman" w:hAnsi="Times New Roman" w:cs="Times New Roman"/>
        </w:rPr>
      </w:pPr>
    </w:p>
    <w:p w14:paraId="7CAF54F3" w14:textId="6D5AF5F8" w:rsidR="00B41990" w:rsidRDefault="00B41990" w:rsidP="00B603A8">
      <w:pPr>
        <w:rPr>
          <w:rFonts w:ascii="Times New Roman" w:hAnsi="Times New Roman" w:cs="Times New Roman"/>
        </w:rPr>
      </w:pPr>
    </w:p>
    <w:p w14:paraId="559B297F" w14:textId="3C93D776" w:rsidR="00B41990" w:rsidRDefault="00B41990" w:rsidP="00B603A8">
      <w:pPr>
        <w:rPr>
          <w:rFonts w:ascii="Times New Roman" w:hAnsi="Times New Roman" w:cs="Times New Roman"/>
        </w:rPr>
      </w:pPr>
    </w:p>
    <w:p w14:paraId="0EBD9A0B" w14:textId="1ACB591D" w:rsidR="00B41990" w:rsidRDefault="00B41990" w:rsidP="00B603A8">
      <w:pPr>
        <w:rPr>
          <w:rFonts w:ascii="Times New Roman" w:hAnsi="Times New Roman" w:cs="Times New Roman"/>
        </w:rPr>
      </w:pPr>
    </w:p>
    <w:p w14:paraId="06265B18" w14:textId="08816BFB" w:rsidR="00B41990" w:rsidRDefault="00B41990" w:rsidP="00B603A8">
      <w:pPr>
        <w:rPr>
          <w:rFonts w:ascii="Times New Roman" w:hAnsi="Times New Roman" w:cs="Times New Roman"/>
        </w:rPr>
      </w:pPr>
    </w:p>
    <w:p w14:paraId="681841DD" w14:textId="05A3B8A5" w:rsidR="00B41990" w:rsidRDefault="00B41990" w:rsidP="00B603A8">
      <w:pPr>
        <w:rPr>
          <w:rFonts w:ascii="Times New Roman" w:hAnsi="Times New Roman" w:cs="Times New Roman"/>
        </w:rPr>
      </w:pPr>
    </w:p>
    <w:p w14:paraId="74EF40FE" w14:textId="199D532D" w:rsidR="00B41990" w:rsidRDefault="00B41990" w:rsidP="00B603A8">
      <w:pPr>
        <w:rPr>
          <w:rFonts w:ascii="Times New Roman" w:hAnsi="Times New Roman" w:cs="Times New Roman"/>
        </w:rPr>
      </w:pPr>
    </w:p>
    <w:p w14:paraId="438CA569" w14:textId="05B2929A" w:rsidR="00B41990" w:rsidRDefault="00B41990" w:rsidP="00B603A8">
      <w:pPr>
        <w:rPr>
          <w:rFonts w:ascii="Times New Roman" w:hAnsi="Times New Roman" w:cs="Times New Roman"/>
        </w:rPr>
      </w:pPr>
    </w:p>
    <w:p w14:paraId="2EAECF2D" w14:textId="034EB1CA" w:rsidR="00B41990" w:rsidRDefault="00B41990" w:rsidP="00B603A8">
      <w:pPr>
        <w:rPr>
          <w:rFonts w:ascii="Times New Roman" w:hAnsi="Times New Roman" w:cs="Times New Roman"/>
        </w:rPr>
      </w:pPr>
    </w:p>
    <w:p w14:paraId="7D074DF3" w14:textId="1C464CA2" w:rsidR="00B41990" w:rsidRDefault="00B41990" w:rsidP="00B603A8">
      <w:pPr>
        <w:rPr>
          <w:rFonts w:ascii="Times New Roman" w:hAnsi="Times New Roman" w:cs="Times New Roman"/>
        </w:rPr>
      </w:pPr>
    </w:p>
    <w:p w14:paraId="4FF695E1" w14:textId="41E0A6F7" w:rsidR="00B41990" w:rsidRDefault="00B41990" w:rsidP="00B603A8">
      <w:pPr>
        <w:rPr>
          <w:rFonts w:ascii="Times New Roman" w:hAnsi="Times New Roman" w:cs="Times New Roman"/>
        </w:rPr>
      </w:pPr>
    </w:p>
    <w:p w14:paraId="62721D7B" w14:textId="4EE1EA06" w:rsidR="00B41990" w:rsidRDefault="00B41990" w:rsidP="00B603A8">
      <w:pPr>
        <w:rPr>
          <w:rFonts w:ascii="Times New Roman" w:hAnsi="Times New Roman" w:cs="Times New Roman"/>
        </w:rPr>
      </w:pPr>
    </w:p>
    <w:p w14:paraId="4BDBC910" w14:textId="49BD3F55" w:rsidR="00B41990" w:rsidRDefault="00B41990" w:rsidP="00B603A8">
      <w:pPr>
        <w:rPr>
          <w:rFonts w:ascii="Times New Roman" w:hAnsi="Times New Roman" w:cs="Times New Roman"/>
        </w:rPr>
      </w:pPr>
    </w:p>
    <w:p w14:paraId="7C337585" w14:textId="5D3060C2" w:rsidR="00B41990" w:rsidRDefault="00B41990" w:rsidP="00B603A8">
      <w:pPr>
        <w:rPr>
          <w:rFonts w:ascii="Times New Roman" w:hAnsi="Times New Roman" w:cs="Times New Roman"/>
        </w:rPr>
      </w:pPr>
    </w:p>
    <w:p w14:paraId="23FCCC9E" w14:textId="34429095" w:rsidR="00B41990" w:rsidRDefault="00B41990" w:rsidP="00B603A8">
      <w:pPr>
        <w:rPr>
          <w:rFonts w:ascii="Times New Roman" w:hAnsi="Times New Roman" w:cs="Times New Roman"/>
        </w:rPr>
      </w:pPr>
    </w:p>
    <w:p w14:paraId="78B16D08" w14:textId="49B0C1FE" w:rsidR="00B41990" w:rsidRDefault="00B41990" w:rsidP="00B603A8">
      <w:pPr>
        <w:rPr>
          <w:rFonts w:ascii="Times New Roman" w:hAnsi="Times New Roman" w:cs="Times New Roman"/>
        </w:rPr>
      </w:pPr>
    </w:p>
    <w:p w14:paraId="1D0F114E" w14:textId="6617A39E" w:rsidR="00B41990" w:rsidRDefault="00B41990" w:rsidP="00B603A8">
      <w:pPr>
        <w:rPr>
          <w:rFonts w:ascii="Times New Roman" w:hAnsi="Times New Roman" w:cs="Times New Roman"/>
        </w:rPr>
      </w:pPr>
    </w:p>
    <w:p w14:paraId="33ECCCC6" w14:textId="1E78A2BF" w:rsidR="00B41990" w:rsidRDefault="00B41990" w:rsidP="00B603A8">
      <w:pPr>
        <w:rPr>
          <w:rFonts w:ascii="Times New Roman" w:hAnsi="Times New Roman" w:cs="Times New Roman"/>
        </w:rPr>
      </w:pPr>
    </w:p>
    <w:p w14:paraId="1508328F" w14:textId="76886220" w:rsidR="00B41990" w:rsidRDefault="00B41990" w:rsidP="00B603A8">
      <w:pPr>
        <w:rPr>
          <w:rFonts w:ascii="Times New Roman" w:hAnsi="Times New Roman" w:cs="Times New Roman"/>
        </w:rPr>
      </w:pPr>
    </w:p>
    <w:p w14:paraId="69295F15" w14:textId="73319366" w:rsidR="00B41990" w:rsidRDefault="00B41990" w:rsidP="00B603A8">
      <w:pPr>
        <w:rPr>
          <w:rFonts w:ascii="Times New Roman" w:hAnsi="Times New Roman" w:cs="Times New Roman"/>
        </w:rPr>
      </w:pPr>
    </w:p>
    <w:p w14:paraId="4FF0AA0A" w14:textId="5EB81062" w:rsidR="00B41990" w:rsidRDefault="00B41990" w:rsidP="00B603A8">
      <w:pPr>
        <w:rPr>
          <w:rFonts w:ascii="Times New Roman" w:hAnsi="Times New Roman" w:cs="Times New Roman"/>
        </w:rPr>
      </w:pPr>
    </w:p>
    <w:p w14:paraId="565955C5" w14:textId="3C3C3C0F" w:rsidR="00B41990" w:rsidRDefault="00B41990" w:rsidP="00B603A8">
      <w:pPr>
        <w:rPr>
          <w:rFonts w:ascii="Times New Roman" w:hAnsi="Times New Roman" w:cs="Times New Roman"/>
        </w:rPr>
      </w:pPr>
    </w:p>
    <w:p w14:paraId="6DD8EEF4" w14:textId="3653E8DF" w:rsidR="00B41990" w:rsidRDefault="00B41990" w:rsidP="00B603A8">
      <w:pPr>
        <w:rPr>
          <w:rFonts w:ascii="Times New Roman" w:hAnsi="Times New Roman" w:cs="Times New Roman"/>
        </w:rPr>
      </w:pPr>
    </w:p>
    <w:p w14:paraId="4C1991F2" w14:textId="0C00D014" w:rsidR="00B41990" w:rsidRDefault="00B41990" w:rsidP="00B603A8">
      <w:pPr>
        <w:rPr>
          <w:rFonts w:ascii="Times New Roman" w:hAnsi="Times New Roman" w:cs="Times New Roman"/>
        </w:rPr>
      </w:pPr>
    </w:p>
    <w:p w14:paraId="163B369B" w14:textId="78AA99A5" w:rsidR="00B41990" w:rsidRDefault="00B41990" w:rsidP="00B603A8">
      <w:pPr>
        <w:rPr>
          <w:rFonts w:ascii="Times New Roman" w:hAnsi="Times New Roman" w:cs="Times New Roman"/>
        </w:rPr>
      </w:pPr>
    </w:p>
    <w:p w14:paraId="43D537C4" w14:textId="65C93889" w:rsidR="00B41990" w:rsidRDefault="00B41990" w:rsidP="00B603A8">
      <w:pPr>
        <w:rPr>
          <w:rFonts w:ascii="Times New Roman" w:hAnsi="Times New Roman" w:cs="Times New Roman"/>
        </w:rPr>
      </w:pPr>
    </w:p>
    <w:p w14:paraId="738AD3E8" w14:textId="2FF059F4" w:rsidR="00B41990" w:rsidRDefault="00B41990" w:rsidP="00B603A8">
      <w:pPr>
        <w:rPr>
          <w:rFonts w:ascii="Times New Roman" w:hAnsi="Times New Roman" w:cs="Times New Roman"/>
        </w:rPr>
      </w:pPr>
    </w:p>
    <w:p w14:paraId="32B7A40F" w14:textId="4A1D92B0" w:rsidR="00B41990" w:rsidRDefault="00B41990" w:rsidP="00B603A8">
      <w:pPr>
        <w:rPr>
          <w:rFonts w:ascii="Times New Roman" w:hAnsi="Times New Roman" w:cs="Times New Roman"/>
        </w:rPr>
      </w:pPr>
    </w:p>
    <w:p w14:paraId="6B914F77" w14:textId="40A266CA" w:rsidR="00B41990" w:rsidRDefault="00B41990" w:rsidP="00B603A8">
      <w:pPr>
        <w:rPr>
          <w:rFonts w:ascii="Times New Roman" w:hAnsi="Times New Roman" w:cs="Times New Roman"/>
        </w:rPr>
      </w:pPr>
    </w:p>
    <w:p w14:paraId="314E3637" w14:textId="6367FBA8" w:rsidR="00B41990" w:rsidRDefault="00B41990" w:rsidP="00B41990">
      <w:pPr>
        <w:jc w:val="center"/>
        <w:rPr>
          <w:rFonts w:ascii="Times New Roman" w:hAnsi="Times New Roman" w:cs="Times New Roman"/>
          <w:b/>
          <w:bCs/>
          <w:sz w:val="40"/>
          <w:szCs w:val="40"/>
        </w:rPr>
      </w:pPr>
      <w:r>
        <w:rPr>
          <w:rFonts w:ascii="Times New Roman" w:hAnsi="Times New Roman" w:cs="Times New Roman"/>
          <w:b/>
          <w:bCs/>
          <w:sz w:val="40"/>
          <w:szCs w:val="40"/>
        </w:rPr>
        <w:t>Reference list</w:t>
      </w:r>
    </w:p>
    <w:p w14:paraId="272E4FCC" w14:textId="77777777" w:rsidR="00B41990" w:rsidRPr="00B41990" w:rsidRDefault="00B41990" w:rsidP="00B41990">
      <w:pPr>
        <w:jc w:val="both"/>
        <w:rPr>
          <w:rFonts w:ascii="Times New Roman" w:hAnsi="Times New Roman" w:cs="Times New Roman"/>
        </w:rPr>
      </w:pPr>
    </w:p>
    <w:p w14:paraId="6AD716CB" w14:textId="77777777" w:rsidR="00B41990" w:rsidRPr="00B41990" w:rsidRDefault="00B41990">
      <w:pPr>
        <w:rPr>
          <w:rFonts w:ascii="Times New Roman" w:hAnsi="Times New Roman" w:cs="Times New Roman"/>
        </w:rPr>
      </w:pPr>
      <w:r w:rsidRPr="00B41990">
        <w:rPr>
          <w:rFonts w:ascii="Times New Roman" w:hAnsi="Times New Roman" w:cs="Times New Roman"/>
        </w:rPr>
        <w:t>Ashley Armstrong, R., n.d. </w:t>
      </w:r>
      <w:r w:rsidRPr="00B41990">
        <w:rPr>
          <w:rFonts w:ascii="Times New Roman" w:hAnsi="Times New Roman" w:cs="Times New Roman"/>
          <w:i/>
          <w:iCs/>
        </w:rPr>
        <w:t>Marks &amp; Spencer will soon return to growth, insist bosses</w:t>
      </w:r>
      <w:r w:rsidRPr="00B41990">
        <w:rPr>
          <w:rFonts w:ascii="Times New Roman" w:hAnsi="Times New Roman" w:cs="Times New Roman"/>
        </w:rPr>
        <w:t>. [online] Thetimes.co.uk. Available at: &lt;https://www.thetimes.co.uk/article/marks-spencer-will-soon-return-to-growth-insist-bosses-3975872w3&gt; [Accessed 27 December 2021].</w:t>
      </w:r>
    </w:p>
    <w:p w14:paraId="589253FE" w14:textId="77777777" w:rsidR="00B41990" w:rsidRPr="00B41990" w:rsidRDefault="00B41990">
      <w:pPr>
        <w:rPr>
          <w:rFonts w:ascii="Times New Roman" w:hAnsi="Times New Roman" w:cs="Times New Roman"/>
        </w:rPr>
      </w:pPr>
      <w:r w:rsidRPr="00B41990">
        <w:rPr>
          <w:rFonts w:ascii="Times New Roman" w:hAnsi="Times New Roman" w:cs="Times New Roman"/>
        </w:rPr>
        <w:t>BBC News. n.d. </w:t>
      </w:r>
      <w:r w:rsidRPr="00B41990">
        <w:rPr>
          <w:rFonts w:ascii="Times New Roman" w:hAnsi="Times New Roman" w:cs="Times New Roman"/>
          <w:i/>
          <w:iCs/>
        </w:rPr>
        <w:t>M&amp;S fashion: Why does it miss the mark?</w:t>
      </w:r>
      <w:r w:rsidRPr="00B41990">
        <w:rPr>
          <w:rFonts w:ascii="Times New Roman" w:hAnsi="Times New Roman" w:cs="Times New Roman"/>
        </w:rPr>
        <w:t>. [online] Available at: &lt;https://www.bbc.co.uk/news/business-35251415&gt; [Accessed 28 December 2021].</w:t>
      </w:r>
    </w:p>
    <w:p w14:paraId="00AD26FF" w14:textId="77777777" w:rsidR="00B41990" w:rsidRPr="00B41990" w:rsidRDefault="00B41990">
      <w:pPr>
        <w:rPr>
          <w:rFonts w:ascii="Times New Roman" w:hAnsi="Times New Roman" w:cs="Times New Roman"/>
        </w:rPr>
      </w:pPr>
      <w:r w:rsidRPr="00B41990">
        <w:rPr>
          <w:rFonts w:ascii="Times New Roman" w:hAnsi="Times New Roman" w:cs="Times New Roman"/>
        </w:rPr>
        <w:t>BBC News. n.d. </w:t>
      </w:r>
      <w:r w:rsidRPr="00B41990">
        <w:rPr>
          <w:rFonts w:ascii="Times New Roman" w:hAnsi="Times New Roman" w:cs="Times New Roman"/>
          <w:i/>
          <w:iCs/>
        </w:rPr>
        <w:t>M&amp;S sales jump as food boosts recovery after lockdown</w:t>
      </w:r>
      <w:r w:rsidRPr="00B41990">
        <w:rPr>
          <w:rFonts w:ascii="Times New Roman" w:hAnsi="Times New Roman" w:cs="Times New Roman"/>
        </w:rPr>
        <w:t>. [online] Available at: &lt;https://www.bbc.co.uk/news/business-59231186&gt; [Accessed 27 December 2021].</w:t>
      </w:r>
    </w:p>
    <w:p w14:paraId="0DBDB172" w14:textId="77777777" w:rsidR="00B41990" w:rsidRPr="00B41990" w:rsidRDefault="00B41990">
      <w:pPr>
        <w:rPr>
          <w:rFonts w:ascii="Times New Roman" w:hAnsi="Times New Roman" w:cs="Times New Roman"/>
        </w:rPr>
      </w:pPr>
      <w:r w:rsidRPr="00B41990">
        <w:rPr>
          <w:rFonts w:ascii="Times New Roman" w:hAnsi="Times New Roman" w:cs="Times New Roman"/>
        </w:rPr>
        <w:t>BBC News. n.d. </w:t>
      </w:r>
      <w:r w:rsidRPr="00B41990">
        <w:rPr>
          <w:rFonts w:ascii="Times New Roman" w:hAnsi="Times New Roman" w:cs="Times New Roman"/>
          <w:i/>
          <w:iCs/>
        </w:rPr>
        <w:t>Suit you sir? Not any more at some M&amp;S stores</w:t>
      </w:r>
      <w:r w:rsidRPr="00B41990">
        <w:rPr>
          <w:rFonts w:ascii="Times New Roman" w:hAnsi="Times New Roman" w:cs="Times New Roman"/>
        </w:rPr>
        <w:t>. [online] Available at: &lt;https://www.bbc.co.uk/news/business-58374306&gt; [Accessed 27 December 2021].</w:t>
      </w:r>
    </w:p>
    <w:p w14:paraId="414D2DB8" w14:textId="77777777" w:rsidR="00B41990" w:rsidRPr="00B41990" w:rsidRDefault="00B41990">
      <w:pPr>
        <w:rPr>
          <w:rFonts w:ascii="Times New Roman" w:hAnsi="Times New Roman" w:cs="Times New Roman"/>
        </w:rPr>
      </w:pPr>
      <w:r w:rsidRPr="00B41990">
        <w:rPr>
          <w:rFonts w:ascii="Times New Roman" w:hAnsi="Times New Roman" w:cs="Times New Roman"/>
        </w:rPr>
        <w:t>Bhasin, H., n.d. </w:t>
      </w:r>
      <w:r w:rsidRPr="00B41990">
        <w:rPr>
          <w:rFonts w:ascii="Times New Roman" w:hAnsi="Times New Roman" w:cs="Times New Roman"/>
          <w:i/>
          <w:iCs/>
        </w:rPr>
        <w:t>Marketing mix of Marks and Spencer</w:t>
      </w:r>
      <w:r w:rsidRPr="00B41990">
        <w:rPr>
          <w:rFonts w:ascii="Times New Roman" w:hAnsi="Times New Roman" w:cs="Times New Roman"/>
        </w:rPr>
        <w:t>. [online] Marketing91. Available at: &lt;https://www.marketing91.com/marketing-mix-of-marks-and-spencer/&gt; [Accessed 28 December 2021].</w:t>
      </w:r>
    </w:p>
    <w:p w14:paraId="48DFBFE0" w14:textId="77777777" w:rsidR="00B41990" w:rsidRPr="00B41990" w:rsidRDefault="00B41990">
      <w:pPr>
        <w:rPr>
          <w:rFonts w:ascii="Times New Roman" w:hAnsi="Times New Roman" w:cs="Times New Roman"/>
        </w:rPr>
      </w:pPr>
      <w:r w:rsidRPr="00B41990">
        <w:rPr>
          <w:rFonts w:ascii="Times New Roman" w:hAnsi="Times New Roman" w:cs="Times New Roman"/>
        </w:rPr>
        <w:t>Corporate.marksandspencer.com. n.d. [online] Available at: &lt;https://corporate.marksandspencer.com/documents/plan-a/m-and-s-response-to-covid19-workers-in-supply-chains&gt; [Accessed 26 December 2021].</w:t>
      </w:r>
    </w:p>
    <w:p w14:paraId="4AD0D63B" w14:textId="77777777" w:rsidR="00B41990" w:rsidRPr="00B41990" w:rsidRDefault="00B41990">
      <w:pPr>
        <w:rPr>
          <w:rFonts w:ascii="Times New Roman" w:hAnsi="Times New Roman" w:cs="Times New Roman"/>
        </w:rPr>
      </w:pPr>
      <w:r w:rsidRPr="00B41990">
        <w:rPr>
          <w:rFonts w:ascii="Times New Roman" w:hAnsi="Times New Roman" w:cs="Times New Roman"/>
        </w:rPr>
        <w:t>Equiniti. n.d. </w:t>
      </w:r>
      <w:r w:rsidRPr="00B41990">
        <w:rPr>
          <w:rFonts w:ascii="Times New Roman" w:hAnsi="Times New Roman" w:cs="Times New Roman"/>
          <w:i/>
          <w:iCs/>
        </w:rPr>
        <w:t>Engaging M&amp;S Employees During The COVID-19 Pandemic</w:t>
      </w:r>
      <w:r w:rsidRPr="00B41990">
        <w:rPr>
          <w:rFonts w:ascii="Times New Roman" w:hAnsi="Times New Roman" w:cs="Times New Roman"/>
        </w:rPr>
        <w:t>. [online] Available at: &lt;https://equiniti.com/uk/news-and-views/eq-views/engaging-ms-employees-during-the-covid-19-pandemic/&gt; [Accessed 26 December 2021].</w:t>
      </w:r>
    </w:p>
    <w:p w14:paraId="48B777D0" w14:textId="77777777" w:rsidR="00B41990" w:rsidRPr="00B41990" w:rsidRDefault="00B41990">
      <w:pPr>
        <w:rPr>
          <w:rFonts w:ascii="Times New Roman" w:hAnsi="Times New Roman" w:cs="Times New Roman"/>
        </w:rPr>
      </w:pPr>
      <w:r w:rsidRPr="00B41990">
        <w:rPr>
          <w:rFonts w:ascii="Times New Roman" w:hAnsi="Times New Roman" w:cs="Times New Roman"/>
        </w:rPr>
        <w:t>Goncalves, M., n.d. </w:t>
      </w:r>
      <w:r w:rsidRPr="00B41990">
        <w:rPr>
          <w:rFonts w:ascii="Times New Roman" w:hAnsi="Times New Roman" w:cs="Times New Roman"/>
          <w:i/>
          <w:iCs/>
        </w:rPr>
        <w:t>Marks &amp; Spencer: six things we learned about its recovery plan</w:t>
      </w:r>
      <w:r w:rsidRPr="00B41990">
        <w:rPr>
          <w:rFonts w:ascii="Times New Roman" w:hAnsi="Times New Roman" w:cs="Times New Roman"/>
        </w:rPr>
        <w:t>. [online] The Grocer. Available at: &lt;https://www.thegrocer.co.uk/marks-and-spencer/marks-and-spencer-six-things-we-learned-about-its-recovery-plan/656556.article&gt; [Accessed 27 December 2021].</w:t>
      </w:r>
    </w:p>
    <w:p w14:paraId="417C535C" w14:textId="77777777" w:rsidR="00B41990" w:rsidRPr="00B41990" w:rsidRDefault="00B41990">
      <w:pPr>
        <w:rPr>
          <w:rFonts w:ascii="Times New Roman" w:hAnsi="Times New Roman" w:cs="Times New Roman"/>
        </w:rPr>
      </w:pPr>
      <w:r w:rsidRPr="00B41990">
        <w:rPr>
          <w:rFonts w:ascii="Times New Roman" w:hAnsi="Times New Roman" w:cs="Times New Roman"/>
        </w:rPr>
        <w:t>Howandwhat.net. n.d. [online] Available at: &lt;https://howandwhat.net/marketing-mix-marks-spencer-ms/&gt; [Accessed 28 December 2021].</w:t>
      </w:r>
    </w:p>
    <w:p w14:paraId="5996C05E" w14:textId="77777777" w:rsidR="00B41990" w:rsidRPr="00B41990" w:rsidRDefault="00B41990">
      <w:pPr>
        <w:rPr>
          <w:rFonts w:ascii="Times New Roman" w:hAnsi="Times New Roman" w:cs="Times New Roman"/>
        </w:rPr>
      </w:pPr>
      <w:r w:rsidRPr="00B41990">
        <w:rPr>
          <w:rFonts w:ascii="Times New Roman" w:hAnsi="Times New Roman" w:cs="Times New Roman"/>
        </w:rPr>
        <w:t>inews.co.uk. n.d. </w:t>
      </w:r>
      <w:r w:rsidRPr="00B41990">
        <w:rPr>
          <w:rFonts w:ascii="Times New Roman" w:hAnsi="Times New Roman" w:cs="Times New Roman"/>
          <w:i/>
          <w:iCs/>
        </w:rPr>
        <w:t>Marks &amp; Spencer to shut 30 stores as pandemic forces retailer into multi-million-pound losses</w:t>
      </w:r>
      <w:r w:rsidRPr="00B41990">
        <w:rPr>
          <w:rFonts w:ascii="Times New Roman" w:hAnsi="Times New Roman" w:cs="Times New Roman"/>
        </w:rPr>
        <w:t>. [online] Available at: &lt;https://inews.co.uk/news/marks-spencer-shut-30-stores-pandemic-multi-million-pound-losses-1020015&gt; [Accessed 27 December 2021].</w:t>
      </w:r>
    </w:p>
    <w:p w14:paraId="075ECF16" w14:textId="77777777" w:rsidR="00B41990" w:rsidRPr="00B41990" w:rsidRDefault="00B41990">
      <w:pPr>
        <w:rPr>
          <w:rFonts w:ascii="Times New Roman" w:hAnsi="Times New Roman" w:cs="Times New Roman"/>
        </w:rPr>
      </w:pPr>
      <w:r w:rsidRPr="00B41990">
        <w:rPr>
          <w:rFonts w:ascii="Times New Roman" w:hAnsi="Times New Roman" w:cs="Times New Roman"/>
        </w:rPr>
        <w:t>Ivoryresearch.com. n.d. </w:t>
      </w:r>
      <w:r w:rsidRPr="00B41990">
        <w:rPr>
          <w:rFonts w:ascii="Times New Roman" w:hAnsi="Times New Roman" w:cs="Times New Roman"/>
          <w:i/>
          <w:iCs/>
        </w:rPr>
        <w:t>Strategic Analysis of Marks &amp; Spencer Plc | Ivory Research</w:t>
      </w:r>
      <w:r w:rsidRPr="00B41990">
        <w:rPr>
          <w:rFonts w:ascii="Times New Roman" w:hAnsi="Times New Roman" w:cs="Times New Roman"/>
        </w:rPr>
        <w:t>. [online] Available at: &lt;https://www.ivoryresearch.com/samples/strategic-analysis-marks-spencer-plc/&gt; [Accessed 28 December 2021].</w:t>
      </w:r>
    </w:p>
    <w:p w14:paraId="5B3B38E9" w14:textId="77777777" w:rsidR="00B41990" w:rsidRPr="00B41990" w:rsidRDefault="00B41990">
      <w:pPr>
        <w:rPr>
          <w:rFonts w:ascii="Times New Roman" w:hAnsi="Times New Roman" w:cs="Times New Roman"/>
        </w:rPr>
      </w:pPr>
      <w:r w:rsidRPr="00B41990">
        <w:rPr>
          <w:rFonts w:ascii="Times New Roman" w:hAnsi="Times New Roman" w:cs="Times New Roman"/>
        </w:rPr>
        <w:t>Johnson, G. and Scholes, K. 1999, Exploring Corporate Strategy. 5</w:t>
      </w:r>
      <w:r w:rsidRPr="00B41990">
        <w:rPr>
          <w:rFonts w:ascii="Times New Roman" w:hAnsi="Times New Roman" w:cs="Times New Roman"/>
          <w:vertAlign w:val="superscript"/>
        </w:rPr>
        <w:t>th</w:t>
      </w:r>
      <w:r w:rsidRPr="00B41990">
        <w:rPr>
          <w:rFonts w:ascii="Times New Roman" w:hAnsi="Times New Roman" w:cs="Times New Roman"/>
        </w:rPr>
        <w:t xml:space="preserve"> ed. page 190-191 London: Prentice Hall Europe</w:t>
      </w:r>
    </w:p>
    <w:p w14:paraId="0A032C26" w14:textId="77777777" w:rsidR="00B41990" w:rsidRPr="00B41990" w:rsidRDefault="00B41990">
      <w:pPr>
        <w:rPr>
          <w:rFonts w:ascii="Times New Roman" w:hAnsi="Times New Roman" w:cs="Times New Roman"/>
        </w:rPr>
      </w:pPr>
      <w:r w:rsidRPr="00B41990">
        <w:rPr>
          <w:rFonts w:ascii="Times New Roman" w:hAnsi="Times New Roman" w:cs="Times New Roman"/>
        </w:rPr>
        <w:t>Kotler, P., Armstrong, G. 2014. Principles of Marketing. 15</w:t>
      </w:r>
      <w:r w:rsidRPr="00B41990">
        <w:rPr>
          <w:rFonts w:ascii="Times New Roman" w:hAnsi="Times New Roman" w:cs="Times New Roman"/>
          <w:vertAlign w:val="superscript"/>
        </w:rPr>
        <w:t>th</w:t>
      </w:r>
      <w:r w:rsidRPr="00B41990">
        <w:rPr>
          <w:rFonts w:ascii="Times New Roman" w:hAnsi="Times New Roman" w:cs="Times New Roman"/>
        </w:rPr>
        <w:t xml:space="preserve"> ed. page 28-31 Global Edition: Pearson</w:t>
      </w:r>
    </w:p>
    <w:p w14:paraId="36C157B1" w14:textId="77777777" w:rsidR="00B41990" w:rsidRPr="00B41990" w:rsidRDefault="00B41990">
      <w:pPr>
        <w:rPr>
          <w:rFonts w:ascii="Times New Roman" w:hAnsi="Times New Roman" w:cs="Times New Roman"/>
        </w:rPr>
      </w:pPr>
      <w:r w:rsidRPr="00B41990">
        <w:rPr>
          <w:rFonts w:ascii="Times New Roman" w:hAnsi="Times New Roman" w:cs="Times New Roman"/>
        </w:rPr>
        <w:t>Kotler, P., Armstrong, G. 2014. Principles of Marketing. 15</w:t>
      </w:r>
      <w:r w:rsidRPr="00B41990">
        <w:rPr>
          <w:rFonts w:ascii="Times New Roman" w:hAnsi="Times New Roman" w:cs="Times New Roman"/>
          <w:vertAlign w:val="superscript"/>
        </w:rPr>
        <w:t>th</w:t>
      </w:r>
      <w:r w:rsidRPr="00B41990">
        <w:rPr>
          <w:rFonts w:ascii="Times New Roman" w:hAnsi="Times New Roman" w:cs="Times New Roman"/>
        </w:rPr>
        <w:t xml:space="preserve"> ed. page 38 Global Edition: Pearson</w:t>
      </w:r>
    </w:p>
    <w:p w14:paraId="324DE962" w14:textId="77777777" w:rsidR="00B41990" w:rsidRPr="00B41990" w:rsidRDefault="00B41990">
      <w:pPr>
        <w:rPr>
          <w:rFonts w:ascii="Times New Roman" w:hAnsi="Times New Roman" w:cs="Times New Roman"/>
        </w:rPr>
      </w:pPr>
      <w:r w:rsidRPr="00B41990">
        <w:rPr>
          <w:rFonts w:ascii="Times New Roman" w:hAnsi="Times New Roman" w:cs="Times New Roman"/>
        </w:rPr>
        <w:t>Kotler, P., Armstrong, G. 2014. Principles of Marketing. 15</w:t>
      </w:r>
      <w:r w:rsidRPr="00B41990">
        <w:rPr>
          <w:rFonts w:ascii="Times New Roman" w:hAnsi="Times New Roman" w:cs="Times New Roman"/>
          <w:vertAlign w:val="superscript"/>
        </w:rPr>
        <w:t>th</w:t>
      </w:r>
      <w:r w:rsidRPr="00B41990">
        <w:rPr>
          <w:rFonts w:ascii="Times New Roman" w:hAnsi="Times New Roman" w:cs="Times New Roman"/>
        </w:rPr>
        <w:t xml:space="preserve"> ed. page 77-79 Global Edition: Pearson</w:t>
      </w:r>
    </w:p>
    <w:p w14:paraId="71FF2466" w14:textId="77777777" w:rsidR="00B41990" w:rsidRPr="00B41990" w:rsidRDefault="00B41990">
      <w:pPr>
        <w:rPr>
          <w:rFonts w:ascii="Times New Roman" w:hAnsi="Times New Roman" w:cs="Times New Roman"/>
        </w:rPr>
      </w:pPr>
      <w:r w:rsidRPr="00B41990">
        <w:rPr>
          <w:rFonts w:ascii="Times New Roman" w:hAnsi="Times New Roman" w:cs="Times New Roman"/>
        </w:rPr>
        <w:t>Kotler, P., Armstrong, G. 2014. Principles of Marketing. 15</w:t>
      </w:r>
      <w:r w:rsidRPr="00B41990">
        <w:rPr>
          <w:rFonts w:ascii="Times New Roman" w:hAnsi="Times New Roman" w:cs="Times New Roman"/>
          <w:vertAlign w:val="superscript"/>
        </w:rPr>
        <w:t>th</w:t>
      </w:r>
      <w:r w:rsidRPr="00B41990">
        <w:rPr>
          <w:rFonts w:ascii="Times New Roman" w:hAnsi="Times New Roman" w:cs="Times New Roman"/>
        </w:rPr>
        <w:t xml:space="preserve"> ed. page 92-116 Global Edition: Pearson</w:t>
      </w:r>
    </w:p>
    <w:p w14:paraId="6424480D" w14:textId="77777777" w:rsidR="00B41990" w:rsidRPr="00B41990" w:rsidRDefault="00B41990">
      <w:pPr>
        <w:rPr>
          <w:rFonts w:ascii="Times New Roman" w:hAnsi="Times New Roman" w:cs="Times New Roman"/>
        </w:rPr>
      </w:pPr>
      <w:r w:rsidRPr="00B41990">
        <w:rPr>
          <w:rFonts w:ascii="Times New Roman" w:hAnsi="Times New Roman" w:cs="Times New Roman"/>
        </w:rPr>
        <w:t>KPMG. n.d. </w:t>
      </w:r>
      <w:r w:rsidRPr="00B41990">
        <w:rPr>
          <w:rFonts w:ascii="Times New Roman" w:hAnsi="Times New Roman" w:cs="Times New Roman"/>
          <w:i/>
          <w:iCs/>
        </w:rPr>
        <w:t>How KPMG is responding</w:t>
      </w:r>
      <w:r w:rsidRPr="00B41990">
        <w:rPr>
          <w:rFonts w:ascii="Times New Roman" w:hAnsi="Times New Roman" w:cs="Times New Roman"/>
        </w:rPr>
        <w:t>. [online] Available at: &lt;https://home.kpmg/uk/en/home/insights/2020/04/responding-to-covid-19/how-kpmg-is-responding.html&gt; [Accessed 28 December 2021].</w:t>
      </w:r>
    </w:p>
    <w:p w14:paraId="5EED033F" w14:textId="77777777" w:rsidR="00B41990" w:rsidRPr="00B41990" w:rsidRDefault="00B41990">
      <w:pPr>
        <w:rPr>
          <w:rFonts w:ascii="Times New Roman" w:hAnsi="Times New Roman" w:cs="Times New Roman"/>
        </w:rPr>
      </w:pPr>
      <w:r w:rsidRPr="00B41990">
        <w:rPr>
          <w:rFonts w:ascii="Times New Roman" w:hAnsi="Times New Roman" w:cs="Times New Roman"/>
        </w:rPr>
        <w:t>M&amp;S AND OCADO BRINGING THE BEST TOGETHER. n.d. </w:t>
      </w:r>
      <w:r w:rsidRPr="00B41990">
        <w:rPr>
          <w:rFonts w:ascii="Times New Roman" w:hAnsi="Times New Roman" w:cs="Times New Roman"/>
          <w:i/>
          <w:iCs/>
        </w:rPr>
        <w:t>M&amp;S AND OCADO BRINGING THE BEST TOGETHER</w:t>
      </w:r>
      <w:r w:rsidRPr="00B41990">
        <w:rPr>
          <w:rFonts w:ascii="Times New Roman" w:hAnsi="Times New Roman" w:cs="Times New Roman"/>
        </w:rPr>
        <w:t>. [online] Available at: &lt;https://corporate.marksandspencer.com/media/press-releases/5e0f046f7880b21924350282/m-and-s-and-ocado-bringing-the-best-together&gt; [Accessed 28 December 2021].</w:t>
      </w:r>
    </w:p>
    <w:p w14:paraId="45A270A3" w14:textId="77777777" w:rsidR="00B41990" w:rsidRPr="00B41990" w:rsidRDefault="00B41990">
      <w:pPr>
        <w:rPr>
          <w:rFonts w:ascii="Times New Roman" w:hAnsi="Times New Roman" w:cs="Times New Roman"/>
        </w:rPr>
      </w:pPr>
      <w:r w:rsidRPr="00B41990">
        <w:rPr>
          <w:rFonts w:ascii="Times New Roman" w:hAnsi="Times New Roman" w:cs="Times New Roman"/>
        </w:rPr>
        <w:t>Marketing Tutor. n.d. </w:t>
      </w:r>
      <w:r w:rsidRPr="00B41990">
        <w:rPr>
          <w:rFonts w:ascii="Times New Roman" w:hAnsi="Times New Roman" w:cs="Times New Roman"/>
          <w:i/>
          <w:iCs/>
        </w:rPr>
        <w:t>SWOT Analysis of Marks and Spencer (M&amp;S) | Marketing Tutor</w:t>
      </w:r>
      <w:r w:rsidRPr="00B41990">
        <w:rPr>
          <w:rFonts w:ascii="Times New Roman" w:hAnsi="Times New Roman" w:cs="Times New Roman"/>
        </w:rPr>
        <w:t>. [online] Available at: &lt;https://www.marketingtutor.net/swot-analysis-of-marks-and-spencer/&gt; [Accessed 28 December 2021].</w:t>
      </w:r>
    </w:p>
    <w:p w14:paraId="03C7F483" w14:textId="77777777" w:rsidR="00B41990" w:rsidRPr="00B41990" w:rsidRDefault="00B41990">
      <w:pPr>
        <w:rPr>
          <w:rFonts w:ascii="Times New Roman" w:hAnsi="Times New Roman" w:cs="Times New Roman"/>
        </w:rPr>
      </w:pPr>
      <w:r w:rsidRPr="00B41990">
        <w:rPr>
          <w:rFonts w:ascii="Times New Roman" w:hAnsi="Times New Roman" w:cs="Times New Roman"/>
        </w:rPr>
        <w:lastRenderedPageBreak/>
        <w:t>Marketingsociety.com. 2021. [online] Available at: &lt;https://www.marketingsociety.com/sites/default/files/thelibrary/marketing%20excellence%202%20m&amp;s%20(sustaining%20the%20brand%20promise)%20case%20study.pdf&gt; [Accessed 27 December 2021].</w:t>
      </w:r>
    </w:p>
    <w:p w14:paraId="28FBEA28" w14:textId="77777777" w:rsidR="00B41990" w:rsidRPr="00B41990" w:rsidRDefault="00B41990">
      <w:pPr>
        <w:rPr>
          <w:rFonts w:ascii="Times New Roman" w:hAnsi="Times New Roman" w:cs="Times New Roman"/>
        </w:rPr>
      </w:pPr>
      <w:r w:rsidRPr="00B41990">
        <w:rPr>
          <w:rFonts w:ascii="Times New Roman" w:hAnsi="Times New Roman" w:cs="Times New Roman"/>
        </w:rPr>
        <w:t>Marksandspencer.com. n.d. </w:t>
      </w:r>
      <w:r w:rsidRPr="00B41990">
        <w:rPr>
          <w:rFonts w:ascii="Times New Roman" w:hAnsi="Times New Roman" w:cs="Times New Roman"/>
          <w:i/>
          <w:iCs/>
        </w:rPr>
        <w:t>Help | Covid-19 | M&amp;S</w:t>
      </w:r>
      <w:r w:rsidRPr="00B41990">
        <w:rPr>
          <w:rFonts w:ascii="Times New Roman" w:hAnsi="Times New Roman" w:cs="Times New Roman"/>
        </w:rPr>
        <w:t>. [online] Available at: &lt;https://www.marksandspencer.com/c/help/covid-19&gt; [Accessed 27 December 2021].</w:t>
      </w:r>
    </w:p>
    <w:p w14:paraId="6352CC95" w14:textId="77777777" w:rsidR="00B41990" w:rsidRPr="00B41990" w:rsidRDefault="00B41990">
      <w:pPr>
        <w:rPr>
          <w:rFonts w:ascii="Times New Roman" w:hAnsi="Times New Roman" w:cs="Times New Roman"/>
        </w:rPr>
      </w:pPr>
      <w:r w:rsidRPr="00B41990">
        <w:rPr>
          <w:rFonts w:ascii="Times New Roman" w:hAnsi="Times New Roman" w:cs="Times New Roman"/>
        </w:rPr>
        <w:t>n.d. [online] Available at: &lt;https://www.artefact.com/cases/ms-international-pandemic-ppc-driving-website-sales-up-when-the-world-locked-down/&gt; [Accessed 28 December 2021].</w:t>
      </w:r>
    </w:p>
    <w:p w14:paraId="7A7F57FA" w14:textId="77777777" w:rsidR="00B41990" w:rsidRPr="00B41990" w:rsidRDefault="00B41990">
      <w:pPr>
        <w:rPr>
          <w:rFonts w:ascii="Times New Roman" w:hAnsi="Times New Roman" w:cs="Times New Roman"/>
        </w:rPr>
      </w:pPr>
      <w:r w:rsidRPr="00B41990">
        <w:rPr>
          <w:rFonts w:ascii="Times New Roman" w:hAnsi="Times New Roman" w:cs="Times New Roman"/>
        </w:rPr>
        <w:t>n.d. [online] Available at: &lt;https://www.reuters.com/business/retail-consumer/britains-ms-promotes-machin-bickerstaffe-top-team-shake-up-2021-05-18/&gt; [Accessed 26 December 2021].</w:t>
      </w:r>
    </w:p>
    <w:p w14:paraId="025F0896" w14:textId="77777777" w:rsidR="00B41990" w:rsidRPr="00B41990" w:rsidRDefault="00B41990">
      <w:pPr>
        <w:rPr>
          <w:rFonts w:ascii="Times New Roman" w:hAnsi="Times New Roman" w:cs="Times New Roman"/>
        </w:rPr>
      </w:pPr>
      <w:r w:rsidRPr="00B41990">
        <w:rPr>
          <w:rFonts w:ascii="Times New Roman" w:hAnsi="Times New Roman" w:cs="Times New Roman"/>
        </w:rPr>
        <w:t>Ocado Group. n.d. </w:t>
      </w:r>
      <w:r w:rsidRPr="00B41990">
        <w:rPr>
          <w:rFonts w:ascii="Times New Roman" w:hAnsi="Times New Roman" w:cs="Times New Roman"/>
          <w:i/>
          <w:iCs/>
        </w:rPr>
        <w:t>Marks &amp; Spencer and Ocado</w:t>
      </w:r>
      <w:r w:rsidRPr="00B41990">
        <w:rPr>
          <w:rFonts w:ascii="Times New Roman" w:hAnsi="Times New Roman" w:cs="Times New Roman"/>
        </w:rPr>
        <w:t>. [online] Available at: &lt;https://www.ocadogroup.com/about-us/ocado-retail/marks-spencer-and-ocado&gt; [Accessed 28 December 2021].</w:t>
      </w:r>
    </w:p>
    <w:p w14:paraId="12D91239" w14:textId="77777777" w:rsidR="00B41990" w:rsidRPr="00B41990" w:rsidRDefault="00B41990">
      <w:pPr>
        <w:rPr>
          <w:rFonts w:ascii="Times New Roman" w:hAnsi="Times New Roman" w:cs="Times New Roman"/>
        </w:rPr>
      </w:pPr>
      <w:r w:rsidRPr="00B41990">
        <w:rPr>
          <w:rFonts w:ascii="Times New Roman" w:hAnsi="Times New Roman" w:cs="Times New Roman"/>
        </w:rPr>
        <w:t>Pinnock, O. and Pinnock, O., n.d. </w:t>
      </w:r>
      <w:r w:rsidRPr="00B41990">
        <w:rPr>
          <w:rFonts w:ascii="Times New Roman" w:hAnsi="Times New Roman" w:cs="Times New Roman"/>
          <w:i/>
          <w:iCs/>
        </w:rPr>
        <w:t>Is M&amp;S 'never the same again'?</w:t>
      </w:r>
      <w:r w:rsidRPr="00B41990">
        <w:rPr>
          <w:rFonts w:ascii="Times New Roman" w:hAnsi="Times New Roman" w:cs="Times New Roman"/>
        </w:rPr>
        <w:t>. [online] Drapers. Available at: &lt;https://www.drapersonline.com/insight/will-ms-never-been-the-same-again&gt; [Accessed 28 December 2021].</w:t>
      </w:r>
    </w:p>
    <w:p w14:paraId="2C9CE33C" w14:textId="77777777" w:rsidR="00B41990" w:rsidRPr="00B41990" w:rsidRDefault="00B41990">
      <w:pPr>
        <w:rPr>
          <w:rFonts w:ascii="Times New Roman" w:hAnsi="Times New Roman" w:cs="Times New Roman"/>
        </w:rPr>
      </w:pPr>
      <w:r w:rsidRPr="00B41990">
        <w:rPr>
          <w:rFonts w:ascii="Times New Roman" w:hAnsi="Times New Roman" w:cs="Times New Roman"/>
        </w:rPr>
        <w:t>Recycle Week: Putting recycling into our own hands. n.d. </w:t>
      </w:r>
      <w:r w:rsidRPr="00B41990">
        <w:rPr>
          <w:rFonts w:ascii="Times New Roman" w:hAnsi="Times New Roman" w:cs="Times New Roman"/>
          <w:i/>
          <w:iCs/>
        </w:rPr>
        <w:t>Recycle Week: Putting recycling into our own hands</w:t>
      </w:r>
      <w:r w:rsidRPr="00B41990">
        <w:rPr>
          <w:rFonts w:ascii="Times New Roman" w:hAnsi="Times New Roman" w:cs="Times New Roman"/>
        </w:rPr>
        <w:t>. [online] Available at: &lt;https://corporate.marksandspencer.com/stories/blog/recycle-week-putting-recycling-into-our-own-hands&gt; [Accessed 27 December 2021].</w:t>
      </w:r>
    </w:p>
    <w:p w14:paraId="19C64D11" w14:textId="77777777" w:rsidR="00B41990" w:rsidRPr="00B41990" w:rsidRDefault="00B41990">
      <w:pPr>
        <w:rPr>
          <w:rFonts w:ascii="Times New Roman" w:hAnsi="Times New Roman" w:cs="Times New Roman"/>
        </w:rPr>
      </w:pPr>
      <w:r w:rsidRPr="00B41990">
        <w:rPr>
          <w:rFonts w:ascii="Times New Roman" w:hAnsi="Times New Roman" w:cs="Times New Roman"/>
        </w:rPr>
        <w:t>Sky News. n.d. </w:t>
      </w:r>
      <w:r w:rsidRPr="00B41990">
        <w:rPr>
          <w:rFonts w:ascii="Times New Roman" w:hAnsi="Times New Roman" w:cs="Times New Roman"/>
          <w:i/>
          <w:iCs/>
        </w:rPr>
        <w:t>Marks &amp; Spencer steps up store closures after COVID lockdowns drive it to £201m annual loss</w:t>
      </w:r>
      <w:r w:rsidRPr="00B41990">
        <w:rPr>
          <w:rFonts w:ascii="Times New Roman" w:hAnsi="Times New Roman" w:cs="Times New Roman"/>
        </w:rPr>
        <w:t>. [online] Available at: &lt;https://news.sky.com/story/m-s-swings-to-201m-loss-after-lockdowns-crush-store-sales-12317121&gt; [Accessed 28 December 2021].</w:t>
      </w:r>
    </w:p>
    <w:p w14:paraId="6787379A" w14:textId="77777777" w:rsidR="00B41990" w:rsidRPr="00B41990" w:rsidRDefault="00B41990">
      <w:pPr>
        <w:rPr>
          <w:rFonts w:ascii="Times New Roman" w:hAnsi="Times New Roman" w:cs="Times New Roman"/>
        </w:rPr>
      </w:pPr>
      <w:r w:rsidRPr="00B41990">
        <w:rPr>
          <w:rFonts w:ascii="Times New Roman" w:hAnsi="Times New Roman" w:cs="Times New Roman"/>
        </w:rPr>
        <w:t>Supporting our Clothing &amp; Home Supply Chain. n.d. </w:t>
      </w:r>
      <w:r w:rsidRPr="00B41990">
        <w:rPr>
          <w:rFonts w:ascii="Times New Roman" w:hAnsi="Times New Roman" w:cs="Times New Roman"/>
          <w:i/>
          <w:iCs/>
        </w:rPr>
        <w:t>Supporting our Clothing &amp; Home Supply Chain</w:t>
      </w:r>
      <w:r w:rsidRPr="00B41990">
        <w:rPr>
          <w:rFonts w:ascii="Times New Roman" w:hAnsi="Times New Roman" w:cs="Times New Roman"/>
        </w:rPr>
        <w:t>. [online] Available at: &lt;https://corporate.marksandspencer.com/sustainability/human-rights-our-supply-chains/supporting-our-clothing-and-home-supply-chain&gt; [Accessed 27 December 2021].</w:t>
      </w:r>
    </w:p>
    <w:p w14:paraId="496CF226" w14:textId="77777777" w:rsidR="00B41990" w:rsidRPr="00B41990" w:rsidRDefault="00B41990">
      <w:pPr>
        <w:rPr>
          <w:rFonts w:ascii="Times New Roman" w:hAnsi="Times New Roman" w:cs="Times New Roman"/>
        </w:rPr>
      </w:pPr>
      <w:r w:rsidRPr="00B41990">
        <w:rPr>
          <w:rFonts w:ascii="Times New Roman" w:hAnsi="Times New Roman" w:cs="Times New Roman"/>
        </w:rPr>
        <w:t>Supporting our Food Supply Chain. n.d. </w:t>
      </w:r>
      <w:r w:rsidRPr="00B41990">
        <w:rPr>
          <w:rFonts w:ascii="Times New Roman" w:hAnsi="Times New Roman" w:cs="Times New Roman"/>
          <w:i/>
          <w:iCs/>
        </w:rPr>
        <w:t>Supporting our Food Supply Chain</w:t>
      </w:r>
      <w:r w:rsidRPr="00B41990">
        <w:rPr>
          <w:rFonts w:ascii="Times New Roman" w:hAnsi="Times New Roman" w:cs="Times New Roman"/>
        </w:rPr>
        <w:t>. [online] Available at: &lt;https://corporate.marksandspencer.com/sustainability/human-rights-our-supply-chains/supporting-our-food-supply-chain&gt; [Accessed 28 December 2021].</w:t>
      </w:r>
    </w:p>
    <w:p w14:paraId="73928886" w14:textId="77777777" w:rsidR="00B41990" w:rsidRPr="00B41990" w:rsidRDefault="00B41990">
      <w:pPr>
        <w:rPr>
          <w:rFonts w:ascii="Times New Roman" w:hAnsi="Times New Roman" w:cs="Times New Roman"/>
        </w:rPr>
      </w:pPr>
      <w:r w:rsidRPr="00B41990">
        <w:rPr>
          <w:rFonts w:ascii="Times New Roman" w:hAnsi="Times New Roman" w:cs="Times New Roman"/>
        </w:rPr>
        <w:t>SWOT &amp; PESTLE.com. n.d. </w:t>
      </w:r>
      <w:r w:rsidRPr="00B41990">
        <w:rPr>
          <w:rFonts w:ascii="Times New Roman" w:hAnsi="Times New Roman" w:cs="Times New Roman"/>
          <w:i/>
          <w:iCs/>
        </w:rPr>
        <w:t>Marks and Spencer SWOT &amp; PESTLE Analysis | SWOT &amp; PESTLE</w:t>
      </w:r>
      <w:r w:rsidRPr="00B41990">
        <w:rPr>
          <w:rFonts w:ascii="Times New Roman" w:hAnsi="Times New Roman" w:cs="Times New Roman"/>
        </w:rPr>
        <w:t>. [online] Available at: &lt;https://www.swotandpestle.com/marks-and-spencer/&gt; [Accessed 27 December 2021].</w:t>
      </w:r>
    </w:p>
    <w:p w14:paraId="578C6C06" w14:textId="77777777" w:rsidR="00B41990" w:rsidRPr="00B41990" w:rsidRDefault="00B41990">
      <w:pPr>
        <w:rPr>
          <w:rFonts w:ascii="Times New Roman" w:hAnsi="Times New Roman" w:cs="Times New Roman"/>
        </w:rPr>
      </w:pPr>
      <w:r w:rsidRPr="00B41990">
        <w:rPr>
          <w:rFonts w:ascii="Times New Roman" w:hAnsi="Times New Roman" w:cs="Times New Roman"/>
        </w:rPr>
        <w:t>Team, M., n.d. </w:t>
      </w:r>
      <w:r w:rsidRPr="00B41990">
        <w:rPr>
          <w:rFonts w:ascii="Times New Roman" w:hAnsi="Times New Roman" w:cs="Times New Roman"/>
          <w:i/>
          <w:iCs/>
        </w:rPr>
        <w:t>Marks &amp; Spencer Marketing Strategy &amp; Marketing Mix (4Ps) | MBA Skool</w:t>
      </w:r>
      <w:r w:rsidRPr="00B41990">
        <w:rPr>
          <w:rFonts w:ascii="Times New Roman" w:hAnsi="Times New Roman" w:cs="Times New Roman"/>
        </w:rPr>
        <w:t>. [online] MBA Skool. Available at: &lt;https://www.mbaskool.com/marketing-mix/services/17122-marks-and-spencer.html&gt; [Accessed 28 December 2021].</w:t>
      </w:r>
    </w:p>
    <w:p w14:paraId="4118F906" w14:textId="77777777" w:rsidR="00B41990" w:rsidRPr="00B41990" w:rsidRDefault="00B41990">
      <w:pPr>
        <w:rPr>
          <w:rFonts w:ascii="Times New Roman" w:hAnsi="Times New Roman" w:cs="Times New Roman"/>
        </w:rPr>
      </w:pPr>
      <w:r w:rsidRPr="00B41990">
        <w:rPr>
          <w:rFonts w:ascii="Times New Roman" w:hAnsi="Times New Roman" w:cs="Times New Roman"/>
        </w:rPr>
        <w:t>the Guardian. n.d. </w:t>
      </w:r>
      <w:r w:rsidRPr="00B41990">
        <w:rPr>
          <w:rFonts w:ascii="Times New Roman" w:hAnsi="Times New Roman" w:cs="Times New Roman"/>
          <w:i/>
          <w:iCs/>
        </w:rPr>
        <w:t>M&amp;S has battled through the Covid storm but is far from home and dry</w:t>
      </w:r>
      <w:r w:rsidRPr="00B41990">
        <w:rPr>
          <w:rFonts w:ascii="Times New Roman" w:hAnsi="Times New Roman" w:cs="Times New Roman"/>
        </w:rPr>
        <w:t>. [online] Available at: &lt;https://www.theguardian.com/business/2021/may/23/ms-has-battled-through-the-covid-storm-but-is-far-from-home-and-dry&gt; [Accessed 27 January 2021].</w:t>
      </w:r>
    </w:p>
    <w:p w14:paraId="761622A9" w14:textId="77777777" w:rsidR="00B41990" w:rsidRPr="00B41990" w:rsidRDefault="00B41990">
      <w:pPr>
        <w:rPr>
          <w:rFonts w:ascii="Times New Roman" w:hAnsi="Times New Roman" w:cs="Times New Roman"/>
        </w:rPr>
      </w:pPr>
      <w:r w:rsidRPr="00B41990">
        <w:rPr>
          <w:rFonts w:ascii="Times New Roman" w:hAnsi="Times New Roman" w:cs="Times New Roman"/>
        </w:rPr>
        <w:t>Ukessays.com. n.d. </w:t>
      </w:r>
      <w:r w:rsidRPr="00B41990">
        <w:rPr>
          <w:rFonts w:ascii="Times New Roman" w:hAnsi="Times New Roman" w:cs="Times New Roman"/>
          <w:i/>
          <w:iCs/>
        </w:rPr>
        <w:t>Porters 5 Forces Analysis Of Marks And Spencer Marketing Essay</w:t>
      </w:r>
      <w:r w:rsidRPr="00B41990">
        <w:rPr>
          <w:rFonts w:ascii="Times New Roman" w:hAnsi="Times New Roman" w:cs="Times New Roman"/>
        </w:rPr>
        <w:t>. [online] Available at: &lt;https://www.ukessays.com/essays/marketing/porters-5-forces-analysis-of-marks-and-spencer-marketing-essay.php&gt; [Accessed 27 December 2021].</w:t>
      </w:r>
    </w:p>
    <w:p w14:paraId="4A3C922C" w14:textId="77777777" w:rsidR="00B41990" w:rsidRPr="00B41990" w:rsidRDefault="00B41990">
      <w:pPr>
        <w:rPr>
          <w:rFonts w:ascii="Times New Roman" w:hAnsi="Times New Roman" w:cs="Times New Roman"/>
        </w:rPr>
      </w:pPr>
      <w:r w:rsidRPr="00B41990">
        <w:rPr>
          <w:rFonts w:ascii="Times New Roman" w:hAnsi="Times New Roman" w:cs="Times New Roman"/>
        </w:rPr>
        <w:t>We're All In This Together. n.d. </w:t>
      </w:r>
      <w:r w:rsidRPr="00B41990">
        <w:rPr>
          <w:rFonts w:ascii="Times New Roman" w:hAnsi="Times New Roman" w:cs="Times New Roman"/>
          <w:i/>
          <w:iCs/>
        </w:rPr>
        <w:t>We're All In This Together</w:t>
      </w:r>
      <w:r w:rsidRPr="00B41990">
        <w:rPr>
          <w:rFonts w:ascii="Times New Roman" w:hAnsi="Times New Roman" w:cs="Times New Roman"/>
        </w:rPr>
        <w:t>. [online] Available at: &lt;https://corporate.marksandspencer.com/all-in-this-together&gt; [Accessed 27 December 2021].</w:t>
      </w:r>
    </w:p>
    <w:p w14:paraId="10C087AA" w14:textId="77777777" w:rsidR="00B41990" w:rsidRPr="00B41990" w:rsidRDefault="00B41990">
      <w:pPr>
        <w:rPr>
          <w:rFonts w:ascii="Times New Roman" w:hAnsi="Times New Roman" w:cs="Times New Roman"/>
        </w:rPr>
      </w:pPr>
      <w:r w:rsidRPr="00B41990">
        <w:rPr>
          <w:rFonts w:ascii="Times New Roman" w:hAnsi="Times New Roman" w:cs="Times New Roman"/>
        </w:rPr>
        <w:t>Who.int. n.d. Coronavirus. [online] Available at: &lt;https://www.who.int/health-topics/coronavirus#tab=tab_1&gt; [Accessed 26 December 2021].</w:t>
      </w:r>
    </w:p>
    <w:p w14:paraId="4F21C682" w14:textId="77777777" w:rsidR="00B41990" w:rsidRPr="00EB700C" w:rsidRDefault="00B41990" w:rsidP="00B603A8">
      <w:pPr>
        <w:rPr>
          <w:rFonts w:ascii="Times New Roman" w:hAnsi="Times New Roman" w:cs="Times New Roman"/>
        </w:rPr>
      </w:pPr>
    </w:p>
    <w:sectPr w:rsidR="00B41990" w:rsidRPr="00EB700C" w:rsidSect="00125BC1">
      <w:footerReference w:type="even"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8F875" w14:textId="77777777" w:rsidR="006E1425" w:rsidRDefault="006E1425" w:rsidP="00B41990">
      <w:r>
        <w:separator/>
      </w:r>
    </w:p>
  </w:endnote>
  <w:endnote w:type="continuationSeparator" w:id="0">
    <w:p w14:paraId="33AD1AAF" w14:textId="77777777" w:rsidR="006E1425" w:rsidRDefault="006E1425" w:rsidP="00B41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2251713"/>
      <w:docPartObj>
        <w:docPartGallery w:val="Page Numbers (Bottom of Page)"/>
        <w:docPartUnique/>
      </w:docPartObj>
    </w:sdtPr>
    <w:sdtContent>
      <w:p w14:paraId="623BE027" w14:textId="2E13B7FA" w:rsidR="00B41990" w:rsidRDefault="00B41990" w:rsidP="00FF05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6E36E0" w14:textId="77777777" w:rsidR="00B41990" w:rsidRDefault="00B41990" w:rsidP="00B419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820012"/>
      <w:docPartObj>
        <w:docPartGallery w:val="Page Numbers (Bottom of Page)"/>
        <w:docPartUnique/>
      </w:docPartObj>
    </w:sdtPr>
    <w:sdtContent>
      <w:p w14:paraId="2CA6BE0F" w14:textId="4FFBC52B" w:rsidR="00B41990" w:rsidRDefault="00B41990" w:rsidP="00FF05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5449FA" w14:textId="77777777" w:rsidR="00B41990" w:rsidRDefault="00B41990" w:rsidP="00B419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23231" w14:textId="77777777" w:rsidR="006E1425" w:rsidRDefault="006E1425" w:rsidP="00B41990">
      <w:r>
        <w:separator/>
      </w:r>
    </w:p>
  </w:footnote>
  <w:footnote w:type="continuationSeparator" w:id="0">
    <w:p w14:paraId="76F09137" w14:textId="77777777" w:rsidR="006E1425" w:rsidRDefault="006E1425" w:rsidP="00B419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BC1"/>
    <w:rsid w:val="00125BC1"/>
    <w:rsid w:val="006E1425"/>
    <w:rsid w:val="00B41990"/>
    <w:rsid w:val="00B603A8"/>
    <w:rsid w:val="00EB7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3D15A"/>
  <w15:chartTrackingRefBased/>
  <w15:docId w15:val="{D7547A00-0294-BE4D-8837-AD8423E7F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5BC1"/>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B419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41990"/>
    <w:pPr>
      <w:tabs>
        <w:tab w:val="center" w:pos="4513"/>
        <w:tab w:val="right" w:pos="9026"/>
      </w:tabs>
    </w:pPr>
  </w:style>
  <w:style w:type="character" w:customStyle="1" w:styleId="FooterChar">
    <w:name w:val="Footer Char"/>
    <w:basedOn w:val="DefaultParagraphFont"/>
    <w:link w:val="Footer"/>
    <w:uiPriority w:val="99"/>
    <w:rsid w:val="00B41990"/>
  </w:style>
  <w:style w:type="character" w:styleId="PageNumber">
    <w:name w:val="page number"/>
    <w:basedOn w:val="DefaultParagraphFont"/>
    <w:uiPriority w:val="99"/>
    <w:semiHidden/>
    <w:unhideWhenUsed/>
    <w:rsid w:val="00B41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443037">
      <w:bodyDiv w:val="1"/>
      <w:marLeft w:val="0"/>
      <w:marRight w:val="0"/>
      <w:marTop w:val="0"/>
      <w:marBottom w:val="0"/>
      <w:divBdr>
        <w:top w:val="none" w:sz="0" w:space="0" w:color="auto"/>
        <w:left w:val="none" w:sz="0" w:space="0" w:color="auto"/>
        <w:bottom w:val="none" w:sz="0" w:space="0" w:color="auto"/>
        <w:right w:val="none" w:sz="0" w:space="0" w:color="auto"/>
      </w:divBdr>
      <w:divsChild>
        <w:div w:id="816635">
          <w:marLeft w:val="0"/>
          <w:marRight w:val="0"/>
          <w:marTop w:val="0"/>
          <w:marBottom w:val="0"/>
          <w:divBdr>
            <w:top w:val="none" w:sz="0" w:space="0" w:color="auto"/>
            <w:left w:val="none" w:sz="0" w:space="0" w:color="auto"/>
            <w:bottom w:val="none" w:sz="0" w:space="0" w:color="auto"/>
            <w:right w:val="none" w:sz="0" w:space="0" w:color="auto"/>
          </w:divBdr>
          <w:divsChild>
            <w:div w:id="1820341155">
              <w:marLeft w:val="0"/>
              <w:marRight w:val="0"/>
              <w:marTop w:val="0"/>
              <w:marBottom w:val="0"/>
              <w:divBdr>
                <w:top w:val="none" w:sz="0" w:space="0" w:color="auto"/>
                <w:left w:val="none" w:sz="0" w:space="0" w:color="auto"/>
                <w:bottom w:val="none" w:sz="0" w:space="0" w:color="auto"/>
                <w:right w:val="none" w:sz="0" w:space="0" w:color="auto"/>
              </w:divBdr>
              <w:divsChild>
                <w:div w:id="1894458934">
                  <w:marLeft w:val="0"/>
                  <w:marRight w:val="0"/>
                  <w:marTop w:val="0"/>
                  <w:marBottom w:val="0"/>
                  <w:divBdr>
                    <w:top w:val="none" w:sz="0" w:space="0" w:color="auto"/>
                    <w:left w:val="none" w:sz="0" w:space="0" w:color="auto"/>
                    <w:bottom w:val="none" w:sz="0" w:space="0" w:color="auto"/>
                    <w:right w:val="none" w:sz="0" w:space="0" w:color="auto"/>
                  </w:divBdr>
                  <w:divsChild>
                    <w:div w:id="68579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90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8AC82-2326-4240-8467-AF85F4986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8</Pages>
  <Words>3426</Words>
  <Characters>19533</Characters>
  <Application>Microsoft Office Word</Application>
  <DocSecurity>0</DocSecurity>
  <Lines>162</Lines>
  <Paragraphs>45</Paragraphs>
  <ScaleCrop>false</ScaleCrop>
  <Company/>
  <LinksUpToDate>false</LinksUpToDate>
  <CharactersWithSpaces>22914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Vasilescu</dc:creator>
  <cp:keywords/>
  <dc:description/>
  <cp:lastModifiedBy>Diana Vasilescu</cp:lastModifiedBy>
  <cp:revision>4</cp:revision>
  <dcterms:created xsi:type="dcterms:W3CDTF">2022-01-06T21:30:00Z</dcterms:created>
  <dcterms:modified xsi:type="dcterms:W3CDTF">2022-01-10T20:50:00Z</dcterms:modified>
</cp:coreProperties>
</file>