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42E" w:rsidRPr="003B542E" w:rsidRDefault="003B542E" w:rsidP="003B542E">
      <w:pPr>
        <w:spacing w:after="0" w:line="240" w:lineRule="auto"/>
        <w:jc w:val="center"/>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48"/>
          <w:szCs w:val="48"/>
          <w:lang w:eastAsia="en-GB"/>
        </w:rPr>
        <w:t>Managing a Hardware/software Project for Disaster Recovery</w:t>
      </w:r>
    </w:p>
    <w:p w:rsidR="003B542E" w:rsidRPr="003B542E" w:rsidRDefault="003B542E" w:rsidP="003B542E">
      <w:pPr>
        <w:spacing w:after="0" w:line="240" w:lineRule="auto"/>
        <w:jc w:val="center"/>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48"/>
          <w:szCs w:val="48"/>
          <w:lang w:eastAsia="en-GB"/>
        </w:rPr>
        <w:t>Project Management</w:t>
      </w:r>
    </w:p>
    <w:p w:rsidR="003B542E" w:rsidRPr="003B542E" w:rsidRDefault="003B542E" w:rsidP="003B542E">
      <w:pPr>
        <w:spacing w:after="0" w:line="240" w:lineRule="auto"/>
        <w:jc w:val="center"/>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48"/>
          <w:szCs w:val="48"/>
          <w:lang w:eastAsia="en-GB"/>
        </w:rPr>
        <w:t>M5X00615</w:t>
      </w:r>
    </w:p>
    <w:p w:rsidR="003B542E" w:rsidRPr="003B542E" w:rsidRDefault="003B542E" w:rsidP="003B542E">
      <w:pPr>
        <w:spacing w:after="0" w:line="240" w:lineRule="auto"/>
        <w:jc w:val="center"/>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48"/>
          <w:szCs w:val="48"/>
          <w:lang w:eastAsia="en-GB"/>
        </w:rPr>
        <w:t>Dan Wadham (1704227)</w:t>
      </w:r>
    </w:p>
    <w:p w:rsidR="003B542E" w:rsidRPr="003B542E" w:rsidRDefault="003B542E" w:rsidP="003B542E">
      <w:pPr>
        <w:spacing w:after="0" w:line="240" w:lineRule="auto"/>
        <w:jc w:val="center"/>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48"/>
          <w:szCs w:val="48"/>
          <w:lang w:eastAsia="en-GB"/>
        </w:rPr>
        <w:t>Sue Maw</w:t>
      </w:r>
    </w:p>
    <w:p w:rsidR="003B542E" w:rsidRPr="003B542E" w:rsidRDefault="003B542E" w:rsidP="003B542E">
      <w:pPr>
        <w:spacing w:after="24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Contents:</w:t>
      </w:r>
    </w:p>
    <w:p w:rsidR="003B542E" w:rsidRPr="003B542E" w:rsidRDefault="003B542E" w:rsidP="003B542E">
      <w:pPr>
        <w:numPr>
          <w:ilvl w:val="0"/>
          <w:numId w:val="1"/>
        </w:numPr>
        <w:spacing w:after="0"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Introduction</w:t>
      </w:r>
    </w:p>
    <w:p w:rsidR="003B542E" w:rsidRPr="003B542E" w:rsidRDefault="003B542E" w:rsidP="003B542E">
      <w:pPr>
        <w:numPr>
          <w:ilvl w:val="0"/>
          <w:numId w:val="1"/>
        </w:numPr>
        <w:spacing w:after="0"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Risk Management</w:t>
      </w:r>
    </w:p>
    <w:p w:rsidR="003B542E" w:rsidRPr="003B542E" w:rsidRDefault="003B542E" w:rsidP="003B542E">
      <w:pPr>
        <w:numPr>
          <w:ilvl w:val="0"/>
          <w:numId w:val="1"/>
        </w:numPr>
        <w:spacing w:after="0"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Codes of practice</w:t>
      </w:r>
    </w:p>
    <w:p w:rsidR="003B542E" w:rsidRPr="003B542E" w:rsidRDefault="003B542E" w:rsidP="003B542E">
      <w:pPr>
        <w:numPr>
          <w:ilvl w:val="1"/>
          <w:numId w:val="2"/>
        </w:numPr>
        <w:spacing w:after="0" w:line="240" w:lineRule="auto"/>
        <w:ind w:left="1440" w:hanging="360"/>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Sustainability</w:t>
      </w:r>
    </w:p>
    <w:p w:rsidR="003B542E" w:rsidRPr="003B542E" w:rsidRDefault="003B542E" w:rsidP="003B542E">
      <w:pPr>
        <w:numPr>
          <w:ilvl w:val="1"/>
          <w:numId w:val="2"/>
        </w:numPr>
        <w:spacing w:after="0" w:line="240" w:lineRule="auto"/>
        <w:ind w:left="1440" w:hanging="360"/>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Ethical &amp; Legal issues</w:t>
      </w:r>
    </w:p>
    <w:p w:rsidR="003B542E" w:rsidRPr="003B542E" w:rsidRDefault="003B542E" w:rsidP="003B542E">
      <w:pPr>
        <w:numPr>
          <w:ilvl w:val="0"/>
          <w:numId w:val="2"/>
        </w:numPr>
        <w:spacing w:after="0"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Quality Assurance Issues</w:t>
      </w:r>
    </w:p>
    <w:p w:rsidR="003B542E" w:rsidRPr="003B542E" w:rsidRDefault="003B542E" w:rsidP="003B542E">
      <w:pPr>
        <w:numPr>
          <w:ilvl w:val="0"/>
          <w:numId w:val="2"/>
        </w:numPr>
        <w:spacing w:after="0"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Conclusion</w:t>
      </w:r>
    </w:p>
    <w:p w:rsidR="003B542E" w:rsidRDefault="003B542E" w:rsidP="003B542E">
      <w:pPr>
        <w:numPr>
          <w:ilvl w:val="0"/>
          <w:numId w:val="2"/>
        </w:numPr>
        <w:spacing w:line="240" w:lineRule="auto"/>
        <w:textAlignment w:val="baseline"/>
        <w:rPr>
          <w:rFonts w:ascii="Times New Roman" w:eastAsia="Times New Roman" w:hAnsi="Times New Roman" w:cs="Times New Roman"/>
          <w:color w:val="000000"/>
          <w:sz w:val="28"/>
          <w:szCs w:val="28"/>
          <w:lang w:eastAsia="en-GB"/>
        </w:rPr>
      </w:pPr>
      <w:r w:rsidRPr="003B542E">
        <w:rPr>
          <w:rFonts w:ascii="Times New Roman" w:eastAsia="Times New Roman" w:hAnsi="Times New Roman" w:cs="Times New Roman"/>
          <w:color w:val="000000"/>
          <w:sz w:val="28"/>
          <w:szCs w:val="28"/>
          <w:lang w:eastAsia="en-GB"/>
        </w:rPr>
        <w:t>References</w:t>
      </w:r>
    </w:p>
    <w:p w:rsidR="00E90014" w:rsidRDefault="00E90014">
      <w:pP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br w:type="page"/>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2"/>
          <w:szCs w:val="32"/>
          <w:lang w:eastAsia="en-GB"/>
        </w:rPr>
        <w:lastRenderedPageBreak/>
        <w:t>Introduction</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This report will be covering the different aspects and considerations that must be taken when undertaking a large project. Safety and security must be considered as well as being able to ensure the </w:t>
      </w:r>
      <w:proofErr w:type="gramStart"/>
      <w:r w:rsidRPr="003B542E">
        <w:rPr>
          <w:rFonts w:ascii="Times New Roman" w:eastAsia="Times New Roman" w:hAnsi="Times New Roman" w:cs="Times New Roman"/>
          <w:color w:val="000000"/>
          <w:sz w:val="28"/>
          <w:szCs w:val="28"/>
          <w:lang w:eastAsia="en-GB"/>
        </w:rPr>
        <w:t>end product</w:t>
      </w:r>
      <w:proofErr w:type="gramEnd"/>
      <w:r w:rsidRPr="003B542E">
        <w:rPr>
          <w:rFonts w:ascii="Times New Roman" w:eastAsia="Times New Roman" w:hAnsi="Times New Roman" w:cs="Times New Roman"/>
          <w:color w:val="000000"/>
          <w:sz w:val="28"/>
          <w:szCs w:val="28"/>
          <w:lang w:eastAsia="en-GB"/>
        </w:rPr>
        <w:t xml:space="preserve"> will be of high quality to the end users.</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2"/>
          <w:szCs w:val="32"/>
          <w:lang w:eastAsia="en-GB"/>
        </w:rPr>
        <w:t>Risk Management</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“Project risk management is the process of identifying, analysing and then responding to any risk that arises over the life cycle of a project to help the project remain on track and meet its goal.” [1] </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When undertaking a large project, many risks will present themselves both to the project itself as well as the individuals involved such as basic safety. Risk management involves not only reacting to incidents but preparing for them as well as attempting to avoid them all together. When it comes to applying risk management to a project, a common rule followed is the 5-step process. This process involves the following steps: identification, analysis, evaluation, treatment and monitoring.</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Identification involves searching for and identifying possible risks that could</w:t>
      </w:r>
      <w:r>
        <w:rPr>
          <w:rFonts w:ascii="Times New Roman" w:eastAsia="Times New Roman" w:hAnsi="Times New Roman" w:cs="Times New Roman"/>
          <w:color w:val="000000"/>
          <w:sz w:val="28"/>
          <w:szCs w:val="28"/>
          <w:lang w:eastAsia="en-GB"/>
        </w:rPr>
        <w:t xml:space="preserve"> </w:t>
      </w:r>
      <w:r w:rsidRPr="003B542E">
        <w:rPr>
          <w:rFonts w:ascii="Times New Roman" w:eastAsia="Times New Roman" w:hAnsi="Times New Roman" w:cs="Times New Roman"/>
          <w:color w:val="000000"/>
          <w:sz w:val="28"/>
          <w:szCs w:val="28"/>
          <w:lang w:eastAsia="en-GB"/>
        </w:rPr>
        <w:t>affect the project. While carrying out this process, it’s a good idea to take a risk assessment sheet and document any potential risks for later checks. Once each risk has been identified, the analysis step can begin. This involves the determination of how likely these risks are to present themselves and what the consequence of each risk will cause to the project and the people involved. By analysing the discovered risks, the project manager can understand what each risk poses a threat to regarding the project. This will then lead into step 3, evaluation. The evaluation step will involve creating a list of the identified and analysed risks based on severity. This will take in to consideration the risks chance of happening as well as how severe the risk poses to the project and people involved. Due to time constraints, it may not be possible to tackle every risk identified therefor some low risk problems may go unattended to as the are deemed unlikely or very low risk. The fourth step in risk management is treatment. Treatment is the process of planning how to overcome risks and/or prevent them. While many risks can be avoided entirely, many risks may not be so easy to deal with therefor reducing the risk to an acceptable level is also a form of tackling the issue. This process involves risk mitigation, prevention and contingency planning to continue preventing the risk in as the project continues. The final step, monitoring, involves using the previously created risk assessment sheet and using it to both check if the risk has been resolved/managed and to continue to check if the issue remains to be under control.</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lastRenderedPageBreak/>
        <w:t xml:space="preserve">By using this method, it is clear to see that there are many potential risks involved such as the operation of the truck itself. As the truck will be a larger vehicle than a traditional common car, the driver will be required to be experienced in driving and manoeuvring the vehicle in small urban areas and even mild off roading if required by the client. As the vehicle will be large and heavy due to the equipment loaded inside, the truck will be able to deliver damage to any objects it collides with as well as damaging itself and the equipment. This is a potentially high risk with a high likelihood of happening if the driver isn’t appropriately trained. To overcome this, the driver must have past </w:t>
      </w:r>
      <w:proofErr w:type="gramStart"/>
      <w:r w:rsidRPr="003B542E">
        <w:rPr>
          <w:rFonts w:ascii="Times New Roman" w:eastAsia="Times New Roman" w:hAnsi="Times New Roman" w:cs="Times New Roman"/>
          <w:color w:val="000000"/>
          <w:sz w:val="28"/>
          <w:szCs w:val="28"/>
          <w:lang w:eastAsia="en-GB"/>
        </w:rPr>
        <w:t>experience</w:t>
      </w:r>
      <w:proofErr w:type="gramEnd"/>
      <w:r w:rsidRPr="003B542E">
        <w:rPr>
          <w:rFonts w:ascii="Times New Roman" w:eastAsia="Times New Roman" w:hAnsi="Times New Roman" w:cs="Times New Roman"/>
          <w:color w:val="000000"/>
          <w:sz w:val="28"/>
          <w:szCs w:val="28"/>
          <w:lang w:eastAsia="en-GB"/>
        </w:rPr>
        <w:t xml:space="preserve"> or the project must be able to offer training in use of the truck prior to any uses.</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Another risk involved in the project is the ability to secure the required funding as the equipment required to operate will be costly. The risk severity for funding is very high as without the required funds, the project cannot go along as intended. This could result in a large lack of functions that were previously promised as well as the potential risk of the entire project not being able to be carried out. In order to overcome this issue, the project must be able to secure funds from stakeholders and other investors.</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A third risk involved in the project is the availability of </w:t>
      </w:r>
      <w:r w:rsidR="0019741F">
        <w:rPr>
          <w:rFonts w:ascii="Times New Roman" w:eastAsia="Times New Roman" w:hAnsi="Times New Roman" w:cs="Times New Roman"/>
          <w:color w:val="000000"/>
          <w:sz w:val="28"/>
          <w:szCs w:val="28"/>
          <w:lang w:eastAsia="en-GB"/>
        </w:rPr>
        <w:t xml:space="preserve">cellular </w:t>
      </w:r>
      <w:r w:rsidRPr="003B542E">
        <w:rPr>
          <w:rFonts w:ascii="Times New Roman" w:eastAsia="Times New Roman" w:hAnsi="Times New Roman" w:cs="Times New Roman"/>
          <w:color w:val="000000"/>
          <w:sz w:val="28"/>
          <w:szCs w:val="28"/>
          <w:lang w:eastAsia="en-GB"/>
        </w:rPr>
        <w:t>4G</w:t>
      </w:r>
      <w:r w:rsidR="0019741F">
        <w:rPr>
          <w:rFonts w:ascii="Times New Roman" w:eastAsia="Times New Roman" w:hAnsi="Times New Roman" w:cs="Times New Roman"/>
          <w:color w:val="000000"/>
          <w:sz w:val="28"/>
          <w:szCs w:val="28"/>
          <w:lang w:eastAsia="en-GB"/>
        </w:rPr>
        <w:t xml:space="preserve"> data</w:t>
      </w:r>
      <w:r w:rsidRPr="003B542E">
        <w:rPr>
          <w:rFonts w:ascii="Times New Roman" w:eastAsia="Times New Roman" w:hAnsi="Times New Roman" w:cs="Times New Roman"/>
          <w:color w:val="000000"/>
          <w:sz w:val="28"/>
          <w:szCs w:val="28"/>
          <w:lang w:eastAsia="en-GB"/>
        </w:rPr>
        <w:t xml:space="preserve"> signal in the desired area as this would render the</w:t>
      </w:r>
      <w:r w:rsidR="0019741F">
        <w:rPr>
          <w:rFonts w:ascii="Times New Roman" w:eastAsia="Times New Roman" w:hAnsi="Times New Roman" w:cs="Times New Roman"/>
          <w:color w:val="000000"/>
          <w:sz w:val="28"/>
          <w:szCs w:val="28"/>
          <w:lang w:eastAsia="en-GB"/>
        </w:rPr>
        <w:t xml:space="preserve"> online and connected portion of the</w:t>
      </w:r>
      <w:r w:rsidRPr="003B542E">
        <w:rPr>
          <w:rFonts w:ascii="Times New Roman" w:eastAsia="Times New Roman" w:hAnsi="Times New Roman" w:cs="Times New Roman"/>
          <w:color w:val="000000"/>
          <w:sz w:val="28"/>
          <w:szCs w:val="28"/>
          <w:lang w:eastAsia="en-GB"/>
        </w:rPr>
        <w:t xml:space="preserve"> system completely offline</w:t>
      </w:r>
      <w:r w:rsidR="0019741F">
        <w:rPr>
          <w:rFonts w:ascii="Times New Roman" w:eastAsia="Times New Roman" w:hAnsi="Times New Roman" w:cs="Times New Roman"/>
          <w:color w:val="000000"/>
          <w:sz w:val="28"/>
          <w:szCs w:val="28"/>
          <w:lang w:eastAsia="en-GB"/>
        </w:rPr>
        <w:t xml:space="preserve"> and unusable</w:t>
      </w:r>
      <w:r w:rsidRPr="003B542E">
        <w:rPr>
          <w:rFonts w:ascii="Times New Roman" w:eastAsia="Times New Roman" w:hAnsi="Times New Roman" w:cs="Times New Roman"/>
          <w:color w:val="000000"/>
          <w:sz w:val="28"/>
          <w:szCs w:val="28"/>
          <w:lang w:eastAsia="en-GB"/>
        </w:rPr>
        <w:t>. This would result in the client being unable to contact any outside support such as other business office locations or even family/friends. To overcome this the truck could come equipped with two different service providers in order to ensure the best coverage and speeds available</w:t>
      </w:r>
      <w:r w:rsidR="0019741F">
        <w:rPr>
          <w:rFonts w:ascii="Times New Roman" w:eastAsia="Times New Roman" w:hAnsi="Times New Roman" w:cs="Times New Roman"/>
          <w:color w:val="000000"/>
          <w:sz w:val="28"/>
          <w:szCs w:val="28"/>
          <w:lang w:eastAsia="en-GB"/>
        </w:rPr>
        <w:t xml:space="preserve"> at all locations</w:t>
      </w:r>
      <w:r w:rsidRPr="003B542E">
        <w:rPr>
          <w:rFonts w:ascii="Times New Roman" w:eastAsia="Times New Roman" w:hAnsi="Times New Roman" w:cs="Times New Roman"/>
          <w:color w:val="000000"/>
          <w:sz w:val="28"/>
          <w:szCs w:val="28"/>
          <w:lang w:eastAsia="en-GB"/>
        </w:rPr>
        <w:t xml:space="preserve"> as well as</w:t>
      </w:r>
      <w:r w:rsidR="0019741F">
        <w:rPr>
          <w:rFonts w:ascii="Times New Roman" w:eastAsia="Times New Roman" w:hAnsi="Times New Roman" w:cs="Times New Roman"/>
          <w:color w:val="000000"/>
          <w:sz w:val="28"/>
          <w:szCs w:val="28"/>
          <w:lang w:eastAsia="en-GB"/>
        </w:rPr>
        <w:t xml:space="preserve"> a</w:t>
      </w:r>
      <w:r w:rsidRPr="003B542E">
        <w:rPr>
          <w:rFonts w:ascii="Times New Roman" w:eastAsia="Times New Roman" w:hAnsi="Times New Roman" w:cs="Times New Roman"/>
          <w:color w:val="000000"/>
          <w:sz w:val="28"/>
          <w:szCs w:val="28"/>
          <w:lang w:eastAsia="en-GB"/>
        </w:rPr>
        <w:t xml:space="preserve"> local storage</w:t>
      </w:r>
      <w:r w:rsidR="0019741F">
        <w:rPr>
          <w:rFonts w:ascii="Times New Roman" w:eastAsia="Times New Roman" w:hAnsi="Times New Roman" w:cs="Times New Roman"/>
          <w:color w:val="000000"/>
          <w:sz w:val="28"/>
          <w:szCs w:val="28"/>
          <w:lang w:eastAsia="en-GB"/>
        </w:rPr>
        <w:t xml:space="preserve"> feature</w:t>
      </w:r>
      <w:r w:rsidRPr="003B542E">
        <w:rPr>
          <w:rFonts w:ascii="Times New Roman" w:eastAsia="Times New Roman" w:hAnsi="Times New Roman" w:cs="Times New Roman"/>
          <w:color w:val="000000"/>
          <w:sz w:val="28"/>
          <w:szCs w:val="28"/>
          <w:lang w:eastAsia="en-GB"/>
        </w:rPr>
        <w:t xml:space="preserve"> located in the truck to provide another means for data backup and transport</w:t>
      </w:r>
      <w:r w:rsidR="0019741F">
        <w:rPr>
          <w:rFonts w:ascii="Times New Roman" w:eastAsia="Times New Roman" w:hAnsi="Times New Roman" w:cs="Times New Roman"/>
          <w:color w:val="000000"/>
          <w:sz w:val="28"/>
          <w:szCs w:val="28"/>
          <w:lang w:eastAsia="en-GB"/>
        </w:rPr>
        <w:t xml:space="preserve"> through a direct connection independent of internet access</w:t>
      </w:r>
      <w:r w:rsidRPr="003B542E">
        <w:rPr>
          <w:rFonts w:ascii="Times New Roman" w:eastAsia="Times New Roman" w:hAnsi="Times New Roman" w:cs="Times New Roman"/>
          <w:color w:val="000000"/>
          <w:sz w:val="28"/>
          <w:szCs w:val="28"/>
          <w:lang w:eastAsia="en-GB"/>
        </w:rPr>
        <w:t>.</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An additional risk to the project’s effectiveness would be the potential of signal loss due to access points not being able to reach far enou</w:t>
      </w:r>
      <w:bookmarkStart w:id="0" w:name="_GoBack"/>
      <w:bookmarkEnd w:id="0"/>
      <w:r w:rsidRPr="003B542E">
        <w:rPr>
          <w:rFonts w:ascii="Times New Roman" w:eastAsia="Times New Roman" w:hAnsi="Times New Roman" w:cs="Times New Roman"/>
          <w:color w:val="000000"/>
          <w:sz w:val="28"/>
          <w:szCs w:val="28"/>
          <w:lang w:eastAsia="en-GB"/>
        </w:rPr>
        <w:t>gh to provide a fast and stable connection. This could result in data being backed up to be lost or even become corrupted during transfer. In order to overcome this, signal boosters in a mesh network can be utilized to expand the reach of the network as well as local hard-line plug in points to directly connect to the network for larger and more important files and data to be backed up with confidence.</w:t>
      </w:r>
    </w:p>
    <w:p w:rsidR="003B542E" w:rsidRPr="003B542E" w:rsidRDefault="003B542E" w:rsidP="003B542E">
      <w:pPr>
        <w:spacing w:line="240" w:lineRule="auto"/>
        <w:ind w:firstLine="36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A further risk concerning the project is the trucks being unable to reach their desired location due to bad or off-road terrain. This can be due to natural disaster such as strong winds causing travel issues or even a remote urban location requiring minor off-roading. Should this become an issue, the truck and its services will be unable to reach the client and therefor be unable to assist in any way. In order to prevent this becoming an issue, the truck must come </w:t>
      </w:r>
      <w:r w:rsidRPr="003B542E">
        <w:rPr>
          <w:rFonts w:ascii="Times New Roman" w:eastAsia="Times New Roman" w:hAnsi="Times New Roman" w:cs="Times New Roman"/>
          <w:color w:val="000000"/>
          <w:sz w:val="28"/>
          <w:szCs w:val="28"/>
          <w:lang w:eastAsia="en-GB"/>
        </w:rPr>
        <w:lastRenderedPageBreak/>
        <w:t>equipped with appropriate gear such as a stiffer suspension and minor off-road capable tires to overcome any debris in the road or dirt paths.</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2"/>
          <w:szCs w:val="32"/>
          <w:lang w:eastAsia="en-GB"/>
        </w:rPr>
        <w:t>Codes of practice</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When carrying out a large project, there are many codes of conduct that must be taken into consideration to ensure the project maintains within the law and standards in place.</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0"/>
          <w:szCs w:val="30"/>
          <w:lang w:eastAsia="en-GB"/>
        </w:rPr>
        <w:t>Sustainability Issues</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When planning a new project, the sustainability issues must be taken into consideration as to not cause any issues with the environmental control. As the project will revolve around a truck, the truck must be ensured to be of modern design with an efficient engine to reduce the amount of emissions as possible.</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 xml:space="preserve">The truck will require external power to be able to provide enough power to the equipment for the emergency network and data backup. To provide this power, the truck will be equipped with a large battery bank connected to solar panels positioned on the roof for renewable energy income when outdoors. Should the system need more power for a prolonged session, a small generator will be provided with the truck as a backup solution. This will increase the project’s total emissions should the generator be needed however this will be necessary in a state of disaster. The truck can also be capable of hard wiring into the local electric grid should there be a compatible outlet nearby. This will ensure that the truck is able to receive all the power it needs to operate for however long is needed. However due to this being unlikely in the event of a disaster, the truck will still need to be </w:t>
      </w:r>
      <w:proofErr w:type="spellStart"/>
      <w:r w:rsidRPr="003B542E">
        <w:rPr>
          <w:rFonts w:ascii="Times New Roman" w:eastAsia="Times New Roman" w:hAnsi="Times New Roman" w:cs="Times New Roman"/>
          <w:color w:val="000000"/>
          <w:sz w:val="28"/>
          <w:szCs w:val="28"/>
          <w:lang w:eastAsia="en-GB"/>
        </w:rPr>
        <w:t xml:space="preserve">self </w:t>
      </w:r>
      <w:proofErr w:type="gramStart"/>
      <w:r w:rsidRPr="003B542E">
        <w:rPr>
          <w:rFonts w:ascii="Times New Roman" w:eastAsia="Times New Roman" w:hAnsi="Times New Roman" w:cs="Times New Roman"/>
          <w:color w:val="000000"/>
          <w:sz w:val="28"/>
          <w:szCs w:val="28"/>
          <w:lang w:eastAsia="en-GB"/>
        </w:rPr>
        <w:t>sufficient</w:t>
      </w:r>
      <w:proofErr w:type="spellEnd"/>
      <w:proofErr w:type="gramEnd"/>
      <w:r w:rsidRPr="003B542E">
        <w:rPr>
          <w:rFonts w:ascii="Times New Roman" w:eastAsia="Times New Roman" w:hAnsi="Times New Roman" w:cs="Times New Roman"/>
          <w:color w:val="000000"/>
          <w:sz w:val="28"/>
          <w:szCs w:val="28"/>
          <w:lang w:eastAsia="en-GB"/>
        </w:rPr>
        <w:t xml:space="preserve"> in its power.</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 xml:space="preserve">By taking this approach, the project will aim to create no more emissions than a typical truck under load while out on the road as well as being able to </w:t>
      </w:r>
      <w:r w:rsidRPr="003B542E">
        <w:rPr>
          <w:rFonts w:ascii="Times New Roman" w:eastAsia="Times New Roman" w:hAnsi="Times New Roman" w:cs="Times New Roman"/>
          <w:color w:val="000000"/>
          <w:sz w:val="28"/>
          <w:szCs w:val="28"/>
          <w:lang w:eastAsia="en-GB"/>
        </w:rPr>
        <w:t>generate</w:t>
      </w:r>
      <w:r w:rsidRPr="003B542E">
        <w:rPr>
          <w:rFonts w:ascii="Times New Roman" w:eastAsia="Times New Roman" w:hAnsi="Times New Roman" w:cs="Times New Roman"/>
          <w:color w:val="000000"/>
          <w:sz w:val="28"/>
          <w:szCs w:val="28"/>
          <w:lang w:eastAsia="en-GB"/>
        </w:rPr>
        <w:t xml:space="preserve"> its own electricity </w:t>
      </w:r>
      <w:proofErr w:type="gramStart"/>
      <w:r w:rsidRPr="003B542E">
        <w:rPr>
          <w:rFonts w:ascii="Times New Roman" w:eastAsia="Times New Roman" w:hAnsi="Times New Roman" w:cs="Times New Roman"/>
          <w:color w:val="000000"/>
          <w:sz w:val="28"/>
          <w:szCs w:val="28"/>
          <w:lang w:eastAsia="en-GB"/>
        </w:rPr>
        <w:t>through the use of</w:t>
      </w:r>
      <w:proofErr w:type="gramEnd"/>
      <w:r w:rsidRPr="003B542E">
        <w:rPr>
          <w:rFonts w:ascii="Times New Roman" w:eastAsia="Times New Roman" w:hAnsi="Times New Roman" w:cs="Times New Roman"/>
          <w:color w:val="000000"/>
          <w:sz w:val="28"/>
          <w:szCs w:val="28"/>
          <w:lang w:eastAsia="en-GB"/>
        </w:rPr>
        <w:t xml:space="preserve"> solar panels and alternator for constant charge to its battery pack on board.</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 xml:space="preserve">Should the emissions of the trucks become </w:t>
      </w:r>
      <w:r w:rsidRPr="003B542E">
        <w:rPr>
          <w:rFonts w:ascii="Times New Roman" w:eastAsia="Times New Roman" w:hAnsi="Times New Roman" w:cs="Times New Roman"/>
          <w:color w:val="000000"/>
          <w:sz w:val="28"/>
          <w:szCs w:val="28"/>
          <w:lang w:eastAsia="en-GB"/>
        </w:rPr>
        <w:t>an</w:t>
      </w:r>
      <w:r w:rsidRPr="003B542E">
        <w:rPr>
          <w:rFonts w:ascii="Times New Roman" w:eastAsia="Times New Roman" w:hAnsi="Times New Roman" w:cs="Times New Roman"/>
          <w:color w:val="000000"/>
          <w:sz w:val="28"/>
          <w:szCs w:val="28"/>
          <w:lang w:eastAsia="en-GB"/>
        </w:rPr>
        <w:t xml:space="preserve"> issue, it could be possible to </w:t>
      </w:r>
      <w:proofErr w:type="gramStart"/>
      <w:r w:rsidRPr="003B542E">
        <w:rPr>
          <w:rFonts w:ascii="Times New Roman" w:eastAsia="Times New Roman" w:hAnsi="Times New Roman" w:cs="Times New Roman"/>
          <w:color w:val="000000"/>
          <w:sz w:val="28"/>
          <w:szCs w:val="28"/>
          <w:lang w:eastAsia="en-GB"/>
        </w:rPr>
        <w:t>look into</w:t>
      </w:r>
      <w:proofErr w:type="gramEnd"/>
      <w:r w:rsidRPr="003B542E">
        <w:rPr>
          <w:rFonts w:ascii="Times New Roman" w:eastAsia="Times New Roman" w:hAnsi="Times New Roman" w:cs="Times New Roman"/>
          <w:color w:val="000000"/>
          <w:sz w:val="28"/>
          <w:szCs w:val="28"/>
          <w:lang w:eastAsia="en-GB"/>
        </w:rPr>
        <w:t xml:space="preserve"> using an electric powered truck over a conventional combustion </w:t>
      </w:r>
      <w:r w:rsidRPr="003B542E">
        <w:rPr>
          <w:rFonts w:ascii="Times New Roman" w:eastAsia="Times New Roman" w:hAnsi="Times New Roman" w:cs="Times New Roman"/>
          <w:color w:val="000000"/>
          <w:sz w:val="28"/>
          <w:szCs w:val="28"/>
          <w:lang w:eastAsia="en-GB"/>
        </w:rPr>
        <w:t>engine</w:t>
      </w:r>
      <w:r w:rsidRPr="003B542E">
        <w:rPr>
          <w:rFonts w:ascii="Times New Roman" w:eastAsia="Times New Roman" w:hAnsi="Times New Roman" w:cs="Times New Roman"/>
          <w:color w:val="000000"/>
          <w:sz w:val="28"/>
          <w:szCs w:val="28"/>
          <w:lang w:eastAsia="en-GB"/>
        </w:rPr>
        <w:t xml:space="preserve"> truck. This would reduce the trucks operational emissions to zero. Electric trucks however are relatively new technology and can be expensive to purchase and then modify for the projects use case. This would also reduce the trucks total range and versatility as charging the truck when outdoors can prove difficult without a supercharging station nearby or </w:t>
      </w:r>
      <w:r>
        <w:rPr>
          <w:rFonts w:ascii="Times New Roman" w:eastAsia="Times New Roman" w:hAnsi="Times New Roman" w:cs="Times New Roman"/>
          <w:color w:val="000000"/>
          <w:sz w:val="28"/>
          <w:szCs w:val="28"/>
          <w:lang w:eastAsia="en-GB"/>
        </w:rPr>
        <w:t xml:space="preserve">on </w:t>
      </w:r>
      <w:r w:rsidRPr="003B542E">
        <w:rPr>
          <w:rFonts w:ascii="Times New Roman" w:eastAsia="Times New Roman" w:hAnsi="Times New Roman" w:cs="Times New Roman"/>
          <w:color w:val="000000"/>
          <w:sz w:val="28"/>
          <w:szCs w:val="28"/>
          <w:lang w:eastAsia="en-GB"/>
        </w:rPr>
        <w:t xml:space="preserve">route. An advantage of this however is that the truck’s battery pack itself can be used to help power the equipment in a more severe disaster should more power be an urgent necessity. This will impact the vehicle's ability to leave the site once the disaster has been </w:t>
      </w:r>
      <w:r w:rsidRPr="003B542E">
        <w:rPr>
          <w:rFonts w:ascii="Times New Roman" w:eastAsia="Times New Roman" w:hAnsi="Times New Roman" w:cs="Times New Roman"/>
          <w:color w:val="000000"/>
          <w:sz w:val="28"/>
          <w:szCs w:val="28"/>
          <w:lang w:eastAsia="en-GB"/>
        </w:rPr>
        <w:lastRenderedPageBreak/>
        <w:t xml:space="preserve">managed but will guarantee that the </w:t>
      </w:r>
      <w:r w:rsidRPr="003B542E">
        <w:rPr>
          <w:rFonts w:ascii="Times New Roman" w:eastAsia="Times New Roman" w:hAnsi="Times New Roman" w:cs="Times New Roman"/>
          <w:color w:val="000000"/>
          <w:sz w:val="28"/>
          <w:szCs w:val="28"/>
          <w:lang w:eastAsia="en-GB"/>
        </w:rPr>
        <w:t>client’s</w:t>
      </w:r>
      <w:r w:rsidRPr="003B542E">
        <w:rPr>
          <w:rFonts w:ascii="Times New Roman" w:eastAsia="Times New Roman" w:hAnsi="Times New Roman" w:cs="Times New Roman"/>
          <w:color w:val="000000"/>
          <w:sz w:val="28"/>
          <w:szCs w:val="28"/>
          <w:lang w:eastAsia="en-GB"/>
        </w:rPr>
        <w:t xml:space="preserve"> data is secured which is the primary goal.</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0"/>
          <w:szCs w:val="30"/>
          <w:lang w:eastAsia="en-GB"/>
        </w:rPr>
        <w:t>Ethical &amp; Legal Issues</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Ethical and legal issues are very important when undertaking a large project in order to avoid any legal implications that could set the project back or even cancel it all together</w:t>
      </w:r>
      <w:r>
        <w:rPr>
          <w:rFonts w:ascii="Times New Roman" w:eastAsia="Times New Roman" w:hAnsi="Times New Roman" w:cs="Times New Roman"/>
          <w:color w:val="000000"/>
          <w:sz w:val="28"/>
          <w:szCs w:val="28"/>
          <w:lang w:eastAsia="en-GB"/>
        </w:rPr>
        <w:t xml:space="preserve"> due to being at fault in the eyes of the law</w:t>
      </w:r>
      <w:r w:rsidRPr="003B542E">
        <w:rPr>
          <w:rFonts w:ascii="Times New Roman" w:eastAsia="Times New Roman" w:hAnsi="Times New Roman" w:cs="Times New Roman"/>
          <w:color w:val="000000"/>
          <w:sz w:val="28"/>
          <w:szCs w:val="28"/>
          <w:lang w:eastAsia="en-GB"/>
        </w:rPr>
        <w:t>.</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 xml:space="preserve">One potential issue could be the holding of client data in the local storage. Once the data is </w:t>
      </w:r>
      <w:proofErr w:type="gramStart"/>
      <w:r w:rsidRPr="003B542E">
        <w:rPr>
          <w:rFonts w:ascii="Times New Roman" w:eastAsia="Times New Roman" w:hAnsi="Times New Roman" w:cs="Times New Roman"/>
          <w:color w:val="000000"/>
          <w:sz w:val="28"/>
          <w:szCs w:val="28"/>
          <w:lang w:eastAsia="en-GB"/>
        </w:rPr>
        <w:t>onboard</w:t>
      </w:r>
      <w:proofErr w:type="gramEnd"/>
      <w:r w:rsidRPr="003B542E">
        <w:rPr>
          <w:rFonts w:ascii="Times New Roman" w:eastAsia="Times New Roman" w:hAnsi="Times New Roman" w:cs="Times New Roman"/>
          <w:color w:val="000000"/>
          <w:sz w:val="28"/>
          <w:szCs w:val="28"/>
          <w:lang w:eastAsia="en-GB"/>
        </w:rPr>
        <w:t xml:space="preserve"> the truck, the responsibility for securing and looking after the data falls on that of the project. This means that the data held by the truck during the time of backup must be secured from any unauthorized access. This can be achieved by restricting access to the truck to only members of the project as well as locking the data away behind a credential system. A recent example of this in comes from the recent Facebook data breach. The incident caused “a massive data breach affecting over 50 million people”</w:t>
      </w:r>
      <w:r w:rsidR="0019741F">
        <w:rPr>
          <w:rFonts w:ascii="Times New Roman" w:eastAsia="Times New Roman" w:hAnsi="Times New Roman" w:cs="Times New Roman"/>
          <w:color w:val="000000"/>
          <w:sz w:val="28"/>
          <w:szCs w:val="28"/>
          <w:lang w:eastAsia="en-GB"/>
        </w:rPr>
        <w:t xml:space="preserve"> </w:t>
      </w:r>
      <w:r w:rsidRPr="003B542E">
        <w:rPr>
          <w:rFonts w:ascii="Times New Roman" w:eastAsia="Times New Roman" w:hAnsi="Times New Roman" w:cs="Times New Roman"/>
          <w:color w:val="000000"/>
          <w:sz w:val="28"/>
          <w:szCs w:val="28"/>
          <w:lang w:eastAsia="en-GB"/>
        </w:rPr>
        <w:t>[2] exposing their details and granting access to their account. This has resulted in a very large fine and a damaged reputation to the company itself causing a lot of problems.</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Another potential issue could be the vulnerability of the network allowing external sources to hijack the network and steal client data through the internet or the network itself. This would result in a loss of sensitive data due to the lack of security from the trucks network holding the project responsible. To prevent this, all access points to the network must be secured and monitored to prevent any unauthorized access.</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An additional potential legal risk for the project could be the ability of the truck to be driven on the road with all the equipment on board and potentially running. As well as this, the truck itself will need to be ensured that it is road legal with an up-to-date MOT to allow it to be driven with the minor off-roading capabilities. Should these issues not be considered, there is a possibility of the project receiving a large fine which could cause severe issues with the funding of the whole project.</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A final potential legal risk could be the quality of the driver behind the wheel of the truck. This can cause issues as if they are not properly qualified or suitable to drive</w:t>
      </w:r>
      <w:r>
        <w:rPr>
          <w:rFonts w:ascii="Times New Roman" w:eastAsia="Times New Roman" w:hAnsi="Times New Roman" w:cs="Times New Roman"/>
          <w:color w:val="000000"/>
          <w:sz w:val="28"/>
          <w:szCs w:val="28"/>
          <w:lang w:eastAsia="en-GB"/>
        </w:rPr>
        <w:t xml:space="preserve"> as</w:t>
      </w:r>
      <w:r w:rsidRPr="003B542E">
        <w:rPr>
          <w:rFonts w:ascii="Times New Roman" w:eastAsia="Times New Roman" w:hAnsi="Times New Roman" w:cs="Times New Roman"/>
          <w:color w:val="000000"/>
          <w:sz w:val="28"/>
          <w:szCs w:val="28"/>
          <w:lang w:eastAsia="en-GB"/>
        </w:rPr>
        <w:t xml:space="preserve"> they could cause a crash or collision with objects on the road. </w:t>
      </w:r>
      <w:proofErr w:type="gramStart"/>
      <w:r w:rsidRPr="003B542E">
        <w:rPr>
          <w:rFonts w:ascii="Times New Roman" w:eastAsia="Times New Roman" w:hAnsi="Times New Roman" w:cs="Times New Roman"/>
          <w:color w:val="000000"/>
          <w:sz w:val="28"/>
          <w:szCs w:val="28"/>
          <w:lang w:eastAsia="en-GB"/>
        </w:rPr>
        <w:t>In an attempt to</w:t>
      </w:r>
      <w:proofErr w:type="gramEnd"/>
      <w:r w:rsidRPr="003B542E">
        <w:rPr>
          <w:rFonts w:ascii="Times New Roman" w:eastAsia="Times New Roman" w:hAnsi="Times New Roman" w:cs="Times New Roman"/>
          <w:color w:val="000000"/>
          <w:sz w:val="28"/>
          <w:szCs w:val="28"/>
          <w:lang w:eastAsia="en-GB"/>
        </w:rPr>
        <w:t xml:space="preserve"> overcome this potential issue, the project can incorporate a similar solution to ‘Uber’ with their UK ‘Points policy’</w:t>
      </w:r>
      <w:r w:rsidR="00997FE7">
        <w:rPr>
          <w:rFonts w:ascii="Times New Roman" w:eastAsia="Times New Roman" w:hAnsi="Times New Roman" w:cs="Times New Roman"/>
          <w:color w:val="000000"/>
          <w:sz w:val="28"/>
          <w:szCs w:val="28"/>
          <w:lang w:eastAsia="en-GB"/>
        </w:rPr>
        <w:t xml:space="preserve"> </w:t>
      </w:r>
      <w:r w:rsidRPr="003B542E">
        <w:rPr>
          <w:rFonts w:ascii="Times New Roman" w:eastAsia="Times New Roman" w:hAnsi="Times New Roman" w:cs="Times New Roman"/>
          <w:color w:val="000000"/>
          <w:sz w:val="28"/>
          <w:szCs w:val="28"/>
          <w:lang w:eastAsia="en-GB"/>
        </w:rPr>
        <w:t xml:space="preserve">[3]. This is a policy that ensures all drivers are not under a certain threshold when it comes to their UK license. This shows that the driver </w:t>
      </w:r>
      <w:proofErr w:type="gramStart"/>
      <w:r w:rsidRPr="003B542E">
        <w:rPr>
          <w:rFonts w:ascii="Times New Roman" w:eastAsia="Times New Roman" w:hAnsi="Times New Roman" w:cs="Times New Roman"/>
          <w:color w:val="000000"/>
          <w:sz w:val="28"/>
          <w:szCs w:val="28"/>
          <w:lang w:eastAsia="en-GB"/>
        </w:rPr>
        <w:t>is capable of driving</w:t>
      </w:r>
      <w:proofErr w:type="gramEnd"/>
      <w:r w:rsidRPr="003B542E">
        <w:rPr>
          <w:rFonts w:ascii="Times New Roman" w:eastAsia="Times New Roman" w:hAnsi="Times New Roman" w:cs="Times New Roman"/>
          <w:color w:val="000000"/>
          <w:sz w:val="28"/>
          <w:szCs w:val="28"/>
          <w:lang w:eastAsia="en-GB"/>
        </w:rPr>
        <w:t xml:space="preserve"> safely and appropriately for the company. </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0"/>
          <w:szCs w:val="30"/>
          <w:lang w:eastAsia="en-GB"/>
        </w:rPr>
        <w:lastRenderedPageBreak/>
        <w:t>Quality Assurance</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When creating a project that will be supplied as a service to clients, it is important to ensure that the client is receiving a </w:t>
      </w:r>
      <w:proofErr w:type="gramStart"/>
      <w:r w:rsidRPr="003B542E">
        <w:rPr>
          <w:rFonts w:ascii="Times New Roman" w:eastAsia="Times New Roman" w:hAnsi="Times New Roman" w:cs="Times New Roman"/>
          <w:color w:val="000000"/>
          <w:sz w:val="28"/>
          <w:szCs w:val="28"/>
          <w:lang w:eastAsia="en-GB"/>
        </w:rPr>
        <w:t>high quality</w:t>
      </w:r>
      <w:proofErr w:type="gramEnd"/>
      <w:r w:rsidRPr="003B542E">
        <w:rPr>
          <w:rFonts w:ascii="Times New Roman" w:eastAsia="Times New Roman" w:hAnsi="Times New Roman" w:cs="Times New Roman"/>
          <w:color w:val="000000"/>
          <w:sz w:val="28"/>
          <w:szCs w:val="28"/>
          <w:lang w:eastAsia="en-GB"/>
        </w:rPr>
        <w:t xml:space="preserve"> service. Should the service fail to be high quality, the project may not receive any recommendations or service renewals. This will cause an overall loss of profits and could potentially cause the service to be no longer maintainable.</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To ensure the product has a high quality of service, there will be regular tests on the equipment to guarantee that all equipment is working to its capability.</w:t>
      </w:r>
      <w:r w:rsidR="00E90014">
        <w:rPr>
          <w:rFonts w:ascii="Times New Roman" w:eastAsia="Times New Roman" w:hAnsi="Times New Roman" w:cs="Times New Roman"/>
          <w:color w:val="000000"/>
          <w:sz w:val="28"/>
          <w:szCs w:val="28"/>
          <w:lang w:eastAsia="en-GB"/>
        </w:rPr>
        <w:t xml:space="preserve"> These checks will be used to identify any potential problems in the networking equipment such as bottlenecks that will slow the data transfer rate down or even faulty antennas that are no longer capable of transmitting the frequencies over the required range. Should any issue arise, the equipment will be repaired or replaced to control the issue.</w:t>
      </w:r>
      <w:r w:rsidRPr="003B542E">
        <w:rPr>
          <w:rFonts w:ascii="Times New Roman" w:eastAsia="Times New Roman" w:hAnsi="Times New Roman" w:cs="Times New Roman"/>
          <w:color w:val="000000"/>
          <w:sz w:val="28"/>
          <w:szCs w:val="28"/>
          <w:lang w:eastAsia="en-GB"/>
        </w:rPr>
        <w:t xml:space="preserve"> However, not all factors can be controlled. An example of this could be the quality of </w:t>
      </w:r>
      <w:r w:rsidR="0019741F">
        <w:rPr>
          <w:rFonts w:ascii="Times New Roman" w:eastAsia="Times New Roman" w:hAnsi="Times New Roman" w:cs="Times New Roman"/>
          <w:color w:val="000000"/>
          <w:sz w:val="28"/>
          <w:szCs w:val="28"/>
          <w:lang w:eastAsia="en-GB"/>
        </w:rPr>
        <w:t xml:space="preserve">the cellular </w:t>
      </w:r>
      <w:r w:rsidRPr="003B542E">
        <w:rPr>
          <w:rFonts w:ascii="Times New Roman" w:eastAsia="Times New Roman" w:hAnsi="Times New Roman" w:cs="Times New Roman"/>
          <w:color w:val="000000"/>
          <w:sz w:val="28"/>
          <w:szCs w:val="28"/>
          <w:lang w:eastAsia="en-GB"/>
        </w:rPr>
        <w:t xml:space="preserve">4G data signal received by the truck when on site. This could cause a lack of quality as the data may be slow or even </w:t>
      </w:r>
      <w:proofErr w:type="spellStart"/>
      <w:proofErr w:type="gramStart"/>
      <w:r w:rsidRPr="003B542E">
        <w:rPr>
          <w:rFonts w:ascii="Times New Roman" w:eastAsia="Times New Roman" w:hAnsi="Times New Roman" w:cs="Times New Roman"/>
          <w:color w:val="000000"/>
          <w:sz w:val="28"/>
          <w:szCs w:val="28"/>
          <w:lang w:eastAsia="en-GB"/>
        </w:rPr>
        <w:t>non existent</w:t>
      </w:r>
      <w:proofErr w:type="spellEnd"/>
      <w:proofErr w:type="gramEnd"/>
      <w:r w:rsidRPr="003B542E">
        <w:rPr>
          <w:rFonts w:ascii="Times New Roman" w:eastAsia="Times New Roman" w:hAnsi="Times New Roman" w:cs="Times New Roman"/>
          <w:color w:val="000000"/>
          <w:sz w:val="28"/>
          <w:szCs w:val="28"/>
          <w:lang w:eastAsia="en-GB"/>
        </w:rPr>
        <w:t>. To overcome this, the local data storage on the truck can be used to backup important and sensitive data that cannot be uploaded at the time. This could include data such as hospital records, financial documents etc. This will help maintain a high quality of service to the client even though there are complications with the original plan.</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ab/>
        <w:t xml:space="preserve">To further increase the quality assurance for the project, the truck must be made capable of running the network connections for an extended </w:t>
      </w:r>
      <w:proofErr w:type="gramStart"/>
      <w:r w:rsidRPr="003B542E">
        <w:rPr>
          <w:rFonts w:ascii="Times New Roman" w:eastAsia="Times New Roman" w:hAnsi="Times New Roman" w:cs="Times New Roman"/>
          <w:color w:val="000000"/>
          <w:sz w:val="28"/>
          <w:szCs w:val="28"/>
          <w:lang w:eastAsia="en-GB"/>
        </w:rPr>
        <w:t>period of time</w:t>
      </w:r>
      <w:proofErr w:type="gramEnd"/>
      <w:r w:rsidRPr="003B542E">
        <w:rPr>
          <w:rFonts w:ascii="Times New Roman" w:eastAsia="Times New Roman" w:hAnsi="Times New Roman" w:cs="Times New Roman"/>
          <w:color w:val="000000"/>
          <w:sz w:val="28"/>
          <w:szCs w:val="28"/>
          <w:lang w:eastAsia="en-GB"/>
        </w:rPr>
        <w:t xml:space="preserve">. This will help improve the quality of the service provided by allowing clients to upload large quantities of important data and reach other business locations across the country to communicate on the issue. By ensuring there is enough power to last for an extended </w:t>
      </w:r>
      <w:proofErr w:type="gramStart"/>
      <w:r w:rsidRPr="003B542E">
        <w:rPr>
          <w:rFonts w:ascii="Times New Roman" w:eastAsia="Times New Roman" w:hAnsi="Times New Roman" w:cs="Times New Roman"/>
          <w:color w:val="000000"/>
          <w:sz w:val="28"/>
          <w:szCs w:val="28"/>
          <w:lang w:eastAsia="en-GB"/>
        </w:rPr>
        <w:t>period of time</w:t>
      </w:r>
      <w:proofErr w:type="gramEnd"/>
      <w:r w:rsidRPr="003B542E">
        <w:rPr>
          <w:rFonts w:ascii="Times New Roman" w:eastAsia="Times New Roman" w:hAnsi="Times New Roman" w:cs="Times New Roman"/>
          <w:color w:val="000000"/>
          <w:sz w:val="28"/>
          <w:szCs w:val="28"/>
          <w:lang w:eastAsia="en-GB"/>
        </w:rPr>
        <w:t>, the network can stay active even after the main bulk of the data has been offloaded to provide convenient network access for those still in the area.</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0"/>
          <w:szCs w:val="30"/>
          <w:lang w:eastAsia="en-GB"/>
        </w:rPr>
        <w:t>Conclusion</w:t>
      </w: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28"/>
          <w:szCs w:val="28"/>
          <w:lang w:eastAsia="en-GB"/>
        </w:rPr>
        <w:t xml:space="preserve">To conclude, </w:t>
      </w:r>
      <w:proofErr w:type="gramStart"/>
      <w:r w:rsidRPr="003B542E">
        <w:rPr>
          <w:rFonts w:ascii="Times New Roman" w:eastAsia="Times New Roman" w:hAnsi="Times New Roman" w:cs="Times New Roman"/>
          <w:color w:val="000000"/>
          <w:sz w:val="28"/>
          <w:szCs w:val="28"/>
          <w:lang w:eastAsia="en-GB"/>
        </w:rPr>
        <w:t>in order for</w:t>
      </w:r>
      <w:proofErr w:type="gramEnd"/>
      <w:r w:rsidRPr="003B542E">
        <w:rPr>
          <w:rFonts w:ascii="Times New Roman" w:eastAsia="Times New Roman" w:hAnsi="Times New Roman" w:cs="Times New Roman"/>
          <w:color w:val="000000"/>
          <w:sz w:val="28"/>
          <w:szCs w:val="28"/>
          <w:lang w:eastAsia="en-GB"/>
        </w:rPr>
        <w:t xml:space="preserve"> the project to be successful, it must take into consideration all the potential risks in risk management as well as the codes of practice making sure that the project is not in violation of any of the codes involved in sustainability and the legal issues. The project must also be able to ensure that the service it provides is of high quality to encourage the clients to continue using the service as well as sharing with others the services provided and give recommendations.</w:t>
      </w:r>
    </w:p>
    <w:p w:rsidR="003B542E" w:rsidRPr="003B542E" w:rsidRDefault="003B542E" w:rsidP="003B542E">
      <w:pPr>
        <w:spacing w:after="0" w:line="240" w:lineRule="auto"/>
        <w:rPr>
          <w:rFonts w:ascii="Times New Roman" w:eastAsia="Times New Roman" w:hAnsi="Times New Roman" w:cs="Times New Roman"/>
          <w:sz w:val="24"/>
          <w:szCs w:val="24"/>
          <w:lang w:eastAsia="en-GB"/>
        </w:rPr>
      </w:pPr>
    </w:p>
    <w:p w:rsidR="003B542E" w:rsidRPr="003B542E" w:rsidRDefault="003B542E" w:rsidP="003B542E">
      <w:pPr>
        <w:spacing w:line="240" w:lineRule="auto"/>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sz w:val="30"/>
          <w:szCs w:val="30"/>
          <w:lang w:eastAsia="en-GB"/>
        </w:rPr>
        <w:t>References</w:t>
      </w:r>
    </w:p>
    <w:p w:rsidR="003B542E" w:rsidRPr="003B542E" w:rsidRDefault="003B542E" w:rsidP="003B542E">
      <w:pPr>
        <w:spacing w:line="240" w:lineRule="auto"/>
        <w:ind w:left="720" w:hanging="72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lang w:eastAsia="en-GB"/>
        </w:rPr>
        <w:lastRenderedPageBreak/>
        <w:t>[1]</w:t>
      </w:r>
      <w:r w:rsidRPr="003B542E">
        <w:rPr>
          <w:rFonts w:ascii="Times New Roman" w:eastAsia="Times New Roman" w:hAnsi="Times New Roman" w:cs="Times New Roman"/>
          <w:color w:val="000000"/>
          <w:lang w:eastAsia="en-GB"/>
        </w:rPr>
        <w:tab/>
        <w:t>“Project Manager” [Online] Available: “</w:t>
      </w:r>
      <w:hyperlink r:id="rId5" w:history="1">
        <w:r w:rsidRPr="003B542E">
          <w:rPr>
            <w:rStyle w:val="Hyperlink"/>
            <w:rFonts w:ascii="Times New Roman" w:eastAsia="Times New Roman" w:hAnsi="Times New Roman" w:cs="Times New Roman"/>
            <w:lang w:eastAsia="en-GB"/>
          </w:rPr>
          <w:t>https://www.projectmanager.com/blog/risk-management-process-steps</w:t>
        </w:r>
      </w:hyperlink>
      <w:r w:rsidRPr="003B542E">
        <w:rPr>
          <w:rFonts w:ascii="Times New Roman" w:eastAsia="Times New Roman" w:hAnsi="Times New Roman" w:cs="Times New Roman"/>
          <w:color w:val="000000"/>
          <w:lang w:eastAsia="en-GB"/>
        </w:rPr>
        <w:t>” [Accessed 15 January 2019]</w:t>
      </w:r>
    </w:p>
    <w:p w:rsidR="003B542E" w:rsidRPr="003B542E" w:rsidRDefault="003B542E" w:rsidP="003B542E">
      <w:pPr>
        <w:spacing w:line="240" w:lineRule="auto"/>
        <w:ind w:left="720" w:hanging="72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lang w:eastAsia="en-GB"/>
        </w:rPr>
        <w:t>[2]</w:t>
      </w:r>
      <w:r w:rsidRPr="003B542E">
        <w:rPr>
          <w:rFonts w:ascii="Times New Roman" w:eastAsia="Times New Roman" w:hAnsi="Times New Roman" w:cs="Times New Roman"/>
          <w:color w:val="000000"/>
          <w:lang w:eastAsia="en-GB"/>
        </w:rPr>
        <w:tab/>
        <w:t>“Wired” [Online] Available: “</w:t>
      </w:r>
      <w:hyperlink r:id="rId6" w:history="1">
        <w:r w:rsidRPr="003B542E">
          <w:rPr>
            <w:rStyle w:val="Hyperlink"/>
            <w:rFonts w:ascii="Times New Roman" w:eastAsia="Times New Roman" w:hAnsi="Times New Roman" w:cs="Times New Roman"/>
            <w:lang w:eastAsia="en-GB"/>
          </w:rPr>
          <w:t>https://www.wired.com/story/facebook-security-breach-50-million-accounts/</w:t>
        </w:r>
      </w:hyperlink>
      <w:r w:rsidRPr="003B542E">
        <w:rPr>
          <w:rFonts w:ascii="Times New Roman" w:eastAsia="Times New Roman" w:hAnsi="Times New Roman" w:cs="Times New Roman"/>
          <w:color w:val="000000"/>
          <w:lang w:eastAsia="en-GB"/>
        </w:rPr>
        <w:t>” [Accessed 15 January 2019]</w:t>
      </w:r>
    </w:p>
    <w:p w:rsidR="003B542E" w:rsidRPr="003B542E" w:rsidRDefault="003B542E" w:rsidP="003B542E">
      <w:pPr>
        <w:spacing w:line="240" w:lineRule="auto"/>
        <w:ind w:left="720" w:hanging="720"/>
        <w:rPr>
          <w:rFonts w:ascii="Times New Roman" w:eastAsia="Times New Roman" w:hAnsi="Times New Roman" w:cs="Times New Roman"/>
          <w:sz w:val="24"/>
          <w:szCs w:val="24"/>
          <w:lang w:eastAsia="en-GB"/>
        </w:rPr>
      </w:pPr>
      <w:r w:rsidRPr="003B542E">
        <w:rPr>
          <w:rFonts w:ascii="Times New Roman" w:eastAsia="Times New Roman" w:hAnsi="Times New Roman" w:cs="Times New Roman"/>
          <w:color w:val="000000"/>
          <w:lang w:eastAsia="en-GB"/>
        </w:rPr>
        <w:t>[3]</w:t>
      </w:r>
      <w:r w:rsidRPr="003B542E">
        <w:rPr>
          <w:rFonts w:ascii="Times New Roman" w:eastAsia="Times New Roman" w:hAnsi="Times New Roman" w:cs="Times New Roman"/>
          <w:color w:val="000000"/>
          <w:lang w:eastAsia="en-GB"/>
        </w:rPr>
        <w:tab/>
        <w:t>“Uber” [Online] Available: “</w:t>
      </w:r>
      <w:hyperlink r:id="rId7" w:history="1">
        <w:r w:rsidRPr="003B542E">
          <w:rPr>
            <w:rFonts w:ascii="Times New Roman" w:eastAsia="Times New Roman" w:hAnsi="Times New Roman" w:cs="Times New Roman"/>
            <w:color w:val="1155CC"/>
            <w:u w:val="single"/>
            <w:lang w:eastAsia="en-GB"/>
          </w:rPr>
          <w:t>https://www.uber.com/en-GB/drive/resources/points-policy</w:t>
        </w:r>
      </w:hyperlink>
      <w:r w:rsidRPr="003B542E">
        <w:rPr>
          <w:rFonts w:ascii="Times New Roman" w:eastAsia="Times New Roman" w:hAnsi="Times New Roman" w:cs="Times New Roman"/>
          <w:color w:val="000000"/>
          <w:lang w:eastAsia="en-GB"/>
        </w:rPr>
        <w:t>” [Accessed 15 January 2019]</w:t>
      </w:r>
    </w:p>
    <w:p w:rsidR="005C6283" w:rsidRDefault="0019741F"/>
    <w:sectPr w:rsidR="005C62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85B65"/>
    <w:multiLevelType w:val="multilevel"/>
    <w:tmpl w:val="E15AC0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2E"/>
    <w:rsid w:val="0019741F"/>
    <w:rsid w:val="003B542E"/>
    <w:rsid w:val="00997FE7"/>
    <w:rsid w:val="00A433F1"/>
    <w:rsid w:val="00BC7E73"/>
    <w:rsid w:val="00E90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87B02"/>
  <w15:chartTrackingRefBased/>
  <w15:docId w15:val="{FB6B47F4-5833-4647-9099-3496A43F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3B542E"/>
  </w:style>
  <w:style w:type="character" w:styleId="Hyperlink">
    <w:name w:val="Hyperlink"/>
    <w:basedOn w:val="DefaultParagraphFont"/>
    <w:uiPriority w:val="99"/>
    <w:unhideWhenUsed/>
    <w:rsid w:val="003B542E"/>
    <w:rPr>
      <w:color w:val="0000FF"/>
      <w:u w:val="single"/>
    </w:rPr>
  </w:style>
  <w:style w:type="character" w:styleId="UnresolvedMention">
    <w:name w:val="Unresolved Mention"/>
    <w:basedOn w:val="DefaultParagraphFont"/>
    <w:uiPriority w:val="99"/>
    <w:semiHidden/>
    <w:unhideWhenUsed/>
    <w:rsid w:val="003B5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94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ber.com/en-GB/drive/resources/points-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red.com/story/facebook-security-breach-50-million-accounts/" TargetMode="External"/><Relationship Id="rId5" Type="http://schemas.openxmlformats.org/officeDocument/2006/relationships/hyperlink" Target="https://www.projectmanager.com/blog/risk-management-process-step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Wadham</dc:creator>
  <cp:keywords/>
  <dc:description/>
  <cp:lastModifiedBy>Dan Wadham</cp:lastModifiedBy>
  <cp:revision>3</cp:revision>
  <dcterms:created xsi:type="dcterms:W3CDTF">2019-01-25T16:25:00Z</dcterms:created>
  <dcterms:modified xsi:type="dcterms:W3CDTF">2019-01-25T16:38:00Z</dcterms:modified>
</cp:coreProperties>
</file>