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72AE45C" w:rsidR="00DB116D" w:rsidRPr="00A406E5" w:rsidRDefault="008A6101" w:rsidP="00E51AAC">
            <w:pPr>
              <w:spacing w:before="120" w:after="120"/>
              <w:jc w:val="both"/>
              <w:rPr>
                <w:rFonts w:ascii="Arial" w:hAnsi="Arial" w:cs="Arial"/>
                <w:b/>
                <w:sz w:val="22"/>
                <w:szCs w:val="22"/>
              </w:rPr>
            </w:pPr>
            <w:r>
              <w:rPr>
                <w:rFonts w:ascii="Arial" w:hAnsi="Arial" w:cs="Arial"/>
                <w:b/>
                <w:sz w:val="22"/>
                <w:szCs w:val="22"/>
              </w:rPr>
              <w:t xml:space="preserve">BSc </w:t>
            </w:r>
            <w:r w:rsidR="00DD2362">
              <w:rPr>
                <w:rFonts w:ascii="Arial" w:hAnsi="Arial" w:cs="Arial"/>
                <w:b/>
                <w:sz w:val="22"/>
                <w:szCs w:val="22"/>
              </w:rPr>
              <w:t xml:space="preserve">Nutrition, Physical Activity and Health </w:t>
            </w:r>
            <w:r>
              <w:rPr>
                <w:rFonts w:ascii="Arial" w:hAnsi="Arial" w:cs="Arial"/>
                <w:b/>
                <w:sz w:val="22"/>
                <w:szCs w:val="22"/>
              </w:rPr>
              <w:t xml:space="preserve">/ BSc Sport and Exercise Sciences / BA Physical Education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79EEA0DD" w:rsidR="008F1308" w:rsidRPr="00A406E5" w:rsidRDefault="008A6101" w:rsidP="00E51AAC">
            <w:pPr>
              <w:spacing w:before="120" w:after="120"/>
              <w:jc w:val="both"/>
              <w:rPr>
                <w:rFonts w:ascii="Arial" w:hAnsi="Arial" w:cs="Arial"/>
                <w:b/>
                <w:sz w:val="22"/>
                <w:szCs w:val="22"/>
              </w:rPr>
            </w:pPr>
            <w:r>
              <w:rPr>
                <w:rFonts w:ascii="Arial" w:hAnsi="Arial" w:cs="Arial"/>
                <w:b/>
                <w:sz w:val="22"/>
                <w:szCs w:val="22"/>
              </w:rPr>
              <w:t xml:space="preserve">Introduction to </w:t>
            </w:r>
            <w:r w:rsidR="005C0A2B">
              <w:rPr>
                <w:rFonts w:ascii="Arial" w:hAnsi="Arial" w:cs="Arial"/>
                <w:b/>
                <w:sz w:val="22"/>
                <w:szCs w:val="22"/>
              </w:rPr>
              <w:t xml:space="preserve">Sport </w:t>
            </w:r>
            <w:r>
              <w:rPr>
                <w:rFonts w:ascii="Arial" w:hAnsi="Arial" w:cs="Arial"/>
                <w:b/>
                <w:sz w:val="22"/>
                <w:szCs w:val="22"/>
              </w:rPr>
              <w:t>Psychology</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C0E815C" w:rsidR="00B84B5B" w:rsidRPr="00A406E5" w:rsidRDefault="008A6101" w:rsidP="00152E9D">
            <w:pPr>
              <w:spacing w:before="120" w:after="120"/>
              <w:jc w:val="both"/>
              <w:rPr>
                <w:rFonts w:ascii="Arial" w:hAnsi="Arial" w:cs="Arial"/>
                <w:b/>
                <w:sz w:val="22"/>
                <w:szCs w:val="22"/>
              </w:rPr>
            </w:pPr>
            <w:r>
              <w:rPr>
                <w:rFonts w:ascii="Arial" w:hAnsi="Arial" w:cs="Arial"/>
                <w:b/>
                <w:sz w:val="22"/>
                <w:szCs w:val="22"/>
              </w:rPr>
              <w:t>BM</w:t>
            </w:r>
            <w:r w:rsidR="005C0A2B">
              <w:rPr>
                <w:rFonts w:ascii="Arial" w:hAnsi="Arial" w:cs="Arial"/>
                <w:b/>
                <w:sz w:val="22"/>
                <w:szCs w:val="22"/>
              </w:rPr>
              <w:t>SH4305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FE0C4C6" w:rsidR="00B84B5B" w:rsidRPr="00A406E5" w:rsidRDefault="008A610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BF2D8D0" w:rsidR="00DB116D" w:rsidRPr="00A406E5" w:rsidRDefault="002234DE" w:rsidP="00E51AAC">
            <w:pPr>
              <w:spacing w:before="120" w:after="120"/>
              <w:jc w:val="both"/>
              <w:rPr>
                <w:rFonts w:ascii="Arial" w:hAnsi="Arial" w:cs="Arial"/>
                <w:b/>
                <w:sz w:val="22"/>
                <w:szCs w:val="22"/>
              </w:rPr>
            </w:pPr>
            <w:r>
              <w:rPr>
                <w:rFonts w:ascii="Arial" w:hAnsi="Arial" w:cs="Arial"/>
                <w:b/>
                <w:sz w:val="22"/>
                <w:szCs w:val="22"/>
              </w:rPr>
              <w:t xml:space="preserve">Dr </w:t>
            </w:r>
            <w:r w:rsidR="008A6101">
              <w:rPr>
                <w:rFonts w:ascii="Arial" w:hAnsi="Arial" w:cs="Arial"/>
                <w:b/>
                <w:sz w:val="22"/>
                <w:szCs w:val="22"/>
              </w:rPr>
              <w:t>Alison Connaughton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6F67ECE" w:rsidR="00DB116D" w:rsidRPr="00A406E5" w:rsidRDefault="002234DE" w:rsidP="00E51AAC">
            <w:pPr>
              <w:spacing w:before="120" w:after="120"/>
              <w:jc w:val="both"/>
              <w:rPr>
                <w:rFonts w:ascii="Arial" w:hAnsi="Arial" w:cs="Arial"/>
                <w:b/>
                <w:sz w:val="22"/>
                <w:szCs w:val="22"/>
              </w:rPr>
            </w:pPr>
            <w:r>
              <w:rPr>
                <w:rFonts w:ascii="Arial" w:hAnsi="Arial" w:cs="Arial"/>
                <w:b/>
                <w:sz w:val="22"/>
                <w:szCs w:val="22"/>
              </w:rPr>
              <w:t>Dr Kate Piper</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437A0C" w14:textId="77777777" w:rsidR="009215A5" w:rsidRDefault="007E023E" w:rsidP="009215A5">
            <w:pPr>
              <w:spacing w:after="210"/>
              <w:jc w:val="both"/>
              <w:rPr>
                <w:rFonts w:ascii="Arial" w:hAnsi="Arial" w:cs="Arial"/>
                <w:b/>
                <w:sz w:val="22"/>
                <w:szCs w:val="22"/>
              </w:rPr>
            </w:pPr>
            <w:r>
              <w:rPr>
                <w:rFonts w:ascii="Arial" w:hAnsi="Arial" w:cs="Arial"/>
                <w:b/>
                <w:sz w:val="22"/>
                <w:szCs w:val="22"/>
              </w:rPr>
              <w:t xml:space="preserve">Report: </w:t>
            </w:r>
          </w:p>
          <w:p w14:paraId="065A90EC" w14:textId="411E30D0" w:rsidR="00DB116D" w:rsidRPr="009215A5" w:rsidRDefault="009215A5" w:rsidP="009215A5">
            <w:pPr>
              <w:spacing w:after="210"/>
              <w:jc w:val="both"/>
              <w:rPr>
                <w:rFonts w:ascii="Arial" w:hAnsi="Arial" w:cs="Arial"/>
                <w:sz w:val="22"/>
                <w:szCs w:val="22"/>
              </w:rPr>
            </w:pPr>
            <w:r w:rsidRPr="009215A5">
              <w:rPr>
                <w:rFonts w:ascii="Arial" w:eastAsia="inter" w:hAnsi="Arial" w:cs="Arial"/>
                <w:color w:val="000000"/>
                <w:sz w:val="22"/>
                <w:szCs w:val="22"/>
              </w:rPr>
              <w:t>An analysis of competitive state anxiety using the Competitive State Anxiety Inventory-2 (CSAI-2; Martens et al., 1990) at three pre-event time points.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B01C1D3" w:rsidR="00DB116D" w:rsidRPr="00A406E5" w:rsidRDefault="008A6101"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00A6DD66" w:rsidR="00B84B5B" w:rsidRPr="00A406E5" w:rsidRDefault="002234DE" w:rsidP="005F0579">
            <w:pPr>
              <w:spacing w:before="120" w:after="120"/>
              <w:jc w:val="both"/>
              <w:rPr>
                <w:rFonts w:ascii="Arial" w:hAnsi="Arial" w:cs="Arial"/>
                <w:b/>
                <w:sz w:val="22"/>
                <w:szCs w:val="22"/>
              </w:rPr>
            </w:pPr>
            <w:r>
              <w:rPr>
                <w:rFonts w:ascii="Arial" w:hAnsi="Arial" w:cs="Arial"/>
                <w:b/>
                <w:sz w:val="22"/>
                <w:szCs w:val="22"/>
              </w:rPr>
              <w:t>23</w:t>
            </w:r>
            <w:r w:rsidRPr="002234DE">
              <w:rPr>
                <w:rFonts w:ascii="Arial" w:hAnsi="Arial" w:cs="Arial"/>
                <w:b/>
                <w:sz w:val="22"/>
                <w:szCs w:val="22"/>
                <w:vertAlign w:val="superscript"/>
              </w:rPr>
              <w:t>rd</w:t>
            </w:r>
            <w:r>
              <w:rPr>
                <w:rFonts w:ascii="Arial" w:hAnsi="Arial" w:cs="Arial"/>
                <w:b/>
                <w:sz w:val="22"/>
                <w:szCs w:val="22"/>
              </w:rPr>
              <w:t xml:space="preserve"> of </w:t>
            </w:r>
            <w:r w:rsidR="005C0A2B">
              <w:rPr>
                <w:rFonts w:ascii="Arial" w:hAnsi="Arial" w:cs="Arial"/>
                <w:b/>
                <w:sz w:val="22"/>
                <w:szCs w:val="22"/>
              </w:rPr>
              <w:t>April</w:t>
            </w:r>
            <w:r w:rsidR="007E023E">
              <w:rPr>
                <w:rFonts w:ascii="Arial" w:hAnsi="Arial" w:cs="Arial"/>
                <w:b/>
                <w:sz w:val="22"/>
                <w:szCs w:val="22"/>
              </w:rPr>
              <w:t>, 202</w:t>
            </w:r>
            <w:r w:rsidR="00680BC2">
              <w:rPr>
                <w:rFonts w:ascii="Arial" w:hAnsi="Arial" w:cs="Arial"/>
                <w:b/>
                <w:sz w:val="22"/>
                <w:szCs w:val="22"/>
              </w:rPr>
              <w:t>7</w:t>
            </w:r>
            <w:r w:rsidR="007E023E">
              <w:rPr>
                <w:rFonts w:ascii="Arial" w:hAnsi="Arial" w:cs="Arial"/>
                <w:b/>
                <w:sz w:val="22"/>
                <w:szCs w:val="22"/>
              </w:rPr>
              <w:t>.</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0664C3F" w:rsidR="00B84B5B" w:rsidRPr="00A406E5" w:rsidRDefault="008A6101" w:rsidP="005F0579">
            <w:pPr>
              <w:spacing w:before="120" w:after="120"/>
              <w:jc w:val="both"/>
              <w:rPr>
                <w:rFonts w:ascii="Arial" w:hAnsi="Arial" w:cs="Arial"/>
                <w:b/>
                <w:sz w:val="22"/>
                <w:szCs w:val="22"/>
              </w:rPr>
            </w:pPr>
            <w:r>
              <w:rPr>
                <w:rFonts w:ascii="Arial" w:hAnsi="Arial" w:cs="Arial"/>
                <w:b/>
                <w:sz w:val="22"/>
                <w:szCs w:val="22"/>
              </w:rPr>
              <w:t>Within 4 working term-time weeks.</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D2362" w:rsidRPr="00A406E5" w14:paraId="1E024A4F" w14:textId="77777777" w:rsidTr="00A406E5">
        <w:tc>
          <w:tcPr>
            <w:tcW w:w="2093" w:type="dxa"/>
            <w:shd w:val="pct15" w:color="auto" w:fill="auto"/>
          </w:tcPr>
          <w:p w14:paraId="7E7A3335" w14:textId="6580B7F4" w:rsidR="00DD2362" w:rsidRPr="00A406E5" w:rsidRDefault="00DD2362" w:rsidP="00DD236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18EFF832" w:rsidR="00DD2362" w:rsidRPr="00A406E5" w:rsidRDefault="00DD2362" w:rsidP="00DD236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DD2362" w:rsidRPr="00A406E5" w14:paraId="5DED2587" w14:textId="77777777" w:rsidTr="00A406E5">
        <w:tc>
          <w:tcPr>
            <w:tcW w:w="2093" w:type="dxa"/>
            <w:shd w:val="pct15" w:color="auto" w:fill="auto"/>
          </w:tcPr>
          <w:p w14:paraId="1CA4FE37" w14:textId="6DC58582" w:rsidR="00DD2362" w:rsidRPr="00A406E5" w:rsidRDefault="00DD2362" w:rsidP="00DD2362">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DD2362" w:rsidRPr="006B0E75" w14:paraId="2C2CD381" w14:textId="77777777" w:rsidTr="00A57823">
              <w:tc>
                <w:tcPr>
                  <w:tcW w:w="7611" w:type="dxa"/>
                  <w:tcBorders>
                    <w:left w:val="nil"/>
                  </w:tcBorders>
                  <w:tcMar>
                    <w:top w:w="0" w:type="dxa"/>
                    <w:left w:w="108" w:type="dxa"/>
                    <w:bottom w:w="0" w:type="dxa"/>
                    <w:right w:w="108" w:type="dxa"/>
                  </w:tcMar>
                </w:tcPr>
                <w:p w14:paraId="4D9FACE2" w14:textId="77777777" w:rsidR="00DD2362" w:rsidRPr="006B0E75" w:rsidRDefault="00DD2362" w:rsidP="00DD2362">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01B8403C" w14:textId="77777777" w:rsidR="00DD2362" w:rsidRPr="006B0E75" w:rsidRDefault="00DD2362" w:rsidP="00DD2362">
                  <w:pPr>
                    <w:numPr>
                      <w:ilvl w:val="0"/>
                      <w:numId w:val="28"/>
                    </w:numPr>
                    <w:rPr>
                      <w:rFonts w:ascii="Arial" w:hAnsi="Arial" w:cs="Arial"/>
                      <w:sz w:val="22"/>
                      <w:szCs w:val="22"/>
                    </w:rPr>
                  </w:pPr>
                  <w:r w:rsidRPr="006B0E75">
                    <w:rPr>
                      <w:rFonts w:ascii="Arial" w:hAnsi="Arial" w:cs="Arial"/>
                      <w:sz w:val="22"/>
                      <w:szCs w:val="22"/>
                    </w:rPr>
                    <w:t>You write clearly and concisely.</w:t>
                  </w:r>
                </w:p>
                <w:p w14:paraId="1484E104" w14:textId="77777777" w:rsidR="00DD2362" w:rsidRPr="006B0E75" w:rsidRDefault="00DD2362" w:rsidP="00DD2362">
                  <w:pPr>
                    <w:numPr>
                      <w:ilvl w:val="0"/>
                      <w:numId w:val="28"/>
                    </w:numPr>
                    <w:rPr>
                      <w:rFonts w:ascii="Arial" w:hAnsi="Arial" w:cs="Arial"/>
                      <w:sz w:val="22"/>
                      <w:szCs w:val="22"/>
                    </w:rPr>
                  </w:pPr>
                  <w:r w:rsidRPr="006B0E75">
                    <w:rPr>
                      <w:rFonts w:ascii="Arial" w:hAnsi="Arial" w:cs="Arial"/>
                      <w:sz w:val="22"/>
                      <w:szCs w:val="22"/>
                    </w:rPr>
                    <w:lastRenderedPageBreak/>
                    <w:t>All students complete the assessment on an equal basis.</w:t>
                  </w:r>
                </w:p>
                <w:p w14:paraId="48B9182B" w14:textId="77777777" w:rsidR="00DD2362" w:rsidRPr="006B0E75" w:rsidRDefault="00DD2362" w:rsidP="00DD2362">
                  <w:pPr>
                    <w:ind w:left="-10"/>
                    <w:rPr>
                      <w:rFonts w:ascii="Arial" w:hAnsi="Arial" w:cs="Arial"/>
                      <w:b/>
                      <w:bCs/>
                      <w:sz w:val="22"/>
                      <w:szCs w:val="22"/>
                    </w:rPr>
                  </w:pPr>
                </w:p>
                <w:p w14:paraId="7FE0FF8F" w14:textId="77777777" w:rsidR="00DD2362" w:rsidRPr="006B0E75" w:rsidRDefault="00DD2362" w:rsidP="00DD2362">
                  <w:pPr>
                    <w:keepNext/>
                    <w:rPr>
                      <w:rFonts w:ascii="Arial" w:hAnsi="Arial" w:cs="Arial"/>
                      <w:b/>
                      <w:bCs/>
                      <w:sz w:val="22"/>
                      <w:szCs w:val="22"/>
                    </w:rPr>
                  </w:pPr>
                  <w:r w:rsidRPr="006B0E75">
                    <w:rPr>
                      <w:rFonts w:ascii="Arial" w:hAnsi="Arial" w:cs="Arial"/>
                      <w:b/>
                      <w:bCs/>
                      <w:sz w:val="22"/>
                      <w:szCs w:val="22"/>
                    </w:rPr>
                    <w:t>If You Go Over the Word Limit</w:t>
                  </w:r>
                </w:p>
                <w:p w14:paraId="75B91E43" w14:textId="77777777" w:rsidR="00DD2362" w:rsidRPr="006B0E75" w:rsidRDefault="00DD2362" w:rsidP="00DD2362">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59CAE05B" w14:textId="77777777" w:rsidR="00DD2362" w:rsidRPr="006B0E75" w:rsidRDefault="00DD2362" w:rsidP="00DD2362">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DD2362" w:rsidRPr="006B0E75" w14:paraId="0F844469" w14:textId="77777777" w:rsidTr="00A5782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70DF22D" w14:textId="77777777" w:rsidR="00DD2362" w:rsidRPr="006B0E75" w:rsidRDefault="00DD2362" w:rsidP="00DD2362">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D10907F" w14:textId="77777777" w:rsidR="00DD2362" w:rsidRPr="006B0E75" w:rsidRDefault="00DD2362" w:rsidP="00DD2362">
                        <w:pPr>
                          <w:ind w:left="-10"/>
                          <w:rPr>
                            <w:rFonts w:ascii="Arial" w:hAnsi="Arial" w:cs="Arial"/>
                            <w:sz w:val="22"/>
                            <w:szCs w:val="22"/>
                          </w:rPr>
                        </w:pPr>
                        <w:r w:rsidRPr="006B0E75">
                          <w:rPr>
                            <w:rFonts w:ascii="Arial" w:hAnsi="Arial" w:cs="Arial"/>
                            <w:b/>
                            <w:bCs/>
                            <w:sz w:val="22"/>
                            <w:szCs w:val="22"/>
                          </w:rPr>
                          <w:t>Penalty Applied</w:t>
                        </w:r>
                      </w:p>
                    </w:tc>
                  </w:tr>
                  <w:tr w:rsidR="00DD2362" w:rsidRPr="006B0E75" w14:paraId="7F30975C"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04135AD" w14:textId="77777777" w:rsidR="00DD2362" w:rsidRPr="006B0E75" w:rsidRDefault="00DD2362" w:rsidP="00DD2362">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0B51D44" w14:textId="77777777" w:rsidR="00DD2362" w:rsidRPr="006B0E75" w:rsidRDefault="00DD2362" w:rsidP="00DD2362">
                        <w:pPr>
                          <w:ind w:left="-10"/>
                          <w:rPr>
                            <w:rFonts w:ascii="Arial" w:hAnsi="Arial" w:cs="Arial"/>
                            <w:sz w:val="22"/>
                            <w:szCs w:val="22"/>
                          </w:rPr>
                        </w:pPr>
                        <w:r w:rsidRPr="006B0E75">
                          <w:rPr>
                            <w:rFonts w:ascii="Arial" w:hAnsi="Arial" w:cs="Arial"/>
                            <w:sz w:val="22"/>
                            <w:szCs w:val="22"/>
                          </w:rPr>
                          <w:t>No penalty</w:t>
                        </w:r>
                      </w:p>
                    </w:tc>
                  </w:tr>
                  <w:tr w:rsidR="00DD2362" w:rsidRPr="006B0E75" w14:paraId="0D2C8F88"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62BA694" w14:textId="77777777" w:rsidR="00DD2362" w:rsidRPr="006B0E75" w:rsidRDefault="00DD2362" w:rsidP="00DD2362">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3A21C82" w14:textId="77777777" w:rsidR="00DD2362" w:rsidRPr="006B0E75" w:rsidRDefault="00DD2362" w:rsidP="00DD2362">
                        <w:pPr>
                          <w:ind w:left="-10"/>
                          <w:rPr>
                            <w:rFonts w:ascii="Arial" w:hAnsi="Arial" w:cs="Arial"/>
                            <w:sz w:val="22"/>
                            <w:szCs w:val="22"/>
                          </w:rPr>
                        </w:pPr>
                        <w:proofErr w:type="gramStart"/>
                        <w:r w:rsidRPr="006B0E75">
                          <w:rPr>
                            <w:rFonts w:ascii="Arial" w:hAnsi="Arial" w:cs="Arial"/>
                            <w:sz w:val="22"/>
                            <w:szCs w:val="22"/>
                          </w:rPr>
                          <w:t>5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DD2362" w:rsidRPr="006B0E75" w14:paraId="066C8012"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18B01E4" w14:textId="77777777" w:rsidR="00DD2362" w:rsidRPr="006B0E75" w:rsidRDefault="00DD2362" w:rsidP="00DD2362">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CD4451E" w14:textId="77777777" w:rsidR="00DD2362" w:rsidRPr="006B0E75" w:rsidRDefault="00DD2362" w:rsidP="00DD2362">
                        <w:pPr>
                          <w:ind w:left="-10"/>
                          <w:rPr>
                            <w:rFonts w:ascii="Arial" w:hAnsi="Arial" w:cs="Arial"/>
                            <w:sz w:val="22"/>
                            <w:szCs w:val="22"/>
                          </w:rPr>
                        </w:pPr>
                        <w:proofErr w:type="gramStart"/>
                        <w:r w:rsidRPr="006B0E75">
                          <w:rPr>
                            <w:rFonts w:ascii="Arial" w:hAnsi="Arial" w:cs="Arial"/>
                            <w:sz w:val="22"/>
                            <w:szCs w:val="22"/>
                          </w:rPr>
                          <w:t>10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DD2362" w:rsidRPr="006B0E75" w14:paraId="6A9899FC"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B79EE43" w14:textId="77777777" w:rsidR="00DD2362" w:rsidRPr="006B0E75" w:rsidRDefault="00DD2362" w:rsidP="00DD2362">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FB62AE6" w14:textId="77777777" w:rsidR="00DD2362" w:rsidRPr="006B0E75" w:rsidRDefault="00DD2362" w:rsidP="00DD2362">
                        <w:pPr>
                          <w:ind w:left="-10"/>
                          <w:rPr>
                            <w:rFonts w:ascii="Arial" w:hAnsi="Arial" w:cs="Arial"/>
                            <w:sz w:val="22"/>
                            <w:szCs w:val="22"/>
                          </w:rPr>
                        </w:pPr>
                        <w:r w:rsidRPr="006B0E75">
                          <w:rPr>
                            <w:rFonts w:ascii="Arial" w:hAnsi="Arial" w:cs="Arial"/>
                            <w:sz w:val="22"/>
                            <w:szCs w:val="22"/>
                          </w:rPr>
                          <w:t>Mark capped at the pass mark</w:t>
                        </w:r>
                      </w:p>
                    </w:tc>
                  </w:tr>
                </w:tbl>
                <w:p w14:paraId="7B584FFB" w14:textId="77777777" w:rsidR="00DD2362" w:rsidRPr="006B0E75" w:rsidRDefault="00DD2362" w:rsidP="00DD2362">
                  <w:pPr>
                    <w:ind w:left="-10"/>
                    <w:rPr>
                      <w:rFonts w:ascii="Arial" w:eastAsiaTheme="minorEastAsia" w:hAnsi="Arial" w:cs="Arial"/>
                      <w:sz w:val="22"/>
                      <w:szCs w:val="22"/>
                      <w14:ligatures w14:val="standardContextual"/>
                    </w:rPr>
                  </w:pPr>
                </w:p>
                <w:p w14:paraId="06013E8F" w14:textId="77777777" w:rsidR="00DD2362" w:rsidRPr="006B0E75" w:rsidRDefault="00DD2362" w:rsidP="00DD2362">
                  <w:pPr>
                    <w:ind w:left="-10"/>
                    <w:rPr>
                      <w:rFonts w:ascii="Arial" w:hAnsi="Arial" w:cs="Arial"/>
                      <w:sz w:val="22"/>
                      <w:szCs w:val="22"/>
                    </w:rPr>
                  </w:pPr>
                  <w:r w:rsidRPr="006B0E75">
                    <w:rPr>
                      <w:rFonts w:ascii="Arial" w:hAnsi="Arial" w:cs="Arial"/>
                      <w:b/>
                      <w:bCs/>
                      <w:sz w:val="22"/>
                      <w:szCs w:val="22"/>
                    </w:rPr>
                    <w:t>Examples (Undergraduate):</w:t>
                  </w:r>
                </w:p>
                <w:p w14:paraId="78C9967D" w14:textId="77777777" w:rsidR="00DD2362" w:rsidRPr="006B0E75" w:rsidRDefault="00DD2362" w:rsidP="00DD2362">
                  <w:pPr>
                    <w:numPr>
                      <w:ilvl w:val="0"/>
                      <w:numId w:val="2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89F2F7F" w14:textId="77777777" w:rsidR="00DD2362" w:rsidRPr="006B0E75" w:rsidRDefault="00DD2362" w:rsidP="00DD2362">
                  <w:pPr>
                    <w:numPr>
                      <w:ilvl w:val="0"/>
                      <w:numId w:val="2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3DEDFF2B" w14:textId="77777777" w:rsidR="00DD2362" w:rsidRPr="006B0E75" w:rsidRDefault="00DD2362" w:rsidP="00DD2362">
                  <w:pPr>
                    <w:numPr>
                      <w:ilvl w:val="0"/>
                      <w:numId w:val="2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6E62DAE7" w14:textId="77777777" w:rsidR="00DD2362" w:rsidRPr="006B0E75" w:rsidRDefault="00DD2362" w:rsidP="00DD2362">
                  <w:pPr>
                    <w:numPr>
                      <w:ilvl w:val="0"/>
                      <w:numId w:val="2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6174B84B" w14:textId="77777777" w:rsidR="00DD2362" w:rsidRPr="006B0E75" w:rsidRDefault="00DD2362" w:rsidP="00DD2362">
                  <w:pPr>
                    <w:ind w:left="-10"/>
                    <w:rPr>
                      <w:rFonts w:ascii="Arial" w:eastAsiaTheme="minorEastAsia" w:hAnsi="Arial" w:cs="Arial"/>
                      <w:b/>
                      <w:bCs/>
                      <w:sz w:val="22"/>
                      <w:szCs w:val="22"/>
                    </w:rPr>
                  </w:pPr>
                </w:p>
                <w:p w14:paraId="55CEF022" w14:textId="77777777" w:rsidR="00DD2362" w:rsidRPr="006B0E75" w:rsidRDefault="00DD2362" w:rsidP="00DD2362">
                  <w:pPr>
                    <w:ind w:left="-10"/>
                    <w:rPr>
                      <w:rFonts w:ascii="Arial" w:hAnsi="Arial" w:cs="Arial"/>
                      <w:b/>
                      <w:bCs/>
                      <w:sz w:val="22"/>
                      <w:szCs w:val="22"/>
                    </w:rPr>
                  </w:pPr>
                  <w:r w:rsidRPr="006B0E75">
                    <w:rPr>
                      <w:rFonts w:ascii="Arial" w:hAnsi="Arial" w:cs="Arial"/>
                      <w:b/>
                      <w:bCs/>
                      <w:sz w:val="22"/>
                      <w:szCs w:val="22"/>
                    </w:rPr>
                    <w:t>If You Are Under the Word Limit</w:t>
                  </w:r>
                </w:p>
                <w:p w14:paraId="7EDF2EDA" w14:textId="77777777" w:rsidR="00DD2362" w:rsidRPr="006B0E75" w:rsidRDefault="00DD2362" w:rsidP="00DD2362">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53154D9E" w14:textId="77777777" w:rsidR="00DD2362" w:rsidRPr="006B0E75" w:rsidRDefault="00DD2362" w:rsidP="00DD2362">
                  <w:pPr>
                    <w:ind w:left="-10"/>
                    <w:rPr>
                      <w:rFonts w:ascii="Arial" w:hAnsi="Arial" w:cs="Arial"/>
                      <w:b/>
                      <w:bCs/>
                      <w:sz w:val="22"/>
                      <w:szCs w:val="22"/>
                    </w:rPr>
                  </w:pPr>
                </w:p>
                <w:p w14:paraId="734F79F1" w14:textId="77777777" w:rsidR="00DD2362" w:rsidRPr="006B0E75" w:rsidRDefault="00DD2362" w:rsidP="00DD2362">
                  <w:pPr>
                    <w:ind w:left="-10"/>
                    <w:rPr>
                      <w:rFonts w:ascii="Arial" w:hAnsi="Arial" w:cs="Arial"/>
                      <w:b/>
                      <w:bCs/>
                      <w:sz w:val="22"/>
                      <w:szCs w:val="22"/>
                    </w:rPr>
                  </w:pPr>
                  <w:r w:rsidRPr="006B0E75">
                    <w:rPr>
                      <w:rFonts w:ascii="Arial" w:hAnsi="Arial" w:cs="Arial"/>
                      <w:b/>
                      <w:bCs/>
                      <w:sz w:val="22"/>
                      <w:szCs w:val="22"/>
                    </w:rPr>
                    <w:t>Feedback</w:t>
                  </w:r>
                </w:p>
                <w:p w14:paraId="4B0600B2" w14:textId="77777777" w:rsidR="00DD2362" w:rsidRPr="006B0E75" w:rsidRDefault="00DD2362" w:rsidP="00DD2362">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4055871A" w14:textId="77777777" w:rsidR="00DD2362" w:rsidRPr="006B0E75" w:rsidRDefault="00DD2362" w:rsidP="00DD2362">
                  <w:pPr>
                    <w:rPr>
                      <w:rFonts w:ascii="Arial" w:hAnsi="Arial" w:cs="Arial"/>
                      <w:color w:val="0F4761"/>
                      <w:sz w:val="22"/>
                      <w:szCs w:val="22"/>
                    </w:rPr>
                  </w:pPr>
                </w:p>
              </w:tc>
            </w:tr>
          </w:tbl>
          <w:p w14:paraId="00B94087" w14:textId="77777777" w:rsidR="00DD2362" w:rsidRPr="00A406E5" w:rsidRDefault="00DD2362" w:rsidP="00DD2362">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1721F49C" w14:textId="59112285"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4F00269A" w14:textId="70180A54" w:rsidR="00267CE5" w:rsidRPr="005C0A2B" w:rsidRDefault="005C0A2B" w:rsidP="005C0A2B">
            <w:pPr>
              <w:pStyle w:val="ListParagraph"/>
              <w:numPr>
                <w:ilvl w:val="0"/>
                <w:numId w:val="19"/>
              </w:numPr>
              <w:rPr>
                <w:rFonts w:ascii="Arial" w:hAnsi="Arial" w:cs="Arial"/>
                <w:sz w:val="22"/>
                <w:szCs w:val="22"/>
              </w:rPr>
            </w:pPr>
            <w:r>
              <w:rPr>
                <w:rFonts w:ascii="Arial" w:hAnsi="Arial" w:cs="Arial"/>
                <w:sz w:val="22"/>
                <w:szCs w:val="22"/>
              </w:rPr>
              <w:t>d</w:t>
            </w:r>
            <w:r w:rsidRPr="005C0A2B">
              <w:rPr>
                <w:rFonts w:ascii="Arial" w:hAnsi="Arial" w:cs="Arial"/>
                <w:sz w:val="22"/>
                <w:szCs w:val="22"/>
              </w:rPr>
              <w:t xml:space="preserve">escribe the role of a sport </w:t>
            </w:r>
            <w:r w:rsidR="00267CE5" w:rsidRPr="005C0A2B">
              <w:rPr>
                <w:rFonts w:ascii="Arial" w:hAnsi="Arial" w:cs="Arial"/>
                <w:sz w:val="22"/>
                <w:szCs w:val="22"/>
              </w:rPr>
              <w:t>psychologists</w:t>
            </w:r>
            <w:r w:rsidRPr="005C0A2B">
              <w:rPr>
                <w:rFonts w:ascii="Arial" w:hAnsi="Arial" w:cs="Arial"/>
                <w:sz w:val="22"/>
                <w:szCs w:val="22"/>
              </w:rPr>
              <w:t xml:space="preserve"> and demonstrate an understanding of current themes and </w:t>
            </w:r>
            <w:r w:rsidR="00267CE5" w:rsidRPr="005C0A2B">
              <w:rPr>
                <w:rFonts w:ascii="Arial" w:hAnsi="Arial" w:cs="Arial"/>
                <w:sz w:val="22"/>
                <w:szCs w:val="22"/>
              </w:rPr>
              <w:t xml:space="preserve">prominent theories </w:t>
            </w:r>
            <w:r w:rsidRPr="005C0A2B">
              <w:rPr>
                <w:rFonts w:ascii="Arial" w:hAnsi="Arial" w:cs="Arial"/>
                <w:sz w:val="22"/>
                <w:szCs w:val="22"/>
              </w:rPr>
              <w:t xml:space="preserve">within sport psychology and skill acquisition research; </w:t>
            </w:r>
          </w:p>
          <w:p w14:paraId="4F5556BF" w14:textId="77D17E66" w:rsidR="005C0A2B" w:rsidRPr="005C0A2B" w:rsidRDefault="005C0A2B" w:rsidP="005C0A2B">
            <w:pPr>
              <w:pStyle w:val="ListParagraph"/>
              <w:numPr>
                <w:ilvl w:val="0"/>
                <w:numId w:val="19"/>
              </w:numPr>
              <w:rPr>
                <w:rFonts w:ascii="Arial" w:hAnsi="Arial" w:cs="Arial"/>
                <w:sz w:val="22"/>
                <w:szCs w:val="22"/>
              </w:rPr>
            </w:pPr>
            <w:r>
              <w:rPr>
                <w:rFonts w:ascii="Arial" w:hAnsi="Arial" w:cs="Arial"/>
                <w:sz w:val="22"/>
                <w:szCs w:val="22"/>
              </w:rPr>
              <w:t>d</w:t>
            </w:r>
            <w:r w:rsidRPr="005C0A2B">
              <w:rPr>
                <w:rFonts w:ascii="Arial" w:hAnsi="Arial" w:cs="Arial"/>
                <w:sz w:val="22"/>
                <w:szCs w:val="22"/>
              </w:rPr>
              <w:t>escribe the impact of psychological factors upon sports performance and outline psychological skills to improve sports perfo</w:t>
            </w:r>
            <w:r>
              <w:rPr>
                <w:rFonts w:ascii="Arial" w:hAnsi="Arial" w:cs="Arial"/>
                <w:sz w:val="22"/>
                <w:szCs w:val="22"/>
              </w:rPr>
              <w:t>r</w:t>
            </w:r>
            <w:r w:rsidRPr="005C0A2B">
              <w:rPr>
                <w:rFonts w:ascii="Arial" w:hAnsi="Arial" w:cs="Arial"/>
                <w:sz w:val="22"/>
                <w:szCs w:val="22"/>
              </w:rPr>
              <w:t xml:space="preserve">mance. </w:t>
            </w:r>
          </w:p>
          <w:p w14:paraId="1D2C4800" w14:textId="7856C03D" w:rsidR="00C01A3F" w:rsidRPr="005C0A2B" w:rsidRDefault="00C01A3F" w:rsidP="005C0A2B">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EDF7848" w14:textId="77777777" w:rsidR="009215A5" w:rsidRDefault="009215A5" w:rsidP="009215A5">
      <w:pPr>
        <w:pStyle w:val="BodyText"/>
        <w:ind w:left="567" w:hanging="141"/>
        <w:jc w:val="both"/>
        <w:rPr>
          <w:rFonts w:ascii="Arial" w:hAnsi="Arial" w:cs="Arial"/>
          <w:sz w:val="22"/>
          <w:szCs w:val="22"/>
        </w:rPr>
      </w:pPr>
    </w:p>
    <w:p w14:paraId="358C173C" w14:textId="75FCD0B4" w:rsidR="00367D3E" w:rsidRPr="009215A5" w:rsidRDefault="00367D3E" w:rsidP="009215A5">
      <w:pPr>
        <w:pStyle w:val="BodyText"/>
        <w:ind w:left="567" w:hanging="141"/>
        <w:jc w:val="both"/>
        <w:rPr>
          <w:rFonts w:ascii="Arial" w:hAnsi="Arial" w:cs="Arial"/>
          <w:b/>
          <w:sz w:val="22"/>
          <w:szCs w:val="22"/>
        </w:rPr>
      </w:pPr>
      <w:r w:rsidRPr="009215A5">
        <w:rPr>
          <w:rFonts w:ascii="Arial" w:hAnsi="Arial" w:cs="Arial"/>
          <w:sz w:val="22"/>
          <w:szCs w:val="22"/>
        </w:rPr>
        <w:t>Write a report on the following topic</w:t>
      </w:r>
    </w:p>
    <w:p w14:paraId="47448698" w14:textId="77777777" w:rsidR="00C4099A" w:rsidRDefault="00367D3E" w:rsidP="00C4099A">
      <w:pPr>
        <w:spacing w:after="210"/>
        <w:ind w:left="426" w:right="531"/>
        <w:jc w:val="both"/>
        <w:rPr>
          <w:rFonts w:ascii="Arial" w:eastAsia="inter" w:hAnsi="Arial" w:cs="Arial"/>
          <w:color w:val="000000"/>
          <w:sz w:val="22"/>
          <w:szCs w:val="22"/>
        </w:rPr>
      </w:pPr>
      <w:r w:rsidRPr="009215A5">
        <w:rPr>
          <w:rFonts w:ascii="Arial" w:eastAsia="inter" w:hAnsi="Arial" w:cs="Arial"/>
          <w:b/>
          <w:color w:val="000000"/>
          <w:sz w:val="22"/>
          <w:szCs w:val="22"/>
        </w:rPr>
        <w:t>Title:</w:t>
      </w:r>
      <w:r w:rsidRPr="009215A5">
        <w:rPr>
          <w:rFonts w:ascii="Arial" w:eastAsia="inter" w:hAnsi="Arial" w:cs="Arial"/>
          <w:color w:val="000000"/>
          <w:sz w:val="22"/>
          <w:szCs w:val="22"/>
        </w:rPr>
        <w:t xml:space="preserve"> An analysis of competitive state anxiety </w:t>
      </w:r>
      <w:r w:rsidR="00C4099A" w:rsidRPr="009215A5">
        <w:rPr>
          <w:rFonts w:ascii="Arial" w:eastAsia="inter" w:hAnsi="Arial" w:cs="Arial"/>
          <w:color w:val="000000"/>
          <w:sz w:val="22"/>
          <w:szCs w:val="22"/>
        </w:rPr>
        <w:t xml:space="preserve">at three pre-event time points </w:t>
      </w:r>
    </w:p>
    <w:p w14:paraId="60D145A5" w14:textId="26F95BD3" w:rsidR="00C4099A" w:rsidRPr="00B13FD9" w:rsidRDefault="00C4099A" w:rsidP="00C4099A">
      <w:pPr>
        <w:pStyle w:val="ListParagraph"/>
        <w:numPr>
          <w:ilvl w:val="0"/>
          <w:numId w:val="24"/>
        </w:numPr>
        <w:spacing w:after="210"/>
        <w:ind w:right="531"/>
        <w:jc w:val="both"/>
        <w:rPr>
          <w:rFonts w:ascii="Arial" w:hAnsi="Arial" w:cs="Arial"/>
          <w:color w:val="000000" w:themeColor="text1"/>
          <w:sz w:val="22"/>
          <w:szCs w:val="22"/>
        </w:rPr>
      </w:pPr>
      <w:r w:rsidRPr="00B13FD9">
        <w:rPr>
          <w:rFonts w:ascii="Arial" w:eastAsia="inter" w:hAnsi="Arial" w:cs="Arial"/>
          <w:b/>
          <w:color w:val="000000" w:themeColor="text1"/>
          <w:sz w:val="22"/>
          <w:szCs w:val="22"/>
        </w:rPr>
        <w:t>1 week before the event</w:t>
      </w:r>
    </w:p>
    <w:p w14:paraId="5769B4BD" w14:textId="77777777" w:rsidR="00C4099A" w:rsidRPr="00B13FD9" w:rsidRDefault="00C4099A" w:rsidP="00C4099A">
      <w:pPr>
        <w:pStyle w:val="ListParagraph"/>
        <w:numPr>
          <w:ilvl w:val="0"/>
          <w:numId w:val="23"/>
        </w:numPr>
        <w:spacing w:before="105" w:after="105"/>
        <w:ind w:right="531"/>
        <w:jc w:val="both"/>
        <w:rPr>
          <w:rFonts w:ascii="Arial" w:hAnsi="Arial" w:cs="Arial"/>
          <w:color w:val="000000" w:themeColor="text1"/>
          <w:sz w:val="22"/>
          <w:szCs w:val="22"/>
        </w:rPr>
      </w:pPr>
      <w:r w:rsidRPr="00B13FD9">
        <w:rPr>
          <w:rFonts w:ascii="Arial" w:eastAsia="inter" w:hAnsi="Arial" w:cs="Arial"/>
          <w:b/>
          <w:color w:val="000000" w:themeColor="text1"/>
          <w:sz w:val="22"/>
          <w:szCs w:val="22"/>
        </w:rPr>
        <w:t>24 hours before the event</w:t>
      </w:r>
    </w:p>
    <w:p w14:paraId="0D47A2C9" w14:textId="77777777" w:rsidR="00C4099A" w:rsidRPr="00B13FD9" w:rsidRDefault="00C4099A" w:rsidP="00C4099A">
      <w:pPr>
        <w:pStyle w:val="ListParagraph"/>
        <w:numPr>
          <w:ilvl w:val="0"/>
          <w:numId w:val="23"/>
        </w:numPr>
        <w:spacing w:before="105" w:after="105"/>
        <w:ind w:right="531"/>
        <w:jc w:val="both"/>
        <w:rPr>
          <w:rFonts w:ascii="Arial" w:hAnsi="Arial" w:cs="Arial"/>
          <w:color w:val="000000" w:themeColor="text1"/>
          <w:sz w:val="22"/>
          <w:szCs w:val="22"/>
        </w:rPr>
      </w:pPr>
      <w:r w:rsidRPr="00B13FD9">
        <w:rPr>
          <w:rFonts w:ascii="Arial" w:eastAsia="inter" w:hAnsi="Arial" w:cs="Arial"/>
          <w:b/>
          <w:color w:val="000000" w:themeColor="text1"/>
          <w:sz w:val="22"/>
          <w:szCs w:val="22"/>
        </w:rPr>
        <w:lastRenderedPageBreak/>
        <w:t>The morning of the event</w:t>
      </w:r>
    </w:p>
    <w:p w14:paraId="603A6E64" w14:textId="77777777" w:rsidR="00C4099A" w:rsidRPr="00B13FD9" w:rsidRDefault="00C4099A" w:rsidP="00C4099A">
      <w:pPr>
        <w:spacing w:after="210"/>
        <w:ind w:right="531" w:firstLine="426"/>
        <w:jc w:val="both"/>
        <w:rPr>
          <w:rFonts w:ascii="Arial" w:eastAsia="inter" w:hAnsi="Arial" w:cs="Arial"/>
          <w:color w:val="000000" w:themeColor="text1"/>
          <w:sz w:val="22"/>
          <w:szCs w:val="22"/>
        </w:rPr>
      </w:pPr>
    </w:p>
    <w:p w14:paraId="2EE95574" w14:textId="03D9F621" w:rsidR="00267CE5" w:rsidRPr="00B13FD9" w:rsidRDefault="00C4099A" w:rsidP="00C4099A">
      <w:pPr>
        <w:spacing w:after="210"/>
        <w:ind w:left="426" w:right="531"/>
        <w:jc w:val="both"/>
        <w:rPr>
          <w:rFonts w:ascii="Arial" w:hAnsi="Arial" w:cs="Arial"/>
          <w:color w:val="000000" w:themeColor="text1"/>
          <w:sz w:val="22"/>
          <w:szCs w:val="22"/>
        </w:rPr>
      </w:pPr>
      <w:r w:rsidRPr="00B13FD9">
        <w:rPr>
          <w:rFonts w:ascii="Arial" w:eastAsia="inter" w:hAnsi="Arial" w:cs="Arial"/>
          <w:color w:val="000000" w:themeColor="text1"/>
          <w:sz w:val="22"/>
          <w:szCs w:val="22"/>
        </w:rPr>
        <w:t>Using a questionnaire (i.e., the Competitive State Anxiety Inventory-2: CSAI-2 by Martens et al., 1990), y</w:t>
      </w:r>
      <w:r w:rsidR="00267CE5" w:rsidRPr="00B13FD9">
        <w:rPr>
          <w:rFonts w:ascii="Arial" w:hAnsi="Arial" w:cs="Arial"/>
          <w:color w:val="000000" w:themeColor="text1"/>
          <w:sz w:val="22"/>
          <w:szCs w:val="22"/>
        </w:rPr>
        <w:t>ou will</w:t>
      </w:r>
      <w:r w:rsidR="002A51C7" w:rsidRPr="00B13FD9">
        <w:rPr>
          <w:rFonts w:ascii="Arial" w:hAnsi="Arial" w:cs="Arial"/>
          <w:color w:val="000000" w:themeColor="text1"/>
          <w:sz w:val="22"/>
          <w:szCs w:val="22"/>
        </w:rPr>
        <w:t xml:space="preserve"> </w:t>
      </w:r>
      <w:r w:rsidRPr="00B13FD9">
        <w:rPr>
          <w:rFonts w:ascii="Arial" w:hAnsi="Arial" w:cs="Arial"/>
          <w:color w:val="000000" w:themeColor="text1"/>
          <w:sz w:val="22"/>
          <w:szCs w:val="22"/>
        </w:rPr>
        <w:t>a</w:t>
      </w:r>
      <w:r w:rsidRPr="00B13FD9">
        <w:rPr>
          <w:rFonts w:ascii="Arial" w:eastAsia="inter" w:hAnsi="Arial" w:cs="Arial"/>
          <w:color w:val="000000" w:themeColor="text1"/>
          <w:sz w:val="22"/>
          <w:szCs w:val="22"/>
        </w:rPr>
        <w:t xml:space="preserve">dminister the </w:t>
      </w:r>
      <w:r w:rsidRPr="00B13FD9">
        <w:rPr>
          <w:rFonts w:ascii="Arial" w:hAnsi="Arial" w:cs="Arial"/>
          <w:color w:val="000000" w:themeColor="text1"/>
          <w:sz w:val="22"/>
          <w:szCs w:val="22"/>
        </w:rPr>
        <w:t xml:space="preserve">questionnaire to performers and then </w:t>
      </w:r>
      <w:r w:rsidRPr="00B13FD9">
        <w:rPr>
          <w:rFonts w:ascii="Arial" w:eastAsia="inter" w:hAnsi="Arial" w:cs="Arial"/>
          <w:color w:val="000000" w:themeColor="text1"/>
          <w:sz w:val="22"/>
          <w:szCs w:val="22"/>
        </w:rPr>
        <w:t xml:space="preserve">the collected </w:t>
      </w:r>
      <w:r w:rsidR="002A51C7" w:rsidRPr="00B13FD9">
        <w:rPr>
          <w:rFonts w:ascii="Arial" w:hAnsi="Arial" w:cs="Arial"/>
          <w:color w:val="000000" w:themeColor="text1"/>
          <w:sz w:val="22"/>
          <w:szCs w:val="22"/>
        </w:rPr>
        <w:t xml:space="preserve">data </w:t>
      </w:r>
      <w:r w:rsidRPr="00B13FD9">
        <w:rPr>
          <w:rFonts w:ascii="Arial" w:hAnsi="Arial" w:cs="Arial"/>
          <w:color w:val="000000" w:themeColor="text1"/>
          <w:sz w:val="22"/>
          <w:szCs w:val="22"/>
        </w:rPr>
        <w:t xml:space="preserve">will be distributed to all students, </w:t>
      </w:r>
      <w:r w:rsidR="00267CE5" w:rsidRPr="00B13FD9">
        <w:rPr>
          <w:rFonts w:ascii="Arial" w:hAnsi="Arial" w:cs="Arial"/>
          <w:color w:val="000000" w:themeColor="text1"/>
          <w:sz w:val="22"/>
          <w:szCs w:val="22"/>
        </w:rPr>
        <w:t xml:space="preserve">a </w:t>
      </w:r>
      <w:r w:rsidR="002A51C7" w:rsidRPr="00B13FD9">
        <w:rPr>
          <w:rFonts w:ascii="Arial" w:hAnsi="Arial" w:cs="Arial"/>
          <w:color w:val="000000" w:themeColor="text1"/>
          <w:sz w:val="22"/>
          <w:szCs w:val="22"/>
        </w:rPr>
        <w:t xml:space="preserve">full </w:t>
      </w:r>
      <w:r w:rsidR="00267CE5" w:rsidRPr="00B13FD9">
        <w:rPr>
          <w:rFonts w:ascii="Arial" w:hAnsi="Arial" w:cs="Arial"/>
          <w:color w:val="000000" w:themeColor="text1"/>
          <w:sz w:val="22"/>
          <w:szCs w:val="22"/>
        </w:rPr>
        <w:t xml:space="preserve">dataset </w:t>
      </w:r>
      <w:r w:rsidR="002A51C7" w:rsidRPr="00B13FD9">
        <w:rPr>
          <w:rFonts w:ascii="Arial" w:hAnsi="Arial" w:cs="Arial"/>
          <w:color w:val="000000" w:themeColor="text1"/>
          <w:sz w:val="22"/>
          <w:szCs w:val="22"/>
        </w:rPr>
        <w:t xml:space="preserve">which everyone will </w:t>
      </w:r>
      <w:r w:rsidR="00267CE5" w:rsidRPr="00B13FD9">
        <w:rPr>
          <w:rFonts w:ascii="Arial" w:hAnsi="Arial" w:cs="Arial"/>
          <w:color w:val="000000" w:themeColor="text1"/>
          <w:sz w:val="22"/>
          <w:szCs w:val="22"/>
        </w:rPr>
        <w:t xml:space="preserve">use </w:t>
      </w:r>
      <w:r w:rsidRPr="00B13FD9">
        <w:rPr>
          <w:rFonts w:ascii="Arial" w:hAnsi="Arial" w:cs="Arial"/>
          <w:color w:val="000000" w:themeColor="text1"/>
          <w:sz w:val="22"/>
          <w:szCs w:val="22"/>
        </w:rPr>
        <w:t xml:space="preserve">to analyse the data </w:t>
      </w:r>
      <w:r w:rsidR="00267CE5" w:rsidRPr="00B13FD9">
        <w:rPr>
          <w:rFonts w:ascii="Arial" w:hAnsi="Arial" w:cs="Arial"/>
          <w:color w:val="000000" w:themeColor="text1"/>
          <w:sz w:val="22"/>
          <w:szCs w:val="22"/>
        </w:rPr>
        <w:t xml:space="preserve">for this report. </w:t>
      </w:r>
    </w:p>
    <w:p w14:paraId="7BC5C5D2" w14:textId="77777777" w:rsidR="003C1704" w:rsidRPr="00B13FD9" w:rsidRDefault="003C1704" w:rsidP="009215A5">
      <w:pPr>
        <w:spacing w:after="210"/>
        <w:ind w:left="426" w:right="531"/>
        <w:jc w:val="both"/>
        <w:rPr>
          <w:rFonts w:ascii="Arial" w:eastAsia="inter" w:hAnsi="Arial" w:cs="Arial"/>
          <w:b/>
          <w:color w:val="000000" w:themeColor="text1"/>
          <w:sz w:val="22"/>
          <w:szCs w:val="22"/>
        </w:rPr>
      </w:pPr>
    </w:p>
    <w:p w14:paraId="15A11110" w14:textId="0AA46C94" w:rsidR="003C1704" w:rsidRPr="009215A5" w:rsidRDefault="003C1704" w:rsidP="009215A5">
      <w:pPr>
        <w:spacing w:before="315" w:after="105"/>
        <w:ind w:left="426" w:right="531"/>
        <w:jc w:val="both"/>
        <w:rPr>
          <w:rFonts w:ascii="Arial" w:hAnsi="Arial" w:cs="Arial"/>
          <w:sz w:val="22"/>
          <w:szCs w:val="22"/>
        </w:rPr>
      </w:pPr>
      <w:r w:rsidRPr="009215A5">
        <w:rPr>
          <w:rFonts w:ascii="Arial" w:eastAsia="inter" w:hAnsi="Arial" w:cs="Arial"/>
          <w:b/>
          <w:color w:val="000000"/>
          <w:sz w:val="22"/>
          <w:szCs w:val="22"/>
        </w:rPr>
        <w:t xml:space="preserve">Background and </w:t>
      </w:r>
      <w:r w:rsidR="009215A5">
        <w:rPr>
          <w:rFonts w:ascii="Arial" w:eastAsia="inter" w:hAnsi="Arial" w:cs="Arial"/>
          <w:b/>
          <w:color w:val="000000"/>
          <w:sz w:val="22"/>
          <w:szCs w:val="22"/>
        </w:rPr>
        <w:t>r</w:t>
      </w:r>
      <w:r w:rsidRPr="009215A5">
        <w:rPr>
          <w:rFonts w:ascii="Arial" w:eastAsia="inter" w:hAnsi="Arial" w:cs="Arial"/>
          <w:b/>
          <w:color w:val="000000"/>
          <w:sz w:val="22"/>
          <w:szCs w:val="22"/>
        </w:rPr>
        <w:t>ationale</w:t>
      </w:r>
      <w:r w:rsidR="009215A5">
        <w:rPr>
          <w:rFonts w:ascii="Arial" w:eastAsia="inter" w:hAnsi="Arial" w:cs="Arial"/>
          <w:b/>
          <w:color w:val="000000"/>
          <w:sz w:val="22"/>
          <w:szCs w:val="22"/>
        </w:rPr>
        <w:t>:</w:t>
      </w:r>
    </w:p>
    <w:p w14:paraId="5F1861C9" w14:textId="4829D57F" w:rsidR="003C1704" w:rsidRPr="003C1704" w:rsidRDefault="003C1704" w:rsidP="009215A5">
      <w:pPr>
        <w:spacing w:after="210"/>
        <w:ind w:left="426" w:right="531"/>
        <w:jc w:val="both"/>
        <w:rPr>
          <w:rFonts w:ascii="Arial" w:hAnsi="Arial" w:cs="Arial"/>
          <w:sz w:val="22"/>
          <w:szCs w:val="22"/>
        </w:rPr>
      </w:pPr>
      <w:r w:rsidRPr="009215A5">
        <w:rPr>
          <w:rFonts w:ascii="Arial" w:eastAsia="inter" w:hAnsi="Arial" w:cs="Arial"/>
          <w:color w:val="000000"/>
          <w:sz w:val="22"/>
          <w:szCs w:val="22"/>
        </w:rPr>
        <w:t xml:space="preserve">Competitive state anxiety </w:t>
      </w:r>
      <w:r w:rsidR="00C27EBF" w:rsidRPr="009215A5">
        <w:rPr>
          <w:rFonts w:ascii="Arial" w:eastAsia="inter" w:hAnsi="Arial" w:cs="Arial"/>
          <w:color w:val="000000"/>
          <w:sz w:val="22"/>
          <w:szCs w:val="22"/>
        </w:rPr>
        <w:t xml:space="preserve">has been found by researchers to </w:t>
      </w:r>
      <w:r w:rsidRPr="009215A5">
        <w:rPr>
          <w:rFonts w:ascii="Arial" w:eastAsia="inter" w:hAnsi="Arial" w:cs="Arial"/>
          <w:color w:val="000000"/>
          <w:sz w:val="22"/>
          <w:szCs w:val="22"/>
        </w:rPr>
        <w:t>significantly influence athletic performance</w:t>
      </w:r>
      <w:r w:rsidR="00C27EBF" w:rsidRPr="009215A5">
        <w:rPr>
          <w:rFonts w:ascii="Arial" w:eastAsia="inter" w:hAnsi="Arial" w:cs="Arial"/>
          <w:color w:val="000000"/>
          <w:sz w:val="22"/>
          <w:szCs w:val="22"/>
        </w:rPr>
        <w:t xml:space="preserve"> (</w:t>
      </w:r>
      <w:r w:rsidR="009215A5" w:rsidRPr="009215A5">
        <w:rPr>
          <w:rFonts w:ascii="Arial" w:eastAsia="inter" w:hAnsi="Arial" w:cs="Arial"/>
          <w:color w:val="000000"/>
          <w:sz w:val="22"/>
          <w:szCs w:val="22"/>
        </w:rPr>
        <w:t>Mellalieu et al., 2006</w:t>
      </w:r>
      <w:r w:rsidR="00C27EBF" w:rsidRPr="009215A5">
        <w:rPr>
          <w:rFonts w:ascii="Arial" w:eastAsia="inter" w:hAnsi="Arial" w:cs="Arial"/>
          <w:color w:val="000000"/>
          <w:sz w:val="22"/>
          <w:szCs w:val="22"/>
        </w:rPr>
        <w:t>)</w:t>
      </w:r>
      <w:r w:rsidRPr="009215A5">
        <w:rPr>
          <w:rFonts w:ascii="Arial" w:eastAsia="inter" w:hAnsi="Arial" w:cs="Arial"/>
          <w:color w:val="000000"/>
          <w:sz w:val="22"/>
          <w:szCs w:val="22"/>
        </w:rPr>
        <w:t>. The Competitive State Anxiety Inventory-2 (CSAI-2</w:t>
      </w:r>
      <w:r w:rsidR="009215A5" w:rsidRPr="009215A5">
        <w:rPr>
          <w:rFonts w:ascii="Arial" w:eastAsia="inter" w:hAnsi="Arial" w:cs="Arial"/>
          <w:color w:val="000000"/>
          <w:sz w:val="22"/>
          <w:szCs w:val="22"/>
        </w:rPr>
        <w:t>; Martens et al., 1990</w:t>
      </w:r>
      <w:r w:rsidR="00C27EBF" w:rsidRPr="009215A5">
        <w:rPr>
          <w:rFonts w:ascii="Arial" w:eastAsia="inter" w:hAnsi="Arial" w:cs="Arial"/>
          <w:color w:val="000000"/>
          <w:sz w:val="22"/>
          <w:szCs w:val="22"/>
        </w:rPr>
        <w:t xml:space="preserve">) </w:t>
      </w:r>
      <w:r w:rsidRPr="009215A5">
        <w:rPr>
          <w:rFonts w:ascii="Arial" w:eastAsia="inter" w:hAnsi="Arial" w:cs="Arial"/>
          <w:color w:val="000000"/>
          <w:sz w:val="22"/>
          <w:szCs w:val="22"/>
        </w:rPr>
        <w:t xml:space="preserve">is a validated self-report tool designed to assess the intensity of cognitive anxiety, somatic anxiety, and self-confidence in athletes prior to competition. </w:t>
      </w:r>
      <w:r w:rsidR="00C27EBF" w:rsidRPr="009215A5">
        <w:rPr>
          <w:rFonts w:ascii="Arial" w:eastAsia="inter" w:hAnsi="Arial" w:cs="Arial"/>
          <w:color w:val="000000"/>
          <w:sz w:val="22"/>
          <w:szCs w:val="22"/>
        </w:rPr>
        <w:t>It is important that those working with athletes (and athletes themselves) understand how these psychological states can vary in the run-up to an important or significant event.</w:t>
      </w:r>
      <w:r w:rsidR="00C27EBF">
        <w:rPr>
          <w:rFonts w:ascii="Arial" w:eastAsia="inter" w:hAnsi="Arial" w:cs="Arial"/>
          <w:color w:val="000000"/>
          <w:sz w:val="22"/>
          <w:szCs w:val="22"/>
        </w:rPr>
        <w:t xml:space="preserve"> </w:t>
      </w:r>
    </w:p>
    <w:p w14:paraId="456C4718" w14:textId="4C45AE9D" w:rsidR="003C1704" w:rsidRPr="00B13FD9" w:rsidRDefault="003C1704" w:rsidP="009215A5">
      <w:pPr>
        <w:spacing w:before="315" w:after="105"/>
        <w:ind w:left="426" w:right="531"/>
        <w:jc w:val="both"/>
        <w:rPr>
          <w:rFonts w:ascii="Arial" w:hAnsi="Arial" w:cs="Arial"/>
          <w:color w:val="000000" w:themeColor="text1"/>
          <w:sz w:val="22"/>
          <w:szCs w:val="22"/>
        </w:rPr>
      </w:pPr>
      <w:r w:rsidRPr="00B13FD9">
        <w:rPr>
          <w:rFonts w:ascii="Arial" w:eastAsia="inter" w:hAnsi="Arial" w:cs="Arial"/>
          <w:b/>
          <w:color w:val="000000" w:themeColor="text1"/>
          <w:sz w:val="22"/>
          <w:szCs w:val="22"/>
        </w:rPr>
        <w:t>Aims</w:t>
      </w:r>
      <w:r w:rsidR="009215A5" w:rsidRPr="00B13FD9">
        <w:rPr>
          <w:rFonts w:ascii="Arial" w:eastAsia="inter" w:hAnsi="Arial" w:cs="Arial"/>
          <w:b/>
          <w:color w:val="000000" w:themeColor="text1"/>
          <w:sz w:val="22"/>
          <w:szCs w:val="22"/>
        </w:rPr>
        <w:t>:</w:t>
      </w:r>
    </w:p>
    <w:p w14:paraId="65F02CD9" w14:textId="7B213F5B" w:rsidR="003C1704" w:rsidRPr="00B13FD9" w:rsidRDefault="003C1704" w:rsidP="009215A5">
      <w:pPr>
        <w:spacing w:before="105" w:after="105"/>
        <w:ind w:left="426" w:right="531"/>
        <w:jc w:val="both"/>
        <w:rPr>
          <w:rFonts w:ascii="Arial" w:hAnsi="Arial" w:cs="Arial"/>
          <w:color w:val="000000" w:themeColor="text1"/>
          <w:sz w:val="22"/>
          <w:szCs w:val="22"/>
        </w:rPr>
      </w:pPr>
      <w:r w:rsidRPr="00B13FD9">
        <w:rPr>
          <w:rFonts w:ascii="Arial" w:eastAsia="inter" w:hAnsi="Arial" w:cs="Arial"/>
          <w:color w:val="000000" w:themeColor="text1"/>
          <w:sz w:val="22"/>
          <w:szCs w:val="22"/>
        </w:rPr>
        <w:t>To gather and collate group data on the intensity of competitive state anxiety for a group of students at three time points in the lead-up to a competitive event using the CSAI-2.</w:t>
      </w:r>
    </w:p>
    <w:p w14:paraId="325F1DD2" w14:textId="6F0213BB" w:rsidR="006F7559" w:rsidRPr="00B13FD9" w:rsidRDefault="006F7559" w:rsidP="006F7559">
      <w:pPr>
        <w:spacing w:before="105" w:after="105"/>
        <w:ind w:left="426" w:right="531"/>
        <w:jc w:val="both"/>
        <w:rPr>
          <w:rFonts w:ascii="Arial" w:hAnsi="Arial" w:cs="Arial"/>
          <w:color w:val="000000" w:themeColor="text1"/>
          <w:sz w:val="22"/>
          <w:szCs w:val="22"/>
        </w:rPr>
      </w:pPr>
      <w:r w:rsidRPr="00B13FD9">
        <w:rPr>
          <w:rFonts w:ascii="Arial" w:eastAsia="inter" w:hAnsi="Arial" w:cs="Arial"/>
          <w:color w:val="000000" w:themeColor="text1"/>
          <w:sz w:val="22"/>
          <w:szCs w:val="22"/>
        </w:rPr>
        <w:t>To analyse the data and calculate the descriptive statistics (mean &amp; standard deviation) for each subscale (C/S/SC) for the entire group at each of the time points measured.</w:t>
      </w:r>
    </w:p>
    <w:p w14:paraId="49F56576" w14:textId="4F4EBD68" w:rsidR="003C1704" w:rsidRPr="00B13FD9" w:rsidRDefault="003C1704" w:rsidP="009215A5">
      <w:pPr>
        <w:spacing w:before="105" w:after="105"/>
        <w:ind w:left="426" w:right="531"/>
        <w:jc w:val="both"/>
        <w:rPr>
          <w:rFonts w:ascii="Arial" w:hAnsi="Arial" w:cs="Arial"/>
          <w:color w:val="000000" w:themeColor="text1"/>
          <w:sz w:val="22"/>
          <w:szCs w:val="22"/>
        </w:rPr>
      </w:pPr>
      <w:r w:rsidRPr="00B13FD9">
        <w:rPr>
          <w:rFonts w:ascii="Arial" w:eastAsia="inter" w:hAnsi="Arial" w:cs="Arial"/>
          <w:color w:val="000000" w:themeColor="text1"/>
          <w:sz w:val="22"/>
          <w:szCs w:val="22"/>
        </w:rPr>
        <w:t xml:space="preserve">To interpret the findings in relation to existing sport psychology literature and discuss the </w:t>
      </w:r>
      <w:r w:rsidR="006F7559" w:rsidRPr="00B13FD9">
        <w:rPr>
          <w:rFonts w:ascii="Arial" w:eastAsia="inter" w:hAnsi="Arial" w:cs="Arial"/>
          <w:color w:val="000000" w:themeColor="text1"/>
          <w:sz w:val="22"/>
          <w:szCs w:val="22"/>
        </w:rPr>
        <w:t xml:space="preserve">applied </w:t>
      </w:r>
      <w:r w:rsidRPr="00B13FD9">
        <w:rPr>
          <w:rFonts w:ascii="Arial" w:eastAsia="inter" w:hAnsi="Arial" w:cs="Arial"/>
          <w:color w:val="000000" w:themeColor="text1"/>
          <w:sz w:val="22"/>
          <w:szCs w:val="22"/>
        </w:rPr>
        <w:t>implications of this for athletes and practitioners.</w:t>
      </w:r>
    </w:p>
    <w:p w14:paraId="66423788" w14:textId="78FE5638" w:rsidR="003C1704" w:rsidRPr="00B13FD9" w:rsidRDefault="003C1704" w:rsidP="009215A5">
      <w:pPr>
        <w:spacing w:before="315" w:after="105"/>
        <w:ind w:left="426" w:right="531"/>
        <w:jc w:val="both"/>
        <w:rPr>
          <w:rFonts w:ascii="Arial" w:hAnsi="Arial" w:cs="Arial"/>
          <w:color w:val="000000" w:themeColor="text1"/>
          <w:sz w:val="22"/>
          <w:szCs w:val="22"/>
        </w:rPr>
      </w:pPr>
      <w:r w:rsidRPr="00B13FD9">
        <w:rPr>
          <w:rFonts w:ascii="Arial" w:eastAsia="inter" w:hAnsi="Arial" w:cs="Arial"/>
          <w:b/>
          <w:color w:val="000000" w:themeColor="text1"/>
          <w:sz w:val="22"/>
          <w:szCs w:val="22"/>
        </w:rPr>
        <w:t xml:space="preserve">Task </w:t>
      </w:r>
      <w:r w:rsidR="009215A5" w:rsidRPr="00B13FD9">
        <w:rPr>
          <w:rFonts w:ascii="Arial" w:eastAsia="inter" w:hAnsi="Arial" w:cs="Arial"/>
          <w:b/>
          <w:color w:val="000000" w:themeColor="text1"/>
          <w:sz w:val="22"/>
          <w:szCs w:val="22"/>
        </w:rPr>
        <w:t>o</w:t>
      </w:r>
      <w:r w:rsidRPr="00B13FD9">
        <w:rPr>
          <w:rFonts w:ascii="Arial" w:eastAsia="inter" w:hAnsi="Arial" w:cs="Arial"/>
          <w:b/>
          <w:color w:val="000000" w:themeColor="text1"/>
          <w:sz w:val="22"/>
          <w:szCs w:val="22"/>
        </w:rPr>
        <w:t>verview</w:t>
      </w:r>
      <w:r w:rsidR="009215A5" w:rsidRPr="00B13FD9">
        <w:rPr>
          <w:rFonts w:ascii="Arial" w:eastAsia="inter" w:hAnsi="Arial" w:cs="Arial"/>
          <w:b/>
          <w:color w:val="000000" w:themeColor="text1"/>
          <w:sz w:val="22"/>
          <w:szCs w:val="22"/>
        </w:rPr>
        <w:t>:</w:t>
      </w:r>
    </w:p>
    <w:p w14:paraId="1D7F7E29" w14:textId="4214FD95" w:rsidR="003C1704" w:rsidRPr="00B13FD9" w:rsidRDefault="003C1704" w:rsidP="009215A5">
      <w:pPr>
        <w:spacing w:before="105" w:after="105"/>
        <w:ind w:left="426" w:right="531"/>
        <w:jc w:val="both"/>
        <w:rPr>
          <w:rFonts w:ascii="Arial" w:eastAsia="inter" w:hAnsi="Arial" w:cs="Arial"/>
          <w:color w:val="000000" w:themeColor="text1"/>
          <w:sz w:val="22"/>
          <w:szCs w:val="22"/>
        </w:rPr>
      </w:pPr>
      <w:r w:rsidRPr="00B13FD9">
        <w:rPr>
          <w:rFonts w:ascii="Arial" w:eastAsia="inter" w:hAnsi="Arial" w:cs="Arial"/>
          <w:color w:val="000000" w:themeColor="text1"/>
          <w:sz w:val="22"/>
          <w:szCs w:val="22"/>
        </w:rPr>
        <w:t xml:space="preserve">In groups, identify an upcoming competitive event for </w:t>
      </w:r>
      <w:r w:rsidR="00C27EBF" w:rsidRPr="00B13FD9">
        <w:rPr>
          <w:rFonts w:ascii="Arial" w:eastAsia="inter" w:hAnsi="Arial" w:cs="Arial"/>
          <w:color w:val="000000" w:themeColor="text1"/>
          <w:sz w:val="22"/>
          <w:szCs w:val="22"/>
        </w:rPr>
        <w:t>participants</w:t>
      </w:r>
      <w:r w:rsidRPr="00B13FD9">
        <w:rPr>
          <w:rFonts w:ascii="Arial" w:eastAsia="inter" w:hAnsi="Arial" w:cs="Arial"/>
          <w:color w:val="000000" w:themeColor="text1"/>
          <w:sz w:val="22"/>
          <w:szCs w:val="22"/>
        </w:rPr>
        <w:t xml:space="preserve"> (e.g., </w:t>
      </w:r>
      <w:r w:rsidR="00C27EBF" w:rsidRPr="00B13FD9">
        <w:rPr>
          <w:rFonts w:ascii="Arial" w:eastAsia="inter" w:hAnsi="Arial" w:cs="Arial"/>
          <w:color w:val="000000" w:themeColor="text1"/>
          <w:sz w:val="22"/>
          <w:szCs w:val="22"/>
        </w:rPr>
        <w:t>U</w:t>
      </w:r>
      <w:r w:rsidRPr="00B13FD9">
        <w:rPr>
          <w:rFonts w:ascii="Arial" w:eastAsia="inter" w:hAnsi="Arial" w:cs="Arial"/>
          <w:color w:val="000000" w:themeColor="text1"/>
          <w:sz w:val="22"/>
          <w:szCs w:val="22"/>
        </w:rPr>
        <w:t>niversity sports fixture, local team competition).</w:t>
      </w:r>
    </w:p>
    <w:p w14:paraId="3F17AE41" w14:textId="54E3275C" w:rsidR="003C1704" w:rsidRPr="00B13FD9" w:rsidRDefault="006F7559" w:rsidP="009215A5">
      <w:pPr>
        <w:spacing w:before="105" w:after="105"/>
        <w:ind w:left="426" w:right="531"/>
        <w:jc w:val="both"/>
        <w:rPr>
          <w:rFonts w:ascii="Arial" w:hAnsi="Arial" w:cs="Arial"/>
          <w:color w:val="000000" w:themeColor="text1"/>
          <w:sz w:val="22"/>
          <w:szCs w:val="22"/>
        </w:rPr>
      </w:pPr>
      <w:r w:rsidRPr="00B13FD9">
        <w:rPr>
          <w:rFonts w:ascii="Arial" w:eastAsia="inter" w:hAnsi="Arial" w:cs="Arial"/>
          <w:color w:val="000000" w:themeColor="text1"/>
          <w:sz w:val="22"/>
          <w:szCs w:val="22"/>
        </w:rPr>
        <w:t>Recruit a sample of athletes (minimum n = 10) to complete the CSAI-2 and then a</w:t>
      </w:r>
      <w:r w:rsidR="003C1704" w:rsidRPr="00B13FD9">
        <w:rPr>
          <w:rFonts w:ascii="Arial" w:eastAsia="inter" w:hAnsi="Arial" w:cs="Arial"/>
          <w:color w:val="000000" w:themeColor="text1"/>
          <w:sz w:val="22"/>
          <w:szCs w:val="22"/>
        </w:rPr>
        <w:t xml:space="preserve">dminister the questionnaire to a sample of athletes (minimum n = 10) at </w:t>
      </w:r>
      <w:r w:rsidRPr="00B13FD9">
        <w:rPr>
          <w:rFonts w:ascii="Arial" w:eastAsia="inter" w:hAnsi="Arial" w:cs="Arial"/>
          <w:color w:val="000000" w:themeColor="text1"/>
          <w:sz w:val="22"/>
          <w:szCs w:val="22"/>
        </w:rPr>
        <w:t xml:space="preserve">the </w:t>
      </w:r>
      <w:r w:rsidR="003C1704" w:rsidRPr="00B13FD9">
        <w:rPr>
          <w:rFonts w:ascii="Arial" w:eastAsia="inter" w:hAnsi="Arial" w:cs="Arial"/>
          <w:color w:val="000000" w:themeColor="text1"/>
          <w:sz w:val="22"/>
          <w:szCs w:val="22"/>
        </w:rPr>
        <w:t>three</w:t>
      </w:r>
      <w:r w:rsidRPr="00B13FD9">
        <w:rPr>
          <w:rFonts w:ascii="Arial" w:eastAsia="inter" w:hAnsi="Arial" w:cs="Arial"/>
          <w:color w:val="000000" w:themeColor="text1"/>
          <w:sz w:val="22"/>
          <w:szCs w:val="22"/>
        </w:rPr>
        <w:t xml:space="preserve"> separate</w:t>
      </w:r>
      <w:r w:rsidR="003C1704" w:rsidRPr="00B13FD9">
        <w:rPr>
          <w:rFonts w:ascii="Arial" w:eastAsia="inter" w:hAnsi="Arial" w:cs="Arial"/>
          <w:color w:val="000000" w:themeColor="text1"/>
          <w:sz w:val="22"/>
          <w:szCs w:val="22"/>
        </w:rPr>
        <w:t xml:space="preserve"> time points:</w:t>
      </w:r>
    </w:p>
    <w:p w14:paraId="0A84D8C5" w14:textId="77777777" w:rsidR="003C1704" w:rsidRPr="00B13FD9" w:rsidRDefault="003C1704" w:rsidP="006F7559">
      <w:pPr>
        <w:pStyle w:val="ListParagraph"/>
        <w:numPr>
          <w:ilvl w:val="0"/>
          <w:numId w:val="25"/>
        </w:numPr>
        <w:spacing w:before="105" w:after="105"/>
        <w:ind w:right="531"/>
        <w:jc w:val="both"/>
        <w:rPr>
          <w:rFonts w:ascii="Arial" w:hAnsi="Arial" w:cs="Arial"/>
          <w:color w:val="000000" w:themeColor="text1"/>
          <w:sz w:val="22"/>
          <w:szCs w:val="22"/>
        </w:rPr>
      </w:pPr>
      <w:r w:rsidRPr="00B13FD9">
        <w:rPr>
          <w:rFonts w:ascii="Arial" w:eastAsia="inter" w:hAnsi="Arial" w:cs="Arial"/>
          <w:b/>
          <w:color w:val="000000" w:themeColor="text1"/>
          <w:sz w:val="22"/>
          <w:szCs w:val="22"/>
        </w:rPr>
        <w:t>1 week before the event</w:t>
      </w:r>
    </w:p>
    <w:p w14:paraId="257CB949" w14:textId="77777777" w:rsidR="003C1704" w:rsidRPr="00B13FD9" w:rsidRDefault="003C1704" w:rsidP="006F7559">
      <w:pPr>
        <w:pStyle w:val="ListParagraph"/>
        <w:numPr>
          <w:ilvl w:val="0"/>
          <w:numId w:val="25"/>
        </w:numPr>
        <w:spacing w:before="105" w:after="105"/>
        <w:ind w:right="531"/>
        <w:jc w:val="both"/>
        <w:rPr>
          <w:rFonts w:ascii="Arial" w:hAnsi="Arial" w:cs="Arial"/>
          <w:color w:val="000000" w:themeColor="text1"/>
          <w:sz w:val="22"/>
          <w:szCs w:val="22"/>
        </w:rPr>
      </w:pPr>
      <w:r w:rsidRPr="00B13FD9">
        <w:rPr>
          <w:rFonts w:ascii="Arial" w:eastAsia="inter" w:hAnsi="Arial" w:cs="Arial"/>
          <w:b/>
          <w:color w:val="000000" w:themeColor="text1"/>
          <w:sz w:val="22"/>
          <w:szCs w:val="22"/>
        </w:rPr>
        <w:t>24 hours before the event</w:t>
      </w:r>
    </w:p>
    <w:p w14:paraId="3CDCF671" w14:textId="14B70ACF" w:rsidR="003C1704" w:rsidRPr="00B13FD9" w:rsidRDefault="003C1704" w:rsidP="006F7559">
      <w:pPr>
        <w:pStyle w:val="ListParagraph"/>
        <w:numPr>
          <w:ilvl w:val="0"/>
          <w:numId w:val="25"/>
        </w:numPr>
        <w:spacing w:before="105" w:after="105"/>
        <w:ind w:right="531"/>
        <w:jc w:val="both"/>
        <w:rPr>
          <w:rFonts w:ascii="Arial" w:hAnsi="Arial" w:cs="Arial"/>
          <w:color w:val="000000" w:themeColor="text1"/>
          <w:sz w:val="22"/>
          <w:szCs w:val="22"/>
        </w:rPr>
      </w:pPr>
      <w:r w:rsidRPr="00B13FD9">
        <w:rPr>
          <w:rFonts w:ascii="Arial" w:eastAsia="inter" w:hAnsi="Arial" w:cs="Arial"/>
          <w:b/>
          <w:color w:val="000000" w:themeColor="text1"/>
          <w:sz w:val="22"/>
          <w:szCs w:val="22"/>
        </w:rPr>
        <w:t>The morning of the event</w:t>
      </w:r>
    </w:p>
    <w:p w14:paraId="03E72D7D" w14:textId="1573799E" w:rsidR="003C1704" w:rsidRPr="00B13FD9" w:rsidRDefault="00C27EBF" w:rsidP="009215A5">
      <w:pPr>
        <w:spacing w:before="105" w:after="105"/>
        <w:ind w:left="426" w:right="531"/>
        <w:jc w:val="both"/>
        <w:rPr>
          <w:rFonts w:ascii="Arial" w:hAnsi="Arial" w:cs="Arial"/>
          <w:color w:val="000000" w:themeColor="text1"/>
          <w:sz w:val="22"/>
          <w:szCs w:val="22"/>
        </w:rPr>
      </w:pPr>
      <w:r w:rsidRPr="00B13FD9">
        <w:rPr>
          <w:rFonts w:ascii="Arial" w:eastAsia="inter" w:hAnsi="Arial" w:cs="Arial"/>
          <w:color w:val="000000" w:themeColor="text1"/>
          <w:sz w:val="22"/>
          <w:szCs w:val="22"/>
        </w:rPr>
        <w:t>You will need to e</w:t>
      </w:r>
      <w:r w:rsidR="003C1704" w:rsidRPr="00B13FD9">
        <w:rPr>
          <w:rFonts w:ascii="Arial" w:eastAsia="inter" w:hAnsi="Arial" w:cs="Arial"/>
          <w:color w:val="000000" w:themeColor="text1"/>
          <w:sz w:val="22"/>
          <w:szCs w:val="22"/>
        </w:rPr>
        <w:t xml:space="preserve">nsure that all participants clearly understand the instructions provided and that they complete </w:t>
      </w:r>
      <w:r w:rsidR="006F7559" w:rsidRPr="00B13FD9">
        <w:rPr>
          <w:rFonts w:ascii="Arial" w:eastAsia="inter" w:hAnsi="Arial" w:cs="Arial"/>
          <w:color w:val="000000" w:themeColor="text1"/>
          <w:sz w:val="22"/>
          <w:szCs w:val="22"/>
        </w:rPr>
        <w:t xml:space="preserve">all 27 questions of </w:t>
      </w:r>
      <w:r w:rsidR="003C1704" w:rsidRPr="00B13FD9">
        <w:rPr>
          <w:rFonts w:ascii="Arial" w:eastAsia="inter" w:hAnsi="Arial" w:cs="Arial"/>
          <w:color w:val="000000" w:themeColor="text1"/>
          <w:sz w:val="22"/>
          <w:szCs w:val="22"/>
        </w:rPr>
        <w:t xml:space="preserve">the CSAI-2 at each time point. Participants should be allocated a participant number to co-ordinate the three responses </w:t>
      </w:r>
      <w:r w:rsidRPr="00B13FD9">
        <w:rPr>
          <w:rFonts w:ascii="Arial" w:eastAsia="inter" w:hAnsi="Arial" w:cs="Arial"/>
          <w:color w:val="000000" w:themeColor="text1"/>
          <w:sz w:val="22"/>
          <w:szCs w:val="22"/>
        </w:rPr>
        <w:t xml:space="preserve">as no </w:t>
      </w:r>
      <w:r w:rsidR="003C1704" w:rsidRPr="00B13FD9">
        <w:rPr>
          <w:rFonts w:ascii="Arial" w:eastAsia="inter" w:hAnsi="Arial" w:cs="Arial"/>
          <w:color w:val="000000" w:themeColor="text1"/>
          <w:sz w:val="22"/>
          <w:szCs w:val="22"/>
        </w:rPr>
        <w:t>identif</w:t>
      </w:r>
      <w:r w:rsidRPr="00B13FD9">
        <w:rPr>
          <w:rFonts w:ascii="Arial" w:eastAsia="inter" w:hAnsi="Arial" w:cs="Arial"/>
          <w:color w:val="000000" w:themeColor="text1"/>
          <w:sz w:val="22"/>
          <w:szCs w:val="22"/>
        </w:rPr>
        <w:t>ying</w:t>
      </w:r>
      <w:r w:rsidR="003C1704" w:rsidRPr="00B13FD9">
        <w:rPr>
          <w:rFonts w:ascii="Arial" w:eastAsia="inter" w:hAnsi="Arial" w:cs="Arial"/>
          <w:color w:val="000000" w:themeColor="text1"/>
          <w:sz w:val="22"/>
          <w:szCs w:val="22"/>
        </w:rPr>
        <w:t xml:space="preserve"> information should be provided (</w:t>
      </w:r>
      <w:r w:rsidRPr="00B13FD9">
        <w:rPr>
          <w:rFonts w:ascii="Arial" w:eastAsia="inter" w:hAnsi="Arial" w:cs="Arial"/>
          <w:color w:val="000000" w:themeColor="text1"/>
          <w:sz w:val="22"/>
          <w:szCs w:val="22"/>
        </w:rPr>
        <w:t>i.e.</w:t>
      </w:r>
      <w:r w:rsidR="006F7559" w:rsidRPr="00B13FD9">
        <w:rPr>
          <w:rFonts w:ascii="Arial" w:eastAsia="inter" w:hAnsi="Arial" w:cs="Arial"/>
          <w:color w:val="000000" w:themeColor="text1"/>
          <w:sz w:val="22"/>
          <w:szCs w:val="22"/>
        </w:rPr>
        <w:t>,</w:t>
      </w:r>
      <w:r w:rsidRPr="00B13FD9">
        <w:rPr>
          <w:rFonts w:ascii="Arial" w:eastAsia="inter" w:hAnsi="Arial" w:cs="Arial"/>
          <w:color w:val="000000" w:themeColor="text1"/>
          <w:sz w:val="22"/>
          <w:szCs w:val="22"/>
        </w:rPr>
        <w:t xml:space="preserve"> </w:t>
      </w:r>
      <w:r w:rsidR="003C1704" w:rsidRPr="00B13FD9">
        <w:rPr>
          <w:rFonts w:ascii="Arial" w:eastAsia="inter" w:hAnsi="Arial" w:cs="Arial"/>
          <w:color w:val="000000" w:themeColor="text1"/>
          <w:sz w:val="22"/>
          <w:szCs w:val="22"/>
        </w:rPr>
        <w:t xml:space="preserve">names). </w:t>
      </w:r>
    </w:p>
    <w:p w14:paraId="0A9CA5CA" w14:textId="77777777" w:rsidR="009215A5" w:rsidRPr="00B13FD9" w:rsidRDefault="009215A5" w:rsidP="009215A5">
      <w:pPr>
        <w:spacing w:after="210"/>
        <w:ind w:left="426" w:right="531"/>
        <w:jc w:val="both"/>
        <w:rPr>
          <w:rFonts w:ascii="Arial" w:eastAsia="inter" w:hAnsi="Arial" w:cs="Arial"/>
          <w:b/>
          <w:color w:val="000000" w:themeColor="text1"/>
          <w:sz w:val="22"/>
          <w:szCs w:val="22"/>
        </w:rPr>
      </w:pPr>
    </w:p>
    <w:p w14:paraId="56C8BF1E" w14:textId="663B4395" w:rsidR="003C1704" w:rsidRPr="00B13FD9" w:rsidRDefault="009215A5" w:rsidP="009215A5">
      <w:pPr>
        <w:spacing w:after="210"/>
        <w:ind w:left="426" w:right="531"/>
        <w:jc w:val="both"/>
        <w:rPr>
          <w:rFonts w:ascii="Arial" w:hAnsi="Arial" w:cs="Arial"/>
          <w:color w:val="000000" w:themeColor="text1"/>
          <w:sz w:val="22"/>
          <w:szCs w:val="22"/>
        </w:rPr>
      </w:pPr>
      <w:r w:rsidRPr="00B13FD9">
        <w:rPr>
          <w:rFonts w:ascii="Arial" w:eastAsia="inter" w:hAnsi="Arial" w:cs="Arial"/>
          <w:b/>
          <w:color w:val="000000" w:themeColor="text1"/>
          <w:sz w:val="22"/>
          <w:szCs w:val="22"/>
        </w:rPr>
        <w:t>Collation of group data:</w:t>
      </w:r>
    </w:p>
    <w:p w14:paraId="6E58D044" w14:textId="60D8F209" w:rsidR="003C1704" w:rsidRPr="00B13FD9" w:rsidRDefault="003C1704" w:rsidP="009215A5">
      <w:pPr>
        <w:spacing w:before="105" w:after="105"/>
        <w:ind w:left="426" w:right="531"/>
        <w:jc w:val="both"/>
        <w:rPr>
          <w:rFonts w:ascii="Arial" w:eastAsia="inter" w:hAnsi="Arial" w:cs="Arial"/>
          <w:color w:val="000000" w:themeColor="text1"/>
          <w:sz w:val="22"/>
          <w:szCs w:val="22"/>
        </w:rPr>
      </w:pPr>
      <w:r w:rsidRPr="00B13FD9">
        <w:rPr>
          <w:rFonts w:ascii="Arial" w:eastAsia="inter" w:hAnsi="Arial" w:cs="Arial"/>
          <w:color w:val="000000" w:themeColor="text1"/>
          <w:sz w:val="22"/>
          <w:szCs w:val="22"/>
        </w:rPr>
        <w:t>As a group, you will need to collate</w:t>
      </w:r>
      <w:r w:rsidR="006F7559" w:rsidRPr="00B13FD9">
        <w:rPr>
          <w:rFonts w:ascii="Arial" w:eastAsia="inter" w:hAnsi="Arial" w:cs="Arial"/>
          <w:color w:val="000000" w:themeColor="text1"/>
          <w:sz w:val="22"/>
          <w:szCs w:val="22"/>
        </w:rPr>
        <w:t xml:space="preserve"> the questionnaire for each time period  and score each </w:t>
      </w:r>
      <w:r w:rsidRPr="00B13FD9">
        <w:rPr>
          <w:rFonts w:ascii="Arial" w:eastAsia="inter" w:hAnsi="Arial" w:cs="Arial"/>
          <w:color w:val="000000" w:themeColor="text1"/>
          <w:sz w:val="22"/>
          <w:szCs w:val="22"/>
        </w:rPr>
        <w:t xml:space="preserve"> individual </w:t>
      </w:r>
      <w:r w:rsidR="006F7559" w:rsidRPr="00B13FD9">
        <w:rPr>
          <w:rFonts w:ascii="Arial" w:eastAsia="inter" w:hAnsi="Arial" w:cs="Arial"/>
          <w:color w:val="000000" w:themeColor="text1"/>
          <w:sz w:val="22"/>
          <w:szCs w:val="22"/>
        </w:rPr>
        <w:t xml:space="preserve">for the three </w:t>
      </w:r>
      <w:r w:rsidRPr="00B13FD9">
        <w:rPr>
          <w:rFonts w:ascii="Arial" w:eastAsia="inter" w:hAnsi="Arial" w:cs="Arial"/>
          <w:color w:val="000000" w:themeColor="text1"/>
          <w:sz w:val="22"/>
          <w:szCs w:val="22"/>
        </w:rPr>
        <w:t xml:space="preserve">CSAI-2 </w:t>
      </w:r>
      <w:r w:rsidR="00C27EBF" w:rsidRPr="00B13FD9">
        <w:rPr>
          <w:rFonts w:ascii="Arial" w:eastAsia="inter" w:hAnsi="Arial" w:cs="Arial"/>
          <w:color w:val="000000" w:themeColor="text1"/>
          <w:sz w:val="22"/>
          <w:szCs w:val="22"/>
        </w:rPr>
        <w:t>subscale</w:t>
      </w:r>
      <w:r w:rsidR="006F7559" w:rsidRPr="00B13FD9">
        <w:rPr>
          <w:rFonts w:ascii="Arial" w:eastAsia="inter" w:hAnsi="Arial" w:cs="Arial"/>
          <w:color w:val="000000" w:themeColor="text1"/>
          <w:sz w:val="22"/>
          <w:szCs w:val="22"/>
        </w:rPr>
        <w:t>s</w:t>
      </w:r>
      <w:r w:rsidR="00C27EBF" w:rsidRPr="00B13FD9">
        <w:rPr>
          <w:rFonts w:ascii="Arial" w:eastAsia="inter" w:hAnsi="Arial" w:cs="Arial"/>
          <w:color w:val="000000" w:themeColor="text1"/>
          <w:sz w:val="22"/>
          <w:szCs w:val="22"/>
        </w:rPr>
        <w:t xml:space="preserve"> </w:t>
      </w:r>
      <w:r w:rsidR="006F7559" w:rsidRPr="00B13FD9">
        <w:rPr>
          <w:rFonts w:ascii="Arial" w:eastAsia="inter" w:hAnsi="Arial" w:cs="Arial"/>
          <w:color w:val="000000" w:themeColor="text1"/>
          <w:sz w:val="22"/>
          <w:szCs w:val="22"/>
        </w:rPr>
        <w:t xml:space="preserve">(i.e., </w:t>
      </w:r>
      <w:r w:rsidRPr="00B13FD9">
        <w:rPr>
          <w:rFonts w:ascii="Arial" w:eastAsia="inter" w:hAnsi="Arial" w:cs="Arial"/>
          <w:color w:val="000000" w:themeColor="text1"/>
          <w:sz w:val="22"/>
          <w:szCs w:val="22"/>
        </w:rPr>
        <w:t xml:space="preserve">cognitive anxiety, somatic anxiety, </w:t>
      </w:r>
      <w:r w:rsidR="006F7559" w:rsidRPr="00B13FD9">
        <w:rPr>
          <w:rFonts w:ascii="Arial" w:eastAsia="inter" w:hAnsi="Arial" w:cs="Arial"/>
          <w:color w:val="000000" w:themeColor="text1"/>
          <w:sz w:val="22"/>
          <w:szCs w:val="22"/>
        </w:rPr>
        <w:t>&amp;</w:t>
      </w:r>
      <w:r w:rsidRPr="00B13FD9">
        <w:rPr>
          <w:rFonts w:ascii="Arial" w:eastAsia="inter" w:hAnsi="Arial" w:cs="Arial"/>
          <w:color w:val="000000" w:themeColor="text1"/>
          <w:sz w:val="22"/>
          <w:szCs w:val="22"/>
        </w:rPr>
        <w:t xml:space="preserve"> self-confidence</w:t>
      </w:r>
      <w:r w:rsidR="006F7559" w:rsidRPr="00B13FD9">
        <w:rPr>
          <w:rFonts w:ascii="Arial" w:eastAsia="inter" w:hAnsi="Arial" w:cs="Arial"/>
          <w:color w:val="000000" w:themeColor="text1"/>
          <w:sz w:val="22"/>
          <w:szCs w:val="22"/>
        </w:rPr>
        <w:t>) at the three time points</w:t>
      </w:r>
      <w:r w:rsidRPr="00B13FD9">
        <w:rPr>
          <w:rFonts w:ascii="Arial" w:eastAsia="inter" w:hAnsi="Arial" w:cs="Arial"/>
          <w:color w:val="000000" w:themeColor="text1"/>
          <w:sz w:val="22"/>
          <w:szCs w:val="22"/>
        </w:rPr>
        <w:t xml:space="preserve"> </w:t>
      </w:r>
      <w:r w:rsidR="00C27EBF" w:rsidRPr="00B13FD9">
        <w:rPr>
          <w:rFonts w:ascii="Arial" w:eastAsia="inter" w:hAnsi="Arial" w:cs="Arial"/>
          <w:color w:val="000000" w:themeColor="text1"/>
          <w:sz w:val="22"/>
          <w:szCs w:val="22"/>
        </w:rPr>
        <w:t>(1 week, 24hrs and morning of event)</w:t>
      </w:r>
      <w:r w:rsidR="006F7559" w:rsidRPr="00B13FD9">
        <w:rPr>
          <w:rFonts w:ascii="Arial" w:eastAsia="inter" w:hAnsi="Arial" w:cs="Arial"/>
          <w:color w:val="000000" w:themeColor="text1"/>
          <w:sz w:val="22"/>
          <w:szCs w:val="22"/>
        </w:rPr>
        <w:t xml:space="preserve">. You will then </w:t>
      </w:r>
      <w:r w:rsidRPr="00B13FD9">
        <w:rPr>
          <w:rFonts w:ascii="Arial" w:eastAsia="inter" w:hAnsi="Arial" w:cs="Arial"/>
          <w:color w:val="000000" w:themeColor="text1"/>
          <w:sz w:val="22"/>
          <w:szCs w:val="22"/>
        </w:rPr>
        <w:t>add th</w:t>
      </w:r>
      <w:r w:rsidR="006F7559" w:rsidRPr="00B13FD9">
        <w:rPr>
          <w:rFonts w:ascii="Arial" w:eastAsia="inter" w:hAnsi="Arial" w:cs="Arial"/>
          <w:color w:val="000000" w:themeColor="text1"/>
          <w:sz w:val="22"/>
          <w:szCs w:val="22"/>
        </w:rPr>
        <w:t xml:space="preserve">is information </w:t>
      </w:r>
      <w:r w:rsidRPr="00B13FD9">
        <w:rPr>
          <w:rFonts w:ascii="Arial" w:eastAsia="inter" w:hAnsi="Arial" w:cs="Arial"/>
          <w:color w:val="000000" w:themeColor="text1"/>
          <w:sz w:val="22"/>
          <w:szCs w:val="22"/>
        </w:rPr>
        <w:t>to the group spreadsheet (this will be provided).</w:t>
      </w:r>
    </w:p>
    <w:p w14:paraId="3AB094A3" w14:textId="5B532EF2" w:rsidR="00E95E60" w:rsidRPr="00B13FD9" w:rsidRDefault="00BA69D6" w:rsidP="009215A5">
      <w:pPr>
        <w:spacing w:before="105" w:after="105"/>
        <w:ind w:left="426" w:right="531"/>
        <w:jc w:val="both"/>
        <w:rPr>
          <w:rFonts w:ascii="Arial" w:eastAsia="inter" w:hAnsi="Arial" w:cs="Arial"/>
          <w:color w:val="000000" w:themeColor="text1"/>
          <w:sz w:val="22"/>
          <w:szCs w:val="22"/>
        </w:rPr>
      </w:pPr>
      <w:r w:rsidRPr="00B13FD9">
        <w:rPr>
          <w:rFonts w:ascii="Arial" w:eastAsia="inter" w:hAnsi="Arial" w:cs="Arial"/>
          <w:color w:val="000000" w:themeColor="text1"/>
          <w:sz w:val="22"/>
          <w:szCs w:val="22"/>
        </w:rPr>
        <w:t xml:space="preserve">Once </w:t>
      </w:r>
      <w:proofErr w:type="gramStart"/>
      <w:r w:rsidRPr="00B13FD9">
        <w:rPr>
          <w:rFonts w:ascii="Arial" w:eastAsia="inter" w:hAnsi="Arial" w:cs="Arial"/>
          <w:color w:val="000000" w:themeColor="text1"/>
          <w:sz w:val="22"/>
          <w:szCs w:val="22"/>
        </w:rPr>
        <w:t>all of</w:t>
      </w:r>
      <w:proofErr w:type="gramEnd"/>
      <w:r w:rsidRPr="00B13FD9">
        <w:rPr>
          <w:rFonts w:ascii="Arial" w:eastAsia="inter" w:hAnsi="Arial" w:cs="Arial"/>
          <w:color w:val="000000" w:themeColor="text1"/>
          <w:sz w:val="22"/>
          <w:szCs w:val="22"/>
        </w:rPr>
        <w:t xml:space="preserve"> the data has been collected by all groups and entered on the group spreadsheet</w:t>
      </w:r>
      <w:r w:rsidR="00954851" w:rsidRPr="00B13FD9">
        <w:rPr>
          <w:rFonts w:ascii="Arial" w:eastAsia="inter" w:hAnsi="Arial" w:cs="Arial"/>
          <w:color w:val="000000" w:themeColor="text1"/>
          <w:sz w:val="22"/>
          <w:szCs w:val="22"/>
        </w:rPr>
        <w:t>, each student is required to</w:t>
      </w:r>
      <w:r w:rsidR="00E95E60" w:rsidRPr="00B13FD9">
        <w:rPr>
          <w:rFonts w:ascii="Arial" w:eastAsia="inter" w:hAnsi="Arial" w:cs="Arial"/>
          <w:color w:val="000000" w:themeColor="text1"/>
          <w:sz w:val="22"/>
          <w:szCs w:val="22"/>
        </w:rPr>
        <w:t>:</w:t>
      </w:r>
    </w:p>
    <w:p w14:paraId="603AAFE5" w14:textId="75FA0097" w:rsidR="003C1704" w:rsidRPr="00B13FD9" w:rsidRDefault="00954851" w:rsidP="00E95E60">
      <w:pPr>
        <w:pStyle w:val="ListParagraph"/>
        <w:numPr>
          <w:ilvl w:val="0"/>
          <w:numId w:val="26"/>
        </w:numPr>
        <w:spacing w:before="105" w:after="105"/>
        <w:ind w:right="531"/>
        <w:jc w:val="both"/>
        <w:rPr>
          <w:rFonts w:ascii="Arial" w:hAnsi="Arial" w:cs="Arial"/>
          <w:color w:val="000000" w:themeColor="text1"/>
          <w:sz w:val="22"/>
          <w:szCs w:val="22"/>
        </w:rPr>
      </w:pPr>
      <w:r w:rsidRPr="00B13FD9">
        <w:rPr>
          <w:rFonts w:ascii="Arial" w:eastAsia="inter" w:hAnsi="Arial" w:cs="Arial"/>
          <w:color w:val="000000" w:themeColor="text1"/>
          <w:sz w:val="22"/>
          <w:szCs w:val="22"/>
        </w:rPr>
        <w:t>C</w:t>
      </w:r>
      <w:r w:rsidR="003C1704" w:rsidRPr="00B13FD9">
        <w:rPr>
          <w:rFonts w:ascii="Arial" w:eastAsia="inter" w:hAnsi="Arial" w:cs="Arial"/>
          <w:color w:val="000000" w:themeColor="text1"/>
          <w:sz w:val="22"/>
          <w:szCs w:val="22"/>
        </w:rPr>
        <w:t>alculate the descriptive statistics (mean</w:t>
      </w:r>
      <w:r w:rsidR="00E95E60" w:rsidRPr="00B13FD9">
        <w:rPr>
          <w:rFonts w:ascii="Arial" w:eastAsia="inter" w:hAnsi="Arial" w:cs="Arial"/>
          <w:color w:val="000000" w:themeColor="text1"/>
          <w:sz w:val="22"/>
          <w:szCs w:val="22"/>
        </w:rPr>
        <w:t>s</w:t>
      </w:r>
      <w:r w:rsidR="003C1704" w:rsidRPr="00B13FD9">
        <w:rPr>
          <w:rFonts w:ascii="Arial" w:eastAsia="inter" w:hAnsi="Arial" w:cs="Arial"/>
          <w:color w:val="000000" w:themeColor="text1"/>
          <w:sz w:val="22"/>
          <w:szCs w:val="22"/>
        </w:rPr>
        <w:t xml:space="preserve"> </w:t>
      </w:r>
      <w:r w:rsidR="00E95E60" w:rsidRPr="00B13FD9">
        <w:rPr>
          <w:rFonts w:ascii="Arial" w:eastAsia="inter" w:hAnsi="Arial" w:cs="Arial"/>
          <w:color w:val="000000" w:themeColor="text1"/>
          <w:sz w:val="22"/>
          <w:szCs w:val="22"/>
        </w:rPr>
        <w:t>&amp;</w:t>
      </w:r>
      <w:r w:rsidR="003C1704" w:rsidRPr="00B13FD9">
        <w:rPr>
          <w:rFonts w:ascii="Arial" w:eastAsia="inter" w:hAnsi="Arial" w:cs="Arial"/>
          <w:color w:val="000000" w:themeColor="text1"/>
          <w:sz w:val="22"/>
          <w:szCs w:val="22"/>
        </w:rPr>
        <w:t xml:space="preserve"> standard deviation</w:t>
      </w:r>
      <w:r w:rsidR="00E95E60" w:rsidRPr="00B13FD9">
        <w:rPr>
          <w:rFonts w:ascii="Arial" w:eastAsia="inter" w:hAnsi="Arial" w:cs="Arial"/>
          <w:color w:val="000000" w:themeColor="text1"/>
          <w:sz w:val="22"/>
          <w:szCs w:val="22"/>
        </w:rPr>
        <w:t>s</w:t>
      </w:r>
      <w:r w:rsidR="003C1704" w:rsidRPr="00B13FD9">
        <w:rPr>
          <w:rFonts w:ascii="Arial" w:eastAsia="inter" w:hAnsi="Arial" w:cs="Arial"/>
          <w:color w:val="000000" w:themeColor="text1"/>
          <w:sz w:val="22"/>
          <w:szCs w:val="22"/>
        </w:rPr>
        <w:t>) for each subscale (C/S/SC) at each of the time points measured.</w:t>
      </w:r>
    </w:p>
    <w:p w14:paraId="61CA18C8" w14:textId="372B519B" w:rsidR="00E95E60" w:rsidRPr="00B13FD9" w:rsidRDefault="00954851" w:rsidP="00E95E60">
      <w:pPr>
        <w:pStyle w:val="ListParagraph"/>
        <w:numPr>
          <w:ilvl w:val="0"/>
          <w:numId w:val="26"/>
        </w:numPr>
        <w:spacing w:before="105" w:after="105"/>
        <w:ind w:right="531"/>
        <w:jc w:val="both"/>
        <w:rPr>
          <w:rFonts w:ascii="Arial" w:hAnsi="Arial" w:cs="Arial"/>
          <w:color w:val="000000" w:themeColor="text1"/>
          <w:sz w:val="22"/>
          <w:szCs w:val="22"/>
        </w:rPr>
      </w:pPr>
      <w:r w:rsidRPr="00B13FD9">
        <w:rPr>
          <w:rFonts w:ascii="Arial" w:eastAsia="inter" w:hAnsi="Arial" w:cs="Arial"/>
          <w:color w:val="000000" w:themeColor="text1"/>
          <w:sz w:val="22"/>
          <w:szCs w:val="22"/>
        </w:rPr>
        <w:t>P</w:t>
      </w:r>
      <w:r w:rsidR="003C1704" w:rsidRPr="00B13FD9">
        <w:rPr>
          <w:rFonts w:ascii="Arial" w:eastAsia="inter" w:hAnsi="Arial" w:cs="Arial"/>
          <w:color w:val="000000" w:themeColor="text1"/>
          <w:sz w:val="22"/>
          <w:szCs w:val="22"/>
        </w:rPr>
        <w:t xml:space="preserve">resent </w:t>
      </w:r>
      <w:r w:rsidR="00E95E60" w:rsidRPr="00B13FD9">
        <w:rPr>
          <w:rFonts w:ascii="Arial" w:eastAsia="inter" w:hAnsi="Arial" w:cs="Arial"/>
          <w:color w:val="000000" w:themeColor="text1"/>
          <w:sz w:val="22"/>
          <w:szCs w:val="22"/>
        </w:rPr>
        <w:t xml:space="preserve">the analysis </w:t>
      </w:r>
      <w:r w:rsidR="00C27EBF" w:rsidRPr="00B13FD9">
        <w:rPr>
          <w:rFonts w:ascii="Arial" w:eastAsia="inter" w:hAnsi="Arial" w:cs="Arial"/>
          <w:color w:val="000000" w:themeColor="text1"/>
          <w:sz w:val="22"/>
          <w:szCs w:val="22"/>
        </w:rPr>
        <w:t>in an appropriate format,</w:t>
      </w:r>
    </w:p>
    <w:p w14:paraId="467AD34F" w14:textId="2CC70026" w:rsidR="003C1704" w:rsidRPr="00B13FD9" w:rsidRDefault="00954851" w:rsidP="00E95E60">
      <w:pPr>
        <w:pStyle w:val="ListParagraph"/>
        <w:numPr>
          <w:ilvl w:val="0"/>
          <w:numId w:val="26"/>
        </w:numPr>
        <w:spacing w:before="105" w:after="105"/>
        <w:ind w:right="531"/>
        <w:jc w:val="both"/>
        <w:rPr>
          <w:rFonts w:ascii="Arial" w:hAnsi="Arial" w:cs="Arial"/>
          <w:color w:val="000000" w:themeColor="text1"/>
          <w:sz w:val="22"/>
          <w:szCs w:val="22"/>
        </w:rPr>
      </w:pPr>
      <w:r w:rsidRPr="00B13FD9">
        <w:rPr>
          <w:rFonts w:ascii="Arial" w:eastAsia="inter" w:hAnsi="Arial" w:cs="Arial"/>
          <w:color w:val="000000" w:themeColor="text1"/>
          <w:sz w:val="22"/>
          <w:szCs w:val="22"/>
        </w:rPr>
        <w:t>C</w:t>
      </w:r>
      <w:r w:rsidR="003C1704" w:rsidRPr="00B13FD9">
        <w:rPr>
          <w:rFonts w:ascii="Arial" w:eastAsia="inter" w:hAnsi="Arial" w:cs="Arial"/>
          <w:color w:val="000000" w:themeColor="text1"/>
          <w:sz w:val="22"/>
          <w:szCs w:val="22"/>
        </w:rPr>
        <w:t xml:space="preserve">ompare </w:t>
      </w:r>
      <w:r w:rsidR="00C27EBF" w:rsidRPr="00B13FD9">
        <w:rPr>
          <w:rFonts w:ascii="Arial" w:eastAsia="inter" w:hAnsi="Arial" w:cs="Arial"/>
          <w:color w:val="000000" w:themeColor="text1"/>
          <w:sz w:val="22"/>
          <w:szCs w:val="22"/>
        </w:rPr>
        <w:t xml:space="preserve">any </w:t>
      </w:r>
      <w:r w:rsidR="003C1704" w:rsidRPr="00B13FD9">
        <w:rPr>
          <w:rFonts w:ascii="Arial" w:eastAsia="inter" w:hAnsi="Arial" w:cs="Arial"/>
          <w:color w:val="000000" w:themeColor="text1"/>
          <w:sz w:val="22"/>
          <w:szCs w:val="22"/>
        </w:rPr>
        <w:t>changes in anxiety and confidence levels across the three time points</w:t>
      </w:r>
      <w:r w:rsidR="00C27EBF" w:rsidRPr="00B13FD9">
        <w:rPr>
          <w:rFonts w:ascii="Arial" w:eastAsia="inter" w:hAnsi="Arial" w:cs="Arial"/>
          <w:color w:val="000000" w:themeColor="text1"/>
          <w:sz w:val="22"/>
          <w:szCs w:val="22"/>
        </w:rPr>
        <w:t xml:space="preserve"> leading to the competitive event</w:t>
      </w:r>
      <w:r w:rsidR="003C1704" w:rsidRPr="00B13FD9">
        <w:rPr>
          <w:rFonts w:ascii="Arial" w:eastAsia="inter" w:hAnsi="Arial" w:cs="Arial"/>
          <w:color w:val="000000" w:themeColor="text1"/>
          <w:sz w:val="22"/>
          <w:szCs w:val="22"/>
        </w:rPr>
        <w:t>.</w:t>
      </w:r>
    </w:p>
    <w:p w14:paraId="36E1D5C9" w14:textId="09014733" w:rsidR="00954851" w:rsidRPr="00B13FD9" w:rsidRDefault="00954851" w:rsidP="00E95E60">
      <w:pPr>
        <w:pStyle w:val="ListParagraph"/>
        <w:numPr>
          <w:ilvl w:val="0"/>
          <w:numId w:val="26"/>
        </w:numPr>
        <w:spacing w:before="105" w:after="105"/>
        <w:ind w:right="531"/>
        <w:jc w:val="both"/>
        <w:rPr>
          <w:rFonts w:ascii="Arial" w:hAnsi="Arial" w:cs="Arial"/>
          <w:color w:val="000000" w:themeColor="text1"/>
          <w:sz w:val="22"/>
          <w:szCs w:val="22"/>
        </w:rPr>
      </w:pPr>
      <w:r w:rsidRPr="00B13FD9">
        <w:rPr>
          <w:rFonts w:ascii="Arial" w:eastAsia="inter" w:hAnsi="Arial" w:cs="Arial"/>
          <w:color w:val="000000" w:themeColor="text1"/>
          <w:sz w:val="22"/>
          <w:szCs w:val="22"/>
        </w:rPr>
        <w:t xml:space="preserve">Discuss the implications </w:t>
      </w:r>
      <w:r w:rsidR="00033FC4" w:rsidRPr="00B13FD9">
        <w:rPr>
          <w:rFonts w:ascii="Arial" w:eastAsia="inter" w:hAnsi="Arial" w:cs="Arial"/>
          <w:color w:val="000000" w:themeColor="text1"/>
          <w:sz w:val="22"/>
          <w:szCs w:val="22"/>
        </w:rPr>
        <w:t xml:space="preserve">of </w:t>
      </w:r>
      <w:r w:rsidRPr="00B13FD9">
        <w:rPr>
          <w:rFonts w:ascii="Arial" w:eastAsia="inter" w:hAnsi="Arial" w:cs="Arial"/>
          <w:color w:val="000000" w:themeColor="text1"/>
          <w:sz w:val="22"/>
          <w:szCs w:val="22"/>
        </w:rPr>
        <w:t>any changes in anxiety and confidence levels in relation to the anxiety literature.</w:t>
      </w:r>
    </w:p>
    <w:p w14:paraId="52255C71" w14:textId="77777777" w:rsidR="00367D3E" w:rsidRPr="00B13FD9" w:rsidRDefault="00367D3E" w:rsidP="009215A5">
      <w:pPr>
        <w:ind w:left="426" w:right="531"/>
        <w:jc w:val="both"/>
        <w:rPr>
          <w:rFonts w:ascii="Arial" w:hAnsi="Arial" w:cs="Arial"/>
          <w:b/>
          <w:bCs/>
          <w:color w:val="000000" w:themeColor="text1"/>
          <w:sz w:val="22"/>
          <w:szCs w:val="22"/>
        </w:rPr>
      </w:pPr>
    </w:p>
    <w:p w14:paraId="6F558A49" w14:textId="701E270B" w:rsidR="00C27EBF" w:rsidRDefault="00C27EBF" w:rsidP="009215A5">
      <w:pPr>
        <w:ind w:left="426" w:right="531"/>
        <w:jc w:val="both"/>
        <w:rPr>
          <w:rFonts w:ascii="Arial" w:hAnsi="Arial" w:cs="Arial"/>
          <w:b/>
          <w:bCs/>
          <w:sz w:val="22"/>
          <w:szCs w:val="22"/>
        </w:rPr>
      </w:pPr>
      <w:r>
        <w:rPr>
          <w:rFonts w:ascii="Arial" w:hAnsi="Arial" w:cs="Arial"/>
          <w:b/>
          <w:bCs/>
          <w:sz w:val="22"/>
          <w:szCs w:val="22"/>
        </w:rPr>
        <w:t>What to include within sections of the report:</w:t>
      </w:r>
    </w:p>
    <w:p w14:paraId="1C2E24CB" w14:textId="77777777" w:rsidR="00C27EBF" w:rsidRPr="00FA5089" w:rsidRDefault="00C27EBF" w:rsidP="009215A5">
      <w:pPr>
        <w:ind w:left="426" w:right="531"/>
        <w:jc w:val="both"/>
        <w:rPr>
          <w:rFonts w:ascii="Arial" w:hAnsi="Arial" w:cs="Arial"/>
          <w:sz w:val="22"/>
          <w:szCs w:val="22"/>
        </w:rPr>
      </w:pPr>
    </w:p>
    <w:p w14:paraId="6B9B9380" w14:textId="16642D47" w:rsidR="00267CE5" w:rsidRPr="00FA5089" w:rsidRDefault="00267CE5" w:rsidP="009215A5">
      <w:pPr>
        <w:ind w:left="426" w:right="531"/>
        <w:jc w:val="both"/>
        <w:rPr>
          <w:rFonts w:ascii="Arial" w:hAnsi="Arial" w:cs="Arial"/>
          <w:sz w:val="22"/>
          <w:szCs w:val="22"/>
        </w:rPr>
      </w:pPr>
      <w:r w:rsidRPr="00FA5089">
        <w:rPr>
          <w:rFonts w:ascii="Arial" w:hAnsi="Arial" w:cs="Arial"/>
          <w:b/>
          <w:sz w:val="22"/>
          <w:szCs w:val="22"/>
        </w:rPr>
        <w:t>Introduction</w:t>
      </w:r>
      <w:r w:rsidRPr="00FA5089">
        <w:rPr>
          <w:rFonts w:ascii="Arial" w:hAnsi="Arial" w:cs="Arial"/>
          <w:sz w:val="22"/>
          <w:szCs w:val="22"/>
        </w:rPr>
        <w:t xml:space="preserve"> – Review of relevant</w:t>
      </w:r>
      <w:r>
        <w:rPr>
          <w:rFonts w:ascii="Arial" w:hAnsi="Arial" w:cs="Arial"/>
          <w:sz w:val="22"/>
          <w:szCs w:val="22"/>
        </w:rPr>
        <w:t xml:space="preserve"> literature relating to </w:t>
      </w:r>
      <w:r w:rsidR="005C0A2B">
        <w:rPr>
          <w:rFonts w:ascii="Arial" w:hAnsi="Arial" w:cs="Arial"/>
          <w:sz w:val="22"/>
          <w:szCs w:val="22"/>
        </w:rPr>
        <w:t xml:space="preserve">intensity and temporal patterning of competitive state anxiety </w:t>
      </w:r>
      <w:r w:rsidRPr="00FA5089">
        <w:rPr>
          <w:rFonts w:ascii="Arial" w:hAnsi="Arial" w:cs="Arial"/>
          <w:sz w:val="22"/>
          <w:szCs w:val="22"/>
        </w:rPr>
        <w:t>(</w:t>
      </w:r>
      <w:r w:rsidRPr="00FA5089">
        <w:rPr>
          <w:rFonts w:ascii="Arial" w:hAnsi="Arial" w:cs="Arial"/>
          <w:i/>
          <w:sz w:val="22"/>
          <w:szCs w:val="22"/>
        </w:rPr>
        <w:t>approx. 500 words</w:t>
      </w:r>
      <w:r w:rsidRPr="00FA5089">
        <w:rPr>
          <w:rFonts w:ascii="Arial" w:hAnsi="Arial" w:cs="Arial"/>
          <w:sz w:val="22"/>
          <w:szCs w:val="22"/>
        </w:rPr>
        <w:t>).</w:t>
      </w:r>
    </w:p>
    <w:p w14:paraId="1034F995" w14:textId="10613350" w:rsidR="00C27EBF" w:rsidRPr="003C1704" w:rsidRDefault="00267CE5" w:rsidP="009215A5">
      <w:pPr>
        <w:spacing w:before="105" w:after="105"/>
        <w:ind w:left="426" w:right="531"/>
        <w:jc w:val="both"/>
        <w:rPr>
          <w:rFonts w:ascii="Arial" w:hAnsi="Arial" w:cs="Arial"/>
          <w:sz w:val="22"/>
          <w:szCs w:val="22"/>
        </w:rPr>
      </w:pPr>
      <w:r w:rsidRPr="00FA5089">
        <w:rPr>
          <w:rFonts w:ascii="Arial" w:hAnsi="Arial" w:cs="Arial"/>
          <w:sz w:val="22"/>
          <w:szCs w:val="22"/>
        </w:rPr>
        <w:t xml:space="preserve">This </w:t>
      </w:r>
      <w:r w:rsidR="00C27EBF">
        <w:rPr>
          <w:rFonts w:ascii="Arial" w:hAnsi="Arial" w:cs="Arial"/>
          <w:sz w:val="22"/>
          <w:szCs w:val="22"/>
        </w:rPr>
        <w:t xml:space="preserve">section </w:t>
      </w:r>
      <w:r w:rsidRPr="00FA5089">
        <w:rPr>
          <w:rFonts w:ascii="Arial" w:hAnsi="Arial" w:cs="Arial"/>
          <w:sz w:val="22"/>
          <w:szCs w:val="22"/>
        </w:rPr>
        <w:t xml:space="preserve">should include research </w:t>
      </w:r>
      <w:r w:rsidR="00C27EBF">
        <w:rPr>
          <w:rFonts w:ascii="Arial" w:hAnsi="Arial" w:cs="Arial"/>
          <w:sz w:val="22"/>
          <w:szCs w:val="22"/>
        </w:rPr>
        <w:t>which o</w:t>
      </w:r>
      <w:r w:rsidR="00C27EBF" w:rsidRPr="003C1704">
        <w:rPr>
          <w:rFonts w:ascii="Arial" w:eastAsia="inter" w:hAnsi="Arial" w:cs="Arial"/>
          <w:color w:val="000000"/>
          <w:sz w:val="22"/>
          <w:szCs w:val="22"/>
        </w:rPr>
        <w:t>utline</w:t>
      </w:r>
      <w:r w:rsidR="00C27EBF">
        <w:rPr>
          <w:rFonts w:ascii="Arial" w:eastAsia="inter" w:hAnsi="Arial" w:cs="Arial"/>
          <w:color w:val="000000"/>
          <w:sz w:val="22"/>
          <w:szCs w:val="22"/>
        </w:rPr>
        <w:t>s</w:t>
      </w:r>
      <w:r w:rsidR="00C27EBF" w:rsidRPr="003C1704">
        <w:rPr>
          <w:rFonts w:ascii="Arial" w:eastAsia="inter" w:hAnsi="Arial" w:cs="Arial"/>
          <w:color w:val="000000"/>
          <w:sz w:val="22"/>
          <w:szCs w:val="22"/>
        </w:rPr>
        <w:t xml:space="preserve"> the importance of competitive state anxiety</w:t>
      </w:r>
      <w:r w:rsidR="00367D3E">
        <w:rPr>
          <w:rFonts w:ascii="Arial" w:eastAsia="inter" w:hAnsi="Arial" w:cs="Arial"/>
          <w:color w:val="000000"/>
          <w:sz w:val="22"/>
          <w:szCs w:val="22"/>
        </w:rPr>
        <w:t xml:space="preserve"> (CSA)</w:t>
      </w:r>
      <w:r w:rsidR="00C27EBF" w:rsidRPr="003C1704">
        <w:rPr>
          <w:rFonts w:ascii="Arial" w:eastAsia="inter" w:hAnsi="Arial" w:cs="Arial"/>
          <w:color w:val="000000"/>
          <w:sz w:val="22"/>
          <w:szCs w:val="22"/>
        </w:rPr>
        <w:t xml:space="preserve"> in sport.</w:t>
      </w:r>
      <w:r w:rsidR="00C27EBF">
        <w:rPr>
          <w:rFonts w:ascii="Arial" w:hAnsi="Arial" w:cs="Arial"/>
          <w:sz w:val="22"/>
          <w:szCs w:val="22"/>
        </w:rPr>
        <w:t xml:space="preserve"> You will need to identify the components that the CSAI-2 </w:t>
      </w:r>
      <w:r w:rsidR="00367D3E">
        <w:rPr>
          <w:rFonts w:ascii="Arial" w:hAnsi="Arial" w:cs="Arial"/>
          <w:sz w:val="22"/>
          <w:szCs w:val="22"/>
        </w:rPr>
        <w:t xml:space="preserve">measures. </w:t>
      </w:r>
      <w:r w:rsidR="00367D3E">
        <w:rPr>
          <w:rFonts w:ascii="Arial" w:eastAsia="inter" w:hAnsi="Arial" w:cs="Arial"/>
          <w:color w:val="000000"/>
          <w:sz w:val="22"/>
          <w:szCs w:val="22"/>
        </w:rPr>
        <w:t xml:space="preserve">In </w:t>
      </w:r>
      <w:proofErr w:type="gramStart"/>
      <w:r w:rsidR="00367D3E">
        <w:rPr>
          <w:rFonts w:ascii="Arial" w:eastAsia="inter" w:hAnsi="Arial" w:cs="Arial"/>
          <w:color w:val="000000"/>
          <w:sz w:val="22"/>
          <w:szCs w:val="22"/>
        </w:rPr>
        <w:t>addition</w:t>
      </w:r>
      <w:proofErr w:type="gramEnd"/>
      <w:r w:rsidR="00367D3E">
        <w:rPr>
          <w:rFonts w:ascii="Arial" w:eastAsia="inter" w:hAnsi="Arial" w:cs="Arial"/>
          <w:color w:val="000000"/>
          <w:sz w:val="22"/>
          <w:szCs w:val="22"/>
        </w:rPr>
        <w:t xml:space="preserve"> you will need to discuss why CSA should be measured in the run up to an event and what previous research has found in relation to this. </w:t>
      </w:r>
    </w:p>
    <w:p w14:paraId="1BB4124B" w14:textId="77777777" w:rsidR="00C27EBF" w:rsidRDefault="00C27EBF" w:rsidP="009215A5">
      <w:pPr>
        <w:ind w:left="426" w:right="531"/>
        <w:jc w:val="both"/>
        <w:rPr>
          <w:rFonts w:ascii="Arial" w:hAnsi="Arial" w:cs="Arial"/>
          <w:b/>
          <w:sz w:val="22"/>
          <w:szCs w:val="22"/>
        </w:rPr>
      </w:pPr>
    </w:p>
    <w:p w14:paraId="04639F70" w14:textId="434C6712" w:rsidR="00C27EBF" w:rsidRPr="00367D3E" w:rsidRDefault="00267CE5" w:rsidP="009215A5">
      <w:pPr>
        <w:ind w:left="426" w:right="531"/>
        <w:jc w:val="both"/>
        <w:rPr>
          <w:rFonts w:ascii="Arial" w:hAnsi="Arial" w:cs="Arial"/>
          <w:sz w:val="22"/>
          <w:szCs w:val="22"/>
        </w:rPr>
      </w:pPr>
      <w:r w:rsidRPr="00FA5089">
        <w:rPr>
          <w:rFonts w:ascii="Arial" w:hAnsi="Arial" w:cs="Arial"/>
          <w:b/>
          <w:sz w:val="22"/>
          <w:szCs w:val="22"/>
        </w:rPr>
        <w:t>Method</w:t>
      </w:r>
      <w:r w:rsidRPr="00FA5089">
        <w:rPr>
          <w:rFonts w:ascii="Arial" w:hAnsi="Arial" w:cs="Arial"/>
          <w:sz w:val="22"/>
          <w:szCs w:val="22"/>
        </w:rPr>
        <w:t xml:space="preserve"> –</w:t>
      </w:r>
      <w:r w:rsidRPr="00FA5089">
        <w:rPr>
          <w:rFonts w:ascii="Arial" w:hAnsi="Arial" w:cs="Arial"/>
          <w:b/>
          <w:sz w:val="22"/>
          <w:szCs w:val="22"/>
        </w:rPr>
        <w:t xml:space="preserve"> </w:t>
      </w:r>
      <w:r w:rsidRPr="00FA5089">
        <w:rPr>
          <w:rFonts w:ascii="Arial" w:hAnsi="Arial" w:cs="Arial"/>
          <w:sz w:val="22"/>
          <w:szCs w:val="22"/>
        </w:rPr>
        <w:t>Briefly outline the participants, procedures and design of the study (</w:t>
      </w:r>
      <w:r w:rsidRPr="00FA5089">
        <w:rPr>
          <w:rFonts w:ascii="Arial" w:hAnsi="Arial" w:cs="Arial"/>
          <w:i/>
          <w:sz w:val="22"/>
          <w:szCs w:val="22"/>
        </w:rPr>
        <w:t>approx. 200 words</w:t>
      </w:r>
      <w:r w:rsidRPr="00FA5089">
        <w:rPr>
          <w:rFonts w:ascii="Arial" w:hAnsi="Arial" w:cs="Arial"/>
          <w:sz w:val="22"/>
          <w:szCs w:val="22"/>
        </w:rPr>
        <w:t>).</w:t>
      </w:r>
    </w:p>
    <w:p w14:paraId="735C107B" w14:textId="77777777" w:rsidR="00C27EBF" w:rsidRPr="00FA5089" w:rsidRDefault="00C27EBF" w:rsidP="009215A5">
      <w:pPr>
        <w:ind w:left="426" w:right="531"/>
        <w:jc w:val="both"/>
        <w:rPr>
          <w:rFonts w:ascii="Arial" w:hAnsi="Arial" w:cs="Arial"/>
          <w:b/>
          <w:sz w:val="22"/>
          <w:szCs w:val="22"/>
        </w:rPr>
      </w:pPr>
    </w:p>
    <w:p w14:paraId="53AF5A0D" w14:textId="653E5879" w:rsidR="00267CE5" w:rsidRDefault="00267CE5" w:rsidP="009215A5">
      <w:pPr>
        <w:ind w:left="426" w:right="531"/>
        <w:jc w:val="both"/>
        <w:rPr>
          <w:rFonts w:ascii="Arial" w:hAnsi="Arial" w:cs="Arial"/>
          <w:sz w:val="22"/>
          <w:szCs w:val="22"/>
        </w:rPr>
      </w:pPr>
      <w:r w:rsidRPr="00FA5089">
        <w:rPr>
          <w:rFonts w:ascii="Arial" w:hAnsi="Arial" w:cs="Arial"/>
          <w:b/>
          <w:sz w:val="22"/>
          <w:szCs w:val="22"/>
        </w:rPr>
        <w:t>Results</w:t>
      </w:r>
      <w:r w:rsidRPr="00FA5089">
        <w:rPr>
          <w:rFonts w:ascii="Arial" w:hAnsi="Arial" w:cs="Arial"/>
          <w:sz w:val="22"/>
          <w:szCs w:val="22"/>
        </w:rPr>
        <w:t xml:space="preserve"> – Using the data provided, present the results in an appropriate format</w:t>
      </w:r>
      <w:r w:rsidR="00367D3E" w:rsidRPr="00367D3E">
        <w:rPr>
          <w:rFonts w:ascii="Arial" w:eastAsia="inter" w:hAnsi="Arial" w:cs="Arial"/>
          <w:color w:val="000000"/>
          <w:sz w:val="22"/>
          <w:szCs w:val="22"/>
        </w:rPr>
        <w:t xml:space="preserve"> </w:t>
      </w:r>
      <w:r w:rsidR="00367D3E" w:rsidRPr="003C1704">
        <w:rPr>
          <w:rFonts w:ascii="Arial" w:eastAsia="inter" w:hAnsi="Arial" w:cs="Arial"/>
          <w:color w:val="000000"/>
          <w:sz w:val="22"/>
          <w:szCs w:val="22"/>
        </w:rPr>
        <w:t>clearly showing changes over time</w:t>
      </w:r>
      <w:r w:rsidRPr="00FA5089">
        <w:rPr>
          <w:rFonts w:ascii="Arial" w:hAnsi="Arial" w:cs="Arial"/>
          <w:sz w:val="22"/>
          <w:szCs w:val="22"/>
        </w:rPr>
        <w:t>. This should include descriptive statistics</w:t>
      </w:r>
      <w:r w:rsidR="00367D3E" w:rsidRPr="00367D3E">
        <w:rPr>
          <w:rFonts w:ascii="Arial" w:eastAsia="inter" w:hAnsi="Arial" w:cs="Arial"/>
          <w:color w:val="000000"/>
          <w:sz w:val="22"/>
          <w:szCs w:val="22"/>
        </w:rPr>
        <w:t xml:space="preserve"> </w:t>
      </w:r>
      <w:r w:rsidR="00367D3E" w:rsidRPr="003C1704">
        <w:rPr>
          <w:rFonts w:ascii="Arial" w:eastAsia="inter" w:hAnsi="Arial" w:cs="Arial"/>
          <w:color w:val="000000"/>
          <w:sz w:val="22"/>
          <w:szCs w:val="22"/>
        </w:rPr>
        <w:t>for each subscale at each time point</w:t>
      </w:r>
      <w:r w:rsidRPr="00FA5089">
        <w:rPr>
          <w:rFonts w:ascii="Arial" w:hAnsi="Arial" w:cs="Arial"/>
          <w:sz w:val="22"/>
          <w:szCs w:val="22"/>
        </w:rPr>
        <w:t>, table, figure and associated narrative (</w:t>
      </w:r>
      <w:r w:rsidRPr="00FA5089">
        <w:rPr>
          <w:rFonts w:ascii="Arial" w:hAnsi="Arial" w:cs="Arial"/>
          <w:i/>
          <w:sz w:val="22"/>
          <w:szCs w:val="22"/>
        </w:rPr>
        <w:t>approx. 250 words</w:t>
      </w:r>
      <w:r w:rsidRPr="00FA5089">
        <w:rPr>
          <w:rFonts w:ascii="Arial" w:hAnsi="Arial" w:cs="Arial"/>
          <w:sz w:val="22"/>
          <w:szCs w:val="22"/>
        </w:rPr>
        <w:t>).</w:t>
      </w:r>
    </w:p>
    <w:p w14:paraId="091E7CEB" w14:textId="77777777" w:rsidR="00267CE5" w:rsidRPr="00FA5089" w:rsidRDefault="00267CE5" w:rsidP="009215A5">
      <w:pPr>
        <w:ind w:left="426" w:right="531"/>
        <w:jc w:val="both"/>
        <w:rPr>
          <w:rFonts w:ascii="Arial" w:hAnsi="Arial" w:cs="Arial"/>
          <w:sz w:val="22"/>
          <w:szCs w:val="22"/>
        </w:rPr>
      </w:pPr>
    </w:p>
    <w:p w14:paraId="71AAEED4" w14:textId="3CD01625" w:rsidR="00267CE5" w:rsidRPr="00FA5089" w:rsidRDefault="00267CE5" w:rsidP="009215A5">
      <w:pPr>
        <w:ind w:left="426" w:right="531"/>
        <w:jc w:val="both"/>
        <w:rPr>
          <w:rFonts w:ascii="Arial" w:hAnsi="Arial" w:cs="Arial"/>
          <w:sz w:val="22"/>
          <w:szCs w:val="22"/>
        </w:rPr>
      </w:pPr>
      <w:r w:rsidRPr="00FA5089">
        <w:rPr>
          <w:rFonts w:ascii="Arial" w:hAnsi="Arial" w:cs="Arial"/>
          <w:b/>
          <w:sz w:val="22"/>
          <w:szCs w:val="22"/>
        </w:rPr>
        <w:t>Discussion</w:t>
      </w:r>
      <w:r w:rsidRPr="00FA5089">
        <w:rPr>
          <w:rFonts w:ascii="Arial" w:hAnsi="Arial" w:cs="Arial"/>
          <w:sz w:val="22"/>
          <w:szCs w:val="22"/>
        </w:rPr>
        <w:t xml:space="preserve"> </w:t>
      </w:r>
      <w:r w:rsidR="00C27EBF" w:rsidRPr="00367D3E">
        <w:rPr>
          <w:rFonts w:ascii="Arial" w:hAnsi="Arial" w:cs="Arial"/>
          <w:b/>
          <w:bCs/>
          <w:sz w:val="22"/>
          <w:szCs w:val="22"/>
        </w:rPr>
        <w:t>and conclusion</w:t>
      </w:r>
      <w:r w:rsidR="00C27EBF">
        <w:rPr>
          <w:rFonts w:ascii="Arial" w:hAnsi="Arial" w:cs="Arial"/>
          <w:sz w:val="22"/>
          <w:szCs w:val="22"/>
        </w:rPr>
        <w:t xml:space="preserve"> </w:t>
      </w:r>
      <w:r w:rsidRPr="00FA5089">
        <w:rPr>
          <w:rFonts w:ascii="Arial" w:hAnsi="Arial" w:cs="Arial"/>
          <w:sz w:val="22"/>
          <w:szCs w:val="22"/>
        </w:rPr>
        <w:t>– Discussion of your findings in relation to previous research (</w:t>
      </w:r>
      <w:r w:rsidRPr="00FA5089">
        <w:rPr>
          <w:rFonts w:ascii="Arial" w:hAnsi="Arial" w:cs="Arial"/>
          <w:i/>
          <w:sz w:val="22"/>
          <w:szCs w:val="22"/>
        </w:rPr>
        <w:t>approx. 550 words</w:t>
      </w:r>
      <w:r w:rsidRPr="00FA5089">
        <w:rPr>
          <w:rFonts w:ascii="Arial" w:hAnsi="Arial" w:cs="Arial"/>
          <w:sz w:val="22"/>
          <w:szCs w:val="22"/>
        </w:rPr>
        <w:t>).</w:t>
      </w:r>
    </w:p>
    <w:p w14:paraId="15EE6B00" w14:textId="484FD671" w:rsidR="00C27EBF" w:rsidRPr="003C1704" w:rsidRDefault="00267CE5" w:rsidP="009215A5">
      <w:pPr>
        <w:spacing w:before="105" w:after="105"/>
        <w:ind w:left="426" w:right="531"/>
        <w:jc w:val="both"/>
        <w:rPr>
          <w:rFonts w:ascii="Arial" w:hAnsi="Arial" w:cs="Arial"/>
          <w:sz w:val="22"/>
          <w:szCs w:val="22"/>
        </w:rPr>
      </w:pPr>
      <w:r w:rsidRPr="00FA5089">
        <w:rPr>
          <w:rFonts w:ascii="Arial" w:hAnsi="Arial" w:cs="Arial"/>
          <w:sz w:val="22"/>
          <w:szCs w:val="22"/>
        </w:rPr>
        <w:t xml:space="preserve">In this section you need to relate your findings to the research discussed in the introduction and either support or reject previous research findings. </w:t>
      </w:r>
      <w:r w:rsidR="00367D3E" w:rsidRPr="003C1704">
        <w:rPr>
          <w:rFonts w:ascii="Arial" w:eastAsia="inter" w:hAnsi="Arial" w:cs="Arial"/>
          <w:color w:val="000000"/>
          <w:sz w:val="22"/>
          <w:szCs w:val="22"/>
        </w:rPr>
        <w:t>Discuss possible reasons for observed changes in anxiety and self-confidence, considering event importance, anticipation, and individual differences.</w:t>
      </w:r>
      <w:r w:rsidR="00367D3E" w:rsidRPr="00367D3E">
        <w:rPr>
          <w:rFonts w:ascii="Arial" w:hAnsi="Arial" w:cs="Arial"/>
          <w:sz w:val="22"/>
          <w:szCs w:val="22"/>
        </w:rPr>
        <w:t xml:space="preserve"> </w:t>
      </w:r>
      <w:r w:rsidR="00367D3E" w:rsidRPr="00FA5089">
        <w:rPr>
          <w:rFonts w:ascii="Arial" w:hAnsi="Arial" w:cs="Arial"/>
          <w:sz w:val="22"/>
          <w:szCs w:val="22"/>
        </w:rPr>
        <w:t xml:space="preserve">Briefly explain the practical implications of your findings </w:t>
      </w:r>
      <w:r w:rsidR="00367D3E" w:rsidRPr="003C1704">
        <w:rPr>
          <w:rFonts w:ascii="Arial" w:eastAsia="inter" w:hAnsi="Arial" w:cs="Arial"/>
          <w:color w:val="000000"/>
          <w:sz w:val="22"/>
          <w:szCs w:val="22"/>
        </w:rPr>
        <w:t>for athletes and coaches</w:t>
      </w:r>
      <w:r w:rsidR="00367D3E" w:rsidRPr="00FA5089">
        <w:rPr>
          <w:rFonts w:ascii="Arial" w:hAnsi="Arial" w:cs="Arial"/>
          <w:sz w:val="22"/>
          <w:szCs w:val="22"/>
        </w:rPr>
        <w:t xml:space="preserve"> and </w:t>
      </w:r>
      <w:r w:rsidR="00367D3E">
        <w:rPr>
          <w:rFonts w:ascii="Arial" w:hAnsi="Arial" w:cs="Arial"/>
          <w:sz w:val="22"/>
          <w:szCs w:val="22"/>
        </w:rPr>
        <w:t>for the further development of the</w:t>
      </w:r>
      <w:r w:rsidR="00367D3E" w:rsidRPr="00FA5089">
        <w:rPr>
          <w:rFonts w:ascii="Arial" w:hAnsi="Arial" w:cs="Arial"/>
          <w:sz w:val="22"/>
          <w:szCs w:val="22"/>
        </w:rPr>
        <w:t xml:space="preserve"> research literature.</w:t>
      </w:r>
      <w:r w:rsidR="00367D3E">
        <w:rPr>
          <w:rFonts w:ascii="Arial" w:hAnsi="Arial" w:cs="Arial"/>
          <w:sz w:val="22"/>
          <w:szCs w:val="22"/>
        </w:rPr>
        <w:t xml:space="preserve"> Finally, p</w:t>
      </w:r>
      <w:r w:rsidR="00C27EBF" w:rsidRPr="003C1704">
        <w:rPr>
          <w:rFonts w:ascii="Arial" w:eastAsia="inter" w:hAnsi="Arial" w:cs="Arial"/>
          <w:color w:val="000000"/>
          <w:sz w:val="22"/>
          <w:szCs w:val="22"/>
        </w:rPr>
        <w:t>rovide a concise summary of key findings and their relevance.</w:t>
      </w:r>
    </w:p>
    <w:p w14:paraId="25D56F48" w14:textId="77777777" w:rsidR="00C27EBF" w:rsidRPr="00FA5089" w:rsidRDefault="00C27EBF" w:rsidP="009215A5">
      <w:pPr>
        <w:pStyle w:val="Title"/>
        <w:ind w:left="426" w:right="531"/>
        <w:jc w:val="both"/>
        <w:rPr>
          <w:rFonts w:ascii="Arial" w:hAnsi="Arial" w:cs="Arial"/>
          <w:b w:val="0"/>
          <w:sz w:val="22"/>
          <w:szCs w:val="22"/>
        </w:rPr>
      </w:pPr>
    </w:p>
    <w:p w14:paraId="0FD93104" w14:textId="77777777" w:rsidR="00C27EBF" w:rsidRPr="003C1704" w:rsidRDefault="00C27EBF" w:rsidP="009215A5">
      <w:pPr>
        <w:pStyle w:val="BodyText"/>
        <w:ind w:left="426" w:right="531"/>
        <w:jc w:val="both"/>
        <w:rPr>
          <w:rFonts w:ascii="Arial" w:hAnsi="Arial" w:cs="Arial"/>
          <w:b/>
          <w:color w:val="FF0000"/>
          <w:sz w:val="22"/>
          <w:szCs w:val="22"/>
        </w:rPr>
      </w:pPr>
      <w:r w:rsidRPr="003C1704">
        <w:rPr>
          <w:rFonts w:ascii="Arial" w:eastAsia="inter" w:hAnsi="Arial" w:cs="Arial"/>
          <w:color w:val="000000"/>
          <w:sz w:val="22"/>
          <w:szCs w:val="22"/>
        </w:rPr>
        <w:t>Use appropriate academic referencing</w:t>
      </w:r>
      <w:r>
        <w:rPr>
          <w:rFonts w:ascii="Arial" w:eastAsia="inter" w:hAnsi="Arial" w:cs="Arial"/>
          <w:color w:val="000000"/>
          <w:sz w:val="22"/>
          <w:szCs w:val="22"/>
        </w:rPr>
        <w:t xml:space="preserve"> (see your Academic Skills lecture notes plus other Library resources).</w:t>
      </w:r>
    </w:p>
    <w:p w14:paraId="1A3A1D01" w14:textId="77777777" w:rsidR="00C27EBF" w:rsidRDefault="00C27EBF" w:rsidP="009215A5">
      <w:pPr>
        <w:ind w:left="426" w:right="531"/>
        <w:jc w:val="both"/>
        <w:rPr>
          <w:rFonts w:ascii="Arial" w:hAnsi="Arial" w:cs="Arial"/>
          <w:b/>
          <w:bCs/>
          <w:sz w:val="22"/>
          <w:szCs w:val="22"/>
        </w:rPr>
      </w:pPr>
    </w:p>
    <w:p w14:paraId="5F55F003" w14:textId="77777777" w:rsidR="00267CE5" w:rsidRPr="00FA5089" w:rsidRDefault="00267CE5" w:rsidP="009215A5">
      <w:pPr>
        <w:pStyle w:val="Title"/>
        <w:ind w:left="426" w:right="531"/>
        <w:jc w:val="both"/>
        <w:rPr>
          <w:rFonts w:ascii="Arial" w:hAnsi="Arial" w:cs="Arial"/>
          <w:b w:val="0"/>
          <w:sz w:val="22"/>
          <w:szCs w:val="22"/>
        </w:rPr>
      </w:pPr>
    </w:p>
    <w:p w14:paraId="7EE58A43" w14:textId="77777777" w:rsidR="00267CE5" w:rsidRPr="00FA5089" w:rsidRDefault="00267CE5" w:rsidP="009215A5">
      <w:pPr>
        <w:pStyle w:val="Title"/>
        <w:ind w:left="426" w:right="531"/>
        <w:jc w:val="both"/>
        <w:rPr>
          <w:rFonts w:ascii="Arial" w:hAnsi="Arial" w:cs="Arial"/>
          <w:sz w:val="22"/>
          <w:szCs w:val="22"/>
        </w:rPr>
      </w:pPr>
      <w:r w:rsidRPr="00FA5089">
        <w:rPr>
          <w:rFonts w:ascii="Arial" w:hAnsi="Arial" w:cs="Arial"/>
          <w:sz w:val="22"/>
          <w:szCs w:val="22"/>
        </w:rPr>
        <w:t>The format required for the different section of the report will be discussed during lectures, with further guidance placed on Moodle.</w:t>
      </w:r>
    </w:p>
    <w:p w14:paraId="68720980" w14:textId="77777777" w:rsidR="00367D3E" w:rsidRDefault="00367D3E" w:rsidP="00C27EBF"/>
    <w:p w14:paraId="23CC89BB" w14:textId="77777777" w:rsidR="00367D3E" w:rsidRDefault="00367D3E" w:rsidP="00C27EBF"/>
    <w:p w14:paraId="022AD952" w14:textId="5E361F71" w:rsidR="00982DA7" w:rsidRDefault="00982DA7" w:rsidP="00267CE5">
      <w:pPr>
        <w:pStyle w:val="Heading2"/>
        <w:ind w:firstLine="720"/>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549A84C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267CE5">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3634C25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267CE5">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B8164C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67CE5">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045059F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5C0A2B">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4630291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5C0A2B">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46FCEE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67CE5">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65D629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67CE5">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1D1665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67CE5">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1DA30D3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267CE5">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544504D8" w14:textId="6F4D5BC5" w:rsidR="00A85BFE" w:rsidRDefault="00A85BFE" w:rsidP="002A51C7">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3B2BE2" w14:textId="4C9661CF" w:rsidR="00267CE5" w:rsidRPr="00DB6D46" w:rsidRDefault="00267CE5" w:rsidP="00267CE5">
      <w:pPr>
        <w:rPr>
          <w:rFonts w:ascii="Arial" w:hAnsi="Arial" w:cs="Arial"/>
          <w:sz w:val="22"/>
          <w:szCs w:val="22"/>
        </w:rPr>
      </w:pPr>
      <w:r w:rsidRPr="0070048D">
        <w:rPr>
          <w:rFonts w:ascii="Arial" w:hAnsi="Arial" w:cs="Arial"/>
          <w:color w:val="0070C0"/>
          <w:sz w:val="22"/>
          <w:szCs w:val="22"/>
        </w:rPr>
        <w:t xml:space="preserve">Identify </w:t>
      </w:r>
      <w:r w:rsidR="00367D3E">
        <w:rPr>
          <w:rFonts w:ascii="Arial" w:hAnsi="Arial" w:cs="Arial"/>
          <w:color w:val="0070C0"/>
          <w:sz w:val="22"/>
          <w:szCs w:val="22"/>
        </w:rPr>
        <w:t xml:space="preserve">and discuss </w:t>
      </w:r>
      <w:r w:rsidRPr="0070048D">
        <w:rPr>
          <w:rFonts w:ascii="Arial" w:hAnsi="Arial" w:cs="Arial"/>
          <w:color w:val="0070C0"/>
          <w:sz w:val="22"/>
          <w:szCs w:val="22"/>
        </w:rPr>
        <w:t>previous research relating to</w:t>
      </w:r>
      <w:r w:rsidR="005C0A2B">
        <w:rPr>
          <w:rFonts w:ascii="Arial" w:hAnsi="Arial" w:cs="Arial"/>
          <w:color w:val="0070C0"/>
          <w:sz w:val="22"/>
          <w:szCs w:val="22"/>
        </w:rPr>
        <w:t xml:space="preserve"> the temporal patterning of competitive state anxiety (intensity only)</w:t>
      </w:r>
      <w:r w:rsidRPr="0070048D">
        <w:rPr>
          <w:rFonts w:ascii="Arial" w:hAnsi="Arial" w:cs="Arial"/>
          <w:color w:val="0070C0"/>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lastRenderedPageBreak/>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061A8C78" w:rsidR="00D22D9C" w:rsidRPr="00A406E5" w:rsidRDefault="00267CE5" w:rsidP="00D22D9C">
      <w:pPr>
        <w:jc w:val="both"/>
        <w:rPr>
          <w:rFonts w:ascii="Arial" w:hAnsi="Arial" w:cs="Arial"/>
          <w:sz w:val="22"/>
          <w:szCs w:val="22"/>
        </w:rPr>
      </w:pPr>
      <w:r w:rsidRPr="0070048D">
        <w:rPr>
          <w:rFonts w:ascii="Arial" w:hAnsi="Arial" w:cs="Arial"/>
          <w:color w:val="0070C0"/>
          <w:sz w:val="22"/>
          <w:szCs w:val="22"/>
        </w:rPr>
        <w:t>Demonstrate a</w:t>
      </w:r>
      <w:r w:rsidR="00367D3E">
        <w:rPr>
          <w:rFonts w:ascii="Arial" w:hAnsi="Arial" w:cs="Arial"/>
          <w:color w:val="0070C0"/>
          <w:sz w:val="22"/>
          <w:szCs w:val="22"/>
        </w:rPr>
        <w:t xml:space="preserve"> knowledge and </w:t>
      </w:r>
      <w:r w:rsidRPr="0070048D">
        <w:rPr>
          <w:rFonts w:ascii="Arial" w:hAnsi="Arial" w:cs="Arial"/>
          <w:color w:val="0070C0"/>
          <w:sz w:val="22"/>
          <w:szCs w:val="22"/>
        </w:rPr>
        <w:t>understanding of research relating to</w:t>
      </w:r>
      <w:r>
        <w:rPr>
          <w:rFonts w:ascii="Arial" w:hAnsi="Arial" w:cs="Arial"/>
          <w:color w:val="0070C0"/>
          <w:sz w:val="22"/>
          <w:szCs w:val="22"/>
        </w:rPr>
        <w:t xml:space="preserve"> </w:t>
      </w:r>
      <w:r w:rsidR="005C0A2B">
        <w:rPr>
          <w:rFonts w:ascii="Arial" w:hAnsi="Arial" w:cs="Arial"/>
          <w:color w:val="0070C0"/>
          <w:sz w:val="22"/>
          <w:szCs w:val="22"/>
        </w:rPr>
        <w:t>competitive state anxiety.</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918502" w14:textId="2BBDF294" w:rsidR="00267CE5" w:rsidRPr="0070048D" w:rsidRDefault="00267CE5" w:rsidP="00267CE5">
      <w:pPr>
        <w:ind w:left="360" w:hanging="360"/>
        <w:rPr>
          <w:rFonts w:ascii="Arial" w:hAnsi="Arial" w:cs="Arial"/>
          <w:color w:val="0070C0"/>
          <w:sz w:val="22"/>
          <w:szCs w:val="22"/>
        </w:rPr>
      </w:pPr>
      <w:r w:rsidRPr="0070048D">
        <w:rPr>
          <w:rFonts w:ascii="Arial" w:hAnsi="Arial" w:cs="Arial"/>
          <w:color w:val="0070C0"/>
          <w:sz w:val="22"/>
          <w:szCs w:val="22"/>
        </w:rPr>
        <w:t xml:space="preserve">Evaluate your results in relation to previous </w:t>
      </w:r>
      <w:r w:rsidR="005C0A2B">
        <w:rPr>
          <w:rFonts w:ascii="Arial" w:hAnsi="Arial" w:cs="Arial"/>
          <w:color w:val="0070C0"/>
          <w:sz w:val="22"/>
          <w:szCs w:val="22"/>
        </w:rPr>
        <w:t xml:space="preserve">competitive state anxiety and temporal patterning </w:t>
      </w:r>
      <w:r w:rsidRPr="0070048D">
        <w:rPr>
          <w:rFonts w:ascii="Arial" w:hAnsi="Arial" w:cs="Arial"/>
          <w:color w:val="0070C0"/>
          <w:sz w:val="22"/>
          <w:szCs w:val="22"/>
        </w:rPr>
        <w:t xml:space="preserve">research. </w:t>
      </w:r>
    </w:p>
    <w:p w14:paraId="0DA88E7F" w14:textId="038BD2C5" w:rsidR="00267CE5" w:rsidRPr="0070048D" w:rsidRDefault="00267CE5" w:rsidP="00367D3E">
      <w:pPr>
        <w:rPr>
          <w:rFonts w:ascii="Arial" w:hAnsi="Arial" w:cs="Arial"/>
          <w:color w:val="0070C0"/>
          <w:sz w:val="22"/>
          <w:szCs w:val="22"/>
        </w:rPr>
      </w:pPr>
      <w:r w:rsidRPr="0070048D">
        <w:rPr>
          <w:rFonts w:ascii="Arial" w:hAnsi="Arial" w:cs="Arial"/>
          <w:color w:val="0070C0"/>
          <w:sz w:val="22"/>
          <w:szCs w:val="22"/>
        </w:rPr>
        <w:t>Discuss the practical implications of the</w:t>
      </w:r>
      <w:r w:rsidR="005C0A2B">
        <w:rPr>
          <w:rFonts w:ascii="Arial" w:hAnsi="Arial" w:cs="Arial"/>
          <w:color w:val="0070C0"/>
          <w:sz w:val="22"/>
          <w:szCs w:val="22"/>
        </w:rPr>
        <w:t xml:space="preserve"> temporal patterning and intensity of competitive state anxiety</w:t>
      </w:r>
      <w:r w:rsidR="00367D3E">
        <w:rPr>
          <w:rFonts w:ascii="Arial" w:hAnsi="Arial" w:cs="Arial"/>
          <w:color w:val="0070C0"/>
          <w:sz w:val="22"/>
          <w:szCs w:val="22"/>
        </w:rPr>
        <w:t xml:space="preserve"> for athletes and coaches</w:t>
      </w:r>
      <w:r w:rsidRPr="0070048D">
        <w:rPr>
          <w:rFonts w:ascii="Arial" w:hAnsi="Arial" w:cs="Arial"/>
          <w:color w:val="0070C0"/>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235D0F" w14:textId="28E184F6" w:rsidR="00267CE5" w:rsidRPr="0070048D" w:rsidRDefault="00267CE5" w:rsidP="00267CE5">
      <w:pPr>
        <w:jc w:val="both"/>
        <w:rPr>
          <w:rFonts w:ascii="Arial" w:hAnsi="Arial" w:cs="Arial"/>
          <w:color w:val="0070C0"/>
          <w:sz w:val="22"/>
          <w:szCs w:val="22"/>
        </w:rPr>
      </w:pPr>
      <w:r w:rsidRPr="0070048D">
        <w:rPr>
          <w:rFonts w:ascii="Arial" w:hAnsi="Arial" w:cs="Arial"/>
          <w:color w:val="0070C0"/>
          <w:sz w:val="22"/>
          <w:szCs w:val="22"/>
        </w:rPr>
        <w:t>Understand how measure</w:t>
      </w:r>
      <w:r>
        <w:rPr>
          <w:rFonts w:ascii="Arial" w:hAnsi="Arial" w:cs="Arial"/>
          <w:color w:val="0070C0"/>
          <w:sz w:val="22"/>
          <w:szCs w:val="22"/>
        </w:rPr>
        <w:t>s</w:t>
      </w:r>
      <w:r w:rsidRPr="0070048D">
        <w:rPr>
          <w:rFonts w:ascii="Arial" w:hAnsi="Arial" w:cs="Arial"/>
          <w:color w:val="0070C0"/>
          <w:sz w:val="22"/>
          <w:szCs w:val="22"/>
        </w:rPr>
        <w:t xml:space="preserve"> can be used practically to identify </w:t>
      </w:r>
      <w:r w:rsidR="005C0A2B">
        <w:rPr>
          <w:rFonts w:ascii="Arial" w:hAnsi="Arial" w:cs="Arial"/>
          <w:color w:val="0070C0"/>
          <w:sz w:val="22"/>
          <w:szCs w:val="22"/>
        </w:rPr>
        <w:t>competitive state anxiety levels within sport.</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8FA267" w14:textId="77777777" w:rsidR="00267CE5" w:rsidRPr="0070048D" w:rsidRDefault="00267CE5" w:rsidP="00267CE5">
      <w:pPr>
        <w:jc w:val="both"/>
        <w:rPr>
          <w:rFonts w:ascii="Arial" w:hAnsi="Arial" w:cs="Arial"/>
          <w:color w:val="0070C0"/>
          <w:sz w:val="22"/>
          <w:szCs w:val="22"/>
        </w:rPr>
      </w:pPr>
      <w:r w:rsidRPr="0070048D">
        <w:rPr>
          <w:rFonts w:ascii="Arial" w:hAnsi="Arial" w:cs="Arial"/>
          <w:color w:val="0070C0"/>
          <w:sz w:val="22"/>
          <w:szCs w:val="22"/>
        </w:rPr>
        <w:t>Develop the skills to analyse the quantitative data provided and communicate this in a report format.</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1D304B1E" w:rsidR="00152E9D" w:rsidRPr="00A406E5" w:rsidRDefault="00267CE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08603B66" w:rsidR="00152E9D" w:rsidRPr="00A406E5" w:rsidRDefault="00267CE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188DE4B" w:rsidR="00152E9D" w:rsidRPr="00A406E5" w:rsidRDefault="00267CE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603B93B4" w:rsidR="00152E9D" w:rsidRPr="00A406E5" w:rsidRDefault="00267CE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197777BF" w:rsidR="00152E9D" w:rsidRPr="00A406E5" w:rsidRDefault="00267C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C04E3B1" w14:textId="77777777" w:rsidR="00612E1C" w:rsidRDefault="00612E1C">
      <w:r>
        <w:separator/>
      </w:r>
    </w:p>
  </w:endnote>
  <w:endnote w:type="continuationSeparator" w:id="0">
    <w:p w14:paraId="55757B22" w14:textId="77777777" w:rsidR="00612E1C" w:rsidRDefault="00612E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inter">
    <w:altName w:val="Cambria"/>
    <w:panose1 w:val="020B0604020202020204"/>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12682B6" w14:textId="77777777" w:rsidR="00612E1C" w:rsidRDefault="00612E1C">
      <w:r>
        <w:separator/>
      </w:r>
    </w:p>
  </w:footnote>
  <w:footnote w:type="continuationSeparator" w:id="0">
    <w:p w14:paraId="5CF18793" w14:textId="77777777" w:rsidR="00612E1C" w:rsidRDefault="00612E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181F9F"/>
    <w:multiLevelType w:val="hybridMultilevel"/>
    <w:tmpl w:val="B72495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5A5894"/>
    <w:multiLevelType w:val="hybridMultilevel"/>
    <w:tmpl w:val="F0E4F9F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A36F94"/>
    <w:multiLevelType w:val="hybridMultilevel"/>
    <w:tmpl w:val="AEC8B24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4F45DE"/>
    <w:multiLevelType w:val="hybridMultilevel"/>
    <w:tmpl w:val="29C86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B209DA"/>
    <w:multiLevelType w:val="hybridMultilevel"/>
    <w:tmpl w:val="42E0163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7" w15:restartNumberingAfterBreak="0">
    <w:nsid w:val="48E6515C"/>
    <w:multiLevelType w:val="hybridMultilevel"/>
    <w:tmpl w:val="EB940A4E"/>
    <w:lvl w:ilvl="0" w:tplc="A9384C24">
      <w:start w:val="1"/>
      <w:numFmt w:val="decimal"/>
      <w:lvlText w:val="%1."/>
      <w:lvlJc w:val="left"/>
      <w:pPr>
        <w:tabs>
          <w:tab w:val="num" w:pos="900"/>
        </w:tabs>
        <w:ind w:left="540" w:hanging="360"/>
      </w:pPr>
    </w:lvl>
    <w:lvl w:ilvl="1" w:tplc="8C6C78E4">
      <w:start w:val="1"/>
      <w:numFmt w:val="bullet"/>
      <w:lvlText w:val="o"/>
      <w:lvlJc w:val="left"/>
      <w:pPr>
        <w:tabs>
          <w:tab w:val="num" w:pos="1440"/>
        </w:tabs>
        <w:ind w:left="1080" w:hanging="360"/>
      </w:pPr>
      <w:rPr>
        <w:rFonts w:ascii="Courier New" w:hAnsi="Courier New" w:cs="Courier New" w:hint="default"/>
      </w:rPr>
    </w:lvl>
    <w:lvl w:ilvl="2" w:tplc="5AFCE398">
      <w:start w:val="1"/>
      <w:numFmt w:val="bullet"/>
      <w:lvlText w:val=""/>
      <w:lvlJc w:val="left"/>
      <w:pPr>
        <w:tabs>
          <w:tab w:val="num" w:pos="1980"/>
        </w:tabs>
        <w:ind w:left="1620" w:hanging="360"/>
      </w:pPr>
      <w:rPr>
        <w:rFonts w:ascii="Wingdings" w:hAnsi="Wingdings" w:hint="default"/>
      </w:rPr>
    </w:lvl>
    <w:lvl w:ilvl="3" w:tplc="DEBA07C0">
      <w:numFmt w:val="decimal"/>
      <w:lvlText w:val=""/>
      <w:lvlJc w:val="left"/>
    </w:lvl>
    <w:lvl w:ilvl="4" w:tplc="B4884F5E">
      <w:numFmt w:val="decimal"/>
      <w:lvlText w:val=""/>
      <w:lvlJc w:val="left"/>
    </w:lvl>
    <w:lvl w:ilvl="5" w:tplc="2BE0BEB6">
      <w:numFmt w:val="decimal"/>
      <w:lvlText w:val=""/>
      <w:lvlJc w:val="left"/>
    </w:lvl>
    <w:lvl w:ilvl="6" w:tplc="E18C4A30">
      <w:numFmt w:val="decimal"/>
      <w:lvlText w:val=""/>
      <w:lvlJc w:val="left"/>
    </w:lvl>
    <w:lvl w:ilvl="7" w:tplc="A5147736">
      <w:numFmt w:val="decimal"/>
      <w:lvlText w:val=""/>
      <w:lvlJc w:val="left"/>
    </w:lvl>
    <w:lvl w:ilvl="8" w:tplc="ECFC1FBA">
      <w:numFmt w:val="decimal"/>
      <w:lvlText w:val=""/>
      <w:lvlJc w:val="left"/>
    </w:lvl>
  </w:abstractNum>
  <w:abstractNum w:abstractNumId="1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A21A1A"/>
    <w:multiLevelType w:val="hybridMultilevel"/>
    <w:tmpl w:val="7466C62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AF79DA"/>
    <w:multiLevelType w:val="hybridMultilevel"/>
    <w:tmpl w:val="C85E79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AA61744"/>
    <w:multiLevelType w:val="hybridMultilevel"/>
    <w:tmpl w:val="763A096E"/>
    <w:lvl w:ilvl="0" w:tplc="18CCB682">
      <w:start w:val="1"/>
      <w:numFmt w:val="bullet"/>
      <w:lvlText w:val=""/>
      <w:lvlJc w:val="left"/>
      <w:pPr>
        <w:tabs>
          <w:tab w:val="num" w:pos="900"/>
        </w:tabs>
        <w:ind w:left="540" w:hanging="360"/>
      </w:pPr>
      <w:rPr>
        <w:rFonts w:ascii="Symbol" w:hAnsi="Symbol" w:hint="default"/>
      </w:rPr>
    </w:lvl>
    <w:lvl w:ilvl="1" w:tplc="45BE05AC">
      <w:numFmt w:val="decimal"/>
      <w:lvlText w:val=""/>
      <w:lvlJc w:val="left"/>
    </w:lvl>
    <w:lvl w:ilvl="2" w:tplc="11A8C1B4">
      <w:numFmt w:val="decimal"/>
      <w:lvlText w:val=""/>
      <w:lvlJc w:val="left"/>
    </w:lvl>
    <w:lvl w:ilvl="3" w:tplc="B7EEA602">
      <w:numFmt w:val="decimal"/>
      <w:lvlText w:val=""/>
      <w:lvlJc w:val="left"/>
    </w:lvl>
    <w:lvl w:ilvl="4" w:tplc="48F8A6F2">
      <w:numFmt w:val="decimal"/>
      <w:lvlText w:val=""/>
      <w:lvlJc w:val="left"/>
    </w:lvl>
    <w:lvl w:ilvl="5" w:tplc="FCF4AB4C">
      <w:numFmt w:val="decimal"/>
      <w:lvlText w:val=""/>
      <w:lvlJc w:val="left"/>
    </w:lvl>
    <w:lvl w:ilvl="6" w:tplc="110C5372">
      <w:numFmt w:val="decimal"/>
      <w:lvlText w:val=""/>
      <w:lvlJc w:val="left"/>
    </w:lvl>
    <w:lvl w:ilvl="7" w:tplc="96E67736">
      <w:numFmt w:val="decimal"/>
      <w:lvlText w:val=""/>
      <w:lvlJc w:val="left"/>
    </w:lvl>
    <w:lvl w:ilvl="8" w:tplc="E500CBB0">
      <w:numFmt w:val="decimal"/>
      <w:lvlText w:val=""/>
      <w:lvlJc w:val="left"/>
    </w:lvl>
  </w:abstractNum>
  <w:abstractNum w:abstractNumId="27" w15:restartNumberingAfterBreak="0">
    <w:nsid w:val="7C5C1D3B"/>
    <w:multiLevelType w:val="hybridMultilevel"/>
    <w:tmpl w:val="15F48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3"/>
  </w:num>
  <w:num w:numId="3" w16cid:durableId="522594147">
    <w:abstractNumId w:val="25"/>
  </w:num>
  <w:num w:numId="4" w16cid:durableId="1679189305">
    <w:abstractNumId w:val="15"/>
  </w:num>
  <w:num w:numId="5" w16cid:durableId="1356270182">
    <w:abstractNumId w:val="10"/>
  </w:num>
  <w:num w:numId="6" w16cid:durableId="493838803">
    <w:abstractNumId w:val="24"/>
  </w:num>
  <w:num w:numId="7" w16cid:durableId="1685862695">
    <w:abstractNumId w:val="2"/>
  </w:num>
  <w:num w:numId="8" w16cid:durableId="90704009">
    <w:abstractNumId w:val="22"/>
  </w:num>
  <w:num w:numId="9" w16cid:durableId="2097751403">
    <w:abstractNumId w:val="14"/>
  </w:num>
  <w:num w:numId="10" w16cid:durableId="214200195">
    <w:abstractNumId w:val="6"/>
  </w:num>
  <w:num w:numId="11" w16cid:durableId="307977519">
    <w:abstractNumId w:val="7"/>
  </w:num>
  <w:num w:numId="12" w16cid:durableId="1296906017">
    <w:abstractNumId w:val="11"/>
  </w:num>
  <w:num w:numId="13" w16cid:durableId="2059233432">
    <w:abstractNumId w:val="20"/>
  </w:num>
  <w:num w:numId="14" w16cid:durableId="354356693">
    <w:abstractNumId w:val="3"/>
  </w:num>
  <w:num w:numId="15" w16cid:durableId="871109064">
    <w:abstractNumId w:val="0"/>
  </w:num>
  <w:num w:numId="16" w16cid:durableId="1111121824">
    <w:abstractNumId w:val="8"/>
  </w:num>
  <w:num w:numId="17" w16cid:durableId="1583950306">
    <w:abstractNumId w:val="12"/>
  </w:num>
  <w:num w:numId="18" w16cid:durableId="1480419648">
    <w:abstractNumId w:val="23"/>
  </w:num>
  <w:num w:numId="19" w16cid:durableId="967736748">
    <w:abstractNumId w:val="27"/>
  </w:num>
  <w:num w:numId="20" w16cid:durableId="1316300528">
    <w:abstractNumId w:val="26"/>
  </w:num>
  <w:num w:numId="21" w16cid:durableId="1648512432">
    <w:abstractNumId w:val="17"/>
  </w:num>
  <w:num w:numId="22" w16cid:durableId="525406142">
    <w:abstractNumId w:val="4"/>
  </w:num>
  <w:num w:numId="23" w16cid:durableId="139536951">
    <w:abstractNumId w:val="9"/>
  </w:num>
  <w:num w:numId="24" w16cid:durableId="1447381777">
    <w:abstractNumId w:val="5"/>
  </w:num>
  <w:num w:numId="25" w16cid:durableId="1836408316">
    <w:abstractNumId w:val="16"/>
  </w:num>
  <w:num w:numId="26" w16cid:durableId="1175263982">
    <w:abstractNumId w:val="19"/>
  </w:num>
  <w:num w:numId="27" w16cid:durableId="2061047979">
    <w:abstractNumId w:val="21"/>
  </w:num>
  <w:num w:numId="28" w16cid:durableId="1270166761">
    <w:abstractNumId w:val="1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3FC4"/>
    <w:rsid w:val="000822E5"/>
    <w:rsid w:val="000971FC"/>
    <w:rsid w:val="000A2A3A"/>
    <w:rsid w:val="000A492A"/>
    <w:rsid w:val="000D2F80"/>
    <w:rsid w:val="000D515B"/>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34DE"/>
    <w:rsid w:val="00224849"/>
    <w:rsid w:val="0022746E"/>
    <w:rsid w:val="00235F71"/>
    <w:rsid w:val="002444CA"/>
    <w:rsid w:val="00260DE6"/>
    <w:rsid w:val="00267CE5"/>
    <w:rsid w:val="00273FEE"/>
    <w:rsid w:val="0028204E"/>
    <w:rsid w:val="0028591B"/>
    <w:rsid w:val="002878BF"/>
    <w:rsid w:val="00291841"/>
    <w:rsid w:val="002A51C7"/>
    <w:rsid w:val="002C449B"/>
    <w:rsid w:val="002C6040"/>
    <w:rsid w:val="002D5B3F"/>
    <w:rsid w:val="002E272E"/>
    <w:rsid w:val="002F5778"/>
    <w:rsid w:val="003223E0"/>
    <w:rsid w:val="00352C4A"/>
    <w:rsid w:val="00362560"/>
    <w:rsid w:val="00367D3E"/>
    <w:rsid w:val="003732FD"/>
    <w:rsid w:val="003753B2"/>
    <w:rsid w:val="00376559"/>
    <w:rsid w:val="00382BAA"/>
    <w:rsid w:val="00384D73"/>
    <w:rsid w:val="00393EB6"/>
    <w:rsid w:val="003A3CE5"/>
    <w:rsid w:val="003B366F"/>
    <w:rsid w:val="003B3F9D"/>
    <w:rsid w:val="003B6C95"/>
    <w:rsid w:val="003C1704"/>
    <w:rsid w:val="003E5751"/>
    <w:rsid w:val="004046A9"/>
    <w:rsid w:val="00404C50"/>
    <w:rsid w:val="00423934"/>
    <w:rsid w:val="00426244"/>
    <w:rsid w:val="00451810"/>
    <w:rsid w:val="004665F4"/>
    <w:rsid w:val="00470A38"/>
    <w:rsid w:val="00477880"/>
    <w:rsid w:val="004874DE"/>
    <w:rsid w:val="004B5334"/>
    <w:rsid w:val="004B6C14"/>
    <w:rsid w:val="004D3883"/>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0A2B"/>
    <w:rsid w:val="005D1D58"/>
    <w:rsid w:val="005D432C"/>
    <w:rsid w:val="005E285E"/>
    <w:rsid w:val="005E72F8"/>
    <w:rsid w:val="005F0579"/>
    <w:rsid w:val="005F3A53"/>
    <w:rsid w:val="006062A3"/>
    <w:rsid w:val="00610E08"/>
    <w:rsid w:val="00612E1C"/>
    <w:rsid w:val="006140BF"/>
    <w:rsid w:val="006161BE"/>
    <w:rsid w:val="00620787"/>
    <w:rsid w:val="00632434"/>
    <w:rsid w:val="0063478F"/>
    <w:rsid w:val="00644256"/>
    <w:rsid w:val="006460EB"/>
    <w:rsid w:val="00661022"/>
    <w:rsid w:val="00661D6F"/>
    <w:rsid w:val="006628E9"/>
    <w:rsid w:val="00662F7A"/>
    <w:rsid w:val="0066725E"/>
    <w:rsid w:val="006716C7"/>
    <w:rsid w:val="00680BC2"/>
    <w:rsid w:val="00681208"/>
    <w:rsid w:val="00681FA9"/>
    <w:rsid w:val="00682616"/>
    <w:rsid w:val="00691EA9"/>
    <w:rsid w:val="006934D4"/>
    <w:rsid w:val="006A6DC3"/>
    <w:rsid w:val="006B6BF5"/>
    <w:rsid w:val="006D49ED"/>
    <w:rsid w:val="006D55CE"/>
    <w:rsid w:val="006D637A"/>
    <w:rsid w:val="006D6F24"/>
    <w:rsid w:val="006F0F95"/>
    <w:rsid w:val="006F45BF"/>
    <w:rsid w:val="006F60E0"/>
    <w:rsid w:val="006F7559"/>
    <w:rsid w:val="00702F71"/>
    <w:rsid w:val="007366DF"/>
    <w:rsid w:val="00757839"/>
    <w:rsid w:val="00770C81"/>
    <w:rsid w:val="00791024"/>
    <w:rsid w:val="007911AC"/>
    <w:rsid w:val="00793F0A"/>
    <w:rsid w:val="007A2657"/>
    <w:rsid w:val="007C682C"/>
    <w:rsid w:val="007D2385"/>
    <w:rsid w:val="007D5DE2"/>
    <w:rsid w:val="007E023E"/>
    <w:rsid w:val="007F214F"/>
    <w:rsid w:val="00800069"/>
    <w:rsid w:val="008042F0"/>
    <w:rsid w:val="008310A0"/>
    <w:rsid w:val="00835D29"/>
    <w:rsid w:val="00842E7F"/>
    <w:rsid w:val="00852933"/>
    <w:rsid w:val="008566E5"/>
    <w:rsid w:val="008566FE"/>
    <w:rsid w:val="00865B46"/>
    <w:rsid w:val="008876F2"/>
    <w:rsid w:val="00896134"/>
    <w:rsid w:val="008A6101"/>
    <w:rsid w:val="008A62BC"/>
    <w:rsid w:val="008B3F27"/>
    <w:rsid w:val="008B43E7"/>
    <w:rsid w:val="008D763F"/>
    <w:rsid w:val="008F036F"/>
    <w:rsid w:val="008F1308"/>
    <w:rsid w:val="008F78C2"/>
    <w:rsid w:val="00904568"/>
    <w:rsid w:val="00911394"/>
    <w:rsid w:val="009215A5"/>
    <w:rsid w:val="00923EF2"/>
    <w:rsid w:val="00926D25"/>
    <w:rsid w:val="00926E9D"/>
    <w:rsid w:val="009315A0"/>
    <w:rsid w:val="00932C6E"/>
    <w:rsid w:val="00933F10"/>
    <w:rsid w:val="009433C5"/>
    <w:rsid w:val="00954851"/>
    <w:rsid w:val="00965881"/>
    <w:rsid w:val="00982DA7"/>
    <w:rsid w:val="009871FF"/>
    <w:rsid w:val="00990089"/>
    <w:rsid w:val="00990799"/>
    <w:rsid w:val="00995D51"/>
    <w:rsid w:val="009A0631"/>
    <w:rsid w:val="009B10ED"/>
    <w:rsid w:val="009B2837"/>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77A01"/>
    <w:rsid w:val="00A85BFE"/>
    <w:rsid w:val="00AB6FE7"/>
    <w:rsid w:val="00AB7AD7"/>
    <w:rsid w:val="00AD2430"/>
    <w:rsid w:val="00AD32C0"/>
    <w:rsid w:val="00AE41A6"/>
    <w:rsid w:val="00AF0E34"/>
    <w:rsid w:val="00AF271D"/>
    <w:rsid w:val="00AF56C2"/>
    <w:rsid w:val="00B004E6"/>
    <w:rsid w:val="00B0744D"/>
    <w:rsid w:val="00B07EE1"/>
    <w:rsid w:val="00B13FD9"/>
    <w:rsid w:val="00B1760F"/>
    <w:rsid w:val="00B50EA8"/>
    <w:rsid w:val="00B53853"/>
    <w:rsid w:val="00B64082"/>
    <w:rsid w:val="00B711D4"/>
    <w:rsid w:val="00B72325"/>
    <w:rsid w:val="00B81AD3"/>
    <w:rsid w:val="00B829D8"/>
    <w:rsid w:val="00B84B5B"/>
    <w:rsid w:val="00B86446"/>
    <w:rsid w:val="00BA1176"/>
    <w:rsid w:val="00BA69D6"/>
    <w:rsid w:val="00BB057A"/>
    <w:rsid w:val="00BE0B01"/>
    <w:rsid w:val="00BE79C7"/>
    <w:rsid w:val="00BF3CB5"/>
    <w:rsid w:val="00C01A3F"/>
    <w:rsid w:val="00C073F1"/>
    <w:rsid w:val="00C1285B"/>
    <w:rsid w:val="00C1361B"/>
    <w:rsid w:val="00C14E1F"/>
    <w:rsid w:val="00C27EBF"/>
    <w:rsid w:val="00C315AF"/>
    <w:rsid w:val="00C36D9A"/>
    <w:rsid w:val="00C4099A"/>
    <w:rsid w:val="00C44A72"/>
    <w:rsid w:val="00C61FC2"/>
    <w:rsid w:val="00C67DC8"/>
    <w:rsid w:val="00C705F9"/>
    <w:rsid w:val="00C80F0F"/>
    <w:rsid w:val="00C8667A"/>
    <w:rsid w:val="00C93BCB"/>
    <w:rsid w:val="00CC241A"/>
    <w:rsid w:val="00CE4035"/>
    <w:rsid w:val="00CE65AB"/>
    <w:rsid w:val="00CF4266"/>
    <w:rsid w:val="00D02587"/>
    <w:rsid w:val="00D22D9C"/>
    <w:rsid w:val="00D241F1"/>
    <w:rsid w:val="00D275CB"/>
    <w:rsid w:val="00D30DFA"/>
    <w:rsid w:val="00D463A5"/>
    <w:rsid w:val="00D4710D"/>
    <w:rsid w:val="00D47D25"/>
    <w:rsid w:val="00D62ACD"/>
    <w:rsid w:val="00D71637"/>
    <w:rsid w:val="00DA36EE"/>
    <w:rsid w:val="00DB116D"/>
    <w:rsid w:val="00DD17CC"/>
    <w:rsid w:val="00DD2362"/>
    <w:rsid w:val="00DE217A"/>
    <w:rsid w:val="00DE67C2"/>
    <w:rsid w:val="00DF321B"/>
    <w:rsid w:val="00E230E0"/>
    <w:rsid w:val="00E27F15"/>
    <w:rsid w:val="00E51AAC"/>
    <w:rsid w:val="00E66CC0"/>
    <w:rsid w:val="00E728A9"/>
    <w:rsid w:val="00E807D9"/>
    <w:rsid w:val="00E95E60"/>
    <w:rsid w:val="00EA0F4E"/>
    <w:rsid w:val="00EA295B"/>
    <w:rsid w:val="00EA3B9B"/>
    <w:rsid w:val="00EA6801"/>
    <w:rsid w:val="00EB1EB6"/>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267CE5"/>
    <w:rPr>
      <w:lang w:eastAsia="en-GB"/>
    </w:rPr>
  </w:style>
  <w:style w:type="paragraph" w:styleId="BodyText">
    <w:name w:val="Body Text"/>
    <w:basedOn w:val="Normal"/>
    <w:link w:val="BodyTextChar"/>
    <w:semiHidden/>
    <w:unhideWhenUsed/>
    <w:rsid w:val="00267CE5"/>
    <w:pPr>
      <w:spacing w:after="120"/>
    </w:pPr>
  </w:style>
  <w:style w:type="character" w:customStyle="1" w:styleId="BodyTextChar">
    <w:name w:val="Body Text Char"/>
    <w:basedOn w:val="DefaultParagraphFont"/>
    <w:link w:val="BodyText"/>
    <w:semiHidden/>
    <w:rsid w:val="00267CE5"/>
    <w:rPr>
      <w:lang w:eastAsia="en-GB"/>
    </w:rPr>
  </w:style>
  <w:style w:type="paragraph" w:styleId="Title">
    <w:name w:val="Title"/>
    <w:basedOn w:val="Normal"/>
    <w:link w:val="TitleChar"/>
    <w:uiPriority w:val="10"/>
    <w:qFormat/>
    <w:rsid w:val="00267CE5"/>
    <w:pPr>
      <w:jc w:val="center"/>
    </w:pPr>
    <w:rPr>
      <w:rFonts w:eastAsia="MS Minngs"/>
      <w:b/>
      <w:bCs/>
      <w:sz w:val="28"/>
      <w:szCs w:val="28"/>
    </w:rPr>
  </w:style>
  <w:style w:type="character" w:customStyle="1" w:styleId="TitleChar">
    <w:name w:val="Title Char"/>
    <w:basedOn w:val="DefaultParagraphFont"/>
    <w:link w:val="Title"/>
    <w:uiPriority w:val="10"/>
    <w:rsid w:val="00267CE5"/>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11</Pages>
  <Words>3996</Words>
  <Characters>22781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26724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Alison Connaughton</cp:lastModifiedBy>
  <cp:revision>6</cp:revision>
  <cp:lastPrinted>2014-10-10T07:42:00Z</cp:lastPrinted>
  <dcterms:created xsi:type="dcterms:W3CDTF">2025-07-02T16:44:00Z</dcterms:created>
  <dcterms:modified xsi:type="dcterms:W3CDTF">2026-09-16T14:20:00Z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