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D5165" w:rsidRDefault="00AD5165" w:rsidP="00AD5165">
      <w:r>
        <w:t xml:space="preserve">Programme: </w:t>
      </w:r>
      <w:r>
        <w:tab/>
        <w:t>BSc Built Environment Portfolio</w:t>
      </w:r>
    </w:p>
    <w:p w:rsidR="00AD5165" w:rsidRDefault="00AD5165" w:rsidP="00AD5165">
      <w:r>
        <w:t>Module:</w:t>
      </w:r>
      <w:r>
        <w:tab/>
        <w:t>Built Environment Services</w:t>
      </w:r>
    </w:p>
    <w:p w:rsidR="00AD5165" w:rsidRDefault="00AD5165" w:rsidP="00AD5165">
      <w:r>
        <w:t>Module Code:</w:t>
      </w:r>
      <w:r>
        <w:tab/>
        <w:t>M5X01836</w:t>
      </w:r>
    </w:p>
    <w:p w:rsidR="00AD5165" w:rsidRDefault="00AD5165" w:rsidP="00AD5165">
      <w:r>
        <w:t xml:space="preserve">Lecturer: </w:t>
      </w:r>
      <w:r>
        <w:tab/>
        <w:t>Allan Nantel</w:t>
      </w:r>
    </w:p>
    <w:p w:rsidR="00AD5165" w:rsidRDefault="00AD5165" w:rsidP="00AD5165">
      <w:r>
        <w:t>Student:</w:t>
      </w:r>
      <w:r>
        <w:tab/>
        <w:t>Andrew Brewer</w:t>
      </w:r>
    </w:p>
    <w:p w:rsidR="00AD5165" w:rsidRDefault="00AD5165" w:rsidP="00AD5165">
      <w:r>
        <w:t>Student ID:</w:t>
      </w:r>
      <w:r>
        <w:tab/>
        <w:t>1071405</w:t>
      </w:r>
    </w:p>
    <w:p w:rsidR="00AD5165" w:rsidRDefault="00AD5165" w:rsidP="00AD5165"/>
    <w:p w:rsidR="00AD5165" w:rsidRDefault="00AD5165" w:rsidP="00AD5165">
      <w:r>
        <w:t xml:space="preserve">Assignment Title: </w:t>
      </w:r>
      <w:r>
        <w:tab/>
        <w:t>Renewable Energy Solutions for Building Services</w:t>
      </w:r>
    </w:p>
    <w:p w:rsidR="00AD5165" w:rsidRDefault="00AD5165" w:rsidP="00AD5165">
      <w:r>
        <w:t>Submission Deadline:</w:t>
      </w:r>
      <w:r>
        <w:tab/>
        <w:t>29</w:t>
      </w:r>
      <w:r w:rsidRPr="00AD5165">
        <w:rPr>
          <w:vertAlign w:val="superscript"/>
        </w:rPr>
        <w:t>th</w:t>
      </w:r>
      <w:r>
        <w:t xml:space="preserve"> March 2019 </w:t>
      </w:r>
    </w:p>
    <w:p w:rsidR="00E956B4" w:rsidRDefault="00E956B4"/>
    <w:p w:rsidR="008D2EBC" w:rsidRDefault="008D2EBC"/>
    <w:p w:rsidR="008D2EBC" w:rsidRDefault="008D2EBC"/>
    <w:p w:rsidR="008D2EBC" w:rsidRDefault="008D2EBC"/>
    <w:p w:rsidR="008D2EBC" w:rsidRDefault="008D2EBC"/>
    <w:p w:rsidR="008D2EBC" w:rsidRDefault="008D2EBC"/>
    <w:p w:rsidR="008D2EBC" w:rsidRDefault="008D2EBC"/>
    <w:p w:rsidR="008D2EBC" w:rsidRDefault="008D2EBC"/>
    <w:p w:rsidR="008D2EBC" w:rsidRDefault="008D2EBC"/>
    <w:p w:rsidR="008D2EBC" w:rsidRDefault="008D2EBC"/>
    <w:p w:rsidR="008D2EBC" w:rsidRDefault="008D2EBC"/>
    <w:p w:rsidR="008D2EBC" w:rsidRDefault="008D2EBC"/>
    <w:p w:rsidR="008D2EBC" w:rsidRDefault="008D2EBC"/>
    <w:p w:rsidR="008D2EBC" w:rsidRDefault="008D2EBC"/>
    <w:p w:rsidR="008D2EBC" w:rsidRDefault="008D2EBC"/>
    <w:p w:rsidR="008D2EBC" w:rsidRDefault="008D2EBC"/>
    <w:p w:rsidR="008D2EBC" w:rsidRDefault="008D2EBC"/>
    <w:p w:rsidR="008D2EBC" w:rsidRDefault="008D2EBC"/>
    <w:p w:rsidR="008D2EBC" w:rsidRDefault="008D2EBC"/>
    <w:p w:rsidR="008D2EBC" w:rsidRDefault="008D2EBC"/>
    <w:p w:rsidR="008D2EBC" w:rsidRDefault="008D2EBC"/>
    <w:p w:rsidR="008D2EBC" w:rsidRDefault="008D2EBC"/>
    <w:sdt>
      <w:sdtPr>
        <w:id w:val="-68312942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3D4D25" w:rsidRDefault="003D4D25">
          <w:pPr>
            <w:pStyle w:val="TOCHeading"/>
          </w:pPr>
          <w:r>
            <w:t>Contents</w:t>
          </w:r>
          <w:bookmarkStart w:id="0" w:name="_GoBack"/>
          <w:bookmarkEnd w:id="0"/>
        </w:p>
        <w:p w:rsidR="00E37D64" w:rsidRDefault="003D4D25">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4786408" w:history="1">
            <w:r w:rsidR="00E37D64" w:rsidRPr="008A7FD1">
              <w:rPr>
                <w:rStyle w:val="Hyperlink"/>
                <w:noProof/>
              </w:rPr>
              <w:t>Renewable Energy Technologies</w:t>
            </w:r>
            <w:r w:rsidR="00E37D64">
              <w:rPr>
                <w:noProof/>
                <w:webHidden/>
              </w:rPr>
              <w:tab/>
            </w:r>
            <w:r w:rsidR="00E37D64">
              <w:rPr>
                <w:noProof/>
                <w:webHidden/>
              </w:rPr>
              <w:fldChar w:fldCharType="begin"/>
            </w:r>
            <w:r w:rsidR="00E37D64">
              <w:rPr>
                <w:noProof/>
                <w:webHidden/>
              </w:rPr>
              <w:instrText xml:space="preserve"> PAGEREF _Toc4786408 \h </w:instrText>
            </w:r>
            <w:r w:rsidR="00E37D64">
              <w:rPr>
                <w:noProof/>
                <w:webHidden/>
              </w:rPr>
            </w:r>
            <w:r w:rsidR="00E37D64">
              <w:rPr>
                <w:noProof/>
                <w:webHidden/>
              </w:rPr>
              <w:fldChar w:fldCharType="separate"/>
            </w:r>
            <w:r w:rsidR="00E37D64">
              <w:rPr>
                <w:noProof/>
                <w:webHidden/>
              </w:rPr>
              <w:t>3</w:t>
            </w:r>
            <w:r w:rsidR="00E37D64">
              <w:rPr>
                <w:noProof/>
                <w:webHidden/>
              </w:rPr>
              <w:fldChar w:fldCharType="end"/>
            </w:r>
          </w:hyperlink>
        </w:p>
        <w:p w:rsidR="00E37D64" w:rsidRDefault="00E37D64">
          <w:pPr>
            <w:pStyle w:val="TOC2"/>
            <w:tabs>
              <w:tab w:val="right" w:leader="dot" w:pos="9016"/>
            </w:tabs>
            <w:rPr>
              <w:rFonts w:eastAsiaTheme="minorEastAsia"/>
              <w:noProof/>
              <w:lang w:eastAsia="en-GB"/>
            </w:rPr>
          </w:pPr>
          <w:hyperlink w:anchor="_Toc4786409" w:history="1">
            <w:r w:rsidRPr="008A7FD1">
              <w:rPr>
                <w:rStyle w:val="Hyperlink"/>
                <w:noProof/>
              </w:rPr>
              <w:t>Solar Thermal Panels</w:t>
            </w:r>
            <w:r>
              <w:rPr>
                <w:noProof/>
                <w:webHidden/>
              </w:rPr>
              <w:tab/>
            </w:r>
            <w:r>
              <w:rPr>
                <w:noProof/>
                <w:webHidden/>
              </w:rPr>
              <w:fldChar w:fldCharType="begin"/>
            </w:r>
            <w:r>
              <w:rPr>
                <w:noProof/>
                <w:webHidden/>
              </w:rPr>
              <w:instrText xml:space="preserve"> PAGEREF _Toc4786409 \h </w:instrText>
            </w:r>
            <w:r>
              <w:rPr>
                <w:noProof/>
                <w:webHidden/>
              </w:rPr>
            </w:r>
            <w:r>
              <w:rPr>
                <w:noProof/>
                <w:webHidden/>
              </w:rPr>
              <w:fldChar w:fldCharType="separate"/>
            </w:r>
            <w:r>
              <w:rPr>
                <w:noProof/>
                <w:webHidden/>
              </w:rPr>
              <w:t>3</w:t>
            </w:r>
            <w:r>
              <w:rPr>
                <w:noProof/>
                <w:webHidden/>
              </w:rPr>
              <w:fldChar w:fldCharType="end"/>
            </w:r>
          </w:hyperlink>
        </w:p>
        <w:p w:rsidR="00E37D64" w:rsidRDefault="00E37D64">
          <w:pPr>
            <w:pStyle w:val="TOC2"/>
            <w:tabs>
              <w:tab w:val="right" w:leader="dot" w:pos="9016"/>
            </w:tabs>
            <w:rPr>
              <w:rFonts w:eastAsiaTheme="minorEastAsia"/>
              <w:noProof/>
              <w:lang w:eastAsia="en-GB"/>
            </w:rPr>
          </w:pPr>
          <w:hyperlink w:anchor="_Toc4786410" w:history="1">
            <w:r w:rsidRPr="008A7FD1">
              <w:rPr>
                <w:rStyle w:val="Hyperlink"/>
                <w:noProof/>
              </w:rPr>
              <w:t>Photovoltaics (PV)</w:t>
            </w:r>
            <w:r>
              <w:rPr>
                <w:noProof/>
                <w:webHidden/>
              </w:rPr>
              <w:tab/>
            </w:r>
            <w:r>
              <w:rPr>
                <w:noProof/>
                <w:webHidden/>
              </w:rPr>
              <w:fldChar w:fldCharType="begin"/>
            </w:r>
            <w:r>
              <w:rPr>
                <w:noProof/>
                <w:webHidden/>
              </w:rPr>
              <w:instrText xml:space="preserve"> PAGEREF _Toc4786410 \h </w:instrText>
            </w:r>
            <w:r>
              <w:rPr>
                <w:noProof/>
                <w:webHidden/>
              </w:rPr>
            </w:r>
            <w:r>
              <w:rPr>
                <w:noProof/>
                <w:webHidden/>
              </w:rPr>
              <w:fldChar w:fldCharType="separate"/>
            </w:r>
            <w:r>
              <w:rPr>
                <w:noProof/>
                <w:webHidden/>
              </w:rPr>
              <w:t>3</w:t>
            </w:r>
            <w:r>
              <w:rPr>
                <w:noProof/>
                <w:webHidden/>
              </w:rPr>
              <w:fldChar w:fldCharType="end"/>
            </w:r>
          </w:hyperlink>
        </w:p>
        <w:p w:rsidR="00E37D64" w:rsidRDefault="00E37D64">
          <w:pPr>
            <w:pStyle w:val="TOC2"/>
            <w:tabs>
              <w:tab w:val="right" w:leader="dot" w:pos="9016"/>
            </w:tabs>
            <w:rPr>
              <w:rFonts w:eastAsiaTheme="minorEastAsia"/>
              <w:noProof/>
              <w:lang w:eastAsia="en-GB"/>
            </w:rPr>
          </w:pPr>
          <w:hyperlink w:anchor="_Toc4786411" w:history="1">
            <w:r w:rsidRPr="008A7FD1">
              <w:rPr>
                <w:rStyle w:val="Hyperlink"/>
                <w:noProof/>
              </w:rPr>
              <w:t>District Heating &amp; Cooling</w:t>
            </w:r>
            <w:r>
              <w:rPr>
                <w:noProof/>
                <w:webHidden/>
              </w:rPr>
              <w:tab/>
            </w:r>
            <w:r>
              <w:rPr>
                <w:noProof/>
                <w:webHidden/>
              </w:rPr>
              <w:fldChar w:fldCharType="begin"/>
            </w:r>
            <w:r>
              <w:rPr>
                <w:noProof/>
                <w:webHidden/>
              </w:rPr>
              <w:instrText xml:space="preserve"> PAGEREF _Toc4786411 \h </w:instrText>
            </w:r>
            <w:r>
              <w:rPr>
                <w:noProof/>
                <w:webHidden/>
              </w:rPr>
            </w:r>
            <w:r>
              <w:rPr>
                <w:noProof/>
                <w:webHidden/>
              </w:rPr>
              <w:fldChar w:fldCharType="separate"/>
            </w:r>
            <w:r>
              <w:rPr>
                <w:noProof/>
                <w:webHidden/>
              </w:rPr>
              <w:t>4</w:t>
            </w:r>
            <w:r>
              <w:rPr>
                <w:noProof/>
                <w:webHidden/>
              </w:rPr>
              <w:fldChar w:fldCharType="end"/>
            </w:r>
          </w:hyperlink>
        </w:p>
        <w:p w:rsidR="00E37D64" w:rsidRDefault="00E37D64">
          <w:pPr>
            <w:pStyle w:val="TOC2"/>
            <w:tabs>
              <w:tab w:val="right" w:leader="dot" w:pos="9016"/>
            </w:tabs>
            <w:rPr>
              <w:rFonts w:eastAsiaTheme="minorEastAsia"/>
              <w:noProof/>
              <w:lang w:eastAsia="en-GB"/>
            </w:rPr>
          </w:pPr>
          <w:hyperlink w:anchor="_Toc4786412" w:history="1">
            <w:r w:rsidRPr="008A7FD1">
              <w:rPr>
                <w:rStyle w:val="Hyperlink"/>
                <w:noProof/>
              </w:rPr>
              <w:t>Heating &amp; Cooling Networks - Illustration</w:t>
            </w:r>
            <w:r>
              <w:rPr>
                <w:noProof/>
                <w:webHidden/>
              </w:rPr>
              <w:tab/>
            </w:r>
            <w:r>
              <w:rPr>
                <w:noProof/>
                <w:webHidden/>
              </w:rPr>
              <w:fldChar w:fldCharType="begin"/>
            </w:r>
            <w:r>
              <w:rPr>
                <w:noProof/>
                <w:webHidden/>
              </w:rPr>
              <w:instrText xml:space="preserve"> PAGEREF _Toc4786412 \h </w:instrText>
            </w:r>
            <w:r>
              <w:rPr>
                <w:noProof/>
                <w:webHidden/>
              </w:rPr>
            </w:r>
            <w:r>
              <w:rPr>
                <w:noProof/>
                <w:webHidden/>
              </w:rPr>
              <w:fldChar w:fldCharType="separate"/>
            </w:r>
            <w:r>
              <w:rPr>
                <w:noProof/>
                <w:webHidden/>
              </w:rPr>
              <w:t>4</w:t>
            </w:r>
            <w:r>
              <w:rPr>
                <w:noProof/>
                <w:webHidden/>
              </w:rPr>
              <w:fldChar w:fldCharType="end"/>
            </w:r>
          </w:hyperlink>
        </w:p>
        <w:p w:rsidR="00E37D64" w:rsidRDefault="00E37D64">
          <w:pPr>
            <w:pStyle w:val="TOC2"/>
            <w:tabs>
              <w:tab w:val="right" w:leader="dot" w:pos="9016"/>
            </w:tabs>
            <w:rPr>
              <w:rFonts w:eastAsiaTheme="minorEastAsia"/>
              <w:noProof/>
              <w:lang w:eastAsia="en-GB"/>
            </w:rPr>
          </w:pPr>
          <w:hyperlink w:anchor="_Toc4786413" w:history="1">
            <w:r w:rsidRPr="008A7FD1">
              <w:rPr>
                <w:rStyle w:val="Hyperlink"/>
                <w:noProof/>
              </w:rPr>
              <w:t>Combined Heat &amp; Power</w:t>
            </w:r>
            <w:r>
              <w:rPr>
                <w:noProof/>
                <w:webHidden/>
              </w:rPr>
              <w:tab/>
            </w:r>
            <w:r>
              <w:rPr>
                <w:noProof/>
                <w:webHidden/>
              </w:rPr>
              <w:fldChar w:fldCharType="begin"/>
            </w:r>
            <w:r>
              <w:rPr>
                <w:noProof/>
                <w:webHidden/>
              </w:rPr>
              <w:instrText xml:space="preserve"> PAGEREF _Toc4786413 \h </w:instrText>
            </w:r>
            <w:r>
              <w:rPr>
                <w:noProof/>
                <w:webHidden/>
              </w:rPr>
            </w:r>
            <w:r>
              <w:rPr>
                <w:noProof/>
                <w:webHidden/>
              </w:rPr>
              <w:fldChar w:fldCharType="separate"/>
            </w:r>
            <w:r>
              <w:rPr>
                <w:noProof/>
                <w:webHidden/>
              </w:rPr>
              <w:t>5</w:t>
            </w:r>
            <w:r>
              <w:rPr>
                <w:noProof/>
                <w:webHidden/>
              </w:rPr>
              <w:fldChar w:fldCharType="end"/>
            </w:r>
          </w:hyperlink>
        </w:p>
        <w:p w:rsidR="00E37D64" w:rsidRDefault="00E37D64">
          <w:pPr>
            <w:pStyle w:val="TOC3"/>
            <w:tabs>
              <w:tab w:val="right" w:leader="dot" w:pos="9016"/>
            </w:tabs>
            <w:rPr>
              <w:rFonts w:eastAsiaTheme="minorEastAsia"/>
              <w:noProof/>
              <w:lang w:eastAsia="en-GB"/>
            </w:rPr>
          </w:pPr>
          <w:hyperlink w:anchor="_Toc4786414" w:history="1">
            <w:r w:rsidRPr="008A7FD1">
              <w:rPr>
                <w:rStyle w:val="Hyperlink"/>
                <w:noProof/>
              </w:rPr>
              <w:t>Combined Heat &amp; Power (CHP) – Useful Energy Illustration.</w:t>
            </w:r>
            <w:r>
              <w:rPr>
                <w:noProof/>
                <w:webHidden/>
              </w:rPr>
              <w:tab/>
            </w:r>
            <w:r>
              <w:rPr>
                <w:noProof/>
                <w:webHidden/>
              </w:rPr>
              <w:fldChar w:fldCharType="begin"/>
            </w:r>
            <w:r>
              <w:rPr>
                <w:noProof/>
                <w:webHidden/>
              </w:rPr>
              <w:instrText xml:space="preserve"> PAGEREF _Toc4786414 \h </w:instrText>
            </w:r>
            <w:r>
              <w:rPr>
                <w:noProof/>
                <w:webHidden/>
              </w:rPr>
            </w:r>
            <w:r>
              <w:rPr>
                <w:noProof/>
                <w:webHidden/>
              </w:rPr>
              <w:fldChar w:fldCharType="separate"/>
            </w:r>
            <w:r>
              <w:rPr>
                <w:noProof/>
                <w:webHidden/>
              </w:rPr>
              <w:t>5</w:t>
            </w:r>
            <w:r>
              <w:rPr>
                <w:noProof/>
                <w:webHidden/>
              </w:rPr>
              <w:fldChar w:fldCharType="end"/>
            </w:r>
          </w:hyperlink>
        </w:p>
        <w:p w:rsidR="00E37D64" w:rsidRDefault="00E37D64">
          <w:pPr>
            <w:pStyle w:val="TOC2"/>
            <w:tabs>
              <w:tab w:val="right" w:leader="dot" w:pos="9016"/>
            </w:tabs>
            <w:rPr>
              <w:rFonts w:eastAsiaTheme="minorEastAsia"/>
              <w:noProof/>
              <w:lang w:eastAsia="en-GB"/>
            </w:rPr>
          </w:pPr>
          <w:hyperlink w:anchor="_Toc4786415" w:history="1">
            <w:r w:rsidRPr="008A7FD1">
              <w:rPr>
                <w:rStyle w:val="Hyperlink"/>
                <w:noProof/>
              </w:rPr>
              <w:t>Ground Source &amp; Air Source Heat pumps</w:t>
            </w:r>
            <w:r>
              <w:rPr>
                <w:noProof/>
                <w:webHidden/>
              </w:rPr>
              <w:tab/>
            </w:r>
            <w:r>
              <w:rPr>
                <w:noProof/>
                <w:webHidden/>
              </w:rPr>
              <w:fldChar w:fldCharType="begin"/>
            </w:r>
            <w:r>
              <w:rPr>
                <w:noProof/>
                <w:webHidden/>
              </w:rPr>
              <w:instrText xml:space="preserve"> PAGEREF _Toc4786415 \h </w:instrText>
            </w:r>
            <w:r>
              <w:rPr>
                <w:noProof/>
                <w:webHidden/>
              </w:rPr>
            </w:r>
            <w:r>
              <w:rPr>
                <w:noProof/>
                <w:webHidden/>
              </w:rPr>
              <w:fldChar w:fldCharType="separate"/>
            </w:r>
            <w:r>
              <w:rPr>
                <w:noProof/>
                <w:webHidden/>
              </w:rPr>
              <w:t>5</w:t>
            </w:r>
            <w:r>
              <w:rPr>
                <w:noProof/>
                <w:webHidden/>
              </w:rPr>
              <w:fldChar w:fldCharType="end"/>
            </w:r>
          </w:hyperlink>
        </w:p>
        <w:p w:rsidR="00E37D64" w:rsidRDefault="00E37D64">
          <w:pPr>
            <w:pStyle w:val="TOC3"/>
            <w:tabs>
              <w:tab w:val="right" w:leader="dot" w:pos="9016"/>
            </w:tabs>
            <w:rPr>
              <w:rFonts w:eastAsiaTheme="minorEastAsia"/>
              <w:noProof/>
              <w:lang w:eastAsia="en-GB"/>
            </w:rPr>
          </w:pPr>
          <w:hyperlink w:anchor="_Toc4786416" w:history="1">
            <w:r w:rsidRPr="008A7FD1">
              <w:rPr>
                <w:rStyle w:val="Hyperlink"/>
                <w:noProof/>
              </w:rPr>
              <w:t>Ground Source Heat Pump - Illustration</w:t>
            </w:r>
            <w:r>
              <w:rPr>
                <w:noProof/>
                <w:webHidden/>
              </w:rPr>
              <w:tab/>
            </w:r>
            <w:r>
              <w:rPr>
                <w:noProof/>
                <w:webHidden/>
              </w:rPr>
              <w:fldChar w:fldCharType="begin"/>
            </w:r>
            <w:r>
              <w:rPr>
                <w:noProof/>
                <w:webHidden/>
              </w:rPr>
              <w:instrText xml:space="preserve"> PAGEREF _Toc4786416 \h </w:instrText>
            </w:r>
            <w:r>
              <w:rPr>
                <w:noProof/>
                <w:webHidden/>
              </w:rPr>
            </w:r>
            <w:r>
              <w:rPr>
                <w:noProof/>
                <w:webHidden/>
              </w:rPr>
              <w:fldChar w:fldCharType="separate"/>
            </w:r>
            <w:r>
              <w:rPr>
                <w:noProof/>
                <w:webHidden/>
              </w:rPr>
              <w:t>6</w:t>
            </w:r>
            <w:r>
              <w:rPr>
                <w:noProof/>
                <w:webHidden/>
              </w:rPr>
              <w:fldChar w:fldCharType="end"/>
            </w:r>
          </w:hyperlink>
        </w:p>
        <w:p w:rsidR="00E37D64" w:rsidRDefault="00E37D64">
          <w:pPr>
            <w:pStyle w:val="TOC2"/>
            <w:tabs>
              <w:tab w:val="right" w:leader="dot" w:pos="9016"/>
            </w:tabs>
            <w:rPr>
              <w:rFonts w:eastAsiaTheme="minorEastAsia"/>
              <w:noProof/>
              <w:lang w:eastAsia="en-GB"/>
            </w:rPr>
          </w:pPr>
          <w:hyperlink w:anchor="_Toc4786417" w:history="1">
            <w:r w:rsidRPr="008A7FD1">
              <w:rPr>
                <w:rStyle w:val="Hyperlink"/>
                <w:noProof/>
              </w:rPr>
              <w:t>Wind Power &amp; Wind Turbines</w:t>
            </w:r>
            <w:r>
              <w:rPr>
                <w:noProof/>
                <w:webHidden/>
              </w:rPr>
              <w:tab/>
            </w:r>
            <w:r>
              <w:rPr>
                <w:noProof/>
                <w:webHidden/>
              </w:rPr>
              <w:fldChar w:fldCharType="begin"/>
            </w:r>
            <w:r>
              <w:rPr>
                <w:noProof/>
                <w:webHidden/>
              </w:rPr>
              <w:instrText xml:space="preserve"> PAGEREF _Toc4786417 \h </w:instrText>
            </w:r>
            <w:r>
              <w:rPr>
                <w:noProof/>
                <w:webHidden/>
              </w:rPr>
            </w:r>
            <w:r>
              <w:rPr>
                <w:noProof/>
                <w:webHidden/>
              </w:rPr>
              <w:fldChar w:fldCharType="separate"/>
            </w:r>
            <w:r>
              <w:rPr>
                <w:noProof/>
                <w:webHidden/>
              </w:rPr>
              <w:t>6</w:t>
            </w:r>
            <w:r>
              <w:rPr>
                <w:noProof/>
                <w:webHidden/>
              </w:rPr>
              <w:fldChar w:fldCharType="end"/>
            </w:r>
          </w:hyperlink>
        </w:p>
        <w:p w:rsidR="00E37D64" w:rsidRDefault="00E37D64">
          <w:pPr>
            <w:pStyle w:val="TOC3"/>
            <w:tabs>
              <w:tab w:val="right" w:leader="dot" w:pos="9016"/>
            </w:tabs>
            <w:rPr>
              <w:rFonts w:eastAsiaTheme="minorEastAsia"/>
              <w:noProof/>
              <w:lang w:eastAsia="en-GB"/>
            </w:rPr>
          </w:pPr>
          <w:hyperlink w:anchor="_Toc4786418" w:history="1">
            <w:r w:rsidRPr="008A7FD1">
              <w:rPr>
                <w:rStyle w:val="Hyperlink"/>
                <w:noProof/>
              </w:rPr>
              <w:t>Illustration of How Wind Turbines Work.</w:t>
            </w:r>
            <w:r>
              <w:rPr>
                <w:noProof/>
                <w:webHidden/>
              </w:rPr>
              <w:tab/>
            </w:r>
            <w:r>
              <w:rPr>
                <w:noProof/>
                <w:webHidden/>
              </w:rPr>
              <w:fldChar w:fldCharType="begin"/>
            </w:r>
            <w:r>
              <w:rPr>
                <w:noProof/>
                <w:webHidden/>
              </w:rPr>
              <w:instrText xml:space="preserve"> PAGEREF _Toc4786418 \h </w:instrText>
            </w:r>
            <w:r>
              <w:rPr>
                <w:noProof/>
                <w:webHidden/>
              </w:rPr>
            </w:r>
            <w:r>
              <w:rPr>
                <w:noProof/>
                <w:webHidden/>
              </w:rPr>
              <w:fldChar w:fldCharType="separate"/>
            </w:r>
            <w:r>
              <w:rPr>
                <w:noProof/>
                <w:webHidden/>
              </w:rPr>
              <w:t>6</w:t>
            </w:r>
            <w:r>
              <w:rPr>
                <w:noProof/>
                <w:webHidden/>
              </w:rPr>
              <w:fldChar w:fldCharType="end"/>
            </w:r>
          </w:hyperlink>
        </w:p>
        <w:p w:rsidR="00E37D64" w:rsidRDefault="00E37D64">
          <w:pPr>
            <w:pStyle w:val="TOC2"/>
            <w:tabs>
              <w:tab w:val="right" w:leader="dot" w:pos="9016"/>
            </w:tabs>
            <w:rPr>
              <w:rFonts w:eastAsiaTheme="minorEastAsia"/>
              <w:noProof/>
              <w:lang w:eastAsia="en-GB"/>
            </w:rPr>
          </w:pPr>
          <w:hyperlink w:anchor="_Toc4786419" w:history="1">
            <w:r w:rsidRPr="008A7FD1">
              <w:rPr>
                <w:rStyle w:val="Hyperlink"/>
                <w:noProof/>
              </w:rPr>
              <w:t>Onshore Wind</w:t>
            </w:r>
            <w:r>
              <w:rPr>
                <w:noProof/>
                <w:webHidden/>
              </w:rPr>
              <w:tab/>
            </w:r>
            <w:r>
              <w:rPr>
                <w:noProof/>
                <w:webHidden/>
              </w:rPr>
              <w:fldChar w:fldCharType="begin"/>
            </w:r>
            <w:r>
              <w:rPr>
                <w:noProof/>
                <w:webHidden/>
              </w:rPr>
              <w:instrText xml:space="preserve"> PAGEREF _Toc4786419 \h </w:instrText>
            </w:r>
            <w:r>
              <w:rPr>
                <w:noProof/>
                <w:webHidden/>
              </w:rPr>
            </w:r>
            <w:r>
              <w:rPr>
                <w:noProof/>
                <w:webHidden/>
              </w:rPr>
              <w:fldChar w:fldCharType="separate"/>
            </w:r>
            <w:r>
              <w:rPr>
                <w:noProof/>
                <w:webHidden/>
              </w:rPr>
              <w:t>6</w:t>
            </w:r>
            <w:r>
              <w:rPr>
                <w:noProof/>
                <w:webHidden/>
              </w:rPr>
              <w:fldChar w:fldCharType="end"/>
            </w:r>
          </w:hyperlink>
        </w:p>
        <w:p w:rsidR="00E37D64" w:rsidRDefault="00E37D64">
          <w:pPr>
            <w:pStyle w:val="TOC2"/>
            <w:tabs>
              <w:tab w:val="right" w:leader="dot" w:pos="9016"/>
            </w:tabs>
            <w:rPr>
              <w:rFonts w:eastAsiaTheme="minorEastAsia"/>
              <w:noProof/>
              <w:lang w:eastAsia="en-GB"/>
            </w:rPr>
          </w:pPr>
          <w:hyperlink w:anchor="_Toc4786420" w:history="1">
            <w:r w:rsidRPr="008A7FD1">
              <w:rPr>
                <w:rStyle w:val="Hyperlink"/>
                <w:noProof/>
              </w:rPr>
              <w:t>Offshore Wind</w:t>
            </w:r>
            <w:r>
              <w:rPr>
                <w:noProof/>
                <w:webHidden/>
              </w:rPr>
              <w:tab/>
            </w:r>
            <w:r>
              <w:rPr>
                <w:noProof/>
                <w:webHidden/>
              </w:rPr>
              <w:fldChar w:fldCharType="begin"/>
            </w:r>
            <w:r>
              <w:rPr>
                <w:noProof/>
                <w:webHidden/>
              </w:rPr>
              <w:instrText xml:space="preserve"> PAGEREF _Toc4786420 \h </w:instrText>
            </w:r>
            <w:r>
              <w:rPr>
                <w:noProof/>
                <w:webHidden/>
              </w:rPr>
            </w:r>
            <w:r>
              <w:rPr>
                <w:noProof/>
                <w:webHidden/>
              </w:rPr>
              <w:fldChar w:fldCharType="separate"/>
            </w:r>
            <w:r>
              <w:rPr>
                <w:noProof/>
                <w:webHidden/>
              </w:rPr>
              <w:t>7</w:t>
            </w:r>
            <w:r>
              <w:rPr>
                <w:noProof/>
                <w:webHidden/>
              </w:rPr>
              <w:fldChar w:fldCharType="end"/>
            </w:r>
          </w:hyperlink>
        </w:p>
        <w:p w:rsidR="00E37D64" w:rsidRDefault="00E37D64">
          <w:pPr>
            <w:pStyle w:val="TOC2"/>
            <w:tabs>
              <w:tab w:val="right" w:leader="dot" w:pos="9016"/>
            </w:tabs>
            <w:rPr>
              <w:rFonts w:eastAsiaTheme="minorEastAsia"/>
              <w:noProof/>
              <w:lang w:eastAsia="en-GB"/>
            </w:rPr>
          </w:pPr>
          <w:hyperlink w:anchor="_Toc4786421" w:history="1">
            <w:r w:rsidRPr="008A7FD1">
              <w:rPr>
                <w:rStyle w:val="Hyperlink"/>
                <w:noProof/>
              </w:rPr>
              <w:t>Biofuels &amp; Biomass Boilers</w:t>
            </w:r>
            <w:r>
              <w:rPr>
                <w:noProof/>
                <w:webHidden/>
              </w:rPr>
              <w:tab/>
            </w:r>
            <w:r>
              <w:rPr>
                <w:noProof/>
                <w:webHidden/>
              </w:rPr>
              <w:fldChar w:fldCharType="begin"/>
            </w:r>
            <w:r>
              <w:rPr>
                <w:noProof/>
                <w:webHidden/>
              </w:rPr>
              <w:instrText xml:space="preserve"> PAGEREF _Toc4786421 \h </w:instrText>
            </w:r>
            <w:r>
              <w:rPr>
                <w:noProof/>
                <w:webHidden/>
              </w:rPr>
            </w:r>
            <w:r>
              <w:rPr>
                <w:noProof/>
                <w:webHidden/>
              </w:rPr>
              <w:fldChar w:fldCharType="separate"/>
            </w:r>
            <w:r>
              <w:rPr>
                <w:noProof/>
                <w:webHidden/>
              </w:rPr>
              <w:t>7</w:t>
            </w:r>
            <w:r>
              <w:rPr>
                <w:noProof/>
                <w:webHidden/>
              </w:rPr>
              <w:fldChar w:fldCharType="end"/>
            </w:r>
          </w:hyperlink>
        </w:p>
        <w:p w:rsidR="00E37D64" w:rsidRDefault="00E37D64">
          <w:pPr>
            <w:pStyle w:val="TOC1"/>
            <w:tabs>
              <w:tab w:val="right" w:leader="dot" w:pos="9016"/>
            </w:tabs>
            <w:rPr>
              <w:rFonts w:eastAsiaTheme="minorEastAsia"/>
              <w:noProof/>
              <w:lang w:eastAsia="en-GB"/>
            </w:rPr>
          </w:pPr>
          <w:hyperlink w:anchor="_Toc4786422" w:history="1">
            <w:r w:rsidRPr="008A7FD1">
              <w:rPr>
                <w:rStyle w:val="Hyperlink"/>
                <w:noProof/>
              </w:rPr>
              <w:t>UWTSD Phase two – Swimming Pool &amp; Gymnasium</w:t>
            </w:r>
            <w:r>
              <w:rPr>
                <w:noProof/>
                <w:webHidden/>
              </w:rPr>
              <w:tab/>
            </w:r>
            <w:r>
              <w:rPr>
                <w:noProof/>
                <w:webHidden/>
              </w:rPr>
              <w:fldChar w:fldCharType="begin"/>
            </w:r>
            <w:r>
              <w:rPr>
                <w:noProof/>
                <w:webHidden/>
              </w:rPr>
              <w:instrText xml:space="preserve"> PAGEREF _Toc4786422 \h </w:instrText>
            </w:r>
            <w:r>
              <w:rPr>
                <w:noProof/>
                <w:webHidden/>
              </w:rPr>
            </w:r>
            <w:r>
              <w:rPr>
                <w:noProof/>
                <w:webHidden/>
              </w:rPr>
              <w:fldChar w:fldCharType="separate"/>
            </w:r>
            <w:r>
              <w:rPr>
                <w:noProof/>
                <w:webHidden/>
              </w:rPr>
              <w:t>8</w:t>
            </w:r>
            <w:r>
              <w:rPr>
                <w:noProof/>
                <w:webHidden/>
              </w:rPr>
              <w:fldChar w:fldCharType="end"/>
            </w:r>
          </w:hyperlink>
        </w:p>
        <w:p w:rsidR="00E37D64" w:rsidRDefault="00E37D64">
          <w:pPr>
            <w:pStyle w:val="TOC2"/>
            <w:tabs>
              <w:tab w:val="right" w:leader="dot" w:pos="9016"/>
            </w:tabs>
            <w:rPr>
              <w:rFonts w:eastAsiaTheme="minorEastAsia"/>
              <w:noProof/>
              <w:lang w:eastAsia="en-GB"/>
            </w:rPr>
          </w:pPr>
          <w:hyperlink w:anchor="_Toc4786423" w:history="1">
            <w:r w:rsidRPr="008A7FD1">
              <w:rPr>
                <w:rStyle w:val="Hyperlink"/>
                <w:noProof/>
              </w:rPr>
              <w:t>Nature of the Building and Site</w:t>
            </w:r>
            <w:r>
              <w:rPr>
                <w:noProof/>
                <w:webHidden/>
              </w:rPr>
              <w:tab/>
            </w:r>
            <w:r>
              <w:rPr>
                <w:noProof/>
                <w:webHidden/>
              </w:rPr>
              <w:fldChar w:fldCharType="begin"/>
            </w:r>
            <w:r>
              <w:rPr>
                <w:noProof/>
                <w:webHidden/>
              </w:rPr>
              <w:instrText xml:space="preserve"> PAGEREF _Toc4786423 \h </w:instrText>
            </w:r>
            <w:r>
              <w:rPr>
                <w:noProof/>
                <w:webHidden/>
              </w:rPr>
            </w:r>
            <w:r>
              <w:rPr>
                <w:noProof/>
                <w:webHidden/>
              </w:rPr>
              <w:fldChar w:fldCharType="separate"/>
            </w:r>
            <w:r>
              <w:rPr>
                <w:noProof/>
                <w:webHidden/>
              </w:rPr>
              <w:t>8</w:t>
            </w:r>
            <w:r>
              <w:rPr>
                <w:noProof/>
                <w:webHidden/>
              </w:rPr>
              <w:fldChar w:fldCharType="end"/>
            </w:r>
          </w:hyperlink>
        </w:p>
        <w:p w:rsidR="00E37D64" w:rsidRDefault="00E37D64">
          <w:pPr>
            <w:pStyle w:val="TOC2"/>
            <w:tabs>
              <w:tab w:val="right" w:leader="dot" w:pos="9016"/>
            </w:tabs>
            <w:rPr>
              <w:rFonts w:eastAsiaTheme="minorEastAsia"/>
              <w:noProof/>
              <w:lang w:eastAsia="en-GB"/>
            </w:rPr>
          </w:pPr>
          <w:hyperlink w:anchor="_Toc4786424" w:history="1">
            <w:r w:rsidRPr="008A7FD1">
              <w:rPr>
                <w:rStyle w:val="Hyperlink"/>
                <w:noProof/>
              </w:rPr>
              <w:t>Geographical position and Environmental conditions</w:t>
            </w:r>
            <w:r>
              <w:rPr>
                <w:noProof/>
                <w:webHidden/>
              </w:rPr>
              <w:tab/>
            </w:r>
            <w:r>
              <w:rPr>
                <w:noProof/>
                <w:webHidden/>
              </w:rPr>
              <w:fldChar w:fldCharType="begin"/>
            </w:r>
            <w:r>
              <w:rPr>
                <w:noProof/>
                <w:webHidden/>
              </w:rPr>
              <w:instrText xml:space="preserve"> PAGEREF _Toc4786424 \h </w:instrText>
            </w:r>
            <w:r>
              <w:rPr>
                <w:noProof/>
                <w:webHidden/>
              </w:rPr>
            </w:r>
            <w:r>
              <w:rPr>
                <w:noProof/>
                <w:webHidden/>
              </w:rPr>
              <w:fldChar w:fldCharType="separate"/>
            </w:r>
            <w:r>
              <w:rPr>
                <w:noProof/>
                <w:webHidden/>
              </w:rPr>
              <w:t>8</w:t>
            </w:r>
            <w:r>
              <w:rPr>
                <w:noProof/>
                <w:webHidden/>
              </w:rPr>
              <w:fldChar w:fldCharType="end"/>
            </w:r>
          </w:hyperlink>
        </w:p>
        <w:p w:rsidR="00E37D64" w:rsidRDefault="00E37D64">
          <w:pPr>
            <w:pStyle w:val="TOC3"/>
            <w:tabs>
              <w:tab w:val="right" w:leader="dot" w:pos="9016"/>
            </w:tabs>
            <w:rPr>
              <w:rFonts w:eastAsiaTheme="minorEastAsia"/>
              <w:noProof/>
              <w:lang w:eastAsia="en-GB"/>
            </w:rPr>
          </w:pPr>
          <w:hyperlink w:anchor="_Toc4786425" w:history="1">
            <w:r w:rsidRPr="008A7FD1">
              <w:rPr>
                <w:rStyle w:val="Hyperlink"/>
                <w:noProof/>
              </w:rPr>
              <w:t>Satellite view of the location of UWTSD</w:t>
            </w:r>
            <w:r>
              <w:rPr>
                <w:noProof/>
                <w:webHidden/>
              </w:rPr>
              <w:tab/>
            </w:r>
            <w:r>
              <w:rPr>
                <w:noProof/>
                <w:webHidden/>
              </w:rPr>
              <w:fldChar w:fldCharType="begin"/>
            </w:r>
            <w:r>
              <w:rPr>
                <w:noProof/>
                <w:webHidden/>
              </w:rPr>
              <w:instrText xml:space="preserve"> PAGEREF _Toc4786425 \h </w:instrText>
            </w:r>
            <w:r>
              <w:rPr>
                <w:noProof/>
                <w:webHidden/>
              </w:rPr>
            </w:r>
            <w:r>
              <w:rPr>
                <w:noProof/>
                <w:webHidden/>
              </w:rPr>
              <w:fldChar w:fldCharType="separate"/>
            </w:r>
            <w:r>
              <w:rPr>
                <w:noProof/>
                <w:webHidden/>
              </w:rPr>
              <w:t>8</w:t>
            </w:r>
            <w:r>
              <w:rPr>
                <w:noProof/>
                <w:webHidden/>
              </w:rPr>
              <w:fldChar w:fldCharType="end"/>
            </w:r>
          </w:hyperlink>
        </w:p>
        <w:p w:rsidR="00E37D64" w:rsidRDefault="00E37D64">
          <w:pPr>
            <w:pStyle w:val="TOC2"/>
            <w:tabs>
              <w:tab w:val="right" w:leader="dot" w:pos="9016"/>
            </w:tabs>
            <w:rPr>
              <w:rFonts w:eastAsiaTheme="minorEastAsia"/>
              <w:noProof/>
              <w:lang w:eastAsia="en-GB"/>
            </w:rPr>
          </w:pPr>
          <w:hyperlink w:anchor="_Toc4786426" w:history="1">
            <w:r w:rsidRPr="008A7FD1">
              <w:rPr>
                <w:rStyle w:val="Hyperlink"/>
                <w:noProof/>
              </w:rPr>
              <w:t>Energy Source</w:t>
            </w:r>
            <w:r>
              <w:rPr>
                <w:noProof/>
                <w:webHidden/>
              </w:rPr>
              <w:tab/>
            </w:r>
            <w:r>
              <w:rPr>
                <w:noProof/>
                <w:webHidden/>
              </w:rPr>
              <w:fldChar w:fldCharType="begin"/>
            </w:r>
            <w:r>
              <w:rPr>
                <w:noProof/>
                <w:webHidden/>
              </w:rPr>
              <w:instrText xml:space="preserve"> PAGEREF _Toc4786426 \h </w:instrText>
            </w:r>
            <w:r>
              <w:rPr>
                <w:noProof/>
                <w:webHidden/>
              </w:rPr>
            </w:r>
            <w:r>
              <w:rPr>
                <w:noProof/>
                <w:webHidden/>
              </w:rPr>
              <w:fldChar w:fldCharType="separate"/>
            </w:r>
            <w:r>
              <w:rPr>
                <w:noProof/>
                <w:webHidden/>
              </w:rPr>
              <w:t>9</w:t>
            </w:r>
            <w:r>
              <w:rPr>
                <w:noProof/>
                <w:webHidden/>
              </w:rPr>
              <w:fldChar w:fldCharType="end"/>
            </w:r>
          </w:hyperlink>
        </w:p>
        <w:p w:rsidR="00E37D64" w:rsidRDefault="00E37D64">
          <w:pPr>
            <w:pStyle w:val="TOC2"/>
            <w:tabs>
              <w:tab w:val="right" w:leader="dot" w:pos="9016"/>
            </w:tabs>
            <w:rPr>
              <w:rFonts w:eastAsiaTheme="minorEastAsia"/>
              <w:noProof/>
              <w:lang w:eastAsia="en-GB"/>
            </w:rPr>
          </w:pPr>
          <w:hyperlink w:anchor="_Toc4786427" w:history="1">
            <w:r w:rsidRPr="008A7FD1">
              <w:rPr>
                <w:rStyle w:val="Hyperlink"/>
                <w:noProof/>
              </w:rPr>
              <w:t>Positive Aspects for Energy Generation</w:t>
            </w:r>
            <w:r>
              <w:rPr>
                <w:noProof/>
                <w:webHidden/>
              </w:rPr>
              <w:tab/>
            </w:r>
            <w:r>
              <w:rPr>
                <w:noProof/>
                <w:webHidden/>
              </w:rPr>
              <w:fldChar w:fldCharType="begin"/>
            </w:r>
            <w:r>
              <w:rPr>
                <w:noProof/>
                <w:webHidden/>
              </w:rPr>
              <w:instrText xml:space="preserve"> PAGEREF _Toc4786427 \h </w:instrText>
            </w:r>
            <w:r>
              <w:rPr>
                <w:noProof/>
                <w:webHidden/>
              </w:rPr>
            </w:r>
            <w:r>
              <w:rPr>
                <w:noProof/>
                <w:webHidden/>
              </w:rPr>
              <w:fldChar w:fldCharType="separate"/>
            </w:r>
            <w:r>
              <w:rPr>
                <w:noProof/>
                <w:webHidden/>
              </w:rPr>
              <w:t>9</w:t>
            </w:r>
            <w:r>
              <w:rPr>
                <w:noProof/>
                <w:webHidden/>
              </w:rPr>
              <w:fldChar w:fldCharType="end"/>
            </w:r>
          </w:hyperlink>
        </w:p>
        <w:p w:rsidR="00E37D64" w:rsidRDefault="00E37D64">
          <w:pPr>
            <w:pStyle w:val="TOC3"/>
            <w:tabs>
              <w:tab w:val="right" w:leader="dot" w:pos="9016"/>
            </w:tabs>
            <w:rPr>
              <w:rFonts w:eastAsiaTheme="minorEastAsia"/>
              <w:noProof/>
              <w:lang w:eastAsia="en-GB"/>
            </w:rPr>
          </w:pPr>
          <w:hyperlink w:anchor="_Toc4786428" w:history="1">
            <w:r w:rsidRPr="008A7FD1">
              <w:rPr>
                <w:rStyle w:val="Hyperlink"/>
                <w:noProof/>
              </w:rPr>
              <w:t>Conventional Generation vs. CHP: Overall Efficiency</w:t>
            </w:r>
            <w:r>
              <w:rPr>
                <w:noProof/>
                <w:webHidden/>
              </w:rPr>
              <w:tab/>
            </w:r>
            <w:r>
              <w:rPr>
                <w:noProof/>
                <w:webHidden/>
              </w:rPr>
              <w:fldChar w:fldCharType="begin"/>
            </w:r>
            <w:r>
              <w:rPr>
                <w:noProof/>
                <w:webHidden/>
              </w:rPr>
              <w:instrText xml:space="preserve"> PAGEREF _Toc4786428 \h </w:instrText>
            </w:r>
            <w:r>
              <w:rPr>
                <w:noProof/>
                <w:webHidden/>
              </w:rPr>
            </w:r>
            <w:r>
              <w:rPr>
                <w:noProof/>
                <w:webHidden/>
              </w:rPr>
              <w:fldChar w:fldCharType="separate"/>
            </w:r>
            <w:r>
              <w:rPr>
                <w:noProof/>
                <w:webHidden/>
              </w:rPr>
              <w:t>9</w:t>
            </w:r>
            <w:r>
              <w:rPr>
                <w:noProof/>
                <w:webHidden/>
              </w:rPr>
              <w:fldChar w:fldCharType="end"/>
            </w:r>
          </w:hyperlink>
        </w:p>
        <w:p w:rsidR="00E37D64" w:rsidRDefault="00E37D64">
          <w:pPr>
            <w:pStyle w:val="TOC1"/>
            <w:tabs>
              <w:tab w:val="right" w:leader="dot" w:pos="9016"/>
            </w:tabs>
            <w:rPr>
              <w:rFonts w:eastAsiaTheme="minorEastAsia"/>
              <w:noProof/>
              <w:lang w:eastAsia="en-GB"/>
            </w:rPr>
          </w:pPr>
          <w:hyperlink w:anchor="_Toc4786429" w:history="1">
            <w:r w:rsidRPr="008A7FD1">
              <w:rPr>
                <w:rStyle w:val="Hyperlink"/>
                <w:noProof/>
              </w:rPr>
              <w:t>References</w:t>
            </w:r>
            <w:r>
              <w:rPr>
                <w:noProof/>
                <w:webHidden/>
              </w:rPr>
              <w:tab/>
            </w:r>
            <w:r>
              <w:rPr>
                <w:noProof/>
                <w:webHidden/>
              </w:rPr>
              <w:fldChar w:fldCharType="begin"/>
            </w:r>
            <w:r>
              <w:rPr>
                <w:noProof/>
                <w:webHidden/>
              </w:rPr>
              <w:instrText xml:space="preserve"> PAGEREF _Toc4786429 \h </w:instrText>
            </w:r>
            <w:r>
              <w:rPr>
                <w:noProof/>
                <w:webHidden/>
              </w:rPr>
            </w:r>
            <w:r>
              <w:rPr>
                <w:noProof/>
                <w:webHidden/>
              </w:rPr>
              <w:fldChar w:fldCharType="separate"/>
            </w:r>
            <w:r>
              <w:rPr>
                <w:noProof/>
                <w:webHidden/>
              </w:rPr>
              <w:t>10</w:t>
            </w:r>
            <w:r>
              <w:rPr>
                <w:noProof/>
                <w:webHidden/>
              </w:rPr>
              <w:fldChar w:fldCharType="end"/>
            </w:r>
          </w:hyperlink>
        </w:p>
        <w:p w:rsidR="003D4D25" w:rsidRDefault="003D4D25">
          <w:r>
            <w:rPr>
              <w:b/>
              <w:bCs/>
              <w:noProof/>
            </w:rPr>
            <w:fldChar w:fldCharType="end"/>
          </w:r>
        </w:p>
      </w:sdtContent>
    </w:sdt>
    <w:p w:rsidR="008D2EBC" w:rsidRDefault="008D2EBC"/>
    <w:p w:rsidR="008D2EBC" w:rsidRDefault="008D2EBC"/>
    <w:p w:rsidR="008D2EBC" w:rsidRDefault="008D2EBC"/>
    <w:p w:rsidR="008D2EBC" w:rsidRDefault="008D2EBC"/>
    <w:p w:rsidR="008D2EBC" w:rsidRDefault="008D2EBC"/>
    <w:p w:rsidR="008D2EBC" w:rsidRDefault="008D2EBC"/>
    <w:p w:rsidR="008D2EBC" w:rsidRDefault="008D2EBC"/>
    <w:p w:rsidR="008D2EBC" w:rsidRDefault="008D2EBC"/>
    <w:p w:rsidR="008D2EBC" w:rsidRDefault="008D2EBC"/>
    <w:p w:rsidR="00AA22BF" w:rsidRPr="00316F75" w:rsidRDefault="008D2EBC" w:rsidP="003D4D25">
      <w:pPr>
        <w:pStyle w:val="Heading1"/>
      </w:pPr>
      <w:bookmarkStart w:id="1" w:name="_Toc4786408"/>
      <w:r w:rsidRPr="003E3B34">
        <w:t>Renewable Energy</w:t>
      </w:r>
      <w:r w:rsidR="00AA22BF" w:rsidRPr="003E3B34">
        <w:t xml:space="preserve"> Technologies</w:t>
      </w:r>
      <w:bookmarkEnd w:id="1"/>
    </w:p>
    <w:p w:rsidR="00AA22BF" w:rsidRPr="003E3B34" w:rsidRDefault="00AA22BF" w:rsidP="003D4D25">
      <w:pPr>
        <w:pStyle w:val="Heading2"/>
      </w:pPr>
      <w:bookmarkStart w:id="2" w:name="_Toc4786409"/>
      <w:r w:rsidRPr="003E3B34">
        <w:t>Solar Thermal Panels</w:t>
      </w:r>
      <w:bookmarkEnd w:id="2"/>
    </w:p>
    <w:p w:rsidR="00AE4430" w:rsidRDefault="00117751" w:rsidP="00AA22BF">
      <w:r>
        <w:t xml:space="preserve">Solar energy is a process of </w:t>
      </w:r>
      <w:r w:rsidR="00AE4430">
        <w:t>tuning sunlight into power in the form of electricity.</w:t>
      </w:r>
    </w:p>
    <w:p w:rsidR="00AE4430" w:rsidRPr="007600B5" w:rsidRDefault="00AE4430" w:rsidP="00AE4430">
      <w:pPr>
        <w:rPr>
          <w:i/>
        </w:rPr>
      </w:pPr>
      <w:r w:rsidRPr="007600B5">
        <w:rPr>
          <w:bCs/>
          <w:i/>
        </w:rPr>
        <w:t>‘</w:t>
      </w:r>
      <w:r w:rsidR="00B24EED" w:rsidRPr="007600B5">
        <w:rPr>
          <w:bCs/>
          <w:i/>
        </w:rPr>
        <w:t>Solar</w:t>
      </w:r>
      <w:r w:rsidRPr="007600B5">
        <w:rPr>
          <w:bCs/>
          <w:i/>
        </w:rPr>
        <w:t xml:space="preserve"> power,</w:t>
      </w:r>
      <w:r w:rsidRPr="007600B5">
        <w:rPr>
          <w:b/>
          <w:bCs/>
          <w:i/>
        </w:rPr>
        <w:t xml:space="preserve"> </w:t>
      </w:r>
      <w:r w:rsidRPr="007600B5">
        <w:rPr>
          <w:i/>
          <w:iCs/>
        </w:rPr>
        <w:t>noun</w:t>
      </w:r>
      <w:r w:rsidRPr="007600B5">
        <w:rPr>
          <w:b/>
          <w:bCs/>
          <w:i/>
        </w:rPr>
        <w:t xml:space="preserve"> - </w:t>
      </w:r>
      <w:r w:rsidRPr="007600B5">
        <w:rPr>
          <w:i/>
        </w:rPr>
        <w:t>heat radiation from the sun converted into electrical power’</w:t>
      </w:r>
    </w:p>
    <w:p w:rsidR="00AE4430" w:rsidRDefault="00E37D64" w:rsidP="00AE4430">
      <w:pPr>
        <w:rPr>
          <w:b/>
          <w:bCs/>
        </w:rPr>
      </w:pPr>
      <w:sdt>
        <w:sdtPr>
          <w:rPr>
            <w:b/>
            <w:bCs/>
          </w:rPr>
          <w:id w:val="1453745692"/>
          <w:citation/>
        </w:sdtPr>
        <w:sdtEndPr/>
        <w:sdtContent>
          <w:r w:rsidR="00AE4430">
            <w:rPr>
              <w:b/>
              <w:bCs/>
            </w:rPr>
            <w:fldChar w:fldCharType="begin"/>
          </w:r>
          <w:r w:rsidR="00AE4430">
            <w:instrText xml:space="preserve">CITATION Dic19 \l 2057 </w:instrText>
          </w:r>
          <w:r w:rsidR="00AE4430">
            <w:rPr>
              <w:b/>
              <w:bCs/>
            </w:rPr>
            <w:fldChar w:fldCharType="separate"/>
          </w:r>
          <w:r w:rsidR="00AE4430" w:rsidRPr="00AE4430">
            <w:rPr>
              <w:noProof/>
            </w:rPr>
            <w:t>(Dictionary.Com, 2019)</w:t>
          </w:r>
          <w:r w:rsidR="00AE4430">
            <w:rPr>
              <w:b/>
              <w:bCs/>
            </w:rPr>
            <w:fldChar w:fldCharType="end"/>
          </w:r>
        </w:sdtContent>
      </w:sdt>
    </w:p>
    <w:p w:rsidR="00AE4430" w:rsidRPr="00316F75" w:rsidRDefault="007B04FB" w:rsidP="00AA22BF">
      <w:pPr>
        <w:rPr>
          <w:bCs/>
        </w:rPr>
      </w:pPr>
      <w:r>
        <w:rPr>
          <w:bCs/>
        </w:rPr>
        <w:t xml:space="preserve">Solar Thermal Panels are usually fixed or mounted to the surface of the building envelope or roof if on a building or structure or to frames that are surface mounted to the ground. They work by heat and light from the sun warming up a ‘heat transfer fluid’ that is pumped through a system to maintain its heat and in turn generate power via coil heat exchanger. </w:t>
      </w:r>
    </w:p>
    <w:tbl>
      <w:tblPr>
        <w:tblStyle w:val="TableGrid"/>
        <w:tblW w:w="0" w:type="auto"/>
        <w:tblLayout w:type="fixed"/>
        <w:tblLook w:val="04A0" w:firstRow="1" w:lastRow="0" w:firstColumn="1" w:lastColumn="0" w:noHBand="0" w:noVBand="1"/>
      </w:tblPr>
      <w:tblGrid>
        <w:gridCol w:w="4390"/>
        <w:gridCol w:w="4626"/>
      </w:tblGrid>
      <w:tr w:rsidR="000F5F69" w:rsidTr="000F5F69">
        <w:tc>
          <w:tcPr>
            <w:tcW w:w="4390" w:type="dxa"/>
          </w:tcPr>
          <w:p w:rsidR="000F5F69" w:rsidRDefault="000F5F69" w:rsidP="00AA22BF">
            <w:r>
              <w:rPr>
                <w:noProof/>
                <w:lang w:eastAsia="en-GB"/>
              </w:rPr>
              <w:lastRenderedPageBreak/>
              <w:drawing>
                <wp:inline distT="0" distB="0" distL="0" distR="0" wp14:anchorId="7233687C" wp14:editId="5C310DA7">
                  <wp:extent cx="2533650" cy="2069469"/>
                  <wp:effectExtent l="0" t="0" r="0"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570839" cy="2099845"/>
                          </a:xfrm>
                          <a:prstGeom prst="rect">
                            <a:avLst/>
                          </a:prstGeom>
                        </pic:spPr>
                      </pic:pic>
                    </a:graphicData>
                  </a:graphic>
                </wp:inline>
              </w:drawing>
            </w:r>
          </w:p>
        </w:tc>
        <w:tc>
          <w:tcPr>
            <w:tcW w:w="4626" w:type="dxa"/>
          </w:tcPr>
          <w:p w:rsidR="000F5F69" w:rsidRDefault="000F5F69" w:rsidP="00AA22BF">
            <w:r>
              <w:rPr>
                <w:noProof/>
                <w:lang w:eastAsia="en-GB"/>
              </w:rPr>
              <w:drawing>
                <wp:inline distT="0" distB="0" distL="0" distR="0" wp14:anchorId="148CF061" wp14:editId="63FA3916">
                  <wp:extent cx="2935039" cy="16764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023761" cy="1727075"/>
                          </a:xfrm>
                          <a:prstGeom prst="rect">
                            <a:avLst/>
                          </a:prstGeom>
                        </pic:spPr>
                      </pic:pic>
                    </a:graphicData>
                  </a:graphic>
                </wp:inline>
              </w:drawing>
            </w:r>
          </w:p>
        </w:tc>
      </w:tr>
    </w:tbl>
    <w:p w:rsidR="00316F75" w:rsidRDefault="000F5F69" w:rsidP="00AA22BF">
      <w:sdt>
        <w:sdtPr>
          <w:id w:val="639460568"/>
          <w:citation/>
        </w:sdtPr>
        <w:sdtContent>
          <w:r>
            <w:fldChar w:fldCharType="begin"/>
          </w:r>
          <w:r>
            <w:instrText xml:space="preserve"> CITATION THEwn \l 2057 </w:instrText>
          </w:r>
          <w:r>
            <w:fldChar w:fldCharType="separate"/>
          </w:r>
          <w:r w:rsidRPr="000F5F69">
            <w:rPr>
              <w:noProof/>
            </w:rPr>
            <w:t>(THE RENEWABLE ENERGY HUB, Unknown)</w:t>
          </w:r>
          <w:r>
            <w:fldChar w:fldCharType="end"/>
          </w:r>
        </w:sdtContent>
      </w:sdt>
    </w:p>
    <w:p w:rsidR="00316F75" w:rsidRDefault="00AA22BF" w:rsidP="003D4D25">
      <w:pPr>
        <w:pStyle w:val="Heading2"/>
      </w:pPr>
      <w:bookmarkStart w:id="3" w:name="_Toc4786410"/>
      <w:r w:rsidRPr="003E3B34">
        <w:t>Photovoltaics (PV)</w:t>
      </w:r>
      <w:bookmarkEnd w:id="3"/>
    </w:p>
    <w:p w:rsidR="007E6FEE" w:rsidRDefault="007E6FEE" w:rsidP="00AA22BF">
      <w:r w:rsidRPr="007E6FEE">
        <w:t xml:space="preserve">Solar </w:t>
      </w:r>
      <w:r w:rsidR="003A4BE6">
        <w:t>energy</w:t>
      </w:r>
      <w:r>
        <w:t xml:space="preserve">, the conversion of sun light into power via </w:t>
      </w:r>
      <w:r w:rsidR="003A4BE6">
        <w:t xml:space="preserve">Photovoltaics is a clean form of renewable energy with no fuels or gasses produced, its limitless, although certain geographical regions will benefit more than others from it and it’s also a relatively cost effect source of power. </w:t>
      </w:r>
    </w:p>
    <w:p w:rsidR="003A4BE6" w:rsidRDefault="003A4BE6" w:rsidP="00AA22BF">
      <w:r>
        <w:t xml:space="preserve">Photovoltaics will convert sunlight directly into electricity, alternatively solar thermal harnesses large surface areas of sunlight into concentrated small beam via lenses or mirrors to generate heat. </w:t>
      </w:r>
    </w:p>
    <w:tbl>
      <w:tblPr>
        <w:tblStyle w:val="TableGrid"/>
        <w:tblW w:w="0" w:type="auto"/>
        <w:tblLook w:val="04A0" w:firstRow="1" w:lastRow="0" w:firstColumn="1" w:lastColumn="0" w:noHBand="0" w:noVBand="1"/>
      </w:tblPr>
      <w:tblGrid>
        <w:gridCol w:w="5227"/>
      </w:tblGrid>
      <w:tr w:rsidR="003A4BE6" w:rsidTr="00316F75">
        <w:trPr>
          <w:trHeight w:val="3818"/>
        </w:trPr>
        <w:tc>
          <w:tcPr>
            <w:tcW w:w="5227" w:type="dxa"/>
          </w:tcPr>
          <w:p w:rsidR="003A4BE6" w:rsidRDefault="005078BD" w:rsidP="00AA22BF">
            <w:r>
              <w:rPr>
                <w:noProof/>
                <w:lang w:eastAsia="en-GB"/>
              </w:rPr>
              <w:drawing>
                <wp:inline distT="0" distB="0" distL="0" distR="0" wp14:anchorId="4129FD17" wp14:editId="171E55F2">
                  <wp:extent cx="3143649" cy="228790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197291" cy="2326945"/>
                          </a:xfrm>
                          <a:prstGeom prst="rect">
                            <a:avLst/>
                          </a:prstGeom>
                        </pic:spPr>
                      </pic:pic>
                    </a:graphicData>
                  </a:graphic>
                </wp:inline>
              </w:drawing>
            </w:r>
          </w:p>
        </w:tc>
      </w:tr>
    </w:tbl>
    <w:p w:rsidR="00316F75" w:rsidRDefault="00E37D64" w:rsidP="00AA22BF">
      <w:sdt>
        <w:sdtPr>
          <w:id w:val="61306363"/>
          <w:citation/>
        </w:sdtPr>
        <w:sdtEndPr/>
        <w:sdtContent>
          <w:r w:rsidR="005078BD">
            <w:fldChar w:fldCharType="begin"/>
          </w:r>
          <w:r w:rsidR="005078BD">
            <w:instrText xml:space="preserve"> CITATION Leh07 \l 2057 </w:instrText>
          </w:r>
          <w:r w:rsidR="005078BD">
            <w:fldChar w:fldCharType="separate"/>
          </w:r>
          <w:r w:rsidR="005078BD" w:rsidRPr="005078BD">
            <w:rPr>
              <w:noProof/>
            </w:rPr>
            <w:t>(Lehigh University, 2007)</w:t>
          </w:r>
          <w:r w:rsidR="005078BD">
            <w:fldChar w:fldCharType="end"/>
          </w:r>
        </w:sdtContent>
      </w:sdt>
    </w:p>
    <w:p w:rsidR="003D4D25" w:rsidRDefault="003D4D25" w:rsidP="00AA22BF">
      <w:pPr>
        <w:rPr>
          <w:b/>
        </w:rPr>
      </w:pPr>
    </w:p>
    <w:p w:rsidR="00AA22BF" w:rsidRPr="00316F75" w:rsidRDefault="00AA22BF" w:rsidP="003D4D25">
      <w:pPr>
        <w:pStyle w:val="Heading2"/>
      </w:pPr>
      <w:bookmarkStart w:id="4" w:name="_Toc4786411"/>
      <w:r w:rsidRPr="003E3B34">
        <w:t>District Heating &amp; Cooling</w:t>
      </w:r>
      <w:bookmarkEnd w:id="4"/>
    </w:p>
    <w:p w:rsidR="003A4BE6" w:rsidRDefault="007B04FB" w:rsidP="00AA22BF">
      <w:r w:rsidRPr="007600B5">
        <w:rPr>
          <w:i/>
        </w:rPr>
        <w:t>‘Outside the old eastern European block District Heating and Cooling (DHC) Systems are rare, and yet they may be much more common in future.’</w:t>
      </w:r>
      <w:r>
        <w:t xml:space="preserve"> </w:t>
      </w:r>
      <w:sdt>
        <w:sdtPr>
          <w:id w:val="-1091303360"/>
          <w:citation/>
        </w:sdtPr>
        <w:sdtContent>
          <w:r>
            <w:fldChar w:fldCharType="begin"/>
          </w:r>
          <w:r>
            <w:instrText xml:space="preserve"> CITATION Ste18 \l 2057 </w:instrText>
          </w:r>
          <w:r>
            <w:fldChar w:fldCharType="separate"/>
          </w:r>
          <w:r w:rsidRPr="007B04FB">
            <w:rPr>
              <w:noProof/>
            </w:rPr>
            <w:t>(Last, 2018)</w:t>
          </w:r>
          <w:r>
            <w:fldChar w:fldCharType="end"/>
          </w:r>
        </w:sdtContent>
      </w:sdt>
    </w:p>
    <w:p w:rsidR="00476393" w:rsidRDefault="00476393" w:rsidP="00AA22BF">
      <w:r>
        <w:t xml:space="preserve">District Heating &amp; Cooling is a larger scale system than the more commonly seen communal or community heating systems, usually servicing just a block of flats or small community of </w:t>
      </w:r>
      <w:r w:rsidR="0021394C">
        <w:t>properties</w:t>
      </w:r>
      <w:r>
        <w:t xml:space="preserve"> in close proximity to each other. </w:t>
      </w:r>
    </w:p>
    <w:p w:rsidR="00476393" w:rsidRDefault="00476393" w:rsidP="00AA22BF">
      <w:r>
        <w:t xml:space="preserve">The District system is a heating (or cooling) system is a network of insulated pipes that can service towns, cities and large residential areas that can be miles apart. The heat can be generated from a number of sources, but generally with pressures to reduce landfill, the source of the power comes from paste to power plants. </w:t>
      </w:r>
    </w:p>
    <w:p w:rsidR="00476393" w:rsidRDefault="00476393" w:rsidP="00AA22BF">
      <w:r>
        <w:lastRenderedPageBreak/>
        <w:t xml:space="preserve">Advantages of district heating &amp; cooling – </w:t>
      </w:r>
    </w:p>
    <w:p w:rsidR="00476393" w:rsidRDefault="00476393" w:rsidP="00476393">
      <w:pPr>
        <w:pStyle w:val="ListParagraph"/>
        <w:numPr>
          <w:ilvl w:val="0"/>
          <w:numId w:val="3"/>
        </w:numPr>
      </w:pPr>
      <w:r>
        <w:t xml:space="preserve">Cost savings on boiler </w:t>
      </w:r>
      <w:r w:rsidR="0021394C">
        <w:t>installations</w:t>
      </w:r>
      <w:r>
        <w:t xml:space="preserve"> </w:t>
      </w:r>
      <w:r w:rsidR="0021394C">
        <w:t xml:space="preserve">&amp; chillers and maintenance costs as individual systems are no longer required. </w:t>
      </w:r>
    </w:p>
    <w:p w:rsidR="0021394C" w:rsidRDefault="0021394C" w:rsidP="00476393">
      <w:pPr>
        <w:pStyle w:val="ListParagraph"/>
        <w:numPr>
          <w:ilvl w:val="0"/>
          <w:numId w:val="3"/>
        </w:numPr>
      </w:pPr>
      <w:r>
        <w:t xml:space="preserve">Greater energy efficiency </w:t>
      </w:r>
    </w:p>
    <w:p w:rsidR="0021394C" w:rsidRDefault="0021394C" w:rsidP="00476393">
      <w:pPr>
        <w:pStyle w:val="ListParagraph"/>
        <w:numPr>
          <w:ilvl w:val="0"/>
          <w:numId w:val="3"/>
        </w:numPr>
      </w:pPr>
      <w:r>
        <w:t>Centralised generation enabling lower and measurable carbon emissions</w:t>
      </w:r>
    </w:p>
    <w:p w:rsidR="0021394C" w:rsidRDefault="0021394C" w:rsidP="0021394C">
      <w:pPr>
        <w:pStyle w:val="ListParagraph"/>
        <w:numPr>
          <w:ilvl w:val="0"/>
          <w:numId w:val="3"/>
        </w:numPr>
      </w:pPr>
      <w:r>
        <w:t>Introduction of lower carbon heat sources that can be connected to the network.</w:t>
      </w:r>
    </w:p>
    <w:p w:rsidR="00316F75" w:rsidRDefault="00316F75" w:rsidP="00316F75">
      <w:pPr>
        <w:pStyle w:val="ListParagraph"/>
      </w:pPr>
    </w:p>
    <w:p w:rsidR="00316F75" w:rsidRDefault="00316F75" w:rsidP="00316F75">
      <w:pPr>
        <w:pStyle w:val="ListParagraph"/>
      </w:pPr>
    </w:p>
    <w:p w:rsidR="0021394C" w:rsidRPr="0021394C" w:rsidRDefault="0021394C" w:rsidP="003D4D25">
      <w:pPr>
        <w:pStyle w:val="Heading2"/>
      </w:pPr>
      <w:bookmarkStart w:id="5" w:name="_Toc4786412"/>
      <w:r w:rsidRPr="0021394C">
        <w:t>Heating &amp; Cooling Networks - Illustration</w:t>
      </w:r>
      <w:bookmarkEnd w:id="5"/>
    </w:p>
    <w:tbl>
      <w:tblPr>
        <w:tblStyle w:val="TableGrid"/>
        <w:tblW w:w="0" w:type="auto"/>
        <w:tblLook w:val="04A0" w:firstRow="1" w:lastRow="0" w:firstColumn="1" w:lastColumn="0" w:noHBand="0" w:noVBand="1"/>
      </w:tblPr>
      <w:tblGrid>
        <w:gridCol w:w="9016"/>
      </w:tblGrid>
      <w:tr w:rsidR="0021394C" w:rsidTr="0021394C">
        <w:tc>
          <w:tcPr>
            <w:tcW w:w="9016" w:type="dxa"/>
          </w:tcPr>
          <w:p w:rsidR="0021394C" w:rsidRDefault="0021394C" w:rsidP="0021394C">
            <w:r>
              <w:rPr>
                <w:noProof/>
                <w:lang w:eastAsia="en-GB"/>
              </w:rPr>
              <w:drawing>
                <wp:inline distT="0" distB="0" distL="0" distR="0" wp14:anchorId="3EB39D44" wp14:editId="27DC6D3A">
                  <wp:extent cx="5619750" cy="3755632"/>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680280" cy="3796084"/>
                          </a:xfrm>
                          <a:prstGeom prst="rect">
                            <a:avLst/>
                          </a:prstGeom>
                        </pic:spPr>
                      </pic:pic>
                    </a:graphicData>
                  </a:graphic>
                </wp:inline>
              </w:drawing>
            </w:r>
          </w:p>
        </w:tc>
      </w:tr>
    </w:tbl>
    <w:p w:rsidR="0021394C" w:rsidRPr="007B04FB" w:rsidRDefault="0021394C" w:rsidP="0021394C">
      <w:sdt>
        <w:sdtPr>
          <w:id w:val="-1666321101"/>
          <w:citation/>
        </w:sdtPr>
        <w:sdtContent>
          <w:r>
            <w:fldChar w:fldCharType="begin"/>
          </w:r>
          <w:r>
            <w:instrText xml:space="preserve"> CITATION Engwn \l 2057 </w:instrText>
          </w:r>
          <w:r>
            <w:fldChar w:fldCharType="separate"/>
          </w:r>
          <w:r w:rsidRPr="0021394C">
            <w:rPr>
              <w:noProof/>
            </w:rPr>
            <w:t>(Engie, Unknown)</w:t>
          </w:r>
          <w:r>
            <w:fldChar w:fldCharType="end"/>
          </w:r>
        </w:sdtContent>
      </w:sdt>
    </w:p>
    <w:p w:rsidR="007B04FB" w:rsidRDefault="007B04FB" w:rsidP="00AA22BF">
      <w:pPr>
        <w:rPr>
          <w:b/>
        </w:rPr>
      </w:pPr>
    </w:p>
    <w:p w:rsidR="00316F75" w:rsidRPr="003E3B34" w:rsidRDefault="00316F75" w:rsidP="00AA22BF">
      <w:pPr>
        <w:rPr>
          <w:b/>
        </w:rPr>
      </w:pPr>
    </w:p>
    <w:p w:rsidR="00AA22BF" w:rsidRDefault="00AA22BF" w:rsidP="003D4D25">
      <w:pPr>
        <w:pStyle w:val="Heading2"/>
      </w:pPr>
      <w:bookmarkStart w:id="6" w:name="_Toc4786413"/>
      <w:r w:rsidRPr="003E3B34">
        <w:t>Combined Heat &amp; Power</w:t>
      </w:r>
      <w:bookmarkEnd w:id="6"/>
    </w:p>
    <w:p w:rsidR="00694063" w:rsidRPr="007600B5" w:rsidRDefault="008469FB" w:rsidP="00AA22BF">
      <w:r>
        <w:t xml:space="preserve">Combined Heat &amp; Power or CHP, is a process of capturing the utilising the heat generated as a by-product of the electricity generation methods. Offering up to a 30% reduction in carbon </w:t>
      </w:r>
      <w:r w:rsidR="002B70B7">
        <w:t>emissions</w:t>
      </w:r>
      <w:r>
        <w:t xml:space="preserve"> when compared to separate </w:t>
      </w:r>
      <w:r w:rsidR="00316F75">
        <w:t xml:space="preserve">means of conventional generation via a boiler and power station. </w:t>
      </w:r>
    </w:p>
    <w:p w:rsidR="00694063" w:rsidRDefault="007600B5" w:rsidP="00AA22BF">
      <w:pPr>
        <w:rPr>
          <w:i/>
        </w:rPr>
      </w:pPr>
      <w:r w:rsidRPr="007600B5">
        <w:rPr>
          <w:i/>
        </w:rPr>
        <w:t>‘For many organisations, CHP is the measure that offers the most significant single opportunity to reduce energy costs and to improve environmental performance with existing users of CHP typically saving around 20% of their energy costs.’</w:t>
      </w:r>
      <w:r>
        <w:rPr>
          <w:i/>
        </w:rPr>
        <w:t xml:space="preserve">  </w:t>
      </w:r>
      <w:sdt>
        <w:sdtPr>
          <w:rPr>
            <w:i/>
          </w:rPr>
          <w:id w:val="1212532915"/>
          <w:citation/>
        </w:sdtPr>
        <w:sdtContent>
          <w:r>
            <w:rPr>
              <w:i/>
            </w:rPr>
            <w:fldChar w:fldCharType="begin"/>
          </w:r>
          <w:r>
            <w:instrText xml:space="preserve"> CITATION GOV18 \l 2057 </w:instrText>
          </w:r>
          <w:r>
            <w:rPr>
              <w:i/>
            </w:rPr>
            <w:fldChar w:fldCharType="separate"/>
          </w:r>
          <w:r w:rsidRPr="007600B5">
            <w:rPr>
              <w:noProof/>
            </w:rPr>
            <w:t>(GOV.UK, 2018)</w:t>
          </w:r>
          <w:r>
            <w:rPr>
              <w:i/>
            </w:rPr>
            <w:fldChar w:fldCharType="end"/>
          </w:r>
        </w:sdtContent>
      </w:sdt>
    </w:p>
    <w:p w:rsidR="00316F75" w:rsidRDefault="00316F75" w:rsidP="00AA22BF">
      <w:pPr>
        <w:rPr>
          <w:i/>
        </w:rPr>
      </w:pPr>
    </w:p>
    <w:p w:rsidR="00694063" w:rsidRPr="00694063" w:rsidRDefault="00694063" w:rsidP="003D4D25">
      <w:pPr>
        <w:pStyle w:val="Heading3"/>
      </w:pPr>
      <w:bookmarkStart w:id="7" w:name="_Toc4786414"/>
      <w:r w:rsidRPr="00694063">
        <w:lastRenderedPageBreak/>
        <w:t>Combined Heat &amp; Power (CHP) – Useful Energy Illustration.</w:t>
      </w:r>
      <w:bookmarkEnd w:id="7"/>
    </w:p>
    <w:tbl>
      <w:tblPr>
        <w:tblStyle w:val="TableGrid"/>
        <w:tblW w:w="0" w:type="auto"/>
        <w:tblLook w:val="04A0" w:firstRow="1" w:lastRow="0" w:firstColumn="1" w:lastColumn="0" w:noHBand="0" w:noVBand="1"/>
      </w:tblPr>
      <w:tblGrid>
        <w:gridCol w:w="4957"/>
      </w:tblGrid>
      <w:tr w:rsidR="00694063" w:rsidTr="00694063">
        <w:tc>
          <w:tcPr>
            <w:tcW w:w="4957" w:type="dxa"/>
          </w:tcPr>
          <w:p w:rsidR="00694063" w:rsidRDefault="00694063" w:rsidP="00AA22BF">
            <w:r>
              <w:rPr>
                <w:noProof/>
                <w:lang w:eastAsia="en-GB"/>
              </w:rPr>
              <w:drawing>
                <wp:inline distT="0" distB="0" distL="0" distR="0" wp14:anchorId="0D36C212" wp14:editId="0F710A5B">
                  <wp:extent cx="3000375" cy="251460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000375" cy="2514600"/>
                          </a:xfrm>
                          <a:prstGeom prst="rect">
                            <a:avLst/>
                          </a:prstGeom>
                        </pic:spPr>
                      </pic:pic>
                    </a:graphicData>
                  </a:graphic>
                </wp:inline>
              </w:drawing>
            </w:r>
          </w:p>
        </w:tc>
      </w:tr>
    </w:tbl>
    <w:p w:rsidR="00694063" w:rsidRPr="00694063" w:rsidRDefault="00694063" w:rsidP="00AA22BF">
      <w:sdt>
        <w:sdtPr>
          <w:id w:val="2011563032"/>
          <w:citation/>
        </w:sdtPr>
        <w:sdtContent>
          <w:r>
            <w:fldChar w:fldCharType="begin"/>
          </w:r>
          <w:r>
            <w:instrText xml:space="preserve"> CITATION Renwn \l 2057 </w:instrText>
          </w:r>
          <w:r>
            <w:fldChar w:fldCharType="separate"/>
          </w:r>
          <w:r w:rsidRPr="00694063">
            <w:rPr>
              <w:noProof/>
            </w:rPr>
            <w:t>(Renew Green Energy, Unknown)</w:t>
          </w:r>
          <w:r>
            <w:fldChar w:fldCharType="end"/>
          </w:r>
        </w:sdtContent>
      </w:sdt>
    </w:p>
    <w:p w:rsidR="00876FF6" w:rsidRDefault="00876FF6" w:rsidP="00AA22BF">
      <w:pPr>
        <w:rPr>
          <w:b/>
        </w:rPr>
      </w:pPr>
    </w:p>
    <w:p w:rsidR="009644AD" w:rsidRPr="00876FF6" w:rsidRDefault="00876FF6" w:rsidP="00AA22BF">
      <w:r w:rsidRPr="00876FF6">
        <w:rPr>
          <w:i/>
        </w:rPr>
        <w:t>‘Warmer summers, penchants for glazed exteriors, and improvements in insulation standards and airtightness are placing increasing pressures on the need for cooling of both domestic and commercial buildings.’</w:t>
      </w:r>
      <w:r>
        <w:rPr>
          <w:i/>
        </w:rPr>
        <w:t xml:space="preserve"> </w:t>
      </w:r>
      <w:sdt>
        <w:sdtPr>
          <w:rPr>
            <w:i/>
          </w:rPr>
          <w:id w:val="-241103147"/>
          <w:citation/>
        </w:sdtPr>
        <w:sdtContent>
          <w:r>
            <w:rPr>
              <w:i/>
            </w:rPr>
            <w:fldChar w:fldCharType="begin"/>
          </w:r>
          <w:r>
            <w:instrText xml:space="preserve"> CITATION Kenwn \l 2057 </w:instrText>
          </w:r>
          <w:r>
            <w:rPr>
              <w:i/>
            </w:rPr>
            <w:fldChar w:fldCharType="separate"/>
          </w:r>
          <w:r w:rsidRPr="00876FF6">
            <w:rPr>
              <w:noProof/>
            </w:rPr>
            <w:t>(Kensa Heat Pumps, Unknown)</w:t>
          </w:r>
          <w:r>
            <w:rPr>
              <w:i/>
            </w:rPr>
            <w:fldChar w:fldCharType="end"/>
          </w:r>
        </w:sdtContent>
      </w:sdt>
    </w:p>
    <w:p w:rsidR="00AA22BF" w:rsidRDefault="00AA22BF" w:rsidP="003D4D25">
      <w:pPr>
        <w:pStyle w:val="Heading2"/>
      </w:pPr>
      <w:bookmarkStart w:id="8" w:name="_Toc4786415"/>
      <w:r w:rsidRPr="003E3B34">
        <w:t>Ground Source &amp; Air Source Heat pumps</w:t>
      </w:r>
      <w:bookmarkEnd w:id="8"/>
    </w:p>
    <w:p w:rsidR="002B70B7" w:rsidRDefault="00D26D7F" w:rsidP="00AA22BF">
      <w:r>
        <w:t xml:space="preserve">Ground source heat pumps consist of either a loop of horizontally laid pipe or vertical bored pipes that contain a mixture of water and antifreeze. As the water is pumped underground, heat or cooling of the liquid is transferred through an exchanger and into a heat pump. This can then be used to heat water and for heating and washing, although may not be as quick to heat or as intense as a traditional boiler source of heat. </w:t>
      </w:r>
    </w:p>
    <w:p w:rsidR="00D26D7F" w:rsidRDefault="00D26D7F" w:rsidP="00AA22BF">
      <w:r>
        <w:t xml:space="preserve">Air source heat pumps act in a similar fashion to a </w:t>
      </w:r>
      <w:r w:rsidR="00FA2755">
        <w:t>household</w:t>
      </w:r>
      <w:r>
        <w:t xml:space="preserve"> refrigerator by extracting heat from the outside air and can be efficient in temperatures as low as -15°C.</w:t>
      </w:r>
    </w:p>
    <w:p w:rsidR="00D26D7F" w:rsidRDefault="00FA2755" w:rsidP="00AA22BF">
      <w:r>
        <w:t xml:space="preserve">Heat pumps using both the ground and air do require electricity to run, so they have some impact on the environment but the resource used such as ground, air or water is constantly being renewed naturally. </w:t>
      </w:r>
    </w:p>
    <w:p w:rsidR="00FA2755" w:rsidRDefault="00FA2755" w:rsidP="00AA22BF"/>
    <w:p w:rsidR="00FA2755" w:rsidRDefault="00FA2755" w:rsidP="00AA22BF"/>
    <w:p w:rsidR="00FA2755" w:rsidRPr="00FA2755" w:rsidRDefault="00FA2755" w:rsidP="003D4D25">
      <w:pPr>
        <w:pStyle w:val="Heading3"/>
      </w:pPr>
      <w:bookmarkStart w:id="9" w:name="_Toc4786416"/>
      <w:r w:rsidRPr="00FA2755">
        <w:lastRenderedPageBreak/>
        <w:t>Ground Source Heat Pump - Illustration</w:t>
      </w:r>
      <w:bookmarkEnd w:id="9"/>
    </w:p>
    <w:tbl>
      <w:tblPr>
        <w:tblStyle w:val="TableGrid"/>
        <w:tblW w:w="0" w:type="auto"/>
        <w:tblLook w:val="04A0" w:firstRow="1" w:lastRow="0" w:firstColumn="1" w:lastColumn="0" w:noHBand="0" w:noVBand="1"/>
      </w:tblPr>
      <w:tblGrid>
        <w:gridCol w:w="5236"/>
      </w:tblGrid>
      <w:tr w:rsidR="00FA2755" w:rsidTr="00FA2755">
        <w:trPr>
          <w:trHeight w:val="3584"/>
        </w:trPr>
        <w:tc>
          <w:tcPr>
            <w:tcW w:w="5236" w:type="dxa"/>
          </w:tcPr>
          <w:p w:rsidR="00FA2755" w:rsidRDefault="00FA2755" w:rsidP="00AA22BF">
            <w:r>
              <w:rPr>
                <w:noProof/>
                <w:lang w:eastAsia="en-GB"/>
              </w:rPr>
              <w:drawing>
                <wp:inline distT="0" distB="0" distL="0" distR="0" wp14:anchorId="3D4175DD" wp14:editId="05B6956C">
                  <wp:extent cx="3105150" cy="225742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105150" cy="2257425"/>
                          </a:xfrm>
                          <a:prstGeom prst="rect">
                            <a:avLst/>
                          </a:prstGeom>
                        </pic:spPr>
                      </pic:pic>
                    </a:graphicData>
                  </a:graphic>
                </wp:inline>
              </w:drawing>
            </w:r>
          </w:p>
        </w:tc>
      </w:tr>
    </w:tbl>
    <w:p w:rsidR="00FA2755" w:rsidRPr="002B70B7" w:rsidRDefault="00FA2755" w:rsidP="00AA22BF">
      <w:sdt>
        <w:sdtPr>
          <w:id w:val="-1860344555"/>
          <w:citation/>
        </w:sdtPr>
        <w:sdtContent>
          <w:r>
            <w:fldChar w:fldCharType="begin"/>
          </w:r>
          <w:r>
            <w:instrText xml:space="preserve"> CITATION Grewn \l 2057 </w:instrText>
          </w:r>
          <w:r>
            <w:fldChar w:fldCharType="separate"/>
          </w:r>
          <w:r w:rsidRPr="00FA2755">
            <w:rPr>
              <w:noProof/>
            </w:rPr>
            <w:t>(Green Cross Australia, Unknown)</w:t>
          </w:r>
          <w:r>
            <w:fldChar w:fldCharType="end"/>
          </w:r>
        </w:sdtContent>
      </w:sdt>
    </w:p>
    <w:p w:rsidR="00876FF6" w:rsidRPr="003E3B34" w:rsidRDefault="00876FF6" w:rsidP="003D4D25">
      <w:pPr>
        <w:pStyle w:val="Heading2"/>
      </w:pPr>
    </w:p>
    <w:p w:rsidR="00AA22BF" w:rsidRDefault="003D4D25" w:rsidP="003D4D25">
      <w:pPr>
        <w:pStyle w:val="Heading2"/>
      </w:pPr>
      <w:bookmarkStart w:id="10" w:name="_Toc4786417"/>
      <w:r>
        <w:t>Wind P</w:t>
      </w:r>
      <w:r w:rsidR="00A01937">
        <w:t>ower &amp; Wind Tu</w:t>
      </w:r>
      <w:r w:rsidR="00AA22BF" w:rsidRPr="003E3B34">
        <w:t>rbines</w:t>
      </w:r>
      <w:bookmarkEnd w:id="10"/>
    </w:p>
    <w:p w:rsidR="005D69E6" w:rsidRDefault="005D69E6" w:rsidP="00AA22BF">
      <w:r>
        <w:t>Wind</w:t>
      </w:r>
      <w:r w:rsidR="00A01937">
        <w:t xml:space="preserve"> power is generated via the flow of air/wind through turbines providing mechanical power into electricity generators which in turn can be distributed to produce clean emission free power for homes, businesses and communities. </w:t>
      </w:r>
    </w:p>
    <w:p w:rsidR="00DD3F8C" w:rsidRDefault="00DD3F8C" w:rsidP="00AA22BF"/>
    <w:p w:rsidR="00DD3F8C" w:rsidRPr="00DD3F8C" w:rsidRDefault="00DD3F8C" w:rsidP="003D4D25">
      <w:pPr>
        <w:pStyle w:val="Heading3"/>
      </w:pPr>
      <w:bookmarkStart w:id="11" w:name="_Toc4786418"/>
      <w:r w:rsidRPr="00DD3F8C">
        <w:t>Illustration of How Wind Turbines Work.</w:t>
      </w:r>
      <w:bookmarkEnd w:id="11"/>
    </w:p>
    <w:tbl>
      <w:tblPr>
        <w:tblStyle w:val="TableGrid"/>
        <w:tblW w:w="0" w:type="auto"/>
        <w:tblLook w:val="04A0" w:firstRow="1" w:lastRow="0" w:firstColumn="1" w:lastColumn="0" w:noHBand="0" w:noVBand="1"/>
      </w:tblPr>
      <w:tblGrid>
        <w:gridCol w:w="4508"/>
        <w:gridCol w:w="4508"/>
      </w:tblGrid>
      <w:tr w:rsidR="00DD3F8C" w:rsidTr="00DD3F8C">
        <w:tc>
          <w:tcPr>
            <w:tcW w:w="4508" w:type="dxa"/>
          </w:tcPr>
          <w:p w:rsidR="00DD3F8C" w:rsidRDefault="00DD3F8C" w:rsidP="00AA22BF">
            <w:r>
              <w:rPr>
                <w:noProof/>
                <w:lang w:eastAsia="en-GB"/>
              </w:rPr>
              <w:drawing>
                <wp:inline distT="0" distB="0" distL="0" distR="0" wp14:anchorId="77F81113" wp14:editId="02B40117">
                  <wp:extent cx="2619375" cy="1435410"/>
                  <wp:effectExtent l="0" t="0" r="0" b="0"/>
                  <wp:docPr id="2" name="Picture 2" descr="https://www.energy.gov/sites/prod/files/styles/borealis_default_hero_respondxl/public/ir_wind_how_turbine_works_2.jpg?itok=hOvsn_B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www.energy.gov/sites/prod/files/styles/borealis_default_hero_respondxl/public/ir_wind_how_turbine_works_2.jpg?itok=hOvsn_Bf"/>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639228" cy="1446289"/>
                          </a:xfrm>
                          <a:prstGeom prst="rect">
                            <a:avLst/>
                          </a:prstGeom>
                          <a:noFill/>
                          <a:ln>
                            <a:noFill/>
                          </a:ln>
                        </pic:spPr>
                      </pic:pic>
                    </a:graphicData>
                  </a:graphic>
                </wp:inline>
              </w:drawing>
            </w:r>
          </w:p>
        </w:tc>
        <w:tc>
          <w:tcPr>
            <w:tcW w:w="4508" w:type="dxa"/>
          </w:tcPr>
          <w:p w:rsidR="00DD3F8C" w:rsidRDefault="00DD3F8C" w:rsidP="00AA22BF">
            <w:r>
              <w:rPr>
                <w:noProof/>
                <w:lang w:eastAsia="en-GB"/>
              </w:rPr>
              <w:drawing>
                <wp:inline distT="0" distB="0" distL="0" distR="0" wp14:anchorId="77BE8B8B" wp14:editId="63FC4250">
                  <wp:extent cx="2543175" cy="1447292"/>
                  <wp:effectExtent l="0" t="0" r="0" b="635"/>
                  <wp:docPr id="3" name="Picture 3" descr="https://www.energy.gov/sites/prod/files/styles/borealis_photo_gallery_large_respondmedium/public/howdowindturbineswork.png?itok=nJrso_8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www.energy.gov/sites/prod/files/styles/borealis_photo_gallery_large_respondmedium/public/howdowindturbineswork.png?itok=nJrso_8k"/>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595412" cy="1477020"/>
                          </a:xfrm>
                          <a:prstGeom prst="rect">
                            <a:avLst/>
                          </a:prstGeom>
                          <a:noFill/>
                          <a:ln>
                            <a:noFill/>
                          </a:ln>
                        </pic:spPr>
                      </pic:pic>
                    </a:graphicData>
                  </a:graphic>
                </wp:inline>
              </w:drawing>
            </w:r>
          </w:p>
        </w:tc>
      </w:tr>
    </w:tbl>
    <w:p w:rsidR="00DD3F8C" w:rsidRDefault="00E37D64" w:rsidP="00AA22BF">
      <w:sdt>
        <w:sdtPr>
          <w:id w:val="-132799970"/>
          <w:citation/>
        </w:sdtPr>
        <w:sdtEndPr/>
        <w:sdtContent>
          <w:r w:rsidR="00DD3F8C">
            <w:fldChar w:fldCharType="begin"/>
          </w:r>
          <w:r w:rsidR="00DD3F8C">
            <w:instrText xml:space="preserve"> CITATION Ene17 \l 2057 </w:instrText>
          </w:r>
          <w:r w:rsidR="00DD3F8C">
            <w:fldChar w:fldCharType="separate"/>
          </w:r>
          <w:r w:rsidR="00DD3F8C" w:rsidRPr="00DD3F8C">
            <w:rPr>
              <w:noProof/>
            </w:rPr>
            <w:t>(Energy.Gov, 2017)</w:t>
          </w:r>
          <w:r w:rsidR="00DD3F8C">
            <w:fldChar w:fldCharType="end"/>
          </w:r>
        </w:sdtContent>
      </w:sdt>
    </w:p>
    <w:p w:rsidR="00DD3F8C" w:rsidRDefault="00DD3F8C" w:rsidP="00AA22BF">
      <w:pPr>
        <w:rPr>
          <w:b/>
        </w:rPr>
      </w:pPr>
    </w:p>
    <w:p w:rsidR="005D69E6" w:rsidRDefault="00DD3F8C" w:rsidP="003D4D25">
      <w:pPr>
        <w:pStyle w:val="Heading2"/>
      </w:pPr>
      <w:bookmarkStart w:id="12" w:name="_Toc4786419"/>
      <w:r w:rsidRPr="00DD3F8C">
        <w:t>Onshore Wind</w:t>
      </w:r>
      <w:bookmarkEnd w:id="12"/>
    </w:p>
    <w:p w:rsidR="007600B5" w:rsidRPr="00AE2DC7" w:rsidRDefault="00AE2DC7" w:rsidP="00AA22BF">
      <w:r w:rsidRPr="00AE2DC7">
        <w:t>With the UK’s climate</w:t>
      </w:r>
      <w:r>
        <w:t xml:space="preserve"> wind power is a reliable source of clean energy which the UK Government have rightly utilised and will continue to increase its use. In 2017, Wind power accounted for 9% of the UK’s power needs, enough power to meet the annual needs of some 7.25million households. </w:t>
      </w:r>
      <w:r w:rsidRPr="00AE2DC7">
        <w:t xml:space="preserve"> </w:t>
      </w:r>
    </w:p>
    <w:p w:rsidR="005D69E6" w:rsidRDefault="005D69E6" w:rsidP="00AA22BF">
      <w:r w:rsidRPr="007600B5">
        <w:rPr>
          <w:i/>
        </w:rPr>
        <w:t>‘Onshore wind offers the most cost-effective choice for new electricity in the UK, bar none - it is cheaper than gas, nuclear, coal and other renewables.’</w:t>
      </w:r>
      <w:r w:rsidR="007600B5">
        <w:rPr>
          <w:i/>
        </w:rPr>
        <w:t xml:space="preserve"> </w:t>
      </w:r>
      <w:sdt>
        <w:sdtPr>
          <w:id w:val="1814986343"/>
          <w:citation/>
        </w:sdtPr>
        <w:sdtEndPr/>
        <w:sdtContent>
          <w:r>
            <w:fldChar w:fldCharType="begin"/>
          </w:r>
          <w:r>
            <w:instrText xml:space="preserve"> CITATION Ren18 \l 2057 </w:instrText>
          </w:r>
          <w:r>
            <w:fldChar w:fldCharType="separate"/>
          </w:r>
          <w:r w:rsidRPr="005D69E6">
            <w:rPr>
              <w:noProof/>
            </w:rPr>
            <w:t>(Renewable UK, 2018)</w:t>
          </w:r>
          <w:r>
            <w:fldChar w:fldCharType="end"/>
          </w:r>
        </w:sdtContent>
      </w:sdt>
    </w:p>
    <w:p w:rsidR="007600B5" w:rsidRDefault="007600B5" w:rsidP="00AA22BF">
      <w:pPr>
        <w:rPr>
          <w:i/>
        </w:rPr>
      </w:pPr>
    </w:p>
    <w:p w:rsidR="00FA2755" w:rsidRDefault="00FA2755" w:rsidP="00AA22BF">
      <w:pPr>
        <w:rPr>
          <w:i/>
        </w:rPr>
      </w:pPr>
    </w:p>
    <w:p w:rsidR="00FA2755" w:rsidRPr="007600B5" w:rsidRDefault="00FA2755" w:rsidP="00AA22BF">
      <w:pPr>
        <w:rPr>
          <w:i/>
        </w:rPr>
      </w:pPr>
    </w:p>
    <w:p w:rsidR="005D69E6" w:rsidRPr="00DD3F8C" w:rsidRDefault="005D69E6" w:rsidP="003D4D25">
      <w:pPr>
        <w:pStyle w:val="Heading2"/>
      </w:pPr>
      <w:bookmarkStart w:id="13" w:name="_Toc4786420"/>
      <w:r w:rsidRPr="00DD3F8C">
        <w:lastRenderedPageBreak/>
        <w:t>Offshore Wind</w:t>
      </w:r>
      <w:bookmarkEnd w:id="13"/>
    </w:p>
    <w:p w:rsidR="005D69E6" w:rsidRDefault="00F471D3" w:rsidP="00AA22BF">
      <w:r>
        <w:t xml:space="preserve">In a similar way to onshore wind generation, offshore works by </w:t>
      </w:r>
      <w:r w:rsidR="007E6FEE">
        <w:t>harnessing the power of the wind at sea. With higher masts and high and more consistent wind speeds offshore wind generation has the potential to generate twice the energy of onshore. Turbine masts can be anchored into a permanent foundation in the sea bed or be secured to a floating structure</w:t>
      </w:r>
    </w:p>
    <w:p w:rsidR="005D69E6" w:rsidRPr="007600B5" w:rsidRDefault="005D69E6" w:rsidP="00AA22BF">
      <w:pPr>
        <w:rPr>
          <w:i/>
        </w:rPr>
      </w:pPr>
      <w:r w:rsidRPr="007600B5">
        <w:rPr>
          <w:i/>
        </w:rPr>
        <w:t>‘The UK is the world leader in offshore wind, with more installed capacity than any other country. Already, offshore wind powers the equivalent of 4.5 million homes annually and will generate over 10% of UK electricity by 2020.’</w:t>
      </w:r>
      <w:r w:rsidR="007600B5">
        <w:rPr>
          <w:i/>
        </w:rPr>
        <w:t xml:space="preserve"> </w:t>
      </w:r>
      <w:sdt>
        <w:sdtPr>
          <w:id w:val="-1234227625"/>
          <w:citation/>
        </w:sdtPr>
        <w:sdtEndPr/>
        <w:sdtContent>
          <w:r>
            <w:fldChar w:fldCharType="begin"/>
          </w:r>
          <w:r>
            <w:instrText xml:space="preserve"> CITATION Ren18 \l 2057 </w:instrText>
          </w:r>
          <w:r>
            <w:fldChar w:fldCharType="separate"/>
          </w:r>
          <w:r w:rsidRPr="005D69E6">
            <w:rPr>
              <w:noProof/>
            </w:rPr>
            <w:t>(Renewable UK, 2018)</w:t>
          </w:r>
          <w:r>
            <w:fldChar w:fldCharType="end"/>
          </w:r>
        </w:sdtContent>
      </w:sdt>
    </w:p>
    <w:p w:rsidR="00A01937" w:rsidRDefault="007E6FEE" w:rsidP="00AA22BF">
      <w:r>
        <w:t xml:space="preserve">In the five years to 2021, the UK is investing circa £19bn in offshore wind generation, creating skilled engineering, and design and manufacturing jobs throughout the UK. </w:t>
      </w:r>
    </w:p>
    <w:p w:rsidR="00A01937" w:rsidRDefault="00A01937" w:rsidP="00A01937">
      <w:r w:rsidRPr="007600B5">
        <w:rPr>
          <w:i/>
        </w:rPr>
        <w:t>‘The UK's offshore wind power capacity is set to nearly double over the next decade, as a result of a new government initiat</w:t>
      </w:r>
      <w:r w:rsidR="00F471D3" w:rsidRPr="007600B5">
        <w:rPr>
          <w:i/>
        </w:rPr>
        <w:t xml:space="preserve">ive, according to the </w:t>
      </w:r>
      <w:r w:rsidR="007E6FEE" w:rsidRPr="007600B5">
        <w:rPr>
          <w:i/>
        </w:rPr>
        <w:t>industry. It</w:t>
      </w:r>
      <w:r w:rsidRPr="007600B5">
        <w:rPr>
          <w:i/>
        </w:rPr>
        <w:t xml:space="preserve"> said that by 2030, between a fifth and a third of the UK's electricity could come from offshore wind power.’</w:t>
      </w:r>
      <w:r w:rsidR="007600B5">
        <w:rPr>
          <w:i/>
        </w:rPr>
        <w:t xml:space="preserve"> </w:t>
      </w:r>
      <w:sdt>
        <w:sdtPr>
          <w:id w:val="2020652371"/>
          <w:citation/>
        </w:sdtPr>
        <w:sdtEndPr/>
        <w:sdtContent>
          <w:r>
            <w:fldChar w:fldCharType="begin"/>
          </w:r>
          <w:r>
            <w:instrText xml:space="preserve"> CITATION Rog18 \l 2057 </w:instrText>
          </w:r>
          <w:r>
            <w:fldChar w:fldCharType="separate"/>
          </w:r>
          <w:r w:rsidRPr="00A01937">
            <w:rPr>
              <w:noProof/>
            </w:rPr>
            <w:t>(Harrabin, 2018)</w:t>
          </w:r>
          <w:r>
            <w:fldChar w:fldCharType="end"/>
          </w:r>
        </w:sdtContent>
      </w:sdt>
    </w:p>
    <w:p w:rsidR="007600B5" w:rsidRPr="007600B5" w:rsidRDefault="007600B5" w:rsidP="00A01937">
      <w:pPr>
        <w:rPr>
          <w:i/>
        </w:rPr>
      </w:pPr>
    </w:p>
    <w:p w:rsidR="00AA22BF" w:rsidRPr="003E3B34" w:rsidRDefault="00AA22BF" w:rsidP="003D4D25">
      <w:pPr>
        <w:pStyle w:val="Heading2"/>
      </w:pPr>
      <w:bookmarkStart w:id="14" w:name="_Toc4786421"/>
      <w:r w:rsidRPr="003E3B34">
        <w:t>Biofuels &amp; Biomass Boilers</w:t>
      </w:r>
      <w:bookmarkEnd w:id="14"/>
    </w:p>
    <w:p w:rsidR="00F471D3" w:rsidRDefault="009349BD" w:rsidP="00AA22BF">
      <w:r w:rsidRPr="009349BD">
        <w:t xml:space="preserve">Biomass </w:t>
      </w:r>
      <w:r>
        <w:t xml:space="preserve">is a form of fuel used to generate energy in the form of electricity, thermal energy or and recently some transport fuels. Biomass is defined as being a living or dead organism or </w:t>
      </w:r>
      <w:r w:rsidR="007E6FEE">
        <w:t>by-product</w:t>
      </w:r>
      <w:r>
        <w:t xml:space="preserve"> of them. Generally the term refers to a form of energy other than that of fossil fuels, products such as crop residues, or fuels formed from previously ‘alive’ materials – wood, crop waste, food</w:t>
      </w:r>
      <w:r w:rsidR="00F471D3">
        <w:t xml:space="preserve"> &amp; food waste and </w:t>
      </w:r>
      <w:r w:rsidR="007E6FEE">
        <w:t>by-product</w:t>
      </w:r>
      <w:r w:rsidR="00F471D3">
        <w:t xml:space="preserve">, animal manure and human waste. </w:t>
      </w:r>
    </w:p>
    <w:p w:rsidR="00F471D3" w:rsidRDefault="009349BD" w:rsidP="00AA22BF">
      <w:r>
        <w:t>Biomas</w:t>
      </w:r>
      <w:r w:rsidR="00F471D3">
        <w:t xml:space="preserve">s is converted to energy in the forms of </w:t>
      </w:r>
    </w:p>
    <w:p w:rsidR="009349BD" w:rsidRDefault="00F471D3" w:rsidP="00F471D3">
      <w:pPr>
        <w:pStyle w:val="ListParagraph"/>
        <w:numPr>
          <w:ilvl w:val="0"/>
          <w:numId w:val="2"/>
        </w:numPr>
      </w:pPr>
      <w:r>
        <w:t>Solid fuels – burning wood/waste to produce heat</w:t>
      </w:r>
    </w:p>
    <w:p w:rsidR="00F471D3" w:rsidRDefault="00F471D3" w:rsidP="00F471D3">
      <w:pPr>
        <w:pStyle w:val="ListParagraph"/>
        <w:numPr>
          <w:ilvl w:val="0"/>
          <w:numId w:val="2"/>
        </w:numPr>
      </w:pPr>
      <w:r>
        <w:t xml:space="preserve">Biogas – decomposing landfill mixed with animal and human waste in digesters </w:t>
      </w:r>
    </w:p>
    <w:p w:rsidR="00F471D3" w:rsidRDefault="00F471D3" w:rsidP="00F471D3">
      <w:pPr>
        <w:pStyle w:val="ListParagraph"/>
        <w:numPr>
          <w:ilvl w:val="0"/>
          <w:numId w:val="2"/>
        </w:numPr>
      </w:pPr>
      <w:r>
        <w:t xml:space="preserve">Biofuel – fermented crops such as sugar cane or corn to produce ethanol </w:t>
      </w:r>
    </w:p>
    <w:p w:rsidR="00F471D3" w:rsidRPr="009349BD" w:rsidRDefault="00F471D3" w:rsidP="00F471D3">
      <w:pPr>
        <w:pStyle w:val="ListParagraph"/>
        <w:numPr>
          <w:ilvl w:val="0"/>
          <w:numId w:val="2"/>
        </w:numPr>
      </w:pPr>
      <w:r>
        <w:t>Biodiesel – broken down animal fats and vegetable oils</w:t>
      </w:r>
    </w:p>
    <w:p w:rsidR="009349BD" w:rsidRPr="009349BD" w:rsidRDefault="009349BD" w:rsidP="00AA22BF">
      <w:r>
        <w:rPr>
          <w:i/>
        </w:rPr>
        <w:t>‘</w:t>
      </w:r>
      <w:r w:rsidRPr="009349BD">
        <w:rPr>
          <w:i/>
        </w:rPr>
        <w:t>The term is generally understood to exclude coal, oil, and other fossilized remnants of organisms, as well as soils.</w:t>
      </w:r>
      <w:r>
        <w:rPr>
          <w:i/>
        </w:rPr>
        <w:t xml:space="preserve">’ </w:t>
      </w:r>
      <w:sdt>
        <w:sdtPr>
          <w:rPr>
            <w:i/>
          </w:rPr>
          <w:id w:val="-1447999716"/>
          <w:citation/>
        </w:sdtPr>
        <w:sdtEndPr/>
        <w:sdtContent>
          <w:r>
            <w:rPr>
              <w:i/>
            </w:rPr>
            <w:fldChar w:fldCharType="begin"/>
          </w:r>
          <w:r w:rsidR="007600B5">
            <w:rPr>
              <w:i/>
            </w:rPr>
            <w:instrText xml:space="preserve">CITATION Env17 \l 2057 </w:instrText>
          </w:r>
          <w:r>
            <w:rPr>
              <w:i/>
            </w:rPr>
            <w:fldChar w:fldCharType="separate"/>
          </w:r>
          <w:r w:rsidR="007600B5" w:rsidRPr="007600B5">
            <w:rPr>
              <w:noProof/>
            </w:rPr>
            <w:t>(Environmental and Energy Study Institute , 2017)</w:t>
          </w:r>
          <w:r>
            <w:rPr>
              <w:i/>
            </w:rPr>
            <w:fldChar w:fldCharType="end"/>
          </w:r>
        </w:sdtContent>
      </w:sdt>
    </w:p>
    <w:p w:rsidR="009349BD" w:rsidRDefault="009349BD" w:rsidP="00AA22BF">
      <w:pPr>
        <w:rPr>
          <w:b/>
        </w:rPr>
      </w:pPr>
    </w:p>
    <w:p w:rsidR="009349BD" w:rsidRDefault="009349BD" w:rsidP="00AA22BF">
      <w:pPr>
        <w:rPr>
          <w:b/>
        </w:rPr>
      </w:pPr>
    </w:p>
    <w:p w:rsidR="00FA2755" w:rsidRDefault="00FA2755" w:rsidP="00AA22BF">
      <w:pPr>
        <w:rPr>
          <w:b/>
        </w:rPr>
      </w:pPr>
    </w:p>
    <w:p w:rsidR="00FA2755" w:rsidRDefault="00FA2755" w:rsidP="00AA22BF">
      <w:pPr>
        <w:rPr>
          <w:b/>
        </w:rPr>
      </w:pPr>
    </w:p>
    <w:p w:rsidR="00FA2755" w:rsidRDefault="00FA2755" w:rsidP="00AA22BF">
      <w:pPr>
        <w:rPr>
          <w:b/>
        </w:rPr>
      </w:pPr>
    </w:p>
    <w:p w:rsidR="00FA2755" w:rsidRDefault="00FA2755" w:rsidP="00AA22BF">
      <w:pPr>
        <w:rPr>
          <w:b/>
        </w:rPr>
      </w:pPr>
    </w:p>
    <w:p w:rsidR="00FA2755" w:rsidRDefault="00FA2755" w:rsidP="00AA22BF">
      <w:pPr>
        <w:rPr>
          <w:b/>
        </w:rPr>
      </w:pPr>
    </w:p>
    <w:p w:rsidR="00FA2755" w:rsidRDefault="00FA2755" w:rsidP="00AA22BF">
      <w:pPr>
        <w:rPr>
          <w:b/>
        </w:rPr>
      </w:pPr>
    </w:p>
    <w:p w:rsidR="00FA2755" w:rsidRDefault="00FA2755" w:rsidP="00AA22BF">
      <w:pPr>
        <w:rPr>
          <w:b/>
        </w:rPr>
      </w:pPr>
    </w:p>
    <w:p w:rsidR="00FA2755" w:rsidRDefault="00FA2755" w:rsidP="00AA22BF">
      <w:pPr>
        <w:rPr>
          <w:b/>
        </w:rPr>
      </w:pPr>
    </w:p>
    <w:p w:rsidR="00FA2755" w:rsidRPr="003E3B34" w:rsidRDefault="00FA2755" w:rsidP="00AA22BF">
      <w:pPr>
        <w:rPr>
          <w:b/>
        </w:rPr>
      </w:pPr>
    </w:p>
    <w:p w:rsidR="00AA22BF" w:rsidRPr="003E3B34" w:rsidRDefault="00AA22BF" w:rsidP="003D4D25">
      <w:pPr>
        <w:pStyle w:val="Heading1"/>
      </w:pPr>
      <w:bookmarkStart w:id="15" w:name="_Toc4786422"/>
      <w:r w:rsidRPr="003E3B34">
        <w:t>UWTSD Phase two – Swimming Pool &amp; Gymnasium</w:t>
      </w:r>
      <w:bookmarkEnd w:id="15"/>
    </w:p>
    <w:p w:rsidR="00AA22BF" w:rsidRDefault="00AA22BF" w:rsidP="00AA22BF"/>
    <w:p w:rsidR="007D3E33" w:rsidRPr="003D4D25" w:rsidRDefault="007D3E33" w:rsidP="00AA22BF">
      <w:r>
        <w:t>T</w:t>
      </w:r>
      <w:r w:rsidRPr="007D3E33">
        <w:t>he University is seeking to incorporate renewables and energy storage technologies into the next phase of development on the SA1 new campus site, a swimming pool and gymnasium complex in single storey, with a total floor area of 6,000 m2. The complex will operate from 7am to 10pm, 6 days a week.</w:t>
      </w:r>
    </w:p>
    <w:p w:rsidR="007D3E33" w:rsidRDefault="007D3E33" w:rsidP="003D4D25">
      <w:pPr>
        <w:pStyle w:val="Heading2"/>
      </w:pPr>
      <w:bookmarkStart w:id="16" w:name="_Toc4786423"/>
      <w:r w:rsidRPr="007D3E33">
        <w:t>Nature of the Building and Site</w:t>
      </w:r>
      <w:bookmarkEnd w:id="16"/>
    </w:p>
    <w:p w:rsidR="007D3E33" w:rsidRPr="003D4D25" w:rsidRDefault="007D3E33" w:rsidP="00AA22BF">
      <w:r>
        <w:t xml:space="preserve">The SA1 location of the land purchased by UWTSD which forms part of an old dock with close proximity to the sea makes </w:t>
      </w:r>
      <w:r w:rsidR="00780C05">
        <w:t xml:space="preserve">options for building materials and the utilisation of renewable energy both interesting and achievable due to the amount of options available. </w:t>
      </w:r>
    </w:p>
    <w:p w:rsidR="00AA22BF" w:rsidRDefault="007D3E33" w:rsidP="003D4D25">
      <w:pPr>
        <w:pStyle w:val="Heading2"/>
      </w:pPr>
      <w:bookmarkStart w:id="17" w:name="_Toc4786424"/>
      <w:r w:rsidRPr="007D3E33">
        <w:t>Geographical position and Environmental conditions</w:t>
      </w:r>
      <w:bookmarkEnd w:id="17"/>
    </w:p>
    <w:p w:rsidR="005B143A" w:rsidRPr="005B143A" w:rsidRDefault="005B143A" w:rsidP="00AA22BF">
      <w:r>
        <w:t>The proposed site is located in the historic docks of Swansea, flanked by and enclosed by Swansea bay. The wealth of natural resources available at the site include those related to the sea</w:t>
      </w:r>
      <w:r w:rsidR="00F3540B">
        <w:t xml:space="preserve"> and river</w:t>
      </w:r>
      <w:r>
        <w:t xml:space="preserve"> such as tidal, wave and water. The potential to transfer wind energy both on and offshore are viable as demonstrated by the surrounding wind </w:t>
      </w:r>
      <w:r w:rsidR="00BC3429">
        <w:t>turbines</w:t>
      </w:r>
      <w:r>
        <w:t xml:space="preserve"> on the surrounding hills. Also solar energy is again a viable option as the sites aspect is open to South, East and West directions. </w:t>
      </w:r>
    </w:p>
    <w:p w:rsidR="00780C05" w:rsidRDefault="00780C05" w:rsidP="00AA22BF">
      <w:pPr>
        <w:rPr>
          <w:b/>
        </w:rPr>
      </w:pPr>
    </w:p>
    <w:p w:rsidR="00780C05" w:rsidRDefault="00780C05" w:rsidP="003D4D25">
      <w:pPr>
        <w:pStyle w:val="Heading3"/>
      </w:pPr>
      <w:bookmarkStart w:id="18" w:name="_Toc4786425"/>
      <w:r>
        <w:t>Satellite view of the location of UWTSD</w:t>
      </w:r>
      <w:bookmarkEnd w:id="18"/>
    </w:p>
    <w:tbl>
      <w:tblPr>
        <w:tblStyle w:val="TableGrid"/>
        <w:tblW w:w="0" w:type="auto"/>
        <w:tblLook w:val="04A0" w:firstRow="1" w:lastRow="0" w:firstColumn="1" w:lastColumn="0" w:noHBand="0" w:noVBand="1"/>
      </w:tblPr>
      <w:tblGrid>
        <w:gridCol w:w="9016"/>
      </w:tblGrid>
      <w:tr w:rsidR="00780C05" w:rsidTr="00780C05">
        <w:tc>
          <w:tcPr>
            <w:tcW w:w="9016" w:type="dxa"/>
          </w:tcPr>
          <w:p w:rsidR="00780C05" w:rsidRDefault="00780C05" w:rsidP="00AA22BF">
            <w:pPr>
              <w:rPr>
                <w:b/>
              </w:rPr>
            </w:pPr>
            <w:r>
              <w:rPr>
                <w:noProof/>
                <w:lang w:eastAsia="en-GB"/>
              </w:rPr>
              <w:drawing>
                <wp:inline distT="0" distB="0" distL="0" distR="0" wp14:anchorId="0853A7F9" wp14:editId="7B8A4A0B">
                  <wp:extent cx="5731510" cy="404685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4046855"/>
                          </a:xfrm>
                          <a:prstGeom prst="rect">
                            <a:avLst/>
                          </a:prstGeom>
                        </pic:spPr>
                      </pic:pic>
                    </a:graphicData>
                  </a:graphic>
                </wp:inline>
              </w:drawing>
            </w:r>
          </w:p>
        </w:tc>
      </w:tr>
    </w:tbl>
    <w:p w:rsidR="00780C05" w:rsidRPr="007D3E33" w:rsidRDefault="00780C05" w:rsidP="00AA22BF">
      <w:pPr>
        <w:rPr>
          <w:b/>
        </w:rPr>
      </w:pPr>
      <w:sdt>
        <w:sdtPr>
          <w:rPr>
            <w:b/>
          </w:rPr>
          <w:id w:val="972867131"/>
          <w:citation/>
        </w:sdtPr>
        <w:sdtContent>
          <w:r>
            <w:rPr>
              <w:b/>
            </w:rPr>
            <w:fldChar w:fldCharType="begin"/>
          </w:r>
          <w:r>
            <w:rPr>
              <w:b/>
            </w:rPr>
            <w:instrText xml:space="preserve"> CITATION Goo18 \l 2057 </w:instrText>
          </w:r>
          <w:r>
            <w:rPr>
              <w:b/>
            </w:rPr>
            <w:fldChar w:fldCharType="separate"/>
          </w:r>
          <w:r w:rsidRPr="00780C05">
            <w:rPr>
              <w:noProof/>
            </w:rPr>
            <w:t>(Google Maps, 2018)</w:t>
          </w:r>
          <w:r>
            <w:rPr>
              <w:b/>
            </w:rPr>
            <w:fldChar w:fldCharType="end"/>
          </w:r>
        </w:sdtContent>
      </w:sdt>
    </w:p>
    <w:p w:rsidR="007D3E33" w:rsidRPr="007D3E33" w:rsidRDefault="007D3E33" w:rsidP="00AA22BF">
      <w:pPr>
        <w:rPr>
          <w:b/>
        </w:rPr>
      </w:pPr>
    </w:p>
    <w:p w:rsidR="007D3E33" w:rsidRPr="007D3E33" w:rsidRDefault="007D3E33" w:rsidP="003D4D25">
      <w:pPr>
        <w:pStyle w:val="Heading2"/>
      </w:pPr>
      <w:bookmarkStart w:id="19" w:name="_Toc4786426"/>
      <w:r w:rsidRPr="007D3E33">
        <w:lastRenderedPageBreak/>
        <w:t>Energy Source</w:t>
      </w:r>
      <w:bookmarkEnd w:id="19"/>
      <w:r w:rsidRPr="007D3E33">
        <w:t xml:space="preserve"> </w:t>
      </w:r>
    </w:p>
    <w:p w:rsidR="007D3E33" w:rsidRPr="00780C05" w:rsidRDefault="00780C05" w:rsidP="00AA22BF">
      <w:r>
        <w:t xml:space="preserve">For the purpose of this case study and following on from the research material </w:t>
      </w:r>
      <w:r w:rsidR="00D60386">
        <w:t>provided CIBSE, particularly the ‘Good Practice Guide 219 – Energy efficiency in swimming pools’ I will discuss the option of using a combined heat and power source of power</w:t>
      </w:r>
      <w:r w:rsidR="00F3540B">
        <w:t xml:space="preserve"> (CHP)</w:t>
      </w:r>
      <w:r w:rsidR="00D60386">
        <w:t xml:space="preserve"> to heat, cool, light and ventilate the various spaces associated with such a building and its facilities. </w:t>
      </w:r>
    </w:p>
    <w:p w:rsidR="007D3E33" w:rsidRDefault="007D3E33" w:rsidP="003D4D25">
      <w:pPr>
        <w:pStyle w:val="Heading2"/>
      </w:pPr>
      <w:bookmarkStart w:id="20" w:name="_Toc4786427"/>
      <w:r w:rsidRPr="007D3E33">
        <w:t>Positive Aspects for Energy Generation</w:t>
      </w:r>
      <w:bookmarkEnd w:id="20"/>
    </w:p>
    <w:p w:rsidR="00F3540B" w:rsidRDefault="00F3540B" w:rsidP="00AA22BF">
      <w:r w:rsidRPr="00F3540B">
        <w:t xml:space="preserve">The benefits </w:t>
      </w:r>
      <w:r>
        <w:t>of combined heat &amp; power or CHP include efficiency, environmental, economic and reliability.</w:t>
      </w:r>
    </w:p>
    <w:p w:rsidR="00BC3429" w:rsidRDefault="00AA4FA5" w:rsidP="00AA22BF">
      <w:r w:rsidRPr="00BC3429">
        <w:rPr>
          <w:b/>
        </w:rPr>
        <w:t>Efficiency</w:t>
      </w:r>
      <w:r>
        <w:t xml:space="preserve"> – Some CHP systems can achieve 90% efficiency, but in the main CHP systems will typically achieve efficiencies of</w:t>
      </w:r>
      <w:r w:rsidR="00BC3429">
        <w:t xml:space="preserve"> 60-80% via the recovery of wasted heat. CHP also avoids transmission and distribution losses that occur when the use of power lines to transport the electricity are used.</w:t>
      </w:r>
    </w:p>
    <w:p w:rsidR="00AA4FA5" w:rsidRPr="00F3540B" w:rsidRDefault="00BC3429" w:rsidP="00AA22BF">
      <w:r>
        <w:t xml:space="preserve">There are also variances in efficiencies depending on the system or technology used in a CHP system. Steam turbine being the most efficient with an efficiency level of 80%, closely followed by a reciprocating engine, combustion turbine and down to a micro turbine and fuel cell at 55-80%. </w:t>
      </w:r>
    </w:p>
    <w:p w:rsidR="00F3540B" w:rsidRDefault="00BC3429" w:rsidP="00AA22BF">
      <w:r>
        <w:rPr>
          <w:b/>
        </w:rPr>
        <w:t xml:space="preserve">Environmental – </w:t>
      </w:r>
      <w:r>
        <w:t xml:space="preserve">The </w:t>
      </w:r>
      <w:r w:rsidR="003D4D25">
        <w:t>utilisation</w:t>
      </w:r>
      <w:r>
        <w:t xml:space="preserve"> of heat captured via the production of electricity </w:t>
      </w:r>
      <w:r w:rsidR="003D4D25">
        <w:t xml:space="preserve">that would otherwise be wasted, CHP systems can produce the same quantity of energy but by using less fuel. </w:t>
      </w:r>
    </w:p>
    <w:p w:rsidR="00F3540B" w:rsidRPr="003D4D25" w:rsidRDefault="003D4D25" w:rsidP="00AA22BF">
      <w:r w:rsidRPr="003D4D25">
        <w:rPr>
          <w:b/>
        </w:rPr>
        <w:t xml:space="preserve">Economic </w:t>
      </w:r>
      <w:r>
        <w:rPr>
          <w:b/>
        </w:rPr>
        <w:t>–</w:t>
      </w:r>
      <w:r w:rsidRPr="003D4D25">
        <w:rPr>
          <w:b/>
        </w:rPr>
        <w:t xml:space="preserve"> </w:t>
      </w:r>
      <w:r w:rsidRPr="003D4D25">
        <w:t>By driving efficiency and using waste heat recovery the CHP</w:t>
      </w:r>
      <w:r>
        <w:t xml:space="preserve"> </w:t>
      </w:r>
      <w:r w:rsidRPr="003D4D25">
        <w:t>provides reduced energy costs.</w:t>
      </w:r>
      <w:r>
        <w:t xml:space="preserve"> Capital outlay is reduced as repairs and maintenance of more traditional systems is avoided. Reliance on outside service providers is mitigated including price fluctuations in their services as a CHP can continue operating in the event of a disturbed supply or interruption to electricity supply. </w:t>
      </w:r>
    </w:p>
    <w:p w:rsidR="00F3540B" w:rsidRDefault="00F3540B" w:rsidP="003D4D25">
      <w:pPr>
        <w:pStyle w:val="Heading3"/>
      </w:pPr>
      <w:bookmarkStart w:id="21" w:name="_Toc4786428"/>
      <w:r w:rsidRPr="00F3540B">
        <w:t>Conventional Generation vs. CHP: Overall Efficiency</w:t>
      </w:r>
      <w:bookmarkEnd w:id="21"/>
    </w:p>
    <w:tbl>
      <w:tblPr>
        <w:tblStyle w:val="TableGrid"/>
        <w:tblW w:w="0" w:type="auto"/>
        <w:tblLook w:val="04A0" w:firstRow="1" w:lastRow="0" w:firstColumn="1" w:lastColumn="0" w:noHBand="0" w:noVBand="1"/>
      </w:tblPr>
      <w:tblGrid>
        <w:gridCol w:w="8886"/>
      </w:tblGrid>
      <w:tr w:rsidR="00F3540B" w:rsidTr="00F3540B">
        <w:trPr>
          <w:trHeight w:val="5745"/>
        </w:trPr>
        <w:tc>
          <w:tcPr>
            <w:tcW w:w="8851" w:type="dxa"/>
          </w:tcPr>
          <w:p w:rsidR="00F3540B" w:rsidRDefault="00F3540B" w:rsidP="00AA22BF">
            <w:pPr>
              <w:rPr>
                <w:b/>
              </w:rPr>
            </w:pPr>
            <w:r>
              <w:rPr>
                <w:noProof/>
                <w:lang w:eastAsia="en-GB"/>
              </w:rPr>
              <w:drawing>
                <wp:inline distT="0" distB="0" distL="0" distR="0" wp14:anchorId="453A3143" wp14:editId="3592CC6E">
                  <wp:extent cx="5502910" cy="3635481"/>
                  <wp:effectExtent l="0" t="0" r="2540" b="317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535909" cy="3657282"/>
                          </a:xfrm>
                          <a:prstGeom prst="rect">
                            <a:avLst/>
                          </a:prstGeom>
                        </pic:spPr>
                      </pic:pic>
                    </a:graphicData>
                  </a:graphic>
                </wp:inline>
              </w:drawing>
            </w:r>
          </w:p>
        </w:tc>
      </w:tr>
    </w:tbl>
    <w:p w:rsidR="00F3540B" w:rsidRPr="00F3540B" w:rsidRDefault="00F3540B" w:rsidP="00AA22BF">
      <w:sdt>
        <w:sdtPr>
          <w:id w:val="628356265"/>
          <w:citation/>
        </w:sdtPr>
        <w:sdtContent>
          <w:r>
            <w:fldChar w:fldCharType="begin"/>
          </w:r>
          <w:r>
            <w:instrText xml:space="preserve"> CITATION Uni18 \l 2057 </w:instrText>
          </w:r>
          <w:r>
            <w:fldChar w:fldCharType="separate"/>
          </w:r>
          <w:r w:rsidRPr="00F3540B">
            <w:rPr>
              <w:noProof/>
            </w:rPr>
            <w:t>(United States Environmental Protection Agency, 2018)</w:t>
          </w:r>
          <w:r>
            <w:fldChar w:fldCharType="end"/>
          </w:r>
        </w:sdtContent>
      </w:sdt>
    </w:p>
    <w:p w:rsidR="007D3E33" w:rsidRPr="007D3E33" w:rsidRDefault="007D3E33" w:rsidP="00AA22BF">
      <w:pPr>
        <w:rPr>
          <w:b/>
        </w:rPr>
      </w:pPr>
    </w:p>
    <w:bookmarkStart w:id="22" w:name="_Toc4786429" w:displacedByCustomXml="next"/>
    <w:sdt>
      <w:sdtPr>
        <w:id w:val="-611899294"/>
        <w:docPartObj>
          <w:docPartGallery w:val="Bibliographies"/>
          <w:docPartUnique/>
        </w:docPartObj>
      </w:sdtPr>
      <w:sdtEndPr>
        <w:rPr>
          <w:rFonts w:asciiTheme="minorHAnsi" w:eastAsiaTheme="minorHAnsi" w:hAnsiTheme="minorHAnsi" w:cstheme="minorBidi"/>
          <w:color w:val="auto"/>
          <w:sz w:val="22"/>
          <w:szCs w:val="22"/>
        </w:rPr>
      </w:sdtEndPr>
      <w:sdtContent>
        <w:p w:rsidR="00E37D64" w:rsidRDefault="00E37D64">
          <w:pPr>
            <w:pStyle w:val="Heading1"/>
          </w:pPr>
          <w:r>
            <w:t>References</w:t>
          </w:r>
          <w:bookmarkEnd w:id="22"/>
        </w:p>
        <w:sdt>
          <w:sdtPr>
            <w:id w:val="-573587230"/>
            <w:bibliography/>
          </w:sdtPr>
          <w:sdtContent>
            <w:p w:rsidR="00E37D64" w:rsidRDefault="00E37D64" w:rsidP="00E37D64">
              <w:pPr>
                <w:pStyle w:val="Bibliography"/>
                <w:rPr>
                  <w:noProof/>
                  <w:sz w:val="24"/>
                  <w:szCs w:val="24"/>
                </w:rPr>
              </w:pPr>
              <w:r>
                <w:fldChar w:fldCharType="begin"/>
              </w:r>
              <w:r>
                <w:instrText xml:space="preserve"> BIBLIOGRAPHY </w:instrText>
              </w:r>
              <w:r>
                <w:fldChar w:fldCharType="separate"/>
              </w:r>
              <w:r>
                <w:rPr>
                  <w:noProof/>
                </w:rPr>
                <w:t xml:space="preserve">Dictionary.Com, 2019. </w:t>
              </w:r>
              <w:r>
                <w:rPr>
                  <w:i/>
                  <w:iCs/>
                  <w:noProof/>
                </w:rPr>
                <w:t xml:space="preserve">Dictionary.Com. </w:t>
              </w:r>
              <w:r>
                <w:rPr>
                  <w:noProof/>
                </w:rPr>
                <w:t xml:space="preserve">[Online] </w:t>
              </w:r>
              <w:r>
                <w:rPr>
                  <w:noProof/>
                </w:rPr>
                <w:br/>
                <w:t xml:space="preserve">Available at: </w:t>
              </w:r>
              <w:r>
                <w:rPr>
                  <w:noProof/>
                  <w:u w:val="single"/>
                </w:rPr>
                <w:t>https://www.dictionary.com/browse/solar-power?s=t</w:t>
              </w:r>
              <w:r>
                <w:rPr>
                  <w:noProof/>
                </w:rPr>
                <w:br/>
                <w:t>[Accessed 16th March 2019].</w:t>
              </w:r>
            </w:p>
            <w:p w:rsidR="00E37D64" w:rsidRDefault="00E37D64" w:rsidP="00E37D64">
              <w:pPr>
                <w:pStyle w:val="Bibliography"/>
                <w:rPr>
                  <w:noProof/>
                </w:rPr>
              </w:pPr>
              <w:r>
                <w:rPr>
                  <w:noProof/>
                </w:rPr>
                <w:t xml:space="preserve">Energy.Gov, 2017. </w:t>
              </w:r>
              <w:r>
                <w:rPr>
                  <w:i/>
                  <w:iCs/>
                  <w:noProof/>
                </w:rPr>
                <w:t xml:space="preserve">How Do Wind Turbines Work?. </w:t>
              </w:r>
              <w:r>
                <w:rPr>
                  <w:noProof/>
                </w:rPr>
                <w:t xml:space="preserve">[Online] </w:t>
              </w:r>
              <w:r>
                <w:rPr>
                  <w:noProof/>
                </w:rPr>
                <w:br/>
                <w:t xml:space="preserve">Available at: </w:t>
              </w:r>
              <w:r>
                <w:rPr>
                  <w:noProof/>
                  <w:u w:val="single"/>
                </w:rPr>
                <w:t>https://www.energy.gov/eere/wind/how-do-wind-turbines-work</w:t>
              </w:r>
              <w:r>
                <w:rPr>
                  <w:noProof/>
                </w:rPr>
                <w:br/>
                <w:t>[Accessed 16th March 2019].</w:t>
              </w:r>
            </w:p>
            <w:p w:rsidR="00E37D64" w:rsidRDefault="00E37D64" w:rsidP="00E37D64">
              <w:pPr>
                <w:pStyle w:val="Bibliography"/>
                <w:rPr>
                  <w:noProof/>
                </w:rPr>
              </w:pPr>
              <w:r>
                <w:rPr>
                  <w:noProof/>
                </w:rPr>
                <w:t xml:space="preserve">Engie, Unknown. </w:t>
              </w:r>
              <w:r>
                <w:rPr>
                  <w:i/>
                  <w:iCs/>
                  <w:noProof/>
                </w:rPr>
                <w:t xml:space="preserve">District heating and cooling systems. </w:t>
              </w:r>
              <w:r>
                <w:rPr>
                  <w:noProof/>
                </w:rPr>
                <w:t xml:space="preserve">[Online] </w:t>
              </w:r>
              <w:r>
                <w:rPr>
                  <w:noProof/>
                </w:rPr>
                <w:br/>
                <w:t xml:space="preserve">Available at: </w:t>
              </w:r>
              <w:r>
                <w:rPr>
                  <w:noProof/>
                  <w:u w:val="single"/>
                </w:rPr>
                <w:t>https://www.engie.com/en/businesses/district-heating-cooling-systems/</w:t>
              </w:r>
              <w:r>
                <w:rPr>
                  <w:noProof/>
                </w:rPr>
                <w:br/>
                <w:t>[Accessed 29th March 2019].</w:t>
              </w:r>
            </w:p>
            <w:p w:rsidR="00E37D64" w:rsidRDefault="00E37D64" w:rsidP="00E37D64">
              <w:pPr>
                <w:pStyle w:val="Bibliography"/>
                <w:rPr>
                  <w:noProof/>
                </w:rPr>
              </w:pPr>
              <w:r>
                <w:rPr>
                  <w:noProof/>
                </w:rPr>
                <w:t xml:space="preserve">Environmental and Energy Study Institute , 2017. </w:t>
              </w:r>
              <w:r>
                <w:rPr>
                  <w:i/>
                  <w:iCs/>
                  <w:noProof/>
                </w:rPr>
                <w:t xml:space="preserve">Bioenergy (Biofuels and Biomass). </w:t>
              </w:r>
              <w:r>
                <w:rPr>
                  <w:noProof/>
                </w:rPr>
                <w:t xml:space="preserve">[Online] </w:t>
              </w:r>
              <w:r>
                <w:rPr>
                  <w:noProof/>
                </w:rPr>
                <w:br/>
                <w:t xml:space="preserve">Available at: </w:t>
              </w:r>
              <w:r>
                <w:rPr>
                  <w:noProof/>
                  <w:u w:val="single"/>
                </w:rPr>
                <w:t>https://www.eesi.org/topics/bioenergy-biofuels-biomass/description</w:t>
              </w:r>
              <w:r>
                <w:rPr>
                  <w:noProof/>
                </w:rPr>
                <w:br/>
                <w:t>[Accessed 26th March 2019].</w:t>
              </w:r>
            </w:p>
            <w:p w:rsidR="00E37D64" w:rsidRDefault="00E37D64" w:rsidP="00E37D64">
              <w:pPr>
                <w:pStyle w:val="Bibliography"/>
                <w:rPr>
                  <w:noProof/>
                </w:rPr>
              </w:pPr>
              <w:r>
                <w:rPr>
                  <w:noProof/>
                </w:rPr>
                <w:t xml:space="preserve">Google Maps, 2018. </w:t>
              </w:r>
              <w:r>
                <w:rPr>
                  <w:i/>
                  <w:iCs/>
                  <w:noProof/>
                </w:rPr>
                <w:t xml:space="preserve">Google Maps. </w:t>
              </w:r>
              <w:r>
                <w:rPr>
                  <w:noProof/>
                </w:rPr>
                <w:t xml:space="preserve">[Online] </w:t>
              </w:r>
              <w:r>
                <w:rPr>
                  <w:noProof/>
                </w:rPr>
                <w:br/>
                <w:t xml:space="preserve">Available at: </w:t>
              </w:r>
              <w:r>
                <w:rPr>
                  <w:noProof/>
                  <w:u w:val="single"/>
                </w:rPr>
                <w:t>https://www.google.com/maps/place/Swansea+Drydocks+Ltd/@51.61539,-3.9309588,1947m/data=!3m1!1e3!4m5!3m4!1s0x486e6000099ca911:0x396bb001b3109870!8m2!3d51.611486!4d-3.923749</w:t>
              </w:r>
              <w:r>
                <w:rPr>
                  <w:noProof/>
                </w:rPr>
                <w:br/>
                <w:t>[Accessed 29th March 2019].</w:t>
              </w:r>
            </w:p>
            <w:p w:rsidR="00E37D64" w:rsidRDefault="00E37D64" w:rsidP="00E37D64">
              <w:pPr>
                <w:pStyle w:val="Bibliography"/>
                <w:rPr>
                  <w:noProof/>
                </w:rPr>
              </w:pPr>
              <w:r>
                <w:rPr>
                  <w:noProof/>
                </w:rPr>
                <w:t xml:space="preserve">GOV.UK, 2018. </w:t>
              </w:r>
              <w:r>
                <w:rPr>
                  <w:i/>
                  <w:iCs/>
                  <w:noProof/>
                </w:rPr>
                <w:t xml:space="preserve">About CHP. </w:t>
              </w:r>
              <w:r>
                <w:rPr>
                  <w:noProof/>
                </w:rPr>
                <w:t xml:space="preserve">[Online] </w:t>
              </w:r>
              <w:r>
                <w:rPr>
                  <w:noProof/>
                </w:rPr>
                <w:br/>
                <w:t xml:space="preserve">Available at: </w:t>
              </w:r>
              <w:r>
                <w:rPr>
                  <w:noProof/>
                  <w:u w:val="single"/>
                </w:rPr>
                <w:t>https://www.gov.uk/guidance/combined-heat-and-power#about-chp</w:t>
              </w:r>
              <w:r>
                <w:rPr>
                  <w:noProof/>
                </w:rPr>
                <w:br/>
                <w:t>[Accessed 29th March 2019].</w:t>
              </w:r>
            </w:p>
            <w:p w:rsidR="00E37D64" w:rsidRDefault="00E37D64" w:rsidP="00E37D64">
              <w:pPr>
                <w:pStyle w:val="Bibliography"/>
                <w:rPr>
                  <w:noProof/>
                </w:rPr>
              </w:pPr>
              <w:r>
                <w:rPr>
                  <w:noProof/>
                </w:rPr>
                <w:t xml:space="preserve">Green Cross Australia, Unknown. </w:t>
              </w:r>
              <w:r>
                <w:rPr>
                  <w:i/>
                  <w:iCs/>
                  <w:noProof/>
                </w:rPr>
                <w:t xml:space="preserve">Ground-Sourced Heat Pumps. </w:t>
              </w:r>
              <w:r>
                <w:rPr>
                  <w:noProof/>
                </w:rPr>
                <w:t xml:space="preserve">[Online] </w:t>
              </w:r>
              <w:r>
                <w:rPr>
                  <w:noProof/>
                </w:rPr>
                <w:br/>
                <w:t xml:space="preserve">Available at: </w:t>
              </w:r>
              <w:r>
                <w:rPr>
                  <w:noProof/>
                  <w:u w:val="single"/>
                </w:rPr>
                <w:t>http://www.greencrossaustralia.org/bushfires/interactive-green-building-guide/heating-and-cooling/ground-sourced-heat-pumps.aspx</w:t>
              </w:r>
              <w:r>
                <w:rPr>
                  <w:noProof/>
                </w:rPr>
                <w:br/>
                <w:t>[Accessed 29th March 2019].</w:t>
              </w:r>
            </w:p>
            <w:p w:rsidR="00E37D64" w:rsidRDefault="00E37D64" w:rsidP="00E37D64">
              <w:pPr>
                <w:pStyle w:val="Bibliography"/>
                <w:rPr>
                  <w:noProof/>
                </w:rPr>
              </w:pPr>
              <w:r>
                <w:rPr>
                  <w:noProof/>
                </w:rPr>
                <w:t xml:space="preserve">Harrabin, R., 2018. </w:t>
              </w:r>
              <w:r>
                <w:rPr>
                  <w:i/>
                  <w:iCs/>
                  <w:noProof/>
                </w:rPr>
                <w:t xml:space="preserve">UK wind power capacity to nearly double by 2030, industry says. </w:t>
              </w:r>
              <w:r>
                <w:rPr>
                  <w:noProof/>
                </w:rPr>
                <w:t xml:space="preserve">[Online] </w:t>
              </w:r>
              <w:r>
                <w:rPr>
                  <w:noProof/>
                </w:rPr>
                <w:br/>
                <w:t xml:space="preserve">Available at: </w:t>
              </w:r>
              <w:r>
                <w:rPr>
                  <w:noProof/>
                  <w:u w:val="single"/>
                </w:rPr>
                <w:t>https://www.bbc.co.uk/news/business-44926442</w:t>
              </w:r>
              <w:r>
                <w:rPr>
                  <w:noProof/>
                </w:rPr>
                <w:br/>
                <w:t>[Accessed 16th March 2019].</w:t>
              </w:r>
            </w:p>
            <w:p w:rsidR="00E37D64" w:rsidRDefault="00E37D64" w:rsidP="00E37D64">
              <w:pPr>
                <w:pStyle w:val="Bibliography"/>
                <w:rPr>
                  <w:noProof/>
                </w:rPr>
              </w:pPr>
              <w:r>
                <w:rPr>
                  <w:noProof/>
                </w:rPr>
                <w:t xml:space="preserve">Kensa Heat Pumps, Unknown. </w:t>
              </w:r>
              <w:r>
                <w:rPr>
                  <w:i/>
                  <w:iCs/>
                  <w:noProof/>
                </w:rPr>
                <w:t xml:space="preserve">Ambient Benefits of Ground Source Heat Pumps. </w:t>
              </w:r>
              <w:r>
                <w:rPr>
                  <w:noProof/>
                </w:rPr>
                <w:t xml:space="preserve">[Online] </w:t>
              </w:r>
              <w:r>
                <w:rPr>
                  <w:noProof/>
                </w:rPr>
                <w:br/>
                <w:t xml:space="preserve">Available at: </w:t>
              </w:r>
              <w:r>
                <w:rPr>
                  <w:noProof/>
                  <w:u w:val="single"/>
                </w:rPr>
                <w:t>https://www.kensaheatpumps.com/the-technology/specifications/cooling/</w:t>
              </w:r>
              <w:r>
                <w:rPr>
                  <w:noProof/>
                </w:rPr>
                <w:br/>
                <w:t>[Accessed 29th March 2019].</w:t>
              </w:r>
            </w:p>
            <w:p w:rsidR="00E37D64" w:rsidRDefault="00E37D64" w:rsidP="00E37D64">
              <w:pPr>
                <w:pStyle w:val="Bibliography"/>
                <w:rPr>
                  <w:noProof/>
                </w:rPr>
              </w:pPr>
              <w:r>
                <w:rPr>
                  <w:noProof/>
                </w:rPr>
                <w:t xml:space="preserve">Last, S., 2018. </w:t>
              </w:r>
              <w:r>
                <w:rPr>
                  <w:i/>
                  <w:iCs/>
                  <w:noProof/>
                </w:rPr>
                <w:t xml:space="preserve">What is District Heating and Cooling (DHC)? Combined Heat and Power Systems Explained. </w:t>
              </w:r>
              <w:r>
                <w:rPr>
                  <w:noProof/>
                </w:rPr>
                <w:t xml:space="preserve">[Online] </w:t>
              </w:r>
              <w:r>
                <w:rPr>
                  <w:noProof/>
                </w:rPr>
                <w:br/>
                <w:t xml:space="preserve">Available at: </w:t>
              </w:r>
              <w:r>
                <w:rPr>
                  <w:noProof/>
                  <w:u w:val="single"/>
                </w:rPr>
                <w:t>https://wastersblog.com/96450/district-heating-and-cooling/</w:t>
              </w:r>
              <w:r>
                <w:rPr>
                  <w:noProof/>
                </w:rPr>
                <w:br/>
                <w:t>[Accessed 29th March 2019].</w:t>
              </w:r>
            </w:p>
            <w:p w:rsidR="00E37D64" w:rsidRDefault="00E37D64" w:rsidP="00E37D64">
              <w:pPr>
                <w:pStyle w:val="Bibliography"/>
                <w:rPr>
                  <w:noProof/>
                </w:rPr>
              </w:pPr>
              <w:r>
                <w:rPr>
                  <w:noProof/>
                </w:rPr>
                <w:t xml:space="preserve">Lehigh University, 2007. </w:t>
              </w:r>
              <w:r>
                <w:rPr>
                  <w:i/>
                  <w:iCs/>
                  <w:noProof/>
                </w:rPr>
                <w:t xml:space="preserve">Generating Electricity with Solar Power Plants. </w:t>
              </w:r>
              <w:r>
                <w:rPr>
                  <w:noProof/>
                </w:rPr>
                <w:t xml:space="preserve">[Online] </w:t>
              </w:r>
              <w:r>
                <w:rPr>
                  <w:noProof/>
                </w:rPr>
                <w:br/>
                <w:t xml:space="preserve">Available at: </w:t>
              </w:r>
              <w:r>
                <w:rPr>
                  <w:noProof/>
                  <w:u w:val="single"/>
                </w:rPr>
                <w:t>http://www.ei.lehigh.edu/learners/energy/solar/Solel_SolarField.JPG</w:t>
              </w:r>
              <w:r>
                <w:rPr>
                  <w:noProof/>
                </w:rPr>
                <w:br/>
                <w:t>[Accessed 26th March 2019].</w:t>
              </w:r>
            </w:p>
            <w:p w:rsidR="00E37D64" w:rsidRDefault="00E37D64" w:rsidP="00E37D64">
              <w:pPr>
                <w:pStyle w:val="Bibliography"/>
                <w:rPr>
                  <w:noProof/>
                </w:rPr>
              </w:pPr>
              <w:r>
                <w:rPr>
                  <w:noProof/>
                </w:rPr>
                <w:t xml:space="preserve">Renew Green Energy, Unknown. </w:t>
              </w:r>
              <w:r>
                <w:rPr>
                  <w:i/>
                  <w:iCs/>
                  <w:noProof/>
                </w:rPr>
                <w:t xml:space="preserve">Combined Heat &amp; Power (CHP). </w:t>
              </w:r>
              <w:r>
                <w:rPr>
                  <w:noProof/>
                </w:rPr>
                <w:t xml:space="preserve">[Online] </w:t>
              </w:r>
              <w:r>
                <w:rPr>
                  <w:noProof/>
                </w:rPr>
                <w:br/>
                <w:t xml:space="preserve">Available at: </w:t>
              </w:r>
              <w:r>
                <w:rPr>
                  <w:noProof/>
                  <w:u w:val="single"/>
                </w:rPr>
                <w:t>http://www.renewgreenenergy.co.uk/products/combined-heat-and-power-chp</w:t>
              </w:r>
              <w:r>
                <w:rPr>
                  <w:noProof/>
                </w:rPr>
                <w:br/>
                <w:t>[Accessed 29th March 2019].</w:t>
              </w:r>
            </w:p>
            <w:p w:rsidR="00E37D64" w:rsidRDefault="00E37D64" w:rsidP="00E37D64">
              <w:pPr>
                <w:pStyle w:val="Bibliography"/>
                <w:rPr>
                  <w:noProof/>
                </w:rPr>
              </w:pPr>
              <w:r>
                <w:rPr>
                  <w:noProof/>
                </w:rPr>
                <w:t xml:space="preserve">Renewable UK, 2018. </w:t>
              </w:r>
              <w:r>
                <w:rPr>
                  <w:i/>
                  <w:iCs/>
                  <w:noProof/>
                </w:rPr>
                <w:t xml:space="preserve">Wind Energy. </w:t>
              </w:r>
              <w:r>
                <w:rPr>
                  <w:noProof/>
                </w:rPr>
                <w:t xml:space="preserve">[Online] </w:t>
              </w:r>
              <w:r>
                <w:rPr>
                  <w:noProof/>
                </w:rPr>
                <w:br/>
                <w:t xml:space="preserve">Available at: </w:t>
              </w:r>
              <w:r>
                <w:rPr>
                  <w:noProof/>
                  <w:u w:val="single"/>
                </w:rPr>
                <w:t>https://www.renewableuk.com/page/WindEnergy</w:t>
              </w:r>
              <w:r>
                <w:rPr>
                  <w:noProof/>
                </w:rPr>
                <w:br/>
                <w:t>[Accessed 16th March 2019].</w:t>
              </w:r>
            </w:p>
            <w:p w:rsidR="00E37D64" w:rsidRDefault="00E37D64" w:rsidP="00E37D64">
              <w:pPr>
                <w:pStyle w:val="Bibliography"/>
                <w:rPr>
                  <w:noProof/>
                </w:rPr>
              </w:pPr>
              <w:r>
                <w:rPr>
                  <w:noProof/>
                </w:rPr>
                <w:t xml:space="preserve">THE RENEWABLE ENERGY HUB, Unknown. </w:t>
              </w:r>
              <w:r>
                <w:rPr>
                  <w:i/>
                  <w:iCs/>
                  <w:noProof/>
                </w:rPr>
                <w:t xml:space="preserve">HOW DO SOLAR THERMAL PANELS WORK?. </w:t>
              </w:r>
              <w:r>
                <w:rPr>
                  <w:noProof/>
                </w:rPr>
                <w:t xml:space="preserve">[Online] </w:t>
              </w:r>
              <w:r>
                <w:rPr>
                  <w:noProof/>
                </w:rPr>
                <w:br/>
                <w:t xml:space="preserve">Available at: </w:t>
              </w:r>
              <w:r>
                <w:rPr>
                  <w:noProof/>
                  <w:u w:val="single"/>
                </w:rPr>
                <w:t>https://www.renewableenergyhub.co.uk/main/solar-thermal-information/how-do-solar-thermal-panels-work/</w:t>
              </w:r>
              <w:r>
                <w:rPr>
                  <w:noProof/>
                </w:rPr>
                <w:br/>
                <w:t>[Accessed 23rd March 2019].</w:t>
              </w:r>
            </w:p>
            <w:p w:rsidR="00E37D64" w:rsidRDefault="00E37D64" w:rsidP="00E37D64">
              <w:pPr>
                <w:pStyle w:val="Bibliography"/>
                <w:rPr>
                  <w:noProof/>
                </w:rPr>
              </w:pPr>
              <w:r>
                <w:rPr>
                  <w:noProof/>
                </w:rPr>
                <w:t xml:space="preserve">United States Environmental Protection Agency, 2018. </w:t>
              </w:r>
              <w:r>
                <w:rPr>
                  <w:i/>
                  <w:iCs/>
                  <w:noProof/>
                </w:rPr>
                <w:t xml:space="preserve">Conventional Generation vs. CHP: Overall Efficiency. </w:t>
              </w:r>
              <w:r>
                <w:rPr>
                  <w:noProof/>
                </w:rPr>
                <w:t xml:space="preserve">[Online] </w:t>
              </w:r>
              <w:r>
                <w:rPr>
                  <w:noProof/>
                </w:rPr>
                <w:br/>
                <w:t xml:space="preserve">Available at: </w:t>
              </w:r>
              <w:r>
                <w:rPr>
                  <w:noProof/>
                  <w:u w:val="single"/>
                </w:rPr>
                <w:t>https://www.epa.gov/chp/chp-benefits</w:t>
              </w:r>
              <w:r>
                <w:rPr>
                  <w:noProof/>
                </w:rPr>
                <w:br/>
                <w:t>[Accessed 29th MArch 2019].</w:t>
              </w:r>
            </w:p>
            <w:p w:rsidR="00E37D64" w:rsidRDefault="00E37D64" w:rsidP="00E37D64">
              <w:r>
                <w:rPr>
                  <w:b/>
                  <w:bCs/>
                  <w:noProof/>
                </w:rPr>
                <w:fldChar w:fldCharType="end"/>
              </w:r>
            </w:p>
          </w:sdtContent>
        </w:sdt>
      </w:sdtContent>
    </w:sdt>
    <w:p w:rsidR="007D3E33" w:rsidRPr="007D3E33" w:rsidRDefault="007D3E33" w:rsidP="00AA22BF">
      <w:pPr>
        <w:rPr>
          <w:b/>
        </w:rPr>
      </w:pPr>
    </w:p>
    <w:sectPr w:rsidR="007D3E33" w:rsidRPr="007D3E33">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37D64" w:rsidRDefault="00E37D64" w:rsidP="00E37D64">
      <w:pPr>
        <w:spacing w:after="0" w:line="240" w:lineRule="auto"/>
      </w:pPr>
      <w:r>
        <w:separator/>
      </w:r>
    </w:p>
  </w:endnote>
  <w:endnote w:type="continuationSeparator" w:id="0">
    <w:p w:rsidR="00E37D64" w:rsidRDefault="00E37D64" w:rsidP="00E37D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490990380"/>
      <w:docPartObj>
        <w:docPartGallery w:val="Page Numbers (Bottom of Page)"/>
        <w:docPartUnique/>
      </w:docPartObj>
    </w:sdtPr>
    <w:sdtEndPr>
      <w:rPr>
        <w:noProof/>
      </w:rPr>
    </w:sdtEndPr>
    <w:sdtContent>
      <w:p w:rsidR="00E37D64" w:rsidRDefault="00E37D64">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rsidR="00E37D64" w:rsidRDefault="00E37D6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37D64" w:rsidRDefault="00E37D64" w:rsidP="00E37D64">
      <w:pPr>
        <w:spacing w:after="0" w:line="240" w:lineRule="auto"/>
      </w:pPr>
      <w:r>
        <w:separator/>
      </w:r>
    </w:p>
  </w:footnote>
  <w:footnote w:type="continuationSeparator" w:id="0">
    <w:p w:rsidR="00E37D64" w:rsidRDefault="00E37D64" w:rsidP="00E37D64">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74A04CF"/>
    <w:multiLevelType w:val="hybridMultilevel"/>
    <w:tmpl w:val="FB7A0DB4"/>
    <w:lvl w:ilvl="0" w:tplc="38EE8AD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9D22EB7"/>
    <w:multiLevelType w:val="hybridMultilevel"/>
    <w:tmpl w:val="7BCA5A16"/>
    <w:lvl w:ilvl="0" w:tplc="BD503602">
      <w:start w:val="4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D663136"/>
    <w:multiLevelType w:val="hybridMultilevel"/>
    <w:tmpl w:val="E62EEEAA"/>
    <w:lvl w:ilvl="0" w:tplc="8C983162">
      <w:start w:val="19"/>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D5165"/>
    <w:rsid w:val="000E2ADE"/>
    <w:rsid w:val="000F5F69"/>
    <w:rsid w:val="00117751"/>
    <w:rsid w:val="0021394C"/>
    <w:rsid w:val="002B70B7"/>
    <w:rsid w:val="00305852"/>
    <w:rsid w:val="00316F75"/>
    <w:rsid w:val="003A4BE6"/>
    <w:rsid w:val="003D4D25"/>
    <w:rsid w:val="003E3B34"/>
    <w:rsid w:val="00476393"/>
    <w:rsid w:val="005078BD"/>
    <w:rsid w:val="005B143A"/>
    <w:rsid w:val="005D69E6"/>
    <w:rsid w:val="00694063"/>
    <w:rsid w:val="007600B5"/>
    <w:rsid w:val="007700B3"/>
    <w:rsid w:val="00780C05"/>
    <w:rsid w:val="00781017"/>
    <w:rsid w:val="00797EB5"/>
    <w:rsid w:val="007B04FB"/>
    <w:rsid w:val="007D3E33"/>
    <w:rsid w:val="007E6FEE"/>
    <w:rsid w:val="008469FB"/>
    <w:rsid w:val="00876FF6"/>
    <w:rsid w:val="008D2EBC"/>
    <w:rsid w:val="009349BD"/>
    <w:rsid w:val="0094114C"/>
    <w:rsid w:val="009644AD"/>
    <w:rsid w:val="00A01937"/>
    <w:rsid w:val="00AA22BF"/>
    <w:rsid w:val="00AA4FA5"/>
    <w:rsid w:val="00AD5165"/>
    <w:rsid w:val="00AE2DC7"/>
    <w:rsid w:val="00AE4430"/>
    <w:rsid w:val="00B24EED"/>
    <w:rsid w:val="00B32D5F"/>
    <w:rsid w:val="00BC3429"/>
    <w:rsid w:val="00D26D7F"/>
    <w:rsid w:val="00D60386"/>
    <w:rsid w:val="00DD3F8C"/>
    <w:rsid w:val="00E37D64"/>
    <w:rsid w:val="00E956B4"/>
    <w:rsid w:val="00F3540B"/>
    <w:rsid w:val="00F471D3"/>
    <w:rsid w:val="00FA27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1D2A6E7-2247-4462-B259-60D69A91D7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D5165"/>
  </w:style>
  <w:style w:type="paragraph" w:styleId="Heading1">
    <w:name w:val="heading 1"/>
    <w:basedOn w:val="Normal"/>
    <w:next w:val="Normal"/>
    <w:link w:val="Heading1Char"/>
    <w:uiPriority w:val="9"/>
    <w:qFormat/>
    <w:rsid w:val="003D4D2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D4D2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3D4D25"/>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A22BF"/>
    <w:pPr>
      <w:ind w:left="720"/>
      <w:contextualSpacing/>
    </w:pPr>
  </w:style>
  <w:style w:type="table" w:styleId="TableGrid">
    <w:name w:val="Table Grid"/>
    <w:basedOn w:val="TableNormal"/>
    <w:uiPriority w:val="39"/>
    <w:rsid w:val="00DD3F8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3D4D25"/>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3D4D25"/>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3D4D25"/>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3D4D25"/>
    <w:pPr>
      <w:outlineLvl w:val="9"/>
    </w:pPr>
    <w:rPr>
      <w:lang w:val="en-US"/>
    </w:rPr>
  </w:style>
  <w:style w:type="paragraph" w:styleId="TOC1">
    <w:name w:val="toc 1"/>
    <w:basedOn w:val="Normal"/>
    <w:next w:val="Normal"/>
    <w:autoRedefine/>
    <w:uiPriority w:val="39"/>
    <w:unhideWhenUsed/>
    <w:rsid w:val="003D4D25"/>
    <w:pPr>
      <w:spacing w:after="100"/>
    </w:pPr>
  </w:style>
  <w:style w:type="paragraph" w:styleId="TOC2">
    <w:name w:val="toc 2"/>
    <w:basedOn w:val="Normal"/>
    <w:next w:val="Normal"/>
    <w:autoRedefine/>
    <w:uiPriority w:val="39"/>
    <w:unhideWhenUsed/>
    <w:rsid w:val="003D4D25"/>
    <w:pPr>
      <w:spacing w:after="100"/>
      <w:ind w:left="220"/>
    </w:pPr>
  </w:style>
  <w:style w:type="paragraph" w:styleId="TOC3">
    <w:name w:val="toc 3"/>
    <w:basedOn w:val="Normal"/>
    <w:next w:val="Normal"/>
    <w:autoRedefine/>
    <w:uiPriority w:val="39"/>
    <w:unhideWhenUsed/>
    <w:rsid w:val="003D4D25"/>
    <w:pPr>
      <w:spacing w:after="100"/>
      <w:ind w:left="440"/>
    </w:pPr>
  </w:style>
  <w:style w:type="character" w:styleId="Hyperlink">
    <w:name w:val="Hyperlink"/>
    <w:basedOn w:val="DefaultParagraphFont"/>
    <w:uiPriority w:val="99"/>
    <w:unhideWhenUsed/>
    <w:rsid w:val="003D4D25"/>
    <w:rPr>
      <w:color w:val="0563C1" w:themeColor="hyperlink"/>
      <w:u w:val="single"/>
    </w:rPr>
  </w:style>
  <w:style w:type="paragraph" w:styleId="Header">
    <w:name w:val="header"/>
    <w:basedOn w:val="Normal"/>
    <w:link w:val="HeaderChar"/>
    <w:uiPriority w:val="99"/>
    <w:unhideWhenUsed/>
    <w:rsid w:val="00E37D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7D64"/>
  </w:style>
  <w:style w:type="paragraph" w:styleId="Footer">
    <w:name w:val="footer"/>
    <w:basedOn w:val="Normal"/>
    <w:link w:val="FooterChar"/>
    <w:uiPriority w:val="99"/>
    <w:unhideWhenUsed/>
    <w:rsid w:val="00E37D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7D64"/>
  </w:style>
  <w:style w:type="paragraph" w:styleId="Bibliography">
    <w:name w:val="Bibliography"/>
    <w:basedOn w:val="Normal"/>
    <w:next w:val="Normal"/>
    <w:uiPriority w:val="37"/>
    <w:unhideWhenUsed/>
    <w:rsid w:val="00E37D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786271">
      <w:bodyDiv w:val="1"/>
      <w:marLeft w:val="0"/>
      <w:marRight w:val="0"/>
      <w:marTop w:val="0"/>
      <w:marBottom w:val="0"/>
      <w:divBdr>
        <w:top w:val="none" w:sz="0" w:space="0" w:color="auto"/>
        <w:left w:val="none" w:sz="0" w:space="0" w:color="auto"/>
        <w:bottom w:val="none" w:sz="0" w:space="0" w:color="auto"/>
        <w:right w:val="none" w:sz="0" w:space="0" w:color="auto"/>
      </w:divBdr>
    </w:div>
    <w:div w:id="27419618">
      <w:bodyDiv w:val="1"/>
      <w:marLeft w:val="0"/>
      <w:marRight w:val="0"/>
      <w:marTop w:val="0"/>
      <w:marBottom w:val="0"/>
      <w:divBdr>
        <w:top w:val="none" w:sz="0" w:space="0" w:color="auto"/>
        <w:left w:val="none" w:sz="0" w:space="0" w:color="auto"/>
        <w:bottom w:val="none" w:sz="0" w:space="0" w:color="auto"/>
        <w:right w:val="none" w:sz="0" w:space="0" w:color="auto"/>
      </w:divBdr>
    </w:div>
    <w:div w:id="107702644">
      <w:bodyDiv w:val="1"/>
      <w:marLeft w:val="0"/>
      <w:marRight w:val="0"/>
      <w:marTop w:val="0"/>
      <w:marBottom w:val="0"/>
      <w:divBdr>
        <w:top w:val="none" w:sz="0" w:space="0" w:color="auto"/>
        <w:left w:val="none" w:sz="0" w:space="0" w:color="auto"/>
        <w:bottom w:val="none" w:sz="0" w:space="0" w:color="auto"/>
        <w:right w:val="none" w:sz="0" w:space="0" w:color="auto"/>
      </w:divBdr>
    </w:div>
    <w:div w:id="142162610">
      <w:bodyDiv w:val="1"/>
      <w:marLeft w:val="0"/>
      <w:marRight w:val="0"/>
      <w:marTop w:val="0"/>
      <w:marBottom w:val="0"/>
      <w:divBdr>
        <w:top w:val="none" w:sz="0" w:space="0" w:color="auto"/>
        <w:left w:val="none" w:sz="0" w:space="0" w:color="auto"/>
        <w:bottom w:val="none" w:sz="0" w:space="0" w:color="auto"/>
        <w:right w:val="none" w:sz="0" w:space="0" w:color="auto"/>
      </w:divBdr>
    </w:div>
    <w:div w:id="247269700">
      <w:bodyDiv w:val="1"/>
      <w:marLeft w:val="0"/>
      <w:marRight w:val="0"/>
      <w:marTop w:val="0"/>
      <w:marBottom w:val="0"/>
      <w:divBdr>
        <w:top w:val="none" w:sz="0" w:space="0" w:color="auto"/>
        <w:left w:val="none" w:sz="0" w:space="0" w:color="auto"/>
        <w:bottom w:val="none" w:sz="0" w:space="0" w:color="auto"/>
        <w:right w:val="none" w:sz="0" w:space="0" w:color="auto"/>
      </w:divBdr>
    </w:div>
    <w:div w:id="315457299">
      <w:bodyDiv w:val="1"/>
      <w:marLeft w:val="0"/>
      <w:marRight w:val="0"/>
      <w:marTop w:val="0"/>
      <w:marBottom w:val="0"/>
      <w:divBdr>
        <w:top w:val="none" w:sz="0" w:space="0" w:color="auto"/>
        <w:left w:val="none" w:sz="0" w:space="0" w:color="auto"/>
        <w:bottom w:val="none" w:sz="0" w:space="0" w:color="auto"/>
        <w:right w:val="none" w:sz="0" w:space="0" w:color="auto"/>
      </w:divBdr>
    </w:div>
    <w:div w:id="517551388">
      <w:bodyDiv w:val="1"/>
      <w:marLeft w:val="0"/>
      <w:marRight w:val="0"/>
      <w:marTop w:val="0"/>
      <w:marBottom w:val="0"/>
      <w:divBdr>
        <w:top w:val="none" w:sz="0" w:space="0" w:color="auto"/>
        <w:left w:val="none" w:sz="0" w:space="0" w:color="auto"/>
        <w:bottom w:val="none" w:sz="0" w:space="0" w:color="auto"/>
        <w:right w:val="none" w:sz="0" w:space="0" w:color="auto"/>
      </w:divBdr>
    </w:div>
    <w:div w:id="669219455">
      <w:bodyDiv w:val="1"/>
      <w:marLeft w:val="0"/>
      <w:marRight w:val="0"/>
      <w:marTop w:val="0"/>
      <w:marBottom w:val="0"/>
      <w:divBdr>
        <w:top w:val="none" w:sz="0" w:space="0" w:color="auto"/>
        <w:left w:val="none" w:sz="0" w:space="0" w:color="auto"/>
        <w:bottom w:val="none" w:sz="0" w:space="0" w:color="auto"/>
        <w:right w:val="none" w:sz="0" w:space="0" w:color="auto"/>
      </w:divBdr>
    </w:div>
    <w:div w:id="677077083">
      <w:bodyDiv w:val="1"/>
      <w:marLeft w:val="0"/>
      <w:marRight w:val="0"/>
      <w:marTop w:val="0"/>
      <w:marBottom w:val="0"/>
      <w:divBdr>
        <w:top w:val="none" w:sz="0" w:space="0" w:color="auto"/>
        <w:left w:val="none" w:sz="0" w:space="0" w:color="auto"/>
        <w:bottom w:val="none" w:sz="0" w:space="0" w:color="auto"/>
        <w:right w:val="none" w:sz="0" w:space="0" w:color="auto"/>
      </w:divBdr>
    </w:div>
    <w:div w:id="778060522">
      <w:bodyDiv w:val="1"/>
      <w:marLeft w:val="0"/>
      <w:marRight w:val="0"/>
      <w:marTop w:val="0"/>
      <w:marBottom w:val="0"/>
      <w:divBdr>
        <w:top w:val="none" w:sz="0" w:space="0" w:color="auto"/>
        <w:left w:val="none" w:sz="0" w:space="0" w:color="auto"/>
        <w:bottom w:val="none" w:sz="0" w:space="0" w:color="auto"/>
        <w:right w:val="none" w:sz="0" w:space="0" w:color="auto"/>
      </w:divBdr>
    </w:div>
    <w:div w:id="959609896">
      <w:bodyDiv w:val="1"/>
      <w:marLeft w:val="0"/>
      <w:marRight w:val="0"/>
      <w:marTop w:val="0"/>
      <w:marBottom w:val="0"/>
      <w:divBdr>
        <w:top w:val="none" w:sz="0" w:space="0" w:color="auto"/>
        <w:left w:val="none" w:sz="0" w:space="0" w:color="auto"/>
        <w:bottom w:val="none" w:sz="0" w:space="0" w:color="auto"/>
        <w:right w:val="none" w:sz="0" w:space="0" w:color="auto"/>
      </w:divBdr>
    </w:div>
    <w:div w:id="1092966742">
      <w:bodyDiv w:val="1"/>
      <w:marLeft w:val="0"/>
      <w:marRight w:val="0"/>
      <w:marTop w:val="0"/>
      <w:marBottom w:val="0"/>
      <w:divBdr>
        <w:top w:val="none" w:sz="0" w:space="0" w:color="auto"/>
        <w:left w:val="none" w:sz="0" w:space="0" w:color="auto"/>
        <w:bottom w:val="none" w:sz="0" w:space="0" w:color="auto"/>
        <w:right w:val="none" w:sz="0" w:space="0" w:color="auto"/>
      </w:divBdr>
    </w:div>
    <w:div w:id="1156068903">
      <w:bodyDiv w:val="1"/>
      <w:marLeft w:val="0"/>
      <w:marRight w:val="0"/>
      <w:marTop w:val="0"/>
      <w:marBottom w:val="0"/>
      <w:divBdr>
        <w:top w:val="none" w:sz="0" w:space="0" w:color="auto"/>
        <w:left w:val="none" w:sz="0" w:space="0" w:color="auto"/>
        <w:bottom w:val="none" w:sz="0" w:space="0" w:color="auto"/>
        <w:right w:val="none" w:sz="0" w:space="0" w:color="auto"/>
      </w:divBdr>
    </w:div>
    <w:div w:id="1158153008">
      <w:bodyDiv w:val="1"/>
      <w:marLeft w:val="0"/>
      <w:marRight w:val="0"/>
      <w:marTop w:val="0"/>
      <w:marBottom w:val="0"/>
      <w:divBdr>
        <w:top w:val="none" w:sz="0" w:space="0" w:color="auto"/>
        <w:left w:val="none" w:sz="0" w:space="0" w:color="auto"/>
        <w:bottom w:val="none" w:sz="0" w:space="0" w:color="auto"/>
        <w:right w:val="none" w:sz="0" w:space="0" w:color="auto"/>
      </w:divBdr>
    </w:div>
    <w:div w:id="1250232997">
      <w:bodyDiv w:val="1"/>
      <w:marLeft w:val="0"/>
      <w:marRight w:val="0"/>
      <w:marTop w:val="0"/>
      <w:marBottom w:val="0"/>
      <w:divBdr>
        <w:top w:val="none" w:sz="0" w:space="0" w:color="auto"/>
        <w:left w:val="none" w:sz="0" w:space="0" w:color="auto"/>
        <w:bottom w:val="none" w:sz="0" w:space="0" w:color="auto"/>
        <w:right w:val="none" w:sz="0" w:space="0" w:color="auto"/>
      </w:divBdr>
    </w:div>
    <w:div w:id="1266888860">
      <w:bodyDiv w:val="1"/>
      <w:marLeft w:val="0"/>
      <w:marRight w:val="0"/>
      <w:marTop w:val="0"/>
      <w:marBottom w:val="0"/>
      <w:divBdr>
        <w:top w:val="none" w:sz="0" w:space="0" w:color="auto"/>
        <w:left w:val="none" w:sz="0" w:space="0" w:color="auto"/>
        <w:bottom w:val="none" w:sz="0" w:space="0" w:color="auto"/>
        <w:right w:val="none" w:sz="0" w:space="0" w:color="auto"/>
      </w:divBdr>
    </w:div>
    <w:div w:id="1522204942">
      <w:bodyDiv w:val="1"/>
      <w:marLeft w:val="0"/>
      <w:marRight w:val="0"/>
      <w:marTop w:val="0"/>
      <w:marBottom w:val="0"/>
      <w:divBdr>
        <w:top w:val="none" w:sz="0" w:space="0" w:color="auto"/>
        <w:left w:val="none" w:sz="0" w:space="0" w:color="auto"/>
        <w:bottom w:val="none" w:sz="0" w:space="0" w:color="auto"/>
        <w:right w:val="none" w:sz="0" w:space="0" w:color="auto"/>
      </w:divBdr>
      <w:divsChild>
        <w:div w:id="1856580372">
          <w:marLeft w:val="0"/>
          <w:marRight w:val="0"/>
          <w:marTop w:val="0"/>
          <w:marBottom w:val="0"/>
          <w:divBdr>
            <w:top w:val="none" w:sz="0" w:space="0" w:color="auto"/>
            <w:left w:val="none" w:sz="0" w:space="0" w:color="auto"/>
            <w:bottom w:val="none" w:sz="0" w:space="0" w:color="auto"/>
            <w:right w:val="none" w:sz="0" w:space="0" w:color="auto"/>
          </w:divBdr>
        </w:div>
        <w:div w:id="69232466">
          <w:marLeft w:val="300"/>
          <w:marRight w:val="0"/>
          <w:marTop w:val="0"/>
          <w:marBottom w:val="0"/>
          <w:divBdr>
            <w:top w:val="none" w:sz="0" w:space="0" w:color="auto"/>
            <w:left w:val="none" w:sz="0" w:space="0" w:color="auto"/>
            <w:bottom w:val="none" w:sz="0" w:space="0" w:color="auto"/>
            <w:right w:val="none" w:sz="0" w:space="0" w:color="auto"/>
          </w:divBdr>
          <w:divsChild>
            <w:div w:id="785466636">
              <w:marLeft w:val="0"/>
              <w:marRight w:val="0"/>
              <w:marTop w:val="120"/>
              <w:marBottom w:val="60"/>
              <w:divBdr>
                <w:top w:val="none" w:sz="0" w:space="0" w:color="auto"/>
                <w:left w:val="none" w:sz="0" w:space="0" w:color="auto"/>
                <w:bottom w:val="none" w:sz="0" w:space="0" w:color="auto"/>
                <w:right w:val="none" w:sz="0" w:space="0" w:color="auto"/>
              </w:divBdr>
            </w:div>
          </w:divsChild>
        </w:div>
      </w:divsChild>
    </w:div>
    <w:div w:id="1591502314">
      <w:bodyDiv w:val="1"/>
      <w:marLeft w:val="0"/>
      <w:marRight w:val="0"/>
      <w:marTop w:val="0"/>
      <w:marBottom w:val="0"/>
      <w:divBdr>
        <w:top w:val="none" w:sz="0" w:space="0" w:color="auto"/>
        <w:left w:val="none" w:sz="0" w:space="0" w:color="auto"/>
        <w:bottom w:val="none" w:sz="0" w:space="0" w:color="auto"/>
        <w:right w:val="none" w:sz="0" w:space="0" w:color="auto"/>
      </w:divBdr>
    </w:div>
    <w:div w:id="1646085274">
      <w:bodyDiv w:val="1"/>
      <w:marLeft w:val="0"/>
      <w:marRight w:val="0"/>
      <w:marTop w:val="0"/>
      <w:marBottom w:val="0"/>
      <w:divBdr>
        <w:top w:val="none" w:sz="0" w:space="0" w:color="auto"/>
        <w:left w:val="none" w:sz="0" w:space="0" w:color="auto"/>
        <w:bottom w:val="none" w:sz="0" w:space="0" w:color="auto"/>
        <w:right w:val="none" w:sz="0" w:space="0" w:color="auto"/>
      </w:divBdr>
    </w:div>
    <w:div w:id="1691759483">
      <w:bodyDiv w:val="1"/>
      <w:marLeft w:val="0"/>
      <w:marRight w:val="0"/>
      <w:marTop w:val="0"/>
      <w:marBottom w:val="0"/>
      <w:divBdr>
        <w:top w:val="none" w:sz="0" w:space="0" w:color="auto"/>
        <w:left w:val="none" w:sz="0" w:space="0" w:color="auto"/>
        <w:bottom w:val="none" w:sz="0" w:space="0" w:color="auto"/>
        <w:right w:val="none" w:sz="0" w:space="0" w:color="auto"/>
      </w:divBdr>
    </w:div>
    <w:div w:id="1710109423">
      <w:bodyDiv w:val="1"/>
      <w:marLeft w:val="0"/>
      <w:marRight w:val="0"/>
      <w:marTop w:val="0"/>
      <w:marBottom w:val="0"/>
      <w:divBdr>
        <w:top w:val="none" w:sz="0" w:space="0" w:color="auto"/>
        <w:left w:val="none" w:sz="0" w:space="0" w:color="auto"/>
        <w:bottom w:val="none" w:sz="0" w:space="0" w:color="auto"/>
        <w:right w:val="none" w:sz="0" w:space="0" w:color="auto"/>
      </w:divBdr>
    </w:div>
    <w:div w:id="1906915127">
      <w:bodyDiv w:val="1"/>
      <w:marLeft w:val="0"/>
      <w:marRight w:val="0"/>
      <w:marTop w:val="0"/>
      <w:marBottom w:val="0"/>
      <w:divBdr>
        <w:top w:val="none" w:sz="0" w:space="0" w:color="auto"/>
        <w:left w:val="none" w:sz="0" w:space="0" w:color="auto"/>
        <w:bottom w:val="none" w:sz="0" w:space="0" w:color="auto"/>
        <w:right w:val="none" w:sz="0" w:space="0" w:color="auto"/>
      </w:divBdr>
    </w:div>
    <w:div w:id="19625668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Dic19</b:Tag>
    <b:SourceType>InternetSite</b:SourceType>
    <b:Guid>{46DE948E-F432-43AA-A330-B06E43DC5CCB}</b:Guid>
    <b:Title>Dictionary.Com</b:Title>
    <b:Year>2019</b:Year>
    <b:YearAccessed>2019</b:YearAccessed>
    <b:MonthAccessed>March</b:MonthAccessed>
    <b:DayAccessed>16th</b:DayAccessed>
    <b:URL>https://www.dictionary.com/browse/solar-power?s=t</b:URL>
    <b:Author>
      <b:Author>
        <b:Corporate>Dictionary.Com</b:Corporate>
      </b:Author>
    </b:Author>
    <b:RefOrder>1</b:RefOrder>
  </b:Source>
  <b:Source>
    <b:Tag>Ren18</b:Tag>
    <b:SourceType>InternetSite</b:SourceType>
    <b:Guid>{6800B1C6-03D2-4A06-BF49-88E751B2CD2A}</b:Guid>
    <b:Author>
      <b:Author>
        <b:Corporate>Renewable UK</b:Corporate>
      </b:Author>
    </b:Author>
    <b:Title>Wind Energy</b:Title>
    <b:Year>2018</b:Year>
    <b:YearAccessed>2019</b:YearAccessed>
    <b:MonthAccessed>March</b:MonthAccessed>
    <b:DayAccessed>16th </b:DayAccessed>
    <b:URL>https://www.renewableuk.com/page/WindEnergy</b:URL>
    <b:RefOrder>11</b:RefOrder>
  </b:Source>
  <b:Source>
    <b:Tag>Rog18</b:Tag>
    <b:SourceType>InternetSite</b:SourceType>
    <b:Guid>{16A36CB5-E603-40A4-BA6D-14E28D29C173}</b:Guid>
    <b:Author>
      <b:Author>
        <b:NameList>
          <b:Person>
            <b:Last>Harrabin</b:Last>
            <b:First>Roger</b:First>
          </b:Person>
        </b:NameList>
      </b:Author>
    </b:Author>
    <b:Title>UK wind power capacity to nearly double by 2030, industry says</b:Title>
    <b:Year>2018</b:Year>
    <b:YearAccessed>2019</b:YearAccessed>
    <b:MonthAccessed>March</b:MonthAccessed>
    <b:DayAccessed>16th</b:DayAccessed>
    <b:URL>https://www.bbc.co.uk/news/business-44926442</b:URL>
    <b:RefOrder>12</b:RefOrder>
  </b:Source>
  <b:Source>
    <b:Tag>Ene17</b:Tag>
    <b:SourceType>InternetSite</b:SourceType>
    <b:Guid>{6378A65A-5DD3-4D04-8D50-888B4CCCE923}</b:Guid>
    <b:Author>
      <b:Author>
        <b:Corporate>Energy.Gov</b:Corporate>
      </b:Author>
    </b:Author>
    <b:Title>How Do Wind Turbines Work?</b:Title>
    <b:Year>2017</b:Year>
    <b:YearAccessed>2019</b:YearAccessed>
    <b:MonthAccessed>March</b:MonthAccessed>
    <b:DayAccessed>16th</b:DayAccessed>
    <b:URL>https://www.energy.gov/eere/wind/how-do-wind-turbines-work</b:URL>
    <b:RefOrder>10</b:RefOrder>
  </b:Source>
  <b:Source>
    <b:Tag>Leh07</b:Tag>
    <b:SourceType>InternetSite</b:SourceType>
    <b:Guid>{80ADFBEB-ADFC-4038-A084-36499C65D4D8}</b:Guid>
    <b:Author>
      <b:Author>
        <b:Corporate>Lehigh University</b:Corporate>
      </b:Author>
    </b:Author>
    <b:Title>Generating Electricity with Solar Power Plants</b:Title>
    <b:Year>2007</b:Year>
    <b:YearAccessed>2019</b:YearAccessed>
    <b:MonthAccessed>March</b:MonthAccessed>
    <b:DayAccessed>26th</b:DayAccessed>
    <b:URL>http://www.ei.lehigh.edu/learners/energy/solar/Solel_SolarField.JPG</b:URL>
    <b:RefOrder>3</b:RefOrder>
  </b:Source>
  <b:Source>
    <b:Tag>THEwn</b:Tag>
    <b:SourceType>InternetSite</b:SourceType>
    <b:Guid>{992AB3FE-2764-472E-965D-3F5F5778B354}</b:Guid>
    <b:Title>HOW DO SOLAR THERMAL PANELS WORK?</b:Title>
    <b:Year>Unknown</b:Year>
    <b:Author>
      <b:Author>
        <b:Corporate>THE RENEWABLE ENERGY HUB</b:Corporate>
      </b:Author>
    </b:Author>
    <b:YearAccessed>2019</b:YearAccessed>
    <b:MonthAccessed>March</b:MonthAccessed>
    <b:DayAccessed>23rd</b:DayAccessed>
    <b:URL>https://www.renewableenergyhub.co.uk/main/solar-thermal-information/how-do-solar-thermal-panels-work/</b:URL>
    <b:RefOrder>2</b:RefOrder>
  </b:Source>
  <b:Source>
    <b:Tag>Ste18</b:Tag>
    <b:SourceType>InternetSite</b:SourceType>
    <b:Guid>{6683C76B-70D8-4031-8C0A-BFDB4D9569C8}</b:Guid>
    <b:Author>
      <b:Author>
        <b:NameList>
          <b:Person>
            <b:Last>Last</b:Last>
            <b:First>Steve</b:First>
          </b:Person>
        </b:NameList>
      </b:Author>
    </b:Author>
    <b:Title>What is District Heating and Cooling (DHC)? Combined Heat and Power Systems Explained</b:Title>
    <b:Year>2018</b:Year>
    <b:YearAccessed>2019</b:YearAccessed>
    <b:MonthAccessed>March</b:MonthAccessed>
    <b:DayAccessed>29th</b:DayAccessed>
    <b:URL>https://wastersblog.com/96450/district-heating-and-cooling/</b:URL>
    <b:RefOrder>4</b:RefOrder>
  </b:Source>
  <b:Source>
    <b:Tag>Engwn</b:Tag>
    <b:SourceType>InternetSite</b:SourceType>
    <b:Guid>{EB2ED427-1CB6-422F-9A66-5605D8ACD11A}</b:Guid>
    <b:Author>
      <b:Author>
        <b:Corporate>Engie</b:Corporate>
      </b:Author>
    </b:Author>
    <b:Title>District heating and cooling systems</b:Title>
    <b:Year>Unknown</b:Year>
    <b:YearAccessed>2019</b:YearAccessed>
    <b:MonthAccessed>March</b:MonthAccessed>
    <b:DayAccessed>29th</b:DayAccessed>
    <b:URL>https://www.engie.com/en/businesses/district-heating-cooling-systems/</b:URL>
    <b:RefOrder>5</b:RefOrder>
  </b:Source>
  <b:Source>
    <b:Tag>Env17</b:Tag>
    <b:SourceType>InternetSite</b:SourceType>
    <b:Guid>{2BBC4AF7-9AA9-485D-8467-ED81C9AA0504}</b:Guid>
    <b:Author>
      <b:Author>
        <b:Corporate>Environmental and Energy Study Institute </b:Corporate>
      </b:Author>
    </b:Author>
    <b:Title>Bioenergy (Biofuels and Biomass)</b:Title>
    <b:Year>2017</b:Year>
    <b:YearAccessed>2019</b:YearAccessed>
    <b:MonthAccessed>March</b:MonthAccessed>
    <b:DayAccessed>26th</b:DayAccessed>
    <b:URL>https://www.eesi.org/topics/bioenergy-biofuels-biomass/description</b:URL>
    <b:RefOrder>13</b:RefOrder>
  </b:Source>
  <b:Source>
    <b:Tag>GOV18</b:Tag>
    <b:SourceType>InternetSite</b:SourceType>
    <b:Guid>{95FE9BC3-37C0-4750-AD20-86D58BEFC8ED}</b:Guid>
    <b:Author>
      <b:Author>
        <b:Corporate>GOV.UK</b:Corporate>
      </b:Author>
    </b:Author>
    <b:Title>About CHP</b:Title>
    <b:Year>2018</b:Year>
    <b:YearAccessed>2019</b:YearAccessed>
    <b:MonthAccessed>March</b:MonthAccessed>
    <b:DayAccessed>29th</b:DayAccessed>
    <b:URL>https://www.gov.uk/guidance/combined-heat-and-power#about-chp</b:URL>
    <b:RefOrder>6</b:RefOrder>
  </b:Source>
  <b:Source>
    <b:Tag>Renwn</b:Tag>
    <b:SourceType>InternetSite</b:SourceType>
    <b:Guid>{A272FD32-FB9F-41C0-82ED-AEADAD326645}</b:Guid>
    <b:Author>
      <b:Author>
        <b:Corporate>Renew Green Energy</b:Corporate>
      </b:Author>
    </b:Author>
    <b:Title>Combined Heat &amp; Power (CHP)</b:Title>
    <b:Year>Unknown</b:Year>
    <b:YearAccessed>2019</b:YearAccessed>
    <b:MonthAccessed>March</b:MonthAccessed>
    <b:DayAccessed>29th</b:DayAccessed>
    <b:URL>http://www.renewgreenenergy.co.uk/products/combined-heat-and-power-chp</b:URL>
    <b:RefOrder>7</b:RefOrder>
  </b:Source>
  <b:Source>
    <b:Tag>Kenwn</b:Tag>
    <b:SourceType>InternetSite</b:SourceType>
    <b:Guid>{3DF9F339-389F-406E-9F93-D42C2BADFF48}</b:Guid>
    <b:Author>
      <b:Author>
        <b:Corporate>Kensa Heat Pumps</b:Corporate>
      </b:Author>
    </b:Author>
    <b:Title>Ambient Benefits of Ground Source Heat Pumps</b:Title>
    <b:Year>Unknown</b:Year>
    <b:YearAccessed>2019</b:YearAccessed>
    <b:MonthAccessed>March</b:MonthAccessed>
    <b:DayAccessed>29th</b:DayAccessed>
    <b:URL>https://www.kensaheatpumps.com/the-technology/specifications/cooling/</b:URL>
    <b:RefOrder>8</b:RefOrder>
  </b:Source>
  <b:Source>
    <b:Tag>Grewn</b:Tag>
    <b:SourceType>InternetSite</b:SourceType>
    <b:Guid>{8B198482-8746-498D-873C-30B3557523E9}</b:Guid>
    <b:Author>
      <b:Author>
        <b:Corporate>Green Cross Australia</b:Corporate>
      </b:Author>
    </b:Author>
    <b:Title> Ground-Sourced Heat Pumps</b:Title>
    <b:Year>Unknown</b:Year>
    <b:YearAccessed>2019</b:YearAccessed>
    <b:MonthAccessed>March</b:MonthAccessed>
    <b:DayAccessed>29th</b:DayAccessed>
    <b:URL>http://www.greencrossaustralia.org/bushfires/interactive-green-building-guide/heating-and-cooling/ground-sourced-heat-pumps.aspx</b:URL>
    <b:RefOrder>9</b:RefOrder>
  </b:Source>
  <b:Source>
    <b:Tag>Goo18</b:Tag>
    <b:SourceType>InternetSite</b:SourceType>
    <b:Guid>{7BAF67D1-B606-4E73-BFAC-1F94255EAA7D}</b:Guid>
    <b:Author>
      <b:Author>
        <b:Corporate>Google Maps</b:Corporate>
      </b:Author>
    </b:Author>
    <b:Title>Google Maps</b:Title>
    <b:Year>2018</b:Year>
    <b:YearAccessed>2019</b:YearAccessed>
    <b:MonthAccessed>March</b:MonthAccessed>
    <b:DayAccessed>29th</b:DayAccessed>
    <b:URL>https://www.google.com/maps/place/Swansea+Drydocks+Ltd/@51.61539,-3.9309588,1947m/data=!3m1!1e3!4m5!3m4!1s0x486e6000099ca911:0x396bb001b3109870!8m2!3d51.611486!4d-3.923749</b:URL>
    <b:RefOrder>14</b:RefOrder>
  </b:Source>
  <b:Source>
    <b:Tag>Uni18</b:Tag>
    <b:SourceType>InternetSite</b:SourceType>
    <b:Guid>{752A87D7-7F39-4BC0-B01D-CDAE1033E8B9}</b:Guid>
    <b:Author>
      <b:Author>
        <b:Corporate>United States Environmental Protection Agency</b:Corporate>
      </b:Author>
    </b:Author>
    <b:Title>Conventional Generation vs. CHP: Overall Efficiency</b:Title>
    <b:Year>2018</b:Year>
    <b:YearAccessed>2019</b:YearAccessed>
    <b:MonthAccessed>MArch</b:MonthAccessed>
    <b:DayAccessed>29th</b:DayAccessed>
    <b:URL>https://www.epa.gov/chp/chp-benefits</b:URL>
    <b:RefOrder>15</b:RefOrder>
  </b:Source>
</b:Sources>
</file>

<file path=customXml/itemProps1.xml><?xml version="1.0" encoding="utf-8"?>
<ds:datastoreItem xmlns:ds="http://schemas.openxmlformats.org/officeDocument/2006/customXml" ds:itemID="{81BC10DB-0F03-4F05-95E1-78798E1BAE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3381</TotalTime>
  <Pages>11</Pages>
  <Words>2353</Words>
  <Characters>13417</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HP Inc.</Company>
  <LinksUpToDate>false</LinksUpToDate>
  <CharactersWithSpaces>15739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dc:creator>
  <cp:keywords/>
  <dc:description/>
  <cp:lastModifiedBy>Andrew</cp:lastModifiedBy>
  <cp:revision>12</cp:revision>
  <dcterms:created xsi:type="dcterms:W3CDTF">2019-03-09T12:52:00Z</dcterms:created>
  <dcterms:modified xsi:type="dcterms:W3CDTF">2019-03-29T21:13:00Z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7c4b77ff-ffb2-3607-b4dd-db7605600e53</vt:lpwstr>
  </property>
</Properties>
</file>