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096C89" w14:textId="77777777" w:rsidR="00EE0918" w:rsidRDefault="00EE0918" w:rsidP="00224454">
      <w:pPr>
        <w:rPr>
          <w:rStyle w:val="s1"/>
          <w:rFonts w:asciiTheme="minorHAnsi" w:eastAsiaTheme="minorEastAsia" w:hAnsiTheme="minorHAnsi"/>
          <w:sz w:val="22"/>
          <w:szCs w:val="22"/>
        </w:rPr>
      </w:pPr>
    </w:p>
    <w:p w14:paraId="4243B4C5" w14:textId="4B140B7C" w:rsidR="00BE0678" w:rsidRPr="00224454" w:rsidRDefault="00191EFA" w:rsidP="00224454">
      <w:pPr>
        <w:rPr>
          <w:rStyle w:val="s1"/>
          <w:rFonts w:asciiTheme="minorHAnsi" w:eastAsiaTheme="minorEastAsia" w:hAnsiTheme="minorHAnsi"/>
          <w:sz w:val="22"/>
          <w:szCs w:val="22"/>
        </w:rPr>
      </w:pPr>
      <w:r w:rsidRPr="2F175938">
        <w:rPr>
          <w:rStyle w:val="s1"/>
          <w:rFonts w:asciiTheme="minorHAnsi" w:eastAsiaTheme="minorEastAsia" w:hAnsiTheme="minorHAnsi"/>
          <w:sz w:val="22"/>
          <w:szCs w:val="22"/>
        </w:rPr>
        <w:t>The</w:t>
      </w:r>
      <w:r w:rsidRPr="7537270E">
        <w:rPr>
          <w:rStyle w:val="s1"/>
          <w:rFonts w:asciiTheme="minorHAnsi" w:eastAsiaTheme="minorEastAsia" w:hAnsiTheme="minorHAnsi"/>
          <w:sz w:val="22"/>
          <w:szCs w:val="22"/>
        </w:rPr>
        <w:t xml:space="preserve"> police </w:t>
      </w:r>
      <w:r w:rsidR="607556B8" w:rsidRPr="09555518">
        <w:rPr>
          <w:rStyle w:val="s1"/>
          <w:rFonts w:asciiTheme="minorHAnsi" w:eastAsiaTheme="minorEastAsia" w:hAnsiTheme="minorHAnsi"/>
          <w:sz w:val="22"/>
          <w:szCs w:val="22"/>
        </w:rPr>
        <w:t>in fact do</w:t>
      </w:r>
      <w:r w:rsidRPr="7537270E">
        <w:rPr>
          <w:rStyle w:val="s1"/>
          <w:rFonts w:asciiTheme="minorHAnsi" w:eastAsiaTheme="minorEastAsia" w:hAnsiTheme="minorHAnsi"/>
          <w:sz w:val="22"/>
          <w:szCs w:val="22"/>
        </w:rPr>
        <w:t xml:space="preserve"> play a crucial role in the English and Welsh justice system. Their involvement is both active and significant, shaping the entire legal process from start to finish. The Police and Criminal Evidence Act 1984 is a foundation</w:t>
      </w:r>
      <w:r w:rsidR="73DFB624" w:rsidRPr="7537270E">
        <w:rPr>
          <w:rStyle w:val="s1"/>
          <w:rFonts w:asciiTheme="minorHAnsi" w:eastAsiaTheme="minorEastAsia" w:hAnsiTheme="minorHAnsi"/>
          <w:sz w:val="22"/>
          <w:szCs w:val="22"/>
        </w:rPr>
        <w:t xml:space="preserve"> </w:t>
      </w:r>
      <w:r w:rsidR="6DEBDB47" w:rsidRPr="09555518">
        <w:rPr>
          <w:rStyle w:val="s1"/>
          <w:rFonts w:asciiTheme="minorHAnsi" w:eastAsiaTheme="minorEastAsia" w:hAnsiTheme="minorHAnsi"/>
          <w:sz w:val="22"/>
          <w:szCs w:val="22"/>
        </w:rPr>
        <w:t>that</w:t>
      </w:r>
      <w:r w:rsidRPr="7537270E">
        <w:rPr>
          <w:rStyle w:val="s1"/>
          <w:rFonts w:asciiTheme="minorHAnsi" w:eastAsiaTheme="minorEastAsia" w:hAnsiTheme="minorHAnsi"/>
          <w:sz w:val="22"/>
          <w:szCs w:val="22"/>
        </w:rPr>
        <w:t xml:space="preserve"> regulat</w:t>
      </w:r>
      <w:r w:rsidR="40DB2A4A" w:rsidRPr="7537270E">
        <w:rPr>
          <w:rStyle w:val="s1"/>
          <w:rFonts w:asciiTheme="minorHAnsi" w:eastAsiaTheme="minorEastAsia" w:hAnsiTheme="minorHAnsi"/>
          <w:sz w:val="22"/>
          <w:szCs w:val="22"/>
        </w:rPr>
        <w:t>es</w:t>
      </w:r>
      <w:r w:rsidRPr="7537270E">
        <w:rPr>
          <w:rStyle w:val="s1"/>
          <w:rFonts w:asciiTheme="minorHAnsi" w:eastAsiaTheme="minorEastAsia" w:hAnsiTheme="minorHAnsi"/>
          <w:sz w:val="22"/>
          <w:szCs w:val="22"/>
        </w:rPr>
        <w:t xml:space="preserve"> police powers in </w:t>
      </w:r>
      <w:r w:rsidR="57DF8CAC" w:rsidRPr="09555518">
        <w:rPr>
          <w:rStyle w:val="s1"/>
          <w:rFonts w:asciiTheme="minorHAnsi" w:eastAsiaTheme="minorEastAsia" w:hAnsiTheme="minorHAnsi"/>
          <w:sz w:val="22"/>
          <w:szCs w:val="22"/>
        </w:rPr>
        <w:t>different</w:t>
      </w:r>
      <w:r w:rsidRPr="7537270E">
        <w:rPr>
          <w:rStyle w:val="s1"/>
          <w:rFonts w:asciiTheme="minorHAnsi" w:eastAsiaTheme="minorEastAsia" w:hAnsiTheme="minorHAnsi"/>
          <w:sz w:val="22"/>
          <w:szCs w:val="22"/>
        </w:rPr>
        <w:t xml:space="preserve"> aspects. Stop and search procedures, arrests, and the treatment of suspects are governed by PACE to ensure fairness and protect </w:t>
      </w:r>
      <w:r w:rsidR="36E6B847" w:rsidRPr="0A237450">
        <w:rPr>
          <w:rStyle w:val="s1"/>
          <w:rFonts w:asciiTheme="minorHAnsi" w:eastAsiaTheme="minorEastAsia" w:hAnsiTheme="minorHAnsi"/>
          <w:sz w:val="22"/>
          <w:szCs w:val="22"/>
        </w:rPr>
        <w:t>individual's</w:t>
      </w:r>
      <w:r w:rsidRPr="7537270E">
        <w:rPr>
          <w:rStyle w:val="s1"/>
          <w:rFonts w:asciiTheme="minorHAnsi" w:eastAsiaTheme="minorEastAsia" w:hAnsiTheme="minorHAnsi"/>
          <w:sz w:val="22"/>
          <w:szCs w:val="22"/>
        </w:rPr>
        <w:t xml:space="preserve"> rights.</w:t>
      </w:r>
      <w:r w:rsidR="0790E7EB" w:rsidRPr="09555518">
        <w:rPr>
          <w:rStyle w:val="s1"/>
          <w:rFonts w:asciiTheme="minorHAnsi" w:eastAsiaTheme="minorEastAsia" w:hAnsiTheme="minorHAnsi"/>
          <w:sz w:val="22"/>
          <w:szCs w:val="22"/>
        </w:rPr>
        <w:t xml:space="preserve"> </w:t>
      </w:r>
      <w:r w:rsidR="627E235C" w:rsidRPr="09555518">
        <w:rPr>
          <w:rStyle w:val="s1"/>
          <w:rFonts w:asciiTheme="minorHAnsi" w:eastAsiaTheme="minorEastAsia" w:hAnsiTheme="minorHAnsi"/>
          <w:sz w:val="22"/>
          <w:szCs w:val="22"/>
        </w:rPr>
        <w:t>Both English and Welsh systems strive to protect the freedom of individuals.</w:t>
      </w:r>
    </w:p>
    <w:p w14:paraId="77891169" w14:textId="608FF94F" w:rsidR="0CD8E919" w:rsidRDefault="00C209A9" w:rsidP="0CD8E919">
      <w:pPr>
        <w:rPr>
          <w:rFonts w:eastAsiaTheme="minorEastAsia"/>
        </w:rPr>
      </w:pPr>
      <w:r w:rsidRPr="254E8E89">
        <w:rPr>
          <w:rFonts w:eastAsiaTheme="minorEastAsia"/>
        </w:rPr>
        <w:t xml:space="preserve">The Police and Criminal Evidence Act 1984 has been </w:t>
      </w:r>
      <w:r w:rsidR="000B505E" w:rsidRPr="254E8E89">
        <w:rPr>
          <w:rFonts w:eastAsiaTheme="minorEastAsia"/>
        </w:rPr>
        <w:t xml:space="preserve">crucial </w:t>
      </w:r>
      <w:r w:rsidRPr="254E8E89">
        <w:rPr>
          <w:rFonts w:eastAsiaTheme="minorEastAsia"/>
        </w:rPr>
        <w:t xml:space="preserve">in establishing and regulating the powers of the police within the justice system. This statute sets out guidelines for the gathering and presentation of evidence, the conduct of interviews, and the rights of </w:t>
      </w:r>
      <w:r w:rsidR="05A7BE96" w:rsidRPr="254E8E89">
        <w:rPr>
          <w:rFonts w:eastAsiaTheme="minorEastAsia"/>
        </w:rPr>
        <w:t>the</w:t>
      </w:r>
      <w:r w:rsidRPr="254E8E89">
        <w:rPr>
          <w:rFonts w:eastAsiaTheme="minorEastAsia"/>
        </w:rPr>
        <w:t xml:space="preserve"> suspects.</w:t>
      </w:r>
      <w:r w:rsidR="0E4915F9" w:rsidRPr="254E8E89">
        <w:rPr>
          <w:rFonts w:eastAsiaTheme="minorEastAsia"/>
        </w:rPr>
        <w:t xml:space="preserve"> They both play an excellent role in holding the law and making sure that justice is served.</w:t>
      </w:r>
      <w:r w:rsidRPr="254E8E89">
        <w:rPr>
          <w:rFonts w:eastAsiaTheme="minorEastAsia"/>
        </w:rPr>
        <w:t xml:space="preserve"> It ensures that the police </w:t>
      </w:r>
      <w:r w:rsidR="00DE3106" w:rsidRPr="254E8E89">
        <w:rPr>
          <w:rFonts w:eastAsiaTheme="minorEastAsia"/>
        </w:rPr>
        <w:t>work</w:t>
      </w:r>
      <w:r w:rsidRPr="254E8E89">
        <w:rPr>
          <w:rFonts w:eastAsiaTheme="minorEastAsia"/>
        </w:rPr>
        <w:t xml:space="preserve"> within a legal framework, safeguarding the rights of individuals while allowing the police to</w:t>
      </w:r>
      <w:r w:rsidR="00E239A3" w:rsidRPr="254E8E89">
        <w:rPr>
          <w:rFonts w:eastAsiaTheme="minorEastAsia"/>
        </w:rPr>
        <w:t xml:space="preserve"> </w:t>
      </w:r>
      <w:r w:rsidRPr="254E8E89">
        <w:rPr>
          <w:rFonts w:eastAsiaTheme="minorEastAsia"/>
        </w:rPr>
        <w:t>carry out their duties</w:t>
      </w:r>
      <w:r w:rsidR="00E239A3" w:rsidRPr="254E8E89">
        <w:rPr>
          <w:rFonts w:eastAsiaTheme="minorEastAsia"/>
        </w:rPr>
        <w:t xml:space="preserve"> effectively.</w:t>
      </w:r>
      <w:r w:rsidR="1DFC697A" w:rsidRPr="254E8E89">
        <w:rPr>
          <w:rFonts w:eastAsiaTheme="minorEastAsia"/>
        </w:rPr>
        <w:t xml:space="preserve"> </w:t>
      </w:r>
      <w:r w:rsidR="5702D37B" w:rsidRPr="254E8E89">
        <w:rPr>
          <w:rFonts w:eastAsiaTheme="minorEastAsia"/>
        </w:rPr>
        <w:t xml:space="preserve">Using their </w:t>
      </w:r>
      <w:r w:rsidR="0C0AF83E" w:rsidRPr="254E8E89">
        <w:rPr>
          <w:rFonts w:eastAsiaTheme="minorEastAsia"/>
        </w:rPr>
        <w:t>well-trained</w:t>
      </w:r>
      <w:r w:rsidR="5702D37B" w:rsidRPr="254E8E89">
        <w:rPr>
          <w:rFonts w:eastAsiaTheme="minorEastAsia"/>
        </w:rPr>
        <w:t xml:space="preserve"> judges and dedicated legal professionals, both systems contribute to maintain </w:t>
      </w:r>
      <w:r w:rsidR="2435AB55" w:rsidRPr="254E8E89">
        <w:rPr>
          <w:rFonts w:eastAsiaTheme="minorEastAsia"/>
        </w:rPr>
        <w:t>a</w:t>
      </w:r>
      <w:r w:rsidR="253BFF45" w:rsidRPr="254E8E89">
        <w:rPr>
          <w:rFonts w:eastAsiaTheme="minorEastAsia"/>
        </w:rPr>
        <w:t>n</w:t>
      </w:r>
      <w:r w:rsidR="2435AB55" w:rsidRPr="254E8E89">
        <w:rPr>
          <w:rFonts w:eastAsiaTheme="minorEastAsia"/>
        </w:rPr>
        <w:t xml:space="preserve"> orderly community. </w:t>
      </w:r>
      <w:r w:rsidR="775EDE3C" w:rsidRPr="254E8E89">
        <w:rPr>
          <w:rFonts w:eastAsiaTheme="minorEastAsia"/>
        </w:rPr>
        <w:t xml:space="preserve">These systems provide an equal platform for </w:t>
      </w:r>
      <w:r w:rsidR="16BB7DDB" w:rsidRPr="254E8E89">
        <w:rPr>
          <w:rFonts w:eastAsiaTheme="minorEastAsia"/>
        </w:rPr>
        <w:t>resolving arguments and punishing those who have gone against the law and committed crimes.</w:t>
      </w:r>
      <w:r w:rsidR="637A3FE9" w:rsidRPr="254E8E89">
        <w:rPr>
          <w:rFonts w:eastAsiaTheme="minorEastAsia"/>
        </w:rPr>
        <w:t xml:space="preserve"> </w:t>
      </w:r>
    </w:p>
    <w:p w14:paraId="1CEE1F9F" w14:textId="3CCD3564" w:rsidR="00702F0C" w:rsidRDefault="574CFE21" w:rsidP="0CD8E919">
      <w:pPr>
        <w:rPr>
          <w:rFonts w:eastAsiaTheme="minorEastAsia"/>
        </w:rPr>
      </w:pPr>
      <w:r w:rsidRPr="254E8E89">
        <w:rPr>
          <w:rFonts w:eastAsiaTheme="minorEastAsia"/>
        </w:rPr>
        <w:t xml:space="preserve">A </w:t>
      </w:r>
      <w:r w:rsidR="26F1E21A" w:rsidRPr="254E8E89">
        <w:rPr>
          <w:rFonts w:eastAsiaTheme="minorEastAsia"/>
        </w:rPr>
        <w:t>specific</w:t>
      </w:r>
      <w:r w:rsidR="00224454" w:rsidRPr="254E8E89">
        <w:rPr>
          <w:rFonts w:eastAsiaTheme="minorEastAsia"/>
        </w:rPr>
        <w:t xml:space="preserve"> area where the police exert significant power is through their ability to stop and search individuals. This power is granted under Section 1 of </w:t>
      </w:r>
      <w:r w:rsidR="005037CD" w:rsidRPr="254E8E89">
        <w:rPr>
          <w:rFonts w:eastAsiaTheme="minorEastAsia"/>
        </w:rPr>
        <w:t xml:space="preserve">the Police and </w:t>
      </w:r>
      <w:r w:rsidR="00D87EB8" w:rsidRPr="254E8E89">
        <w:rPr>
          <w:rFonts w:eastAsiaTheme="minorEastAsia"/>
        </w:rPr>
        <w:t>Evidence</w:t>
      </w:r>
      <w:r w:rsidR="005037CD" w:rsidRPr="254E8E89">
        <w:rPr>
          <w:rFonts w:eastAsiaTheme="minorEastAsia"/>
        </w:rPr>
        <w:t xml:space="preserve"> Act</w:t>
      </w:r>
      <w:r w:rsidR="00F9077E" w:rsidRPr="254E8E89">
        <w:rPr>
          <w:rFonts w:eastAsiaTheme="minorEastAsia"/>
        </w:rPr>
        <w:t xml:space="preserve">, </w:t>
      </w:r>
      <w:r w:rsidR="00224454" w:rsidRPr="254E8E89">
        <w:rPr>
          <w:rFonts w:eastAsiaTheme="minorEastAsia"/>
        </w:rPr>
        <w:t xml:space="preserve">but its exercise must be justifiable and non-discriminatory. Stop and search procedures </w:t>
      </w:r>
      <w:r w:rsidR="3569D7A3" w:rsidRPr="254E8E89">
        <w:rPr>
          <w:rFonts w:eastAsiaTheme="minorEastAsia"/>
        </w:rPr>
        <w:t>focus</w:t>
      </w:r>
      <w:r w:rsidR="00224454" w:rsidRPr="254E8E89">
        <w:rPr>
          <w:rFonts w:eastAsiaTheme="minorEastAsia"/>
        </w:rPr>
        <w:t xml:space="preserve"> to prevent crime</w:t>
      </w:r>
      <w:r w:rsidR="009C4EE6" w:rsidRPr="254E8E89">
        <w:rPr>
          <w:rFonts w:eastAsiaTheme="minorEastAsia"/>
        </w:rPr>
        <w:t>.</w:t>
      </w:r>
      <w:r w:rsidR="00370DB8" w:rsidRPr="254E8E89">
        <w:rPr>
          <w:rFonts w:eastAsiaTheme="minorEastAsia"/>
        </w:rPr>
        <w:t xml:space="preserve"> The police have a responsibility to protect individuals from discrimination and to promote equality. They must not engage in treat</w:t>
      </w:r>
      <w:r w:rsidR="00D33ECA" w:rsidRPr="254E8E89">
        <w:rPr>
          <w:rFonts w:eastAsiaTheme="minorEastAsia"/>
        </w:rPr>
        <w:t xml:space="preserve">ing </w:t>
      </w:r>
      <w:r w:rsidR="00646DCE" w:rsidRPr="254E8E89">
        <w:rPr>
          <w:rFonts w:eastAsiaTheme="minorEastAsia"/>
        </w:rPr>
        <w:t>people</w:t>
      </w:r>
      <w:r w:rsidR="00370DB8" w:rsidRPr="254E8E89">
        <w:rPr>
          <w:rFonts w:eastAsiaTheme="minorEastAsia"/>
        </w:rPr>
        <w:t xml:space="preserve"> unfairly based on </w:t>
      </w:r>
      <w:r w:rsidR="00646DCE" w:rsidRPr="254E8E89">
        <w:rPr>
          <w:rFonts w:eastAsiaTheme="minorEastAsia"/>
        </w:rPr>
        <w:t>certain things</w:t>
      </w:r>
      <w:r w:rsidR="00370DB8" w:rsidRPr="254E8E89">
        <w:rPr>
          <w:rFonts w:eastAsiaTheme="minorEastAsia"/>
        </w:rPr>
        <w:t xml:space="preserve"> such as race, ethnicity, gender, or religion.</w:t>
      </w:r>
      <w:r w:rsidR="00B9440F" w:rsidRPr="254E8E89">
        <w:rPr>
          <w:rFonts w:eastAsiaTheme="minorEastAsia"/>
        </w:rPr>
        <w:t xml:space="preserve"> </w:t>
      </w:r>
      <w:r w:rsidR="009C4EE6" w:rsidRPr="254E8E89">
        <w:rPr>
          <w:rFonts w:eastAsiaTheme="minorEastAsia"/>
        </w:rPr>
        <w:t xml:space="preserve"> However,</w:t>
      </w:r>
      <w:r w:rsidR="00224454" w:rsidRPr="254E8E89">
        <w:rPr>
          <w:rFonts w:eastAsiaTheme="minorEastAsia"/>
        </w:rPr>
        <w:t xml:space="preserve"> they have faced criticism for </w:t>
      </w:r>
      <w:r w:rsidR="0081597A" w:rsidRPr="254E8E89">
        <w:rPr>
          <w:rFonts w:eastAsiaTheme="minorEastAsia"/>
        </w:rPr>
        <w:t xml:space="preserve">unfairly </w:t>
      </w:r>
      <w:r w:rsidR="00224454" w:rsidRPr="254E8E89">
        <w:rPr>
          <w:rFonts w:eastAsiaTheme="minorEastAsia"/>
        </w:rPr>
        <w:t xml:space="preserve">targeting certain ethnic groups. </w:t>
      </w:r>
      <w:r w:rsidR="00AC6E68" w:rsidRPr="254E8E89">
        <w:rPr>
          <w:rFonts w:eastAsiaTheme="minorEastAsia"/>
        </w:rPr>
        <w:t xml:space="preserve">There was a case study back in </w:t>
      </w:r>
      <w:r w:rsidR="00831B24" w:rsidRPr="254E8E89">
        <w:rPr>
          <w:rFonts w:eastAsiaTheme="minorEastAsia"/>
        </w:rPr>
        <w:t>2021 which was in South London where a 14</w:t>
      </w:r>
      <w:r w:rsidR="2B2808D6" w:rsidRPr="254E8E89">
        <w:rPr>
          <w:rFonts w:eastAsiaTheme="minorEastAsia"/>
        </w:rPr>
        <w:t>-</w:t>
      </w:r>
      <w:r w:rsidR="00831B24" w:rsidRPr="254E8E89">
        <w:rPr>
          <w:rFonts w:eastAsiaTheme="minorEastAsia"/>
        </w:rPr>
        <w:t>year</w:t>
      </w:r>
      <w:r w:rsidR="2B2808D6" w:rsidRPr="254E8E89">
        <w:rPr>
          <w:rFonts w:eastAsiaTheme="minorEastAsia"/>
        </w:rPr>
        <w:t>-</w:t>
      </w:r>
      <w:r w:rsidR="00831B24" w:rsidRPr="254E8E89">
        <w:rPr>
          <w:rFonts w:eastAsiaTheme="minorEastAsia"/>
        </w:rPr>
        <w:t xml:space="preserve">old black male accused the </w:t>
      </w:r>
      <w:r w:rsidR="00810BB6" w:rsidRPr="254E8E89">
        <w:rPr>
          <w:rFonts w:eastAsiaTheme="minorEastAsia"/>
        </w:rPr>
        <w:t xml:space="preserve">Metropolitan police of racist targeting after claiming </w:t>
      </w:r>
      <w:r w:rsidR="00D937CA" w:rsidRPr="254E8E89">
        <w:rPr>
          <w:rFonts w:eastAsiaTheme="minorEastAsia"/>
        </w:rPr>
        <w:t xml:space="preserve">he had been stopped by the police roughly 30 times within the last two years. </w:t>
      </w:r>
      <w:r w:rsidR="00224454" w:rsidRPr="254E8E89">
        <w:rPr>
          <w:rFonts w:eastAsiaTheme="minorEastAsia"/>
        </w:rPr>
        <w:t xml:space="preserve">The debate surrounding the </w:t>
      </w:r>
      <w:r w:rsidR="34F7E332" w:rsidRPr="254E8E89">
        <w:rPr>
          <w:rFonts w:eastAsiaTheme="minorEastAsia"/>
        </w:rPr>
        <w:t>successfulness</w:t>
      </w:r>
      <w:r w:rsidR="00224454" w:rsidRPr="254E8E89">
        <w:rPr>
          <w:rFonts w:eastAsiaTheme="minorEastAsia"/>
        </w:rPr>
        <w:t xml:space="preserve"> and fairness of stop and search powers is </w:t>
      </w:r>
      <w:r w:rsidR="0B5EF69D" w:rsidRPr="254E8E89">
        <w:rPr>
          <w:rFonts w:eastAsiaTheme="minorEastAsia"/>
        </w:rPr>
        <w:t xml:space="preserve">still </w:t>
      </w:r>
      <w:r w:rsidR="00224454" w:rsidRPr="254E8E89">
        <w:rPr>
          <w:rFonts w:eastAsiaTheme="minorEastAsia"/>
        </w:rPr>
        <w:t>ongoing</w:t>
      </w:r>
      <w:r w:rsidR="13558B0A" w:rsidRPr="254E8E89">
        <w:rPr>
          <w:rFonts w:eastAsiaTheme="minorEastAsia"/>
        </w:rPr>
        <w:t>,</w:t>
      </w:r>
      <w:r w:rsidR="00224454" w:rsidRPr="254E8E89">
        <w:rPr>
          <w:rFonts w:eastAsiaTheme="minorEastAsia"/>
        </w:rPr>
        <w:t xml:space="preserve"> and it highlights both active and significant r</w:t>
      </w:r>
      <w:r w:rsidR="5AC0165E" w:rsidRPr="254E8E89">
        <w:rPr>
          <w:rFonts w:eastAsiaTheme="minorEastAsia"/>
        </w:rPr>
        <w:t>oles</w:t>
      </w:r>
      <w:r w:rsidR="00224454" w:rsidRPr="254E8E89">
        <w:rPr>
          <w:rFonts w:eastAsiaTheme="minorEastAsia"/>
        </w:rPr>
        <w:t xml:space="preserve"> of the police within the justice system.</w:t>
      </w:r>
    </w:p>
    <w:p w14:paraId="628C92EC" w14:textId="24B81309" w:rsidR="00EB4C36" w:rsidRDefault="1C86BD0A" w:rsidP="09555518">
      <w:r w:rsidRPr="254E8E89">
        <w:rPr>
          <w:rFonts w:eastAsiaTheme="minorEastAsia"/>
        </w:rPr>
        <w:t>Moving on, the English and Welsh justice system play an active role in the process of arre</w:t>
      </w:r>
      <w:r>
        <w:t xml:space="preserve">st. When a crime is committed, the </w:t>
      </w:r>
      <w:r w:rsidR="494DC3E2">
        <w:t xml:space="preserve">police have full authority to arrest individuals that are </w:t>
      </w:r>
      <w:r w:rsidR="28A7BCF0">
        <w:t>suspected in being involved in the crimes made.</w:t>
      </w:r>
      <w:r w:rsidR="46AF3111">
        <w:t xml:space="preserve"> This is known as Section24A of the Police and Criminal Evidence Act 1984</w:t>
      </w:r>
      <w:r w:rsidR="61F3D79C">
        <w:t>.</w:t>
      </w:r>
      <w:r w:rsidR="39BFF89B">
        <w:t xml:space="preserve"> As part of the arrest, gathering evidence</w:t>
      </w:r>
      <w:r w:rsidR="2228E2A0">
        <w:t xml:space="preserve"> and</w:t>
      </w:r>
      <w:r w:rsidR="39BFF89B">
        <w:t xml:space="preserve"> conducting investigations</w:t>
      </w:r>
      <w:r w:rsidR="777C1A4E">
        <w:t xml:space="preserve"> is involved. </w:t>
      </w:r>
      <w:r w:rsidR="027CD5F7">
        <w:t>Once the suspect is arrested, the justice system co</w:t>
      </w:r>
      <w:r w:rsidR="3BCB2CBC">
        <w:t>me into</w:t>
      </w:r>
      <w:r w:rsidR="027CD5F7">
        <w:t xml:space="preserve"> role</w:t>
      </w:r>
      <w:r w:rsidR="548B872F">
        <w:t xml:space="preserve"> and provide legal protection for the suspect and due process rights. </w:t>
      </w:r>
      <w:r w:rsidR="04583F77">
        <w:t>The English and Welsh system justice systems successfully w</w:t>
      </w:r>
      <w:r w:rsidR="139FB145">
        <w:t>ork to maintain law, deliver justice and protect the rights of the accused suspect and the victim.</w:t>
      </w:r>
      <w:r w:rsidR="0E79CD02">
        <w:t xml:space="preserve"> During an arrest, you have the right to remain silent </w:t>
      </w:r>
      <w:r w:rsidR="09FA6296">
        <w:t xml:space="preserve">as you do not have to prove that you didn't commit the crime. However, if you remain silent while under the police </w:t>
      </w:r>
      <w:r w:rsidR="00236625">
        <w:t xml:space="preserve">investigation which includes </w:t>
      </w:r>
      <w:r w:rsidR="09FA6296">
        <w:t xml:space="preserve">questioning in custody, </w:t>
      </w:r>
      <w:r w:rsidR="7860CC7E">
        <w:t xml:space="preserve">your silence can be used as </w:t>
      </w:r>
      <w:r w:rsidR="1F4FC5D1">
        <w:t>an</w:t>
      </w:r>
      <w:r w:rsidR="7860CC7E">
        <w:t xml:space="preserve"> admission of guilt.</w:t>
      </w:r>
      <w:r w:rsidR="001D1351">
        <w:t xml:space="preserve"> </w:t>
      </w:r>
      <w:r w:rsidR="00486C1A">
        <w:t>The police have a crucial role in the initial stages of the criminal justice process from the moment a</w:t>
      </w:r>
      <w:r w:rsidR="001D1351">
        <w:t xml:space="preserve"> </w:t>
      </w:r>
      <w:r w:rsidR="00486C1A">
        <w:t xml:space="preserve">suspect is </w:t>
      </w:r>
      <w:r w:rsidR="14211FD4">
        <w:t>arrested</w:t>
      </w:r>
      <w:r w:rsidR="00486C1A">
        <w:t xml:space="preserve"> until they are either charged or released.</w:t>
      </w:r>
      <w:r w:rsidR="00D87E7A">
        <w:t xml:space="preserve"> Their actions in the early stages of the criminal justice process can have a significant impact on the outcome of a case.</w:t>
      </w:r>
    </w:p>
    <w:p w14:paraId="33D60AF5" w14:textId="3D2314EE" w:rsidR="00486C1A" w:rsidRDefault="77D7AD9D" w:rsidP="09555518">
      <w:r>
        <w:t>A main</w:t>
      </w:r>
      <w:r w:rsidR="00486C1A">
        <w:t xml:space="preserve"> responsib</w:t>
      </w:r>
      <w:r w:rsidR="60A542B3">
        <w:t>ility for</w:t>
      </w:r>
      <w:r w:rsidR="00486C1A">
        <w:t xml:space="preserve"> the police is to gather evidence and investigate crimes. When a suspect is arrested, the police have the authority to question and interview them </w:t>
      </w:r>
      <w:bookmarkStart w:id="0" w:name="_Int_7UP2Dyto"/>
      <w:r w:rsidR="00486C1A">
        <w:t>in order to</w:t>
      </w:r>
      <w:bookmarkEnd w:id="0"/>
      <w:r w:rsidR="00486C1A">
        <w:t xml:space="preserve"> gather information and evidence related to the alleged </w:t>
      </w:r>
      <w:proofErr w:type="spellStart"/>
      <w:r w:rsidR="00486C1A">
        <w:t>offense</w:t>
      </w:r>
      <w:proofErr w:type="spellEnd"/>
      <w:r w:rsidR="00486C1A">
        <w:t xml:space="preserve">. This is known as police interrogation. The police are trained to </w:t>
      </w:r>
      <w:r w:rsidR="2E8F4FC8">
        <w:t>perform</w:t>
      </w:r>
      <w:r w:rsidR="00486C1A">
        <w:t xml:space="preserve"> these interviews in a fair and </w:t>
      </w:r>
      <w:r w:rsidR="367AE05C">
        <w:t>allowable</w:t>
      </w:r>
      <w:r w:rsidR="00486C1A">
        <w:t xml:space="preserve"> manner, </w:t>
      </w:r>
      <w:r w:rsidR="65806E8B">
        <w:t>making sure</w:t>
      </w:r>
      <w:r w:rsidR="00486C1A">
        <w:t xml:space="preserve"> that the suspect's rights are </w:t>
      </w:r>
      <w:r w:rsidR="4CE7501E">
        <w:t xml:space="preserve">always </w:t>
      </w:r>
      <w:r w:rsidR="00486C1A">
        <w:t xml:space="preserve">protected and that any evidence </w:t>
      </w:r>
      <w:r w:rsidR="4F663F18">
        <w:t>said or given</w:t>
      </w:r>
      <w:r w:rsidR="00486C1A">
        <w:t xml:space="preserve"> is </w:t>
      </w:r>
      <w:r w:rsidR="3030E1A5">
        <w:t>acceptable</w:t>
      </w:r>
      <w:r w:rsidR="00486C1A">
        <w:t xml:space="preserve"> in court.</w:t>
      </w:r>
      <w:r w:rsidR="00933067">
        <w:t xml:space="preserve"> </w:t>
      </w:r>
      <w:r w:rsidR="00933067" w:rsidRPr="00933067">
        <w:t>The police are</w:t>
      </w:r>
      <w:r w:rsidR="5402684E">
        <w:t xml:space="preserve"> also</w:t>
      </w:r>
      <w:r w:rsidR="00933067" w:rsidRPr="00933067">
        <w:t xml:space="preserve"> required to adhere to strict guidelines and procedures to ensure that suspects are not subjected to unnecessary </w:t>
      </w:r>
      <w:r w:rsidR="17342F24">
        <w:t>allegations</w:t>
      </w:r>
      <w:r w:rsidR="00933067" w:rsidRPr="00933067">
        <w:t xml:space="preserve"> during their arrest</w:t>
      </w:r>
      <w:r w:rsidR="00933067">
        <w:t>.</w:t>
      </w:r>
      <w:r w:rsidR="00933067" w:rsidRPr="00933067">
        <w:t xml:space="preserve"> This includes providing suspects with access to legal representation and </w:t>
      </w:r>
      <w:r w:rsidR="6F1AD55B">
        <w:t>allowing</w:t>
      </w:r>
      <w:r w:rsidR="00933067" w:rsidRPr="00933067">
        <w:t xml:space="preserve"> them </w:t>
      </w:r>
      <w:r w:rsidR="6F787241">
        <w:t>to know</w:t>
      </w:r>
      <w:r w:rsidR="00933067" w:rsidRPr="00933067">
        <w:t xml:space="preserve"> their rights</w:t>
      </w:r>
      <w:r w:rsidR="7D10F52C">
        <w:t xml:space="preserve"> for example,</w:t>
      </w:r>
      <w:r w:rsidR="00933067" w:rsidRPr="00933067">
        <w:t xml:space="preserve"> the right to remain silent.</w:t>
      </w:r>
    </w:p>
    <w:p w14:paraId="17B5101A" w14:textId="2EEC85B7" w:rsidR="00421A0A" w:rsidRDefault="00421A0A" w:rsidP="00421A0A">
      <w:r>
        <w:t xml:space="preserve">Furthermore, the police are responsible for </w:t>
      </w:r>
      <w:r w:rsidR="7D314DF8">
        <w:t>making sure</w:t>
      </w:r>
      <w:r>
        <w:t xml:space="preserve"> that suspects are treated in </w:t>
      </w:r>
      <w:r w:rsidR="1F0ECFA5">
        <w:t>agreement</w:t>
      </w:r>
      <w:r>
        <w:t xml:space="preserve"> with the principles of due process. This means that they must follow legal procedures and guidelines when conducting investigations and making arrests. For example, the police must have reasonable grounds to believe that a suspect has committed a crime before they can </w:t>
      </w:r>
      <w:r w:rsidR="1B825DE3">
        <w:t xml:space="preserve">physically </w:t>
      </w:r>
      <w:r>
        <w:t>make an arrest. They must also ensure that any evidence they gather is obtained legally.</w:t>
      </w:r>
    </w:p>
    <w:p w14:paraId="70C5F912" w14:textId="7D4A1997" w:rsidR="00EE0918" w:rsidRDefault="00421A0A" w:rsidP="79E1DDC9">
      <w:r>
        <w:t>Once the police have completed their investigation</w:t>
      </w:r>
      <w:r w:rsidR="2D5585AE">
        <w:t xml:space="preserve"> regarding the suspect</w:t>
      </w:r>
      <w:r>
        <w:t xml:space="preserve">, they will present their findings to the Crown Prosecution Service </w:t>
      </w:r>
      <w:r w:rsidR="027F7F41">
        <w:t>who are</w:t>
      </w:r>
      <w:r>
        <w:t xml:space="preserve"> responsible for deciding whether to charge the suspect and proceed with a prosecution</w:t>
      </w:r>
      <w:r w:rsidR="69897606">
        <w:t xml:space="preserve"> or find them not guilty</w:t>
      </w:r>
      <w:r>
        <w:t xml:space="preserve">. The CPS will review </w:t>
      </w:r>
      <w:r w:rsidR="10E3AE66">
        <w:t xml:space="preserve">all </w:t>
      </w:r>
      <w:r>
        <w:t xml:space="preserve">the evidence </w:t>
      </w:r>
      <w:r w:rsidR="47353A7C">
        <w:t>that was</w:t>
      </w:r>
      <w:r>
        <w:t xml:space="preserve"> gathered by the police and </w:t>
      </w:r>
      <w:r w:rsidR="71FB2492">
        <w:t>decide</w:t>
      </w:r>
      <w:r>
        <w:t xml:space="preserve"> based on the </w:t>
      </w:r>
      <w:r w:rsidR="4CB16BF6">
        <w:t>prospect</w:t>
      </w:r>
      <w:r>
        <w:t xml:space="preserve"> of securing a conviction and the public interest in pursuing the case.</w:t>
      </w:r>
      <w:r w:rsidR="39379436">
        <w:t xml:space="preserve"> The Crown Prosecution Service is the main prosecuting authority in Wales and England. They work with all </w:t>
      </w:r>
      <w:r w:rsidR="014D3D00">
        <w:t xml:space="preserve">agencies in the criminal justice system. Their duty is to </w:t>
      </w:r>
      <w:r w:rsidR="7BEF60F6">
        <w:t>prosecute</w:t>
      </w:r>
      <w:r w:rsidR="014D3D00">
        <w:t xml:space="preserve"> </w:t>
      </w:r>
      <w:r w:rsidR="6666335A">
        <w:t xml:space="preserve">the correct people for the right </w:t>
      </w:r>
      <w:proofErr w:type="spellStart"/>
      <w:r w:rsidR="6666335A">
        <w:t>offenses</w:t>
      </w:r>
      <w:proofErr w:type="spellEnd"/>
      <w:r w:rsidR="6666335A">
        <w:t>.</w:t>
      </w:r>
    </w:p>
    <w:p w14:paraId="21F14852" w14:textId="4168C914" w:rsidR="004752AA" w:rsidRDefault="00D36216" w:rsidP="09555518">
      <w:r>
        <w:t xml:space="preserve">The police have a duty to uphold the law and ensure the safety and security of individuals within </w:t>
      </w:r>
      <w:r w:rsidR="06153507">
        <w:t>the</w:t>
      </w:r>
      <w:r>
        <w:t xml:space="preserve"> society. </w:t>
      </w:r>
      <w:r w:rsidR="1E343FA7">
        <w:t>T</w:t>
      </w:r>
      <w:r>
        <w:t>hey must also respect and protect the human rights of all individuals</w:t>
      </w:r>
      <w:r w:rsidR="48DDE0CA">
        <w:t xml:space="preserve">, </w:t>
      </w:r>
      <w:r w:rsidR="218903DA">
        <w:t>this</w:t>
      </w:r>
      <w:r>
        <w:t xml:space="preserve"> inclu</w:t>
      </w:r>
      <w:r w:rsidR="64AA3F43">
        <w:t>des</w:t>
      </w:r>
      <w:r>
        <w:t xml:space="preserve"> suspects </w:t>
      </w:r>
      <w:r w:rsidR="0F7DDEF4">
        <w:t xml:space="preserve">which are </w:t>
      </w:r>
      <w:r>
        <w:t xml:space="preserve">those </w:t>
      </w:r>
      <w:r w:rsidR="78E3A766">
        <w:t xml:space="preserve">who are </w:t>
      </w:r>
      <w:r>
        <w:t xml:space="preserve">accused of </w:t>
      </w:r>
      <w:r w:rsidR="7AF19F09">
        <w:t xml:space="preserve">crimes. </w:t>
      </w:r>
      <w:r w:rsidR="00D7049D">
        <w:t xml:space="preserve">One of the </w:t>
      </w:r>
      <w:r w:rsidR="6D2F004E">
        <w:t>basic civil</w:t>
      </w:r>
      <w:r w:rsidR="00D7049D">
        <w:t xml:space="preserve"> rights that the police must uphold is the right to life. The police are responsible to protec</w:t>
      </w:r>
      <w:r w:rsidR="4D0612B9">
        <w:t>t</w:t>
      </w:r>
      <w:r w:rsidR="00D7049D">
        <w:t xml:space="preserve"> individuals from harm and prevent the loss of life. They are </w:t>
      </w:r>
      <w:r w:rsidR="03B92AFA">
        <w:t>fully</w:t>
      </w:r>
      <w:r w:rsidR="00D7049D">
        <w:t xml:space="preserve"> trained to respond </w:t>
      </w:r>
      <w:r w:rsidR="32306B90">
        <w:t>quickly in any</w:t>
      </w:r>
      <w:r w:rsidR="00D7049D">
        <w:t xml:space="preserve"> emergencies and to use force only when necessary</w:t>
      </w:r>
      <w:r w:rsidR="18365B1C">
        <w:t>,</w:t>
      </w:r>
      <w:r w:rsidR="00D7049D">
        <w:t xml:space="preserve"> in a situation.</w:t>
      </w:r>
      <w:r w:rsidR="00963417">
        <w:t xml:space="preserve"> The use of force by the police is regulated by laws and guidelines to make sure that it is used in a </w:t>
      </w:r>
      <w:r w:rsidR="00584539">
        <w:t xml:space="preserve">way which respects </w:t>
      </w:r>
      <w:r w:rsidR="00963417">
        <w:t xml:space="preserve">and protects </w:t>
      </w:r>
      <w:r w:rsidR="00CC1702">
        <w:t>civil</w:t>
      </w:r>
      <w:r w:rsidR="00963417">
        <w:t xml:space="preserve"> rights.</w:t>
      </w:r>
      <w:r w:rsidR="00137DBD">
        <w:t xml:space="preserve"> </w:t>
      </w:r>
      <w:r w:rsidR="4018BC57">
        <w:t>This is known as section 117 of the Police and Criminal Evidence Act.</w:t>
      </w:r>
      <w:r w:rsidR="00137DBD">
        <w:t xml:space="preserve"> By </w:t>
      </w:r>
      <w:r w:rsidR="00B6794A">
        <w:t>making sure</w:t>
      </w:r>
      <w:r w:rsidR="00137DBD">
        <w:t xml:space="preserve"> these responsibilities</w:t>
      </w:r>
      <w:r w:rsidR="00B6794A">
        <w:t xml:space="preserve"> are put in action</w:t>
      </w:r>
      <w:r w:rsidR="00137DBD">
        <w:t xml:space="preserve">, the police </w:t>
      </w:r>
      <w:r w:rsidR="00476FBF">
        <w:t>play part in</w:t>
      </w:r>
      <w:r w:rsidR="00137DBD">
        <w:t xml:space="preserve"> the overall fairness and effectiveness of the justice system while respecting and </w:t>
      </w:r>
      <w:r w:rsidR="00AE0252">
        <w:t>protecting human</w:t>
      </w:r>
      <w:r w:rsidR="00137DBD">
        <w:t xml:space="preserve"> rights of </w:t>
      </w:r>
      <w:r w:rsidR="00AE0252">
        <w:t>everyone</w:t>
      </w:r>
      <w:r w:rsidR="003D0898">
        <w:t>.</w:t>
      </w:r>
    </w:p>
    <w:p w14:paraId="4F2DF470" w14:textId="57411264" w:rsidR="00BB6723" w:rsidRPr="00E8489A" w:rsidRDefault="004752AA" w:rsidP="0CD8E919">
      <w:pPr>
        <w:rPr>
          <w:lang w:val="pl-PL"/>
        </w:rPr>
      </w:pPr>
      <w:r>
        <w:t xml:space="preserve">When a case goes to trial, the police often serve as key witnesses, providing </w:t>
      </w:r>
      <w:r w:rsidR="6B7B01D0">
        <w:t>important</w:t>
      </w:r>
      <w:r>
        <w:t xml:space="preserve"> evidence to support the prosecution's case.</w:t>
      </w:r>
      <w:r w:rsidR="121D2EAB">
        <w:t xml:space="preserve"> </w:t>
      </w:r>
      <w:r>
        <w:t xml:space="preserve">As witnesses, the police play a </w:t>
      </w:r>
      <w:r w:rsidR="4276ED07">
        <w:t>huge</w:t>
      </w:r>
      <w:r>
        <w:t xml:space="preserve"> role in presenting the facts of a case to the court. They are responsible for providing accurate and reliable information about the investigation they </w:t>
      </w:r>
      <w:r w:rsidR="41AB96E4">
        <w:t>controlled</w:t>
      </w:r>
      <w:r>
        <w:t>, the evidence they gathered and the actions they took in relation to the case.</w:t>
      </w:r>
      <w:r w:rsidR="00A14D6E">
        <w:t xml:space="preserve"> </w:t>
      </w:r>
      <w:r w:rsidR="00A14D6E" w:rsidRPr="00A14D6E">
        <w:t xml:space="preserve">Their testimony can be crucial in establishing the </w:t>
      </w:r>
      <w:r w:rsidR="00D91897">
        <w:t>reliability</w:t>
      </w:r>
      <w:r w:rsidR="00FF0C4A">
        <w:t xml:space="preserve"> </w:t>
      </w:r>
      <w:r w:rsidR="00A14D6E" w:rsidRPr="00A14D6E">
        <w:t xml:space="preserve">of the prosecution's case and in helping the court reach a fair </w:t>
      </w:r>
      <w:r w:rsidR="00A14D6E">
        <w:t>verdict.</w:t>
      </w:r>
      <w:r w:rsidR="00BB6723">
        <w:t xml:space="preserve"> Forensic</w:t>
      </w:r>
      <w:r w:rsidR="00BB6723" w:rsidRPr="00BB6723">
        <w:t xml:space="preserve"> experts within the police</w:t>
      </w:r>
      <w:r w:rsidR="00BB6723">
        <w:t xml:space="preserve"> department</w:t>
      </w:r>
      <w:r w:rsidR="00BB6723" w:rsidRPr="00BB6723">
        <w:t xml:space="preserve"> may be asked to testify about the analysis of DNA or </w:t>
      </w:r>
      <w:r w:rsidR="00E8489A">
        <w:t xml:space="preserve">any </w:t>
      </w:r>
      <w:r w:rsidR="00BB6723" w:rsidRPr="00BB6723">
        <w:t>other scientific evidence</w:t>
      </w:r>
      <w:r w:rsidR="00E8489A">
        <w:t xml:space="preserve"> against the suspect</w:t>
      </w:r>
      <w:r w:rsidR="00E8489A">
        <w:rPr>
          <w:lang w:val="pl-PL"/>
        </w:rPr>
        <w:t>.</w:t>
      </w:r>
      <w:r w:rsidR="3C5BE977" w:rsidRPr="6204E924">
        <w:rPr>
          <w:lang w:val="pl-PL"/>
        </w:rPr>
        <w:t xml:space="preserve"> It is </w:t>
      </w:r>
      <w:proofErr w:type="spellStart"/>
      <w:r w:rsidR="3C5BE977" w:rsidRPr="6204E924">
        <w:rPr>
          <w:lang w:val="pl-PL"/>
        </w:rPr>
        <w:t>very</w:t>
      </w:r>
      <w:proofErr w:type="spellEnd"/>
      <w:r w:rsidR="3C5BE977" w:rsidRPr="6204E924">
        <w:rPr>
          <w:lang w:val="pl-PL"/>
        </w:rPr>
        <w:t xml:space="preserve"> </w:t>
      </w:r>
      <w:proofErr w:type="spellStart"/>
      <w:r w:rsidR="3C5BE977" w:rsidRPr="6204E924">
        <w:rPr>
          <w:lang w:val="pl-PL"/>
        </w:rPr>
        <w:t>important</w:t>
      </w:r>
      <w:proofErr w:type="spellEnd"/>
      <w:r w:rsidR="3C5BE977" w:rsidRPr="6204E924">
        <w:rPr>
          <w:lang w:val="pl-PL"/>
        </w:rPr>
        <w:t xml:space="preserve"> to be </w:t>
      </w:r>
      <w:proofErr w:type="spellStart"/>
      <w:r w:rsidR="3C5BE977" w:rsidRPr="6204E924">
        <w:rPr>
          <w:lang w:val="pl-PL"/>
        </w:rPr>
        <w:t>aware</w:t>
      </w:r>
      <w:proofErr w:type="spellEnd"/>
      <w:r w:rsidR="3C5BE977" w:rsidRPr="6204E924">
        <w:rPr>
          <w:lang w:val="pl-PL"/>
        </w:rPr>
        <w:t xml:space="preserve"> that while the police </w:t>
      </w:r>
      <w:proofErr w:type="spellStart"/>
      <w:r w:rsidR="3C5BE977" w:rsidRPr="6204E924">
        <w:rPr>
          <w:lang w:val="pl-PL"/>
        </w:rPr>
        <w:t>serve</w:t>
      </w:r>
      <w:proofErr w:type="spellEnd"/>
      <w:r w:rsidR="3C5BE977" w:rsidRPr="6204E924">
        <w:rPr>
          <w:lang w:val="pl-PL"/>
        </w:rPr>
        <w:t xml:space="preserve"> as </w:t>
      </w:r>
      <w:proofErr w:type="spellStart"/>
      <w:r w:rsidR="3C5BE977" w:rsidRPr="6204E924">
        <w:rPr>
          <w:lang w:val="pl-PL"/>
        </w:rPr>
        <w:t>court</w:t>
      </w:r>
      <w:proofErr w:type="spellEnd"/>
      <w:r w:rsidR="3C5BE977" w:rsidRPr="6204E924">
        <w:rPr>
          <w:lang w:val="pl-PL"/>
        </w:rPr>
        <w:t xml:space="preserve"> </w:t>
      </w:r>
      <w:proofErr w:type="spellStart"/>
      <w:r w:rsidR="3C5BE977" w:rsidRPr="6204E924">
        <w:rPr>
          <w:lang w:val="pl-PL"/>
        </w:rPr>
        <w:t>witnesses</w:t>
      </w:r>
      <w:proofErr w:type="spellEnd"/>
      <w:r w:rsidR="3C5BE977" w:rsidRPr="6204E924">
        <w:rPr>
          <w:lang w:val="pl-PL"/>
        </w:rPr>
        <w:t xml:space="preserve">, </w:t>
      </w:r>
      <w:proofErr w:type="spellStart"/>
      <w:r w:rsidR="3C5BE977" w:rsidRPr="6204E924">
        <w:rPr>
          <w:lang w:val="pl-PL"/>
        </w:rPr>
        <w:t>they</w:t>
      </w:r>
      <w:proofErr w:type="spellEnd"/>
      <w:r w:rsidR="3C5BE977" w:rsidRPr="6204E924">
        <w:rPr>
          <w:lang w:val="pl-PL"/>
        </w:rPr>
        <w:t xml:space="preserve"> do not </w:t>
      </w:r>
      <w:proofErr w:type="spellStart"/>
      <w:r w:rsidR="3C5BE977" w:rsidRPr="6204E924">
        <w:rPr>
          <w:lang w:val="pl-PL"/>
        </w:rPr>
        <w:t>have</w:t>
      </w:r>
      <w:proofErr w:type="spellEnd"/>
      <w:r w:rsidR="3C5BE977" w:rsidRPr="6204E924">
        <w:rPr>
          <w:lang w:val="pl-PL"/>
        </w:rPr>
        <w:t xml:space="preserve"> a role </w:t>
      </w:r>
      <w:r w:rsidR="29889D5F" w:rsidRPr="6204E924">
        <w:rPr>
          <w:lang w:val="pl-PL"/>
        </w:rPr>
        <w:t xml:space="preserve">in </w:t>
      </w:r>
      <w:proofErr w:type="spellStart"/>
      <w:r w:rsidR="29889D5F" w:rsidRPr="6204E924">
        <w:rPr>
          <w:lang w:val="pl-PL"/>
        </w:rPr>
        <w:t>determing</w:t>
      </w:r>
      <w:proofErr w:type="spellEnd"/>
      <w:r w:rsidR="29889D5F" w:rsidRPr="6204E924">
        <w:rPr>
          <w:lang w:val="pl-PL"/>
        </w:rPr>
        <w:t xml:space="preserve"> </w:t>
      </w:r>
      <w:proofErr w:type="spellStart"/>
      <w:r w:rsidR="29889D5F" w:rsidRPr="6204E924">
        <w:rPr>
          <w:lang w:val="pl-PL"/>
        </w:rPr>
        <w:t>whether</w:t>
      </w:r>
      <w:proofErr w:type="spellEnd"/>
      <w:r w:rsidR="29889D5F" w:rsidRPr="6204E924">
        <w:rPr>
          <w:lang w:val="pl-PL"/>
        </w:rPr>
        <w:t xml:space="preserve"> the </w:t>
      </w:r>
      <w:proofErr w:type="spellStart"/>
      <w:r w:rsidR="29889D5F" w:rsidRPr="6204E924">
        <w:rPr>
          <w:lang w:val="pl-PL"/>
        </w:rPr>
        <w:t>suspect</w:t>
      </w:r>
      <w:proofErr w:type="spellEnd"/>
      <w:r w:rsidR="29889D5F" w:rsidRPr="6204E924">
        <w:rPr>
          <w:lang w:val="pl-PL"/>
        </w:rPr>
        <w:t xml:space="preserve"> is </w:t>
      </w:r>
      <w:proofErr w:type="spellStart"/>
      <w:r w:rsidR="29889D5F" w:rsidRPr="6204E924">
        <w:rPr>
          <w:lang w:val="pl-PL"/>
        </w:rPr>
        <w:t>guilty</w:t>
      </w:r>
      <w:proofErr w:type="spellEnd"/>
      <w:r w:rsidR="29889D5F" w:rsidRPr="6204E924">
        <w:rPr>
          <w:lang w:val="pl-PL"/>
        </w:rPr>
        <w:t xml:space="preserve"> or </w:t>
      </w:r>
      <w:proofErr w:type="spellStart"/>
      <w:r w:rsidR="29889D5F" w:rsidRPr="6204E924">
        <w:rPr>
          <w:lang w:val="pl-PL"/>
        </w:rPr>
        <w:t>innocent</w:t>
      </w:r>
      <w:proofErr w:type="spellEnd"/>
      <w:r w:rsidR="29889D5F" w:rsidRPr="6204E924">
        <w:rPr>
          <w:lang w:val="pl-PL"/>
        </w:rPr>
        <w:t xml:space="preserve">, the </w:t>
      </w:r>
      <w:proofErr w:type="spellStart"/>
      <w:r w:rsidR="29889D5F" w:rsidRPr="6204E924">
        <w:rPr>
          <w:lang w:val="pl-PL"/>
        </w:rPr>
        <w:t>decision</w:t>
      </w:r>
      <w:proofErr w:type="spellEnd"/>
      <w:r w:rsidR="29889D5F" w:rsidRPr="6204E924">
        <w:rPr>
          <w:lang w:val="pl-PL"/>
        </w:rPr>
        <w:t xml:space="preserve"> is </w:t>
      </w:r>
      <w:proofErr w:type="spellStart"/>
      <w:r w:rsidR="29889D5F" w:rsidRPr="6204E924">
        <w:rPr>
          <w:lang w:val="pl-PL"/>
        </w:rPr>
        <w:t>upto</w:t>
      </w:r>
      <w:proofErr w:type="spellEnd"/>
      <w:r w:rsidR="29889D5F" w:rsidRPr="6204E924">
        <w:rPr>
          <w:lang w:val="pl-PL"/>
        </w:rPr>
        <w:t xml:space="preserve"> the </w:t>
      </w:r>
      <w:proofErr w:type="spellStart"/>
      <w:r w:rsidR="29889D5F" w:rsidRPr="6204E924">
        <w:rPr>
          <w:lang w:val="pl-PL"/>
        </w:rPr>
        <w:t>judge</w:t>
      </w:r>
      <w:proofErr w:type="spellEnd"/>
      <w:r w:rsidR="2CBF0F31" w:rsidRPr="6204E924">
        <w:rPr>
          <w:lang w:val="pl-PL"/>
        </w:rPr>
        <w:t xml:space="preserve">. The police role is </w:t>
      </w:r>
      <w:proofErr w:type="spellStart"/>
      <w:r w:rsidR="2CBF0F31" w:rsidRPr="6204E924">
        <w:rPr>
          <w:lang w:val="pl-PL"/>
        </w:rPr>
        <w:t>only</w:t>
      </w:r>
      <w:proofErr w:type="spellEnd"/>
      <w:r w:rsidR="2CBF0F31" w:rsidRPr="6204E924">
        <w:rPr>
          <w:lang w:val="pl-PL"/>
        </w:rPr>
        <w:t xml:space="preserve"> to </w:t>
      </w:r>
      <w:proofErr w:type="spellStart"/>
      <w:r w:rsidR="2CBF0F31" w:rsidRPr="6204E924">
        <w:rPr>
          <w:lang w:val="pl-PL"/>
        </w:rPr>
        <w:t>p</w:t>
      </w:r>
      <w:r w:rsidR="462D6B5F" w:rsidRPr="6204E924">
        <w:rPr>
          <w:lang w:val="pl-PL"/>
        </w:rPr>
        <w:t>rovide</w:t>
      </w:r>
      <w:proofErr w:type="spellEnd"/>
      <w:r w:rsidR="462D6B5F" w:rsidRPr="6204E924">
        <w:rPr>
          <w:lang w:val="pl-PL"/>
        </w:rPr>
        <w:t xml:space="preserve"> </w:t>
      </w:r>
      <w:proofErr w:type="spellStart"/>
      <w:r w:rsidR="462D6B5F" w:rsidRPr="6204E924">
        <w:rPr>
          <w:lang w:val="pl-PL"/>
        </w:rPr>
        <w:t>evidence</w:t>
      </w:r>
      <w:proofErr w:type="spellEnd"/>
      <w:r w:rsidR="462D6B5F" w:rsidRPr="6204E924">
        <w:rPr>
          <w:lang w:val="pl-PL"/>
        </w:rPr>
        <w:t xml:space="preserve"> and </w:t>
      </w:r>
      <w:proofErr w:type="spellStart"/>
      <w:r w:rsidR="462D6B5F" w:rsidRPr="6204E924">
        <w:rPr>
          <w:lang w:val="pl-PL"/>
        </w:rPr>
        <w:t>facts</w:t>
      </w:r>
      <w:proofErr w:type="spellEnd"/>
      <w:r w:rsidR="462D6B5F" w:rsidRPr="6204E924">
        <w:rPr>
          <w:lang w:val="pl-PL"/>
        </w:rPr>
        <w:t xml:space="preserve"> that </w:t>
      </w:r>
      <w:proofErr w:type="spellStart"/>
      <w:r w:rsidR="462D6B5F" w:rsidRPr="6204E924">
        <w:rPr>
          <w:lang w:val="pl-PL"/>
        </w:rPr>
        <w:t>they</w:t>
      </w:r>
      <w:proofErr w:type="spellEnd"/>
      <w:r w:rsidR="462D6B5F" w:rsidRPr="6204E924">
        <w:rPr>
          <w:lang w:val="pl-PL"/>
        </w:rPr>
        <w:t xml:space="preserve"> </w:t>
      </w:r>
      <w:proofErr w:type="spellStart"/>
      <w:r w:rsidR="462D6B5F" w:rsidRPr="6204E924">
        <w:rPr>
          <w:lang w:val="pl-PL"/>
        </w:rPr>
        <w:t>have</w:t>
      </w:r>
      <w:proofErr w:type="spellEnd"/>
      <w:r w:rsidR="462D6B5F" w:rsidRPr="6204E924">
        <w:rPr>
          <w:lang w:val="pl-PL"/>
        </w:rPr>
        <w:t xml:space="preserve"> </w:t>
      </w:r>
      <w:proofErr w:type="spellStart"/>
      <w:r w:rsidR="462D6B5F" w:rsidRPr="6204E924">
        <w:rPr>
          <w:lang w:val="pl-PL"/>
        </w:rPr>
        <w:t>gathered</w:t>
      </w:r>
      <w:proofErr w:type="spellEnd"/>
      <w:r w:rsidR="462D6B5F" w:rsidRPr="6204E924">
        <w:rPr>
          <w:lang w:val="pl-PL"/>
        </w:rPr>
        <w:t xml:space="preserve"> while </w:t>
      </w:r>
      <w:proofErr w:type="spellStart"/>
      <w:r w:rsidR="563BA29E" w:rsidRPr="6204E924">
        <w:rPr>
          <w:lang w:val="pl-PL"/>
        </w:rPr>
        <w:t>looking</w:t>
      </w:r>
      <w:proofErr w:type="spellEnd"/>
      <w:r w:rsidR="563BA29E" w:rsidRPr="6204E924">
        <w:rPr>
          <w:lang w:val="pl-PL"/>
        </w:rPr>
        <w:t xml:space="preserve"> </w:t>
      </w:r>
      <w:proofErr w:type="spellStart"/>
      <w:r w:rsidR="563BA29E" w:rsidRPr="6204E924">
        <w:rPr>
          <w:lang w:val="pl-PL"/>
        </w:rPr>
        <w:t>into</w:t>
      </w:r>
      <w:proofErr w:type="spellEnd"/>
      <w:r w:rsidR="563BA29E" w:rsidRPr="6204E924">
        <w:rPr>
          <w:lang w:val="pl-PL"/>
        </w:rPr>
        <w:t xml:space="preserve"> the </w:t>
      </w:r>
      <w:proofErr w:type="spellStart"/>
      <w:r w:rsidR="563BA29E" w:rsidRPr="6204E924">
        <w:rPr>
          <w:lang w:val="pl-PL"/>
        </w:rPr>
        <w:t>investigation</w:t>
      </w:r>
      <w:proofErr w:type="spellEnd"/>
      <w:r w:rsidR="563BA29E" w:rsidRPr="6204E924">
        <w:rPr>
          <w:lang w:val="pl-PL"/>
        </w:rPr>
        <w:t>.</w:t>
      </w:r>
    </w:p>
    <w:p w14:paraId="2CF7B603" w14:textId="355CCC4B" w:rsidR="5BB2657A" w:rsidRDefault="5BB2657A" w:rsidP="6204E924">
      <w:pPr>
        <w:rPr>
          <w:lang w:val="pl-PL"/>
        </w:rPr>
      </w:pPr>
      <w:r w:rsidRPr="6204E924">
        <w:rPr>
          <w:lang w:val="pl-PL"/>
        </w:rPr>
        <w:t xml:space="preserve">In </w:t>
      </w:r>
      <w:proofErr w:type="spellStart"/>
      <w:r w:rsidRPr="6204E924">
        <w:rPr>
          <w:lang w:val="pl-PL"/>
        </w:rPr>
        <w:t>summary</w:t>
      </w:r>
      <w:proofErr w:type="spellEnd"/>
      <w:r w:rsidRPr="6204E924">
        <w:rPr>
          <w:lang w:val="pl-PL"/>
        </w:rPr>
        <w:t xml:space="preserve">, </w:t>
      </w:r>
      <w:r w:rsidR="00995D64">
        <w:rPr>
          <w:lang w:val="pl-PL"/>
        </w:rPr>
        <w:t xml:space="preserve">it is </w:t>
      </w:r>
      <w:proofErr w:type="spellStart"/>
      <w:r w:rsidR="00396013">
        <w:rPr>
          <w:lang w:val="pl-PL"/>
        </w:rPr>
        <w:t>proven</w:t>
      </w:r>
      <w:proofErr w:type="spellEnd"/>
      <w:r w:rsidR="00995D64">
        <w:rPr>
          <w:lang w:val="pl-PL"/>
        </w:rPr>
        <w:t xml:space="preserve"> that </w:t>
      </w:r>
      <w:r w:rsidR="00CE2739">
        <w:rPr>
          <w:lang w:val="pl-PL"/>
        </w:rPr>
        <w:t>“</w:t>
      </w:r>
      <w:r w:rsidRPr="6204E924">
        <w:rPr>
          <w:lang w:val="pl-PL"/>
        </w:rPr>
        <w:t xml:space="preserve">the police play a </w:t>
      </w:r>
      <w:proofErr w:type="spellStart"/>
      <w:r w:rsidRPr="6204E924">
        <w:rPr>
          <w:lang w:val="pl-PL"/>
        </w:rPr>
        <w:t>significant</w:t>
      </w:r>
      <w:proofErr w:type="spellEnd"/>
      <w:r w:rsidRPr="6204E924">
        <w:rPr>
          <w:lang w:val="pl-PL"/>
        </w:rPr>
        <w:t xml:space="preserve"> role in the Welsh and English </w:t>
      </w:r>
      <w:proofErr w:type="spellStart"/>
      <w:r w:rsidRPr="6204E924">
        <w:rPr>
          <w:lang w:val="pl-PL"/>
        </w:rPr>
        <w:t>justice</w:t>
      </w:r>
      <w:proofErr w:type="spellEnd"/>
      <w:r w:rsidRPr="6204E924">
        <w:rPr>
          <w:lang w:val="pl-PL"/>
        </w:rPr>
        <w:t xml:space="preserve"> system</w:t>
      </w:r>
      <w:r w:rsidR="006A0F13">
        <w:rPr>
          <w:lang w:val="pl-PL"/>
        </w:rPr>
        <w:t>”</w:t>
      </w:r>
      <w:r w:rsidR="00396013">
        <w:rPr>
          <w:lang w:val="pl-PL"/>
        </w:rPr>
        <w:t xml:space="preserve"> from </w:t>
      </w:r>
      <w:r w:rsidR="00AF202B">
        <w:rPr>
          <w:lang w:val="pl-PL"/>
        </w:rPr>
        <w:t xml:space="preserve">the </w:t>
      </w:r>
      <w:proofErr w:type="spellStart"/>
      <w:r w:rsidR="00713CD4">
        <w:rPr>
          <w:lang w:val="pl-PL"/>
        </w:rPr>
        <w:t>stages</w:t>
      </w:r>
      <w:proofErr w:type="spellEnd"/>
      <w:r w:rsidR="00713CD4">
        <w:rPr>
          <w:lang w:val="pl-PL"/>
        </w:rPr>
        <w:t xml:space="preserve"> of </w:t>
      </w:r>
      <w:proofErr w:type="spellStart"/>
      <w:r w:rsidR="00713CD4">
        <w:rPr>
          <w:lang w:val="pl-PL"/>
        </w:rPr>
        <w:t>investigation</w:t>
      </w:r>
      <w:proofErr w:type="spellEnd"/>
      <w:r w:rsidR="00F14E7E">
        <w:rPr>
          <w:lang w:val="pl-PL"/>
        </w:rPr>
        <w:t xml:space="preserve"> and </w:t>
      </w:r>
      <w:proofErr w:type="spellStart"/>
      <w:r w:rsidR="00F14E7E">
        <w:rPr>
          <w:lang w:val="pl-PL"/>
        </w:rPr>
        <w:t>gathering</w:t>
      </w:r>
      <w:proofErr w:type="spellEnd"/>
      <w:r w:rsidR="00F14E7E">
        <w:rPr>
          <w:lang w:val="pl-PL"/>
        </w:rPr>
        <w:t xml:space="preserve"> </w:t>
      </w:r>
      <w:proofErr w:type="spellStart"/>
      <w:r w:rsidR="00F14E7E">
        <w:rPr>
          <w:lang w:val="pl-PL"/>
        </w:rPr>
        <w:t>evidence</w:t>
      </w:r>
      <w:proofErr w:type="spellEnd"/>
      <w:r w:rsidR="00F14E7E">
        <w:rPr>
          <w:lang w:val="pl-PL"/>
        </w:rPr>
        <w:t xml:space="preserve"> </w:t>
      </w:r>
      <w:r w:rsidR="007F18DF">
        <w:rPr>
          <w:lang w:val="pl-PL"/>
        </w:rPr>
        <w:t xml:space="preserve">to </w:t>
      </w:r>
      <w:proofErr w:type="spellStart"/>
      <w:r w:rsidR="007F18DF">
        <w:rPr>
          <w:lang w:val="pl-PL"/>
        </w:rPr>
        <w:t>their</w:t>
      </w:r>
      <w:proofErr w:type="spellEnd"/>
      <w:r w:rsidR="007F18DF">
        <w:rPr>
          <w:lang w:val="pl-PL"/>
        </w:rPr>
        <w:t xml:space="preserve"> role as </w:t>
      </w:r>
      <w:proofErr w:type="spellStart"/>
      <w:r w:rsidR="007F18DF">
        <w:rPr>
          <w:lang w:val="pl-PL"/>
        </w:rPr>
        <w:t>witnesses</w:t>
      </w:r>
      <w:proofErr w:type="spellEnd"/>
      <w:r w:rsidR="007F18DF">
        <w:rPr>
          <w:lang w:val="pl-PL"/>
        </w:rPr>
        <w:t xml:space="preserve"> in </w:t>
      </w:r>
      <w:proofErr w:type="spellStart"/>
      <w:r w:rsidR="007F18DF">
        <w:rPr>
          <w:lang w:val="pl-PL"/>
        </w:rPr>
        <w:t>court</w:t>
      </w:r>
      <w:proofErr w:type="spellEnd"/>
      <w:r w:rsidR="001A129A">
        <w:rPr>
          <w:lang w:val="pl-PL"/>
        </w:rPr>
        <w:t xml:space="preserve"> </w:t>
      </w:r>
      <w:proofErr w:type="spellStart"/>
      <w:r w:rsidR="001A129A">
        <w:rPr>
          <w:lang w:val="pl-PL"/>
        </w:rPr>
        <w:t>cases</w:t>
      </w:r>
      <w:proofErr w:type="spellEnd"/>
      <w:r w:rsidR="001A129A">
        <w:rPr>
          <w:lang w:val="pl-PL"/>
        </w:rPr>
        <w:t>,</w:t>
      </w:r>
      <w:r w:rsidR="00E351F9">
        <w:rPr>
          <w:lang w:val="pl-PL"/>
        </w:rPr>
        <w:t xml:space="preserve"> ensuring public safety and </w:t>
      </w:r>
      <w:proofErr w:type="spellStart"/>
      <w:r w:rsidR="004E0D0C">
        <w:rPr>
          <w:lang w:val="pl-PL"/>
        </w:rPr>
        <w:t>upholding</w:t>
      </w:r>
      <w:proofErr w:type="spellEnd"/>
      <w:r w:rsidR="004E0D0C">
        <w:rPr>
          <w:lang w:val="pl-PL"/>
        </w:rPr>
        <w:t xml:space="preserve"> </w:t>
      </w:r>
      <w:proofErr w:type="spellStart"/>
      <w:r w:rsidR="004E0D0C">
        <w:rPr>
          <w:lang w:val="pl-PL"/>
        </w:rPr>
        <w:t>justice</w:t>
      </w:r>
      <w:proofErr w:type="spellEnd"/>
      <w:r w:rsidR="004E0D0C">
        <w:rPr>
          <w:lang w:val="pl-PL"/>
        </w:rPr>
        <w:t xml:space="preserve">. </w:t>
      </w:r>
      <w:proofErr w:type="spellStart"/>
      <w:r w:rsidR="0001081B">
        <w:rPr>
          <w:lang w:val="pl-PL"/>
        </w:rPr>
        <w:t>However</w:t>
      </w:r>
      <w:proofErr w:type="spellEnd"/>
      <w:r w:rsidR="0001081B">
        <w:rPr>
          <w:lang w:val="pl-PL"/>
        </w:rPr>
        <w:t xml:space="preserve">, </w:t>
      </w:r>
      <w:proofErr w:type="spellStart"/>
      <w:r w:rsidR="00AC0564">
        <w:rPr>
          <w:lang w:val="pl-PL"/>
        </w:rPr>
        <w:t>there</w:t>
      </w:r>
      <w:proofErr w:type="spellEnd"/>
      <w:r w:rsidR="00AC0564">
        <w:rPr>
          <w:lang w:val="pl-PL"/>
        </w:rPr>
        <w:t xml:space="preserve"> </w:t>
      </w:r>
      <w:r w:rsidR="00695478">
        <w:rPr>
          <w:lang w:val="pl-PL"/>
        </w:rPr>
        <w:t xml:space="preserve">is </w:t>
      </w:r>
      <w:proofErr w:type="spellStart"/>
      <w:r w:rsidR="00695478">
        <w:rPr>
          <w:lang w:val="pl-PL"/>
        </w:rPr>
        <w:t>always</w:t>
      </w:r>
      <w:proofErr w:type="spellEnd"/>
      <w:r w:rsidR="00695478">
        <w:rPr>
          <w:lang w:val="pl-PL"/>
        </w:rPr>
        <w:t xml:space="preserve"> room for </w:t>
      </w:r>
      <w:proofErr w:type="spellStart"/>
      <w:r w:rsidR="00695478">
        <w:rPr>
          <w:lang w:val="pl-PL"/>
        </w:rPr>
        <w:t>improvement</w:t>
      </w:r>
      <w:proofErr w:type="spellEnd"/>
      <w:r w:rsidR="00695478">
        <w:rPr>
          <w:lang w:val="pl-PL"/>
        </w:rPr>
        <w:t xml:space="preserve"> </w:t>
      </w:r>
      <w:proofErr w:type="spellStart"/>
      <w:r w:rsidR="0067365B">
        <w:rPr>
          <w:lang w:val="pl-PL"/>
        </w:rPr>
        <w:t>which</w:t>
      </w:r>
      <w:proofErr w:type="spellEnd"/>
      <w:r w:rsidR="0067365B">
        <w:rPr>
          <w:lang w:val="pl-PL"/>
        </w:rPr>
        <w:t xml:space="preserve"> is </w:t>
      </w:r>
      <w:proofErr w:type="spellStart"/>
      <w:r w:rsidR="0067365B">
        <w:rPr>
          <w:lang w:val="pl-PL"/>
        </w:rPr>
        <w:t>proven</w:t>
      </w:r>
      <w:proofErr w:type="spellEnd"/>
      <w:r w:rsidR="0067365B">
        <w:rPr>
          <w:lang w:val="pl-PL"/>
        </w:rPr>
        <w:t xml:space="preserve"> by the </w:t>
      </w:r>
      <w:r w:rsidR="002C5321">
        <w:rPr>
          <w:lang w:val="pl-PL"/>
        </w:rPr>
        <w:t xml:space="preserve">‘law reform </w:t>
      </w:r>
      <w:proofErr w:type="spellStart"/>
      <w:r w:rsidR="002C5321">
        <w:rPr>
          <w:lang w:val="pl-PL"/>
        </w:rPr>
        <w:t>suggestion</w:t>
      </w:r>
      <w:proofErr w:type="spellEnd"/>
      <w:r w:rsidR="002C5321">
        <w:rPr>
          <w:lang w:val="pl-PL"/>
        </w:rPr>
        <w:t xml:space="preserve"> </w:t>
      </w:r>
      <w:proofErr w:type="spellStart"/>
      <w:r w:rsidR="002C5321">
        <w:rPr>
          <w:lang w:val="pl-PL"/>
        </w:rPr>
        <w:t>system</w:t>
      </w:r>
      <w:r w:rsidR="000F29B1">
        <w:rPr>
          <w:lang w:val="pl-PL"/>
        </w:rPr>
        <w:t>’which</w:t>
      </w:r>
      <w:proofErr w:type="spellEnd"/>
      <w:r w:rsidR="000F29B1">
        <w:rPr>
          <w:lang w:val="pl-PL"/>
        </w:rPr>
        <w:t xml:space="preserve"> </w:t>
      </w:r>
      <w:r w:rsidR="00447722">
        <w:rPr>
          <w:lang w:val="pl-PL"/>
        </w:rPr>
        <w:t xml:space="preserve">is in place to recommend </w:t>
      </w:r>
      <w:proofErr w:type="spellStart"/>
      <w:r w:rsidR="00447722">
        <w:rPr>
          <w:lang w:val="pl-PL"/>
        </w:rPr>
        <w:t>changes</w:t>
      </w:r>
      <w:proofErr w:type="spellEnd"/>
      <w:r w:rsidR="00447722">
        <w:rPr>
          <w:lang w:val="pl-PL"/>
        </w:rPr>
        <w:t xml:space="preserve"> in certain </w:t>
      </w:r>
      <w:proofErr w:type="spellStart"/>
      <w:r w:rsidR="00447722">
        <w:rPr>
          <w:lang w:val="pl-PL"/>
        </w:rPr>
        <w:t>law</w:t>
      </w:r>
      <w:r w:rsidR="00D01FBB">
        <w:rPr>
          <w:lang w:val="pl-PL"/>
        </w:rPr>
        <w:t>s</w:t>
      </w:r>
      <w:proofErr w:type="spellEnd"/>
      <w:r w:rsidR="00D01FBB">
        <w:rPr>
          <w:lang w:val="pl-PL"/>
        </w:rPr>
        <w:t xml:space="preserve"> or </w:t>
      </w:r>
      <w:proofErr w:type="spellStart"/>
      <w:r w:rsidR="00D01FBB">
        <w:rPr>
          <w:lang w:val="pl-PL"/>
        </w:rPr>
        <w:t>any</w:t>
      </w:r>
      <w:proofErr w:type="spellEnd"/>
      <w:r w:rsidR="00D01FBB">
        <w:rPr>
          <w:lang w:val="pl-PL"/>
        </w:rPr>
        <w:t xml:space="preserve"> </w:t>
      </w:r>
      <w:proofErr w:type="spellStart"/>
      <w:r w:rsidR="00D01FBB">
        <w:rPr>
          <w:lang w:val="pl-PL"/>
        </w:rPr>
        <w:t>laws</w:t>
      </w:r>
      <w:proofErr w:type="spellEnd"/>
      <w:r w:rsidR="00D01FBB">
        <w:rPr>
          <w:lang w:val="pl-PL"/>
        </w:rPr>
        <w:t xml:space="preserve"> that </w:t>
      </w:r>
      <w:proofErr w:type="spellStart"/>
      <w:r w:rsidR="00D01FBB">
        <w:rPr>
          <w:lang w:val="pl-PL"/>
        </w:rPr>
        <w:t>need</w:t>
      </w:r>
      <w:proofErr w:type="spellEnd"/>
      <w:r w:rsidR="00D01FBB">
        <w:rPr>
          <w:lang w:val="pl-PL"/>
        </w:rPr>
        <w:t xml:space="preserve"> additions or revamping</w:t>
      </w:r>
      <w:r w:rsidR="00447722">
        <w:rPr>
          <w:lang w:val="pl-PL"/>
        </w:rPr>
        <w:t xml:space="preserve"> </w:t>
      </w:r>
      <w:proofErr w:type="spellStart"/>
      <w:r w:rsidR="00447722">
        <w:rPr>
          <w:lang w:val="pl-PL"/>
        </w:rPr>
        <w:t>where</w:t>
      </w:r>
      <w:proofErr w:type="spellEnd"/>
      <w:r w:rsidR="00447722">
        <w:rPr>
          <w:lang w:val="pl-PL"/>
        </w:rPr>
        <w:t xml:space="preserve"> </w:t>
      </w:r>
      <w:proofErr w:type="spellStart"/>
      <w:r w:rsidR="00447722">
        <w:rPr>
          <w:lang w:val="pl-PL"/>
        </w:rPr>
        <w:t>necessary</w:t>
      </w:r>
      <w:proofErr w:type="spellEnd"/>
      <w:r w:rsidR="00447722">
        <w:rPr>
          <w:lang w:val="pl-PL"/>
        </w:rPr>
        <w:t xml:space="preserve"> and will benefit </w:t>
      </w:r>
      <w:proofErr w:type="spellStart"/>
      <w:r w:rsidR="00EC588B">
        <w:rPr>
          <w:lang w:val="pl-PL"/>
        </w:rPr>
        <w:t>other</w:t>
      </w:r>
      <w:proofErr w:type="spellEnd"/>
      <w:r w:rsidR="00EC588B">
        <w:rPr>
          <w:lang w:val="pl-PL"/>
        </w:rPr>
        <w:t xml:space="preserve"> </w:t>
      </w:r>
      <w:proofErr w:type="spellStart"/>
      <w:r w:rsidR="00EC588B">
        <w:rPr>
          <w:lang w:val="pl-PL"/>
        </w:rPr>
        <w:t>people</w:t>
      </w:r>
      <w:proofErr w:type="spellEnd"/>
      <w:r w:rsidR="00A03937">
        <w:rPr>
          <w:lang w:val="pl-PL"/>
        </w:rPr>
        <w:t>.</w:t>
      </w:r>
      <w:r w:rsidR="00447722">
        <w:rPr>
          <w:lang w:val="pl-PL"/>
        </w:rPr>
        <w:t xml:space="preserve"> </w:t>
      </w:r>
      <w:r w:rsidR="00330953">
        <w:rPr>
          <w:lang w:val="pl-PL"/>
        </w:rPr>
        <w:t xml:space="preserve"> </w:t>
      </w:r>
      <w:r w:rsidR="00447722">
        <w:rPr>
          <w:lang w:val="pl-PL"/>
        </w:rPr>
        <w:t>The</w:t>
      </w:r>
      <w:r w:rsidR="00330953">
        <w:rPr>
          <w:lang w:val="pl-PL"/>
        </w:rPr>
        <w:t xml:space="preserve"> </w:t>
      </w:r>
      <w:r w:rsidR="003844BA">
        <w:rPr>
          <w:lang w:val="pl-PL"/>
        </w:rPr>
        <w:t xml:space="preserve">effectiveness and the </w:t>
      </w:r>
      <w:proofErr w:type="spellStart"/>
      <w:r w:rsidR="003844BA">
        <w:rPr>
          <w:lang w:val="pl-PL"/>
        </w:rPr>
        <w:t>relationship</w:t>
      </w:r>
      <w:proofErr w:type="spellEnd"/>
      <w:r w:rsidR="003844BA">
        <w:rPr>
          <w:lang w:val="pl-PL"/>
        </w:rPr>
        <w:t xml:space="preserve"> the</w:t>
      </w:r>
      <w:r w:rsidR="00447722">
        <w:rPr>
          <w:lang w:val="pl-PL"/>
        </w:rPr>
        <w:t xml:space="preserve"> Police </w:t>
      </w:r>
      <w:proofErr w:type="spellStart"/>
      <w:r w:rsidR="00447722">
        <w:rPr>
          <w:lang w:val="pl-PL"/>
        </w:rPr>
        <w:t>build</w:t>
      </w:r>
      <w:proofErr w:type="spellEnd"/>
      <w:r w:rsidR="00447722">
        <w:rPr>
          <w:lang w:val="pl-PL"/>
        </w:rPr>
        <w:t xml:space="preserve"> </w:t>
      </w:r>
      <w:r w:rsidR="00E01511">
        <w:rPr>
          <w:lang w:val="pl-PL"/>
        </w:rPr>
        <w:t xml:space="preserve">and </w:t>
      </w:r>
      <w:proofErr w:type="spellStart"/>
      <w:r w:rsidR="00E01511">
        <w:rPr>
          <w:lang w:val="pl-PL"/>
        </w:rPr>
        <w:t>uphold</w:t>
      </w:r>
      <w:proofErr w:type="spellEnd"/>
      <w:r w:rsidR="00E01511">
        <w:rPr>
          <w:lang w:val="pl-PL"/>
        </w:rPr>
        <w:t xml:space="preserve"> with the community they </w:t>
      </w:r>
      <w:proofErr w:type="spellStart"/>
      <w:r w:rsidR="00E01511">
        <w:rPr>
          <w:lang w:val="pl-PL"/>
        </w:rPr>
        <w:t>serve</w:t>
      </w:r>
      <w:proofErr w:type="spellEnd"/>
      <w:r w:rsidR="009D06BF">
        <w:rPr>
          <w:lang w:val="pl-PL"/>
        </w:rPr>
        <w:t xml:space="preserve"> and </w:t>
      </w:r>
      <w:proofErr w:type="spellStart"/>
      <w:r w:rsidR="00FB6EF6">
        <w:rPr>
          <w:lang w:val="pl-PL"/>
        </w:rPr>
        <w:t>protec</w:t>
      </w:r>
      <w:r w:rsidR="00447722">
        <w:rPr>
          <w:lang w:val="pl-PL"/>
        </w:rPr>
        <w:t>t</w:t>
      </w:r>
      <w:proofErr w:type="spellEnd"/>
      <w:r w:rsidR="00447722">
        <w:rPr>
          <w:lang w:val="pl-PL"/>
        </w:rPr>
        <w:t xml:space="preserve"> is crucial and </w:t>
      </w:r>
      <w:r w:rsidR="00DA54B9">
        <w:rPr>
          <w:lang w:val="pl-PL"/>
        </w:rPr>
        <w:t xml:space="preserve">well </w:t>
      </w:r>
      <w:proofErr w:type="spellStart"/>
      <w:r w:rsidR="00DA54B9">
        <w:rPr>
          <w:lang w:val="pl-PL"/>
        </w:rPr>
        <w:t>received</w:t>
      </w:r>
      <w:proofErr w:type="spellEnd"/>
      <w:r w:rsidR="00DA54B9">
        <w:rPr>
          <w:lang w:val="pl-PL"/>
        </w:rPr>
        <w:t xml:space="preserve"> and </w:t>
      </w:r>
      <w:proofErr w:type="spellStart"/>
      <w:r w:rsidR="00DA54B9">
        <w:rPr>
          <w:lang w:val="pl-PL"/>
        </w:rPr>
        <w:t>appreciated</w:t>
      </w:r>
      <w:proofErr w:type="spellEnd"/>
      <w:r w:rsidR="00DA54B9">
        <w:rPr>
          <w:lang w:val="pl-PL"/>
        </w:rPr>
        <w:t xml:space="preserve">. </w:t>
      </w:r>
      <w:r w:rsidR="00B01310">
        <w:rPr>
          <w:lang w:val="pl-PL"/>
        </w:rPr>
        <w:t xml:space="preserve"> </w:t>
      </w:r>
      <w:r w:rsidR="00FB6EF6">
        <w:rPr>
          <w:lang w:val="pl-PL"/>
        </w:rPr>
        <w:t xml:space="preserve">By </w:t>
      </w:r>
      <w:proofErr w:type="spellStart"/>
      <w:r w:rsidR="00FB6EF6">
        <w:rPr>
          <w:lang w:val="pl-PL"/>
        </w:rPr>
        <w:t>carrying</w:t>
      </w:r>
      <w:proofErr w:type="spellEnd"/>
      <w:r w:rsidR="00FB6EF6">
        <w:rPr>
          <w:lang w:val="pl-PL"/>
        </w:rPr>
        <w:t xml:space="preserve"> </w:t>
      </w:r>
      <w:r w:rsidR="004E169E">
        <w:rPr>
          <w:lang w:val="pl-PL"/>
        </w:rPr>
        <w:t xml:space="preserve">out </w:t>
      </w:r>
      <w:r w:rsidR="00B53331">
        <w:rPr>
          <w:lang w:val="pl-PL"/>
        </w:rPr>
        <w:t xml:space="preserve">their </w:t>
      </w:r>
      <w:proofErr w:type="spellStart"/>
      <w:r w:rsidR="00B53331">
        <w:rPr>
          <w:lang w:val="pl-PL"/>
        </w:rPr>
        <w:t>routine</w:t>
      </w:r>
      <w:proofErr w:type="spellEnd"/>
      <w:r w:rsidR="00B53331">
        <w:rPr>
          <w:lang w:val="pl-PL"/>
        </w:rPr>
        <w:t xml:space="preserve"> </w:t>
      </w:r>
      <w:proofErr w:type="spellStart"/>
      <w:r w:rsidR="00B53331">
        <w:rPr>
          <w:lang w:val="pl-PL"/>
        </w:rPr>
        <w:t>stops</w:t>
      </w:r>
      <w:proofErr w:type="spellEnd"/>
      <w:r w:rsidR="00B53331">
        <w:rPr>
          <w:lang w:val="pl-PL"/>
        </w:rPr>
        <w:t xml:space="preserve">, </w:t>
      </w:r>
      <w:proofErr w:type="spellStart"/>
      <w:r w:rsidR="00B53331">
        <w:rPr>
          <w:lang w:val="pl-PL"/>
        </w:rPr>
        <w:t>checks</w:t>
      </w:r>
      <w:proofErr w:type="spellEnd"/>
      <w:r w:rsidR="00B53331">
        <w:rPr>
          <w:lang w:val="pl-PL"/>
        </w:rPr>
        <w:t xml:space="preserve"> and responding to </w:t>
      </w:r>
      <w:proofErr w:type="spellStart"/>
      <w:r w:rsidR="00B53331">
        <w:rPr>
          <w:lang w:val="pl-PL"/>
        </w:rPr>
        <w:t>calls</w:t>
      </w:r>
      <w:proofErr w:type="spellEnd"/>
      <w:r w:rsidR="00B53331">
        <w:rPr>
          <w:lang w:val="pl-PL"/>
        </w:rPr>
        <w:t xml:space="preserve"> in the community, </w:t>
      </w:r>
      <w:r w:rsidR="0042510A">
        <w:rPr>
          <w:lang w:val="pl-PL"/>
        </w:rPr>
        <w:t>as well as much mor</w:t>
      </w:r>
      <w:r w:rsidR="00EC588B">
        <w:rPr>
          <w:lang w:val="pl-PL"/>
        </w:rPr>
        <w:t xml:space="preserve">e that </w:t>
      </w:r>
      <w:proofErr w:type="spellStart"/>
      <w:r w:rsidR="00EC588B">
        <w:rPr>
          <w:lang w:val="pl-PL"/>
        </w:rPr>
        <w:t>they</w:t>
      </w:r>
      <w:proofErr w:type="spellEnd"/>
      <w:r w:rsidR="00EC588B">
        <w:rPr>
          <w:lang w:val="pl-PL"/>
        </w:rPr>
        <w:t xml:space="preserve"> do</w:t>
      </w:r>
      <w:r w:rsidR="0042510A">
        <w:rPr>
          <w:lang w:val="pl-PL"/>
        </w:rPr>
        <w:t xml:space="preserve">, </w:t>
      </w:r>
      <w:r w:rsidR="00B53331">
        <w:rPr>
          <w:lang w:val="pl-PL"/>
        </w:rPr>
        <w:t xml:space="preserve">the police </w:t>
      </w:r>
      <w:proofErr w:type="spellStart"/>
      <w:r w:rsidR="00B53331">
        <w:rPr>
          <w:lang w:val="pl-PL"/>
        </w:rPr>
        <w:t>aim</w:t>
      </w:r>
      <w:proofErr w:type="spellEnd"/>
      <w:r w:rsidR="00B53331">
        <w:rPr>
          <w:lang w:val="pl-PL"/>
        </w:rPr>
        <w:t xml:space="preserve"> to </w:t>
      </w:r>
      <w:proofErr w:type="spellStart"/>
      <w:r w:rsidR="00B53331">
        <w:rPr>
          <w:lang w:val="pl-PL"/>
        </w:rPr>
        <w:t>reduce</w:t>
      </w:r>
      <w:proofErr w:type="spellEnd"/>
      <w:r w:rsidR="00B53331">
        <w:rPr>
          <w:lang w:val="pl-PL"/>
        </w:rPr>
        <w:t xml:space="preserve"> the </w:t>
      </w:r>
      <w:proofErr w:type="spellStart"/>
      <w:r w:rsidR="00B53331">
        <w:rPr>
          <w:lang w:val="pl-PL"/>
        </w:rPr>
        <w:t>amount</w:t>
      </w:r>
      <w:proofErr w:type="spellEnd"/>
      <w:r w:rsidR="00B53331">
        <w:rPr>
          <w:lang w:val="pl-PL"/>
        </w:rPr>
        <w:t xml:space="preserve"> of </w:t>
      </w:r>
      <w:proofErr w:type="spellStart"/>
      <w:r w:rsidR="00B53331">
        <w:rPr>
          <w:lang w:val="pl-PL"/>
        </w:rPr>
        <w:t>crimes</w:t>
      </w:r>
      <w:proofErr w:type="spellEnd"/>
      <w:r w:rsidR="00B53331">
        <w:rPr>
          <w:lang w:val="pl-PL"/>
        </w:rPr>
        <w:t xml:space="preserve"> </w:t>
      </w:r>
      <w:proofErr w:type="spellStart"/>
      <w:r w:rsidR="00B53331">
        <w:rPr>
          <w:lang w:val="pl-PL"/>
        </w:rPr>
        <w:t>committed</w:t>
      </w:r>
      <w:proofErr w:type="spellEnd"/>
      <w:r w:rsidR="00B53331">
        <w:rPr>
          <w:lang w:val="pl-PL"/>
        </w:rPr>
        <w:t xml:space="preserve"> </w:t>
      </w:r>
      <w:r w:rsidR="0042510A">
        <w:rPr>
          <w:lang w:val="pl-PL"/>
        </w:rPr>
        <w:t xml:space="preserve">and deal </w:t>
      </w:r>
      <w:proofErr w:type="spellStart"/>
      <w:r w:rsidR="0042510A">
        <w:rPr>
          <w:lang w:val="pl-PL"/>
        </w:rPr>
        <w:t>effectively</w:t>
      </w:r>
      <w:proofErr w:type="spellEnd"/>
      <w:r w:rsidR="0042510A">
        <w:rPr>
          <w:lang w:val="pl-PL"/>
        </w:rPr>
        <w:t xml:space="preserve"> with the </w:t>
      </w:r>
      <w:proofErr w:type="spellStart"/>
      <w:r w:rsidR="0042510A">
        <w:rPr>
          <w:lang w:val="pl-PL"/>
        </w:rPr>
        <w:t>ones</w:t>
      </w:r>
      <w:proofErr w:type="spellEnd"/>
      <w:r w:rsidR="0042510A">
        <w:rPr>
          <w:lang w:val="pl-PL"/>
        </w:rPr>
        <w:t xml:space="preserve"> that are </w:t>
      </w:r>
      <w:proofErr w:type="spellStart"/>
      <w:r w:rsidR="0042510A">
        <w:rPr>
          <w:lang w:val="pl-PL"/>
        </w:rPr>
        <w:t>committed</w:t>
      </w:r>
      <w:proofErr w:type="spellEnd"/>
      <w:r w:rsidR="004A1A83">
        <w:rPr>
          <w:lang w:val="pl-PL"/>
        </w:rPr>
        <w:t xml:space="preserve"> in a satisfactory </w:t>
      </w:r>
      <w:proofErr w:type="spellStart"/>
      <w:r w:rsidR="004A1A83">
        <w:rPr>
          <w:lang w:val="pl-PL"/>
        </w:rPr>
        <w:t>matter</w:t>
      </w:r>
      <w:proofErr w:type="spellEnd"/>
      <w:r w:rsidR="004A1A83">
        <w:rPr>
          <w:lang w:val="pl-PL"/>
        </w:rPr>
        <w:t xml:space="preserve"> and make are </w:t>
      </w:r>
      <w:proofErr w:type="spellStart"/>
      <w:r w:rsidR="004A1A83">
        <w:rPr>
          <w:lang w:val="pl-PL"/>
        </w:rPr>
        <w:t>justice</w:t>
      </w:r>
      <w:proofErr w:type="spellEnd"/>
      <w:r w:rsidR="004A1A83">
        <w:rPr>
          <w:lang w:val="pl-PL"/>
        </w:rPr>
        <w:t xml:space="preserve"> is </w:t>
      </w:r>
      <w:proofErr w:type="spellStart"/>
      <w:r w:rsidR="004A1A83">
        <w:rPr>
          <w:lang w:val="pl-PL"/>
        </w:rPr>
        <w:t>carried</w:t>
      </w:r>
      <w:proofErr w:type="spellEnd"/>
      <w:r w:rsidR="004A1A83">
        <w:rPr>
          <w:lang w:val="pl-PL"/>
        </w:rPr>
        <w:t xml:space="preserve"> out</w:t>
      </w:r>
      <w:r w:rsidR="00821A75">
        <w:rPr>
          <w:lang w:val="pl-PL"/>
        </w:rPr>
        <w:t xml:space="preserve">. Overall the police </w:t>
      </w:r>
      <w:r w:rsidR="00315482">
        <w:rPr>
          <w:lang w:val="pl-PL"/>
        </w:rPr>
        <w:t xml:space="preserve">play a </w:t>
      </w:r>
      <w:proofErr w:type="spellStart"/>
      <w:r w:rsidR="00315482">
        <w:rPr>
          <w:lang w:val="pl-PL"/>
        </w:rPr>
        <w:t>significant</w:t>
      </w:r>
      <w:proofErr w:type="spellEnd"/>
      <w:r w:rsidR="00315482">
        <w:rPr>
          <w:lang w:val="pl-PL"/>
        </w:rPr>
        <w:t xml:space="preserve"> and high role in our </w:t>
      </w:r>
      <w:proofErr w:type="spellStart"/>
      <w:r w:rsidR="00315482">
        <w:rPr>
          <w:lang w:val="pl-PL"/>
        </w:rPr>
        <w:t>society</w:t>
      </w:r>
      <w:proofErr w:type="spellEnd"/>
      <w:r w:rsidR="00ED4D2C">
        <w:rPr>
          <w:lang w:val="pl-PL"/>
        </w:rPr>
        <w:t>.</w:t>
      </w:r>
      <w:r w:rsidR="00E4709E">
        <w:rPr>
          <w:lang w:val="pl-PL"/>
        </w:rPr>
        <w:t xml:space="preserve"> </w:t>
      </w:r>
    </w:p>
    <w:p w14:paraId="31EF5089" w14:textId="7E52F27F" w:rsidR="006D38A4" w:rsidRDefault="006D38A4" w:rsidP="0CD8E919">
      <w:pPr>
        <w:rPr>
          <w:b/>
          <w:bCs/>
          <w:u w:val="single"/>
        </w:rPr>
      </w:pPr>
      <w:r w:rsidRPr="00C2467B">
        <w:rPr>
          <w:b/>
          <w:bCs/>
          <w:u w:val="single"/>
        </w:rPr>
        <w:t>Reference</w:t>
      </w:r>
      <w:r w:rsidR="004C69C3" w:rsidRPr="00C2467B">
        <w:rPr>
          <w:b/>
          <w:bCs/>
          <w:u w:val="single"/>
        </w:rPr>
        <w:t xml:space="preserve"> list:</w:t>
      </w:r>
    </w:p>
    <w:p w14:paraId="04374E77" w14:textId="3468CA07" w:rsidR="00C2467B" w:rsidRDefault="00C2467B" w:rsidP="0CD8E919">
      <w:r w:rsidRPr="003A5C86">
        <w:t>Taylor, Diane. “Black Boy in Stop and Search ‘30 Times’ Accuses Met Police of Racist Profiling.” The Guardian, Guardian News and Media, 2021, amp.theguardian.com/uk-news/2021/nov/15/black-boy-in-stop-and-search-30-times-accuses-met-police-of-racist-profiling.</w:t>
      </w:r>
    </w:p>
    <w:p w14:paraId="1A829C98" w14:textId="42D8888E" w:rsidR="000D6847" w:rsidRDefault="006350B1" w:rsidP="0CD8E919">
      <w:r w:rsidRPr="006350B1">
        <w:t>Participation, E. (1984) Police and criminal evidence act 1984, Legislation.gov.uk. Available at: https://www.legislation.gov.uk/ukpga/1984/60/section/24A</w:t>
      </w:r>
    </w:p>
    <w:p w14:paraId="3B00EE2A" w14:textId="58102EE1" w:rsidR="008749AC" w:rsidRDefault="008749AC" w:rsidP="0CD8E919">
      <w:r w:rsidRPr="008749AC">
        <w:t>Service, G.D. (2015) Being arrested: Your rights, GOV.UK. Available at: https://www.gov.uk/arrested-your-rights (Accessed: 14 January 2024).</w:t>
      </w:r>
    </w:p>
    <w:p w14:paraId="3E2B6AA8" w14:textId="10955250" w:rsidR="00F47E1C" w:rsidRDefault="00F47E1C" w:rsidP="0CD8E919">
      <w:r w:rsidRPr="00F47E1C">
        <w:t xml:space="preserve">Author(s) B Irving; L </w:t>
      </w:r>
      <w:proofErr w:type="spellStart"/>
      <w:r w:rsidRPr="00F47E1C">
        <w:t>Hilgendorf</w:t>
      </w:r>
      <w:proofErr w:type="spellEnd"/>
      <w:r w:rsidR="31F6BB2B">
        <w:t>.</w:t>
      </w:r>
      <w:r w:rsidRPr="00F47E1C">
        <w:t xml:space="preserve"> Criminal Procedure </w:t>
      </w:r>
      <w:r>
        <w:t>(1980)</w:t>
      </w:r>
      <w:r w:rsidRPr="00F47E1C">
        <w:t xml:space="preserve"> Police Interrogation - The Psychological </w:t>
      </w:r>
      <w:r>
        <w:t>Approac</w:t>
      </w:r>
      <w:r w:rsidR="307CFBD1">
        <w:t>h</w:t>
      </w:r>
      <w:r w:rsidRPr="00F47E1C">
        <w:t xml:space="preserve"> Available at: https://www.ojp.gov/ncjrs/virtual-library/abstracts/police-interrogation-psychological-approach </w:t>
      </w:r>
    </w:p>
    <w:p w14:paraId="1E53C623" w14:textId="4A75171D" w:rsidR="00D935D5" w:rsidRDefault="00FD0306" w:rsidP="0CD8E919">
      <w:r w:rsidRPr="00FD0306">
        <w:t xml:space="preserve">Cymru-Wales | The Crown Prosecution Service (2023). </w:t>
      </w:r>
      <w:hyperlink r:id="rId7" w:history="1">
        <w:r w:rsidR="00D000DB" w:rsidRPr="00134A88">
          <w:rPr>
            <w:rStyle w:val="Hyperlink"/>
          </w:rPr>
          <w:t>https://www.cps.gov.uk/cymruwales</w:t>
        </w:r>
      </w:hyperlink>
      <w:r w:rsidRPr="00FD0306">
        <w:t>.</w:t>
      </w:r>
    </w:p>
    <w:p w14:paraId="156A2CF1" w14:textId="1720951E" w:rsidR="00F372EF" w:rsidRDefault="00F372EF" w:rsidP="00F372EF">
      <w:r>
        <w:t xml:space="preserve">Courts and Tribunals Judiciary (2023). The justice system and the constitution. [online] Courts and Tribunals Judiciary. Available at: </w:t>
      </w:r>
      <w:hyperlink r:id="rId8" w:history="1">
        <w:r w:rsidR="00335A9D" w:rsidRPr="004A034F">
          <w:rPr>
            <w:rStyle w:val="Hyperlink"/>
          </w:rPr>
          <w:t>https://www.judiciary.uk/about-the-judiciary/our-justice-system/jud-acc-ind/justice-sys-and-constitution/</w:t>
        </w:r>
      </w:hyperlink>
      <w:r>
        <w:t>.</w:t>
      </w:r>
    </w:p>
    <w:p w14:paraId="51E08D29" w14:textId="4FFDF5A8" w:rsidR="00335A9D" w:rsidRDefault="00335A9D" w:rsidP="00335A9D">
      <w:r>
        <w:t xml:space="preserve">Brown, J. (2020). Police powers: an introduction. commonslibrary.parliament.uk, [online] 8637(8637). Available at: </w:t>
      </w:r>
      <w:hyperlink r:id="rId9" w:history="1">
        <w:r w:rsidR="00BA2A6E" w:rsidRPr="00F65676">
          <w:rPr>
            <w:rStyle w:val="Hyperlink"/>
          </w:rPr>
          <w:t>https://commonslibrary.parliament.uk/research-briefings/cbp-8637/</w:t>
        </w:r>
      </w:hyperlink>
      <w:r>
        <w:t>.</w:t>
      </w:r>
    </w:p>
    <w:p w14:paraId="30E59E13" w14:textId="58F23B1D" w:rsidR="00BA2A6E" w:rsidRDefault="00BA2A6E" w:rsidP="00BA2A6E">
      <w:r>
        <w:t xml:space="preserve">GOV.UK. (n.d.). Going to court to give evidence as a victim or witness. [online] Available at: </w:t>
      </w:r>
      <w:hyperlink r:id="rId10" w:history="1">
        <w:r w:rsidR="009647E6" w:rsidRPr="00F65676">
          <w:rPr>
            <w:rStyle w:val="Hyperlink"/>
          </w:rPr>
          <w:t>https://www.gov.uk/going-to-court-victim-witness</w:t>
        </w:r>
      </w:hyperlink>
      <w:r>
        <w:t>.</w:t>
      </w:r>
    </w:p>
    <w:p w14:paraId="0C2A382C" w14:textId="77777777" w:rsidR="009647E6" w:rsidRDefault="009647E6" w:rsidP="009647E6">
      <w:r>
        <w:t>Matthews, K. (n.d.). Oxford LibGuides: United Kingdom Law: Law reform. [online] libguides.bodleian.ox.ac.uk. Available at: https://libguides.bodleian.ox.ac.uk/law-uklaw/reform#:~:text=Law%20reform%20in%20the%20UK.</w:t>
      </w:r>
    </w:p>
    <w:p w14:paraId="5C094883" w14:textId="4AB9AC60" w:rsidR="009647E6" w:rsidRDefault="009647E6" w:rsidP="00BA2A6E">
      <w:r>
        <w:rPr>
          <w:rFonts w:hint="eastAsia"/>
        </w:rPr>
        <w:t>‌</w:t>
      </w:r>
    </w:p>
    <w:p w14:paraId="15F478B1" w14:textId="73EE069B" w:rsidR="00BA2A6E" w:rsidRDefault="00BA2A6E" w:rsidP="00335A9D">
      <w:r>
        <w:rPr>
          <w:rFonts w:hint="eastAsia"/>
        </w:rPr>
        <w:t>‌</w:t>
      </w:r>
    </w:p>
    <w:p w14:paraId="4858C336" w14:textId="2E944692" w:rsidR="00335A9D" w:rsidRDefault="00335A9D" w:rsidP="00F372EF">
      <w:r>
        <w:rPr>
          <w:rFonts w:hint="eastAsia"/>
        </w:rPr>
        <w:t>‌</w:t>
      </w:r>
    </w:p>
    <w:p w14:paraId="77777E75" w14:textId="254AE5E8" w:rsidR="00D000DB" w:rsidRPr="003A5C86" w:rsidRDefault="00F372EF" w:rsidP="0CD8E919">
      <w:r>
        <w:rPr>
          <w:rFonts w:hint="eastAsia"/>
        </w:rPr>
        <w:t>‌</w:t>
      </w:r>
    </w:p>
    <w:sectPr w:rsidR="00D000DB" w:rsidRPr="003A5C8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E92602" w14:textId="77777777" w:rsidR="00E0340A" w:rsidRDefault="00E0340A" w:rsidP="00882B64">
      <w:pPr>
        <w:spacing w:after="0" w:line="240" w:lineRule="auto"/>
      </w:pPr>
      <w:r>
        <w:separator/>
      </w:r>
    </w:p>
  </w:endnote>
  <w:endnote w:type="continuationSeparator" w:id="0">
    <w:p w14:paraId="789A21B1" w14:textId="77777777" w:rsidR="00E0340A" w:rsidRDefault="00E0340A" w:rsidP="00882B64">
      <w:pPr>
        <w:spacing w:after="0" w:line="240" w:lineRule="auto"/>
      </w:pPr>
      <w:r>
        <w:continuationSeparator/>
      </w:r>
    </w:p>
  </w:endnote>
  <w:endnote w:type="continuationNotice" w:id="1">
    <w:p w14:paraId="6E371AD6" w14:textId="77777777" w:rsidR="00E0340A" w:rsidRDefault="00E0340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 Next">
    <w:charset w:val="00"/>
    <w:family w:val="swiss"/>
    <w:pitch w:val="variable"/>
    <w:sig w:usb0="8000002F" w:usb1="5000204A" w:usb2="00000000" w:usb3="00000000" w:csb0="0000009B" w:csb1="00000000"/>
  </w:font>
  <w:font w:name="MS Mincho">
    <w:altName w:val="ＭＳ 明朝"/>
    <w:panose1 w:val="02020609040205080304"/>
    <w:charset w:val="80"/>
    <w:family w:val="roman"/>
    <w:pitch w:val="fixed"/>
    <w:sig w:usb0="00000001" w:usb1="08070000" w:usb2="00000010" w:usb3="00000000" w:csb0="00020000" w:csb1="00000000"/>
  </w:font>
  <w:font w:name="AvenirNext-Medium">
    <w:altName w:val="Cambria"/>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86D37B" w14:textId="77777777" w:rsidR="00E0340A" w:rsidRDefault="00E0340A" w:rsidP="00882B64">
      <w:pPr>
        <w:spacing w:after="0" w:line="240" w:lineRule="auto"/>
      </w:pPr>
      <w:r>
        <w:separator/>
      </w:r>
    </w:p>
  </w:footnote>
  <w:footnote w:type="continuationSeparator" w:id="0">
    <w:p w14:paraId="5DA954B6" w14:textId="77777777" w:rsidR="00E0340A" w:rsidRDefault="00E0340A" w:rsidP="00882B64">
      <w:pPr>
        <w:spacing w:after="0" w:line="240" w:lineRule="auto"/>
      </w:pPr>
      <w:r>
        <w:continuationSeparator/>
      </w:r>
    </w:p>
  </w:footnote>
  <w:footnote w:type="continuationNotice" w:id="1">
    <w:p w14:paraId="2807CC26" w14:textId="77777777" w:rsidR="00E0340A" w:rsidRDefault="00E0340A">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7UP2Dyto" int2:invalidationBookmarkName="" int2:hashCode="e0dMsLOcF3PXGS" int2:id="F58EvxW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87053B"/>
    <w:rsid w:val="0001081B"/>
    <w:rsid w:val="00013BE5"/>
    <w:rsid w:val="00030606"/>
    <w:rsid w:val="000318CC"/>
    <w:rsid w:val="000635EF"/>
    <w:rsid w:val="000835C3"/>
    <w:rsid w:val="00097BC8"/>
    <w:rsid w:val="000B505E"/>
    <w:rsid w:val="000B73A0"/>
    <w:rsid w:val="000D4D61"/>
    <w:rsid w:val="000D6847"/>
    <w:rsid w:val="000F29B1"/>
    <w:rsid w:val="00115676"/>
    <w:rsid w:val="00137DBD"/>
    <w:rsid w:val="00172359"/>
    <w:rsid w:val="001760B4"/>
    <w:rsid w:val="00187639"/>
    <w:rsid w:val="00191EFA"/>
    <w:rsid w:val="001A129A"/>
    <w:rsid w:val="001B4CEF"/>
    <w:rsid w:val="001D1351"/>
    <w:rsid w:val="001E46ED"/>
    <w:rsid w:val="001F0A3D"/>
    <w:rsid w:val="00224454"/>
    <w:rsid w:val="00233B36"/>
    <w:rsid w:val="00236625"/>
    <w:rsid w:val="00254FFF"/>
    <w:rsid w:val="00265F73"/>
    <w:rsid w:val="002A5BDE"/>
    <w:rsid w:val="002C4B1B"/>
    <w:rsid w:val="002C5321"/>
    <w:rsid w:val="002D3943"/>
    <w:rsid w:val="00313449"/>
    <w:rsid w:val="00315482"/>
    <w:rsid w:val="00330953"/>
    <w:rsid w:val="00335A9D"/>
    <w:rsid w:val="003553C6"/>
    <w:rsid w:val="00363C98"/>
    <w:rsid w:val="00370DB8"/>
    <w:rsid w:val="00376ABE"/>
    <w:rsid w:val="003844BA"/>
    <w:rsid w:val="00384613"/>
    <w:rsid w:val="00395ABB"/>
    <w:rsid w:val="00396013"/>
    <w:rsid w:val="003A5C86"/>
    <w:rsid w:val="003C1414"/>
    <w:rsid w:val="003C7DA7"/>
    <w:rsid w:val="003D083D"/>
    <w:rsid w:val="003D0898"/>
    <w:rsid w:val="00421A0A"/>
    <w:rsid w:val="004229D5"/>
    <w:rsid w:val="0042510A"/>
    <w:rsid w:val="00431A9F"/>
    <w:rsid w:val="00432FC5"/>
    <w:rsid w:val="00447722"/>
    <w:rsid w:val="00452D98"/>
    <w:rsid w:val="004752AA"/>
    <w:rsid w:val="00476FBF"/>
    <w:rsid w:val="00486C1A"/>
    <w:rsid w:val="004A1A83"/>
    <w:rsid w:val="004C69C3"/>
    <w:rsid w:val="004E0D0C"/>
    <w:rsid w:val="004E169E"/>
    <w:rsid w:val="004E77FD"/>
    <w:rsid w:val="005037CD"/>
    <w:rsid w:val="00514F6F"/>
    <w:rsid w:val="00522A7D"/>
    <w:rsid w:val="00553493"/>
    <w:rsid w:val="00584539"/>
    <w:rsid w:val="005C5B97"/>
    <w:rsid w:val="005C5E84"/>
    <w:rsid w:val="00610996"/>
    <w:rsid w:val="0061493E"/>
    <w:rsid w:val="00614E5D"/>
    <w:rsid w:val="006350B1"/>
    <w:rsid w:val="00646DCE"/>
    <w:rsid w:val="006710A2"/>
    <w:rsid w:val="0067365B"/>
    <w:rsid w:val="00695478"/>
    <w:rsid w:val="006A0F13"/>
    <w:rsid w:val="006D38A4"/>
    <w:rsid w:val="00702F0C"/>
    <w:rsid w:val="00710627"/>
    <w:rsid w:val="00713CD4"/>
    <w:rsid w:val="00725D94"/>
    <w:rsid w:val="00726037"/>
    <w:rsid w:val="00737A7F"/>
    <w:rsid w:val="007763C9"/>
    <w:rsid w:val="00791738"/>
    <w:rsid w:val="007A1562"/>
    <w:rsid w:val="007A7BE8"/>
    <w:rsid w:val="007D1F0F"/>
    <w:rsid w:val="007F18DF"/>
    <w:rsid w:val="007F78EF"/>
    <w:rsid w:val="00802502"/>
    <w:rsid w:val="008025EF"/>
    <w:rsid w:val="00810BB6"/>
    <w:rsid w:val="0081211E"/>
    <w:rsid w:val="0081597A"/>
    <w:rsid w:val="00821A75"/>
    <w:rsid w:val="008231B8"/>
    <w:rsid w:val="00831B24"/>
    <w:rsid w:val="00840F65"/>
    <w:rsid w:val="00841964"/>
    <w:rsid w:val="008749AC"/>
    <w:rsid w:val="00882B64"/>
    <w:rsid w:val="008A0D75"/>
    <w:rsid w:val="008A30E6"/>
    <w:rsid w:val="008F100E"/>
    <w:rsid w:val="00901574"/>
    <w:rsid w:val="00933067"/>
    <w:rsid w:val="00963417"/>
    <w:rsid w:val="009647E6"/>
    <w:rsid w:val="00995D64"/>
    <w:rsid w:val="009A514D"/>
    <w:rsid w:val="009C4EE6"/>
    <w:rsid w:val="009D06BF"/>
    <w:rsid w:val="009E1CAA"/>
    <w:rsid w:val="009F4A53"/>
    <w:rsid w:val="00A03937"/>
    <w:rsid w:val="00A14D6E"/>
    <w:rsid w:val="00A25122"/>
    <w:rsid w:val="00A3139A"/>
    <w:rsid w:val="00A5231B"/>
    <w:rsid w:val="00A76C97"/>
    <w:rsid w:val="00A83A60"/>
    <w:rsid w:val="00A9687B"/>
    <w:rsid w:val="00AA1702"/>
    <w:rsid w:val="00AA21DA"/>
    <w:rsid w:val="00AA5AFF"/>
    <w:rsid w:val="00AC0564"/>
    <w:rsid w:val="00AC6432"/>
    <w:rsid w:val="00AC6E68"/>
    <w:rsid w:val="00AD7193"/>
    <w:rsid w:val="00AE0252"/>
    <w:rsid w:val="00AF202B"/>
    <w:rsid w:val="00B01310"/>
    <w:rsid w:val="00B32DA2"/>
    <w:rsid w:val="00B53331"/>
    <w:rsid w:val="00B6794A"/>
    <w:rsid w:val="00B8223E"/>
    <w:rsid w:val="00B86752"/>
    <w:rsid w:val="00B9440F"/>
    <w:rsid w:val="00B94A17"/>
    <w:rsid w:val="00BA2A6E"/>
    <w:rsid w:val="00BA7C41"/>
    <w:rsid w:val="00BB6723"/>
    <w:rsid w:val="00BC016E"/>
    <w:rsid w:val="00BE0678"/>
    <w:rsid w:val="00C209A9"/>
    <w:rsid w:val="00C2467B"/>
    <w:rsid w:val="00C362CE"/>
    <w:rsid w:val="00C37999"/>
    <w:rsid w:val="00C404A7"/>
    <w:rsid w:val="00C54055"/>
    <w:rsid w:val="00C86162"/>
    <w:rsid w:val="00C91966"/>
    <w:rsid w:val="00CA697E"/>
    <w:rsid w:val="00CC1702"/>
    <w:rsid w:val="00CD6EFF"/>
    <w:rsid w:val="00CE2739"/>
    <w:rsid w:val="00CF69BC"/>
    <w:rsid w:val="00D000DB"/>
    <w:rsid w:val="00D01FBB"/>
    <w:rsid w:val="00D02A22"/>
    <w:rsid w:val="00D12B2D"/>
    <w:rsid w:val="00D33ECA"/>
    <w:rsid w:val="00D36216"/>
    <w:rsid w:val="00D7049D"/>
    <w:rsid w:val="00D841A1"/>
    <w:rsid w:val="00D87E7A"/>
    <w:rsid w:val="00D87EB8"/>
    <w:rsid w:val="00D91897"/>
    <w:rsid w:val="00D935D5"/>
    <w:rsid w:val="00D937CA"/>
    <w:rsid w:val="00D97CEA"/>
    <w:rsid w:val="00DA4470"/>
    <w:rsid w:val="00DA54B9"/>
    <w:rsid w:val="00DB6BF0"/>
    <w:rsid w:val="00DE3106"/>
    <w:rsid w:val="00DF6AEF"/>
    <w:rsid w:val="00E01511"/>
    <w:rsid w:val="00E0340A"/>
    <w:rsid w:val="00E10926"/>
    <w:rsid w:val="00E239A3"/>
    <w:rsid w:val="00E27D06"/>
    <w:rsid w:val="00E351F9"/>
    <w:rsid w:val="00E4709E"/>
    <w:rsid w:val="00E509BB"/>
    <w:rsid w:val="00E704CD"/>
    <w:rsid w:val="00E8489A"/>
    <w:rsid w:val="00E95CF0"/>
    <w:rsid w:val="00EA67BC"/>
    <w:rsid w:val="00EB4C36"/>
    <w:rsid w:val="00EC588B"/>
    <w:rsid w:val="00EC783B"/>
    <w:rsid w:val="00ED4D2C"/>
    <w:rsid w:val="00EE0918"/>
    <w:rsid w:val="00EE1237"/>
    <w:rsid w:val="00EE1A17"/>
    <w:rsid w:val="00EE241C"/>
    <w:rsid w:val="00EF6C10"/>
    <w:rsid w:val="00F014C9"/>
    <w:rsid w:val="00F07B86"/>
    <w:rsid w:val="00F14E7E"/>
    <w:rsid w:val="00F27C05"/>
    <w:rsid w:val="00F372EF"/>
    <w:rsid w:val="00F47E1C"/>
    <w:rsid w:val="00F53986"/>
    <w:rsid w:val="00F53A08"/>
    <w:rsid w:val="00F6121C"/>
    <w:rsid w:val="00F9077E"/>
    <w:rsid w:val="00FB6EF6"/>
    <w:rsid w:val="00FD0306"/>
    <w:rsid w:val="00FE54EE"/>
    <w:rsid w:val="00FE7F5A"/>
    <w:rsid w:val="00FF0C4A"/>
    <w:rsid w:val="014D3D00"/>
    <w:rsid w:val="027CD5F7"/>
    <w:rsid w:val="027F7F41"/>
    <w:rsid w:val="03B92AFA"/>
    <w:rsid w:val="04583F77"/>
    <w:rsid w:val="05A7BE96"/>
    <w:rsid w:val="06153507"/>
    <w:rsid w:val="0672C1C4"/>
    <w:rsid w:val="073B29B3"/>
    <w:rsid w:val="0790E7EB"/>
    <w:rsid w:val="08A1C86B"/>
    <w:rsid w:val="09555518"/>
    <w:rsid w:val="09FA6296"/>
    <w:rsid w:val="0A237450"/>
    <w:rsid w:val="0B5EF69D"/>
    <w:rsid w:val="0C0AF83E"/>
    <w:rsid w:val="0CD8E919"/>
    <w:rsid w:val="0CE069CD"/>
    <w:rsid w:val="0CE5F973"/>
    <w:rsid w:val="0D2475FD"/>
    <w:rsid w:val="0E4915F9"/>
    <w:rsid w:val="0E79CD02"/>
    <w:rsid w:val="0EE72C42"/>
    <w:rsid w:val="0F7DDEF4"/>
    <w:rsid w:val="10E3AE66"/>
    <w:rsid w:val="113A9C04"/>
    <w:rsid w:val="11CE1A23"/>
    <w:rsid w:val="121D2EAB"/>
    <w:rsid w:val="13558B0A"/>
    <w:rsid w:val="139FB145"/>
    <w:rsid w:val="14211FD4"/>
    <w:rsid w:val="14FF745C"/>
    <w:rsid w:val="152E8C3D"/>
    <w:rsid w:val="163E31D7"/>
    <w:rsid w:val="16BB7DDB"/>
    <w:rsid w:val="16FC7C5D"/>
    <w:rsid w:val="17342F24"/>
    <w:rsid w:val="18365B1C"/>
    <w:rsid w:val="1887053B"/>
    <w:rsid w:val="192B416C"/>
    <w:rsid w:val="1A5582FE"/>
    <w:rsid w:val="1B825DE3"/>
    <w:rsid w:val="1BFD14BB"/>
    <w:rsid w:val="1C448FCD"/>
    <w:rsid w:val="1C86BD0A"/>
    <w:rsid w:val="1DFC697A"/>
    <w:rsid w:val="1E343FA7"/>
    <w:rsid w:val="1E700F88"/>
    <w:rsid w:val="1F0ECFA5"/>
    <w:rsid w:val="1F4FC5D1"/>
    <w:rsid w:val="208ABFF2"/>
    <w:rsid w:val="20BAE956"/>
    <w:rsid w:val="218903DA"/>
    <w:rsid w:val="2228E2A0"/>
    <w:rsid w:val="2233C276"/>
    <w:rsid w:val="2435AB55"/>
    <w:rsid w:val="253BFF45"/>
    <w:rsid w:val="254E8E89"/>
    <w:rsid w:val="26F1E21A"/>
    <w:rsid w:val="28A7BCF0"/>
    <w:rsid w:val="29889D5F"/>
    <w:rsid w:val="2B2808D6"/>
    <w:rsid w:val="2CBF0F31"/>
    <w:rsid w:val="2CEA311B"/>
    <w:rsid w:val="2D5585AE"/>
    <w:rsid w:val="2E8F4FC8"/>
    <w:rsid w:val="2EFC1823"/>
    <w:rsid w:val="2F175938"/>
    <w:rsid w:val="2F242926"/>
    <w:rsid w:val="2FA040C4"/>
    <w:rsid w:val="3030E1A5"/>
    <w:rsid w:val="307CFBD1"/>
    <w:rsid w:val="30FE000A"/>
    <w:rsid w:val="31397128"/>
    <w:rsid w:val="31D439EA"/>
    <w:rsid w:val="31F6BB2B"/>
    <w:rsid w:val="32306B90"/>
    <w:rsid w:val="34D5CC47"/>
    <w:rsid w:val="34F446E1"/>
    <w:rsid w:val="34F7E332"/>
    <w:rsid w:val="3569D7A3"/>
    <w:rsid w:val="367AE05C"/>
    <w:rsid w:val="36E6B847"/>
    <w:rsid w:val="38AE1ACC"/>
    <w:rsid w:val="38BB642C"/>
    <w:rsid w:val="39379436"/>
    <w:rsid w:val="39BFF89B"/>
    <w:rsid w:val="3BCB2CBC"/>
    <w:rsid w:val="3C5BE977"/>
    <w:rsid w:val="3CC24E62"/>
    <w:rsid w:val="4018BC57"/>
    <w:rsid w:val="409C4B92"/>
    <w:rsid w:val="40DB2A4A"/>
    <w:rsid w:val="414E7F81"/>
    <w:rsid w:val="41AB96E4"/>
    <w:rsid w:val="4276ED07"/>
    <w:rsid w:val="42B42315"/>
    <w:rsid w:val="43B91FE4"/>
    <w:rsid w:val="43BDB94F"/>
    <w:rsid w:val="44DB6F3C"/>
    <w:rsid w:val="44E2FBD4"/>
    <w:rsid w:val="462D6B5F"/>
    <w:rsid w:val="46AF3111"/>
    <w:rsid w:val="47353A7C"/>
    <w:rsid w:val="4752EFD1"/>
    <w:rsid w:val="48DDE0CA"/>
    <w:rsid w:val="4917165D"/>
    <w:rsid w:val="494DC3E2"/>
    <w:rsid w:val="4B0DA8CA"/>
    <w:rsid w:val="4C3F25C1"/>
    <w:rsid w:val="4C53B9E5"/>
    <w:rsid w:val="4CB16BF6"/>
    <w:rsid w:val="4CE7501E"/>
    <w:rsid w:val="4D0612B9"/>
    <w:rsid w:val="4D9E7BAC"/>
    <w:rsid w:val="4F663F18"/>
    <w:rsid w:val="5402684E"/>
    <w:rsid w:val="548B872F"/>
    <w:rsid w:val="554C8FD8"/>
    <w:rsid w:val="563BA29E"/>
    <w:rsid w:val="5702D37B"/>
    <w:rsid w:val="574CFE21"/>
    <w:rsid w:val="579F8902"/>
    <w:rsid w:val="57DF8CAC"/>
    <w:rsid w:val="58A090A1"/>
    <w:rsid w:val="58AB7738"/>
    <w:rsid w:val="59B00F60"/>
    <w:rsid w:val="5AC0165E"/>
    <w:rsid w:val="5B38E814"/>
    <w:rsid w:val="5BB2657A"/>
    <w:rsid w:val="5C449AE2"/>
    <w:rsid w:val="5E4AA4FF"/>
    <w:rsid w:val="5F0031D3"/>
    <w:rsid w:val="607556B8"/>
    <w:rsid w:val="60A542B3"/>
    <w:rsid w:val="60D871EB"/>
    <w:rsid w:val="61F3D79C"/>
    <w:rsid w:val="61F45034"/>
    <w:rsid w:val="6204E924"/>
    <w:rsid w:val="627E235C"/>
    <w:rsid w:val="637A3FE9"/>
    <w:rsid w:val="64AA3F43"/>
    <w:rsid w:val="65806E8B"/>
    <w:rsid w:val="65F562EC"/>
    <w:rsid w:val="6666335A"/>
    <w:rsid w:val="66E2FEC1"/>
    <w:rsid w:val="6734ED0C"/>
    <w:rsid w:val="6790F89B"/>
    <w:rsid w:val="679C2F41"/>
    <w:rsid w:val="69897606"/>
    <w:rsid w:val="69CEA39D"/>
    <w:rsid w:val="6B7B01D0"/>
    <w:rsid w:val="6BDE9132"/>
    <w:rsid w:val="6CCAE21D"/>
    <w:rsid w:val="6D25BD95"/>
    <w:rsid w:val="6D2F004E"/>
    <w:rsid w:val="6DEBDB47"/>
    <w:rsid w:val="6F1AD55B"/>
    <w:rsid w:val="6F787241"/>
    <w:rsid w:val="705753DF"/>
    <w:rsid w:val="71C10C3B"/>
    <w:rsid w:val="71FB2492"/>
    <w:rsid w:val="721FC7B3"/>
    <w:rsid w:val="72E536F6"/>
    <w:rsid w:val="73DFB624"/>
    <w:rsid w:val="749EB6AD"/>
    <w:rsid w:val="74D3317B"/>
    <w:rsid w:val="7537270E"/>
    <w:rsid w:val="76504D13"/>
    <w:rsid w:val="76D3C0BD"/>
    <w:rsid w:val="775EDE3C"/>
    <w:rsid w:val="777C1A4E"/>
    <w:rsid w:val="77D7AD9D"/>
    <w:rsid w:val="7860CC7E"/>
    <w:rsid w:val="78619B7B"/>
    <w:rsid w:val="78E3A766"/>
    <w:rsid w:val="793B97B3"/>
    <w:rsid w:val="79E1DDC9"/>
    <w:rsid w:val="7AF19F09"/>
    <w:rsid w:val="7B1225B9"/>
    <w:rsid w:val="7B527A32"/>
    <w:rsid w:val="7BEF60F6"/>
    <w:rsid w:val="7D10F52C"/>
    <w:rsid w:val="7D314DF8"/>
    <w:rsid w:val="7EB8B7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7053B"/>
  <w15:chartTrackingRefBased/>
  <w15:docId w15:val="{022D8816-F74C-4FAC-8893-086D7D836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191EFA"/>
    <w:pPr>
      <w:spacing w:after="0" w:line="240" w:lineRule="auto"/>
    </w:pPr>
    <w:rPr>
      <w:rFonts w:ascii="Avenir Next" w:eastAsiaTheme="minorEastAsia" w:hAnsi="Avenir Next" w:cs="Times New Roman"/>
      <w:color w:val="121213"/>
      <w:sz w:val="26"/>
      <w:szCs w:val="26"/>
      <w:lang w:eastAsia="en-GB"/>
    </w:rPr>
  </w:style>
  <w:style w:type="character" w:customStyle="1" w:styleId="s1">
    <w:name w:val="s1"/>
    <w:basedOn w:val="DefaultParagraphFont"/>
    <w:rsid w:val="00191EFA"/>
    <w:rPr>
      <w:rFonts w:ascii="AvenirNext-Medium" w:hAnsi="AvenirNext-Medium" w:hint="default"/>
      <w:b w:val="0"/>
      <w:bCs w:val="0"/>
      <w:i w:val="0"/>
      <w:iCs w:val="0"/>
      <w:sz w:val="26"/>
      <w:szCs w:val="26"/>
    </w:rPr>
  </w:style>
  <w:style w:type="paragraph" w:styleId="Header">
    <w:name w:val="header"/>
    <w:basedOn w:val="Normal"/>
    <w:link w:val="HeaderChar"/>
    <w:uiPriority w:val="99"/>
    <w:unhideWhenUsed/>
    <w:rsid w:val="00882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B64"/>
  </w:style>
  <w:style w:type="paragraph" w:styleId="Footer">
    <w:name w:val="footer"/>
    <w:basedOn w:val="Normal"/>
    <w:link w:val="FooterChar"/>
    <w:uiPriority w:val="99"/>
    <w:unhideWhenUsed/>
    <w:rsid w:val="00882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B64"/>
  </w:style>
  <w:style w:type="character" w:styleId="Hyperlink">
    <w:name w:val="Hyperlink"/>
    <w:basedOn w:val="DefaultParagraphFont"/>
    <w:uiPriority w:val="99"/>
    <w:unhideWhenUsed/>
    <w:rsid w:val="00D000DB"/>
    <w:rPr>
      <w:color w:val="0563C1" w:themeColor="hyperlink"/>
      <w:u w:val="single"/>
    </w:rPr>
  </w:style>
  <w:style w:type="character" w:styleId="UnresolvedMention">
    <w:name w:val="Unresolved Mention"/>
    <w:basedOn w:val="DefaultParagraphFont"/>
    <w:uiPriority w:val="99"/>
    <w:semiHidden/>
    <w:unhideWhenUsed/>
    <w:rsid w:val="00D000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6121200">
      <w:bodyDiv w:val="1"/>
      <w:marLeft w:val="0"/>
      <w:marRight w:val="0"/>
      <w:marTop w:val="0"/>
      <w:marBottom w:val="0"/>
      <w:divBdr>
        <w:top w:val="none" w:sz="0" w:space="0" w:color="auto"/>
        <w:left w:val="none" w:sz="0" w:space="0" w:color="auto"/>
        <w:bottom w:val="none" w:sz="0" w:space="0" w:color="auto"/>
        <w:right w:val="none" w:sz="0" w:space="0" w:color="auto"/>
      </w:divBdr>
    </w:div>
    <w:div w:id="1233275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diciary.uk/about-the-judiciary/our-justice-system/jud-acc-ind/justice-sys-and-constitution/"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cps.gov.uk/cymruwal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gov.uk/going-to-court-victim-witness"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cbp-86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1</Pages>
  <Words>1560</Words>
  <Characters>8897</Characters>
  <Application>Microsoft Office Word</Application>
  <DocSecurity>4</DocSecurity>
  <Lines>74</Lines>
  <Paragraphs>20</Paragraphs>
  <ScaleCrop>false</ScaleCrop>
  <Company/>
  <LinksUpToDate>false</LinksUpToDate>
  <CharactersWithSpaces>10437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Maja Szczesniak (2306259)</dc:creator>
  <cp:keywords/>
  <dc:description/>
  <cp:lastModifiedBy>Maja Szczesniak (2306259)</cp:lastModifiedBy>
  <cp:revision>143</cp:revision>
  <dcterms:created xsi:type="dcterms:W3CDTF">2024-01-13T23:12:00Z</dcterms:created>
  <dcterms:modified xsi:type="dcterms:W3CDTF">2024-01-18T04:05:00Z</dcterms:modified>
</cp:coreProperties>
</file>