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F24CA2" w14:textId="77777777" w:rsidR="00027AAE" w:rsidRPr="00955284" w:rsidRDefault="00027AAE" w:rsidP="00027AAE">
      <w:pPr>
        <w:pStyle w:val="Normal1"/>
        <w:spacing w:line="360" w:lineRule="auto"/>
        <w:rPr>
          <w:rFonts w:eastAsia="Times New Roman"/>
          <w:b/>
          <w:bCs/>
          <w:sz w:val="24"/>
          <w:szCs w:val="24"/>
          <w:lang w:val="en-GB"/>
        </w:rPr>
      </w:pPr>
      <w:r w:rsidRPr="00955284">
        <w:rPr>
          <w:rFonts w:eastAsia="Times New Roman"/>
          <w:b/>
          <w:bCs/>
          <w:sz w:val="24"/>
          <w:szCs w:val="24"/>
          <w:lang w:val="en-GB"/>
        </w:rPr>
        <w:t>Student name: Iulian Vasile Purice</w:t>
      </w:r>
    </w:p>
    <w:p w14:paraId="423528CA" w14:textId="6D069D57" w:rsidR="00C8143A" w:rsidRPr="00955284" w:rsidRDefault="00027AAE" w:rsidP="001941B3">
      <w:pPr>
        <w:pStyle w:val="Normal1"/>
        <w:spacing w:line="360" w:lineRule="auto"/>
        <w:rPr>
          <w:rFonts w:eastAsia="Times New Roman"/>
          <w:b/>
          <w:bCs/>
          <w:sz w:val="24"/>
          <w:szCs w:val="24"/>
          <w:lang w:val="en-GB"/>
        </w:rPr>
      </w:pPr>
      <w:r w:rsidRPr="00955284">
        <w:rPr>
          <w:rFonts w:eastAsia="Times New Roman"/>
          <w:b/>
          <w:bCs/>
          <w:sz w:val="24"/>
          <w:szCs w:val="24"/>
          <w:lang w:val="en-GB"/>
        </w:rPr>
        <w:t>Student ID:1919243</w:t>
      </w:r>
    </w:p>
    <w:p w14:paraId="27B00C0E" w14:textId="3D606E9D" w:rsidR="0072570F" w:rsidRPr="00955284" w:rsidRDefault="00027AAE" w:rsidP="0072570F">
      <w:pPr>
        <w:pStyle w:val="Normal1"/>
        <w:spacing w:line="360" w:lineRule="auto"/>
        <w:rPr>
          <w:rFonts w:eastAsia="Times New Roman"/>
          <w:b/>
          <w:bCs/>
          <w:sz w:val="24"/>
          <w:szCs w:val="24"/>
          <w:lang w:val="en-GB"/>
        </w:rPr>
      </w:pPr>
      <w:r w:rsidRPr="00955284">
        <w:rPr>
          <w:rFonts w:eastAsia="Times New Roman"/>
          <w:b/>
          <w:bCs/>
          <w:sz w:val="24"/>
          <w:szCs w:val="24"/>
          <w:lang w:val="en-GB"/>
        </w:rPr>
        <w:t>Name of the university:</w:t>
      </w:r>
      <w:r w:rsidR="0072570F" w:rsidRPr="00955284">
        <w:rPr>
          <w:rFonts w:eastAsia="Times New Roman"/>
          <w:b/>
          <w:bCs/>
          <w:sz w:val="24"/>
          <w:szCs w:val="24"/>
          <w:lang w:val="en-GB"/>
        </w:rPr>
        <w:t xml:space="preserve"> University of Wales Trinity Saint David</w:t>
      </w:r>
    </w:p>
    <w:p w14:paraId="0C6AB683" w14:textId="24D40FAE" w:rsidR="00C8143A" w:rsidRPr="00955284" w:rsidRDefault="00027AAE" w:rsidP="00027AAE">
      <w:pPr>
        <w:pStyle w:val="Normal1"/>
        <w:spacing w:line="360" w:lineRule="auto"/>
        <w:rPr>
          <w:rFonts w:ascii="Times New Roman" w:eastAsia="Times New Roman" w:hAnsi="Times New Roman" w:cs="Times New Roman"/>
          <w:b/>
          <w:bCs/>
          <w:sz w:val="24"/>
          <w:szCs w:val="24"/>
          <w:u w:val="single"/>
          <w:lang w:val="en-GB"/>
        </w:rPr>
      </w:pPr>
      <w:r w:rsidRPr="00955284">
        <w:rPr>
          <w:rFonts w:eastAsia="Times New Roman"/>
          <w:b/>
          <w:bCs/>
          <w:sz w:val="24"/>
          <w:szCs w:val="24"/>
          <w:lang w:val="en-GB"/>
        </w:rPr>
        <w:t xml:space="preserve">Submission </w:t>
      </w:r>
      <w:r w:rsidR="00F54DBF" w:rsidRPr="00955284">
        <w:rPr>
          <w:rFonts w:eastAsia="Times New Roman"/>
          <w:b/>
          <w:bCs/>
          <w:sz w:val="24"/>
          <w:szCs w:val="24"/>
          <w:lang w:val="en-GB"/>
        </w:rPr>
        <w:t>date</w:t>
      </w:r>
      <w:r w:rsidR="00F54DBF">
        <w:rPr>
          <w:rFonts w:eastAsia="Times New Roman"/>
          <w:b/>
          <w:bCs/>
          <w:sz w:val="24"/>
          <w:szCs w:val="24"/>
          <w:lang w:val="en-GB"/>
        </w:rPr>
        <w:t>:</w:t>
      </w:r>
      <w:r w:rsidR="00D20B80">
        <w:rPr>
          <w:rFonts w:eastAsia="Times New Roman"/>
          <w:b/>
          <w:bCs/>
          <w:sz w:val="24"/>
          <w:szCs w:val="24"/>
          <w:lang w:val="en-GB"/>
        </w:rPr>
        <w:t>06.01.202</w:t>
      </w:r>
      <w:r w:rsidR="00057935">
        <w:rPr>
          <w:rFonts w:eastAsia="Times New Roman"/>
          <w:b/>
          <w:bCs/>
          <w:sz w:val="24"/>
          <w:szCs w:val="24"/>
          <w:lang w:val="en-GB"/>
        </w:rPr>
        <w:t>3</w:t>
      </w:r>
    </w:p>
    <w:p w14:paraId="74E86CFE" w14:textId="77777777" w:rsidR="00C8143A" w:rsidRPr="00F96D79" w:rsidRDefault="00C8143A">
      <w:pPr>
        <w:pStyle w:val="Normal1"/>
        <w:spacing w:line="360" w:lineRule="auto"/>
        <w:jc w:val="center"/>
        <w:rPr>
          <w:rFonts w:ascii="Times New Roman" w:eastAsia="Times New Roman" w:hAnsi="Times New Roman" w:cs="Times New Roman"/>
          <w:b/>
          <w:sz w:val="36"/>
          <w:szCs w:val="36"/>
          <w:u w:val="single"/>
          <w:lang w:val="en-GB"/>
        </w:rPr>
      </w:pPr>
    </w:p>
    <w:p w14:paraId="13AA4F53" w14:textId="77777777" w:rsidR="00C8143A" w:rsidRPr="00D74BCE" w:rsidRDefault="00C8143A">
      <w:pPr>
        <w:pStyle w:val="Normal1"/>
        <w:spacing w:line="360" w:lineRule="auto"/>
        <w:jc w:val="center"/>
        <w:rPr>
          <w:rFonts w:eastAsia="Times New Roman"/>
          <w:b/>
          <w:sz w:val="24"/>
          <w:szCs w:val="24"/>
          <w:u w:val="single"/>
          <w:lang w:val="en-GB"/>
        </w:rPr>
      </w:pPr>
    </w:p>
    <w:p w14:paraId="07B1F128" w14:textId="77777777" w:rsidR="00C92D20" w:rsidRPr="00955284" w:rsidRDefault="00342891">
      <w:pPr>
        <w:pStyle w:val="Normal1"/>
        <w:spacing w:line="360" w:lineRule="auto"/>
        <w:jc w:val="center"/>
        <w:rPr>
          <w:rFonts w:eastAsia="Times New Roman"/>
          <w:b/>
          <w:sz w:val="36"/>
          <w:szCs w:val="36"/>
          <w:u w:val="single"/>
          <w:lang w:val="en-GB"/>
        </w:rPr>
      </w:pPr>
      <w:r w:rsidRPr="00955284">
        <w:rPr>
          <w:rFonts w:eastAsia="Times New Roman"/>
          <w:b/>
          <w:sz w:val="36"/>
          <w:szCs w:val="36"/>
          <w:u w:val="single"/>
          <w:lang w:val="en-GB"/>
        </w:rPr>
        <w:t>Dissertation – Proposal</w:t>
      </w:r>
    </w:p>
    <w:p w14:paraId="70685B93" w14:textId="58BEB4F7" w:rsidR="00BE0F1B" w:rsidRPr="00955284" w:rsidRDefault="0072570F" w:rsidP="00955284">
      <w:pPr>
        <w:pStyle w:val="Normal1"/>
        <w:spacing w:line="360" w:lineRule="auto"/>
        <w:jc w:val="center"/>
        <w:rPr>
          <w:rFonts w:eastAsia="Times New Roman"/>
          <w:b/>
          <w:bCs/>
          <w:sz w:val="36"/>
          <w:szCs w:val="36"/>
          <w:lang w:val="en-GB"/>
        </w:rPr>
      </w:pPr>
      <w:r w:rsidRPr="0072570F">
        <w:rPr>
          <w:rFonts w:eastAsia="Times New Roman"/>
          <w:b/>
          <w:bCs/>
          <w:sz w:val="36"/>
          <w:szCs w:val="36"/>
          <w:lang w:val="en-GB"/>
        </w:rPr>
        <w:t>BA (Hons) Business Management</w:t>
      </w:r>
    </w:p>
    <w:p w14:paraId="11926E46" w14:textId="77777777" w:rsidR="0072570F" w:rsidRPr="0072570F" w:rsidRDefault="0072570F" w:rsidP="0072570F">
      <w:pPr>
        <w:pStyle w:val="Normal1"/>
        <w:spacing w:line="360" w:lineRule="auto"/>
        <w:jc w:val="center"/>
        <w:rPr>
          <w:rFonts w:eastAsia="Times New Roman"/>
          <w:b/>
          <w:bCs/>
          <w:sz w:val="36"/>
          <w:szCs w:val="36"/>
          <w:lang w:val="en-GB"/>
        </w:rPr>
      </w:pPr>
      <w:r w:rsidRPr="0072570F">
        <w:rPr>
          <w:rFonts w:eastAsia="Times New Roman"/>
          <w:b/>
          <w:bCs/>
          <w:sz w:val="36"/>
          <w:szCs w:val="36"/>
          <w:lang w:val="en-GB"/>
        </w:rPr>
        <w:t>LCBB6000</w:t>
      </w:r>
    </w:p>
    <w:p w14:paraId="6E8E1C85" w14:textId="77777777" w:rsidR="00BE0F1B" w:rsidRPr="00955284" w:rsidRDefault="00BE0F1B">
      <w:pPr>
        <w:pStyle w:val="Normal1"/>
        <w:spacing w:line="360" w:lineRule="auto"/>
        <w:jc w:val="center"/>
        <w:rPr>
          <w:rFonts w:eastAsia="Times New Roman"/>
          <w:b/>
          <w:color w:val="FF0000"/>
          <w:sz w:val="36"/>
          <w:szCs w:val="36"/>
          <w:lang w:val="en-GB"/>
        </w:rPr>
      </w:pPr>
    </w:p>
    <w:p w14:paraId="5CE91FEA" w14:textId="77777777" w:rsidR="00BE0F1B" w:rsidRPr="00955284" w:rsidRDefault="00BE0F1B">
      <w:pPr>
        <w:pStyle w:val="Normal1"/>
        <w:spacing w:line="360" w:lineRule="auto"/>
        <w:jc w:val="center"/>
        <w:rPr>
          <w:rFonts w:eastAsia="Times New Roman"/>
          <w:b/>
          <w:color w:val="FF0000"/>
          <w:sz w:val="36"/>
          <w:szCs w:val="36"/>
          <w:lang w:val="en-GB"/>
        </w:rPr>
      </w:pPr>
    </w:p>
    <w:p w14:paraId="6F9CBFD0" w14:textId="192A8C3F" w:rsidR="0030032C" w:rsidRDefault="003734A2" w:rsidP="00FF0B06">
      <w:pPr>
        <w:pStyle w:val="Normal1"/>
        <w:spacing w:line="360" w:lineRule="auto"/>
        <w:jc w:val="center"/>
        <w:rPr>
          <w:rFonts w:eastAsia="Times New Roman"/>
          <w:b/>
          <w:color w:val="000000" w:themeColor="text1"/>
          <w:sz w:val="36"/>
          <w:szCs w:val="36"/>
          <w:lang w:val="en-GB"/>
        </w:rPr>
      </w:pPr>
      <w:r w:rsidRPr="0030032C">
        <w:rPr>
          <w:rFonts w:eastAsia="Times New Roman"/>
          <w:b/>
          <w:color w:val="000000" w:themeColor="text1"/>
          <w:sz w:val="36"/>
          <w:szCs w:val="36"/>
          <w:lang w:val="en-GB"/>
        </w:rPr>
        <w:t xml:space="preserve">Studying the impact of </w:t>
      </w:r>
      <w:r w:rsidR="00AC6AA5" w:rsidRPr="0030032C">
        <w:rPr>
          <w:rFonts w:eastAsia="Times New Roman"/>
          <w:b/>
          <w:color w:val="000000" w:themeColor="text1"/>
          <w:sz w:val="36"/>
          <w:szCs w:val="36"/>
          <w:lang w:val="en-GB"/>
        </w:rPr>
        <w:t>Coaching Leadership</w:t>
      </w:r>
      <w:r w:rsidRPr="0030032C">
        <w:rPr>
          <w:rFonts w:eastAsia="Times New Roman"/>
          <w:b/>
          <w:color w:val="000000" w:themeColor="text1"/>
          <w:sz w:val="36"/>
          <w:szCs w:val="36"/>
          <w:lang w:val="en-GB"/>
        </w:rPr>
        <w:t xml:space="preserve"> on organisational performance and productivity</w:t>
      </w:r>
    </w:p>
    <w:p w14:paraId="767A28C0" w14:textId="105303AA" w:rsidR="003734A2" w:rsidRPr="0030032C" w:rsidRDefault="003734A2" w:rsidP="00FF0B06">
      <w:pPr>
        <w:pStyle w:val="Normal1"/>
        <w:spacing w:line="360" w:lineRule="auto"/>
        <w:jc w:val="center"/>
        <w:rPr>
          <w:rFonts w:eastAsia="Times New Roman"/>
          <w:b/>
          <w:color w:val="000000" w:themeColor="text1"/>
          <w:sz w:val="36"/>
          <w:szCs w:val="36"/>
          <w:lang w:val="en-GB"/>
        </w:rPr>
      </w:pPr>
      <w:r w:rsidRPr="0030032C">
        <w:rPr>
          <w:rFonts w:eastAsia="Times New Roman"/>
          <w:b/>
          <w:color w:val="000000" w:themeColor="text1"/>
          <w:sz w:val="36"/>
          <w:szCs w:val="36"/>
          <w:lang w:val="en-GB"/>
        </w:rPr>
        <w:t>A case study of Morrisons</w:t>
      </w:r>
    </w:p>
    <w:p w14:paraId="477A384C" w14:textId="77777777" w:rsidR="00BE0F1B" w:rsidRPr="0030032C" w:rsidRDefault="00BE0F1B" w:rsidP="00BE0F1B">
      <w:pPr>
        <w:pStyle w:val="Normal1"/>
        <w:spacing w:line="360" w:lineRule="auto"/>
        <w:jc w:val="center"/>
        <w:rPr>
          <w:rFonts w:eastAsia="Times New Roman"/>
          <w:sz w:val="36"/>
          <w:szCs w:val="36"/>
          <w:lang w:val="en-GB"/>
        </w:rPr>
      </w:pPr>
    </w:p>
    <w:p w14:paraId="36CEA0D7" w14:textId="77777777" w:rsidR="00BE0F1B" w:rsidRPr="00D74BCE" w:rsidRDefault="00BE0F1B" w:rsidP="00BE0F1B">
      <w:pPr>
        <w:pStyle w:val="Normal1"/>
        <w:spacing w:line="360" w:lineRule="auto"/>
        <w:jc w:val="center"/>
        <w:rPr>
          <w:rFonts w:eastAsia="Times New Roman"/>
          <w:sz w:val="24"/>
          <w:szCs w:val="24"/>
          <w:lang w:val="en-GB"/>
        </w:rPr>
      </w:pPr>
    </w:p>
    <w:p w14:paraId="2FFD1ACB" w14:textId="77777777" w:rsidR="00BE0F1B" w:rsidRPr="00D74BCE" w:rsidRDefault="00BE0F1B" w:rsidP="00BE0F1B">
      <w:pPr>
        <w:pStyle w:val="Normal1"/>
        <w:spacing w:line="360" w:lineRule="auto"/>
        <w:jc w:val="center"/>
        <w:rPr>
          <w:rFonts w:eastAsia="Times New Roman"/>
          <w:sz w:val="24"/>
          <w:szCs w:val="24"/>
          <w:lang w:val="en-GB"/>
        </w:rPr>
      </w:pPr>
    </w:p>
    <w:p w14:paraId="016BFE18" w14:textId="77777777" w:rsidR="00237585" w:rsidRPr="00D74BCE" w:rsidRDefault="00237585">
      <w:pPr>
        <w:rPr>
          <w:sz w:val="24"/>
          <w:szCs w:val="24"/>
          <w:lang w:val="en-GB"/>
        </w:rPr>
      </w:pPr>
      <w:r w:rsidRPr="00D74BCE">
        <w:rPr>
          <w:sz w:val="24"/>
          <w:szCs w:val="24"/>
          <w:lang w:val="en-GB"/>
        </w:rPr>
        <w:br w:type="page"/>
      </w:r>
    </w:p>
    <w:p w14:paraId="26FF98F1" w14:textId="77777777" w:rsidR="002519AA" w:rsidRPr="00D74BCE" w:rsidRDefault="002519AA" w:rsidP="002519AA">
      <w:pPr>
        <w:jc w:val="center"/>
        <w:rPr>
          <w:b/>
          <w:sz w:val="24"/>
          <w:szCs w:val="24"/>
          <w:lang w:val="en-GB"/>
        </w:rPr>
      </w:pPr>
      <w:bookmarkStart w:id="0" w:name="_o4w9v93z1er4" w:colFirst="0" w:colLast="0"/>
      <w:bookmarkStart w:id="1" w:name="_Toc121239686"/>
      <w:bookmarkEnd w:id="0"/>
      <w:r w:rsidRPr="00D74BCE">
        <w:rPr>
          <w:b/>
          <w:sz w:val="24"/>
          <w:szCs w:val="24"/>
          <w:lang w:val="en-GB"/>
        </w:rPr>
        <w:lastRenderedPageBreak/>
        <w:t>Table of Contents</w:t>
      </w:r>
    </w:p>
    <w:p w14:paraId="369B0E33" w14:textId="1C75D42A" w:rsidR="00EE345B" w:rsidRPr="00D74BCE" w:rsidRDefault="002519AA" w:rsidP="004F3F41">
      <w:pPr>
        <w:pStyle w:val="TableofFigures"/>
        <w:tabs>
          <w:tab w:val="right" w:leader="dot" w:pos="9019"/>
        </w:tabs>
        <w:spacing w:line="360" w:lineRule="auto"/>
        <w:rPr>
          <w:rFonts w:eastAsiaTheme="minorEastAsia"/>
          <w:noProof/>
          <w:sz w:val="24"/>
          <w:szCs w:val="24"/>
          <w:lang w:val="en-GB" w:eastAsia="en-GB"/>
        </w:rPr>
      </w:pPr>
      <w:r w:rsidRPr="00D74BCE">
        <w:rPr>
          <w:sz w:val="24"/>
          <w:szCs w:val="24"/>
          <w:lang w:val="en-GB"/>
        </w:rPr>
        <w:fldChar w:fldCharType="begin"/>
      </w:r>
      <w:r w:rsidRPr="00D74BCE">
        <w:rPr>
          <w:sz w:val="24"/>
          <w:szCs w:val="24"/>
          <w:lang w:val="en-GB"/>
        </w:rPr>
        <w:instrText xml:space="preserve"> TOC \h \z \t "Heading 2" \c </w:instrText>
      </w:r>
      <w:r w:rsidRPr="00D74BCE">
        <w:rPr>
          <w:sz w:val="24"/>
          <w:szCs w:val="24"/>
          <w:lang w:val="en-GB"/>
        </w:rPr>
        <w:fldChar w:fldCharType="separate"/>
      </w:r>
      <w:hyperlink w:anchor="_Toc121563026" w:history="1">
        <w:r w:rsidR="00EE345B" w:rsidRPr="00D74BCE">
          <w:rPr>
            <w:rStyle w:val="Hyperlink"/>
            <w:noProof/>
            <w:sz w:val="24"/>
            <w:szCs w:val="24"/>
            <w:lang w:val="en-GB"/>
          </w:rPr>
          <w:t>Chapter 1: Introduction</w:t>
        </w:r>
        <w:r w:rsidR="00EE345B" w:rsidRPr="00D74BCE">
          <w:rPr>
            <w:noProof/>
            <w:webHidden/>
            <w:sz w:val="24"/>
            <w:szCs w:val="24"/>
          </w:rPr>
          <w:tab/>
        </w:r>
        <w:r w:rsidR="00D97313">
          <w:rPr>
            <w:noProof/>
            <w:webHidden/>
            <w:sz w:val="24"/>
            <w:szCs w:val="24"/>
          </w:rPr>
          <w:t>1</w:t>
        </w:r>
      </w:hyperlink>
    </w:p>
    <w:p w14:paraId="757C85CA" w14:textId="486B2E32"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27" w:history="1">
        <w:r w:rsidR="00EE345B" w:rsidRPr="00D74BCE">
          <w:rPr>
            <w:rStyle w:val="Hyperlink"/>
            <w:noProof/>
            <w:sz w:val="24"/>
            <w:szCs w:val="24"/>
            <w:lang w:val="en-GB"/>
          </w:rPr>
          <w:t>1.1 Background of the topic</w:t>
        </w:r>
        <w:r w:rsidR="00EE345B" w:rsidRPr="00D74BCE">
          <w:rPr>
            <w:noProof/>
            <w:webHidden/>
            <w:sz w:val="24"/>
            <w:szCs w:val="24"/>
          </w:rPr>
          <w:tab/>
        </w:r>
        <w:r w:rsidR="00D97313">
          <w:rPr>
            <w:noProof/>
            <w:webHidden/>
            <w:sz w:val="24"/>
            <w:szCs w:val="24"/>
          </w:rPr>
          <w:t>1</w:t>
        </w:r>
      </w:hyperlink>
    </w:p>
    <w:p w14:paraId="45259503" w14:textId="474D3AA3"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28" w:history="1">
        <w:r w:rsidR="00EE345B" w:rsidRPr="00D74BCE">
          <w:rPr>
            <w:rStyle w:val="Hyperlink"/>
            <w:noProof/>
            <w:sz w:val="24"/>
            <w:szCs w:val="24"/>
            <w:lang w:val="en-GB"/>
          </w:rPr>
          <w:t>1.2 Significance of the topic</w:t>
        </w:r>
        <w:r w:rsidR="00EE345B" w:rsidRPr="00D74BCE">
          <w:rPr>
            <w:noProof/>
            <w:webHidden/>
            <w:sz w:val="24"/>
            <w:szCs w:val="24"/>
          </w:rPr>
          <w:tab/>
        </w:r>
        <w:r w:rsidR="00D97313">
          <w:rPr>
            <w:noProof/>
            <w:webHidden/>
            <w:sz w:val="24"/>
            <w:szCs w:val="24"/>
          </w:rPr>
          <w:t>1</w:t>
        </w:r>
      </w:hyperlink>
    </w:p>
    <w:p w14:paraId="4DD26D07" w14:textId="44E04809"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29" w:history="1">
        <w:r w:rsidR="00EE345B" w:rsidRPr="00D74BCE">
          <w:rPr>
            <w:rStyle w:val="Hyperlink"/>
            <w:noProof/>
            <w:sz w:val="24"/>
            <w:szCs w:val="24"/>
            <w:lang w:val="en-GB"/>
          </w:rPr>
          <w:t>1.3 Research purpose</w:t>
        </w:r>
        <w:r w:rsidR="00EE345B" w:rsidRPr="00D74BCE">
          <w:rPr>
            <w:noProof/>
            <w:webHidden/>
            <w:sz w:val="24"/>
            <w:szCs w:val="24"/>
          </w:rPr>
          <w:tab/>
        </w:r>
        <w:r w:rsidR="00D97313">
          <w:rPr>
            <w:noProof/>
            <w:webHidden/>
            <w:sz w:val="24"/>
            <w:szCs w:val="24"/>
          </w:rPr>
          <w:t>1</w:t>
        </w:r>
      </w:hyperlink>
    </w:p>
    <w:p w14:paraId="1CAD96B0" w14:textId="6B489BA3"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0" w:history="1">
        <w:r w:rsidR="00EE345B" w:rsidRPr="00D74BCE">
          <w:rPr>
            <w:rStyle w:val="Hyperlink"/>
            <w:noProof/>
            <w:sz w:val="24"/>
            <w:szCs w:val="24"/>
            <w:lang w:val="en-GB"/>
          </w:rPr>
          <w:t>1.4 Research aim</w:t>
        </w:r>
        <w:r w:rsidR="00EE345B" w:rsidRPr="00D74BCE">
          <w:rPr>
            <w:noProof/>
            <w:webHidden/>
            <w:sz w:val="24"/>
            <w:szCs w:val="24"/>
          </w:rPr>
          <w:tab/>
        </w:r>
        <w:r w:rsidR="00D97313">
          <w:rPr>
            <w:noProof/>
            <w:webHidden/>
            <w:sz w:val="24"/>
            <w:szCs w:val="24"/>
          </w:rPr>
          <w:t>1</w:t>
        </w:r>
      </w:hyperlink>
    </w:p>
    <w:p w14:paraId="4A7A9C0E" w14:textId="7D49552C"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1" w:history="1">
        <w:r w:rsidR="00EE345B" w:rsidRPr="00D74BCE">
          <w:rPr>
            <w:rStyle w:val="Hyperlink"/>
            <w:noProof/>
            <w:sz w:val="24"/>
            <w:szCs w:val="24"/>
            <w:lang w:val="en-GB"/>
          </w:rPr>
          <w:t>1.5. Research objectives</w:t>
        </w:r>
        <w:r w:rsidR="00EE345B" w:rsidRPr="00D74BCE">
          <w:rPr>
            <w:noProof/>
            <w:webHidden/>
            <w:sz w:val="24"/>
            <w:szCs w:val="24"/>
          </w:rPr>
          <w:tab/>
        </w:r>
        <w:r w:rsidR="00D97313">
          <w:rPr>
            <w:noProof/>
            <w:webHidden/>
            <w:sz w:val="24"/>
            <w:szCs w:val="24"/>
          </w:rPr>
          <w:t>1</w:t>
        </w:r>
      </w:hyperlink>
    </w:p>
    <w:p w14:paraId="5CC18ED0" w14:textId="3AE59CCE"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2" w:history="1">
        <w:r w:rsidR="00EE345B" w:rsidRPr="00D74BCE">
          <w:rPr>
            <w:rStyle w:val="Hyperlink"/>
            <w:noProof/>
            <w:sz w:val="24"/>
            <w:szCs w:val="24"/>
            <w:lang w:val="en-GB"/>
          </w:rPr>
          <w:t>1.6 Research questions</w:t>
        </w:r>
        <w:r w:rsidR="00EE345B" w:rsidRPr="00D74BCE">
          <w:rPr>
            <w:noProof/>
            <w:webHidden/>
            <w:sz w:val="24"/>
            <w:szCs w:val="24"/>
          </w:rPr>
          <w:tab/>
        </w:r>
        <w:r w:rsidR="000751B2">
          <w:rPr>
            <w:noProof/>
            <w:webHidden/>
            <w:sz w:val="24"/>
            <w:szCs w:val="24"/>
          </w:rPr>
          <w:t>2</w:t>
        </w:r>
      </w:hyperlink>
    </w:p>
    <w:p w14:paraId="0890B794" w14:textId="1D7E7604"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3" w:history="1">
        <w:r w:rsidR="00EE345B" w:rsidRPr="00D74BCE">
          <w:rPr>
            <w:rStyle w:val="Hyperlink"/>
            <w:noProof/>
            <w:sz w:val="24"/>
            <w:szCs w:val="24"/>
            <w:lang w:val="en-GB"/>
          </w:rPr>
          <w:t>Chapter 2: Literature Review</w:t>
        </w:r>
        <w:r w:rsidR="00EE345B" w:rsidRPr="00D74BCE">
          <w:rPr>
            <w:noProof/>
            <w:webHidden/>
            <w:sz w:val="24"/>
            <w:szCs w:val="24"/>
          </w:rPr>
          <w:tab/>
        </w:r>
        <w:r w:rsidR="000751B2">
          <w:rPr>
            <w:noProof/>
            <w:webHidden/>
            <w:sz w:val="24"/>
            <w:szCs w:val="24"/>
          </w:rPr>
          <w:t>3</w:t>
        </w:r>
      </w:hyperlink>
    </w:p>
    <w:p w14:paraId="32DF5F77" w14:textId="7711E580"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4" w:history="1">
        <w:r w:rsidR="00EE345B" w:rsidRPr="00D74BCE">
          <w:rPr>
            <w:rStyle w:val="Hyperlink"/>
            <w:noProof/>
            <w:sz w:val="24"/>
            <w:szCs w:val="24"/>
            <w:lang w:val="en-GB"/>
          </w:rPr>
          <w:t xml:space="preserve">2.1 Definition and characteristics of </w:t>
        </w:r>
        <w:r w:rsidR="00AC6AA5" w:rsidRPr="00D74BCE">
          <w:rPr>
            <w:rStyle w:val="Hyperlink"/>
            <w:noProof/>
            <w:sz w:val="24"/>
            <w:szCs w:val="24"/>
            <w:lang w:val="en-GB"/>
          </w:rPr>
          <w:t>Coaching Leadership</w:t>
        </w:r>
        <w:r w:rsidR="00EE345B" w:rsidRPr="00D74BCE">
          <w:rPr>
            <w:noProof/>
            <w:webHidden/>
            <w:sz w:val="24"/>
            <w:szCs w:val="24"/>
          </w:rPr>
          <w:tab/>
        </w:r>
        <w:r w:rsidR="000751B2">
          <w:rPr>
            <w:noProof/>
            <w:webHidden/>
            <w:sz w:val="24"/>
            <w:szCs w:val="24"/>
          </w:rPr>
          <w:t>3</w:t>
        </w:r>
      </w:hyperlink>
    </w:p>
    <w:p w14:paraId="3E5E22A2" w14:textId="4B6E26B1"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5" w:history="1">
        <w:r w:rsidR="00EE345B" w:rsidRPr="00D74BCE">
          <w:rPr>
            <w:rStyle w:val="Hyperlink"/>
            <w:noProof/>
            <w:sz w:val="24"/>
            <w:szCs w:val="24"/>
            <w:lang w:val="en-GB"/>
          </w:rPr>
          <w:t xml:space="preserve">2.2 Importance of </w:t>
        </w:r>
        <w:r w:rsidR="00AC6AA5" w:rsidRPr="00D74BCE">
          <w:rPr>
            <w:rStyle w:val="Hyperlink"/>
            <w:noProof/>
            <w:sz w:val="24"/>
            <w:szCs w:val="24"/>
            <w:lang w:val="en-GB"/>
          </w:rPr>
          <w:t>Coaching Leadership</w:t>
        </w:r>
        <w:r w:rsidR="00EE345B" w:rsidRPr="00D74BCE">
          <w:rPr>
            <w:rStyle w:val="Hyperlink"/>
            <w:noProof/>
            <w:sz w:val="24"/>
            <w:szCs w:val="24"/>
            <w:lang w:val="en-GB"/>
          </w:rPr>
          <w:t xml:space="preserve"> for motivating employees</w:t>
        </w:r>
        <w:r w:rsidR="00EE345B" w:rsidRPr="00D74BCE">
          <w:rPr>
            <w:noProof/>
            <w:webHidden/>
            <w:sz w:val="24"/>
            <w:szCs w:val="24"/>
          </w:rPr>
          <w:tab/>
        </w:r>
        <w:r w:rsidR="000751B2">
          <w:rPr>
            <w:noProof/>
            <w:webHidden/>
            <w:sz w:val="24"/>
            <w:szCs w:val="24"/>
          </w:rPr>
          <w:t>4</w:t>
        </w:r>
      </w:hyperlink>
    </w:p>
    <w:p w14:paraId="3C6388DA" w14:textId="356395AD"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6" w:history="1">
        <w:r w:rsidR="00EE345B" w:rsidRPr="00D74BCE">
          <w:rPr>
            <w:rStyle w:val="Hyperlink"/>
            <w:noProof/>
            <w:sz w:val="24"/>
            <w:szCs w:val="24"/>
            <w:lang w:val="en-GB"/>
          </w:rPr>
          <w:t xml:space="preserve">2.3 Advantages and disadvantages of </w:t>
        </w:r>
        <w:r w:rsidR="00AC6AA5" w:rsidRPr="00D74BCE">
          <w:rPr>
            <w:rStyle w:val="Hyperlink"/>
            <w:noProof/>
            <w:sz w:val="24"/>
            <w:szCs w:val="24"/>
            <w:lang w:val="en-GB"/>
          </w:rPr>
          <w:t>Coaching Leadership</w:t>
        </w:r>
        <w:r w:rsidR="00EE345B" w:rsidRPr="00D74BCE">
          <w:rPr>
            <w:noProof/>
            <w:webHidden/>
            <w:sz w:val="24"/>
            <w:szCs w:val="24"/>
          </w:rPr>
          <w:tab/>
        </w:r>
        <w:r w:rsidR="000751B2">
          <w:rPr>
            <w:noProof/>
            <w:webHidden/>
            <w:sz w:val="24"/>
            <w:szCs w:val="24"/>
          </w:rPr>
          <w:t>6</w:t>
        </w:r>
      </w:hyperlink>
    </w:p>
    <w:p w14:paraId="5185F187" w14:textId="3B5284CB"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7" w:history="1">
        <w:r w:rsidR="00EE345B" w:rsidRPr="00D74BCE">
          <w:rPr>
            <w:rStyle w:val="Hyperlink"/>
            <w:noProof/>
            <w:sz w:val="24"/>
            <w:szCs w:val="24"/>
            <w:lang w:val="en-GB"/>
          </w:rPr>
          <w:t xml:space="preserve">2.4 Strategies to overcome the challenges related to </w:t>
        </w:r>
        <w:r w:rsidR="00AC6AA5" w:rsidRPr="00D74BCE">
          <w:rPr>
            <w:rStyle w:val="Hyperlink"/>
            <w:noProof/>
            <w:sz w:val="24"/>
            <w:szCs w:val="24"/>
            <w:lang w:val="en-GB"/>
          </w:rPr>
          <w:t>Coaching Leadership</w:t>
        </w:r>
        <w:r w:rsidR="00EE345B" w:rsidRPr="00D74BCE">
          <w:rPr>
            <w:noProof/>
            <w:webHidden/>
            <w:sz w:val="24"/>
            <w:szCs w:val="24"/>
          </w:rPr>
          <w:tab/>
        </w:r>
        <w:r w:rsidR="00C84574">
          <w:rPr>
            <w:noProof/>
            <w:webHidden/>
            <w:sz w:val="24"/>
            <w:szCs w:val="24"/>
          </w:rPr>
          <w:t>6</w:t>
        </w:r>
      </w:hyperlink>
    </w:p>
    <w:p w14:paraId="1A8FBC2F" w14:textId="615CC0E7"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8" w:history="1">
        <w:r w:rsidR="00EE345B" w:rsidRPr="00D74BCE">
          <w:rPr>
            <w:rStyle w:val="Hyperlink"/>
            <w:noProof/>
            <w:sz w:val="24"/>
            <w:szCs w:val="24"/>
            <w:lang w:val="en-GB"/>
          </w:rPr>
          <w:t>2.5 Conceptual framework</w:t>
        </w:r>
        <w:r w:rsidR="00EE345B" w:rsidRPr="00D74BCE">
          <w:rPr>
            <w:noProof/>
            <w:webHidden/>
            <w:sz w:val="24"/>
            <w:szCs w:val="24"/>
          </w:rPr>
          <w:tab/>
        </w:r>
        <w:r w:rsidR="00C84574">
          <w:rPr>
            <w:noProof/>
            <w:webHidden/>
            <w:sz w:val="24"/>
            <w:szCs w:val="24"/>
          </w:rPr>
          <w:t>7</w:t>
        </w:r>
      </w:hyperlink>
    </w:p>
    <w:p w14:paraId="17331F62" w14:textId="4F4D061B"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39" w:history="1">
        <w:r w:rsidR="00EE345B" w:rsidRPr="00D74BCE">
          <w:rPr>
            <w:rStyle w:val="Hyperlink"/>
            <w:noProof/>
            <w:sz w:val="24"/>
            <w:szCs w:val="24"/>
            <w:lang w:val="en-GB"/>
          </w:rPr>
          <w:t>Chapter 3: Research Methodology</w:t>
        </w:r>
        <w:r w:rsidR="00EE345B" w:rsidRPr="00D74BCE">
          <w:rPr>
            <w:noProof/>
            <w:webHidden/>
            <w:sz w:val="24"/>
            <w:szCs w:val="24"/>
          </w:rPr>
          <w:tab/>
        </w:r>
        <w:r w:rsidR="004A02DC">
          <w:rPr>
            <w:noProof/>
            <w:webHidden/>
            <w:sz w:val="24"/>
            <w:szCs w:val="24"/>
          </w:rPr>
          <w:t>8</w:t>
        </w:r>
      </w:hyperlink>
    </w:p>
    <w:p w14:paraId="1F47B0F2" w14:textId="0FEED94C"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0" w:history="1">
        <w:r w:rsidR="00EE345B" w:rsidRPr="00D74BCE">
          <w:rPr>
            <w:rStyle w:val="Hyperlink"/>
            <w:noProof/>
            <w:sz w:val="24"/>
            <w:szCs w:val="24"/>
            <w:lang w:val="en-GB"/>
          </w:rPr>
          <w:t>3.1 What is the research methodology and why is it important?</w:t>
        </w:r>
        <w:r w:rsidR="00EE345B" w:rsidRPr="00D74BCE">
          <w:rPr>
            <w:noProof/>
            <w:webHidden/>
            <w:sz w:val="24"/>
            <w:szCs w:val="24"/>
          </w:rPr>
          <w:tab/>
        </w:r>
        <w:r w:rsidR="004A02DC">
          <w:rPr>
            <w:noProof/>
            <w:webHidden/>
            <w:sz w:val="24"/>
            <w:szCs w:val="24"/>
          </w:rPr>
          <w:t>8</w:t>
        </w:r>
      </w:hyperlink>
    </w:p>
    <w:p w14:paraId="1C5BEC30" w14:textId="44120F85"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1" w:history="1">
        <w:r w:rsidR="00EE345B" w:rsidRPr="00D74BCE">
          <w:rPr>
            <w:rStyle w:val="Hyperlink"/>
            <w:noProof/>
            <w:sz w:val="24"/>
            <w:szCs w:val="24"/>
            <w:lang w:val="en-GB"/>
          </w:rPr>
          <w:t>3.2 Research philosophy</w:t>
        </w:r>
        <w:r w:rsidR="00EE345B" w:rsidRPr="00D74BCE">
          <w:rPr>
            <w:noProof/>
            <w:webHidden/>
            <w:sz w:val="24"/>
            <w:szCs w:val="24"/>
          </w:rPr>
          <w:tab/>
        </w:r>
        <w:r w:rsidR="004A02DC">
          <w:rPr>
            <w:noProof/>
            <w:webHidden/>
            <w:sz w:val="24"/>
            <w:szCs w:val="24"/>
          </w:rPr>
          <w:t>8</w:t>
        </w:r>
      </w:hyperlink>
    </w:p>
    <w:p w14:paraId="0D80B0BA" w14:textId="4CBE15C3"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2" w:history="1">
        <w:r w:rsidR="00EE345B" w:rsidRPr="00D74BCE">
          <w:rPr>
            <w:rStyle w:val="Hyperlink"/>
            <w:noProof/>
            <w:sz w:val="24"/>
            <w:szCs w:val="24"/>
            <w:lang w:val="en-GB"/>
          </w:rPr>
          <w:t>3.3 Research paradigm</w:t>
        </w:r>
        <w:r w:rsidR="00EE345B" w:rsidRPr="00D74BCE">
          <w:rPr>
            <w:noProof/>
            <w:webHidden/>
            <w:sz w:val="24"/>
            <w:szCs w:val="24"/>
          </w:rPr>
          <w:tab/>
        </w:r>
        <w:r w:rsidR="004A02DC">
          <w:rPr>
            <w:noProof/>
            <w:webHidden/>
            <w:sz w:val="24"/>
            <w:szCs w:val="24"/>
          </w:rPr>
          <w:t>8</w:t>
        </w:r>
      </w:hyperlink>
    </w:p>
    <w:p w14:paraId="1D088765" w14:textId="7AB2822E"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3" w:history="1">
        <w:r w:rsidR="00EE345B" w:rsidRPr="00D74BCE">
          <w:rPr>
            <w:rStyle w:val="Hyperlink"/>
            <w:noProof/>
            <w:sz w:val="24"/>
            <w:szCs w:val="24"/>
            <w:lang w:val="en-GB"/>
          </w:rPr>
          <w:t>3.4 Research approach</w:t>
        </w:r>
        <w:r w:rsidR="00EE345B" w:rsidRPr="00D74BCE">
          <w:rPr>
            <w:noProof/>
            <w:webHidden/>
            <w:sz w:val="24"/>
            <w:szCs w:val="24"/>
          </w:rPr>
          <w:tab/>
        </w:r>
        <w:r w:rsidR="004A02DC">
          <w:rPr>
            <w:noProof/>
            <w:webHidden/>
            <w:sz w:val="24"/>
            <w:szCs w:val="24"/>
          </w:rPr>
          <w:t>8</w:t>
        </w:r>
      </w:hyperlink>
    </w:p>
    <w:p w14:paraId="6B3EED87" w14:textId="02FF2D36"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4" w:history="1">
        <w:r w:rsidR="00EE345B" w:rsidRPr="00D74BCE">
          <w:rPr>
            <w:rStyle w:val="Hyperlink"/>
            <w:noProof/>
            <w:sz w:val="24"/>
            <w:szCs w:val="24"/>
            <w:lang w:val="en-GB"/>
          </w:rPr>
          <w:t>3.5 Research Strategy</w:t>
        </w:r>
        <w:r w:rsidR="00EE345B" w:rsidRPr="00D74BCE">
          <w:rPr>
            <w:noProof/>
            <w:webHidden/>
            <w:sz w:val="24"/>
            <w:szCs w:val="24"/>
          </w:rPr>
          <w:tab/>
        </w:r>
        <w:r w:rsidR="004A02DC">
          <w:rPr>
            <w:noProof/>
            <w:webHidden/>
            <w:sz w:val="24"/>
            <w:szCs w:val="24"/>
          </w:rPr>
          <w:t>8</w:t>
        </w:r>
      </w:hyperlink>
    </w:p>
    <w:p w14:paraId="682B4AF4" w14:textId="1F4375B1"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5" w:history="1">
        <w:r w:rsidR="00EE345B" w:rsidRPr="00D74BCE">
          <w:rPr>
            <w:rStyle w:val="Hyperlink"/>
            <w:noProof/>
            <w:sz w:val="24"/>
            <w:szCs w:val="24"/>
            <w:lang w:val="en-GB"/>
          </w:rPr>
          <w:t>3.6 Sampling method</w:t>
        </w:r>
        <w:r w:rsidR="00EE345B" w:rsidRPr="00D74BCE">
          <w:rPr>
            <w:noProof/>
            <w:webHidden/>
            <w:sz w:val="24"/>
            <w:szCs w:val="24"/>
          </w:rPr>
          <w:tab/>
        </w:r>
        <w:r w:rsidR="00642A22">
          <w:rPr>
            <w:noProof/>
            <w:webHidden/>
            <w:sz w:val="24"/>
            <w:szCs w:val="24"/>
          </w:rPr>
          <w:t>9</w:t>
        </w:r>
      </w:hyperlink>
    </w:p>
    <w:p w14:paraId="5FE756AB" w14:textId="2246D229"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6" w:history="1">
        <w:r w:rsidR="00EE345B" w:rsidRPr="00D74BCE">
          <w:rPr>
            <w:rStyle w:val="Hyperlink"/>
            <w:noProof/>
            <w:sz w:val="24"/>
            <w:szCs w:val="24"/>
            <w:lang w:val="en-GB"/>
          </w:rPr>
          <w:t>3.7 Data collection method</w:t>
        </w:r>
        <w:r w:rsidR="00EE345B" w:rsidRPr="00D74BCE">
          <w:rPr>
            <w:noProof/>
            <w:webHidden/>
            <w:sz w:val="24"/>
            <w:szCs w:val="24"/>
          </w:rPr>
          <w:tab/>
        </w:r>
        <w:r w:rsidR="00642A22">
          <w:rPr>
            <w:noProof/>
            <w:webHidden/>
            <w:sz w:val="24"/>
            <w:szCs w:val="24"/>
          </w:rPr>
          <w:t>9</w:t>
        </w:r>
      </w:hyperlink>
    </w:p>
    <w:p w14:paraId="48F4CAC4" w14:textId="5F13CAAA"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7" w:history="1">
        <w:r w:rsidR="00EE345B" w:rsidRPr="00D74BCE">
          <w:rPr>
            <w:rStyle w:val="Hyperlink"/>
            <w:noProof/>
            <w:sz w:val="24"/>
            <w:szCs w:val="24"/>
            <w:lang w:val="en-GB"/>
          </w:rPr>
          <w:t>3.8 Data interpretation</w:t>
        </w:r>
        <w:r w:rsidR="00EE345B" w:rsidRPr="00D74BCE">
          <w:rPr>
            <w:noProof/>
            <w:webHidden/>
            <w:sz w:val="24"/>
            <w:szCs w:val="24"/>
          </w:rPr>
          <w:tab/>
        </w:r>
        <w:r w:rsidR="00642A22">
          <w:rPr>
            <w:noProof/>
            <w:webHidden/>
            <w:sz w:val="24"/>
            <w:szCs w:val="24"/>
          </w:rPr>
          <w:t>9</w:t>
        </w:r>
      </w:hyperlink>
    </w:p>
    <w:p w14:paraId="7213A993" w14:textId="1F084E69"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8" w:history="1">
        <w:r w:rsidR="00EE345B" w:rsidRPr="00D74BCE">
          <w:rPr>
            <w:rStyle w:val="Hyperlink"/>
            <w:noProof/>
            <w:sz w:val="24"/>
            <w:szCs w:val="24"/>
            <w:lang w:val="en-GB"/>
          </w:rPr>
          <w:t>3.9 Research timeline</w:t>
        </w:r>
        <w:r w:rsidR="00EE345B" w:rsidRPr="00D74BCE">
          <w:rPr>
            <w:noProof/>
            <w:webHidden/>
            <w:sz w:val="24"/>
            <w:szCs w:val="24"/>
          </w:rPr>
          <w:tab/>
        </w:r>
        <w:r w:rsidR="000751B2">
          <w:rPr>
            <w:noProof/>
            <w:webHidden/>
            <w:sz w:val="24"/>
            <w:szCs w:val="24"/>
          </w:rPr>
          <w:t>1</w:t>
        </w:r>
        <w:r w:rsidR="00642A22">
          <w:rPr>
            <w:noProof/>
            <w:webHidden/>
            <w:sz w:val="24"/>
            <w:szCs w:val="24"/>
          </w:rPr>
          <w:t>0</w:t>
        </w:r>
      </w:hyperlink>
    </w:p>
    <w:p w14:paraId="775D6D93" w14:textId="1F59C8E7"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49" w:history="1">
        <w:r w:rsidR="00EE345B" w:rsidRPr="00D74BCE">
          <w:rPr>
            <w:rStyle w:val="Hyperlink"/>
            <w:noProof/>
            <w:sz w:val="24"/>
            <w:szCs w:val="24"/>
            <w:lang w:val="en-GB"/>
          </w:rPr>
          <w:t>3.10 Ethical consideration</w:t>
        </w:r>
        <w:r w:rsidR="00EE345B" w:rsidRPr="00D74BCE">
          <w:rPr>
            <w:noProof/>
            <w:webHidden/>
            <w:sz w:val="24"/>
            <w:szCs w:val="24"/>
          </w:rPr>
          <w:tab/>
        </w:r>
        <w:r w:rsidR="000751B2">
          <w:rPr>
            <w:noProof/>
            <w:webHidden/>
            <w:sz w:val="24"/>
            <w:szCs w:val="24"/>
          </w:rPr>
          <w:t>1</w:t>
        </w:r>
        <w:r w:rsidR="00642A22">
          <w:rPr>
            <w:noProof/>
            <w:webHidden/>
            <w:sz w:val="24"/>
            <w:szCs w:val="24"/>
          </w:rPr>
          <w:t>0</w:t>
        </w:r>
      </w:hyperlink>
    </w:p>
    <w:p w14:paraId="5641A64C" w14:textId="63070069"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50" w:history="1">
        <w:r w:rsidR="00EE345B" w:rsidRPr="00D74BCE">
          <w:rPr>
            <w:rStyle w:val="Hyperlink"/>
            <w:noProof/>
            <w:sz w:val="24"/>
            <w:szCs w:val="24"/>
            <w:lang w:val="en-GB"/>
          </w:rPr>
          <w:t>Chapter 4: Conclusion</w:t>
        </w:r>
        <w:r w:rsidR="00EE345B" w:rsidRPr="00D74BCE">
          <w:rPr>
            <w:noProof/>
            <w:webHidden/>
            <w:sz w:val="24"/>
            <w:szCs w:val="24"/>
          </w:rPr>
          <w:tab/>
        </w:r>
        <w:r w:rsidR="000751B2">
          <w:rPr>
            <w:noProof/>
            <w:webHidden/>
            <w:sz w:val="24"/>
            <w:szCs w:val="24"/>
          </w:rPr>
          <w:t>1</w:t>
        </w:r>
        <w:r w:rsidR="00642A22">
          <w:rPr>
            <w:noProof/>
            <w:webHidden/>
            <w:sz w:val="24"/>
            <w:szCs w:val="24"/>
          </w:rPr>
          <w:t>1</w:t>
        </w:r>
      </w:hyperlink>
    </w:p>
    <w:p w14:paraId="2F95A23A" w14:textId="0E9978EB" w:rsidR="00EE345B" w:rsidRPr="00D74BCE" w:rsidRDefault="00057935" w:rsidP="004F3F41">
      <w:pPr>
        <w:pStyle w:val="TableofFigures"/>
        <w:tabs>
          <w:tab w:val="right" w:leader="dot" w:pos="9019"/>
        </w:tabs>
        <w:spacing w:line="360" w:lineRule="auto"/>
        <w:rPr>
          <w:rFonts w:eastAsiaTheme="minorEastAsia"/>
          <w:noProof/>
          <w:sz w:val="24"/>
          <w:szCs w:val="24"/>
          <w:lang w:val="en-GB" w:eastAsia="en-GB"/>
        </w:rPr>
      </w:pPr>
      <w:hyperlink w:anchor="_Toc121563051" w:history="1">
        <w:r w:rsidR="00EE345B" w:rsidRPr="00D74BCE">
          <w:rPr>
            <w:rStyle w:val="Hyperlink"/>
            <w:noProof/>
            <w:sz w:val="24"/>
            <w:szCs w:val="24"/>
            <w:lang w:val="en-GB"/>
          </w:rPr>
          <w:t>References</w:t>
        </w:r>
        <w:r w:rsidR="00EE345B" w:rsidRPr="00D74BCE">
          <w:rPr>
            <w:noProof/>
            <w:webHidden/>
            <w:sz w:val="24"/>
            <w:szCs w:val="24"/>
          </w:rPr>
          <w:tab/>
        </w:r>
        <w:r w:rsidR="000751B2">
          <w:rPr>
            <w:noProof/>
            <w:webHidden/>
            <w:sz w:val="24"/>
            <w:szCs w:val="24"/>
          </w:rPr>
          <w:t>1</w:t>
        </w:r>
        <w:r w:rsidR="00642A22">
          <w:rPr>
            <w:noProof/>
            <w:webHidden/>
            <w:sz w:val="24"/>
            <w:szCs w:val="24"/>
          </w:rPr>
          <w:t>2</w:t>
        </w:r>
      </w:hyperlink>
    </w:p>
    <w:p w14:paraId="1A7D6523" w14:textId="77777777" w:rsidR="002519AA" w:rsidRPr="00D74BCE" w:rsidRDefault="002519AA" w:rsidP="004F3F41">
      <w:pPr>
        <w:spacing w:line="360" w:lineRule="auto"/>
        <w:rPr>
          <w:sz w:val="24"/>
          <w:szCs w:val="24"/>
          <w:lang w:val="en-GB"/>
        </w:rPr>
      </w:pPr>
      <w:r w:rsidRPr="00D74BCE">
        <w:rPr>
          <w:sz w:val="24"/>
          <w:szCs w:val="24"/>
          <w:lang w:val="en-GB"/>
        </w:rPr>
        <w:fldChar w:fldCharType="end"/>
      </w:r>
    </w:p>
    <w:p w14:paraId="579DAFED" w14:textId="3E6CCE06" w:rsidR="002519AA" w:rsidRPr="00D74BCE" w:rsidRDefault="002519AA">
      <w:pPr>
        <w:rPr>
          <w:rFonts w:eastAsia="Times New Roman"/>
          <w:b/>
          <w:sz w:val="24"/>
          <w:szCs w:val="24"/>
          <w:lang w:val="en-GB"/>
        </w:rPr>
      </w:pPr>
      <w:r w:rsidRPr="00D74BCE">
        <w:rPr>
          <w:sz w:val="24"/>
          <w:szCs w:val="24"/>
          <w:lang w:val="en-GB"/>
        </w:rPr>
        <w:br w:type="page"/>
      </w:r>
    </w:p>
    <w:p w14:paraId="1A7CCAFC" w14:textId="77777777" w:rsidR="00C53DC1" w:rsidRDefault="00C53DC1" w:rsidP="00BE0F1B">
      <w:pPr>
        <w:pStyle w:val="Heading2"/>
        <w:rPr>
          <w:rFonts w:ascii="Arial" w:hAnsi="Arial" w:cs="Arial"/>
          <w:lang w:val="en-GB"/>
        </w:rPr>
        <w:sectPr w:rsidR="00C53DC1" w:rsidSect="00C92D20">
          <w:footerReference w:type="default" r:id="rId8"/>
          <w:pgSz w:w="11909" w:h="16834"/>
          <w:pgMar w:top="1440" w:right="1440" w:bottom="1440" w:left="1440" w:header="720" w:footer="720" w:gutter="0"/>
          <w:pgNumType w:start="1"/>
          <w:cols w:space="708"/>
        </w:sectPr>
      </w:pPr>
      <w:bookmarkStart w:id="2" w:name="_Toc121563026"/>
    </w:p>
    <w:p w14:paraId="57730A7C" w14:textId="7DCEF9F4" w:rsidR="00C92D20" w:rsidRPr="00897EA4" w:rsidRDefault="00342891" w:rsidP="00897EA4">
      <w:pPr>
        <w:rPr>
          <w:rFonts w:eastAsia="Times New Roman"/>
          <w:b/>
          <w:sz w:val="24"/>
          <w:szCs w:val="24"/>
          <w:lang w:val="en-GB"/>
        </w:rPr>
      </w:pPr>
      <w:r w:rsidRPr="00D74BCE">
        <w:rPr>
          <w:sz w:val="24"/>
          <w:szCs w:val="24"/>
          <w:lang w:val="en-GB"/>
        </w:rPr>
        <w:lastRenderedPageBreak/>
        <w:t>Chapter 1: Introduction</w:t>
      </w:r>
      <w:bookmarkEnd w:id="1"/>
      <w:bookmarkEnd w:id="2"/>
    </w:p>
    <w:p w14:paraId="73662CC2" w14:textId="77777777" w:rsidR="00C92D20" w:rsidRPr="00D74BCE" w:rsidRDefault="00342891">
      <w:pPr>
        <w:pStyle w:val="Heading2"/>
        <w:rPr>
          <w:rFonts w:ascii="Arial" w:hAnsi="Arial" w:cs="Arial"/>
          <w:lang w:val="en-GB"/>
        </w:rPr>
      </w:pPr>
      <w:bookmarkStart w:id="3" w:name="_tltwlx5b4old" w:colFirst="0" w:colLast="0"/>
      <w:bookmarkStart w:id="4" w:name="_Toc121239687"/>
      <w:bookmarkStart w:id="5" w:name="_Toc121563027"/>
      <w:bookmarkEnd w:id="3"/>
      <w:r w:rsidRPr="00D74BCE">
        <w:rPr>
          <w:rFonts w:ascii="Arial" w:hAnsi="Arial" w:cs="Arial"/>
          <w:lang w:val="en-GB"/>
        </w:rPr>
        <w:t>1.1 Background of the topic</w:t>
      </w:r>
      <w:bookmarkEnd w:id="4"/>
      <w:bookmarkEnd w:id="5"/>
      <w:r w:rsidRPr="00D74BCE">
        <w:rPr>
          <w:rFonts w:ascii="Arial" w:hAnsi="Arial" w:cs="Arial"/>
          <w:lang w:val="en-GB"/>
        </w:rPr>
        <w:t xml:space="preserve"> </w:t>
      </w:r>
    </w:p>
    <w:p w14:paraId="31CFF607" w14:textId="5259201A" w:rsidR="00C92D20" w:rsidRPr="00D74BCE" w:rsidRDefault="00AC6AA5">
      <w:pPr>
        <w:pStyle w:val="Normal1"/>
        <w:spacing w:line="360" w:lineRule="auto"/>
        <w:jc w:val="both"/>
        <w:rPr>
          <w:rFonts w:eastAsia="Times New Roman"/>
          <w:sz w:val="24"/>
          <w:szCs w:val="24"/>
          <w:lang w:val="en-GB"/>
        </w:rPr>
      </w:pPr>
      <w:r w:rsidRPr="00D74BCE">
        <w:rPr>
          <w:rFonts w:eastAsia="Times New Roman"/>
          <w:i/>
          <w:sz w:val="24"/>
          <w:szCs w:val="24"/>
          <w:lang w:val="en-GB"/>
        </w:rPr>
        <w:t>Coaching Leadership</w:t>
      </w:r>
      <w:r w:rsidR="00342891" w:rsidRPr="00D74BCE">
        <w:rPr>
          <w:rFonts w:eastAsia="Times New Roman"/>
          <w:sz w:val="24"/>
          <w:szCs w:val="24"/>
          <w:lang w:val="en-GB"/>
        </w:rPr>
        <w:t xml:space="preserve"> within an organisation affects the trust level among employees which gradually improves their performance and productivity. </w:t>
      </w:r>
      <w:r w:rsidRPr="00D74BCE">
        <w:rPr>
          <w:rFonts w:eastAsia="Times New Roman"/>
          <w:sz w:val="24"/>
          <w:szCs w:val="24"/>
          <w:lang w:val="en-GB"/>
        </w:rPr>
        <w:t>Coaching Leadership</w:t>
      </w:r>
      <w:r w:rsidR="00342891" w:rsidRPr="00D74BCE">
        <w:rPr>
          <w:rFonts w:eastAsia="Times New Roman"/>
          <w:sz w:val="24"/>
          <w:szCs w:val="24"/>
          <w:lang w:val="en-GB"/>
        </w:rPr>
        <w:t xml:space="preserve"> also is effective in encouraging inclusivity and the professional growth of employees. An effective leadership strategy helps the company to encourage and motivate employees so that they develop their performance and the productivity of the company. The present research focuses on </w:t>
      </w:r>
      <w:r w:rsidRPr="00D74BCE">
        <w:rPr>
          <w:rFonts w:eastAsia="Times New Roman"/>
          <w:sz w:val="24"/>
          <w:szCs w:val="24"/>
          <w:lang w:val="en-GB"/>
        </w:rPr>
        <w:t>Coaching Leadership</w:t>
      </w:r>
      <w:r w:rsidR="00342891" w:rsidRPr="00D74BCE">
        <w:rPr>
          <w:rFonts w:eastAsia="Times New Roman"/>
          <w:sz w:val="24"/>
          <w:szCs w:val="24"/>
          <w:lang w:val="en-GB"/>
        </w:rPr>
        <w:t xml:space="preserve"> and its role in the performance and productivity of Morrison</w:t>
      </w:r>
      <w:r w:rsidR="003067DF" w:rsidRPr="00D74BCE">
        <w:rPr>
          <w:rFonts w:eastAsia="Times New Roman"/>
          <w:sz w:val="24"/>
          <w:szCs w:val="24"/>
          <w:lang w:val="en-GB"/>
        </w:rPr>
        <w:t>’</w:t>
      </w:r>
      <w:r w:rsidR="00342891" w:rsidRPr="00D74BCE">
        <w:rPr>
          <w:rFonts w:eastAsia="Times New Roman"/>
          <w:sz w:val="24"/>
          <w:szCs w:val="24"/>
          <w:lang w:val="en-GB"/>
        </w:rPr>
        <w:t xml:space="preserve">s. </w:t>
      </w:r>
    </w:p>
    <w:p w14:paraId="121E4595" w14:textId="77777777" w:rsidR="00C92D20" w:rsidRPr="00D74BCE" w:rsidRDefault="00342891">
      <w:pPr>
        <w:pStyle w:val="Heading2"/>
        <w:rPr>
          <w:rFonts w:ascii="Arial" w:hAnsi="Arial" w:cs="Arial"/>
          <w:lang w:val="en-GB"/>
        </w:rPr>
      </w:pPr>
      <w:bookmarkStart w:id="6" w:name="_37nhlhyi7xsr" w:colFirst="0" w:colLast="0"/>
      <w:bookmarkStart w:id="7" w:name="_Toc121239688"/>
      <w:bookmarkStart w:id="8" w:name="_Toc121563028"/>
      <w:bookmarkEnd w:id="6"/>
      <w:r w:rsidRPr="00D74BCE">
        <w:rPr>
          <w:rFonts w:ascii="Arial" w:hAnsi="Arial" w:cs="Arial"/>
          <w:lang w:val="en-GB"/>
        </w:rPr>
        <w:t>1.2 Significance of the topic</w:t>
      </w:r>
      <w:bookmarkEnd w:id="7"/>
      <w:bookmarkEnd w:id="8"/>
      <w:r w:rsidRPr="00D74BCE">
        <w:rPr>
          <w:rFonts w:ascii="Arial" w:hAnsi="Arial" w:cs="Arial"/>
          <w:lang w:val="en-GB"/>
        </w:rPr>
        <w:t xml:space="preserve"> </w:t>
      </w:r>
    </w:p>
    <w:p w14:paraId="2E603335" w14:textId="595D2952"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Effective </w:t>
      </w:r>
      <w:r w:rsidR="00AC6AA5" w:rsidRPr="00D74BCE">
        <w:rPr>
          <w:rFonts w:eastAsia="Times New Roman"/>
          <w:sz w:val="24"/>
          <w:szCs w:val="24"/>
          <w:lang w:val="en-GB"/>
        </w:rPr>
        <w:t>Coaching Leadership</w:t>
      </w:r>
      <w:r w:rsidRPr="00D74BCE">
        <w:rPr>
          <w:rFonts w:eastAsia="Times New Roman"/>
          <w:sz w:val="24"/>
          <w:szCs w:val="24"/>
          <w:lang w:val="en-GB"/>
        </w:rPr>
        <w:t xml:space="preserve"> is important in the workplace to improve productivity and performance among employees. </w:t>
      </w:r>
      <w:r w:rsidR="00AC6AA5" w:rsidRPr="00D74BCE">
        <w:rPr>
          <w:rFonts w:eastAsia="Times New Roman"/>
          <w:sz w:val="24"/>
          <w:szCs w:val="24"/>
          <w:lang w:val="en-GB"/>
        </w:rPr>
        <w:t>Coaching Leadership</w:t>
      </w:r>
      <w:r w:rsidRPr="00D74BCE">
        <w:rPr>
          <w:rFonts w:eastAsia="Times New Roman"/>
          <w:sz w:val="24"/>
          <w:szCs w:val="24"/>
          <w:lang w:val="en-GB"/>
        </w:rPr>
        <w:t xml:space="preserve"> allows the company to motivate its employees so that they can focus on developing their skills </w:t>
      </w:r>
      <w:r w:rsidR="00180A37" w:rsidRPr="00D74BCE">
        <w:rPr>
          <w:rFonts w:eastAsia="Times New Roman"/>
          <w:sz w:val="24"/>
          <w:szCs w:val="24"/>
          <w:lang w:val="en-GB"/>
        </w:rPr>
        <w:t>to</w:t>
      </w:r>
      <w:r w:rsidRPr="00D74BCE">
        <w:rPr>
          <w:rFonts w:eastAsia="Times New Roman"/>
          <w:sz w:val="24"/>
          <w:szCs w:val="24"/>
          <w:lang w:val="en-GB"/>
        </w:rPr>
        <w:t xml:space="preserve"> meet the organisational </w:t>
      </w:r>
      <w:proofErr w:type="spellStart"/>
      <w:r w:rsidRPr="00D74BCE">
        <w:rPr>
          <w:rFonts w:eastAsia="Times New Roman"/>
          <w:sz w:val="24"/>
          <w:szCs w:val="24"/>
          <w:lang w:val="en-GB"/>
        </w:rPr>
        <w:t>goalsTherefore</w:t>
      </w:r>
      <w:proofErr w:type="spellEnd"/>
      <w:r w:rsidRPr="00D74BCE">
        <w:rPr>
          <w:rFonts w:eastAsia="Times New Roman"/>
          <w:sz w:val="24"/>
          <w:szCs w:val="24"/>
          <w:lang w:val="en-GB"/>
        </w:rPr>
        <w:t xml:space="preserve">, this topic can allow Morrisons to develop </w:t>
      </w:r>
      <w:r w:rsidR="00AC6AA5" w:rsidRPr="00D74BCE">
        <w:rPr>
          <w:rFonts w:eastAsia="Times New Roman"/>
          <w:sz w:val="24"/>
          <w:szCs w:val="24"/>
          <w:lang w:val="en-GB"/>
        </w:rPr>
        <w:t>Coaching Leadership</w:t>
      </w:r>
      <w:r w:rsidRPr="00D74BCE">
        <w:rPr>
          <w:rFonts w:eastAsia="Times New Roman"/>
          <w:sz w:val="24"/>
          <w:szCs w:val="24"/>
          <w:lang w:val="en-GB"/>
        </w:rPr>
        <w:t xml:space="preserve"> for improving performance and productivity among employees. </w:t>
      </w:r>
    </w:p>
    <w:p w14:paraId="3B993612" w14:textId="77777777" w:rsidR="00C92D20" w:rsidRPr="00D74BCE" w:rsidRDefault="00342891">
      <w:pPr>
        <w:pStyle w:val="Heading2"/>
        <w:rPr>
          <w:rFonts w:ascii="Arial" w:hAnsi="Arial" w:cs="Arial"/>
          <w:lang w:val="en-GB"/>
        </w:rPr>
      </w:pPr>
      <w:bookmarkStart w:id="9" w:name="_15kd06vhj5mk" w:colFirst="0" w:colLast="0"/>
      <w:bookmarkStart w:id="10" w:name="_Toc121239689"/>
      <w:bookmarkStart w:id="11" w:name="_Toc121563029"/>
      <w:bookmarkEnd w:id="9"/>
      <w:r w:rsidRPr="00D74BCE">
        <w:rPr>
          <w:rFonts w:ascii="Arial" w:hAnsi="Arial" w:cs="Arial"/>
          <w:lang w:val="en-GB"/>
        </w:rPr>
        <w:t>1.3 Research purpose</w:t>
      </w:r>
      <w:bookmarkEnd w:id="10"/>
      <w:bookmarkEnd w:id="11"/>
      <w:r w:rsidRPr="00D74BCE">
        <w:rPr>
          <w:rFonts w:ascii="Arial" w:hAnsi="Arial" w:cs="Arial"/>
          <w:lang w:val="en-GB"/>
        </w:rPr>
        <w:t xml:space="preserve"> </w:t>
      </w:r>
    </w:p>
    <w:p w14:paraId="7FBC24C1"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The key purpose of this research is to analyse the importance of </w:t>
      </w:r>
      <w:r w:rsidR="00AC6AA5" w:rsidRPr="00D74BCE">
        <w:rPr>
          <w:rFonts w:eastAsia="Times New Roman"/>
          <w:sz w:val="24"/>
          <w:szCs w:val="24"/>
          <w:lang w:val="en-GB"/>
        </w:rPr>
        <w:t>Coaching Leadership</w:t>
      </w:r>
      <w:r w:rsidRPr="00D74BCE">
        <w:rPr>
          <w:rFonts w:eastAsia="Times New Roman"/>
          <w:sz w:val="24"/>
          <w:szCs w:val="24"/>
          <w:lang w:val="en-GB"/>
        </w:rPr>
        <w:t xml:space="preserve"> for improving the performance and productivity of employees. This research will assist Morrisons to imply effective </w:t>
      </w:r>
      <w:r w:rsidR="00AC6AA5" w:rsidRPr="00D74BCE">
        <w:rPr>
          <w:rFonts w:eastAsia="Times New Roman"/>
          <w:sz w:val="24"/>
          <w:szCs w:val="24"/>
          <w:lang w:val="en-GB"/>
        </w:rPr>
        <w:t>Coaching Leadership</w:t>
      </w:r>
      <w:r w:rsidRPr="00D74BCE">
        <w:rPr>
          <w:rFonts w:eastAsia="Times New Roman"/>
          <w:sz w:val="24"/>
          <w:szCs w:val="24"/>
          <w:lang w:val="en-GB"/>
        </w:rPr>
        <w:t xml:space="preserve"> strategies for motivating the employees within the workplace so that they improve their performance. Along with this </w:t>
      </w:r>
      <w:r w:rsidR="00AC6AA5" w:rsidRPr="00D74BCE">
        <w:rPr>
          <w:rFonts w:eastAsia="Times New Roman"/>
          <w:sz w:val="24"/>
          <w:szCs w:val="24"/>
          <w:lang w:val="en-GB"/>
        </w:rPr>
        <w:t>Coaching Leadership</w:t>
      </w:r>
      <w:r w:rsidRPr="00D74BCE">
        <w:rPr>
          <w:rFonts w:eastAsia="Times New Roman"/>
          <w:sz w:val="24"/>
          <w:szCs w:val="24"/>
          <w:lang w:val="en-GB"/>
        </w:rPr>
        <w:t xml:space="preserve"> can also allow Morrisons to satisfy the needs of their employees so that they can increase the productivity of the company and meet the desired goals of the firm. </w:t>
      </w:r>
    </w:p>
    <w:p w14:paraId="6FDB069B" w14:textId="77777777" w:rsidR="00C92D20" w:rsidRPr="00D74BCE" w:rsidRDefault="00342891">
      <w:pPr>
        <w:pStyle w:val="Heading2"/>
        <w:rPr>
          <w:rFonts w:ascii="Arial" w:hAnsi="Arial" w:cs="Arial"/>
          <w:lang w:val="en-GB"/>
        </w:rPr>
      </w:pPr>
      <w:bookmarkStart w:id="12" w:name="_l5h02dd36iof" w:colFirst="0" w:colLast="0"/>
      <w:bookmarkStart w:id="13" w:name="_Toc121239690"/>
      <w:bookmarkStart w:id="14" w:name="_Toc121563030"/>
      <w:bookmarkEnd w:id="12"/>
      <w:r w:rsidRPr="00D74BCE">
        <w:rPr>
          <w:rFonts w:ascii="Arial" w:hAnsi="Arial" w:cs="Arial"/>
          <w:lang w:val="en-GB"/>
        </w:rPr>
        <w:t>1.4 Research aim</w:t>
      </w:r>
      <w:bookmarkEnd w:id="13"/>
      <w:bookmarkEnd w:id="14"/>
    </w:p>
    <w:p w14:paraId="40996A4F"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This research aims to study the importance of </w:t>
      </w:r>
      <w:r w:rsidR="00AC6AA5" w:rsidRPr="00D74BCE">
        <w:rPr>
          <w:rFonts w:eastAsia="Times New Roman"/>
          <w:sz w:val="24"/>
          <w:szCs w:val="24"/>
          <w:lang w:val="en-GB"/>
        </w:rPr>
        <w:t>Coaching Leadership</w:t>
      </w:r>
      <w:r w:rsidRPr="00D74BCE">
        <w:rPr>
          <w:rFonts w:eastAsia="Times New Roman"/>
          <w:sz w:val="24"/>
          <w:szCs w:val="24"/>
          <w:lang w:val="en-GB"/>
        </w:rPr>
        <w:t xml:space="preserve"> for improving productivity and performance within the organisation in the context of Morrisons. </w:t>
      </w:r>
    </w:p>
    <w:p w14:paraId="5890383B" w14:textId="77777777" w:rsidR="00C92D20" w:rsidRPr="00D74BCE" w:rsidRDefault="00342891">
      <w:pPr>
        <w:pStyle w:val="Heading2"/>
        <w:rPr>
          <w:rFonts w:ascii="Arial" w:hAnsi="Arial" w:cs="Arial"/>
          <w:lang w:val="en-GB"/>
        </w:rPr>
      </w:pPr>
      <w:bookmarkStart w:id="15" w:name="_elk13y3qytfy" w:colFirst="0" w:colLast="0"/>
      <w:bookmarkStart w:id="16" w:name="_Toc121239691"/>
      <w:bookmarkStart w:id="17" w:name="_Toc121563031"/>
      <w:bookmarkEnd w:id="15"/>
      <w:r w:rsidRPr="00D74BCE">
        <w:rPr>
          <w:rFonts w:ascii="Arial" w:hAnsi="Arial" w:cs="Arial"/>
          <w:lang w:val="en-GB"/>
        </w:rPr>
        <w:t>1.5. Research objectives</w:t>
      </w:r>
      <w:bookmarkEnd w:id="16"/>
      <w:bookmarkEnd w:id="17"/>
      <w:r w:rsidRPr="00D74BCE">
        <w:rPr>
          <w:rFonts w:ascii="Arial" w:hAnsi="Arial" w:cs="Arial"/>
          <w:lang w:val="en-GB"/>
        </w:rPr>
        <w:t xml:space="preserve"> </w:t>
      </w:r>
    </w:p>
    <w:p w14:paraId="2FCA1FFA" w14:textId="77777777" w:rsidR="00C92D20" w:rsidRPr="00D74BCE" w:rsidRDefault="00342891">
      <w:pPr>
        <w:pStyle w:val="Normal1"/>
        <w:numPr>
          <w:ilvl w:val="0"/>
          <w:numId w:val="1"/>
        </w:numPr>
        <w:spacing w:line="360" w:lineRule="auto"/>
        <w:jc w:val="both"/>
        <w:rPr>
          <w:rFonts w:eastAsia="Times New Roman"/>
          <w:sz w:val="24"/>
          <w:szCs w:val="24"/>
          <w:lang w:val="en-GB"/>
        </w:rPr>
      </w:pPr>
      <w:r w:rsidRPr="00D74BCE">
        <w:rPr>
          <w:rFonts w:eastAsia="Times New Roman"/>
          <w:sz w:val="24"/>
          <w:szCs w:val="24"/>
          <w:lang w:val="en-GB"/>
        </w:rPr>
        <w:t xml:space="preserve">To identify the characteristics of </w:t>
      </w:r>
      <w:r w:rsidR="00AC6AA5" w:rsidRPr="00D74BCE">
        <w:rPr>
          <w:rFonts w:eastAsia="Times New Roman"/>
          <w:sz w:val="24"/>
          <w:szCs w:val="24"/>
          <w:lang w:val="en-GB"/>
        </w:rPr>
        <w:t>Coaching Leadership</w:t>
      </w:r>
      <w:r w:rsidRPr="00D74BCE">
        <w:rPr>
          <w:rFonts w:eastAsia="Times New Roman"/>
          <w:sz w:val="24"/>
          <w:szCs w:val="24"/>
          <w:lang w:val="en-GB"/>
        </w:rPr>
        <w:t xml:space="preserve"> that help to improve the performance and productivity in Morrisons </w:t>
      </w:r>
    </w:p>
    <w:p w14:paraId="78398CEA" w14:textId="77777777" w:rsidR="00C92D20" w:rsidRPr="00D74BCE" w:rsidRDefault="00342891">
      <w:pPr>
        <w:pStyle w:val="Normal1"/>
        <w:numPr>
          <w:ilvl w:val="0"/>
          <w:numId w:val="1"/>
        </w:numPr>
        <w:spacing w:line="360" w:lineRule="auto"/>
        <w:jc w:val="both"/>
        <w:rPr>
          <w:rFonts w:eastAsia="Times New Roman"/>
          <w:sz w:val="24"/>
          <w:szCs w:val="24"/>
          <w:lang w:val="en-GB"/>
        </w:rPr>
      </w:pPr>
      <w:r w:rsidRPr="00D74BCE">
        <w:rPr>
          <w:rFonts w:eastAsia="Times New Roman"/>
          <w:sz w:val="24"/>
          <w:szCs w:val="24"/>
          <w:lang w:val="en-GB"/>
        </w:rPr>
        <w:t xml:space="preserve">To analyse the importance of </w:t>
      </w:r>
      <w:r w:rsidR="00AC6AA5" w:rsidRPr="00D74BCE">
        <w:rPr>
          <w:rFonts w:eastAsia="Times New Roman"/>
          <w:sz w:val="24"/>
          <w:szCs w:val="24"/>
          <w:lang w:val="en-GB"/>
        </w:rPr>
        <w:t>Coaching Leadership</w:t>
      </w:r>
      <w:r w:rsidRPr="00D74BCE">
        <w:rPr>
          <w:rFonts w:eastAsia="Times New Roman"/>
          <w:sz w:val="24"/>
          <w:szCs w:val="24"/>
          <w:lang w:val="en-GB"/>
        </w:rPr>
        <w:t xml:space="preserve"> in motivating employees for improving their productivity and performance </w:t>
      </w:r>
    </w:p>
    <w:p w14:paraId="52DFD7B4" w14:textId="77777777" w:rsidR="00C92D20" w:rsidRPr="00D74BCE" w:rsidRDefault="00342891">
      <w:pPr>
        <w:pStyle w:val="Normal1"/>
        <w:numPr>
          <w:ilvl w:val="0"/>
          <w:numId w:val="1"/>
        </w:numPr>
        <w:spacing w:line="360" w:lineRule="auto"/>
        <w:jc w:val="both"/>
        <w:rPr>
          <w:rFonts w:eastAsia="Times New Roman"/>
          <w:sz w:val="24"/>
          <w:szCs w:val="24"/>
          <w:lang w:val="en-GB"/>
        </w:rPr>
      </w:pPr>
      <w:r w:rsidRPr="00D74BCE">
        <w:rPr>
          <w:rFonts w:eastAsia="Times New Roman"/>
          <w:sz w:val="24"/>
          <w:szCs w:val="24"/>
          <w:lang w:val="en-GB"/>
        </w:rPr>
        <w:t xml:space="preserve">To evaluate the advantages and disadvantages of </w:t>
      </w:r>
      <w:r w:rsidR="00AC6AA5" w:rsidRPr="00D74BCE">
        <w:rPr>
          <w:rFonts w:eastAsia="Times New Roman"/>
          <w:sz w:val="24"/>
          <w:szCs w:val="24"/>
          <w:lang w:val="en-GB"/>
        </w:rPr>
        <w:t>Coaching Leadership</w:t>
      </w:r>
      <w:r w:rsidRPr="00D74BCE">
        <w:rPr>
          <w:rFonts w:eastAsia="Times New Roman"/>
          <w:sz w:val="24"/>
          <w:szCs w:val="24"/>
          <w:lang w:val="en-GB"/>
        </w:rPr>
        <w:t xml:space="preserve"> that affects the organisational performance and productivity in Morrisons </w:t>
      </w:r>
    </w:p>
    <w:p w14:paraId="70630767" w14:textId="77777777" w:rsidR="00C92D20" w:rsidRPr="00D74BCE" w:rsidRDefault="00342891">
      <w:pPr>
        <w:pStyle w:val="Normal1"/>
        <w:numPr>
          <w:ilvl w:val="0"/>
          <w:numId w:val="1"/>
        </w:numPr>
        <w:spacing w:line="360" w:lineRule="auto"/>
        <w:jc w:val="both"/>
        <w:rPr>
          <w:rFonts w:eastAsia="Times New Roman"/>
          <w:sz w:val="24"/>
          <w:szCs w:val="24"/>
          <w:lang w:val="en-GB"/>
        </w:rPr>
      </w:pPr>
      <w:r w:rsidRPr="00D74BCE">
        <w:rPr>
          <w:rFonts w:eastAsia="Times New Roman"/>
          <w:sz w:val="24"/>
          <w:szCs w:val="24"/>
          <w:lang w:val="en-GB"/>
        </w:rPr>
        <w:lastRenderedPageBreak/>
        <w:t xml:space="preserve">To recommend the strategies to overcome the challenges of </w:t>
      </w:r>
      <w:r w:rsidR="00AC6AA5" w:rsidRPr="00D74BCE">
        <w:rPr>
          <w:rFonts w:eastAsia="Times New Roman"/>
          <w:sz w:val="24"/>
          <w:szCs w:val="24"/>
          <w:lang w:val="en-GB"/>
        </w:rPr>
        <w:t>Coaching Leadership</w:t>
      </w:r>
      <w:r w:rsidRPr="00D74BCE">
        <w:rPr>
          <w:rFonts w:eastAsia="Times New Roman"/>
          <w:sz w:val="24"/>
          <w:szCs w:val="24"/>
          <w:lang w:val="en-GB"/>
        </w:rPr>
        <w:t xml:space="preserve"> in improving the productivity and performance within Morrisons </w:t>
      </w:r>
    </w:p>
    <w:p w14:paraId="221FF3A7" w14:textId="77777777" w:rsidR="00C92D20" w:rsidRPr="00D74BCE" w:rsidRDefault="00342891">
      <w:pPr>
        <w:pStyle w:val="Heading2"/>
        <w:rPr>
          <w:rFonts w:ascii="Arial" w:hAnsi="Arial" w:cs="Arial"/>
          <w:lang w:val="en-GB"/>
        </w:rPr>
      </w:pPr>
      <w:bookmarkStart w:id="18" w:name="_wgas2yz7b61c" w:colFirst="0" w:colLast="0"/>
      <w:bookmarkStart w:id="19" w:name="_Toc121239692"/>
      <w:bookmarkStart w:id="20" w:name="_Toc121563032"/>
      <w:bookmarkEnd w:id="18"/>
      <w:r w:rsidRPr="00D74BCE">
        <w:rPr>
          <w:rFonts w:ascii="Arial" w:hAnsi="Arial" w:cs="Arial"/>
          <w:lang w:val="en-GB"/>
        </w:rPr>
        <w:t>1.6 Research questions</w:t>
      </w:r>
      <w:bookmarkEnd w:id="19"/>
      <w:bookmarkEnd w:id="20"/>
      <w:r w:rsidRPr="00D74BCE">
        <w:rPr>
          <w:rFonts w:ascii="Arial" w:hAnsi="Arial" w:cs="Arial"/>
          <w:lang w:val="en-GB"/>
        </w:rPr>
        <w:t xml:space="preserve"> </w:t>
      </w:r>
    </w:p>
    <w:p w14:paraId="3ED3239C"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Q1. What are the characteristics of </w:t>
      </w:r>
      <w:r w:rsidR="00AC6AA5" w:rsidRPr="00D74BCE">
        <w:rPr>
          <w:rFonts w:eastAsia="Times New Roman"/>
          <w:sz w:val="24"/>
          <w:szCs w:val="24"/>
          <w:lang w:val="en-GB"/>
        </w:rPr>
        <w:t>Coaching Leadership</w:t>
      </w:r>
      <w:r w:rsidRPr="00D74BCE">
        <w:rPr>
          <w:rFonts w:eastAsia="Times New Roman"/>
          <w:sz w:val="24"/>
          <w:szCs w:val="24"/>
          <w:lang w:val="en-GB"/>
        </w:rPr>
        <w:t xml:space="preserve"> that help to improve performance and productivity in Morrisons?</w:t>
      </w:r>
    </w:p>
    <w:p w14:paraId="4509FEA0"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Q2. What is the importance of </w:t>
      </w:r>
      <w:r w:rsidR="00AC6AA5" w:rsidRPr="00D74BCE">
        <w:rPr>
          <w:rFonts w:eastAsia="Times New Roman"/>
          <w:sz w:val="24"/>
          <w:szCs w:val="24"/>
          <w:lang w:val="en-GB"/>
        </w:rPr>
        <w:t>Coaching Leadership</w:t>
      </w:r>
      <w:r w:rsidRPr="00D74BCE">
        <w:rPr>
          <w:rFonts w:eastAsia="Times New Roman"/>
          <w:sz w:val="24"/>
          <w:szCs w:val="24"/>
          <w:lang w:val="en-GB"/>
        </w:rPr>
        <w:t xml:space="preserve"> for motivating employees in Morrisons so that they improve their productivity and performance?</w:t>
      </w:r>
    </w:p>
    <w:p w14:paraId="2B7A09A2"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Q3. What are the advantages and disadvantages of </w:t>
      </w:r>
      <w:r w:rsidR="00AC6AA5" w:rsidRPr="00D74BCE">
        <w:rPr>
          <w:rFonts w:eastAsia="Times New Roman"/>
          <w:sz w:val="24"/>
          <w:szCs w:val="24"/>
          <w:lang w:val="en-GB"/>
        </w:rPr>
        <w:t>Coaching Leadership</w:t>
      </w:r>
      <w:r w:rsidRPr="00D74BCE">
        <w:rPr>
          <w:rFonts w:eastAsia="Times New Roman"/>
          <w:sz w:val="24"/>
          <w:szCs w:val="24"/>
          <w:lang w:val="en-GB"/>
        </w:rPr>
        <w:t xml:space="preserve"> that affects the performance and productivity within Morrisons?</w:t>
      </w:r>
    </w:p>
    <w:p w14:paraId="03D04699"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Q4. What strategies can be recommended to Morrisons to overcome the challenges of </w:t>
      </w:r>
      <w:r w:rsidR="00AC6AA5" w:rsidRPr="00D74BCE">
        <w:rPr>
          <w:rFonts w:eastAsia="Times New Roman"/>
          <w:sz w:val="24"/>
          <w:szCs w:val="24"/>
          <w:lang w:val="en-GB"/>
        </w:rPr>
        <w:t>Coaching Leadership</w:t>
      </w:r>
      <w:r w:rsidRPr="00D74BCE">
        <w:rPr>
          <w:rFonts w:eastAsia="Times New Roman"/>
          <w:sz w:val="24"/>
          <w:szCs w:val="24"/>
          <w:lang w:val="en-GB"/>
        </w:rPr>
        <w:t xml:space="preserve"> to boost productivity and performance? </w:t>
      </w:r>
    </w:p>
    <w:p w14:paraId="68311EA4" w14:textId="77777777" w:rsidR="00D938A7" w:rsidRPr="00D74BCE" w:rsidRDefault="00D938A7">
      <w:pPr>
        <w:rPr>
          <w:rFonts w:eastAsia="Times New Roman"/>
          <w:b/>
          <w:sz w:val="24"/>
          <w:szCs w:val="24"/>
          <w:lang w:val="en-GB"/>
        </w:rPr>
      </w:pPr>
      <w:bookmarkStart w:id="21" w:name="_xzdw41fiztli" w:colFirst="0" w:colLast="0"/>
      <w:bookmarkStart w:id="22" w:name="_Toc121239693"/>
      <w:bookmarkEnd w:id="21"/>
      <w:r w:rsidRPr="00D74BCE">
        <w:rPr>
          <w:sz w:val="24"/>
          <w:szCs w:val="24"/>
          <w:lang w:val="en-GB"/>
        </w:rPr>
        <w:br w:type="page"/>
      </w:r>
    </w:p>
    <w:p w14:paraId="3F716939" w14:textId="77777777" w:rsidR="00C92D20" w:rsidRPr="00D74BCE" w:rsidRDefault="00342891" w:rsidP="00EE345B">
      <w:pPr>
        <w:pStyle w:val="Heading2"/>
        <w:rPr>
          <w:rFonts w:ascii="Arial" w:hAnsi="Arial" w:cs="Arial"/>
          <w:lang w:val="en-GB"/>
        </w:rPr>
      </w:pPr>
      <w:bookmarkStart w:id="23" w:name="_Toc121563033"/>
      <w:r w:rsidRPr="00D74BCE">
        <w:rPr>
          <w:rFonts w:ascii="Arial" w:hAnsi="Arial" w:cs="Arial"/>
          <w:lang w:val="en-GB"/>
        </w:rPr>
        <w:lastRenderedPageBreak/>
        <w:t xml:space="preserve">Chapter 2: Literature </w:t>
      </w:r>
      <w:r w:rsidR="00EE345B" w:rsidRPr="00D74BCE">
        <w:rPr>
          <w:rFonts w:ascii="Arial" w:hAnsi="Arial" w:cs="Arial"/>
          <w:lang w:val="en-GB"/>
        </w:rPr>
        <w:t>R</w:t>
      </w:r>
      <w:r w:rsidRPr="00D74BCE">
        <w:rPr>
          <w:rFonts w:ascii="Arial" w:hAnsi="Arial" w:cs="Arial"/>
          <w:lang w:val="en-GB"/>
        </w:rPr>
        <w:t>eview</w:t>
      </w:r>
      <w:bookmarkEnd w:id="22"/>
      <w:bookmarkEnd w:id="23"/>
    </w:p>
    <w:p w14:paraId="7CDE7BE8" w14:textId="77777777" w:rsidR="00C92D20" w:rsidRPr="00D74BCE" w:rsidRDefault="00342891">
      <w:pPr>
        <w:pStyle w:val="Heading2"/>
        <w:rPr>
          <w:rFonts w:ascii="Arial" w:hAnsi="Arial" w:cs="Arial"/>
          <w:lang w:val="en-GB"/>
        </w:rPr>
      </w:pPr>
      <w:bookmarkStart w:id="24" w:name="_fzyn6h2jto20" w:colFirst="0" w:colLast="0"/>
      <w:bookmarkStart w:id="25" w:name="_Toc121239694"/>
      <w:bookmarkStart w:id="26" w:name="_Toc121563034"/>
      <w:bookmarkEnd w:id="24"/>
      <w:r w:rsidRPr="00D74BCE">
        <w:rPr>
          <w:rFonts w:ascii="Arial" w:hAnsi="Arial" w:cs="Arial"/>
          <w:lang w:val="en-GB"/>
        </w:rPr>
        <w:t xml:space="preserve">2.1 Definition and characteristics of </w:t>
      </w:r>
      <w:r w:rsidR="00AC6AA5" w:rsidRPr="00D74BCE">
        <w:rPr>
          <w:rFonts w:ascii="Arial" w:hAnsi="Arial" w:cs="Arial"/>
          <w:lang w:val="en-GB"/>
        </w:rPr>
        <w:t>Coaching Leadership</w:t>
      </w:r>
      <w:bookmarkEnd w:id="25"/>
      <w:bookmarkEnd w:id="26"/>
      <w:r w:rsidRPr="00D74BCE">
        <w:rPr>
          <w:rFonts w:ascii="Arial" w:hAnsi="Arial" w:cs="Arial"/>
          <w:lang w:val="en-GB"/>
        </w:rPr>
        <w:t xml:space="preserve"> </w:t>
      </w:r>
    </w:p>
    <w:p w14:paraId="7E446911"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Definition of </w:t>
      </w:r>
      <w:r w:rsidR="00AC6AA5" w:rsidRPr="00D74BCE">
        <w:rPr>
          <w:rFonts w:eastAsia="Times New Roman"/>
          <w:b/>
          <w:i/>
          <w:sz w:val="24"/>
          <w:szCs w:val="24"/>
          <w:lang w:val="en-GB"/>
        </w:rPr>
        <w:t>Coaching Leadership</w:t>
      </w:r>
      <w:r w:rsidRPr="00D74BCE">
        <w:rPr>
          <w:rFonts w:eastAsia="Times New Roman"/>
          <w:b/>
          <w:i/>
          <w:sz w:val="24"/>
          <w:szCs w:val="24"/>
          <w:lang w:val="en-GB"/>
        </w:rPr>
        <w:t xml:space="preserve"> </w:t>
      </w:r>
    </w:p>
    <w:p w14:paraId="217F9FB2" w14:textId="6D45F5B1"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opined by </w:t>
      </w:r>
      <w:r w:rsidRPr="00D74BCE">
        <w:rPr>
          <w:rFonts w:eastAsia="Times New Roman"/>
          <w:color w:val="222222"/>
          <w:sz w:val="24"/>
          <w:szCs w:val="24"/>
          <w:highlight w:val="white"/>
          <w:lang w:val="en-GB"/>
        </w:rPr>
        <w:t xml:space="preserve">Eva </w:t>
      </w:r>
      <w:r w:rsidRPr="00D74BCE">
        <w:rPr>
          <w:rFonts w:eastAsia="Times New Roman"/>
          <w:i/>
          <w:color w:val="222222"/>
          <w:sz w:val="24"/>
          <w:szCs w:val="24"/>
          <w:highlight w:val="white"/>
          <w:lang w:val="en-GB"/>
        </w:rPr>
        <w:t>et al</w:t>
      </w:r>
      <w:r w:rsidRPr="00D74BCE">
        <w:rPr>
          <w:rFonts w:eastAsia="Times New Roman"/>
          <w:color w:val="222222"/>
          <w:sz w:val="24"/>
          <w:szCs w:val="24"/>
          <w:highlight w:val="white"/>
          <w:lang w:val="en-GB"/>
        </w:rPr>
        <w:t>.,</w:t>
      </w:r>
      <w:r w:rsidRPr="00D74BCE">
        <w:rPr>
          <w:rFonts w:eastAsia="Times New Roman"/>
          <w:sz w:val="24"/>
          <w:szCs w:val="24"/>
          <w:lang w:val="en-GB"/>
        </w:rPr>
        <w:t xml:space="preserve"> (2019, p. 71), </w:t>
      </w:r>
      <w:r w:rsidR="00AC6AA5" w:rsidRPr="00D74BCE">
        <w:rPr>
          <w:rFonts w:eastAsia="Times New Roman"/>
          <w:sz w:val="24"/>
          <w:szCs w:val="24"/>
          <w:lang w:val="en-GB"/>
        </w:rPr>
        <w:t>Coaching Leadership</w:t>
      </w:r>
      <w:r w:rsidRPr="00D74BCE">
        <w:rPr>
          <w:rFonts w:eastAsia="Times New Roman"/>
          <w:sz w:val="24"/>
          <w:szCs w:val="24"/>
          <w:lang w:val="en-GB"/>
        </w:rPr>
        <w:t xml:space="preserve"> is a style where all members of the organisation work together </w:t>
      </w:r>
      <w:proofErr w:type="gramStart"/>
      <w:r w:rsidRPr="00D74BCE">
        <w:rPr>
          <w:rFonts w:eastAsia="Times New Roman"/>
          <w:sz w:val="24"/>
          <w:szCs w:val="24"/>
          <w:lang w:val="en-GB"/>
        </w:rPr>
        <w:t>in order to</w:t>
      </w:r>
      <w:proofErr w:type="gramEnd"/>
      <w:r w:rsidRPr="00D74BCE">
        <w:rPr>
          <w:rFonts w:eastAsia="Times New Roman"/>
          <w:sz w:val="24"/>
          <w:szCs w:val="24"/>
          <w:lang w:val="en-GB"/>
        </w:rPr>
        <w:t xml:space="preserve"> make decisions. It can be also considered as democratic leadership as employees are encouraged in this leadership to participate in all activities of the workplace. On the contrary participative, as per the views of </w:t>
      </w:r>
      <w:proofErr w:type="spellStart"/>
      <w:r w:rsidRPr="00D74BCE">
        <w:rPr>
          <w:rFonts w:eastAsia="Times New Roman"/>
          <w:color w:val="222222"/>
          <w:sz w:val="24"/>
          <w:szCs w:val="24"/>
          <w:highlight w:val="white"/>
          <w:lang w:val="en-GB"/>
        </w:rPr>
        <w:t>Usadolo</w:t>
      </w:r>
      <w:proofErr w:type="spellEnd"/>
      <w:r w:rsidRPr="00D74BCE">
        <w:rPr>
          <w:rFonts w:eastAsia="Times New Roman"/>
          <w:color w:val="222222"/>
          <w:sz w:val="24"/>
          <w:szCs w:val="24"/>
          <w:highlight w:val="white"/>
          <w:lang w:val="en-GB"/>
        </w:rPr>
        <w:t xml:space="preserve"> </w:t>
      </w:r>
      <w:r w:rsidRPr="00D74BCE">
        <w:rPr>
          <w:rFonts w:eastAsia="Times New Roman"/>
          <w:sz w:val="24"/>
          <w:szCs w:val="24"/>
          <w:lang w:val="en-GB"/>
        </w:rPr>
        <w:t>(</w:t>
      </w:r>
      <w:r w:rsidRPr="00D74BCE">
        <w:rPr>
          <w:rFonts w:eastAsia="Times New Roman"/>
          <w:color w:val="222222"/>
          <w:sz w:val="24"/>
          <w:szCs w:val="24"/>
          <w:highlight w:val="white"/>
          <w:lang w:val="en-GB"/>
        </w:rPr>
        <w:t>2020</w:t>
      </w:r>
      <w:r w:rsidRPr="00D74BCE">
        <w:rPr>
          <w:rFonts w:eastAsia="Times New Roman"/>
          <w:sz w:val="24"/>
          <w:szCs w:val="24"/>
          <w:lang w:val="en-GB"/>
        </w:rPr>
        <w:t xml:space="preserve">), </w:t>
      </w:r>
      <w:r w:rsidR="00AC6AA5" w:rsidRPr="00D74BCE">
        <w:rPr>
          <w:rFonts w:eastAsia="Times New Roman"/>
          <w:sz w:val="24"/>
          <w:szCs w:val="24"/>
          <w:lang w:val="en-GB"/>
        </w:rPr>
        <w:t>Coaching Leadership</w:t>
      </w:r>
      <w:r w:rsidRPr="00D74BCE">
        <w:rPr>
          <w:rFonts w:eastAsia="Times New Roman"/>
          <w:sz w:val="24"/>
          <w:szCs w:val="24"/>
          <w:lang w:val="en-GB"/>
        </w:rPr>
        <w:t xml:space="preserve"> gains prominence in certain organisations and businesses in an effective way so that teams can improve their performance and identify the skills which are needed but it slows down the decision-making process within the organisation. </w:t>
      </w:r>
    </w:p>
    <w:p w14:paraId="381E4682"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Characteristics of </w:t>
      </w:r>
      <w:r w:rsidR="00AC6AA5" w:rsidRPr="00D74BCE">
        <w:rPr>
          <w:rFonts w:eastAsia="Times New Roman"/>
          <w:b/>
          <w:i/>
          <w:sz w:val="24"/>
          <w:szCs w:val="24"/>
          <w:lang w:val="en-GB"/>
        </w:rPr>
        <w:t>Coaching Leadership</w:t>
      </w:r>
    </w:p>
    <w:p w14:paraId="7C83B0B4"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per the views of </w:t>
      </w:r>
      <w:proofErr w:type="spellStart"/>
      <w:r w:rsidRPr="00D74BCE">
        <w:rPr>
          <w:rFonts w:eastAsia="Times New Roman"/>
          <w:color w:val="222222"/>
          <w:sz w:val="24"/>
          <w:szCs w:val="24"/>
          <w:highlight w:val="white"/>
          <w:lang w:val="en-GB"/>
        </w:rPr>
        <w:t>Purwanto</w:t>
      </w:r>
      <w:proofErr w:type="spellEnd"/>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et al</w:t>
      </w:r>
      <w:r w:rsidRPr="00D74BCE">
        <w:rPr>
          <w:rFonts w:eastAsia="Times New Roman"/>
          <w:color w:val="222222"/>
          <w:sz w:val="24"/>
          <w:szCs w:val="24"/>
          <w:highlight w:val="white"/>
          <w:lang w:val="en-GB"/>
        </w:rPr>
        <w:t>.,</w:t>
      </w:r>
      <w:r w:rsidRPr="00D74BCE">
        <w:rPr>
          <w:rFonts w:eastAsia="Times New Roman"/>
          <w:sz w:val="24"/>
          <w:szCs w:val="24"/>
          <w:lang w:val="en-GB"/>
        </w:rPr>
        <w:t xml:space="preserve"> (2019, p. 739), the </w:t>
      </w:r>
      <w:r w:rsidR="00AC6AA5" w:rsidRPr="00D74BCE">
        <w:rPr>
          <w:rFonts w:eastAsia="Times New Roman"/>
          <w:sz w:val="24"/>
          <w:szCs w:val="24"/>
          <w:lang w:val="en-GB"/>
        </w:rPr>
        <w:t>Coaching Leadership</w:t>
      </w:r>
      <w:r w:rsidRPr="00D74BCE">
        <w:rPr>
          <w:rFonts w:eastAsia="Times New Roman"/>
          <w:sz w:val="24"/>
          <w:szCs w:val="24"/>
          <w:lang w:val="en-GB"/>
        </w:rPr>
        <w:t xml:space="preserve"> approach has some key characteristics which help to boost performance and productivity within the workplace. </w:t>
      </w:r>
    </w:p>
    <w:p w14:paraId="631EF488"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i/>
          <w:sz w:val="24"/>
          <w:szCs w:val="24"/>
          <w:u w:val="single"/>
          <w:lang w:val="en-GB"/>
        </w:rPr>
        <w:t>The right to participate</w:t>
      </w:r>
      <w:r w:rsidRPr="00D74BCE">
        <w:rPr>
          <w:rFonts w:eastAsia="Times New Roman"/>
          <w:i/>
          <w:sz w:val="24"/>
          <w:szCs w:val="24"/>
          <w:lang w:val="en-GB"/>
        </w:rPr>
        <w:t xml:space="preserve">: </w:t>
      </w:r>
      <w:r w:rsidRPr="00D74BCE">
        <w:rPr>
          <w:rFonts w:eastAsia="Times New Roman"/>
          <w:sz w:val="24"/>
          <w:szCs w:val="24"/>
          <w:lang w:val="en-GB"/>
        </w:rPr>
        <w:t xml:space="preserve">In </w:t>
      </w:r>
      <w:r w:rsidR="00AC6AA5" w:rsidRPr="00D74BCE">
        <w:rPr>
          <w:rFonts w:eastAsia="Times New Roman"/>
          <w:sz w:val="24"/>
          <w:szCs w:val="24"/>
          <w:lang w:val="en-GB"/>
        </w:rPr>
        <w:t>Coaching Leadership</w:t>
      </w:r>
      <w:r w:rsidRPr="00D74BCE">
        <w:rPr>
          <w:rFonts w:eastAsia="Times New Roman"/>
          <w:sz w:val="24"/>
          <w:szCs w:val="24"/>
          <w:lang w:val="en-GB"/>
        </w:rPr>
        <w:t xml:space="preserve"> employees get the opportunity and right to participate in every activity within the organisation. Thus, the employees feel valued and respected within the company and they get the opportunity to develop their knowledge and skill so that they can assist the organisation to meet its desired goal. </w:t>
      </w:r>
    </w:p>
    <w:p w14:paraId="3597EB16" w14:textId="534AD974" w:rsidR="00C92D20" w:rsidRPr="00D74BCE" w:rsidRDefault="00342891">
      <w:pPr>
        <w:pStyle w:val="Normal1"/>
        <w:spacing w:line="360" w:lineRule="auto"/>
        <w:jc w:val="both"/>
        <w:rPr>
          <w:rFonts w:eastAsia="Times New Roman"/>
          <w:sz w:val="24"/>
          <w:szCs w:val="24"/>
          <w:lang w:val="en-GB"/>
        </w:rPr>
      </w:pPr>
      <w:r w:rsidRPr="00D74BCE">
        <w:rPr>
          <w:rFonts w:eastAsia="Times New Roman"/>
          <w:i/>
          <w:sz w:val="24"/>
          <w:szCs w:val="24"/>
          <w:u w:val="single"/>
          <w:lang w:val="en-GB"/>
        </w:rPr>
        <w:t>Excellent communication</w:t>
      </w:r>
      <w:r w:rsidRPr="00D74BCE">
        <w:rPr>
          <w:rFonts w:eastAsia="Times New Roman"/>
          <w:i/>
          <w:sz w:val="24"/>
          <w:szCs w:val="24"/>
          <w:lang w:val="en-GB"/>
        </w:rPr>
        <w:t xml:space="preserve">: </w:t>
      </w:r>
      <w:r w:rsidRPr="00D74BCE">
        <w:rPr>
          <w:rFonts w:eastAsia="Times New Roman"/>
          <w:sz w:val="24"/>
          <w:szCs w:val="24"/>
          <w:lang w:val="en-GB"/>
        </w:rPr>
        <w:t>Communication plays an important role in this leadership as leaders need to communicate with their team to boost their morale and improve their performance within the workplace, (</w:t>
      </w:r>
      <w:r w:rsidRPr="00D74BCE">
        <w:rPr>
          <w:rFonts w:eastAsia="Times New Roman"/>
          <w:color w:val="222222"/>
          <w:sz w:val="24"/>
          <w:szCs w:val="24"/>
          <w:highlight w:val="white"/>
          <w:lang w:val="en-GB"/>
        </w:rPr>
        <w:t xml:space="preserve">Rana </w:t>
      </w:r>
      <w:r w:rsidRPr="00D74BCE">
        <w:rPr>
          <w:rFonts w:eastAsia="Times New Roman"/>
          <w:i/>
          <w:color w:val="222222"/>
          <w:sz w:val="24"/>
          <w:szCs w:val="24"/>
          <w:highlight w:val="white"/>
          <w:lang w:val="en-GB"/>
        </w:rPr>
        <w:t>et al</w:t>
      </w:r>
      <w:r w:rsidRPr="00D74BCE">
        <w:rPr>
          <w:rFonts w:eastAsia="Times New Roman"/>
          <w:color w:val="222222"/>
          <w:sz w:val="24"/>
          <w:szCs w:val="24"/>
          <w:highlight w:val="white"/>
          <w:lang w:val="en-GB"/>
        </w:rPr>
        <w:t>., 2019, p.31</w:t>
      </w:r>
      <w:r w:rsidRPr="00D74BCE">
        <w:rPr>
          <w:rFonts w:eastAsia="Times New Roman"/>
          <w:sz w:val="24"/>
          <w:szCs w:val="24"/>
          <w:lang w:val="en-GB"/>
        </w:rPr>
        <w:t xml:space="preserve">). </w:t>
      </w:r>
    </w:p>
    <w:p w14:paraId="20227121" w14:textId="1307C0DF" w:rsidR="00C92D20" w:rsidRPr="00D74BCE" w:rsidRDefault="00342891">
      <w:pPr>
        <w:pStyle w:val="Normal1"/>
        <w:spacing w:line="360" w:lineRule="auto"/>
        <w:jc w:val="both"/>
        <w:rPr>
          <w:rFonts w:eastAsia="Times New Roman"/>
          <w:sz w:val="24"/>
          <w:szCs w:val="24"/>
          <w:lang w:val="en-GB"/>
        </w:rPr>
      </w:pPr>
      <w:r w:rsidRPr="00D74BCE">
        <w:rPr>
          <w:rFonts w:eastAsia="Times New Roman"/>
          <w:i/>
          <w:sz w:val="24"/>
          <w:szCs w:val="24"/>
          <w:u w:val="single"/>
          <w:lang w:val="en-GB"/>
        </w:rPr>
        <w:t>Receptive and collaborative</w:t>
      </w:r>
      <w:r w:rsidRPr="00D74BCE">
        <w:rPr>
          <w:rFonts w:eastAsia="Times New Roman"/>
          <w:i/>
          <w:sz w:val="24"/>
          <w:szCs w:val="24"/>
          <w:lang w:val="en-GB"/>
        </w:rPr>
        <w:t xml:space="preserve">: </w:t>
      </w:r>
      <w:r w:rsidRPr="00D74BCE">
        <w:rPr>
          <w:rFonts w:eastAsia="Times New Roman"/>
          <w:sz w:val="24"/>
          <w:szCs w:val="24"/>
          <w:lang w:val="en-GB"/>
        </w:rPr>
        <w:t xml:space="preserve">As per the views of </w:t>
      </w:r>
      <w:proofErr w:type="spellStart"/>
      <w:r w:rsidRPr="00D74BCE">
        <w:rPr>
          <w:rFonts w:eastAsia="Times New Roman"/>
          <w:color w:val="222222"/>
          <w:sz w:val="24"/>
          <w:szCs w:val="24"/>
          <w:highlight w:val="white"/>
          <w:lang w:val="en-GB"/>
        </w:rPr>
        <w:t>Lythreatis</w:t>
      </w:r>
      <w:proofErr w:type="spellEnd"/>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et al</w:t>
      </w:r>
      <w:r w:rsidRPr="00D74BCE">
        <w:rPr>
          <w:rFonts w:eastAsia="Times New Roman"/>
          <w:color w:val="222222"/>
          <w:sz w:val="24"/>
          <w:szCs w:val="24"/>
          <w:highlight w:val="white"/>
          <w:lang w:val="en-GB"/>
        </w:rPr>
        <w:t xml:space="preserve">., </w:t>
      </w:r>
      <w:r w:rsidRPr="00D74BCE">
        <w:rPr>
          <w:rFonts w:eastAsia="Times New Roman"/>
          <w:sz w:val="24"/>
          <w:szCs w:val="24"/>
          <w:lang w:val="en-GB"/>
        </w:rPr>
        <w:t xml:space="preserve">(2019, p.637), a successful participative leader uses teamwork to put people and ideas together in distinct ways for different </w:t>
      </w:r>
      <w:r w:rsidR="00416B6C" w:rsidRPr="00D74BCE">
        <w:rPr>
          <w:rFonts w:eastAsia="Times New Roman"/>
          <w:sz w:val="24"/>
          <w:szCs w:val="24"/>
          <w:lang w:val="en-GB"/>
        </w:rPr>
        <w:t>projects.</w:t>
      </w:r>
      <w:r w:rsidRPr="00D74BCE">
        <w:rPr>
          <w:rFonts w:eastAsia="Times New Roman"/>
          <w:sz w:val="24"/>
          <w:szCs w:val="24"/>
          <w:lang w:val="en-GB"/>
        </w:rPr>
        <w:t xml:space="preserve"> </w:t>
      </w:r>
    </w:p>
    <w:p w14:paraId="645AB310" w14:textId="77777777" w:rsidR="00C92D20" w:rsidRPr="00D74BCE" w:rsidRDefault="00342891">
      <w:pPr>
        <w:pStyle w:val="Normal1"/>
        <w:spacing w:line="360" w:lineRule="auto"/>
        <w:jc w:val="center"/>
        <w:rPr>
          <w:rFonts w:eastAsia="Times New Roman"/>
          <w:sz w:val="24"/>
          <w:szCs w:val="24"/>
          <w:lang w:val="en-GB"/>
        </w:rPr>
      </w:pPr>
      <w:r w:rsidRPr="00D74BCE">
        <w:rPr>
          <w:rFonts w:eastAsia="Times New Roman"/>
          <w:noProof/>
          <w:sz w:val="24"/>
          <w:szCs w:val="24"/>
          <w:lang w:val="en-GB" w:eastAsia="en-GB"/>
        </w:rPr>
        <w:lastRenderedPageBreak/>
        <w:drawing>
          <wp:inline distT="114300" distB="114300" distL="114300" distR="114300" wp14:anchorId="1DA22C23" wp14:editId="7183EC9D">
            <wp:extent cx="3719513" cy="333395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3719513" cy="3333953"/>
                    </a:xfrm>
                    <a:prstGeom prst="rect">
                      <a:avLst/>
                    </a:prstGeom>
                  </pic:spPr>
                </pic:pic>
              </a:graphicData>
            </a:graphic>
          </wp:inline>
        </w:drawing>
      </w:r>
    </w:p>
    <w:p w14:paraId="06944FDF" w14:textId="77777777" w:rsidR="00C92D20" w:rsidRPr="00D74BCE" w:rsidRDefault="00342891">
      <w:pPr>
        <w:pStyle w:val="Normal1"/>
        <w:spacing w:line="360" w:lineRule="auto"/>
        <w:jc w:val="center"/>
        <w:rPr>
          <w:rFonts w:eastAsia="Times New Roman"/>
          <w:b/>
          <w:sz w:val="24"/>
          <w:szCs w:val="24"/>
          <w:lang w:val="en-GB"/>
        </w:rPr>
      </w:pPr>
      <w:r w:rsidRPr="00D74BCE">
        <w:rPr>
          <w:rFonts w:eastAsia="Times New Roman"/>
          <w:b/>
          <w:sz w:val="24"/>
          <w:szCs w:val="24"/>
          <w:lang w:val="en-GB"/>
        </w:rPr>
        <w:t xml:space="preserve">Figure 1: Characteristics of </w:t>
      </w:r>
      <w:r w:rsidR="00AC6AA5" w:rsidRPr="00D74BCE">
        <w:rPr>
          <w:rFonts w:eastAsia="Times New Roman"/>
          <w:b/>
          <w:sz w:val="24"/>
          <w:szCs w:val="24"/>
          <w:lang w:val="en-GB"/>
        </w:rPr>
        <w:t>Coaching Leadership</w:t>
      </w:r>
    </w:p>
    <w:p w14:paraId="02C8D670" w14:textId="77777777" w:rsidR="00C92D20" w:rsidRPr="00D74BCE" w:rsidRDefault="00342891">
      <w:pPr>
        <w:pStyle w:val="Normal1"/>
        <w:spacing w:line="360" w:lineRule="auto"/>
        <w:jc w:val="center"/>
        <w:rPr>
          <w:rFonts w:eastAsia="Times New Roman"/>
          <w:sz w:val="24"/>
          <w:szCs w:val="24"/>
          <w:lang w:val="en-GB"/>
        </w:rPr>
      </w:pPr>
      <w:r w:rsidRPr="00D74BCE">
        <w:rPr>
          <w:rFonts w:eastAsia="Times New Roman"/>
          <w:sz w:val="24"/>
          <w:szCs w:val="24"/>
          <w:lang w:val="en-GB"/>
        </w:rPr>
        <w:t>(S</w:t>
      </w:r>
      <w:r w:rsidR="00554548" w:rsidRPr="00D74BCE">
        <w:rPr>
          <w:rFonts w:eastAsia="Times New Roman"/>
          <w:sz w:val="24"/>
          <w:szCs w:val="24"/>
          <w:lang w:val="en-GB"/>
        </w:rPr>
        <w:t>ource: Developed by the author)</w:t>
      </w:r>
    </w:p>
    <w:p w14:paraId="6DD7318B" w14:textId="77777777" w:rsidR="00C92D20" w:rsidRPr="00D74BCE" w:rsidRDefault="00342891">
      <w:pPr>
        <w:pStyle w:val="Heading2"/>
        <w:rPr>
          <w:rFonts w:ascii="Arial" w:hAnsi="Arial" w:cs="Arial"/>
          <w:lang w:val="en-GB"/>
        </w:rPr>
      </w:pPr>
      <w:bookmarkStart w:id="27" w:name="_2av39c56p1jl" w:colFirst="0" w:colLast="0"/>
      <w:bookmarkStart w:id="28" w:name="_Toc121239695"/>
      <w:bookmarkStart w:id="29" w:name="_Toc121563035"/>
      <w:bookmarkEnd w:id="27"/>
      <w:r w:rsidRPr="00D74BCE">
        <w:rPr>
          <w:rFonts w:ascii="Arial" w:hAnsi="Arial" w:cs="Arial"/>
          <w:lang w:val="en-GB"/>
        </w:rPr>
        <w:t xml:space="preserve">2.2 Importance of </w:t>
      </w:r>
      <w:r w:rsidR="00AC6AA5" w:rsidRPr="00D74BCE">
        <w:rPr>
          <w:rFonts w:ascii="Arial" w:hAnsi="Arial" w:cs="Arial"/>
          <w:lang w:val="en-GB"/>
        </w:rPr>
        <w:t>Coaching Leadership</w:t>
      </w:r>
      <w:r w:rsidRPr="00D74BCE">
        <w:rPr>
          <w:rFonts w:ascii="Arial" w:hAnsi="Arial" w:cs="Arial"/>
          <w:lang w:val="en-GB"/>
        </w:rPr>
        <w:t xml:space="preserve"> for motivating employees</w:t>
      </w:r>
      <w:bookmarkEnd w:id="28"/>
      <w:bookmarkEnd w:id="29"/>
      <w:r w:rsidRPr="00D74BCE">
        <w:rPr>
          <w:rFonts w:ascii="Arial" w:hAnsi="Arial" w:cs="Arial"/>
          <w:lang w:val="en-GB"/>
        </w:rPr>
        <w:t xml:space="preserve"> </w:t>
      </w:r>
    </w:p>
    <w:p w14:paraId="73949DCD" w14:textId="58BB841E"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opined by </w:t>
      </w:r>
      <w:r w:rsidRPr="00D74BCE">
        <w:rPr>
          <w:rFonts w:eastAsia="Times New Roman"/>
          <w:color w:val="222222"/>
          <w:sz w:val="24"/>
          <w:szCs w:val="24"/>
          <w:highlight w:val="white"/>
          <w:lang w:val="en-GB"/>
        </w:rPr>
        <w:t xml:space="preserve">Ali </w:t>
      </w:r>
      <w:r w:rsidRPr="00D74BCE">
        <w:rPr>
          <w:rFonts w:eastAsia="Times New Roman"/>
          <w:i/>
          <w:color w:val="222222"/>
          <w:sz w:val="24"/>
          <w:szCs w:val="24"/>
          <w:highlight w:val="white"/>
          <w:lang w:val="en-GB"/>
        </w:rPr>
        <w:t>et al</w:t>
      </w:r>
      <w:r w:rsidRPr="00D74BCE">
        <w:rPr>
          <w:rFonts w:eastAsia="Times New Roman"/>
          <w:color w:val="222222"/>
          <w:sz w:val="24"/>
          <w:szCs w:val="24"/>
          <w:highlight w:val="white"/>
          <w:lang w:val="en-GB"/>
        </w:rPr>
        <w:t xml:space="preserve">., </w:t>
      </w:r>
      <w:r w:rsidRPr="00D74BCE">
        <w:rPr>
          <w:rFonts w:eastAsia="Times New Roman"/>
          <w:sz w:val="24"/>
          <w:szCs w:val="24"/>
          <w:lang w:val="en-GB"/>
        </w:rPr>
        <w:t xml:space="preserve">(2020, p.406), </w:t>
      </w:r>
      <w:r w:rsidR="00AC6AA5" w:rsidRPr="00D74BCE">
        <w:rPr>
          <w:rFonts w:eastAsia="Times New Roman"/>
          <w:sz w:val="24"/>
          <w:szCs w:val="24"/>
          <w:lang w:val="en-GB"/>
        </w:rPr>
        <w:t>Coaching Leadership</w:t>
      </w:r>
      <w:r w:rsidRPr="00D74BCE">
        <w:rPr>
          <w:rFonts w:eastAsia="Times New Roman"/>
          <w:sz w:val="24"/>
          <w:szCs w:val="24"/>
          <w:lang w:val="en-GB"/>
        </w:rPr>
        <w:t xml:space="preserve"> provides a feeling of respect to the community which allows the organisation to create a healthy work environment. A healthy workplace environment motivates employees to develop their skills to meet the organisational goals and extract better performance from the employees. In </w:t>
      </w:r>
      <w:r w:rsidRPr="00D74BCE">
        <w:rPr>
          <w:rFonts w:eastAsia="Times New Roman"/>
          <w:i/>
          <w:sz w:val="24"/>
          <w:szCs w:val="24"/>
          <w:lang w:val="en-GB"/>
        </w:rPr>
        <w:t>Maslow’s hierarchy of needs model</w:t>
      </w:r>
      <w:r w:rsidRPr="00D74BCE">
        <w:rPr>
          <w:rFonts w:eastAsia="Times New Roman"/>
          <w:sz w:val="24"/>
          <w:szCs w:val="24"/>
          <w:lang w:val="en-GB"/>
        </w:rPr>
        <w:t xml:space="preserve">, the needs of people have been divided into five stages </w:t>
      </w:r>
      <w:r w:rsidR="00191355" w:rsidRPr="00D74BCE">
        <w:rPr>
          <w:rFonts w:eastAsia="Times New Roman"/>
          <w:sz w:val="24"/>
          <w:szCs w:val="24"/>
          <w:lang w:val="en-GB"/>
        </w:rPr>
        <w:t>which are determined as</w:t>
      </w:r>
      <w:r w:rsidRPr="00D74BCE">
        <w:rPr>
          <w:rFonts w:eastAsia="Times New Roman"/>
          <w:sz w:val="24"/>
          <w:szCs w:val="24"/>
          <w:lang w:val="en-GB"/>
        </w:rPr>
        <w:t xml:space="preserve"> psychological needs, safety needs, love and belongin</w:t>
      </w:r>
      <w:r w:rsidR="00C46944" w:rsidRPr="00D74BCE">
        <w:rPr>
          <w:rFonts w:eastAsia="Times New Roman"/>
          <w:sz w:val="24"/>
          <w:szCs w:val="24"/>
          <w:lang w:val="en-GB"/>
        </w:rPr>
        <w:t>g, esteem and self-realisation.</w:t>
      </w:r>
      <w:r w:rsidRPr="00D74BCE">
        <w:rPr>
          <w:rFonts w:eastAsia="Times New Roman"/>
          <w:sz w:val="24"/>
          <w:szCs w:val="24"/>
          <w:lang w:val="en-GB"/>
        </w:rPr>
        <w:t xml:space="preserve"> As per this model, the first need of employees is the basic requirements for human survival such as drink, food, shelter, and </w:t>
      </w:r>
      <w:proofErr w:type="gramStart"/>
      <w:r w:rsidRPr="00D74BCE">
        <w:rPr>
          <w:rFonts w:eastAsia="Times New Roman"/>
          <w:sz w:val="24"/>
          <w:szCs w:val="24"/>
          <w:lang w:val="en-GB"/>
        </w:rPr>
        <w:t>sleep..</w:t>
      </w:r>
      <w:proofErr w:type="gramEnd"/>
      <w:r w:rsidRPr="00D74BCE">
        <w:rPr>
          <w:rFonts w:eastAsia="Times New Roman"/>
          <w:sz w:val="24"/>
          <w:szCs w:val="24"/>
          <w:lang w:val="en-GB"/>
        </w:rPr>
        <w:t xml:space="preserve"> The second stage is the need for safety such as financial security, emotional security, </w:t>
      </w:r>
      <w:r w:rsidR="009B21AF" w:rsidRPr="00D74BCE">
        <w:rPr>
          <w:rFonts w:eastAsia="Times New Roman"/>
          <w:sz w:val="24"/>
          <w:szCs w:val="24"/>
          <w:lang w:val="en-GB"/>
        </w:rPr>
        <w:t>and freedom</w:t>
      </w:r>
      <w:r w:rsidRPr="00D74BCE">
        <w:rPr>
          <w:rFonts w:eastAsia="Times New Roman"/>
          <w:sz w:val="24"/>
          <w:szCs w:val="24"/>
          <w:lang w:val="en-GB"/>
        </w:rPr>
        <w:t xml:space="preserve"> from fear, </w:t>
      </w:r>
      <w:proofErr w:type="gramStart"/>
      <w:r w:rsidRPr="00D74BCE">
        <w:rPr>
          <w:rFonts w:eastAsia="Times New Roman"/>
          <w:sz w:val="24"/>
          <w:szCs w:val="24"/>
          <w:lang w:val="en-GB"/>
        </w:rPr>
        <w:t>health</w:t>
      </w:r>
      <w:proofErr w:type="gramEnd"/>
      <w:r w:rsidRPr="00D74BCE">
        <w:rPr>
          <w:rFonts w:eastAsia="Times New Roman"/>
          <w:sz w:val="24"/>
          <w:szCs w:val="24"/>
          <w:lang w:val="en-GB"/>
        </w:rPr>
        <w:t xml:space="preserve"> and well-being. Hence, </w:t>
      </w:r>
      <w:r w:rsidR="00AC6AA5" w:rsidRPr="00D74BCE">
        <w:rPr>
          <w:rFonts w:eastAsia="Times New Roman"/>
          <w:sz w:val="24"/>
          <w:szCs w:val="24"/>
          <w:lang w:val="en-GB"/>
        </w:rPr>
        <w:t>Coaching Leadership</w:t>
      </w:r>
      <w:r w:rsidRPr="00D74BCE">
        <w:rPr>
          <w:rFonts w:eastAsia="Times New Roman"/>
          <w:sz w:val="24"/>
          <w:szCs w:val="24"/>
          <w:lang w:val="en-GB"/>
        </w:rPr>
        <w:t xml:space="preserve"> focuses on the health and safety of employees so that they feel respected and work without any fear. The third stage is the love and belongingness needs which include the emotional need and being part of the </w:t>
      </w:r>
      <w:proofErr w:type="gramStart"/>
      <w:r w:rsidRPr="00D74BCE">
        <w:rPr>
          <w:rFonts w:eastAsia="Times New Roman"/>
          <w:sz w:val="24"/>
          <w:szCs w:val="24"/>
          <w:lang w:val="en-GB"/>
        </w:rPr>
        <w:t>group..</w:t>
      </w:r>
      <w:proofErr w:type="gramEnd"/>
      <w:r w:rsidRPr="00D74BCE">
        <w:rPr>
          <w:rFonts w:eastAsia="Times New Roman"/>
          <w:sz w:val="24"/>
          <w:szCs w:val="24"/>
          <w:lang w:val="en-GB"/>
        </w:rPr>
        <w:t xml:space="preserve"> The fourth need is esteem needs which include the desire for reputation along with prestige and status. </w:t>
      </w:r>
      <w:r w:rsidR="00AC6AA5" w:rsidRPr="00D74BCE">
        <w:rPr>
          <w:rFonts w:eastAsia="Times New Roman"/>
          <w:sz w:val="24"/>
          <w:szCs w:val="24"/>
          <w:lang w:val="en-GB"/>
        </w:rPr>
        <w:t>Coaching Leadership</w:t>
      </w:r>
      <w:r w:rsidRPr="00D74BCE">
        <w:rPr>
          <w:rFonts w:eastAsia="Times New Roman"/>
          <w:sz w:val="24"/>
          <w:szCs w:val="24"/>
          <w:lang w:val="en-GB"/>
        </w:rPr>
        <w:t xml:space="preserve">, therefore, provides respect to each employee and engages them in each activity of the company </w:t>
      </w:r>
      <w:r w:rsidR="00A96790" w:rsidRPr="00D74BCE">
        <w:rPr>
          <w:rFonts w:eastAsia="Times New Roman"/>
          <w:sz w:val="24"/>
          <w:szCs w:val="24"/>
          <w:lang w:val="en-GB"/>
        </w:rPr>
        <w:t>to</w:t>
      </w:r>
      <w:r w:rsidRPr="00D74BCE">
        <w:rPr>
          <w:rFonts w:eastAsia="Times New Roman"/>
          <w:sz w:val="24"/>
          <w:szCs w:val="24"/>
          <w:lang w:val="en-GB"/>
        </w:rPr>
        <w:t xml:space="preserve"> meet this need. Lastly, the self-actualisation need is the realisation of self-fulfilment, personal </w:t>
      </w:r>
      <w:r w:rsidR="00A96790" w:rsidRPr="00D74BCE">
        <w:rPr>
          <w:rFonts w:eastAsia="Times New Roman"/>
          <w:sz w:val="24"/>
          <w:szCs w:val="24"/>
          <w:lang w:val="en-GB"/>
        </w:rPr>
        <w:t>potential,</w:t>
      </w:r>
      <w:r w:rsidRPr="00D74BCE">
        <w:rPr>
          <w:rFonts w:eastAsia="Times New Roman"/>
          <w:sz w:val="24"/>
          <w:szCs w:val="24"/>
          <w:lang w:val="en-GB"/>
        </w:rPr>
        <w:t xml:space="preserve"> and peak experiences. </w:t>
      </w:r>
    </w:p>
    <w:p w14:paraId="2776BF6E" w14:textId="77777777" w:rsidR="00C92D20" w:rsidRPr="00D74BCE" w:rsidRDefault="00342891">
      <w:pPr>
        <w:pStyle w:val="Normal1"/>
        <w:spacing w:line="360" w:lineRule="auto"/>
        <w:jc w:val="center"/>
        <w:rPr>
          <w:rFonts w:eastAsia="Times New Roman"/>
          <w:sz w:val="24"/>
          <w:szCs w:val="24"/>
          <w:lang w:val="en-GB"/>
        </w:rPr>
      </w:pPr>
      <w:r w:rsidRPr="00D74BCE">
        <w:rPr>
          <w:rFonts w:eastAsia="Times New Roman"/>
          <w:noProof/>
          <w:sz w:val="24"/>
          <w:szCs w:val="24"/>
          <w:lang w:val="en-GB" w:eastAsia="en-GB"/>
        </w:rPr>
        <w:lastRenderedPageBreak/>
        <w:drawing>
          <wp:inline distT="114300" distB="114300" distL="114300" distR="114300" wp14:anchorId="6D194230" wp14:editId="7D0D0EB7">
            <wp:extent cx="4563350" cy="2864346"/>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a:stretch>
                      <a:fillRect/>
                    </a:stretch>
                  </pic:blipFill>
                  <pic:spPr>
                    <a:xfrm>
                      <a:off x="0" y="0"/>
                      <a:ext cx="4563350" cy="2864346"/>
                    </a:xfrm>
                    <a:prstGeom prst="rect">
                      <a:avLst/>
                    </a:prstGeom>
                  </pic:spPr>
                </pic:pic>
              </a:graphicData>
            </a:graphic>
          </wp:inline>
        </w:drawing>
      </w:r>
    </w:p>
    <w:p w14:paraId="119A9F7A" w14:textId="77777777" w:rsidR="00C92D20" w:rsidRPr="00D74BCE" w:rsidRDefault="00342891">
      <w:pPr>
        <w:pStyle w:val="Normal1"/>
        <w:spacing w:line="360" w:lineRule="auto"/>
        <w:jc w:val="center"/>
        <w:rPr>
          <w:rFonts w:eastAsia="Times New Roman"/>
          <w:b/>
          <w:sz w:val="24"/>
          <w:szCs w:val="24"/>
          <w:lang w:val="en-GB"/>
        </w:rPr>
      </w:pPr>
      <w:r w:rsidRPr="00D74BCE">
        <w:rPr>
          <w:rFonts w:eastAsia="Times New Roman"/>
          <w:b/>
          <w:sz w:val="24"/>
          <w:szCs w:val="24"/>
          <w:lang w:val="en-GB"/>
        </w:rPr>
        <w:t>Figure 2: Maslow’s hierarchy of needs</w:t>
      </w:r>
    </w:p>
    <w:p w14:paraId="73E4CDDB" w14:textId="77777777" w:rsidR="00C92D20" w:rsidRPr="00D74BCE" w:rsidRDefault="00342891">
      <w:pPr>
        <w:pStyle w:val="Normal1"/>
        <w:spacing w:line="360" w:lineRule="auto"/>
        <w:jc w:val="center"/>
        <w:rPr>
          <w:rFonts w:eastAsia="Times New Roman"/>
          <w:sz w:val="24"/>
          <w:szCs w:val="24"/>
          <w:lang w:val="en-GB"/>
        </w:rPr>
      </w:pPr>
      <w:r w:rsidRPr="00D74BCE">
        <w:rPr>
          <w:rFonts w:eastAsia="Times New Roman"/>
          <w:sz w:val="24"/>
          <w:szCs w:val="24"/>
          <w:lang w:val="en-GB"/>
        </w:rPr>
        <w:t>(Source: Maslow’s hierarchy of 7 needs, 2022)</w:t>
      </w:r>
    </w:p>
    <w:p w14:paraId="2BBA2FCA" w14:textId="6EDDBC9A"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stated by </w:t>
      </w:r>
      <w:proofErr w:type="spellStart"/>
      <w:r w:rsidRPr="00D74BCE">
        <w:rPr>
          <w:rFonts w:eastAsia="Times New Roman"/>
          <w:color w:val="222222"/>
          <w:sz w:val="24"/>
          <w:szCs w:val="24"/>
          <w:highlight w:val="white"/>
          <w:lang w:val="en-GB"/>
        </w:rPr>
        <w:t>Demirtas</w:t>
      </w:r>
      <w:proofErr w:type="spellEnd"/>
      <w:r w:rsidRPr="00D74BCE">
        <w:rPr>
          <w:rFonts w:eastAsia="Times New Roman"/>
          <w:sz w:val="24"/>
          <w:szCs w:val="24"/>
          <w:lang w:val="en-GB"/>
        </w:rPr>
        <w:t xml:space="preserve"> (2020), in social exchange theory subordinates perceive a high-quality social exchange in relation to ethical leadership. As per this theory along with increasing organisational productivity, it is also important to build positive relationships with team members and focus on the personal well-being of employees. Social exchange theory is a concept which is based on the notion that the relationship between two people is created through the process of cost-benefit analysis. This theory can be applied by the leaders of Morrisons while implying </w:t>
      </w:r>
      <w:r w:rsidR="00AC6AA5" w:rsidRPr="00D74BCE">
        <w:rPr>
          <w:rFonts w:eastAsia="Times New Roman"/>
          <w:sz w:val="24"/>
          <w:szCs w:val="24"/>
          <w:lang w:val="en-GB"/>
        </w:rPr>
        <w:t>Coaching Leadership</w:t>
      </w:r>
      <w:r w:rsidRPr="00D74BCE">
        <w:rPr>
          <w:rFonts w:eastAsia="Times New Roman"/>
          <w:sz w:val="24"/>
          <w:szCs w:val="24"/>
          <w:lang w:val="en-GB"/>
        </w:rPr>
        <w:t xml:space="preserve"> so that employees can effectively build a positive relationship with leaders for enhancing their performance.</w:t>
      </w:r>
    </w:p>
    <w:p w14:paraId="20C81B25" w14:textId="77777777" w:rsidR="00C92D20" w:rsidRPr="00D74BCE" w:rsidRDefault="00342891">
      <w:pPr>
        <w:pStyle w:val="Normal1"/>
        <w:spacing w:line="360" w:lineRule="auto"/>
        <w:jc w:val="center"/>
        <w:rPr>
          <w:rFonts w:eastAsia="Times New Roman"/>
          <w:sz w:val="24"/>
          <w:szCs w:val="24"/>
          <w:lang w:val="en-GB"/>
        </w:rPr>
      </w:pPr>
      <w:r w:rsidRPr="00D74BCE">
        <w:rPr>
          <w:rFonts w:eastAsia="Times New Roman"/>
          <w:noProof/>
          <w:sz w:val="24"/>
          <w:szCs w:val="24"/>
          <w:lang w:val="en-GB" w:eastAsia="en-GB"/>
        </w:rPr>
        <w:drawing>
          <wp:inline distT="114300" distB="114300" distL="114300" distR="114300" wp14:anchorId="78FA763E" wp14:editId="3B971ACA">
            <wp:extent cx="3881438" cy="1863348"/>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1"/>
                    <a:stretch>
                      <a:fillRect/>
                    </a:stretch>
                  </pic:blipFill>
                  <pic:spPr>
                    <a:xfrm>
                      <a:off x="0" y="0"/>
                      <a:ext cx="3881438" cy="1863348"/>
                    </a:xfrm>
                    <a:prstGeom prst="rect">
                      <a:avLst/>
                    </a:prstGeom>
                  </pic:spPr>
                </pic:pic>
              </a:graphicData>
            </a:graphic>
          </wp:inline>
        </w:drawing>
      </w:r>
    </w:p>
    <w:p w14:paraId="37C62E36" w14:textId="77777777" w:rsidR="00C92D20" w:rsidRPr="00D74BCE" w:rsidRDefault="00342891">
      <w:pPr>
        <w:pStyle w:val="Normal1"/>
        <w:spacing w:line="360" w:lineRule="auto"/>
        <w:jc w:val="center"/>
        <w:rPr>
          <w:rFonts w:eastAsia="Times New Roman"/>
          <w:sz w:val="24"/>
          <w:szCs w:val="24"/>
          <w:lang w:val="en-GB"/>
        </w:rPr>
      </w:pPr>
      <w:r w:rsidRPr="00D74BCE">
        <w:rPr>
          <w:rFonts w:eastAsia="Times New Roman"/>
          <w:b/>
          <w:sz w:val="24"/>
          <w:szCs w:val="24"/>
          <w:lang w:val="en-GB"/>
        </w:rPr>
        <w:t>Figure 3: Social exchange theory</w:t>
      </w:r>
    </w:p>
    <w:p w14:paraId="48E7AA4E" w14:textId="77777777" w:rsidR="00C92D20" w:rsidRPr="00D74BCE" w:rsidRDefault="00342891">
      <w:pPr>
        <w:pStyle w:val="Normal1"/>
        <w:spacing w:line="360" w:lineRule="auto"/>
        <w:jc w:val="center"/>
        <w:rPr>
          <w:rFonts w:eastAsia="Times New Roman"/>
          <w:sz w:val="24"/>
          <w:szCs w:val="24"/>
          <w:lang w:val="en-GB"/>
        </w:rPr>
      </w:pPr>
      <w:r w:rsidRPr="00D74BCE">
        <w:rPr>
          <w:rFonts w:eastAsia="Times New Roman"/>
          <w:sz w:val="24"/>
          <w:szCs w:val="24"/>
          <w:lang w:val="en-GB"/>
        </w:rPr>
        <w:t>(Source: A proposed model of social exchange theory and an extension, 2022)</w:t>
      </w:r>
    </w:p>
    <w:p w14:paraId="1B83815D" w14:textId="77777777" w:rsidR="00E80854" w:rsidRDefault="00E80854">
      <w:pPr>
        <w:pStyle w:val="Heading2"/>
        <w:rPr>
          <w:rFonts w:ascii="Arial" w:hAnsi="Arial" w:cs="Arial"/>
          <w:lang w:val="en-GB"/>
        </w:rPr>
      </w:pPr>
      <w:bookmarkStart w:id="30" w:name="_valv5145hzy4" w:colFirst="0" w:colLast="0"/>
      <w:bookmarkStart w:id="31" w:name="_Toc121239696"/>
      <w:bookmarkStart w:id="32" w:name="_Toc121563036"/>
      <w:bookmarkEnd w:id="30"/>
    </w:p>
    <w:p w14:paraId="7A7D4042" w14:textId="3BF75BA4" w:rsidR="00C92D20" w:rsidRPr="00D74BCE" w:rsidRDefault="00342891">
      <w:pPr>
        <w:pStyle w:val="Heading2"/>
        <w:rPr>
          <w:rFonts w:ascii="Arial" w:hAnsi="Arial" w:cs="Arial"/>
          <w:lang w:val="en-GB"/>
        </w:rPr>
      </w:pPr>
      <w:r w:rsidRPr="00D74BCE">
        <w:rPr>
          <w:rFonts w:ascii="Arial" w:hAnsi="Arial" w:cs="Arial"/>
          <w:lang w:val="en-GB"/>
        </w:rPr>
        <w:t xml:space="preserve">2.3 Advantages and disadvantages of </w:t>
      </w:r>
      <w:r w:rsidR="00AC6AA5" w:rsidRPr="00D74BCE">
        <w:rPr>
          <w:rFonts w:ascii="Arial" w:hAnsi="Arial" w:cs="Arial"/>
          <w:lang w:val="en-GB"/>
        </w:rPr>
        <w:t>Coaching Leadership</w:t>
      </w:r>
      <w:bookmarkEnd w:id="31"/>
      <w:bookmarkEnd w:id="32"/>
      <w:r w:rsidRPr="00D74BCE">
        <w:rPr>
          <w:rFonts w:ascii="Arial" w:hAnsi="Arial" w:cs="Arial"/>
          <w:lang w:val="en-GB"/>
        </w:rPr>
        <w:t xml:space="preserve"> </w:t>
      </w:r>
    </w:p>
    <w:p w14:paraId="32172095"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Advantages of </w:t>
      </w:r>
      <w:r w:rsidR="00AC6AA5" w:rsidRPr="00D74BCE">
        <w:rPr>
          <w:rFonts w:eastAsia="Times New Roman"/>
          <w:b/>
          <w:i/>
          <w:sz w:val="24"/>
          <w:szCs w:val="24"/>
          <w:lang w:val="en-GB"/>
        </w:rPr>
        <w:t>Coaching Leadership</w:t>
      </w:r>
    </w:p>
    <w:p w14:paraId="3C49D0AA" w14:textId="7C117162" w:rsidR="00C92D20" w:rsidRPr="00D74BCE" w:rsidRDefault="00342891">
      <w:pPr>
        <w:pStyle w:val="Normal1"/>
        <w:spacing w:line="360" w:lineRule="auto"/>
        <w:jc w:val="both"/>
        <w:rPr>
          <w:rFonts w:eastAsia="Times New Roman"/>
          <w:sz w:val="24"/>
          <w:szCs w:val="24"/>
          <w:lang w:val="en-GB"/>
        </w:rPr>
      </w:pPr>
      <w:r w:rsidRPr="00D74BCE">
        <w:rPr>
          <w:rFonts w:eastAsia="Times New Roman"/>
          <w:i/>
          <w:sz w:val="24"/>
          <w:szCs w:val="24"/>
          <w:u w:val="single"/>
          <w:lang w:val="en-GB"/>
        </w:rPr>
        <w:t>Enhance trust and respect</w:t>
      </w:r>
      <w:r w:rsidRPr="00D74BCE">
        <w:rPr>
          <w:rFonts w:eastAsia="Times New Roman"/>
          <w:i/>
          <w:sz w:val="24"/>
          <w:szCs w:val="24"/>
          <w:lang w:val="en-GB"/>
        </w:rPr>
        <w:t xml:space="preserve">: </w:t>
      </w:r>
      <w:r w:rsidR="00AC6AA5" w:rsidRPr="00D74BCE">
        <w:rPr>
          <w:rFonts w:eastAsia="Times New Roman"/>
          <w:sz w:val="24"/>
          <w:szCs w:val="24"/>
          <w:lang w:val="en-GB"/>
        </w:rPr>
        <w:t>Coaching Leadership</w:t>
      </w:r>
      <w:r w:rsidRPr="00D74BCE">
        <w:rPr>
          <w:rFonts w:eastAsia="Times New Roman"/>
          <w:sz w:val="24"/>
          <w:szCs w:val="24"/>
          <w:lang w:val="en-GB"/>
        </w:rPr>
        <w:t xml:space="preserve"> style focuses on promoting the ethics and values of the organisation. </w:t>
      </w:r>
    </w:p>
    <w:p w14:paraId="76D6F01B" w14:textId="46851A1C" w:rsidR="00C92D20" w:rsidRPr="00D74BCE" w:rsidRDefault="00342891">
      <w:pPr>
        <w:pStyle w:val="Normal1"/>
        <w:spacing w:line="360" w:lineRule="auto"/>
        <w:jc w:val="both"/>
        <w:rPr>
          <w:rFonts w:eastAsia="Times New Roman"/>
          <w:sz w:val="24"/>
          <w:szCs w:val="24"/>
          <w:lang w:val="en-GB"/>
        </w:rPr>
      </w:pPr>
      <w:r w:rsidRPr="00D74BCE">
        <w:rPr>
          <w:rFonts w:eastAsia="Times New Roman"/>
          <w:i/>
          <w:sz w:val="24"/>
          <w:szCs w:val="24"/>
          <w:u w:val="single"/>
          <w:lang w:val="en-GB"/>
        </w:rPr>
        <w:t>Effective problem solving</w:t>
      </w:r>
      <w:r w:rsidRPr="00D74BCE">
        <w:rPr>
          <w:rFonts w:eastAsia="Times New Roman"/>
          <w:sz w:val="24"/>
          <w:szCs w:val="24"/>
          <w:lang w:val="en-GB"/>
        </w:rPr>
        <w:t xml:space="preserve">: </w:t>
      </w:r>
      <w:r w:rsidR="00AC6AA5" w:rsidRPr="00D74BCE">
        <w:rPr>
          <w:rFonts w:eastAsia="Times New Roman"/>
          <w:sz w:val="24"/>
          <w:szCs w:val="24"/>
          <w:lang w:val="en-GB"/>
        </w:rPr>
        <w:t>Coaching Leadership</w:t>
      </w:r>
      <w:r w:rsidRPr="00D74BCE">
        <w:rPr>
          <w:rFonts w:eastAsia="Times New Roman"/>
          <w:sz w:val="24"/>
          <w:szCs w:val="24"/>
          <w:lang w:val="en-GB"/>
        </w:rPr>
        <w:t xml:space="preserve"> takes different ideas and perspectives into account which helps to get more options for solving problems. </w:t>
      </w:r>
    </w:p>
    <w:p w14:paraId="2EC640A8" w14:textId="67B73FA4" w:rsidR="00C92D20" w:rsidRPr="00D74BCE" w:rsidRDefault="00342891">
      <w:pPr>
        <w:pStyle w:val="Normal1"/>
        <w:spacing w:line="360" w:lineRule="auto"/>
        <w:jc w:val="both"/>
        <w:rPr>
          <w:rFonts w:eastAsia="Times New Roman"/>
          <w:sz w:val="24"/>
          <w:szCs w:val="24"/>
          <w:lang w:val="en-GB"/>
        </w:rPr>
      </w:pPr>
      <w:r w:rsidRPr="00D74BCE">
        <w:rPr>
          <w:rFonts w:eastAsia="Times New Roman"/>
          <w:i/>
          <w:sz w:val="24"/>
          <w:szCs w:val="24"/>
          <w:u w:val="single"/>
          <w:lang w:val="en-GB"/>
        </w:rPr>
        <w:t>Increase employee retention</w:t>
      </w:r>
      <w:r w:rsidRPr="00D74BCE">
        <w:rPr>
          <w:rFonts w:eastAsia="Times New Roman"/>
          <w:i/>
          <w:sz w:val="24"/>
          <w:szCs w:val="24"/>
          <w:lang w:val="en-GB"/>
        </w:rPr>
        <w:t xml:space="preserve">: </w:t>
      </w:r>
      <w:r w:rsidRPr="00D74BCE">
        <w:rPr>
          <w:rFonts w:eastAsia="Times New Roman"/>
          <w:sz w:val="24"/>
          <w:szCs w:val="24"/>
          <w:lang w:val="en-GB"/>
        </w:rPr>
        <w:t xml:space="preserve">A </w:t>
      </w:r>
      <w:r w:rsidR="00AC6AA5" w:rsidRPr="00D74BCE">
        <w:rPr>
          <w:rFonts w:eastAsia="Times New Roman"/>
          <w:sz w:val="24"/>
          <w:szCs w:val="24"/>
          <w:lang w:val="en-GB"/>
        </w:rPr>
        <w:t>Coaching Leadership</w:t>
      </w:r>
      <w:r w:rsidRPr="00D74BCE">
        <w:rPr>
          <w:rFonts w:eastAsia="Times New Roman"/>
          <w:sz w:val="24"/>
          <w:szCs w:val="24"/>
          <w:lang w:val="en-GB"/>
        </w:rPr>
        <w:t xml:space="preserve"> style offers employees several opportunities for improving their performance and productivity. </w:t>
      </w:r>
    </w:p>
    <w:p w14:paraId="06AB48D2"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Disadvantages of </w:t>
      </w:r>
      <w:r w:rsidR="00AC6AA5" w:rsidRPr="00D74BCE">
        <w:rPr>
          <w:rFonts w:eastAsia="Times New Roman"/>
          <w:b/>
          <w:i/>
          <w:sz w:val="24"/>
          <w:szCs w:val="24"/>
          <w:lang w:val="en-GB"/>
        </w:rPr>
        <w:t>Coaching Leadership</w:t>
      </w:r>
    </w:p>
    <w:p w14:paraId="74156751" w14:textId="76341135" w:rsidR="00C92D20" w:rsidRPr="00D74BCE" w:rsidRDefault="00342891">
      <w:pPr>
        <w:pStyle w:val="Normal1"/>
        <w:spacing w:line="360" w:lineRule="auto"/>
        <w:jc w:val="both"/>
        <w:rPr>
          <w:rFonts w:eastAsia="Times New Roman"/>
          <w:sz w:val="24"/>
          <w:szCs w:val="24"/>
          <w:lang w:val="en-GB"/>
        </w:rPr>
      </w:pPr>
      <w:r w:rsidRPr="00D74BCE">
        <w:rPr>
          <w:rFonts w:eastAsia="Times New Roman"/>
          <w:i/>
          <w:sz w:val="24"/>
          <w:szCs w:val="24"/>
          <w:u w:val="single"/>
          <w:lang w:val="en-GB"/>
        </w:rPr>
        <w:t>Time-consuming</w:t>
      </w:r>
      <w:r w:rsidRPr="00D74BCE">
        <w:rPr>
          <w:rFonts w:eastAsia="Times New Roman"/>
          <w:i/>
          <w:sz w:val="24"/>
          <w:szCs w:val="24"/>
          <w:lang w:val="en-GB"/>
        </w:rPr>
        <w:t xml:space="preserve">: </w:t>
      </w:r>
      <w:r w:rsidR="00AC6AA5" w:rsidRPr="00D74BCE">
        <w:rPr>
          <w:rFonts w:eastAsia="Times New Roman"/>
          <w:sz w:val="24"/>
          <w:szCs w:val="24"/>
          <w:lang w:val="en-GB"/>
        </w:rPr>
        <w:t>Coaching Leadership</w:t>
      </w:r>
      <w:r w:rsidRPr="00D74BCE">
        <w:rPr>
          <w:rFonts w:eastAsia="Times New Roman"/>
          <w:sz w:val="24"/>
          <w:szCs w:val="24"/>
          <w:lang w:val="en-GB"/>
        </w:rPr>
        <w:t xml:space="preserve"> requires employee participation and each employee in the workplace participates in this process of decision-making. </w:t>
      </w:r>
    </w:p>
    <w:p w14:paraId="7429961E" w14:textId="74E1FF25" w:rsidR="00C92D20" w:rsidRPr="00D74BCE" w:rsidRDefault="00342891">
      <w:pPr>
        <w:pStyle w:val="Normal1"/>
        <w:spacing w:line="360" w:lineRule="auto"/>
        <w:jc w:val="both"/>
        <w:rPr>
          <w:rFonts w:eastAsia="Times New Roman"/>
          <w:sz w:val="24"/>
          <w:szCs w:val="24"/>
          <w:lang w:val="en-GB"/>
        </w:rPr>
      </w:pPr>
      <w:r w:rsidRPr="00D74BCE">
        <w:rPr>
          <w:rFonts w:eastAsia="Times New Roman"/>
          <w:i/>
          <w:sz w:val="24"/>
          <w:szCs w:val="24"/>
          <w:u w:val="single"/>
          <w:lang w:val="en-GB"/>
        </w:rPr>
        <w:t>Increase conflict</w:t>
      </w:r>
      <w:r w:rsidRPr="00D74BCE">
        <w:rPr>
          <w:rFonts w:eastAsia="Times New Roman"/>
          <w:i/>
          <w:sz w:val="24"/>
          <w:szCs w:val="24"/>
          <w:lang w:val="en-GB"/>
        </w:rPr>
        <w:t xml:space="preserve">: </w:t>
      </w:r>
      <w:r w:rsidRPr="00D74BCE">
        <w:rPr>
          <w:rFonts w:eastAsia="Times New Roman"/>
          <w:sz w:val="24"/>
          <w:szCs w:val="24"/>
          <w:lang w:val="en-GB"/>
        </w:rPr>
        <w:t xml:space="preserve">In </w:t>
      </w:r>
      <w:r w:rsidR="00AC6AA5" w:rsidRPr="00D74BCE">
        <w:rPr>
          <w:rFonts w:eastAsia="Times New Roman"/>
          <w:sz w:val="24"/>
          <w:szCs w:val="24"/>
          <w:lang w:val="en-GB"/>
        </w:rPr>
        <w:t>Coaching Leadership</w:t>
      </w:r>
      <w:r w:rsidRPr="00D74BCE">
        <w:rPr>
          <w:rFonts w:eastAsia="Times New Roman"/>
          <w:sz w:val="24"/>
          <w:szCs w:val="24"/>
          <w:lang w:val="en-GB"/>
        </w:rPr>
        <w:t xml:space="preserve">, all employees are motivated to take part in each activity of the organisation hence sometimes different ideas create conflicts within the workplace. </w:t>
      </w:r>
    </w:p>
    <w:p w14:paraId="7A70FB4D" w14:textId="77777777" w:rsidR="00C92D20" w:rsidRPr="00D74BCE" w:rsidRDefault="00342891">
      <w:pPr>
        <w:pStyle w:val="Heading2"/>
        <w:rPr>
          <w:rFonts w:ascii="Arial" w:hAnsi="Arial" w:cs="Arial"/>
          <w:lang w:val="en-GB"/>
        </w:rPr>
      </w:pPr>
      <w:bookmarkStart w:id="33" w:name="_pdj192ypwdsw" w:colFirst="0" w:colLast="0"/>
      <w:bookmarkStart w:id="34" w:name="_Toc121239697"/>
      <w:bookmarkStart w:id="35" w:name="_Toc121563037"/>
      <w:bookmarkEnd w:id="33"/>
      <w:r w:rsidRPr="00D74BCE">
        <w:rPr>
          <w:rFonts w:ascii="Arial" w:hAnsi="Arial" w:cs="Arial"/>
          <w:lang w:val="en-GB"/>
        </w:rPr>
        <w:t xml:space="preserve">2.4 Strategies to overcome the challenges related to </w:t>
      </w:r>
      <w:r w:rsidR="00AC6AA5" w:rsidRPr="00D74BCE">
        <w:rPr>
          <w:rFonts w:ascii="Arial" w:hAnsi="Arial" w:cs="Arial"/>
          <w:lang w:val="en-GB"/>
        </w:rPr>
        <w:t>Coaching Leadership</w:t>
      </w:r>
      <w:bookmarkEnd w:id="34"/>
      <w:bookmarkEnd w:id="35"/>
      <w:r w:rsidRPr="00D74BCE">
        <w:rPr>
          <w:rFonts w:ascii="Arial" w:hAnsi="Arial" w:cs="Arial"/>
          <w:lang w:val="en-GB"/>
        </w:rPr>
        <w:t xml:space="preserve"> </w:t>
      </w:r>
    </w:p>
    <w:p w14:paraId="5B65A34B"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Provide information to employees </w:t>
      </w:r>
    </w:p>
    <w:p w14:paraId="65366ADB" w14:textId="117A18B9"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opined by </w:t>
      </w:r>
      <w:r w:rsidRPr="00D74BCE">
        <w:rPr>
          <w:rFonts w:eastAsia="Times New Roman"/>
          <w:color w:val="222222"/>
          <w:sz w:val="24"/>
          <w:szCs w:val="24"/>
          <w:highlight w:val="white"/>
          <w:lang w:val="en-GB"/>
        </w:rPr>
        <w:t xml:space="preserve">Bell </w:t>
      </w:r>
      <w:r w:rsidRPr="00D74BCE">
        <w:rPr>
          <w:rFonts w:eastAsia="Times New Roman"/>
          <w:i/>
          <w:color w:val="222222"/>
          <w:sz w:val="24"/>
          <w:szCs w:val="24"/>
          <w:highlight w:val="white"/>
          <w:lang w:val="en-GB"/>
        </w:rPr>
        <w:t>et al</w:t>
      </w:r>
      <w:r w:rsidRPr="00D74BCE">
        <w:rPr>
          <w:rFonts w:eastAsia="Times New Roman"/>
          <w:color w:val="222222"/>
          <w:sz w:val="24"/>
          <w:szCs w:val="24"/>
          <w:highlight w:val="white"/>
          <w:lang w:val="en-GB"/>
        </w:rPr>
        <w:t xml:space="preserve">., </w:t>
      </w:r>
      <w:r w:rsidRPr="00D74BCE">
        <w:rPr>
          <w:rFonts w:eastAsia="Times New Roman"/>
          <w:sz w:val="24"/>
          <w:szCs w:val="24"/>
          <w:lang w:val="en-GB"/>
        </w:rPr>
        <w:t xml:space="preserve">(2018, p.88), one of the major challenges faced by participative leaders is the conflict between different ideas of employees while making decisions. </w:t>
      </w:r>
    </w:p>
    <w:p w14:paraId="73AE4200"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Hire people with leadership qualities</w:t>
      </w:r>
    </w:p>
    <w:p w14:paraId="7F26F029" w14:textId="2782A6EF"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stated by </w:t>
      </w:r>
      <w:proofErr w:type="spellStart"/>
      <w:r w:rsidRPr="00D74BCE">
        <w:rPr>
          <w:rFonts w:eastAsia="Times New Roman"/>
          <w:color w:val="222222"/>
          <w:sz w:val="24"/>
          <w:szCs w:val="24"/>
          <w:highlight w:val="white"/>
          <w:lang w:val="en-GB"/>
        </w:rPr>
        <w:t>Mroz</w:t>
      </w:r>
      <w:proofErr w:type="spellEnd"/>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et al</w:t>
      </w:r>
      <w:r w:rsidRPr="00D74BCE">
        <w:rPr>
          <w:rFonts w:eastAsia="Times New Roman"/>
          <w:color w:val="222222"/>
          <w:sz w:val="24"/>
          <w:szCs w:val="24"/>
          <w:highlight w:val="white"/>
          <w:lang w:val="en-GB"/>
        </w:rPr>
        <w:t>.,</w:t>
      </w:r>
      <w:r w:rsidRPr="00D74BCE">
        <w:rPr>
          <w:rFonts w:eastAsia="Times New Roman"/>
          <w:sz w:val="24"/>
          <w:szCs w:val="24"/>
          <w:lang w:val="en-GB"/>
        </w:rPr>
        <w:t xml:space="preserve"> (2018, p.310), companies should hire people with leadership skills so that they can efficiently take part in all the activities in the workplace. </w:t>
      </w:r>
    </w:p>
    <w:p w14:paraId="13D83FF8"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Provide training </w:t>
      </w:r>
    </w:p>
    <w:p w14:paraId="396C7966" w14:textId="4776611C" w:rsidR="0049711C" w:rsidRDefault="00342891" w:rsidP="00071408">
      <w:pPr>
        <w:pStyle w:val="Normal1"/>
        <w:spacing w:line="360" w:lineRule="auto"/>
        <w:jc w:val="both"/>
        <w:rPr>
          <w:lang w:val="en-GB"/>
        </w:rPr>
      </w:pPr>
      <w:r w:rsidRPr="00D74BCE">
        <w:rPr>
          <w:rFonts w:eastAsia="Times New Roman"/>
          <w:sz w:val="24"/>
          <w:szCs w:val="24"/>
          <w:lang w:val="en-GB"/>
        </w:rPr>
        <w:t xml:space="preserve">Companies can also provide training to all employees so that they get an idea about organisational behaviour, </w:t>
      </w:r>
      <w:r w:rsidR="00C15954" w:rsidRPr="00D74BCE">
        <w:rPr>
          <w:rFonts w:eastAsia="Times New Roman"/>
          <w:sz w:val="24"/>
          <w:szCs w:val="24"/>
          <w:lang w:val="en-GB"/>
        </w:rPr>
        <w:t>values,</w:t>
      </w:r>
      <w:r w:rsidRPr="00D74BCE">
        <w:rPr>
          <w:rFonts w:eastAsia="Times New Roman"/>
          <w:sz w:val="24"/>
          <w:szCs w:val="24"/>
          <w:lang w:val="en-GB"/>
        </w:rPr>
        <w:t xml:space="preserve"> and culture. </w:t>
      </w:r>
      <w:bookmarkStart w:id="36" w:name="_izi96d71ty1l" w:colFirst="0" w:colLast="0"/>
      <w:bookmarkStart w:id="37" w:name="_Toc121239698"/>
      <w:bookmarkStart w:id="38" w:name="_Toc121563038"/>
      <w:bookmarkEnd w:id="36"/>
    </w:p>
    <w:p w14:paraId="5ACDB9AF" w14:textId="77777777" w:rsidR="00C47419" w:rsidRDefault="00C47419">
      <w:pPr>
        <w:pStyle w:val="Heading2"/>
        <w:rPr>
          <w:rFonts w:ascii="Arial" w:hAnsi="Arial" w:cs="Arial"/>
          <w:lang w:val="en-GB"/>
        </w:rPr>
      </w:pPr>
    </w:p>
    <w:p w14:paraId="794FFB45" w14:textId="77777777" w:rsidR="00C47419" w:rsidRDefault="00C47419">
      <w:pPr>
        <w:pStyle w:val="Heading2"/>
        <w:rPr>
          <w:rFonts w:ascii="Arial" w:hAnsi="Arial" w:cs="Arial"/>
          <w:lang w:val="en-GB"/>
        </w:rPr>
      </w:pPr>
    </w:p>
    <w:p w14:paraId="7BF2A716" w14:textId="77777777" w:rsidR="00C47419" w:rsidRDefault="00C47419">
      <w:pPr>
        <w:pStyle w:val="Heading2"/>
        <w:rPr>
          <w:rFonts w:ascii="Arial" w:hAnsi="Arial" w:cs="Arial"/>
          <w:lang w:val="en-GB"/>
        </w:rPr>
      </w:pPr>
    </w:p>
    <w:p w14:paraId="5D26649B" w14:textId="77777777" w:rsidR="00615791" w:rsidRDefault="00615791">
      <w:pPr>
        <w:pStyle w:val="Heading2"/>
        <w:rPr>
          <w:rFonts w:ascii="Arial" w:hAnsi="Arial" w:cs="Arial"/>
          <w:lang w:val="en-GB"/>
        </w:rPr>
      </w:pPr>
    </w:p>
    <w:p w14:paraId="6AF2D665" w14:textId="77777777" w:rsidR="00615791" w:rsidRDefault="00615791">
      <w:pPr>
        <w:pStyle w:val="Heading2"/>
        <w:rPr>
          <w:rFonts w:ascii="Arial" w:hAnsi="Arial" w:cs="Arial"/>
          <w:lang w:val="en-GB"/>
        </w:rPr>
      </w:pPr>
    </w:p>
    <w:p w14:paraId="091C0566" w14:textId="77777777" w:rsidR="00615791" w:rsidRDefault="00615791">
      <w:pPr>
        <w:pStyle w:val="Heading2"/>
        <w:rPr>
          <w:rFonts w:ascii="Arial" w:hAnsi="Arial" w:cs="Arial"/>
          <w:lang w:val="en-GB"/>
        </w:rPr>
      </w:pPr>
    </w:p>
    <w:p w14:paraId="229C0D35" w14:textId="0117CCE4" w:rsidR="00C92D20" w:rsidRDefault="00342891">
      <w:pPr>
        <w:pStyle w:val="Heading2"/>
        <w:rPr>
          <w:rFonts w:ascii="Arial" w:hAnsi="Arial" w:cs="Arial"/>
          <w:lang w:val="en-GB"/>
        </w:rPr>
      </w:pPr>
      <w:r w:rsidRPr="00D74BCE">
        <w:rPr>
          <w:rFonts w:ascii="Arial" w:hAnsi="Arial" w:cs="Arial"/>
          <w:lang w:val="en-GB"/>
        </w:rPr>
        <w:t>2.5 Conceptual framework</w:t>
      </w:r>
      <w:bookmarkEnd w:id="37"/>
      <w:bookmarkEnd w:id="38"/>
      <w:r w:rsidRPr="00D74BCE">
        <w:rPr>
          <w:rFonts w:ascii="Arial" w:hAnsi="Arial" w:cs="Arial"/>
          <w:lang w:val="en-GB"/>
        </w:rPr>
        <w:t xml:space="preserve"> </w:t>
      </w:r>
    </w:p>
    <w:p w14:paraId="4292B7E6" w14:textId="11A5D58A" w:rsidR="00D21010" w:rsidRDefault="00D21010" w:rsidP="00D21010">
      <w:pPr>
        <w:pStyle w:val="Normal1"/>
        <w:rPr>
          <w:lang w:val="en-GB"/>
        </w:rPr>
      </w:pPr>
    </w:p>
    <w:p w14:paraId="21FDC096" w14:textId="77777777" w:rsidR="00D21010" w:rsidRPr="00D21010" w:rsidRDefault="00D21010" w:rsidP="00D21010">
      <w:pPr>
        <w:pStyle w:val="Normal1"/>
        <w:rPr>
          <w:lang w:val="en-GB"/>
        </w:rPr>
      </w:pPr>
    </w:p>
    <w:p w14:paraId="57B37DCC" w14:textId="77777777" w:rsidR="00C92D20" w:rsidRPr="00D74BCE" w:rsidRDefault="00342891">
      <w:pPr>
        <w:pStyle w:val="Normal1"/>
        <w:spacing w:line="360" w:lineRule="auto"/>
        <w:jc w:val="both"/>
        <w:rPr>
          <w:rFonts w:eastAsia="Times New Roman"/>
          <w:b/>
          <w:sz w:val="24"/>
          <w:szCs w:val="24"/>
          <w:lang w:val="en-GB"/>
        </w:rPr>
      </w:pPr>
      <w:r w:rsidRPr="00D74BCE">
        <w:rPr>
          <w:rFonts w:eastAsia="Times New Roman"/>
          <w:b/>
          <w:noProof/>
          <w:sz w:val="24"/>
          <w:szCs w:val="24"/>
          <w:lang w:val="en-GB" w:eastAsia="en-GB"/>
        </w:rPr>
        <w:drawing>
          <wp:inline distT="114300" distB="114300" distL="114300" distR="114300" wp14:anchorId="2EEB9160" wp14:editId="68F047E7">
            <wp:extent cx="5730875" cy="3526971"/>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tretch>
                      <a:fillRect/>
                    </a:stretch>
                  </pic:blipFill>
                  <pic:spPr>
                    <a:xfrm>
                      <a:off x="0" y="0"/>
                      <a:ext cx="5738613" cy="3531733"/>
                    </a:xfrm>
                    <a:prstGeom prst="rect">
                      <a:avLst/>
                    </a:prstGeom>
                  </pic:spPr>
                </pic:pic>
              </a:graphicData>
            </a:graphic>
          </wp:inline>
        </w:drawing>
      </w:r>
    </w:p>
    <w:p w14:paraId="08A70DEA" w14:textId="77777777" w:rsidR="00D21010" w:rsidRDefault="00D21010">
      <w:pPr>
        <w:pStyle w:val="Normal1"/>
        <w:spacing w:line="360" w:lineRule="auto"/>
        <w:jc w:val="center"/>
        <w:rPr>
          <w:rFonts w:eastAsia="Times New Roman"/>
          <w:b/>
          <w:sz w:val="24"/>
          <w:szCs w:val="24"/>
          <w:lang w:val="en-GB"/>
        </w:rPr>
      </w:pPr>
    </w:p>
    <w:p w14:paraId="65E948FE" w14:textId="77777777" w:rsidR="00D21010" w:rsidRDefault="00D21010">
      <w:pPr>
        <w:pStyle w:val="Normal1"/>
        <w:spacing w:line="360" w:lineRule="auto"/>
        <w:jc w:val="center"/>
        <w:rPr>
          <w:rFonts w:eastAsia="Times New Roman"/>
          <w:b/>
          <w:sz w:val="24"/>
          <w:szCs w:val="24"/>
          <w:lang w:val="en-GB"/>
        </w:rPr>
      </w:pPr>
    </w:p>
    <w:p w14:paraId="1BEDE942" w14:textId="0BCD8162" w:rsidR="00C92D20" w:rsidRPr="00D74BCE" w:rsidRDefault="00342891">
      <w:pPr>
        <w:pStyle w:val="Normal1"/>
        <w:spacing w:line="360" w:lineRule="auto"/>
        <w:jc w:val="center"/>
        <w:rPr>
          <w:rFonts w:eastAsia="Times New Roman"/>
          <w:b/>
          <w:sz w:val="24"/>
          <w:szCs w:val="24"/>
          <w:lang w:val="en-GB"/>
        </w:rPr>
      </w:pPr>
      <w:r w:rsidRPr="00D74BCE">
        <w:rPr>
          <w:rFonts w:eastAsia="Times New Roman"/>
          <w:b/>
          <w:sz w:val="24"/>
          <w:szCs w:val="24"/>
          <w:lang w:val="en-GB"/>
        </w:rPr>
        <w:t>Figure 4: Conceptual framework</w:t>
      </w:r>
    </w:p>
    <w:p w14:paraId="111A3CE8" w14:textId="77777777" w:rsidR="00C92D20" w:rsidRPr="00D74BCE" w:rsidRDefault="00342891">
      <w:pPr>
        <w:pStyle w:val="Normal1"/>
        <w:spacing w:line="360" w:lineRule="auto"/>
        <w:jc w:val="center"/>
        <w:rPr>
          <w:rFonts w:eastAsia="Times New Roman"/>
          <w:b/>
          <w:sz w:val="24"/>
          <w:szCs w:val="24"/>
          <w:lang w:val="en-GB"/>
        </w:rPr>
      </w:pPr>
      <w:r w:rsidRPr="00D74BCE">
        <w:rPr>
          <w:rFonts w:eastAsia="Times New Roman"/>
          <w:sz w:val="24"/>
          <w:szCs w:val="24"/>
          <w:lang w:val="en-GB"/>
        </w:rPr>
        <w:t>(Source: Developed by the author)</w:t>
      </w:r>
    </w:p>
    <w:p w14:paraId="369F3F0A" w14:textId="77777777" w:rsidR="00D938A7" w:rsidRPr="00D74BCE" w:rsidRDefault="00D938A7">
      <w:pPr>
        <w:rPr>
          <w:rFonts w:eastAsia="Times New Roman"/>
          <w:b/>
          <w:sz w:val="24"/>
          <w:szCs w:val="24"/>
          <w:lang w:val="en-GB"/>
        </w:rPr>
      </w:pPr>
      <w:bookmarkStart w:id="39" w:name="_52uunj83csmn" w:colFirst="0" w:colLast="0"/>
      <w:bookmarkStart w:id="40" w:name="_Toc121239699"/>
      <w:bookmarkEnd w:id="39"/>
      <w:r w:rsidRPr="00D74BCE">
        <w:rPr>
          <w:sz w:val="24"/>
          <w:szCs w:val="24"/>
          <w:lang w:val="en-GB"/>
        </w:rPr>
        <w:br w:type="page"/>
      </w:r>
    </w:p>
    <w:p w14:paraId="1642234C" w14:textId="77777777" w:rsidR="00C92D20" w:rsidRPr="00D74BCE" w:rsidRDefault="00D938A7" w:rsidP="00EE345B">
      <w:pPr>
        <w:pStyle w:val="Heading2"/>
        <w:rPr>
          <w:rFonts w:ascii="Arial" w:hAnsi="Arial" w:cs="Arial"/>
          <w:lang w:val="en-GB"/>
        </w:rPr>
      </w:pPr>
      <w:bookmarkStart w:id="41" w:name="_Toc121563039"/>
      <w:r w:rsidRPr="00D74BCE">
        <w:rPr>
          <w:rFonts w:ascii="Arial" w:hAnsi="Arial" w:cs="Arial"/>
          <w:lang w:val="en-GB"/>
        </w:rPr>
        <w:lastRenderedPageBreak/>
        <w:t>Chapter 3: Research M</w:t>
      </w:r>
      <w:r w:rsidR="00342891" w:rsidRPr="00D74BCE">
        <w:rPr>
          <w:rFonts w:ascii="Arial" w:hAnsi="Arial" w:cs="Arial"/>
          <w:lang w:val="en-GB"/>
        </w:rPr>
        <w:t>ethodology</w:t>
      </w:r>
      <w:bookmarkEnd w:id="40"/>
      <w:bookmarkEnd w:id="41"/>
    </w:p>
    <w:p w14:paraId="0250EB16" w14:textId="77777777" w:rsidR="00C92D20" w:rsidRPr="00D74BCE" w:rsidRDefault="00342891">
      <w:pPr>
        <w:pStyle w:val="Heading2"/>
        <w:rPr>
          <w:rFonts w:ascii="Arial" w:hAnsi="Arial" w:cs="Arial"/>
          <w:lang w:val="en-GB"/>
        </w:rPr>
      </w:pPr>
      <w:bookmarkStart w:id="42" w:name="_ezsfur7dkx8r" w:colFirst="0" w:colLast="0"/>
      <w:bookmarkStart w:id="43" w:name="_Toc121239700"/>
      <w:bookmarkStart w:id="44" w:name="_Toc121563040"/>
      <w:bookmarkEnd w:id="42"/>
      <w:r w:rsidRPr="00D74BCE">
        <w:rPr>
          <w:rFonts w:ascii="Arial" w:hAnsi="Arial" w:cs="Arial"/>
          <w:lang w:val="en-GB"/>
        </w:rPr>
        <w:t>3.1 What is the research methodology and why is it important?</w:t>
      </w:r>
      <w:bookmarkEnd w:id="43"/>
      <w:bookmarkEnd w:id="44"/>
    </w:p>
    <w:p w14:paraId="7557619D" w14:textId="1E5981AF"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Research methodology is the technique and procedure which are used by the researcher to identify, process, select and analyse the information about the topic. Methodology in the research is important as it provides scientific findings and legitimacy to the research</w:t>
      </w:r>
      <w:r w:rsidR="00E11BF4">
        <w:rPr>
          <w:rFonts w:eastAsia="Times New Roman"/>
          <w:sz w:val="24"/>
          <w:szCs w:val="24"/>
          <w:lang w:val="en-GB"/>
        </w:rPr>
        <w:t>.</w:t>
      </w:r>
      <w:r w:rsidRPr="00D74BCE">
        <w:rPr>
          <w:rFonts w:eastAsia="Times New Roman"/>
          <w:sz w:val="24"/>
          <w:szCs w:val="24"/>
          <w:lang w:val="en-GB"/>
        </w:rPr>
        <w:t xml:space="preserve"> </w:t>
      </w:r>
    </w:p>
    <w:p w14:paraId="3448ADD6" w14:textId="77777777" w:rsidR="00C92D20" w:rsidRPr="00D74BCE" w:rsidRDefault="00342891">
      <w:pPr>
        <w:pStyle w:val="Heading2"/>
        <w:rPr>
          <w:rFonts w:ascii="Arial" w:hAnsi="Arial" w:cs="Arial"/>
          <w:lang w:val="en-GB"/>
        </w:rPr>
      </w:pPr>
      <w:bookmarkStart w:id="45" w:name="_m5xo2jbyb27t" w:colFirst="0" w:colLast="0"/>
      <w:bookmarkStart w:id="46" w:name="_Toc121239701"/>
      <w:bookmarkStart w:id="47" w:name="_Toc121563041"/>
      <w:bookmarkEnd w:id="45"/>
      <w:r w:rsidRPr="00D74BCE">
        <w:rPr>
          <w:rFonts w:ascii="Arial" w:hAnsi="Arial" w:cs="Arial"/>
          <w:lang w:val="en-GB"/>
        </w:rPr>
        <w:t>3.2 Research philosophy</w:t>
      </w:r>
      <w:bookmarkEnd w:id="46"/>
      <w:bookmarkEnd w:id="47"/>
      <w:r w:rsidRPr="00D74BCE">
        <w:rPr>
          <w:rFonts w:ascii="Arial" w:hAnsi="Arial" w:cs="Arial"/>
          <w:lang w:val="en-GB"/>
        </w:rPr>
        <w:t xml:space="preserve"> </w:t>
      </w:r>
    </w:p>
    <w:p w14:paraId="6341C794" w14:textId="28090103"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opined by </w:t>
      </w:r>
      <w:r w:rsidRPr="00D74BCE">
        <w:rPr>
          <w:rFonts w:eastAsia="Times New Roman"/>
          <w:color w:val="222222"/>
          <w:sz w:val="24"/>
          <w:szCs w:val="24"/>
          <w:highlight w:val="white"/>
          <w:lang w:val="en-GB"/>
        </w:rPr>
        <w:t>Pandey and Pandey</w:t>
      </w:r>
      <w:r w:rsidRPr="00D74BCE">
        <w:rPr>
          <w:rFonts w:eastAsia="Times New Roman"/>
          <w:sz w:val="24"/>
          <w:szCs w:val="24"/>
          <w:lang w:val="en-GB"/>
        </w:rPr>
        <w:t xml:space="preserve"> (2021), research philosophy deals with the source, nature and development of knowledge and there are various types of research philosophies which are positivism, interpretivism, pragmatism and critical realism. The researcher will use </w:t>
      </w:r>
      <w:r w:rsidRPr="00D74BCE">
        <w:rPr>
          <w:rFonts w:eastAsia="Times New Roman"/>
          <w:i/>
          <w:sz w:val="24"/>
          <w:szCs w:val="24"/>
          <w:lang w:val="en-GB"/>
        </w:rPr>
        <w:t xml:space="preserve">positivism </w:t>
      </w:r>
      <w:r w:rsidRPr="00D74BCE">
        <w:rPr>
          <w:rFonts w:eastAsia="Times New Roman"/>
          <w:sz w:val="24"/>
          <w:szCs w:val="24"/>
          <w:lang w:val="en-GB"/>
        </w:rPr>
        <w:t xml:space="preserve">research philosophy for this researcher as it would help the researcher to analyse the valid sources related to the research in detail. </w:t>
      </w:r>
    </w:p>
    <w:p w14:paraId="6D9254A0" w14:textId="77777777" w:rsidR="00C92D20" w:rsidRPr="00D74BCE" w:rsidRDefault="00342891">
      <w:pPr>
        <w:pStyle w:val="Heading2"/>
        <w:rPr>
          <w:rFonts w:ascii="Arial" w:hAnsi="Arial" w:cs="Arial"/>
          <w:lang w:val="en-GB"/>
        </w:rPr>
      </w:pPr>
      <w:bookmarkStart w:id="48" w:name="_j5t10yuok7kx" w:colFirst="0" w:colLast="0"/>
      <w:bookmarkStart w:id="49" w:name="_Toc121239702"/>
      <w:bookmarkStart w:id="50" w:name="_Toc121563042"/>
      <w:bookmarkEnd w:id="48"/>
      <w:r w:rsidRPr="00D74BCE">
        <w:rPr>
          <w:rFonts w:ascii="Arial" w:hAnsi="Arial" w:cs="Arial"/>
          <w:lang w:val="en-GB"/>
        </w:rPr>
        <w:t>3.3 Research paradigm</w:t>
      </w:r>
      <w:bookmarkEnd w:id="49"/>
      <w:bookmarkEnd w:id="50"/>
      <w:r w:rsidRPr="00D74BCE">
        <w:rPr>
          <w:rFonts w:ascii="Arial" w:hAnsi="Arial" w:cs="Arial"/>
          <w:lang w:val="en-GB"/>
        </w:rPr>
        <w:t xml:space="preserve"> </w:t>
      </w:r>
    </w:p>
    <w:p w14:paraId="21C5727E" w14:textId="2E9480FF"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According to the views of </w:t>
      </w:r>
      <w:proofErr w:type="spellStart"/>
      <w:r w:rsidRPr="00D74BCE">
        <w:rPr>
          <w:rFonts w:eastAsia="Times New Roman"/>
          <w:color w:val="222222"/>
          <w:sz w:val="24"/>
          <w:szCs w:val="24"/>
          <w:highlight w:val="white"/>
          <w:lang w:val="en-GB"/>
        </w:rPr>
        <w:t>Mohajan</w:t>
      </w:r>
      <w:proofErr w:type="spellEnd"/>
      <w:r w:rsidRPr="00D74BCE">
        <w:rPr>
          <w:rFonts w:eastAsia="Times New Roman"/>
          <w:sz w:val="24"/>
          <w:szCs w:val="24"/>
          <w:lang w:val="en-GB"/>
        </w:rPr>
        <w:t xml:space="preserve"> (2018, p. 25), the research paradigm is a method, </w:t>
      </w:r>
      <w:r w:rsidR="007B3219" w:rsidRPr="00D74BCE">
        <w:rPr>
          <w:rFonts w:eastAsia="Times New Roman"/>
          <w:sz w:val="24"/>
          <w:szCs w:val="24"/>
          <w:lang w:val="en-GB"/>
        </w:rPr>
        <w:t>pattern,</w:t>
      </w:r>
      <w:r w:rsidRPr="00D74BCE">
        <w:rPr>
          <w:rFonts w:eastAsia="Times New Roman"/>
          <w:sz w:val="24"/>
          <w:szCs w:val="24"/>
          <w:lang w:val="en-GB"/>
        </w:rPr>
        <w:t xml:space="preserve"> and model for conducting research. As this research will follow the positivism research philosophy hence this project will use </w:t>
      </w:r>
      <w:r w:rsidRPr="00D74BCE">
        <w:rPr>
          <w:rFonts w:eastAsia="Times New Roman"/>
          <w:i/>
          <w:sz w:val="24"/>
          <w:szCs w:val="24"/>
          <w:lang w:val="en-GB"/>
        </w:rPr>
        <w:t xml:space="preserve">the epistemology </w:t>
      </w:r>
      <w:r w:rsidRPr="00D74BCE">
        <w:rPr>
          <w:rFonts w:eastAsia="Times New Roman"/>
          <w:sz w:val="24"/>
          <w:szCs w:val="24"/>
          <w:lang w:val="en-GB"/>
        </w:rPr>
        <w:t xml:space="preserve">research paradigm which referees to the study of knowledge </w:t>
      </w:r>
    </w:p>
    <w:p w14:paraId="2EC602B2" w14:textId="77777777" w:rsidR="00C92D20" w:rsidRPr="00D74BCE" w:rsidRDefault="00342891">
      <w:pPr>
        <w:pStyle w:val="Heading2"/>
        <w:rPr>
          <w:rFonts w:ascii="Arial" w:hAnsi="Arial" w:cs="Arial"/>
          <w:lang w:val="en-GB"/>
        </w:rPr>
      </w:pPr>
      <w:bookmarkStart w:id="51" w:name="_nopyaov0xt8" w:colFirst="0" w:colLast="0"/>
      <w:bookmarkStart w:id="52" w:name="_Toc121239703"/>
      <w:bookmarkStart w:id="53" w:name="_Toc121563043"/>
      <w:bookmarkEnd w:id="51"/>
      <w:r w:rsidRPr="00D74BCE">
        <w:rPr>
          <w:rFonts w:ascii="Arial" w:hAnsi="Arial" w:cs="Arial"/>
          <w:lang w:val="en-GB"/>
        </w:rPr>
        <w:t>3.4 Research approach</w:t>
      </w:r>
      <w:bookmarkEnd w:id="52"/>
      <w:bookmarkEnd w:id="53"/>
    </w:p>
    <w:p w14:paraId="7D6245F8" w14:textId="339AD113"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per the views of </w:t>
      </w:r>
      <w:r w:rsidRPr="00D74BCE">
        <w:rPr>
          <w:rFonts w:eastAsia="Times New Roman"/>
          <w:color w:val="222222"/>
          <w:sz w:val="24"/>
          <w:szCs w:val="24"/>
          <w:highlight w:val="white"/>
          <w:lang w:val="en-GB"/>
        </w:rPr>
        <w:t>Newman and Gough</w:t>
      </w:r>
      <w:r w:rsidRPr="00D74BCE">
        <w:rPr>
          <w:rFonts w:eastAsia="Times New Roman"/>
          <w:sz w:val="24"/>
          <w:szCs w:val="24"/>
          <w:lang w:val="en-GB"/>
        </w:rPr>
        <w:t xml:space="preserve"> (2020, p. 21), the research approach gives logical and scientific findings to the </w:t>
      </w:r>
      <w:r w:rsidR="0057023A" w:rsidRPr="00D74BCE">
        <w:rPr>
          <w:rFonts w:eastAsia="Times New Roman"/>
          <w:sz w:val="24"/>
          <w:szCs w:val="24"/>
          <w:lang w:val="en-GB"/>
        </w:rPr>
        <w:t>research,</w:t>
      </w:r>
      <w:r w:rsidRPr="00D74BCE">
        <w:rPr>
          <w:rFonts w:eastAsia="Times New Roman"/>
          <w:sz w:val="24"/>
          <w:szCs w:val="24"/>
          <w:lang w:val="en-GB"/>
        </w:rPr>
        <w:t xml:space="preserve"> and it helps the researcher to define the research problem in detail and provide strategies to overcome the problem. Mainly there are three types of research approaches which are deductive, </w:t>
      </w:r>
      <w:r w:rsidR="0057023A" w:rsidRPr="00D74BCE">
        <w:rPr>
          <w:rFonts w:eastAsia="Times New Roman"/>
          <w:sz w:val="24"/>
          <w:szCs w:val="24"/>
          <w:lang w:val="en-GB"/>
        </w:rPr>
        <w:t>inductive,</w:t>
      </w:r>
      <w:r w:rsidRPr="00D74BCE">
        <w:rPr>
          <w:rFonts w:eastAsia="Times New Roman"/>
          <w:sz w:val="24"/>
          <w:szCs w:val="24"/>
          <w:lang w:val="en-GB"/>
        </w:rPr>
        <w:t xml:space="preserve"> and abductive. In this research </w:t>
      </w:r>
      <w:r w:rsidRPr="00D74BCE">
        <w:rPr>
          <w:rFonts w:eastAsia="Times New Roman"/>
          <w:i/>
          <w:sz w:val="24"/>
          <w:szCs w:val="24"/>
          <w:lang w:val="en-GB"/>
        </w:rPr>
        <w:t xml:space="preserve">deductive </w:t>
      </w:r>
      <w:r w:rsidRPr="00D74BCE">
        <w:rPr>
          <w:rFonts w:eastAsia="Times New Roman"/>
          <w:sz w:val="24"/>
          <w:szCs w:val="24"/>
          <w:lang w:val="en-GB"/>
        </w:rPr>
        <w:t xml:space="preserve">approach would be used by the researcher as this research will use a qualitative strategy and primary data will be used in this research. </w:t>
      </w:r>
    </w:p>
    <w:p w14:paraId="3E233D18" w14:textId="77777777" w:rsidR="00C92D20" w:rsidRPr="00D74BCE" w:rsidRDefault="00342891">
      <w:pPr>
        <w:pStyle w:val="Heading2"/>
        <w:rPr>
          <w:rFonts w:ascii="Arial" w:hAnsi="Arial" w:cs="Arial"/>
          <w:lang w:val="en-GB"/>
        </w:rPr>
      </w:pPr>
      <w:bookmarkStart w:id="54" w:name="_glyn019iu2tv" w:colFirst="0" w:colLast="0"/>
      <w:bookmarkStart w:id="55" w:name="_Toc121239704"/>
      <w:bookmarkStart w:id="56" w:name="_Toc121563044"/>
      <w:bookmarkEnd w:id="54"/>
      <w:r w:rsidRPr="00D74BCE">
        <w:rPr>
          <w:rFonts w:ascii="Arial" w:hAnsi="Arial" w:cs="Arial"/>
          <w:lang w:val="en-GB"/>
        </w:rPr>
        <w:t>3.5 Research Strategy</w:t>
      </w:r>
      <w:bookmarkEnd w:id="55"/>
      <w:bookmarkEnd w:id="56"/>
      <w:r w:rsidRPr="00D74BCE">
        <w:rPr>
          <w:rFonts w:ascii="Arial" w:hAnsi="Arial" w:cs="Arial"/>
          <w:lang w:val="en-GB"/>
        </w:rPr>
        <w:t xml:space="preserve"> </w:t>
      </w:r>
    </w:p>
    <w:p w14:paraId="68EBA140" w14:textId="7777777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According to </w:t>
      </w:r>
      <w:proofErr w:type="spellStart"/>
      <w:r w:rsidRPr="00D74BCE">
        <w:rPr>
          <w:rFonts w:eastAsia="Times New Roman"/>
          <w:color w:val="222222"/>
          <w:sz w:val="24"/>
          <w:szCs w:val="24"/>
          <w:highlight w:val="white"/>
          <w:lang w:val="en-GB"/>
        </w:rPr>
        <w:t>Dźwigoł</w:t>
      </w:r>
      <w:proofErr w:type="spellEnd"/>
      <w:r w:rsidRPr="00D74BCE">
        <w:rPr>
          <w:rFonts w:eastAsia="Times New Roman"/>
          <w:color w:val="222222"/>
          <w:sz w:val="24"/>
          <w:szCs w:val="24"/>
          <w:highlight w:val="white"/>
          <w:lang w:val="en-GB"/>
        </w:rPr>
        <w:t xml:space="preserve"> and </w:t>
      </w:r>
      <w:proofErr w:type="spellStart"/>
      <w:r w:rsidRPr="00D74BCE">
        <w:rPr>
          <w:rFonts w:eastAsia="Times New Roman"/>
          <w:color w:val="222222"/>
          <w:sz w:val="24"/>
          <w:szCs w:val="24"/>
          <w:highlight w:val="white"/>
          <w:lang w:val="en-GB"/>
        </w:rPr>
        <w:t>Dźwigoł-Barosz</w:t>
      </w:r>
      <w:proofErr w:type="spellEnd"/>
      <w:r w:rsidRPr="00D74BCE">
        <w:rPr>
          <w:rFonts w:eastAsia="Times New Roman"/>
          <w:sz w:val="24"/>
          <w:szCs w:val="24"/>
          <w:lang w:val="en-GB"/>
        </w:rPr>
        <w:t xml:space="preserve"> (2018, p. 426), research strategy guides the researcher to choose the proper data collection and interpret the data for a better outcome the research. Research strategy can be categorised into two different methods which are qualitative and quantitative. Quantitative research strategy focuses on numerical data while qualitative strategy focuses on measuring non-numerical data. The researcher will conduct the interview for collecting primary data hence </w:t>
      </w:r>
      <w:r w:rsidRPr="00D74BCE">
        <w:rPr>
          <w:rFonts w:eastAsia="Times New Roman"/>
          <w:i/>
          <w:sz w:val="24"/>
          <w:szCs w:val="24"/>
          <w:lang w:val="en-GB"/>
        </w:rPr>
        <w:t xml:space="preserve">qualitative </w:t>
      </w:r>
      <w:r w:rsidRPr="00D74BCE">
        <w:rPr>
          <w:rFonts w:eastAsia="Times New Roman"/>
          <w:sz w:val="24"/>
          <w:szCs w:val="24"/>
          <w:lang w:val="en-GB"/>
        </w:rPr>
        <w:t xml:space="preserve">research strategy would be appropriate for this research. </w:t>
      </w:r>
      <w:r w:rsidRPr="00D74BCE">
        <w:rPr>
          <w:rFonts w:eastAsia="Times New Roman"/>
          <w:sz w:val="24"/>
          <w:szCs w:val="24"/>
          <w:lang w:val="en-GB"/>
        </w:rPr>
        <w:lastRenderedPageBreak/>
        <w:t xml:space="preserve">Qualitative research would help the researcher to collect and analyse non-numerical data for understanding the opinions and experiences of interviewees. </w:t>
      </w:r>
    </w:p>
    <w:p w14:paraId="329604CB" w14:textId="77777777" w:rsidR="00C92D20" w:rsidRPr="00D74BCE" w:rsidRDefault="00342891">
      <w:pPr>
        <w:pStyle w:val="Heading2"/>
        <w:rPr>
          <w:rFonts w:ascii="Arial" w:hAnsi="Arial" w:cs="Arial"/>
          <w:lang w:val="en-GB"/>
        </w:rPr>
      </w:pPr>
      <w:bookmarkStart w:id="57" w:name="_p87po7all1mf" w:colFirst="0" w:colLast="0"/>
      <w:bookmarkStart w:id="58" w:name="_Toc121239705"/>
      <w:bookmarkStart w:id="59" w:name="_Toc121563045"/>
      <w:bookmarkEnd w:id="57"/>
      <w:r w:rsidRPr="00D74BCE">
        <w:rPr>
          <w:rFonts w:ascii="Arial" w:hAnsi="Arial" w:cs="Arial"/>
          <w:lang w:val="en-GB"/>
        </w:rPr>
        <w:t>3.6 Sampling method</w:t>
      </w:r>
      <w:bookmarkEnd w:id="58"/>
      <w:bookmarkEnd w:id="59"/>
      <w:r w:rsidRPr="00D74BCE">
        <w:rPr>
          <w:rFonts w:ascii="Arial" w:hAnsi="Arial" w:cs="Arial"/>
          <w:lang w:val="en-GB"/>
        </w:rPr>
        <w:t xml:space="preserve"> </w:t>
      </w:r>
    </w:p>
    <w:p w14:paraId="4042B2D8" w14:textId="6185690E"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Sampling refers to the process of collecting data from a large population so that the outcome of the research can be enhanced. There are mainly two types of sampling probability and non-probability sampling. collect. In this research </w:t>
      </w:r>
      <w:r w:rsidRPr="00D74BCE">
        <w:rPr>
          <w:rFonts w:eastAsia="Times New Roman"/>
          <w:i/>
          <w:sz w:val="24"/>
          <w:szCs w:val="24"/>
          <w:lang w:val="en-GB"/>
        </w:rPr>
        <w:t xml:space="preserve">probability, random sampling </w:t>
      </w:r>
      <w:r w:rsidRPr="00D74BCE">
        <w:rPr>
          <w:rFonts w:eastAsia="Times New Roman"/>
          <w:sz w:val="24"/>
          <w:szCs w:val="24"/>
          <w:lang w:val="en-GB"/>
        </w:rPr>
        <w:t xml:space="preserve">would be used by the researcher for choosing any random people from the huge employee group of Morrisons. </w:t>
      </w:r>
    </w:p>
    <w:p w14:paraId="59D3CCCD" w14:textId="77777777" w:rsidR="00C92D20" w:rsidRPr="00D74BCE" w:rsidRDefault="00342891">
      <w:pPr>
        <w:pStyle w:val="Heading2"/>
        <w:rPr>
          <w:rFonts w:ascii="Arial" w:hAnsi="Arial" w:cs="Arial"/>
          <w:lang w:val="en-GB"/>
        </w:rPr>
      </w:pPr>
      <w:bookmarkStart w:id="60" w:name="_rft7nxloldym" w:colFirst="0" w:colLast="0"/>
      <w:bookmarkStart w:id="61" w:name="_Toc121239706"/>
      <w:bookmarkStart w:id="62" w:name="_Toc121563046"/>
      <w:bookmarkEnd w:id="60"/>
      <w:r w:rsidRPr="00D74BCE">
        <w:rPr>
          <w:rFonts w:ascii="Arial" w:hAnsi="Arial" w:cs="Arial"/>
          <w:lang w:val="en-GB"/>
        </w:rPr>
        <w:t>3.7 Data collection method</w:t>
      </w:r>
      <w:bookmarkEnd w:id="61"/>
      <w:bookmarkEnd w:id="62"/>
      <w:r w:rsidRPr="00D74BCE">
        <w:rPr>
          <w:rFonts w:ascii="Arial" w:hAnsi="Arial" w:cs="Arial"/>
          <w:lang w:val="en-GB"/>
        </w:rPr>
        <w:t xml:space="preserve"> </w:t>
      </w:r>
    </w:p>
    <w:p w14:paraId="2D64C77D" w14:textId="19194AC8"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The two types of data collection methods are primary data collection and secondary data collection. Primary data collection refers to collecting data directly from the source by conducting surveys or interviews (</w:t>
      </w:r>
      <w:r w:rsidRPr="00D74BCE">
        <w:rPr>
          <w:rFonts w:eastAsia="Times New Roman"/>
          <w:color w:val="222222"/>
          <w:sz w:val="24"/>
          <w:szCs w:val="24"/>
          <w:highlight w:val="white"/>
          <w:lang w:val="en-GB"/>
        </w:rPr>
        <w:t>Al-</w:t>
      </w:r>
      <w:proofErr w:type="spellStart"/>
      <w:r w:rsidRPr="00D74BCE">
        <w:rPr>
          <w:rFonts w:eastAsia="Times New Roman"/>
          <w:color w:val="222222"/>
          <w:sz w:val="24"/>
          <w:szCs w:val="24"/>
          <w:highlight w:val="white"/>
          <w:lang w:val="en-GB"/>
        </w:rPr>
        <w:t>Ababneh</w:t>
      </w:r>
      <w:proofErr w:type="spellEnd"/>
      <w:r w:rsidRPr="00D74BCE">
        <w:rPr>
          <w:rFonts w:eastAsia="Times New Roman"/>
          <w:color w:val="222222"/>
          <w:sz w:val="24"/>
          <w:szCs w:val="24"/>
          <w:highlight w:val="white"/>
          <w:lang w:val="en-GB"/>
        </w:rPr>
        <w:t>, 2020, p. 77</w:t>
      </w:r>
      <w:r w:rsidRPr="00D74BCE">
        <w:rPr>
          <w:rFonts w:eastAsia="Times New Roman"/>
          <w:sz w:val="24"/>
          <w:szCs w:val="24"/>
          <w:lang w:val="en-GB"/>
        </w:rPr>
        <w:t>). On the other hand, secondary data refers to data which has been collected by some other author for conducting their research. In this research</w:t>
      </w:r>
      <w:r w:rsidR="00EC571A">
        <w:rPr>
          <w:rFonts w:eastAsia="Times New Roman"/>
          <w:sz w:val="24"/>
          <w:szCs w:val="24"/>
          <w:lang w:val="en-GB"/>
        </w:rPr>
        <w:t>,</w:t>
      </w:r>
      <w:r w:rsidRPr="00D74BCE">
        <w:rPr>
          <w:rFonts w:eastAsia="Times New Roman"/>
          <w:sz w:val="24"/>
          <w:szCs w:val="24"/>
          <w:lang w:val="en-GB"/>
        </w:rPr>
        <w:t xml:space="preserve"> </w:t>
      </w:r>
      <w:r w:rsidRPr="00D74BCE">
        <w:rPr>
          <w:rFonts w:eastAsia="Times New Roman"/>
          <w:i/>
          <w:sz w:val="24"/>
          <w:szCs w:val="24"/>
          <w:lang w:val="en-GB"/>
        </w:rPr>
        <w:t xml:space="preserve">primary data </w:t>
      </w:r>
      <w:r w:rsidRPr="00D74BCE">
        <w:rPr>
          <w:rFonts w:eastAsia="Times New Roman"/>
          <w:sz w:val="24"/>
          <w:szCs w:val="24"/>
          <w:lang w:val="en-GB"/>
        </w:rPr>
        <w:t xml:space="preserve">will be collected by the researcher through conducting an </w:t>
      </w:r>
      <w:r w:rsidRPr="00D74BCE">
        <w:rPr>
          <w:rFonts w:eastAsia="Times New Roman"/>
          <w:i/>
          <w:sz w:val="24"/>
          <w:szCs w:val="24"/>
          <w:lang w:val="en-GB"/>
        </w:rPr>
        <w:t xml:space="preserve">interview </w:t>
      </w:r>
      <w:r w:rsidRPr="00D74BCE">
        <w:rPr>
          <w:rFonts w:eastAsia="Times New Roman"/>
          <w:sz w:val="24"/>
          <w:szCs w:val="24"/>
          <w:lang w:val="en-GB"/>
        </w:rPr>
        <w:t xml:space="preserve">with 3 managers of Morrisons. </w:t>
      </w:r>
    </w:p>
    <w:p w14:paraId="0E45D949" w14:textId="77777777" w:rsidR="00C92D20" w:rsidRPr="00D74BCE" w:rsidRDefault="00342891">
      <w:pPr>
        <w:pStyle w:val="Heading2"/>
        <w:rPr>
          <w:rFonts w:ascii="Arial" w:hAnsi="Arial" w:cs="Arial"/>
          <w:lang w:val="en-GB"/>
        </w:rPr>
      </w:pPr>
      <w:bookmarkStart w:id="63" w:name="_m0g9lgccxx3d" w:colFirst="0" w:colLast="0"/>
      <w:bookmarkStart w:id="64" w:name="_Toc121239707"/>
      <w:bookmarkStart w:id="65" w:name="_Toc121563047"/>
      <w:bookmarkEnd w:id="63"/>
      <w:r w:rsidRPr="00D74BCE">
        <w:rPr>
          <w:rFonts w:ascii="Arial" w:hAnsi="Arial" w:cs="Arial"/>
          <w:lang w:val="en-GB"/>
        </w:rPr>
        <w:t>3.8 Data interpretation</w:t>
      </w:r>
      <w:bookmarkEnd w:id="64"/>
      <w:bookmarkEnd w:id="65"/>
      <w:r w:rsidRPr="00D74BCE">
        <w:rPr>
          <w:rFonts w:ascii="Arial" w:hAnsi="Arial" w:cs="Arial"/>
          <w:lang w:val="en-GB"/>
        </w:rPr>
        <w:t xml:space="preserve"> </w:t>
      </w:r>
    </w:p>
    <w:p w14:paraId="28AD74F3" w14:textId="17B33167"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As stated by </w:t>
      </w:r>
      <w:proofErr w:type="spellStart"/>
      <w:r w:rsidRPr="00D74BCE">
        <w:rPr>
          <w:rFonts w:eastAsia="Times New Roman"/>
          <w:color w:val="222222"/>
          <w:sz w:val="24"/>
          <w:szCs w:val="24"/>
          <w:highlight w:val="white"/>
          <w:lang w:val="en-GB"/>
        </w:rPr>
        <w:t>Bairagi</w:t>
      </w:r>
      <w:proofErr w:type="spellEnd"/>
      <w:r w:rsidRPr="00D74BCE">
        <w:rPr>
          <w:rFonts w:eastAsia="Times New Roman"/>
          <w:color w:val="222222"/>
          <w:sz w:val="24"/>
          <w:szCs w:val="24"/>
          <w:highlight w:val="white"/>
          <w:lang w:val="en-GB"/>
        </w:rPr>
        <w:t xml:space="preserve"> and </w:t>
      </w:r>
      <w:proofErr w:type="spellStart"/>
      <w:r w:rsidRPr="00D74BCE">
        <w:rPr>
          <w:rFonts w:eastAsia="Times New Roman"/>
          <w:color w:val="222222"/>
          <w:sz w:val="24"/>
          <w:szCs w:val="24"/>
          <w:highlight w:val="white"/>
          <w:lang w:val="en-GB"/>
        </w:rPr>
        <w:t>Munot</w:t>
      </w:r>
      <w:proofErr w:type="spellEnd"/>
      <w:r w:rsidRPr="00D74BCE">
        <w:rPr>
          <w:rFonts w:eastAsia="Times New Roman"/>
          <w:sz w:val="24"/>
          <w:szCs w:val="24"/>
          <w:lang w:val="en-GB"/>
        </w:rPr>
        <w:t xml:space="preserve"> (2019), data interpretation is the process of using diverse analytical methods for reviewing data and arriving at relevant conclusions. An interview will be conducted by the researcher for collecting primary data hence the qualitative method will allow the researcher to analyse the thoughts and opinions of the managers so that the research topic can be interpreted properly</w:t>
      </w:r>
      <w:r w:rsidR="00870DB5">
        <w:rPr>
          <w:rFonts w:eastAsia="Times New Roman"/>
          <w:sz w:val="24"/>
          <w:szCs w:val="24"/>
          <w:lang w:val="en-GB"/>
        </w:rPr>
        <w:t>.</w:t>
      </w:r>
      <w:r w:rsidRPr="00D74BCE">
        <w:rPr>
          <w:rFonts w:eastAsia="Times New Roman"/>
          <w:sz w:val="24"/>
          <w:szCs w:val="24"/>
          <w:lang w:val="en-GB"/>
        </w:rPr>
        <w:t xml:space="preserve"> </w:t>
      </w:r>
    </w:p>
    <w:p w14:paraId="216C674B" w14:textId="77777777" w:rsidR="00C92D20" w:rsidRPr="00D74BCE" w:rsidRDefault="00342891">
      <w:pPr>
        <w:pStyle w:val="Heading2"/>
        <w:rPr>
          <w:rFonts w:ascii="Arial" w:hAnsi="Arial" w:cs="Arial"/>
          <w:lang w:val="en-GB"/>
        </w:rPr>
      </w:pPr>
      <w:bookmarkStart w:id="66" w:name="_ee6f6cniz4xv" w:colFirst="0" w:colLast="0"/>
      <w:bookmarkStart w:id="67" w:name="_Toc121239708"/>
      <w:bookmarkStart w:id="68" w:name="_Toc121563048"/>
      <w:bookmarkEnd w:id="66"/>
      <w:r w:rsidRPr="00D74BCE">
        <w:rPr>
          <w:rFonts w:ascii="Arial" w:hAnsi="Arial" w:cs="Arial"/>
          <w:lang w:val="en-GB"/>
        </w:rPr>
        <w:lastRenderedPageBreak/>
        <w:t>3.9 Research timeline</w:t>
      </w:r>
      <w:bookmarkEnd w:id="67"/>
      <w:bookmarkEnd w:id="68"/>
    </w:p>
    <w:p w14:paraId="56C379FE" w14:textId="77777777" w:rsidR="00C92D20" w:rsidRPr="00D74BCE" w:rsidRDefault="00342891">
      <w:pPr>
        <w:pStyle w:val="Normal1"/>
        <w:spacing w:line="360" w:lineRule="auto"/>
        <w:jc w:val="both"/>
        <w:rPr>
          <w:rFonts w:eastAsia="Times New Roman"/>
          <w:b/>
          <w:sz w:val="24"/>
          <w:szCs w:val="24"/>
          <w:lang w:val="en-GB"/>
        </w:rPr>
      </w:pPr>
      <w:r w:rsidRPr="00D74BCE">
        <w:rPr>
          <w:rFonts w:eastAsia="Times New Roman"/>
          <w:b/>
          <w:noProof/>
          <w:sz w:val="24"/>
          <w:szCs w:val="24"/>
          <w:lang w:val="en-GB" w:eastAsia="en-GB"/>
        </w:rPr>
        <w:drawing>
          <wp:inline distT="114300" distB="114300" distL="114300" distR="114300" wp14:anchorId="6A147B68" wp14:editId="2ECF3A1F">
            <wp:extent cx="5731200" cy="50038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3"/>
                    <a:stretch>
                      <a:fillRect/>
                    </a:stretch>
                  </pic:blipFill>
                  <pic:spPr>
                    <a:xfrm>
                      <a:off x="0" y="0"/>
                      <a:ext cx="5731200" cy="5003800"/>
                    </a:xfrm>
                    <a:prstGeom prst="rect">
                      <a:avLst/>
                    </a:prstGeom>
                  </pic:spPr>
                </pic:pic>
              </a:graphicData>
            </a:graphic>
          </wp:inline>
        </w:drawing>
      </w:r>
    </w:p>
    <w:p w14:paraId="242BE5A2" w14:textId="77777777" w:rsidR="00C92D20" w:rsidRPr="00D74BCE" w:rsidRDefault="00342891">
      <w:pPr>
        <w:pStyle w:val="Normal1"/>
        <w:spacing w:line="360" w:lineRule="auto"/>
        <w:jc w:val="center"/>
        <w:rPr>
          <w:rFonts w:eastAsia="Times New Roman"/>
          <w:b/>
          <w:sz w:val="24"/>
          <w:szCs w:val="24"/>
          <w:lang w:val="en-GB"/>
        </w:rPr>
      </w:pPr>
      <w:r w:rsidRPr="00D74BCE">
        <w:rPr>
          <w:rFonts w:eastAsia="Times New Roman"/>
          <w:b/>
          <w:sz w:val="24"/>
          <w:szCs w:val="24"/>
          <w:lang w:val="en-GB"/>
        </w:rPr>
        <w:t>Figure 5: Gantt chart</w:t>
      </w:r>
    </w:p>
    <w:p w14:paraId="431541F5" w14:textId="77777777" w:rsidR="00C92D20" w:rsidRPr="00D74BCE" w:rsidRDefault="00342891">
      <w:pPr>
        <w:pStyle w:val="Normal1"/>
        <w:spacing w:line="360" w:lineRule="auto"/>
        <w:jc w:val="center"/>
        <w:rPr>
          <w:rFonts w:eastAsia="Times New Roman"/>
          <w:sz w:val="24"/>
          <w:szCs w:val="24"/>
          <w:lang w:val="en-GB"/>
        </w:rPr>
      </w:pPr>
      <w:r w:rsidRPr="00D74BCE">
        <w:rPr>
          <w:rFonts w:eastAsia="Times New Roman"/>
          <w:sz w:val="24"/>
          <w:szCs w:val="24"/>
          <w:lang w:val="en-GB"/>
        </w:rPr>
        <w:t>(Source: Developed by the author)</w:t>
      </w:r>
    </w:p>
    <w:p w14:paraId="21902022" w14:textId="77777777" w:rsidR="00C92D20" w:rsidRPr="00D74BCE" w:rsidRDefault="00342891">
      <w:pPr>
        <w:pStyle w:val="Heading2"/>
        <w:rPr>
          <w:rFonts w:ascii="Arial" w:hAnsi="Arial" w:cs="Arial"/>
          <w:lang w:val="en-GB"/>
        </w:rPr>
      </w:pPr>
      <w:bookmarkStart w:id="69" w:name="_s11cfperclo4" w:colFirst="0" w:colLast="0"/>
      <w:bookmarkStart w:id="70" w:name="_Toc121239709"/>
      <w:bookmarkStart w:id="71" w:name="_Toc121563049"/>
      <w:bookmarkEnd w:id="69"/>
      <w:r w:rsidRPr="00D74BCE">
        <w:rPr>
          <w:rFonts w:ascii="Arial" w:hAnsi="Arial" w:cs="Arial"/>
          <w:lang w:val="en-GB"/>
        </w:rPr>
        <w:t>3.10 Ethical consideration</w:t>
      </w:r>
      <w:bookmarkEnd w:id="70"/>
      <w:bookmarkEnd w:id="71"/>
    </w:p>
    <w:p w14:paraId="312D80CF" w14:textId="4CC33FA8" w:rsidR="00C92D20" w:rsidRPr="00D74BCE" w:rsidRDefault="00342891">
      <w:pPr>
        <w:pStyle w:val="Normal1"/>
        <w:spacing w:line="360" w:lineRule="auto"/>
        <w:jc w:val="both"/>
        <w:rPr>
          <w:rFonts w:eastAsia="Times New Roman"/>
          <w:sz w:val="24"/>
          <w:szCs w:val="24"/>
          <w:lang w:val="en-GB"/>
        </w:rPr>
      </w:pPr>
      <w:r w:rsidRPr="00D74BCE">
        <w:rPr>
          <w:rFonts w:eastAsia="Times New Roman"/>
          <w:sz w:val="24"/>
          <w:szCs w:val="24"/>
          <w:lang w:val="en-GB"/>
        </w:rPr>
        <w:t xml:space="preserve">Ethical considerations in research are the set of principles that allows the researcher to complete the research lawfully and without harming anyone while doing the research. In research ethical considerations are informed consent, anonymity, confidentiality, and voluntary participation. </w:t>
      </w:r>
    </w:p>
    <w:p w14:paraId="39B3517A" w14:textId="77777777" w:rsidR="00D938A7" w:rsidRPr="00D74BCE" w:rsidRDefault="00D938A7">
      <w:pPr>
        <w:rPr>
          <w:rFonts w:eastAsia="Times New Roman"/>
          <w:b/>
          <w:sz w:val="24"/>
          <w:szCs w:val="24"/>
          <w:lang w:val="en-GB"/>
        </w:rPr>
      </w:pPr>
      <w:bookmarkStart w:id="72" w:name="_yj4gvd1bssa4" w:colFirst="0" w:colLast="0"/>
      <w:bookmarkStart w:id="73" w:name="_Toc121239710"/>
      <w:bookmarkEnd w:id="72"/>
      <w:r w:rsidRPr="00D74BCE">
        <w:rPr>
          <w:sz w:val="24"/>
          <w:szCs w:val="24"/>
          <w:lang w:val="en-GB"/>
        </w:rPr>
        <w:br w:type="page"/>
      </w:r>
    </w:p>
    <w:p w14:paraId="2F498BB7" w14:textId="77777777" w:rsidR="00C92D20" w:rsidRPr="00D74BCE" w:rsidRDefault="00342891" w:rsidP="00D938A7">
      <w:pPr>
        <w:pStyle w:val="Heading2"/>
        <w:rPr>
          <w:rFonts w:ascii="Arial" w:hAnsi="Arial" w:cs="Arial"/>
          <w:lang w:val="en-GB"/>
        </w:rPr>
      </w:pPr>
      <w:bookmarkStart w:id="74" w:name="_Toc121563050"/>
      <w:r w:rsidRPr="00D74BCE">
        <w:rPr>
          <w:rFonts w:ascii="Arial" w:hAnsi="Arial" w:cs="Arial"/>
          <w:lang w:val="en-GB"/>
        </w:rPr>
        <w:lastRenderedPageBreak/>
        <w:t>Chapter 4: Conclusion</w:t>
      </w:r>
      <w:bookmarkEnd w:id="73"/>
      <w:bookmarkEnd w:id="74"/>
    </w:p>
    <w:p w14:paraId="3381AF84" w14:textId="0452B448" w:rsidR="00C92D20" w:rsidRPr="00D74BCE" w:rsidRDefault="00342891">
      <w:pPr>
        <w:pStyle w:val="Normal1"/>
        <w:spacing w:line="360" w:lineRule="auto"/>
        <w:jc w:val="both"/>
        <w:rPr>
          <w:rFonts w:eastAsia="Times New Roman"/>
          <w:b/>
          <w:sz w:val="24"/>
          <w:szCs w:val="24"/>
          <w:lang w:val="en-GB"/>
        </w:rPr>
      </w:pPr>
      <w:r w:rsidRPr="00D74BCE">
        <w:rPr>
          <w:rFonts w:eastAsia="Times New Roman"/>
          <w:sz w:val="24"/>
          <w:szCs w:val="24"/>
          <w:lang w:val="en-GB"/>
        </w:rPr>
        <w:t xml:space="preserve">The topic which has been chosen for the research is the effect of </w:t>
      </w:r>
      <w:r w:rsidR="00AC6AA5" w:rsidRPr="00D74BCE">
        <w:rPr>
          <w:rFonts w:eastAsia="Times New Roman"/>
          <w:sz w:val="24"/>
          <w:szCs w:val="24"/>
          <w:lang w:val="en-GB"/>
        </w:rPr>
        <w:t>Coaching Leadership</w:t>
      </w:r>
      <w:r w:rsidRPr="00D74BCE">
        <w:rPr>
          <w:rFonts w:eastAsia="Times New Roman"/>
          <w:sz w:val="24"/>
          <w:szCs w:val="24"/>
          <w:lang w:val="en-GB"/>
        </w:rPr>
        <w:t xml:space="preserve"> on the performance and productivity of the organisation. The proposal has been divided into chapters and the first chapter of this research is an introduction that discusses the research topic along with the purpose of this research. The aim and objectives of this research are also mentioned in this writing. The literature review section includes the definition, characteristics, importance, theories, models, challenges, </w:t>
      </w:r>
      <w:r w:rsidR="00A26127" w:rsidRPr="00D74BCE">
        <w:rPr>
          <w:rFonts w:eastAsia="Times New Roman"/>
          <w:sz w:val="24"/>
          <w:szCs w:val="24"/>
          <w:lang w:val="en-GB"/>
        </w:rPr>
        <w:t>advantages,</w:t>
      </w:r>
      <w:r w:rsidRPr="00D74BCE">
        <w:rPr>
          <w:rFonts w:eastAsia="Times New Roman"/>
          <w:sz w:val="24"/>
          <w:szCs w:val="24"/>
          <w:lang w:val="en-GB"/>
        </w:rPr>
        <w:t xml:space="preserve"> and disadvantages of the topic of </w:t>
      </w:r>
      <w:r w:rsidR="00AC6AA5" w:rsidRPr="00D74BCE">
        <w:rPr>
          <w:rFonts w:eastAsia="Times New Roman"/>
          <w:sz w:val="24"/>
          <w:szCs w:val="24"/>
          <w:lang w:val="en-GB"/>
        </w:rPr>
        <w:t>Coaching Leadership</w:t>
      </w:r>
      <w:r w:rsidRPr="00D74BCE">
        <w:rPr>
          <w:rFonts w:eastAsia="Times New Roman"/>
          <w:sz w:val="24"/>
          <w:szCs w:val="24"/>
          <w:lang w:val="en-GB"/>
        </w:rPr>
        <w:t xml:space="preserve">. The methodology section discusses the philosophy, approach, paradigm, data collection method, </w:t>
      </w:r>
      <w:r w:rsidR="00A26127" w:rsidRPr="00D74BCE">
        <w:rPr>
          <w:rFonts w:eastAsia="Times New Roman"/>
          <w:sz w:val="24"/>
          <w:szCs w:val="24"/>
          <w:lang w:val="en-GB"/>
        </w:rPr>
        <w:t>sampling,</w:t>
      </w:r>
      <w:r w:rsidRPr="00D74BCE">
        <w:rPr>
          <w:rFonts w:eastAsia="Times New Roman"/>
          <w:sz w:val="24"/>
          <w:szCs w:val="24"/>
          <w:lang w:val="en-GB"/>
        </w:rPr>
        <w:t xml:space="preserve"> and strategy of this research. The ethical consideration which will be followed by the research is also mentioned in this research along with the time frame for completing the research. </w:t>
      </w:r>
      <w:r w:rsidRPr="00D74BCE">
        <w:rPr>
          <w:sz w:val="24"/>
          <w:szCs w:val="24"/>
          <w:lang w:val="en-GB"/>
        </w:rPr>
        <w:br w:type="page"/>
      </w:r>
    </w:p>
    <w:p w14:paraId="11373219" w14:textId="77777777" w:rsidR="00C92D20" w:rsidRPr="00D74BCE" w:rsidRDefault="00342891" w:rsidP="00D938A7">
      <w:pPr>
        <w:pStyle w:val="Heading2"/>
        <w:rPr>
          <w:rFonts w:ascii="Arial" w:hAnsi="Arial" w:cs="Arial"/>
          <w:lang w:val="en-GB"/>
        </w:rPr>
      </w:pPr>
      <w:bookmarkStart w:id="75" w:name="_3j3h09cplfdn" w:colFirst="0" w:colLast="0"/>
      <w:bookmarkStart w:id="76" w:name="_Toc121239711"/>
      <w:bookmarkStart w:id="77" w:name="_Toc121563051"/>
      <w:bookmarkEnd w:id="75"/>
      <w:r w:rsidRPr="00D74BCE">
        <w:rPr>
          <w:rFonts w:ascii="Arial" w:hAnsi="Arial" w:cs="Arial"/>
          <w:lang w:val="en-GB"/>
        </w:rPr>
        <w:lastRenderedPageBreak/>
        <w:t>References</w:t>
      </w:r>
      <w:bookmarkEnd w:id="76"/>
      <w:bookmarkEnd w:id="77"/>
      <w:r w:rsidRPr="00D74BCE">
        <w:rPr>
          <w:rFonts w:ascii="Arial" w:hAnsi="Arial" w:cs="Arial"/>
          <w:lang w:val="en-GB"/>
        </w:rPr>
        <w:t xml:space="preserve"> </w:t>
      </w:r>
    </w:p>
    <w:p w14:paraId="0D89A614"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Books </w:t>
      </w:r>
    </w:p>
    <w:p w14:paraId="74B4FB32" w14:textId="77777777" w:rsidR="0090131F" w:rsidRPr="00D74BCE" w:rsidRDefault="0090131F">
      <w:pPr>
        <w:pStyle w:val="Normal1"/>
        <w:spacing w:before="240" w:after="240" w:line="360" w:lineRule="auto"/>
        <w:jc w:val="both"/>
        <w:rPr>
          <w:rFonts w:eastAsia="Times New Roman"/>
          <w:sz w:val="24"/>
          <w:szCs w:val="24"/>
          <w:lang w:val="en-GB"/>
        </w:rPr>
      </w:pPr>
      <w:proofErr w:type="spellStart"/>
      <w:r w:rsidRPr="00D74BCE">
        <w:rPr>
          <w:rFonts w:eastAsia="Times New Roman"/>
          <w:color w:val="222222"/>
          <w:sz w:val="24"/>
          <w:szCs w:val="24"/>
          <w:highlight w:val="white"/>
          <w:lang w:val="en-GB"/>
        </w:rPr>
        <w:t>Bairagi</w:t>
      </w:r>
      <w:proofErr w:type="spellEnd"/>
      <w:r w:rsidRPr="00D74BCE">
        <w:rPr>
          <w:rFonts w:eastAsia="Times New Roman"/>
          <w:color w:val="222222"/>
          <w:sz w:val="24"/>
          <w:szCs w:val="24"/>
          <w:highlight w:val="white"/>
          <w:lang w:val="en-GB"/>
        </w:rPr>
        <w:t xml:space="preserve">, V. and </w:t>
      </w:r>
      <w:proofErr w:type="spellStart"/>
      <w:r w:rsidRPr="00D74BCE">
        <w:rPr>
          <w:rFonts w:eastAsia="Times New Roman"/>
          <w:color w:val="222222"/>
          <w:sz w:val="24"/>
          <w:szCs w:val="24"/>
          <w:highlight w:val="white"/>
          <w:lang w:val="en-GB"/>
        </w:rPr>
        <w:t>Munot</w:t>
      </w:r>
      <w:proofErr w:type="spellEnd"/>
      <w:r w:rsidRPr="00D74BCE">
        <w:rPr>
          <w:rFonts w:eastAsia="Times New Roman"/>
          <w:color w:val="222222"/>
          <w:sz w:val="24"/>
          <w:szCs w:val="24"/>
          <w:highlight w:val="white"/>
          <w:lang w:val="en-GB"/>
        </w:rPr>
        <w:t xml:space="preserve">, M.V. eds., 2019. </w:t>
      </w:r>
      <w:r w:rsidRPr="00D74BCE">
        <w:rPr>
          <w:rFonts w:eastAsia="Times New Roman"/>
          <w:i/>
          <w:color w:val="222222"/>
          <w:sz w:val="24"/>
          <w:szCs w:val="24"/>
          <w:highlight w:val="white"/>
          <w:lang w:val="en-GB"/>
        </w:rPr>
        <w:t>Research methodology: A practical and scientific approach</w:t>
      </w:r>
      <w:r w:rsidRPr="00D74BCE">
        <w:rPr>
          <w:rFonts w:eastAsia="Times New Roman"/>
          <w:color w:val="222222"/>
          <w:sz w:val="24"/>
          <w:szCs w:val="24"/>
          <w:highlight w:val="white"/>
          <w:lang w:val="en-GB"/>
        </w:rPr>
        <w:t>. CRC Press.</w:t>
      </w:r>
      <w:hyperlink r:id="rId14"/>
      <w:hyperlink r:id="rId15">
        <w:r w:rsidRPr="00D74BCE">
          <w:rPr>
            <w:rFonts w:eastAsia="Times New Roman"/>
            <w:color w:val="1155CC"/>
            <w:sz w:val="24"/>
            <w:szCs w:val="24"/>
            <w:highlight w:val="white"/>
            <w:u w:val="single"/>
            <w:lang w:val="en-GB"/>
          </w:rPr>
          <w:t>https://books.google.com/books?hl=en&amp;lr=&amp;id=wxaGDwAAQBAJ&amp;oi=fnd&amp;pg=PP1&amp;dq=research+methodology&amp;ots=vvVARZVro6&amp;sig=ucsFfrTeawyrknooNl1rRMzz_io</w:t>
        </w:r>
      </w:hyperlink>
    </w:p>
    <w:p w14:paraId="5E159444" w14:textId="77777777" w:rsidR="0090131F" w:rsidRPr="00D74BCE" w:rsidRDefault="0090131F">
      <w:pPr>
        <w:pStyle w:val="Normal1"/>
        <w:spacing w:before="240" w:after="240" w:line="360" w:lineRule="auto"/>
        <w:jc w:val="both"/>
        <w:rPr>
          <w:rFonts w:eastAsia="Times New Roman"/>
          <w:color w:val="1155CC"/>
          <w:sz w:val="24"/>
          <w:szCs w:val="24"/>
          <w:u w:val="single"/>
          <w:lang w:val="en-GB"/>
        </w:rPr>
      </w:pPr>
      <w:proofErr w:type="spellStart"/>
      <w:r w:rsidRPr="00D74BCE">
        <w:rPr>
          <w:rFonts w:eastAsia="Times New Roman"/>
          <w:color w:val="222222"/>
          <w:sz w:val="24"/>
          <w:szCs w:val="24"/>
          <w:highlight w:val="white"/>
          <w:lang w:val="en-GB"/>
        </w:rPr>
        <w:t>Demirtas</w:t>
      </w:r>
      <w:proofErr w:type="spellEnd"/>
      <w:r w:rsidRPr="00D74BCE">
        <w:rPr>
          <w:rFonts w:eastAsia="Times New Roman"/>
          <w:color w:val="222222"/>
          <w:sz w:val="24"/>
          <w:szCs w:val="24"/>
          <w:highlight w:val="white"/>
          <w:lang w:val="en-GB"/>
        </w:rPr>
        <w:t xml:space="preserve">, O. ed., 2020. </w:t>
      </w:r>
      <w:r w:rsidRPr="00D74BCE">
        <w:rPr>
          <w:rFonts w:eastAsia="Times New Roman"/>
          <w:i/>
          <w:sz w:val="24"/>
          <w:szCs w:val="24"/>
          <w:lang w:val="en-GB"/>
        </w:rPr>
        <w:t>A Handbook of Leadership Styles</w:t>
      </w:r>
      <w:r w:rsidRPr="00D74BCE">
        <w:rPr>
          <w:rFonts w:eastAsia="Times New Roman"/>
          <w:sz w:val="24"/>
          <w:szCs w:val="24"/>
          <w:lang w:val="en-GB"/>
        </w:rPr>
        <w:t>. Cambridge Scholars Publishing.</w:t>
      </w:r>
      <w:hyperlink r:id="rId16"/>
      <w:hyperlink r:id="rId17">
        <w:r w:rsidRPr="00D74BCE">
          <w:rPr>
            <w:rFonts w:eastAsia="Times New Roman"/>
            <w:color w:val="1155CC"/>
            <w:sz w:val="24"/>
            <w:szCs w:val="24"/>
            <w:u w:val="single"/>
            <w:lang w:val="en-GB"/>
          </w:rPr>
          <w:t>https://books.google.com/books?hl=en&amp;lr=&amp;id=QwXPDwAAQBAJ&amp;oi=fnd&amp;pg=PR5&amp;dq=participative+leadership+book&amp;ots=PGYJ2LHLlM&amp;sig=YDZ3zVTdp-ZdoqZyZh6-05Oel0U</w:t>
        </w:r>
      </w:hyperlink>
    </w:p>
    <w:p w14:paraId="7CE5CC24"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r w:rsidRPr="00D74BCE">
        <w:rPr>
          <w:rFonts w:eastAsia="Times New Roman"/>
          <w:color w:val="222222"/>
          <w:sz w:val="24"/>
          <w:szCs w:val="24"/>
          <w:highlight w:val="white"/>
          <w:lang w:val="en-GB"/>
        </w:rPr>
        <w:t xml:space="preserve">Pandey, P. and Pandey, M.M., 2021. </w:t>
      </w:r>
      <w:r w:rsidRPr="00D74BCE">
        <w:rPr>
          <w:rFonts w:eastAsia="Times New Roman"/>
          <w:i/>
          <w:color w:val="222222"/>
          <w:sz w:val="24"/>
          <w:szCs w:val="24"/>
          <w:highlight w:val="white"/>
          <w:lang w:val="en-GB"/>
        </w:rPr>
        <w:t>Research methodology tools and techniques</w:t>
      </w:r>
      <w:r w:rsidRPr="00D74BCE">
        <w:rPr>
          <w:rFonts w:eastAsia="Times New Roman"/>
          <w:color w:val="222222"/>
          <w:sz w:val="24"/>
          <w:szCs w:val="24"/>
          <w:highlight w:val="white"/>
          <w:lang w:val="en-GB"/>
        </w:rPr>
        <w:t>. Bridge Center.</w:t>
      </w:r>
      <w:hyperlink r:id="rId18"/>
      <w:hyperlink r:id="rId19">
        <w:r w:rsidRPr="00D74BCE">
          <w:rPr>
            <w:rFonts w:eastAsia="Times New Roman"/>
            <w:color w:val="1155CC"/>
            <w:sz w:val="24"/>
            <w:szCs w:val="24"/>
            <w:highlight w:val="white"/>
            <w:u w:val="single"/>
            <w:lang w:val="en-GB"/>
          </w:rPr>
          <w:t>http://dspace.vnbrims.org:13000/jspui/bitstream/123456789/4666/1/RESEARCH%20METHODOLOGY%20TOOLS%20AND%20TECHNIQUES.pdf</w:t>
        </w:r>
      </w:hyperlink>
    </w:p>
    <w:p w14:paraId="16D5804F"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Journals </w:t>
      </w:r>
    </w:p>
    <w:p w14:paraId="17A81AA9" w14:textId="77777777" w:rsidR="0090131F" w:rsidRPr="00D74BCE" w:rsidRDefault="0090131F">
      <w:pPr>
        <w:pStyle w:val="Normal1"/>
        <w:spacing w:before="240" w:after="240" w:line="360" w:lineRule="auto"/>
        <w:jc w:val="both"/>
        <w:rPr>
          <w:rFonts w:eastAsia="Times New Roman"/>
          <w:color w:val="222222"/>
          <w:sz w:val="24"/>
          <w:szCs w:val="24"/>
          <w:highlight w:val="white"/>
          <w:lang w:val="en-GB"/>
        </w:rPr>
      </w:pPr>
      <w:r w:rsidRPr="00D74BCE">
        <w:rPr>
          <w:rFonts w:eastAsia="Times New Roman"/>
          <w:color w:val="222222"/>
          <w:sz w:val="24"/>
          <w:szCs w:val="24"/>
          <w:highlight w:val="white"/>
          <w:lang w:val="en-GB"/>
        </w:rPr>
        <w:t>Al-</w:t>
      </w:r>
      <w:proofErr w:type="spellStart"/>
      <w:r w:rsidRPr="00D74BCE">
        <w:rPr>
          <w:rFonts w:eastAsia="Times New Roman"/>
          <w:color w:val="222222"/>
          <w:sz w:val="24"/>
          <w:szCs w:val="24"/>
          <w:highlight w:val="white"/>
          <w:lang w:val="en-GB"/>
        </w:rPr>
        <w:t>Ababneh</w:t>
      </w:r>
      <w:proofErr w:type="spellEnd"/>
      <w:r w:rsidRPr="00D74BCE">
        <w:rPr>
          <w:rFonts w:eastAsia="Times New Roman"/>
          <w:color w:val="222222"/>
          <w:sz w:val="24"/>
          <w:szCs w:val="24"/>
          <w:highlight w:val="white"/>
          <w:lang w:val="en-GB"/>
        </w:rPr>
        <w:t xml:space="preserve">, M.M., 2020. Linking ontology, </w:t>
      </w:r>
      <w:proofErr w:type="gramStart"/>
      <w:r w:rsidRPr="00D74BCE">
        <w:rPr>
          <w:rFonts w:eastAsia="Times New Roman"/>
          <w:color w:val="222222"/>
          <w:sz w:val="24"/>
          <w:szCs w:val="24"/>
          <w:highlight w:val="white"/>
          <w:lang w:val="en-GB"/>
        </w:rPr>
        <w:t>epistemology</w:t>
      </w:r>
      <w:proofErr w:type="gramEnd"/>
      <w:r w:rsidRPr="00D74BCE">
        <w:rPr>
          <w:rFonts w:eastAsia="Times New Roman"/>
          <w:color w:val="222222"/>
          <w:sz w:val="24"/>
          <w:szCs w:val="24"/>
          <w:highlight w:val="white"/>
          <w:lang w:val="en-GB"/>
        </w:rPr>
        <w:t xml:space="preserve"> and research methodology. </w:t>
      </w:r>
      <w:r w:rsidRPr="00D74BCE">
        <w:rPr>
          <w:rFonts w:eastAsia="Times New Roman"/>
          <w:i/>
          <w:color w:val="222222"/>
          <w:sz w:val="24"/>
          <w:szCs w:val="24"/>
          <w:highlight w:val="white"/>
          <w:lang w:val="en-GB"/>
        </w:rPr>
        <w:t>Science &amp; Philosophy</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8</w:t>
      </w:r>
      <w:r w:rsidRPr="00D74BCE">
        <w:rPr>
          <w:rFonts w:eastAsia="Times New Roman"/>
          <w:color w:val="222222"/>
          <w:sz w:val="24"/>
          <w:szCs w:val="24"/>
          <w:highlight w:val="white"/>
          <w:lang w:val="en-GB"/>
        </w:rPr>
        <w:t>(1), pp.75-91.</w:t>
      </w:r>
      <w:hyperlink r:id="rId20"/>
      <w:hyperlink r:id="rId21">
        <w:r w:rsidRPr="00D74BCE">
          <w:rPr>
            <w:rFonts w:eastAsia="Times New Roman"/>
            <w:color w:val="1155CC"/>
            <w:sz w:val="24"/>
            <w:szCs w:val="24"/>
            <w:highlight w:val="white"/>
            <w:u w:val="single"/>
            <w:lang w:val="en-GB"/>
          </w:rPr>
          <w:t>https://papers.ssrn.com/sol3/papers.cfm?abstract_id=3708935</w:t>
        </w:r>
      </w:hyperlink>
    </w:p>
    <w:p w14:paraId="27139592"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r w:rsidRPr="00D74BCE">
        <w:rPr>
          <w:rFonts w:eastAsia="Times New Roman"/>
          <w:color w:val="222222"/>
          <w:sz w:val="24"/>
          <w:szCs w:val="24"/>
          <w:highlight w:val="white"/>
          <w:lang w:val="en-GB"/>
        </w:rPr>
        <w:t xml:space="preserve">Ali, A., Wang, </w:t>
      </w:r>
      <w:proofErr w:type="gramStart"/>
      <w:r w:rsidRPr="00D74BCE">
        <w:rPr>
          <w:rFonts w:eastAsia="Times New Roman"/>
          <w:color w:val="222222"/>
          <w:sz w:val="24"/>
          <w:szCs w:val="24"/>
          <w:highlight w:val="white"/>
          <w:lang w:val="en-GB"/>
        </w:rPr>
        <w:t>H.</w:t>
      </w:r>
      <w:proofErr w:type="gramEnd"/>
      <w:r w:rsidRPr="00D74BCE">
        <w:rPr>
          <w:rFonts w:eastAsia="Times New Roman"/>
          <w:color w:val="222222"/>
          <w:sz w:val="24"/>
          <w:szCs w:val="24"/>
          <w:highlight w:val="white"/>
          <w:lang w:val="en-GB"/>
        </w:rPr>
        <w:t xml:space="preserve"> and Johnson, R.E., 2020. Empirical analysis of shared leadership promotion and team creativity: An adaptive leadership perspective. </w:t>
      </w:r>
      <w:r w:rsidRPr="00D74BCE">
        <w:rPr>
          <w:rFonts w:eastAsia="Times New Roman"/>
          <w:i/>
          <w:color w:val="222222"/>
          <w:sz w:val="24"/>
          <w:szCs w:val="24"/>
          <w:highlight w:val="white"/>
          <w:lang w:val="en-GB"/>
        </w:rPr>
        <w:t xml:space="preserve">Journal of organizational </w:t>
      </w:r>
      <w:proofErr w:type="spellStart"/>
      <w:r w:rsidRPr="00D74BCE">
        <w:rPr>
          <w:rFonts w:eastAsia="Times New Roman"/>
          <w:i/>
          <w:color w:val="222222"/>
          <w:sz w:val="24"/>
          <w:szCs w:val="24"/>
          <w:highlight w:val="white"/>
          <w:lang w:val="en-GB"/>
        </w:rPr>
        <w:t>behavior</w:t>
      </w:r>
      <w:proofErr w:type="spellEnd"/>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41</w:t>
      </w:r>
      <w:r w:rsidRPr="00D74BCE">
        <w:rPr>
          <w:rFonts w:eastAsia="Times New Roman"/>
          <w:color w:val="222222"/>
          <w:sz w:val="24"/>
          <w:szCs w:val="24"/>
          <w:highlight w:val="white"/>
          <w:lang w:val="en-GB"/>
        </w:rPr>
        <w:t>(5), pp.405-423.</w:t>
      </w:r>
      <w:hyperlink r:id="rId22"/>
      <w:hyperlink r:id="rId23">
        <w:r w:rsidRPr="00D74BCE">
          <w:rPr>
            <w:rFonts w:eastAsia="Times New Roman"/>
            <w:color w:val="1155CC"/>
            <w:sz w:val="24"/>
            <w:szCs w:val="24"/>
            <w:highlight w:val="white"/>
            <w:u w:val="single"/>
            <w:lang w:val="en-GB"/>
          </w:rPr>
          <w:t>https://onlinelibrary.wiley.com/doi/abs/10.1002/job.2437</w:t>
        </w:r>
      </w:hyperlink>
    </w:p>
    <w:p w14:paraId="355DC327" w14:textId="77777777" w:rsidR="0090131F" w:rsidRPr="00D74BCE" w:rsidRDefault="0090131F">
      <w:pPr>
        <w:pStyle w:val="Normal1"/>
        <w:spacing w:before="240" w:after="240" w:line="360" w:lineRule="auto"/>
        <w:jc w:val="both"/>
        <w:rPr>
          <w:rFonts w:eastAsia="Times New Roman"/>
          <w:color w:val="222222"/>
          <w:sz w:val="24"/>
          <w:szCs w:val="24"/>
          <w:highlight w:val="white"/>
          <w:lang w:val="en-GB"/>
        </w:rPr>
      </w:pPr>
      <w:r w:rsidRPr="00D74BCE">
        <w:rPr>
          <w:rFonts w:eastAsia="Times New Roman"/>
          <w:color w:val="222222"/>
          <w:sz w:val="24"/>
          <w:szCs w:val="24"/>
          <w:highlight w:val="white"/>
          <w:lang w:val="en-GB"/>
        </w:rPr>
        <w:t xml:space="preserve">Bell, C., Dodd, N. and </w:t>
      </w:r>
      <w:proofErr w:type="spellStart"/>
      <w:r w:rsidRPr="00D74BCE">
        <w:rPr>
          <w:rFonts w:eastAsia="Times New Roman"/>
          <w:color w:val="222222"/>
          <w:sz w:val="24"/>
          <w:szCs w:val="24"/>
          <w:highlight w:val="white"/>
          <w:lang w:val="en-GB"/>
        </w:rPr>
        <w:t>Mjoli</w:t>
      </w:r>
      <w:proofErr w:type="spellEnd"/>
      <w:r w:rsidRPr="00D74BCE">
        <w:rPr>
          <w:rFonts w:eastAsia="Times New Roman"/>
          <w:color w:val="222222"/>
          <w:sz w:val="24"/>
          <w:szCs w:val="24"/>
          <w:highlight w:val="white"/>
          <w:lang w:val="en-GB"/>
        </w:rPr>
        <w:t xml:space="preserve">, T., 2018. The effect of participative and directive leadership on team effectiveness among administrative employees in a South African Tertiary Institution. </w:t>
      </w:r>
      <w:r w:rsidRPr="00D74BCE">
        <w:rPr>
          <w:rFonts w:eastAsia="Times New Roman"/>
          <w:i/>
          <w:color w:val="222222"/>
          <w:sz w:val="24"/>
          <w:szCs w:val="24"/>
          <w:highlight w:val="white"/>
          <w:lang w:val="en-GB"/>
        </w:rPr>
        <w:t>Journal of Social Science</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55</w:t>
      </w:r>
      <w:r w:rsidRPr="00D74BCE">
        <w:rPr>
          <w:rFonts w:eastAsia="Times New Roman"/>
          <w:color w:val="222222"/>
          <w:sz w:val="24"/>
          <w:szCs w:val="24"/>
          <w:highlight w:val="white"/>
          <w:lang w:val="en-GB"/>
        </w:rPr>
        <w:t>(1-3), pp.81-91.</w:t>
      </w:r>
      <w:hyperlink r:id="rId24"/>
      <w:hyperlink r:id="rId25">
        <w:r w:rsidRPr="00D74BCE">
          <w:rPr>
            <w:rFonts w:eastAsia="Times New Roman"/>
            <w:color w:val="1155CC"/>
            <w:sz w:val="24"/>
            <w:szCs w:val="24"/>
            <w:highlight w:val="white"/>
            <w:u w:val="single"/>
            <w:lang w:val="en-GB"/>
          </w:rPr>
          <w:t>https://www.researchgate.net/profile/Clement-Bell/publication/328808957_The_Effect_of_Participative_and_Directive_Leadership_on_Team_Effectiveness_among_Administrative_Employees_in_a_South_African_T</w:t>
        </w:r>
        <w:r w:rsidRPr="00D74BCE">
          <w:rPr>
            <w:rFonts w:eastAsia="Times New Roman"/>
            <w:color w:val="1155CC"/>
            <w:sz w:val="24"/>
            <w:szCs w:val="24"/>
            <w:highlight w:val="white"/>
            <w:u w:val="single"/>
            <w:lang w:val="en-GB"/>
          </w:rPr>
          <w:lastRenderedPageBreak/>
          <w:t>ertiary_Institution/links/5be45204a6fdcc3a8dc77266/The-Effect-of-Participative-and-Directive-Leadership-on-Team-Effectiveness-among-Administrative-Employees-in-a-South-African-Tertiary-Institution.pdf</w:t>
        </w:r>
      </w:hyperlink>
      <w:r w:rsidRPr="00D74BCE">
        <w:rPr>
          <w:rFonts w:eastAsia="Times New Roman"/>
          <w:color w:val="222222"/>
          <w:sz w:val="24"/>
          <w:szCs w:val="24"/>
          <w:highlight w:val="white"/>
          <w:lang w:val="en-GB"/>
        </w:rPr>
        <w:t>’</w:t>
      </w:r>
    </w:p>
    <w:p w14:paraId="69148316"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proofErr w:type="spellStart"/>
      <w:r w:rsidRPr="00D74BCE">
        <w:rPr>
          <w:rFonts w:eastAsia="Times New Roman"/>
          <w:color w:val="222222"/>
          <w:sz w:val="24"/>
          <w:szCs w:val="24"/>
          <w:highlight w:val="white"/>
          <w:lang w:val="en-GB"/>
        </w:rPr>
        <w:t>Dźwigoł</w:t>
      </w:r>
      <w:proofErr w:type="spellEnd"/>
      <w:r w:rsidRPr="00D74BCE">
        <w:rPr>
          <w:rFonts w:eastAsia="Times New Roman"/>
          <w:color w:val="222222"/>
          <w:sz w:val="24"/>
          <w:szCs w:val="24"/>
          <w:highlight w:val="white"/>
          <w:lang w:val="en-GB"/>
        </w:rPr>
        <w:t xml:space="preserve">, H. and </w:t>
      </w:r>
      <w:proofErr w:type="spellStart"/>
      <w:r w:rsidRPr="00D74BCE">
        <w:rPr>
          <w:rFonts w:eastAsia="Times New Roman"/>
          <w:color w:val="222222"/>
          <w:sz w:val="24"/>
          <w:szCs w:val="24"/>
          <w:highlight w:val="white"/>
          <w:lang w:val="en-GB"/>
        </w:rPr>
        <w:t>Dźwigoł-Barosz</w:t>
      </w:r>
      <w:proofErr w:type="spellEnd"/>
      <w:r w:rsidRPr="00D74BCE">
        <w:rPr>
          <w:rFonts w:eastAsia="Times New Roman"/>
          <w:color w:val="222222"/>
          <w:sz w:val="24"/>
          <w:szCs w:val="24"/>
          <w:highlight w:val="white"/>
          <w:lang w:val="en-GB"/>
        </w:rPr>
        <w:t xml:space="preserve">, M., 2018. Scientific research methodology in management sciences. </w:t>
      </w:r>
      <w:r w:rsidRPr="00D74BCE">
        <w:rPr>
          <w:rFonts w:eastAsia="Times New Roman"/>
          <w:i/>
          <w:color w:val="222222"/>
          <w:sz w:val="24"/>
          <w:szCs w:val="24"/>
          <w:highlight w:val="white"/>
          <w:lang w:val="en-GB"/>
        </w:rPr>
        <w:t>Financial and credit activity problems of theory and practice</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2</w:t>
      </w:r>
      <w:r w:rsidRPr="00D74BCE">
        <w:rPr>
          <w:rFonts w:eastAsia="Times New Roman"/>
          <w:color w:val="222222"/>
          <w:sz w:val="24"/>
          <w:szCs w:val="24"/>
          <w:highlight w:val="white"/>
          <w:lang w:val="en-GB"/>
        </w:rPr>
        <w:t>(25), pp.424-437.</w:t>
      </w:r>
      <w:hyperlink r:id="rId26"/>
      <w:hyperlink r:id="rId27">
        <w:r w:rsidRPr="00D74BCE">
          <w:rPr>
            <w:rFonts w:eastAsia="Times New Roman"/>
            <w:color w:val="1155CC"/>
            <w:sz w:val="24"/>
            <w:szCs w:val="24"/>
            <w:highlight w:val="white"/>
            <w:u w:val="single"/>
            <w:lang w:val="en-GB"/>
          </w:rPr>
          <w:t>https://fkd.net.ua/index.php/fkd/article/download/1769/1787</w:t>
        </w:r>
      </w:hyperlink>
    </w:p>
    <w:p w14:paraId="52F5CD9D"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r w:rsidRPr="00D74BCE">
        <w:rPr>
          <w:rFonts w:eastAsia="Times New Roman"/>
          <w:color w:val="222222"/>
          <w:sz w:val="24"/>
          <w:szCs w:val="24"/>
          <w:highlight w:val="white"/>
          <w:lang w:val="en-GB"/>
        </w:rPr>
        <w:t xml:space="preserve">Eva, N., Newman, A., Miao, Q., Cooper, B. and Herbert, K., 2019. Chief executive officer </w:t>
      </w:r>
      <w:r w:rsidR="00AC6AA5" w:rsidRPr="00D74BCE">
        <w:rPr>
          <w:rFonts w:eastAsia="Times New Roman"/>
          <w:color w:val="222222"/>
          <w:sz w:val="24"/>
          <w:szCs w:val="24"/>
          <w:highlight w:val="white"/>
          <w:lang w:val="en-GB"/>
        </w:rPr>
        <w:t>Coaching Leadership</w:t>
      </w:r>
      <w:r w:rsidRPr="00D74BCE">
        <w:rPr>
          <w:rFonts w:eastAsia="Times New Roman"/>
          <w:color w:val="222222"/>
          <w:sz w:val="24"/>
          <w:szCs w:val="24"/>
          <w:highlight w:val="white"/>
          <w:lang w:val="en-GB"/>
        </w:rPr>
        <w:t xml:space="preserve"> and the performance of new venture teams. </w:t>
      </w:r>
      <w:r w:rsidRPr="00D74BCE">
        <w:rPr>
          <w:rFonts w:eastAsia="Times New Roman"/>
          <w:i/>
          <w:color w:val="222222"/>
          <w:sz w:val="24"/>
          <w:szCs w:val="24"/>
          <w:highlight w:val="white"/>
          <w:lang w:val="en-GB"/>
        </w:rPr>
        <w:t>International Small Business Journal</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37</w:t>
      </w:r>
      <w:r w:rsidRPr="00D74BCE">
        <w:rPr>
          <w:rFonts w:eastAsia="Times New Roman"/>
          <w:color w:val="222222"/>
          <w:sz w:val="24"/>
          <w:szCs w:val="24"/>
          <w:highlight w:val="white"/>
          <w:lang w:val="en-GB"/>
        </w:rPr>
        <w:t>(1), pp.69-88.</w:t>
      </w:r>
      <w:hyperlink r:id="rId28"/>
      <w:hyperlink r:id="rId29">
        <w:r w:rsidRPr="00D74BCE">
          <w:rPr>
            <w:rFonts w:eastAsia="Times New Roman"/>
            <w:color w:val="1155CC"/>
            <w:sz w:val="24"/>
            <w:szCs w:val="24"/>
            <w:highlight w:val="white"/>
            <w:u w:val="single"/>
            <w:lang w:val="en-GB"/>
          </w:rPr>
          <w:t>https://journals.sagepub.com/doi/abs/10.1177/0266242618808558</w:t>
        </w:r>
      </w:hyperlink>
    </w:p>
    <w:p w14:paraId="3ADDEC15"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proofErr w:type="spellStart"/>
      <w:r w:rsidRPr="00D74BCE">
        <w:rPr>
          <w:rFonts w:eastAsia="Times New Roman"/>
          <w:color w:val="222222"/>
          <w:sz w:val="24"/>
          <w:szCs w:val="24"/>
          <w:highlight w:val="white"/>
          <w:lang w:val="en-GB"/>
        </w:rPr>
        <w:t>Lythreatis</w:t>
      </w:r>
      <w:proofErr w:type="spellEnd"/>
      <w:r w:rsidRPr="00D74BCE">
        <w:rPr>
          <w:rFonts w:eastAsia="Times New Roman"/>
          <w:color w:val="222222"/>
          <w:sz w:val="24"/>
          <w:szCs w:val="24"/>
          <w:highlight w:val="white"/>
          <w:lang w:val="en-GB"/>
        </w:rPr>
        <w:t xml:space="preserve">, S., Mostafa, A.M.S. and Wang, X., 2019. </w:t>
      </w:r>
      <w:r w:rsidR="00AC6AA5" w:rsidRPr="00D74BCE">
        <w:rPr>
          <w:rFonts w:eastAsia="Times New Roman"/>
          <w:color w:val="222222"/>
          <w:sz w:val="24"/>
          <w:szCs w:val="24"/>
          <w:highlight w:val="white"/>
          <w:lang w:val="en-GB"/>
        </w:rPr>
        <w:t>Coaching Leadership</w:t>
      </w:r>
      <w:r w:rsidRPr="00D74BCE">
        <w:rPr>
          <w:rFonts w:eastAsia="Times New Roman"/>
          <w:color w:val="222222"/>
          <w:sz w:val="24"/>
          <w:szCs w:val="24"/>
          <w:highlight w:val="white"/>
          <w:lang w:val="en-GB"/>
        </w:rPr>
        <w:t xml:space="preserve"> and organizational identification in SMEs in the MENA Region: Testing the roles of CSR perceptions and pride in membership. </w:t>
      </w:r>
      <w:r w:rsidRPr="00D74BCE">
        <w:rPr>
          <w:rFonts w:eastAsia="Times New Roman"/>
          <w:i/>
          <w:color w:val="222222"/>
          <w:sz w:val="24"/>
          <w:szCs w:val="24"/>
          <w:highlight w:val="white"/>
          <w:lang w:val="en-GB"/>
        </w:rPr>
        <w:t>Journal of Business Ethics</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156</w:t>
      </w:r>
      <w:r w:rsidRPr="00D74BCE">
        <w:rPr>
          <w:rFonts w:eastAsia="Times New Roman"/>
          <w:color w:val="222222"/>
          <w:sz w:val="24"/>
          <w:szCs w:val="24"/>
          <w:highlight w:val="white"/>
          <w:lang w:val="en-GB"/>
        </w:rPr>
        <w:t>(3), pp.635-650.</w:t>
      </w:r>
      <w:hyperlink r:id="rId30"/>
      <w:hyperlink r:id="rId31">
        <w:r w:rsidRPr="00D74BCE">
          <w:rPr>
            <w:rFonts w:eastAsia="Times New Roman"/>
            <w:color w:val="1155CC"/>
            <w:sz w:val="24"/>
            <w:szCs w:val="24"/>
            <w:highlight w:val="white"/>
            <w:u w:val="single"/>
            <w:lang w:val="en-GB"/>
          </w:rPr>
          <w:t>https://link.springer.com/article/10.1007/s10551-017-3557-8</w:t>
        </w:r>
      </w:hyperlink>
    </w:p>
    <w:p w14:paraId="6EB6B89E"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proofErr w:type="spellStart"/>
      <w:r w:rsidRPr="00D74BCE">
        <w:rPr>
          <w:rFonts w:eastAsia="Times New Roman"/>
          <w:color w:val="222222"/>
          <w:sz w:val="24"/>
          <w:szCs w:val="24"/>
          <w:highlight w:val="white"/>
          <w:lang w:val="en-GB"/>
        </w:rPr>
        <w:t>Mohajan</w:t>
      </w:r>
      <w:proofErr w:type="spellEnd"/>
      <w:r w:rsidRPr="00D74BCE">
        <w:rPr>
          <w:rFonts w:eastAsia="Times New Roman"/>
          <w:color w:val="222222"/>
          <w:sz w:val="24"/>
          <w:szCs w:val="24"/>
          <w:highlight w:val="white"/>
          <w:lang w:val="en-GB"/>
        </w:rPr>
        <w:t xml:space="preserve">, H.K., 2018. Qualitative research methodology in social sciences and related subjects. </w:t>
      </w:r>
      <w:r w:rsidRPr="00D74BCE">
        <w:rPr>
          <w:rFonts w:eastAsia="Times New Roman"/>
          <w:i/>
          <w:color w:val="222222"/>
          <w:sz w:val="24"/>
          <w:szCs w:val="24"/>
          <w:highlight w:val="white"/>
          <w:lang w:val="en-GB"/>
        </w:rPr>
        <w:t>Journal of economic development, environment and people</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7</w:t>
      </w:r>
      <w:r w:rsidRPr="00D74BCE">
        <w:rPr>
          <w:rFonts w:eastAsia="Times New Roman"/>
          <w:color w:val="222222"/>
          <w:sz w:val="24"/>
          <w:szCs w:val="24"/>
          <w:highlight w:val="white"/>
          <w:lang w:val="en-GB"/>
        </w:rPr>
        <w:t>(1), pp.23-48.</w:t>
      </w:r>
      <w:hyperlink r:id="rId32"/>
      <w:hyperlink r:id="rId33">
        <w:r w:rsidRPr="00D74BCE">
          <w:rPr>
            <w:rFonts w:eastAsia="Times New Roman"/>
            <w:color w:val="1155CC"/>
            <w:sz w:val="24"/>
            <w:szCs w:val="24"/>
            <w:highlight w:val="white"/>
            <w:u w:val="single"/>
            <w:lang w:val="en-GB"/>
          </w:rPr>
          <w:t>http://ojs.spiruharet.ro/index.php/jedep/article/view/571</w:t>
        </w:r>
      </w:hyperlink>
    </w:p>
    <w:p w14:paraId="72D5812D" w14:textId="77777777" w:rsidR="0090131F" w:rsidRPr="00D74BCE" w:rsidRDefault="0090131F">
      <w:pPr>
        <w:pStyle w:val="Normal1"/>
        <w:spacing w:before="240" w:after="240" w:line="360" w:lineRule="auto"/>
        <w:jc w:val="both"/>
        <w:rPr>
          <w:rFonts w:eastAsia="Times New Roman"/>
          <w:color w:val="222222"/>
          <w:sz w:val="24"/>
          <w:szCs w:val="24"/>
          <w:highlight w:val="white"/>
          <w:lang w:val="en-GB"/>
        </w:rPr>
      </w:pPr>
      <w:proofErr w:type="spellStart"/>
      <w:r w:rsidRPr="00D74BCE">
        <w:rPr>
          <w:rFonts w:eastAsia="Times New Roman"/>
          <w:color w:val="222222"/>
          <w:sz w:val="24"/>
          <w:szCs w:val="24"/>
          <w:highlight w:val="white"/>
          <w:lang w:val="en-GB"/>
        </w:rPr>
        <w:t>Mroz</w:t>
      </w:r>
      <w:proofErr w:type="spellEnd"/>
      <w:r w:rsidRPr="00D74BCE">
        <w:rPr>
          <w:rFonts w:eastAsia="Times New Roman"/>
          <w:color w:val="222222"/>
          <w:sz w:val="24"/>
          <w:szCs w:val="24"/>
          <w:highlight w:val="white"/>
          <w:lang w:val="en-GB"/>
        </w:rPr>
        <w:t xml:space="preserve">, J.E., </w:t>
      </w:r>
      <w:proofErr w:type="spellStart"/>
      <w:r w:rsidRPr="00D74BCE">
        <w:rPr>
          <w:rFonts w:eastAsia="Times New Roman"/>
          <w:color w:val="222222"/>
          <w:sz w:val="24"/>
          <w:szCs w:val="24"/>
          <w:highlight w:val="white"/>
          <w:lang w:val="en-GB"/>
        </w:rPr>
        <w:t>Yoerger</w:t>
      </w:r>
      <w:proofErr w:type="spellEnd"/>
      <w:r w:rsidRPr="00D74BCE">
        <w:rPr>
          <w:rFonts w:eastAsia="Times New Roman"/>
          <w:color w:val="222222"/>
          <w:sz w:val="24"/>
          <w:szCs w:val="24"/>
          <w:highlight w:val="white"/>
          <w:lang w:val="en-GB"/>
        </w:rPr>
        <w:t xml:space="preserve">, M. and Allen, J.A., 2018. Leadership in workplace meetings: The intersection of leadership styles and follower gender. </w:t>
      </w:r>
      <w:r w:rsidRPr="00D74BCE">
        <w:rPr>
          <w:rFonts w:eastAsia="Times New Roman"/>
          <w:i/>
          <w:color w:val="222222"/>
          <w:sz w:val="24"/>
          <w:szCs w:val="24"/>
          <w:highlight w:val="white"/>
          <w:lang w:val="en-GB"/>
        </w:rPr>
        <w:t>Journal of Leadership &amp; Organizational Studies</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25</w:t>
      </w:r>
      <w:r w:rsidRPr="00D74BCE">
        <w:rPr>
          <w:rFonts w:eastAsia="Times New Roman"/>
          <w:color w:val="222222"/>
          <w:sz w:val="24"/>
          <w:szCs w:val="24"/>
          <w:highlight w:val="white"/>
          <w:lang w:val="en-GB"/>
        </w:rPr>
        <w:t>(3), pp.309-322.</w:t>
      </w:r>
      <w:hyperlink r:id="rId34"/>
      <w:hyperlink r:id="rId35">
        <w:r w:rsidRPr="00D74BCE">
          <w:rPr>
            <w:rFonts w:eastAsia="Times New Roman"/>
            <w:color w:val="1155CC"/>
            <w:sz w:val="24"/>
            <w:szCs w:val="24"/>
            <w:highlight w:val="white"/>
            <w:u w:val="single"/>
            <w:lang w:val="en-GB"/>
          </w:rPr>
          <w:t>https://journals.sagepub.com/doi/abs/10.1177/1548051817750542</w:t>
        </w:r>
      </w:hyperlink>
    </w:p>
    <w:p w14:paraId="03C99E40"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r w:rsidRPr="00D74BCE">
        <w:rPr>
          <w:rFonts w:eastAsia="Times New Roman"/>
          <w:color w:val="222222"/>
          <w:sz w:val="24"/>
          <w:szCs w:val="24"/>
          <w:highlight w:val="white"/>
          <w:lang w:val="en-GB"/>
        </w:rPr>
        <w:t xml:space="preserve">Newman, M. and Gough, D., 2020. Systematic reviews in educational research: Methodology, </w:t>
      </w:r>
      <w:proofErr w:type="gramStart"/>
      <w:r w:rsidRPr="00D74BCE">
        <w:rPr>
          <w:rFonts w:eastAsia="Times New Roman"/>
          <w:color w:val="222222"/>
          <w:sz w:val="24"/>
          <w:szCs w:val="24"/>
          <w:highlight w:val="white"/>
          <w:lang w:val="en-GB"/>
        </w:rPr>
        <w:t>perspectives</w:t>
      </w:r>
      <w:proofErr w:type="gramEnd"/>
      <w:r w:rsidRPr="00D74BCE">
        <w:rPr>
          <w:rFonts w:eastAsia="Times New Roman"/>
          <w:color w:val="222222"/>
          <w:sz w:val="24"/>
          <w:szCs w:val="24"/>
          <w:highlight w:val="white"/>
          <w:lang w:val="en-GB"/>
        </w:rPr>
        <w:t xml:space="preserve"> and application. </w:t>
      </w:r>
      <w:r w:rsidRPr="00D74BCE">
        <w:rPr>
          <w:rFonts w:eastAsia="Times New Roman"/>
          <w:i/>
          <w:color w:val="222222"/>
          <w:sz w:val="24"/>
          <w:szCs w:val="24"/>
          <w:highlight w:val="white"/>
          <w:lang w:val="en-GB"/>
        </w:rPr>
        <w:t>Systematic reviews in educational research</w:t>
      </w:r>
      <w:r w:rsidRPr="00D74BCE">
        <w:rPr>
          <w:rFonts w:eastAsia="Times New Roman"/>
          <w:color w:val="222222"/>
          <w:sz w:val="24"/>
          <w:szCs w:val="24"/>
          <w:highlight w:val="white"/>
          <w:lang w:val="en-GB"/>
        </w:rPr>
        <w:t>, pp.3-22.</w:t>
      </w:r>
      <w:hyperlink r:id="rId36" w:anchor="page=22"/>
      <w:hyperlink r:id="rId37" w:anchor="page=22">
        <w:r w:rsidRPr="00D74BCE">
          <w:rPr>
            <w:rFonts w:eastAsia="Times New Roman"/>
            <w:color w:val="1155CC"/>
            <w:sz w:val="24"/>
            <w:szCs w:val="24"/>
            <w:highlight w:val="white"/>
            <w:u w:val="single"/>
            <w:lang w:val="en-GB"/>
          </w:rPr>
          <w:t>https://library.oapen.org/bitstream/handle/20.500.12657/23142/1007012.pdf?sequence=1#page=22</w:t>
        </w:r>
      </w:hyperlink>
    </w:p>
    <w:p w14:paraId="68C8BD50"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proofErr w:type="spellStart"/>
      <w:r w:rsidRPr="00D74BCE">
        <w:rPr>
          <w:rFonts w:eastAsia="Times New Roman"/>
          <w:color w:val="222222"/>
          <w:sz w:val="24"/>
          <w:szCs w:val="24"/>
          <w:highlight w:val="white"/>
          <w:lang w:val="en-GB"/>
        </w:rPr>
        <w:t>Purwanto</w:t>
      </w:r>
      <w:proofErr w:type="spellEnd"/>
      <w:r w:rsidRPr="00D74BCE">
        <w:rPr>
          <w:rFonts w:eastAsia="Times New Roman"/>
          <w:color w:val="222222"/>
          <w:sz w:val="24"/>
          <w:szCs w:val="24"/>
          <w:highlight w:val="white"/>
          <w:lang w:val="en-GB"/>
        </w:rPr>
        <w:t xml:space="preserve">, A.K., </w:t>
      </w:r>
      <w:proofErr w:type="spellStart"/>
      <w:r w:rsidRPr="00D74BCE">
        <w:rPr>
          <w:rFonts w:eastAsia="Times New Roman"/>
          <w:color w:val="222222"/>
          <w:sz w:val="24"/>
          <w:szCs w:val="24"/>
          <w:highlight w:val="white"/>
          <w:lang w:val="en-GB"/>
        </w:rPr>
        <w:t>Kurniady</w:t>
      </w:r>
      <w:proofErr w:type="spellEnd"/>
      <w:r w:rsidRPr="00D74BCE">
        <w:rPr>
          <w:rFonts w:eastAsia="Times New Roman"/>
          <w:color w:val="222222"/>
          <w:sz w:val="24"/>
          <w:szCs w:val="24"/>
          <w:highlight w:val="white"/>
          <w:lang w:val="en-GB"/>
        </w:rPr>
        <w:t xml:space="preserve">, D.A. and </w:t>
      </w:r>
      <w:proofErr w:type="spellStart"/>
      <w:r w:rsidRPr="00D74BCE">
        <w:rPr>
          <w:rFonts w:eastAsia="Times New Roman"/>
          <w:color w:val="222222"/>
          <w:sz w:val="24"/>
          <w:szCs w:val="24"/>
          <w:highlight w:val="white"/>
          <w:lang w:val="en-GB"/>
        </w:rPr>
        <w:t>Sunaengsih</w:t>
      </w:r>
      <w:proofErr w:type="spellEnd"/>
      <w:r w:rsidRPr="00D74BCE">
        <w:rPr>
          <w:rFonts w:eastAsia="Times New Roman"/>
          <w:color w:val="222222"/>
          <w:sz w:val="24"/>
          <w:szCs w:val="24"/>
          <w:highlight w:val="white"/>
          <w:lang w:val="en-GB"/>
        </w:rPr>
        <w:t xml:space="preserve">, C., 2019. </w:t>
      </w:r>
      <w:r w:rsidR="00AC6AA5" w:rsidRPr="00D74BCE">
        <w:rPr>
          <w:rFonts w:eastAsia="Times New Roman"/>
          <w:color w:val="222222"/>
          <w:sz w:val="24"/>
          <w:szCs w:val="24"/>
          <w:highlight w:val="white"/>
          <w:lang w:val="en-GB"/>
        </w:rPr>
        <w:t>Coaching Leadership</w:t>
      </w:r>
      <w:r w:rsidRPr="00D74BCE">
        <w:rPr>
          <w:rFonts w:eastAsia="Times New Roman"/>
          <w:color w:val="222222"/>
          <w:sz w:val="24"/>
          <w:szCs w:val="24"/>
          <w:highlight w:val="white"/>
          <w:lang w:val="en-GB"/>
        </w:rPr>
        <w:t xml:space="preserve"> </w:t>
      </w:r>
      <w:proofErr w:type="gramStart"/>
      <w:r w:rsidRPr="00D74BCE">
        <w:rPr>
          <w:rFonts w:eastAsia="Times New Roman"/>
          <w:color w:val="222222"/>
          <w:sz w:val="24"/>
          <w:szCs w:val="24"/>
          <w:highlight w:val="white"/>
          <w:lang w:val="en-GB"/>
        </w:rPr>
        <w:t>In</w:t>
      </w:r>
      <w:proofErr w:type="gramEnd"/>
      <w:r w:rsidRPr="00D74BCE">
        <w:rPr>
          <w:rFonts w:eastAsia="Times New Roman"/>
          <w:color w:val="222222"/>
          <w:sz w:val="24"/>
          <w:szCs w:val="24"/>
          <w:highlight w:val="white"/>
          <w:lang w:val="en-GB"/>
        </w:rPr>
        <w:t xml:space="preserve"> The Implementation Of Character Education. </w:t>
      </w:r>
      <w:proofErr w:type="spellStart"/>
      <w:r w:rsidRPr="00D74BCE">
        <w:rPr>
          <w:rFonts w:eastAsia="Times New Roman"/>
          <w:i/>
          <w:color w:val="222222"/>
          <w:sz w:val="24"/>
          <w:szCs w:val="24"/>
          <w:highlight w:val="white"/>
          <w:lang w:val="en-GB"/>
        </w:rPr>
        <w:t>Opción</w:t>
      </w:r>
      <w:proofErr w:type="spellEnd"/>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35</w:t>
      </w:r>
      <w:r w:rsidRPr="00D74BCE">
        <w:rPr>
          <w:rFonts w:eastAsia="Times New Roman"/>
          <w:color w:val="222222"/>
          <w:sz w:val="24"/>
          <w:szCs w:val="24"/>
          <w:highlight w:val="white"/>
          <w:lang w:val="en-GB"/>
        </w:rPr>
        <w:t>(88), pp.736-</w:t>
      </w:r>
      <w:r w:rsidRPr="00D74BCE">
        <w:rPr>
          <w:rFonts w:eastAsia="Times New Roman"/>
          <w:color w:val="222222"/>
          <w:sz w:val="24"/>
          <w:szCs w:val="24"/>
          <w:highlight w:val="white"/>
          <w:lang w:val="en-GB"/>
        </w:rPr>
        <w:lastRenderedPageBreak/>
        <w:t>758.</w:t>
      </w:r>
      <w:hyperlink r:id="rId38"/>
      <w:hyperlink r:id="rId39">
        <w:r w:rsidRPr="00D74BCE">
          <w:rPr>
            <w:rFonts w:eastAsia="Times New Roman"/>
            <w:color w:val="1155CC"/>
            <w:sz w:val="24"/>
            <w:szCs w:val="24"/>
            <w:highlight w:val="white"/>
            <w:u w:val="single"/>
            <w:lang w:val="en-GB"/>
          </w:rPr>
          <w:t>https://www.academia.edu/download/60097934/24224-38210-1-SM20190723-112747-1uu1tvk.pdf</w:t>
        </w:r>
      </w:hyperlink>
    </w:p>
    <w:p w14:paraId="78138B83"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r w:rsidRPr="00D74BCE">
        <w:rPr>
          <w:rFonts w:eastAsia="Times New Roman"/>
          <w:color w:val="222222"/>
          <w:sz w:val="24"/>
          <w:szCs w:val="24"/>
          <w:highlight w:val="white"/>
          <w:lang w:val="en-GB"/>
        </w:rPr>
        <w:t xml:space="preserve">Rana, R., </w:t>
      </w:r>
      <w:proofErr w:type="spellStart"/>
      <w:r w:rsidRPr="00D74BCE">
        <w:rPr>
          <w:rFonts w:eastAsia="Times New Roman"/>
          <w:color w:val="222222"/>
          <w:sz w:val="24"/>
          <w:szCs w:val="24"/>
          <w:highlight w:val="white"/>
          <w:lang w:val="en-GB"/>
        </w:rPr>
        <w:t>Ka’ol</w:t>
      </w:r>
      <w:proofErr w:type="spellEnd"/>
      <w:r w:rsidRPr="00D74BCE">
        <w:rPr>
          <w:rFonts w:eastAsia="Times New Roman"/>
          <w:color w:val="222222"/>
          <w:sz w:val="24"/>
          <w:szCs w:val="24"/>
          <w:highlight w:val="white"/>
          <w:lang w:val="en-GB"/>
        </w:rPr>
        <w:t xml:space="preserve">, G. and </w:t>
      </w:r>
      <w:proofErr w:type="spellStart"/>
      <w:r w:rsidRPr="00D74BCE">
        <w:rPr>
          <w:rFonts w:eastAsia="Times New Roman"/>
          <w:color w:val="222222"/>
          <w:sz w:val="24"/>
          <w:szCs w:val="24"/>
          <w:highlight w:val="white"/>
          <w:lang w:val="en-GB"/>
        </w:rPr>
        <w:t>Kirubi</w:t>
      </w:r>
      <w:proofErr w:type="spellEnd"/>
      <w:r w:rsidRPr="00D74BCE">
        <w:rPr>
          <w:rFonts w:eastAsia="Times New Roman"/>
          <w:color w:val="222222"/>
          <w:sz w:val="24"/>
          <w:szCs w:val="24"/>
          <w:highlight w:val="white"/>
          <w:lang w:val="en-GB"/>
        </w:rPr>
        <w:t xml:space="preserve">, M., 2019. Effect of </w:t>
      </w:r>
      <w:r w:rsidR="00AC6AA5" w:rsidRPr="00D74BCE">
        <w:rPr>
          <w:rFonts w:eastAsia="Times New Roman"/>
          <w:color w:val="222222"/>
          <w:sz w:val="24"/>
          <w:szCs w:val="24"/>
          <w:highlight w:val="white"/>
          <w:lang w:val="en-GB"/>
        </w:rPr>
        <w:t>Coaching Leadership</w:t>
      </w:r>
      <w:r w:rsidRPr="00D74BCE">
        <w:rPr>
          <w:rFonts w:eastAsia="Times New Roman"/>
          <w:color w:val="222222"/>
          <w:sz w:val="24"/>
          <w:szCs w:val="24"/>
          <w:highlight w:val="white"/>
          <w:lang w:val="en-GB"/>
        </w:rPr>
        <w:t xml:space="preserve"> style on employee performance of coffee trading companies in Kenya. </w:t>
      </w:r>
      <w:r w:rsidRPr="00D74BCE">
        <w:rPr>
          <w:rFonts w:eastAsia="Times New Roman"/>
          <w:i/>
          <w:color w:val="222222"/>
          <w:sz w:val="24"/>
          <w:szCs w:val="24"/>
          <w:highlight w:val="white"/>
          <w:lang w:val="en-GB"/>
        </w:rPr>
        <w:t>Journal of Human Resource and Leadership</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4</w:t>
      </w:r>
      <w:r w:rsidRPr="00D74BCE">
        <w:rPr>
          <w:rFonts w:eastAsia="Times New Roman"/>
          <w:color w:val="222222"/>
          <w:sz w:val="24"/>
          <w:szCs w:val="24"/>
          <w:highlight w:val="white"/>
          <w:lang w:val="en-GB"/>
        </w:rPr>
        <w:t>(2), pp.29-57.</w:t>
      </w:r>
      <w:hyperlink r:id="rId40"/>
      <w:hyperlink r:id="rId41">
        <w:r w:rsidRPr="00D74BCE">
          <w:rPr>
            <w:rFonts w:eastAsia="Times New Roman"/>
            <w:color w:val="1155CC"/>
            <w:sz w:val="24"/>
            <w:szCs w:val="24"/>
            <w:highlight w:val="white"/>
            <w:u w:val="single"/>
            <w:lang w:val="en-GB"/>
          </w:rPr>
          <w:t>https://www.iprjb.org/journals/index.php/JHRL/article/view/920</w:t>
        </w:r>
      </w:hyperlink>
    </w:p>
    <w:p w14:paraId="20DC1E8C" w14:textId="77777777" w:rsidR="0090131F" w:rsidRPr="00D74BCE" w:rsidRDefault="0090131F">
      <w:pPr>
        <w:pStyle w:val="Normal1"/>
        <w:spacing w:before="240" w:after="240" w:line="360" w:lineRule="auto"/>
        <w:jc w:val="both"/>
        <w:rPr>
          <w:rFonts w:eastAsia="Times New Roman"/>
          <w:color w:val="1155CC"/>
          <w:sz w:val="24"/>
          <w:szCs w:val="24"/>
          <w:highlight w:val="white"/>
          <w:u w:val="single"/>
          <w:lang w:val="en-GB"/>
        </w:rPr>
      </w:pPr>
      <w:proofErr w:type="spellStart"/>
      <w:r w:rsidRPr="00D74BCE">
        <w:rPr>
          <w:rFonts w:eastAsia="Times New Roman"/>
          <w:color w:val="222222"/>
          <w:sz w:val="24"/>
          <w:szCs w:val="24"/>
          <w:highlight w:val="white"/>
          <w:lang w:val="en-GB"/>
        </w:rPr>
        <w:t>Usadolo</w:t>
      </w:r>
      <w:proofErr w:type="spellEnd"/>
      <w:r w:rsidRPr="00D74BCE">
        <w:rPr>
          <w:rFonts w:eastAsia="Times New Roman"/>
          <w:color w:val="222222"/>
          <w:sz w:val="24"/>
          <w:szCs w:val="24"/>
          <w:highlight w:val="white"/>
          <w:lang w:val="en-GB"/>
        </w:rPr>
        <w:t xml:space="preserve">, S.E., 2020. The influence of </w:t>
      </w:r>
      <w:r w:rsidR="00AC6AA5" w:rsidRPr="00D74BCE">
        <w:rPr>
          <w:rFonts w:eastAsia="Times New Roman"/>
          <w:color w:val="222222"/>
          <w:sz w:val="24"/>
          <w:szCs w:val="24"/>
          <w:highlight w:val="white"/>
          <w:lang w:val="en-GB"/>
        </w:rPr>
        <w:t>Coaching Leadership</w:t>
      </w:r>
      <w:r w:rsidRPr="00D74BCE">
        <w:rPr>
          <w:rFonts w:eastAsia="Times New Roman"/>
          <w:color w:val="222222"/>
          <w:sz w:val="24"/>
          <w:szCs w:val="24"/>
          <w:highlight w:val="white"/>
          <w:lang w:val="en-GB"/>
        </w:rPr>
        <w:t xml:space="preserve"> on agricultural extension officers’ engagement. </w:t>
      </w:r>
      <w:r w:rsidRPr="00D74BCE">
        <w:rPr>
          <w:rFonts w:eastAsia="Times New Roman"/>
          <w:i/>
          <w:color w:val="222222"/>
          <w:sz w:val="24"/>
          <w:szCs w:val="24"/>
          <w:highlight w:val="white"/>
          <w:lang w:val="en-GB"/>
        </w:rPr>
        <w:t>Sage Open</w:t>
      </w:r>
      <w:r w:rsidRPr="00D74BCE">
        <w:rPr>
          <w:rFonts w:eastAsia="Times New Roman"/>
          <w:color w:val="222222"/>
          <w:sz w:val="24"/>
          <w:szCs w:val="24"/>
          <w:highlight w:val="white"/>
          <w:lang w:val="en-GB"/>
        </w:rPr>
        <w:t xml:space="preserve">, </w:t>
      </w:r>
      <w:r w:rsidRPr="00D74BCE">
        <w:rPr>
          <w:rFonts w:eastAsia="Times New Roman"/>
          <w:i/>
          <w:color w:val="222222"/>
          <w:sz w:val="24"/>
          <w:szCs w:val="24"/>
          <w:highlight w:val="white"/>
          <w:lang w:val="en-GB"/>
        </w:rPr>
        <w:t>10</w:t>
      </w:r>
      <w:r w:rsidRPr="00D74BCE">
        <w:rPr>
          <w:rFonts w:eastAsia="Times New Roman"/>
          <w:color w:val="222222"/>
          <w:sz w:val="24"/>
          <w:szCs w:val="24"/>
          <w:highlight w:val="white"/>
          <w:lang w:val="en-GB"/>
        </w:rPr>
        <w:t>(3), p.2158244020947435.</w:t>
      </w:r>
      <w:hyperlink r:id="rId42"/>
      <w:hyperlink r:id="rId43">
        <w:r w:rsidRPr="00D74BCE">
          <w:rPr>
            <w:rFonts w:eastAsia="Times New Roman"/>
            <w:color w:val="1155CC"/>
            <w:sz w:val="24"/>
            <w:szCs w:val="24"/>
            <w:highlight w:val="white"/>
            <w:u w:val="single"/>
            <w:lang w:val="en-GB"/>
          </w:rPr>
          <w:t>https://journals.sagepub.com/doi/abs/10.1177/2158244020947435</w:t>
        </w:r>
      </w:hyperlink>
    </w:p>
    <w:p w14:paraId="378CA160" w14:textId="77777777" w:rsidR="00C92D20" w:rsidRPr="00D74BCE" w:rsidRDefault="00342891">
      <w:pPr>
        <w:pStyle w:val="Normal1"/>
        <w:spacing w:line="360" w:lineRule="auto"/>
        <w:jc w:val="both"/>
        <w:rPr>
          <w:rFonts w:eastAsia="Times New Roman"/>
          <w:b/>
          <w:i/>
          <w:sz w:val="24"/>
          <w:szCs w:val="24"/>
          <w:lang w:val="en-GB"/>
        </w:rPr>
      </w:pPr>
      <w:r w:rsidRPr="00D74BCE">
        <w:rPr>
          <w:rFonts w:eastAsia="Times New Roman"/>
          <w:b/>
          <w:i/>
          <w:sz w:val="24"/>
          <w:szCs w:val="24"/>
          <w:lang w:val="en-GB"/>
        </w:rPr>
        <w:t xml:space="preserve">Websites </w:t>
      </w:r>
    </w:p>
    <w:p w14:paraId="2917A26A" w14:textId="77777777" w:rsidR="0090131F" w:rsidRPr="00D74BCE" w:rsidRDefault="0090131F">
      <w:pPr>
        <w:pStyle w:val="Normal1"/>
        <w:spacing w:before="240" w:after="240" w:line="360" w:lineRule="auto"/>
        <w:jc w:val="both"/>
        <w:rPr>
          <w:rFonts w:eastAsia="Times New Roman"/>
          <w:sz w:val="24"/>
          <w:szCs w:val="24"/>
          <w:lang w:val="en-GB"/>
        </w:rPr>
      </w:pPr>
      <w:r w:rsidRPr="00D74BCE">
        <w:rPr>
          <w:rFonts w:eastAsia="Times New Roman"/>
          <w:i/>
          <w:sz w:val="24"/>
          <w:szCs w:val="24"/>
          <w:lang w:val="en-GB"/>
        </w:rPr>
        <w:t>A proposed model of social exchange theory and an extension.</w:t>
      </w:r>
      <w:r w:rsidRPr="00D74BCE">
        <w:rPr>
          <w:rFonts w:eastAsia="Times New Roman"/>
          <w:sz w:val="24"/>
          <w:szCs w:val="24"/>
          <w:lang w:val="en-GB"/>
        </w:rPr>
        <w:t xml:space="preserve"> (2022). Available at: https://www.researchgate.net/figure/A-Proposed-Model-of-Social-Exchange-Theory-and-an-Extension_fig1_317931484 (Accessed: December 6, 2022). </w:t>
      </w:r>
    </w:p>
    <w:p w14:paraId="0ABE7B60" w14:textId="77777777" w:rsidR="0090131F" w:rsidRPr="00D74BCE" w:rsidRDefault="0090131F">
      <w:pPr>
        <w:pStyle w:val="Normal1"/>
        <w:spacing w:before="240" w:after="240" w:line="360" w:lineRule="auto"/>
        <w:jc w:val="both"/>
        <w:rPr>
          <w:rFonts w:eastAsia="Times New Roman"/>
          <w:sz w:val="24"/>
          <w:szCs w:val="24"/>
          <w:lang w:val="en-GB"/>
        </w:rPr>
      </w:pPr>
      <w:r w:rsidRPr="00D74BCE">
        <w:rPr>
          <w:rFonts w:eastAsia="Times New Roman"/>
          <w:i/>
          <w:sz w:val="24"/>
          <w:szCs w:val="24"/>
          <w:lang w:val="en-GB"/>
        </w:rPr>
        <w:t>Maslow’s hierarchy of 7 needs | download scientific diagram</w:t>
      </w:r>
      <w:r w:rsidRPr="00D74BCE">
        <w:rPr>
          <w:rFonts w:eastAsia="Times New Roman"/>
          <w:sz w:val="24"/>
          <w:szCs w:val="24"/>
          <w:lang w:val="en-GB"/>
        </w:rPr>
        <w:t xml:space="preserve"> (2022). Available at: https://www.researchgate.net/figure/Maslows-hierarchy-of-7-needs_fig3_23961616 (Accessed: December 6, 2022).</w:t>
      </w:r>
    </w:p>
    <w:p w14:paraId="488FD490" w14:textId="77777777" w:rsidR="00C92D20" w:rsidRPr="00D74BCE" w:rsidRDefault="00C92D20">
      <w:pPr>
        <w:pStyle w:val="Normal1"/>
        <w:spacing w:line="360" w:lineRule="auto"/>
        <w:jc w:val="both"/>
        <w:rPr>
          <w:rFonts w:eastAsia="Times New Roman"/>
          <w:sz w:val="24"/>
          <w:szCs w:val="24"/>
          <w:lang w:val="en-GB"/>
        </w:rPr>
      </w:pPr>
    </w:p>
    <w:sectPr w:rsidR="00C92D20" w:rsidRPr="00D74BCE" w:rsidSect="00C92D20">
      <w:footerReference w:type="default" r:id="rId4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18690" w14:textId="77777777" w:rsidR="00113E0A" w:rsidRDefault="00113E0A" w:rsidP="00C92D20">
      <w:pPr>
        <w:spacing w:line="240" w:lineRule="auto"/>
      </w:pPr>
      <w:r>
        <w:separator/>
      </w:r>
    </w:p>
  </w:endnote>
  <w:endnote w:type="continuationSeparator" w:id="0">
    <w:p w14:paraId="61F40107" w14:textId="77777777" w:rsidR="00113E0A" w:rsidRDefault="00113E0A" w:rsidP="00C92D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0051D" w14:textId="2BE81C7A" w:rsidR="00C92D20" w:rsidRDefault="00C92D20">
    <w:pPr>
      <w:pStyle w:val="Normal1"/>
      <w:jc w:val="right"/>
      <w:rPr>
        <w:rFonts w:ascii="Times New Roman" w:eastAsia="Times New Roman" w:hAnsi="Times New Roman" w:cs="Times New Roman"/>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365882"/>
      <w:docPartObj>
        <w:docPartGallery w:val="Page Numbers (Bottom of Page)"/>
        <w:docPartUnique/>
      </w:docPartObj>
    </w:sdtPr>
    <w:sdtEndPr>
      <w:rPr>
        <w:noProof/>
      </w:rPr>
    </w:sdtEndPr>
    <w:sdtContent>
      <w:p w14:paraId="54B2DAEF" w14:textId="1F2BDE34" w:rsidR="00D24E1B" w:rsidRDefault="00D24E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AAD5C4" w14:textId="751C2B37" w:rsidR="00D24E1B" w:rsidRDefault="00D24E1B">
    <w:pPr>
      <w:pStyle w:val="Normal1"/>
      <w:jc w:val="right"/>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0E195" w14:textId="77777777" w:rsidR="00113E0A" w:rsidRDefault="00113E0A" w:rsidP="00C92D20">
      <w:pPr>
        <w:spacing w:line="240" w:lineRule="auto"/>
      </w:pPr>
      <w:r>
        <w:separator/>
      </w:r>
    </w:p>
  </w:footnote>
  <w:footnote w:type="continuationSeparator" w:id="0">
    <w:p w14:paraId="39CAE5E0" w14:textId="77777777" w:rsidR="00113E0A" w:rsidRDefault="00113E0A" w:rsidP="00C92D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78870B"/>
    <w:multiLevelType w:val="hybridMultilevel"/>
    <w:tmpl w:val="00000000"/>
    <w:lvl w:ilvl="0" w:tplc="D02A8008">
      <w:start w:val="1"/>
      <w:numFmt w:val="bullet"/>
      <w:lvlText w:val="●"/>
      <w:lvlJc w:val="left"/>
      <w:pPr>
        <w:ind w:left="720" w:hanging="360"/>
      </w:pPr>
      <w:rPr>
        <w:u w:val="none"/>
      </w:rPr>
    </w:lvl>
    <w:lvl w:ilvl="1" w:tplc="21BC7D18">
      <w:start w:val="1"/>
      <w:numFmt w:val="bullet"/>
      <w:lvlText w:val="○"/>
      <w:lvlJc w:val="left"/>
      <w:pPr>
        <w:ind w:left="1440" w:hanging="360"/>
      </w:pPr>
      <w:rPr>
        <w:u w:val="none"/>
      </w:rPr>
    </w:lvl>
    <w:lvl w:ilvl="2" w:tplc="67361B92">
      <w:start w:val="1"/>
      <w:numFmt w:val="bullet"/>
      <w:lvlText w:val="■"/>
      <w:lvlJc w:val="left"/>
      <w:pPr>
        <w:ind w:left="2160" w:hanging="360"/>
      </w:pPr>
      <w:rPr>
        <w:u w:val="none"/>
      </w:rPr>
    </w:lvl>
    <w:lvl w:ilvl="3" w:tplc="03067BBA">
      <w:start w:val="1"/>
      <w:numFmt w:val="bullet"/>
      <w:lvlText w:val="●"/>
      <w:lvlJc w:val="left"/>
      <w:pPr>
        <w:ind w:left="2880" w:hanging="360"/>
      </w:pPr>
      <w:rPr>
        <w:u w:val="none"/>
      </w:rPr>
    </w:lvl>
    <w:lvl w:ilvl="4" w:tplc="F2F656FE">
      <w:start w:val="1"/>
      <w:numFmt w:val="bullet"/>
      <w:lvlText w:val="○"/>
      <w:lvlJc w:val="left"/>
      <w:pPr>
        <w:ind w:left="3600" w:hanging="360"/>
      </w:pPr>
      <w:rPr>
        <w:u w:val="none"/>
      </w:rPr>
    </w:lvl>
    <w:lvl w:ilvl="5" w:tplc="AA76EFE6">
      <w:start w:val="1"/>
      <w:numFmt w:val="bullet"/>
      <w:lvlText w:val="■"/>
      <w:lvlJc w:val="left"/>
      <w:pPr>
        <w:ind w:left="4320" w:hanging="360"/>
      </w:pPr>
      <w:rPr>
        <w:u w:val="none"/>
      </w:rPr>
    </w:lvl>
    <w:lvl w:ilvl="6" w:tplc="E02A4E86">
      <w:start w:val="1"/>
      <w:numFmt w:val="bullet"/>
      <w:lvlText w:val="●"/>
      <w:lvlJc w:val="left"/>
      <w:pPr>
        <w:ind w:left="5040" w:hanging="360"/>
      </w:pPr>
      <w:rPr>
        <w:u w:val="none"/>
      </w:rPr>
    </w:lvl>
    <w:lvl w:ilvl="7" w:tplc="F64AFFE6">
      <w:start w:val="1"/>
      <w:numFmt w:val="bullet"/>
      <w:lvlText w:val="○"/>
      <w:lvlJc w:val="left"/>
      <w:pPr>
        <w:ind w:left="5760" w:hanging="360"/>
      </w:pPr>
      <w:rPr>
        <w:u w:val="none"/>
      </w:rPr>
    </w:lvl>
    <w:lvl w:ilvl="8" w:tplc="E5021822">
      <w:start w:val="1"/>
      <w:numFmt w:val="bullet"/>
      <w:lvlText w:val="■"/>
      <w:lvlJc w:val="left"/>
      <w:pPr>
        <w:ind w:left="6480" w:hanging="360"/>
      </w:pPr>
      <w:rPr>
        <w:u w:val="none"/>
      </w:rPr>
    </w:lvl>
  </w:abstractNum>
  <w:num w:numId="1" w16cid:durableId="351303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92D20"/>
    <w:rsid w:val="00027AAE"/>
    <w:rsid w:val="00057935"/>
    <w:rsid w:val="00071408"/>
    <w:rsid w:val="000751B2"/>
    <w:rsid w:val="000F61CD"/>
    <w:rsid w:val="00113E0A"/>
    <w:rsid w:val="00180A37"/>
    <w:rsid w:val="00191355"/>
    <w:rsid w:val="001941B3"/>
    <w:rsid w:val="00237585"/>
    <w:rsid w:val="002519AA"/>
    <w:rsid w:val="0030032C"/>
    <w:rsid w:val="003067DF"/>
    <w:rsid w:val="0031144A"/>
    <w:rsid w:val="00342891"/>
    <w:rsid w:val="003734A2"/>
    <w:rsid w:val="003A3693"/>
    <w:rsid w:val="003C5213"/>
    <w:rsid w:val="00416B6C"/>
    <w:rsid w:val="004321D0"/>
    <w:rsid w:val="00461596"/>
    <w:rsid w:val="00495C63"/>
    <w:rsid w:val="0049711C"/>
    <w:rsid w:val="004A02DC"/>
    <w:rsid w:val="004F1313"/>
    <w:rsid w:val="004F3F41"/>
    <w:rsid w:val="00554548"/>
    <w:rsid w:val="0057023A"/>
    <w:rsid w:val="0059340E"/>
    <w:rsid w:val="005A7C7F"/>
    <w:rsid w:val="006153D4"/>
    <w:rsid w:val="00615791"/>
    <w:rsid w:val="00616BDB"/>
    <w:rsid w:val="0062349D"/>
    <w:rsid w:val="00642A22"/>
    <w:rsid w:val="0065177F"/>
    <w:rsid w:val="00656C77"/>
    <w:rsid w:val="00671075"/>
    <w:rsid w:val="00697322"/>
    <w:rsid w:val="0072570F"/>
    <w:rsid w:val="007322CA"/>
    <w:rsid w:val="007A49FE"/>
    <w:rsid w:val="007B3219"/>
    <w:rsid w:val="007D689E"/>
    <w:rsid w:val="00834F8A"/>
    <w:rsid w:val="00840721"/>
    <w:rsid w:val="00870DB5"/>
    <w:rsid w:val="00897EA4"/>
    <w:rsid w:val="008C3D5E"/>
    <w:rsid w:val="0090131F"/>
    <w:rsid w:val="00934038"/>
    <w:rsid w:val="00955284"/>
    <w:rsid w:val="00974169"/>
    <w:rsid w:val="0098102E"/>
    <w:rsid w:val="009B21AF"/>
    <w:rsid w:val="009C120F"/>
    <w:rsid w:val="009D2A0C"/>
    <w:rsid w:val="009F72F1"/>
    <w:rsid w:val="00A26127"/>
    <w:rsid w:val="00A83982"/>
    <w:rsid w:val="00A96790"/>
    <w:rsid w:val="00AC6AA5"/>
    <w:rsid w:val="00B250FA"/>
    <w:rsid w:val="00B751CF"/>
    <w:rsid w:val="00BD2473"/>
    <w:rsid w:val="00BE0F1B"/>
    <w:rsid w:val="00C15954"/>
    <w:rsid w:val="00C46944"/>
    <w:rsid w:val="00C47419"/>
    <w:rsid w:val="00C52367"/>
    <w:rsid w:val="00C53DC1"/>
    <w:rsid w:val="00C56F55"/>
    <w:rsid w:val="00C8143A"/>
    <w:rsid w:val="00C81D8A"/>
    <w:rsid w:val="00C84574"/>
    <w:rsid w:val="00C92D20"/>
    <w:rsid w:val="00D13E1E"/>
    <w:rsid w:val="00D20B80"/>
    <w:rsid w:val="00D21010"/>
    <w:rsid w:val="00D24E1B"/>
    <w:rsid w:val="00D2760C"/>
    <w:rsid w:val="00D42D1C"/>
    <w:rsid w:val="00D74BCE"/>
    <w:rsid w:val="00D938A7"/>
    <w:rsid w:val="00D97313"/>
    <w:rsid w:val="00DD573A"/>
    <w:rsid w:val="00DE44AA"/>
    <w:rsid w:val="00DF23B2"/>
    <w:rsid w:val="00E11BF4"/>
    <w:rsid w:val="00E15DAD"/>
    <w:rsid w:val="00E42558"/>
    <w:rsid w:val="00E448BB"/>
    <w:rsid w:val="00E6503D"/>
    <w:rsid w:val="00E80854"/>
    <w:rsid w:val="00EC571A"/>
    <w:rsid w:val="00EE345B"/>
    <w:rsid w:val="00F54DBF"/>
    <w:rsid w:val="00F96D79"/>
    <w:rsid w:val="00FF0B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F2167"/>
  <w15:docId w15:val="{FB047F5C-B6A6-495F-9DA8-2F1EFF410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92D20"/>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C92D20"/>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C92D20"/>
    <w:pPr>
      <w:keepNext/>
      <w:keepLines/>
      <w:spacing w:before="320" w:after="80"/>
      <w:outlineLvl w:val="2"/>
    </w:pPr>
    <w:rPr>
      <w:color w:val="434343"/>
      <w:sz w:val="28"/>
      <w:szCs w:val="28"/>
    </w:rPr>
  </w:style>
  <w:style w:type="paragraph" w:styleId="Heading4">
    <w:name w:val="heading 4"/>
    <w:basedOn w:val="Normal1"/>
    <w:next w:val="Normal1"/>
    <w:rsid w:val="00C92D20"/>
    <w:pPr>
      <w:keepNext/>
      <w:keepLines/>
      <w:spacing w:before="280" w:after="80"/>
      <w:outlineLvl w:val="3"/>
    </w:pPr>
    <w:rPr>
      <w:color w:val="666666"/>
      <w:sz w:val="24"/>
      <w:szCs w:val="24"/>
    </w:rPr>
  </w:style>
  <w:style w:type="paragraph" w:styleId="Heading5">
    <w:name w:val="heading 5"/>
    <w:basedOn w:val="Normal1"/>
    <w:next w:val="Normal1"/>
    <w:rsid w:val="00C92D20"/>
    <w:pPr>
      <w:keepNext/>
      <w:keepLines/>
      <w:spacing w:before="240" w:after="80"/>
      <w:outlineLvl w:val="4"/>
    </w:pPr>
    <w:rPr>
      <w:color w:val="666666"/>
    </w:rPr>
  </w:style>
  <w:style w:type="paragraph" w:styleId="Heading6">
    <w:name w:val="heading 6"/>
    <w:basedOn w:val="Normal1"/>
    <w:next w:val="Normal1"/>
    <w:rsid w:val="00C92D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92D20"/>
  </w:style>
  <w:style w:type="table" w:customStyle="1" w:styleId="TableNormal1">
    <w:name w:val="Table Normal1"/>
    <w:rsid w:val="00C92D20"/>
    <w:tblPr>
      <w:tblCellMar>
        <w:top w:w="0" w:type="dxa"/>
        <w:left w:w="0" w:type="dxa"/>
        <w:bottom w:w="0" w:type="dxa"/>
        <w:right w:w="0" w:type="dxa"/>
      </w:tblCellMar>
    </w:tblPr>
  </w:style>
  <w:style w:type="paragraph" w:styleId="Title">
    <w:name w:val="Title"/>
    <w:basedOn w:val="Normal1"/>
    <w:next w:val="Normal1"/>
    <w:rsid w:val="00C92D20"/>
    <w:pPr>
      <w:keepNext/>
      <w:keepLines/>
      <w:spacing w:after="60"/>
    </w:pPr>
    <w:rPr>
      <w:sz w:val="52"/>
      <w:szCs w:val="52"/>
    </w:rPr>
  </w:style>
  <w:style w:type="paragraph" w:styleId="Subtitle">
    <w:name w:val="Subtitle"/>
    <w:basedOn w:val="Normal1"/>
    <w:next w:val="Normal1"/>
    <w:rsid w:val="00C92D2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C92D20"/>
    <w:pPr>
      <w:spacing w:line="240" w:lineRule="auto"/>
    </w:pPr>
    <w:rPr>
      <w:sz w:val="20"/>
      <w:szCs w:val="20"/>
    </w:rPr>
  </w:style>
  <w:style w:type="character" w:customStyle="1" w:styleId="CommentTextChar">
    <w:name w:val="Comment Text Char"/>
    <w:basedOn w:val="DefaultParagraphFont"/>
    <w:link w:val="CommentText"/>
    <w:uiPriority w:val="99"/>
    <w:semiHidden/>
    <w:rsid w:val="00C92D20"/>
    <w:rPr>
      <w:sz w:val="20"/>
      <w:szCs w:val="20"/>
    </w:rPr>
  </w:style>
  <w:style w:type="character" w:styleId="CommentReference">
    <w:name w:val="annotation reference"/>
    <w:basedOn w:val="DefaultParagraphFont"/>
    <w:uiPriority w:val="99"/>
    <w:semiHidden/>
    <w:unhideWhenUsed/>
    <w:rsid w:val="00C92D20"/>
    <w:rPr>
      <w:sz w:val="16"/>
      <w:szCs w:val="16"/>
    </w:rPr>
  </w:style>
  <w:style w:type="paragraph" w:styleId="BalloonText">
    <w:name w:val="Balloon Text"/>
    <w:basedOn w:val="Normal"/>
    <w:link w:val="BalloonTextChar"/>
    <w:uiPriority w:val="99"/>
    <w:semiHidden/>
    <w:unhideWhenUsed/>
    <w:rsid w:val="00C814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143A"/>
    <w:rPr>
      <w:rFonts w:ascii="Tahoma" w:hAnsi="Tahoma" w:cs="Tahoma"/>
      <w:sz w:val="16"/>
      <w:szCs w:val="16"/>
    </w:rPr>
  </w:style>
  <w:style w:type="paragraph" w:styleId="TOCHeading">
    <w:name w:val="TOC Heading"/>
    <w:basedOn w:val="Heading1"/>
    <w:next w:val="Normal"/>
    <w:uiPriority w:val="39"/>
    <w:semiHidden/>
    <w:unhideWhenUsed/>
    <w:qFormat/>
    <w:rsid w:val="00237585"/>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37585"/>
    <w:pPr>
      <w:spacing w:after="100"/>
    </w:pPr>
  </w:style>
  <w:style w:type="paragraph" w:styleId="TOC2">
    <w:name w:val="toc 2"/>
    <w:basedOn w:val="Normal"/>
    <w:next w:val="Normal"/>
    <w:autoRedefine/>
    <w:uiPriority w:val="39"/>
    <w:unhideWhenUsed/>
    <w:rsid w:val="00237585"/>
    <w:pPr>
      <w:spacing w:after="100"/>
      <w:ind w:left="220"/>
    </w:pPr>
  </w:style>
  <w:style w:type="character" w:styleId="Hyperlink">
    <w:name w:val="Hyperlink"/>
    <w:basedOn w:val="DefaultParagraphFont"/>
    <w:uiPriority w:val="99"/>
    <w:unhideWhenUsed/>
    <w:rsid w:val="00237585"/>
    <w:rPr>
      <w:color w:val="0000FF" w:themeColor="hyperlink"/>
      <w:u w:val="single"/>
    </w:rPr>
  </w:style>
  <w:style w:type="paragraph" w:styleId="TableofFigures">
    <w:name w:val="table of figures"/>
    <w:basedOn w:val="Normal"/>
    <w:next w:val="Normal"/>
    <w:uiPriority w:val="99"/>
    <w:unhideWhenUsed/>
    <w:rsid w:val="002519AA"/>
  </w:style>
  <w:style w:type="paragraph" w:styleId="ListParagraph">
    <w:name w:val="List Paragraph"/>
    <w:basedOn w:val="Normal"/>
    <w:uiPriority w:val="34"/>
    <w:qFormat/>
    <w:rsid w:val="0072570F"/>
    <w:pPr>
      <w:spacing w:line="240" w:lineRule="auto"/>
      <w:ind w:left="720"/>
      <w:contextualSpacing/>
    </w:pPr>
    <w:rPr>
      <w:rFonts w:asciiTheme="minorHAnsi" w:eastAsiaTheme="minorHAnsi" w:hAnsiTheme="minorHAnsi" w:cstheme="minorBidi"/>
      <w:sz w:val="24"/>
      <w:szCs w:val="24"/>
      <w:lang w:val="en-GB"/>
    </w:rPr>
  </w:style>
  <w:style w:type="paragraph" w:styleId="Header">
    <w:name w:val="header"/>
    <w:basedOn w:val="Normal"/>
    <w:link w:val="HeaderChar"/>
    <w:uiPriority w:val="99"/>
    <w:unhideWhenUsed/>
    <w:rsid w:val="00D24E1B"/>
    <w:pPr>
      <w:tabs>
        <w:tab w:val="center" w:pos="4513"/>
        <w:tab w:val="right" w:pos="9026"/>
      </w:tabs>
      <w:spacing w:line="240" w:lineRule="auto"/>
    </w:pPr>
  </w:style>
  <w:style w:type="character" w:customStyle="1" w:styleId="HeaderChar">
    <w:name w:val="Header Char"/>
    <w:basedOn w:val="DefaultParagraphFont"/>
    <w:link w:val="Header"/>
    <w:uiPriority w:val="99"/>
    <w:rsid w:val="00D24E1B"/>
  </w:style>
  <w:style w:type="paragraph" w:styleId="Footer">
    <w:name w:val="footer"/>
    <w:basedOn w:val="Normal"/>
    <w:link w:val="FooterChar"/>
    <w:uiPriority w:val="99"/>
    <w:unhideWhenUsed/>
    <w:rsid w:val="00D24E1B"/>
    <w:pPr>
      <w:tabs>
        <w:tab w:val="center" w:pos="4513"/>
        <w:tab w:val="right" w:pos="9026"/>
      </w:tabs>
      <w:spacing w:line="240" w:lineRule="auto"/>
    </w:pPr>
  </w:style>
  <w:style w:type="character" w:customStyle="1" w:styleId="FooterChar">
    <w:name w:val="Footer Char"/>
    <w:basedOn w:val="DefaultParagraphFont"/>
    <w:link w:val="Footer"/>
    <w:uiPriority w:val="99"/>
    <w:rsid w:val="00D24E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dspace.vnbrims.org:13000/jspui/bitstream/123456789/4666/1/RESEARCH%20METHODOLOGY%20TOOLS%20AND%20TECHNIQUES.pdf" TargetMode="External"/><Relationship Id="rId26" Type="http://schemas.openxmlformats.org/officeDocument/2006/relationships/hyperlink" Target="https://fkd.net.ua/index.php/fkd/article/download/1769/1787" TargetMode="External"/><Relationship Id="rId39" Type="http://schemas.openxmlformats.org/officeDocument/2006/relationships/hyperlink" Target="https://www.academia.edu/download/60097934/24224-38210-1-SM20190723-112747-1uu1tvk.pdf" TargetMode="External"/><Relationship Id="rId21" Type="http://schemas.openxmlformats.org/officeDocument/2006/relationships/hyperlink" Target="https://papers.ssrn.com/sol3/papers.cfm?abstract_id=3708935" TargetMode="External"/><Relationship Id="rId34" Type="http://schemas.openxmlformats.org/officeDocument/2006/relationships/hyperlink" Target="https://journals.sagepub.com/doi/abs/10.1177/1548051817750542" TargetMode="External"/><Relationship Id="rId42" Type="http://schemas.openxmlformats.org/officeDocument/2006/relationships/hyperlink" Target="https://journals.sagepub.com/doi/abs/10.1177/215824402094743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ooks.google.com/books?hl=en&amp;lr=&amp;id=QwXPDwAAQBAJ&amp;oi=fnd&amp;pg=PR5&amp;dq=participative+leadership+book&amp;ots=PGYJ2LHLlM&amp;sig=YDZ3zVTdp-ZdoqZyZh6-05Oel0U" TargetMode="External"/><Relationship Id="rId29" Type="http://schemas.openxmlformats.org/officeDocument/2006/relationships/hyperlink" Target="https://journals.sagepub.com/doi/abs/10.1177/02662426188085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esearchgate.net/profile/Clement-Bell/publication/328808957_The_Effect_of_Participative_and_Directive_Leadership_on_Team_Effectiveness_among_Administrative_Employees_in_a_South_African_Tertiary_Institution/links/5be45204a6fdcc3a8dc77266/The-Effect-of-Participative-and-Directive-Leadership-on-Team-Effectiveness-among-Administrative-Employees-in-a-South-African-Tertiary-Institution.pdf" TargetMode="External"/><Relationship Id="rId32" Type="http://schemas.openxmlformats.org/officeDocument/2006/relationships/hyperlink" Target="http://ojs.spiruharet.ro/index.php/jedep/article/view/571" TargetMode="External"/><Relationship Id="rId37" Type="http://schemas.openxmlformats.org/officeDocument/2006/relationships/hyperlink" Target="https://library.oapen.org/bitstream/handle/20.500.12657/23142/1007012.pdf?sequence=1" TargetMode="External"/><Relationship Id="rId40" Type="http://schemas.openxmlformats.org/officeDocument/2006/relationships/hyperlink" Target="https://www.iprjb.org/journals/index.php/JHRL/article/view/920"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ooks.google.com/books?hl=en&amp;lr=&amp;id=wxaGDwAAQBAJ&amp;oi=fnd&amp;pg=PP1&amp;dq=research+methodology&amp;ots=vvVARZVro6&amp;sig=ucsFfrTeawyrknooNl1rRMzz_io" TargetMode="External"/><Relationship Id="rId23" Type="http://schemas.openxmlformats.org/officeDocument/2006/relationships/hyperlink" Target="https://onlinelibrary.wiley.com/doi/abs/10.1002/job.2437" TargetMode="External"/><Relationship Id="rId28" Type="http://schemas.openxmlformats.org/officeDocument/2006/relationships/hyperlink" Target="https://journals.sagepub.com/doi/abs/10.1177/0266242618808558" TargetMode="External"/><Relationship Id="rId36" Type="http://schemas.openxmlformats.org/officeDocument/2006/relationships/hyperlink" Target="https://library.oapen.org/bitstream/handle/20.500.12657/23142/1007012.pdf?sequence=1" TargetMode="External"/><Relationship Id="rId10" Type="http://schemas.openxmlformats.org/officeDocument/2006/relationships/image" Target="media/image2.png"/><Relationship Id="rId19" Type="http://schemas.openxmlformats.org/officeDocument/2006/relationships/hyperlink" Target="http://dspace.vnbrims.org:13000/jspui/bitstream/123456789/4666/1/RESEARCH%20METHODOLOGY%20TOOLS%20AND%20TECHNIQUES.pdf" TargetMode="External"/><Relationship Id="rId31" Type="http://schemas.openxmlformats.org/officeDocument/2006/relationships/hyperlink" Target="https://link.springer.com/article/10.1007/s10551-017-3557-8"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books.google.com/books?hl=en&amp;lr=&amp;id=wxaGDwAAQBAJ&amp;oi=fnd&amp;pg=PP1&amp;dq=research+methodology&amp;ots=vvVARZVro6&amp;sig=ucsFfrTeawyrknooNl1rRMzz_io" TargetMode="External"/><Relationship Id="rId22" Type="http://schemas.openxmlformats.org/officeDocument/2006/relationships/hyperlink" Target="https://onlinelibrary.wiley.com/doi/abs/10.1002/job.2437" TargetMode="External"/><Relationship Id="rId27" Type="http://schemas.openxmlformats.org/officeDocument/2006/relationships/hyperlink" Target="https://fkd.net.ua/index.php/fkd/article/download/1769/1787" TargetMode="External"/><Relationship Id="rId30" Type="http://schemas.openxmlformats.org/officeDocument/2006/relationships/hyperlink" Target="https://link.springer.com/article/10.1007/s10551-017-3557-8" TargetMode="External"/><Relationship Id="rId35" Type="http://schemas.openxmlformats.org/officeDocument/2006/relationships/hyperlink" Target="https://journals.sagepub.com/doi/abs/10.1177/1548051817750542" TargetMode="External"/><Relationship Id="rId43" Type="http://schemas.openxmlformats.org/officeDocument/2006/relationships/hyperlink" Target="https://journals.sagepub.com/doi/abs/10.1177/2158244020947435" TargetMode="Externa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books.google.com/books?hl=en&amp;lr=&amp;id=QwXPDwAAQBAJ&amp;oi=fnd&amp;pg=PR5&amp;dq=participative+leadership+book&amp;ots=PGYJ2LHLlM&amp;sig=YDZ3zVTdp-ZdoqZyZh6-05Oel0U" TargetMode="External"/><Relationship Id="rId25" Type="http://schemas.openxmlformats.org/officeDocument/2006/relationships/hyperlink" Target="https://www.researchgate.net/profile/Clement-Bell/publication/328808957_The_Effect_of_Participative_and_Directive_Leadership_on_Team_Effectiveness_among_Administrative_Employees_in_a_South_African_Tertiary_Institution/links/5be45204a6fdcc3a8dc77266/The-Effect-of-Participative-and-Directive-Leadership-on-Team-Effectiveness-among-Administrative-Employees-in-a-South-African-Tertiary-Institution.pdf" TargetMode="External"/><Relationship Id="rId33" Type="http://schemas.openxmlformats.org/officeDocument/2006/relationships/hyperlink" Target="http://ojs.spiruharet.ro/index.php/jedep/article/view/571" TargetMode="External"/><Relationship Id="rId38" Type="http://schemas.openxmlformats.org/officeDocument/2006/relationships/hyperlink" Target="https://www.academia.edu/download/60097934/24224-38210-1-SM20190723-112747-1uu1tvk.pdf" TargetMode="External"/><Relationship Id="rId46" Type="http://schemas.openxmlformats.org/officeDocument/2006/relationships/theme" Target="theme/theme1.xml"/><Relationship Id="rId20" Type="http://schemas.openxmlformats.org/officeDocument/2006/relationships/hyperlink" Target="https://papers.ssrn.com/sol3/papers.cfm?abstract_id=3708935" TargetMode="External"/><Relationship Id="rId41" Type="http://schemas.openxmlformats.org/officeDocument/2006/relationships/hyperlink" Target="https://www.iprjb.org/journals/index.php/JHRL/article/view/9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4A1277-FF06-405A-9E7A-6ABA9CAEB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3572</Words>
  <Characters>20367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Vasile Purice</dc:creator>
  <cp:lastModifiedBy>Iulian Vasile Purice (1919243)</cp:lastModifiedBy>
  <cp:revision>3</cp:revision>
  <dcterms:created xsi:type="dcterms:W3CDTF">2023-01-06T00:01:00Z</dcterms:created>
  <dcterms:modified xsi:type="dcterms:W3CDTF">2023-01-06T00:04:00Z</dcterms:modified>
</cp:coreProperties>
</file>