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4B14BC" w14:textId="0555B0EA" w:rsidR="00337F18" w:rsidRDefault="00337F18" w:rsidP="00337F18">
      <w:pPr>
        <w:rPr>
          <w:b/>
          <w:sz w:val="32"/>
          <w:szCs w:val="32"/>
        </w:rPr>
      </w:pPr>
      <w:r>
        <w:rPr>
          <w:b/>
          <w:noProof/>
          <w:sz w:val="32"/>
          <w:szCs w:val="32"/>
        </w:rPr>
        <w:drawing>
          <wp:inline distT="114300" distB="114300" distL="114300" distR="114300" wp14:anchorId="36E2BCFB" wp14:editId="3378A7C0">
            <wp:extent cx="2038350" cy="80962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038350" cy="809625"/>
                    </a:xfrm>
                    <a:prstGeom prst="rect">
                      <a:avLst/>
                    </a:prstGeom>
                    <a:ln/>
                  </pic:spPr>
                </pic:pic>
              </a:graphicData>
            </a:graphic>
          </wp:inline>
        </w:drawing>
      </w:r>
    </w:p>
    <w:p w14:paraId="55F135F8" w14:textId="77777777" w:rsidR="008953AF" w:rsidRDefault="008953AF" w:rsidP="00EB21F9">
      <w:pPr>
        <w:jc w:val="center"/>
        <w:rPr>
          <w:b/>
          <w:sz w:val="32"/>
          <w:szCs w:val="32"/>
        </w:rPr>
      </w:pPr>
    </w:p>
    <w:p w14:paraId="0450FF7B" w14:textId="77777777" w:rsidR="008953AF" w:rsidRDefault="008953AF" w:rsidP="00EB21F9">
      <w:pPr>
        <w:jc w:val="center"/>
        <w:rPr>
          <w:b/>
          <w:sz w:val="32"/>
          <w:szCs w:val="32"/>
        </w:rPr>
      </w:pPr>
    </w:p>
    <w:p w14:paraId="0486105D" w14:textId="77777777" w:rsidR="008953AF" w:rsidRDefault="008953AF" w:rsidP="00EB21F9">
      <w:pPr>
        <w:jc w:val="center"/>
        <w:rPr>
          <w:b/>
          <w:sz w:val="32"/>
          <w:szCs w:val="32"/>
        </w:rPr>
      </w:pPr>
    </w:p>
    <w:p w14:paraId="60B7CF9C" w14:textId="77777777" w:rsidR="008953AF" w:rsidRDefault="008953AF" w:rsidP="00EB21F9">
      <w:pPr>
        <w:jc w:val="center"/>
        <w:rPr>
          <w:b/>
          <w:sz w:val="32"/>
          <w:szCs w:val="32"/>
        </w:rPr>
      </w:pPr>
    </w:p>
    <w:p w14:paraId="7211D252" w14:textId="77777777" w:rsidR="008953AF" w:rsidRDefault="008953AF" w:rsidP="00EB21F9">
      <w:pPr>
        <w:jc w:val="center"/>
        <w:rPr>
          <w:b/>
          <w:sz w:val="32"/>
          <w:szCs w:val="32"/>
        </w:rPr>
      </w:pPr>
    </w:p>
    <w:p w14:paraId="19771213" w14:textId="77777777" w:rsidR="008953AF" w:rsidRDefault="008953AF" w:rsidP="00EB21F9">
      <w:pPr>
        <w:jc w:val="center"/>
        <w:rPr>
          <w:b/>
          <w:sz w:val="32"/>
          <w:szCs w:val="32"/>
        </w:rPr>
      </w:pPr>
    </w:p>
    <w:p w14:paraId="12682AC9" w14:textId="30BE8EBF" w:rsidR="00337F18" w:rsidRDefault="00337F18" w:rsidP="00EB21F9">
      <w:pPr>
        <w:jc w:val="center"/>
        <w:rPr>
          <w:b/>
          <w:sz w:val="32"/>
          <w:szCs w:val="32"/>
        </w:rPr>
      </w:pPr>
      <w:r>
        <w:rPr>
          <w:b/>
          <w:sz w:val="32"/>
          <w:szCs w:val="32"/>
        </w:rPr>
        <w:t>MODULE NAME: ENTREPRENEURSHIP</w:t>
      </w:r>
    </w:p>
    <w:p w14:paraId="03742731" w14:textId="194CCF19" w:rsidR="00337F18" w:rsidRDefault="00337F18" w:rsidP="00EB21F9">
      <w:pPr>
        <w:jc w:val="center"/>
        <w:rPr>
          <w:b/>
          <w:sz w:val="32"/>
          <w:szCs w:val="32"/>
        </w:rPr>
      </w:pPr>
      <w:r>
        <w:rPr>
          <w:b/>
          <w:sz w:val="32"/>
          <w:szCs w:val="32"/>
        </w:rPr>
        <w:t>MODULE CODE: LCBB5001</w:t>
      </w:r>
    </w:p>
    <w:p w14:paraId="17253AE6" w14:textId="6E7F00C1" w:rsidR="00337F18" w:rsidRDefault="00337F18" w:rsidP="00EB21F9">
      <w:pPr>
        <w:jc w:val="center"/>
        <w:rPr>
          <w:b/>
          <w:sz w:val="32"/>
          <w:szCs w:val="32"/>
        </w:rPr>
      </w:pPr>
      <w:r>
        <w:rPr>
          <w:b/>
          <w:sz w:val="32"/>
          <w:szCs w:val="32"/>
        </w:rPr>
        <w:t>ASSIGNMENT TITLE: TASK B: EVALUATION REPORT</w:t>
      </w:r>
    </w:p>
    <w:p w14:paraId="0A514307" w14:textId="77777777" w:rsidR="00337F18" w:rsidRDefault="00337F18" w:rsidP="00337F18">
      <w:pPr>
        <w:jc w:val="center"/>
        <w:rPr>
          <w:b/>
          <w:sz w:val="32"/>
          <w:szCs w:val="32"/>
        </w:rPr>
      </w:pPr>
      <w:r>
        <w:rPr>
          <w:b/>
          <w:sz w:val="32"/>
          <w:szCs w:val="32"/>
        </w:rPr>
        <w:t xml:space="preserve">STUDENT NAME: CRINA MIHUT </w:t>
      </w:r>
    </w:p>
    <w:p w14:paraId="6A85233B" w14:textId="1D0884E5" w:rsidR="00337F18" w:rsidRDefault="00337F18" w:rsidP="00337F18">
      <w:pPr>
        <w:jc w:val="center"/>
        <w:rPr>
          <w:b/>
          <w:sz w:val="32"/>
          <w:szCs w:val="32"/>
        </w:rPr>
      </w:pPr>
      <w:r>
        <w:rPr>
          <w:b/>
          <w:sz w:val="32"/>
          <w:szCs w:val="32"/>
        </w:rPr>
        <w:t>STUDENT ID:</w:t>
      </w:r>
      <w:r w:rsidR="00EB21F9">
        <w:rPr>
          <w:b/>
          <w:sz w:val="32"/>
          <w:szCs w:val="32"/>
        </w:rPr>
        <w:t xml:space="preserve"> 2218982</w:t>
      </w:r>
    </w:p>
    <w:p w14:paraId="09049221" w14:textId="41ABD613" w:rsidR="00EB21F9" w:rsidRDefault="00EB21F9" w:rsidP="00337F18">
      <w:pPr>
        <w:jc w:val="center"/>
        <w:rPr>
          <w:b/>
          <w:sz w:val="32"/>
          <w:szCs w:val="32"/>
        </w:rPr>
      </w:pPr>
      <w:r>
        <w:rPr>
          <w:b/>
          <w:sz w:val="32"/>
          <w:szCs w:val="32"/>
        </w:rPr>
        <w:t>LECTURER: AMER KAREEM</w:t>
      </w:r>
    </w:p>
    <w:p w14:paraId="10A57769" w14:textId="69AFBB9B" w:rsidR="00337F18" w:rsidRDefault="00337F18" w:rsidP="00337F18">
      <w:pPr>
        <w:rPr>
          <w:b/>
          <w:sz w:val="32"/>
          <w:szCs w:val="32"/>
        </w:rPr>
      </w:pPr>
    </w:p>
    <w:p w14:paraId="12A5A4EC" w14:textId="76986FD6" w:rsidR="0004207D" w:rsidRPr="0004207D" w:rsidRDefault="0004207D" w:rsidP="0004207D">
      <w:pPr>
        <w:jc w:val="center"/>
        <w:rPr>
          <w:b/>
          <w:bCs/>
          <w:sz w:val="28"/>
          <w:szCs w:val="28"/>
        </w:rPr>
      </w:pPr>
      <w:r w:rsidRPr="0004207D">
        <w:rPr>
          <w:b/>
          <w:bCs/>
        </w:rPr>
        <w:br w:type="page"/>
      </w:r>
    </w:p>
    <w:sdt>
      <w:sdtPr>
        <w:rPr>
          <w:rFonts w:ascii="Times New Roman" w:eastAsia="Times New Roman" w:hAnsi="Times New Roman" w:cs="Times New Roman"/>
          <w:color w:val="auto"/>
          <w:sz w:val="24"/>
          <w:szCs w:val="24"/>
          <w:lang w:val="en-GB"/>
        </w:rPr>
        <w:id w:val="-883019995"/>
        <w:docPartObj>
          <w:docPartGallery w:val="Table of Contents"/>
          <w:docPartUnique/>
        </w:docPartObj>
      </w:sdtPr>
      <w:sdtEndPr>
        <w:rPr>
          <w:b/>
          <w:bCs/>
          <w:noProof/>
        </w:rPr>
      </w:sdtEndPr>
      <w:sdtContent>
        <w:p w14:paraId="57EEE6DC" w14:textId="429EEB23" w:rsidR="0004207D" w:rsidRPr="0004207D" w:rsidRDefault="0004207D" w:rsidP="0004207D">
          <w:pPr>
            <w:pStyle w:val="TOCHeading"/>
            <w:spacing w:line="360" w:lineRule="auto"/>
            <w:jc w:val="center"/>
            <w:rPr>
              <w:rFonts w:ascii="Times New Roman" w:hAnsi="Times New Roman" w:cs="Times New Roman"/>
              <w:b/>
              <w:bCs/>
              <w:color w:val="auto"/>
              <w:sz w:val="28"/>
              <w:szCs w:val="28"/>
            </w:rPr>
          </w:pPr>
          <w:r w:rsidRPr="0004207D">
            <w:rPr>
              <w:rFonts w:ascii="Times New Roman" w:hAnsi="Times New Roman" w:cs="Times New Roman"/>
              <w:b/>
              <w:bCs/>
              <w:color w:val="auto"/>
              <w:sz w:val="28"/>
              <w:szCs w:val="28"/>
            </w:rPr>
            <w:t>Table of Contents</w:t>
          </w:r>
        </w:p>
        <w:p w14:paraId="3EC01DD5" w14:textId="5B70329E" w:rsidR="008953AF" w:rsidRDefault="0004207D">
          <w:pPr>
            <w:pStyle w:val="TOC1"/>
            <w:tabs>
              <w:tab w:val="right" w:leader="dot" w:pos="9019"/>
            </w:tabs>
            <w:rPr>
              <w:rFonts w:asciiTheme="minorHAnsi" w:eastAsiaTheme="minorEastAsia" w:hAnsiTheme="minorHAnsi" w:cstheme="minorBidi"/>
              <w:noProof/>
              <w:kern w:val="2"/>
              <w:sz w:val="22"/>
              <w:szCs w:val="22"/>
              <w:lang w:eastAsia="en-GB"/>
              <w14:ligatures w14:val="standardContextual"/>
            </w:rPr>
          </w:pPr>
          <w:r>
            <w:fldChar w:fldCharType="begin"/>
          </w:r>
          <w:r>
            <w:instrText xml:space="preserve"> TOC \o "1-3" \h \z \u </w:instrText>
          </w:r>
          <w:r>
            <w:fldChar w:fldCharType="separate"/>
          </w:r>
          <w:hyperlink w:anchor="_Toc162022300" w:history="1">
            <w:r w:rsidR="008953AF" w:rsidRPr="00E047F8">
              <w:rPr>
                <w:rStyle w:val="Hyperlink"/>
                <w:noProof/>
              </w:rPr>
              <w:t>Task 2: Report</w:t>
            </w:r>
            <w:r w:rsidR="008953AF">
              <w:rPr>
                <w:noProof/>
                <w:webHidden/>
              </w:rPr>
              <w:tab/>
            </w:r>
            <w:r w:rsidR="008953AF">
              <w:rPr>
                <w:noProof/>
                <w:webHidden/>
              </w:rPr>
              <w:fldChar w:fldCharType="begin"/>
            </w:r>
            <w:r w:rsidR="008953AF">
              <w:rPr>
                <w:noProof/>
                <w:webHidden/>
              </w:rPr>
              <w:instrText xml:space="preserve"> PAGEREF _Toc162022300 \h </w:instrText>
            </w:r>
            <w:r w:rsidR="008953AF">
              <w:rPr>
                <w:noProof/>
                <w:webHidden/>
              </w:rPr>
            </w:r>
            <w:r w:rsidR="008953AF">
              <w:rPr>
                <w:noProof/>
                <w:webHidden/>
              </w:rPr>
              <w:fldChar w:fldCharType="separate"/>
            </w:r>
            <w:r w:rsidR="008953AF">
              <w:rPr>
                <w:noProof/>
                <w:webHidden/>
              </w:rPr>
              <w:t>3</w:t>
            </w:r>
            <w:r w:rsidR="008953AF">
              <w:rPr>
                <w:noProof/>
                <w:webHidden/>
              </w:rPr>
              <w:fldChar w:fldCharType="end"/>
            </w:r>
          </w:hyperlink>
        </w:p>
        <w:p w14:paraId="6B454287" w14:textId="60E46972" w:rsidR="008953AF" w:rsidRDefault="008953AF">
          <w:pPr>
            <w:pStyle w:val="TOC1"/>
            <w:tabs>
              <w:tab w:val="right" w:leader="dot" w:pos="9019"/>
            </w:tabs>
            <w:rPr>
              <w:rFonts w:asciiTheme="minorHAnsi" w:eastAsiaTheme="minorEastAsia" w:hAnsiTheme="minorHAnsi" w:cstheme="minorBidi"/>
              <w:noProof/>
              <w:kern w:val="2"/>
              <w:sz w:val="22"/>
              <w:szCs w:val="22"/>
              <w:lang w:eastAsia="en-GB"/>
              <w14:ligatures w14:val="standardContextual"/>
            </w:rPr>
          </w:pPr>
          <w:hyperlink w:anchor="_Toc162022301" w:history="1">
            <w:r w:rsidRPr="00E047F8">
              <w:rPr>
                <w:rStyle w:val="Hyperlink"/>
                <w:noProof/>
              </w:rPr>
              <w:t>Introduction</w:t>
            </w:r>
            <w:r>
              <w:rPr>
                <w:noProof/>
                <w:webHidden/>
              </w:rPr>
              <w:tab/>
            </w:r>
            <w:r>
              <w:rPr>
                <w:noProof/>
                <w:webHidden/>
              </w:rPr>
              <w:fldChar w:fldCharType="begin"/>
            </w:r>
            <w:r>
              <w:rPr>
                <w:noProof/>
                <w:webHidden/>
              </w:rPr>
              <w:instrText xml:space="preserve"> PAGEREF _Toc162022301 \h </w:instrText>
            </w:r>
            <w:r>
              <w:rPr>
                <w:noProof/>
                <w:webHidden/>
              </w:rPr>
            </w:r>
            <w:r>
              <w:rPr>
                <w:noProof/>
                <w:webHidden/>
              </w:rPr>
              <w:fldChar w:fldCharType="separate"/>
            </w:r>
            <w:r>
              <w:rPr>
                <w:noProof/>
                <w:webHidden/>
              </w:rPr>
              <w:t>3</w:t>
            </w:r>
            <w:r>
              <w:rPr>
                <w:noProof/>
                <w:webHidden/>
              </w:rPr>
              <w:fldChar w:fldCharType="end"/>
            </w:r>
          </w:hyperlink>
        </w:p>
        <w:p w14:paraId="5B162030" w14:textId="2801FD9A" w:rsidR="008953AF" w:rsidRDefault="008953AF">
          <w:pPr>
            <w:pStyle w:val="TOC1"/>
            <w:tabs>
              <w:tab w:val="right" w:leader="dot" w:pos="9019"/>
            </w:tabs>
            <w:rPr>
              <w:rFonts w:asciiTheme="minorHAnsi" w:eastAsiaTheme="minorEastAsia" w:hAnsiTheme="minorHAnsi" w:cstheme="minorBidi"/>
              <w:noProof/>
              <w:kern w:val="2"/>
              <w:sz w:val="22"/>
              <w:szCs w:val="22"/>
              <w:lang w:eastAsia="en-GB"/>
              <w14:ligatures w14:val="standardContextual"/>
            </w:rPr>
          </w:pPr>
          <w:hyperlink w:anchor="_Toc162022302" w:history="1">
            <w:r w:rsidRPr="00E047F8">
              <w:rPr>
                <w:rStyle w:val="Hyperlink"/>
                <w:noProof/>
              </w:rPr>
              <w:t>Overviewing Business Idea - CakeO’Muse</w:t>
            </w:r>
            <w:r>
              <w:rPr>
                <w:noProof/>
                <w:webHidden/>
              </w:rPr>
              <w:tab/>
            </w:r>
            <w:r>
              <w:rPr>
                <w:noProof/>
                <w:webHidden/>
              </w:rPr>
              <w:fldChar w:fldCharType="begin"/>
            </w:r>
            <w:r>
              <w:rPr>
                <w:noProof/>
                <w:webHidden/>
              </w:rPr>
              <w:instrText xml:space="preserve"> PAGEREF _Toc162022302 \h </w:instrText>
            </w:r>
            <w:r>
              <w:rPr>
                <w:noProof/>
                <w:webHidden/>
              </w:rPr>
            </w:r>
            <w:r>
              <w:rPr>
                <w:noProof/>
                <w:webHidden/>
              </w:rPr>
              <w:fldChar w:fldCharType="separate"/>
            </w:r>
            <w:r>
              <w:rPr>
                <w:noProof/>
                <w:webHidden/>
              </w:rPr>
              <w:t>3</w:t>
            </w:r>
            <w:r>
              <w:rPr>
                <w:noProof/>
                <w:webHidden/>
              </w:rPr>
              <w:fldChar w:fldCharType="end"/>
            </w:r>
          </w:hyperlink>
        </w:p>
        <w:p w14:paraId="7ADDC80C" w14:textId="37BA5023" w:rsidR="008953AF" w:rsidRDefault="008953AF">
          <w:pPr>
            <w:pStyle w:val="TOC1"/>
            <w:tabs>
              <w:tab w:val="right" w:leader="dot" w:pos="9019"/>
            </w:tabs>
            <w:rPr>
              <w:rFonts w:asciiTheme="minorHAnsi" w:eastAsiaTheme="minorEastAsia" w:hAnsiTheme="minorHAnsi" w:cstheme="minorBidi"/>
              <w:noProof/>
              <w:kern w:val="2"/>
              <w:sz w:val="22"/>
              <w:szCs w:val="22"/>
              <w:lang w:eastAsia="en-GB"/>
              <w14:ligatures w14:val="standardContextual"/>
            </w:rPr>
          </w:pPr>
          <w:hyperlink w:anchor="_Toc162022303" w:history="1">
            <w:r w:rsidRPr="00E047F8">
              <w:rPr>
                <w:rStyle w:val="Hyperlink"/>
                <w:noProof/>
              </w:rPr>
              <w:t>Assessing Motivational Factors leading to Business Idea</w:t>
            </w:r>
            <w:r>
              <w:rPr>
                <w:noProof/>
                <w:webHidden/>
              </w:rPr>
              <w:tab/>
            </w:r>
            <w:r>
              <w:rPr>
                <w:noProof/>
                <w:webHidden/>
              </w:rPr>
              <w:fldChar w:fldCharType="begin"/>
            </w:r>
            <w:r>
              <w:rPr>
                <w:noProof/>
                <w:webHidden/>
              </w:rPr>
              <w:instrText xml:space="preserve"> PAGEREF _Toc162022303 \h </w:instrText>
            </w:r>
            <w:r>
              <w:rPr>
                <w:noProof/>
                <w:webHidden/>
              </w:rPr>
            </w:r>
            <w:r>
              <w:rPr>
                <w:noProof/>
                <w:webHidden/>
              </w:rPr>
              <w:fldChar w:fldCharType="separate"/>
            </w:r>
            <w:r>
              <w:rPr>
                <w:noProof/>
                <w:webHidden/>
              </w:rPr>
              <w:t>4</w:t>
            </w:r>
            <w:r>
              <w:rPr>
                <w:noProof/>
                <w:webHidden/>
              </w:rPr>
              <w:fldChar w:fldCharType="end"/>
            </w:r>
          </w:hyperlink>
        </w:p>
        <w:p w14:paraId="295062CE" w14:textId="5BBD3A6C" w:rsidR="008953AF" w:rsidRDefault="008953AF">
          <w:pPr>
            <w:pStyle w:val="TOC1"/>
            <w:tabs>
              <w:tab w:val="right" w:leader="dot" w:pos="9019"/>
            </w:tabs>
            <w:rPr>
              <w:rFonts w:asciiTheme="minorHAnsi" w:eastAsiaTheme="minorEastAsia" w:hAnsiTheme="minorHAnsi" w:cstheme="minorBidi"/>
              <w:noProof/>
              <w:kern w:val="2"/>
              <w:sz w:val="22"/>
              <w:szCs w:val="22"/>
              <w:lang w:eastAsia="en-GB"/>
              <w14:ligatures w14:val="standardContextual"/>
            </w:rPr>
          </w:pPr>
          <w:hyperlink w:anchor="_Toc162022304" w:history="1">
            <w:r w:rsidRPr="00E047F8">
              <w:rPr>
                <w:rStyle w:val="Hyperlink"/>
                <w:noProof/>
              </w:rPr>
              <w:t>Analysing Main Traits, Behaviour, and Skills and their Importance</w:t>
            </w:r>
            <w:r>
              <w:rPr>
                <w:noProof/>
                <w:webHidden/>
              </w:rPr>
              <w:tab/>
            </w:r>
            <w:r>
              <w:rPr>
                <w:noProof/>
                <w:webHidden/>
              </w:rPr>
              <w:fldChar w:fldCharType="begin"/>
            </w:r>
            <w:r>
              <w:rPr>
                <w:noProof/>
                <w:webHidden/>
              </w:rPr>
              <w:instrText xml:space="preserve"> PAGEREF _Toc162022304 \h </w:instrText>
            </w:r>
            <w:r>
              <w:rPr>
                <w:noProof/>
                <w:webHidden/>
              </w:rPr>
            </w:r>
            <w:r>
              <w:rPr>
                <w:noProof/>
                <w:webHidden/>
              </w:rPr>
              <w:fldChar w:fldCharType="separate"/>
            </w:r>
            <w:r>
              <w:rPr>
                <w:noProof/>
                <w:webHidden/>
              </w:rPr>
              <w:t>4</w:t>
            </w:r>
            <w:r>
              <w:rPr>
                <w:noProof/>
                <w:webHidden/>
              </w:rPr>
              <w:fldChar w:fldCharType="end"/>
            </w:r>
          </w:hyperlink>
        </w:p>
        <w:p w14:paraId="0BEB48CA" w14:textId="3F305755" w:rsidR="008953AF" w:rsidRDefault="008953AF">
          <w:pPr>
            <w:pStyle w:val="TOC1"/>
            <w:tabs>
              <w:tab w:val="right" w:leader="dot" w:pos="9019"/>
            </w:tabs>
            <w:rPr>
              <w:rFonts w:asciiTheme="minorHAnsi" w:eastAsiaTheme="minorEastAsia" w:hAnsiTheme="minorHAnsi" w:cstheme="minorBidi"/>
              <w:noProof/>
              <w:kern w:val="2"/>
              <w:sz w:val="22"/>
              <w:szCs w:val="22"/>
              <w:lang w:eastAsia="en-GB"/>
              <w14:ligatures w14:val="standardContextual"/>
            </w:rPr>
          </w:pPr>
          <w:hyperlink w:anchor="_Toc162022305" w:history="1">
            <w:r w:rsidRPr="00E047F8">
              <w:rPr>
                <w:rStyle w:val="Hyperlink"/>
                <w:noProof/>
              </w:rPr>
              <w:t>Analysing Personal Skills to Become an entrepreneur</w:t>
            </w:r>
            <w:r>
              <w:rPr>
                <w:noProof/>
                <w:webHidden/>
              </w:rPr>
              <w:tab/>
            </w:r>
            <w:r>
              <w:rPr>
                <w:noProof/>
                <w:webHidden/>
              </w:rPr>
              <w:fldChar w:fldCharType="begin"/>
            </w:r>
            <w:r>
              <w:rPr>
                <w:noProof/>
                <w:webHidden/>
              </w:rPr>
              <w:instrText xml:space="preserve"> PAGEREF _Toc162022305 \h </w:instrText>
            </w:r>
            <w:r>
              <w:rPr>
                <w:noProof/>
                <w:webHidden/>
              </w:rPr>
            </w:r>
            <w:r>
              <w:rPr>
                <w:noProof/>
                <w:webHidden/>
              </w:rPr>
              <w:fldChar w:fldCharType="separate"/>
            </w:r>
            <w:r>
              <w:rPr>
                <w:noProof/>
                <w:webHidden/>
              </w:rPr>
              <w:t>5</w:t>
            </w:r>
            <w:r>
              <w:rPr>
                <w:noProof/>
                <w:webHidden/>
              </w:rPr>
              <w:fldChar w:fldCharType="end"/>
            </w:r>
          </w:hyperlink>
        </w:p>
        <w:p w14:paraId="5C541997" w14:textId="30264CAA" w:rsidR="008953AF" w:rsidRDefault="008953AF">
          <w:pPr>
            <w:pStyle w:val="TOC1"/>
            <w:tabs>
              <w:tab w:val="right" w:leader="dot" w:pos="9019"/>
            </w:tabs>
            <w:rPr>
              <w:rFonts w:asciiTheme="minorHAnsi" w:eastAsiaTheme="minorEastAsia" w:hAnsiTheme="minorHAnsi" w:cstheme="minorBidi"/>
              <w:noProof/>
              <w:kern w:val="2"/>
              <w:sz w:val="22"/>
              <w:szCs w:val="22"/>
              <w:lang w:eastAsia="en-GB"/>
              <w14:ligatures w14:val="standardContextual"/>
            </w:rPr>
          </w:pPr>
          <w:hyperlink w:anchor="_Toc162022306" w:history="1">
            <w:r w:rsidRPr="00E047F8">
              <w:rPr>
                <w:rStyle w:val="Hyperlink"/>
                <w:noProof/>
              </w:rPr>
              <w:t>Evaluating Market Research of UK</w:t>
            </w:r>
            <w:r>
              <w:rPr>
                <w:noProof/>
                <w:webHidden/>
              </w:rPr>
              <w:tab/>
            </w:r>
            <w:r>
              <w:rPr>
                <w:noProof/>
                <w:webHidden/>
              </w:rPr>
              <w:fldChar w:fldCharType="begin"/>
            </w:r>
            <w:r>
              <w:rPr>
                <w:noProof/>
                <w:webHidden/>
              </w:rPr>
              <w:instrText xml:space="preserve"> PAGEREF _Toc162022306 \h </w:instrText>
            </w:r>
            <w:r>
              <w:rPr>
                <w:noProof/>
                <w:webHidden/>
              </w:rPr>
            </w:r>
            <w:r>
              <w:rPr>
                <w:noProof/>
                <w:webHidden/>
              </w:rPr>
              <w:fldChar w:fldCharType="separate"/>
            </w:r>
            <w:r>
              <w:rPr>
                <w:noProof/>
                <w:webHidden/>
              </w:rPr>
              <w:t>7</w:t>
            </w:r>
            <w:r>
              <w:rPr>
                <w:noProof/>
                <w:webHidden/>
              </w:rPr>
              <w:fldChar w:fldCharType="end"/>
            </w:r>
          </w:hyperlink>
        </w:p>
        <w:p w14:paraId="21669624" w14:textId="2A4B3F5D" w:rsidR="008953AF" w:rsidRDefault="008953AF">
          <w:pPr>
            <w:pStyle w:val="TOC1"/>
            <w:tabs>
              <w:tab w:val="right" w:leader="dot" w:pos="9019"/>
            </w:tabs>
            <w:rPr>
              <w:rFonts w:asciiTheme="minorHAnsi" w:eastAsiaTheme="minorEastAsia" w:hAnsiTheme="minorHAnsi" w:cstheme="minorBidi"/>
              <w:noProof/>
              <w:kern w:val="2"/>
              <w:sz w:val="22"/>
              <w:szCs w:val="22"/>
              <w:lang w:eastAsia="en-GB"/>
              <w14:ligatures w14:val="standardContextual"/>
            </w:rPr>
          </w:pPr>
          <w:hyperlink w:anchor="_Toc162022307" w:history="1">
            <w:r w:rsidRPr="00E047F8">
              <w:rPr>
                <w:rStyle w:val="Hyperlink"/>
                <w:noProof/>
              </w:rPr>
              <w:t>Conclusion</w:t>
            </w:r>
            <w:r>
              <w:rPr>
                <w:noProof/>
                <w:webHidden/>
              </w:rPr>
              <w:tab/>
            </w:r>
            <w:r>
              <w:rPr>
                <w:noProof/>
                <w:webHidden/>
              </w:rPr>
              <w:fldChar w:fldCharType="begin"/>
            </w:r>
            <w:r>
              <w:rPr>
                <w:noProof/>
                <w:webHidden/>
              </w:rPr>
              <w:instrText xml:space="preserve"> PAGEREF _Toc162022307 \h </w:instrText>
            </w:r>
            <w:r>
              <w:rPr>
                <w:noProof/>
                <w:webHidden/>
              </w:rPr>
            </w:r>
            <w:r>
              <w:rPr>
                <w:noProof/>
                <w:webHidden/>
              </w:rPr>
              <w:fldChar w:fldCharType="separate"/>
            </w:r>
            <w:r>
              <w:rPr>
                <w:noProof/>
                <w:webHidden/>
              </w:rPr>
              <w:t>8</w:t>
            </w:r>
            <w:r>
              <w:rPr>
                <w:noProof/>
                <w:webHidden/>
              </w:rPr>
              <w:fldChar w:fldCharType="end"/>
            </w:r>
          </w:hyperlink>
        </w:p>
        <w:p w14:paraId="779AA636" w14:textId="229EBB36" w:rsidR="008953AF" w:rsidRDefault="008953AF">
          <w:pPr>
            <w:pStyle w:val="TOC1"/>
            <w:tabs>
              <w:tab w:val="right" w:leader="dot" w:pos="9019"/>
            </w:tabs>
            <w:rPr>
              <w:rFonts w:asciiTheme="minorHAnsi" w:eastAsiaTheme="minorEastAsia" w:hAnsiTheme="minorHAnsi" w:cstheme="minorBidi"/>
              <w:noProof/>
              <w:kern w:val="2"/>
              <w:sz w:val="22"/>
              <w:szCs w:val="22"/>
              <w:lang w:eastAsia="en-GB"/>
              <w14:ligatures w14:val="standardContextual"/>
            </w:rPr>
          </w:pPr>
          <w:hyperlink w:anchor="_Toc162022308" w:history="1">
            <w:r w:rsidRPr="00E047F8">
              <w:rPr>
                <w:rStyle w:val="Hyperlink"/>
                <w:noProof/>
              </w:rPr>
              <w:t>References</w:t>
            </w:r>
            <w:r>
              <w:rPr>
                <w:noProof/>
                <w:webHidden/>
              </w:rPr>
              <w:tab/>
            </w:r>
            <w:r>
              <w:rPr>
                <w:noProof/>
                <w:webHidden/>
              </w:rPr>
              <w:fldChar w:fldCharType="begin"/>
            </w:r>
            <w:r>
              <w:rPr>
                <w:noProof/>
                <w:webHidden/>
              </w:rPr>
              <w:instrText xml:space="preserve"> PAGEREF _Toc162022308 \h </w:instrText>
            </w:r>
            <w:r>
              <w:rPr>
                <w:noProof/>
                <w:webHidden/>
              </w:rPr>
            </w:r>
            <w:r>
              <w:rPr>
                <w:noProof/>
                <w:webHidden/>
              </w:rPr>
              <w:fldChar w:fldCharType="separate"/>
            </w:r>
            <w:r>
              <w:rPr>
                <w:noProof/>
                <w:webHidden/>
              </w:rPr>
              <w:t>9</w:t>
            </w:r>
            <w:r>
              <w:rPr>
                <w:noProof/>
                <w:webHidden/>
              </w:rPr>
              <w:fldChar w:fldCharType="end"/>
            </w:r>
          </w:hyperlink>
        </w:p>
        <w:p w14:paraId="031B768B" w14:textId="02E75C3C" w:rsidR="0004207D" w:rsidRDefault="0004207D" w:rsidP="00617CAE">
          <w:pPr>
            <w:pStyle w:val="TOC2"/>
            <w:tabs>
              <w:tab w:val="right" w:leader="dot" w:pos="9019"/>
            </w:tabs>
          </w:pPr>
          <w:r>
            <w:rPr>
              <w:b/>
              <w:bCs/>
              <w:noProof/>
            </w:rPr>
            <w:fldChar w:fldCharType="end"/>
          </w:r>
        </w:p>
      </w:sdtContent>
    </w:sdt>
    <w:p w14:paraId="6A1E642C" w14:textId="5613B8CE" w:rsidR="0004207D" w:rsidRDefault="00EC0F65">
      <w:pPr>
        <w:rPr>
          <w:b/>
          <w:sz w:val="28"/>
          <w:szCs w:val="28"/>
        </w:rPr>
      </w:pPr>
      <w:r>
        <w:t xml:space="preserve"> </w:t>
      </w:r>
      <w:r w:rsidR="0004207D">
        <w:br w:type="page"/>
      </w:r>
    </w:p>
    <w:p w14:paraId="603C1B92" w14:textId="78CFE100" w:rsidR="00617CAE" w:rsidRDefault="00617CAE">
      <w:pPr>
        <w:rPr>
          <w:b/>
          <w:sz w:val="28"/>
          <w:szCs w:val="28"/>
        </w:rPr>
      </w:pPr>
    </w:p>
    <w:p w14:paraId="6FBF5515" w14:textId="1565B8E0" w:rsidR="00617CAE" w:rsidRDefault="00617CAE" w:rsidP="00617CAE">
      <w:pPr>
        <w:pStyle w:val="Heading1"/>
      </w:pPr>
      <w:bookmarkStart w:id="0" w:name="_Toc160280410"/>
      <w:bookmarkStart w:id="1" w:name="_Toc162022300"/>
      <w:r>
        <w:t>Task 2: Report</w:t>
      </w:r>
      <w:bookmarkEnd w:id="1"/>
      <w:r>
        <w:t xml:space="preserve"> </w:t>
      </w:r>
    </w:p>
    <w:p w14:paraId="5BEB6E52" w14:textId="5BB5FD32" w:rsidR="00617CAE" w:rsidRDefault="00617CAE" w:rsidP="00617CAE">
      <w:pPr>
        <w:pStyle w:val="Heading1"/>
      </w:pPr>
      <w:bookmarkStart w:id="2" w:name="_Toc162022301"/>
      <w:r>
        <w:t>Introduction</w:t>
      </w:r>
      <w:bookmarkEnd w:id="0"/>
      <w:bookmarkEnd w:id="2"/>
    </w:p>
    <w:p w14:paraId="71F426F6" w14:textId="77777777" w:rsidR="00617CAE" w:rsidRDefault="00617CAE" w:rsidP="00617CAE">
      <w:r>
        <w:t xml:space="preserve">Entrepreneurship is analysed to be an important concept which gives rise to innovative and exclusive business ideas (Bruton </w:t>
      </w:r>
      <w:r>
        <w:rPr>
          <w:i/>
        </w:rPr>
        <w:t>et al.,</w:t>
      </w:r>
      <w:r>
        <w:t xml:space="preserve"> 2023). The business idea of the cake business, CakeO’Muse is a new entrepreneurial idea, which is formed as a result of several entrepreneurial skills and knowledge. The following report will assess the entrepreneurial motivation behind the business idea. Further, it would analyse personal skills with traits and skills needed by an entrepreneur. Lastly, the report would discuss UK markets through PEST analysis. </w:t>
      </w:r>
    </w:p>
    <w:p w14:paraId="3E87B024" w14:textId="77777777" w:rsidR="00617CAE" w:rsidRDefault="00617CAE" w:rsidP="00617CAE">
      <w:pPr>
        <w:pStyle w:val="Heading1"/>
      </w:pPr>
      <w:bookmarkStart w:id="3" w:name="_Toc160280411"/>
      <w:bookmarkStart w:id="4" w:name="_Toc162022302"/>
      <w:r>
        <w:t>Overviewing Business Idea - CakeO’Muse</w:t>
      </w:r>
      <w:bookmarkEnd w:id="3"/>
      <w:bookmarkEnd w:id="4"/>
    </w:p>
    <w:p w14:paraId="767D29D2" w14:textId="77777777" w:rsidR="00617CAE" w:rsidRDefault="00617CAE" w:rsidP="00617CAE">
      <w:pPr>
        <w:jc w:val="center"/>
      </w:pPr>
      <w:r>
        <w:rPr>
          <w:noProof/>
        </w:rPr>
        <w:drawing>
          <wp:inline distT="114300" distB="114300" distL="114300" distR="114300" wp14:anchorId="4C5F1BD8" wp14:editId="77BC06C8">
            <wp:extent cx="3115090" cy="1919399"/>
            <wp:effectExtent l="12700" t="12700" r="12700" b="12700"/>
            <wp:docPr id="1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3115090" cy="1919399"/>
                    </a:xfrm>
                    <a:prstGeom prst="rect">
                      <a:avLst/>
                    </a:prstGeom>
                    <a:ln w="12700">
                      <a:solidFill>
                        <a:srgbClr val="000000"/>
                      </a:solidFill>
                      <a:prstDash val="solid"/>
                    </a:ln>
                  </pic:spPr>
                </pic:pic>
              </a:graphicData>
            </a:graphic>
          </wp:inline>
        </w:drawing>
      </w:r>
    </w:p>
    <w:p w14:paraId="3ABA47D6" w14:textId="77777777" w:rsidR="00617CAE" w:rsidRDefault="00617CAE" w:rsidP="00617CAE">
      <w:pPr>
        <w:jc w:val="center"/>
        <w:rPr>
          <w:b/>
        </w:rPr>
      </w:pPr>
      <w:r>
        <w:rPr>
          <w:b/>
        </w:rPr>
        <w:t>Figure 1: Brand Logo of CakeO’Muse</w:t>
      </w:r>
    </w:p>
    <w:p w14:paraId="1762C1F9" w14:textId="77777777" w:rsidR="00617CAE" w:rsidRDefault="00617CAE" w:rsidP="00617CAE">
      <w:pPr>
        <w:jc w:val="center"/>
        <w:rPr>
          <w:b/>
        </w:rPr>
      </w:pPr>
      <w:r>
        <w:rPr>
          <w:b/>
        </w:rPr>
        <w:t>(Source: self)</w:t>
      </w:r>
    </w:p>
    <w:p w14:paraId="42B83025" w14:textId="77777777" w:rsidR="00617CAE" w:rsidRDefault="00617CAE" w:rsidP="00617CAE">
      <w:r>
        <w:t xml:space="preserve">The business of CakeO’Muse has been planned to be a customised cake manufacturing business. CakeO’Muse will further provide vegan cakes to all its customers, in order to show an environmental responsibility. Further, the cake business will be designing cakes for all occasions which would include corporate gatherings, celebrations, and festive occasions. All the cakes of the company will be manufactured through customisation service, to help customers get their quick grasp at their taste choices. In addition to this, the business will favour customer engagement through digital chatbots over the website to facilitate the knowledge of the customisation needs of the people. The business is also aimed at delivering quick service to their customers with the strategy of receiving orders 24 hours before the delivery time. Other than cakes, other bakery items are also planned to be sold by CakeO’Muse. </w:t>
      </w:r>
    </w:p>
    <w:p w14:paraId="2F1BC83F" w14:textId="77777777" w:rsidR="00617CAE" w:rsidRDefault="00617CAE" w:rsidP="00617CAE">
      <w:pPr>
        <w:pStyle w:val="Heading1"/>
      </w:pPr>
      <w:bookmarkStart w:id="5" w:name="_Toc160280412"/>
      <w:bookmarkStart w:id="6" w:name="_Toc162022303"/>
      <w:r>
        <w:lastRenderedPageBreak/>
        <w:t>Assessing Motivational Factors leading to Business Idea</w:t>
      </w:r>
      <w:bookmarkEnd w:id="5"/>
      <w:bookmarkEnd w:id="6"/>
    </w:p>
    <w:p w14:paraId="57DDD354" w14:textId="77777777" w:rsidR="00617CAE" w:rsidRDefault="00617CAE" w:rsidP="00617CAE">
      <w:r>
        <w:t xml:space="preserve">Motivational factors for any business are considered to be the primary reason and base of starting a new venture (Eniola, 2021). It has been observed that motivational factors contribute to the development of business strategies which might add to uniqueness and creativity within the business idea. Cake businesses are often considered to be creative businesses, which deliver products as per the choices of customers. According to the analyses of Newman </w:t>
      </w:r>
      <w:r>
        <w:rPr>
          <w:i/>
        </w:rPr>
        <w:t>et al</w:t>
      </w:r>
      <w:r>
        <w:t xml:space="preserve">. (2021), business motivation are considered to be essential elements to be considered in order to develop the vision and values of an entrepreneurial venture. The primary motivational factors have been identified to be the social outlook to meeting the sweet tastes and needs of people by providing them with customised cakes for every occasion. Besides this, the intention to know the customers more closely and engage with different groups of people to have an impact on society has also been the motivation behind this business idea. This has led to the customisation service idea for the cake venture. The production of vegan cakes without using any animal products is also a motivation to reduce the use of animal-based raw materials to contribute to community and environmental sustainability. </w:t>
      </w:r>
    </w:p>
    <w:p w14:paraId="7401316D" w14:textId="77777777" w:rsidR="00617CAE" w:rsidRDefault="00617CAE" w:rsidP="00617CAE">
      <w:pPr>
        <w:pStyle w:val="Heading1"/>
      </w:pPr>
      <w:bookmarkStart w:id="7" w:name="_Toc160280413"/>
      <w:bookmarkStart w:id="8" w:name="_Toc162022304"/>
      <w:r>
        <w:t>Analysing Main Traits, Behaviour, and Skills and their Importance</w:t>
      </w:r>
      <w:bookmarkEnd w:id="7"/>
      <w:bookmarkEnd w:id="8"/>
    </w:p>
    <w:p w14:paraId="6CD222B9" w14:textId="77777777" w:rsidR="00617CAE" w:rsidRDefault="00617CAE" w:rsidP="00617CAE">
      <w:r>
        <w:t xml:space="preserve">Reports from forbes.com (2022), there are many behavioural traits and skills within an entrepreneur which lead to the development of a business idea. The chief traits, behavioural attributes, and skills identified for an entrepreneur have been found to include creativity, decision-making skills, passion, long-term vision, and risk management skills (Wang </w:t>
      </w:r>
      <w:r>
        <w:rPr>
          <w:i/>
        </w:rPr>
        <w:t>et al.,</w:t>
      </w:r>
      <w:r>
        <w:t xml:space="preserve"> 2022). </w:t>
      </w:r>
    </w:p>
    <w:p w14:paraId="548B046C" w14:textId="77777777" w:rsidR="00617CAE" w:rsidRDefault="00617CAE" w:rsidP="00617CAE">
      <w:r>
        <w:rPr>
          <w:b/>
          <w:i/>
        </w:rPr>
        <w:t xml:space="preserve">Creativity </w:t>
      </w:r>
      <w:r>
        <w:t xml:space="preserve">- Creativity is identified to be a major trait of an entrepreneur, which is mostly applicable in developing entrepreneurial ideas. As per the evaluations of Wang </w:t>
      </w:r>
      <w:r>
        <w:rPr>
          <w:i/>
        </w:rPr>
        <w:t>et al.</w:t>
      </w:r>
      <w:r>
        <w:t xml:space="preserve"> (2022), the creativity trait of an entrepreneur is empowering in developing versatile and unique ideas for the business ventures. This is considered to be an important entrepreneurial feature as it is helpful in identifying different opportunities for various businesses within the operational markets (forbes.com, 2022). The creativity traits are also analysed to be essential for planning for organisational growth, which is significant for entrepreneurship. </w:t>
      </w:r>
    </w:p>
    <w:p w14:paraId="74358EC1" w14:textId="77777777" w:rsidR="00617CAE" w:rsidRDefault="00617CAE" w:rsidP="00617CAE">
      <w:r>
        <w:rPr>
          <w:b/>
          <w:i/>
        </w:rPr>
        <w:t>Decision-making Skills</w:t>
      </w:r>
      <w:r>
        <w:t xml:space="preserve"> - Decision-making skills are analysed to be the capabilities of an individual to take crucial decisions with respect to a situation and its requirements. As per the reviews of De Winnaar and Scholtz (2020), decision-making skills in entrepreneurs are supportive in developing business strategies and setting operational targets or missions. These skills are considered to be essential in analysing resources available, estimating the target </w:t>
      </w:r>
      <w:r>
        <w:lastRenderedPageBreak/>
        <w:t xml:space="preserve">market needs and frame strategies in an organised manner. Further, the skills of taking decisions are identified to be important in evaluating possible risks and solving problems within businesses (De Winnaar and Scholtz, 2020). </w:t>
      </w:r>
    </w:p>
    <w:p w14:paraId="45B2750E" w14:textId="77777777" w:rsidR="00617CAE" w:rsidRDefault="00617CAE" w:rsidP="00617CAE">
      <w:r>
        <w:rPr>
          <w:b/>
          <w:i/>
        </w:rPr>
        <w:t>Risk Management Skills</w:t>
      </w:r>
      <w:r>
        <w:t xml:space="preserve"> - Reports from entrepreneurbeginnings.com (2023), have been analysed to identify skills of managing risks are associated with the decision-making abilities. It has been observed that new businesses are mostly associated with various risks which can be either from competition or strategic risks. Therefore, having a critical approach to identify the possible risks and taking decisions to overcome them (entrepreneurbeginnings.com, 2023). Therefore, risk management is an essential skill for an entrepreneur to manage a business.</w:t>
      </w:r>
    </w:p>
    <w:p w14:paraId="6A416623" w14:textId="77777777" w:rsidR="00617CAE" w:rsidRDefault="00617CAE" w:rsidP="00617CAE">
      <w:r>
        <w:rPr>
          <w:b/>
          <w:i/>
        </w:rPr>
        <w:t>Long-term Vision</w:t>
      </w:r>
      <w:r>
        <w:t xml:space="preserve"> - Possessing a long-term vision is analysed to be a behavioural trait of an entrepreneur. According to the opinions of </w:t>
      </w:r>
      <w:proofErr w:type="spellStart"/>
      <w:r>
        <w:t>Catană</w:t>
      </w:r>
      <w:proofErr w:type="spellEnd"/>
      <w:r>
        <w:t xml:space="preserve"> </w:t>
      </w:r>
      <w:r>
        <w:rPr>
          <w:i/>
        </w:rPr>
        <w:t>et al.</w:t>
      </w:r>
      <w:r>
        <w:t xml:space="preserve"> (2020), having a long-term vision has been understood to be effective in planning for a business and setting targets to achieve business targets. Further, this is beneficial in planning for the long-term growth of an organisation, which promotes a healthy personality of an entrepreneur before the market. Moreover, long-term vision of an entrepreneur is considered to be essential in providing a strategic direction to the business operations that establishes long-term goals for businesses (</w:t>
      </w:r>
      <w:proofErr w:type="spellStart"/>
      <w:r>
        <w:t>Catană</w:t>
      </w:r>
      <w:proofErr w:type="spellEnd"/>
      <w:r>
        <w:t xml:space="preserve"> </w:t>
      </w:r>
      <w:r>
        <w:rPr>
          <w:i/>
        </w:rPr>
        <w:t>et al</w:t>
      </w:r>
      <w:r>
        <w:t xml:space="preserve">., 2020). </w:t>
      </w:r>
    </w:p>
    <w:p w14:paraId="69F83490" w14:textId="77777777" w:rsidR="00617CAE" w:rsidRDefault="00617CAE" w:rsidP="00617CAE">
      <w:r>
        <w:rPr>
          <w:b/>
          <w:i/>
        </w:rPr>
        <w:t xml:space="preserve">Passion </w:t>
      </w:r>
      <w:r>
        <w:t xml:space="preserve">- As opined by Newman </w:t>
      </w:r>
      <w:r>
        <w:rPr>
          <w:i/>
        </w:rPr>
        <w:t>et al.</w:t>
      </w:r>
      <w:r>
        <w:t xml:space="preserve"> (2021), it has been evaluated that passion is an important behavioural feature of an entrepreneur which makes one dedicated towards the business venture. Having passion for the business has been found to be supportive in developing exclusive and differentiated corporate values for the venture, which give businesses a competitive edge. Further, possessing passion as a behavioural feature is beneficial in accomplishing the mission of the business with greater zeal and improved interests (forbes.com, 2019). </w:t>
      </w:r>
    </w:p>
    <w:p w14:paraId="72056F12" w14:textId="7D88BC79" w:rsidR="00617CAE" w:rsidRDefault="00617CAE" w:rsidP="00617CAE">
      <w:pPr>
        <w:pStyle w:val="Heading1"/>
      </w:pPr>
      <w:bookmarkStart w:id="9" w:name="_Toc160280414"/>
      <w:bookmarkStart w:id="10" w:name="_Toc162022305"/>
      <w:r>
        <w:t xml:space="preserve">Analysing Personal Skills to Become an </w:t>
      </w:r>
      <w:bookmarkEnd w:id="9"/>
      <w:r>
        <w:t>entrepreneur</w:t>
      </w:r>
      <w:bookmarkEnd w:id="10"/>
    </w:p>
    <w:p w14:paraId="558301EB" w14:textId="77777777" w:rsidR="00617CAE" w:rsidRDefault="00617CAE" w:rsidP="00617CAE">
      <w:r>
        <w:t>The analysis of personal qualities and abilities will be carried out through SWOT analysis and skills audit analysis. These are provided in the tables below:</w:t>
      </w:r>
    </w:p>
    <w:p w14:paraId="1DED824B" w14:textId="77777777" w:rsidR="00617CAE" w:rsidRDefault="00617CAE" w:rsidP="00617CAE">
      <w:pPr>
        <w:rPr>
          <w:b/>
        </w:rPr>
      </w:pPr>
      <w:r>
        <w:rPr>
          <w:b/>
        </w:rPr>
        <w:t>SWOT Analysis</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617CAE" w14:paraId="3C5088FF" w14:textId="77777777" w:rsidTr="00231487">
        <w:tc>
          <w:tcPr>
            <w:tcW w:w="4514" w:type="dxa"/>
            <w:shd w:val="clear" w:color="auto" w:fill="auto"/>
            <w:tcMar>
              <w:top w:w="100" w:type="dxa"/>
              <w:left w:w="100" w:type="dxa"/>
              <w:bottom w:w="100" w:type="dxa"/>
              <w:right w:w="100" w:type="dxa"/>
            </w:tcMar>
          </w:tcPr>
          <w:p w14:paraId="3BAC3CA1" w14:textId="77777777" w:rsidR="00617CAE" w:rsidRDefault="00617CAE" w:rsidP="00231487">
            <w:pPr>
              <w:widowControl w:val="0"/>
              <w:pBdr>
                <w:top w:val="nil"/>
                <w:left w:val="nil"/>
                <w:bottom w:val="nil"/>
                <w:right w:val="nil"/>
                <w:between w:val="nil"/>
              </w:pBdr>
              <w:rPr>
                <w:b/>
              </w:rPr>
            </w:pPr>
            <w:r>
              <w:rPr>
                <w:b/>
              </w:rPr>
              <w:t>Strengths</w:t>
            </w:r>
          </w:p>
        </w:tc>
        <w:tc>
          <w:tcPr>
            <w:tcW w:w="4514" w:type="dxa"/>
            <w:shd w:val="clear" w:color="auto" w:fill="auto"/>
            <w:tcMar>
              <w:top w:w="100" w:type="dxa"/>
              <w:left w:w="100" w:type="dxa"/>
              <w:bottom w:w="100" w:type="dxa"/>
              <w:right w:w="100" w:type="dxa"/>
            </w:tcMar>
          </w:tcPr>
          <w:p w14:paraId="599ECDF8" w14:textId="77777777" w:rsidR="00617CAE" w:rsidRDefault="00617CAE" w:rsidP="00231487">
            <w:pPr>
              <w:widowControl w:val="0"/>
              <w:pBdr>
                <w:top w:val="nil"/>
                <w:left w:val="nil"/>
                <w:bottom w:val="nil"/>
                <w:right w:val="nil"/>
                <w:between w:val="nil"/>
              </w:pBdr>
              <w:rPr>
                <w:b/>
              </w:rPr>
            </w:pPr>
            <w:r>
              <w:rPr>
                <w:b/>
              </w:rPr>
              <w:t>Weaknesses</w:t>
            </w:r>
          </w:p>
        </w:tc>
      </w:tr>
      <w:tr w:rsidR="00617CAE" w14:paraId="4001E4DC" w14:textId="77777777" w:rsidTr="00231487">
        <w:tc>
          <w:tcPr>
            <w:tcW w:w="4514" w:type="dxa"/>
            <w:shd w:val="clear" w:color="auto" w:fill="auto"/>
            <w:tcMar>
              <w:top w:w="100" w:type="dxa"/>
              <w:left w:w="100" w:type="dxa"/>
              <w:bottom w:w="100" w:type="dxa"/>
              <w:right w:w="100" w:type="dxa"/>
            </w:tcMar>
          </w:tcPr>
          <w:p w14:paraId="78A479AC" w14:textId="77777777" w:rsidR="00617CAE" w:rsidRDefault="00617CAE" w:rsidP="00617CAE">
            <w:pPr>
              <w:widowControl w:val="0"/>
              <w:numPr>
                <w:ilvl w:val="0"/>
                <w:numId w:val="14"/>
              </w:numPr>
              <w:pBdr>
                <w:top w:val="nil"/>
                <w:left w:val="nil"/>
                <w:bottom w:val="nil"/>
                <w:right w:val="nil"/>
                <w:between w:val="nil"/>
              </w:pBdr>
              <w:rPr>
                <w:b/>
              </w:rPr>
            </w:pPr>
            <w:r>
              <w:rPr>
                <w:b/>
              </w:rPr>
              <w:t xml:space="preserve">Self-adaptability </w:t>
            </w:r>
            <w:r>
              <w:t xml:space="preserve">to adjust into every changing situation. </w:t>
            </w:r>
          </w:p>
          <w:p w14:paraId="58DCAFEC" w14:textId="77777777" w:rsidR="00617CAE" w:rsidRDefault="00617CAE" w:rsidP="00617CAE">
            <w:pPr>
              <w:widowControl w:val="0"/>
              <w:numPr>
                <w:ilvl w:val="0"/>
                <w:numId w:val="14"/>
              </w:numPr>
              <w:pBdr>
                <w:top w:val="nil"/>
                <w:left w:val="nil"/>
                <w:bottom w:val="nil"/>
                <w:right w:val="nil"/>
                <w:between w:val="nil"/>
              </w:pBdr>
              <w:rPr>
                <w:b/>
              </w:rPr>
            </w:pPr>
            <w:r>
              <w:rPr>
                <w:b/>
              </w:rPr>
              <w:t xml:space="preserve">Communicating </w:t>
            </w:r>
            <w:r>
              <w:t xml:space="preserve">effectively to </w:t>
            </w:r>
            <w:r>
              <w:lastRenderedPageBreak/>
              <w:t xml:space="preserve">ensure transparency in decisions and operational processes. </w:t>
            </w:r>
          </w:p>
          <w:p w14:paraId="2555D511" w14:textId="77777777" w:rsidR="00617CAE" w:rsidRDefault="00617CAE" w:rsidP="00617CAE">
            <w:pPr>
              <w:widowControl w:val="0"/>
              <w:numPr>
                <w:ilvl w:val="0"/>
                <w:numId w:val="14"/>
              </w:numPr>
              <w:pBdr>
                <w:top w:val="nil"/>
                <w:left w:val="nil"/>
                <w:bottom w:val="nil"/>
                <w:right w:val="nil"/>
                <w:between w:val="nil"/>
              </w:pBdr>
              <w:rPr>
                <w:b/>
              </w:rPr>
            </w:pPr>
            <w:r>
              <w:rPr>
                <w:b/>
              </w:rPr>
              <w:t xml:space="preserve">Emotional maintenance and leadership </w:t>
            </w:r>
            <w:r>
              <w:t xml:space="preserve">to maintain balance in every business situation. </w:t>
            </w:r>
          </w:p>
        </w:tc>
        <w:tc>
          <w:tcPr>
            <w:tcW w:w="4514" w:type="dxa"/>
            <w:shd w:val="clear" w:color="auto" w:fill="auto"/>
            <w:tcMar>
              <w:top w:w="100" w:type="dxa"/>
              <w:left w:w="100" w:type="dxa"/>
              <w:bottom w:w="100" w:type="dxa"/>
              <w:right w:w="100" w:type="dxa"/>
            </w:tcMar>
          </w:tcPr>
          <w:p w14:paraId="68DBA8F7" w14:textId="77777777" w:rsidR="00617CAE" w:rsidRDefault="00617CAE" w:rsidP="00617CAE">
            <w:pPr>
              <w:widowControl w:val="0"/>
              <w:numPr>
                <w:ilvl w:val="0"/>
                <w:numId w:val="15"/>
              </w:numPr>
              <w:pBdr>
                <w:top w:val="nil"/>
                <w:left w:val="nil"/>
                <w:bottom w:val="nil"/>
                <w:right w:val="nil"/>
                <w:between w:val="nil"/>
              </w:pBdr>
              <w:rPr>
                <w:b/>
              </w:rPr>
            </w:pPr>
            <w:r>
              <w:rPr>
                <w:b/>
              </w:rPr>
              <w:lastRenderedPageBreak/>
              <w:t xml:space="preserve">Poor time management </w:t>
            </w:r>
            <w:r>
              <w:t xml:space="preserve">abilities to meet deadlines and targets with good efficiency. </w:t>
            </w:r>
          </w:p>
          <w:p w14:paraId="4DEE09FC" w14:textId="77777777" w:rsidR="00617CAE" w:rsidRDefault="00617CAE" w:rsidP="00617CAE">
            <w:pPr>
              <w:widowControl w:val="0"/>
              <w:numPr>
                <w:ilvl w:val="0"/>
                <w:numId w:val="15"/>
              </w:numPr>
              <w:pBdr>
                <w:top w:val="nil"/>
                <w:left w:val="nil"/>
                <w:bottom w:val="nil"/>
                <w:right w:val="nil"/>
                <w:between w:val="nil"/>
              </w:pBdr>
            </w:pPr>
            <w:r>
              <w:rPr>
                <w:b/>
              </w:rPr>
              <w:lastRenderedPageBreak/>
              <w:t>Planning inefficiency</w:t>
            </w:r>
            <w:r>
              <w:t xml:space="preserve"> to organise resources and meet operational targets. </w:t>
            </w:r>
          </w:p>
        </w:tc>
      </w:tr>
      <w:tr w:rsidR="00617CAE" w14:paraId="3783563A" w14:textId="77777777" w:rsidTr="00231487">
        <w:tc>
          <w:tcPr>
            <w:tcW w:w="4514" w:type="dxa"/>
            <w:shd w:val="clear" w:color="auto" w:fill="auto"/>
            <w:tcMar>
              <w:top w:w="100" w:type="dxa"/>
              <w:left w:w="100" w:type="dxa"/>
              <w:bottom w:w="100" w:type="dxa"/>
              <w:right w:w="100" w:type="dxa"/>
            </w:tcMar>
          </w:tcPr>
          <w:p w14:paraId="23B59D5F" w14:textId="77777777" w:rsidR="00617CAE" w:rsidRDefault="00617CAE" w:rsidP="00231487">
            <w:pPr>
              <w:widowControl w:val="0"/>
              <w:pBdr>
                <w:top w:val="nil"/>
                <w:left w:val="nil"/>
                <w:bottom w:val="nil"/>
                <w:right w:val="nil"/>
                <w:between w:val="nil"/>
              </w:pBdr>
              <w:rPr>
                <w:b/>
              </w:rPr>
            </w:pPr>
            <w:r>
              <w:rPr>
                <w:b/>
              </w:rPr>
              <w:lastRenderedPageBreak/>
              <w:t xml:space="preserve">Opportunities </w:t>
            </w:r>
          </w:p>
        </w:tc>
        <w:tc>
          <w:tcPr>
            <w:tcW w:w="4514" w:type="dxa"/>
            <w:shd w:val="clear" w:color="auto" w:fill="auto"/>
            <w:tcMar>
              <w:top w:w="100" w:type="dxa"/>
              <w:left w:w="100" w:type="dxa"/>
              <w:bottom w:w="100" w:type="dxa"/>
              <w:right w:w="100" w:type="dxa"/>
            </w:tcMar>
          </w:tcPr>
          <w:p w14:paraId="09630A00" w14:textId="77777777" w:rsidR="00617CAE" w:rsidRDefault="00617CAE" w:rsidP="00231487">
            <w:pPr>
              <w:widowControl w:val="0"/>
              <w:pBdr>
                <w:top w:val="nil"/>
                <w:left w:val="nil"/>
                <w:bottom w:val="nil"/>
                <w:right w:val="nil"/>
                <w:between w:val="nil"/>
              </w:pBdr>
              <w:rPr>
                <w:b/>
              </w:rPr>
            </w:pPr>
            <w:r>
              <w:rPr>
                <w:b/>
              </w:rPr>
              <w:t>Threats</w:t>
            </w:r>
          </w:p>
        </w:tc>
      </w:tr>
      <w:tr w:rsidR="00617CAE" w14:paraId="530E5903" w14:textId="77777777" w:rsidTr="00231487">
        <w:tc>
          <w:tcPr>
            <w:tcW w:w="4514" w:type="dxa"/>
            <w:shd w:val="clear" w:color="auto" w:fill="auto"/>
            <w:tcMar>
              <w:top w:w="100" w:type="dxa"/>
              <w:left w:w="100" w:type="dxa"/>
              <w:bottom w:w="100" w:type="dxa"/>
              <w:right w:w="100" w:type="dxa"/>
            </w:tcMar>
          </w:tcPr>
          <w:p w14:paraId="448FB9B3" w14:textId="77777777" w:rsidR="00617CAE" w:rsidRDefault="00617CAE" w:rsidP="00231487">
            <w:pPr>
              <w:widowControl w:val="0"/>
              <w:pBdr>
                <w:top w:val="nil"/>
                <w:left w:val="nil"/>
                <w:bottom w:val="nil"/>
                <w:right w:val="nil"/>
                <w:between w:val="nil"/>
              </w:pBdr>
            </w:pPr>
            <w:r>
              <w:rPr>
                <w:b/>
              </w:rPr>
              <w:t xml:space="preserve">Enhanced business management capabilities </w:t>
            </w:r>
            <w:r>
              <w:t xml:space="preserve">through gained operational experiences and leadership abilities. </w:t>
            </w:r>
          </w:p>
        </w:tc>
        <w:tc>
          <w:tcPr>
            <w:tcW w:w="4514" w:type="dxa"/>
            <w:shd w:val="clear" w:color="auto" w:fill="auto"/>
            <w:tcMar>
              <w:top w:w="100" w:type="dxa"/>
              <w:left w:w="100" w:type="dxa"/>
              <w:bottom w:w="100" w:type="dxa"/>
              <w:right w:w="100" w:type="dxa"/>
            </w:tcMar>
          </w:tcPr>
          <w:p w14:paraId="58D3DE91" w14:textId="77777777" w:rsidR="00617CAE" w:rsidRDefault="00617CAE" w:rsidP="00231487">
            <w:pPr>
              <w:widowControl w:val="0"/>
              <w:pBdr>
                <w:top w:val="nil"/>
                <w:left w:val="nil"/>
                <w:bottom w:val="nil"/>
                <w:right w:val="nil"/>
                <w:between w:val="nil"/>
              </w:pBdr>
            </w:pPr>
            <w:r>
              <w:rPr>
                <w:b/>
              </w:rPr>
              <w:t xml:space="preserve">Inefficient business planning </w:t>
            </w:r>
            <w:r>
              <w:t xml:space="preserve">due to lack of effective planning and time allocation skills which will further hamper working efficiency. </w:t>
            </w:r>
          </w:p>
        </w:tc>
      </w:tr>
    </w:tbl>
    <w:p w14:paraId="687996FD" w14:textId="77777777" w:rsidR="00617CAE" w:rsidRDefault="00617CAE" w:rsidP="00617CAE">
      <w:pPr>
        <w:jc w:val="center"/>
        <w:rPr>
          <w:b/>
        </w:rPr>
      </w:pPr>
      <w:r>
        <w:rPr>
          <w:b/>
        </w:rPr>
        <w:t>Table 1: Personal SWOT Analysis</w:t>
      </w:r>
    </w:p>
    <w:p w14:paraId="1BA24C04" w14:textId="77777777" w:rsidR="00617CAE" w:rsidRDefault="00617CAE" w:rsidP="00617CAE">
      <w:pPr>
        <w:jc w:val="center"/>
        <w:rPr>
          <w:b/>
        </w:rPr>
      </w:pPr>
      <w:r>
        <w:rPr>
          <w:b/>
        </w:rPr>
        <w:t>(Source: self)</w:t>
      </w:r>
    </w:p>
    <w:p w14:paraId="3C4B02B4" w14:textId="77777777" w:rsidR="00617CAE" w:rsidRDefault="00617CAE" w:rsidP="00617CAE">
      <w:pPr>
        <w:rPr>
          <w:b/>
        </w:rPr>
      </w:pPr>
      <w:r>
        <w:rPr>
          <w:b/>
        </w:rPr>
        <w:t>Skills Audit:</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617CAE" w14:paraId="1C537E01" w14:textId="77777777" w:rsidTr="00231487">
        <w:tc>
          <w:tcPr>
            <w:tcW w:w="4514" w:type="dxa"/>
            <w:shd w:val="clear" w:color="auto" w:fill="auto"/>
            <w:tcMar>
              <w:top w:w="100" w:type="dxa"/>
              <w:left w:w="100" w:type="dxa"/>
              <w:bottom w:w="100" w:type="dxa"/>
              <w:right w:w="100" w:type="dxa"/>
            </w:tcMar>
          </w:tcPr>
          <w:p w14:paraId="24B397A6" w14:textId="77777777" w:rsidR="00617CAE" w:rsidRDefault="00617CAE" w:rsidP="00231487">
            <w:pPr>
              <w:widowControl w:val="0"/>
              <w:pBdr>
                <w:top w:val="nil"/>
                <w:left w:val="nil"/>
                <w:bottom w:val="nil"/>
                <w:right w:val="nil"/>
                <w:between w:val="nil"/>
              </w:pBdr>
              <w:jc w:val="center"/>
              <w:rPr>
                <w:b/>
                <w:i/>
                <w:u w:val="single"/>
              </w:rPr>
            </w:pPr>
            <w:r>
              <w:rPr>
                <w:b/>
                <w:i/>
                <w:u w:val="single"/>
              </w:rPr>
              <w:t>Skills I have</w:t>
            </w:r>
          </w:p>
        </w:tc>
        <w:tc>
          <w:tcPr>
            <w:tcW w:w="4514" w:type="dxa"/>
            <w:shd w:val="clear" w:color="auto" w:fill="auto"/>
            <w:tcMar>
              <w:top w:w="100" w:type="dxa"/>
              <w:left w:w="100" w:type="dxa"/>
              <w:bottom w:w="100" w:type="dxa"/>
              <w:right w:w="100" w:type="dxa"/>
            </w:tcMar>
          </w:tcPr>
          <w:p w14:paraId="18CD7022" w14:textId="77777777" w:rsidR="00617CAE" w:rsidRDefault="00617CAE" w:rsidP="00231487">
            <w:pPr>
              <w:widowControl w:val="0"/>
              <w:pBdr>
                <w:top w:val="nil"/>
                <w:left w:val="nil"/>
                <w:bottom w:val="nil"/>
                <w:right w:val="nil"/>
                <w:between w:val="nil"/>
              </w:pBdr>
              <w:jc w:val="center"/>
              <w:rPr>
                <w:b/>
                <w:i/>
                <w:u w:val="single"/>
              </w:rPr>
            </w:pPr>
            <w:r>
              <w:rPr>
                <w:b/>
                <w:i/>
                <w:u w:val="single"/>
              </w:rPr>
              <w:t>Examples</w:t>
            </w:r>
          </w:p>
        </w:tc>
      </w:tr>
      <w:tr w:rsidR="00617CAE" w14:paraId="1A6C8CA6" w14:textId="77777777" w:rsidTr="00231487">
        <w:tc>
          <w:tcPr>
            <w:tcW w:w="4514" w:type="dxa"/>
            <w:shd w:val="clear" w:color="auto" w:fill="auto"/>
            <w:tcMar>
              <w:top w:w="100" w:type="dxa"/>
              <w:left w:w="100" w:type="dxa"/>
              <w:bottom w:w="100" w:type="dxa"/>
              <w:right w:w="100" w:type="dxa"/>
            </w:tcMar>
          </w:tcPr>
          <w:p w14:paraId="4A15A1F0" w14:textId="77777777" w:rsidR="00617CAE" w:rsidRDefault="00617CAE" w:rsidP="00617CAE">
            <w:pPr>
              <w:widowControl w:val="0"/>
              <w:numPr>
                <w:ilvl w:val="0"/>
                <w:numId w:val="16"/>
              </w:numPr>
              <w:pBdr>
                <w:top w:val="nil"/>
                <w:left w:val="nil"/>
                <w:bottom w:val="nil"/>
                <w:right w:val="nil"/>
                <w:between w:val="nil"/>
              </w:pBdr>
              <w:rPr>
                <w:b/>
              </w:rPr>
            </w:pPr>
            <w:r>
              <w:rPr>
                <w:b/>
              </w:rPr>
              <w:t>Communication skills</w:t>
            </w:r>
          </w:p>
          <w:p w14:paraId="3AF24928" w14:textId="77777777" w:rsidR="00617CAE" w:rsidRDefault="00617CAE" w:rsidP="00231487">
            <w:pPr>
              <w:widowControl w:val="0"/>
              <w:pBdr>
                <w:top w:val="nil"/>
                <w:left w:val="nil"/>
                <w:bottom w:val="nil"/>
                <w:right w:val="nil"/>
                <w:between w:val="nil"/>
              </w:pBdr>
              <w:rPr>
                <w:b/>
              </w:rPr>
            </w:pPr>
          </w:p>
          <w:p w14:paraId="7BED5C9E" w14:textId="77777777" w:rsidR="00617CAE" w:rsidRDefault="00617CAE" w:rsidP="00231487">
            <w:pPr>
              <w:widowControl w:val="0"/>
              <w:pBdr>
                <w:top w:val="nil"/>
                <w:left w:val="nil"/>
                <w:bottom w:val="nil"/>
                <w:right w:val="nil"/>
                <w:between w:val="nil"/>
              </w:pBdr>
              <w:rPr>
                <w:b/>
              </w:rPr>
            </w:pPr>
          </w:p>
          <w:p w14:paraId="5C07187A" w14:textId="77777777" w:rsidR="00617CAE" w:rsidRDefault="00617CAE" w:rsidP="00231487">
            <w:pPr>
              <w:widowControl w:val="0"/>
              <w:pBdr>
                <w:top w:val="nil"/>
                <w:left w:val="nil"/>
                <w:bottom w:val="nil"/>
                <w:right w:val="nil"/>
                <w:between w:val="nil"/>
              </w:pBdr>
              <w:rPr>
                <w:b/>
              </w:rPr>
            </w:pPr>
          </w:p>
          <w:p w14:paraId="1742DC8F" w14:textId="77777777" w:rsidR="00617CAE" w:rsidRDefault="00617CAE" w:rsidP="00617CAE">
            <w:pPr>
              <w:widowControl w:val="0"/>
              <w:numPr>
                <w:ilvl w:val="0"/>
                <w:numId w:val="16"/>
              </w:numPr>
              <w:pBdr>
                <w:top w:val="nil"/>
                <w:left w:val="nil"/>
                <w:bottom w:val="nil"/>
                <w:right w:val="nil"/>
                <w:between w:val="nil"/>
              </w:pBdr>
              <w:rPr>
                <w:b/>
              </w:rPr>
            </w:pPr>
            <w:r>
              <w:rPr>
                <w:b/>
              </w:rPr>
              <w:t>Emotional strength and passion</w:t>
            </w:r>
          </w:p>
          <w:p w14:paraId="7B14246D" w14:textId="77777777" w:rsidR="00617CAE" w:rsidRDefault="00617CAE" w:rsidP="00231487">
            <w:pPr>
              <w:widowControl w:val="0"/>
              <w:pBdr>
                <w:top w:val="nil"/>
                <w:left w:val="nil"/>
                <w:bottom w:val="nil"/>
                <w:right w:val="nil"/>
                <w:between w:val="nil"/>
              </w:pBdr>
              <w:rPr>
                <w:b/>
              </w:rPr>
            </w:pPr>
          </w:p>
          <w:p w14:paraId="4EC65891" w14:textId="77777777" w:rsidR="00617CAE" w:rsidRDefault="00617CAE" w:rsidP="00231487">
            <w:pPr>
              <w:widowControl w:val="0"/>
              <w:pBdr>
                <w:top w:val="nil"/>
                <w:left w:val="nil"/>
                <w:bottom w:val="nil"/>
                <w:right w:val="nil"/>
                <w:between w:val="nil"/>
              </w:pBdr>
              <w:rPr>
                <w:b/>
              </w:rPr>
            </w:pPr>
          </w:p>
          <w:p w14:paraId="2A408CF7" w14:textId="77777777" w:rsidR="00617CAE" w:rsidRDefault="00617CAE" w:rsidP="00231487">
            <w:pPr>
              <w:widowControl w:val="0"/>
              <w:pBdr>
                <w:top w:val="nil"/>
                <w:left w:val="nil"/>
                <w:bottom w:val="nil"/>
                <w:right w:val="nil"/>
                <w:between w:val="nil"/>
              </w:pBdr>
              <w:rPr>
                <w:b/>
              </w:rPr>
            </w:pPr>
          </w:p>
          <w:p w14:paraId="096CB4DA" w14:textId="77777777" w:rsidR="00617CAE" w:rsidRDefault="00617CAE" w:rsidP="00617CAE">
            <w:pPr>
              <w:widowControl w:val="0"/>
              <w:numPr>
                <w:ilvl w:val="0"/>
                <w:numId w:val="16"/>
              </w:numPr>
              <w:pBdr>
                <w:top w:val="nil"/>
                <w:left w:val="nil"/>
                <w:bottom w:val="nil"/>
                <w:right w:val="nil"/>
                <w:between w:val="nil"/>
              </w:pBdr>
              <w:rPr>
                <w:b/>
              </w:rPr>
            </w:pPr>
            <w:r>
              <w:rPr>
                <w:b/>
              </w:rPr>
              <w:t>Leadership Skills</w:t>
            </w:r>
          </w:p>
        </w:tc>
        <w:tc>
          <w:tcPr>
            <w:tcW w:w="4514" w:type="dxa"/>
            <w:shd w:val="clear" w:color="auto" w:fill="auto"/>
            <w:tcMar>
              <w:top w:w="100" w:type="dxa"/>
              <w:left w:w="100" w:type="dxa"/>
              <w:bottom w:w="100" w:type="dxa"/>
              <w:right w:w="100" w:type="dxa"/>
            </w:tcMar>
          </w:tcPr>
          <w:p w14:paraId="2A62CFDC" w14:textId="77777777" w:rsidR="00617CAE" w:rsidRDefault="00617CAE" w:rsidP="00617CAE">
            <w:pPr>
              <w:widowControl w:val="0"/>
              <w:numPr>
                <w:ilvl w:val="0"/>
                <w:numId w:val="11"/>
              </w:numPr>
              <w:pBdr>
                <w:top w:val="nil"/>
                <w:left w:val="nil"/>
                <w:bottom w:val="nil"/>
                <w:right w:val="nil"/>
                <w:between w:val="nil"/>
              </w:pBdr>
            </w:pPr>
            <w:r>
              <w:t xml:space="preserve">I am able to make informative conversations with people and can easily influence them through my choice of words. </w:t>
            </w:r>
          </w:p>
          <w:p w14:paraId="2BCCFB65" w14:textId="77777777" w:rsidR="00617CAE" w:rsidRDefault="00617CAE" w:rsidP="00617CAE">
            <w:pPr>
              <w:widowControl w:val="0"/>
              <w:numPr>
                <w:ilvl w:val="0"/>
                <w:numId w:val="11"/>
              </w:numPr>
              <w:pBdr>
                <w:top w:val="nil"/>
                <w:left w:val="nil"/>
                <w:bottom w:val="nil"/>
                <w:right w:val="nil"/>
                <w:between w:val="nil"/>
              </w:pBdr>
            </w:pPr>
            <w:r>
              <w:t xml:space="preserve">I can handle situations proactively and calmly. Further I do not get stressed easily and effectively solve problems with critical thinking. </w:t>
            </w:r>
          </w:p>
          <w:p w14:paraId="71D52EAD" w14:textId="77777777" w:rsidR="00617CAE" w:rsidRDefault="00617CAE" w:rsidP="00617CAE">
            <w:pPr>
              <w:widowControl w:val="0"/>
              <w:numPr>
                <w:ilvl w:val="0"/>
                <w:numId w:val="11"/>
              </w:numPr>
              <w:pBdr>
                <w:top w:val="nil"/>
                <w:left w:val="nil"/>
                <w:bottom w:val="nil"/>
                <w:right w:val="nil"/>
                <w:between w:val="nil"/>
              </w:pBdr>
            </w:pPr>
            <w:r>
              <w:t xml:space="preserve">I can make effective decisions along with effective strategy determination to assess a situation. </w:t>
            </w:r>
          </w:p>
        </w:tc>
      </w:tr>
      <w:tr w:rsidR="00617CAE" w14:paraId="5F43E63A" w14:textId="77777777" w:rsidTr="00231487">
        <w:tc>
          <w:tcPr>
            <w:tcW w:w="4514" w:type="dxa"/>
            <w:shd w:val="clear" w:color="auto" w:fill="auto"/>
            <w:tcMar>
              <w:top w:w="100" w:type="dxa"/>
              <w:left w:w="100" w:type="dxa"/>
              <w:bottom w:w="100" w:type="dxa"/>
              <w:right w:w="100" w:type="dxa"/>
            </w:tcMar>
          </w:tcPr>
          <w:p w14:paraId="515C8210" w14:textId="77777777" w:rsidR="00617CAE" w:rsidRDefault="00617CAE" w:rsidP="00231487">
            <w:pPr>
              <w:widowControl w:val="0"/>
              <w:pBdr>
                <w:top w:val="nil"/>
                <w:left w:val="nil"/>
                <w:bottom w:val="nil"/>
                <w:right w:val="nil"/>
                <w:between w:val="nil"/>
              </w:pBdr>
              <w:jc w:val="center"/>
              <w:rPr>
                <w:b/>
                <w:i/>
                <w:u w:val="single"/>
              </w:rPr>
            </w:pPr>
            <w:r>
              <w:rPr>
                <w:b/>
                <w:i/>
                <w:u w:val="single"/>
              </w:rPr>
              <w:t>Skills to be Improved</w:t>
            </w:r>
          </w:p>
        </w:tc>
        <w:tc>
          <w:tcPr>
            <w:tcW w:w="4514" w:type="dxa"/>
            <w:shd w:val="clear" w:color="auto" w:fill="auto"/>
            <w:tcMar>
              <w:top w:w="100" w:type="dxa"/>
              <w:left w:w="100" w:type="dxa"/>
              <w:bottom w:w="100" w:type="dxa"/>
              <w:right w:w="100" w:type="dxa"/>
            </w:tcMar>
          </w:tcPr>
          <w:p w14:paraId="64F67DC5" w14:textId="77777777" w:rsidR="00617CAE" w:rsidRDefault="00617CAE" w:rsidP="00231487">
            <w:pPr>
              <w:widowControl w:val="0"/>
              <w:pBdr>
                <w:top w:val="nil"/>
                <w:left w:val="nil"/>
                <w:bottom w:val="nil"/>
                <w:right w:val="nil"/>
                <w:between w:val="nil"/>
              </w:pBdr>
              <w:jc w:val="center"/>
              <w:rPr>
                <w:b/>
                <w:i/>
                <w:u w:val="single"/>
              </w:rPr>
            </w:pPr>
            <w:r>
              <w:rPr>
                <w:b/>
                <w:i/>
                <w:u w:val="single"/>
              </w:rPr>
              <w:t>Ways to Improve (Examples)</w:t>
            </w:r>
          </w:p>
        </w:tc>
      </w:tr>
      <w:tr w:rsidR="00617CAE" w14:paraId="23B68D56" w14:textId="77777777" w:rsidTr="00231487">
        <w:tc>
          <w:tcPr>
            <w:tcW w:w="4514" w:type="dxa"/>
            <w:shd w:val="clear" w:color="auto" w:fill="auto"/>
            <w:tcMar>
              <w:top w:w="100" w:type="dxa"/>
              <w:left w:w="100" w:type="dxa"/>
              <w:bottom w:w="100" w:type="dxa"/>
              <w:right w:w="100" w:type="dxa"/>
            </w:tcMar>
          </w:tcPr>
          <w:p w14:paraId="4AE41BFB" w14:textId="77777777" w:rsidR="00617CAE" w:rsidRDefault="00617CAE" w:rsidP="00617CAE">
            <w:pPr>
              <w:widowControl w:val="0"/>
              <w:numPr>
                <w:ilvl w:val="0"/>
                <w:numId w:val="9"/>
              </w:numPr>
              <w:pBdr>
                <w:top w:val="nil"/>
                <w:left w:val="nil"/>
                <w:bottom w:val="nil"/>
                <w:right w:val="nil"/>
                <w:between w:val="nil"/>
              </w:pBdr>
              <w:rPr>
                <w:b/>
              </w:rPr>
            </w:pPr>
            <w:r>
              <w:rPr>
                <w:b/>
              </w:rPr>
              <w:t>Time management</w:t>
            </w:r>
          </w:p>
          <w:p w14:paraId="2C124F04" w14:textId="77777777" w:rsidR="00617CAE" w:rsidRDefault="00617CAE" w:rsidP="00231487">
            <w:pPr>
              <w:widowControl w:val="0"/>
              <w:pBdr>
                <w:top w:val="nil"/>
                <w:left w:val="nil"/>
                <w:bottom w:val="nil"/>
                <w:right w:val="nil"/>
                <w:between w:val="nil"/>
              </w:pBdr>
              <w:rPr>
                <w:b/>
              </w:rPr>
            </w:pPr>
          </w:p>
          <w:p w14:paraId="556E1655" w14:textId="77777777" w:rsidR="00617CAE" w:rsidRDefault="00617CAE" w:rsidP="00231487">
            <w:pPr>
              <w:widowControl w:val="0"/>
              <w:pBdr>
                <w:top w:val="nil"/>
                <w:left w:val="nil"/>
                <w:bottom w:val="nil"/>
                <w:right w:val="nil"/>
                <w:between w:val="nil"/>
              </w:pBdr>
              <w:rPr>
                <w:b/>
              </w:rPr>
            </w:pPr>
          </w:p>
          <w:p w14:paraId="7B5B9876" w14:textId="77777777" w:rsidR="00617CAE" w:rsidRDefault="00617CAE" w:rsidP="00617CAE">
            <w:pPr>
              <w:widowControl w:val="0"/>
              <w:numPr>
                <w:ilvl w:val="0"/>
                <w:numId w:val="9"/>
              </w:numPr>
              <w:pBdr>
                <w:top w:val="nil"/>
                <w:left w:val="nil"/>
                <w:bottom w:val="nil"/>
                <w:right w:val="nil"/>
                <w:between w:val="nil"/>
              </w:pBdr>
              <w:rPr>
                <w:b/>
              </w:rPr>
            </w:pPr>
            <w:r>
              <w:rPr>
                <w:b/>
              </w:rPr>
              <w:lastRenderedPageBreak/>
              <w:t>Organised planning</w:t>
            </w:r>
          </w:p>
        </w:tc>
        <w:tc>
          <w:tcPr>
            <w:tcW w:w="4514" w:type="dxa"/>
            <w:shd w:val="clear" w:color="auto" w:fill="auto"/>
            <w:tcMar>
              <w:top w:w="100" w:type="dxa"/>
              <w:left w:w="100" w:type="dxa"/>
              <w:bottom w:w="100" w:type="dxa"/>
              <w:right w:w="100" w:type="dxa"/>
            </w:tcMar>
          </w:tcPr>
          <w:p w14:paraId="03F4E20E" w14:textId="77777777" w:rsidR="00617CAE" w:rsidRDefault="00617CAE" w:rsidP="00617CAE">
            <w:pPr>
              <w:widowControl w:val="0"/>
              <w:numPr>
                <w:ilvl w:val="0"/>
                <w:numId w:val="17"/>
              </w:numPr>
              <w:pBdr>
                <w:top w:val="nil"/>
                <w:left w:val="nil"/>
                <w:bottom w:val="nil"/>
                <w:right w:val="nil"/>
                <w:between w:val="nil"/>
              </w:pBdr>
            </w:pPr>
            <w:r>
              <w:lastRenderedPageBreak/>
              <w:t xml:space="preserve">I will take up scheduling and tracking of work to improve time management. </w:t>
            </w:r>
          </w:p>
          <w:p w14:paraId="6490D7E0" w14:textId="77777777" w:rsidR="00617CAE" w:rsidRDefault="00617CAE" w:rsidP="00617CAE">
            <w:pPr>
              <w:widowControl w:val="0"/>
              <w:numPr>
                <w:ilvl w:val="0"/>
                <w:numId w:val="17"/>
              </w:numPr>
              <w:pBdr>
                <w:top w:val="nil"/>
                <w:left w:val="nil"/>
                <w:bottom w:val="nil"/>
                <w:right w:val="nil"/>
                <w:between w:val="nil"/>
              </w:pBdr>
            </w:pPr>
            <w:r>
              <w:lastRenderedPageBreak/>
              <w:t xml:space="preserve">I will analyse situations more critically and carry out a practically-noted planning system to maintain coherence with targets. </w:t>
            </w:r>
          </w:p>
        </w:tc>
      </w:tr>
    </w:tbl>
    <w:p w14:paraId="2D58D15E" w14:textId="77777777" w:rsidR="00617CAE" w:rsidRDefault="00617CAE" w:rsidP="00617CAE">
      <w:pPr>
        <w:jc w:val="center"/>
        <w:rPr>
          <w:b/>
        </w:rPr>
      </w:pPr>
      <w:r>
        <w:rPr>
          <w:b/>
        </w:rPr>
        <w:lastRenderedPageBreak/>
        <w:t>Table 2: Personal Skills Audit</w:t>
      </w:r>
    </w:p>
    <w:p w14:paraId="4364D4AC" w14:textId="77777777" w:rsidR="00617CAE" w:rsidRDefault="00617CAE" w:rsidP="00617CAE">
      <w:pPr>
        <w:jc w:val="center"/>
        <w:rPr>
          <w:b/>
        </w:rPr>
      </w:pPr>
      <w:r>
        <w:rPr>
          <w:b/>
        </w:rPr>
        <w:t>(Source: self)</w:t>
      </w:r>
    </w:p>
    <w:p w14:paraId="0E3F95F1" w14:textId="77777777" w:rsidR="00617CAE" w:rsidRDefault="00617CAE" w:rsidP="00617CAE">
      <w:pPr>
        <w:pStyle w:val="Heading1"/>
      </w:pPr>
      <w:bookmarkStart w:id="11" w:name="_Toc160280415"/>
      <w:bookmarkStart w:id="12" w:name="_Toc162022306"/>
      <w:r>
        <w:t>Evaluating Market Research of UK</w:t>
      </w:r>
      <w:bookmarkEnd w:id="11"/>
      <w:bookmarkEnd w:id="12"/>
    </w:p>
    <w:p w14:paraId="3867EEA8" w14:textId="77777777" w:rsidR="00617CAE" w:rsidRDefault="00617CAE" w:rsidP="00617CAE">
      <w:r>
        <w:t xml:space="preserve">The market research of the UK bakery markets will be conducted below with the help of PEST analysis. </w:t>
      </w:r>
    </w:p>
    <w:p w14:paraId="063B6E0A" w14:textId="77777777" w:rsidR="00617CAE" w:rsidRDefault="00617CAE" w:rsidP="00617CAE">
      <w:pPr>
        <w:rPr>
          <w:b/>
        </w:rPr>
      </w:pPr>
      <w:r>
        <w:rPr>
          <w:b/>
        </w:rPr>
        <w:t>Political Factors</w:t>
      </w:r>
    </w:p>
    <w:p w14:paraId="30F9224B" w14:textId="77777777" w:rsidR="00617CAE" w:rsidRDefault="00617CAE" w:rsidP="00617CAE">
      <w:pPr>
        <w:numPr>
          <w:ilvl w:val="0"/>
          <w:numId w:val="12"/>
        </w:numPr>
      </w:pPr>
      <w:r>
        <w:t xml:space="preserve">Governmental regulations with respect to taxation and corporate governance will have a strategic impact over the operations of a bakery business in the UK. </w:t>
      </w:r>
    </w:p>
    <w:p w14:paraId="60A5549C" w14:textId="77777777" w:rsidR="00617CAE" w:rsidRDefault="00617CAE" w:rsidP="00617CAE">
      <w:pPr>
        <w:numPr>
          <w:ilvl w:val="0"/>
          <w:numId w:val="12"/>
        </w:numPr>
      </w:pPr>
      <w:r>
        <w:t xml:space="preserve">The BREXIT referendum applicable over the UK markets has ensured no EU trade regulations to be applicable over any new businesses in the UK markets (bakeryinfo.co.uk, 2021). </w:t>
      </w:r>
    </w:p>
    <w:p w14:paraId="41ABDBCF" w14:textId="77777777" w:rsidR="00617CAE" w:rsidRDefault="00617CAE" w:rsidP="00617CAE">
      <w:pPr>
        <w:rPr>
          <w:b/>
        </w:rPr>
      </w:pPr>
      <w:r>
        <w:rPr>
          <w:b/>
        </w:rPr>
        <w:t xml:space="preserve">Economic Factors </w:t>
      </w:r>
    </w:p>
    <w:p w14:paraId="791C66B1" w14:textId="77777777" w:rsidR="00617CAE" w:rsidRDefault="00617CAE" w:rsidP="00617CAE">
      <w:pPr>
        <w:numPr>
          <w:ilvl w:val="0"/>
          <w:numId w:val="13"/>
        </w:numPr>
      </w:pPr>
      <w:r>
        <w:t xml:space="preserve">As per a Statista report, the bakery markets have been projected for a revenue of £12.90 billion in 2024 showing an annual growth of 3.82% (statista.com, 2023). </w:t>
      </w:r>
    </w:p>
    <w:p w14:paraId="519C93FA" w14:textId="77777777" w:rsidR="00617CAE" w:rsidRDefault="00617CAE" w:rsidP="00617CAE">
      <w:pPr>
        <w:numPr>
          <w:ilvl w:val="0"/>
          <w:numId w:val="13"/>
        </w:numPr>
      </w:pPr>
      <w:r>
        <w:t xml:space="preserve">The market size of the UK bakery markets has been estimated to be nearly £5 billion which will facilitate the growth of bakery businesses rapidly (fob.uk.com, 2023). </w:t>
      </w:r>
    </w:p>
    <w:p w14:paraId="7EE5CB70" w14:textId="77777777" w:rsidR="00617CAE" w:rsidRDefault="00617CAE" w:rsidP="00617CAE">
      <w:pPr>
        <w:numPr>
          <w:ilvl w:val="0"/>
          <w:numId w:val="13"/>
        </w:numPr>
      </w:pPr>
      <w:r>
        <w:t xml:space="preserve">Huge capital investments and competitive threats have impacted the start-up bakery businesses in the UK economic markets. </w:t>
      </w:r>
    </w:p>
    <w:p w14:paraId="50BA7DEC" w14:textId="77777777" w:rsidR="00617CAE" w:rsidRDefault="00617CAE" w:rsidP="00617CAE">
      <w:pPr>
        <w:rPr>
          <w:b/>
        </w:rPr>
      </w:pPr>
      <w:r>
        <w:rPr>
          <w:b/>
        </w:rPr>
        <w:t xml:space="preserve">Social Factors </w:t>
      </w:r>
    </w:p>
    <w:p w14:paraId="1D7DB8DA" w14:textId="77777777" w:rsidR="00617CAE" w:rsidRDefault="00617CAE" w:rsidP="00617CAE">
      <w:pPr>
        <w:numPr>
          <w:ilvl w:val="0"/>
          <w:numId w:val="10"/>
        </w:numPr>
      </w:pPr>
      <w:r>
        <w:t xml:space="preserve">Rise in consumption of bakery products are predicted to have a strategic influence over the planning and operations of bakery businesses in the UK. </w:t>
      </w:r>
    </w:p>
    <w:p w14:paraId="7B294F2B" w14:textId="77777777" w:rsidR="00617CAE" w:rsidRDefault="00617CAE" w:rsidP="00617CAE">
      <w:pPr>
        <w:numPr>
          <w:ilvl w:val="0"/>
          <w:numId w:val="10"/>
        </w:numPr>
      </w:pPr>
      <w:r>
        <w:t xml:space="preserve">Shifting of people towards vegan and healthy lifestyle has somewhat impacted the sales of UK bakeries. </w:t>
      </w:r>
    </w:p>
    <w:p w14:paraId="7ACF2BDD" w14:textId="77777777" w:rsidR="00617CAE" w:rsidRDefault="00617CAE" w:rsidP="00617CAE">
      <w:pPr>
        <w:rPr>
          <w:b/>
        </w:rPr>
      </w:pPr>
      <w:r>
        <w:rPr>
          <w:b/>
        </w:rPr>
        <w:t>Technological Factors</w:t>
      </w:r>
    </w:p>
    <w:p w14:paraId="78D2B83D" w14:textId="77777777" w:rsidR="00617CAE" w:rsidRDefault="00617CAE" w:rsidP="00617CAE">
      <w:pPr>
        <w:numPr>
          <w:ilvl w:val="0"/>
          <w:numId w:val="8"/>
        </w:numPr>
      </w:pPr>
      <w:r>
        <w:t xml:space="preserve">Evolving technologies in bakeries with respect to robotics and automation processes have eased the manufacturing processes of the products. </w:t>
      </w:r>
    </w:p>
    <w:p w14:paraId="46F2FF36" w14:textId="77777777" w:rsidR="00617CAE" w:rsidRDefault="00617CAE" w:rsidP="00617CAE">
      <w:pPr>
        <w:numPr>
          <w:ilvl w:val="0"/>
          <w:numId w:val="8"/>
        </w:numPr>
      </w:pPr>
      <w:r>
        <w:t xml:space="preserve">Usage of energy efficient technologies have been found to be promoted in the bakery companies to ensure environment-friendly operational initiatives (bakeryinfo.co.uk, 2021). </w:t>
      </w:r>
    </w:p>
    <w:p w14:paraId="7335889D" w14:textId="77777777" w:rsidR="00617CAE" w:rsidRDefault="00617CAE" w:rsidP="00617CAE">
      <w:pPr>
        <w:numPr>
          <w:ilvl w:val="0"/>
          <w:numId w:val="8"/>
        </w:numPr>
      </w:pPr>
      <w:r>
        <w:lastRenderedPageBreak/>
        <w:t xml:space="preserve">Digital technologies like SEO and media tools have also become effective in the UK bakeries to undergo marketing strategies. </w:t>
      </w:r>
    </w:p>
    <w:p w14:paraId="67C6F29B" w14:textId="77777777" w:rsidR="00617CAE" w:rsidRDefault="00617CAE" w:rsidP="00617CAE">
      <w:pPr>
        <w:pStyle w:val="Heading1"/>
      </w:pPr>
      <w:bookmarkStart w:id="13" w:name="_Toc160280416"/>
      <w:bookmarkStart w:id="14" w:name="_Toc162022307"/>
      <w:r>
        <w:t>Conclusion</w:t>
      </w:r>
      <w:bookmarkEnd w:id="13"/>
      <w:bookmarkEnd w:id="14"/>
    </w:p>
    <w:p w14:paraId="56562303" w14:textId="77777777" w:rsidR="00617CAE" w:rsidRDefault="00617CAE" w:rsidP="00617CAE">
      <w:r>
        <w:t xml:space="preserve">CakeO’Muse has been planning on providing cakes through customisation for different types of corporate gatherings, celebrations, and festive occasions. The entrepreneurial idea has been produced as a result of several motivations which included engaging with customers and catering to their taste needs. Further, creativity, long-term vision, risk planning and management, decision-making and passion have been identified to be possessed by entrepreneurs. Further, political, social, economic and technology-based factors have been analysed to impact the operations of CakeO’Muse. </w:t>
      </w:r>
    </w:p>
    <w:p w14:paraId="418A09D9" w14:textId="77777777" w:rsidR="00617CAE" w:rsidRDefault="00617CAE" w:rsidP="00617CAE">
      <w:r>
        <w:br w:type="page"/>
      </w:r>
    </w:p>
    <w:p w14:paraId="67A8A8EA" w14:textId="01B372F6" w:rsidR="00617CAE" w:rsidRDefault="00617CAE" w:rsidP="00617CAE">
      <w:pPr>
        <w:pStyle w:val="Heading1"/>
      </w:pPr>
      <w:bookmarkStart w:id="15" w:name="_Toc160280417"/>
      <w:bookmarkStart w:id="16" w:name="_Toc162022308"/>
      <w:r>
        <w:lastRenderedPageBreak/>
        <w:t>References</w:t>
      </w:r>
      <w:bookmarkEnd w:id="15"/>
      <w:bookmarkEnd w:id="16"/>
    </w:p>
    <w:p w14:paraId="4C65061A" w14:textId="77777777" w:rsidR="00617CAE" w:rsidRDefault="00617CAE" w:rsidP="00617CAE">
      <w:r w:rsidRPr="001F48DD">
        <w:t>bakeryinfo.co.uk</w:t>
      </w:r>
      <w:r>
        <w:t xml:space="preserve">, (2021). </w:t>
      </w:r>
      <w:r w:rsidRPr="001F48DD">
        <w:rPr>
          <w:i/>
          <w:iCs/>
        </w:rPr>
        <w:t>Bakery in review 2021: the industry and the law</w:t>
      </w:r>
      <w:r>
        <w:t xml:space="preserve">. Available at: </w:t>
      </w:r>
      <w:r w:rsidRPr="001F48DD">
        <w:t>https://bakeryinfo.co.uk/legislation/bakery-in-review-2021-the-industry-and-the-law/662814.article</w:t>
      </w:r>
      <w:r>
        <w:t xml:space="preserve"> [Accessed on: 27</w:t>
      </w:r>
      <w:r w:rsidRPr="006271F6">
        <w:rPr>
          <w:vertAlign w:val="superscript"/>
        </w:rPr>
        <w:t>th</w:t>
      </w:r>
      <w:r>
        <w:t xml:space="preserve"> February, 2024].</w:t>
      </w:r>
    </w:p>
    <w:p w14:paraId="5AA7FF44" w14:textId="77777777" w:rsidR="00617CAE" w:rsidRDefault="00617CAE" w:rsidP="00617CAE">
      <w:r w:rsidRPr="00D11658">
        <w:t xml:space="preserve">Bruton, G.D., Lewis, A., Cerecedo-Lopez, J.A. and Chapman, K., </w:t>
      </w:r>
      <w:r>
        <w:t>(</w:t>
      </w:r>
      <w:r w:rsidRPr="00D11658">
        <w:t>2023</w:t>
      </w:r>
      <w:r>
        <w:t>)</w:t>
      </w:r>
      <w:r w:rsidRPr="00D11658">
        <w:t>. A racialized view of entrepreneurship: A review and proposal for future research. </w:t>
      </w:r>
      <w:r w:rsidRPr="00D11658">
        <w:rPr>
          <w:i/>
          <w:iCs/>
        </w:rPr>
        <w:t>Academy of Management Annals</w:t>
      </w:r>
      <w:r w:rsidRPr="00D11658">
        <w:t>, </w:t>
      </w:r>
      <w:r w:rsidRPr="00D11658">
        <w:rPr>
          <w:i/>
          <w:iCs/>
        </w:rPr>
        <w:t>17</w:t>
      </w:r>
      <w:r w:rsidRPr="00D11658">
        <w:t>(2), pp.492-515.</w:t>
      </w:r>
    </w:p>
    <w:p w14:paraId="79F8BC26" w14:textId="77777777" w:rsidR="00617CAE" w:rsidRDefault="00617CAE" w:rsidP="00617CAE">
      <w:proofErr w:type="spellStart"/>
      <w:r w:rsidRPr="00391F18">
        <w:t>Catană</w:t>
      </w:r>
      <w:proofErr w:type="spellEnd"/>
      <w:r w:rsidRPr="00391F18">
        <w:t xml:space="preserve">, Ș., </w:t>
      </w:r>
      <w:proofErr w:type="spellStart"/>
      <w:r w:rsidRPr="00391F18">
        <w:t>Grădinaru</w:t>
      </w:r>
      <w:proofErr w:type="spellEnd"/>
      <w:r w:rsidRPr="00391F18">
        <w:t xml:space="preserve">, C. and Toma, S.G., </w:t>
      </w:r>
      <w:r>
        <w:t>(</w:t>
      </w:r>
      <w:r w:rsidRPr="00391F18">
        <w:t>2020</w:t>
      </w:r>
      <w:r>
        <w:t>)</w:t>
      </w:r>
      <w:r w:rsidRPr="00391F18">
        <w:t>. Sam Walton, a visionary entrepreneur. </w:t>
      </w:r>
      <w:r w:rsidRPr="00391F18">
        <w:rPr>
          <w:i/>
          <w:iCs/>
        </w:rPr>
        <w:t>Network Intelligence Studies</w:t>
      </w:r>
      <w:r w:rsidRPr="00391F18">
        <w:t>, </w:t>
      </w:r>
      <w:r w:rsidRPr="00391F18">
        <w:rPr>
          <w:i/>
          <w:iCs/>
        </w:rPr>
        <w:t>16</w:t>
      </w:r>
      <w:r w:rsidRPr="00391F18">
        <w:t>, pp.113-117.</w:t>
      </w:r>
    </w:p>
    <w:p w14:paraId="565705F3" w14:textId="77777777" w:rsidR="00617CAE" w:rsidRDefault="00617CAE" w:rsidP="00617CAE">
      <w:r w:rsidRPr="00391F18">
        <w:t xml:space="preserve">De Winnaar, K. and Scholtz, F., </w:t>
      </w:r>
      <w:r>
        <w:t>(</w:t>
      </w:r>
      <w:r w:rsidRPr="00391F18">
        <w:t>2020</w:t>
      </w:r>
      <w:r>
        <w:t>)</w:t>
      </w:r>
      <w:r w:rsidRPr="00391F18">
        <w:t>. Entrepreneurial decision-making: new conceptual perspectives. </w:t>
      </w:r>
      <w:r w:rsidRPr="00391F18">
        <w:rPr>
          <w:i/>
          <w:iCs/>
        </w:rPr>
        <w:t>Management Decision</w:t>
      </w:r>
      <w:r w:rsidRPr="00391F18">
        <w:t>, </w:t>
      </w:r>
      <w:r w:rsidRPr="00391F18">
        <w:rPr>
          <w:i/>
          <w:iCs/>
        </w:rPr>
        <w:t>58</w:t>
      </w:r>
      <w:r w:rsidRPr="00391F18">
        <w:t>(7), pp.1283-1300.</w:t>
      </w:r>
    </w:p>
    <w:p w14:paraId="638C16C3" w14:textId="77777777" w:rsidR="00617CAE" w:rsidRDefault="00617CAE" w:rsidP="00617CAE">
      <w:r w:rsidRPr="00391F18">
        <w:t xml:space="preserve">Eniola, A.A., </w:t>
      </w:r>
      <w:r>
        <w:t>(</w:t>
      </w:r>
      <w:r w:rsidRPr="00391F18">
        <w:t>2021</w:t>
      </w:r>
      <w:r>
        <w:t>)</w:t>
      </w:r>
      <w:r w:rsidRPr="00391F18">
        <w:t>. The entrepreneur motivation and financing sources. </w:t>
      </w:r>
      <w:r w:rsidRPr="00391F18">
        <w:rPr>
          <w:i/>
          <w:iCs/>
        </w:rPr>
        <w:t>Journal of Open Innovation: Technology, Market, and Complexity</w:t>
      </w:r>
      <w:r w:rsidRPr="00391F18">
        <w:t>, </w:t>
      </w:r>
      <w:r w:rsidRPr="00391F18">
        <w:rPr>
          <w:i/>
          <w:iCs/>
        </w:rPr>
        <w:t>7</w:t>
      </w:r>
      <w:r w:rsidRPr="00391F18">
        <w:t>(1), p.25.</w:t>
      </w:r>
    </w:p>
    <w:p w14:paraId="10522EBA" w14:textId="77777777" w:rsidR="00617CAE" w:rsidRDefault="00617CAE" w:rsidP="00617CAE">
      <w:r w:rsidRPr="00391F18">
        <w:t>entrepreneurbeginnings.com</w:t>
      </w:r>
      <w:r>
        <w:t xml:space="preserve">, (2023). </w:t>
      </w:r>
      <w:r w:rsidRPr="00391F18">
        <w:rPr>
          <w:i/>
          <w:iCs/>
        </w:rPr>
        <w:t>Why is decision-making important to an entrepreneur?.</w:t>
      </w:r>
      <w:r>
        <w:t xml:space="preserve"> Available at: </w:t>
      </w:r>
      <w:r w:rsidRPr="00391F18">
        <w:t>https://entrepreneurbeginnings.com/why-is-decision-making-important-to-an-entrepreneur/</w:t>
      </w:r>
      <w:r>
        <w:t xml:space="preserve"> [Accessed on: 27</w:t>
      </w:r>
      <w:r w:rsidRPr="006271F6">
        <w:rPr>
          <w:vertAlign w:val="superscript"/>
        </w:rPr>
        <w:t>th</w:t>
      </w:r>
      <w:r>
        <w:t xml:space="preserve"> February, 2024]. </w:t>
      </w:r>
    </w:p>
    <w:p w14:paraId="3BD76106" w14:textId="77777777" w:rsidR="00617CAE" w:rsidRDefault="00617CAE" w:rsidP="00617CAE">
      <w:r w:rsidRPr="001F48DD">
        <w:t>fob.uk.com</w:t>
      </w:r>
      <w:r>
        <w:t xml:space="preserve">, (2023). </w:t>
      </w:r>
      <w:r w:rsidRPr="001F48DD">
        <w:rPr>
          <w:i/>
          <w:iCs/>
        </w:rPr>
        <w:t>UK bakery market</w:t>
      </w:r>
      <w:r>
        <w:t xml:space="preserve">. Available at: </w:t>
      </w:r>
      <w:r w:rsidRPr="001F48DD">
        <w:t>https://www.fob.uk.com/about-the-bread-industry/industry-facts/uk-bread-market/</w:t>
      </w:r>
      <w:r>
        <w:t xml:space="preserve"> [Accessed on: 27</w:t>
      </w:r>
      <w:r w:rsidRPr="006271F6">
        <w:rPr>
          <w:vertAlign w:val="superscript"/>
        </w:rPr>
        <w:t>th</w:t>
      </w:r>
      <w:r>
        <w:t xml:space="preserve"> February, 2024].</w:t>
      </w:r>
    </w:p>
    <w:p w14:paraId="50B1F9A5" w14:textId="77777777" w:rsidR="00617CAE" w:rsidRDefault="00617CAE" w:rsidP="00617CAE">
      <w:r w:rsidRPr="00391F18">
        <w:t>forbes.com</w:t>
      </w:r>
      <w:r>
        <w:t xml:space="preserve">, (2019). </w:t>
      </w:r>
      <w:r w:rsidRPr="00391F18">
        <w:rPr>
          <w:i/>
          <w:iCs/>
        </w:rPr>
        <w:t>The Importance Of Passion As A Business Leader</w:t>
      </w:r>
      <w:r>
        <w:t xml:space="preserve">. Available at: </w:t>
      </w:r>
      <w:r w:rsidRPr="00391F18">
        <w:t>https://www.forbes.com/sites/theyec/2019/07/08/the-importance-of-passion-as-a-business-leader/?sh=901636d21d1f</w:t>
      </w:r>
      <w:r>
        <w:t xml:space="preserve"> [Accessed on: 27</w:t>
      </w:r>
      <w:r w:rsidRPr="006271F6">
        <w:rPr>
          <w:vertAlign w:val="superscript"/>
        </w:rPr>
        <w:t>th</w:t>
      </w:r>
      <w:r>
        <w:t xml:space="preserve"> February, 2024].</w:t>
      </w:r>
    </w:p>
    <w:p w14:paraId="56C3204F" w14:textId="77777777" w:rsidR="00617CAE" w:rsidRDefault="00617CAE" w:rsidP="00617CAE">
      <w:r w:rsidRPr="006271F6">
        <w:t>forbes.com</w:t>
      </w:r>
      <w:r>
        <w:t xml:space="preserve">, (2022). </w:t>
      </w:r>
      <w:r w:rsidRPr="006271F6">
        <w:rPr>
          <w:i/>
          <w:iCs/>
        </w:rPr>
        <w:t>Why Is It Important For An Entrepreneur To Have Creativity?.</w:t>
      </w:r>
      <w:r>
        <w:t xml:space="preserve"> Available at: </w:t>
      </w:r>
      <w:r w:rsidRPr="006271F6">
        <w:t>https://www.forbes.com/sites/chriscarosa/2022/10/16/why-is-it-important-for-an-entrepreneur-to-have-creativity/?sh=2e75899867ae</w:t>
      </w:r>
      <w:r>
        <w:t xml:space="preserve"> [Accessed on: 27</w:t>
      </w:r>
      <w:r w:rsidRPr="006271F6">
        <w:rPr>
          <w:vertAlign w:val="superscript"/>
        </w:rPr>
        <w:t>th</w:t>
      </w:r>
      <w:r>
        <w:t xml:space="preserve"> February, 2024]. </w:t>
      </w:r>
    </w:p>
    <w:p w14:paraId="16BB49B9" w14:textId="77777777" w:rsidR="00617CAE" w:rsidRDefault="00617CAE" w:rsidP="00617CAE">
      <w:r w:rsidRPr="00391F18">
        <w:t xml:space="preserve">Newman, A., </w:t>
      </w:r>
      <w:proofErr w:type="spellStart"/>
      <w:r w:rsidRPr="00391F18">
        <w:t>Obschonka</w:t>
      </w:r>
      <w:proofErr w:type="spellEnd"/>
      <w:r w:rsidRPr="00391F18">
        <w:t xml:space="preserve">, M., Moeller, J. and Chandan, G.G., </w:t>
      </w:r>
      <w:r>
        <w:t>(</w:t>
      </w:r>
      <w:r w:rsidRPr="00391F18">
        <w:t>2021</w:t>
      </w:r>
      <w:r>
        <w:t>)</w:t>
      </w:r>
      <w:r w:rsidRPr="00391F18">
        <w:t>. Entrepreneurial passion: A review, synthesis, and agenda for future research. </w:t>
      </w:r>
      <w:r w:rsidRPr="00391F18">
        <w:rPr>
          <w:i/>
          <w:iCs/>
        </w:rPr>
        <w:t>Applied Psychology</w:t>
      </w:r>
      <w:r w:rsidRPr="00391F18">
        <w:t>, </w:t>
      </w:r>
      <w:r w:rsidRPr="00391F18">
        <w:rPr>
          <w:i/>
          <w:iCs/>
        </w:rPr>
        <w:t>70</w:t>
      </w:r>
      <w:r w:rsidRPr="00391F18">
        <w:t>(2), pp.816-860.</w:t>
      </w:r>
    </w:p>
    <w:p w14:paraId="2A07FB93" w14:textId="77777777" w:rsidR="00617CAE" w:rsidRDefault="00617CAE" w:rsidP="00617CAE">
      <w:r w:rsidRPr="001F48DD">
        <w:t>statista.com</w:t>
      </w:r>
      <w:r>
        <w:t xml:space="preserve">, (2023). </w:t>
      </w:r>
      <w:r w:rsidRPr="001F48DD">
        <w:rPr>
          <w:i/>
          <w:iCs/>
        </w:rPr>
        <w:t>Bread &amp; Cereal Products - United Kingdom.</w:t>
      </w:r>
      <w:r>
        <w:t xml:space="preserve"> Available at: </w:t>
      </w:r>
      <w:r w:rsidRPr="001F48DD">
        <w:t>https://www.statista.com/outlook/cmo/food/bread-cereal-products/united-kingdom</w:t>
      </w:r>
      <w:r>
        <w:t xml:space="preserve"> [Accessed on: 27</w:t>
      </w:r>
      <w:r w:rsidRPr="006271F6">
        <w:rPr>
          <w:vertAlign w:val="superscript"/>
        </w:rPr>
        <w:t>th</w:t>
      </w:r>
      <w:r>
        <w:t xml:space="preserve"> February, 2024].</w:t>
      </w:r>
    </w:p>
    <w:p w14:paraId="114A1FE4" w14:textId="2AEE15B9" w:rsidR="00C65322" w:rsidRPr="00EB21F9" w:rsidRDefault="00617CAE">
      <w:r w:rsidRPr="003F1F5B">
        <w:t xml:space="preserve">Wang, C., Mundorf, N. and Salzarulo-McGuigan, A., </w:t>
      </w:r>
      <w:r>
        <w:t>(</w:t>
      </w:r>
      <w:r w:rsidRPr="003F1F5B">
        <w:t>2022</w:t>
      </w:r>
      <w:r>
        <w:t>)</w:t>
      </w:r>
      <w:r w:rsidRPr="003F1F5B">
        <w:t>. Entrepreneurship education enhances entrepreneurial creativity: The mediating role of entrepreneurial inspiration. </w:t>
      </w:r>
      <w:r w:rsidRPr="003F1F5B">
        <w:rPr>
          <w:i/>
          <w:iCs/>
        </w:rPr>
        <w:t>The International Journal of Management Education</w:t>
      </w:r>
      <w:r w:rsidRPr="003F1F5B">
        <w:t>, </w:t>
      </w:r>
      <w:r w:rsidRPr="003F1F5B">
        <w:rPr>
          <w:i/>
          <w:iCs/>
        </w:rPr>
        <w:t>20</w:t>
      </w:r>
      <w:r w:rsidRPr="003F1F5B">
        <w:t>(2), p.100570.</w:t>
      </w:r>
    </w:p>
    <w:sectPr w:rsidR="00C65322" w:rsidRPr="00EB21F9" w:rsidSect="00DE3CB5">
      <w:footerReference w:type="default" r:id="rId10"/>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B7882D" w14:textId="77777777" w:rsidR="00DE3CB5" w:rsidRDefault="00DE3CB5" w:rsidP="0004207D">
      <w:pPr>
        <w:spacing w:line="240" w:lineRule="auto"/>
      </w:pPr>
      <w:r>
        <w:separator/>
      </w:r>
    </w:p>
  </w:endnote>
  <w:endnote w:type="continuationSeparator" w:id="0">
    <w:p w14:paraId="7D0C8C03" w14:textId="77777777" w:rsidR="00DE3CB5" w:rsidRDefault="00DE3CB5" w:rsidP="000420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1996873"/>
      <w:docPartObj>
        <w:docPartGallery w:val="Page Numbers (Bottom of Page)"/>
        <w:docPartUnique/>
      </w:docPartObj>
    </w:sdtPr>
    <w:sdtContent>
      <w:sdt>
        <w:sdtPr>
          <w:id w:val="-1769616900"/>
          <w:docPartObj>
            <w:docPartGallery w:val="Page Numbers (Top of Page)"/>
            <w:docPartUnique/>
          </w:docPartObj>
        </w:sdtPr>
        <w:sdtContent>
          <w:p w14:paraId="11F385BA" w14:textId="19B50109" w:rsidR="0004207D" w:rsidRDefault="0004207D">
            <w:pPr>
              <w:pStyle w:val="Footer"/>
              <w:jc w:val="right"/>
            </w:pPr>
            <w:r w:rsidRPr="0004207D">
              <w:rPr>
                <w:b/>
                <w:bCs/>
              </w:rPr>
              <w:t xml:space="preserve">Page </w:t>
            </w:r>
            <w:r w:rsidRPr="0004207D">
              <w:rPr>
                <w:b/>
                <w:bCs/>
              </w:rPr>
              <w:fldChar w:fldCharType="begin"/>
            </w:r>
            <w:r w:rsidRPr="0004207D">
              <w:rPr>
                <w:b/>
                <w:bCs/>
              </w:rPr>
              <w:instrText xml:space="preserve"> PAGE </w:instrText>
            </w:r>
            <w:r w:rsidRPr="0004207D">
              <w:rPr>
                <w:b/>
                <w:bCs/>
              </w:rPr>
              <w:fldChar w:fldCharType="separate"/>
            </w:r>
            <w:r w:rsidRPr="0004207D">
              <w:rPr>
                <w:b/>
                <w:bCs/>
                <w:noProof/>
              </w:rPr>
              <w:t>2</w:t>
            </w:r>
            <w:r w:rsidRPr="0004207D">
              <w:rPr>
                <w:b/>
                <w:bCs/>
              </w:rPr>
              <w:fldChar w:fldCharType="end"/>
            </w:r>
            <w:r w:rsidRPr="0004207D">
              <w:rPr>
                <w:b/>
                <w:bCs/>
              </w:rPr>
              <w:t xml:space="preserve"> of </w:t>
            </w:r>
            <w:r w:rsidRPr="0004207D">
              <w:rPr>
                <w:b/>
                <w:bCs/>
              </w:rPr>
              <w:fldChar w:fldCharType="begin"/>
            </w:r>
            <w:r w:rsidRPr="0004207D">
              <w:rPr>
                <w:b/>
                <w:bCs/>
              </w:rPr>
              <w:instrText xml:space="preserve"> NUMPAGES  </w:instrText>
            </w:r>
            <w:r w:rsidRPr="0004207D">
              <w:rPr>
                <w:b/>
                <w:bCs/>
              </w:rPr>
              <w:fldChar w:fldCharType="separate"/>
            </w:r>
            <w:r w:rsidRPr="0004207D">
              <w:rPr>
                <w:b/>
                <w:bCs/>
                <w:noProof/>
              </w:rPr>
              <w:t>2</w:t>
            </w:r>
            <w:r w:rsidRPr="0004207D">
              <w:rPr>
                <w:b/>
                <w:bCs/>
              </w:rPr>
              <w:fldChar w:fldCharType="end"/>
            </w:r>
          </w:p>
        </w:sdtContent>
      </w:sdt>
    </w:sdtContent>
  </w:sdt>
  <w:p w14:paraId="1BDBC996" w14:textId="77777777" w:rsidR="0004207D" w:rsidRDefault="000420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510FBE" w14:textId="77777777" w:rsidR="00DE3CB5" w:rsidRDefault="00DE3CB5" w:rsidP="0004207D">
      <w:pPr>
        <w:spacing w:line="240" w:lineRule="auto"/>
      </w:pPr>
      <w:r>
        <w:separator/>
      </w:r>
    </w:p>
  </w:footnote>
  <w:footnote w:type="continuationSeparator" w:id="0">
    <w:p w14:paraId="26B5D0BD" w14:textId="77777777" w:rsidR="00DE3CB5" w:rsidRDefault="00DE3CB5" w:rsidP="0004207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93EDD"/>
    <w:multiLevelType w:val="multilevel"/>
    <w:tmpl w:val="B49C34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873427C"/>
    <w:multiLevelType w:val="multilevel"/>
    <w:tmpl w:val="7D7099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62E0E70"/>
    <w:multiLevelType w:val="multilevel"/>
    <w:tmpl w:val="0F4423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78464CD"/>
    <w:multiLevelType w:val="multilevel"/>
    <w:tmpl w:val="9DE863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9FF774D"/>
    <w:multiLevelType w:val="multilevel"/>
    <w:tmpl w:val="21449E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E5266B3"/>
    <w:multiLevelType w:val="multilevel"/>
    <w:tmpl w:val="465EF7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28C149B"/>
    <w:multiLevelType w:val="multilevel"/>
    <w:tmpl w:val="5670A1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E20201B"/>
    <w:multiLevelType w:val="multilevel"/>
    <w:tmpl w:val="EC7256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FD9217C"/>
    <w:multiLevelType w:val="multilevel"/>
    <w:tmpl w:val="A5C4E3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232388B"/>
    <w:multiLevelType w:val="multilevel"/>
    <w:tmpl w:val="E8B4DF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7DD1FBF"/>
    <w:multiLevelType w:val="multilevel"/>
    <w:tmpl w:val="2196E1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B6B5C80"/>
    <w:multiLevelType w:val="multilevel"/>
    <w:tmpl w:val="B38204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12E7079"/>
    <w:multiLevelType w:val="multilevel"/>
    <w:tmpl w:val="51D276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63F4F36"/>
    <w:multiLevelType w:val="multilevel"/>
    <w:tmpl w:val="05804D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8F0017A"/>
    <w:multiLevelType w:val="multilevel"/>
    <w:tmpl w:val="CAC2E9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F9E5E2B"/>
    <w:multiLevelType w:val="multilevel"/>
    <w:tmpl w:val="AA46BD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2834AB8"/>
    <w:multiLevelType w:val="multilevel"/>
    <w:tmpl w:val="70166C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06259795">
    <w:abstractNumId w:val="7"/>
  </w:num>
  <w:num w:numId="2" w16cid:durableId="1751392351">
    <w:abstractNumId w:val="15"/>
  </w:num>
  <w:num w:numId="3" w16cid:durableId="1280142311">
    <w:abstractNumId w:val="9"/>
  </w:num>
  <w:num w:numId="4" w16cid:durableId="1045787377">
    <w:abstractNumId w:val="6"/>
  </w:num>
  <w:num w:numId="5" w16cid:durableId="1148742372">
    <w:abstractNumId w:val="12"/>
  </w:num>
  <w:num w:numId="6" w16cid:durableId="201867837">
    <w:abstractNumId w:val="10"/>
  </w:num>
  <w:num w:numId="7" w16cid:durableId="1106727033">
    <w:abstractNumId w:val="11"/>
  </w:num>
  <w:num w:numId="8" w16cid:durableId="6910395">
    <w:abstractNumId w:val="8"/>
  </w:num>
  <w:num w:numId="9" w16cid:durableId="706569976">
    <w:abstractNumId w:val="0"/>
  </w:num>
  <w:num w:numId="10" w16cid:durableId="943803033">
    <w:abstractNumId w:val="1"/>
  </w:num>
  <w:num w:numId="11" w16cid:durableId="503322916">
    <w:abstractNumId w:val="3"/>
  </w:num>
  <w:num w:numId="12" w16cid:durableId="1084455103">
    <w:abstractNumId w:val="14"/>
  </w:num>
  <w:num w:numId="13" w16cid:durableId="221452655">
    <w:abstractNumId w:val="16"/>
  </w:num>
  <w:num w:numId="14" w16cid:durableId="885482957">
    <w:abstractNumId w:val="13"/>
  </w:num>
  <w:num w:numId="15" w16cid:durableId="868033080">
    <w:abstractNumId w:val="2"/>
  </w:num>
  <w:num w:numId="16" w16cid:durableId="1586376456">
    <w:abstractNumId w:val="5"/>
  </w:num>
  <w:num w:numId="17" w16cid:durableId="20886485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322"/>
    <w:rsid w:val="0004207D"/>
    <w:rsid w:val="001F5D4F"/>
    <w:rsid w:val="00305BA4"/>
    <w:rsid w:val="00337F18"/>
    <w:rsid w:val="0048474E"/>
    <w:rsid w:val="00617CAE"/>
    <w:rsid w:val="00885DAC"/>
    <w:rsid w:val="008953AF"/>
    <w:rsid w:val="009A058B"/>
    <w:rsid w:val="009B2525"/>
    <w:rsid w:val="00C65322"/>
    <w:rsid w:val="00DE3CB5"/>
    <w:rsid w:val="00EB21F9"/>
    <w:rsid w:val="00EC0F65"/>
    <w:rsid w:val="00F05D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5DDA7"/>
  <w15:docId w15:val="{DF0F01A6-08FA-46C6-A01D-39F75A6E6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rsid w:val="00617CAE"/>
    <w:pPr>
      <w:keepNext/>
      <w:keepLines/>
      <w:spacing w:before="360" w:after="120"/>
      <w:outlineLvl w:val="1"/>
    </w:pPr>
    <w:rPr>
      <w:b/>
      <w:color w:val="000000" w:themeColor="text1"/>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04207D"/>
    <w:pPr>
      <w:tabs>
        <w:tab w:val="center" w:pos="4680"/>
        <w:tab w:val="right" w:pos="9360"/>
      </w:tabs>
      <w:spacing w:line="240" w:lineRule="auto"/>
    </w:pPr>
  </w:style>
  <w:style w:type="character" w:customStyle="1" w:styleId="HeaderChar">
    <w:name w:val="Header Char"/>
    <w:basedOn w:val="DefaultParagraphFont"/>
    <w:link w:val="Header"/>
    <w:uiPriority w:val="99"/>
    <w:rsid w:val="0004207D"/>
  </w:style>
  <w:style w:type="paragraph" w:styleId="Footer">
    <w:name w:val="footer"/>
    <w:basedOn w:val="Normal"/>
    <w:link w:val="FooterChar"/>
    <w:uiPriority w:val="99"/>
    <w:unhideWhenUsed/>
    <w:rsid w:val="0004207D"/>
    <w:pPr>
      <w:tabs>
        <w:tab w:val="center" w:pos="4680"/>
        <w:tab w:val="right" w:pos="9360"/>
      </w:tabs>
      <w:spacing w:line="240" w:lineRule="auto"/>
    </w:pPr>
  </w:style>
  <w:style w:type="character" w:customStyle="1" w:styleId="FooterChar">
    <w:name w:val="Footer Char"/>
    <w:basedOn w:val="DefaultParagraphFont"/>
    <w:link w:val="Footer"/>
    <w:uiPriority w:val="99"/>
    <w:rsid w:val="0004207D"/>
  </w:style>
  <w:style w:type="paragraph" w:styleId="TOCHeading">
    <w:name w:val="TOC Heading"/>
    <w:basedOn w:val="Heading1"/>
    <w:next w:val="Normal"/>
    <w:uiPriority w:val="39"/>
    <w:unhideWhenUsed/>
    <w:qFormat/>
    <w:rsid w:val="0004207D"/>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04207D"/>
    <w:pPr>
      <w:spacing w:after="100"/>
    </w:pPr>
  </w:style>
  <w:style w:type="character" w:styleId="Hyperlink">
    <w:name w:val="Hyperlink"/>
    <w:basedOn w:val="DefaultParagraphFont"/>
    <w:uiPriority w:val="99"/>
    <w:unhideWhenUsed/>
    <w:rsid w:val="0004207D"/>
    <w:rPr>
      <w:color w:val="0000FF" w:themeColor="hyperlink"/>
      <w:u w:val="single"/>
    </w:rPr>
  </w:style>
  <w:style w:type="paragraph" w:styleId="TOC2">
    <w:name w:val="toc 2"/>
    <w:basedOn w:val="Normal"/>
    <w:next w:val="Normal"/>
    <w:autoRedefine/>
    <w:uiPriority w:val="39"/>
    <w:unhideWhenUsed/>
    <w:rsid w:val="00617CA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61934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E07353-265C-408F-8B23-F6FCF02AFD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2085</Words>
  <Characters>11889</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Crina Mihut</dc:creator>
  <cp:lastModifiedBy>crina</cp:lastModifiedBy>
  <cp:revision>3</cp:revision>
  <dcterms:created xsi:type="dcterms:W3CDTF">2024-03-22T17:50:00Z</dcterms:created>
  <dcterms:modified xsi:type="dcterms:W3CDTF">2024-03-22T17:51:00Z</dcterms:modified>
</cp:coreProperties>
</file>