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Pr="004B57A1" w:rsidR="004B57A1" w:rsidP="178127AF" w:rsidRDefault="004B57A1" w14:paraId="0D5F5777" w14:textId="153A532D">
      <w:pPr>
        <w:spacing w:line="360" w:lineRule="auto"/>
        <w:jc w:val="center"/>
        <w:rPr>
          <w:rFonts w:ascii="Times New Roman" w:hAnsi="Times New Roman" w:eastAsia="Times New Roman" w:cs="Times New Roman"/>
          <w:b w:val="1"/>
          <w:bCs w:val="1"/>
          <w:sz w:val="32"/>
          <w:szCs w:val="32"/>
        </w:rPr>
      </w:pPr>
      <w:r w:rsidRPr="178127AF" w:rsidR="7D1BF5B9">
        <w:rPr>
          <w:rFonts w:ascii="Times New Roman" w:hAnsi="Times New Roman" w:eastAsia="Times New Roman" w:cs="Times New Roman"/>
          <w:b w:val="1"/>
          <w:bCs w:val="1"/>
          <w:sz w:val="32"/>
          <w:szCs w:val="32"/>
        </w:rPr>
        <w:t>Name: Albert Raduca</w:t>
      </w:r>
    </w:p>
    <w:p w:rsidRPr="004B57A1" w:rsidR="004B57A1" w:rsidP="178127AF" w:rsidRDefault="004B57A1" w14:paraId="1FCB7ED5" w14:textId="189DEA71">
      <w:pPr>
        <w:pStyle w:val="Normal"/>
        <w:spacing w:line="360" w:lineRule="auto"/>
        <w:jc w:val="center"/>
        <w:rPr>
          <w:rFonts w:ascii="Times New Roman" w:hAnsi="Times New Roman" w:eastAsia="Times New Roman" w:cs="Times New Roman"/>
          <w:b w:val="1"/>
          <w:bCs w:val="1"/>
          <w:sz w:val="32"/>
          <w:szCs w:val="32"/>
        </w:rPr>
      </w:pPr>
      <w:r w:rsidRPr="178127AF" w:rsidR="7D1BF5B9">
        <w:rPr>
          <w:rFonts w:ascii="Times New Roman" w:hAnsi="Times New Roman" w:eastAsia="Times New Roman" w:cs="Times New Roman"/>
          <w:b w:val="1"/>
          <w:bCs w:val="1"/>
          <w:sz w:val="32"/>
          <w:szCs w:val="32"/>
        </w:rPr>
        <w:t>Student number: 2232331</w:t>
      </w:r>
    </w:p>
    <w:p w:rsidRPr="004B57A1" w:rsidR="004B57A1" w:rsidP="178127AF" w:rsidRDefault="004B57A1" w14:paraId="1F8707AC" w14:textId="5208AB9B">
      <w:pPr>
        <w:pStyle w:val="Normal"/>
        <w:spacing w:line="360" w:lineRule="auto"/>
        <w:jc w:val="center"/>
        <w:rPr>
          <w:rFonts w:ascii="Times New Roman" w:hAnsi="Times New Roman" w:eastAsia="Times New Roman" w:cs="Times New Roman"/>
          <w:b w:val="1"/>
          <w:bCs w:val="1"/>
          <w:sz w:val="32"/>
          <w:szCs w:val="32"/>
        </w:rPr>
      </w:pPr>
      <w:r w:rsidRPr="178127AF" w:rsidR="7D1BF5B9">
        <w:rPr>
          <w:rFonts w:ascii="Times New Roman" w:hAnsi="Times New Roman" w:eastAsia="Times New Roman" w:cs="Times New Roman"/>
          <w:b w:val="1"/>
          <w:bCs w:val="1"/>
          <w:sz w:val="32"/>
          <w:szCs w:val="32"/>
        </w:rPr>
        <w:t xml:space="preserve">Module </w:t>
      </w:r>
      <w:r w:rsidRPr="178127AF" w:rsidR="7D1BF5B9">
        <w:rPr>
          <w:rFonts w:ascii="Times New Roman" w:hAnsi="Times New Roman" w:eastAsia="Times New Roman" w:cs="Times New Roman"/>
          <w:b w:val="1"/>
          <w:bCs w:val="1"/>
          <w:sz w:val="32"/>
          <w:szCs w:val="32"/>
        </w:rPr>
        <w:t>cod:LCBB</w:t>
      </w:r>
      <w:r w:rsidRPr="178127AF" w:rsidR="7D1BF5B9">
        <w:rPr>
          <w:rFonts w:ascii="Times New Roman" w:hAnsi="Times New Roman" w:eastAsia="Times New Roman" w:cs="Times New Roman"/>
          <w:b w:val="1"/>
          <w:bCs w:val="1"/>
          <w:sz w:val="32"/>
          <w:szCs w:val="32"/>
        </w:rPr>
        <w:t>4007</w:t>
      </w:r>
    </w:p>
    <w:p w:rsidRPr="004B57A1" w:rsidR="004B57A1" w:rsidP="178127AF" w:rsidRDefault="004B57A1" w14:paraId="2D3A5C64" w14:textId="58AA380E">
      <w:pPr>
        <w:pStyle w:val="Normal"/>
        <w:spacing w:line="360" w:lineRule="auto"/>
        <w:jc w:val="center"/>
        <w:rPr>
          <w:rFonts w:ascii="Times New Roman" w:hAnsi="Times New Roman" w:eastAsia="Times New Roman" w:cs="Times New Roman"/>
          <w:b w:val="1"/>
          <w:bCs w:val="1"/>
          <w:sz w:val="32"/>
          <w:szCs w:val="32"/>
        </w:rPr>
      </w:pPr>
      <w:r w:rsidRPr="178127AF" w:rsidR="7D1BF5B9">
        <w:rPr>
          <w:rFonts w:ascii="Times New Roman" w:hAnsi="Times New Roman" w:eastAsia="Times New Roman" w:cs="Times New Roman"/>
          <w:b w:val="1"/>
          <w:bCs w:val="1"/>
          <w:sz w:val="32"/>
          <w:szCs w:val="32"/>
        </w:rPr>
        <w:t xml:space="preserve">Lecturer name: Dr. </w:t>
      </w:r>
      <w:r w:rsidRPr="178127AF" w:rsidR="7D1BF5B9">
        <w:rPr>
          <w:rFonts w:ascii="Times New Roman" w:hAnsi="Times New Roman" w:eastAsia="Times New Roman" w:cs="Times New Roman"/>
          <w:b w:val="1"/>
          <w:bCs w:val="1"/>
          <w:sz w:val="32"/>
          <w:szCs w:val="32"/>
        </w:rPr>
        <w:t>Faizu</w:t>
      </w:r>
      <w:r w:rsidRPr="178127AF" w:rsidR="7D1BF5B9">
        <w:rPr>
          <w:rFonts w:ascii="Times New Roman" w:hAnsi="Times New Roman" w:eastAsia="Times New Roman" w:cs="Times New Roman"/>
          <w:b w:val="1"/>
          <w:bCs w:val="1"/>
          <w:sz w:val="32"/>
          <w:szCs w:val="32"/>
        </w:rPr>
        <w:t xml:space="preserve"> Edu</w:t>
      </w:r>
    </w:p>
    <w:p w:rsidR="004B57A1" w:rsidRDefault="004B57A1" w14:paraId="15BED526" w14:textId="77777777">
      <w:r>
        <w:br w:type="page"/>
      </w:r>
      <w:bookmarkStart w:name="_GoBack" w:id="0"/>
      <w:bookmarkEnd w:id="0"/>
    </w:p>
    <w:sdt>
      <w:sdtPr>
        <w:rPr>
          <w:rFonts w:ascii="Times New Roman" w:hAnsi="Times New Roman" w:cs="Times New Roman"/>
          <w:color w:val="auto"/>
          <w:sz w:val="24"/>
          <w:szCs w:val="24"/>
        </w:rPr>
        <w:id w:val="696667686"/>
        <w:docPartObj>
          <w:docPartGallery w:val="Table of Contents"/>
          <w:docPartUnique/>
        </w:docPartObj>
      </w:sdtPr>
      <w:sdtEndPr>
        <w:rPr>
          <w:rFonts w:ascii="Times New Roman" w:hAnsi="Times New Roman" w:eastAsia="Arial" w:cs="Times New Roman"/>
          <w:noProof/>
          <w:color w:val="auto"/>
          <w:sz w:val="24"/>
          <w:szCs w:val="24"/>
          <w:lang w:eastAsia="en-IN"/>
        </w:rPr>
      </w:sdtEndPr>
      <w:sdtContent>
        <w:p w:rsidRPr="004B57A1" w:rsidR="004B57A1" w:rsidP="004B57A1" w:rsidRDefault="004B57A1" w14:paraId="0C25D917" w14:textId="78227E0B">
          <w:pPr>
            <w:pStyle w:val="TOCHeading"/>
            <w:jc w:val="center"/>
            <w:rPr>
              <w:rFonts w:ascii="Times New Roman" w:hAnsi="Times New Roman" w:cs="Times New Roman"/>
              <w:color w:val="auto"/>
              <w:sz w:val="24"/>
              <w:szCs w:val="24"/>
            </w:rPr>
          </w:pPr>
          <w:r w:rsidRPr="004B57A1">
            <w:rPr>
              <w:rFonts w:ascii="Times New Roman" w:hAnsi="Times New Roman" w:cs="Times New Roman"/>
              <w:color w:val="auto"/>
              <w:sz w:val="24"/>
              <w:szCs w:val="24"/>
            </w:rPr>
            <w:t>Table of Contents</w:t>
          </w:r>
        </w:p>
        <w:p w:rsidRPr="004B57A1" w:rsidR="004B57A1" w:rsidP="004B57A1" w:rsidRDefault="004B57A1" w14:paraId="3CAE8228" w14:textId="77777777">
          <w:pPr>
            <w:pStyle w:val="TOC1"/>
            <w:tabs>
              <w:tab w:val="right" w:leader="dot" w:pos="9350"/>
            </w:tabs>
            <w:jc w:val="center"/>
            <w:rPr>
              <w:rFonts w:ascii="Times New Roman" w:hAnsi="Times New Roman" w:cs="Times New Roman"/>
              <w:noProof/>
              <w:sz w:val="24"/>
              <w:szCs w:val="24"/>
            </w:rPr>
          </w:pPr>
          <w:r w:rsidRPr="004B57A1">
            <w:rPr>
              <w:rFonts w:ascii="Times New Roman" w:hAnsi="Times New Roman" w:cs="Times New Roman"/>
              <w:sz w:val="24"/>
              <w:szCs w:val="24"/>
            </w:rPr>
            <w:fldChar w:fldCharType="begin"/>
          </w:r>
          <w:r w:rsidRPr="004B57A1">
            <w:rPr>
              <w:rFonts w:ascii="Times New Roman" w:hAnsi="Times New Roman" w:cs="Times New Roman"/>
              <w:sz w:val="24"/>
              <w:szCs w:val="24"/>
            </w:rPr>
            <w:instrText xml:space="preserve"> TOC \o "1-3" \h \z \u </w:instrText>
          </w:r>
          <w:r w:rsidRPr="004B57A1">
            <w:rPr>
              <w:rFonts w:ascii="Times New Roman" w:hAnsi="Times New Roman" w:cs="Times New Roman"/>
              <w:sz w:val="24"/>
              <w:szCs w:val="24"/>
            </w:rPr>
            <w:fldChar w:fldCharType="separate"/>
          </w:r>
          <w:hyperlink w:history="1" w:anchor="_Toc165581192">
            <w:r w:rsidRPr="004B57A1">
              <w:rPr>
                <w:rStyle w:val="Hyperlink"/>
                <w:rFonts w:ascii="Times New Roman" w:hAnsi="Times New Roman" w:cs="Times New Roman"/>
                <w:noProof/>
                <w:color w:val="auto"/>
                <w:sz w:val="24"/>
                <w:szCs w:val="24"/>
              </w:rPr>
              <w:t>Introduction</w:t>
            </w:r>
            <w:r w:rsidRPr="004B57A1">
              <w:rPr>
                <w:rFonts w:ascii="Times New Roman" w:hAnsi="Times New Roman" w:cs="Times New Roman"/>
                <w:noProof/>
                <w:webHidden/>
                <w:sz w:val="24"/>
                <w:szCs w:val="24"/>
              </w:rPr>
              <w:tab/>
            </w:r>
            <w:r w:rsidRPr="004B57A1">
              <w:rPr>
                <w:rFonts w:ascii="Times New Roman" w:hAnsi="Times New Roman" w:cs="Times New Roman"/>
                <w:noProof/>
                <w:webHidden/>
                <w:sz w:val="24"/>
                <w:szCs w:val="24"/>
              </w:rPr>
              <w:fldChar w:fldCharType="begin"/>
            </w:r>
            <w:r w:rsidRPr="004B57A1">
              <w:rPr>
                <w:rFonts w:ascii="Times New Roman" w:hAnsi="Times New Roman" w:cs="Times New Roman"/>
                <w:noProof/>
                <w:webHidden/>
                <w:sz w:val="24"/>
                <w:szCs w:val="24"/>
              </w:rPr>
              <w:instrText xml:space="preserve"> PAGEREF _Toc165581192 \h </w:instrText>
            </w:r>
            <w:r w:rsidRPr="004B57A1">
              <w:rPr>
                <w:rFonts w:ascii="Times New Roman" w:hAnsi="Times New Roman" w:cs="Times New Roman"/>
                <w:noProof/>
                <w:webHidden/>
                <w:sz w:val="24"/>
                <w:szCs w:val="24"/>
              </w:rPr>
            </w:r>
            <w:r w:rsidRPr="004B57A1">
              <w:rPr>
                <w:rFonts w:ascii="Times New Roman" w:hAnsi="Times New Roman" w:cs="Times New Roman"/>
                <w:noProof/>
                <w:webHidden/>
                <w:sz w:val="24"/>
                <w:szCs w:val="24"/>
              </w:rPr>
              <w:fldChar w:fldCharType="separate"/>
            </w:r>
            <w:r w:rsidRPr="004B57A1">
              <w:rPr>
                <w:rFonts w:ascii="Times New Roman" w:hAnsi="Times New Roman" w:cs="Times New Roman"/>
                <w:noProof/>
                <w:webHidden/>
                <w:sz w:val="24"/>
                <w:szCs w:val="24"/>
              </w:rPr>
              <w:t>3</w:t>
            </w:r>
            <w:r w:rsidRPr="004B57A1">
              <w:rPr>
                <w:rFonts w:ascii="Times New Roman" w:hAnsi="Times New Roman" w:cs="Times New Roman"/>
                <w:noProof/>
                <w:webHidden/>
                <w:sz w:val="24"/>
                <w:szCs w:val="24"/>
              </w:rPr>
              <w:fldChar w:fldCharType="end"/>
            </w:r>
          </w:hyperlink>
        </w:p>
        <w:p w:rsidRPr="004B57A1" w:rsidR="004B57A1" w:rsidP="004B57A1" w:rsidRDefault="004B57A1" w14:paraId="0DC3FD9E" w14:textId="77777777">
          <w:pPr>
            <w:pStyle w:val="TOC1"/>
            <w:tabs>
              <w:tab w:val="right" w:leader="dot" w:pos="9350"/>
            </w:tabs>
            <w:jc w:val="center"/>
            <w:rPr>
              <w:rFonts w:ascii="Times New Roman" w:hAnsi="Times New Roman" w:cs="Times New Roman"/>
              <w:noProof/>
              <w:sz w:val="24"/>
              <w:szCs w:val="24"/>
            </w:rPr>
          </w:pPr>
          <w:hyperlink w:history="1" w:anchor="_Toc165581193">
            <w:r w:rsidRPr="004B57A1">
              <w:rPr>
                <w:rStyle w:val="Hyperlink"/>
                <w:rFonts w:ascii="Times New Roman" w:hAnsi="Times New Roman" w:cs="Times New Roman"/>
                <w:noProof/>
                <w:color w:val="auto"/>
                <w:sz w:val="24"/>
                <w:szCs w:val="24"/>
              </w:rPr>
              <w:t>Main Body</w:t>
            </w:r>
            <w:r w:rsidRPr="004B57A1">
              <w:rPr>
                <w:rFonts w:ascii="Times New Roman" w:hAnsi="Times New Roman" w:cs="Times New Roman"/>
                <w:noProof/>
                <w:webHidden/>
                <w:sz w:val="24"/>
                <w:szCs w:val="24"/>
              </w:rPr>
              <w:tab/>
            </w:r>
            <w:r w:rsidRPr="004B57A1">
              <w:rPr>
                <w:rFonts w:ascii="Times New Roman" w:hAnsi="Times New Roman" w:cs="Times New Roman"/>
                <w:noProof/>
                <w:webHidden/>
                <w:sz w:val="24"/>
                <w:szCs w:val="24"/>
              </w:rPr>
              <w:fldChar w:fldCharType="begin"/>
            </w:r>
            <w:r w:rsidRPr="004B57A1">
              <w:rPr>
                <w:rFonts w:ascii="Times New Roman" w:hAnsi="Times New Roman" w:cs="Times New Roman"/>
                <w:noProof/>
                <w:webHidden/>
                <w:sz w:val="24"/>
                <w:szCs w:val="24"/>
              </w:rPr>
              <w:instrText xml:space="preserve"> PAGEREF _Toc165581193 \h </w:instrText>
            </w:r>
            <w:r w:rsidRPr="004B57A1">
              <w:rPr>
                <w:rFonts w:ascii="Times New Roman" w:hAnsi="Times New Roman" w:cs="Times New Roman"/>
                <w:noProof/>
                <w:webHidden/>
                <w:sz w:val="24"/>
                <w:szCs w:val="24"/>
              </w:rPr>
            </w:r>
            <w:r w:rsidRPr="004B57A1">
              <w:rPr>
                <w:rFonts w:ascii="Times New Roman" w:hAnsi="Times New Roman" w:cs="Times New Roman"/>
                <w:noProof/>
                <w:webHidden/>
                <w:sz w:val="24"/>
                <w:szCs w:val="24"/>
              </w:rPr>
              <w:fldChar w:fldCharType="separate"/>
            </w:r>
            <w:r w:rsidRPr="004B57A1">
              <w:rPr>
                <w:rFonts w:ascii="Times New Roman" w:hAnsi="Times New Roman" w:cs="Times New Roman"/>
                <w:noProof/>
                <w:webHidden/>
                <w:sz w:val="24"/>
                <w:szCs w:val="24"/>
              </w:rPr>
              <w:t>4</w:t>
            </w:r>
            <w:r w:rsidRPr="004B57A1">
              <w:rPr>
                <w:rFonts w:ascii="Times New Roman" w:hAnsi="Times New Roman" w:cs="Times New Roman"/>
                <w:noProof/>
                <w:webHidden/>
                <w:sz w:val="24"/>
                <w:szCs w:val="24"/>
              </w:rPr>
              <w:fldChar w:fldCharType="end"/>
            </w:r>
          </w:hyperlink>
        </w:p>
        <w:p w:rsidRPr="004B57A1" w:rsidR="004B57A1" w:rsidP="004B57A1" w:rsidRDefault="004B57A1" w14:paraId="32E55C02" w14:textId="77777777">
          <w:pPr>
            <w:pStyle w:val="TOC1"/>
            <w:tabs>
              <w:tab w:val="right" w:leader="dot" w:pos="9350"/>
            </w:tabs>
            <w:jc w:val="center"/>
            <w:rPr>
              <w:rFonts w:ascii="Times New Roman" w:hAnsi="Times New Roman" w:cs="Times New Roman"/>
              <w:noProof/>
              <w:sz w:val="24"/>
              <w:szCs w:val="24"/>
            </w:rPr>
          </w:pPr>
          <w:hyperlink w:history="1" w:anchor="_Toc165581194">
            <w:r w:rsidRPr="004B57A1">
              <w:rPr>
                <w:rStyle w:val="Hyperlink"/>
                <w:rFonts w:ascii="Times New Roman" w:hAnsi="Times New Roman" w:cs="Times New Roman"/>
                <w:noProof/>
                <w:color w:val="auto"/>
                <w:sz w:val="24"/>
                <w:szCs w:val="24"/>
              </w:rPr>
              <w:t>Conclusion</w:t>
            </w:r>
            <w:r w:rsidRPr="004B57A1">
              <w:rPr>
                <w:rFonts w:ascii="Times New Roman" w:hAnsi="Times New Roman" w:cs="Times New Roman"/>
                <w:noProof/>
                <w:webHidden/>
                <w:sz w:val="24"/>
                <w:szCs w:val="24"/>
              </w:rPr>
              <w:tab/>
            </w:r>
            <w:r w:rsidRPr="004B57A1">
              <w:rPr>
                <w:rFonts w:ascii="Times New Roman" w:hAnsi="Times New Roman" w:cs="Times New Roman"/>
                <w:noProof/>
                <w:webHidden/>
                <w:sz w:val="24"/>
                <w:szCs w:val="24"/>
              </w:rPr>
              <w:fldChar w:fldCharType="begin"/>
            </w:r>
            <w:r w:rsidRPr="004B57A1">
              <w:rPr>
                <w:rFonts w:ascii="Times New Roman" w:hAnsi="Times New Roman" w:cs="Times New Roman"/>
                <w:noProof/>
                <w:webHidden/>
                <w:sz w:val="24"/>
                <w:szCs w:val="24"/>
              </w:rPr>
              <w:instrText xml:space="preserve"> PAGEREF _Toc165581194 \h </w:instrText>
            </w:r>
            <w:r w:rsidRPr="004B57A1">
              <w:rPr>
                <w:rFonts w:ascii="Times New Roman" w:hAnsi="Times New Roman" w:cs="Times New Roman"/>
                <w:noProof/>
                <w:webHidden/>
                <w:sz w:val="24"/>
                <w:szCs w:val="24"/>
              </w:rPr>
            </w:r>
            <w:r w:rsidRPr="004B57A1">
              <w:rPr>
                <w:rFonts w:ascii="Times New Roman" w:hAnsi="Times New Roman" w:cs="Times New Roman"/>
                <w:noProof/>
                <w:webHidden/>
                <w:sz w:val="24"/>
                <w:szCs w:val="24"/>
              </w:rPr>
              <w:fldChar w:fldCharType="separate"/>
            </w:r>
            <w:r w:rsidRPr="004B57A1">
              <w:rPr>
                <w:rFonts w:ascii="Times New Roman" w:hAnsi="Times New Roman" w:cs="Times New Roman"/>
                <w:noProof/>
                <w:webHidden/>
                <w:sz w:val="24"/>
                <w:szCs w:val="24"/>
              </w:rPr>
              <w:t>6</w:t>
            </w:r>
            <w:r w:rsidRPr="004B57A1">
              <w:rPr>
                <w:rFonts w:ascii="Times New Roman" w:hAnsi="Times New Roman" w:cs="Times New Roman"/>
                <w:noProof/>
                <w:webHidden/>
                <w:sz w:val="24"/>
                <w:szCs w:val="24"/>
              </w:rPr>
              <w:fldChar w:fldCharType="end"/>
            </w:r>
          </w:hyperlink>
        </w:p>
        <w:p w:rsidRPr="004B57A1" w:rsidR="004B57A1" w:rsidP="004B57A1" w:rsidRDefault="004B57A1" w14:paraId="240788C1" w14:textId="77777777">
          <w:pPr>
            <w:pStyle w:val="TOC1"/>
            <w:tabs>
              <w:tab w:val="right" w:leader="dot" w:pos="9350"/>
            </w:tabs>
            <w:jc w:val="center"/>
            <w:rPr>
              <w:rFonts w:ascii="Times New Roman" w:hAnsi="Times New Roman" w:cs="Times New Roman"/>
              <w:noProof/>
              <w:sz w:val="24"/>
              <w:szCs w:val="24"/>
            </w:rPr>
          </w:pPr>
          <w:hyperlink w:history="1" w:anchor="_Toc165581195">
            <w:r w:rsidRPr="004B57A1">
              <w:rPr>
                <w:rStyle w:val="Hyperlink"/>
                <w:rFonts w:ascii="Times New Roman" w:hAnsi="Times New Roman" w:cs="Times New Roman"/>
                <w:noProof/>
                <w:color w:val="auto"/>
                <w:sz w:val="24"/>
                <w:szCs w:val="24"/>
              </w:rPr>
              <w:t>References</w:t>
            </w:r>
            <w:r w:rsidRPr="004B57A1">
              <w:rPr>
                <w:rFonts w:ascii="Times New Roman" w:hAnsi="Times New Roman" w:cs="Times New Roman"/>
                <w:noProof/>
                <w:webHidden/>
                <w:sz w:val="24"/>
                <w:szCs w:val="24"/>
              </w:rPr>
              <w:tab/>
            </w:r>
            <w:r w:rsidRPr="004B57A1">
              <w:rPr>
                <w:rFonts w:ascii="Times New Roman" w:hAnsi="Times New Roman" w:cs="Times New Roman"/>
                <w:noProof/>
                <w:webHidden/>
                <w:sz w:val="24"/>
                <w:szCs w:val="24"/>
              </w:rPr>
              <w:fldChar w:fldCharType="begin"/>
            </w:r>
            <w:r w:rsidRPr="004B57A1">
              <w:rPr>
                <w:rFonts w:ascii="Times New Roman" w:hAnsi="Times New Roman" w:cs="Times New Roman"/>
                <w:noProof/>
                <w:webHidden/>
                <w:sz w:val="24"/>
                <w:szCs w:val="24"/>
              </w:rPr>
              <w:instrText xml:space="preserve"> PAGEREF _Toc165581195 \h </w:instrText>
            </w:r>
            <w:r w:rsidRPr="004B57A1">
              <w:rPr>
                <w:rFonts w:ascii="Times New Roman" w:hAnsi="Times New Roman" w:cs="Times New Roman"/>
                <w:noProof/>
                <w:webHidden/>
                <w:sz w:val="24"/>
                <w:szCs w:val="24"/>
              </w:rPr>
            </w:r>
            <w:r w:rsidRPr="004B57A1">
              <w:rPr>
                <w:rFonts w:ascii="Times New Roman" w:hAnsi="Times New Roman" w:cs="Times New Roman"/>
                <w:noProof/>
                <w:webHidden/>
                <w:sz w:val="24"/>
                <w:szCs w:val="24"/>
              </w:rPr>
              <w:fldChar w:fldCharType="separate"/>
            </w:r>
            <w:r w:rsidRPr="004B57A1">
              <w:rPr>
                <w:rFonts w:ascii="Times New Roman" w:hAnsi="Times New Roman" w:cs="Times New Roman"/>
                <w:noProof/>
                <w:webHidden/>
                <w:sz w:val="24"/>
                <w:szCs w:val="24"/>
              </w:rPr>
              <w:t>7</w:t>
            </w:r>
            <w:r w:rsidRPr="004B57A1">
              <w:rPr>
                <w:rFonts w:ascii="Times New Roman" w:hAnsi="Times New Roman" w:cs="Times New Roman"/>
                <w:noProof/>
                <w:webHidden/>
                <w:sz w:val="24"/>
                <w:szCs w:val="24"/>
              </w:rPr>
              <w:fldChar w:fldCharType="end"/>
            </w:r>
          </w:hyperlink>
        </w:p>
        <w:p w:rsidRPr="004B57A1" w:rsidR="004B57A1" w:rsidP="004B57A1" w:rsidRDefault="004B57A1" w14:paraId="2305F583" w14:textId="5016074A">
          <w:pPr>
            <w:jc w:val="center"/>
            <w:rPr>
              <w:rFonts w:ascii="Times New Roman" w:hAnsi="Times New Roman" w:cs="Times New Roman"/>
              <w:b/>
              <w:sz w:val="24"/>
              <w:szCs w:val="24"/>
            </w:rPr>
          </w:pPr>
          <w:r w:rsidRPr="004B57A1">
            <w:rPr>
              <w:rFonts w:ascii="Times New Roman" w:hAnsi="Times New Roman" w:cs="Times New Roman"/>
              <w:bCs/>
              <w:noProof/>
              <w:sz w:val="24"/>
              <w:szCs w:val="24"/>
            </w:rPr>
            <w:fldChar w:fldCharType="end"/>
          </w:r>
        </w:p>
      </w:sdtContent>
    </w:sdt>
    <w:p w:rsidRPr="004B57A1" w:rsidR="002E6B00" w:rsidP="004B57A1" w:rsidRDefault="003A1C32" w14:paraId="00000002" w14:textId="6F7279FD">
      <w:pPr>
        <w:spacing w:line="360" w:lineRule="auto"/>
        <w:jc w:val="center"/>
        <w:rPr>
          <w:rFonts w:ascii="Times New Roman" w:hAnsi="Times New Roman" w:eastAsia="Times New Roman" w:cs="Times New Roman"/>
          <w:b/>
          <w:sz w:val="24"/>
          <w:szCs w:val="24"/>
        </w:rPr>
      </w:pPr>
      <w:r w:rsidRPr="004B57A1">
        <w:rPr>
          <w:rFonts w:ascii="Times New Roman" w:hAnsi="Times New Roman" w:cs="Times New Roman"/>
          <w:b/>
          <w:sz w:val="24"/>
          <w:szCs w:val="24"/>
        </w:rPr>
        <w:br w:type="page"/>
      </w:r>
    </w:p>
    <w:p w:rsidR="002E6B00" w:rsidP="004B57A1" w:rsidRDefault="003A1C32" w14:paraId="00000003" w14:textId="77777777">
      <w:pPr>
        <w:pStyle w:val="Heading1"/>
      </w:pPr>
      <w:bookmarkStart w:name="_Toc165581192" w:id="1"/>
      <w:r>
        <w:lastRenderedPageBreak/>
        <w:t>Introduction</w:t>
      </w:r>
      <w:bookmarkEnd w:id="1"/>
      <w:r>
        <w:t xml:space="preserve"> </w:t>
      </w:r>
    </w:p>
    <w:p w:rsidR="002E6B00" w:rsidRDefault="003A1C32" w14:paraId="00000004" w14:textId="5A9FE963">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There are numerous organisations which are operating in the current market, but some are enormously increasing in terms of business and profit. One such organisation is Unilever, the organisation started its operations in 1929 from London</w:t>
      </w:r>
      <w:r w:rsidR="00F53F0B">
        <w:rPr>
          <w:rFonts w:ascii="Times New Roman" w:hAnsi="Times New Roman" w:eastAsia="Times New Roman" w:cs="Times New Roman"/>
          <w:sz w:val="24"/>
          <w:szCs w:val="24"/>
        </w:rPr>
        <w:t xml:space="preserve"> (Unilever PLC, 2024)</w:t>
      </w:r>
      <w:r>
        <w:rPr>
          <w:rFonts w:ascii="Times New Roman" w:hAnsi="Times New Roman" w:eastAsia="Times New Roman" w:cs="Times New Roman"/>
          <w:sz w:val="24"/>
          <w:szCs w:val="24"/>
        </w:rPr>
        <w:t>. The company is currently on the label of a public limited company due to its vast presence and market share. The brand currently operates in 190 plus nations, with a turnover of 59.6 billion USD in 2023</w:t>
      </w:r>
      <w:r w:rsidR="00F53F0B">
        <w:rPr>
          <w:rFonts w:ascii="Times New Roman" w:hAnsi="Times New Roman" w:eastAsia="Times New Roman" w:cs="Times New Roman"/>
          <w:sz w:val="24"/>
          <w:szCs w:val="24"/>
        </w:rPr>
        <w:t xml:space="preserve"> (Unilever PLC, 2024)</w:t>
      </w:r>
      <w:r>
        <w:rPr>
          <w:rFonts w:ascii="Times New Roman" w:hAnsi="Times New Roman" w:eastAsia="Times New Roman" w:cs="Times New Roman"/>
          <w:sz w:val="24"/>
          <w:szCs w:val="24"/>
        </w:rPr>
        <w:t>. The miss</w:t>
      </w:r>
      <w:r>
        <w:rPr>
          <w:rFonts w:ascii="Times New Roman" w:hAnsi="Times New Roman" w:eastAsia="Times New Roman" w:cs="Times New Roman"/>
          <w:sz w:val="24"/>
          <w:szCs w:val="24"/>
        </w:rPr>
        <w:t xml:space="preserve">ion of the company is to satisfy the needs of the people through their sustainable products. Furthermore, the vision of Unilever is to create a brand which is a market leader in every country through its sustainable approach and quality products. In order </w:t>
      </w:r>
      <w:r>
        <w:rPr>
          <w:rFonts w:ascii="Times New Roman" w:hAnsi="Times New Roman" w:eastAsia="Times New Roman" w:cs="Times New Roman"/>
          <w:sz w:val="24"/>
          <w:szCs w:val="24"/>
        </w:rPr>
        <w:t>to achieve these, the company is working on some goals such as faster growth, productivity simplicity and performance culture</w:t>
      </w:r>
      <w:r w:rsidR="00F53F0B">
        <w:rPr>
          <w:rFonts w:ascii="Times New Roman" w:hAnsi="Times New Roman" w:eastAsia="Times New Roman" w:cs="Times New Roman"/>
          <w:sz w:val="24"/>
          <w:szCs w:val="24"/>
        </w:rPr>
        <w:t xml:space="preserve"> (Unilever PLC, 2024)</w:t>
      </w:r>
      <w:r>
        <w:rPr>
          <w:rFonts w:ascii="Times New Roman" w:hAnsi="Times New Roman" w:eastAsia="Times New Roman" w:cs="Times New Roman"/>
          <w:sz w:val="24"/>
          <w:szCs w:val="24"/>
        </w:rPr>
        <w:t xml:space="preserve">. Unilever is implementing these three goals so that it can achieve its vision and mission.  </w:t>
      </w:r>
    </w:p>
    <w:p w:rsidR="002E6B00" w:rsidRDefault="003A1C32" w14:paraId="00000005" w14:textId="77777777">
      <w:pPr>
        <w:spacing w:line="360" w:lineRule="auto"/>
        <w:jc w:val="both"/>
        <w:rPr>
          <w:rFonts w:ascii="Times New Roman" w:hAnsi="Times New Roman" w:eastAsia="Times New Roman" w:cs="Times New Roman"/>
          <w:sz w:val="24"/>
          <w:szCs w:val="24"/>
        </w:rPr>
      </w:pPr>
      <w:r>
        <w:br w:type="page"/>
      </w:r>
    </w:p>
    <w:p w:rsidR="002E6B00" w:rsidP="004B57A1" w:rsidRDefault="003A1C32" w14:paraId="00000006" w14:textId="77777777">
      <w:pPr>
        <w:pStyle w:val="Heading1"/>
      </w:pPr>
      <w:bookmarkStart w:name="_Toc165581193" w:id="2"/>
      <w:r>
        <w:lastRenderedPageBreak/>
        <w:t>Main Body</w:t>
      </w:r>
      <w:bookmarkEnd w:id="2"/>
    </w:p>
    <w:p w:rsidR="002E6B00" w:rsidRDefault="003A1C32" w14:paraId="00000007" w14:textId="5029CD36">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Unil</w:t>
      </w:r>
      <w:r>
        <w:rPr>
          <w:rFonts w:ascii="Times New Roman" w:hAnsi="Times New Roman" w:eastAsia="Times New Roman" w:cs="Times New Roman"/>
          <w:sz w:val="24"/>
          <w:szCs w:val="24"/>
        </w:rPr>
        <w:t xml:space="preserve">ever is a global brand and operates in several nations, so it is essential for the company to </w:t>
      </w:r>
      <w:proofErr w:type="gramStart"/>
      <w:r>
        <w:rPr>
          <w:rFonts w:ascii="Times New Roman" w:hAnsi="Times New Roman" w:eastAsia="Times New Roman" w:cs="Times New Roman"/>
          <w:sz w:val="24"/>
          <w:szCs w:val="24"/>
        </w:rPr>
        <w:t>function</w:t>
      </w:r>
      <w:proofErr w:type="gramEnd"/>
      <w:r>
        <w:rPr>
          <w:rFonts w:ascii="Times New Roman" w:hAnsi="Times New Roman" w:eastAsia="Times New Roman" w:cs="Times New Roman"/>
          <w:sz w:val="24"/>
          <w:szCs w:val="24"/>
        </w:rPr>
        <w:t xml:space="preserve"> properly in terms of day-to-day operations. Some of the functions that need to work effectively in order to accomplish the goals of the organisation are </w:t>
      </w:r>
      <w:r>
        <w:rPr>
          <w:rFonts w:ascii="Times New Roman" w:hAnsi="Times New Roman" w:eastAsia="Times New Roman" w:cs="Times New Roman"/>
          <w:sz w:val="24"/>
          <w:szCs w:val="24"/>
        </w:rPr>
        <w:t>accounting and finance, marketing and human resource management. Every function has its own role and responsibility, accounting and finance are important functions of Unilever as they help the organisation in maintaining financial information. The main rol</w:t>
      </w:r>
      <w:r>
        <w:rPr>
          <w:rFonts w:ascii="Times New Roman" w:hAnsi="Times New Roman" w:eastAsia="Times New Roman" w:cs="Times New Roman"/>
          <w:sz w:val="24"/>
          <w:szCs w:val="24"/>
        </w:rPr>
        <w:t>e of the accounting and finance function is to make sure that the cash flow of the company is maintained as per the government rules and regulation</w:t>
      </w:r>
      <w:r w:rsidR="00670737">
        <w:rPr>
          <w:rFonts w:ascii="Times New Roman" w:hAnsi="Times New Roman" w:eastAsia="Times New Roman" w:cs="Times New Roman"/>
          <w:sz w:val="24"/>
          <w:szCs w:val="24"/>
        </w:rPr>
        <w:t>s (</w:t>
      </w:r>
      <w:r w:rsidRPr="0034257C" w:rsidR="00670737">
        <w:rPr>
          <w:rFonts w:ascii="Times New Roman" w:hAnsi="Times New Roman" w:cs="Times New Roman"/>
          <w:color w:val="222222"/>
          <w:sz w:val="24"/>
          <w:szCs w:val="24"/>
          <w:shd w:val="clear" w:color="auto" w:fill="FFFFFF"/>
        </w:rPr>
        <w:t>Lee</w:t>
      </w:r>
      <w:r w:rsidR="00670737">
        <w:rPr>
          <w:rFonts w:ascii="Times New Roman" w:hAnsi="Times New Roman" w:cs="Times New Roman"/>
          <w:color w:val="222222"/>
          <w:sz w:val="24"/>
          <w:szCs w:val="24"/>
          <w:shd w:val="clear" w:color="auto" w:fill="FFFFFF"/>
        </w:rPr>
        <w:t xml:space="preserve"> </w:t>
      </w:r>
      <w:r w:rsidRPr="0034257C" w:rsidR="00670737">
        <w:rPr>
          <w:rFonts w:ascii="Times New Roman" w:hAnsi="Times New Roman" w:cs="Times New Roman"/>
          <w:color w:val="222222"/>
          <w:sz w:val="24"/>
          <w:szCs w:val="24"/>
          <w:shd w:val="clear" w:color="auto" w:fill="FFFFFF"/>
        </w:rPr>
        <w:t>and Tajudeen</w:t>
      </w:r>
      <w:r w:rsidR="00670737">
        <w:rPr>
          <w:rFonts w:ascii="Times New Roman" w:hAnsi="Times New Roman" w:cs="Times New Roman"/>
          <w:color w:val="222222"/>
          <w:sz w:val="24"/>
          <w:szCs w:val="24"/>
          <w:shd w:val="clear" w:color="auto" w:fill="FFFFFF"/>
        </w:rPr>
        <w:t>, 2020)</w:t>
      </w:r>
      <w:r>
        <w:rPr>
          <w:rFonts w:ascii="Times New Roman" w:hAnsi="Times New Roman" w:eastAsia="Times New Roman" w:cs="Times New Roman"/>
          <w:sz w:val="24"/>
          <w:szCs w:val="24"/>
        </w:rPr>
        <w:t>. This function is accomplished by the accounting department of Unilever, which mak</w:t>
      </w:r>
      <w:r>
        <w:rPr>
          <w:rFonts w:ascii="Times New Roman" w:hAnsi="Times New Roman" w:eastAsia="Times New Roman" w:cs="Times New Roman"/>
          <w:sz w:val="24"/>
          <w:szCs w:val="24"/>
        </w:rPr>
        <w:t>es all the decisions regarding the utilisation of the money. The department is liable to analyse the market and organisation situation and allocate money to the respective department as per priority</w:t>
      </w:r>
      <w:r w:rsidR="00670737">
        <w:rPr>
          <w:rFonts w:ascii="Times New Roman" w:hAnsi="Times New Roman" w:eastAsia="Times New Roman" w:cs="Times New Roman"/>
          <w:sz w:val="24"/>
          <w:szCs w:val="24"/>
        </w:rPr>
        <w:t xml:space="preserve"> (</w:t>
      </w:r>
      <w:r w:rsidRPr="0034257C" w:rsidR="00670737">
        <w:rPr>
          <w:rFonts w:ascii="Times New Roman" w:hAnsi="Times New Roman" w:cs="Times New Roman"/>
          <w:color w:val="222222"/>
          <w:sz w:val="24"/>
          <w:szCs w:val="24"/>
          <w:shd w:val="clear" w:color="auto" w:fill="FFFFFF"/>
        </w:rPr>
        <w:t>Lee</w:t>
      </w:r>
      <w:r w:rsidR="00670737">
        <w:rPr>
          <w:rFonts w:ascii="Times New Roman" w:hAnsi="Times New Roman" w:cs="Times New Roman"/>
          <w:color w:val="222222"/>
          <w:sz w:val="24"/>
          <w:szCs w:val="24"/>
          <w:shd w:val="clear" w:color="auto" w:fill="FFFFFF"/>
        </w:rPr>
        <w:t xml:space="preserve"> </w:t>
      </w:r>
      <w:r w:rsidRPr="0034257C" w:rsidR="00670737">
        <w:rPr>
          <w:rFonts w:ascii="Times New Roman" w:hAnsi="Times New Roman" w:cs="Times New Roman"/>
          <w:color w:val="222222"/>
          <w:sz w:val="24"/>
          <w:szCs w:val="24"/>
          <w:shd w:val="clear" w:color="auto" w:fill="FFFFFF"/>
        </w:rPr>
        <w:t>and Tajudeen</w:t>
      </w:r>
      <w:r w:rsidR="00670737">
        <w:rPr>
          <w:rFonts w:ascii="Times New Roman" w:hAnsi="Times New Roman" w:cs="Times New Roman"/>
          <w:color w:val="222222"/>
          <w:sz w:val="24"/>
          <w:szCs w:val="24"/>
          <w:shd w:val="clear" w:color="auto" w:fill="FFFFFF"/>
        </w:rPr>
        <w:t>, 2020)</w:t>
      </w:r>
      <w:r>
        <w:rPr>
          <w:rFonts w:ascii="Times New Roman" w:hAnsi="Times New Roman" w:eastAsia="Times New Roman" w:cs="Times New Roman"/>
          <w:sz w:val="24"/>
          <w:szCs w:val="24"/>
        </w:rPr>
        <w:t xml:space="preserve">. </w:t>
      </w:r>
    </w:p>
    <w:p w:rsidR="002E6B00" w:rsidRDefault="003A1C32" w14:paraId="00000008" w14:textId="573E4473">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Furthermore, </w:t>
      </w:r>
      <w:r w:rsidR="00F53F0B">
        <w:rPr>
          <w:rFonts w:ascii="Times New Roman" w:hAnsi="Times New Roman" w:eastAsia="Times New Roman" w:cs="Times New Roman"/>
          <w:sz w:val="24"/>
          <w:szCs w:val="24"/>
        </w:rPr>
        <w:t>another</w:t>
      </w:r>
      <w:r>
        <w:rPr>
          <w:rFonts w:ascii="Times New Roman" w:hAnsi="Times New Roman" w:eastAsia="Times New Roman" w:cs="Times New Roman"/>
          <w:sz w:val="24"/>
          <w:szCs w:val="24"/>
        </w:rPr>
        <w:t xml:space="preserve"> function </w:t>
      </w:r>
      <w:r>
        <w:rPr>
          <w:rFonts w:ascii="Times New Roman" w:hAnsi="Times New Roman" w:eastAsia="Times New Roman" w:cs="Times New Roman"/>
          <w:sz w:val="24"/>
          <w:szCs w:val="24"/>
        </w:rPr>
        <w:t>which is of utmost importance in the current business scenario for Unilever is marketing. Due to the increasing competition and the everlasting needs of the consumers, it is essential for the company to have a marketing department which converts leads into</w:t>
      </w:r>
      <w:r>
        <w:rPr>
          <w:rFonts w:ascii="Times New Roman" w:hAnsi="Times New Roman" w:eastAsia="Times New Roman" w:cs="Times New Roman"/>
          <w:sz w:val="24"/>
          <w:szCs w:val="24"/>
        </w:rPr>
        <w:t xml:space="preserve"> a loyal customer</w:t>
      </w:r>
      <w:r w:rsidR="00670737">
        <w:rPr>
          <w:rFonts w:ascii="Times New Roman" w:hAnsi="Times New Roman" w:eastAsia="Times New Roman" w:cs="Times New Roman"/>
          <w:sz w:val="24"/>
          <w:szCs w:val="24"/>
        </w:rPr>
        <w:t xml:space="preserve"> (</w:t>
      </w:r>
      <w:r w:rsidRPr="0034257C" w:rsidR="00670737">
        <w:rPr>
          <w:rFonts w:ascii="Times New Roman" w:hAnsi="Times New Roman" w:cs="Times New Roman"/>
          <w:color w:val="222222"/>
          <w:sz w:val="24"/>
          <w:szCs w:val="24"/>
          <w:shd w:val="clear" w:color="auto" w:fill="FFFFFF"/>
        </w:rPr>
        <w:t>Purchase</w:t>
      </w:r>
      <w:r w:rsidR="00670737">
        <w:rPr>
          <w:rFonts w:ascii="Times New Roman" w:hAnsi="Times New Roman" w:cs="Times New Roman"/>
          <w:color w:val="222222"/>
          <w:sz w:val="24"/>
          <w:szCs w:val="24"/>
          <w:shd w:val="clear" w:color="auto" w:fill="FFFFFF"/>
        </w:rPr>
        <w:t xml:space="preserve"> </w:t>
      </w:r>
      <w:r w:rsidRPr="0034257C" w:rsidR="00670737">
        <w:rPr>
          <w:rFonts w:ascii="Times New Roman" w:hAnsi="Times New Roman" w:cs="Times New Roman"/>
          <w:color w:val="222222"/>
          <w:sz w:val="24"/>
          <w:szCs w:val="24"/>
          <w:shd w:val="clear" w:color="auto" w:fill="FFFFFF"/>
        </w:rPr>
        <w:t>and Volery</w:t>
      </w:r>
      <w:r w:rsidR="00670737">
        <w:rPr>
          <w:rFonts w:ascii="Times New Roman" w:hAnsi="Times New Roman" w:cs="Times New Roman"/>
          <w:color w:val="222222"/>
          <w:sz w:val="24"/>
          <w:szCs w:val="24"/>
          <w:shd w:val="clear" w:color="auto" w:fill="FFFFFF"/>
        </w:rPr>
        <w:t>, 2020)</w:t>
      </w:r>
      <w:r>
        <w:rPr>
          <w:rFonts w:ascii="Times New Roman" w:hAnsi="Times New Roman" w:eastAsia="Times New Roman" w:cs="Times New Roman"/>
          <w:sz w:val="24"/>
          <w:szCs w:val="24"/>
        </w:rPr>
        <w:t>. The main role of the marketing function of Unilever is to make sure that the products and services offered by the company are as per the requirements of the consumers. The marketing department helps in gatheri</w:t>
      </w:r>
      <w:r>
        <w:rPr>
          <w:rFonts w:ascii="Times New Roman" w:hAnsi="Times New Roman" w:eastAsia="Times New Roman" w:cs="Times New Roman"/>
          <w:sz w:val="24"/>
          <w:szCs w:val="24"/>
        </w:rPr>
        <w:t>ng market information, which eventually aids in increasing customers and profitability. The marketing function is looked upon by the marketing department which is liable for making pricing strategy, and brand image and promoting its products and services t</w:t>
      </w:r>
      <w:r>
        <w:rPr>
          <w:rFonts w:ascii="Times New Roman" w:hAnsi="Times New Roman" w:eastAsia="Times New Roman" w:cs="Times New Roman"/>
          <w:sz w:val="24"/>
          <w:szCs w:val="24"/>
        </w:rPr>
        <w:t>o potential consumers</w:t>
      </w:r>
      <w:r w:rsidR="00670737">
        <w:rPr>
          <w:rFonts w:ascii="Times New Roman" w:hAnsi="Times New Roman" w:eastAsia="Times New Roman" w:cs="Times New Roman"/>
          <w:sz w:val="24"/>
          <w:szCs w:val="24"/>
        </w:rPr>
        <w:t xml:space="preserve"> (</w:t>
      </w:r>
      <w:r w:rsidRPr="0034257C" w:rsidR="00670737">
        <w:rPr>
          <w:rFonts w:ascii="Times New Roman" w:hAnsi="Times New Roman" w:cs="Times New Roman"/>
          <w:color w:val="222222"/>
          <w:sz w:val="24"/>
          <w:szCs w:val="24"/>
          <w:shd w:val="clear" w:color="auto" w:fill="FFFFFF"/>
        </w:rPr>
        <w:t>Purchase</w:t>
      </w:r>
      <w:r w:rsidR="00670737">
        <w:rPr>
          <w:rFonts w:ascii="Times New Roman" w:hAnsi="Times New Roman" w:cs="Times New Roman"/>
          <w:color w:val="222222"/>
          <w:sz w:val="24"/>
          <w:szCs w:val="24"/>
          <w:shd w:val="clear" w:color="auto" w:fill="FFFFFF"/>
        </w:rPr>
        <w:t xml:space="preserve"> </w:t>
      </w:r>
      <w:r w:rsidRPr="0034257C" w:rsidR="00670737">
        <w:rPr>
          <w:rFonts w:ascii="Times New Roman" w:hAnsi="Times New Roman" w:cs="Times New Roman"/>
          <w:color w:val="222222"/>
          <w:sz w:val="24"/>
          <w:szCs w:val="24"/>
          <w:shd w:val="clear" w:color="auto" w:fill="FFFFFF"/>
        </w:rPr>
        <w:t>and Volery</w:t>
      </w:r>
      <w:r w:rsidR="00670737">
        <w:rPr>
          <w:rFonts w:ascii="Times New Roman" w:hAnsi="Times New Roman" w:cs="Times New Roman"/>
          <w:color w:val="222222"/>
          <w:sz w:val="24"/>
          <w:szCs w:val="24"/>
          <w:shd w:val="clear" w:color="auto" w:fill="FFFFFF"/>
        </w:rPr>
        <w:t>, 2020)</w:t>
      </w:r>
      <w:r>
        <w:rPr>
          <w:rFonts w:ascii="Times New Roman" w:hAnsi="Times New Roman" w:eastAsia="Times New Roman" w:cs="Times New Roman"/>
          <w:sz w:val="24"/>
          <w:szCs w:val="24"/>
        </w:rPr>
        <w:t xml:space="preserve">. </w:t>
      </w:r>
    </w:p>
    <w:p w:rsidR="002E6B00" w:rsidRDefault="003A1C32" w14:paraId="00000009" w14:textId="220DC60D">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Moreover, another essential function that needs to be managed effectively by Unilever is human resource management. It is evident that the organisation</w:t>
      </w:r>
      <w:r>
        <w:rPr>
          <w:rFonts w:ascii="Times New Roman" w:hAnsi="Times New Roman" w:eastAsia="Times New Roman" w:cs="Times New Roman"/>
          <w:sz w:val="24"/>
          <w:szCs w:val="24"/>
        </w:rPr>
        <w:t xml:space="preserve"> depends on the employees, and it is necessary for the organisation to manage its employees effectively. This is done through the help of the human resource management function, which is accomplished by the human resource department</w:t>
      </w:r>
      <w:r w:rsidR="00670737">
        <w:rPr>
          <w:rFonts w:ascii="Times New Roman" w:hAnsi="Times New Roman" w:eastAsia="Times New Roman" w:cs="Times New Roman"/>
          <w:sz w:val="24"/>
          <w:szCs w:val="24"/>
        </w:rPr>
        <w:t xml:space="preserve"> (</w:t>
      </w:r>
      <w:r w:rsidRPr="0034257C" w:rsidR="00670737">
        <w:rPr>
          <w:rFonts w:ascii="Times New Roman" w:hAnsi="Times New Roman" w:cs="Times New Roman"/>
          <w:color w:val="222222"/>
          <w:sz w:val="24"/>
          <w:szCs w:val="24"/>
          <w:shd w:val="clear" w:color="auto" w:fill="FFFFFF"/>
        </w:rPr>
        <w:t>Hu</w:t>
      </w:r>
      <w:r w:rsidR="00670737">
        <w:rPr>
          <w:rFonts w:ascii="Times New Roman" w:hAnsi="Times New Roman" w:cs="Times New Roman"/>
          <w:color w:val="222222"/>
          <w:sz w:val="24"/>
          <w:szCs w:val="24"/>
          <w:shd w:val="clear" w:color="auto" w:fill="FFFFFF"/>
        </w:rPr>
        <w:t>, 2023)</w:t>
      </w:r>
      <w:r>
        <w:rPr>
          <w:rFonts w:ascii="Times New Roman" w:hAnsi="Times New Roman" w:eastAsia="Times New Roman" w:cs="Times New Roman"/>
          <w:sz w:val="24"/>
          <w:szCs w:val="24"/>
        </w:rPr>
        <w:t>. The human r</w:t>
      </w:r>
      <w:r>
        <w:rPr>
          <w:rFonts w:ascii="Times New Roman" w:hAnsi="Times New Roman" w:eastAsia="Times New Roman" w:cs="Times New Roman"/>
          <w:sz w:val="24"/>
          <w:szCs w:val="24"/>
        </w:rPr>
        <w:t>esource department is liable for maintaining a culture that supports growth and innovation in Unilever. The department also acts as a medium for employees to raise their voices against anything that is hampering the productivity of the employees. The prima</w:t>
      </w:r>
      <w:r>
        <w:rPr>
          <w:rFonts w:ascii="Times New Roman" w:hAnsi="Times New Roman" w:eastAsia="Times New Roman" w:cs="Times New Roman"/>
          <w:sz w:val="24"/>
          <w:szCs w:val="24"/>
        </w:rPr>
        <w:t xml:space="preserve">ry role of human resources is to identify the vacant position in Unilever and make sure that it is filled by a potential individual in a specific time frame without </w:t>
      </w:r>
      <w:r>
        <w:rPr>
          <w:rFonts w:ascii="Times New Roman" w:hAnsi="Times New Roman" w:eastAsia="Times New Roman" w:cs="Times New Roman"/>
          <w:sz w:val="24"/>
          <w:szCs w:val="24"/>
        </w:rPr>
        <w:lastRenderedPageBreak/>
        <w:t>hampering the workflow of the organisation</w:t>
      </w:r>
      <w:r w:rsidR="00670737">
        <w:rPr>
          <w:rFonts w:ascii="Times New Roman" w:hAnsi="Times New Roman" w:eastAsia="Times New Roman" w:cs="Times New Roman"/>
          <w:sz w:val="24"/>
          <w:szCs w:val="24"/>
        </w:rPr>
        <w:t xml:space="preserve"> (</w:t>
      </w:r>
      <w:r w:rsidRPr="0034257C" w:rsidR="00670737">
        <w:rPr>
          <w:rFonts w:ascii="Times New Roman" w:hAnsi="Times New Roman" w:cs="Times New Roman"/>
          <w:color w:val="222222"/>
          <w:sz w:val="24"/>
          <w:szCs w:val="24"/>
          <w:shd w:val="clear" w:color="auto" w:fill="FFFFFF"/>
        </w:rPr>
        <w:t>Renkema</w:t>
      </w:r>
      <w:r w:rsidR="00670737">
        <w:rPr>
          <w:rFonts w:ascii="Times New Roman" w:hAnsi="Times New Roman" w:cs="Times New Roman"/>
          <w:color w:val="222222"/>
          <w:sz w:val="24"/>
          <w:szCs w:val="24"/>
          <w:shd w:val="clear" w:color="auto" w:fill="FFFFFF"/>
        </w:rPr>
        <w:t xml:space="preserve"> </w:t>
      </w:r>
      <w:r w:rsidRPr="00670737" w:rsidR="00670737">
        <w:rPr>
          <w:rFonts w:ascii="Times New Roman" w:hAnsi="Times New Roman" w:cs="Times New Roman"/>
          <w:i/>
          <w:color w:val="222222"/>
          <w:sz w:val="24"/>
          <w:szCs w:val="24"/>
          <w:shd w:val="clear" w:color="auto" w:fill="FFFFFF"/>
        </w:rPr>
        <w:t>et al</w:t>
      </w:r>
      <w:r w:rsidR="00670737">
        <w:rPr>
          <w:rFonts w:ascii="Times New Roman" w:hAnsi="Times New Roman" w:cs="Times New Roman"/>
          <w:color w:val="222222"/>
          <w:sz w:val="24"/>
          <w:szCs w:val="24"/>
          <w:shd w:val="clear" w:color="auto" w:fill="FFFFFF"/>
        </w:rPr>
        <w:t>., 2020)</w:t>
      </w:r>
      <w:r>
        <w:rPr>
          <w:rFonts w:ascii="Times New Roman" w:hAnsi="Times New Roman" w:eastAsia="Times New Roman" w:cs="Times New Roman"/>
          <w:sz w:val="24"/>
          <w:szCs w:val="24"/>
        </w:rPr>
        <w:t>. Post covid, every organi</w:t>
      </w:r>
      <w:r>
        <w:rPr>
          <w:rFonts w:ascii="Times New Roman" w:hAnsi="Times New Roman" w:eastAsia="Times New Roman" w:cs="Times New Roman"/>
          <w:sz w:val="24"/>
          <w:szCs w:val="24"/>
        </w:rPr>
        <w:t>sation focuses on the motivation level of the employees as it is essential for the company to have a workforce which is motivated, which eventually aids in accomplishing the task effectively</w:t>
      </w:r>
      <w:r w:rsidR="00670737">
        <w:rPr>
          <w:rFonts w:ascii="Times New Roman" w:hAnsi="Times New Roman" w:eastAsia="Times New Roman" w:cs="Times New Roman"/>
          <w:sz w:val="24"/>
          <w:szCs w:val="24"/>
        </w:rPr>
        <w:t xml:space="preserve"> (</w:t>
      </w:r>
      <w:r w:rsidRPr="0034257C" w:rsidR="00670737">
        <w:rPr>
          <w:rFonts w:ascii="Times New Roman" w:hAnsi="Times New Roman" w:cs="Times New Roman"/>
          <w:color w:val="222222"/>
          <w:sz w:val="24"/>
          <w:szCs w:val="24"/>
          <w:shd w:val="clear" w:color="auto" w:fill="FFFFFF"/>
        </w:rPr>
        <w:t>Hu</w:t>
      </w:r>
      <w:r w:rsidR="00670737">
        <w:rPr>
          <w:rFonts w:ascii="Times New Roman" w:hAnsi="Times New Roman" w:cs="Times New Roman"/>
          <w:color w:val="222222"/>
          <w:sz w:val="24"/>
          <w:szCs w:val="24"/>
          <w:shd w:val="clear" w:color="auto" w:fill="FFFFFF"/>
        </w:rPr>
        <w:t>, 2023)</w:t>
      </w:r>
      <w:r>
        <w:rPr>
          <w:rFonts w:ascii="Times New Roman" w:hAnsi="Times New Roman" w:eastAsia="Times New Roman" w:cs="Times New Roman"/>
          <w:sz w:val="24"/>
          <w:szCs w:val="24"/>
        </w:rPr>
        <w:t>. The human resource department helps in motivating the</w:t>
      </w:r>
      <w:r>
        <w:rPr>
          <w:rFonts w:ascii="Times New Roman" w:hAnsi="Times New Roman" w:eastAsia="Times New Roman" w:cs="Times New Roman"/>
          <w:sz w:val="24"/>
          <w:szCs w:val="24"/>
        </w:rPr>
        <w:t xml:space="preserve"> employees by providing them with rewards and status as per their ability. </w:t>
      </w:r>
    </w:p>
    <w:p w:rsidR="002E6B00" w:rsidRDefault="003A1C32" w14:paraId="0000000A" w14:textId="0AD8E5C6">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Organisational culture can be referred to as the combination of beliefs, values, systems and regulations that have an impact on employee behaviour while working in an organisation</w:t>
      </w:r>
      <w:r w:rsidR="00670737">
        <w:rPr>
          <w:rFonts w:ascii="Times New Roman" w:hAnsi="Times New Roman" w:eastAsia="Times New Roman" w:cs="Times New Roman"/>
          <w:sz w:val="24"/>
          <w:szCs w:val="24"/>
        </w:rPr>
        <w:t xml:space="preserve"> (</w:t>
      </w:r>
      <w:r w:rsidRPr="0034257C" w:rsidR="00670737">
        <w:rPr>
          <w:rFonts w:ascii="Times New Roman" w:hAnsi="Times New Roman" w:cs="Times New Roman"/>
          <w:color w:val="222222"/>
          <w:sz w:val="24"/>
          <w:szCs w:val="24"/>
          <w:shd w:val="clear" w:color="auto" w:fill="FFFFFF"/>
        </w:rPr>
        <w:t>Lin</w:t>
      </w:r>
      <w:r w:rsidR="00670737">
        <w:rPr>
          <w:rFonts w:ascii="Times New Roman" w:hAnsi="Times New Roman" w:cs="Times New Roman"/>
          <w:color w:val="222222"/>
          <w:sz w:val="24"/>
          <w:szCs w:val="24"/>
          <w:shd w:val="clear" w:color="auto" w:fill="FFFFFF"/>
        </w:rPr>
        <w:t xml:space="preserve"> </w:t>
      </w:r>
      <w:r w:rsidRPr="0034257C" w:rsidR="00670737">
        <w:rPr>
          <w:rFonts w:ascii="Times New Roman" w:hAnsi="Times New Roman" w:cs="Times New Roman"/>
          <w:color w:val="222222"/>
          <w:sz w:val="24"/>
          <w:szCs w:val="24"/>
          <w:shd w:val="clear" w:color="auto" w:fill="FFFFFF"/>
        </w:rPr>
        <w:t>and Huang</w:t>
      </w:r>
      <w:r w:rsidR="00670737">
        <w:rPr>
          <w:rFonts w:ascii="Times New Roman" w:hAnsi="Times New Roman" w:cs="Times New Roman"/>
          <w:color w:val="222222"/>
          <w:sz w:val="24"/>
          <w:szCs w:val="24"/>
          <w:shd w:val="clear" w:color="auto" w:fill="FFFFFF"/>
        </w:rPr>
        <w:t>, 2021)</w:t>
      </w:r>
      <w:r>
        <w:rPr>
          <w:rFonts w:ascii="Times New Roman" w:hAnsi="Times New Roman" w:eastAsia="Times New Roman" w:cs="Times New Roman"/>
          <w:sz w:val="24"/>
          <w:szCs w:val="24"/>
        </w:rPr>
        <w:t>. In a current business setting, organisational culture holds a priority as the culture is directly interlinked with the productivity of the organisation. Unilever understands the necessity of organisation culture and is continuously w</w:t>
      </w:r>
      <w:r>
        <w:rPr>
          <w:rFonts w:ascii="Times New Roman" w:hAnsi="Times New Roman" w:eastAsia="Times New Roman" w:cs="Times New Roman"/>
          <w:sz w:val="24"/>
          <w:szCs w:val="24"/>
        </w:rPr>
        <w:t xml:space="preserve">orking on making a simple and innovative culture which can increase healthy competition between the employees, eventually benefiting the company. There are several instances when culture has an influence on the business environment, some of the influences </w:t>
      </w:r>
      <w:r>
        <w:rPr>
          <w:rFonts w:ascii="Times New Roman" w:hAnsi="Times New Roman" w:eastAsia="Times New Roman" w:cs="Times New Roman"/>
          <w:sz w:val="24"/>
          <w:szCs w:val="24"/>
        </w:rPr>
        <w:t>are retention, brand image and change management</w:t>
      </w:r>
      <w:r w:rsidR="00670737">
        <w:rPr>
          <w:rFonts w:ascii="Times New Roman" w:hAnsi="Times New Roman" w:eastAsia="Times New Roman" w:cs="Times New Roman"/>
          <w:sz w:val="24"/>
          <w:szCs w:val="24"/>
        </w:rPr>
        <w:t xml:space="preserve"> (</w:t>
      </w:r>
      <w:r w:rsidRPr="0034257C" w:rsidR="00670737">
        <w:rPr>
          <w:rFonts w:ascii="Times New Roman" w:hAnsi="Times New Roman" w:cs="Times New Roman"/>
          <w:color w:val="222222"/>
          <w:sz w:val="24"/>
          <w:szCs w:val="24"/>
          <w:shd w:val="clear" w:color="auto" w:fill="FFFFFF"/>
        </w:rPr>
        <w:t>Lin</w:t>
      </w:r>
      <w:r w:rsidR="00670737">
        <w:rPr>
          <w:rFonts w:ascii="Times New Roman" w:hAnsi="Times New Roman" w:cs="Times New Roman"/>
          <w:color w:val="222222"/>
          <w:sz w:val="24"/>
          <w:szCs w:val="24"/>
          <w:shd w:val="clear" w:color="auto" w:fill="FFFFFF"/>
        </w:rPr>
        <w:t xml:space="preserve"> </w:t>
      </w:r>
      <w:r w:rsidRPr="0034257C" w:rsidR="00670737">
        <w:rPr>
          <w:rFonts w:ascii="Times New Roman" w:hAnsi="Times New Roman" w:cs="Times New Roman"/>
          <w:color w:val="222222"/>
          <w:sz w:val="24"/>
          <w:szCs w:val="24"/>
          <w:shd w:val="clear" w:color="auto" w:fill="FFFFFF"/>
        </w:rPr>
        <w:t>and Huang</w:t>
      </w:r>
      <w:r w:rsidR="00670737">
        <w:rPr>
          <w:rFonts w:ascii="Times New Roman" w:hAnsi="Times New Roman" w:cs="Times New Roman"/>
          <w:color w:val="222222"/>
          <w:sz w:val="24"/>
          <w:szCs w:val="24"/>
          <w:shd w:val="clear" w:color="auto" w:fill="FFFFFF"/>
        </w:rPr>
        <w:t>, 2021)</w:t>
      </w:r>
      <w:r>
        <w:rPr>
          <w:rFonts w:ascii="Times New Roman" w:hAnsi="Times New Roman" w:eastAsia="Times New Roman" w:cs="Times New Roman"/>
          <w:sz w:val="24"/>
          <w:szCs w:val="24"/>
        </w:rPr>
        <w:t xml:space="preserve">. For example, if an organisation have a culture that supports the employees and takes regular feedback increases the satisfaction level of the employees, increasing the will to work in </w:t>
      </w:r>
      <w:r>
        <w:rPr>
          <w:rFonts w:ascii="Times New Roman" w:hAnsi="Times New Roman" w:eastAsia="Times New Roman" w:cs="Times New Roman"/>
          <w:sz w:val="24"/>
          <w:szCs w:val="24"/>
        </w:rPr>
        <w:t>the same organisation. This helps in reducing the employee turnover cost as well help in increasing the performance of the employees. Another example of when culture can influence the business environment is by increasing the reputation or brand image of t</w:t>
      </w:r>
      <w:r>
        <w:rPr>
          <w:rFonts w:ascii="Times New Roman" w:hAnsi="Times New Roman" w:eastAsia="Times New Roman" w:cs="Times New Roman"/>
          <w:sz w:val="24"/>
          <w:szCs w:val="24"/>
        </w:rPr>
        <w:t>he company. If a company have a culture that is transparent and follows all rules and regulations laid down by the government, then it increases the chances of attracting potential candidates to their company and increases the brand image within the indust</w:t>
      </w:r>
      <w:r>
        <w:rPr>
          <w:rFonts w:ascii="Times New Roman" w:hAnsi="Times New Roman" w:eastAsia="Times New Roman" w:cs="Times New Roman"/>
          <w:sz w:val="24"/>
          <w:szCs w:val="24"/>
        </w:rPr>
        <w:t>ry or market</w:t>
      </w:r>
      <w:r w:rsidR="00670737">
        <w:rPr>
          <w:rFonts w:ascii="Times New Roman" w:hAnsi="Times New Roman" w:eastAsia="Times New Roman" w:cs="Times New Roman"/>
          <w:sz w:val="24"/>
          <w:szCs w:val="24"/>
        </w:rPr>
        <w:t xml:space="preserve"> (</w:t>
      </w:r>
      <w:r w:rsidRPr="0034257C" w:rsidR="00670737">
        <w:rPr>
          <w:rFonts w:ascii="Times New Roman" w:hAnsi="Times New Roman" w:cs="Times New Roman"/>
          <w:color w:val="222222"/>
          <w:sz w:val="24"/>
          <w:szCs w:val="24"/>
          <w:shd w:val="clear" w:color="auto" w:fill="FFFFFF"/>
        </w:rPr>
        <w:t>Lin</w:t>
      </w:r>
      <w:r w:rsidR="00670737">
        <w:rPr>
          <w:rFonts w:ascii="Times New Roman" w:hAnsi="Times New Roman" w:cs="Times New Roman"/>
          <w:color w:val="222222"/>
          <w:sz w:val="24"/>
          <w:szCs w:val="24"/>
          <w:shd w:val="clear" w:color="auto" w:fill="FFFFFF"/>
        </w:rPr>
        <w:t xml:space="preserve"> </w:t>
      </w:r>
      <w:r w:rsidRPr="0034257C" w:rsidR="00670737">
        <w:rPr>
          <w:rFonts w:ascii="Times New Roman" w:hAnsi="Times New Roman" w:cs="Times New Roman"/>
          <w:color w:val="222222"/>
          <w:sz w:val="24"/>
          <w:szCs w:val="24"/>
          <w:shd w:val="clear" w:color="auto" w:fill="FFFFFF"/>
        </w:rPr>
        <w:t>and Huang</w:t>
      </w:r>
      <w:r w:rsidR="00670737">
        <w:rPr>
          <w:rFonts w:ascii="Times New Roman" w:hAnsi="Times New Roman" w:cs="Times New Roman"/>
          <w:color w:val="222222"/>
          <w:sz w:val="24"/>
          <w:szCs w:val="24"/>
          <w:shd w:val="clear" w:color="auto" w:fill="FFFFFF"/>
        </w:rPr>
        <w:t>, 2021)</w:t>
      </w:r>
      <w:r>
        <w:rPr>
          <w:rFonts w:ascii="Times New Roman" w:hAnsi="Times New Roman" w:eastAsia="Times New Roman" w:cs="Times New Roman"/>
          <w:sz w:val="24"/>
          <w:szCs w:val="24"/>
        </w:rPr>
        <w:t>. Furthermore, every organisation has to go through a change and culture plays a vital role in achieving the objectives of change. For example, if Unilever is trying to change its distribution channel, then the culture can</w:t>
      </w:r>
      <w:r>
        <w:rPr>
          <w:rFonts w:ascii="Times New Roman" w:hAnsi="Times New Roman" w:eastAsia="Times New Roman" w:cs="Times New Roman"/>
          <w:sz w:val="24"/>
          <w:szCs w:val="24"/>
        </w:rPr>
        <w:t xml:space="preserve"> act as a supporting pillar for the employees</w:t>
      </w:r>
      <w:r w:rsidR="00670737">
        <w:rPr>
          <w:rFonts w:ascii="Times New Roman" w:hAnsi="Times New Roman" w:eastAsia="Times New Roman" w:cs="Times New Roman"/>
          <w:sz w:val="24"/>
          <w:szCs w:val="24"/>
        </w:rPr>
        <w:t xml:space="preserve"> (</w:t>
      </w:r>
      <w:r w:rsidRPr="0034257C" w:rsidR="00670737">
        <w:rPr>
          <w:rFonts w:ascii="Times New Roman" w:hAnsi="Times New Roman" w:cs="Times New Roman"/>
          <w:color w:val="222222"/>
          <w:sz w:val="24"/>
          <w:szCs w:val="24"/>
          <w:shd w:val="clear" w:color="auto" w:fill="FFFFFF"/>
        </w:rPr>
        <w:t>Iskamto</w:t>
      </w:r>
      <w:r w:rsidR="00670737">
        <w:rPr>
          <w:rFonts w:ascii="Times New Roman" w:hAnsi="Times New Roman" w:cs="Times New Roman"/>
          <w:color w:val="222222"/>
          <w:sz w:val="24"/>
          <w:szCs w:val="24"/>
          <w:shd w:val="clear" w:color="auto" w:fill="FFFFFF"/>
        </w:rPr>
        <w:t>, 2023)</w:t>
      </w:r>
      <w:r>
        <w:rPr>
          <w:rFonts w:ascii="Times New Roman" w:hAnsi="Times New Roman" w:eastAsia="Times New Roman" w:cs="Times New Roman"/>
          <w:sz w:val="24"/>
          <w:szCs w:val="24"/>
        </w:rPr>
        <w:t>. The culture of Unilever will help clear the doubts of the employees regarding the change and will help them with providing necessary guidance which can be implemented by the employees to increa</w:t>
      </w:r>
      <w:r>
        <w:rPr>
          <w:rFonts w:ascii="Times New Roman" w:hAnsi="Times New Roman" w:eastAsia="Times New Roman" w:cs="Times New Roman"/>
          <w:sz w:val="24"/>
          <w:szCs w:val="24"/>
        </w:rPr>
        <w:t>se their involvement in the change</w:t>
      </w:r>
      <w:r w:rsidR="00670737">
        <w:rPr>
          <w:rFonts w:ascii="Times New Roman" w:hAnsi="Times New Roman" w:eastAsia="Times New Roman" w:cs="Times New Roman"/>
          <w:sz w:val="24"/>
          <w:szCs w:val="24"/>
        </w:rPr>
        <w:t xml:space="preserve"> (</w:t>
      </w:r>
      <w:r w:rsidRPr="0034257C" w:rsidR="00670737">
        <w:rPr>
          <w:rFonts w:ascii="Times New Roman" w:hAnsi="Times New Roman" w:cs="Times New Roman"/>
          <w:color w:val="222222"/>
          <w:sz w:val="24"/>
          <w:szCs w:val="24"/>
          <w:shd w:val="clear" w:color="auto" w:fill="FFFFFF"/>
        </w:rPr>
        <w:t>Iskamto</w:t>
      </w:r>
      <w:r w:rsidR="00670737">
        <w:rPr>
          <w:rFonts w:ascii="Times New Roman" w:hAnsi="Times New Roman" w:cs="Times New Roman"/>
          <w:color w:val="222222"/>
          <w:sz w:val="24"/>
          <w:szCs w:val="24"/>
          <w:shd w:val="clear" w:color="auto" w:fill="FFFFFF"/>
        </w:rPr>
        <w:t>, 2023)</w:t>
      </w:r>
      <w:r>
        <w:rPr>
          <w:rFonts w:ascii="Times New Roman" w:hAnsi="Times New Roman" w:eastAsia="Times New Roman" w:cs="Times New Roman"/>
          <w:sz w:val="24"/>
          <w:szCs w:val="24"/>
        </w:rPr>
        <w:t>.</w:t>
      </w:r>
      <w:r w:rsidR="00670737">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 xml:space="preserve"> </w:t>
      </w:r>
    </w:p>
    <w:p w:rsidR="002E6B00" w:rsidRDefault="002E6B00" w14:paraId="0000000B" w14:textId="77777777">
      <w:pPr>
        <w:spacing w:line="360" w:lineRule="auto"/>
        <w:jc w:val="both"/>
        <w:rPr>
          <w:color w:val="1F1F1F"/>
          <w:sz w:val="30"/>
          <w:szCs w:val="30"/>
          <w:highlight w:val="white"/>
        </w:rPr>
      </w:pPr>
    </w:p>
    <w:p w:rsidR="002E6B00" w:rsidRDefault="003A1C32" w14:paraId="0000000C" w14:textId="77777777">
      <w:pPr>
        <w:spacing w:line="360" w:lineRule="auto"/>
        <w:jc w:val="both"/>
        <w:rPr>
          <w:rFonts w:ascii="Times New Roman" w:hAnsi="Times New Roman" w:eastAsia="Times New Roman" w:cs="Times New Roman"/>
          <w:sz w:val="24"/>
          <w:szCs w:val="24"/>
        </w:rPr>
      </w:pPr>
      <w:r>
        <w:br w:type="page"/>
      </w:r>
    </w:p>
    <w:p w:rsidR="002E6B00" w:rsidP="004B57A1" w:rsidRDefault="003A1C32" w14:paraId="0000000D" w14:textId="77777777">
      <w:pPr>
        <w:pStyle w:val="Heading1"/>
      </w:pPr>
      <w:bookmarkStart w:name="_Toc165581194" w:id="3"/>
      <w:r>
        <w:lastRenderedPageBreak/>
        <w:t>Conclusion</w:t>
      </w:r>
      <w:bookmarkEnd w:id="3"/>
    </w:p>
    <w:p w:rsidR="002E6B00" w:rsidRDefault="003A1C32" w14:paraId="0000000E" w14:textId="7777777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After analysing the essay, it can be concluded th</w:t>
      </w:r>
      <w:r>
        <w:rPr>
          <w:rFonts w:ascii="Times New Roman" w:hAnsi="Times New Roman" w:eastAsia="Times New Roman" w:cs="Times New Roman"/>
          <w:sz w:val="24"/>
          <w:szCs w:val="24"/>
        </w:rPr>
        <w:t>at it is necessary for Unilever to focus on its primary functions such as accounting and finance, human resource management and marketing. These functions act as a pillar for the organisation and help in directing the organisation on the right track. The p</w:t>
      </w:r>
      <w:r>
        <w:rPr>
          <w:rFonts w:ascii="Times New Roman" w:hAnsi="Times New Roman" w:eastAsia="Times New Roman" w:cs="Times New Roman"/>
          <w:sz w:val="24"/>
          <w:szCs w:val="24"/>
        </w:rPr>
        <w:t>erfect synchronisation between these functions is helping the organisation in gaining market share and profitability. On the other hand, it can be understood that culture is one of the vital segments that Unilever should focus on as it has a noteworthy imp</w:t>
      </w:r>
      <w:r>
        <w:rPr>
          <w:rFonts w:ascii="Times New Roman" w:hAnsi="Times New Roman" w:eastAsia="Times New Roman" w:cs="Times New Roman"/>
          <w:sz w:val="24"/>
          <w:szCs w:val="24"/>
        </w:rPr>
        <w:t>act on the business performance. The innovative culture of Unilever is helping to increase employee engagement and a healthy team environment. These create a sense of belonging within the employees, eventually increasing the productivity of the organisatio</w:t>
      </w:r>
      <w:r>
        <w:rPr>
          <w:rFonts w:ascii="Times New Roman" w:hAnsi="Times New Roman" w:eastAsia="Times New Roman" w:cs="Times New Roman"/>
          <w:sz w:val="24"/>
          <w:szCs w:val="24"/>
        </w:rPr>
        <w:t xml:space="preserve">n. </w:t>
      </w:r>
      <w:r>
        <w:br w:type="page"/>
      </w:r>
    </w:p>
    <w:p w:rsidRPr="0034257C" w:rsidR="002E6B00" w:rsidP="004B57A1" w:rsidRDefault="003A1C32" w14:paraId="0000000F" w14:textId="77777777">
      <w:pPr>
        <w:pStyle w:val="Heading1"/>
      </w:pPr>
      <w:bookmarkStart w:name="_Toc165581195" w:id="4"/>
      <w:r w:rsidRPr="0034257C">
        <w:lastRenderedPageBreak/>
        <w:t>References</w:t>
      </w:r>
      <w:bookmarkEnd w:id="4"/>
    </w:p>
    <w:p w:rsidRPr="0034257C" w:rsidR="001D2270" w:rsidP="0034257C" w:rsidRDefault="003A1C32" w14:paraId="4EF2ADE8" w14:textId="77777777">
      <w:pPr>
        <w:spacing w:line="360" w:lineRule="auto"/>
        <w:jc w:val="both"/>
        <w:rPr>
          <w:rFonts w:ascii="Times New Roman" w:hAnsi="Times New Roman" w:cs="Times New Roman"/>
          <w:color w:val="222222"/>
          <w:sz w:val="24"/>
          <w:szCs w:val="24"/>
          <w:shd w:val="clear" w:color="auto" w:fill="FFFFFF"/>
        </w:rPr>
      </w:pPr>
      <w:bookmarkStart w:name="_5wui3h81976k" w:colFirst="0" w:colLast="0" w:id="5"/>
      <w:bookmarkEnd w:id="5"/>
      <w:r w:rsidRPr="0034257C">
        <w:rPr>
          <w:rFonts w:ascii="Times New Roman" w:hAnsi="Times New Roman" w:cs="Times New Roman"/>
          <w:color w:val="222222"/>
          <w:sz w:val="24"/>
          <w:szCs w:val="24"/>
          <w:shd w:val="clear" w:color="auto" w:fill="FFFFFF"/>
        </w:rPr>
        <w:t xml:space="preserve">Hu, Q., </w:t>
      </w:r>
      <w:r>
        <w:rPr>
          <w:rFonts w:ascii="Times New Roman" w:hAnsi="Times New Roman" w:cs="Times New Roman"/>
          <w:color w:val="222222"/>
          <w:sz w:val="24"/>
          <w:szCs w:val="24"/>
          <w:shd w:val="clear" w:color="auto" w:fill="FFFFFF"/>
        </w:rPr>
        <w:t>(</w:t>
      </w:r>
      <w:r w:rsidRPr="0034257C">
        <w:rPr>
          <w:rFonts w:ascii="Times New Roman" w:hAnsi="Times New Roman" w:cs="Times New Roman"/>
          <w:color w:val="222222"/>
          <w:sz w:val="24"/>
          <w:szCs w:val="24"/>
          <w:shd w:val="clear" w:color="auto" w:fill="FFFFFF"/>
        </w:rPr>
        <w:t>2023</w:t>
      </w:r>
      <w:r>
        <w:rPr>
          <w:rFonts w:ascii="Times New Roman" w:hAnsi="Times New Roman" w:cs="Times New Roman"/>
          <w:color w:val="222222"/>
          <w:sz w:val="24"/>
          <w:szCs w:val="24"/>
          <w:shd w:val="clear" w:color="auto" w:fill="FFFFFF"/>
        </w:rPr>
        <w:t>)</w:t>
      </w:r>
      <w:r w:rsidRPr="0034257C">
        <w:rPr>
          <w:rFonts w:ascii="Times New Roman" w:hAnsi="Times New Roman" w:cs="Times New Roman"/>
          <w:color w:val="222222"/>
          <w:sz w:val="24"/>
          <w:szCs w:val="24"/>
          <w:shd w:val="clear" w:color="auto" w:fill="FFFFFF"/>
        </w:rPr>
        <w:t>. Unilever‘s Practice on AI-based Recruitment. </w:t>
      </w:r>
      <w:r w:rsidRPr="0034257C">
        <w:rPr>
          <w:rFonts w:ascii="Times New Roman" w:hAnsi="Times New Roman" w:cs="Times New Roman"/>
          <w:i/>
          <w:iCs/>
          <w:color w:val="222222"/>
          <w:sz w:val="24"/>
          <w:szCs w:val="24"/>
          <w:shd w:val="clear" w:color="auto" w:fill="FFFFFF"/>
        </w:rPr>
        <w:t>Highlights in Business, Economics and Management</w:t>
      </w:r>
      <w:r w:rsidRPr="0034257C">
        <w:rPr>
          <w:rFonts w:ascii="Times New Roman" w:hAnsi="Times New Roman" w:cs="Times New Roman"/>
          <w:color w:val="222222"/>
          <w:sz w:val="24"/>
          <w:szCs w:val="24"/>
          <w:shd w:val="clear" w:color="auto" w:fill="FFFFFF"/>
        </w:rPr>
        <w:t>, </w:t>
      </w:r>
      <w:r w:rsidRPr="0034257C">
        <w:rPr>
          <w:rFonts w:ascii="Times New Roman" w:hAnsi="Times New Roman" w:cs="Times New Roman"/>
          <w:i/>
          <w:iCs/>
          <w:color w:val="222222"/>
          <w:sz w:val="24"/>
          <w:szCs w:val="24"/>
          <w:shd w:val="clear" w:color="auto" w:fill="FFFFFF"/>
        </w:rPr>
        <w:t>16</w:t>
      </w:r>
      <w:r w:rsidRPr="0034257C">
        <w:rPr>
          <w:rFonts w:ascii="Times New Roman" w:hAnsi="Times New Roman" w:cs="Times New Roman"/>
          <w:color w:val="222222"/>
          <w:sz w:val="24"/>
          <w:szCs w:val="24"/>
          <w:shd w:val="clear" w:color="auto" w:fill="FFFFFF"/>
        </w:rPr>
        <w:t>, pp.256-263.</w:t>
      </w:r>
    </w:p>
    <w:p w:rsidRPr="0034257C" w:rsidR="001D2270" w:rsidP="0034257C" w:rsidRDefault="003A1C32" w14:paraId="4F06886E" w14:textId="77777777">
      <w:pPr>
        <w:spacing w:line="360" w:lineRule="auto"/>
        <w:jc w:val="both"/>
        <w:rPr>
          <w:rFonts w:ascii="Times New Roman" w:hAnsi="Times New Roman" w:cs="Times New Roman"/>
          <w:sz w:val="24"/>
          <w:szCs w:val="24"/>
        </w:rPr>
      </w:pPr>
      <w:r w:rsidRPr="0034257C">
        <w:rPr>
          <w:rFonts w:ascii="Times New Roman" w:hAnsi="Times New Roman" w:cs="Times New Roman"/>
          <w:color w:val="222222"/>
          <w:sz w:val="24"/>
          <w:szCs w:val="24"/>
          <w:shd w:val="clear" w:color="auto" w:fill="FFFFFF"/>
        </w:rPr>
        <w:t xml:space="preserve">Iskamto, D., </w:t>
      </w:r>
      <w:r>
        <w:rPr>
          <w:rFonts w:ascii="Times New Roman" w:hAnsi="Times New Roman" w:cs="Times New Roman"/>
          <w:color w:val="222222"/>
          <w:sz w:val="24"/>
          <w:szCs w:val="24"/>
          <w:shd w:val="clear" w:color="auto" w:fill="FFFFFF"/>
        </w:rPr>
        <w:t>(</w:t>
      </w:r>
      <w:r w:rsidRPr="0034257C">
        <w:rPr>
          <w:rFonts w:ascii="Times New Roman" w:hAnsi="Times New Roman" w:cs="Times New Roman"/>
          <w:color w:val="222222"/>
          <w:sz w:val="24"/>
          <w:szCs w:val="24"/>
          <w:shd w:val="clear" w:color="auto" w:fill="FFFFFF"/>
        </w:rPr>
        <w:t>2023</w:t>
      </w:r>
      <w:r>
        <w:rPr>
          <w:rFonts w:ascii="Times New Roman" w:hAnsi="Times New Roman" w:cs="Times New Roman"/>
          <w:color w:val="222222"/>
          <w:sz w:val="24"/>
          <w:szCs w:val="24"/>
          <w:shd w:val="clear" w:color="auto" w:fill="FFFFFF"/>
        </w:rPr>
        <w:t>)</w:t>
      </w:r>
      <w:r w:rsidRPr="0034257C">
        <w:rPr>
          <w:rFonts w:ascii="Times New Roman" w:hAnsi="Times New Roman" w:cs="Times New Roman"/>
          <w:color w:val="222222"/>
          <w:sz w:val="24"/>
          <w:szCs w:val="24"/>
          <w:shd w:val="clear" w:color="auto" w:fill="FFFFFF"/>
        </w:rPr>
        <w:t>. Organizational Culture and Its Impact on Employee Performance. </w:t>
      </w:r>
      <w:r w:rsidRPr="0034257C">
        <w:rPr>
          <w:rFonts w:ascii="Times New Roman" w:hAnsi="Times New Roman" w:cs="Times New Roman"/>
          <w:i/>
          <w:iCs/>
          <w:color w:val="222222"/>
          <w:sz w:val="24"/>
          <w:szCs w:val="24"/>
          <w:shd w:val="clear" w:color="auto" w:fill="FFFFFF"/>
        </w:rPr>
        <w:t xml:space="preserve">International Journal of </w:t>
      </w:r>
      <w:r w:rsidRPr="0034257C">
        <w:rPr>
          <w:rFonts w:ascii="Times New Roman" w:hAnsi="Times New Roman" w:cs="Times New Roman"/>
          <w:i/>
          <w:iCs/>
          <w:color w:val="222222"/>
          <w:sz w:val="24"/>
          <w:szCs w:val="24"/>
          <w:shd w:val="clear" w:color="auto" w:fill="FFFFFF"/>
        </w:rPr>
        <w:t>Management and Digital Business</w:t>
      </w:r>
      <w:r w:rsidRPr="0034257C">
        <w:rPr>
          <w:rFonts w:ascii="Times New Roman" w:hAnsi="Times New Roman" w:cs="Times New Roman"/>
          <w:color w:val="222222"/>
          <w:sz w:val="24"/>
          <w:szCs w:val="24"/>
          <w:shd w:val="clear" w:color="auto" w:fill="FFFFFF"/>
        </w:rPr>
        <w:t>, </w:t>
      </w:r>
      <w:r w:rsidRPr="0034257C">
        <w:rPr>
          <w:rFonts w:ascii="Times New Roman" w:hAnsi="Times New Roman" w:cs="Times New Roman"/>
          <w:i/>
          <w:iCs/>
          <w:color w:val="222222"/>
          <w:sz w:val="24"/>
          <w:szCs w:val="24"/>
          <w:shd w:val="clear" w:color="auto" w:fill="FFFFFF"/>
        </w:rPr>
        <w:t>2</w:t>
      </w:r>
      <w:r w:rsidRPr="0034257C">
        <w:rPr>
          <w:rFonts w:ascii="Times New Roman" w:hAnsi="Times New Roman" w:cs="Times New Roman"/>
          <w:color w:val="222222"/>
          <w:sz w:val="24"/>
          <w:szCs w:val="24"/>
          <w:shd w:val="clear" w:color="auto" w:fill="FFFFFF"/>
        </w:rPr>
        <w:t>(1), pp.47-55.</w:t>
      </w:r>
    </w:p>
    <w:p w:rsidRPr="0034257C" w:rsidR="001D2270" w:rsidP="0034257C" w:rsidRDefault="003A1C32" w14:paraId="48ACB40F" w14:textId="77777777">
      <w:pPr>
        <w:spacing w:line="360" w:lineRule="auto"/>
        <w:jc w:val="both"/>
        <w:rPr>
          <w:rFonts w:ascii="Times New Roman" w:hAnsi="Times New Roman" w:cs="Times New Roman"/>
          <w:color w:val="222222"/>
          <w:sz w:val="24"/>
          <w:szCs w:val="24"/>
          <w:shd w:val="clear" w:color="auto" w:fill="FFFFFF"/>
        </w:rPr>
      </w:pPr>
      <w:r w:rsidRPr="0034257C">
        <w:rPr>
          <w:rFonts w:ascii="Times New Roman" w:hAnsi="Times New Roman" w:cs="Times New Roman"/>
          <w:color w:val="222222"/>
          <w:sz w:val="24"/>
          <w:szCs w:val="24"/>
          <w:shd w:val="clear" w:color="auto" w:fill="FFFFFF"/>
        </w:rPr>
        <w:t xml:space="preserve">Lee, C.S. and Tajudeen, F.P., </w:t>
      </w:r>
      <w:r>
        <w:rPr>
          <w:rFonts w:ascii="Times New Roman" w:hAnsi="Times New Roman" w:cs="Times New Roman"/>
          <w:color w:val="222222"/>
          <w:sz w:val="24"/>
          <w:szCs w:val="24"/>
          <w:shd w:val="clear" w:color="auto" w:fill="FFFFFF"/>
        </w:rPr>
        <w:t>(</w:t>
      </w:r>
      <w:r w:rsidRPr="0034257C">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34257C">
        <w:rPr>
          <w:rFonts w:ascii="Times New Roman" w:hAnsi="Times New Roman" w:cs="Times New Roman"/>
          <w:color w:val="222222"/>
          <w:sz w:val="24"/>
          <w:szCs w:val="24"/>
          <w:shd w:val="clear" w:color="auto" w:fill="FFFFFF"/>
        </w:rPr>
        <w:t>. Usage and impact of artificial intelligence on accounting: Evidence from Malaysian organisations. </w:t>
      </w:r>
      <w:r w:rsidRPr="0034257C">
        <w:rPr>
          <w:rFonts w:ascii="Times New Roman" w:hAnsi="Times New Roman" w:cs="Times New Roman"/>
          <w:i/>
          <w:iCs/>
          <w:color w:val="222222"/>
          <w:sz w:val="24"/>
          <w:szCs w:val="24"/>
          <w:shd w:val="clear" w:color="auto" w:fill="FFFFFF"/>
        </w:rPr>
        <w:t>Asian Journal of Business and Accounting</w:t>
      </w:r>
      <w:r w:rsidRPr="0034257C">
        <w:rPr>
          <w:rFonts w:ascii="Times New Roman" w:hAnsi="Times New Roman" w:cs="Times New Roman"/>
          <w:color w:val="222222"/>
          <w:sz w:val="24"/>
          <w:szCs w:val="24"/>
          <w:shd w:val="clear" w:color="auto" w:fill="FFFFFF"/>
        </w:rPr>
        <w:t>, </w:t>
      </w:r>
      <w:r w:rsidRPr="0034257C">
        <w:rPr>
          <w:rFonts w:ascii="Times New Roman" w:hAnsi="Times New Roman" w:cs="Times New Roman"/>
          <w:i/>
          <w:iCs/>
          <w:color w:val="222222"/>
          <w:sz w:val="24"/>
          <w:szCs w:val="24"/>
          <w:shd w:val="clear" w:color="auto" w:fill="FFFFFF"/>
        </w:rPr>
        <w:t>13</w:t>
      </w:r>
      <w:r w:rsidRPr="0034257C">
        <w:rPr>
          <w:rFonts w:ascii="Times New Roman" w:hAnsi="Times New Roman" w:cs="Times New Roman"/>
          <w:color w:val="222222"/>
          <w:sz w:val="24"/>
          <w:szCs w:val="24"/>
          <w:shd w:val="clear" w:color="auto" w:fill="FFFFFF"/>
        </w:rPr>
        <w:t>(1).</w:t>
      </w:r>
    </w:p>
    <w:p w:rsidRPr="0034257C" w:rsidR="001D2270" w:rsidP="0034257C" w:rsidRDefault="003A1C32" w14:paraId="248483F5" w14:textId="77777777">
      <w:pPr>
        <w:spacing w:line="360" w:lineRule="auto"/>
        <w:jc w:val="both"/>
        <w:rPr>
          <w:rFonts w:ascii="Times New Roman" w:hAnsi="Times New Roman" w:cs="Times New Roman"/>
          <w:color w:val="222222"/>
          <w:sz w:val="24"/>
          <w:szCs w:val="24"/>
          <w:shd w:val="clear" w:color="auto" w:fill="FFFFFF"/>
        </w:rPr>
      </w:pPr>
      <w:r w:rsidRPr="0034257C">
        <w:rPr>
          <w:rFonts w:ascii="Times New Roman" w:hAnsi="Times New Roman" w:cs="Times New Roman"/>
          <w:color w:val="222222"/>
          <w:sz w:val="24"/>
          <w:szCs w:val="24"/>
          <w:shd w:val="clear" w:color="auto" w:fill="FFFFFF"/>
        </w:rPr>
        <w:t>Lin, C.Y. and Huang, C</w:t>
      </w:r>
      <w:r w:rsidRPr="0034257C">
        <w:rPr>
          <w:rFonts w:ascii="Times New Roman" w:hAnsi="Times New Roman" w:cs="Times New Roman"/>
          <w:color w:val="222222"/>
          <w:sz w:val="24"/>
          <w:szCs w:val="24"/>
          <w:shd w:val="clear" w:color="auto" w:fill="FFFFFF"/>
        </w:rPr>
        <w:t xml:space="preserve">.K., </w:t>
      </w:r>
      <w:r>
        <w:rPr>
          <w:rFonts w:ascii="Times New Roman" w:hAnsi="Times New Roman" w:cs="Times New Roman"/>
          <w:color w:val="222222"/>
          <w:sz w:val="24"/>
          <w:szCs w:val="24"/>
          <w:shd w:val="clear" w:color="auto" w:fill="FFFFFF"/>
        </w:rPr>
        <w:t>(</w:t>
      </w:r>
      <w:r w:rsidRPr="0034257C">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34257C">
        <w:rPr>
          <w:rFonts w:ascii="Times New Roman" w:hAnsi="Times New Roman" w:cs="Times New Roman"/>
          <w:color w:val="222222"/>
          <w:sz w:val="24"/>
          <w:szCs w:val="24"/>
          <w:shd w:val="clear" w:color="auto" w:fill="FFFFFF"/>
        </w:rPr>
        <w:t>. Employee turnover intentions and job performance from a planned change: the effects of an organizational learning culture and job satisfaction. </w:t>
      </w:r>
      <w:r w:rsidRPr="0034257C">
        <w:rPr>
          <w:rFonts w:ascii="Times New Roman" w:hAnsi="Times New Roman" w:cs="Times New Roman"/>
          <w:i/>
          <w:iCs/>
          <w:color w:val="222222"/>
          <w:sz w:val="24"/>
          <w:szCs w:val="24"/>
          <w:shd w:val="clear" w:color="auto" w:fill="FFFFFF"/>
        </w:rPr>
        <w:t>International Journal of Manpower</w:t>
      </w:r>
      <w:r w:rsidRPr="0034257C">
        <w:rPr>
          <w:rFonts w:ascii="Times New Roman" w:hAnsi="Times New Roman" w:cs="Times New Roman"/>
          <w:color w:val="222222"/>
          <w:sz w:val="24"/>
          <w:szCs w:val="24"/>
          <w:shd w:val="clear" w:color="auto" w:fill="FFFFFF"/>
        </w:rPr>
        <w:t>, </w:t>
      </w:r>
      <w:r w:rsidRPr="0034257C">
        <w:rPr>
          <w:rFonts w:ascii="Times New Roman" w:hAnsi="Times New Roman" w:cs="Times New Roman"/>
          <w:i/>
          <w:iCs/>
          <w:color w:val="222222"/>
          <w:sz w:val="24"/>
          <w:szCs w:val="24"/>
          <w:shd w:val="clear" w:color="auto" w:fill="FFFFFF"/>
        </w:rPr>
        <w:t>42</w:t>
      </w:r>
      <w:r w:rsidRPr="0034257C">
        <w:rPr>
          <w:rFonts w:ascii="Times New Roman" w:hAnsi="Times New Roman" w:cs="Times New Roman"/>
          <w:color w:val="222222"/>
          <w:sz w:val="24"/>
          <w:szCs w:val="24"/>
          <w:shd w:val="clear" w:color="auto" w:fill="FFFFFF"/>
        </w:rPr>
        <w:t>(3), pp.409-423.</w:t>
      </w:r>
    </w:p>
    <w:p w:rsidRPr="0034257C" w:rsidR="001D2270" w:rsidP="0034257C" w:rsidRDefault="003A1C32" w14:paraId="0AC7260C" w14:textId="77777777">
      <w:pPr>
        <w:spacing w:line="360" w:lineRule="auto"/>
        <w:jc w:val="both"/>
        <w:rPr>
          <w:rFonts w:ascii="Times New Roman" w:hAnsi="Times New Roman" w:cs="Times New Roman"/>
          <w:color w:val="222222"/>
          <w:sz w:val="24"/>
          <w:szCs w:val="24"/>
          <w:shd w:val="clear" w:color="auto" w:fill="FFFFFF"/>
        </w:rPr>
      </w:pPr>
      <w:r w:rsidRPr="0034257C">
        <w:rPr>
          <w:rFonts w:ascii="Times New Roman" w:hAnsi="Times New Roman" w:cs="Times New Roman"/>
          <w:color w:val="222222"/>
          <w:sz w:val="24"/>
          <w:szCs w:val="24"/>
          <w:shd w:val="clear" w:color="auto" w:fill="FFFFFF"/>
        </w:rPr>
        <w:t xml:space="preserve">Purchase, S. and Volery, T., </w:t>
      </w:r>
      <w:r>
        <w:rPr>
          <w:rFonts w:ascii="Times New Roman" w:hAnsi="Times New Roman" w:cs="Times New Roman"/>
          <w:color w:val="222222"/>
          <w:sz w:val="24"/>
          <w:szCs w:val="24"/>
          <w:shd w:val="clear" w:color="auto" w:fill="FFFFFF"/>
        </w:rPr>
        <w:t>(</w:t>
      </w:r>
      <w:r w:rsidRPr="0034257C">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34257C">
        <w:rPr>
          <w:rFonts w:ascii="Times New Roman" w:hAnsi="Times New Roman" w:cs="Times New Roman"/>
          <w:color w:val="222222"/>
          <w:sz w:val="24"/>
          <w:szCs w:val="24"/>
          <w:shd w:val="clear" w:color="auto" w:fill="FFFFFF"/>
        </w:rPr>
        <w:t>. Marketin</w:t>
      </w:r>
      <w:r w:rsidRPr="0034257C">
        <w:rPr>
          <w:rFonts w:ascii="Times New Roman" w:hAnsi="Times New Roman" w:cs="Times New Roman"/>
          <w:color w:val="222222"/>
          <w:sz w:val="24"/>
          <w:szCs w:val="24"/>
          <w:shd w:val="clear" w:color="auto" w:fill="FFFFFF"/>
        </w:rPr>
        <w:t>g innovation: a systematic review. </w:t>
      </w:r>
      <w:r w:rsidRPr="0034257C">
        <w:rPr>
          <w:rFonts w:ascii="Times New Roman" w:hAnsi="Times New Roman" w:cs="Times New Roman"/>
          <w:i/>
          <w:iCs/>
          <w:color w:val="222222"/>
          <w:sz w:val="24"/>
          <w:szCs w:val="24"/>
          <w:shd w:val="clear" w:color="auto" w:fill="FFFFFF"/>
        </w:rPr>
        <w:t>Journal of Marketing Management</w:t>
      </w:r>
      <w:r w:rsidRPr="0034257C">
        <w:rPr>
          <w:rFonts w:ascii="Times New Roman" w:hAnsi="Times New Roman" w:cs="Times New Roman"/>
          <w:color w:val="222222"/>
          <w:sz w:val="24"/>
          <w:szCs w:val="24"/>
          <w:shd w:val="clear" w:color="auto" w:fill="FFFFFF"/>
        </w:rPr>
        <w:t>, </w:t>
      </w:r>
      <w:r w:rsidRPr="0034257C">
        <w:rPr>
          <w:rFonts w:ascii="Times New Roman" w:hAnsi="Times New Roman" w:cs="Times New Roman"/>
          <w:i/>
          <w:iCs/>
          <w:color w:val="222222"/>
          <w:sz w:val="24"/>
          <w:szCs w:val="24"/>
          <w:shd w:val="clear" w:color="auto" w:fill="FFFFFF"/>
        </w:rPr>
        <w:t>36</w:t>
      </w:r>
      <w:r w:rsidRPr="0034257C">
        <w:rPr>
          <w:rFonts w:ascii="Times New Roman" w:hAnsi="Times New Roman" w:cs="Times New Roman"/>
          <w:color w:val="222222"/>
          <w:sz w:val="24"/>
          <w:szCs w:val="24"/>
          <w:shd w:val="clear" w:color="auto" w:fill="FFFFFF"/>
        </w:rPr>
        <w:t>(9-10), pp.763-793.</w:t>
      </w:r>
    </w:p>
    <w:p w:rsidRPr="0034257C" w:rsidR="001D2270" w:rsidP="0034257C" w:rsidRDefault="003A1C32" w14:paraId="150B5E3F" w14:textId="77777777">
      <w:pPr>
        <w:spacing w:line="360" w:lineRule="auto"/>
        <w:jc w:val="both"/>
        <w:rPr>
          <w:rFonts w:ascii="Times New Roman" w:hAnsi="Times New Roman" w:cs="Times New Roman"/>
          <w:color w:val="222222"/>
          <w:sz w:val="24"/>
          <w:szCs w:val="24"/>
          <w:shd w:val="clear" w:color="auto" w:fill="FFFFFF"/>
        </w:rPr>
      </w:pPr>
      <w:r w:rsidRPr="0034257C">
        <w:rPr>
          <w:rFonts w:ascii="Times New Roman" w:hAnsi="Times New Roman" w:cs="Times New Roman"/>
          <w:color w:val="222222"/>
          <w:sz w:val="24"/>
          <w:szCs w:val="24"/>
          <w:shd w:val="clear" w:color="auto" w:fill="FFFFFF"/>
        </w:rPr>
        <w:t xml:space="preserve">Renkema, M., Bos-Nehles, A. and Meijerink, J., </w:t>
      </w:r>
      <w:r>
        <w:rPr>
          <w:rFonts w:ascii="Times New Roman" w:hAnsi="Times New Roman" w:cs="Times New Roman"/>
          <w:color w:val="222222"/>
          <w:sz w:val="24"/>
          <w:szCs w:val="24"/>
          <w:shd w:val="clear" w:color="auto" w:fill="FFFFFF"/>
        </w:rPr>
        <w:t>(</w:t>
      </w:r>
      <w:r w:rsidRPr="0034257C">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34257C">
        <w:rPr>
          <w:rFonts w:ascii="Times New Roman" w:hAnsi="Times New Roman" w:cs="Times New Roman"/>
          <w:color w:val="222222"/>
          <w:sz w:val="24"/>
          <w:szCs w:val="24"/>
          <w:shd w:val="clear" w:color="auto" w:fill="FFFFFF"/>
        </w:rPr>
        <w:t>. Implications of self-managing teams for the HRM function. </w:t>
      </w:r>
      <w:r w:rsidRPr="0034257C">
        <w:rPr>
          <w:rFonts w:ascii="Times New Roman" w:hAnsi="Times New Roman" w:cs="Times New Roman"/>
          <w:i/>
          <w:iCs/>
          <w:color w:val="222222"/>
          <w:sz w:val="24"/>
          <w:szCs w:val="24"/>
          <w:shd w:val="clear" w:color="auto" w:fill="FFFFFF"/>
        </w:rPr>
        <w:t>Baltic Journal of Management</w:t>
      </w:r>
      <w:r w:rsidRPr="0034257C">
        <w:rPr>
          <w:rFonts w:ascii="Times New Roman" w:hAnsi="Times New Roman" w:cs="Times New Roman"/>
          <w:color w:val="222222"/>
          <w:sz w:val="24"/>
          <w:szCs w:val="24"/>
          <w:shd w:val="clear" w:color="auto" w:fill="FFFFFF"/>
        </w:rPr>
        <w:t>, </w:t>
      </w:r>
      <w:r w:rsidRPr="0034257C">
        <w:rPr>
          <w:rFonts w:ascii="Times New Roman" w:hAnsi="Times New Roman" w:cs="Times New Roman"/>
          <w:i/>
          <w:iCs/>
          <w:color w:val="222222"/>
          <w:sz w:val="24"/>
          <w:szCs w:val="24"/>
          <w:shd w:val="clear" w:color="auto" w:fill="FFFFFF"/>
        </w:rPr>
        <w:t>15</w:t>
      </w:r>
      <w:r w:rsidRPr="0034257C">
        <w:rPr>
          <w:rFonts w:ascii="Times New Roman" w:hAnsi="Times New Roman" w:cs="Times New Roman"/>
          <w:color w:val="222222"/>
          <w:sz w:val="24"/>
          <w:szCs w:val="24"/>
          <w:shd w:val="clear" w:color="auto" w:fill="FFFFFF"/>
        </w:rPr>
        <w:t>(4), pp.533-550.</w:t>
      </w:r>
    </w:p>
    <w:p w:rsidRPr="0034257C" w:rsidR="001D2270" w:rsidP="0034257C" w:rsidRDefault="003A1C32" w14:paraId="702B6017" w14:textId="77777777">
      <w:pPr>
        <w:pStyle w:val="Heading4"/>
        <w:keepNext w:val="0"/>
        <w:keepLines w:val="0"/>
        <w:spacing w:before="0" w:after="0" w:line="360" w:lineRule="auto"/>
        <w:jc w:val="both"/>
        <w:rPr>
          <w:rFonts w:ascii="Times New Roman" w:hAnsi="Times New Roman" w:cs="Times New Roman"/>
          <w:color w:val="000000"/>
        </w:rPr>
      </w:pPr>
      <w:r w:rsidRPr="0034257C">
        <w:rPr>
          <w:rFonts w:ascii="Times New Roman" w:hAnsi="Times New Roman" w:cs="Times New Roman"/>
          <w:color w:val="000000"/>
        </w:rPr>
        <w:t xml:space="preserve">Unilever PLC (2024) </w:t>
      </w:r>
      <w:r w:rsidRPr="0034257C">
        <w:rPr>
          <w:rFonts w:ascii="Times New Roman" w:hAnsi="Times New Roman" w:cs="Times New Roman"/>
          <w:i/>
          <w:color w:val="000000"/>
        </w:rPr>
        <w:t>Our company</w:t>
      </w:r>
      <w:r w:rsidRPr="0034257C">
        <w:rPr>
          <w:rFonts w:ascii="Times New Roman" w:hAnsi="Times New Roman" w:cs="Times New Roman"/>
          <w:color w:val="000000"/>
        </w:rPr>
        <w:t xml:space="preserve">, </w:t>
      </w:r>
      <w:r w:rsidRPr="0034257C">
        <w:rPr>
          <w:rFonts w:ascii="Times New Roman" w:hAnsi="Times New Roman" w:cs="Times New Roman"/>
          <w:i/>
          <w:color w:val="000000"/>
        </w:rPr>
        <w:t>Unilever</w:t>
      </w:r>
      <w:r w:rsidRPr="0034257C">
        <w:rPr>
          <w:rFonts w:ascii="Times New Roman" w:hAnsi="Times New Roman" w:cs="Times New Roman"/>
          <w:color w:val="000000"/>
        </w:rPr>
        <w:t>. Unilever PLC. Available at: https://www.unilever.com/our-company/ (Accessed: 2 May 2024).</w:t>
      </w:r>
    </w:p>
    <w:p w:rsidR="002E6B00" w:rsidRDefault="002E6B00" w14:paraId="00000011" w14:textId="77777777">
      <w:pPr>
        <w:spacing w:line="360" w:lineRule="auto"/>
        <w:jc w:val="both"/>
        <w:rPr>
          <w:rFonts w:ascii="Times New Roman" w:hAnsi="Times New Roman" w:eastAsia="Times New Roman" w:cs="Times New Roman"/>
          <w:sz w:val="24"/>
          <w:szCs w:val="24"/>
        </w:rPr>
      </w:pPr>
    </w:p>
    <w:sectPr w:rsidR="002E6B00">
      <w:footerReference w:type="default" r:id="rId9"/>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1C32" w:rsidP="004B57A1" w:rsidRDefault="003A1C32" w14:paraId="7E04A393" w14:textId="77777777">
      <w:pPr>
        <w:spacing w:line="240" w:lineRule="auto"/>
      </w:pPr>
      <w:r>
        <w:separator/>
      </w:r>
    </w:p>
  </w:endnote>
  <w:endnote w:type="continuationSeparator" w:id="0">
    <w:p w:rsidR="003A1C32" w:rsidP="004B57A1" w:rsidRDefault="003A1C32" w14:paraId="22D489A6"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4470825"/>
      <w:docPartObj>
        <w:docPartGallery w:val="Page Numbers (Bottom of Page)"/>
        <w:docPartUnique/>
      </w:docPartObj>
    </w:sdtPr>
    <w:sdtEndPr>
      <w:rPr>
        <w:noProof/>
      </w:rPr>
    </w:sdtEndPr>
    <w:sdtContent>
      <w:p w:rsidR="004B57A1" w:rsidRDefault="004B57A1" w14:paraId="285BD14B" w14:textId="6E48558B">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4B57A1" w:rsidRDefault="004B57A1" w14:paraId="208577FB"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1C32" w:rsidP="004B57A1" w:rsidRDefault="003A1C32" w14:paraId="723F7361" w14:textId="77777777">
      <w:pPr>
        <w:spacing w:line="240" w:lineRule="auto"/>
      </w:pPr>
      <w:r>
        <w:separator/>
      </w:r>
    </w:p>
  </w:footnote>
  <w:footnote w:type="continuationSeparator" w:id="0">
    <w:p w:rsidR="003A1C32" w:rsidP="004B57A1" w:rsidRDefault="003A1C32" w14:paraId="630D3225" w14:textId="7777777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8F43D5"/>
    <w:multiLevelType w:val="hybridMultilevel"/>
    <w:tmpl w:val="0FF80A5C"/>
    <w:lvl w:ilvl="0" w:tplc="28442080">
      <w:start w:val="1"/>
      <w:numFmt w:val="decimal"/>
      <w:lvlText w:val="%1."/>
      <w:lvlJc w:val="left"/>
      <w:pPr>
        <w:ind w:left="720" w:hanging="360"/>
      </w:pPr>
    </w:lvl>
    <w:lvl w:ilvl="1" w:tplc="4D3EA3A0" w:tentative="1">
      <w:start w:val="1"/>
      <w:numFmt w:val="lowerLetter"/>
      <w:lvlText w:val="%2."/>
      <w:lvlJc w:val="left"/>
      <w:pPr>
        <w:ind w:left="1440" w:hanging="360"/>
      </w:pPr>
    </w:lvl>
    <w:lvl w:ilvl="2" w:tplc="BCA6B7F8" w:tentative="1">
      <w:start w:val="1"/>
      <w:numFmt w:val="lowerRoman"/>
      <w:lvlText w:val="%3."/>
      <w:lvlJc w:val="right"/>
      <w:pPr>
        <w:ind w:left="2160" w:hanging="180"/>
      </w:pPr>
    </w:lvl>
    <w:lvl w:ilvl="3" w:tplc="33D266C0" w:tentative="1">
      <w:start w:val="1"/>
      <w:numFmt w:val="decimal"/>
      <w:lvlText w:val="%4."/>
      <w:lvlJc w:val="left"/>
      <w:pPr>
        <w:ind w:left="2880" w:hanging="360"/>
      </w:pPr>
    </w:lvl>
    <w:lvl w:ilvl="4" w:tplc="5B4A9AB0" w:tentative="1">
      <w:start w:val="1"/>
      <w:numFmt w:val="lowerLetter"/>
      <w:lvlText w:val="%5."/>
      <w:lvlJc w:val="left"/>
      <w:pPr>
        <w:ind w:left="3600" w:hanging="360"/>
      </w:pPr>
    </w:lvl>
    <w:lvl w:ilvl="5" w:tplc="F58246EA" w:tentative="1">
      <w:start w:val="1"/>
      <w:numFmt w:val="lowerRoman"/>
      <w:lvlText w:val="%6."/>
      <w:lvlJc w:val="right"/>
      <w:pPr>
        <w:ind w:left="4320" w:hanging="180"/>
      </w:pPr>
    </w:lvl>
    <w:lvl w:ilvl="6" w:tplc="D1CAE61E" w:tentative="1">
      <w:start w:val="1"/>
      <w:numFmt w:val="decimal"/>
      <w:lvlText w:val="%7."/>
      <w:lvlJc w:val="left"/>
      <w:pPr>
        <w:ind w:left="5040" w:hanging="360"/>
      </w:pPr>
    </w:lvl>
    <w:lvl w:ilvl="7" w:tplc="9BD24ACC" w:tentative="1">
      <w:start w:val="1"/>
      <w:numFmt w:val="lowerLetter"/>
      <w:lvlText w:val="%8."/>
      <w:lvlJc w:val="left"/>
      <w:pPr>
        <w:ind w:left="5760" w:hanging="360"/>
      </w:pPr>
    </w:lvl>
    <w:lvl w:ilvl="8" w:tplc="0C7C7322"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enableOpenTypeFeatures" w:uri="http://schemas.microsoft.com/office/word" w:val="1"/>
    <w:compatSetting w:name="doNotFlipMirrorIndents" w:uri="http://schemas.microsoft.com/office/word" w:val="1"/>
  </w:compat>
  <w:rsids>
    <w:rsidRoot w:val="002E6B00"/>
    <w:rsid w:val="001D2270"/>
    <w:rsid w:val="002E6B00"/>
    <w:rsid w:val="0034257C"/>
    <w:rsid w:val="003A1C32"/>
    <w:rsid w:val="004B57A1"/>
    <w:rsid w:val="00670737"/>
    <w:rsid w:val="0073559A"/>
    <w:rsid w:val="00F53F0B"/>
    <w:rsid w:val="13F65896"/>
    <w:rsid w:val="178127AF"/>
    <w:rsid w:val="55239192"/>
    <w:rsid w:val="7D1BF5B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hAnsi="Arial" w:eastAsia="Arial" w:cs="Arial"/>
        <w:sz w:val="22"/>
        <w:szCs w:val="22"/>
        <w:lang w:val="en-US" w:eastAsia="en-IN" w:bidi="ar-SA"/>
      </w:rPr>
    </w:rPrDefault>
    <w:pPrDefault>
      <w:pPr>
        <w:spacing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style>
  <w:style w:type="paragraph" w:styleId="Heading1">
    <w:name w:val="heading 1"/>
    <w:basedOn w:val="Normal"/>
    <w:next w:val="Normal"/>
    <w:rsid w:val="004B57A1"/>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34257C"/>
    <w:pPr>
      <w:ind w:left="720"/>
      <w:contextualSpacing/>
    </w:pPr>
  </w:style>
  <w:style w:type="paragraph" w:styleId="TOCHeading">
    <w:name w:val="TOC Heading"/>
    <w:basedOn w:val="Heading1"/>
    <w:next w:val="Normal"/>
    <w:uiPriority w:val="39"/>
    <w:semiHidden/>
    <w:unhideWhenUsed/>
    <w:qFormat/>
    <w:rsid w:val="004B57A1"/>
    <w:pPr>
      <w:spacing w:before="480" w:after="0" w:line="276" w:lineRule="auto"/>
      <w:jc w:val="left"/>
      <w:outlineLvl w:val="9"/>
    </w:pPr>
    <w:rPr>
      <w:rFonts w:asciiTheme="majorHAnsi" w:hAnsiTheme="majorHAnsi" w:eastAsiaTheme="majorEastAsia"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4B57A1"/>
    <w:pPr>
      <w:spacing w:after="100"/>
    </w:pPr>
  </w:style>
  <w:style w:type="character" w:styleId="Hyperlink">
    <w:name w:val="Hyperlink"/>
    <w:basedOn w:val="DefaultParagraphFont"/>
    <w:uiPriority w:val="99"/>
    <w:unhideWhenUsed/>
    <w:rsid w:val="004B57A1"/>
    <w:rPr>
      <w:color w:val="0000FF" w:themeColor="hyperlink"/>
      <w:u w:val="single"/>
    </w:rPr>
  </w:style>
  <w:style w:type="paragraph" w:styleId="BalloonText">
    <w:name w:val="Balloon Text"/>
    <w:basedOn w:val="Normal"/>
    <w:link w:val="BalloonTextChar"/>
    <w:uiPriority w:val="99"/>
    <w:semiHidden/>
    <w:unhideWhenUsed/>
    <w:rsid w:val="004B57A1"/>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4B57A1"/>
    <w:rPr>
      <w:rFonts w:ascii="Tahoma" w:hAnsi="Tahoma" w:cs="Tahoma"/>
      <w:sz w:val="16"/>
      <w:szCs w:val="16"/>
    </w:rPr>
  </w:style>
  <w:style w:type="paragraph" w:styleId="Header">
    <w:name w:val="header"/>
    <w:basedOn w:val="Normal"/>
    <w:link w:val="HeaderChar"/>
    <w:uiPriority w:val="99"/>
    <w:unhideWhenUsed/>
    <w:rsid w:val="004B57A1"/>
    <w:pPr>
      <w:tabs>
        <w:tab w:val="center" w:pos="4513"/>
        <w:tab w:val="right" w:pos="9026"/>
      </w:tabs>
      <w:spacing w:line="240" w:lineRule="auto"/>
    </w:pPr>
  </w:style>
  <w:style w:type="character" w:styleId="HeaderChar" w:customStyle="1">
    <w:name w:val="Header Char"/>
    <w:basedOn w:val="DefaultParagraphFont"/>
    <w:link w:val="Header"/>
    <w:uiPriority w:val="99"/>
    <w:rsid w:val="004B57A1"/>
  </w:style>
  <w:style w:type="paragraph" w:styleId="Footer">
    <w:name w:val="footer"/>
    <w:basedOn w:val="Normal"/>
    <w:link w:val="FooterChar"/>
    <w:uiPriority w:val="99"/>
    <w:unhideWhenUsed/>
    <w:rsid w:val="004B57A1"/>
    <w:pPr>
      <w:tabs>
        <w:tab w:val="center" w:pos="4513"/>
        <w:tab w:val="right" w:pos="9026"/>
      </w:tabs>
      <w:spacing w:line="240" w:lineRule="auto"/>
    </w:pPr>
  </w:style>
  <w:style w:type="character" w:styleId="FooterChar" w:customStyle="1">
    <w:name w:val="Footer Char"/>
    <w:basedOn w:val="DefaultParagraphFont"/>
    <w:link w:val="Footer"/>
    <w:uiPriority w:val="99"/>
    <w:rsid w:val="004B57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rsid w:val="004B57A1"/>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34257C"/>
    <w:pPr>
      <w:ind w:left="720"/>
      <w:contextualSpacing/>
    </w:pPr>
  </w:style>
  <w:style w:type="paragraph" w:styleId="TOCHeading">
    <w:name w:val="TOC Heading"/>
    <w:basedOn w:val="Heading1"/>
    <w:next w:val="Normal"/>
    <w:uiPriority w:val="39"/>
    <w:semiHidden/>
    <w:unhideWhenUsed/>
    <w:qFormat/>
    <w:rsid w:val="004B57A1"/>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4B57A1"/>
    <w:pPr>
      <w:spacing w:after="100"/>
    </w:pPr>
  </w:style>
  <w:style w:type="character" w:styleId="Hyperlink">
    <w:name w:val="Hyperlink"/>
    <w:basedOn w:val="DefaultParagraphFont"/>
    <w:uiPriority w:val="99"/>
    <w:unhideWhenUsed/>
    <w:rsid w:val="004B57A1"/>
    <w:rPr>
      <w:color w:val="0000FF" w:themeColor="hyperlink"/>
      <w:u w:val="single"/>
    </w:rPr>
  </w:style>
  <w:style w:type="paragraph" w:styleId="BalloonText">
    <w:name w:val="Balloon Text"/>
    <w:basedOn w:val="Normal"/>
    <w:link w:val="BalloonTextChar"/>
    <w:uiPriority w:val="99"/>
    <w:semiHidden/>
    <w:unhideWhenUsed/>
    <w:rsid w:val="004B57A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57A1"/>
    <w:rPr>
      <w:rFonts w:ascii="Tahoma" w:hAnsi="Tahoma" w:cs="Tahoma"/>
      <w:sz w:val="16"/>
      <w:szCs w:val="16"/>
    </w:rPr>
  </w:style>
  <w:style w:type="paragraph" w:styleId="Header">
    <w:name w:val="header"/>
    <w:basedOn w:val="Normal"/>
    <w:link w:val="HeaderChar"/>
    <w:uiPriority w:val="99"/>
    <w:unhideWhenUsed/>
    <w:rsid w:val="004B57A1"/>
    <w:pPr>
      <w:tabs>
        <w:tab w:val="center" w:pos="4513"/>
        <w:tab w:val="right" w:pos="9026"/>
      </w:tabs>
      <w:spacing w:line="240" w:lineRule="auto"/>
    </w:pPr>
  </w:style>
  <w:style w:type="character" w:customStyle="1" w:styleId="HeaderChar">
    <w:name w:val="Header Char"/>
    <w:basedOn w:val="DefaultParagraphFont"/>
    <w:link w:val="Header"/>
    <w:uiPriority w:val="99"/>
    <w:rsid w:val="004B57A1"/>
  </w:style>
  <w:style w:type="paragraph" w:styleId="Footer">
    <w:name w:val="footer"/>
    <w:basedOn w:val="Normal"/>
    <w:link w:val="FooterChar"/>
    <w:uiPriority w:val="99"/>
    <w:unhideWhenUsed/>
    <w:rsid w:val="004B57A1"/>
    <w:pPr>
      <w:tabs>
        <w:tab w:val="center" w:pos="4513"/>
        <w:tab w:val="right" w:pos="9026"/>
      </w:tabs>
      <w:spacing w:line="240" w:lineRule="auto"/>
    </w:pPr>
  </w:style>
  <w:style w:type="character" w:customStyle="1" w:styleId="FooterChar">
    <w:name w:val="Footer Char"/>
    <w:basedOn w:val="DefaultParagraphFont"/>
    <w:link w:val="Footer"/>
    <w:uiPriority w:val="99"/>
    <w:rsid w:val="004B57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styles" Target="styles.xml" Id="rId3" /><Relationship Type="http://schemas.openxmlformats.org/officeDocument/2006/relationships/footnotes" Target="foot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microsoft.com/office/2007/relationships/stylesWithEffects" Target="stylesWithEffects.xml" Id="rId4" /><Relationship Type="http://schemas.openxmlformats.org/officeDocument/2006/relationships/footer" Target="footer1.xml" Id="rId9" /><Relationship Type="http://schemas.openxmlformats.org/officeDocument/2006/relationships/glossaryDocument" Target="glossary/document.xml" Id="R334ff2d58eb0480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7704e04-729f-4596-856e-97b683a2dd2b}"/>
      </w:docPartPr>
      <w:docPartBody>
        <w:p w14:paraId="1B90F31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856E6B-8258-491F-B717-CE445FDF3C6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albert raduca</lastModifiedBy>
  <revision>8</revision>
  <dcterms:created xsi:type="dcterms:W3CDTF">2024-05-02T16:26:00.0000000Z</dcterms:created>
  <dcterms:modified xsi:type="dcterms:W3CDTF">2024-05-03T09:24:45.9818207Z</dcterms:modified>
</coreProperties>
</file>