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D4345B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36147A6" wp14:editId="5606915B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5F3A53" w:rsidRPr="00A85BFE">
        <w:rPr>
          <w:rFonts w:ascii="Arial" w:hAnsi="Arial" w:cs="Arial"/>
          <w:b/>
          <w:sz w:val="28"/>
          <w:szCs w:val="28"/>
        </w:rPr>
        <w:t xml:space="preserve">APPENDIX </w:t>
      </w:r>
      <w:r w:rsidR="00FF5AAD" w:rsidRPr="00FF5AAD">
        <w:rPr>
          <w:rFonts w:ascii="Arial" w:hAnsi="Arial" w:cs="Arial"/>
          <w:b/>
          <w:sz w:val="28"/>
          <w:szCs w:val="28"/>
        </w:rPr>
        <w:t>GA36a</w:t>
      </w:r>
    </w:p>
    <w:p w14:paraId="27E96F23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1A7806B0" w14:textId="77777777">
        <w:tc>
          <w:tcPr>
            <w:tcW w:w="9922" w:type="dxa"/>
            <w:shd w:val="clear" w:color="auto" w:fill="C0C0C0"/>
          </w:tcPr>
          <w:p w14:paraId="415950A8" w14:textId="77777777" w:rsidR="00681FA9" w:rsidRPr="00A406E5" w:rsidRDefault="004F38B4" w:rsidP="00552351">
            <w:pPr>
              <w:pStyle w:val="Heading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 4</w:t>
            </w:r>
            <w:r w:rsidR="00026B02" w:rsidRPr="00A406E5">
              <w:rPr>
                <w:rFonts w:ascii="Arial" w:hAnsi="Arial" w:cs="Arial"/>
                <w:b/>
              </w:rPr>
              <w:t xml:space="preserve"> </w:t>
            </w:r>
            <w:r w:rsidR="00552351" w:rsidRPr="00A406E5">
              <w:rPr>
                <w:rFonts w:ascii="Arial" w:hAnsi="Arial" w:cs="Arial"/>
                <w:b/>
              </w:rPr>
              <w:t>ASSESSMENT</w:t>
            </w:r>
            <w:r w:rsidR="003A3CE5" w:rsidRPr="00A406E5">
              <w:rPr>
                <w:rFonts w:ascii="Arial" w:hAnsi="Arial" w:cs="Arial"/>
                <w:b/>
              </w:rPr>
              <w:t xml:space="preserve"> SPECIFICATION </w:t>
            </w:r>
            <w:r w:rsidR="00B83439">
              <w:rPr>
                <w:rFonts w:ascii="Arial" w:hAnsi="Arial" w:cs="Arial"/>
                <w:b/>
              </w:rPr>
              <w:t>– Part A</w:t>
            </w:r>
          </w:p>
        </w:tc>
      </w:tr>
    </w:tbl>
    <w:p w14:paraId="09A5569F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107B52AA" w14:textId="77777777">
        <w:tc>
          <w:tcPr>
            <w:tcW w:w="2093" w:type="dxa"/>
            <w:shd w:val="pct15" w:color="auto" w:fill="auto"/>
          </w:tcPr>
          <w:p w14:paraId="26F8CC95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293" w:type="dxa"/>
          </w:tcPr>
          <w:p w14:paraId="31CD3A29" w14:textId="77777777" w:rsidR="003B3F9D" w:rsidRPr="00A406E5" w:rsidRDefault="00CD69F5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Caitlin Wright</w:t>
            </w:r>
          </w:p>
        </w:tc>
        <w:tc>
          <w:tcPr>
            <w:tcW w:w="2268" w:type="dxa"/>
            <w:shd w:val="clear" w:color="auto" w:fill="D9D9D9"/>
          </w:tcPr>
          <w:p w14:paraId="293CFC0E" w14:textId="77777777" w:rsidR="003B3F9D" w:rsidRPr="00A406E5" w:rsidRDefault="00552351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Student ID </w:t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t>number:</w:t>
            </w:r>
          </w:p>
        </w:tc>
        <w:tc>
          <w:tcPr>
            <w:tcW w:w="2268" w:type="dxa"/>
          </w:tcPr>
          <w:p w14:paraId="239E71AA" w14:textId="77777777" w:rsidR="003B3F9D" w:rsidRPr="00A406E5" w:rsidRDefault="00CD69F5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1801326</w:t>
            </w:r>
          </w:p>
        </w:tc>
      </w:tr>
      <w:tr w:rsidR="00DB116D" w:rsidRPr="00A406E5" w14:paraId="70B660DF" w14:textId="77777777">
        <w:tc>
          <w:tcPr>
            <w:tcW w:w="2093" w:type="dxa"/>
            <w:shd w:val="pct15" w:color="auto" w:fill="auto"/>
          </w:tcPr>
          <w:p w14:paraId="661EF74E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</w:tcPr>
          <w:p w14:paraId="4D026A57" w14:textId="77777777" w:rsidR="00DB116D" w:rsidRPr="00A406E5" w:rsidRDefault="00FC392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Ed. With QTS</w:t>
            </w:r>
          </w:p>
        </w:tc>
      </w:tr>
      <w:tr w:rsidR="008F1308" w:rsidRPr="00A406E5" w14:paraId="34C80A54" w14:textId="77777777">
        <w:tc>
          <w:tcPr>
            <w:tcW w:w="2093" w:type="dxa"/>
            <w:shd w:val="pct15" w:color="auto" w:fill="auto"/>
          </w:tcPr>
          <w:p w14:paraId="1FAF3FFA" w14:textId="77777777" w:rsidR="008F1308" w:rsidRPr="00A406E5" w:rsidRDefault="008F130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1362221" w14:textId="77777777" w:rsidR="008F1308" w:rsidRPr="00A406E5" w:rsidRDefault="00432ED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Curriculum Matters</w:t>
            </w:r>
          </w:p>
        </w:tc>
      </w:tr>
      <w:tr w:rsidR="00B84B5B" w:rsidRPr="00A406E5" w14:paraId="52799363" w14:textId="77777777">
        <w:tc>
          <w:tcPr>
            <w:tcW w:w="2093" w:type="dxa"/>
            <w:shd w:val="pct15" w:color="auto" w:fill="auto"/>
          </w:tcPr>
          <w:p w14:paraId="79411726" w14:textId="77777777" w:rsidR="00B84B5B" w:rsidRPr="00A406E5" w:rsidRDefault="00B84B5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293" w:type="dxa"/>
          </w:tcPr>
          <w:p w14:paraId="5121F674" w14:textId="77777777" w:rsidR="00B84B5B" w:rsidRPr="00A406E5" w:rsidRDefault="00432ED4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ECAD4011</w:t>
            </w:r>
          </w:p>
        </w:tc>
        <w:tc>
          <w:tcPr>
            <w:tcW w:w="2268" w:type="dxa"/>
            <w:shd w:val="clear" w:color="auto" w:fill="D9D9D9"/>
          </w:tcPr>
          <w:p w14:paraId="1EF89E7A" w14:textId="77777777" w:rsidR="00B84B5B" w:rsidRPr="004D5E9B" w:rsidRDefault="00B84B5B" w:rsidP="004D5E9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268" w:type="dxa"/>
          </w:tcPr>
          <w:p w14:paraId="42E47C19" w14:textId="77777777" w:rsidR="00B84B5B" w:rsidRPr="00A406E5" w:rsidRDefault="00432ED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14:paraId="6405CB74" w14:textId="77777777">
        <w:tc>
          <w:tcPr>
            <w:tcW w:w="2093" w:type="dxa"/>
            <w:shd w:val="pct15" w:color="auto" w:fill="auto"/>
          </w:tcPr>
          <w:p w14:paraId="1D1821AC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293" w:type="dxa"/>
          </w:tcPr>
          <w:p w14:paraId="41D07BC1" w14:textId="77777777" w:rsidR="00DB116D" w:rsidRPr="00A406E5" w:rsidRDefault="00432ED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  <w:tc>
          <w:tcPr>
            <w:tcW w:w="2268" w:type="dxa"/>
            <w:shd w:val="clear" w:color="auto" w:fill="D9D9D9"/>
          </w:tcPr>
          <w:p w14:paraId="762884C2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</w:tcPr>
          <w:p w14:paraId="0B7A0B07" w14:textId="77777777" w:rsidR="00DB116D" w:rsidRPr="00A406E5" w:rsidRDefault="00432ED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</w:tr>
      <w:tr w:rsidR="00DB116D" w:rsidRPr="00A406E5" w14:paraId="3BAADB1A" w14:textId="77777777">
        <w:tc>
          <w:tcPr>
            <w:tcW w:w="2093" w:type="dxa"/>
            <w:shd w:val="pct15" w:color="auto" w:fill="auto"/>
          </w:tcPr>
          <w:p w14:paraId="4D5B1F05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</w:tcPr>
          <w:p w14:paraId="3BC1E2A6" w14:textId="77777777" w:rsidR="00DB116D" w:rsidRPr="00A406E5" w:rsidRDefault="00457D76" w:rsidP="009340B6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Prepare and present a</w:t>
            </w:r>
            <w:r w:rsidR="00432ED4">
              <w:rPr>
                <w:rFonts w:ascii="Arial" w:hAnsi="Arial" w:cs="Arial"/>
                <w:b/>
                <w:sz w:val="22"/>
                <w:szCs w:val="22"/>
              </w:rPr>
              <w:t xml:space="preserve"> resource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suitable for a year group of your choice within the Foun</w:t>
            </w:r>
            <w:r w:rsidR="00B33088">
              <w:rPr>
                <w:rFonts w:ascii="Arial" w:hAnsi="Arial" w:cs="Arial"/>
                <w:b/>
                <w:sz w:val="22"/>
                <w:szCs w:val="22"/>
              </w:rPr>
              <w:t>da</w:t>
            </w:r>
            <w:r w:rsidR="005C6E5C">
              <w:rPr>
                <w:rFonts w:ascii="Arial" w:hAnsi="Arial" w:cs="Arial"/>
                <w:b/>
                <w:sz w:val="22"/>
                <w:szCs w:val="22"/>
              </w:rPr>
              <w:t xml:space="preserve">tion Phase that develops </w:t>
            </w:r>
            <w:r>
              <w:rPr>
                <w:rFonts w:ascii="Arial" w:hAnsi="Arial" w:cs="Arial"/>
                <w:b/>
                <w:sz w:val="22"/>
                <w:szCs w:val="22"/>
              </w:rPr>
              <w:t>learning</w:t>
            </w:r>
            <w:r w:rsidR="005C6E5C">
              <w:rPr>
                <w:rFonts w:ascii="Arial" w:hAnsi="Arial" w:cs="Arial"/>
                <w:b/>
                <w:sz w:val="22"/>
                <w:szCs w:val="22"/>
              </w:rPr>
              <w:t xml:space="preserve"> across the curriculum. </w:t>
            </w:r>
            <w:r w:rsidR="00432ED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1820E05C" w14:textId="77777777" w:rsidR="00DB116D" w:rsidRPr="00A406E5" w:rsidRDefault="004D5E9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</w:tcPr>
          <w:p w14:paraId="404BEC09" w14:textId="77777777" w:rsidR="00DB116D" w:rsidRPr="00A406E5" w:rsidRDefault="00B33088" w:rsidP="00FC3920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1,000 word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</w:rPr>
              <w:t xml:space="preserve"> equivalent. </w:t>
            </w:r>
          </w:p>
        </w:tc>
      </w:tr>
      <w:tr w:rsidR="00B84B5B" w:rsidRPr="00A406E5" w14:paraId="409419E8" w14:textId="77777777">
        <w:tc>
          <w:tcPr>
            <w:tcW w:w="2093" w:type="dxa"/>
            <w:shd w:val="pct15" w:color="auto" w:fill="auto"/>
          </w:tcPr>
          <w:p w14:paraId="24A45960" w14:textId="77777777" w:rsidR="00B84B5B" w:rsidRPr="00A406E5" w:rsidRDefault="005523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14:paraId="5005850D" w14:textId="77777777" w:rsidR="00B84B5B" w:rsidRPr="00A406E5" w:rsidRDefault="00DF78E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</w:t>
            </w:r>
            <w:r w:rsidRPr="00DF78E7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December,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</w:rPr>
              <w:t xml:space="preserve"> 2018. </w:t>
            </w:r>
          </w:p>
        </w:tc>
        <w:tc>
          <w:tcPr>
            <w:tcW w:w="2268" w:type="dxa"/>
            <w:shd w:val="pct15" w:color="auto" w:fill="auto"/>
          </w:tcPr>
          <w:p w14:paraId="7ECE2101" w14:textId="77777777" w:rsidR="00B84B5B" w:rsidRPr="00A406E5" w:rsidRDefault="00552351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</w:tcPr>
          <w:p w14:paraId="44D52909" w14:textId="77777777" w:rsidR="00B84B5B" w:rsidRPr="00A406E5" w:rsidRDefault="00FC3920" w:rsidP="00FC3920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Monday </w:t>
            </w:r>
            <w:r w:rsidR="00100A05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100A05" w:rsidRPr="00100A05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="00100A0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Start"/>
            <w:r w:rsidR="00100A05">
              <w:rPr>
                <w:rFonts w:ascii="Arial" w:hAnsi="Arial" w:cs="Arial"/>
                <w:b/>
                <w:sz w:val="22"/>
                <w:szCs w:val="22"/>
              </w:rPr>
              <w:t>February,</w:t>
            </w:r>
            <w:proofErr w:type="gramEnd"/>
            <w:r w:rsidR="00100A05">
              <w:rPr>
                <w:rFonts w:ascii="Arial" w:hAnsi="Arial" w:cs="Arial"/>
                <w:b/>
                <w:sz w:val="22"/>
                <w:szCs w:val="22"/>
              </w:rPr>
              <w:t xml:space="preserve"> 2019. </w:t>
            </w:r>
          </w:p>
        </w:tc>
      </w:tr>
      <w:tr w:rsidR="00152E9D" w:rsidRPr="00A406E5" w14:paraId="30C91CAF" w14:textId="77777777">
        <w:tc>
          <w:tcPr>
            <w:tcW w:w="2093" w:type="dxa"/>
            <w:shd w:val="pct15" w:color="auto" w:fill="auto"/>
          </w:tcPr>
          <w:p w14:paraId="0CB2B8BE" w14:textId="77777777" w:rsidR="00152E9D" w:rsidRPr="00A406E5" w:rsidRDefault="00A406E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method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F66143C" w14:textId="77777777" w:rsidR="00A406E5" w:rsidRPr="00A406E5" w:rsidRDefault="00A406E5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 xml:space="preserve">All written assessments, where practical and possible, must be submitted via </w:t>
            </w:r>
            <w:proofErr w:type="spellStart"/>
            <w:r w:rsidRPr="00A406E5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  <w:szCs w:val="22"/>
              </w:rPr>
              <w:t xml:space="preserve"> unless otherwise instructed by the Lecturer. (Please DO NOT put this assessment specification into </w:t>
            </w:r>
            <w:proofErr w:type="spellStart"/>
            <w:r w:rsidRPr="00A406E5">
              <w:rPr>
                <w:rFonts w:ascii="Arial" w:hAnsi="Arial" w:cs="Arial"/>
                <w:sz w:val="22"/>
                <w:szCs w:val="22"/>
              </w:rPr>
              <w:t>Turnitin</w:t>
            </w:r>
            <w:proofErr w:type="spellEnd"/>
            <w:r w:rsidRPr="00A406E5">
              <w:rPr>
                <w:rFonts w:ascii="Arial" w:hAnsi="Arial" w:cs="Arial"/>
                <w:sz w:val="22"/>
                <w:szCs w:val="22"/>
              </w:rPr>
              <w:t xml:space="preserve"> or it will match many similarities with other students’ submissions.)</w:t>
            </w:r>
          </w:p>
          <w:p w14:paraId="4A231903" w14:textId="77777777" w:rsidR="00A406E5" w:rsidRPr="00A406E5" w:rsidRDefault="00A406E5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Alternative submission method (if applicable): </w:t>
            </w:r>
          </w:p>
          <w:p w14:paraId="3F83726A" w14:textId="77777777" w:rsidR="00A406E5" w:rsidRPr="00A406E5" w:rsidRDefault="00A406E5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Late submission of the assessment will result in a late penalty mark.  </w:t>
            </w:r>
            <w:r w:rsidRPr="00A406E5">
              <w:rPr>
                <w:rFonts w:ascii="Arial" w:hAnsi="Arial" w:cs="Arial"/>
                <w:sz w:val="22"/>
                <w:szCs w:val="22"/>
              </w:rPr>
              <w:t>Penalties for late submission: Up to one week late, maximum mark o</w:t>
            </w:r>
            <w:r w:rsidR="008F1308">
              <w:rPr>
                <w:rFonts w:ascii="Arial" w:hAnsi="Arial" w:cs="Arial"/>
                <w:sz w:val="22"/>
                <w:szCs w:val="22"/>
              </w:rPr>
              <w:t>f 40%.  Over one week late, 0%</w:t>
            </w:r>
            <w:r w:rsidRPr="00A406E5">
              <w:rPr>
                <w:rFonts w:ascii="Arial" w:hAnsi="Arial" w:cs="Arial"/>
                <w:sz w:val="22"/>
                <w:szCs w:val="22"/>
              </w:rPr>
              <w:t>.  Only the Extenuating Circumstances Panel may approve a change to submission dates.</w:t>
            </w:r>
          </w:p>
        </w:tc>
      </w:tr>
      <w:tr w:rsidR="00A406E5" w:rsidRPr="00A406E5" w14:paraId="0DF7192F" w14:textId="77777777">
        <w:tc>
          <w:tcPr>
            <w:tcW w:w="2093" w:type="dxa"/>
            <w:shd w:val="pct15" w:color="auto" w:fill="auto"/>
          </w:tcPr>
          <w:p w14:paraId="2E5E26B0" w14:textId="77777777" w:rsidR="00A406E5" w:rsidRPr="00A406E5" w:rsidRDefault="00A406E5" w:rsidP="00A406E5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Academic honesty / referencing: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CFF01DB" w14:textId="77777777" w:rsidR="00A406E5" w:rsidRPr="00A406E5" w:rsidRDefault="00A406E5" w:rsidP="00A406E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 xml:space="preserve">Academic honesty is required. In the main body of your submission you must give credit to authors on whose research and ideas your work is based. Append to your submission a reference list that indicates the books, articles, etc. that you have </w:t>
            </w:r>
            <w:r w:rsidR="005F3A53">
              <w:rPr>
                <w:rFonts w:ascii="Arial" w:hAnsi="Arial" w:cs="Arial"/>
                <w:sz w:val="22"/>
                <w:szCs w:val="22"/>
              </w:rPr>
              <w:t xml:space="preserve">used,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cited or quoted in order to complete this assessment.  </w:t>
            </w:r>
          </w:p>
        </w:tc>
      </w:tr>
    </w:tbl>
    <w:p w14:paraId="5B8DE5D5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6DB6FA56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1FAEACE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B2BF6E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0ABE5B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4D98899A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6FE3B6E7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0DECB395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069CD2FC" w14:textId="77777777">
        <w:tc>
          <w:tcPr>
            <w:tcW w:w="9747" w:type="dxa"/>
            <w:shd w:val="pct10" w:color="auto" w:fill="auto"/>
          </w:tcPr>
          <w:p w14:paraId="4CB211C0" w14:textId="77777777" w:rsidR="00C01A3F" w:rsidRPr="00A406E5" w:rsidRDefault="00C01A3F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Module Learning Outcomes </w:t>
            </w:r>
          </w:p>
          <w:p w14:paraId="665FDC8C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(from module syllabus)</w:t>
            </w:r>
          </w:p>
        </w:tc>
      </w:tr>
      <w:tr w:rsidR="00C01A3F" w:rsidRPr="00A406E5" w14:paraId="1C0947A3" w14:textId="77777777">
        <w:tc>
          <w:tcPr>
            <w:tcW w:w="9747" w:type="dxa"/>
          </w:tcPr>
          <w:p w14:paraId="4956C525" w14:textId="77777777" w:rsidR="00C01A3F" w:rsidRPr="009340B6" w:rsidRDefault="00C01A3F" w:rsidP="00273FEE">
            <w:pPr>
              <w:rPr>
                <w:rFonts w:ascii="Arial" w:hAnsi="Arial" w:cs="Arial"/>
                <w:sz w:val="24"/>
                <w:szCs w:val="22"/>
              </w:rPr>
            </w:pPr>
          </w:p>
          <w:p w14:paraId="20D5EDBE" w14:textId="77777777" w:rsidR="00457D76" w:rsidRPr="009340B6" w:rsidRDefault="00457D76" w:rsidP="00457D76">
            <w:pPr>
              <w:pStyle w:val="heading"/>
              <w:spacing w:line="360" w:lineRule="auto"/>
              <w:ind w:left="0" w:firstLine="0"/>
              <w:jc w:val="both"/>
              <w:rPr>
                <w:rFonts w:ascii="Arial" w:hAnsi="Arial" w:cs="Arial"/>
                <w:szCs w:val="24"/>
              </w:rPr>
            </w:pPr>
            <w:r w:rsidRPr="009340B6">
              <w:rPr>
                <w:rFonts w:ascii="Arial" w:hAnsi="Arial" w:cs="Arial"/>
                <w:szCs w:val="24"/>
              </w:rPr>
              <w:t>LEARNING OUTCOMES</w:t>
            </w:r>
          </w:p>
          <w:p w14:paraId="4A0E4892" w14:textId="77777777" w:rsidR="00457D76" w:rsidRPr="009340B6" w:rsidRDefault="00457D76" w:rsidP="00457D76">
            <w:pPr>
              <w:pStyle w:val="heading"/>
              <w:spacing w:line="360" w:lineRule="auto"/>
              <w:rPr>
                <w:rFonts w:ascii="Arial" w:hAnsi="Arial" w:cs="Arial"/>
                <w:b w:val="0"/>
                <w:szCs w:val="24"/>
              </w:rPr>
            </w:pPr>
            <w:r w:rsidRPr="009340B6">
              <w:rPr>
                <w:rFonts w:ascii="Arial" w:hAnsi="Arial" w:cs="Arial"/>
                <w:b w:val="0"/>
                <w:szCs w:val="24"/>
              </w:rPr>
              <w:t>By the end of this module you should be able to:</w:t>
            </w:r>
          </w:p>
          <w:p w14:paraId="2102EBDF" w14:textId="77777777" w:rsidR="00457D76" w:rsidRPr="009340B6" w:rsidRDefault="00457D76" w:rsidP="00457D7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9340B6">
              <w:rPr>
                <w:rFonts w:ascii="Arial" w:hAnsi="Arial" w:cs="Arial"/>
                <w:sz w:val="24"/>
              </w:rPr>
              <w:t>Demonstrate a secure knowledge and understanding of the scope, character and purpose of the primary curriculum in Wales.</w:t>
            </w:r>
          </w:p>
          <w:p w14:paraId="081F93E5" w14:textId="77777777" w:rsidR="00457D76" w:rsidRPr="009340B6" w:rsidRDefault="00457D76" w:rsidP="00457D7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14:paraId="3E796F6A" w14:textId="77777777" w:rsidR="00457D76" w:rsidRPr="009340B6" w:rsidRDefault="00457D76" w:rsidP="00457D7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9340B6">
              <w:rPr>
                <w:rFonts w:ascii="Arial" w:hAnsi="Arial" w:cs="Arial"/>
                <w:sz w:val="24"/>
              </w:rPr>
              <w:t>Identify effective approaches to the delivery of Foundation Phase areas of learning and Key Stage 2 non-core subjects including planning, preparation and evaluation of resources to support learning and teaching.</w:t>
            </w:r>
          </w:p>
          <w:p w14:paraId="53B40A53" w14:textId="77777777" w:rsidR="00457D76" w:rsidRPr="009340B6" w:rsidRDefault="00457D76" w:rsidP="00457D7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14:paraId="3CFD03AB" w14:textId="77777777" w:rsidR="00C01A3F" w:rsidRPr="009340B6" w:rsidRDefault="00457D76" w:rsidP="00457D7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9340B6">
              <w:rPr>
                <w:rFonts w:ascii="Arial" w:hAnsi="Arial" w:cs="Arial"/>
                <w:sz w:val="24"/>
              </w:rPr>
              <w:t>Demonstrate a sound awareness of the arguments for and against integrated, cross-curricular approaches.</w:t>
            </w:r>
          </w:p>
          <w:p w14:paraId="51829814" w14:textId="77777777" w:rsidR="00C01A3F" w:rsidRPr="009340B6" w:rsidRDefault="00C01A3F" w:rsidP="00A85BFE">
            <w:pPr>
              <w:rPr>
                <w:rFonts w:ascii="Arial" w:hAnsi="Arial" w:cs="Arial"/>
                <w:sz w:val="24"/>
                <w:szCs w:val="22"/>
              </w:rPr>
            </w:pPr>
          </w:p>
          <w:p w14:paraId="1A1112C1" w14:textId="77777777" w:rsidR="00C01A3F" w:rsidRPr="009340B6" w:rsidRDefault="00C01A3F" w:rsidP="004D5E9B">
            <w:pPr>
              <w:rPr>
                <w:rFonts w:ascii="Arial" w:hAnsi="Arial" w:cs="Arial"/>
                <w:sz w:val="24"/>
                <w:szCs w:val="22"/>
              </w:rPr>
            </w:pPr>
          </w:p>
        </w:tc>
      </w:tr>
    </w:tbl>
    <w:p w14:paraId="2B0E03AB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53AF8D96" w14:textId="77777777" w:rsidR="00A4177A" w:rsidRDefault="00A4177A" w:rsidP="00BA1176">
      <w:pPr>
        <w:rPr>
          <w:rFonts w:ascii="Arial" w:hAnsi="Arial" w:cs="Arial"/>
          <w:b/>
        </w:rPr>
      </w:pPr>
    </w:p>
    <w:p w14:paraId="10D7A4DD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3BDC5EF1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576C5EF" w14:textId="77777777">
        <w:tc>
          <w:tcPr>
            <w:tcW w:w="9781" w:type="dxa"/>
            <w:shd w:val="clear" w:color="auto" w:fill="C0C0C0"/>
          </w:tcPr>
          <w:p w14:paraId="10332749" w14:textId="77777777" w:rsidR="005969E2" w:rsidRPr="00A406E5" w:rsidRDefault="00933F10" w:rsidP="00576AB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5969E2" w:rsidRPr="00A406E5">
              <w:rPr>
                <w:rFonts w:ascii="Arial" w:hAnsi="Arial" w:cs="Arial"/>
                <w:b/>
                <w:sz w:val="40"/>
                <w:szCs w:val="40"/>
              </w:rPr>
              <w:t>TASK DESCRIPTION</w:t>
            </w:r>
          </w:p>
        </w:tc>
      </w:tr>
    </w:tbl>
    <w:p w14:paraId="08940DF6" w14:textId="77777777" w:rsidR="00A4177A" w:rsidRDefault="00A4177A" w:rsidP="00D3418B">
      <w:pPr>
        <w:rPr>
          <w:rFonts w:ascii="Arial" w:hAnsi="Arial" w:cs="Arial"/>
          <w:sz w:val="24"/>
          <w:szCs w:val="24"/>
        </w:rPr>
      </w:pPr>
    </w:p>
    <w:p w14:paraId="32E84952" w14:textId="77777777" w:rsidR="00152E9D" w:rsidRPr="00A406E5" w:rsidRDefault="00152E9D" w:rsidP="00D3418B">
      <w:pPr>
        <w:rPr>
          <w:rFonts w:ascii="Arial" w:hAnsi="Arial" w:cs="Arial"/>
          <w:sz w:val="24"/>
          <w:szCs w:val="24"/>
        </w:rPr>
      </w:pPr>
    </w:p>
    <w:p w14:paraId="1451960D" w14:textId="77777777" w:rsidR="00D3418B" w:rsidRPr="00144F2C" w:rsidRDefault="00D3418B" w:rsidP="00A4177A">
      <w:pPr>
        <w:pStyle w:val="Footer"/>
        <w:spacing w:line="360" w:lineRule="auto"/>
        <w:rPr>
          <w:rFonts w:ascii="Arial" w:hAnsi="Arial" w:cs="Arial"/>
          <w:b/>
          <w:sz w:val="24"/>
          <w:szCs w:val="18"/>
        </w:rPr>
      </w:pPr>
      <w:r w:rsidRPr="00144F2C">
        <w:rPr>
          <w:rFonts w:ascii="Arial" w:hAnsi="Arial" w:cs="Arial"/>
          <w:b/>
          <w:sz w:val="24"/>
          <w:szCs w:val="18"/>
        </w:rPr>
        <w:t>General Guidance:</w:t>
      </w:r>
    </w:p>
    <w:p w14:paraId="18F61A3C" w14:textId="77777777" w:rsidR="00D3418B" w:rsidRPr="00144F2C" w:rsidRDefault="00D3418B" w:rsidP="00A4177A">
      <w:pPr>
        <w:pStyle w:val="Footer"/>
        <w:spacing w:line="360" w:lineRule="auto"/>
        <w:rPr>
          <w:rFonts w:ascii="Arial" w:hAnsi="Arial" w:cs="Arial"/>
          <w:b/>
          <w:sz w:val="24"/>
          <w:szCs w:val="18"/>
        </w:rPr>
      </w:pPr>
    </w:p>
    <w:p w14:paraId="34593B67" w14:textId="77777777" w:rsidR="00D3418B" w:rsidRPr="00144F2C" w:rsidRDefault="00A4177A" w:rsidP="00A4177A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1. </w:t>
      </w:r>
      <w:r w:rsidR="00D3418B" w:rsidRPr="00144F2C">
        <w:rPr>
          <w:rFonts w:ascii="Arial" w:hAnsi="Arial" w:cs="Arial"/>
          <w:sz w:val="24"/>
        </w:rPr>
        <w:t>Your resource should be in the form of a bag or a box, and this could contain additional items. (e.g. a game/ dice faces/ picture cards/ story etc.)</w:t>
      </w:r>
    </w:p>
    <w:p w14:paraId="5E489C75" w14:textId="77777777" w:rsidR="00D3418B" w:rsidRPr="00144F2C" w:rsidRDefault="00D3418B" w:rsidP="00A4177A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22A71DA1" w14:textId="77777777" w:rsidR="000415AF" w:rsidRDefault="00A4177A" w:rsidP="00A4177A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2. </w:t>
      </w:r>
      <w:r w:rsidR="00D3418B" w:rsidRPr="00144F2C">
        <w:rPr>
          <w:rFonts w:ascii="Arial" w:hAnsi="Arial" w:cs="Arial"/>
          <w:bCs/>
          <w:sz w:val="24"/>
          <w:szCs w:val="18"/>
        </w:rPr>
        <w:t xml:space="preserve">You </w:t>
      </w:r>
      <w:r w:rsidR="00144F2C">
        <w:rPr>
          <w:rFonts w:ascii="Arial" w:hAnsi="Arial" w:cs="Arial"/>
          <w:bCs/>
          <w:sz w:val="24"/>
          <w:szCs w:val="18"/>
        </w:rPr>
        <w:t>should</w:t>
      </w:r>
      <w:r w:rsidR="00D3418B" w:rsidRPr="00144F2C">
        <w:rPr>
          <w:rFonts w:ascii="Arial" w:hAnsi="Arial" w:cs="Arial"/>
          <w:bCs/>
          <w:sz w:val="24"/>
          <w:szCs w:val="18"/>
        </w:rPr>
        <w:t xml:space="preserve"> present your work orally within an audio/visual presentation</w:t>
      </w:r>
      <w:r w:rsidR="00B33088" w:rsidRPr="00144F2C">
        <w:rPr>
          <w:rFonts w:ascii="Arial" w:hAnsi="Arial" w:cs="Arial"/>
          <w:bCs/>
          <w:sz w:val="24"/>
          <w:szCs w:val="18"/>
        </w:rPr>
        <w:t xml:space="preserve"> of up to 5</w:t>
      </w:r>
      <w:r w:rsidR="006D6FA8" w:rsidRPr="00144F2C">
        <w:rPr>
          <w:rFonts w:ascii="Arial" w:hAnsi="Arial" w:cs="Arial"/>
          <w:bCs/>
          <w:sz w:val="24"/>
          <w:szCs w:val="18"/>
        </w:rPr>
        <w:t xml:space="preserve"> </w:t>
      </w:r>
      <w:r w:rsidR="00D3418B" w:rsidRPr="00144F2C">
        <w:rPr>
          <w:rFonts w:ascii="Arial" w:hAnsi="Arial" w:cs="Arial"/>
          <w:bCs/>
          <w:sz w:val="24"/>
          <w:szCs w:val="18"/>
        </w:rPr>
        <w:t>minutes</w:t>
      </w:r>
      <w:r w:rsidR="00144F2C">
        <w:rPr>
          <w:rFonts w:ascii="Arial" w:hAnsi="Arial" w:cs="Arial"/>
          <w:bCs/>
          <w:sz w:val="24"/>
          <w:szCs w:val="18"/>
        </w:rPr>
        <w:t xml:space="preserve">. You will record this for </w:t>
      </w:r>
      <w:r w:rsidR="00D3418B" w:rsidRPr="00144F2C">
        <w:rPr>
          <w:rFonts w:ascii="Arial" w:hAnsi="Arial" w:cs="Arial"/>
          <w:bCs/>
          <w:sz w:val="24"/>
          <w:szCs w:val="18"/>
        </w:rPr>
        <w:t xml:space="preserve">submission. </w:t>
      </w:r>
    </w:p>
    <w:p w14:paraId="00287D43" w14:textId="77777777" w:rsidR="000415AF" w:rsidRDefault="000415AF" w:rsidP="00A4177A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2C5A29AA" w14:textId="77777777" w:rsidR="00A4177A" w:rsidRDefault="00A4177A" w:rsidP="00A4177A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3. </w:t>
      </w:r>
      <w:r w:rsidR="00B33088" w:rsidRPr="00144F2C">
        <w:rPr>
          <w:rFonts w:ascii="Arial" w:hAnsi="Arial" w:cs="Arial"/>
          <w:bCs/>
          <w:sz w:val="24"/>
          <w:szCs w:val="18"/>
        </w:rPr>
        <w:t>H</w:t>
      </w:r>
      <w:r w:rsidR="000415AF">
        <w:rPr>
          <w:rFonts w:ascii="Arial" w:hAnsi="Arial" w:cs="Arial"/>
          <w:bCs/>
          <w:sz w:val="24"/>
          <w:szCs w:val="18"/>
        </w:rPr>
        <w:t>ighlight h</w:t>
      </w:r>
      <w:r w:rsidR="00B33088" w:rsidRPr="00144F2C">
        <w:rPr>
          <w:rFonts w:ascii="Arial" w:hAnsi="Arial" w:cs="Arial"/>
          <w:bCs/>
          <w:sz w:val="24"/>
          <w:szCs w:val="18"/>
        </w:rPr>
        <w:t xml:space="preserve">ow </w:t>
      </w:r>
      <w:r w:rsidR="008A0F14" w:rsidRPr="00144F2C">
        <w:rPr>
          <w:rFonts w:ascii="Arial" w:hAnsi="Arial" w:cs="Arial"/>
          <w:bCs/>
          <w:sz w:val="24"/>
          <w:szCs w:val="18"/>
        </w:rPr>
        <w:t>would your resource support and develop</w:t>
      </w:r>
      <w:r w:rsidR="00B33088" w:rsidRPr="00144F2C">
        <w:rPr>
          <w:rFonts w:ascii="Arial" w:hAnsi="Arial" w:cs="Arial"/>
          <w:bCs/>
          <w:sz w:val="24"/>
          <w:szCs w:val="18"/>
        </w:rPr>
        <w:t xml:space="preserve"> learning</w:t>
      </w:r>
      <w:r w:rsidR="008A0F14" w:rsidRPr="00144F2C">
        <w:rPr>
          <w:rFonts w:ascii="Arial" w:hAnsi="Arial" w:cs="Arial"/>
          <w:bCs/>
          <w:sz w:val="24"/>
          <w:szCs w:val="18"/>
        </w:rPr>
        <w:t xml:space="preserve"> within the Foundation Phase</w:t>
      </w:r>
      <w:r w:rsidR="00B33088" w:rsidRPr="00144F2C">
        <w:rPr>
          <w:rFonts w:ascii="Arial" w:hAnsi="Arial" w:cs="Arial"/>
          <w:bCs/>
          <w:sz w:val="24"/>
          <w:szCs w:val="18"/>
        </w:rPr>
        <w:t xml:space="preserve">. </w:t>
      </w:r>
      <w:r w:rsidR="00D3418B" w:rsidRPr="00144F2C">
        <w:rPr>
          <w:rFonts w:ascii="Arial" w:hAnsi="Arial" w:cs="Arial"/>
          <w:bCs/>
          <w:sz w:val="24"/>
          <w:szCs w:val="18"/>
        </w:rPr>
        <w:t xml:space="preserve"> </w:t>
      </w:r>
    </w:p>
    <w:p w14:paraId="19FD2CB0" w14:textId="77777777" w:rsidR="00A4177A" w:rsidRDefault="00A4177A" w:rsidP="00A4177A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20A81A35" w14:textId="77777777" w:rsidR="00D3418B" w:rsidRPr="00144F2C" w:rsidRDefault="00A4177A" w:rsidP="00A4177A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4. </w:t>
      </w:r>
      <w:r w:rsidR="00D3418B" w:rsidRPr="00144F2C">
        <w:rPr>
          <w:rFonts w:ascii="Arial" w:hAnsi="Arial" w:cs="Arial"/>
          <w:bCs/>
          <w:sz w:val="24"/>
          <w:szCs w:val="18"/>
        </w:rPr>
        <w:t>During this presentation, you should explain:</w:t>
      </w:r>
    </w:p>
    <w:p w14:paraId="6C02148E" w14:textId="77777777" w:rsidR="00D3418B" w:rsidRPr="00144F2C" w:rsidRDefault="00D3418B" w:rsidP="00B24DE7">
      <w:pPr>
        <w:numPr>
          <w:ilvl w:val="0"/>
          <w:numId w:val="19"/>
        </w:numPr>
        <w:shd w:val="clear" w:color="auto" w:fill="FFFFFF"/>
        <w:spacing w:beforeLines="1" w:before="2" w:afterLines="1" w:after="2" w:line="360" w:lineRule="auto"/>
        <w:rPr>
          <w:rFonts w:ascii="Arial" w:hAnsi="Arial"/>
          <w:color w:val="373A3C"/>
          <w:sz w:val="24"/>
          <w:szCs w:val="19"/>
        </w:rPr>
      </w:pPr>
      <w:r w:rsidRPr="00144F2C">
        <w:rPr>
          <w:rFonts w:ascii="Arial" w:hAnsi="Arial"/>
          <w:color w:val="373A3C"/>
          <w:sz w:val="24"/>
          <w:szCs w:val="19"/>
        </w:rPr>
        <w:t>the intended age of pupils;</w:t>
      </w:r>
    </w:p>
    <w:p w14:paraId="26DB795C" w14:textId="77777777" w:rsidR="00D3418B" w:rsidRPr="00144F2C" w:rsidRDefault="00D3418B" w:rsidP="00B24DE7">
      <w:pPr>
        <w:numPr>
          <w:ilvl w:val="0"/>
          <w:numId w:val="19"/>
        </w:numPr>
        <w:shd w:val="clear" w:color="auto" w:fill="FFFFFF"/>
        <w:spacing w:beforeLines="1" w:before="2" w:afterLines="1" w:after="2" w:line="360" w:lineRule="auto"/>
        <w:rPr>
          <w:rFonts w:ascii="Arial" w:hAnsi="Arial"/>
          <w:color w:val="373A3C"/>
          <w:sz w:val="24"/>
          <w:szCs w:val="19"/>
        </w:rPr>
      </w:pPr>
      <w:r w:rsidRPr="00144F2C">
        <w:rPr>
          <w:rFonts w:ascii="Arial" w:hAnsi="Arial"/>
          <w:color w:val="373A3C"/>
          <w:sz w:val="24"/>
          <w:szCs w:val="19"/>
        </w:rPr>
        <w:t>the purpose of the resource;</w:t>
      </w:r>
    </w:p>
    <w:p w14:paraId="4CCB75F1" w14:textId="77777777" w:rsidR="00D3418B" w:rsidRPr="00144F2C" w:rsidRDefault="00B33088" w:rsidP="00B24DE7">
      <w:pPr>
        <w:numPr>
          <w:ilvl w:val="0"/>
          <w:numId w:val="19"/>
        </w:numPr>
        <w:shd w:val="clear" w:color="auto" w:fill="FFFFFF"/>
        <w:spacing w:beforeLines="1" w:before="2" w:afterLines="1" w:after="2" w:line="360" w:lineRule="auto"/>
        <w:rPr>
          <w:rFonts w:ascii="Arial" w:hAnsi="Arial"/>
          <w:color w:val="373A3C"/>
          <w:sz w:val="24"/>
          <w:szCs w:val="19"/>
        </w:rPr>
      </w:pPr>
      <w:r w:rsidRPr="00144F2C">
        <w:rPr>
          <w:rFonts w:ascii="Arial" w:hAnsi="Arial"/>
          <w:color w:val="373A3C"/>
          <w:sz w:val="24"/>
          <w:szCs w:val="19"/>
        </w:rPr>
        <w:t>the area</w:t>
      </w:r>
      <w:r w:rsidR="005C6E5C" w:rsidRPr="00144F2C">
        <w:rPr>
          <w:rFonts w:ascii="Arial" w:hAnsi="Arial"/>
          <w:color w:val="373A3C"/>
          <w:sz w:val="24"/>
          <w:szCs w:val="19"/>
        </w:rPr>
        <w:t>/s</w:t>
      </w:r>
      <w:r w:rsidR="00D3418B" w:rsidRPr="00144F2C">
        <w:rPr>
          <w:rFonts w:ascii="Arial" w:hAnsi="Arial"/>
          <w:color w:val="373A3C"/>
          <w:sz w:val="24"/>
          <w:szCs w:val="19"/>
        </w:rPr>
        <w:t xml:space="preserve"> of the Foundation Phase curriculum within which the resource might be used;</w:t>
      </w:r>
    </w:p>
    <w:p w14:paraId="34788F3E" w14:textId="77777777" w:rsidR="00D3418B" w:rsidRPr="00144F2C" w:rsidRDefault="00D3418B" w:rsidP="00B24DE7">
      <w:pPr>
        <w:numPr>
          <w:ilvl w:val="0"/>
          <w:numId w:val="19"/>
        </w:numPr>
        <w:shd w:val="clear" w:color="auto" w:fill="FFFFFF"/>
        <w:spacing w:beforeLines="1" w:before="2" w:afterLines="1" w:after="2" w:line="360" w:lineRule="auto"/>
        <w:rPr>
          <w:rFonts w:ascii="Arial" w:hAnsi="Arial"/>
          <w:color w:val="373A3C"/>
          <w:sz w:val="24"/>
          <w:szCs w:val="19"/>
        </w:rPr>
      </w:pPr>
      <w:r w:rsidRPr="00144F2C">
        <w:rPr>
          <w:rFonts w:ascii="Arial" w:hAnsi="Arial"/>
          <w:color w:val="373A3C"/>
          <w:sz w:val="24"/>
          <w:szCs w:val="19"/>
        </w:rPr>
        <w:t>the activities that you intend pupils to undertake using the resource;</w:t>
      </w:r>
    </w:p>
    <w:p w14:paraId="101C1E8F" w14:textId="77777777" w:rsidR="00D3418B" w:rsidRPr="00144F2C" w:rsidRDefault="00D3418B" w:rsidP="00B24DE7">
      <w:pPr>
        <w:numPr>
          <w:ilvl w:val="0"/>
          <w:numId w:val="19"/>
        </w:numPr>
        <w:shd w:val="clear" w:color="auto" w:fill="FFFFFF"/>
        <w:spacing w:beforeLines="1" w:before="2" w:afterLines="1" w:after="2" w:line="360" w:lineRule="auto"/>
        <w:rPr>
          <w:rFonts w:ascii="Arial" w:hAnsi="Arial"/>
          <w:color w:val="373A3C"/>
          <w:sz w:val="24"/>
          <w:szCs w:val="19"/>
        </w:rPr>
      </w:pPr>
      <w:r w:rsidRPr="00144F2C">
        <w:rPr>
          <w:rFonts w:ascii="Arial" w:hAnsi="Arial"/>
          <w:color w:val="373A3C"/>
          <w:sz w:val="24"/>
          <w:szCs w:val="19"/>
        </w:rPr>
        <w:t>how the LNF is being promoted through your resource;</w:t>
      </w:r>
    </w:p>
    <w:p w14:paraId="21CD100B" w14:textId="77777777" w:rsidR="00D3418B" w:rsidRPr="00144F2C" w:rsidRDefault="008A0F14" w:rsidP="00B24DE7">
      <w:pPr>
        <w:numPr>
          <w:ilvl w:val="0"/>
          <w:numId w:val="19"/>
        </w:numPr>
        <w:shd w:val="clear" w:color="auto" w:fill="FFFFFF"/>
        <w:spacing w:beforeLines="1" w:before="2" w:afterLines="1" w:after="2" w:line="360" w:lineRule="auto"/>
        <w:rPr>
          <w:rFonts w:ascii="Arial" w:hAnsi="Arial"/>
          <w:color w:val="373A3C"/>
          <w:sz w:val="24"/>
          <w:szCs w:val="19"/>
        </w:rPr>
      </w:pPr>
      <w:r w:rsidRPr="00144F2C">
        <w:rPr>
          <w:rFonts w:ascii="Arial" w:hAnsi="Arial"/>
          <w:color w:val="373A3C"/>
          <w:sz w:val="24"/>
          <w:szCs w:val="19"/>
        </w:rPr>
        <w:t xml:space="preserve">how </w:t>
      </w:r>
      <w:r w:rsidR="00D3418B" w:rsidRPr="00144F2C">
        <w:rPr>
          <w:rFonts w:ascii="Arial" w:hAnsi="Arial"/>
          <w:color w:val="373A3C"/>
          <w:sz w:val="24"/>
          <w:szCs w:val="19"/>
        </w:rPr>
        <w:t>the</w:t>
      </w:r>
      <w:r w:rsidRPr="00144F2C">
        <w:rPr>
          <w:rFonts w:ascii="Arial" w:hAnsi="Arial"/>
          <w:color w:val="373A3C"/>
          <w:sz w:val="24"/>
          <w:szCs w:val="19"/>
        </w:rPr>
        <w:t xml:space="preserve"> three</w:t>
      </w:r>
      <w:r w:rsidR="00D3418B" w:rsidRPr="00144F2C">
        <w:rPr>
          <w:rFonts w:ascii="Arial" w:hAnsi="Arial"/>
          <w:color w:val="373A3C"/>
          <w:sz w:val="24"/>
          <w:szCs w:val="19"/>
        </w:rPr>
        <w:t xml:space="preserve"> cross curricular responsibilities could be developed;</w:t>
      </w:r>
    </w:p>
    <w:p w14:paraId="52ED4365" w14:textId="77777777" w:rsidR="00D3418B" w:rsidRPr="00144F2C" w:rsidRDefault="00D3418B" w:rsidP="00B24DE7">
      <w:pPr>
        <w:numPr>
          <w:ilvl w:val="0"/>
          <w:numId w:val="19"/>
        </w:numPr>
        <w:shd w:val="clear" w:color="auto" w:fill="FFFFFF"/>
        <w:spacing w:beforeLines="1" w:before="2" w:afterLines="1" w:after="2" w:line="360" w:lineRule="auto"/>
        <w:rPr>
          <w:rFonts w:ascii="Arial" w:hAnsi="Arial"/>
          <w:color w:val="373A3C"/>
          <w:sz w:val="24"/>
          <w:szCs w:val="19"/>
        </w:rPr>
      </w:pPr>
      <w:r w:rsidRPr="00144F2C">
        <w:rPr>
          <w:rFonts w:ascii="Arial" w:hAnsi="Arial"/>
          <w:color w:val="373A3C"/>
          <w:sz w:val="24"/>
          <w:szCs w:val="19"/>
        </w:rPr>
        <w:t xml:space="preserve">how </w:t>
      </w:r>
      <w:r w:rsidR="008A0F14" w:rsidRPr="00144F2C">
        <w:rPr>
          <w:rFonts w:ascii="Arial" w:hAnsi="Arial"/>
          <w:color w:val="373A3C"/>
          <w:sz w:val="24"/>
          <w:szCs w:val="19"/>
        </w:rPr>
        <w:t>any wider skills (e.g. YCC &amp;</w:t>
      </w:r>
      <w:r w:rsidRPr="00144F2C">
        <w:rPr>
          <w:rFonts w:ascii="Arial" w:hAnsi="Arial"/>
          <w:color w:val="373A3C"/>
          <w:sz w:val="24"/>
          <w:szCs w:val="19"/>
        </w:rPr>
        <w:t xml:space="preserve"> Thinking Skills) are being promoted through your resource(s).</w:t>
      </w:r>
    </w:p>
    <w:p w14:paraId="733F6BE1" w14:textId="77777777" w:rsidR="00D3418B" w:rsidRPr="00144F2C" w:rsidRDefault="00D3418B" w:rsidP="00A4177A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14:paraId="631A900C" w14:textId="77777777" w:rsidR="00D3418B" w:rsidRPr="00144F2C" w:rsidRDefault="00D3418B" w:rsidP="00A4177A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144F2C">
        <w:rPr>
          <w:rFonts w:ascii="Arial" w:hAnsi="Arial" w:cs="Arial"/>
          <w:sz w:val="24"/>
          <w:szCs w:val="18"/>
        </w:rPr>
        <w:t>You will need to ensure that you:</w:t>
      </w:r>
    </w:p>
    <w:p w14:paraId="0D14F933" w14:textId="77777777" w:rsidR="00E05A9A" w:rsidRDefault="00E05A9A" w:rsidP="00A4177A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mentioned the theme for the bag/box/ resource </w:t>
      </w:r>
    </w:p>
    <w:p w14:paraId="78A8CF06" w14:textId="77777777" w:rsidR="00D3418B" w:rsidRPr="00144F2C" w:rsidRDefault="00D3418B" w:rsidP="00A4177A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144F2C">
        <w:rPr>
          <w:rFonts w:ascii="Arial" w:hAnsi="Arial" w:cs="Arial"/>
          <w:sz w:val="24"/>
          <w:szCs w:val="18"/>
        </w:rPr>
        <w:t>speak clearly and with confidence</w:t>
      </w:r>
    </w:p>
    <w:p w14:paraId="7F1B0D8A" w14:textId="77777777" w:rsidR="00D3418B" w:rsidRPr="00144F2C" w:rsidRDefault="00D3418B" w:rsidP="00A4177A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144F2C">
        <w:rPr>
          <w:rFonts w:ascii="Arial" w:hAnsi="Arial" w:cs="Arial"/>
          <w:sz w:val="24"/>
          <w:szCs w:val="18"/>
        </w:rPr>
        <w:t>give clear explanations</w:t>
      </w:r>
    </w:p>
    <w:p w14:paraId="4BE36AC8" w14:textId="77777777" w:rsidR="00D3418B" w:rsidRPr="00144F2C" w:rsidRDefault="00D3418B" w:rsidP="00A4177A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144F2C">
        <w:rPr>
          <w:rFonts w:ascii="Arial" w:hAnsi="Arial" w:cs="Arial"/>
          <w:sz w:val="24"/>
          <w:szCs w:val="18"/>
        </w:rPr>
        <w:t>refer knowledgably to relevant areas of the Foundation Phase</w:t>
      </w:r>
    </w:p>
    <w:p w14:paraId="6E845A0A" w14:textId="77777777" w:rsidR="00D3418B" w:rsidRPr="00144F2C" w:rsidRDefault="00D3418B" w:rsidP="00A4177A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144F2C">
        <w:rPr>
          <w:rFonts w:ascii="Arial" w:hAnsi="Arial" w:cs="Arial"/>
          <w:sz w:val="24"/>
          <w:szCs w:val="18"/>
        </w:rPr>
        <w:t>refer to relevant theory which underpins the Foundation Phase in Wales (e.g. play-based learning / experiential learning)</w:t>
      </w:r>
    </w:p>
    <w:p w14:paraId="667F143D" w14:textId="77777777" w:rsidR="000415AF" w:rsidRDefault="000415AF" w:rsidP="00A4177A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14:paraId="34384380" w14:textId="77777777" w:rsidR="00D3418B" w:rsidRPr="00144F2C" w:rsidRDefault="00A4177A" w:rsidP="00A4177A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5. </w:t>
      </w:r>
      <w:r w:rsidR="00D3418B" w:rsidRPr="00144F2C">
        <w:rPr>
          <w:rFonts w:ascii="Arial" w:hAnsi="Arial" w:cs="Arial"/>
          <w:sz w:val="24"/>
          <w:szCs w:val="18"/>
        </w:rPr>
        <w:t xml:space="preserve">The grade awarded will be for the originality and understanding shown of how young children learn in addition to your ability and enthusiasm to present the resource.  </w:t>
      </w:r>
    </w:p>
    <w:p w14:paraId="6D824915" w14:textId="77777777" w:rsidR="00D3418B" w:rsidRPr="00144F2C" w:rsidRDefault="00D3418B" w:rsidP="00A4177A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14:paraId="3A3AA4B0" w14:textId="77777777" w:rsidR="004E56FE" w:rsidRPr="00E05A9A" w:rsidRDefault="00A4177A" w:rsidP="00A4177A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6. </w:t>
      </w:r>
      <w:r w:rsidR="00D3418B" w:rsidRPr="00144F2C">
        <w:rPr>
          <w:rFonts w:ascii="Arial" w:hAnsi="Arial" w:cs="Arial"/>
          <w:sz w:val="24"/>
          <w:szCs w:val="18"/>
        </w:rPr>
        <w:t xml:space="preserve">You may record your audio/visual presentation using an iPad, mobile phone, </w:t>
      </w:r>
      <w:proofErr w:type="spellStart"/>
      <w:r w:rsidR="00D3418B" w:rsidRPr="00144F2C">
        <w:rPr>
          <w:rFonts w:ascii="Arial" w:hAnsi="Arial" w:cs="Arial"/>
          <w:sz w:val="24"/>
          <w:szCs w:val="18"/>
        </w:rPr>
        <w:t>Flipcamera</w:t>
      </w:r>
      <w:proofErr w:type="spellEnd"/>
      <w:r w:rsidR="00D3418B" w:rsidRPr="00144F2C">
        <w:rPr>
          <w:rFonts w:ascii="Arial" w:hAnsi="Arial" w:cs="Arial"/>
          <w:sz w:val="24"/>
          <w:szCs w:val="18"/>
        </w:rPr>
        <w:t>, or on any other suitable device.</w:t>
      </w:r>
    </w:p>
    <w:p w14:paraId="76CCC9BA" w14:textId="77777777" w:rsidR="00E05A9A" w:rsidRDefault="00E05A9A" w:rsidP="00A4177A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2963E3F3" w14:textId="77777777" w:rsidR="008A0F14" w:rsidRPr="00A4177A" w:rsidRDefault="008A0F14" w:rsidP="00A4177A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782CB305" w14:textId="77777777" w:rsidR="008A0F14" w:rsidRPr="00144F2C" w:rsidRDefault="008A0F14" w:rsidP="00D3418B">
      <w:pPr>
        <w:jc w:val="both"/>
        <w:rPr>
          <w:rFonts w:ascii="Arial" w:hAnsi="Arial" w:cs="Arial"/>
          <w:bCs/>
          <w:sz w:val="24"/>
          <w:szCs w:val="18"/>
        </w:rPr>
      </w:pP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10670"/>
      </w:tblGrid>
      <w:tr w:rsidR="00E05A9A" w14:paraId="5ECA3D07" w14:textId="77777777">
        <w:tc>
          <w:tcPr>
            <w:tcW w:w="10670" w:type="dxa"/>
          </w:tcPr>
          <w:p w14:paraId="65DCCD89" w14:textId="77777777" w:rsidR="00E05A9A" w:rsidRDefault="00E05A9A" w:rsidP="00E05A9A">
            <w:pPr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  <w:p w14:paraId="62C5F163" w14:textId="77777777" w:rsidR="00E05A9A" w:rsidRPr="00E05A9A" w:rsidRDefault="00E05A9A" w:rsidP="00E05A9A">
            <w:pPr>
              <w:jc w:val="center"/>
              <w:rPr>
                <w:sz w:val="32"/>
              </w:rPr>
            </w:pPr>
            <w:r w:rsidRPr="00E05A9A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PLEASE PLACE YOUR HYPERLINK OR WEBLINK TO THE PRESENTATION HERE</w:t>
            </w:r>
          </w:p>
        </w:tc>
      </w:tr>
      <w:tr w:rsidR="00E05A9A" w14:paraId="46895AFC" w14:textId="77777777">
        <w:tc>
          <w:tcPr>
            <w:tcW w:w="10670" w:type="dxa"/>
          </w:tcPr>
          <w:p w14:paraId="0F941C20" w14:textId="77777777" w:rsidR="00E05A9A" w:rsidRDefault="00E05A9A" w:rsidP="00A4177A">
            <w:pPr>
              <w:spacing w:line="360" w:lineRule="auto"/>
              <w:jc w:val="both"/>
              <w:rPr>
                <w:rFonts w:asciiTheme="majorHAnsi" w:hAnsiTheme="majorHAnsi" w:cs="Arial"/>
                <w:bCs/>
                <w:sz w:val="28"/>
                <w:szCs w:val="18"/>
              </w:rPr>
            </w:pPr>
          </w:p>
          <w:p w14:paraId="40079E4A" w14:textId="77777777" w:rsidR="00E05A9A" w:rsidRDefault="00240336" w:rsidP="00A4177A">
            <w:pPr>
              <w:spacing w:line="360" w:lineRule="auto"/>
              <w:jc w:val="both"/>
              <w:rPr>
                <w:rFonts w:asciiTheme="majorHAnsi" w:hAnsiTheme="majorHAnsi" w:cs="Arial"/>
                <w:bCs/>
                <w:sz w:val="28"/>
                <w:szCs w:val="18"/>
              </w:rPr>
            </w:pPr>
            <w:hyperlink r:id="rId9" w:history="1">
              <w:r w:rsidRPr="00861DE2">
                <w:rPr>
                  <w:rStyle w:val="Hyperlink"/>
                  <w:rFonts w:asciiTheme="majorHAnsi" w:hAnsiTheme="majorHAnsi" w:cs="Arial"/>
                  <w:bCs/>
                  <w:sz w:val="28"/>
                  <w:szCs w:val="18"/>
                </w:rPr>
                <w:t>https://www.youtube.com/w</w:t>
              </w:r>
              <w:r w:rsidRPr="00861DE2">
                <w:rPr>
                  <w:rStyle w:val="Hyperlink"/>
                  <w:rFonts w:asciiTheme="majorHAnsi" w:hAnsiTheme="majorHAnsi" w:cs="Arial"/>
                  <w:bCs/>
                  <w:sz w:val="28"/>
                  <w:szCs w:val="18"/>
                </w:rPr>
                <w:t>a</w:t>
              </w:r>
              <w:r w:rsidRPr="00861DE2">
                <w:rPr>
                  <w:rStyle w:val="Hyperlink"/>
                  <w:rFonts w:asciiTheme="majorHAnsi" w:hAnsiTheme="majorHAnsi" w:cs="Arial"/>
                  <w:bCs/>
                  <w:sz w:val="28"/>
                  <w:szCs w:val="18"/>
                </w:rPr>
                <w:t>tch?v=Y65tV-fOB8A&amp;feature=youtu.be</w:t>
              </w:r>
            </w:hyperlink>
          </w:p>
          <w:p w14:paraId="7F504C3A" w14:textId="77777777" w:rsidR="00E05A9A" w:rsidRDefault="00E05A9A" w:rsidP="00A4177A">
            <w:pPr>
              <w:spacing w:line="360" w:lineRule="auto"/>
              <w:jc w:val="both"/>
              <w:rPr>
                <w:rFonts w:asciiTheme="majorHAnsi" w:hAnsiTheme="majorHAnsi" w:cs="Arial"/>
                <w:bCs/>
                <w:sz w:val="28"/>
                <w:szCs w:val="18"/>
              </w:rPr>
            </w:pPr>
          </w:p>
        </w:tc>
      </w:tr>
    </w:tbl>
    <w:p w14:paraId="1E745096" w14:textId="77777777" w:rsidR="008A0F14" w:rsidRPr="00A4177A" w:rsidRDefault="008A0F14" w:rsidP="00A4177A">
      <w:pPr>
        <w:spacing w:line="360" w:lineRule="auto"/>
        <w:jc w:val="both"/>
        <w:rPr>
          <w:rFonts w:asciiTheme="majorHAnsi" w:hAnsiTheme="majorHAnsi" w:cs="Arial"/>
          <w:bCs/>
          <w:sz w:val="28"/>
          <w:szCs w:val="18"/>
        </w:rPr>
      </w:pPr>
      <w:bookmarkStart w:id="0" w:name="_GoBack"/>
      <w:bookmarkEnd w:id="0"/>
    </w:p>
    <w:p w14:paraId="6F445891" w14:textId="77777777" w:rsidR="00E05A9A" w:rsidRPr="004E56FE" w:rsidRDefault="00E05A9A" w:rsidP="00E05A9A">
      <w:pPr>
        <w:spacing w:line="360" w:lineRule="auto"/>
        <w:jc w:val="both"/>
        <w:rPr>
          <w:rFonts w:ascii="Arial" w:hAnsi="Arial" w:cs="Arial"/>
          <w:bCs/>
          <w:i/>
          <w:sz w:val="24"/>
          <w:szCs w:val="18"/>
        </w:rPr>
      </w:pPr>
    </w:p>
    <w:p w14:paraId="2C0696DB" w14:textId="77777777" w:rsidR="00E05A9A" w:rsidRPr="004E56FE" w:rsidRDefault="00E05A9A" w:rsidP="00E05A9A">
      <w:pPr>
        <w:spacing w:line="360" w:lineRule="auto"/>
        <w:jc w:val="both"/>
        <w:rPr>
          <w:rFonts w:ascii="Arial" w:hAnsi="Arial" w:cs="Arial"/>
          <w:bCs/>
          <w:i/>
          <w:sz w:val="24"/>
          <w:szCs w:val="18"/>
        </w:rPr>
      </w:pPr>
      <w:r>
        <w:rPr>
          <w:rFonts w:ascii="Arial" w:hAnsi="Arial" w:cs="Arial"/>
          <w:bCs/>
          <w:i/>
          <w:sz w:val="24"/>
          <w:szCs w:val="18"/>
        </w:rPr>
        <w:t>7</w:t>
      </w:r>
      <w:r w:rsidRPr="004E56FE">
        <w:rPr>
          <w:rFonts w:ascii="Arial" w:hAnsi="Arial" w:cs="Arial"/>
          <w:bCs/>
          <w:i/>
          <w:sz w:val="24"/>
          <w:szCs w:val="18"/>
        </w:rPr>
        <w:t>. It is your responsibility</w:t>
      </w:r>
      <w:r>
        <w:rPr>
          <w:rFonts w:ascii="Arial" w:hAnsi="Arial" w:cs="Arial"/>
          <w:bCs/>
          <w:i/>
          <w:sz w:val="24"/>
          <w:szCs w:val="18"/>
        </w:rPr>
        <w:t xml:space="preserve"> that the link works from this</w:t>
      </w:r>
      <w:r w:rsidRPr="004E56FE">
        <w:rPr>
          <w:rFonts w:ascii="Arial" w:hAnsi="Arial" w:cs="Arial"/>
          <w:bCs/>
          <w:i/>
          <w:sz w:val="24"/>
          <w:szCs w:val="18"/>
        </w:rPr>
        <w:t xml:space="preserve"> paper (mentioned above) – if it does not work we will have to note this as a ‘none attempt’ and you will have zero 0%. Also we will be unable to mark your presentations. </w:t>
      </w:r>
    </w:p>
    <w:p w14:paraId="13D623DB" w14:textId="77777777" w:rsidR="00FD4CBB" w:rsidRDefault="00FD4CBB" w:rsidP="00A4177A">
      <w:pPr>
        <w:spacing w:line="360" w:lineRule="auto"/>
        <w:jc w:val="both"/>
        <w:rPr>
          <w:rFonts w:asciiTheme="majorHAnsi" w:hAnsiTheme="majorHAnsi" w:cs="Arial"/>
          <w:bCs/>
          <w:sz w:val="28"/>
          <w:szCs w:val="18"/>
        </w:rPr>
      </w:pPr>
    </w:p>
    <w:p w14:paraId="192A494D" w14:textId="77777777" w:rsidR="00E05A9A" w:rsidRDefault="00E05A9A" w:rsidP="00A4177A">
      <w:pPr>
        <w:spacing w:line="360" w:lineRule="auto"/>
        <w:jc w:val="both"/>
        <w:rPr>
          <w:rFonts w:asciiTheme="majorHAnsi" w:hAnsiTheme="majorHAnsi" w:cs="Arial"/>
          <w:bCs/>
          <w:sz w:val="28"/>
          <w:szCs w:val="18"/>
        </w:rPr>
      </w:pPr>
    </w:p>
    <w:p w14:paraId="064AC00E" w14:textId="77777777" w:rsidR="00FD4CBB" w:rsidRDefault="00FD4CBB" w:rsidP="00A4177A">
      <w:pPr>
        <w:spacing w:line="360" w:lineRule="auto"/>
        <w:jc w:val="both"/>
        <w:rPr>
          <w:rFonts w:asciiTheme="majorHAnsi" w:hAnsiTheme="majorHAnsi" w:cs="Arial"/>
          <w:bCs/>
          <w:sz w:val="28"/>
          <w:szCs w:val="18"/>
        </w:rPr>
      </w:pPr>
    </w:p>
    <w:p w14:paraId="7CB68B96" w14:textId="77777777" w:rsidR="00FD4CBB" w:rsidRDefault="00FD4CBB" w:rsidP="00A4177A">
      <w:pPr>
        <w:spacing w:line="360" w:lineRule="auto"/>
        <w:jc w:val="both"/>
        <w:rPr>
          <w:rFonts w:asciiTheme="majorHAnsi" w:hAnsiTheme="majorHAnsi" w:cs="Arial"/>
          <w:bCs/>
          <w:sz w:val="28"/>
          <w:szCs w:val="18"/>
        </w:rPr>
      </w:pPr>
    </w:p>
    <w:p w14:paraId="0215E3AB" w14:textId="77777777" w:rsidR="00FD4CBB" w:rsidRDefault="00FD4CBB" w:rsidP="00A4177A">
      <w:pPr>
        <w:spacing w:line="360" w:lineRule="auto"/>
        <w:jc w:val="both"/>
        <w:rPr>
          <w:rFonts w:asciiTheme="majorHAnsi" w:hAnsiTheme="majorHAnsi" w:cs="Arial"/>
          <w:bCs/>
          <w:sz w:val="28"/>
          <w:szCs w:val="18"/>
        </w:rPr>
      </w:pPr>
    </w:p>
    <w:p w14:paraId="1CCBD96F" w14:textId="77777777" w:rsidR="00D3418B" w:rsidRPr="00A4177A" w:rsidRDefault="00D3418B" w:rsidP="00A4177A">
      <w:pPr>
        <w:spacing w:line="360" w:lineRule="auto"/>
        <w:jc w:val="both"/>
        <w:rPr>
          <w:rFonts w:asciiTheme="majorHAnsi" w:hAnsiTheme="majorHAnsi" w:cs="Arial"/>
          <w:bCs/>
          <w:sz w:val="28"/>
          <w:szCs w:val="18"/>
        </w:rPr>
      </w:pPr>
    </w:p>
    <w:sectPr w:rsidR="00D3418B" w:rsidRPr="00A4177A" w:rsidSect="00240336"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48774C" w14:textId="77777777" w:rsidR="00E00A45" w:rsidRDefault="00E00A45">
      <w:r>
        <w:separator/>
      </w:r>
    </w:p>
  </w:endnote>
  <w:endnote w:type="continuationSeparator" w:id="0">
    <w:p w14:paraId="3CE6460A" w14:textId="77777777" w:rsidR="00E00A45" w:rsidRDefault="00E00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A5B8A8" w14:textId="77777777" w:rsidR="00E00A45" w:rsidRDefault="00E00A45">
      <w:r>
        <w:separator/>
      </w:r>
    </w:p>
  </w:footnote>
  <w:footnote w:type="continuationSeparator" w:id="0">
    <w:p w14:paraId="6BC135C8" w14:textId="77777777" w:rsidR="00E00A45" w:rsidRDefault="00E00A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7CBC02DD"/>
    <w:multiLevelType w:val="multilevel"/>
    <w:tmpl w:val="1802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17"/>
  </w:num>
  <w:num w:numId="4">
    <w:abstractNumId w:val="11"/>
  </w:num>
  <w:num w:numId="5">
    <w:abstractNumId w:val="7"/>
  </w:num>
  <w:num w:numId="6">
    <w:abstractNumId w:val="16"/>
  </w:num>
  <w:num w:numId="7">
    <w:abstractNumId w:val="2"/>
  </w:num>
  <w:num w:numId="8">
    <w:abstractNumId w:val="14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2"/>
  </w:num>
  <w:num w:numId="14">
    <w:abstractNumId w:val="3"/>
  </w:num>
  <w:num w:numId="15">
    <w:abstractNumId w:val="0"/>
  </w:num>
  <w:num w:numId="16">
    <w:abstractNumId w:val="6"/>
  </w:num>
  <w:num w:numId="17">
    <w:abstractNumId w:val="15"/>
  </w:num>
  <w:num w:numId="18">
    <w:abstractNumId w:val="1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415AF"/>
    <w:rsid w:val="0004456F"/>
    <w:rsid w:val="000822E5"/>
    <w:rsid w:val="000971FC"/>
    <w:rsid w:val="000A2A3A"/>
    <w:rsid w:val="000A492A"/>
    <w:rsid w:val="000D2F80"/>
    <w:rsid w:val="000E413A"/>
    <w:rsid w:val="000F5AA3"/>
    <w:rsid w:val="000F7F18"/>
    <w:rsid w:val="00100396"/>
    <w:rsid w:val="00100A05"/>
    <w:rsid w:val="00100B5C"/>
    <w:rsid w:val="001106E9"/>
    <w:rsid w:val="00124CA5"/>
    <w:rsid w:val="00134F77"/>
    <w:rsid w:val="001363A5"/>
    <w:rsid w:val="00144F2C"/>
    <w:rsid w:val="00152E9D"/>
    <w:rsid w:val="00154487"/>
    <w:rsid w:val="00171404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4849"/>
    <w:rsid w:val="0022746E"/>
    <w:rsid w:val="00235F71"/>
    <w:rsid w:val="00240336"/>
    <w:rsid w:val="002444CA"/>
    <w:rsid w:val="00260DE6"/>
    <w:rsid w:val="002625D1"/>
    <w:rsid w:val="00273FEE"/>
    <w:rsid w:val="0028204E"/>
    <w:rsid w:val="0028591B"/>
    <w:rsid w:val="002878BF"/>
    <w:rsid w:val="00291841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32ED4"/>
    <w:rsid w:val="00451810"/>
    <w:rsid w:val="00457D76"/>
    <w:rsid w:val="00470A38"/>
    <w:rsid w:val="00477880"/>
    <w:rsid w:val="004874DE"/>
    <w:rsid w:val="004B5334"/>
    <w:rsid w:val="004B6C14"/>
    <w:rsid w:val="004D5E9B"/>
    <w:rsid w:val="004D63D9"/>
    <w:rsid w:val="004E56FE"/>
    <w:rsid w:val="004E6585"/>
    <w:rsid w:val="004F38B4"/>
    <w:rsid w:val="0050249F"/>
    <w:rsid w:val="00515B6B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655C"/>
    <w:rsid w:val="005C6E5C"/>
    <w:rsid w:val="005D1D58"/>
    <w:rsid w:val="005D432C"/>
    <w:rsid w:val="005E285E"/>
    <w:rsid w:val="005E72F8"/>
    <w:rsid w:val="005F0579"/>
    <w:rsid w:val="005F3A53"/>
    <w:rsid w:val="006062A3"/>
    <w:rsid w:val="00610E08"/>
    <w:rsid w:val="00612419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B6BF5"/>
    <w:rsid w:val="006D04A0"/>
    <w:rsid w:val="006D49ED"/>
    <w:rsid w:val="006D55CE"/>
    <w:rsid w:val="006D637A"/>
    <w:rsid w:val="006D6F24"/>
    <w:rsid w:val="006D6FA8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4E7E"/>
    <w:rsid w:val="00865B46"/>
    <w:rsid w:val="00896134"/>
    <w:rsid w:val="008A0F14"/>
    <w:rsid w:val="008A62BC"/>
    <w:rsid w:val="008A71BE"/>
    <w:rsid w:val="008B43E7"/>
    <w:rsid w:val="008C2A5D"/>
    <w:rsid w:val="008D763F"/>
    <w:rsid w:val="008F036F"/>
    <w:rsid w:val="008F1308"/>
    <w:rsid w:val="008F78C2"/>
    <w:rsid w:val="00904568"/>
    <w:rsid w:val="00911394"/>
    <w:rsid w:val="00923EF2"/>
    <w:rsid w:val="00926D25"/>
    <w:rsid w:val="00926E06"/>
    <w:rsid w:val="00926E9D"/>
    <w:rsid w:val="009315A0"/>
    <w:rsid w:val="00932C6E"/>
    <w:rsid w:val="00933F10"/>
    <w:rsid w:val="009340B6"/>
    <w:rsid w:val="009433C5"/>
    <w:rsid w:val="00965881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177A"/>
    <w:rsid w:val="00A423D0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24DE7"/>
    <w:rsid w:val="00B33088"/>
    <w:rsid w:val="00B35616"/>
    <w:rsid w:val="00B50EA8"/>
    <w:rsid w:val="00B64082"/>
    <w:rsid w:val="00B72325"/>
    <w:rsid w:val="00B81AD3"/>
    <w:rsid w:val="00B829D8"/>
    <w:rsid w:val="00B83439"/>
    <w:rsid w:val="00B84B5B"/>
    <w:rsid w:val="00B86446"/>
    <w:rsid w:val="00BA1176"/>
    <w:rsid w:val="00BE0B01"/>
    <w:rsid w:val="00BE21B0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0C5B"/>
    <w:rsid w:val="00C44A72"/>
    <w:rsid w:val="00C61FC2"/>
    <w:rsid w:val="00C705F9"/>
    <w:rsid w:val="00C80F0F"/>
    <w:rsid w:val="00C8667A"/>
    <w:rsid w:val="00C93BCB"/>
    <w:rsid w:val="00C96F1F"/>
    <w:rsid w:val="00CC241A"/>
    <w:rsid w:val="00CD69F5"/>
    <w:rsid w:val="00CE4035"/>
    <w:rsid w:val="00CE405F"/>
    <w:rsid w:val="00CE65AB"/>
    <w:rsid w:val="00CF4266"/>
    <w:rsid w:val="00D107CA"/>
    <w:rsid w:val="00D22D9C"/>
    <w:rsid w:val="00D241F1"/>
    <w:rsid w:val="00D275CB"/>
    <w:rsid w:val="00D30DFA"/>
    <w:rsid w:val="00D3418B"/>
    <w:rsid w:val="00D463A5"/>
    <w:rsid w:val="00D4710D"/>
    <w:rsid w:val="00D47D25"/>
    <w:rsid w:val="00D62ACD"/>
    <w:rsid w:val="00D81BB0"/>
    <w:rsid w:val="00D83281"/>
    <w:rsid w:val="00DA36EE"/>
    <w:rsid w:val="00DB116D"/>
    <w:rsid w:val="00DB5253"/>
    <w:rsid w:val="00DD17CC"/>
    <w:rsid w:val="00DE170B"/>
    <w:rsid w:val="00DE217A"/>
    <w:rsid w:val="00DE67C2"/>
    <w:rsid w:val="00DF321B"/>
    <w:rsid w:val="00DF78E7"/>
    <w:rsid w:val="00E00A45"/>
    <w:rsid w:val="00E05A9A"/>
    <w:rsid w:val="00E230E0"/>
    <w:rsid w:val="00E27F15"/>
    <w:rsid w:val="00E47BEA"/>
    <w:rsid w:val="00E51AAC"/>
    <w:rsid w:val="00E66CC0"/>
    <w:rsid w:val="00E728A9"/>
    <w:rsid w:val="00E807D9"/>
    <w:rsid w:val="00EA0F4E"/>
    <w:rsid w:val="00EA2016"/>
    <w:rsid w:val="00EA295B"/>
    <w:rsid w:val="00EA3B9B"/>
    <w:rsid w:val="00EA6801"/>
    <w:rsid w:val="00EB4F96"/>
    <w:rsid w:val="00EB6E3A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0815"/>
    <w:rsid w:val="00F8381F"/>
    <w:rsid w:val="00F847F3"/>
    <w:rsid w:val="00FA04CD"/>
    <w:rsid w:val="00FA25F5"/>
    <w:rsid w:val="00FA2810"/>
    <w:rsid w:val="00FA68F8"/>
    <w:rsid w:val="00FB0F3D"/>
    <w:rsid w:val="00FB1DC0"/>
    <w:rsid w:val="00FB3B4E"/>
    <w:rsid w:val="00FB4521"/>
    <w:rsid w:val="00FB4F84"/>
    <w:rsid w:val="00FB5CF8"/>
    <w:rsid w:val="00FC3920"/>
    <w:rsid w:val="00FD4CBB"/>
    <w:rsid w:val="00FE08BB"/>
    <w:rsid w:val="00FF273B"/>
    <w:rsid w:val="00FF564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941F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5C655C"/>
    <w:rPr>
      <w:lang w:eastAsia="en-GB"/>
    </w:rPr>
  </w:style>
  <w:style w:type="paragraph" w:styleId="Heading1">
    <w:name w:val="heading 1"/>
    <w:basedOn w:val="Normal"/>
    <w:next w:val="Normal"/>
    <w:qFormat/>
    <w:rsid w:val="005C655C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5C655C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5C655C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5C655C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C655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5C655C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rsid w:val="00457D7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 w:val="24"/>
    </w:rPr>
  </w:style>
  <w:style w:type="character" w:styleId="FollowedHyperlink">
    <w:name w:val="FollowedHyperlink"/>
    <w:basedOn w:val="DefaultParagraphFont"/>
    <w:semiHidden/>
    <w:unhideWhenUsed/>
    <w:rsid w:val="002403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cid:image001.png@01D0EA4A.2BD679A0" TargetMode="External"/><Relationship Id="rId9" Type="http://schemas.openxmlformats.org/officeDocument/2006/relationships/hyperlink" Target="https://www.youtube.com/watch?v=Y65tV-fOB8A&amp;feature=youtu.be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0</TotalTime>
  <Pages>3</Pages>
  <Words>614</Words>
  <Characters>3505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>S.I.H.E.</Company>
  <LinksUpToDate>false</LinksUpToDate>
  <CharactersWithSpaces>4111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Megan Lawley</cp:lastModifiedBy>
  <cp:revision>2</cp:revision>
  <cp:lastPrinted>2018-11-13T23:21:00Z</cp:lastPrinted>
  <dcterms:created xsi:type="dcterms:W3CDTF">2018-12-13T22:13:00Z</dcterms:created>
  <dcterms:modified xsi:type="dcterms:W3CDTF">2018-12-13T22:13:00Z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