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644357027"/>
        <w:docPartObj>
          <w:docPartGallery w:val="Cover Pages"/>
          <w:docPartUnique/>
        </w:docPartObj>
      </w:sdtPr>
      <w:sdtEndPr>
        <w:rPr>
          <w:rFonts w:eastAsiaTheme="minorHAnsi"/>
          <w:color w:val="auto"/>
          <w:lang w:val="en-GB"/>
        </w:rPr>
      </w:sdtEndPr>
      <w:sdtContent>
        <w:p w14:paraId="6785A2CB" w14:textId="1B2B724A" w:rsidR="008D345E" w:rsidRDefault="008D345E">
          <w:pPr>
            <w:pStyle w:val="NoSpacing"/>
            <w:spacing w:before="1540" w:after="240"/>
            <w:jc w:val="center"/>
            <w:rPr>
              <w:color w:val="4472C4" w:themeColor="accent1"/>
            </w:rPr>
          </w:pPr>
          <w:r>
            <w:rPr>
              <w:noProof/>
              <w:color w:val="4472C4" w:themeColor="accent1"/>
            </w:rPr>
            <w:drawing>
              <wp:inline distT="0" distB="0" distL="0" distR="0" wp14:anchorId="64B17497" wp14:editId="06D2A4F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C372F2962D749F98426E012A5EA90C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CC34727" w14:textId="0BC9889F" w:rsidR="008D345E" w:rsidRDefault="0036092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complement</w:t>
              </w:r>
              <w:r w:rsidR="00EE2EFE">
                <w:rPr>
                  <w:rFonts w:asciiTheme="majorHAnsi" w:eastAsiaTheme="majorEastAsia" w:hAnsiTheme="majorHAnsi" w:cstheme="majorBidi"/>
                  <w:caps/>
                  <w:color w:val="4472C4" w:themeColor="accent1"/>
                  <w:sz w:val="72"/>
                  <w:szCs w:val="72"/>
                </w:rPr>
                <w:t>a</w:t>
              </w:r>
              <w:r>
                <w:rPr>
                  <w:rFonts w:asciiTheme="majorHAnsi" w:eastAsiaTheme="majorEastAsia" w:hAnsiTheme="majorHAnsi" w:cstheme="majorBidi"/>
                  <w:caps/>
                  <w:color w:val="4472C4" w:themeColor="accent1"/>
                  <w:sz w:val="72"/>
                  <w:szCs w:val="72"/>
                </w:rPr>
                <w:t xml:space="preserve">ry </w:t>
              </w:r>
              <w:r w:rsidR="00EE2EFE">
                <w:rPr>
                  <w:rFonts w:asciiTheme="majorHAnsi" w:eastAsiaTheme="majorEastAsia" w:hAnsiTheme="majorHAnsi" w:cstheme="majorBidi"/>
                  <w:caps/>
                  <w:color w:val="4472C4" w:themeColor="accent1"/>
                  <w:sz w:val="72"/>
                  <w:szCs w:val="72"/>
                </w:rPr>
                <w:t>Therapies</w:t>
              </w:r>
              <w:r w:rsidR="005C2D51">
                <w:rPr>
                  <w:rFonts w:asciiTheme="majorHAnsi" w:eastAsiaTheme="majorEastAsia" w:hAnsiTheme="majorHAnsi" w:cstheme="majorBidi"/>
                  <w:caps/>
                  <w:color w:val="4472C4" w:themeColor="accent1"/>
                  <w:sz w:val="72"/>
                  <w:szCs w:val="72"/>
                </w:rPr>
                <w:t xml:space="preserve"> Task 2</w:t>
              </w:r>
            </w:p>
          </w:sdtContent>
        </w:sdt>
        <w:sdt>
          <w:sdtPr>
            <w:rPr>
              <w:color w:val="4472C4" w:themeColor="accent1"/>
              <w:sz w:val="40"/>
              <w:szCs w:val="40"/>
            </w:rPr>
            <w:alias w:val="Subtitle"/>
            <w:tag w:val=""/>
            <w:id w:val="328029620"/>
            <w:placeholder>
              <w:docPart w:val="187A1031850A456FA46A3CD7C681D342"/>
            </w:placeholder>
            <w:dataBinding w:prefixMappings="xmlns:ns0='http://purl.org/dc/elements/1.1/' xmlns:ns1='http://schemas.openxmlformats.org/package/2006/metadata/core-properties' " w:xpath="/ns1:coreProperties[1]/ns0:subject[1]" w:storeItemID="{6C3C8BC8-F283-45AE-878A-BAB7291924A1}"/>
            <w:text/>
          </w:sdtPr>
          <w:sdtContent>
            <w:p w14:paraId="3A8D4AE1" w14:textId="739F52B4" w:rsidR="008D345E" w:rsidRPr="00026E07" w:rsidRDefault="00026E07">
              <w:pPr>
                <w:pStyle w:val="NoSpacing"/>
                <w:jc w:val="center"/>
                <w:rPr>
                  <w:color w:val="4472C4" w:themeColor="accent1"/>
                  <w:sz w:val="40"/>
                  <w:szCs w:val="40"/>
                </w:rPr>
              </w:pPr>
              <w:r w:rsidRPr="00026E07">
                <w:rPr>
                  <w:color w:val="4472C4" w:themeColor="accent1"/>
                  <w:sz w:val="40"/>
                  <w:szCs w:val="40"/>
                </w:rPr>
                <w:t>JOANNA WALSH</w:t>
              </w:r>
            </w:p>
          </w:sdtContent>
        </w:sdt>
        <w:p w14:paraId="597E7DEB" w14:textId="4F347F46" w:rsidR="008D345E" w:rsidRDefault="008D345E">
          <w:pPr>
            <w:pStyle w:val="NoSpacing"/>
            <w:spacing w:before="480"/>
            <w:jc w:val="center"/>
            <w:rPr>
              <w:color w:val="4472C4" w:themeColor="accent1"/>
            </w:rPr>
          </w:pPr>
          <w:r>
            <w:rPr>
              <w:noProof/>
              <w:color w:val="4472C4" w:themeColor="accent1"/>
            </w:rPr>
            <w:drawing>
              <wp:inline distT="0" distB="0" distL="0" distR="0" wp14:anchorId="3E05B61C" wp14:editId="3C0895C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3427F49" w14:textId="2C038369" w:rsidR="008D345E" w:rsidRDefault="00BB42B6">
          <w:r>
            <w:rPr>
              <w:noProof/>
              <w:color w:val="4472C4" w:themeColor="accent1"/>
            </w:rPr>
            <mc:AlternateContent>
              <mc:Choice Requires="wps">
                <w:drawing>
                  <wp:anchor distT="0" distB="0" distL="114300" distR="114300" simplePos="0" relativeHeight="251658752" behindDoc="0" locked="0" layoutInCell="1" allowOverlap="1" wp14:anchorId="5A105979" wp14:editId="25285234">
                    <wp:simplePos x="0" y="0"/>
                    <wp:positionH relativeFrom="margin">
                      <wp:align>right</wp:align>
                    </wp:positionH>
                    <wp:positionV relativeFrom="page">
                      <wp:posOffset>8351520</wp:posOffset>
                    </wp:positionV>
                    <wp:extent cx="6553200" cy="1331595"/>
                    <wp:effectExtent l="0" t="0" r="2540" b="1905"/>
                    <wp:wrapNone/>
                    <wp:docPr id="142" name="Text Box 142"/>
                    <wp:cNvGraphicFramePr/>
                    <a:graphic xmlns:a="http://schemas.openxmlformats.org/drawingml/2006/main">
                      <a:graphicData uri="http://schemas.microsoft.com/office/word/2010/wordprocessingShape">
                        <wps:wsp>
                          <wps:cNvSpPr txBox="1"/>
                          <wps:spPr>
                            <a:xfrm>
                              <a:off x="0" y="0"/>
                              <a:ext cx="6553200" cy="13315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40"/>
                                    <w:szCs w:val="40"/>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9DA41B2" w14:textId="5241B389" w:rsidR="008D345E" w:rsidRPr="00026E07" w:rsidRDefault="00BB42B6">
                                    <w:pPr>
                                      <w:pStyle w:val="NoSpacing"/>
                                      <w:spacing w:after="40"/>
                                      <w:jc w:val="center"/>
                                      <w:rPr>
                                        <w:caps/>
                                        <w:color w:val="4472C4" w:themeColor="accent1"/>
                                        <w:sz w:val="40"/>
                                        <w:szCs w:val="40"/>
                                      </w:rPr>
                                    </w:pPr>
                                    <w:r w:rsidRPr="00026E07">
                                      <w:rPr>
                                        <w:rFonts w:ascii="Times New Roman" w:hAnsi="Times New Roman" w:cs="Times New Roman"/>
                                        <w:caps/>
                                        <w:color w:val="4472C4" w:themeColor="accent1"/>
                                        <w:sz w:val="40"/>
                                        <w:szCs w:val="40"/>
                                      </w:rPr>
                                      <w:t>1</w:t>
                                    </w:r>
                                    <w:r w:rsidR="0071748D" w:rsidRPr="00026E07">
                                      <w:rPr>
                                        <w:rFonts w:ascii="Times New Roman" w:hAnsi="Times New Roman" w:cs="Times New Roman"/>
                                        <w:caps/>
                                        <w:color w:val="4472C4" w:themeColor="accent1"/>
                                        <w:sz w:val="40"/>
                                        <w:szCs w:val="40"/>
                                      </w:rPr>
                                      <w:t>912288</w:t>
                                    </w:r>
                                  </w:p>
                                </w:sdtContent>
                              </w:sdt>
                              <w:p w14:paraId="15606A87" w14:textId="04B5D6CA" w:rsidR="008D345E" w:rsidRPr="00026E07" w:rsidRDefault="008D345E">
                                <w:pPr>
                                  <w:pStyle w:val="NoSpacing"/>
                                  <w:jc w:val="center"/>
                                  <w:rPr>
                                    <w:color w:val="4472C4" w:themeColor="accent1"/>
                                    <w:sz w:val="40"/>
                                    <w:szCs w:val="40"/>
                                  </w:rPr>
                                </w:pPr>
                                <w:sdt>
                                  <w:sdtPr>
                                    <w:rPr>
                                      <w:color w:val="4472C4"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r w:rsidR="0071748D" w:rsidRPr="00026E07">
                                      <w:rPr>
                                        <w:color w:val="4472C4" w:themeColor="accent1"/>
                                        <w:sz w:val="40"/>
                                        <w:szCs w:val="40"/>
                                      </w:rPr>
                                      <w:t xml:space="preserve">NAZMA BEGUM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A105979" id="_x0000_t202" coordsize="21600,21600" o:spt="202" path="m,l,21600r21600,l21600,xe">
                    <v:stroke joinstyle="miter"/>
                    <v:path gradientshapeok="t" o:connecttype="rect"/>
                  </v:shapetype>
                  <v:shape id="Text Box 142" o:spid="_x0000_s1026" type="#_x0000_t202" style="position:absolute;margin-left:464.8pt;margin-top:657.6pt;width:516pt;height:104.85pt;z-index:251658752;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" filled="f" stroked="f" strokeweight=".5pt">
                    <v:textbox inset="0,0,0,0">
                      <w:txbxContent>
                        <w:sdt>
                          <w:sdtPr>
                            <w:rPr>
                              <w:rFonts w:ascii="Times New Roman" w:hAnsi="Times New Roman" w:cs="Times New Roman"/>
                              <w:caps/>
                              <w:color w:val="4472C4" w:themeColor="accent1"/>
                              <w:sz w:val="40"/>
                              <w:szCs w:val="40"/>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9DA41B2" w14:textId="5241B389" w:rsidR="008D345E" w:rsidRPr="00026E07" w:rsidRDefault="00BB42B6">
                              <w:pPr>
                                <w:pStyle w:val="NoSpacing"/>
                                <w:spacing w:after="40"/>
                                <w:jc w:val="center"/>
                                <w:rPr>
                                  <w:caps/>
                                  <w:color w:val="4472C4" w:themeColor="accent1"/>
                                  <w:sz w:val="40"/>
                                  <w:szCs w:val="40"/>
                                </w:rPr>
                              </w:pPr>
                              <w:r w:rsidRPr="00026E07">
                                <w:rPr>
                                  <w:rFonts w:ascii="Times New Roman" w:hAnsi="Times New Roman" w:cs="Times New Roman"/>
                                  <w:caps/>
                                  <w:color w:val="4472C4" w:themeColor="accent1"/>
                                  <w:sz w:val="40"/>
                                  <w:szCs w:val="40"/>
                                </w:rPr>
                                <w:t>1</w:t>
                              </w:r>
                              <w:r w:rsidR="0071748D" w:rsidRPr="00026E07">
                                <w:rPr>
                                  <w:rFonts w:ascii="Times New Roman" w:hAnsi="Times New Roman" w:cs="Times New Roman"/>
                                  <w:caps/>
                                  <w:color w:val="4472C4" w:themeColor="accent1"/>
                                  <w:sz w:val="40"/>
                                  <w:szCs w:val="40"/>
                                </w:rPr>
                                <w:t>912288</w:t>
                              </w:r>
                            </w:p>
                          </w:sdtContent>
                        </w:sdt>
                        <w:p w14:paraId="15606A87" w14:textId="04B5D6CA" w:rsidR="008D345E" w:rsidRPr="00026E07" w:rsidRDefault="008D345E">
                          <w:pPr>
                            <w:pStyle w:val="NoSpacing"/>
                            <w:jc w:val="center"/>
                            <w:rPr>
                              <w:color w:val="4472C4" w:themeColor="accent1"/>
                              <w:sz w:val="40"/>
                              <w:szCs w:val="40"/>
                            </w:rPr>
                          </w:pPr>
                          <w:sdt>
                            <w:sdtPr>
                              <w:rPr>
                                <w:color w:val="4472C4"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r w:rsidR="0071748D" w:rsidRPr="00026E07">
                                <w:rPr>
                                  <w:color w:val="4472C4" w:themeColor="accent1"/>
                                  <w:sz w:val="40"/>
                                  <w:szCs w:val="40"/>
                                </w:rPr>
                                <w:t xml:space="preserve">NAZMA BEGUM    </w:t>
                              </w:r>
                            </w:sdtContent>
                          </w:sdt>
                        </w:p>
                      </w:txbxContent>
                    </v:textbox>
                    <w10:wrap anchorx="margin" anchory="page"/>
                  </v:shape>
                </w:pict>
              </mc:Fallback>
            </mc:AlternateContent>
          </w:r>
          <w:r w:rsidR="008D345E">
            <w:br w:type="page"/>
          </w:r>
        </w:p>
      </w:sdtContent>
    </w:sdt>
    <w:p w14:paraId="602541AD" w14:textId="2ED77E89" w:rsidR="001C6B59" w:rsidRDefault="001C6B59"/>
    <w:p w14:paraId="3876563F" w14:textId="6A931FB3" w:rsidR="001C6B59" w:rsidRPr="0004533C" w:rsidRDefault="002C0990">
      <w:pPr>
        <w:rPr>
          <w:rFonts w:asciiTheme="majorHAnsi" w:hAnsiTheme="majorHAnsi" w:cstheme="majorHAnsi"/>
          <w:b/>
          <w:bCs/>
          <w:sz w:val="24"/>
          <w:szCs w:val="24"/>
        </w:rPr>
      </w:pPr>
      <w:r w:rsidRPr="00D831C7">
        <w:rPr>
          <w:rFonts w:asciiTheme="majorHAnsi" w:hAnsiTheme="majorHAnsi" w:cstheme="majorHAnsi"/>
          <w:b/>
          <w:bCs/>
          <w:sz w:val="32"/>
          <w:szCs w:val="32"/>
        </w:rPr>
        <w:t>CO</w:t>
      </w:r>
      <w:r w:rsidR="001C6B59" w:rsidRPr="00D831C7">
        <w:rPr>
          <w:rFonts w:asciiTheme="majorHAnsi" w:hAnsiTheme="majorHAnsi" w:cstheme="majorHAnsi"/>
          <w:b/>
          <w:bCs/>
          <w:sz w:val="32"/>
          <w:szCs w:val="32"/>
        </w:rPr>
        <w:t>NTENTS PAGE</w:t>
      </w:r>
    </w:p>
    <w:p w14:paraId="29341662" w14:textId="4E4B66D9" w:rsidR="0004533C" w:rsidRDefault="0004533C">
      <w:pPr>
        <w:rPr>
          <w:rFonts w:asciiTheme="majorHAnsi" w:hAnsiTheme="majorHAnsi" w:cstheme="majorHAnsi"/>
          <w:b/>
          <w:bCs/>
          <w:sz w:val="32"/>
          <w:szCs w:val="32"/>
        </w:rPr>
      </w:pPr>
    </w:p>
    <w:p w14:paraId="3DB563FB" w14:textId="5E17A354" w:rsidR="0004533C" w:rsidRPr="00D831C7" w:rsidRDefault="0004533C">
      <w:pPr>
        <w:rPr>
          <w:rFonts w:asciiTheme="majorHAnsi" w:hAnsiTheme="majorHAnsi" w:cstheme="majorHAnsi"/>
          <w:b/>
          <w:bCs/>
          <w:sz w:val="32"/>
          <w:szCs w:val="32"/>
        </w:rPr>
      </w:pPr>
    </w:p>
    <w:p w14:paraId="6CD615CE" w14:textId="1403BF6F" w:rsidR="008E60AD" w:rsidRDefault="00FB73B5">
      <w:pPr>
        <w:rPr>
          <w:sz w:val="28"/>
          <w:szCs w:val="28"/>
        </w:rPr>
      </w:pPr>
      <w:r w:rsidRPr="00FB73B5">
        <w:rPr>
          <w:sz w:val="28"/>
          <w:szCs w:val="28"/>
        </w:rPr>
        <w:t>INTRODUCTIO</w:t>
      </w:r>
      <w:r w:rsidR="009B5535">
        <w:rPr>
          <w:sz w:val="28"/>
          <w:szCs w:val="28"/>
        </w:rPr>
        <w:t>N/</w:t>
      </w:r>
      <w:r w:rsidR="00E211E0">
        <w:rPr>
          <w:sz w:val="28"/>
          <w:szCs w:val="28"/>
        </w:rPr>
        <w:t>HISTORY USES</w:t>
      </w:r>
      <w:r w:rsidR="005746FA">
        <w:rPr>
          <w:sz w:val="28"/>
          <w:szCs w:val="28"/>
        </w:rPr>
        <w:t xml:space="preserve"> </w:t>
      </w:r>
      <w:r w:rsidR="009B5535">
        <w:rPr>
          <w:sz w:val="28"/>
          <w:szCs w:val="28"/>
        </w:rPr>
        <w:t>AND EFFICACY……………………………………………</w:t>
      </w:r>
      <w:r w:rsidR="008E60AD">
        <w:rPr>
          <w:sz w:val="28"/>
          <w:szCs w:val="28"/>
        </w:rPr>
        <w:t>.</w:t>
      </w:r>
      <w:r w:rsidR="009B5535">
        <w:rPr>
          <w:sz w:val="28"/>
          <w:szCs w:val="28"/>
        </w:rPr>
        <w:t xml:space="preserve"> </w:t>
      </w:r>
      <w:proofErr w:type="gramStart"/>
      <w:r w:rsidR="009B5535">
        <w:rPr>
          <w:sz w:val="28"/>
          <w:szCs w:val="28"/>
        </w:rPr>
        <w:t>1</w:t>
      </w:r>
      <w:proofErr w:type="gramEnd"/>
      <w:r w:rsidR="009B5535">
        <w:rPr>
          <w:sz w:val="28"/>
          <w:szCs w:val="28"/>
        </w:rPr>
        <w:t xml:space="preserve"> </w:t>
      </w:r>
    </w:p>
    <w:p w14:paraId="24DEA8F0" w14:textId="77777777" w:rsidR="008E60AD" w:rsidRDefault="008E60AD">
      <w:pPr>
        <w:rPr>
          <w:sz w:val="28"/>
          <w:szCs w:val="28"/>
        </w:rPr>
      </w:pPr>
    </w:p>
    <w:p w14:paraId="60315C4E" w14:textId="24380425" w:rsidR="007803CB" w:rsidRDefault="00B77A4B">
      <w:r>
        <w:rPr>
          <w:sz w:val="28"/>
          <w:szCs w:val="28"/>
        </w:rPr>
        <w:t>CO</w:t>
      </w:r>
      <w:r w:rsidR="009B5535">
        <w:rPr>
          <w:sz w:val="28"/>
          <w:szCs w:val="28"/>
        </w:rPr>
        <w:t>NTRAINDICATIONS………………………………………………………………………………</w:t>
      </w:r>
      <w:proofErr w:type="gramStart"/>
      <w:r w:rsidR="009B5535">
        <w:rPr>
          <w:sz w:val="28"/>
          <w:szCs w:val="28"/>
        </w:rPr>
        <w:t>…</w:t>
      </w:r>
      <w:r w:rsidR="00515E33">
        <w:rPr>
          <w:sz w:val="28"/>
          <w:szCs w:val="28"/>
        </w:rPr>
        <w:t>.</w:t>
      </w:r>
      <w:r w:rsidR="008E60AD">
        <w:rPr>
          <w:sz w:val="28"/>
          <w:szCs w:val="28"/>
        </w:rPr>
        <w:t>.</w:t>
      </w:r>
      <w:proofErr w:type="gramEnd"/>
      <w:r w:rsidR="009B5535">
        <w:rPr>
          <w:sz w:val="28"/>
          <w:szCs w:val="28"/>
        </w:rPr>
        <w:t xml:space="preserve"> 3</w:t>
      </w:r>
      <w:r w:rsidR="009B5535" w:rsidRPr="009B5535">
        <w:t xml:space="preserve"> </w:t>
      </w:r>
    </w:p>
    <w:p w14:paraId="722F2A67" w14:textId="77777777" w:rsidR="007803CB" w:rsidRDefault="007803CB">
      <w:pPr>
        <w:rPr>
          <w:sz w:val="28"/>
          <w:szCs w:val="28"/>
        </w:rPr>
      </w:pPr>
    </w:p>
    <w:p w14:paraId="3E6E9F0C" w14:textId="4BFADE4E" w:rsidR="00280CEE" w:rsidRDefault="009B5535">
      <w:pPr>
        <w:rPr>
          <w:sz w:val="28"/>
          <w:szCs w:val="28"/>
        </w:rPr>
      </w:pPr>
      <w:r w:rsidRPr="009B5535">
        <w:rPr>
          <w:sz w:val="28"/>
          <w:szCs w:val="28"/>
        </w:rPr>
        <w:t>STATUTARY SELF REGULATORY SYSTEM AND</w:t>
      </w:r>
    </w:p>
    <w:p w14:paraId="3A11B7A9" w14:textId="09ECAEC6" w:rsidR="005746FA" w:rsidRDefault="009B5535">
      <w:pPr>
        <w:rPr>
          <w:sz w:val="28"/>
          <w:szCs w:val="28"/>
        </w:rPr>
      </w:pPr>
      <w:r w:rsidRPr="009B5535">
        <w:rPr>
          <w:sz w:val="28"/>
          <w:szCs w:val="28"/>
        </w:rPr>
        <w:t xml:space="preserve"> VOLUNTARY SYSTEM</w:t>
      </w:r>
      <w:r w:rsidR="00280CEE">
        <w:rPr>
          <w:sz w:val="28"/>
          <w:szCs w:val="28"/>
        </w:rPr>
        <w:t>………………………………………………………………………………</w:t>
      </w:r>
      <w:proofErr w:type="gramStart"/>
      <w:r w:rsidR="00280CEE">
        <w:rPr>
          <w:sz w:val="28"/>
          <w:szCs w:val="28"/>
        </w:rPr>
        <w:t>….</w:t>
      </w:r>
      <w:r w:rsidR="00515E33">
        <w:rPr>
          <w:sz w:val="28"/>
          <w:szCs w:val="28"/>
        </w:rPr>
        <w:t>.</w:t>
      </w:r>
      <w:proofErr w:type="gramEnd"/>
      <w:r w:rsidR="00280CEE">
        <w:rPr>
          <w:sz w:val="28"/>
          <w:szCs w:val="28"/>
        </w:rPr>
        <w:t xml:space="preserve"> </w:t>
      </w:r>
      <w:r w:rsidR="00515E33">
        <w:rPr>
          <w:sz w:val="28"/>
          <w:szCs w:val="28"/>
        </w:rPr>
        <w:t>4</w:t>
      </w:r>
    </w:p>
    <w:p w14:paraId="347A1EC3" w14:textId="77777777" w:rsidR="007803CB" w:rsidRDefault="007803CB">
      <w:pPr>
        <w:rPr>
          <w:sz w:val="28"/>
          <w:szCs w:val="28"/>
        </w:rPr>
      </w:pPr>
    </w:p>
    <w:p w14:paraId="762ECECD" w14:textId="60AEFF04" w:rsidR="0073249C" w:rsidRDefault="00E8180A">
      <w:pPr>
        <w:rPr>
          <w:sz w:val="28"/>
          <w:szCs w:val="28"/>
        </w:rPr>
      </w:pPr>
      <w:r>
        <w:rPr>
          <w:sz w:val="28"/>
          <w:szCs w:val="28"/>
        </w:rPr>
        <w:t xml:space="preserve">THE </w:t>
      </w:r>
      <w:r w:rsidR="00492578">
        <w:rPr>
          <w:sz w:val="28"/>
          <w:szCs w:val="28"/>
        </w:rPr>
        <w:t xml:space="preserve">BRITISH </w:t>
      </w:r>
      <w:r w:rsidR="0073249C">
        <w:rPr>
          <w:sz w:val="28"/>
          <w:szCs w:val="28"/>
        </w:rPr>
        <w:t>ACUPUNCTURE COUNCIL</w:t>
      </w:r>
    </w:p>
    <w:p w14:paraId="57F98AFD" w14:textId="6ED3BD71" w:rsidR="00E8180A" w:rsidRDefault="00E8180A">
      <w:pPr>
        <w:rPr>
          <w:sz w:val="28"/>
          <w:szCs w:val="28"/>
        </w:rPr>
      </w:pPr>
      <w:r w:rsidRPr="00E8180A">
        <w:rPr>
          <w:sz w:val="28"/>
          <w:szCs w:val="28"/>
        </w:rPr>
        <w:t>STANDARDS OF PRACTICE</w:t>
      </w:r>
      <w:r w:rsidR="007803CB">
        <w:rPr>
          <w:sz w:val="28"/>
          <w:szCs w:val="28"/>
        </w:rPr>
        <w:t>…………………………………………………………………………</w:t>
      </w:r>
      <w:r w:rsidR="008E60AD">
        <w:rPr>
          <w:sz w:val="28"/>
          <w:szCs w:val="28"/>
        </w:rPr>
        <w:t>…</w:t>
      </w:r>
      <w:r w:rsidR="007803CB">
        <w:rPr>
          <w:sz w:val="28"/>
          <w:szCs w:val="28"/>
        </w:rPr>
        <w:t xml:space="preserve"> </w:t>
      </w:r>
      <w:r w:rsidR="008E60AD">
        <w:rPr>
          <w:sz w:val="28"/>
          <w:szCs w:val="28"/>
        </w:rPr>
        <w:t xml:space="preserve"> </w:t>
      </w:r>
      <w:r w:rsidR="007803CB">
        <w:rPr>
          <w:sz w:val="28"/>
          <w:szCs w:val="28"/>
        </w:rPr>
        <w:t>5</w:t>
      </w:r>
    </w:p>
    <w:p w14:paraId="4C179A20" w14:textId="4080A40D" w:rsidR="008E60AD" w:rsidRDefault="008E60AD">
      <w:pPr>
        <w:rPr>
          <w:sz w:val="28"/>
          <w:szCs w:val="28"/>
        </w:rPr>
      </w:pPr>
    </w:p>
    <w:p w14:paraId="22226C2D" w14:textId="488FE389" w:rsidR="008E60AD" w:rsidRDefault="008E60AD">
      <w:pPr>
        <w:rPr>
          <w:sz w:val="28"/>
          <w:szCs w:val="28"/>
        </w:rPr>
      </w:pPr>
      <w:r>
        <w:rPr>
          <w:sz w:val="28"/>
          <w:szCs w:val="28"/>
        </w:rPr>
        <w:t>ETHICAL CONSIDERATIONS</w:t>
      </w:r>
    </w:p>
    <w:p w14:paraId="5318E918" w14:textId="3A704D39" w:rsidR="000976F4" w:rsidRDefault="000976F4">
      <w:pPr>
        <w:rPr>
          <w:sz w:val="28"/>
          <w:szCs w:val="28"/>
        </w:rPr>
      </w:pPr>
      <w:r>
        <w:rPr>
          <w:sz w:val="28"/>
          <w:szCs w:val="28"/>
        </w:rPr>
        <w:t>RECOMMEND</w:t>
      </w:r>
      <w:r w:rsidR="00675137">
        <w:rPr>
          <w:sz w:val="28"/>
          <w:szCs w:val="28"/>
        </w:rPr>
        <w:t>A</w:t>
      </w:r>
      <w:r>
        <w:rPr>
          <w:sz w:val="28"/>
          <w:szCs w:val="28"/>
        </w:rPr>
        <w:t>TIONS</w:t>
      </w:r>
      <w:r w:rsidR="00675137">
        <w:rPr>
          <w:sz w:val="28"/>
          <w:szCs w:val="28"/>
        </w:rPr>
        <w:t>…………………………………………………………………………………... 6</w:t>
      </w:r>
    </w:p>
    <w:p w14:paraId="014F6857" w14:textId="5E6282E8" w:rsidR="00C8547D" w:rsidRDefault="00C8547D">
      <w:pPr>
        <w:rPr>
          <w:sz w:val="28"/>
          <w:szCs w:val="28"/>
        </w:rPr>
      </w:pPr>
    </w:p>
    <w:p w14:paraId="0444EC0E" w14:textId="0A8C8D96" w:rsidR="00C8547D" w:rsidRDefault="00C8547D">
      <w:pPr>
        <w:rPr>
          <w:sz w:val="28"/>
          <w:szCs w:val="28"/>
        </w:rPr>
      </w:pPr>
      <w:r>
        <w:rPr>
          <w:sz w:val="28"/>
          <w:szCs w:val="28"/>
        </w:rPr>
        <w:t>REFERENCE LIST……………………………………………………………………………………………. 7</w:t>
      </w:r>
    </w:p>
    <w:p w14:paraId="694C74BE" w14:textId="77777777" w:rsidR="00515E33" w:rsidRDefault="00515E33">
      <w:pPr>
        <w:rPr>
          <w:sz w:val="28"/>
          <w:szCs w:val="28"/>
        </w:rPr>
      </w:pPr>
    </w:p>
    <w:p w14:paraId="36D427F3" w14:textId="77777777" w:rsidR="009B5535" w:rsidRDefault="009B5535">
      <w:pPr>
        <w:rPr>
          <w:sz w:val="28"/>
          <w:szCs w:val="28"/>
        </w:rPr>
      </w:pPr>
    </w:p>
    <w:p w14:paraId="326E3C5F" w14:textId="77777777" w:rsidR="009B5535" w:rsidRDefault="009B5535">
      <w:pPr>
        <w:rPr>
          <w:sz w:val="28"/>
          <w:szCs w:val="28"/>
        </w:rPr>
      </w:pPr>
    </w:p>
    <w:p w14:paraId="1D97F3C4" w14:textId="77777777" w:rsidR="005746FA" w:rsidRPr="00FB73B5" w:rsidRDefault="005746FA">
      <w:pPr>
        <w:rPr>
          <w:sz w:val="28"/>
          <w:szCs w:val="28"/>
        </w:rPr>
      </w:pPr>
    </w:p>
    <w:p w14:paraId="5D705AF6" w14:textId="77777777" w:rsidR="001C6B59" w:rsidRDefault="001C6B59"/>
    <w:p w14:paraId="356695ED" w14:textId="77777777" w:rsidR="001C6B59" w:rsidRDefault="001C6B59">
      <w:r>
        <w:br w:type="page"/>
      </w:r>
    </w:p>
    <w:p w14:paraId="4BF79BA8" w14:textId="5849A113" w:rsidR="001C6B59" w:rsidRPr="00D831C7" w:rsidRDefault="001C6B59">
      <w:pPr>
        <w:rPr>
          <w:rFonts w:asciiTheme="majorHAnsi" w:hAnsiTheme="majorHAnsi" w:cstheme="majorHAnsi"/>
          <w:b/>
          <w:bCs/>
          <w:sz w:val="32"/>
          <w:szCs w:val="32"/>
        </w:rPr>
      </w:pPr>
      <w:r w:rsidRPr="00D831C7">
        <w:rPr>
          <w:rFonts w:asciiTheme="majorHAnsi" w:hAnsiTheme="majorHAnsi" w:cstheme="majorHAnsi"/>
          <w:b/>
          <w:bCs/>
          <w:sz w:val="32"/>
          <w:szCs w:val="32"/>
        </w:rPr>
        <w:t>INTRODUCTION</w:t>
      </w:r>
    </w:p>
    <w:p w14:paraId="1BB5416D" w14:textId="139BBF2D" w:rsidR="0030066B" w:rsidRDefault="0030066B"/>
    <w:p w14:paraId="5901ED40" w14:textId="39F78A2A" w:rsidR="0030066B" w:rsidRDefault="0030066B"/>
    <w:p w14:paraId="687C45E5" w14:textId="4FDA6E60" w:rsidR="0030066B" w:rsidRDefault="00FC4BF7">
      <w:r>
        <w:t>Complement therapies are al</w:t>
      </w:r>
      <w:r w:rsidR="007D6BBF">
        <w:t xml:space="preserve">ternative methods of treatment to ease one of their health </w:t>
      </w:r>
      <w:r w:rsidR="00351782">
        <w:t xml:space="preserve">issues. </w:t>
      </w:r>
      <w:r w:rsidR="0052782A">
        <w:t>It covers over</w:t>
      </w:r>
      <w:r w:rsidR="00D7241C">
        <w:t xml:space="preserve"> </w:t>
      </w:r>
      <w:r w:rsidR="00795D0B">
        <w:t>100 healing beliefs</w:t>
      </w:r>
      <w:r w:rsidR="002C5387">
        <w:t xml:space="preserve"> as well as approaches.</w:t>
      </w:r>
      <w:r w:rsidR="00EF6C26">
        <w:t xml:space="preserve"> (CAM)</w:t>
      </w:r>
      <w:r w:rsidR="00297F86">
        <w:t xml:space="preserve"> (NHS,</w:t>
      </w:r>
      <w:r w:rsidR="00292201">
        <w:t>2018, 2021)</w:t>
      </w:r>
      <w:r w:rsidR="00A22997">
        <w:t xml:space="preserve"> </w:t>
      </w:r>
      <w:r w:rsidR="000E6248">
        <w:t>Complementary</w:t>
      </w:r>
      <w:r w:rsidR="003C0668">
        <w:t xml:space="preserve"> and alternative therapy </w:t>
      </w:r>
      <w:r w:rsidR="007203E8">
        <w:t>are not inside mains</w:t>
      </w:r>
      <w:r w:rsidR="00297F86">
        <w:t>tream healthcare.</w:t>
      </w:r>
      <w:r w:rsidR="00C37155">
        <w:t xml:space="preserve"> As these forms of therapy are less likely to be believed due to the lack of evidence to support them</w:t>
      </w:r>
      <w:r w:rsidR="00613B4F">
        <w:t xml:space="preserve">. </w:t>
      </w:r>
      <w:r w:rsidR="0016399D">
        <w:t xml:space="preserve"> </w:t>
      </w:r>
      <w:r w:rsidR="006746A8">
        <w:t xml:space="preserve">Here I have named a few </w:t>
      </w:r>
      <w:r w:rsidR="00B2357F">
        <w:t>complementary</w:t>
      </w:r>
      <w:r w:rsidR="006746A8">
        <w:t xml:space="preserve"> therapies;</w:t>
      </w:r>
      <w:r w:rsidR="00FA359E">
        <w:t xml:space="preserve"> </w:t>
      </w:r>
      <w:r w:rsidR="00B2357F">
        <w:t>Homeopathy</w:t>
      </w:r>
      <w:r w:rsidR="00655220">
        <w:t>, acupuncture, 0steopath</w:t>
      </w:r>
      <w:r w:rsidR="00155FEC">
        <w:t>y,</w:t>
      </w:r>
      <w:r w:rsidR="00667619">
        <w:t xml:space="preserve"> chiropractic, </w:t>
      </w:r>
      <w:r w:rsidR="009B1EEF">
        <w:t>herbal medicines. M</w:t>
      </w:r>
      <w:r w:rsidR="005349B3">
        <w:t xml:space="preserve">ost </w:t>
      </w:r>
      <w:r w:rsidR="009B1EEF">
        <w:t>complementary</w:t>
      </w:r>
      <w:r w:rsidR="006330A4">
        <w:t xml:space="preserve"> and alternative treatments will be </w:t>
      </w:r>
      <w:r w:rsidR="00655220">
        <w:t xml:space="preserve"> </w:t>
      </w:r>
      <w:r w:rsidR="005349B3">
        <w:t>used in the hope that it would cure</w:t>
      </w:r>
      <w:r w:rsidR="0069567C">
        <w:t xml:space="preserve"> or</w:t>
      </w:r>
      <w:r w:rsidR="005349B3">
        <w:t xml:space="preserve"> </w:t>
      </w:r>
      <w:r w:rsidR="00AE4F46">
        <w:t xml:space="preserve"> ease </w:t>
      </w:r>
      <w:r w:rsidR="005349B3">
        <w:t>someone of the</w:t>
      </w:r>
      <w:r w:rsidR="00AE4F46">
        <w:t>ir</w:t>
      </w:r>
      <w:r w:rsidR="005349B3">
        <w:t xml:space="preserve"> illness.</w:t>
      </w:r>
      <w:r w:rsidR="00F43756">
        <w:t xml:space="preserve"> </w:t>
      </w:r>
    </w:p>
    <w:p w14:paraId="0BF35584" w14:textId="1F49E4EA" w:rsidR="0067269D" w:rsidRDefault="00B2357F">
      <w:r>
        <w:t>Complementary</w:t>
      </w:r>
      <w:r w:rsidR="001312CB">
        <w:t xml:space="preserve"> therapies are regulated by the </w:t>
      </w:r>
      <w:r w:rsidR="009845DD">
        <w:t xml:space="preserve">General regulatory council for </w:t>
      </w:r>
      <w:r>
        <w:t>complementary</w:t>
      </w:r>
      <w:r w:rsidR="009845DD">
        <w:t xml:space="preserve"> therapies (GRCCT) </w:t>
      </w:r>
      <w:r w:rsidR="00E504FD">
        <w:t xml:space="preserve">The UK federal regulator for </w:t>
      </w:r>
      <w:r>
        <w:t>complementary</w:t>
      </w:r>
      <w:r w:rsidR="00E504FD">
        <w:t xml:space="preserve"> therapies.</w:t>
      </w:r>
    </w:p>
    <w:p w14:paraId="73D89771" w14:textId="1B7493E3" w:rsidR="00911E50" w:rsidRDefault="00911E50">
      <w:r>
        <w:t xml:space="preserve">Registration and regulation for complementary therapies is a </w:t>
      </w:r>
      <w:r w:rsidR="00B2357F">
        <w:t>completely</w:t>
      </w:r>
      <w:r>
        <w:t xml:space="preserve"> voluntary procedure,</w:t>
      </w:r>
      <w:r w:rsidR="00171EF0">
        <w:t xml:space="preserve"> </w:t>
      </w:r>
      <w:r w:rsidR="00F953A6">
        <w:t>there are no laws in this country that can hold a person liable for the wrong treatment of complementary medici</w:t>
      </w:r>
      <w:r w:rsidR="00380771">
        <w:t xml:space="preserve">ne. Someone who practices </w:t>
      </w:r>
      <w:r w:rsidR="00B2357F">
        <w:t>complementary</w:t>
      </w:r>
      <w:r w:rsidR="003C0DCA">
        <w:t xml:space="preserve"> therapy may or may not be qualified.</w:t>
      </w:r>
      <w:r w:rsidR="00F71A29">
        <w:t xml:space="preserve"> </w:t>
      </w:r>
      <w:r w:rsidR="00F732A3">
        <w:t>The GRCCT</w:t>
      </w:r>
      <w:r w:rsidR="00613549">
        <w:t>s</w:t>
      </w:r>
      <w:r w:rsidR="00F732A3">
        <w:t xml:space="preserve"> job is to deal with complaints or issues</w:t>
      </w:r>
      <w:r w:rsidR="006142DF">
        <w:t xml:space="preserve"> a</w:t>
      </w:r>
      <w:r w:rsidR="00F732A3">
        <w:t xml:space="preserve"> client may have with a </w:t>
      </w:r>
      <w:r w:rsidR="009A607B">
        <w:t>therapist</w:t>
      </w:r>
      <w:r w:rsidR="003C1E9B">
        <w:t>.</w:t>
      </w:r>
    </w:p>
    <w:p w14:paraId="550FA8A6" w14:textId="6320FE36" w:rsidR="003C1E9B" w:rsidRDefault="00170E9D">
      <w:r>
        <w:t xml:space="preserve">Over the past ten years in line with the recommendations provided by the government </w:t>
      </w:r>
      <w:r w:rsidR="009C7F05">
        <w:t xml:space="preserve">the different professionals </w:t>
      </w:r>
      <w:r w:rsidR="001C77EF">
        <w:t xml:space="preserve">have all been working together to come </w:t>
      </w:r>
      <w:r w:rsidR="0018615A">
        <w:t xml:space="preserve">to an agreement on the standards and requirements for </w:t>
      </w:r>
      <w:r w:rsidR="000F4A2A">
        <w:t>each type of complementary therapy</w:t>
      </w:r>
      <w:r w:rsidR="0081052D">
        <w:t xml:space="preserve">. </w:t>
      </w:r>
      <w:r w:rsidR="00C5464A">
        <w:t xml:space="preserve">My chosen complementary therapy is </w:t>
      </w:r>
      <w:r w:rsidR="00795D0B">
        <w:t>acupuncture,</w:t>
      </w:r>
      <w:r w:rsidR="00C5464A">
        <w:t xml:space="preserve"> and I will be looking at th</w:t>
      </w:r>
      <w:r w:rsidR="00E531C2">
        <w:t>is</w:t>
      </w:r>
      <w:r w:rsidR="00C5464A">
        <w:t xml:space="preserve"> </w:t>
      </w:r>
      <w:r w:rsidR="00613B4F">
        <w:t xml:space="preserve">in </w:t>
      </w:r>
      <w:proofErr w:type="gramStart"/>
      <w:r w:rsidR="00613B4F">
        <w:t>grea</w:t>
      </w:r>
      <w:r w:rsidR="003B3179">
        <w:t>t</w:t>
      </w:r>
      <w:r w:rsidR="00613B4F">
        <w:t xml:space="preserve"> detail</w:t>
      </w:r>
      <w:proofErr w:type="gramEnd"/>
      <w:r w:rsidR="00613B4F">
        <w:t>.</w:t>
      </w:r>
    </w:p>
    <w:p w14:paraId="589AD7E4" w14:textId="47593313" w:rsidR="00C5464A" w:rsidRDefault="00C5464A"/>
    <w:p w14:paraId="4409334C" w14:textId="3001CAD2" w:rsidR="00C5464A" w:rsidRDefault="00C5464A"/>
    <w:p w14:paraId="566AC990" w14:textId="24DCE0F9" w:rsidR="00B51D54" w:rsidRPr="000567DA" w:rsidRDefault="00C5464A">
      <w:pPr>
        <w:rPr>
          <w:rFonts w:asciiTheme="majorHAnsi" w:hAnsiTheme="majorHAnsi" w:cstheme="majorHAnsi"/>
          <w:b/>
          <w:bCs/>
          <w:sz w:val="32"/>
          <w:szCs w:val="32"/>
        </w:rPr>
      </w:pPr>
      <w:r w:rsidRPr="000567DA">
        <w:rPr>
          <w:rFonts w:asciiTheme="majorHAnsi" w:hAnsiTheme="majorHAnsi" w:cstheme="majorHAnsi"/>
          <w:b/>
          <w:bCs/>
          <w:sz w:val="32"/>
          <w:szCs w:val="32"/>
        </w:rPr>
        <w:t xml:space="preserve">History uses and </w:t>
      </w:r>
      <w:proofErr w:type="gramStart"/>
      <w:r w:rsidR="00795D0B" w:rsidRPr="000567DA">
        <w:rPr>
          <w:rFonts w:asciiTheme="majorHAnsi" w:hAnsiTheme="majorHAnsi" w:cstheme="majorHAnsi"/>
          <w:b/>
          <w:bCs/>
          <w:sz w:val="32"/>
          <w:szCs w:val="32"/>
        </w:rPr>
        <w:t>efficacy</w:t>
      </w:r>
      <w:proofErr w:type="gramEnd"/>
    </w:p>
    <w:p w14:paraId="64437694" w14:textId="0B28FC89" w:rsidR="00E64423" w:rsidRDefault="00E64423"/>
    <w:p w14:paraId="3E6CD568" w14:textId="395C329B" w:rsidR="00E64423" w:rsidRDefault="00E64423">
      <w:r>
        <w:t>Acupuncture</w:t>
      </w:r>
      <w:r w:rsidR="00371B54">
        <w:t xml:space="preserve"> </w:t>
      </w:r>
      <w:r w:rsidR="00E531C2">
        <w:t>has been around for over a hundred years,</w:t>
      </w:r>
      <w:r w:rsidR="00E32305">
        <w:t xml:space="preserve"> </w:t>
      </w:r>
      <w:r w:rsidR="00E824D6">
        <w:t>(</w:t>
      </w:r>
      <w:r w:rsidR="002B6F3E">
        <w:t>AMC,2021)</w:t>
      </w:r>
      <w:r w:rsidR="00E531C2">
        <w:t xml:space="preserve"> i</w:t>
      </w:r>
      <w:r w:rsidR="009C14AA">
        <w:t>t was first discovered by the stone age</w:t>
      </w:r>
      <w:r w:rsidR="00CF476C">
        <w:t xml:space="preserve"> people that would prick </w:t>
      </w:r>
      <w:r w:rsidR="009A328E">
        <w:t xml:space="preserve">and puncture their skin with sharp edged tools </w:t>
      </w:r>
      <w:r w:rsidR="00C91A38">
        <w:t xml:space="preserve">and they would use stones to drain </w:t>
      </w:r>
      <w:r w:rsidR="00B2357F">
        <w:t>abscesses</w:t>
      </w:r>
      <w:r w:rsidR="00C91A38">
        <w:t xml:space="preserve"> </w:t>
      </w:r>
      <w:r w:rsidR="00E824D6">
        <w:t>once punctured.</w:t>
      </w:r>
      <w:r w:rsidR="00234B19">
        <w:t xml:space="preserve"> According to the history </w:t>
      </w:r>
      <w:r w:rsidR="00194582">
        <w:t xml:space="preserve">of acupuncture it began in the stone </w:t>
      </w:r>
      <w:r w:rsidR="00795D0B">
        <w:t>ages,</w:t>
      </w:r>
      <w:r w:rsidR="00B76717">
        <w:t xml:space="preserve"> but it was first recorded </w:t>
      </w:r>
      <w:r w:rsidR="00994243">
        <w:t xml:space="preserve">in the ancient Chinese text </w:t>
      </w:r>
      <w:r w:rsidR="00E40DBB">
        <w:t>Huang</w:t>
      </w:r>
      <w:r w:rsidR="009E4D6F">
        <w:t xml:space="preserve"> Dei N</w:t>
      </w:r>
      <w:r w:rsidR="00B773F2">
        <w:t xml:space="preserve">ie Jing the yellow </w:t>
      </w:r>
      <w:r w:rsidR="00795D0B">
        <w:t>emperor’s</w:t>
      </w:r>
      <w:r w:rsidR="00346C08">
        <w:t xml:space="preserve"> classic of internal medicine. </w:t>
      </w:r>
      <w:r w:rsidR="009A20D2">
        <w:t xml:space="preserve">Acupuncture was established </w:t>
      </w:r>
      <w:r w:rsidR="00DE1046">
        <w:t>at the time of the Ming dynasty</w:t>
      </w:r>
      <w:r w:rsidR="008A26C3">
        <w:t xml:space="preserve"> (13</w:t>
      </w:r>
      <w:r w:rsidR="009066E8">
        <w:t>68</w:t>
      </w:r>
      <w:r w:rsidR="003D24E7">
        <w:t xml:space="preserve">-1644) when the book called </w:t>
      </w:r>
      <w:r w:rsidR="00795D0B">
        <w:t>the</w:t>
      </w:r>
      <w:r w:rsidR="005A40DB">
        <w:t xml:space="preserve"> great </w:t>
      </w:r>
      <w:r w:rsidR="002D71BE">
        <w:t xml:space="preserve">compendium of acupuncture and </w:t>
      </w:r>
      <w:r w:rsidR="008D1B51">
        <w:t>moxibustion</w:t>
      </w:r>
      <w:r w:rsidR="002D71BE">
        <w:t>. In the 6 cent</w:t>
      </w:r>
      <w:r w:rsidR="004333FB">
        <w:t>ur</w:t>
      </w:r>
      <w:r w:rsidR="002D71BE">
        <w:t xml:space="preserve">y </w:t>
      </w:r>
      <w:r w:rsidR="004333FB">
        <w:t xml:space="preserve"> </w:t>
      </w:r>
      <w:r w:rsidR="005E118E">
        <w:t xml:space="preserve">the more traditional Chinese medicine </w:t>
      </w:r>
      <w:r w:rsidR="000170DA">
        <w:t xml:space="preserve">(TCM) also acupuncture </w:t>
      </w:r>
      <w:r w:rsidR="00795D0B">
        <w:t>was</w:t>
      </w:r>
      <w:r w:rsidR="000170DA">
        <w:t xml:space="preserve"> introduced to the </w:t>
      </w:r>
      <w:r w:rsidR="008D1B51">
        <w:t>Japanese</w:t>
      </w:r>
      <w:r w:rsidR="000170DA">
        <w:t xml:space="preserve"> people</w:t>
      </w:r>
      <w:r w:rsidR="00CA4EE9">
        <w:t xml:space="preserve"> through transportation.</w:t>
      </w:r>
      <w:r w:rsidR="00354B5D">
        <w:t xml:space="preserve"> </w:t>
      </w:r>
      <w:r w:rsidR="00B25611">
        <w:t xml:space="preserve">The philosophy that the </w:t>
      </w:r>
      <w:r w:rsidR="008D1B51">
        <w:t>Chinese</w:t>
      </w:r>
      <w:r w:rsidR="00B25611">
        <w:t xml:space="preserve"> had </w:t>
      </w:r>
      <w:proofErr w:type="gramStart"/>
      <w:r w:rsidR="00795D0B">
        <w:t>in regard to</w:t>
      </w:r>
      <w:proofErr w:type="gramEnd"/>
      <w:r w:rsidR="00B25611">
        <w:t xml:space="preserve"> acupuncture</w:t>
      </w:r>
      <w:r w:rsidR="00760368">
        <w:t xml:space="preserve"> was that they believed </w:t>
      </w:r>
      <w:r w:rsidR="003A3742">
        <w:t xml:space="preserve">the human body was filled with </w:t>
      </w:r>
      <w:r w:rsidR="00FA499F">
        <w:t xml:space="preserve">a force which was living. If the </w:t>
      </w:r>
      <w:r w:rsidR="00E205E4">
        <w:t>‘</w:t>
      </w:r>
      <w:r w:rsidR="008D1B51">
        <w:t>Gi</w:t>
      </w:r>
      <w:r w:rsidR="00E205E4">
        <w:t xml:space="preserve">’ </w:t>
      </w:r>
      <w:r w:rsidR="0006575E">
        <w:t>pronounced</w:t>
      </w:r>
      <w:r w:rsidR="00C04CF0">
        <w:t xml:space="preserve"> </w:t>
      </w:r>
      <w:r w:rsidR="0071767F">
        <w:t>‘</w:t>
      </w:r>
      <w:r w:rsidR="00E205E4">
        <w:t xml:space="preserve"> </w:t>
      </w:r>
      <w:r w:rsidR="0006575E">
        <w:t>Chee</w:t>
      </w:r>
      <w:r w:rsidR="00E205E4">
        <w:t>’</w:t>
      </w:r>
      <w:r w:rsidR="0071767F">
        <w:t xml:space="preserve"> </w:t>
      </w:r>
      <w:r w:rsidR="00CB54A1">
        <w:t xml:space="preserve">and when the </w:t>
      </w:r>
      <w:r w:rsidR="000A4AB7">
        <w:t>‘</w:t>
      </w:r>
      <w:r w:rsidR="008D1B51">
        <w:t>Gi</w:t>
      </w:r>
      <w:r w:rsidR="000A4AB7">
        <w:t xml:space="preserve">’ was </w:t>
      </w:r>
      <w:r w:rsidR="005301B2">
        <w:t xml:space="preserve">running well </w:t>
      </w:r>
      <w:r w:rsidR="00D07C70">
        <w:t xml:space="preserve">and going to the correct parts of the </w:t>
      </w:r>
      <w:r w:rsidR="0006575E">
        <w:t>body,</w:t>
      </w:r>
      <w:r w:rsidR="00D07C70">
        <w:t xml:space="preserve"> then the person would experience feelings of </w:t>
      </w:r>
      <w:r w:rsidR="00E073D0">
        <w:t>a good mental state and mental well being and good physical health.</w:t>
      </w:r>
      <w:r w:rsidR="007F61E3">
        <w:t xml:space="preserve"> But </w:t>
      </w:r>
      <w:r w:rsidR="00310CF2">
        <w:t>if the</w:t>
      </w:r>
      <w:r w:rsidR="00E07620">
        <w:t>’</w:t>
      </w:r>
      <w:r w:rsidR="00310CF2">
        <w:t xml:space="preserve"> </w:t>
      </w:r>
      <w:r w:rsidR="008D1B51">
        <w:t>Gi</w:t>
      </w:r>
      <w:r w:rsidR="00760329">
        <w:t>’</w:t>
      </w:r>
      <w:r w:rsidR="00E07620">
        <w:t xml:space="preserve"> was not flowing well</w:t>
      </w:r>
      <w:r w:rsidR="00F80700">
        <w:t xml:space="preserve"> and </w:t>
      </w:r>
      <w:r w:rsidR="008D1B51">
        <w:t>incorrectly</w:t>
      </w:r>
      <w:r w:rsidR="00E07620">
        <w:t xml:space="preserve"> </w:t>
      </w:r>
      <w:r w:rsidR="0006575E">
        <w:t>throughout</w:t>
      </w:r>
      <w:r w:rsidR="00E07620">
        <w:t xml:space="preserve"> the body then </w:t>
      </w:r>
      <w:r w:rsidR="00266EF8">
        <w:t xml:space="preserve">that would have a negative impact </w:t>
      </w:r>
      <w:r w:rsidR="005470FE">
        <w:t xml:space="preserve">as well as resulting in </w:t>
      </w:r>
      <w:r w:rsidR="000861A3">
        <w:t xml:space="preserve">illnesses. Sometimes we are more </w:t>
      </w:r>
      <w:r w:rsidR="00AC56DF">
        <w:t>inclined</w:t>
      </w:r>
      <w:r w:rsidR="000861A3">
        <w:t xml:space="preserve"> to illnesses</w:t>
      </w:r>
      <w:r w:rsidR="00AC56DF">
        <w:t>.</w:t>
      </w:r>
      <w:r w:rsidR="00F341C1">
        <w:t xml:space="preserve"> The </w:t>
      </w:r>
      <w:r w:rsidR="008D1B51">
        <w:t>Chinese</w:t>
      </w:r>
      <w:r w:rsidR="00F341C1">
        <w:t xml:space="preserve"> believed that the human body consists of over </w:t>
      </w:r>
      <w:r w:rsidR="00266172">
        <w:t xml:space="preserve">2000 acupuncture </w:t>
      </w:r>
      <w:r w:rsidR="008D1B51">
        <w:t>points which</w:t>
      </w:r>
      <w:r w:rsidR="00266172">
        <w:t xml:space="preserve"> are </w:t>
      </w:r>
      <w:r w:rsidR="0006575E">
        <w:t>connected</w:t>
      </w:r>
      <w:r w:rsidR="00266172">
        <w:t xml:space="preserve"> through pathways </w:t>
      </w:r>
      <w:r w:rsidR="00232DFB">
        <w:t>or meridians.</w:t>
      </w:r>
    </w:p>
    <w:p w14:paraId="7F4F615B" w14:textId="18741104" w:rsidR="00A23FB1" w:rsidRDefault="00A23FB1">
      <w:r>
        <w:t>Acupuncture was first recorded to have been used in the 17</w:t>
      </w:r>
      <w:r w:rsidRPr="00A23FB1">
        <w:rPr>
          <w:vertAlign w:val="superscript"/>
        </w:rPr>
        <w:t>th</w:t>
      </w:r>
      <w:r>
        <w:t xml:space="preserve"> century in the western parts of the world</w:t>
      </w:r>
      <w:r w:rsidR="00E75206">
        <w:t xml:space="preserve"> which was first recorded in Europe in 18</w:t>
      </w:r>
      <w:r w:rsidR="00C87402">
        <w:t xml:space="preserve">10. In 1972 </w:t>
      </w:r>
      <w:r w:rsidR="0006575E">
        <w:t>President</w:t>
      </w:r>
      <w:r w:rsidR="00C87402">
        <w:t xml:space="preserve"> Nixon</w:t>
      </w:r>
      <w:r w:rsidR="00B22E7F">
        <w:t xml:space="preserve"> visited China </w:t>
      </w:r>
      <w:r w:rsidR="007C4843">
        <w:t xml:space="preserve">where he </w:t>
      </w:r>
      <w:r w:rsidR="00984DF9">
        <w:t>was well informed about acupuncture.</w:t>
      </w:r>
      <w:r w:rsidR="002B12FF">
        <w:t>(</w:t>
      </w:r>
      <w:r w:rsidR="000B1396">
        <w:t>H</w:t>
      </w:r>
      <w:r w:rsidR="00010ACC">
        <w:t>eallthline,2017)</w:t>
      </w:r>
      <w:r w:rsidR="00DA7E98">
        <w:t xml:space="preserve"> The </w:t>
      </w:r>
      <w:r w:rsidR="009A6F20">
        <w:t xml:space="preserve">USA food and drug </w:t>
      </w:r>
      <w:r w:rsidR="003C797E">
        <w:t>administration</w:t>
      </w:r>
      <w:r w:rsidR="009A6F20">
        <w:t xml:space="preserve"> </w:t>
      </w:r>
      <w:r w:rsidR="0095242A">
        <w:t>(FDA) classified that the needles used to practice acupuncture were i</w:t>
      </w:r>
      <w:r w:rsidR="00863F8C">
        <w:t xml:space="preserve">n fact medical </w:t>
      </w:r>
      <w:r w:rsidR="003C797E">
        <w:t>instruments</w:t>
      </w:r>
      <w:r w:rsidR="00B45771">
        <w:t xml:space="preserve"> in the year 1995.</w:t>
      </w:r>
    </w:p>
    <w:p w14:paraId="175C13B4" w14:textId="6FA1223A" w:rsidR="002B29D3" w:rsidRDefault="007E2C56">
      <w:r>
        <w:t xml:space="preserve">In the </w:t>
      </w:r>
      <w:proofErr w:type="gramStart"/>
      <w:r>
        <w:t>year of 1997</w:t>
      </w:r>
      <w:proofErr w:type="gramEnd"/>
      <w:r>
        <w:t xml:space="preserve"> the (NIH) </w:t>
      </w:r>
      <w:r w:rsidR="00E66F12">
        <w:t xml:space="preserve">the national institute of health </w:t>
      </w:r>
      <w:r w:rsidR="00DE57EB">
        <w:t xml:space="preserve">recognized and accepted that acupuncture </w:t>
      </w:r>
      <w:r w:rsidR="007F685F">
        <w:t>was an effective therapy that could be used in a wide range of he</w:t>
      </w:r>
      <w:r w:rsidR="00B852A9">
        <w:t>al</w:t>
      </w:r>
      <w:r w:rsidR="007F685F">
        <w:t>th conditions.</w:t>
      </w:r>
      <w:r w:rsidR="006D1ABC">
        <w:t xml:space="preserve"> </w:t>
      </w:r>
    </w:p>
    <w:p w14:paraId="13AAFADE" w14:textId="77E218F6" w:rsidR="006D1ABC" w:rsidRDefault="006D1ABC">
      <w:r>
        <w:t>Ac</w:t>
      </w:r>
      <w:r w:rsidR="00185793">
        <w:t>upuncture i</w:t>
      </w:r>
      <w:r w:rsidR="004475BB">
        <w:t xml:space="preserve">s a </w:t>
      </w:r>
      <w:r w:rsidR="00687CF1">
        <w:t xml:space="preserve">small invasive </w:t>
      </w:r>
      <w:r w:rsidR="005F6B0B">
        <w:t xml:space="preserve">approach to </w:t>
      </w:r>
      <w:r w:rsidR="00EB54E7">
        <w:t>stimulate the ar</w:t>
      </w:r>
      <w:r w:rsidR="00AD714E">
        <w:t xml:space="preserve">eas that are full of nerves on the skins </w:t>
      </w:r>
      <w:r w:rsidR="003C797E">
        <w:t>surface</w:t>
      </w:r>
      <w:r w:rsidR="00AD714E">
        <w:t xml:space="preserve"> </w:t>
      </w:r>
      <w:proofErr w:type="gramStart"/>
      <w:r w:rsidR="00AD714E">
        <w:t>in order to</w:t>
      </w:r>
      <w:proofErr w:type="gramEnd"/>
      <w:r w:rsidR="00AD714E">
        <w:t xml:space="preserve"> </w:t>
      </w:r>
      <w:r w:rsidR="00325EC2">
        <w:t xml:space="preserve">pressure tissues to </w:t>
      </w:r>
      <w:r w:rsidR="00CD1A72">
        <w:t>glands and organs to function prop</w:t>
      </w:r>
      <w:r w:rsidR="00072508">
        <w:t>erly.</w:t>
      </w:r>
      <w:r w:rsidR="00AE4680">
        <w:t xml:space="preserve"> (Hopkins,</w:t>
      </w:r>
      <w:r w:rsidR="00546C89">
        <w:t>2021)</w:t>
      </w:r>
      <w:r w:rsidR="00072508">
        <w:t xml:space="preserve"> </w:t>
      </w:r>
      <w:r w:rsidR="005B6BA7">
        <w:t xml:space="preserve">When someone </w:t>
      </w:r>
      <w:r w:rsidR="003C797E">
        <w:t>undergoes</w:t>
      </w:r>
      <w:r w:rsidR="005B6BA7">
        <w:t xml:space="preserve"> acupuncture the therapist will </w:t>
      </w:r>
      <w:r w:rsidR="003C797E">
        <w:t>penetrate</w:t>
      </w:r>
      <w:r w:rsidR="0045238A">
        <w:t xml:space="preserve"> the skin with needles </w:t>
      </w:r>
      <w:r w:rsidR="00661847">
        <w:t xml:space="preserve">made of metal which then are </w:t>
      </w:r>
      <w:r w:rsidR="00E07B11">
        <w:t>mobilized t</w:t>
      </w:r>
      <w:r w:rsidR="00225132">
        <w:t xml:space="preserve">hrough the slow and gentle movements of the </w:t>
      </w:r>
      <w:r w:rsidR="003C797E">
        <w:t>practitioner’s</w:t>
      </w:r>
      <w:r w:rsidR="00946004">
        <w:t xml:space="preserve"> hands or using an electrical </w:t>
      </w:r>
      <w:r w:rsidR="003C797E">
        <w:t>stimulation</w:t>
      </w:r>
      <w:r w:rsidR="00946004">
        <w:t>.</w:t>
      </w:r>
      <w:r w:rsidR="00552C29">
        <w:t xml:space="preserve"> </w:t>
      </w:r>
      <w:r w:rsidR="004E45EA">
        <w:t>Studies have shown that acupun</w:t>
      </w:r>
      <w:r w:rsidR="00667B12">
        <w:t xml:space="preserve">cture can </w:t>
      </w:r>
      <w:r w:rsidR="004E0952">
        <w:t xml:space="preserve">be very effective in </w:t>
      </w:r>
      <w:r w:rsidR="00142930">
        <w:t>a variety of conditions.</w:t>
      </w:r>
      <w:r w:rsidR="00DF5601">
        <w:t xml:space="preserve"> Acupuncture is done by in insertion of thin needles</w:t>
      </w:r>
      <w:r w:rsidR="004D04F7">
        <w:t xml:space="preserve">, the needles are inserted </w:t>
      </w:r>
      <w:r w:rsidR="00A1597A">
        <w:t xml:space="preserve">until there is </w:t>
      </w:r>
      <w:r w:rsidR="00E5563A">
        <w:t xml:space="preserve">there is a sensation of pressure </w:t>
      </w:r>
      <w:r w:rsidR="00D95911">
        <w:t xml:space="preserve">or an ache. Sometimes the needles are heated during </w:t>
      </w:r>
      <w:r w:rsidR="00836CB4">
        <w:t xml:space="preserve">treatment or </w:t>
      </w:r>
      <w:r w:rsidR="00151FFC">
        <w:t>m</w:t>
      </w:r>
      <w:r w:rsidR="00836CB4">
        <w:t xml:space="preserve">ild electrical </w:t>
      </w:r>
      <w:r w:rsidR="00151FFC">
        <w:t>current may be applied to them.</w:t>
      </w:r>
      <w:r w:rsidR="00195619">
        <w:t xml:space="preserve"> S</w:t>
      </w:r>
      <w:r w:rsidR="00F44C84">
        <w:t>ome people  report once they have treatment that they feel relaxed others feel energized.</w:t>
      </w:r>
      <w:r w:rsidR="00E3282E">
        <w:t xml:space="preserve"> </w:t>
      </w:r>
      <w:r w:rsidR="00915AAC">
        <w:t>Should the needle be paced in the wrong area the patient will feel pain</w:t>
      </w:r>
      <w:r w:rsidR="00D67132">
        <w:t xml:space="preserve">. The FDA regulates acupuncture </w:t>
      </w:r>
      <w:r w:rsidR="003143B3">
        <w:t xml:space="preserve">needles the same way as it would </w:t>
      </w:r>
      <w:r w:rsidR="00EF30FA">
        <w:t xml:space="preserve">any other medical instrument. It is regulated under single use </w:t>
      </w:r>
      <w:r w:rsidR="007E1BD8">
        <w:t xml:space="preserve">standards of sterilizations under good manufacturing </w:t>
      </w:r>
      <w:r w:rsidR="00063FC9">
        <w:t>practices.</w:t>
      </w:r>
    </w:p>
    <w:p w14:paraId="63EBD2A5" w14:textId="2C34A8C6" w:rsidR="00063FC9" w:rsidRDefault="00063FC9">
      <w:r>
        <w:t xml:space="preserve">Sometimes instead of needles a </w:t>
      </w:r>
      <w:r w:rsidR="003C797E">
        <w:t>practitioner</w:t>
      </w:r>
      <w:r>
        <w:t xml:space="preserve"> may wish to use </w:t>
      </w:r>
      <w:r w:rsidR="0018246E">
        <w:t xml:space="preserve">Impulses of </w:t>
      </w:r>
      <w:r w:rsidR="00805BA7">
        <w:t>electromagnetic energy, suction</w:t>
      </w:r>
      <w:r w:rsidR="005E2FC6">
        <w:t>, (cupping) friction, pressure</w:t>
      </w:r>
      <w:r w:rsidR="00286700">
        <w:t>, (acupressure) heat, (moxibustion</w:t>
      </w:r>
      <w:r w:rsidR="00910F3E">
        <w:t>)</w:t>
      </w:r>
    </w:p>
    <w:p w14:paraId="31A0DE7C" w14:textId="7ACAAA55" w:rsidR="00910F3E" w:rsidRDefault="00910F3E">
      <w:r>
        <w:t xml:space="preserve">Acupuncture points are </w:t>
      </w:r>
      <w:r w:rsidR="00850D2F">
        <w:t>thought to stimulate the central nervous system</w:t>
      </w:r>
      <w:r w:rsidR="00B577F0">
        <w:t xml:space="preserve">, this </w:t>
      </w:r>
      <w:proofErr w:type="gramStart"/>
      <w:r w:rsidR="00B577F0">
        <w:t>actually releases</w:t>
      </w:r>
      <w:proofErr w:type="gramEnd"/>
      <w:r w:rsidR="00B577F0">
        <w:t xml:space="preserve"> chemicals in the body </w:t>
      </w:r>
      <w:r w:rsidR="00EF72E8">
        <w:t>like the muscles,</w:t>
      </w:r>
      <w:r w:rsidR="00D63CC5">
        <w:t>spinalcord, and the brain</w:t>
      </w:r>
      <w:r w:rsidR="00505039">
        <w:t>. These changes (biochemical) may in</w:t>
      </w:r>
      <w:r w:rsidR="00610539">
        <w:t xml:space="preserve"> </w:t>
      </w:r>
      <w:r w:rsidR="00505039">
        <w:t xml:space="preserve">turn </w:t>
      </w:r>
      <w:r w:rsidR="001E0D33">
        <w:t xml:space="preserve">invigorate </w:t>
      </w:r>
      <w:r w:rsidR="00B33165">
        <w:t xml:space="preserve">the bodies natural abilities to heal </w:t>
      </w:r>
      <w:r w:rsidR="0006575E">
        <w:t>itself</w:t>
      </w:r>
      <w:r w:rsidR="00B33165">
        <w:t xml:space="preserve"> from </w:t>
      </w:r>
      <w:r w:rsidR="00046244">
        <w:t>any under lying issues.</w:t>
      </w:r>
    </w:p>
    <w:p w14:paraId="31AD041C" w14:textId="4C754AF3" w:rsidR="00AD37FD" w:rsidRDefault="00AD37FD"/>
    <w:p w14:paraId="4AC91D6D" w14:textId="05724432" w:rsidR="004B7A0E" w:rsidRPr="00E124D8" w:rsidRDefault="004B7A0E">
      <w:pPr>
        <w:rPr>
          <w:rFonts w:asciiTheme="majorHAnsi" w:hAnsiTheme="majorHAnsi" w:cstheme="majorHAnsi"/>
          <w:b/>
          <w:bCs/>
          <w:sz w:val="32"/>
          <w:szCs w:val="32"/>
        </w:rPr>
      </w:pPr>
      <w:r w:rsidRPr="00E124D8">
        <w:rPr>
          <w:rFonts w:asciiTheme="majorHAnsi" w:hAnsiTheme="majorHAnsi" w:cstheme="majorHAnsi"/>
          <w:b/>
          <w:bCs/>
          <w:sz w:val="32"/>
          <w:szCs w:val="32"/>
        </w:rPr>
        <w:t xml:space="preserve">Contraindications </w:t>
      </w:r>
    </w:p>
    <w:p w14:paraId="0BAEF767" w14:textId="5255D799" w:rsidR="00340DA8" w:rsidRDefault="00340DA8"/>
    <w:p w14:paraId="423CF6BA" w14:textId="3EDAA2D7" w:rsidR="00340DA8" w:rsidRDefault="000E5AE5">
      <w:r>
        <w:t xml:space="preserve">The reputation of </w:t>
      </w:r>
      <w:r w:rsidR="004E75D0">
        <w:t>the therapy acupuncture is that it is safe for use for the public.</w:t>
      </w:r>
      <w:r w:rsidR="006B33A0">
        <w:t xml:space="preserve"> (PubMed,</w:t>
      </w:r>
      <w:r w:rsidR="00A24888">
        <w:t xml:space="preserve"> 2021</w:t>
      </w:r>
      <w:r w:rsidR="00173878">
        <w:t>)</w:t>
      </w:r>
      <w:r w:rsidR="00370564">
        <w:t xml:space="preserve"> But there were recent performed studies on the frequency </w:t>
      </w:r>
      <w:r w:rsidR="00E1543B">
        <w:t xml:space="preserve">of </w:t>
      </w:r>
      <w:r w:rsidR="0006575E">
        <w:t>adverse effects</w:t>
      </w:r>
      <w:r w:rsidR="00E1543B">
        <w:t xml:space="preserve"> of acupuncture</w:t>
      </w:r>
      <w:r w:rsidR="00C278A4">
        <w:t xml:space="preserve"> </w:t>
      </w:r>
      <w:r w:rsidR="00EF61ED">
        <w:t xml:space="preserve">when used found no </w:t>
      </w:r>
      <w:r w:rsidR="006B7160">
        <w:t xml:space="preserve">acute </w:t>
      </w:r>
      <w:r w:rsidR="006C6609">
        <w:t>complications</w:t>
      </w:r>
      <w:r w:rsidR="006B7160">
        <w:t xml:space="preserve"> since </w:t>
      </w:r>
      <w:r w:rsidR="00205457">
        <w:t xml:space="preserve">1965 many reports have been </w:t>
      </w:r>
      <w:r w:rsidR="0006575E">
        <w:t>included</w:t>
      </w:r>
      <w:r w:rsidR="00205457">
        <w:t xml:space="preserve"> in the </w:t>
      </w:r>
      <w:r w:rsidR="001F40E3">
        <w:t>scientific</w:t>
      </w:r>
      <w:r w:rsidR="00205457">
        <w:t xml:space="preserve"> literature</w:t>
      </w:r>
      <w:r w:rsidR="001F40E3">
        <w:t>.</w:t>
      </w:r>
      <w:r w:rsidR="00EF1D6E">
        <w:t xml:space="preserve"> The most </w:t>
      </w:r>
      <w:r w:rsidR="00D7643E">
        <w:t>conventi</w:t>
      </w:r>
      <w:r w:rsidR="0084122B">
        <w:t xml:space="preserve">onal </w:t>
      </w:r>
      <w:r w:rsidR="00BB6B04">
        <w:t xml:space="preserve">reported </w:t>
      </w:r>
      <w:r w:rsidR="006C6609">
        <w:t>complications</w:t>
      </w:r>
      <w:r w:rsidR="00BB6B04">
        <w:t xml:space="preserve"> are that of pneumo</w:t>
      </w:r>
      <w:r w:rsidR="00021785">
        <w:t xml:space="preserve">thorax and lesions of the spinal cord. The most severe </w:t>
      </w:r>
      <w:r w:rsidR="004D12F7">
        <w:t>injuries of the peripheral nerves</w:t>
      </w:r>
      <w:r w:rsidR="00841A6E">
        <w:t xml:space="preserve"> and blood vessels due to acupuncture seem to be very </w:t>
      </w:r>
      <w:r w:rsidR="00300036">
        <w:t>uncommon</w:t>
      </w:r>
      <w:r w:rsidR="006A0BE1">
        <w:t xml:space="preserve"> although case reports </w:t>
      </w:r>
      <w:r w:rsidR="006327B1">
        <w:t xml:space="preserve">do not have reliable data on the frequency to </w:t>
      </w:r>
      <w:r w:rsidR="006B33A0">
        <w:t>bad outcomes.</w:t>
      </w:r>
    </w:p>
    <w:p w14:paraId="050CA5D1" w14:textId="0F1BE79D" w:rsidR="00793026" w:rsidRDefault="00BD639D">
      <w:r>
        <w:t>Acupuncture may not be safe for practice on those that are using blood thinning medications</w:t>
      </w:r>
      <w:r w:rsidR="009A3EBC">
        <w:t xml:space="preserve"> (anticoa</w:t>
      </w:r>
      <w:r w:rsidR="00C126A6">
        <w:t>gulants)</w:t>
      </w:r>
      <w:r w:rsidR="00FD4FD0">
        <w:t xml:space="preserve"> or patients who have bleeding </w:t>
      </w:r>
      <w:r w:rsidR="006C6609">
        <w:t>disorders</w:t>
      </w:r>
      <w:r w:rsidR="00FD4FD0">
        <w:t>.</w:t>
      </w:r>
      <w:r w:rsidR="00FE7A23">
        <w:t xml:space="preserve"> Electropuncture should be avoided by those that have a </w:t>
      </w:r>
      <w:r w:rsidR="0006575E">
        <w:t>pacemaker</w:t>
      </w:r>
      <w:r w:rsidR="00FE7A23">
        <w:t xml:space="preserve"> </w:t>
      </w:r>
      <w:r w:rsidR="00AC64A3">
        <w:t xml:space="preserve">or any other electrical device and </w:t>
      </w:r>
      <w:r w:rsidR="00C10820">
        <w:t xml:space="preserve">anyone that may have </w:t>
      </w:r>
      <w:r w:rsidR="006C6609">
        <w:t>an</w:t>
      </w:r>
      <w:r w:rsidR="00C10820">
        <w:t xml:space="preserve"> infusion pump.</w:t>
      </w:r>
      <w:r w:rsidR="00344422">
        <w:t xml:space="preserve"> The </w:t>
      </w:r>
      <w:r w:rsidR="00007055">
        <w:t xml:space="preserve">most common place side effect is </w:t>
      </w:r>
      <w:r w:rsidR="00112B76">
        <w:t xml:space="preserve">bleeding, </w:t>
      </w:r>
      <w:proofErr w:type="gramStart"/>
      <w:r w:rsidR="00112B76">
        <w:t>soreness</w:t>
      </w:r>
      <w:proofErr w:type="gramEnd"/>
      <w:r w:rsidR="00112B76">
        <w:t xml:space="preserve"> or any bruising in the place of inser</w:t>
      </w:r>
      <w:r w:rsidR="002E24D7">
        <w:t xml:space="preserve">tions of the needles. </w:t>
      </w:r>
      <w:r w:rsidR="0006575E">
        <w:t>Also,</w:t>
      </w:r>
      <w:r w:rsidR="002E24D7">
        <w:t xml:space="preserve"> there are other risks too which include dizziness,</w:t>
      </w:r>
      <w:r w:rsidR="003E4AA0">
        <w:t xml:space="preserve"> fainting, internal bleedings, convulsions,</w:t>
      </w:r>
      <w:r w:rsidR="00AB161B">
        <w:t xml:space="preserve"> hepatitis B, dermatitis, </w:t>
      </w:r>
      <w:r w:rsidR="00123330">
        <w:t xml:space="preserve">nerve damage, </w:t>
      </w:r>
      <w:r w:rsidR="00A1782E">
        <w:t>substantial amounts of pain, and very rarely injury to an organ.</w:t>
      </w:r>
      <w:r w:rsidR="00F22996">
        <w:t xml:space="preserve"> The number of complications that were reported to </w:t>
      </w:r>
      <w:r w:rsidR="00D74418">
        <w:t xml:space="preserve">the FDA </w:t>
      </w:r>
      <w:r w:rsidR="007469E7">
        <w:t xml:space="preserve">is rather low </w:t>
      </w:r>
      <w:r w:rsidR="00B90DEE">
        <w:t>given the amount of people that have used this form of complementary therapy.</w:t>
      </w:r>
      <w:r w:rsidR="002755B3">
        <w:t xml:space="preserve"> </w:t>
      </w:r>
    </w:p>
    <w:p w14:paraId="6DA15CE6" w14:textId="324A1DF9" w:rsidR="006957F4" w:rsidRDefault="006957F4">
      <w:proofErr w:type="gramStart"/>
      <w:r>
        <w:t>As long as</w:t>
      </w:r>
      <w:proofErr w:type="gramEnd"/>
      <w:r>
        <w:t xml:space="preserve"> the patient is not taking any me</w:t>
      </w:r>
      <w:r w:rsidR="004C3A4A">
        <w:t>dications to</w:t>
      </w:r>
      <w:r w:rsidR="000A6AB4">
        <w:t xml:space="preserve"> </w:t>
      </w:r>
      <w:r w:rsidR="004C3A4A">
        <w:t xml:space="preserve">thin blood then acupuncture is a safe </w:t>
      </w:r>
      <w:r w:rsidR="006C6609">
        <w:t>therapy</w:t>
      </w:r>
      <w:r w:rsidR="004C3A4A">
        <w:t xml:space="preserve"> to be used. </w:t>
      </w:r>
    </w:p>
    <w:p w14:paraId="37F14733" w14:textId="3E454D30" w:rsidR="004B7A0E" w:rsidRDefault="004B7A0E"/>
    <w:p w14:paraId="0D9A4BE0" w14:textId="756E1EA8" w:rsidR="000F4A2A" w:rsidRPr="00E124D8" w:rsidRDefault="000A3E14">
      <w:pPr>
        <w:rPr>
          <w:rFonts w:asciiTheme="majorHAnsi" w:hAnsiTheme="majorHAnsi" w:cstheme="majorHAnsi"/>
          <w:b/>
          <w:bCs/>
          <w:sz w:val="32"/>
          <w:szCs w:val="32"/>
        </w:rPr>
      </w:pPr>
      <w:bookmarkStart w:id="0" w:name="_Hlk71058868"/>
      <w:r w:rsidRPr="00E124D8">
        <w:rPr>
          <w:rFonts w:asciiTheme="majorHAnsi" w:hAnsiTheme="majorHAnsi" w:cstheme="majorHAnsi"/>
          <w:b/>
          <w:bCs/>
          <w:sz w:val="32"/>
          <w:szCs w:val="32"/>
        </w:rPr>
        <w:t>STATUTARY SELF REGULATORY SYSTEM AND VOLUNTARY SYSTEM</w:t>
      </w:r>
    </w:p>
    <w:bookmarkEnd w:id="0"/>
    <w:p w14:paraId="1C9AF8C9" w14:textId="00470446" w:rsidR="000A3E14" w:rsidRDefault="000A3E14"/>
    <w:p w14:paraId="41BE2EC7" w14:textId="71F5EEA1" w:rsidR="00630926" w:rsidRDefault="003B52C2">
      <w:r>
        <w:t>Acupuncture</w:t>
      </w:r>
      <w:r w:rsidR="006D7753">
        <w:t xml:space="preserve"> </w:t>
      </w:r>
      <w:r w:rsidR="0006575E">
        <w:t>is</w:t>
      </w:r>
      <w:r w:rsidR="006D7753">
        <w:t xml:space="preserve"> subject to not be</w:t>
      </w:r>
      <w:r w:rsidR="00D145A7">
        <w:t xml:space="preserve"> </w:t>
      </w:r>
      <w:r w:rsidR="006C6609">
        <w:t>statutory</w:t>
      </w:r>
      <w:r w:rsidR="006D7753">
        <w:t xml:space="preserve"> regulated</w:t>
      </w:r>
      <w:r w:rsidR="00D145A7">
        <w:t xml:space="preserve"> because they are not seen as </w:t>
      </w:r>
      <w:r w:rsidR="00A35DB9">
        <w:t>health care workers</w:t>
      </w:r>
      <w:r w:rsidR="005C1CE5">
        <w:t xml:space="preserve"> in </w:t>
      </w:r>
      <w:r w:rsidR="00A35DB9">
        <w:t xml:space="preserve"> </w:t>
      </w:r>
      <w:r w:rsidR="00795D0B">
        <w:t>e.g.,</w:t>
      </w:r>
      <w:r w:rsidR="00A35DB9">
        <w:t xml:space="preserve"> doctors, nurse</w:t>
      </w:r>
      <w:r w:rsidR="00BF3905">
        <w:t>s,</w:t>
      </w:r>
      <w:r w:rsidR="000B2488">
        <w:t xml:space="preserve"> </w:t>
      </w:r>
      <w:r w:rsidR="005A2F12">
        <w:t>podiatrist</w:t>
      </w:r>
      <w:r w:rsidR="00A677CE">
        <w:t>, and physiotherapists and many more</w:t>
      </w:r>
      <w:r w:rsidR="00630926">
        <w:t>.</w:t>
      </w:r>
      <w:r w:rsidR="00BF3905">
        <w:t xml:space="preserve"> </w:t>
      </w:r>
    </w:p>
    <w:p w14:paraId="77C1D349" w14:textId="348ED141" w:rsidR="009C3BAB" w:rsidRDefault="009C3BAB">
      <w:r>
        <w:t xml:space="preserve">Acupuncturists are nor required by law to register with any </w:t>
      </w:r>
      <w:r w:rsidR="0006575E">
        <w:t>organizations,</w:t>
      </w:r>
      <w:r>
        <w:t xml:space="preserve"> but should they wish to then they may volunteer to any one of the organizations listed below.</w:t>
      </w:r>
    </w:p>
    <w:p w14:paraId="3F7BAF52" w14:textId="41065354" w:rsidR="000A3E14" w:rsidRDefault="00630926">
      <w:r>
        <w:t xml:space="preserve">Should they wish to an </w:t>
      </w:r>
      <w:r w:rsidR="0006575E">
        <w:t>acupuncturist</w:t>
      </w:r>
      <w:r w:rsidR="00BF3905">
        <w:t xml:space="preserve"> can</w:t>
      </w:r>
      <w:r w:rsidR="006D7753">
        <w:t xml:space="preserve"> be</w:t>
      </w:r>
      <w:r w:rsidR="00D40203">
        <w:t xml:space="preserve"> </w:t>
      </w:r>
      <w:r w:rsidR="0006575E">
        <w:t>self-regulated</w:t>
      </w:r>
      <w:r w:rsidR="006D5CF4">
        <w:t xml:space="preserve"> </w:t>
      </w:r>
      <w:r w:rsidR="003752B0">
        <w:t xml:space="preserve">and acupuncturist can join many </w:t>
      </w:r>
      <w:r w:rsidR="00E4301C">
        <w:t>organi</w:t>
      </w:r>
      <w:r w:rsidR="00BF3905">
        <w:t>z</w:t>
      </w:r>
      <w:r w:rsidR="00E4301C">
        <w:t>ations on a voluntary basis. These organizations</w:t>
      </w:r>
      <w:r w:rsidR="00A542EC">
        <w:t xml:space="preserve"> require that </w:t>
      </w:r>
      <w:r w:rsidR="00CA6BD9">
        <w:t xml:space="preserve">the acupuncturist attain some qualifications </w:t>
      </w:r>
      <w:r w:rsidR="00FE428E">
        <w:t>and they need for them to be highly train</w:t>
      </w:r>
      <w:r w:rsidR="00832985">
        <w:t xml:space="preserve">ed </w:t>
      </w:r>
      <w:r w:rsidR="009A2DD9">
        <w:t xml:space="preserve">and that they can practice their </w:t>
      </w:r>
      <w:r w:rsidR="00682F17">
        <w:t xml:space="preserve">artistry to </w:t>
      </w:r>
      <w:r w:rsidR="003A2B4A">
        <w:t>the highest of standards.</w:t>
      </w:r>
      <w:r w:rsidR="00F97763">
        <w:t xml:space="preserve"> </w:t>
      </w:r>
      <w:r w:rsidR="007B0D43">
        <w:t>(healthc</w:t>
      </w:r>
      <w:r w:rsidR="00F21FB9">
        <w:t>enter</w:t>
      </w:r>
      <w:r w:rsidR="007B0D43">
        <w:t>,</w:t>
      </w:r>
      <w:r w:rsidR="00F97763">
        <w:t xml:space="preserve"> 2021)</w:t>
      </w:r>
      <w:r w:rsidR="003A2B4A">
        <w:t xml:space="preserve"> These organizations will require that the </w:t>
      </w:r>
      <w:r w:rsidR="00A700CC">
        <w:t>acupuncturist follows a code of conduct, this is one of the conditions that must be met.</w:t>
      </w:r>
      <w:r w:rsidR="000562FF">
        <w:t xml:space="preserve"> Once the conditions are met the </w:t>
      </w:r>
      <w:r w:rsidR="00842C84">
        <w:t>organizations will offer a membership that will ent</w:t>
      </w:r>
      <w:r w:rsidR="00A53861">
        <w:t>ail the to have the public know that they have a certain level of qualifications</w:t>
      </w:r>
      <w:r w:rsidR="002F59D2">
        <w:t xml:space="preserve">. </w:t>
      </w:r>
    </w:p>
    <w:p w14:paraId="510D0AA7" w14:textId="0A320E30" w:rsidR="00CF257D" w:rsidRDefault="00CF257D"/>
    <w:p w14:paraId="3D57082D" w14:textId="6FAF4EFD" w:rsidR="00CF257D" w:rsidRDefault="00CF257D">
      <w:r>
        <w:t xml:space="preserve">Any member of the public </w:t>
      </w:r>
      <w:r w:rsidR="006E1810">
        <w:t>can look for any accredi</w:t>
      </w:r>
      <w:r w:rsidR="00C5773A">
        <w:t xml:space="preserve">ted members </w:t>
      </w:r>
      <w:r w:rsidR="00F66D58">
        <w:t xml:space="preserve">of these organizations </w:t>
      </w:r>
      <w:r w:rsidR="00BB2FAD">
        <w:t>through any of their websites</w:t>
      </w:r>
      <w:r w:rsidR="00543FA9">
        <w:t xml:space="preserve">. </w:t>
      </w:r>
      <w:r w:rsidR="0006575E">
        <w:t>Also,</w:t>
      </w:r>
      <w:r w:rsidR="00543FA9">
        <w:t xml:space="preserve"> </w:t>
      </w:r>
      <w:r w:rsidR="00CE6B92">
        <w:t xml:space="preserve">another advantage of registering with these bodies is that </w:t>
      </w:r>
      <w:r w:rsidR="000B6B6B">
        <w:t xml:space="preserve">their services </w:t>
      </w:r>
      <w:r w:rsidR="009309AC">
        <w:t>are</w:t>
      </w:r>
      <w:r w:rsidR="000B6B6B">
        <w:t xml:space="preserve"> most likely to be employed by </w:t>
      </w:r>
      <w:r w:rsidR="007122A4">
        <w:t xml:space="preserve">the public who are looking for a service with a </w:t>
      </w:r>
      <w:r w:rsidR="009F07F8">
        <w:t>certain level of assurance and quality.</w:t>
      </w:r>
      <w:r w:rsidR="00E82BE6">
        <w:t xml:space="preserve"> </w:t>
      </w:r>
    </w:p>
    <w:p w14:paraId="56095AC1" w14:textId="42CF0787" w:rsidR="00E82BE6" w:rsidRDefault="00E82BE6">
      <w:r>
        <w:t>Some of the examples of the organizations who regulate here in the UK are as follows:</w:t>
      </w:r>
    </w:p>
    <w:p w14:paraId="1B60AA73" w14:textId="2768924B" w:rsidR="00E82BE6" w:rsidRDefault="00B02CAC" w:rsidP="00461E61">
      <w:pPr>
        <w:pStyle w:val="ListParagraph"/>
        <w:numPr>
          <w:ilvl w:val="0"/>
          <w:numId w:val="1"/>
        </w:numPr>
      </w:pPr>
      <w:r>
        <w:t xml:space="preserve">British </w:t>
      </w:r>
      <w:r w:rsidR="00FF6789">
        <w:t>A</w:t>
      </w:r>
      <w:r>
        <w:t xml:space="preserve">cademy of </w:t>
      </w:r>
      <w:r w:rsidR="00FF6789">
        <w:t>W</w:t>
      </w:r>
      <w:r>
        <w:t xml:space="preserve">estern </w:t>
      </w:r>
      <w:r w:rsidR="00FF6789">
        <w:t>M</w:t>
      </w:r>
      <w:r>
        <w:t>edical Acupuncture (BAWMA)</w:t>
      </w:r>
    </w:p>
    <w:p w14:paraId="71C1195D" w14:textId="2D1053E1" w:rsidR="00FF6789" w:rsidRDefault="003B349F" w:rsidP="00461E61">
      <w:pPr>
        <w:pStyle w:val="ListParagraph"/>
        <w:numPr>
          <w:ilvl w:val="0"/>
          <w:numId w:val="1"/>
        </w:numPr>
      </w:pPr>
      <w:r>
        <w:t>The British Medical Acupuncture Society</w:t>
      </w:r>
    </w:p>
    <w:p w14:paraId="666EA458" w14:textId="2A81BAC2" w:rsidR="003B349F" w:rsidRDefault="003B349F" w:rsidP="00461E61">
      <w:pPr>
        <w:pStyle w:val="ListParagraph"/>
        <w:numPr>
          <w:ilvl w:val="0"/>
          <w:numId w:val="1"/>
        </w:numPr>
      </w:pPr>
      <w:r>
        <w:t xml:space="preserve">British </w:t>
      </w:r>
      <w:r w:rsidR="00F107B8">
        <w:t xml:space="preserve">Register </w:t>
      </w:r>
      <w:r w:rsidR="0011462E">
        <w:t>of Complementary Practitioners (B</w:t>
      </w:r>
      <w:r w:rsidR="00C85814">
        <w:t>RCP)</w:t>
      </w:r>
    </w:p>
    <w:p w14:paraId="4DE66883" w14:textId="60D6B59F" w:rsidR="00C85814" w:rsidRDefault="00C85814" w:rsidP="00461E61">
      <w:pPr>
        <w:pStyle w:val="ListParagraph"/>
        <w:numPr>
          <w:ilvl w:val="0"/>
          <w:numId w:val="1"/>
        </w:numPr>
      </w:pPr>
      <w:r>
        <w:t xml:space="preserve">Acupuncture Association </w:t>
      </w:r>
      <w:r w:rsidR="00907B8C">
        <w:t>of Chartered P</w:t>
      </w:r>
      <w:r w:rsidR="003A7BAC">
        <w:t>h</w:t>
      </w:r>
      <w:r w:rsidR="00907B8C">
        <w:t>ysiother</w:t>
      </w:r>
      <w:r w:rsidR="003A7BAC">
        <w:t>apists (AACP)</w:t>
      </w:r>
    </w:p>
    <w:p w14:paraId="4326E9DF" w14:textId="40886C41" w:rsidR="00907B8C" w:rsidRDefault="00734B01" w:rsidP="00461E61">
      <w:pPr>
        <w:pStyle w:val="ListParagraph"/>
        <w:numPr>
          <w:ilvl w:val="0"/>
          <w:numId w:val="1"/>
        </w:numPr>
      </w:pPr>
      <w:r>
        <w:t>British Acupuncture Council (BAcC)</w:t>
      </w:r>
    </w:p>
    <w:p w14:paraId="4CADCAB0" w14:textId="37F3917C" w:rsidR="00920083" w:rsidRDefault="00920083" w:rsidP="00920083">
      <w:pPr>
        <w:ind w:left="360"/>
      </w:pPr>
    </w:p>
    <w:p w14:paraId="16211DFD" w14:textId="701BBFE6" w:rsidR="00920083" w:rsidRDefault="00920083" w:rsidP="00920083">
      <w:pPr>
        <w:ind w:left="360"/>
      </w:pPr>
      <w:r>
        <w:t xml:space="preserve">Currently there are </w:t>
      </w:r>
      <w:r w:rsidR="00847DA8">
        <w:t xml:space="preserve">not enough evidence to support the idea that acupuncture can be used </w:t>
      </w:r>
      <w:r w:rsidR="00FA27C5">
        <w:t>as a</w:t>
      </w:r>
      <w:r w:rsidR="00B739DA">
        <w:t>n authentic method of treatment for a wide range of co</w:t>
      </w:r>
      <w:r w:rsidR="00B51982">
        <w:t>nditions.</w:t>
      </w:r>
      <w:r w:rsidR="00D8560E">
        <w:t xml:space="preserve"> Until acupuncture is proven to be </w:t>
      </w:r>
      <w:r w:rsidR="002D78DE">
        <w:t xml:space="preserve">a </w:t>
      </w:r>
      <w:r w:rsidR="00D45F0B">
        <w:t xml:space="preserve">practical </w:t>
      </w:r>
      <w:r w:rsidR="00A63547">
        <w:t xml:space="preserve">treatment method it is less likely that it will </w:t>
      </w:r>
      <w:r w:rsidR="0006575E">
        <w:t>be held</w:t>
      </w:r>
      <w:r w:rsidR="00A63547">
        <w:t xml:space="preserve"> in the same positions as other health care treatments.</w:t>
      </w:r>
      <w:r w:rsidR="009317AB">
        <w:t xml:space="preserve"> </w:t>
      </w:r>
    </w:p>
    <w:p w14:paraId="6108DE64" w14:textId="2C48804A" w:rsidR="00D66BF1" w:rsidRDefault="00D66BF1" w:rsidP="00920083">
      <w:pPr>
        <w:ind w:left="360"/>
      </w:pPr>
    </w:p>
    <w:p w14:paraId="746E682D" w14:textId="4A9F899F" w:rsidR="00D66BF1" w:rsidRDefault="00D66BF1" w:rsidP="00920083">
      <w:pPr>
        <w:ind w:left="360"/>
      </w:pPr>
    </w:p>
    <w:p w14:paraId="656F7B97" w14:textId="27AB0DFE" w:rsidR="00D66BF1" w:rsidRDefault="00D66BF1" w:rsidP="00967310"/>
    <w:p w14:paraId="579AFA2D" w14:textId="6F7C848F" w:rsidR="006A0587" w:rsidRDefault="006A0587" w:rsidP="00920083">
      <w:pPr>
        <w:ind w:left="360"/>
      </w:pPr>
    </w:p>
    <w:p w14:paraId="11A13D50" w14:textId="77777777" w:rsidR="00774552" w:rsidRDefault="00774552" w:rsidP="00920083">
      <w:pPr>
        <w:ind w:left="360"/>
      </w:pPr>
    </w:p>
    <w:p w14:paraId="16F65797" w14:textId="1FFE50F2" w:rsidR="006A0587" w:rsidRPr="000567DA" w:rsidRDefault="000567DA" w:rsidP="00F21FB9">
      <w:pPr>
        <w:rPr>
          <w:rFonts w:asciiTheme="majorHAnsi" w:hAnsiTheme="majorHAnsi" w:cstheme="majorHAnsi"/>
          <w:b/>
          <w:bCs/>
          <w:sz w:val="32"/>
          <w:szCs w:val="32"/>
        </w:rPr>
      </w:pPr>
      <w:r>
        <w:t xml:space="preserve">      </w:t>
      </w:r>
      <w:r w:rsidR="006A0587" w:rsidRPr="000567DA">
        <w:rPr>
          <w:rFonts w:asciiTheme="majorHAnsi" w:hAnsiTheme="majorHAnsi" w:cstheme="majorHAnsi"/>
          <w:b/>
          <w:bCs/>
          <w:sz w:val="32"/>
          <w:szCs w:val="32"/>
        </w:rPr>
        <w:t xml:space="preserve">THE </w:t>
      </w:r>
      <w:r w:rsidR="00774552" w:rsidRPr="000567DA">
        <w:rPr>
          <w:rFonts w:asciiTheme="majorHAnsi" w:hAnsiTheme="majorHAnsi" w:cstheme="majorHAnsi"/>
          <w:b/>
          <w:bCs/>
          <w:sz w:val="32"/>
          <w:szCs w:val="32"/>
        </w:rPr>
        <w:t>BRITISH ACUPUNCTURE COUNCIL</w:t>
      </w:r>
    </w:p>
    <w:p w14:paraId="306700E0" w14:textId="7A9961C5" w:rsidR="00695D6F" w:rsidRDefault="00695D6F" w:rsidP="00920083">
      <w:pPr>
        <w:ind w:left="360"/>
      </w:pPr>
    </w:p>
    <w:p w14:paraId="6948BEF2" w14:textId="06A7FB37" w:rsidR="00695D6F" w:rsidRDefault="005C236D" w:rsidP="00920083">
      <w:pPr>
        <w:ind w:left="360"/>
      </w:pPr>
      <w:r>
        <w:t xml:space="preserve"> (BAcC)</w:t>
      </w:r>
      <w:r w:rsidR="00367CEB">
        <w:t xml:space="preserve"> </w:t>
      </w:r>
      <w:r w:rsidR="009C26FC">
        <w:t xml:space="preserve">The British </w:t>
      </w:r>
      <w:r w:rsidR="00530C6D">
        <w:t xml:space="preserve">acupuncture is the largest authority that regulate </w:t>
      </w:r>
      <w:r w:rsidR="00EB1A1B">
        <w:t xml:space="preserve">acupuncture. They are </w:t>
      </w:r>
      <w:r w:rsidR="0006575E">
        <w:t>self-managed</w:t>
      </w:r>
      <w:r w:rsidR="009C1937">
        <w:t xml:space="preserve"> and run by members and respond to</w:t>
      </w:r>
      <w:r w:rsidR="003D481D">
        <w:t xml:space="preserve"> the needs of the members because they are </w:t>
      </w:r>
      <w:r w:rsidR="00015BAD">
        <w:t>the members!</w:t>
      </w:r>
    </w:p>
    <w:p w14:paraId="51228388" w14:textId="24F0D54F" w:rsidR="00515AE7" w:rsidRDefault="00515AE7" w:rsidP="00920083">
      <w:pPr>
        <w:ind w:left="360"/>
      </w:pPr>
      <w:r>
        <w:t xml:space="preserve">They </w:t>
      </w:r>
      <w:r w:rsidR="00217A20">
        <w:t xml:space="preserve">have many roles </w:t>
      </w:r>
      <w:r w:rsidR="005B1C1A">
        <w:t xml:space="preserve">one of which is that they accept complaints </w:t>
      </w:r>
      <w:r w:rsidR="00961B21">
        <w:t>and act on behalf of the public having their best interest at the core.</w:t>
      </w:r>
      <w:r w:rsidR="00027D2F">
        <w:t xml:space="preserve"> They are re</w:t>
      </w:r>
      <w:r w:rsidR="00D546D3">
        <w:t>sponsible for making the public more aware of the practise</w:t>
      </w:r>
      <w:r w:rsidR="00997B6E">
        <w:t xml:space="preserve"> involved in acupuncture, </w:t>
      </w:r>
      <w:r w:rsidR="00855B6A">
        <w:t xml:space="preserve">the council is linked to </w:t>
      </w:r>
      <w:r w:rsidR="009309AC">
        <w:t>organization’s</w:t>
      </w:r>
      <w:r w:rsidR="00F834FE">
        <w:t xml:space="preserve"> who offer training </w:t>
      </w:r>
      <w:r w:rsidR="000C0DED">
        <w:t xml:space="preserve">. </w:t>
      </w:r>
    </w:p>
    <w:p w14:paraId="5FABAB32" w14:textId="57D656FE" w:rsidR="000C0DED" w:rsidRDefault="000C0DED" w:rsidP="00920083">
      <w:pPr>
        <w:ind w:left="360"/>
      </w:pPr>
      <w:r>
        <w:t xml:space="preserve">Any </w:t>
      </w:r>
      <w:r w:rsidR="009309AC">
        <w:t>acupuncturist</w:t>
      </w:r>
      <w:r>
        <w:t xml:space="preserve"> that </w:t>
      </w:r>
      <w:r w:rsidR="0006575E">
        <w:t>joins</w:t>
      </w:r>
      <w:r>
        <w:t xml:space="preserve"> with them </w:t>
      </w:r>
      <w:r w:rsidR="00EE196D">
        <w:t xml:space="preserve">be qualified </w:t>
      </w:r>
      <w:r w:rsidR="00AE60FD">
        <w:t xml:space="preserve">as they would be receiving the education and </w:t>
      </w:r>
      <w:r w:rsidR="00795D0B">
        <w:t>experience,</w:t>
      </w:r>
      <w:r w:rsidR="00AE60FD">
        <w:t xml:space="preserve"> </w:t>
      </w:r>
      <w:r w:rsidR="006A4D4A">
        <w:t xml:space="preserve">they will need </w:t>
      </w:r>
      <w:proofErr w:type="spellStart"/>
      <w:r w:rsidR="006A4D4A">
        <w:t>i</w:t>
      </w:r>
      <w:r w:rsidR="004D52AA">
        <w:t>n</w:t>
      </w:r>
      <w:r w:rsidR="006A4D4A">
        <w:t>order</w:t>
      </w:r>
      <w:proofErr w:type="spellEnd"/>
      <w:r w:rsidR="006A4D4A">
        <w:t xml:space="preserve"> to practice </w:t>
      </w:r>
      <w:r w:rsidR="00B63EF4">
        <w:t>acupuncture</w:t>
      </w:r>
      <w:r w:rsidR="00985706">
        <w:t xml:space="preserve"> </w:t>
      </w:r>
      <w:r w:rsidR="00044453">
        <w:t>in a safe and effective manner.</w:t>
      </w:r>
    </w:p>
    <w:p w14:paraId="2A622189" w14:textId="18025763" w:rsidR="00BA2C20" w:rsidRDefault="00BA2C20" w:rsidP="00920083">
      <w:pPr>
        <w:ind w:left="360"/>
      </w:pPr>
      <w:r>
        <w:t xml:space="preserve">One of the most important jobs of the (BAcC) is to </w:t>
      </w:r>
      <w:r w:rsidR="00216CED">
        <w:t>use research that is backed into the effectiveness of acupuncture</w:t>
      </w:r>
      <w:r w:rsidR="004251D4">
        <w:t xml:space="preserve"> and show casing this information to the media </w:t>
      </w:r>
      <w:r w:rsidR="00961FBF">
        <w:t>as well as the public.</w:t>
      </w:r>
      <w:r w:rsidR="00040D54">
        <w:t xml:space="preserve"> They also</w:t>
      </w:r>
      <w:r w:rsidR="00104087">
        <w:t xml:space="preserve"> give</w:t>
      </w:r>
      <w:r w:rsidR="00040D54">
        <w:t xml:space="preserve"> fund</w:t>
      </w:r>
      <w:r w:rsidR="00104087">
        <w:t>ing</w:t>
      </w:r>
      <w:r w:rsidR="00040D54">
        <w:t xml:space="preserve"> into</w:t>
      </w:r>
      <w:r w:rsidR="00104087">
        <w:t xml:space="preserve"> there being</w:t>
      </w:r>
      <w:r w:rsidR="00040D54">
        <w:t xml:space="preserve"> research on </w:t>
      </w:r>
      <w:r w:rsidR="00F72A14">
        <w:t xml:space="preserve">acupuncture </w:t>
      </w:r>
      <w:r w:rsidR="005F3F23">
        <w:t xml:space="preserve">and this works in the favour of </w:t>
      </w:r>
      <w:r w:rsidR="004B40D9">
        <w:t xml:space="preserve">both the </w:t>
      </w:r>
      <w:r w:rsidR="009309AC">
        <w:t>practitioner’s</w:t>
      </w:r>
      <w:r w:rsidR="004B40D9">
        <w:t xml:space="preserve"> as well as the public.</w:t>
      </w:r>
    </w:p>
    <w:p w14:paraId="1937D062" w14:textId="0D41FB2C" w:rsidR="00507421" w:rsidRDefault="00507421" w:rsidP="00920083">
      <w:pPr>
        <w:ind w:left="360"/>
      </w:pPr>
    </w:p>
    <w:p w14:paraId="374D89F9" w14:textId="1AFB9305" w:rsidR="00507421" w:rsidRPr="000567DA" w:rsidRDefault="00507421" w:rsidP="00920083">
      <w:pPr>
        <w:ind w:left="360"/>
        <w:rPr>
          <w:rFonts w:asciiTheme="majorHAnsi" w:hAnsiTheme="majorHAnsi" w:cstheme="majorHAnsi"/>
          <w:b/>
          <w:bCs/>
          <w:sz w:val="32"/>
          <w:szCs w:val="32"/>
        </w:rPr>
      </w:pPr>
      <w:r w:rsidRPr="000567DA">
        <w:rPr>
          <w:rFonts w:asciiTheme="majorHAnsi" w:hAnsiTheme="majorHAnsi" w:cstheme="majorHAnsi"/>
          <w:b/>
          <w:bCs/>
          <w:sz w:val="32"/>
          <w:szCs w:val="32"/>
        </w:rPr>
        <w:t>STANDARDS OF PRACTICE</w:t>
      </w:r>
    </w:p>
    <w:p w14:paraId="4043F69E" w14:textId="0A58D009" w:rsidR="00507421" w:rsidRDefault="00507421" w:rsidP="00920083">
      <w:pPr>
        <w:ind w:left="360"/>
      </w:pPr>
    </w:p>
    <w:p w14:paraId="0C31AB6F" w14:textId="4B426EFB" w:rsidR="00507421" w:rsidRDefault="00747D6A" w:rsidP="00920083">
      <w:pPr>
        <w:ind w:left="360"/>
      </w:pPr>
      <w:r>
        <w:t>One of the most crucial jobs of the British Acupuncture</w:t>
      </w:r>
      <w:r w:rsidR="004A2090">
        <w:t xml:space="preserve"> Council </w:t>
      </w:r>
      <w:r w:rsidR="00196C15">
        <w:t xml:space="preserve">is to </w:t>
      </w:r>
      <w:r w:rsidR="00FE2170">
        <w:t xml:space="preserve">there are professional standards here in the UK. </w:t>
      </w:r>
      <w:r w:rsidR="00C7192D">
        <w:t xml:space="preserve">They must ensure that all members of their organizations must </w:t>
      </w:r>
      <w:r w:rsidR="00390C6D">
        <w:t xml:space="preserve">follow a </w:t>
      </w:r>
      <w:r w:rsidR="00F94B33">
        <w:t xml:space="preserve">group of set </w:t>
      </w:r>
      <w:r w:rsidR="0032611B">
        <w:t xml:space="preserve">guidelines referred to in the </w:t>
      </w:r>
      <w:r w:rsidR="00DE3FE4">
        <w:t xml:space="preserve">code of professional </w:t>
      </w:r>
      <w:r w:rsidR="009309AC">
        <w:t xml:space="preserve">conduct. </w:t>
      </w:r>
      <w:r w:rsidR="0006575E">
        <w:t>This act</w:t>
      </w:r>
      <w:r w:rsidR="009E77E3">
        <w:t xml:space="preserve"> </w:t>
      </w:r>
      <w:r w:rsidR="00187A0E">
        <w:t>is a</w:t>
      </w:r>
      <w:r w:rsidR="00442851">
        <w:t xml:space="preserve"> means</w:t>
      </w:r>
      <w:r w:rsidR="00187A0E">
        <w:t xml:space="preserve"> by w</w:t>
      </w:r>
      <w:r w:rsidR="00F76D49">
        <w:t xml:space="preserve">hich any behaviour professionally portrayed by a </w:t>
      </w:r>
      <w:r w:rsidR="0080516C">
        <w:t>practitioner</w:t>
      </w:r>
      <w:r w:rsidR="00F76D49">
        <w:t xml:space="preserve"> </w:t>
      </w:r>
      <w:r w:rsidR="000E03FC">
        <w:t xml:space="preserve">can be regulated for the best interests of the </w:t>
      </w:r>
      <w:r w:rsidR="00032926">
        <w:t>public</w:t>
      </w:r>
      <w:r w:rsidR="00964DEF">
        <w:t xml:space="preserve"> and the practices of the British </w:t>
      </w:r>
      <w:r w:rsidR="0080516C">
        <w:t>practitioner</w:t>
      </w:r>
      <w:r w:rsidR="00964DEF">
        <w:t>.</w:t>
      </w:r>
      <w:r w:rsidR="009E77E3">
        <w:t xml:space="preserve"> </w:t>
      </w:r>
      <w:r w:rsidR="00875C89">
        <w:t xml:space="preserve">Any member who </w:t>
      </w:r>
      <w:r w:rsidR="00D44FE5">
        <w:t xml:space="preserve">desecrates </w:t>
      </w:r>
      <w:r w:rsidR="00066EAB">
        <w:t xml:space="preserve">the code of contact </w:t>
      </w:r>
      <w:r w:rsidR="008B55E2">
        <w:t>a</w:t>
      </w:r>
      <w:r w:rsidR="0041410B">
        <w:t>r</w:t>
      </w:r>
      <w:r w:rsidR="008B55E2">
        <w:t>e</w:t>
      </w:r>
      <w:r w:rsidR="007E629A">
        <w:t xml:space="preserve"> liable to </w:t>
      </w:r>
      <w:r w:rsidR="0080516C">
        <w:t>disciplinary</w:t>
      </w:r>
      <w:r w:rsidR="00EB66D3">
        <w:t xml:space="preserve"> action from the British Acupuncture Council</w:t>
      </w:r>
      <w:r w:rsidR="0041410B">
        <w:t xml:space="preserve">, these </w:t>
      </w:r>
      <w:r w:rsidR="0080516C">
        <w:t>disciplinary</w:t>
      </w:r>
      <w:r w:rsidR="00173110">
        <w:t xml:space="preserve"> actions can be that they are issued with a fine </w:t>
      </w:r>
      <w:r w:rsidR="000E667B">
        <w:t xml:space="preserve">or perhaps a restriction on the </w:t>
      </w:r>
      <w:r w:rsidR="0080516C">
        <w:t>acupuncturists</w:t>
      </w:r>
      <w:r w:rsidR="00A13CD5">
        <w:t xml:space="preserve"> right to be able to practice.</w:t>
      </w:r>
      <w:r w:rsidR="007E4037">
        <w:t xml:space="preserve"> In very severe and extreme cases the </w:t>
      </w:r>
      <w:r w:rsidR="0080516C">
        <w:t>acupuncturists</w:t>
      </w:r>
      <w:r w:rsidR="007E4037">
        <w:t xml:space="preserve"> may be removed </w:t>
      </w:r>
      <w:r w:rsidR="001F2EDE">
        <w:t xml:space="preserve">from the register </w:t>
      </w:r>
    </w:p>
    <w:p w14:paraId="04788B1A" w14:textId="1F7D0FD5" w:rsidR="00774552" w:rsidRDefault="00774552" w:rsidP="00920083">
      <w:pPr>
        <w:ind w:left="360"/>
      </w:pPr>
    </w:p>
    <w:p w14:paraId="1BD51860" w14:textId="68449240" w:rsidR="00774552" w:rsidRDefault="00774552" w:rsidP="00920083">
      <w:pPr>
        <w:ind w:left="360"/>
      </w:pPr>
    </w:p>
    <w:p w14:paraId="29AB9E4F" w14:textId="37E4F63F" w:rsidR="00967310" w:rsidRDefault="00967310" w:rsidP="00920083">
      <w:pPr>
        <w:ind w:left="360"/>
      </w:pPr>
    </w:p>
    <w:p w14:paraId="65C7958B" w14:textId="34C0DA5A" w:rsidR="00967310" w:rsidRDefault="00967310" w:rsidP="00920083">
      <w:pPr>
        <w:ind w:left="360"/>
      </w:pPr>
    </w:p>
    <w:p w14:paraId="658574E7" w14:textId="4BE2A353" w:rsidR="00967310" w:rsidRDefault="00967310" w:rsidP="00920083">
      <w:pPr>
        <w:ind w:left="360"/>
      </w:pPr>
    </w:p>
    <w:p w14:paraId="1A5FC875" w14:textId="77777777" w:rsidR="005E4BEE" w:rsidRDefault="005E4BEE" w:rsidP="00920083">
      <w:pPr>
        <w:ind w:left="360"/>
      </w:pPr>
    </w:p>
    <w:p w14:paraId="1A2FD34B" w14:textId="77777777" w:rsidR="005E4BEE" w:rsidRDefault="005E4BEE" w:rsidP="00920083">
      <w:pPr>
        <w:ind w:left="360"/>
      </w:pPr>
    </w:p>
    <w:p w14:paraId="14CACE77" w14:textId="77777777" w:rsidR="00A810CF" w:rsidRDefault="00A810CF" w:rsidP="00920083">
      <w:pPr>
        <w:ind w:left="360"/>
      </w:pPr>
    </w:p>
    <w:p w14:paraId="3BE6A141" w14:textId="77777777" w:rsidR="00A810CF" w:rsidRDefault="00A810CF" w:rsidP="00920083">
      <w:pPr>
        <w:ind w:left="360"/>
      </w:pPr>
    </w:p>
    <w:p w14:paraId="55049740" w14:textId="77777777" w:rsidR="00FC2EC1" w:rsidRDefault="00FC2EC1" w:rsidP="00920083">
      <w:pPr>
        <w:ind w:left="360"/>
      </w:pPr>
    </w:p>
    <w:p w14:paraId="136667CA" w14:textId="77777777" w:rsidR="00FC2EC1" w:rsidRDefault="00FC2EC1" w:rsidP="00920083">
      <w:pPr>
        <w:ind w:left="360"/>
      </w:pPr>
    </w:p>
    <w:p w14:paraId="530C35EE" w14:textId="2C2B4798" w:rsidR="00680F7B" w:rsidRPr="000567DA" w:rsidRDefault="00085DA5" w:rsidP="00920083">
      <w:pPr>
        <w:ind w:left="360"/>
        <w:rPr>
          <w:rFonts w:asciiTheme="majorHAnsi" w:hAnsiTheme="majorHAnsi" w:cstheme="majorHAnsi"/>
          <w:b/>
          <w:bCs/>
          <w:sz w:val="32"/>
          <w:szCs w:val="32"/>
        </w:rPr>
      </w:pPr>
      <w:r w:rsidRPr="000567DA">
        <w:rPr>
          <w:rFonts w:asciiTheme="majorHAnsi" w:hAnsiTheme="majorHAnsi" w:cstheme="majorHAnsi"/>
          <w:b/>
          <w:bCs/>
          <w:sz w:val="32"/>
          <w:szCs w:val="32"/>
        </w:rPr>
        <w:t>ETHICAL</w:t>
      </w:r>
      <w:r w:rsidR="00680F7B" w:rsidRPr="000567DA">
        <w:rPr>
          <w:rFonts w:asciiTheme="majorHAnsi" w:hAnsiTheme="majorHAnsi" w:cstheme="majorHAnsi"/>
          <w:b/>
          <w:bCs/>
          <w:sz w:val="32"/>
          <w:szCs w:val="32"/>
        </w:rPr>
        <w:t xml:space="preserve"> CONSIDERATION</w:t>
      </w:r>
    </w:p>
    <w:p w14:paraId="349CD0B7" w14:textId="77777777" w:rsidR="00A810CF" w:rsidRDefault="00A810CF" w:rsidP="00571A04"/>
    <w:p w14:paraId="11C70B8E" w14:textId="54D50C7E" w:rsidR="00967310" w:rsidRDefault="005E4BEE" w:rsidP="00571A04">
      <w:r>
        <w:t xml:space="preserve"> </w:t>
      </w:r>
      <w:r w:rsidR="00571A04">
        <w:t xml:space="preserve">Many ethical </w:t>
      </w:r>
      <w:r w:rsidR="00085DA5">
        <w:t xml:space="preserve"> </w:t>
      </w:r>
      <w:r>
        <w:t>considerations revolve</w:t>
      </w:r>
      <w:r w:rsidR="00CB7962">
        <w:t xml:space="preserve"> around the four principles </w:t>
      </w:r>
      <w:r w:rsidR="00F31F5B">
        <w:t>of</w:t>
      </w:r>
      <w:r w:rsidR="00E50037">
        <w:t xml:space="preserve"> </w:t>
      </w:r>
      <w:r w:rsidR="00834322">
        <w:t>ethical which are Autonomy, Benefice</w:t>
      </w:r>
      <w:r w:rsidR="00CA26B0">
        <w:t>nce, Justice, and non</w:t>
      </w:r>
      <w:r w:rsidR="002A0E21">
        <w:t>-</w:t>
      </w:r>
      <w:r w:rsidR="0080516C">
        <w:t>maleficence</w:t>
      </w:r>
      <w:r w:rsidR="006229F0">
        <w:t xml:space="preserve">. Each patient individually has the right to </w:t>
      </w:r>
      <w:r w:rsidR="007B5E70">
        <w:t>make their own decisions based</w:t>
      </w:r>
      <w:r w:rsidR="00C6310A">
        <w:t xml:space="preserve"> on their own</w:t>
      </w:r>
      <w:r w:rsidR="00F31F5B">
        <w:t xml:space="preserve"> </w:t>
      </w:r>
      <w:r w:rsidR="00EF1C8C">
        <w:t>values and their belie</w:t>
      </w:r>
      <w:r w:rsidR="00907759">
        <w:t>fs</w:t>
      </w:r>
      <w:r w:rsidR="004C6BB2">
        <w:t xml:space="preserve"> </w:t>
      </w:r>
      <w:r w:rsidR="007878DA">
        <w:t xml:space="preserve">These </w:t>
      </w:r>
      <w:r w:rsidR="000524A5">
        <w:t xml:space="preserve">form the foundation for any discussion concerning human research ethics and </w:t>
      </w:r>
      <w:r w:rsidR="000B3FAB">
        <w:t xml:space="preserve">any historical issues. Further studies </w:t>
      </w:r>
      <w:r w:rsidR="00F35A95">
        <w:t>should be con</w:t>
      </w:r>
      <w:r w:rsidR="00DE0792">
        <w:t>d</w:t>
      </w:r>
      <w:r w:rsidR="00F35A95">
        <w:t xml:space="preserve">ucted </w:t>
      </w:r>
      <w:r w:rsidR="00DE0792">
        <w:t xml:space="preserve">in </w:t>
      </w:r>
      <w:r w:rsidR="003F7460">
        <w:t>connection with</w:t>
      </w:r>
      <w:r w:rsidR="00452500">
        <w:t xml:space="preserve"> ethical issues</w:t>
      </w:r>
      <w:r w:rsidR="00270287">
        <w:t xml:space="preserve"> involved </w:t>
      </w:r>
      <w:r w:rsidR="00973D9F">
        <w:t>in clinical research</w:t>
      </w:r>
      <w:r w:rsidR="00C721DE">
        <w:t xml:space="preserve"> </w:t>
      </w:r>
      <w:r w:rsidR="00973D9F">
        <w:t>on acupuncture.</w:t>
      </w:r>
      <w:r w:rsidR="006D66E0">
        <w:t xml:space="preserve"> </w:t>
      </w:r>
      <w:r w:rsidR="0080516C">
        <w:t>Practitioners</w:t>
      </w:r>
      <w:r w:rsidR="0094116B">
        <w:t xml:space="preserve"> will </w:t>
      </w:r>
      <w:r w:rsidR="009E7D57">
        <w:t xml:space="preserve">have been trained to treat </w:t>
      </w:r>
      <w:r w:rsidR="0080516C">
        <w:t>patients</w:t>
      </w:r>
      <w:r w:rsidR="009E7D57">
        <w:t xml:space="preserve"> with respect and </w:t>
      </w:r>
      <w:r w:rsidR="00F50ED6">
        <w:t>listen to their wishes</w:t>
      </w:r>
      <w:r w:rsidR="008A7D18">
        <w:t xml:space="preserve"> this is ethical practices that the </w:t>
      </w:r>
      <w:r w:rsidR="0080516C">
        <w:t>practitioner’s</w:t>
      </w:r>
      <w:r w:rsidR="008A7D18">
        <w:t xml:space="preserve"> need to follow.</w:t>
      </w:r>
    </w:p>
    <w:p w14:paraId="5326F30B" w14:textId="1846D36D" w:rsidR="008A7D18" w:rsidRDefault="008A7D18" w:rsidP="00571A04"/>
    <w:p w14:paraId="7029BBAF" w14:textId="0C122688" w:rsidR="008A7D18" w:rsidRDefault="008A7D18" w:rsidP="00571A04"/>
    <w:p w14:paraId="2F5CEFEC" w14:textId="2CF61D3A" w:rsidR="008A7D18" w:rsidRPr="000567DA" w:rsidRDefault="00FC2EC1" w:rsidP="00571A04">
      <w:pPr>
        <w:rPr>
          <w:rFonts w:asciiTheme="majorHAnsi" w:hAnsiTheme="majorHAnsi" w:cstheme="majorHAnsi"/>
          <w:b/>
          <w:bCs/>
          <w:sz w:val="32"/>
          <w:szCs w:val="32"/>
        </w:rPr>
      </w:pPr>
      <w:r w:rsidRPr="000567DA">
        <w:rPr>
          <w:rFonts w:asciiTheme="majorHAnsi" w:hAnsiTheme="majorHAnsi" w:cstheme="majorHAnsi"/>
          <w:b/>
          <w:bCs/>
          <w:sz w:val="32"/>
          <w:szCs w:val="32"/>
        </w:rPr>
        <w:t>RECOMMENDATIONS</w:t>
      </w:r>
    </w:p>
    <w:p w14:paraId="78CBFCE7" w14:textId="44B22B05" w:rsidR="00F723FC" w:rsidRDefault="00F723FC" w:rsidP="00571A04"/>
    <w:p w14:paraId="02293776" w14:textId="0D36AE28" w:rsidR="00F723FC" w:rsidRDefault="00F723FC" w:rsidP="00571A04">
      <w:r>
        <w:t xml:space="preserve">I would recommend that acupuncture be </w:t>
      </w:r>
      <w:r w:rsidR="00EF013D">
        <w:t xml:space="preserve">made subject to </w:t>
      </w:r>
      <w:r w:rsidR="00377B8E">
        <w:t xml:space="preserve">statutory regulation. This is only made legal for doctors and nurses </w:t>
      </w:r>
      <w:r w:rsidR="00E47CDE">
        <w:t xml:space="preserve">and others. </w:t>
      </w:r>
      <w:r w:rsidR="0006575E">
        <w:t>Also,</w:t>
      </w:r>
      <w:r w:rsidR="006F0D7F">
        <w:t xml:space="preserve"> it should be made compulsory by law </w:t>
      </w:r>
      <w:r w:rsidR="00F472CF">
        <w:t>that they register with a</w:t>
      </w:r>
      <w:r w:rsidR="00343F77">
        <w:t xml:space="preserve">n appropriate </w:t>
      </w:r>
      <w:r w:rsidR="00B16C15">
        <w:t>authority like the GMC (</w:t>
      </w:r>
      <w:r w:rsidR="00DA396D">
        <w:t xml:space="preserve">general medical council) </w:t>
      </w:r>
      <w:r w:rsidR="00655681">
        <w:t xml:space="preserve"> or the HPC (health </w:t>
      </w:r>
      <w:r w:rsidR="00613B16">
        <w:t>and care professionals council.)</w:t>
      </w:r>
      <w:r w:rsidR="002F4A51">
        <w:t xml:space="preserve"> I feel this would make the public more confident should they wish to use this form of therapy. </w:t>
      </w:r>
      <w:r w:rsidR="00795D0B">
        <w:t>Also,</w:t>
      </w:r>
      <w:r w:rsidR="004F6D0E">
        <w:t xml:space="preserve"> the </w:t>
      </w:r>
      <w:r w:rsidR="008A031D">
        <w:t>actioners</w:t>
      </w:r>
      <w:r w:rsidR="004F6D0E">
        <w:t xml:space="preserve"> would feel </w:t>
      </w:r>
      <w:r w:rsidR="00173143">
        <w:t>confident that they can perform and do their job having that regulation that backs up and supports the</w:t>
      </w:r>
      <w:r w:rsidR="00C4536D">
        <w:t xml:space="preserve">ir </w:t>
      </w:r>
      <w:r w:rsidR="00BA59F1">
        <w:t>practices.</w:t>
      </w:r>
      <w:r w:rsidR="0092406F">
        <w:t xml:space="preserve"> Acupuncture is a therapy that everyone should have access to as personally and as well as all the res</w:t>
      </w:r>
      <w:r w:rsidR="000D292C">
        <w:t xml:space="preserve">earch that I have </w:t>
      </w:r>
      <w:r w:rsidR="00795D0B">
        <w:t>undertaken</w:t>
      </w:r>
      <w:r w:rsidR="00A4540B">
        <w:t xml:space="preserve"> I can say that this form of therapy is a valid one that will ease people of their </w:t>
      </w:r>
      <w:r w:rsidR="00E31CE7">
        <w:t xml:space="preserve">issues. </w:t>
      </w:r>
    </w:p>
    <w:p w14:paraId="0CCC679D" w14:textId="1649296C" w:rsidR="00E31CE7" w:rsidRDefault="00E31CE7" w:rsidP="00571A04">
      <w:r>
        <w:t xml:space="preserve">I feel that people should be given a choice </w:t>
      </w:r>
      <w:r w:rsidR="00170A3C">
        <w:t>on whether they want the more con</w:t>
      </w:r>
      <w:r w:rsidR="00114055">
        <w:t xml:space="preserve">ventional treatments of pain using pain killers and </w:t>
      </w:r>
      <w:r w:rsidR="008A031D">
        <w:t>opioids</w:t>
      </w:r>
      <w:r w:rsidR="00FA09C0">
        <w:t xml:space="preserve"> which are highly addictive. </w:t>
      </w:r>
      <w:r w:rsidR="00B2357F">
        <w:t>Acupuncture</w:t>
      </w:r>
      <w:r w:rsidR="00F153BA">
        <w:t xml:space="preserve"> if done correctly can help someone. </w:t>
      </w:r>
      <w:proofErr w:type="gramStart"/>
      <w:r w:rsidR="00F153BA">
        <w:t>As long as</w:t>
      </w:r>
      <w:proofErr w:type="gramEnd"/>
      <w:r w:rsidR="00F153BA">
        <w:t xml:space="preserve"> the </w:t>
      </w:r>
      <w:r w:rsidR="00B2357F">
        <w:t>practitioner</w:t>
      </w:r>
      <w:r w:rsidR="00F153BA">
        <w:t xml:space="preserve"> is regulated by an </w:t>
      </w:r>
      <w:r w:rsidR="00795D0B">
        <w:t>organisation</w:t>
      </w:r>
      <w:r w:rsidR="00C37155">
        <w:t>.</w:t>
      </w:r>
    </w:p>
    <w:p w14:paraId="5081E12F" w14:textId="77777777" w:rsidR="004F6D0E" w:rsidRDefault="004F6D0E" w:rsidP="00571A04"/>
    <w:p w14:paraId="371CDBDB" w14:textId="13A17368" w:rsidR="00FC2EC1" w:rsidRDefault="00FC2EC1" w:rsidP="00571A04"/>
    <w:p w14:paraId="33D51C2C" w14:textId="7EC199AA" w:rsidR="00FC2EC1" w:rsidRDefault="00FC2EC1" w:rsidP="00571A04"/>
    <w:p w14:paraId="64311AB9" w14:textId="4ADB10BC" w:rsidR="00C8547D" w:rsidRDefault="00C8547D" w:rsidP="00571A04"/>
    <w:p w14:paraId="511DDADB" w14:textId="0161E63E" w:rsidR="00C8547D" w:rsidRDefault="00C8547D" w:rsidP="00571A04"/>
    <w:p w14:paraId="23CA9478" w14:textId="2DAE7F10" w:rsidR="00C8547D" w:rsidRDefault="00C8547D" w:rsidP="00571A04"/>
    <w:p w14:paraId="1A4D4206" w14:textId="20EA9AAA" w:rsidR="00C8547D" w:rsidRDefault="00C8547D" w:rsidP="00571A04"/>
    <w:p w14:paraId="633C299C" w14:textId="1615308F" w:rsidR="00C8547D" w:rsidRDefault="00C8547D" w:rsidP="00571A04"/>
    <w:p w14:paraId="45F4A8E1" w14:textId="55FF8BCA" w:rsidR="00C8547D" w:rsidRDefault="00C8547D" w:rsidP="00571A04"/>
    <w:p w14:paraId="47A2AC3C" w14:textId="46B64A32" w:rsidR="00C8547D" w:rsidRDefault="00C8547D" w:rsidP="00571A04"/>
    <w:p w14:paraId="5A49362E" w14:textId="45B070A1" w:rsidR="00C8547D" w:rsidRDefault="00C8547D" w:rsidP="00571A04"/>
    <w:p w14:paraId="1CDDBC3D" w14:textId="43AC806B" w:rsidR="00C8547D" w:rsidRDefault="00C8547D" w:rsidP="00571A04">
      <w:pPr>
        <w:rPr>
          <w:b/>
          <w:bCs/>
          <w:sz w:val="32"/>
          <w:szCs w:val="32"/>
        </w:rPr>
      </w:pPr>
      <w:r w:rsidRPr="00E124D8">
        <w:rPr>
          <w:b/>
          <w:bCs/>
          <w:sz w:val="32"/>
          <w:szCs w:val="32"/>
        </w:rPr>
        <w:t>REFERENCE LIST</w:t>
      </w:r>
    </w:p>
    <w:p w14:paraId="4BC76362" w14:textId="3B3C90A0" w:rsidR="007A4D00" w:rsidRDefault="007A4D00" w:rsidP="00571A04">
      <w:pPr>
        <w:rPr>
          <w:b/>
          <w:bCs/>
          <w:sz w:val="32"/>
          <w:szCs w:val="32"/>
        </w:rPr>
      </w:pPr>
    </w:p>
    <w:p w14:paraId="1D8524CA" w14:textId="0C100C72" w:rsidR="007A4D00" w:rsidRDefault="008C1996" w:rsidP="00571A04">
      <w:pPr>
        <w:rPr>
          <w:rFonts w:ascii="Arial" w:hAnsi="Arial" w:cs="Arial"/>
          <w:color w:val="000000"/>
          <w:sz w:val="20"/>
          <w:szCs w:val="20"/>
          <w:shd w:val="clear" w:color="auto" w:fill="FFFFFF"/>
        </w:rPr>
      </w:pPr>
      <w:r>
        <w:rPr>
          <w:rFonts w:ascii="Arial" w:hAnsi="Arial" w:cs="Arial"/>
          <w:color w:val="000000"/>
          <w:sz w:val="20"/>
          <w:szCs w:val="20"/>
          <w:shd w:val="clear" w:color="auto" w:fill="FFFFFF"/>
        </w:rPr>
        <w:t>Acupuncture and Massage College, I., 2021. </w:t>
      </w:r>
      <w:r>
        <w:rPr>
          <w:rFonts w:ascii="Arial" w:hAnsi="Arial" w:cs="Arial"/>
          <w:i/>
          <w:iCs/>
          <w:color w:val="000000"/>
          <w:sz w:val="20"/>
          <w:szCs w:val="20"/>
          <w:shd w:val="clear" w:color="auto" w:fill="FFFFFF"/>
        </w:rPr>
        <w:t>Acupuncture and Massage College | Miami, FL | Holistic Health Career Training</w:t>
      </w:r>
      <w:r>
        <w:rPr>
          <w:rFonts w:ascii="Arial" w:hAnsi="Arial" w:cs="Arial"/>
          <w:color w:val="000000"/>
          <w:sz w:val="20"/>
          <w:szCs w:val="20"/>
          <w:shd w:val="clear" w:color="auto" w:fill="FFFFFF"/>
        </w:rPr>
        <w:t>. [online] Acupuncture and Massage College. Available at: &lt;https://www.amcollege.edu/&gt; [Accessed 2 May 2021].</w:t>
      </w:r>
    </w:p>
    <w:p w14:paraId="2E616C2B" w14:textId="77777777" w:rsidR="00665B4D" w:rsidRDefault="00665B4D" w:rsidP="00571A04">
      <w:pPr>
        <w:rPr>
          <w:rFonts w:ascii="Arial" w:hAnsi="Arial" w:cs="Arial"/>
          <w:color w:val="000000"/>
          <w:sz w:val="20"/>
          <w:szCs w:val="20"/>
          <w:shd w:val="clear" w:color="auto" w:fill="FFFFFF"/>
        </w:rPr>
      </w:pPr>
    </w:p>
    <w:p w14:paraId="5EBA3752" w14:textId="6C5906A9" w:rsidR="002973A5" w:rsidRDefault="00665B4D" w:rsidP="00571A04">
      <w:pPr>
        <w:rPr>
          <w:b/>
          <w:bCs/>
          <w:sz w:val="32"/>
          <w:szCs w:val="32"/>
        </w:rPr>
      </w:pPr>
      <w:r>
        <w:rPr>
          <w:rFonts w:ascii="Arial" w:hAnsi="Arial" w:cs="Arial"/>
          <w:color w:val="000000"/>
          <w:sz w:val="20"/>
          <w:szCs w:val="20"/>
          <w:shd w:val="clear" w:color="auto" w:fill="FFFFFF"/>
        </w:rPr>
        <w:t>Acupuncturesociety.org.uk. 2021. </w:t>
      </w:r>
      <w:r>
        <w:rPr>
          <w:rFonts w:ascii="Arial" w:hAnsi="Arial" w:cs="Arial"/>
          <w:i/>
          <w:iCs/>
          <w:color w:val="000000"/>
          <w:sz w:val="20"/>
          <w:szCs w:val="20"/>
          <w:shd w:val="clear" w:color="auto" w:fill="FFFFFF"/>
        </w:rPr>
        <w:t>Code of Ethics | The Acupuncture Society</w:t>
      </w:r>
      <w:r>
        <w:rPr>
          <w:rFonts w:ascii="Arial" w:hAnsi="Arial" w:cs="Arial"/>
          <w:color w:val="000000"/>
          <w:sz w:val="20"/>
          <w:szCs w:val="20"/>
          <w:shd w:val="clear" w:color="auto" w:fill="FFFFFF"/>
        </w:rPr>
        <w:t>. [online] Available at: &lt;https://www.acupuncturesociety.org.uk/2018oldbk/code-of-ethics/&gt; [Accessed 2 May 2021].</w:t>
      </w:r>
    </w:p>
    <w:p w14:paraId="01E383B4" w14:textId="7E45BD02" w:rsidR="00E124D8" w:rsidRDefault="00E124D8" w:rsidP="00571A04">
      <w:pPr>
        <w:rPr>
          <w:b/>
          <w:bCs/>
          <w:sz w:val="32"/>
          <w:szCs w:val="32"/>
        </w:rPr>
      </w:pPr>
    </w:p>
    <w:p w14:paraId="5470E67E" w14:textId="7C994068" w:rsidR="00B213D8" w:rsidRDefault="00B213D8" w:rsidP="00571A04">
      <w:pPr>
        <w:rPr>
          <w:rFonts w:ascii="Arial" w:hAnsi="Arial" w:cs="Arial"/>
          <w:color w:val="000000"/>
          <w:sz w:val="20"/>
          <w:szCs w:val="20"/>
          <w:shd w:val="clear" w:color="auto" w:fill="FFFFFF"/>
        </w:rPr>
      </w:pPr>
      <w:r>
        <w:rPr>
          <w:rFonts w:ascii="Arial" w:hAnsi="Arial" w:cs="Arial"/>
          <w:color w:val="000000"/>
          <w:sz w:val="20"/>
          <w:szCs w:val="20"/>
          <w:shd w:val="clear" w:color="auto" w:fill="FFFFFF"/>
        </w:rPr>
        <w:t>Acupuncturesociety.org. 2021. </w:t>
      </w:r>
      <w:r>
        <w:rPr>
          <w:rFonts w:ascii="Arial" w:hAnsi="Arial" w:cs="Arial"/>
          <w:i/>
          <w:iCs/>
          <w:color w:val="000000"/>
          <w:sz w:val="20"/>
          <w:szCs w:val="20"/>
          <w:shd w:val="clear" w:color="auto" w:fill="FFFFFF"/>
        </w:rPr>
        <w:t>Acupuncture Society of America, Inc | Acupuncture Society of America, Inc</w:t>
      </w:r>
      <w:r>
        <w:rPr>
          <w:rFonts w:ascii="Arial" w:hAnsi="Arial" w:cs="Arial"/>
          <w:color w:val="000000"/>
          <w:sz w:val="20"/>
          <w:szCs w:val="20"/>
          <w:shd w:val="clear" w:color="auto" w:fill="FFFFFF"/>
        </w:rPr>
        <w:t>. [online] Available at: &lt;http://acupuncturesociety.org/wp/&gt; [Accessed 19 April 2021].</w:t>
      </w:r>
    </w:p>
    <w:p w14:paraId="1E48C115" w14:textId="6823FA4C" w:rsidR="00013261" w:rsidRDefault="00013261" w:rsidP="00571A04">
      <w:pPr>
        <w:rPr>
          <w:rFonts w:ascii="Arial" w:hAnsi="Arial" w:cs="Arial"/>
          <w:color w:val="000000"/>
          <w:sz w:val="20"/>
          <w:szCs w:val="20"/>
          <w:shd w:val="clear" w:color="auto" w:fill="FFFFFF"/>
        </w:rPr>
      </w:pPr>
    </w:p>
    <w:p w14:paraId="4746343D" w14:textId="6D049815" w:rsidR="00013261" w:rsidRDefault="00013261" w:rsidP="00571A04">
      <w:pPr>
        <w:rPr>
          <w:b/>
          <w:bCs/>
          <w:sz w:val="32"/>
          <w:szCs w:val="32"/>
        </w:rPr>
      </w:pPr>
      <w:r>
        <w:rPr>
          <w:rFonts w:ascii="Arial" w:hAnsi="Arial" w:cs="Arial"/>
          <w:color w:val="000000"/>
          <w:sz w:val="20"/>
          <w:szCs w:val="20"/>
          <w:shd w:val="clear" w:color="auto" w:fill="FFFFFF"/>
        </w:rPr>
        <w:t>Grcct.org. 2021. </w:t>
      </w:r>
      <w:r>
        <w:rPr>
          <w:rFonts w:ascii="Arial" w:hAnsi="Arial" w:cs="Arial"/>
          <w:i/>
          <w:iCs/>
          <w:color w:val="000000"/>
          <w:sz w:val="20"/>
          <w:szCs w:val="20"/>
          <w:shd w:val="clear" w:color="auto" w:fill="FFFFFF"/>
        </w:rPr>
        <w:t>GRCCT | The General Regulatory Council for Complementary Therapies</w:t>
      </w:r>
      <w:r>
        <w:rPr>
          <w:rFonts w:ascii="Arial" w:hAnsi="Arial" w:cs="Arial"/>
          <w:color w:val="000000"/>
          <w:sz w:val="20"/>
          <w:szCs w:val="20"/>
          <w:shd w:val="clear" w:color="auto" w:fill="FFFFFF"/>
        </w:rPr>
        <w:t>. [online] Available at: &lt;http://www.grcct.org/&gt; [Accessed 1 May 2021].</w:t>
      </w:r>
    </w:p>
    <w:p w14:paraId="7874C43A" w14:textId="77777777" w:rsidR="00B213D8" w:rsidRDefault="00B213D8" w:rsidP="00571A04">
      <w:pPr>
        <w:rPr>
          <w:b/>
          <w:bCs/>
          <w:sz w:val="32"/>
          <w:szCs w:val="32"/>
        </w:rPr>
      </w:pPr>
    </w:p>
    <w:p w14:paraId="7509B9D4" w14:textId="05022B52" w:rsidR="00CA3C4C" w:rsidRDefault="006A48A5" w:rsidP="00CA3C4C">
      <w:pPr>
        <w:rPr>
          <w:rFonts w:ascii="Segoe UI" w:hAnsi="Segoe UI" w:cs="Segoe UI"/>
          <w:color w:val="212121"/>
          <w:shd w:val="clear" w:color="auto" w:fill="FFFFFF"/>
        </w:rPr>
      </w:pPr>
      <w:r>
        <w:rPr>
          <w:rFonts w:ascii="Segoe UI" w:hAnsi="Segoe UI" w:cs="Segoe UI"/>
          <w:color w:val="212121"/>
          <w:shd w:val="clear" w:color="auto" w:fill="FFFFFF"/>
        </w:rPr>
        <w:t xml:space="preserve">de Groot M. </w:t>
      </w:r>
      <w:proofErr w:type="spellStart"/>
      <w:r>
        <w:rPr>
          <w:rFonts w:ascii="Segoe UI" w:hAnsi="Segoe UI" w:cs="Segoe UI"/>
          <w:color w:val="212121"/>
          <w:shd w:val="clear" w:color="auto" w:fill="FFFFFF"/>
        </w:rPr>
        <w:t>Akupunktur</w:t>
      </w:r>
      <w:proofErr w:type="spellEnd"/>
      <w:r>
        <w:rPr>
          <w:rFonts w:ascii="Segoe UI" w:hAnsi="Segoe UI" w:cs="Segoe UI"/>
          <w:color w:val="212121"/>
          <w:shd w:val="clear" w:color="auto" w:fill="FFFFFF"/>
        </w:rPr>
        <w:t xml:space="preserve">: </w:t>
      </w:r>
      <w:proofErr w:type="spellStart"/>
      <w:r>
        <w:rPr>
          <w:rFonts w:ascii="Segoe UI" w:hAnsi="Segoe UI" w:cs="Segoe UI"/>
          <w:color w:val="212121"/>
          <w:shd w:val="clear" w:color="auto" w:fill="FFFFFF"/>
        </w:rPr>
        <w:t>Komplikationen</w:t>
      </w:r>
      <w:proofErr w:type="spellEnd"/>
      <w:r>
        <w:rPr>
          <w:rFonts w:ascii="Segoe UI" w:hAnsi="Segoe UI" w:cs="Segoe UI"/>
          <w:color w:val="212121"/>
          <w:shd w:val="clear" w:color="auto" w:fill="FFFFFF"/>
        </w:rPr>
        <w:t xml:space="preserve">, </w:t>
      </w:r>
      <w:proofErr w:type="spellStart"/>
      <w:r>
        <w:rPr>
          <w:rFonts w:ascii="Segoe UI" w:hAnsi="Segoe UI" w:cs="Segoe UI"/>
          <w:color w:val="212121"/>
          <w:shd w:val="clear" w:color="auto" w:fill="FFFFFF"/>
        </w:rPr>
        <w:t>Kontraindikationen</w:t>
      </w:r>
      <w:proofErr w:type="spellEnd"/>
      <w:r>
        <w:rPr>
          <w:rFonts w:ascii="Segoe UI" w:hAnsi="Segoe UI" w:cs="Segoe UI"/>
          <w:color w:val="212121"/>
          <w:shd w:val="clear" w:color="auto" w:fill="FFFFFF"/>
        </w:rPr>
        <w:t xml:space="preserve"> und </w:t>
      </w:r>
      <w:proofErr w:type="spellStart"/>
      <w:r>
        <w:rPr>
          <w:rFonts w:ascii="Segoe UI" w:hAnsi="Segoe UI" w:cs="Segoe UI"/>
          <w:color w:val="212121"/>
          <w:shd w:val="clear" w:color="auto" w:fill="FFFFFF"/>
        </w:rPr>
        <w:t>Patientenaufklärung</w:t>
      </w:r>
      <w:proofErr w:type="spellEnd"/>
      <w:r>
        <w:rPr>
          <w:rFonts w:ascii="Segoe UI" w:hAnsi="Segoe UI" w:cs="Segoe UI"/>
          <w:color w:val="212121"/>
          <w:shd w:val="clear" w:color="auto" w:fill="FFFFFF"/>
        </w:rPr>
        <w:t xml:space="preserve"> [Acupuncture: complications, </w:t>
      </w:r>
      <w:proofErr w:type="gramStart"/>
      <w:r>
        <w:rPr>
          <w:rFonts w:ascii="Segoe UI" w:hAnsi="Segoe UI" w:cs="Segoe UI"/>
          <w:color w:val="212121"/>
          <w:shd w:val="clear" w:color="auto" w:fill="FFFFFF"/>
        </w:rPr>
        <w:t>contraindications</w:t>
      </w:r>
      <w:proofErr w:type="gramEnd"/>
      <w:r>
        <w:rPr>
          <w:rFonts w:ascii="Segoe UI" w:hAnsi="Segoe UI" w:cs="Segoe UI"/>
          <w:color w:val="212121"/>
          <w:shd w:val="clear" w:color="auto" w:fill="FFFFFF"/>
        </w:rPr>
        <w:t xml:space="preserve"> and informed consent]. </w:t>
      </w:r>
      <w:proofErr w:type="spellStart"/>
      <w:r>
        <w:rPr>
          <w:rFonts w:ascii="Segoe UI" w:hAnsi="Segoe UI" w:cs="Segoe UI"/>
          <w:color w:val="212121"/>
          <w:shd w:val="clear" w:color="auto" w:fill="FFFFFF"/>
        </w:rPr>
        <w:t>Forsch</w:t>
      </w:r>
      <w:proofErr w:type="spellEnd"/>
      <w:r>
        <w:rPr>
          <w:rFonts w:ascii="Segoe UI" w:hAnsi="Segoe UI" w:cs="Segoe UI"/>
          <w:color w:val="212121"/>
          <w:shd w:val="clear" w:color="auto" w:fill="FFFFFF"/>
        </w:rPr>
        <w:t xml:space="preserve"> </w:t>
      </w:r>
      <w:proofErr w:type="spellStart"/>
      <w:r>
        <w:rPr>
          <w:rFonts w:ascii="Segoe UI" w:hAnsi="Segoe UI" w:cs="Segoe UI"/>
          <w:color w:val="212121"/>
          <w:shd w:val="clear" w:color="auto" w:fill="FFFFFF"/>
        </w:rPr>
        <w:t>Komplementarmed</w:t>
      </w:r>
      <w:proofErr w:type="spellEnd"/>
      <w:r>
        <w:rPr>
          <w:rFonts w:ascii="Segoe UI" w:hAnsi="Segoe UI" w:cs="Segoe UI"/>
          <w:color w:val="212121"/>
          <w:shd w:val="clear" w:color="auto" w:fill="FFFFFF"/>
        </w:rPr>
        <w:t xml:space="preserve"> </w:t>
      </w:r>
      <w:proofErr w:type="spellStart"/>
      <w:r>
        <w:rPr>
          <w:rFonts w:ascii="Segoe UI" w:hAnsi="Segoe UI" w:cs="Segoe UI"/>
          <w:color w:val="212121"/>
          <w:shd w:val="clear" w:color="auto" w:fill="FFFFFF"/>
        </w:rPr>
        <w:t>Klass</w:t>
      </w:r>
      <w:proofErr w:type="spellEnd"/>
      <w:r>
        <w:rPr>
          <w:rFonts w:ascii="Segoe UI" w:hAnsi="Segoe UI" w:cs="Segoe UI"/>
          <w:color w:val="212121"/>
          <w:shd w:val="clear" w:color="auto" w:fill="FFFFFF"/>
        </w:rPr>
        <w:t xml:space="preserve"> </w:t>
      </w:r>
      <w:proofErr w:type="spellStart"/>
      <w:r>
        <w:rPr>
          <w:rFonts w:ascii="Segoe UI" w:hAnsi="Segoe UI" w:cs="Segoe UI"/>
          <w:color w:val="212121"/>
          <w:shd w:val="clear" w:color="auto" w:fill="FFFFFF"/>
        </w:rPr>
        <w:t>Naturheilkd</w:t>
      </w:r>
      <w:proofErr w:type="spellEnd"/>
      <w:r>
        <w:rPr>
          <w:rFonts w:ascii="Segoe UI" w:hAnsi="Segoe UI" w:cs="Segoe UI"/>
          <w:color w:val="212121"/>
          <w:shd w:val="clear" w:color="auto" w:fill="FFFFFF"/>
        </w:rPr>
        <w:t xml:space="preserve">. 2001 Oct;8(5):256-62. German. </w:t>
      </w:r>
      <w:proofErr w:type="spellStart"/>
      <w:r>
        <w:rPr>
          <w:rFonts w:ascii="Segoe UI" w:hAnsi="Segoe UI" w:cs="Segoe UI"/>
          <w:color w:val="212121"/>
          <w:shd w:val="clear" w:color="auto" w:fill="FFFFFF"/>
        </w:rPr>
        <w:t>doi</w:t>
      </w:r>
      <w:proofErr w:type="spellEnd"/>
      <w:r>
        <w:rPr>
          <w:rFonts w:ascii="Segoe UI" w:hAnsi="Segoe UI" w:cs="Segoe UI"/>
          <w:color w:val="212121"/>
          <w:shd w:val="clear" w:color="auto" w:fill="FFFFFF"/>
        </w:rPr>
        <w:t>: 10.1159/000057235. PMID: 11694754.</w:t>
      </w:r>
    </w:p>
    <w:p w14:paraId="3F448915" w14:textId="434BCF7C" w:rsidR="00013261" w:rsidRDefault="00013261" w:rsidP="00CA3C4C">
      <w:pPr>
        <w:rPr>
          <w:rFonts w:ascii="Segoe UI" w:hAnsi="Segoe UI" w:cs="Segoe UI"/>
          <w:color w:val="212121"/>
          <w:shd w:val="clear" w:color="auto" w:fill="FFFFFF"/>
        </w:rPr>
      </w:pPr>
    </w:p>
    <w:p w14:paraId="4E638E41" w14:textId="0186882E" w:rsidR="00013261" w:rsidRDefault="00013261" w:rsidP="00CA3C4C">
      <w:pPr>
        <w:rPr>
          <w:rFonts w:ascii="Segoe UI" w:hAnsi="Segoe UI" w:cs="Segoe UI"/>
          <w:color w:val="212121"/>
          <w:shd w:val="clear" w:color="auto" w:fill="FFFFFF"/>
        </w:rPr>
      </w:pPr>
      <w:r>
        <w:rPr>
          <w:rFonts w:ascii="Arial" w:hAnsi="Arial" w:cs="Arial"/>
          <w:color w:val="000000"/>
          <w:sz w:val="20"/>
          <w:szCs w:val="20"/>
          <w:shd w:val="clear" w:color="auto" w:fill="FFFFFF"/>
        </w:rPr>
        <w:t>DRUGS.COM/HEALTH GUIDE/ACUPUNCTURE. 2021. </w:t>
      </w:r>
      <w:r>
        <w:rPr>
          <w:rFonts w:ascii="Arial" w:hAnsi="Arial" w:cs="Arial"/>
          <w:i/>
          <w:iCs/>
          <w:color w:val="000000"/>
          <w:sz w:val="20"/>
          <w:szCs w:val="20"/>
          <w:shd w:val="clear" w:color="auto" w:fill="FFFFFF"/>
        </w:rPr>
        <w:t>ACUPUNCTURE GUIDE</w:t>
      </w:r>
      <w:r>
        <w:rPr>
          <w:rFonts w:ascii="Arial" w:hAnsi="Arial" w:cs="Arial"/>
          <w:color w:val="000000"/>
          <w:sz w:val="20"/>
          <w:szCs w:val="20"/>
          <w:shd w:val="clear" w:color="auto" w:fill="FFFFFF"/>
        </w:rPr>
        <w:t>. [online] Available at: &lt;http://WWW.DRUGS.COM/HEALTH-GUIDE/ACUPUNCTURE.HTML#&gt; [Accessed 1 May 2021].</w:t>
      </w:r>
    </w:p>
    <w:p w14:paraId="5C486B82" w14:textId="61512F45" w:rsidR="00B213D8" w:rsidRDefault="00B213D8" w:rsidP="00CA3C4C">
      <w:pPr>
        <w:rPr>
          <w:rFonts w:ascii="Segoe UI" w:hAnsi="Segoe UI" w:cs="Segoe UI"/>
          <w:color w:val="212121"/>
          <w:shd w:val="clear" w:color="auto" w:fill="FFFFFF"/>
        </w:rPr>
      </w:pPr>
    </w:p>
    <w:p w14:paraId="3B28675D" w14:textId="1C295D28" w:rsidR="00586FEA" w:rsidRDefault="00586FEA" w:rsidP="00CA3C4C">
      <w:pPr>
        <w:rPr>
          <w:rFonts w:ascii="Segoe UI" w:hAnsi="Segoe UI" w:cs="Segoe UI"/>
          <w:color w:val="212121"/>
          <w:shd w:val="clear" w:color="auto" w:fill="FFFFFF"/>
        </w:rPr>
      </w:pPr>
      <w:proofErr w:type="spellStart"/>
      <w:r>
        <w:rPr>
          <w:rFonts w:ascii="Segoe UI" w:hAnsi="Segoe UI" w:cs="Segoe UI"/>
          <w:color w:val="212121"/>
          <w:shd w:val="clear" w:color="auto" w:fill="FFFFFF"/>
        </w:rPr>
        <w:t>Kaptchuk</w:t>
      </w:r>
      <w:proofErr w:type="spellEnd"/>
      <w:r>
        <w:rPr>
          <w:rFonts w:ascii="Segoe UI" w:hAnsi="Segoe UI" w:cs="Segoe UI"/>
          <w:color w:val="212121"/>
          <w:shd w:val="clear" w:color="auto" w:fill="FFFFFF"/>
        </w:rPr>
        <w:t xml:space="preserve"> TJ. Acupuncture: theory, efficacy, and practice. Ann Intern Med. 2002 Mar 5;136(5):374-83. </w:t>
      </w:r>
      <w:proofErr w:type="spellStart"/>
      <w:r>
        <w:rPr>
          <w:rFonts w:ascii="Segoe UI" w:hAnsi="Segoe UI" w:cs="Segoe UI"/>
          <w:color w:val="212121"/>
          <w:shd w:val="clear" w:color="auto" w:fill="FFFFFF"/>
        </w:rPr>
        <w:t>doi</w:t>
      </w:r>
      <w:proofErr w:type="spellEnd"/>
      <w:r>
        <w:rPr>
          <w:rFonts w:ascii="Segoe UI" w:hAnsi="Segoe UI" w:cs="Segoe UI"/>
          <w:color w:val="212121"/>
          <w:shd w:val="clear" w:color="auto" w:fill="FFFFFF"/>
        </w:rPr>
        <w:t>: 10.7326/0003-4819-136-5-200203050-00010. PMID: 11874310.</w:t>
      </w:r>
    </w:p>
    <w:p w14:paraId="79E785DE" w14:textId="42079AA5" w:rsidR="00586FEA" w:rsidRDefault="00586FEA" w:rsidP="00CA3C4C">
      <w:pPr>
        <w:rPr>
          <w:rFonts w:ascii="Segoe UI" w:hAnsi="Segoe UI" w:cs="Segoe UI"/>
          <w:color w:val="212121"/>
          <w:shd w:val="clear" w:color="auto" w:fill="FFFFFF"/>
        </w:rPr>
      </w:pPr>
    </w:p>
    <w:p w14:paraId="38C495AA" w14:textId="782F5C20" w:rsidR="00586FEA" w:rsidRDefault="00292DA8" w:rsidP="00CA3C4C">
      <w:pPr>
        <w:rPr>
          <w:rFonts w:ascii="Segoe UI" w:hAnsi="Segoe UI" w:cs="Segoe UI"/>
          <w:color w:val="212121"/>
          <w:shd w:val="clear" w:color="auto" w:fill="FFFFFF"/>
        </w:rPr>
      </w:pPr>
      <w:r>
        <w:rPr>
          <w:rFonts w:ascii="Segoe UI" w:hAnsi="Segoe UI" w:cs="Segoe UI"/>
          <w:color w:val="212121"/>
          <w:shd w:val="clear" w:color="auto" w:fill="FFFFFF"/>
        </w:rPr>
        <w:t xml:space="preserve">Liu CF, </w:t>
      </w:r>
      <w:proofErr w:type="spellStart"/>
      <w:r>
        <w:rPr>
          <w:rFonts w:ascii="Segoe UI" w:hAnsi="Segoe UI" w:cs="Segoe UI"/>
          <w:color w:val="212121"/>
          <w:shd w:val="clear" w:color="auto" w:fill="FFFFFF"/>
        </w:rPr>
        <w:t>Chien</w:t>
      </w:r>
      <w:proofErr w:type="spellEnd"/>
      <w:r>
        <w:rPr>
          <w:rFonts w:ascii="Segoe UI" w:hAnsi="Segoe UI" w:cs="Segoe UI"/>
          <w:color w:val="212121"/>
          <w:shd w:val="clear" w:color="auto" w:fill="FFFFFF"/>
        </w:rPr>
        <w:t xml:space="preserve"> LW. Efficacy of acupuncture in children with asthma: a systematic review. Ital J </w:t>
      </w:r>
      <w:proofErr w:type="spellStart"/>
      <w:r>
        <w:rPr>
          <w:rFonts w:ascii="Segoe UI" w:hAnsi="Segoe UI" w:cs="Segoe UI"/>
          <w:color w:val="212121"/>
          <w:shd w:val="clear" w:color="auto" w:fill="FFFFFF"/>
        </w:rPr>
        <w:t>Pediatr</w:t>
      </w:r>
      <w:proofErr w:type="spellEnd"/>
      <w:r>
        <w:rPr>
          <w:rFonts w:ascii="Segoe UI" w:hAnsi="Segoe UI" w:cs="Segoe UI"/>
          <w:color w:val="212121"/>
          <w:shd w:val="clear" w:color="auto" w:fill="FFFFFF"/>
        </w:rPr>
        <w:t xml:space="preserve">. 2015 Jul 7;41:48. </w:t>
      </w:r>
      <w:proofErr w:type="spellStart"/>
      <w:r>
        <w:rPr>
          <w:rFonts w:ascii="Segoe UI" w:hAnsi="Segoe UI" w:cs="Segoe UI"/>
          <w:color w:val="212121"/>
          <w:shd w:val="clear" w:color="auto" w:fill="FFFFFF"/>
        </w:rPr>
        <w:t>doi</w:t>
      </w:r>
      <w:proofErr w:type="spellEnd"/>
      <w:r>
        <w:rPr>
          <w:rFonts w:ascii="Segoe UI" w:hAnsi="Segoe UI" w:cs="Segoe UI"/>
          <w:color w:val="212121"/>
          <w:shd w:val="clear" w:color="auto" w:fill="FFFFFF"/>
        </w:rPr>
        <w:t>: 10.1186/s13052-015-0155-1. PMID: 26149519; PMCID: PMC4491888.</w:t>
      </w:r>
    </w:p>
    <w:p w14:paraId="4BEE2625" w14:textId="0A3A3049" w:rsidR="006A5709" w:rsidRDefault="006A5709" w:rsidP="00CA3C4C">
      <w:pPr>
        <w:rPr>
          <w:rFonts w:ascii="Segoe UI" w:hAnsi="Segoe UI" w:cs="Segoe UI"/>
          <w:color w:val="212121"/>
          <w:shd w:val="clear" w:color="auto" w:fill="FFFFFF"/>
        </w:rPr>
      </w:pPr>
    </w:p>
    <w:p w14:paraId="755B2800" w14:textId="7DD41FB2" w:rsidR="006A5709" w:rsidRDefault="006A5709" w:rsidP="00CA3C4C">
      <w:pPr>
        <w:rPr>
          <w:rFonts w:ascii="Segoe UI" w:hAnsi="Segoe UI" w:cs="Segoe UI"/>
          <w:color w:val="212121"/>
          <w:shd w:val="clear" w:color="auto" w:fill="FFFFFF"/>
        </w:rPr>
      </w:pPr>
      <w:r>
        <w:rPr>
          <w:rFonts w:ascii="Arial" w:hAnsi="Arial" w:cs="Arial"/>
          <w:color w:val="000000"/>
          <w:sz w:val="20"/>
          <w:szCs w:val="20"/>
          <w:shd w:val="clear" w:color="auto" w:fill="FFFFFF"/>
        </w:rPr>
        <w:t>nhs.uk. 2021. </w:t>
      </w:r>
      <w:r>
        <w:rPr>
          <w:rFonts w:ascii="Arial" w:hAnsi="Arial" w:cs="Arial"/>
          <w:i/>
          <w:iCs/>
          <w:color w:val="000000"/>
          <w:sz w:val="20"/>
          <w:szCs w:val="20"/>
          <w:shd w:val="clear" w:color="auto" w:fill="FFFFFF"/>
        </w:rPr>
        <w:t>Complementary and alternative medicine</w:t>
      </w:r>
      <w:r>
        <w:rPr>
          <w:rFonts w:ascii="Arial" w:hAnsi="Arial" w:cs="Arial"/>
          <w:color w:val="000000"/>
          <w:sz w:val="20"/>
          <w:szCs w:val="20"/>
          <w:shd w:val="clear" w:color="auto" w:fill="FFFFFF"/>
        </w:rPr>
        <w:t>. [online] Available at: &lt;https://www.nhs.uk/conditions/complementary-and-alternative-medicine/&gt; [Accessed 18 April 2021].</w:t>
      </w:r>
    </w:p>
    <w:p w14:paraId="32498FD9" w14:textId="4B2054BE" w:rsidR="00292DA8" w:rsidRDefault="00292DA8" w:rsidP="00CA3C4C">
      <w:pPr>
        <w:rPr>
          <w:rFonts w:ascii="Segoe UI" w:hAnsi="Segoe UI" w:cs="Segoe UI"/>
          <w:color w:val="212121"/>
          <w:shd w:val="clear" w:color="auto" w:fill="FFFFFF"/>
        </w:rPr>
      </w:pPr>
    </w:p>
    <w:p w14:paraId="325FDFDB" w14:textId="437B9B7F" w:rsidR="00292DA8" w:rsidRDefault="00292DA8" w:rsidP="00CA3C4C">
      <w:pPr>
        <w:rPr>
          <w:rFonts w:ascii="Segoe UI" w:hAnsi="Segoe UI" w:cs="Segoe UI"/>
          <w:color w:val="212121"/>
          <w:shd w:val="clear" w:color="auto" w:fill="FFFFFF"/>
        </w:rPr>
      </w:pPr>
      <w:proofErr w:type="spellStart"/>
      <w:r>
        <w:rPr>
          <w:rFonts w:ascii="Segoe UI" w:hAnsi="Segoe UI" w:cs="Segoe UI"/>
          <w:color w:val="212121"/>
          <w:shd w:val="clear" w:color="auto" w:fill="FFFFFF"/>
        </w:rPr>
        <w:t>Peuker</w:t>
      </w:r>
      <w:proofErr w:type="spellEnd"/>
      <w:r>
        <w:rPr>
          <w:rFonts w:ascii="Segoe UI" w:hAnsi="Segoe UI" w:cs="Segoe UI"/>
          <w:color w:val="212121"/>
          <w:shd w:val="clear" w:color="auto" w:fill="FFFFFF"/>
        </w:rPr>
        <w:t xml:space="preserve"> E, </w:t>
      </w:r>
      <w:proofErr w:type="spellStart"/>
      <w:r>
        <w:rPr>
          <w:rFonts w:ascii="Segoe UI" w:hAnsi="Segoe UI" w:cs="Segoe UI"/>
          <w:color w:val="212121"/>
          <w:shd w:val="clear" w:color="auto" w:fill="FFFFFF"/>
        </w:rPr>
        <w:t>Grönemeyer</w:t>
      </w:r>
      <w:proofErr w:type="spellEnd"/>
      <w:r>
        <w:rPr>
          <w:rFonts w:ascii="Segoe UI" w:hAnsi="Segoe UI" w:cs="Segoe UI"/>
          <w:color w:val="212121"/>
          <w:shd w:val="clear" w:color="auto" w:fill="FFFFFF"/>
        </w:rPr>
        <w:t xml:space="preserve"> D. Rare but serious complications of acupuncture: traumatic lesions. </w:t>
      </w:r>
      <w:proofErr w:type="spellStart"/>
      <w:r>
        <w:rPr>
          <w:rFonts w:ascii="Segoe UI" w:hAnsi="Segoe UI" w:cs="Segoe UI"/>
          <w:color w:val="212121"/>
          <w:shd w:val="clear" w:color="auto" w:fill="FFFFFF"/>
        </w:rPr>
        <w:t>Acupunct</w:t>
      </w:r>
      <w:proofErr w:type="spellEnd"/>
      <w:r>
        <w:rPr>
          <w:rFonts w:ascii="Segoe UI" w:hAnsi="Segoe UI" w:cs="Segoe UI"/>
          <w:color w:val="212121"/>
          <w:shd w:val="clear" w:color="auto" w:fill="FFFFFF"/>
        </w:rPr>
        <w:t xml:space="preserve"> Med. 2001 Dec;19(2):103-8. </w:t>
      </w:r>
      <w:proofErr w:type="spellStart"/>
      <w:r>
        <w:rPr>
          <w:rFonts w:ascii="Segoe UI" w:hAnsi="Segoe UI" w:cs="Segoe UI"/>
          <w:color w:val="212121"/>
          <w:shd w:val="clear" w:color="auto" w:fill="FFFFFF"/>
        </w:rPr>
        <w:t>doi</w:t>
      </w:r>
      <w:proofErr w:type="spellEnd"/>
      <w:r>
        <w:rPr>
          <w:rFonts w:ascii="Segoe UI" w:hAnsi="Segoe UI" w:cs="Segoe UI"/>
          <w:color w:val="212121"/>
          <w:shd w:val="clear" w:color="auto" w:fill="FFFFFF"/>
        </w:rPr>
        <w:t>: 10.1136/aim.19.2.103. PMID: 11829156.</w:t>
      </w:r>
    </w:p>
    <w:p w14:paraId="7809395D" w14:textId="14EAAA03" w:rsidR="006A5709" w:rsidRDefault="006A5709" w:rsidP="00CA3C4C">
      <w:pPr>
        <w:rPr>
          <w:rFonts w:ascii="Segoe UI" w:hAnsi="Segoe UI" w:cs="Segoe UI"/>
          <w:color w:val="212121"/>
          <w:shd w:val="clear" w:color="auto" w:fill="FFFFFF"/>
        </w:rPr>
      </w:pPr>
    </w:p>
    <w:p w14:paraId="15417AC8" w14:textId="77777777" w:rsidR="002973A5" w:rsidRDefault="002973A5" w:rsidP="00CA3C4C">
      <w:pPr>
        <w:rPr>
          <w:rFonts w:ascii="Arial" w:hAnsi="Arial" w:cs="Arial"/>
          <w:color w:val="000000"/>
          <w:sz w:val="20"/>
          <w:szCs w:val="20"/>
          <w:shd w:val="clear" w:color="auto" w:fill="FFFFFF"/>
        </w:rPr>
      </w:pPr>
    </w:p>
    <w:p w14:paraId="0988E712" w14:textId="5B638DBD" w:rsidR="006A5709" w:rsidRDefault="006A5709" w:rsidP="00CA3C4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Spine, Back and Neck Pain Information Blog | Spine </w:t>
      </w:r>
      <w:proofErr w:type="spellStart"/>
      <w:r>
        <w:rPr>
          <w:rFonts w:ascii="Arial" w:hAnsi="Arial" w:cs="Arial"/>
          <w:color w:val="000000"/>
          <w:sz w:val="20"/>
          <w:szCs w:val="20"/>
          <w:shd w:val="clear" w:color="auto" w:fill="FFFFFF"/>
        </w:rPr>
        <w:t>Heatlh</w:t>
      </w:r>
      <w:proofErr w:type="spellEnd"/>
      <w:r>
        <w:rPr>
          <w:rFonts w:ascii="Arial" w:hAnsi="Arial" w:cs="Arial"/>
          <w:color w:val="000000"/>
          <w:sz w:val="20"/>
          <w:szCs w:val="20"/>
          <w:shd w:val="clear" w:color="auto" w:fill="FFFFFF"/>
        </w:rPr>
        <w:t xml:space="preserve"> | Kraus Back and Neck Institute. 2021. </w:t>
      </w:r>
      <w:r>
        <w:rPr>
          <w:rFonts w:ascii="Arial" w:hAnsi="Arial" w:cs="Arial"/>
          <w:i/>
          <w:iCs/>
          <w:color w:val="000000"/>
          <w:sz w:val="20"/>
          <w:szCs w:val="20"/>
          <w:shd w:val="clear" w:color="auto" w:fill="FFFFFF"/>
        </w:rPr>
        <w:t xml:space="preserve">Spinal Acupuncture (Houston, Woodlands, Sugarland, Katy, Humble, Kingwood) - Spine, Back and Neck Pain Information Blog | Spine </w:t>
      </w:r>
      <w:proofErr w:type="spellStart"/>
      <w:r>
        <w:rPr>
          <w:rFonts w:ascii="Arial" w:hAnsi="Arial" w:cs="Arial"/>
          <w:i/>
          <w:iCs/>
          <w:color w:val="000000"/>
          <w:sz w:val="20"/>
          <w:szCs w:val="20"/>
          <w:shd w:val="clear" w:color="auto" w:fill="FFFFFF"/>
        </w:rPr>
        <w:t>Heatlh</w:t>
      </w:r>
      <w:proofErr w:type="spellEnd"/>
      <w:r>
        <w:rPr>
          <w:rFonts w:ascii="Arial" w:hAnsi="Arial" w:cs="Arial"/>
          <w:i/>
          <w:iCs/>
          <w:color w:val="000000"/>
          <w:sz w:val="20"/>
          <w:szCs w:val="20"/>
          <w:shd w:val="clear" w:color="auto" w:fill="FFFFFF"/>
        </w:rPr>
        <w:t xml:space="preserve"> | Kraus Back and Neck Institute</w:t>
      </w:r>
      <w:r>
        <w:rPr>
          <w:rFonts w:ascii="Arial" w:hAnsi="Arial" w:cs="Arial"/>
          <w:color w:val="000000"/>
          <w:sz w:val="20"/>
          <w:szCs w:val="20"/>
          <w:shd w:val="clear" w:color="auto" w:fill="FFFFFF"/>
        </w:rPr>
        <w:t>. [online] Available at: &lt;https://spinehealth.com/blog/spinal-acupuncture/&gt; [Accessed 4 May 2021].</w:t>
      </w:r>
    </w:p>
    <w:p w14:paraId="47C7BC10" w14:textId="54868296" w:rsidR="005B6389" w:rsidRDefault="005B6389" w:rsidP="00CA3C4C">
      <w:pPr>
        <w:rPr>
          <w:rFonts w:ascii="Arial" w:hAnsi="Arial" w:cs="Arial"/>
          <w:color w:val="000000"/>
          <w:sz w:val="20"/>
          <w:szCs w:val="20"/>
          <w:shd w:val="clear" w:color="auto" w:fill="FFFFFF"/>
        </w:rPr>
      </w:pPr>
    </w:p>
    <w:p w14:paraId="474C86FD" w14:textId="6D422018" w:rsidR="005B6389" w:rsidRDefault="0066324A" w:rsidP="00CA3C4C">
      <w:pPr>
        <w:rPr>
          <w:rFonts w:ascii="Segoe UI" w:hAnsi="Segoe UI" w:cs="Segoe UI"/>
          <w:color w:val="212121"/>
          <w:shd w:val="clear" w:color="auto" w:fill="FFFFFF"/>
        </w:rPr>
      </w:pPr>
      <w:r>
        <w:rPr>
          <w:rFonts w:ascii="Segoe UI" w:hAnsi="Segoe UI" w:cs="Segoe UI"/>
          <w:color w:val="212121"/>
          <w:shd w:val="clear" w:color="auto" w:fill="FFFFFF"/>
        </w:rPr>
        <w:t xml:space="preserve">Sheehan J. Ethical considerations in nursing practice. J Adv </w:t>
      </w:r>
      <w:proofErr w:type="spellStart"/>
      <w:r>
        <w:rPr>
          <w:rFonts w:ascii="Segoe UI" w:hAnsi="Segoe UI" w:cs="Segoe UI"/>
          <w:color w:val="212121"/>
          <w:shd w:val="clear" w:color="auto" w:fill="FFFFFF"/>
        </w:rPr>
        <w:t>Nurs</w:t>
      </w:r>
      <w:proofErr w:type="spellEnd"/>
      <w:r>
        <w:rPr>
          <w:rFonts w:ascii="Segoe UI" w:hAnsi="Segoe UI" w:cs="Segoe UI"/>
          <w:color w:val="212121"/>
          <w:shd w:val="clear" w:color="auto" w:fill="FFFFFF"/>
        </w:rPr>
        <w:t xml:space="preserve">. 1985 Jul;10(4):331-6. </w:t>
      </w:r>
      <w:proofErr w:type="spellStart"/>
      <w:r>
        <w:rPr>
          <w:rFonts w:ascii="Segoe UI" w:hAnsi="Segoe UI" w:cs="Segoe UI"/>
          <w:color w:val="212121"/>
          <w:shd w:val="clear" w:color="auto" w:fill="FFFFFF"/>
        </w:rPr>
        <w:t>doi</w:t>
      </w:r>
      <w:proofErr w:type="spellEnd"/>
      <w:r>
        <w:rPr>
          <w:rFonts w:ascii="Segoe UI" w:hAnsi="Segoe UI" w:cs="Segoe UI"/>
          <w:color w:val="212121"/>
          <w:shd w:val="clear" w:color="auto" w:fill="FFFFFF"/>
        </w:rPr>
        <w:t>: 10.1111/j.1365-2648.1985.tb00827.x. PMID: 3850098.</w:t>
      </w:r>
    </w:p>
    <w:p w14:paraId="1614F9D9" w14:textId="1324278B" w:rsidR="00292DA8" w:rsidRDefault="002274AB" w:rsidP="00CA3C4C">
      <w:pPr>
        <w:rPr>
          <w:rFonts w:ascii="Segoe UI" w:hAnsi="Segoe UI" w:cs="Segoe UI"/>
          <w:color w:val="212121"/>
          <w:shd w:val="clear" w:color="auto" w:fill="FFFFFF"/>
        </w:rPr>
      </w:pPr>
      <w:proofErr w:type="spellStart"/>
      <w:r>
        <w:rPr>
          <w:rFonts w:ascii="Segoe UI" w:hAnsi="Segoe UI" w:cs="Segoe UI"/>
          <w:color w:val="212121"/>
          <w:shd w:val="clear" w:color="auto" w:fill="FFFFFF"/>
        </w:rPr>
        <w:t>Peuker</w:t>
      </w:r>
      <w:proofErr w:type="spellEnd"/>
      <w:r>
        <w:rPr>
          <w:rFonts w:ascii="Segoe UI" w:hAnsi="Segoe UI" w:cs="Segoe UI"/>
          <w:color w:val="212121"/>
          <w:shd w:val="clear" w:color="auto" w:fill="FFFFFF"/>
        </w:rPr>
        <w:t xml:space="preserve"> E, </w:t>
      </w:r>
      <w:proofErr w:type="spellStart"/>
      <w:r>
        <w:rPr>
          <w:rFonts w:ascii="Segoe UI" w:hAnsi="Segoe UI" w:cs="Segoe UI"/>
          <w:color w:val="212121"/>
          <w:shd w:val="clear" w:color="auto" w:fill="FFFFFF"/>
        </w:rPr>
        <w:t>Grönemeyer</w:t>
      </w:r>
      <w:proofErr w:type="spellEnd"/>
      <w:r>
        <w:rPr>
          <w:rFonts w:ascii="Segoe UI" w:hAnsi="Segoe UI" w:cs="Segoe UI"/>
          <w:color w:val="212121"/>
          <w:shd w:val="clear" w:color="auto" w:fill="FFFFFF"/>
        </w:rPr>
        <w:t xml:space="preserve"> D. Rare but serious complications of acupuncture: traumatic lesions. </w:t>
      </w:r>
      <w:proofErr w:type="spellStart"/>
      <w:r>
        <w:rPr>
          <w:rFonts w:ascii="Segoe UI" w:hAnsi="Segoe UI" w:cs="Segoe UI"/>
          <w:color w:val="212121"/>
          <w:shd w:val="clear" w:color="auto" w:fill="FFFFFF"/>
        </w:rPr>
        <w:t>Acupunct</w:t>
      </w:r>
      <w:proofErr w:type="spellEnd"/>
      <w:r>
        <w:rPr>
          <w:rFonts w:ascii="Segoe UI" w:hAnsi="Segoe UI" w:cs="Segoe UI"/>
          <w:color w:val="212121"/>
          <w:shd w:val="clear" w:color="auto" w:fill="FFFFFF"/>
        </w:rPr>
        <w:t xml:space="preserve"> Med. 2001 Dec;19(2):103-8. </w:t>
      </w:r>
      <w:proofErr w:type="spellStart"/>
      <w:r>
        <w:rPr>
          <w:rFonts w:ascii="Segoe UI" w:hAnsi="Segoe UI" w:cs="Segoe UI"/>
          <w:color w:val="212121"/>
          <w:shd w:val="clear" w:color="auto" w:fill="FFFFFF"/>
        </w:rPr>
        <w:t>doi</w:t>
      </w:r>
      <w:proofErr w:type="spellEnd"/>
      <w:r>
        <w:rPr>
          <w:rFonts w:ascii="Segoe UI" w:hAnsi="Segoe UI" w:cs="Segoe UI"/>
          <w:color w:val="212121"/>
          <w:shd w:val="clear" w:color="auto" w:fill="FFFFFF"/>
        </w:rPr>
        <w:t>: 10.1136/aim.19.2.103. PMID: 11829156.</w:t>
      </w:r>
    </w:p>
    <w:p w14:paraId="1C7B4643" w14:textId="77777777" w:rsidR="002274AB" w:rsidRDefault="002274AB" w:rsidP="00CA3C4C">
      <w:pPr>
        <w:rPr>
          <w:rFonts w:ascii="Segoe UI" w:hAnsi="Segoe UI" w:cs="Segoe UI"/>
          <w:color w:val="212121"/>
          <w:shd w:val="clear" w:color="auto" w:fill="FFFFFF"/>
        </w:rPr>
      </w:pPr>
    </w:p>
    <w:p w14:paraId="493F6B96" w14:textId="14FF2D58" w:rsidR="00292DA8" w:rsidRDefault="00DE71A6" w:rsidP="00CA3C4C">
      <w:pPr>
        <w:rPr>
          <w:rFonts w:asciiTheme="majorHAnsi" w:hAnsiTheme="majorHAnsi" w:cstheme="majorHAnsi"/>
          <w:b/>
          <w:bCs/>
          <w:sz w:val="32"/>
          <w:szCs w:val="32"/>
        </w:rPr>
      </w:pPr>
      <w:r>
        <w:rPr>
          <w:rFonts w:ascii="Segoe UI" w:hAnsi="Segoe UI" w:cs="Segoe UI"/>
          <w:color w:val="212121"/>
          <w:shd w:val="clear" w:color="auto" w:fill="FFFFFF"/>
        </w:rPr>
        <w:t xml:space="preserve">Tu JF, Yang JW, Lin LL, Wang TQ, Du YZ, Liu ZS, Hu H, Zhao JJ, Yu XG, Jia CS, Wang J, Wang T, Hou YQ, Zou X, Wang Y, Shao JK, Wang LQ, Yu ZS, Liu CZ. Efficacy of electro-acupuncture and manual acupuncture versus sham acupuncture for knee osteoarthritis: study protocol for a randomised controlled trial. Trials. 2019 Jan 25;20(1):79. </w:t>
      </w:r>
      <w:proofErr w:type="spellStart"/>
      <w:r>
        <w:rPr>
          <w:rFonts w:ascii="Segoe UI" w:hAnsi="Segoe UI" w:cs="Segoe UI"/>
          <w:color w:val="212121"/>
          <w:shd w:val="clear" w:color="auto" w:fill="FFFFFF"/>
        </w:rPr>
        <w:t>doi</w:t>
      </w:r>
      <w:proofErr w:type="spellEnd"/>
      <w:r>
        <w:rPr>
          <w:rFonts w:ascii="Segoe UI" w:hAnsi="Segoe UI" w:cs="Segoe UI"/>
          <w:color w:val="212121"/>
          <w:shd w:val="clear" w:color="auto" w:fill="FFFFFF"/>
        </w:rPr>
        <w:t>: 10.1186/s13063-018-3138-x. Erratum in: Trials. 2019 Apr 10;20(1):204. PMID: 30683147; PMCID: PMC6347816.</w:t>
      </w:r>
    </w:p>
    <w:p w14:paraId="237A3C3A" w14:textId="455858CB" w:rsidR="00DE71A6" w:rsidRDefault="00DE71A6" w:rsidP="00571A04">
      <w:pPr>
        <w:rPr>
          <w:b/>
          <w:bCs/>
          <w:sz w:val="32"/>
          <w:szCs w:val="32"/>
        </w:rPr>
      </w:pPr>
    </w:p>
    <w:p w14:paraId="695345FA" w14:textId="1DD89126" w:rsidR="00DE71A6" w:rsidRDefault="0092303E" w:rsidP="00571A04">
      <w:pPr>
        <w:rPr>
          <w:rFonts w:ascii="Segoe UI" w:hAnsi="Segoe UI" w:cs="Segoe UI"/>
          <w:color w:val="212121"/>
          <w:shd w:val="clear" w:color="auto" w:fill="FFFFFF"/>
        </w:rPr>
      </w:pPr>
      <w:r>
        <w:rPr>
          <w:rFonts w:ascii="Segoe UI" w:hAnsi="Segoe UI" w:cs="Segoe UI"/>
          <w:color w:val="212121"/>
          <w:shd w:val="clear" w:color="auto" w:fill="FFFFFF"/>
        </w:rPr>
        <w:t xml:space="preserve">Zhuang Y, Xing JJ, Li J, Zeng BY, Liang FR. History of acupuncture research. Int Rev </w:t>
      </w:r>
      <w:proofErr w:type="spellStart"/>
      <w:r>
        <w:rPr>
          <w:rFonts w:ascii="Segoe UI" w:hAnsi="Segoe UI" w:cs="Segoe UI"/>
          <w:color w:val="212121"/>
          <w:shd w:val="clear" w:color="auto" w:fill="FFFFFF"/>
        </w:rPr>
        <w:t>Neurobiol</w:t>
      </w:r>
      <w:proofErr w:type="spellEnd"/>
      <w:r>
        <w:rPr>
          <w:rFonts w:ascii="Segoe UI" w:hAnsi="Segoe UI" w:cs="Segoe UI"/>
          <w:color w:val="212121"/>
          <w:shd w:val="clear" w:color="auto" w:fill="FFFFFF"/>
        </w:rPr>
        <w:t xml:space="preserve">. 2013;111:1-23. </w:t>
      </w:r>
      <w:proofErr w:type="spellStart"/>
      <w:r>
        <w:rPr>
          <w:rFonts w:ascii="Segoe UI" w:hAnsi="Segoe UI" w:cs="Segoe UI"/>
          <w:color w:val="212121"/>
          <w:shd w:val="clear" w:color="auto" w:fill="FFFFFF"/>
        </w:rPr>
        <w:t>doi</w:t>
      </w:r>
      <w:proofErr w:type="spellEnd"/>
      <w:r>
        <w:rPr>
          <w:rFonts w:ascii="Segoe UI" w:hAnsi="Segoe UI" w:cs="Segoe UI"/>
          <w:color w:val="212121"/>
          <w:shd w:val="clear" w:color="auto" w:fill="FFFFFF"/>
        </w:rPr>
        <w:t>: 10.1016/B978-0-12-411545-3.00001-8. PMID: 24215915.</w:t>
      </w:r>
    </w:p>
    <w:p w14:paraId="18452C49" w14:textId="30C098F4" w:rsidR="00E41277" w:rsidRDefault="00E41277" w:rsidP="00571A04">
      <w:pPr>
        <w:rPr>
          <w:rFonts w:ascii="Segoe UI" w:hAnsi="Segoe UI" w:cs="Segoe UI"/>
          <w:color w:val="212121"/>
          <w:shd w:val="clear" w:color="auto" w:fill="FFFFFF"/>
        </w:rPr>
      </w:pPr>
    </w:p>
    <w:p w14:paraId="67B89777" w14:textId="77777777" w:rsidR="00E41277" w:rsidRDefault="00E41277" w:rsidP="00571A04">
      <w:pPr>
        <w:rPr>
          <w:rFonts w:ascii="Segoe UI" w:hAnsi="Segoe UI" w:cs="Segoe UI"/>
          <w:color w:val="212121"/>
          <w:shd w:val="clear" w:color="auto" w:fill="FFFFFF"/>
        </w:rPr>
      </w:pPr>
    </w:p>
    <w:p w14:paraId="748D8F6E" w14:textId="75C454A3" w:rsidR="0092303E" w:rsidRDefault="0092303E" w:rsidP="00571A04">
      <w:pPr>
        <w:rPr>
          <w:rFonts w:ascii="Segoe UI" w:hAnsi="Segoe UI" w:cs="Segoe UI"/>
          <w:color w:val="212121"/>
          <w:shd w:val="clear" w:color="auto" w:fill="FFFFFF"/>
        </w:rPr>
      </w:pPr>
    </w:p>
    <w:p w14:paraId="07EFEC2D" w14:textId="236AE2F0" w:rsidR="0092303E" w:rsidRPr="00E124D8" w:rsidRDefault="0092303E" w:rsidP="00571A04">
      <w:pPr>
        <w:rPr>
          <w:b/>
          <w:bCs/>
          <w:sz w:val="32"/>
          <w:szCs w:val="32"/>
        </w:rPr>
      </w:pPr>
    </w:p>
    <w:sectPr w:rsidR="0092303E" w:rsidRPr="00E124D8" w:rsidSect="008D345E">
      <w:footerReference w:type="default" r:id="rId13"/>
      <w:pgSz w:w="11906" w:h="16838"/>
      <w:pgMar w:top="1440" w:right="1440" w:bottom="1440" w:left="1440" w:header="708" w:footer="708" w:gutter="0"/>
      <w:pgBorders w:display="notFirstPage" w:offsetFrom="page">
        <w:top w:val="single" w:sz="4" w:space="24" w:color="auto" w:shadow="1"/>
        <w:left w:val="single" w:sz="4" w:space="24" w:color="auto" w:shadow="1"/>
        <w:bottom w:val="single" w:sz="4" w:space="24" w:color="auto" w:shadow="1"/>
        <w:right w:val="single" w:sz="4"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8B474" w14:textId="77777777" w:rsidR="007B3D14" w:rsidRDefault="007B3D14" w:rsidP="007B3D14">
      <w:pPr>
        <w:spacing w:after="0" w:line="240" w:lineRule="auto"/>
      </w:pPr>
      <w:r>
        <w:separator/>
      </w:r>
    </w:p>
  </w:endnote>
  <w:endnote w:type="continuationSeparator" w:id="0">
    <w:p w14:paraId="675CE9A8" w14:textId="77777777" w:rsidR="007B3D14" w:rsidRDefault="007B3D14" w:rsidP="007B3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5441814"/>
      <w:docPartObj>
        <w:docPartGallery w:val="Page Numbers (Bottom of Page)"/>
        <w:docPartUnique/>
      </w:docPartObj>
    </w:sdtPr>
    <w:sdtEndPr>
      <w:rPr>
        <w:noProof/>
      </w:rPr>
    </w:sdtEndPr>
    <w:sdtContent>
      <w:p w14:paraId="1DE8DC03" w14:textId="71D8BC47" w:rsidR="007B3D14" w:rsidRDefault="007B3D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F89404" w14:textId="77777777" w:rsidR="007B3D14" w:rsidRDefault="007B3D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B396E" w14:textId="77777777" w:rsidR="007B3D14" w:rsidRDefault="007B3D14" w:rsidP="007B3D14">
      <w:pPr>
        <w:spacing w:after="0" w:line="240" w:lineRule="auto"/>
      </w:pPr>
      <w:r>
        <w:separator/>
      </w:r>
    </w:p>
  </w:footnote>
  <w:footnote w:type="continuationSeparator" w:id="0">
    <w:p w14:paraId="15C1DC01" w14:textId="77777777" w:rsidR="007B3D14" w:rsidRDefault="007B3D14" w:rsidP="007B3D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D50B72"/>
    <w:multiLevelType w:val="hybridMultilevel"/>
    <w:tmpl w:val="8AFEC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B59"/>
    <w:rsid w:val="00007055"/>
    <w:rsid w:val="00010ACC"/>
    <w:rsid w:val="00013261"/>
    <w:rsid w:val="00013FED"/>
    <w:rsid w:val="00015BAD"/>
    <w:rsid w:val="000170DA"/>
    <w:rsid w:val="00021785"/>
    <w:rsid w:val="00026E07"/>
    <w:rsid w:val="00027D2F"/>
    <w:rsid w:val="00032926"/>
    <w:rsid w:val="00040D54"/>
    <w:rsid w:val="00044453"/>
    <w:rsid w:val="0004533C"/>
    <w:rsid w:val="00046244"/>
    <w:rsid w:val="000524A5"/>
    <w:rsid w:val="000562FF"/>
    <w:rsid w:val="000567DA"/>
    <w:rsid w:val="00063FC9"/>
    <w:rsid w:val="0006575E"/>
    <w:rsid w:val="00066EAB"/>
    <w:rsid w:val="00072508"/>
    <w:rsid w:val="00085DA5"/>
    <w:rsid w:val="000861A3"/>
    <w:rsid w:val="000976F4"/>
    <w:rsid w:val="000A3E14"/>
    <w:rsid w:val="000A4AB7"/>
    <w:rsid w:val="000A6AB4"/>
    <w:rsid w:val="000B1396"/>
    <w:rsid w:val="000B2488"/>
    <w:rsid w:val="000B3FAB"/>
    <w:rsid w:val="000B6B6B"/>
    <w:rsid w:val="000C0DED"/>
    <w:rsid w:val="000D292C"/>
    <w:rsid w:val="000E03FC"/>
    <w:rsid w:val="000E5AE5"/>
    <w:rsid w:val="000E6248"/>
    <w:rsid w:val="000E667B"/>
    <w:rsid w:val="000F0B95"/>
    <w:rsid w:val="000F4A2A"/>
    <w:rsid w:val="00104087"/>
    <w:rsid w:val="00112B76"/>
    <w:rsid w:val="00114055"/>
    <w:rsid w:val="0011462E"/>
    <w:rsid w:val="00123330"/>
    <w:rsid w:val="001312CB"/>
    <w:rsid w:val="00142930"/>
    <w:rsid w:val="00151FFC"/>
    <w:rsid w:val="00155FEC"/>
    <w:rsid w:val="0016399D"/>
    <w:rsid w:val="00170A3C"/>
    <w:rsid w:val="00170E9D"/>
    <w:rsid w:val="00171EF0"/>
    <w:rsid w:val="00173110"/>
    <w:rsid w:val="00173143"/>
    <w:rsid w:val="00173878"/>
    <w:rsid w:val="0018246E"/>
    <w:rsid w:val="00185793"/>
    <w:rsid w:val="0018615A"/>
    <w:rsid w:val="00187A0E"/>
    <w:rsid w:val="00194582"/>
    <w:rsid w:val="00195619"/>
    <w:rsid w:val="00196C15"/>
    <w:rsid w:val="001B5B14"/>
    <w:rsid w:val="001C6B59"/>
    <w:rsid w:val="001C77EF"/>
    <w:rsid w:val="001E0D33"/>
    <w:rsid w:val="001F2EDE"/>
    <w:rsid w:val="001F40E3"/>
    <w:rsid w:val="00205457"/>
    <w:rsid w:val="00216CED"/>
    <w:rsid w:val="00217A20"/>
    <w:rsid w:val="00225132"/>
    <w:rsid w:val="002274AB"/>
    <w:rsid w:val="00232DFB"/>
    <w:rsid w:val="00234B19"/>
    <w:rsid w:val="00266172"/>
    <w:rsid w:val="00266EF8"/>
    <w:rsid w:val="00270287"/>
    <w:rsid w:val="002755B3"/>
    <w:rsid w:val="00280CEE"/>
    <w:rsid w:val="00286700"/>
    <w:rsid w:val="00292201"/>
    <w:rsid w:val="00292DA8"/>
    <w:rsid w:val="002973A5"/>
    <w:rsid w:val="00297F86"/>
    <w:rsid w:val="002A0E21"/>
    <w:rsid w:val="002B12FF"/>
    <w:rsid w:val="002B29D3"/>
    <w:rsid w:val="002B6F3E"/>
    <w:rsid w:val="002C0990"/>
    <w:rsid w:val="002C5387"/>
    <w:rsid w:val="002D71BE"/>
    <w:rsid w:val="002D78DE"/>
    <w:rsid w:val="002E24D7"/>
    <w:rsid w:val="002F4A51"/>
    <w:rsid w:val="002F59D2"/>
    <w:rsid w:val="00300036"/>
    <w:rsid w:val="0030066B"/>
    <w:rsid w:val="00310CF2"/>
    <w:rsid w:val="003143B3"/>
    <w:rsid w:val="00325EC2"/>
    <w:rsid w:val="0032611B"/>
    <w:rsid w:val="00340DA8"/>
    <w:rsid w:val="00343F77"/>
    <w:rsid w:val="00344422"/>
    <w:rsid w:val="00346C08"/>
    <w:rsid w:val="00351782"/>
    <w:rsid w:val="00354B5D"/>
    <w:rsid w:val="00360929"/>
    <w:rsid w:val="00367CEB"/>
    <w:rsid w:val="00370564"/>
    <w:rsid w:val="00371B54"/>
    <w:rsid w:val="003752B0"/>
    <w:rsid w:val="00377B8E"/>
    <w:rsid w:val="00380771"/>
    <w:rsid w:val="00390C6D"/>
    <w:rsid w:val="003A2B4A"/>
    <w:rsid w:val="003A3742"/>
    <w:rsid w:val="003A73CC"/>
    <w:rsid w:val="003A7BAC"/>
    <w:rsid w:val="003B3179"/>
    <w:rsid w:val="003B349F"/>
    <w:rsid w:val="003B52C2"/>
    <w:rsid w:val="003C0668"/>
    <w:rsid w:val="003C0DCA"/>
    <w:rsid w:val="003C1E9B"/>
    <w:rsid w:val="003C797E"/>
    <w:rsid w:val="003D24E7"/>
    <w:rsid w:val="003D481D"/>
    <w:rsid w:val="003E4AA0"/>
    <w:rsid w:val="003F7460"/>
    <w:rsid w:val="0041410B"/>
    <w:rsid w:val="004251D4"/>
    <w:rsid w:val="004333FB"/>
    <w:rsid w:val="00442851"/>
    <w:rsid w:val="004475BB"/>
    <w:rsid w:val="0045238A"/>
    <w:rsid w:val="00452500"/>
    <w:rsid w:val="00461E61"/>
    <w:rsid w:val="00492578"/>
    <w:rsid w:val="004A2090"/>
    <w:rsid w:val="004B40D9"/>
    <w:rsid w:val="004B7A0E"/>
    <w:rsid w:val="004C3A4A"/>
    <w:rsid w:val="004C6BB2"/>
    <w:rsid w:val="004D04F7"/>
    <w:rsid w:val="004D12F7"/>
    <w:rsid w:val="004D4B18"/>
    <w:rsid w:val="004D52AA"/>
    <w:rsid w:val="004E0952"/>
    <w:rsid w:val="004E45EA"/>
    <w:rsid w:val="004E4799"/>
    <w:rsid w:val="004E75D0"/>
    <w:rsid w:val="004F6D0E"/>
    <w:rsid w:val="00505039"/>
    <w:rsid w:val="00507421"/>
    <w:rsid w:val="00511307"/>
    <w:rsid w:val="00515AE7"/>
    <w:rsid w:val="00515E33"/>
    <w:rsid w:val="0052559B"/>
    <w:rsid w:val="0052782A"/>
    <w:rsid w:val="005301B2"/>
    <w:rsid w:val="00530C6D"/>
    <w:rsid w:val="005349B3"/>
    <w:rsid w:val="00543FA9"/>
    <w:rsid w:val="00546C89"/>
    <w:rsid w:val="005470FE"/>
    <w:rsid w:val="00552C29"/>
    <w:rsid w:val="00571A04"/>
    <w:rsid w:val="005746FA"/>
    <w:rsid w:val="00574A59"/>
    <w:rsid w:val="00586FEA"/>
    <w:rsid w:val="005A2F12"/>
    <w:rsid w:val="005A40DB"/>
    <w:rsid w:val="005B1C1A"/>
    <w:rsid w:val="005B6389"/>
    <w:rsid w:val="005B6BA7"/>
    <w:rsid w:val="005C1CE5"/>
    <w:rsid w:val="005C236D"/>
    <w:rsid w:val="005C2D51"/>
    <w:rsid w:val="005E118E"/>
    <w:rsid w:val="005E2FC6"/>
    <w:rsid w:val="005E4BEE"/>
    <w:rsid w:val="005F3F23"/>
    <w:rsid w:val="005F6B0B"/>
    <w:rsid w:val="00610539"/>
    <w:rsid w:val="00613549"/>
    <w:rsid w:val="00613B16"/>
    <w:rsid w:val="00613B4F"/>
    <w:rsid w:val="006142DF"/>
    <w:rsid w:val="00622904"/>
    <w:rsid w:val="006229F0"/>
    <w:rsid w:val="00630926"/>
    <w:rsid w:val="00630FB4"/>
    <w:rsid w:val="006327B1"/>
    <w:rsid w:val="006330A4"/>
    <w:rsid w:val="00644ADD"/>
    <w:rsid w:val="00655220"/>
    <w:rsid w:val="00655681"/>
    <w:rsid w:val="00661847"/>
    <w:rsid w:val="0066324A"/>
    <w:rsid w:val="00665B4D"/>
    <w:rsid w:val="00667619"/>
    <w:rsid w:val="00667B12"/>
    <w:rsid w:val="0067269D"/>
    <w:rsid w:val="006746A8"/>
    <w:rsid w:val="00675137"/>
    <w:rsid w:val="00680F7B"/>
    <w:rsid w:val="00682F17"/>
    <w:rsid w:val="00687CF1"/>
    <w:rsid w:val="006918A4"/>
    <w:rsid w:val="0069323A"/>
    <w:rsid w:val="0069567C"/>
    <w:rsid w:val="006957F4"/>
    <w:rsid w:val="00695D6F"/>
    <w:rsid w:val="006A0587"/>
    <w:rsid w:val="006A0BE1"/>
    <w:rsid w:val="006A48A5"/>
    <w:rsid w:val="006A4D4A"/>
    <w:rsid w:val="006A5709"/>
    <w:rsid w:val="006B33A0"/>
    <w:rsid w:val="006B7160"/>
    <w:rsid w:val="006C6609"/>
    <w:rsid w:val="006D1ABC"/>
    <w:rsid w:val="006D5CF4"/>
    <w:rsid w:val="006D66E0"/>
    <w:rsid w:val="006D7753"/>
    <w:rsid w:val="006E1810"/>
    <w:rsid w:val="006E3CA4"/>
    <w:rsid w:val="006F0D7F"/>
    <w:rsid w:val="007122A4"/>
    <w:rsid w:val="0071748D"/>
    <w:rsid w:val="0071767F"/>
    <w:rsid w:val="007203E8"/>
    <w:rsid w:val="0073249C"/>
    <w:rsid w:val="00734B01"/>
    <w:rsid w:val="007469E7"/>
    <w:rsid w:val="00747D6A"/>
    <w:rsid w:val="00760329"/>
    <w:rsid w:val="00760368"/>
    <w:rsid w:val="00774552"/>
    <w:rsid w:val="007803CB"/>
    <w:rsid w:val="007878DA"/>
    <w:rsid w:val="00793026"/>
    <w:rsid w:val="00795D0B"/>
    <w:rsid w:val="007A408C"/>
    <w:rsid w:val="007A4D00"/>
    <w:rsid w:val="007B0D43"/>
    <w:rsid w:val="007B3D14"/>
    <w:rsid w:val="007B5E70"/>
    <w:rsid w:val="007C2328"/>
    <w:rsid w:val="007C4843"/>
    <w:rsid w:val="007D6BBF"/>
    <w:rsid w:val="007E1BD8"/>
    <w:rsid w:val="007E2C56"/>
    <w:rsid w:val="007E4037"/>
    <w:rsid w:val="007E629A"/>
    <w:rsid w:val="007F61E3"/>
    <w:rsid w:val="007F685F"/>
    <w:rsid w:val="0080516C"/>
    <w:rsid w:val="00805BA7"/>
    <w:rsid w:val="0081052D"/>
    <w:rsid w:val="008304B2"/>
    <w:rsid w:val="00832985"/>
    <w:rsid w:val="00834322"/>
    <w:rsid w:val="00836CB4"/>
    <w:rsid w:val="0084122B"/>
    <w:rsid w:val="00841A6E"/>
    <w:rsid w:val="00842C84"/>
    <w:rsid w:val="00847DA8"/>
    <w:rsid w:val="00850D2F"/>
    <w:rsid w:val="00855B6A"/>
    <w:rsid w:val="00863F8C"/>
    <w:rsid w:val="00875C89"/>
    <w:rsid w:val="00890732"/>
    <w:rsid w:val="008A031D"/>
    <w:rsid w:val="008A26C3"/>
    <w:rsid w:val="008A7D18"/>
    <w:rsid w:val="008B55E2"/>
    <w:rsid w:val="008B61F1"/>
    <w:rsid w:val="008C1996"/>
    <w:rsid w:val="008D1B51"/>
    <w:rsid w:val="008D345E"/>
    <w:rsid w:val="008E60AD"/>
    <w:rsid w:val="009066E8"/>
    <w:rsid w:val="00907759"/>
    <w:rsid w:val="00907B8C"/>
    <w:rsid w:val="00910F3E"/>
    <w:rsid w:val="00911E50"/>
    <w:rsid w:val="00915AAC"/>
    <w:rsid w:val="00920083"/>
    <w:rsid w:val="0092303E"/>
    <w:rsid w:val="0092406F"/>
    <w:rsid w:val="00925B23"/>
    <w:rsid w:val="009309AC"/>
    <w:rsid w:val="009317AB"/>
    <w:rsid w:val="0094116B"/>
    <w:rsid w:val="00946004"/>
    <w:rsid w:val="0095242A"/>
    <w:rsid w:val="00954B05"/>
    <w:rsid w:val="00961B21"/>
    <w:rsid w:val="00961FBF"/>
    <w:rsid w:val="00964DEF"/>
    <w:rsid w:val="00967310"/>
    <w:rsid w:val="0097019F"/>
    <w:rsid w:val="00973D9F"/>
    <w:rsid w:val="009845DD"/>
    <w:rsid w:val="00984DF9"/>
    <w:rsid w:val="00985706"/>
    <w:rsid w:val="00994243"/>
    <w:rsid w:val="00997B6E"/>
    <w:rsid w:val="009A20D2"/>
    <w:rsid w:val="009A2DD9"/>
    <w:rsid w:val="009A328E"/>
    <w:rsid w:val="009A3EBC"/>
    <w:rsid w:val="009A607B"/>
    <w:rsid w:val="009A6F20"/>
    <w:rsid w:val="009B1EEF"/>
    <w:rsid w:val="009B5535"/>
    <w:rsid w:val="009C14AA"/>
    <w:rsid w:val="009C1937"/>
    <w:rsid w:val="009C26FC"/>
    <w:rsid w:val="009C3BAB"/>
    <w:rsid w:val="009C4A5A"/>
    <w:rsid w:val="009C7F05"/>
    <w:rsid w:val="009D1441"/>
    <w:rsid w:val="009E4D6F"/>
    <w:rsid w:val="009E77E3"/>
    <w:rsid w:val="009E7D57"/>
    <w:rsid w:val="009F07F8"/>
    <w:rsid w:val="00A0122F"/>
    <w:rsid w:val="00A13CD5"/>
    <w:rsid w:val="00A1597A"/>
    <w:rsid w:val="00A1782E"/>
    <w:rsid w:val="00A22997"/>
    <w:rsid w:val="00A23FB1"/>
    <w:rsid w:val="00A24888"/>
    <w:rsid w:val="00A35DB9"/>
    <w:rsid w:val="00A4540B"/>
    <w:rsid w:val="00A53861"/>
    <w:rsid w:val="00A542EC"/>
    <w:rsid w:val="00A63547"/>
    <w:rsid w:val="00A677CE"/>
    <w:rsid w:val="00A700CC"/>
    <w:rsid w:val="00A810CF"/>
    <w:rsid w:val="00AB161B"/>
    <w:rsid w:val="00AC4351"/>
    <w:rsid w:val="00AC56DF"/>
    <w:rsid w:val="00AC64A3"/>
    <w:rsid w:val="00AD37FD"/>
    <w:rsid w:val="00AD714E"/>
    <w:rsid w:val="00AE4680"/>
    <w:rsid w:val="00AE4F46"/>
    <w:rsid w:val="00AE60FD"/>
    <w:rsid w:val="00AF2059"/>
    <w:rsid w:val="00B024D7"/>
    <w:rsid w:val="00B02CAC"/>
    <w:rsid w:val="00B16C15"/>
    <w:rsid w:val="00B213D8"/>
    <w:rsid w:val="00B22E7F"/>
    <w:rsid w:val="00B2357F"/>
    <w:rsid w:val="00B25611"/>
    <w:rsid w:val="00B33165"/>
    <w:rsid w:val="00B45771"/>
    <w:rsid w:val="00B51982"/>
    <w:rsid w:val="00B51D54"/>
    <w:rsid w:val="00B577F0"/>
    <w:rsid w:val="00B63EF4"/>
    <w:rsid w:val="00B739DA"/>
    <w:rsid w:val="00B76717"/>
    <w:rsid w:val="00B773F2"/>
    <w:rsid w:val="00B77A4B"/>
    <w:rsid w:val="00B852A9"/>
    <w:rsid w:val="00B90DEE"/>
    <w:rsid w:val="00B97D1A"/>
    <w:rsid w:val="00BA2C20"/>
    <w:rsid w:val="00BA59F1"/>
    <w:rsid w:val="00BB2FAD"/>
    <w:rsid w:val="00BB42B6"/>
    <w:rsid w:val="00BB6B04"/>
    <w:rsid w:val="00BD0299"/>
    <w:rsid w:val="00BD639D"/>
    <w:rsid w:val="00BF0974"/>
    <w:rsid w:val="00BF3905"/>
    <w:rsid w:val="00C04CF0"/>
    <w:rsid w:val="00C10820"/>
    <w:rsid w:val="00C126A6"/>
    <w:rsid w:val="00C278A4"/>
    <w:rsid w:val="00C37155"/>
    <w:rsid w:val="00C4536D"/>
    <w:rsid w:val="00C47100"/>
    <w:rsid w:val="00C5464A"/>
    <w:rsid w:val="00C5773A"/>
    <w:rsid w:val="00C6310A"/>
    <w:rsid w:val="00C70C3E"/>
    <w:rsid w:val="00C7192D"/>
    <w:rsid w:val="00C721DE"/>
    <w:rsid w:val="00C8547D"/>
    <w:rsid w:val="00C85814"/>
    <w:rsid w:val="00C87402"/>
    <w:rsid w:val="00C91A38"/>
    <w:rsid w:val="00CA26B0"/>
    <w:rsid w:val="00CA3C4C"/>
    <w:rsid w:val="00CA4EE9"/>
    <w:rsid w:val="00CA6BD9"/>
    <w:rsid w:val="00CB54A1"/>
    <w:rsid w:val="00CB7962"/>
    <w:rsid w:val="00CD1A72"/>
    <w:rsid w:val="00CE6B92"/>
    <w:rsid w:val="00CF257D"/>
    <w:rsid w:val="00CF476C"/>
    <w:rsid w:val="00D0740E"/>
    <w:rsid w:val="00D07C70"/>
    <w:rsid w:val="00D145A7"/>
    <w:rsid w:val="00D40203"/>
    <w:rsid w:val="00D44FE5"/>
    <w:rsid w:val="00D45F0B"/>
    <w:rsid w:val="00D546D3"/>
    <w:rsid w:val="00D63CC5"/>
    <w:rsid w:val="00D66BF1"/>
    <w:rsid w:val="00D67132"/>
    <w:rsid w:val="00D7241C"/>
    <w:rsid w:val="00D74418"/>
    <w:rsid w:val="00D7643E"/>
    <w:rsid w:val="00D831C7"/>
    <w:rsid w:val="00D8560E"/>
    <w:rsid w:val="00D87112"/>
    <w:rsid w:val="00D95911"/>
    <w:rsid w:val="00DA396D"/>
    <w:rsid w:val="00DA7E98"/>
    <w:rsid w:val="00DE0792"/>
    <w:rsid w:val="00DE1046"/>
    <w:rsid w:val="00DE3FE4"/>
    <w:rsid w:val="00DE57EB"/>
    <w:rsid w:val="00DE71A6"/>
    <w:rsid w:val="00DF5601"/>
    <w:rsid w:val="00E073D0"/>
    <w:rsid w:val="00E07620"/>
    <w:rsid w:val="00E07B11"/>
    <w:rsid w:val="00E124D8"/>
    <w:rsid w:val="00E1543B"/>
    <w:rsid w:val="00E205E4"/>
    <w:rsid w:val="00E211E0"/>
    <w:rsid w:val="00E31CE7"/>
    <w:rsid w:val="00E32305"/>
    <w:rsid w:val="00E3282E"/>
    <w:rsid w:val="00E40DBB"/>
    <w:rsid w:val="00E41277"/>
    <w:rsid w:val="00E4301C"/>
    <w:rsid w:val="00E472BA"/>
    <w:rsid w:val="00E47CDE"/>
    <w:rsid w:val="00E50037"/>
    <w:rsid w:val="00E504FD"/>
    <w:rsid w:val="00E531C2"/>
    <w:rsid w:val="00E5563A"/>
    <w:rsid w:val="00E64423"/>
    <w:rsid w:val="00E66218"/>
    <w:rsid w:val="00E66F12"/>
    <w:rsid w:val="00E75206"/>
    <w:rsid w:val="00E8180A"/>
    <w:rsid w:val="00E824D6"/>
    <w:rsid w:val="00E82BE6"/>
    <w:rsid w:val="00EB1A1B"/>
    <w:rsid w:val="00EB54E7"/>
    <w:rsid w:val="00EB66D3"/>
    <w:rsid w:val="00EE196D"/>
    <w:rsid w:val="00EE2EFE"/>
    <w:rsid w:val="00EF013D"/>
    <w:rsid w:val="00EF1C8C"/>
    <w:rsid w:val="00EF1D6E"/>
    <w:rsid w:val="00EF30FA"/>
    <w:rsid w:val="00EF61ED"/>
    <w:rsid w:val="00EF6C26"/>
    <w:rsid w:val="00EF72E8"/>
    <w:rsid w:val="00F100C7"/>
    <w:rsid w:val="00F107B8"/>
    <w:rsid w:val="00F153BA"/>
    <w:rsid w:val="00F21FB9"/>
    <w:rsid w:val="00F22996"/>
    <w:rsid w:val="00F31F5B"/>
    <w:rsid w:val="00F341C1"/>
    <w:rsid w:val="00F35A95"/>
    <w:rsid w:val="00F43756"/>
    <w:rsid w:val="00F44C84"/>
    <w:rsid w:val="00F472CF"/>
    <w:rsid w:val="00F50ED6"/>
    <w:rsid w:val="00F636A0"/>
    <w:rsid w:val="00F66D58"/>
    <w:rsid w:val="00F71A29"/>
    <w:rsid w:val="00F723FC"/>
    <w:rsid w:val="00F72A14"/>
    <w:rsid w:val="00F732A3"/>
    <w:rsid w:val="00F76D49"/>
    <w:rsid w:val="00F80700"/>
    <w:rsid w:val="00F834FE"/>
    <w:rsid w:val="00F94B33"/>
    <w:rsid w:val="00F953A6"/>
    <w:rsid w:val="00F97763"/>
    <w:rsid w:val="00FA09C0"/>
    <w:rsid w:val="00FA27C5"/>
    <w:rsid w:val="00FA359E"/>
    <w:rsid w:val="00FA499F"/>
    <w:rsid w:val="00FB73B5"/>
    <w:rsid w:val="00FC2EC1"/>
    <w:rsid w:val="00FC4BF7"/>
    <w:rsid w:val="00FD4FD0"/>
    <w:rsid w:val="00FE2170"/>
    <w:rsid w:val="00FE428E"/>
    <w:rsid w:val="00FE7A23"/>
    <w:rsid w:val="00FE7AE6"/>
    <w:rsid w:val="00FF6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74828"/>
  <w15:chartTrackingRefBased/>
  <w15:docId w15:val="{F752D292-046F-402B-9602-4D111B259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E61"/>
    <w:pPr>
      <w:ind w:left="720"/>
      <w:contextualSpacing/>
    </w:pPr>
  </w:style>
  <w:style w:type="paragraph" w:styleId="NoSpacing">
    <w:name w:val="No Spacing"/>
    <w:link w:val="NoSpacingChar"/>
    <w:uiPriority w:val="1"/>
    <w:qFormat/>
    <w:rsid w:val="008D34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345E"/>
    <w:rPr>
      <w:rFonts w:eastAsiaTheme="minorEastAsia"/>
      <w:lang w:val="en-US"/>
    </w:rPr>
  </w:style>
  <w:style w:type="paragraph" w:styleId="Header">
    <w:name w:val="header"/>
    <w:basedOn w:val="Normal"/>
    <w:link w:val="HeaderChar"/>
    <w:uiPriority w:val="99"/>
    <w:unhideWhenUsed/>
    <w:rsid w:val="007B3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D14"/>
  </w:style>
  <w:style w:type="paragraph" w:styleId="Footer">
    <w:name w:val="footer"/>
    <w:basedOn w:val="Normal"/>
    <w:link w:val="FooterChar"/>
    <w:uiPriority w:val="99"/>
    <w:unhideWhenUsed/>
    <w:rsid w:val="007B3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3593">
      <w:bodyDiv w:val="1"/>
      <w:marLeft w:val="0"/>
      <w:marRight w:val="0"/>
      <w:marTop w:val="0"/>
      <w:marBottom w:val="0"/>
      <w:divBdr>
        <w:top w:val="none" w:sz="0" w:space="0" w:color="auto"/>
        <w:left w:val="none" w:sz="0" w:space="0" w:color="auto"/>
        <w:bottom w:val="none" w:sz="0" w:space="0" w:color="auto"/>
        <w:right w:val="none" w:sz="0" w:space="0" w:color="auto"/>
      </w:divBdr>
    </w:div>
    <w:div w:id="313919143">
      <w:bodyDiv w:val="1"/>
      <w:marLeft w:val="0"/>
      <w:marRight w:val="0"/>
      <w:marTop w:val="0"/>
      <w:marBottom w:val="0"/>
      <w:divBdr>
        <w:top w:val="none" w:sz="0" w:space="0" w:color="auto"/>
        <w:left w:val="none" w:sz="0" w:space="0" w:color="auto"/>
        <w:bottom w:val="none" w:sz="0" w:space="0" w:color="auto"/>
        <w:right w:val="none" w:sz="0" w:space="0" w:color="auto"/>
      </w:divBdr>
    </w:div>
    <w:div w:id="795292320">
      <w:bodyDiv w:val="1"/>
      <w:marLeft w:val="0"/>
      <w:marRight w:val="0"/>
      <w:marTop w:val="0"/>
      <w:marBottom w:val="0"/>
      <w:divBdr>
        <w:top w:val="none" w:sz="0" w:space="0" w:color="auto"/>
        <w:left w:val="none" w:sz="0" w:space="0" w:color="auto"/>
        <w:bottom w:val="none" w:sz="0" w:space="0" w:color="auto"/>
        <w:right w:val="none" w:sz="0" w:space="0" w:color="auto"/>
      </w:divBdr>
    </w:div>
    <w:div w:id="169295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372F2962D749F98426E012A5EA90C0"/>
        <w:category>
          <w:name w:val="General"/>
          <w:gallery w:val="placeholder"/>
        </w:category>
        <w:types>
          <w:type w:val="bbPlcHdr"/>
        </w:types>
        <w:behaviors>
          <w:behavior w:val="content"/>
        </w:behaviors>
        <w:guid w:val="{9836A7F4-3CD7-41C4-9ADD-94CC718FD064}"/>
      </w:docPartPr>
      <w:docPartBody>
        <w:p w:rsidR="00000000" w:rsidRDefault="0073410B" w:rsidP="0073410B">
          <w:pPr>
            <w:pStyle w:val="4C372F2962D749F98426E012A5EA90C0"/>
          </w:pPr>
          <w:r>
            <w:rPr>
              <w:rFonts w:asciiTheme="majorHAnsi" w:eastAsiaTheme="majorEastAsia" w:hAnsiTheme="majorHAnsi" w:cstheme="majorBidi"/>
              <w:caps/>
              <w:color w:val="4472C4" w:themeColor="accent1"/>
              <w:sz w:val="80"/>
              <w:szCs w:val="80"/>
            </w:rPr>
            <w:t>[Document title]</w:t>
          </w:r>
        </w:p>
      </w:docPartBody>
    </w:docPart>
    <w:docPart>
      <w:docPartPr>
        <w:name w:val="187A1031850A456FA46A3CD7C681D342"/>
        <w:category>
          <w:name w:val="General"/>
          <w:gallery w:val="placeholder"/>
        </w:category>
        <w:types>
          <w:type w:val="bbPlcHdr"/>
        </w:types>
        <w:behaviors>
          <w:behavior w:val="content"/>
        </w:behaviors>
        <w:guid w:val="{EAC907E9-FB74-4483-8CEA-AB7D38D430B0}"/>
      </w:docPartPr>
      <w:docPartBody>
        <w:p w:rsidR="00000000" w:rsidRDefault="0073410B" w:rsidP="0073410B">
          <w:pPr>
            <w:pStyle w:val="187A1031850A456FA46A3CD7C681D34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10B"/>
    <w:rsid w:val="00734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C372F2962D749F98426E012A5EA90C0">
    <w:name w:val="4C372F2962D749F98426E012A5EA90C0"/>
    <w:rsid w:val="0073410B"/>
  </w:style>
  <w:style w:type="paragraph" w:customStyle="1" w:styleId="187A1031850A456FA46A3CD7C681D342">
    <w:name w:val="187A1031850A456FA46A3CD7C681D342"/>
    <w:rsid w:val="007341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1912288</PublishDate>
  <Abstract/>
  <CompanyAddress>NAZMA BEGUM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7" ma:contentTypeDescription="Create a new document." ma:contentTypeScope="" ma:versionID="d609f645655e54d809a65bc3c8eeae55">
  <xsd:schema xmlns:xsd="http://www.w3.org/2001/XMLSchema" xmlns:xs="http://www.w3.org/2001/XMLSchema" xmlns:p="http://schemas.microsoft.com/office/2006/metadata/properties" xmlns:ns3="73ca1d14-ddf3-4ca1-8493-d8f4afcd853b" xmlns:ns4="62a70124-0e28-4118-a006-78dd1884dd46" targetNamespace="http://schemas.microsoft.com/office/2006/metadata/properties" ma:root="true" ma:fieldsID="311ec9f63371cef796ca2356a94fcb22" ns3:_="" ns4:_="">
    <xsd:import namespace="73ca1d14-ddf3-4ca1-8493-d8f4afcd853b"/>
    <xsd:import namespace="62a70124-0e28-4118-a006-78dd1884dd4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a70124-0e28-4118-a006-78dd1884dd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31AAEC-1E5E-4EA1-B9AC-E6237BBDA7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62a70124-0e28-4118-a006-78dd1884dd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9208B2-BEEC-40AC-852E-D236F3608D70}">
  <ds:schemaRefs>
    <ds:schemaRef ds:uri="http://schemas.microsoft.com/sharepoint/v3/contenttype/forms"/>
  </ds:schemaRefs>
</ds:datastoreItem>
</file>

<file path=customXml/itemProps4.xml><?xml version="1.0" encoding="utf-8"?>
<ds:datastoreItem xmlns:ds="http://schemas.openxmlformats.org/officeDocument/2006/customXml" ds:itemID="{F2108EB8-B334-48B0-9FB9-A66315F4A96A}">
  <ds:schemaRefs>
    <ds:schemaRef ds:uri="http://schemas.microsoft.com/office/infopath/2007/PartnerControls"/>
    <ds:schemaRef ds:uri="62a70124-0e28-4118-a006-78dd1884dd46"/>
    <ds:schemaRef ds:uri="http://schemas.microsoft.com/office/2006/documentManagement/types"/>
    <ds:schemaRef ds:uri="http://purl.org/dc/elements/1.1/"/>
    <ds:schemaRef ds:uri="73ca1d14-ddf3-4ca1-8493-d8f4afcd853b"/>
    <ds:schemaRef ds:uri="http://schemas.openxmlformats.org/package/2006/metadata/core-properties"/>
    <ds:schemaRef ds:uri="http://purl.org/dc/dcmitype/"/>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2372</Words>
  <Characters>13522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complementary Therapies Task 2</dc:title>
  <dc:subject/>
  <dc:creator>Nazma Begum (1912288)</dc:creator>
  <cp:keywords/>
  <dc:description/>
  <cp:lastModifiedBy>Nazma Begum</cp:lastModifiedBy>
  <cp:revision>2</cp:revision>
  <dcterms:created xsi:type="dcterms:W3CDTF">2021-05-04T22:55:00Z</dcterms:created>
  <dcterms:modified xsi:type="dcterms:W3CDTF">2021-05-04T22:55:00Z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