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B509A" w14:textId="4B90AB9D" w:rsidR="002F22DC" w:rsidRDefault="00ED3C31" w:rsidP="004D7EE3">
      <w:pPr>
        <w:spacing w:line="480" w:lineRule="auto"/>
        <w:rPr>
          <w:rFonts w:ascii="Arial" w:hAnsi="Arial" w:cs="Arial"/>
          <w:b/>
          <w:bCs/>
          <w:sz w:val="24"/>
          <w:szCs w:val="24"/>
        </w:rPr>
      </w:pPr>
      <w:r>
        <w:rPr>
          <w:noProof/>
        </w:rPr>
        <mc:AlternateContent>
          <mc:Choice Requires="wps">
            <w:drawing>
              <wp:anchor distT="0" distB="0" distL="114300" distR="114300" simplePos="0" relativeHeight="251659264" behindDoc="0" locked="0" layoutInCell="1" allowOverlap="1" wp14:anchorId="59339FB6" wp14:editId="08147AEF">
                <wp:simplePos x="0" y="0"/>
                <wp:positionH relativeFrom="margin">
                  <wp:align>center</wp:align>
                </wp:positionH>
                <wp:positionV relativeFrom="page">
                  <wp:posOffset>1314450</wp:posOffset>
                </wp:positionV>
                <wp:extent cx="7315200" cy="53149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314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D3DEE" w14:textId="3949891F" w:rsidR="002F22DC" w:rsidRPr="00FD538E" w:rsidRDefault="002F22DC" w:rsidP="00FD538E">
                            <w:pPr>
                              <w:jc w:val="right"/>
                              <w:rPr>
                                <w:rFonts w:ascii="Arial" w:hAnsi="Arial" w:cs="Arial"/>
                                <w:caps/>
                                <w:color w:val="4472C4" w:themeColor="accent1"/>
                                <w:sz w:val="52"/>
                                <w:szCs w:val="52"/>
                              </w:rPr>
                            </w:pPr>
                            <w:r w:rsidRPr="00FD538E">
                              <w:rPr>
                                <w:rFonts w:ascii="Arial" w:hAnsi="Arial" w:cs="Arial"/>
                                <w:caps/>
                                <w:color w:val="4472C4" w:themeColor="accent1"/>
                                <w:sz w:val="52"/>
                                <w:szCs w:val="52"/>
                              </w:rPr>
                              <w:t>BMBM600</w:t>
                            </w:r>
                            <w:r w:rsidR="00DD0D07">
                              <w:rPr>
                                <w:rFonts w:ascii="Arial" w:hAnsi="Arial" w:cs="Arial"/>
                                <w:caps/>
                                <w:color w:val="4472C4" w:themeColor="accent1"/>
                                <w:sz w:val="52"/>
                                <w:szCs w:val="52"/>
                              </w:rPr>
                              <w:t>3</w:t>
                            </w:r>
                          </w:p>
                          <w:p w14:paraId="5E174A32" w14:textId="31C1F10D" w:rsidR="00ED3C31" w:rsidRDefault="00DD0D07" w:rsidP="00DD0D07">
                            <w:pPr>
                              <w:wordWrap w:val="0"/>
                              <w:jc w:val="right"/>
                              <w:rPr>
                                <w:rFonts w:ascii="Arial" w:hAnsi="Arial" w:cs="Arial"/>
                                <w:bCs/>
                                <w:caps/>
                                <w:color w:val="4472C4" w:themeColor="accent1"/>
                                <w:sz w:val="52"/>
                                <w:szCs w:val="52"/>
                              </w:rPr>
                            </w:pPr>
                            <w:r>
                              <w:rPr>
                                <w:rFonts w:ascii="Arial" w:hAnsi="Arial" w:cs="Arial"/>
                                <w:bCs/>
                                <w:caps/>
                                <w:color w:val="4472C4" w:themeColor="accent1"/>
                                <w:sz w:val="52"/>
                                <w:szCs w:val="52"/>
                              </w:rPr>
                              <w:t>Business Management</w:t>
                            </w:r>
                          </w:p>
                          <w:p w14:paraId="1EE208DE" w14:textId="6F54265E" w:rsidR="002F22DC" w:rsidRPr="002F22DC" w:rsidRDefault="00D03255" w:rsidP="00D03255">
                            <w:pPr>
                              <w:jc w:val="right"/>
                              <w:rPr>
                                <w:smallCaps/>
                                <w:color w:val="404040" w:themeColor="text1" w:themeTint="BF"/>
                                <w:sz w:val="36"/>
                                <w:szCs w:val="36"/>
                              </w:rPr>
                            </w:pPr>
                            <w:r w:rsidRPr="00D03255">
                              <w:rPr>
                                <w:rFonts w:ascii="Arial" w:hAnsi="Arial" w:cs="Arial"/>
                                <w:sz w:val="36"/>
                                <w:szCs w:val="36"/>
                              </w:rPr>
                              <w:t>Charting Ethical Horizons: A Comprehensive Analysis and Recommendations for Management Theories and Organizational Practices</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0</wp14:pctHeight>
                </wp14:sizeRelV>
              </wp:anchor>
            </w:drawing>
          </mc:Choice>
          <mc:Fallback>
            <w:pict>
              <v:shapetype w14:anchorId="59339FB6" id="_x0000_t202" coordsize="21600,21600" o:spt="202" path="m,l,21600r21600,l21600,xe">
                <v:stroke joinstyle="miter"/>
                <v:path gradientshapeok="t" o:connecttype="rect"/>
              </v:shapetype>
              <v:shape id="Text Box 154" o:spid="_x0000_s1026" type="#_x0000_t202" style="position:absolute;left:0;text-align:left;margin-left:0;margin-top:103.5pt;width:8in;height:418.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" filled="f" stroked="f" strokeweight=".5pt">
                <v:textbox inset="126pt,0,54pt,0">
                  <w:txbxContent>
                    <w:p w14:paraId="281D3DEE" w14:textId="3949891F" w:rsidR="002F22DC" w:rsidRPr="00FD538E" w:rsidRDefault="002F22DC" w:rsidP="00FD538E">
                      <w:pPr>
                        <w:jc w:val="right"/>
                        <w:rPr>
                          <w:rFonts w:ascii="Arial" w:hAnsi="Arial" w:cs="Arial"/>
                          <w:caps/>
                          <w:color w:val="4472C4" w:themeColor="accent1"/>
                          <w:sz w:val="52"/>
                          <w:szCs w:val="52"/>
                        </w:rPr>
                      </w:pPr>
                      <w:r w:rsidRPr="00FD538E">
                        <w:rPr>
                          <w:rFonts w:ascii="Arial" w:hAnsi="Arial" w:cs="Arial"/>
                          <w:caps/>
                          <w:color w:val="4472C4" w:themeColor="accent1"/>
                          <w:sz w:val="52"/>
                          <w:szCs w:val="52"/>
                        </w:rPr>
                        <w:t>BMBM600</w:t>
                      </w:r>
                      <w:r w:rsidR="00DD0D07">
                        <w:rPr>
                          <w:rFonts w:ascii="Arial" w:hAnsi="Arial" w:cs="Arial"/>
                          <w:caps/>
                          <w:color w:val="4472C4" w:themeColor="accent1"/>
                          <w:sz w:val="52"/>
                          <w:szCs w:val="52"/>
                        </w:rPr>
                        <w:t>3</w:t>
                      </w:r>
                    </w:p>
                    <w:p w14:paraId="5E174A32" w14:textId="31C1F10D" w:rsidR="00ED3C31" w:rsidRDefault="00DD0D07" w:rsidP="00DD0D07">
                      <w:pPr>
                        <w:wordWrap w:val="0"/>
                        <w:jc w:val="right"/>
                        <w:rPr>
                          <w:rFonts w:ascii="Arial" w:hAnsi="Arial" w:cs="Arial"/>
                          <w:bCs/>
                          <w:caps/>
                          <w:color w:val="4472C4" w:themeColor="accent1"/>
                          <w:sz w:val="52"/>
                          <w:szCs w:val="52"/>
                        </w:rPr>
                      </w:pPr>
                      <w:r>
                        <w:rPr>
                          <w:rFonts w:ascii="Arial" w:hAnsi="Arial" w:cs="Arial"/>
                          <w:bCs/>
                          <w:caps/>
                          <w:color w:val="4472C4" w:themeColor="accent1"/>
                          <w:sz w:val="52"/>
                          <w:szCs w:val="52"/>
                        </w:rPr>
                        <w:t>Business Management</w:t>
                      </w:r>
                    </w:p>
                    <w:p w14:paraId="1EE208DE" w14:textId="6F54265E" w:rsidR="002F22DC" w:rsidRPr="002F22DC" w:rsidRDefault="00D03255" w:rsidP="00D03255">
                      <w:pPr>
                        <w:jc w:val="right"/>
                        <w:rPr>
                          <w:smallCaps/>
                          <w:color w:val="404040" w:themeColor="text1" w:themeTint="BF"/>
                          <w:sz w:val="36"/>
                          <w:szCs w:val="36"/>
                        </w:rPr>
                      </w:pPr>
                      <w:r w:rsidRPr="00D03255">
                        <w:rPr>
                          <w:rFonts w:ascii="Arial" w:hAnsi="Arial" w:cs="Arial"/>
                          <w:sz w:val="36"/>
                          <w:szCs w:val="36"/>
                        </w:rPr>
                        <w:t>Charting Ethical Horizons: A Comprehensive Analysis and Recommendations for Management Theories and Organizational Practices</w:t>
                      </w:r>
                    </w:p>
                  </w:txbxContent>
                </v:textbox>
                <w10:wrap type="square" anchorx="margin" anchory="page"/>
              </v:shape>
            </w:pict>
          </mc:Fallback>
        </mc:AlternateContent>
      </w:r>
      <w:r w:rsidR="002F22DC">
        <w:rPr>
          <w:noProof/>
        </w:rPr>
        <mc:AlternateContent>
          <mc:Choice Requires="wpg">
            <w:drawing>
              <wp:anchor distT="0" distB="0" distL="114300" distR="114300" simplePos="0" relativeHeight="251661312" behindDoc="0" locked="0" layoutInCell="1" allowOverlap="1" wp14:anchorId="14CD4A5F" wp14:editId="31B3FD25">
                <wp:simplePos x="0" y="0"/>
                <wp:positionH relativeFrom="margin">
                  <wp:align>center</wp:align>
                </wp:positionH>
                <wp:positionV relativeFrom="page">
                  <wp:posOffset>139700</wp:posOffset>
                </wp:positionV>
                <wp:extent cx="7315200" cy="1215390"/>
                <wp:effectExtent l="0" t="0" r="0" b="1905"/>
                <wp:wrapNone/>
                <wp:docPr id="2" name="Group 149"/>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w14:anchorId="23C41FD5" id="Group 149" o:spid="_x0000_s1026" style="position:absolute;left:0;text-align:left;margin-left:0;margin-top:11pt;width:8in;height:95.7pt;z-index:251661312;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p>
    <w:p w14:paraId="0DAA9875" w14:textId="335128A2" w:rsidR="002F22DC" w:rsidRDefault="002F22DC" w:rsidP="004D7EE3">
      <w:pPr>
        <w:spacing w:line="480" w:lineRule="auto"/>
        <w:rPr>
          <w:rFonts w:ascii="Arial" w:hAnsi="Arial" w:cs="Arial"/>
          <w:b/>
          <w:bCs/>
          <w:sz w:val="24"/>
          <w:szCs w:val="24"/>
        </w:rPr>
      </w:pPr>
    </w:p>
    <w:p w14:paraId="0949BCA4" w14:textId="495B93DE" w:rsidR="002F22DC" w:rsidRDefault="002F22DC" w:rsidP="004D7EE3">
      <w:pPr>
        <w:spacing w:line="480" w:lineRule="auto"/>
        <w:rPr>
          <w:rFonts w:ascii="Arial" w:hAnsi="Arial" w:cs="Arial"/>
          <w:b/>
          <w:bCs/>
          <w:sz w:val="24"/>
          <w:szCs w:val="24"/>
        </w:rPr>
      </w:pPr>
    </w:p>
    <w:p w14:paraId="7F10AF0A" w14:textId="65CD920C" w:rsidR="002F22DC" w:rsidRDefault="002F22DC" w:rsidP="004D7EE3">
      <w:pPr>
        <w:spacing w:line="480" w:lineRule="auto"/>
        <w:rPr>
          <w:rFonts w:ascii="Arial" w:hAnsi="Arial" w:cs="Arial"/>
          <w:b/>
          <w:bCs/>
          <w:sz w:val="24"/>
          <w:szCs w:val="24"/>
        </w:rPr>
      </w:pPr>
    </w:p>
    <w:p w14:paraId="095AA38F" w14:textId="14CC73D0" w:rsidR="002F22DC" w:rsidRDefault="00FD538E" w:rsidP="004D7EE3">
      <w:pPr>
        <w:spacing w:line="480" w:lineRule="auto"/>
        <w:rPr>
          <w:rFonts w:ascii="Arial" w:hAnsi="Arial" w:cs="Arial"/>
          <w:b/>
          <w:bCs/>
          <w:sz w:val="24"/>
          <w:szCs w:val="24"/>
        </w:rPr>
      </w:pPr>
      <w:r>
        <w:rPr>
          <w:noProof/>
        </w:rPr>
        <mc:AlternateContent>
          <mc:Choice Requires="wps">
            <w:drawing>
              <wp:anchor distT="0" distB="0" distL="114300" distR="114300" simplePos="0" relativeHeight="251660288" behindDoc="0" locked="0" layoutInCell="1" allowOverlap="1" wp14:anchorId="384614C4" wp14:editId="401CEC0C">
                <wp:simplePos x="0" y="0"/>
                <wp:positionH relativeFrom="margin">
                  <wp:align>center</wp:align>
                </wp:positionH>
                <wp:positionV relativeFrom="margin">
                  <wp:align>bottom</wp:align>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AF434" w14:textId="77777777" w:rsidR="002F22DC" w:rsidRDefault="002F22DC" w:rsidP="002F22DC">
                            <w:pPr>
                              <w:pStyle w:val="a4"/>
                              <w:jc w:val="right"/>
                              <w:rPr>
                                <w:rFonts w:ascii="Arial" w:hAnsi="Arial" w:cs="Arial"/>
                                <w:color w:val="595959" w:themeColor="text1" w:themeTint="A6"/>
                                <w:sz w:val="28"/>
                                <w:szCs w:val="28"/>
                              </w:rPr>
                            </w:pPr>
                          </w:p>
                          <w:p w14:paraId="67F75AA3" w14:textId="77777777" w:rsidR="002F22DC" w:rsidRDefault="002F22DC" w:rsidP="002F22DC">
                            <w:pPr>
                              <w:pStyle w:val="a4"/>
                              <w:jc w:val="right"/>
                              <w:rPr>
                                <w:rFonts w:ascii="Arial" w:hAnsi="Arial" w:cs="Arial"/>
                                <w:color w:val="595959" w:themeColor="text1" w:themeTint="A6"/>
                                <w:sz w:val="28"/>
                                <w:szCs w:val="28"/>
                              </w:rPr>
                            </w:pPr>
                            <w:r>
                              <w:rPr>
                                <w:rFonts w:ascii="Arial" w:hAnsi="Arial" w:cs="Arial"/>
                                <w:color w:val="595959" w:themeColor="text1" w:themeTint="A6"/>
                                <w:sz w:val="28"/>
                                <w:szCs w:val="28"/>
                              </w:rPr>
                              <w:t>Yunyang Yang 2234066</w:t>
                            </w:r>
                          </w:p>
                          <w:p w14:paraId="175D00B3" w14:textId="77777777" w:rsidR="002F22DC" w:rsidRDefault="002F22DC" w:rsidP="002F22DC">
                            <w:pPr>
                              <w:pStyle w:val="a4"/>
                              <w:jc w:val="right"/>
                              <w:rPr>
                                <w:rFonts w:ascii="Arial" w:hAnsi="Arial" w:cs="Arial"/>
                                <w:color w:val="595959" w:themeColor="text1" w:themeTint="A6"/>
                                <w:sz w:val="24"/>
                                <w:szCs w:val="24"/>
                              </w:rPr>
                            </w:pPr>
                            <w:r>
                              <w:rPr>
                                <w:rFonts w:ascii="Arial" w:hAnsi="Arial" w:cs="Arial" w:hint="eastAsia"/>
                                <w:color w:val="595959" w:themeColor="text1" w:themeTint="A6"/>
                                <w:sz w:val="24"/>
                                <w:szCs w:val="24"/>
                              </w:rPr>
                              <w:t>2234066@student.uwtsd.ac.uk</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w14:anchorId="384614C4" id="Text Box 152" o:spid="_x0000_s1027" type="#_x0000_t202" style="position:absolute;left:0;text-align:left;margin-left:0;margin-top:0;width:8in;height:1in;z-index:251660288;visibility:visible;mso-wrap-style:square;mso-width-percent:941;mso-height-percent:92;mso-wrap-distance-left:9pt;mso-wrap-distance-top:0;mso-wrap-distance-right:9pt;mso-wrap-distance-bottom:0;mso-position-horizontal:center;mso-position-horizontal-relative:margin;mso-position-vertical:bottom;mso-position-vertical-relative:margin;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" filled="f" stroked="f" strokeweight=".5pt">
                <v:textbox inset="126pt,0,54pt,0">
                  <w:txbxContent>
                    <w:p w14:paraId="607AF434" w14:textId="77777777" w:rsidR="002F22DC" w:rsidRDefault="002F22DC" w:rsidP="002F22DC">
                      <w:pPr>
                        <w:pStyle w:val="a4"/>
                        <w:jc w:val="right"/>
                        <w:rPr>
                          <w:rFonts w:ascii="Arial" w:hAnsi="Arial" w:cs="Arial"/>
                          <w:color w:val="595959" w:themeColor="text1" w:themeTint="A6"/>
                          <w:sz w:val="28"/>
                          <w:szCs w:val="28"/>
                        </w:rPr>
                      </w:pPr>
                    </w:p>
                    <w:p w14:paraId="67F75AA3" w14:textId="77777777" w:rsidR="002F22DC" w:rsidRDefault="002F22DC" w:rsidP="002F22DC">
                      <w:pPr>
                        <w:pStyle w:val="a4"/>
                        <w:jc w:val="right"/>
                        <w:rPr>
                          <w:rFonts w:ascii="Arial" w:hAnsi="Arial" w:cs="Arial"/>
                          <w:color w:val="595959" w:themeColor="text1" w:themeTint="A6"/>
                          <w:sz w:val="28"/>
                          <w:szCs w:val="28"/>
                        </w:rPr>
                      </w:pPr>
                      <w:r>
                        <w:rPr>
                          <w:rFonts w:ascii="Arial" w:hAnsi="Arial" w:cs="Arial"/>
                          <w:color w:val="595959" w:themeColor="text1" w:themeTint="A6"/>
                          <w:sz w:val="28"/>
                          <w:szCs w:val="28"/>
                        </w:rPr>
                        <w:t>Yunyang Yang 2234066</w:t>
                      </w:r>
                    </w:p>
                    <w:p w14:paraId="175D00B3" w14:textId="77777777" w:rsidR="002F22DC" w:rsidRDefault="002F22DC" w:rsidP="002F22DC">
                      <w:pPr>
                        <w:pStyle w:val="a4"/>
                        <w:jc w:val="right"/>
                        <w:rPr>
                          <w:rFonts w:ascii="Arial" w:hAnsi="Arial" w:cs="Arial"/>
                          <w:color w:val="595959" w:themeColor="text1" w:themeTint="A6"/>
                          <w:sz w:val="24"/>
                          <w:szCs w:val="24"/>
                        </w:rPr>
                      </w:pPr>
                      <w:r>
                        <w:rPr>
                          <w:rFonts w:ascii="Arial" w:hAnsi="Arial" w:cs="Arial" w:hint="eastAsia"/>
                          <w:color w:val="595959" w:themeColor="text1" w:themeTint="A6"/>
                          <w:sz w:val="24"/>
                          <w:szCs w:val="24"/>
                        </w:rPr>
                        <w:t>2234066@student.uwtsd.ac.uk</w:t>
                      </w:r>
                    </w:p>
                  </w:txbxContent>
                </v:textbox>
                <w10:wrap type="square" anchorx="margin" anchory="margin"/>
              </v:shape>
            </w:pict>
          </mc:Fallback>
        </mc:AlternateContent>
      </w:r>
    </w:p>
    <w:sdt>
      <w:sdtPr>
        <w:rPr>
          <w:rFonts w:asciiTheme="minorHAnsi" w:eastAsiaTheme="minorEastAsia" w:hAnsiTheme="minorHAnsi" w:cstheme="minorBidi"/>
          <w:color w:val="auto"/>
          <w:kern w:val="2"/>
          <w:sz w:val="21"/>
          <w:szCs w:val="22"/>
          <w:lang w:val="zh-CN"/>
        </w:rPr>
        <w:id w:val="-1303609145"/>
        <w:docPartObj>
          <w:docPartGallery w:val="Table of Contents"/>
          <w:docPartUnique/>
        </w:docPartObj>
      </w:sdtPr>
      <w:sdtEndPr>
        <w:rPr>
          <w:b/>
          <w:bCs/>
        </w:rPr>
      </w:sdtEndPr>
      <w:sdtContent>
        <w:p w14:paraId="4058A39B" w14:textId="69334A95" w:rsidR="002F22DC" w:rsidRPr="002F22DC" w:rsidRDefault="002F22DC" w:rsidP="002F22DC">
          <w:pPr>
            <w:pStyle w:val="TOC"/>
            <w:jc w:val="center"/>
            <w:rPr>
              <w:rFonts w:ascii="Arial" w:hAnsi="Arial" w:cs="Arial"/>
            </w:rPr>
          </w:pPr>
          <w:r w:rsidRPr="002F22DC">
            <w:rPr>
              <w:rFonts w:ascii="Arial" w:hAnsi="Arial" w:cs="Arial"/>
              <w:lang w:val="zh-CN"/>
            </w:rPr>
            <w:t>Contents</w:t>
          </w:r>
        </w:p>
        <w:p w14:paraId="3461761C" w14:textId="64EE1998" w:rsidR="003304BC" w:rsidRDefault="002F22DC">
          <w:pPr>
            <w:pStyle w:val="TOC1"/>
            <w:tabs>
              <w:tab w:val="right" w:leader="dot" w:pos="8296"/>
            </w:tabs>
            <w:rPr>
              <w:rFonts w:cstheme="minorBidi"/>
              <w:noProof/>
              <w:kern w:val="2"/>
              <w:sz w:val="21"/>
              <w14:ligatures w14:val="standardContextual"/>
            </w:rPr>
          </w:pPr>
          <w:r w:rsidRPr="002F22DC">
            <w:rPr>
              <w:rFonts w:ascii="Arial" w:hAnsi="Arial" w:cs="Arial"/>
            </w:rPr>
            <w:fldChar w:fldCharType="begin"/>
          </w:r>
          <w:r w:rsidRPr="002F22DC">
            <w:rPr>
              <w:rFonts w:ascii="Arial" w:hAnsi="Arial" w:cs="Arial"/>
            </w:rPr>
            <w:instrText xml:space="preserve"> TOC \o "1-3" \h \z \u </w:instrText>
          </w:r>
          <w:r w:rsidRPr="002F22DC">
            <w:rPr>
              <w:rFonts w:ascii="Arial" w:hAnsi="Arial" w:cs="Arial"/>
            </w:rPr>
            <w:fldChar w:fldCharType="separate"/>
          </w:r>
          <w:hyperlink w:anchor="_Toc153544648" w:history="1">
            <w:r w:rsidR="003304BC" w:rsidRPr="00C2256F">
              <w:rPr>
                <w:rStyle w:val="a9"/>
                <w:noProof/>
              </w:rPr>
              <w:t>Executive Summary</w:t>
            </w:r>
            <w:r w:rsidR="003304BC">
              <w:rPr>
                <w:noProof/>
                <w:webHidden/>
              </w:rPr>
              <w:tab/>
            </w:r>
            <w:r w:rsidR="003304BC">
              <w:rPr>
                <w:noProof/>
                <w:webHidden/>
              </w:rPr>
              <w:fldChar w:fldCharType="begin"/>
            </w:r>
            <w:r w:rsidR="003304BC">
              <w:rPr>
                <w:noProof/>
                <w:webHidden/>
              </w:rPr>
              <w:instrText xml:space="preserve"> PAGEREF _Toc153544648 \h </w:instrText>
            </w:r>
            <w:r w:rsidR="003304BC">
              <w:rPr>
                <w:noProof/>
                <w:webHidden/>
              </w:rPr>
            </w:r>
            <w:r w:rsidR="003304BC">
              <w:rPr>
                <w:noProof/>
                <w:webHidden/>
              </w:rPr>
              <w:fldChar w:fldCharType="separate"/>
            </w:r>
            <w:r w:rsidR="008F5742">
              <w:rPr>
                <w:noProof/>
                <w:webHidden/>
              </w:rPr>
              <w:t>4</w:t>
            </w:r>
            <w:r w:rsidR="003304BC">
              <w:rPr>
                <w:noProof/>
                <w:webHidden/>
              </w:rPr>
              <w:fldChar w:fldCharType="end"/>
            </w:r>
          </w:hyperlink>
        </w:p>
        <w:p w14:paraId="19FCD3C3" w14:textId="6FC029F2" w:rsidR="003304BC" w:rsidRDefault="00000000">
          <w:pPr>
            <w:pStyle w:val="TOC1"/>
            <w:tabs>
              <w:tab w:val="left" w:pos="440"/>
              <w:tab w:val="right" w:leader="dot" w:pos="8296"/>
            </w:tabs>
            <w:rPr>
              <w:rFonts w:cstheme="minorBidi"/>
              <w:noProof/>
              <w:kern w:val="2"/>
              <w:sz w:val="21"/>
              <w14:ligatures w14:val="standardContextual"/>
            </w:rPr>
          </w:pPr>
          <w:hyperlink w:anchor="_Toc153544649" w:history="1">
            <w:r w:rsidR="003304BC" w:rsidRPr="00C2256F">
              <w:rPr>
                <w:rStyle w:val="a9"/>
                <w:rFonts w:asciiTheme="minorEastAsia" w:hAnsiTheme="minorEastAsia"/>
                <w:noProof/>
              </w:rPr>
              <w:t>1.</w:t>
            </w:r>
            <w:r w:rsidR="003304BC">
              <w:rPr>
                <w:rFonts w:cstheme="minorBidi"/>
                <w:noProof/>
                <w:kern w:val="2"/>
                <w:sz w:val="21"/>
                <w14:ligatures w14:val="standardContextual"/>
              </w:rPr>
              <w:tab/>
            </w:r>
            <w:r w:rsidR="003304BC" w:rsidRPr="00C2256F">
              <w:rPr>
                <w:rStyle w:val="a9"/>
                <w:noProof/>
              </w:rPr>
              <w:t>Introduction</w:t>
            </w:r>
            <w:r w:rsidR="003304BC">
              <w:rPr>
                <w:noProof/>
                <w:webHidden/>
              </w:rPr>
              <w:tab/>
            </w:r>
            <w:r w:rsidR="003304BC">
              <w:rPr>
                <w:noProof/>
                <w:webHidden/>
              </w:rPr>
              <w:fldChar w:fldCharType="begin"/>
            </w:r>
            <w:r w:rsidR="003304BC">
              <w:rPr>
                <w:noProof/>
                <w:webHidden/>
              </w:rPr>
              <w:instrText xml:space="preserve"> PAGEREF _Toc153544649 \h </w:instrText>
            </w:r>
            <w:r w:rsidR="003304BC">
              <w:rPr>
                <w:noProof/>
                <w:webHidden/>
              </w:rPr>
            </w:r>
            <w:r w:rsidR="003304BC">
              <w:rPr>
                <w:noProof/>
                <w:webHidden/>
              </w:rPr>
              <w:fldChar w:fldCharType="separate"/>
            </w:r>
            <w:r w:rsidR="008F5742">
              <w:rPr>
                <w:noProof/>
                <w:webHidden/>
              </w:rPr>
              <w:t>4</w:t>
            </w:r>
            <w:r w:rsidR="003304BC">
              <w:rPr>
                <w:noProof/>
                <w:webHidden/>
              </w:rPr>
              <w:fldChar w:fldCharType="end"/>
            </w:r>
          </w:hyperlink>
        </w:p>
        <w:p w14:paraId="13548D2D" w14:textId="7D6E0A13" w:rsidR="003304BC" w:rsidRDefault="00000000">
          <w:pPr>
            <w:pStyle w:val="TOC1"/>
            <w:tabs>
              <w:tab w:val="right" w:leader="dot" w:pos="8296"/>
            </w:tabs>
            <w:rPr>
              <w:rFonts w:cstheme="minorBidi"/>
              <w:noProof/>
              <w:kern w:val="2"/>
              <w:sz w:val="21"/>
              <w14:ligatures w14:val="standardContextual"/>
            </w:rPr>
          </w:pPr>
          <w:hyperlink w:anchor="_Toc153544650" w:history="1">
            <w:r w:rsidR="003304BC" w:rsidRPr="00C2256F">
              <w:rPr>
                <w:rStyle w:val="a9"/>
                <w:noProof/>
              </w:rPr>
              <w:t>2. Main Findings</w:t>
            </w:r>
            <w:r w:rsidR="003304BC">
              <w:rPr>
                <w:noProof/>
                <w:webHidden/>
              </w:rPr>
              <w:tab/>
            </w:r>
            <w:r w:rsidR="003304BC">
              <w:rPr>
                <w:noProof/>
                <w:webHidden/>
              </w:rPr>
              <w:fldChar w:fldCharType="begin"/>
            </w:r>
            <w:r w:rsidR="003304BC">
              <w:rPr>
                <w:noProof/>
                <w:webHidden/>
              </w:rPr>
              <w:instrText xml:space="preserve"> PAGEREF _Toc153544650 \h </w:instrText>
            </w:r>
            <w:r w:rsidR="003304BC">
              <w:rPr>
                <w:noProof/>
                <w:webHidden/>
              </w:rPr>
            </w:r>
            <w:r w:rsidR="003304BC">
              <w:rPr>
                <w:noProof/>
                <w:webHidden/>
              </w:rPr>
              <w:fldChar w:fldCharType="separate"/>
            </w:r>
            <w:r w:rsidR="008F5742">
              <w:rPr>
                <w:noProof/>
                <w:webHidden/>
              </w:rPr>
              <w:t>5</w:t>
            </w:r>
            <w:r w:rsidR="003304BC">
              <w:rPr>
                <w:noProof/>
                <w:webHidden/>
              </w:rPr>
              <w:fldChar w:fldCharType="end"/>
            </w:r>
          </w:hyperlink>
        </w:p>
        <w:p w14:paraId="2DB8A6B4" w14:textId="79A26309" w:rsidR="003304BC" w:rsidRDefault="00000000">
          <w:pPr>
            <w:pStyle w:val="TOC2"/>
            <w:tabs>
              <w:tab w:val="right" w:leader="dot" w:pos="8296"/>
            </w:tabs>
            <w:rPr>
              <w:rFonts w:cstheme="minorBidi"/>
              <w:noProof/>
              <w:kern w:val="2"/>
              <w:sz w:val="21"/>
              <w14:ligatures w14:val="standardContextual"/>
            </w:rPr>
          </w:pPr>
          <w:hyperlink w:anchor="_Toc153544651" w:history="1">
            <w:r w:rsidR="003304BC" w:rsidRPr="00C2256F">
              <w:rPr>
                <w:rStyle w:val="a9"/>
                <w:noProof/>
              </w:rPr>
              <w:t>2.1 Classical Management Theories</w:t>
            </w:r>
            <w:r w:rsidR="003304BC">
              <w:rPr>
                <w:noProof/>
                <w:webHidden/>
              </w:rPr>
              <w:tab/>
            </w:r>
            <w:r w:rsidR="003304BC">
              <w:rPr>
                <w:noProof/>
                <w:webHidden/>
              </w:rPr>
              <w:fldChar w:fldCharType="begin"/>
            </w:r>
            <w:r w:rsidR="003304BC">
              <w:rPr>
                <w:noProof/>
                <w:webHidden/>
              </w:rPr>
              <w:instrText xml:space="preserve"> PAGEREF _Toc153544651 \h </w:instrText>
            </w:r>
            <w:r w:rsidR="003304BC">
              <w:rPr>
                <w:noProof/>
                <w:webHidden/>
              </w:rPr>
            </w:r>
            <w:r w:rsidR="003304BC">
              <w:rPr>
                <w:noProof/>
                <w:webHidden/>
              </w:rPr>
              <w:fldChar w:fldCharType="separate"/>
            </w:r>
            <w:r w:rsidR="008F5742">
              <w:rPr>
                <w:noProof/>
                <w:webHidden/>
              </w:rPr>
              <w:t>5</w:t>
            </w:r>
            <w:r w:rsidR="003304BC">
              <w:rPr>
                <w:noProof/>
                <w:webHidden/>
              </w:rPr>
              <w:fldChar w:fldCharType="end"/>
            </w:r>
          </w:hyperlink>
        </w:p>
        <w:p w14:paraId="1FE01970" w14:textId="51F9A578" w:rsidR="003304BC" w:rsidRDefault="00000000">
          <w:pPr>
            <w:pStyle w:val="TOC3"/>
            <w:tabs>
              <w:tab w:val="right" w:leader="dot" w:pos="8296"/>
            </w:tabs>
            <w:rPr>
              <w:rFonts w:cstheme="minorBidi"/>
              <w:noProof/>
              <w:kern w:val="2"/>
              <w:sz w:val="21"/>
              <w14:ligatures w14:val="standardContextual"/>
            </w:rPr>
          </w:pPr>
          <w:hyperlink w:anchor="_Toc153544652" w:history="1">
            <w:r w:rsidR="003304BC" w:rsidRPr="00C2256F">
              <w:rPr>
                <w:rStyle w:val="a9"/>
                <w:noProof/>
              </w:rPr>
              <w:t>2.1.1 Scientific Management</w:t>
            </w:r>
            <w:r w:rsidR="003304BC">
              <w:rPr>
                <w:noProof/>
                <w:webHidden/>
              </w:rPr>
              <w:tab/>
            </w:r>
            <w:r w:rsidR="003304BC">
              <w:rPr>
                <w:noProof/>
                <w:webHidden/>
              </w:rPr>
              <w:fldChar w:fldCharType="begin"/>
            </w:r>
            <w:r w:rsidR="003304BC">
              <w:rPr>
                <w:noProof/>
                <w:webHidden/>
              </w:rPr>
              <w:instrText xml:space="preserve"> PAGEREF _Toc153544652 \h </w:instrText>
            </w:r>
            <w:r w:rsidR="003304BC">
              <w:rPr>
                <w:noProof/>
                <w:webHidden/>
              </w:rPr>
            </w:r>
            <w:r w:rsidR="003304BC">
              <w:rPr>
                <w:noProof/>
                <w:webHidden/>
              </w:rPr>
              <w:fldChar w:fldCharType="separate"/>
            </w:r>
            <w:r w:rsidR="008F5742">
              <w:rPr>
                <w:noProof/>
                <w:webHidden/>
              </w:rPr>
              <w:t>5</w:t>
            </w:r>
            <w:r w:rsidR="003304BC">
              <w:rPr>
                <w:noProof/>
                <w:webHidden/>
              </w:rPr>
              <w:fldChar w:fldCharType="end"/>
            </w:r>
          </w:hyperlink>
        </w:p>
        <w:p w14:paraId="733CB38D" w14:textId="4F358855" w:rsidR="003304BC" w:rsidRDefault="00000000">
          <w:pPr>
            <w:pStyle w:val="TOC3"/>
            <w:tabs>
              <w:tab w:val="right" w:leader="dot" w:pos="8296"/>
            </w:tabs>
            <w:rPr>
              <w:rFonts w:cstheme="minorBidi"/>
              <w:noProof/>
              <w:kern w:val="2"/>
              <w:sz w:val="21"/>
              <w14:ligatures w14:val="standardContextual"/>
            </w:rPr>
          </w:pPr>
          <w:hyperlink w:anchor="_Toc153544653" w:history="1">
            <w:r w:rsidR="003304BC" w:rsidRPr="00C2256F">
              <w:rPr>
                <w:rStyle w:val="a9"/>
                <w:noProof/>
              </w:rPr>
              <w:t>2.1.2 Administrative Principles</w:t>
            </w:r>
            <w:r w:rsidR="003304BC">
              <w:rPr>
                <w:noProof/>
                <w:webHidden/>
              </w:rPr>
              <w:tab/>
            </w:r>
            <w:r w:rsidR="003304BC">
              <w:rPr>
                <w:noProof/>
                <w:webHidden/>
              </w:rPr>
              <w:fldChar w:fldCharType="begin"/>
            </w:r>
            <w:r w:rsidR="003304BC">
              <w:rPr>
                <w:noProof/>
                <w:webHidden/>
              </w:rPr>
              <w:instrText xml:space="preserve"> PAGEREF _Toc153544653 \h </w:instrText>
            </w:r>
            <w:r w:rsidR="003304BC">
              <w:rPr>
                <w:noProof/>
                <w:webHidden/>
              </w:rPr>
            </w:r>
            <w:r w:rsidR="003304BC">
              <w:rPr>
                <w:noProof/>
                <w:webHidden/>
              </w:rPr>
              <w:fldChar w:fldCharType="separate"/>
            </w:r>
            <w:r w:rsidR="008F5742">
              <w:rPr>
                <w:noProof/>
                <w:webHidden/>
              </w:rPr>
              <w:t>5</w:t>
            </w:r>
            <w:r w:rsidR="003304BC">
              <w:rPr>
                <w:noProof/>
                <w:webHidden/>
              </w:rPr>
              <w:fldChar w:fldCharType="end"/>
            </w:r>
          </w:hyperlink>
        </w:p>
        <w:p w14:paraId="7AC12E91" w14:textId="6F9D59B3" w:rsidR="003304BC" w:rsidRDefault="00000000">
          <w:pPr>
            <w:pStyle w:val="TOC2"/>
            <w:tabs>
              <w:tab w:val="right" w:leader="dot" w:pos="8296"/>
            </w:tabs>
            <w:rPr>
              <w:rFonts w:cstheme="minorBidi"/>
              <w:noProof/>
              <w:kern w:val="2"/>
              <w:sz w:val="21"/>
              <w14:ligatures w14:val="standardContextual"/>
            </w:rPr>
          </w:pPr>
          <w:hyperlink w:anchor="_Toc153544654" w:history="1">
            <w:r w:rsidR="003304BC" w:rsidRPr="00C2256F">
              <w:rPr>
                <w:rStyle w:val="a9"/>
                <w:noProof/>
              </w:rPr>
              <w:t>2.2 Behavioral Management Theories</w:t>
            </w:r>
            <w:r w:rsidR="003304BC">
              <w:rPr>
                <w:noProof/>
                <w:webHidden/>
              </w:rPr>
              <w:tab/>
            </w:r>
            <w:r w:rsidR="003304BC">
              <w:rPr>
                <w:noProof/>
                <w:webHidden/>
              </w:rPr>
              <w:fldChar w:fldCharType="begin"/>
            </w:r>
            <w:r w:rsidR="003304BC">
              <w:rPr>
                <w:noProof/>
                <w:webHidden/>
              </w:rPr>
              <w:instrText xml:space="preserve"> PAGEREF _Toc153544654 \h </w:instrText>
            </w:r>
            <w:r w:rsidR="003304BC">
              <w:rPr>
                <w:noProof/>
                <w:webHidden/>
              </w:rPr>
            </w:r>
            <w:r w:rsidR="003304BC">
              <w:rPr>
                <w:noProof/>
                <w:webHidden/>
              </w:rPr>
              <w:fldChar w:fldCharType="separate"/>
            </w:r>
            <w:r w:rsidR="008F5742">
              <w:rPr>
                <w:noProof/>
                <w:webHidden/>
              </w:rPr>
              <w:t>6</w:t>
            </w:r>
            <w:r w:rsidR="003304BC">
              <w:rPr>
                <w:noProof/>
                <w:webHidden/>
              </w:rPr>
              <w:fldChar w:fldCharType="end"/>
            </w:r>
          </w:hyperlink>
        </w:p>
        <w:p w14:paraId="602464BD" w14:textId="1641AFA2" w:rsidR="003304BC" w:rsidRDefault="00000000">
          <w:pPr>
            <w:pStyle w:val="TOC3"/>
            <w:tabs>
              <w:tab w:val="right" w:leader="dot" w:pos="8296"/>
            </w:tabs>
            <w:rPr>
              <w:rFonts w:cstheme="minorBidi"/>
              <w:noProof/>
              <w:kern w:val="2"/>
              <w:sz w:val="21"/>
              <w14:ligatures w14:val="standardContextual"/>
            </w:rPr>
          </w:pPr>
          <w:hyperlink w:anchor="_Toc153544655" w:history="1">
            <w:r w:rsidR="003304BC" w:rsidRPr="00C2256F">
              <w:rPr>
                <w:rStyle w:val="a9"/>
                <w:noProof/>
              </w:rPr>
              <w:t>2.2.1 Human Relations Movement</w:t>
            </w:r>
            <w:r w:rsidR="003304BC">
              <w:rPr>
                <w:noProof/>
                <w:webHidden/>
              </w:rPr>
              <w:tab/>
            </w:r>
            <w:r w:rsidR="003304BC">
              <w:rPr>
                <w:noProof/>
                <w:webHidden/>
              </w:rPr>
              <w:fldChar w:fldCharType="begin"/>
            </w:r>
            <w:r w:rsidR="003304BC">
              <w:rPr>
                <w:noProof/>
                <w:webHidden/>
              </w:rPr>
              <w:instrText xml:space="preserve"> PAGEREF _Toc153544655 \h </w:instrText>
            </w:r>
            <w:r w:rsidR="003304BC">
              <w:rPr>
                <w:noProof/>
                <w:webHidden/>
              </w:rPr>
            </w:r>
            <w:r w:rsidR="003304BC">
              <w:rPr>
                <w:noProof/>
                <w:webHidden/>
              </w:rPr>
              <w:fldChar w:fldCharType="separate"/>
            </w:r>
            <w:r w:rsidR="008F5742">
              <w:rPr>
                <w:noProof/>
                <w:webHidden/>
              </w:rPr>
              <w:t>6</w:t>
            </w:r>
            <w:r w:rsidR="003304BC">
              <w:rPr>
                <w:noProof/>
                <w:webHidden/>
              </w:rPr>
              <w:fldChar w:fldCharType="end"/>
            </w:r>
          </w:hyperlink>
        </w:p>
        <w:p w14:paraId="6F398E6F" w14:textId="7CBA6013" w:rsidR="003304BC" w:rsidRDefault="00000000">
          <w:pPr>
            <w:pStyle w:val="TOC3"/>
            <w:tabs>
              <w:tab w:val="right" w:leader="dot" w:pos="8296"/>
            </w:tabs>
            <w:rPr>
              <w:rFonts w:cstheme="minorBidi"/>
              <w:noProof/>
              <w:kern w:val="2"/>
              <w:sz w:val="21"/>
              <w14:ligatures w14:val="standardContextual"/>
            </w:rPr>
          </w:pPr>
          <w:hyperlink w:anchor="_Toc153544656" w:history="1">
            <w:r w:rsidR="003304BC" w:rsidRPr="00C2256F">
              <w:rPr>
                <w:rStyle w:val="a9"/>
                <w:noProof/>
              </w:rPr>
              <w:t>2.2.2 Hawthorne Studies</w:t>
            </w:r>
            <w:r w:rsidR="003304BC">
              <w:rPr>
                <w:noProof/>
                <w:webHidden/>
              </w:rPr>
              <w:tab/>
            </w:r>
            <w:r w:rsidR="003304BC">
              <w:rPr>
                <w:noProof/>
                <w:webHidden/>
              </w:rPr>
              <w:fldChar w:fldCharType="begin"/>
            </w:r>
            <w:r w:rsidR="003304BC">
              <w:rPr>
                <w:noProof/>
                <w:webHidden/>
              </w:rPr>
              <w:instrText xml:space="preserve"> PAGEREF _Toc153544656 \h </w:instrText>
            </w:r>
            <w:r w:rsidR="003304BC">
              <w:rPr>
                <w:noProof/>
                <w:webHidden/>
              </w:rPr>
            </w:r>
            <w:r w:rsidR="003304BC">
              <w:rPr>
                <w:noProof/>
                <w:webHidden/>
              </w:rPr>
              <w:fldChar w:fldCharType="separate"/>
            </w:r>
            <w:r w:rsidR="008F5742">
              <w:rPr>
                <w:noProof/>
                <w:webHidden/>
              </w:rPr>
              <w:t>6</w:t>
            </w:r>
            <w:r w:rsidR="003304BC">
              <w:rPr>
                <w:noProof/>
                <w:webHidden/>
              </w:rPr>
              <w:fldChar w:fldCharType="end"/>
            </w:r>
          </w:hyperlink>
        </w:p>
        <w:p w14:paraId="0E1A281F" w14:textId="72FE7E61" w:rsidR="003304BC" w:rsidRDefault="00000000">
          <w:pPr>
            <w:pStyle w:val="TOC2"/>
            <w:tabs>
              <w:tab w:val="right" w:leader="dot" w:pos="8296"/>
            </w:tabs>
            <w:rPr>
              <w:rFonts w:cstheme="minorBidi"/>
              <w:noProof/>
              <w:kern w:val="2"/>
              <w:sz w:val="21"/>
              <w14:ligatures w14:val="standardContextual"/>
            </w:rPr>
          </w:pPr>
          <w:hyperlink w:anchor="_Toc153544657" w:history="1">
            <w:r w:rsidR="003304BC" w:rsidRPr="00C2256F">
              <w:rPr>
                <w:rStyle w:val="a9"/>
                <w:noProof/>
              </w:rPr>
              <w:t>2.3 Contingency Management Theories</w:t>
            </w:r>
            <w:r w:rsidR="003304BC">
              <w:rPr>
                <w:noProof/>
                <w:webHidden/>
              </w:rPr>
              <w:tab/>
            </w:r>
            <w:r w:rsidR="003304BC">
              <w:rPr>
                <w:noProof/>
                <w:webHidden/>
              </w:rPr>
              <w:fldChar w:fldCharType="begin"/>
            </w:r>
            <w:r w:rsidR="003304BC">
              <w:rPr>
                <w:noProof/>
                <w:webHidden/>
              </w:rPr>
              <w:instrText xml:space="preserve"> PAGEREF _Toc153544657 \h </w:instrText>
            </w:r>
            <w:r w:rsidR="003304BC">
              <w:rPr>
                <w:noProof/>
                <w:webHidden/>
              </w:rPr>
            </w:r>
            <w:r w:rsidR="003304BC">
              <w:rPr>
                <w:noProof/>
                <w:webHidden/>
              </w:rPr>
              <w:fldChar w:fldCharType="separate"/>
            </w:r>
            <w:r w:rsidR="008F5742">
              <w:rPr>
                <w:noProof/>
                <w:webHidden/>
              </w:rPr>
              <w:t>7</w:t>
            </w:r>
            <w:r w:rsidR="003304BC">
              <w:rPr>
                <w:noProof/>
                <w:webHidden/>
              </w:rPr>
              <w:fldChar w:fldCharType="end"/>
            </w:r>
          </w:hyperlink>
        </w:p>
        <w:p w14:paraId="1C81E10A" w14:textId="35EA3ACD" w:rsidR="003304BC" w:rsidRDefault="00000000">
          <w:pPr>
            <w:pStyle w:val="TOC3"/>
            <w:tabs>
              <w:tab w:val="right" w:leader="dot" w:pos="8296"/>
            </w:tabs>
            <w:rPr>
              <w:rFonts w:cstheme="minorBidi"/>
              <w:noProof/>
              <w:kern w:val="2"/>
              <w:sz w:val="21"/>
              <w14:ligatures w14:val="standardContextual"/>
            </w:rPr>
          </w:pPr>
          <w:hyperlink w:anchor="_Toc153544658" w:history="1">
            <w:r w:rsidR="003304BC" w:rsidRPr="00C2256F">
              <w:rPr>
                <w:rStyle w:val="a9"/>
                <w:noProof/>
              </w:rPr>
              <w:t>2.3.1 Situational Leadership</w:t>
            </w:r>
            <w:r w:rsidR="003304BC">
              <w:rPr>
                <w:noProof/>
                <w:webHidden/>
              </w:rPr>
              <w:tab/>
            </w:r>
            <w:r w:rsidR="003304BC">
              <w:rPr>
                <w:noProof/>
                <w:webHidden/>
              </w:rPr>
              <w:fldChar w:fldCharType="begin"/>
            </w:r>
            <w:r w:rsidR="003304BC">
              <w:rPr>
                <w:noProof/>
                <w:webHidden/>
              </w:rPr>
              <w:instrText xml:space="preserve"> PAGEREF _Toc153544658 \h </w:instrText>
            </w:r>
            <w:r w:rsidR="003304BC">
              <w:rPr>
                <w:noProof/>
                <w:webHidden/>
              </w:rPr>
            </w:r>
            <w:r w:rsidR="003304BC">
              <w:rPr>
                <w:noProof/>
                <w:webHidden/>
              </w:rPr>
              <w:fldChar w:fldCharType="separate"/>
            </w:r>
            <w:r w:rsidR="008F5742">
              <w:rPr>
                <w:noProof/>
                <w:webHidden/>
              </w:rPr>
              <w:t>7</w:t>
            </w:r>
            <w:r w:rsidR="003304BC">
              <w:rPr>
                <w:noProof/>
                <w:webHidden/>
              </w:rPr>
              <w:fldChar w:fldCharType="end"/>
            </w:r>
          </w:hyperlink>
        </w:p>
        <w:p w14:paraId="3DA303D1" w14:textId="7783978E" w:rsidR="003304BC" w:rsidRDefault="00000000">
          <w:pPr>
            <w:pStyle w:val="TOC3"/>
            <w:tabs>
              <w:tab w:val="right" w:leader="dot" w:pos="8296"/>
            </w:tabs>
            <w:rPr>
              <w:rFonts w:cstheme="minorBidi"/>
              <w:noProof/>
              <w:kern w:val="2"/>
              <w:sz w:val="21"/>
              <w14:ligatures w14:val="standardContextual"/>
            </w:rPr>
          </w:pPr>
          <w:hyperlink w:anchor="_Toc153544659" w:history="1">
            <w:r w:rsidR="003304BC" w:rsidRPr="00C2256F">
              <w:rPr>
                <w:rStyle w:val="a9"/>
                <w:noProof/>
              </w:rPr>
              <w:t>2.3.2 Contingency Planning</w:t>
            </w:r>
            <w:r w:rsidR="003304BC">
              <w:rPr>
                <w:noProof/>
                <w:webHidden/>
              </w:rPr>
              <w:tab/>
            </w:r>
            <w:r w:rsidR="003304BC">
              <w:rPr>
                <w:noProof/>
                <w:webHidden/>
              </w:rPr>
              <w:fldChar w:fldCharType="begin"/>
            </w:r>
            <w:r w:rsidR="003304BC">
              <w:rPr>
                <w:noProof/>
                <w:webHidden/>
              </w:rPr>
              <w:instrText xml:space="preserve"> PAGEREF _Toc153544659 \h </w:instrText>
            </w:r>
            <w:r w:rsidR="003304BC">
              <w:rPr>
                <w:noProof/>
                <w:webHidden/>
              </w:rPr>
            </w:r>
            <w:r w:rsidR="003304BC">
              <w:rPr>
                <w:noProof/>
                <w:webHidden/>
              </w:rPr>
              <w:fldChar w:fldCharType="separate"/>
            </w:r>
            <w:r w:rsidR="008F5742">
              <w:rPr>
                <w:noProof/>
                <w:webHidden/>
              </w:rPr>
              <w:t>7</w:t>
            </w:r>
            <w:r w:rsidR="003304BC">
              <w:rPr>
                <w:noProof/>
                <w:webHidden/>
              </w:rPr>
              <w:fldChar w:fldCharType="end"/>
            </w:r>
          </w:hyperlink>
        </w:p>
        <w:p w14:paraId="31D631D5" w14:textId="2ED96077" w:rsidR="003304BC" w:rsidRDefault="00000000">
          <w:pPr>
            <w:pStyle w:val="TOC2"/>
            <w:tabs>
              <w:tab w:val="right" w:leader="dot" w:pos="8296"/>
            </w:tabs>
            <w:rPr>
              <w:rFonts w:cstheme="minorBidi"/>
              <w:noProof/>
              <w:kern w:val="2"/>
              <w:sz w:val="21"/>
              <w14:ligatures w14:val="standardContextual"/>
            </w:rPr>
          </w:pPr>
          <w:hyperlink w:anchor="_Toc153544660" w:history="1">
            <w:r w:rsidR="003304BC" w:rsidRPr="00C2256F">
              <w:rPr>
                <w:rStyle w:val="a9"/>
                <w:noProof/>
              </w:rPr>
              <w:t>2.4 Critical Management Theories</w:t>
            </w:r>
            <w:r w:rsidR="003304BC">
              <w:rPr>
                <w:noProof/>
                <w:webHidden/>
              </w:rPr>
              <w:tab/>
            </w:r>
            <w:r w:rsidR="003304BC">
              <w:rPr>
                <w:noProof/>
                <w:webHidden/>
              </w:rPr>
              <w:fldChar w:fldCharType="begin"/>
            </w:r>
            <w:r w:rsidR="003304BC">
              <w:rPr>
                <w:noProof/>
                <w:webHidden/>
              </w:rPr>
              <w:instrText xml:space="preserve"> PAGEREF _Toc153544660 \h </w:instrText>
            </w:r>
            <w:r w:rsidR="003304BC">
              <w:rPr>
                <w:noProof/>
                <w:webHidden/>
              </w:rPr>
            </w:r>
            <w:r w:rsidR="003304BC">
              <w:rPr>
                <w:noProof/>
                <w:webHidden/>
              </w:rPr>
              <w:fldChar w:fldCharType="separate"/>
            </w:r>
            <w:r w:rsidR="008F5742">
              <w:rPr>
                <w:noProof/>
                <w:webHidden/>
              </w:rPr>
              <w:t>8</w:t>
            </w:r>
            <w:r w:rsidR="003304BC">
              <w:rPr>
                <w:noProof/>
                <w:webHidden/>
              </w:rPr>
              <w:fldChar w:fldCharType="end"/>
            </w:r>
          </w:hyperlink>
        </w:p>
        <w:p w14:paraId="0142881B" w14:textId="64C77939" w:rsidR="003304BC" w:rsidRDefault="00000000">
          <w:pPr>
            <w:pStyle w:val="TOC3"/>
            <w:tabs>
              <w:tab w:val="right" w:leader="dot" w:pos="8296"/>
            </w:tabs>
            <w:rPr>
              <w:rFonts w:cstheme="minorBidi"/>
              <w:noProof/>
              <w:kern w:val="2"/>
              <w:sz w:val="21"/>
              <w14:ligatures w14:val="standardContextual"/>
            </w:rPr>
          </w:pPr>
          <w:hyperlink w:anchor="_Toc153544661" w:history="1">
            <w:r w:rsidR="003304BC" w:rsidRPr="00C2256F">
              <w:rPr>
                <w:rStyle w:val="a9"/>
                <w:noProof/>
              </w:rPr>
              <w:t>2.4.1 Postmodernism in Organizational Structure</w:t>
            </w:r>
            <w:r w:rsidR="003304BC">
              <w:rPr>
                <w:noProof/>
                <w:webHidden/>
              </w:rPr>
              <w:tab/>
            </w:r>
            <w:r w:rsidR="003304BC">
              <w:rPr>
                <w:noProof/>
                <w:webHidden/>
              </w:rPr>
              <w:fldChar w:fldCharType="begin"/>
            </w:r>
            <w:r w:rsidR="003304BC">
              <w:rPr>
                <w:noProof/>
                <w:webHidden/>
              </w:rPr>
              <w:instrText xml:space="preserve"> PAGEREF _Toc153544661 \h </w:instrText>
            </w:r>
            <w:r w:rsidR="003304BC">
              <w:rPr>
                <w:noProof/>
                <w:webHidden/>
              </w:rPr>
            </w:r>
            <w:r w:rsidR="003304BC">
              <w:rPr>
                <w:noProof/>
                <w:webHidden/>
              </w:rPr>
              <w:fldChar w:fldCharType="separate"/>
            </w:r>
            <w:r w:rsidR="008F5742">
              <w:rPr>
                <w:noProof/>
                <w:webHidden/>
              </w:rPr>
              <w:t>8</w:t>
            </w:r>
            <w:r w:rsidR="003304BC">
              <w:rPr>
                <w:noProof/>
                <w:webHidden/>
              </w:rPr>
              <w:fldChar w:fldCharType="end"/>
            </w:r>
          </w:hyperlink>
        </w:p>
        <w:p w14:paraId="706C3179" w14:textId="4C13B1A0" w:rsidR="003304BC" w:rsidRDefault="00000000">
          <w:pPr>
            <w:pStyle w:val="TOC3"/>
            <w:tabs>
              <w:tab w:val="right" w:leader="dot" w:pos="8296"/>
            </w:tabs>
            <w:rPr>
              <w:rFonts w:cstheme="minorBidi"/>
              <w:noProof/>
              <w:kern w:val="2"/>
              <w:sz w:val="21"/>
              <w14:ligatures w14:val="standardContextual"/>
            </w:rPr>
          </w:pPr>
          <w:hyperlink w:anchor="_Toc153544662" w:history="1">
            <w:r w:rsidR="003304BC" w:rsidRPr="00C2256F">
              <w:rPr>
                <w:rStyle w:val="a9"/>
                <w:noProof/>
              </w:rPr>
              <w:t>2.4.2 Feminist Perspectives on Leadership</w:t>
            </w:r>
            <w:r w:rsidR="003304BC">
              <w:rPr>
                <w:noProof/>
                <w:webHidden/>
              </w:rPr>
              <w:tab/>
            </w:r>
            <w:r w:rsidR="003304BC">
              <w:rPr>
                <w:noProof/>
                <w:webHidden/>
              </w:rPr>
              <w:fldChar w:fldCharType="begin"/>
            </w:r>
            <w:r w:rsidR="003304BC">
              <w:rPr>
                <w:noProof/>
                <w:webHidden/>
              </w:rPr>
              <w:instrText xml:space="preserve"> PAGEREF _Toc153544662 \h </w:instrText>
            </w:r>
            <w:r w:rsidR="003304BC">
              <w:rPr>
                <w:noProof/>
                <w:webHidden/>
              </w:rPr>
            </w:r>
            <w:r w:rsidR="003304BC">
              <w:rPr>
                <w:noProof/>
                <w:webHidden/>
              </w:rPr>
              <w:fldChar w:fldCharType="separate"/>
            </w:r>
            <w:r w:rsidR="008F5742">
              <w:rPr>
                <w:noProof/>
                <w:webHidden/>
              </w:rPr>
              <w:t>8</w:t>
            </w:r>
            <w:r w:rsidR="003304BC">
              <w:rPr>
                <w:noProof/>
                <w:webHidden/>
              </w:rPr>
              <w:fldChar w:fldCharType="end"/>
            </w:r>
          </w:hyperlink>
        </w:p>
        <w:p w14:paraId="01B2DB9C" w14:textId="41BCE446" w:rsidR="003304BC" w:rsidRDefault="00000000">
          <w:pPr>
            <w:pStyle w:val="TOC3"/>
            <w:tabs>
              <w:tab w:val="right" w:leader="dot" w:pos="8296"/>
            </w:tabs>
            <w:rPr>
              <w:rFonts w:cstheme="minorBidi"/>
              <w:noProof/>
              <w:kern w:val="2"/>
              <w:sz w:val="21"/>
              <w14:ligatures w14:val="standardContextual"/>
            </w:rPr>
          </w:pPr>
          <w:hyperlink w:anchor="_Toc153544663" w:history="1">
            <w:r w:rsidR="003304BC" w:rsidRPr="00C2256F">
              <w:rPr>
                <w:rStyle w:val="a9"/>
                <w:noProof/>
              </w:rPr>
              <w:t>2.4.3 Participatory Decision-Making</w:t>
            </w:r>
            <w:r w:rsidR="003304BC">
              <w:rPr>
                <w:noProof/>
                <w:webHidden/>
              </w:rPr>
              <w:tab/>
            </w:r>
            <w:r w:rsidR="003304BC">
              <w:rPr>
                <w:noProof/>
                <w:webHidden/>
              </w:rPr>
              <w:fldChar w:fldCharType="begin"/>
            </w:r>
            <w:r w:rsidR="003304BC">
              <w:rPr>
                <w:noProof/>
                <w:webHidden/>
              </w:rPr>
              <w:instrText xml:space="preserve"> PAGEREF _Toc153544663 \h </w:instrText>
            </w:r>
            <w:r w:rsidR="003304BC">
              <w:rPr>
                <w:noProof/>
                <w:webHidden/>
              </w:rPr>
            </w:r>
            <w:r w:rsidR="003304BC">
              <w:rPr>
                <w:noProof/>
                <w:webHidden/>
              </w:rPr>
              <w:fldChar w:fldCharType="separate"/>
            </w:r>
            <w:r w:rsidR="008F5742">
              <w:rPr>
                <w:noProof/>
                <w:webHidden/>
              </w:rPr>
              <w:t>9</w:t>
            </w:r>
            <w:r w:rsidR="003304BC">
              <w:rPr>
                <w:noProof/>
                <w:webHidden/>
              </w:rPr>
              <w:fldChar w:fldCharType="end"/>
            </w:r>
          </w:hyperlink>
        </w:p>
        <w:p w14:paraId="459F96DC" w14:textId="1915D11C" w:rsidR="003304BC" w:rsidRDefault="00000000">
          <w:pPr>
            <w:pStyle w:val="TOC1"/>
            <w:tabs>
              <w:tab w:val="right" w:leader="dot" w:pos="8296"/>
            </w:tabs>
            <w:rPr>
              <w:rFonts w:cstheme="minorBidi"/>
              <w:noProof/>
              <w:kern w:val="2"/>
              <w:sz w:val="21"/>
              <w14:ligatures w14:val="standardContextual"/>
            </w:rPr>
          </w:pPr>
          <w:hyperlink w:anchor="_Toc153544664" w:history="1">
            <w:r w:rsidR="003304BC" w:rsidRPr="00C2256F">
              <w:rPr>
                <w:rStyle w:val="a9"/>
                <w:noProof/>
              </w:rPr>
              <w:t>3. Ethical Assessment of Current Practices</w:t>
            </w:r>
            <w:r w:rsidR="003304BC">
              <w:rPr>
                <w:noProof/>
                <w:webHidden/>
              </w:rPr>
              <w:tab/>
            </w:r>
            <w:r w:rsidR="003304BC">
              <w:rPr>
                <w:noProof/>
                <w:webHidden/>
              </w:rPr>
              <w:fldChar w:fldCharType="begin"/>
            </w:r>
            <w:r w:rsidR="003304BC">
              <w:rPr>
                <w:noProof/>
                <w:webHidden/>
              </w:rPr>
              <w:instrText xml:space="preserve"> PAGEREF _Toc153544664 \h </w:instrText>
            </w:r>
            <w:r w:rsidR="003304BC">
              <w:rPr>
                <w:noProof/>
                <w:webHidden/>
              </w:rPr>
            </w:r>
            <w:r w:rsidR="003304BC">
              <w:rPr>
                <w:noProof/>
                <w:webHidden/>
              </w:rPr>
              <w:fldChar w:fldCharType="separate"/>
            </w:r>
            <w:r w:rsidR="008F5742">
              <w:rPr>
                <w:noProof/>
                <w:webHidden/>
              </w:rPr>
              <w:t>9</w:t>
            </w:r>
            <w:r w:rsidR="003304BC">
              <w:rPr>
                <w:noProof/>
                <w:webHidden/>
              </w:rPr>
              <w:fldChar w:fldCharType="end"/>
            </w:r>
          </w:hyperlink>
        </w:p>
        <w:p w14:paraId="166B4FB1" w14:textId="2FCBCF6F" w:rsidR="003304BC" w:rsidRDefault="00000000">
          <w:pPr>
            <w:pStyle w:val="TOC2"/>
            <w:tabs>
              <w:tab w:val="right" w:leader="dot" w:pos="8296"/>
            </w:tabs>
            <w:rPr>
              <w:rFonts w:cstheme="minorBidi"/>
              <w:noProof/>
              <w:kern w:val="2"/>
              <w:sz w:val="21"/>
              <w14:ligatures w14:val="standardContextual"/>
            </w:rPr>
          </w:pPr>
          <w:hyperlink w:anchor="_Toc153544665" w:history="1">
            <w:r w:rsidR="003304BC" w:rsidRPr="00C2256F">
              <w:rPr>
                <w:rStyle w:val="a9"/>
                <w:noProof/>
              </w:rPr>
              <w:t>3.1 Decision-Making Transparency</w:t>
            </w:r>
            <w:r w:rsidR="003304BC">
              <w:rPr>
                <w:noProof/>
                <w:webHidden/>
              </w:rPr>
              <w:tab/>
            </w:r>
            <w:r w:rsidR="003304BC">
              <w:rPr>
                <w:noProof/>
                <w:webHidden/>
              </w:rPr>
              <w:fldChar w:fldCharType="begin"/>
            </w:r>
            <w:r w:rsidR="003304BC">
              <w:rPr>
                <w:noProof/>
                <w:webHidden/>
              </w:rPr>
              <w:instrText xml:space="preserve"> PAGEREF _Toc153544665 \h </w:instrText>
            </w:r>
            <w:r w:rsidR="003304BC">
              <w:rPr>
                <w:noProof/>
                <w:webHidden/>
              </w:rPr>
            </w:r>
            <w:r w:rsidR="003304BC">
              <w:rPr>
                <w:noProof/>
                <w:webHidden/>
              </w:rPr>
              <w:fldChar w:fldCharType="separate"/>
            </w:r>
            <w:r w:rsidR="008F5742">
              <w:rPr>
                <w:noProof/>
                <w:webHidden/>
              </w:rPr>
              <w:t>9</w:t>
            </w:r>
            <w:r w:rsidR="003304BC">
              <w:rPr>
                <w:noProof/>
                <w:webHidden/>
              </w:rPr>
              <w:fldChar w:fldCharType="end"/>
            </w:r>
          </w:hyperlink>
        </w:p>
        <w:p w14:paraId="2DDCF4A5" w14:textId="42914C62" w:rsidR="003304BC" w:rsidRDefault="00000000">
          <w:pPr>
            <w:pStyle w:val="TOC3"/>
            <w:tabs>
              <w:tab w:val="right" w:leader="dot" w:pos="8296"/>
            </w:tabs>
            <w:rPr>
              <w:rFonts w:cstheme="minorBidi"/>
              <w:noProof/>
              <w:kern w:val="2"/>
              <w:sz w:val="21"/>
              <w14:ligatures w14:val="standardContextual"/>
            </w:rPr>
          </w:pPr>
          <w:hyperlink w:anchor="_Toc153544666" w:history="1">
            <w:r w:rsidR="003304BC" w:rsidRPr="00C2256F">
              <w:rPr>
                <w:rStyle w:val="a9"/>
                <w:noProof/>
              </w:rPr>
              <w:t>3.1.1 Mainstream Perspective</w:t>
            </w:r>
            <w:r w:rsidR="003304BC">
              <w:rPr>
                <w:noProof/>
                <w:webHidden/>
              </w:rPr>
              <w:tab/>
            </w:r>
            <w:r w:rsidR="003304BC">
              <w:rPr>
                <w:noProof/>
                <w:webHidden/>
              </w:rPr>
              <w:fldChar w:fldCharType="begin"/>
            </w:r>
            <w:r w:rsidR="003304BC">
              <w:rPr>
                <w:noProof/>
                <w:webHidden/>
              </w:rPr>
              <w:instrText xml:space="preserve"> PAGEREF _Toc153544666 \h </w:instrText>
            </w:r>
            <w:r w:rsidR="003304BC">
              <w:rPr>
                <w:noProof/>
                <w:webHidden/>
              </w:rPr>
            </w:r>
            <w:r w:rsidR="003304BC">
              <w:rPr>
                <w:noProof/>
                <w:webHidden/>
              </w:rPr>
              <w:fldChar w:fldCharType="separate"/>
            </w:r>
            <w:r w:rsidR="008F5742">
              <w:rPr>
                <w:noProof/>
                <w:webHidden/>
              </w:rPr>
              <w:t>9</w:t>
            </w:r>
            <w:r w:rsidR="003304BC">
              <w:rPr>
                <w:noProof/>
                <w:webHidden/>
              </w:rPr>
              <w:fldChar w:fldCharType="end"/>
            </w:r>
          </w:hyperlink>
        </w:p>
        <w:p w14:paraId="10A23264" w14:textId="45778AD0" w:rsidR="003304BC" w:rsidRDefault="00000000">
          <w:pPr>
            <w:pStyle w:val="TOC3"/>
            <w:tabs>
              <w:tab w:val="right" w:leader="dot" w:pos="8296"/>
            </w:tabs>
            <w:rPr>
              <w:rFonts w:cstheme="minorBidi"/>
              <w:noProof/>
              <w:kern w:val="2"/>
              <w:sz w:val="21"/>
              <w14:ligatures w14:val="standardContextual"/>
            </w:rPr>
          </w:pPr>
          <w:hyperlink w:anchor="_Toc153544667" w:history="1">
            <w:r w:rsidR="003304BC" w:rsidRPr="00C2256F">
              <w:rPr>
                <w:rStyle w:val="a9"/>
                <w:noProof/>
              </w:rPr>
              <w:t>3.1.2 Critical Perspective</w:t>
            </w:r>
            <w:r w:rsidR="003304BC">
              <w:rPr>
                <w:noProof/>
                <w:webHidden/>
              </w:rPr>
              <w:tab/>
            </w:r>
            <w:r w:rsidR="003304BC">
              <w:rPr>
                <w:noProof/>
                <w:webHidden/>
              </w:rPr>
              <w:fldChar w:fldCharType="begin"/>
            </w:r>
            <w:r w:rsidR="003304BC">
              <w:rPr>
                <w:noProof/>
                <w:webHidden/>
              </w:rPr>
              <w:instrText xml:space="preserve"> PAGEREF _Toc153544667 \h </w:instrText>
            </w:r>
            <w:r w:rsidR="003304BC">
              <w:rPr>
                <w:noProof/>
                <w:webHidden/>
              </w:rPr>
            </w:r>
            <w:r w:rsidR="003304BC">
              <w:rPr>
                <w:noProof/>
                <w:webHidden/>
              </w:rPr>
              <w:fldChar w:fldCharType="separate"/>
            </w:r>
            <w:r w:rsidR="008F5742">
              <w:rPr>
                <w:noProof/>
                <w:webHidden/>
              </w:rPr>
              <w:t>10</w:t>
            </w:r>
            <w:r w:rsidR="003304BC">
              <w:rPr>
                <w:noProof/>
                <w:webHidden/>
              </w:rPr>
              <w:fldChar w:fldCharType="end"/>
            </w:r>
          </w:hyperlink>
        </w:p>
        <w:p w14:paraId="3973CEA4" w14:textId="43987778" w:rsidR="003304BC" w:rsidRDefault="00000000">
          <w:pPr>
            <w:pStyle w:val="TOC2"/>
            <w:tabs>
              <w:tab w:val="right" w:leader="dot" w:pos="8296"/>
            </w:tabs>
            <w:rPr>
              <w:rFonts w:cstheme="minorBidi"/>
              <w:noProof/>
              <w:kern w:val="2"/>
              <w:sz w:val="21"/>
              <w14:ligatures w14:val="standardContextual"/>
            </w:rPr>
          </w:pPr>
          <w:hyperlink w:anchor="_Toc153544668" w:history="1">
            <w:r w:rsidR="003304BC" w:rsidRPr="00C2256F">
              <w:rPr>
                <w:rStyle w:val="a9"/>
                <w:noProof/>
              </w:rPr>
              <w:t>3.2 Employee Welfare and Well-being</w:t>
            </w:r>
            <w:r w:rsidR="003304BC">
              <w:rPr>
                <w:noProof/>
                <w:webHidden/>
              </w:rPr>
              <w:tab/>
            </w:r>
            <w:r w:rsidR="003304BC">
              <w:rPr>
                <w:noProof/>
                <w:webHidden/>
              </w:rPr>
              <w:fldChar w:fldCharType="begin"/>
            </w:r>
            <w:r w:rsidR="003304BC">
              <w:rPr>
                <w:noProof/>
                <w:webHidden/>
              </w:rPr>
              <w:instrText xml:space="preserve"> PAGEREF _Toc153544668 \h </w:instrText>
            </w:r>
            <w:r w:rsidR="003304BC">
              <w:rPr>
                <w:noProof/>
                <w:webHidden/>
              </w:rPr>
            </w:r>
            <w:r w:rsidR="003304BC">
              <w:rPr>
                <w:noProof/>
                <w:webHidden/>
              </w:rPr>
              <w:fldChar w:fldCharType="separate"/>
            </w:r>
            <w:r w:rsidR="008F5742">
              <w:rPr>
                <w:noProof/>
                <w:webHidden/>
              </w:rPr>
              <w:t>11</w:t>
            </w:r>
            <w:r w:rsidR="003304BC">
              <w:rPr>
                <w:noProof/>
                <w:webHidden/>
              </w:rPr>
              <w:fldChar w:fldCharType="end"/>
            </w:r>
          </w:hyperlink>
        </w:p>
        <w:p w14:paraId="2ACB38C7" w14:textId="7708E6C4" w:rsidR="003304BC" w:rsidRDefault="00000000">
          <w:pPr>
            <w:pStyle w:val="TOC3"/>
            <w:tabs>
              <w:tab w:val="right" w:leader="dot" w:pos="8296"/>
            </w:tabs>
            <w:rPr>
              <w:rFonts w:cstheme="minorBidi"/>
              <w:noProof/>
              <w:kern w:val="2"/>
              <w:sz w:val="21"/>
              <w14:ligatures w14:val="standardContextual"/>
            </w:rPr>
          </w:pPr>
          <w:hyperlink w:anchor="_Toc153544669" w:history="1">
            <w:r w:rsidR="003304BC" w:rsidRPr="00C2256F">
              <w:rPr>
                <w:rStyle w:val="a9"/>
                <w:noProof/>
              </w:rPr>
              <w:t>3.2.1 Holistic Well-being Programs</w:t>
            </w:r>
            <w:r w:rsidR="003304BC">
              <w:rPr>
                <w:noProof/>
                <w:webHidden/>
              </w:rPr>
              <w:tab/>
            </w:r>
            <w:r w:rsidR="003304BC">
              <w:rPr>
                <w:noProof/>
                <w:webHidden/>
              </w:rPr>
              <w:fldChar w:fldCharType="begin"/>
            </w:r>
            <w:r w:rsidR="003304BC">
              <w:rPr>
                <w:noProof/>
                <w:webHidden/>
              </w:rPr>
              <w:instrText xml:space="preserve"> PAGEREF _Toc153544669 \h </w:instrText>
            </w:r>
            <w:r w:rsidR="003304BC">
              <w:rPr>
                <w:noProof/>
                <w:webHidden/>
              </w:rPr>
            </w:r>
            <w:r w:rsidR="003304BC">
              <w:rPr>
                <w:noProof/>
                <w:webHidden/>
              </w:rPr>
              <w:fldChar w:fldCharType="separate"/>
            </w:r>
            <w:r w:rsidR="008F5742">
              <w:rPr>
                <w:noProof/>
                <w:webHidden/>
              </w:rPr>
              <w:t>11</w:t>
            </w:r>
            <w:r w:rsidR="003304BC">
              <w:rPr>
                <w:noProof/>
                <w:webHidden/>
              </w:rPr>
              <w:fldChar w:fldCharType="end"/>
            </w:r>
          </w:hyperlink>
        </w:p>
        <w:p w14:paraId="514E03E8" w14:textId="63BC13AB" w:rsidR="003304BC" w:rsidRDefault="00000000">
          <w:pPr>
            <w:pStyle w:val="TOC3"/>
            <w:tabs>
              <w:tab w:val="right" w:leader="dot" w:pos="8296"/>
            </w:tabs>
            <w:rPr>
              <w:rFonts w:cstheme="minorBidi"/>
              <w:noProof/>
              <w:kern w:val="2"/>
              <w:sz w:val="21"/>
              <w14:ligatures w14:val="standardContextual"/>
            </w:rPr>
          </w:pPr>
          <w:hyperlink w:anchor="_Toc153544670" w:history="1">
            <w:r w:rsidR="003304BC" w:rsidRPr="00C2256F">
              <w:rPr>
                <w:rStyle w:val="a9"/>
                <w:noProof/>
              </w:rPr>
              <w:t>3.2.2 Inclusivity in Employee Policies</w:t>
            </w:r>
            <w:r w:rsidR="003304BC">
              <w:rPr>
                <w:noProof/>
                <w:webHidden/>
              </w:rPr>
              <w:tab/>
            </w:r>
            <w:r w:rsidR="003304BC">
              <w:rPr>
                <w:noProof/>
                <w:webHidden/>
              </w:rPr>
              <w:fldChar w:fldCharType="begin"/>
            </w:r>
            <w:r w:rsidR="003304BC">
              <w:rPr>
                <w:noProof/>
                <w:webHidden/>
              </w:rPr>
              <w:instrText xml:space="preserve"> PAGEREF _Toc153544670 \h </w:instrText>
            </w:r>
            <w:r w:rsidR="003304BC">
              <w:rPr>
                <w:noProof/>
                <w:webHidden/>
              </w:rPr>
            </w:r>
            <w:r w:rsidR="003304BC">
              <w:rPr>
                <w:noProof/>
                <w:webHidden/>
              </w:rPr>
              <w:fldChar w:fldCharType="separate"/>
            </w:r>
            <w:r w:rsidR="008F5742">
              <w:rPr>
                <w:noProof/>
                <w:webHidden/>
              </w:rPr>
              <w:t>11</w:t>
            </w:r>
            <w:r w:rsidR="003304BC">
              <w:rPr>
                <w:noProof/>
                <w:webHidden/>
              </w:rPr>
              <w:fldChar w:fldCharType="end"/>
            </w:r>
          </w:hyperlink>
        </w:p>
        <w:p w14:paraId="38F8BE6A" w14:textId="04382A84" w:rsidR="003304BC" w:rsidRDefault="00000000">
          <w:pPr>
            <w:pStyle w:val="TOC2"/>
            <w:tabs>
              <w:tab w:val="right" w:leader="dot" w:pos="8296"/>
            </w:tabs>
            <w:rPr>
              <w:rFonts w:cstheme="minorBidi"/>
              <w:noProof/>
              <w:kern w:val="2"/>
              <w:sz w:val="21"/>
              <w14:ligatures w14:val="standardContextual"/>
            </w:rPr>
          </w:pPr>
          <w:hyperlink w:anchor="_Toc153544671" w:history="1">
            <w:r w:rsidR="003304BC" w:rsidRPr="00C2256F">
              <w:rPr>
                <w:rStyle w:val="a9"/>
                <w:noProof/>
              </w:rPr>
              <w:t>3.3 Environmental Sustainability</w:t>
            </w:r>
            <w:r w:rsidR="003304BC">
              <w:rPr>
                <w:noProof/>
                <w:webHidden/>
              </w:rPr>
              <w:tab/>
            </w:r>
            <w:r w:rsidR="003304BC">
              <w:rPr>
                <w:noProof/>
                <w:webHidden/>
              </w:rPr>
              <w:fldChar w:fldCharType="begin"/>
            </w:r>
            <w:r w:rsidR="003304BC">
              <w:rPr>
                <w:noProof/>
                <w:webHidden/>
              </w:rPr>
              <w:instrText xml:space="preserve"> PAGEREF _Toc153544671 \h </w:instrText>
            </w:r>
            <w:r w:rsidR="003304BC">
              <w:rPr>
                <w:noProof/>
                <w:webHidden/>
              </w:rPr>
            </w:r>
            <w:r w:rsidR="003304BC">
              <w:rPr>
                <w:noProof/>
                <w:webHidden/>
              </w:rPr>
              <w:fldChar w:fldCharType="separate"/>
            </w:r>
            <w:r w:rsidR="008F5742">
              <w:rPr>
                <w:noProof/>
                <w:webHidden/>
              </w:rPr>
              <w:t>12</w:t>
            </w:r>
            <w:r w:rsidR="003304BC">
              <w:rPr>
                <w:noProof/>
                <w:webHidden/>
              </w:rPr>
              <w:fldChar w:fldCharType="end"/>
            </w:r>
          </w:hyperlink>
        </w:p>
        <w:p w14:paraId="39ADA7E6" w14:textId="66974780" w:rsidR="003304BC" w:rsidRDefault="00000000">
          <w:pPr>
            <w:pStyle w:val="TOC3"/>
            <w:tabs>
              <w:tab w:val="right" w:leader="dot" w:pos="8296"/>
            </w:tabs>
            <w:rPr>
              <w:rFonts w:cstheme="minorBidi"/>
              <w:noProof/>
              <w:kern w:val="2"/>
              <w:sz w:val="21"/>
              <w14:ligatures w14:val="standardContextual"/>
            </w:rPr>
          </w:pPr>
          <w:hyperlink w:anchor="_Toc153544672" w:history="1">
            <w:r w:rsidR="003304BC" w:rsidRPr="00C2256F">
              <w:rPr>
                <w:rStyle w:val="a9"/>
                <w:noProof/>
              </w:rPr>
              <w:t>3.3.1 Mainstream Perspective</w:t>
            </w:r>
            <w:r w:rsidR="003304BC">
              <w:rPr>
                <w:noProof/>
                <w:webHidden/>
              </w:rPr>
              <w:tab/>
            </w:r>
            <w:r w:rsidR="003304BC">
              <w:rPr>
                <w:noProof/>
                <w:webHidden/>
              </w:rPr>
              <w:fldChar w:fldCharType="begin"/>
            </w:r>
            <w:r w:rsidR="003304BC">
              <w:rPr>
                <w:noProof/>
                <w:webHidden/>
              </w:rPr>
              <w:instrText xml:space="preserve"> PAGEREF _Toc153544672 \h </w:instrText>
            </w:r>
            <w:r w:rsidR="003304BC">
              <w:rPr>
                <w:noProof/>
                <w:webHidden/>
              </w:rPr>
            </w:r>
            <w:r w:rsidR="003304BC">
              <w:rPr>
                <w:noProof/>
                <w:webHidden/>
              </w:rPr>
              <w:fldChar w:fldCharType="separate"/>
            </w:r>
            <w:r w:rsidR="008F5742">
              <w:rPr>
                <w:noProof/>
                <w:webHidden/>
              </w:rPr>
              <w:t>12</w:t>
            </w:r>
            <w:r w:rsidR="003304BC">
              <w:rPr>
                <w:noProof/>
                <w:webHidden/>
              </w:rPr>
              <w:fldChar w:fldCharType="end"/>
            </w:r>
          </w:hyperlink>
        </w:p>
        <w:p w14:paraId="560EEFA8" w14:textId="6E8B6657" w:rsidR="003304BC" w:rsidRDefault="00000000">
          <w:pPr>
            <w:pStyle w:val="TOC3"/>
            <w:tabs>
              <w:tab w:val="right" w:leader="dot" w:pos="8296"/>
            </w:tabs>
            <w:rPr>
              <w:rFonts w:cstheme="minorBidi"/>
              <w:noProof/>
              <w:kern w:val="2"/>
              <w:sz w:val="21"/>
              <w14:ligatures w14:val="standardContextual"/>
            </w:rPr>
          </w:pPr>
          <w:hyperlink w:anchor="_Toc153544673" w:history="1">
            <w:r w:rsidR="003304BC" w:rsidRPr="00C2256F">
              <w:rPr>
                <w:rStyle w:val="a9"/>
                <w:noProof/>
              </w:rPr>
              <w:t>3.3.2 Critical Perspective</w:t>
            </w:r>
            <w:r w:rsidR="003304BC">
              <w:rPr>
                <w:noProof/>
                <w:webHidden/>
              </w:rPr>
              <w:tab/>
            </w:r>
            <w:r w:rsidR="003304BC">
              <w:rPr>
                <w:noProof/>
                <w:webHidden/>
              </w:rPr>
              <w:fldChar w:fldCharType="begin"/>
            </w:r>
            <w:r w:rsidR="003304BC">
              <w:rPr>
                <w:noProof/>
                <w:webHidden/>
              </w:rPr>
              <w:instrText xml:space="preserve"> PAGEREF _Toc153544673 \h </w:instrText>
            </w:r>
            <w:r w:rsidR="003304BC">
              <w:rPr>
                <w:noProof/>
                <w:webHidden/>
              </w:rPr>
            </w:r>
            <w:r w:rsidR="003304BC">
              <w:rPr>
                <w:noProof/>
                <w:webHidden/>
              </w:rPr>
              <w:fldChar w:fldCharType="separate"/>
            </w:r>
            <w:r w:rsidR="008F5742">
              <w:rPr>
                <w:noProof/>
                <w:webHidden/>
              </w:rPr>
              <w:t>13</w:t>
            </w:r>
            <w:r w:rsidR="003304BC">
              <w:rPr>
                <w:noProof/>
                <w:webHidden/>
              </w:rPr>
              <w:fldChar w:fldCharType="end"/>
            </w:r>
          </w:hyperlink>
        </w:p>
        <w:p w14:paraId="160CD65A" w14:textId="1F7C002D" w:rsidR="003304BC" w:rsidRDefault="00000000">
          <w:pPr>
            <w:pStyle w:val="TOC1"/>
            <w:tabs>
              <w:tab w:val="right" w:leader="dot" w:pos="8296"/>
            </w:tabs>
            <w:rPr>
              <w:rFonts w:cstheme="minorBidi"/>
              <w:noProof/>
              <w:kern w:val="2"/>
              <w:sz w:val="21"/>
              <w14:ligatures w14:val="standardContextual"/>
            </w:rPr>
          </w:pPr>
          <w:hyperlink w:anchor="_Toc153544674" w:history="1">
            <w:r w:rsidR="003304BC" w:rsidRPr="00C2256F">
              <w:rPr>
                <w:rStyle w:val="a9"/>
                <w:noProof/>
              </w:rPr>
              <w:t>4. Ethical Assessment of Current Practices (Continued)</w:t>
            </w:r>
            <w:r w:rsidR="003304BC">
              <w:rPr>
                <w:noProof/>
                <w:webHidden/>
              </w:rPr>
              <w:tab/>
            </w:r>
            <w:r w:rsidR="003304BC">
              <w:rPr>
                <w:noProof/>
                <w:webHidden/>
              </w:rPr>
              <w:fldChar w:fldCharType="begin"/>
            </w:r>
            <w:r w:rsidR="003304BC">
              <w:rPr>
                <w:noProof/>
                <w:webHidden/>
              </w:rPr>
              <w:instrText xml:space="preserve"> PAGEREF _Toc153544674 \h </w:instrText>
            </w:r>
            <w:r w:rsidR="003304BC">
              <w:rPr>
                <w:noProof/>
                <w:webHidden/>
              </w:rPr>
            </w:r>
            <w:r w:rsidR="003304BC">
              <w:rPr>
                <w:noProof/>
                <w:webHidden/>
              </w:rPr>
              <w:fldChar w:fldCharType="separate"/>
            </w:r>
            <w:r w:rsidR="008F5742">
              <w:rPr>
                <w:noProof/>
                <w:webHidden/>
              </w:rPr>
              <w:t>13</w:t>
            </w:r>
            <w:r w:rsidR="003304BC">
              <w:rPr>
                <w:noProof/>
                <w:webHidden/>
              </w:rPr>
              <w:fldChar w:fldCharType="end"/>
            </w:r>
          </w:hyperlink>
        </w:p>
        <w:p w14:paraId="0587F7C4" w14:textId="184D3E1A" w:rsidR="003304BC" w:rsidRDefault="00000000">
          <w:pPr>
            <w:pStyle w:val="TOC2"/>
            <w:tabs>
              <w:tab w:val="right" w:leader="dot" w:pos="8296"/>
            </w:tabs>
            <w:rPr>
              <w:rFonts w:cstheme="minorBidi"/>
              <w:noProof/>
              <w:kern w:val="2"/>
              <w:sz w:val="21"/>
              <w14:ligatures w14:val="standardContextual"/>
            </w:rPr>
          </w:pPr>
          <w:hyperlink w:anchor="_Toc153544675" w:history="1">
            <w:r w:rsidR="003304BC" w:rsidRPr="00C2256F">
              <w:rPr>
                <w:rStyle w:val="a9"/>
                <w:noProof/>
              </w:rPr>
              <w:t>4.1 Decision-Making Transparency</w:t>
            </w:r>
            <w:r w:rsidR="003304BC">
              <w:rPr>
                <w:noProof/>
                <w:webHidden/>
              </w:rPr>
              <w:tab/>
            </w:r>
            <w:r w:rsidR="003304BC">
              <w:rPr>
                <w:noProof/>
                <w:webHidden/>
              </w:rPr>
              <w:fldChar w:fldCharType="begin"/>
            </w:r>
            <w:r w:rsidR="003304BC">
              <w:rPr>
                <w:noProof/>
                <w:webHidden/>
              </w:rPr>
              <w:instrText xml:space="preserve"> PAGEREF _Toc153544675 \h </w:instrText>
            </w:r>
            <w:r w:rsidR="003304BC">
              <w:rPr>
                <w:noProof/>
                <w:webHidden/>
              </w:rPr>
            </w:r>
            <w:r w:rsidR="003304BC">
              <w:rPr>
                <w:noProof/>
                <w:webHidden/>
              </w:rPr>
              <w:fldChar w:fldCharType="separate"/>
            </w:r>
            <w:r w:rsidR="008F5742">
              <w:rPr>
                <w:noProof/>
                <w:webHidden/>
              </w:rPr>
              <w:t>13</w:t>
            </w:r>
            <w:r w:rsidR="003304BC">
              <w:rPr>
                <w:noProof/>
                <w:webHidden/>
              </w:rPr>
              <w:fldChar w:fldCharType="end"/>
            </w:r>
          </w:hyperlink>
        </w:p>
        <w:p w14:paraId="4C38CF1A" w14:textId="47D66B81" w:rsidR="003304BC" w:rsidRDefault="00000000">
          <w:pPr>
            <w:pStyle w:val="TOC3"/>
            <w:tabs>
              <w:tab w:val="right" w:leader="dot" w:pos="8296"/>
            </w:tabs>
            <w:rPr>
              <w:rFonts w:cstheme="minorBidi"/>
              <w:noProof/>
              <w:kern w:val="2"/>
              <w:sz w:val="21"/>
              <w14:ligatures w14:val="standardContextual"/>
            </w:rPr>
          </w:pPr>
          <w:hyperlink w:anchor="_Toc153544676" w:history="1">
            <w:r w:rsidR="003304BC" w:rsidRPr="00C2256F">
              <w:rPr>
                <w:rStyle w:val="a9"/>
                <w:noProof/>
              </w:rPr>
              <w:t>4.1.1 Mainstream Perspective</w:t>
            </w:r>
            <w:r w:rsidR="003304BC">
              <w:rPr>
                <w:noProof/>
                <w:webHidden/>
              </w:rPr>
              <w:tab/>
            </w:r>
            <w:r w:rsidR="003304BC">
              <w:rPr>
                <w:noProof/>
                <w:webHidden/>
              </w:rPr>
              <w:fldChar w:fldCharType="begin"/>
            </w:r>
            <w:r w:rsidR="003304BC">
              <w:rPr>
                <w:noProof/>
                <w:webHidden/>
              </w:rPr>
              <w:instrText xml:space="preserve"> PAGEREF _Toc153544676 \h </w:instrText>
            </w:r>
            <w:r w:rsidR="003304BC">
              <w:rPr>
                <w:noProof/>
                <w:webHidden/>
              </w:rPr>
            </w:r>
            <w:r w:rsidR="003304BC">
              <w:rPr>
                <w:noProof/>
                <w:webHidden/>
              </w:rPr>
              <w:fldChar w:fldCharType="separate"/>
            </w:r>
            <w:r w:rsidR="008F5742">
              <w:rPr>
                <w:noProof/>
                <w:webHidden/>
              </w:rPr>
              <w:t>13</w:t>
            </w:r>
            <w:r w:rsidR="003304BC">
              <w:rPr>
                <w:noProof/>
                <w:webHidden/>
              </w:rPr>
              <w:fldChar w:fldCharType="end"/>
            </w:r>
          </w:hyperlink>
        </w:p>
        <w:p w14:paraId="3A6DFB6D" w14:textId="4713B7E8" w:rsidR="003304BC" w:rsidRDefault="00000000">
          <w:pPr>
            <w:pStyle w:val="TOC3"/>
            <w:tabs>
              <w:tab w:val="right" w:leader="dot" w:pos="8296"/>
            </w:tabs>
            <w:rPr>
              <w:rFonts w:cstheme="minorBidi"/>
              <w:noProof/>
              <w:kern w:val="2"/>
              <w:sz w:val="21"/>
              <w14:ligatures w14:val="standardContextual"/>
            </w:rPr>
          </w:pPr>
          <w:hyperlink w:anchor="_Toc153544677" w:history="1">
            <w:r w:rsidR="003304BC" w:rsidRPr="00C2256F">
              <w:rPr>
                <w:rStyle w:val="a9"/>
                <w:noProof/>
              </w:rPr>
              <w:t>4.1.2 Critical Perspective</w:t>
            </w:r>
            <w:r w:rsidR="003304BC">
              <w:rPr>
                <w:noProof/>
                <w:webHidden/>
              </w:rPr>
              <w:tab/>
            </w:r>
            <w:r w:rsidR="003304BC">
              <w:rPr>
                <w:noProof/>
                <w:webHidden/>
              </w:rPr>
              <w:fldChar w:fldCharType="begin"/>
            </w:r>
            <w:r w:rsidR="003304BC">
              <w:rPr>
                <w:noProof/>
                <w:webHidden/>
              </w:rPr>
              <w:instrText xml:space="preserve"> PAGEREF _Toc153544677 \h </w:instrText>
            </w:r>
            <w:r w:rsidR="003304BC">
              <w:rPr>
                <w:noProof/>
                <w:webHidden/>
              </w:rPr>
            </w:r>
            <w:r w:rsidR="003304BC">
              <w:rPr>
                <w:noProof/>
                <w:webHidden/>
              </w:rPr>
              <w:fldChar w:fldCharType="separate"/>
            </w:r>
            <w:r w:rsidR="008F5742">
              <w:rPr>
                <w:noProof/>
                <w:webHidden/>
              </w:rPr>
              <w:t>14</w:t>
            </w:r>
            <w:r w:rsidR="003304BC">
              <w:rPr>
                <w:noProof/>
                <w:webHidden/>
              </w:rPr>
              <w:fldChar w:fldCharType="end"/>
            </w:r>
          </w:hyperlink>
        </w:p>
        <w:p w14:paraId="28535C6A" w14:textId="71C6932C" w:rsidR="003304BC" w:rsidRDefault="00000000">
          <w:pPr>
            <w:pStyle w:val="TOC2"/>
            <w:tabs>
              <w:tab w:val="right" w:leader="dot" w:pos="8296"/>
            </w:tabs>
            <w:rPr>
              <w:rFonts w:cstheme="minorBidi"/>
              <w:noProof/>
              <w:kern w:val="2"/>
              <w:sz w:val="21"/>
              <w14:ligatures w14:val="standardContextual"/>
            </w:rPr>
          </w:pPr>
          <w:hyperlink w:anchor="_Toc153544678" w:history="1">
            <w:r w:rsidR="003304BC" w:rsidRPr="00C2256F">
              <w:rPr>
                <w:rStyle w:val="a9"/>
                <w:noProof/>
              </w:rPr>
              <w:t>4.2 Employee Welfare and Well-being</w:t>
            </w:r>
            <w:r w:rsidR="003304BC">
              <w:rPr>
                <w:noProof/>
                <w:webHidden/>
              </w:rPr>
              <w:tab/>
            </w:r>
            <w:r w:rsidR="003304BC">
              <w:rPr>
                <w:noProof/>
                <w:webHidden/>
              </w:rPr>
              <w:fldChar w:fldCharType="begin"/>
            </w:r>
            <w:r w:rsidR="003304BC">
              <w:rPr>
                <w:noProof/>
                <w:webHidden/>
              </w:rPr>
              <w:instrText xml:space="preserve"> PAGEREF _Toc153544678 \h </w:instrText>
            </w:r>
            <w:r w:rsidR="003304BC">
              <w:rPr>
                <w:noProof/>
                <w:webHidden/>
              </w:rPr>
            </w:r>
            <w:r w:rsidR="003304BC">
              <w:rPr>
                <w:noProof/>
                <w:webHidden/>
              </w:rPr>
              <w:fldChar w:fldCharType="separate"/>
            </w:r>
            <w:r w:rsidR="008F5742">
              <w:rPr>
                <w:noProof/>
                <w:webHidden/>
              </w:rPr>
              <w:t>15</w:t>
            </w:r>
            <w:r w:rsidR="003304BC">
              <w:rPr>
                <w:noProof/>
                <w:webHidden/>
              </w:rPr>
              <w:fldChar w:fldCharType="end"/>
            </w:r>
          </w:hyperlink>
        </w:p>
        <w:p w14:paraId="210D23DA" w14:textId="763865EC" w:rsidR="003304BC" w:rsidRDefault="00000000">
          <w:pPr>
            <w:pStyle w:val="TOC3"/>
            <w:tabs>
              <w:tab w:val="right" w:leader="dot" w:pos="8296"/>
            </w:tabs>
            <w:rPr>
              <w:rFonts w:cstheme="minorBidi"/>
              <w:noProof/>
              <w:kern w:val="2"/>
              <w:sz w:val="21"/>
              <w14:ligatures w14:val="standardContextual"/>
            </w:rPr>
          </w:pPr>
          <w:hyperlink w:anchor="_Toc153544679" w:history="1">
            <w:r w:rsidR="003304BC" w:rsidRPr="00C2256F">
              <w:rPr>
                <w:rStyle w:val="a9"/>
                <w:noProof/>
              </w:rPr>
              <w:t>4.2.1 Holistic Well-being Programs</w:t>
            </w:r>
            <w:r w:rsidR="003304BC">
              <w:rPr>
                <w:noProof/>
                <w:webHidden/>
              </w:rPr>
              <w:tab/>
            </w:r>
            <w:r w:rsidR="003304BC">
              <w:rPr>
                <w:noProof/>
                <w:webHidden/>
              </w:rPr>
              <w:fldChar w:fldCharType="begin"/>
            </w:r>
            <w:r w:rsidR="003304BC">
              <w:rPr>
                <w:noProof/>
                <w:webHidden/>
              </w:rPr>
              <w:instrText xml:space="preserve"> PAGEREF _Toc153544679 \h </w:instrText>
            </w:r>
            <w:r w:rsidR="003304BC">
              <w:rPr>
                <w:noProof/>
                <w:webHidden/>
              </w:rPr>
            </w:r>
            <w:r w:rsidR="003304BC">
              <w:rPr>
                <w:noProof/>
                <w:webHidden/>
              </w:rPr>
              <w:fldChar w:fldCharType="separate"/>
            </w:r>
            <w:r w:rsidR="008F5742">
              <w:rPr>
                <w:noProof/>
                <w:webHidden/>
              </w:rPr>
              <w:t>15</w:t>
            </w:r>
            <w:r w:rsidR="003304BC">
              <w:rPr>
                <w:noProof/>
                <w:webHidden/>
              </w:rPr>
              <w:fldChar w:fldCharType="end"/>
            </w:r>
          </w:hyperlink>
        </w:p>
        <w:p w14:paraId="102537C4" w14:textId="7926C1D5" w:rsidR="003304BC" w:rsidRDefault="00000000">
          <w:pPr>
            <w:pStyle w:val="TOC3"/>
            <w:tabs>
              <w:tab w:val="right" w:leader="dot" w:pos="8296"/>
            </w:tabs>
            <w:rPr>
              <w:rFonts w:cstheme="minorBidi"/>
              <w:noProof/>
              <w:kern w:val="2"/>
              <w:sz w:val="21"/>
              <w14:ligatures w14:val="standardContextual"/>
            </w:rPr>
          </w:pPr>
          <w:hyperlink w:anchor="_Toc153544680" w:history="1">
            <w:r w:rsidR="003304BC" w:rsidRPr="00C2256F">
              <w:rPr>
                <w:rStyle w:val="a9"/>
                <w:noProof/>
              </w:rPr>
              <w:t>4.2.2 Inclusivity in Employee Policies</w:t>
            </w:r>
            <w:r w:rsidR="003304BC">
              <w:rPr>
                <w:noProof/>
                <w:webHidden/>
              </w:rPr>
              <w:tab/>
            </w:r>
            <w:r w:rsidR="003304BC">
              <w:rPr>
                <w:noProof/>
                <w:webHidden/>
              </w:rPr>
              <w:fldChar w:fldCharType="begin"/>
            </w:r>
            <w:r w:rsidR="003304BC">
              <w:rPr>
                <w:noProof/>
                <w:webHidden/>
              </w:rPr>
              <w:instrText xml:space="preserve"> PAGEREF _Toc153544680 \h </w:instrText>
            </w:r>
            <w:r w:rsidR="003304BC">
              <w:rPr>
                <w:noProof/>
                <w:webHidden/>
              </w:rPr>
            </w:r>
            <w:r w:rsidR="003304BC">
              <w:rPr>
                <w:noProof/>
                <w:webHidden/>
              </w:rPr>
              <w:fldChar w:fldCharType="separate"/>
            </w:r>
            <w:r w:rsidR="008F5742">
              <w:rPr>
                <w:noProof/>
                <w:webHidden/>
              </w:rPr>
              <w:t>16</w:t>
            </w:r>
            <w:r w:rsidR="003304BC">
              <w:rPr>
                <w:noProof/>
                <w:webHidden/>
              </w:rPr>
              <w:fldChar w:fldCharType="end"/>
            </w:r>
          </w:hyperlink>
        </w:p>
        <w:p w14:paraId="7ED91E4F" w14:textId="5D27B191" w:rsidR="003304BC" w:rsidRDefault="00000000">
          <w:pPr>
            <w:pStyle w:val="TOC2"/>
            <w:tabs>
              <w:tab w:val="right" w:leader="dot" w:pos="8296"/>
            </w:tabs>
            <w:rPr>
              <w:rFonts w:cstheme="minorBidi"/>
              <w:noProof/>
              <w:kern w:val="2"/>
              <w:sz w:val="21"/>
              <w14:ligatures w14:val="standardContextual"/>
            </w:rPr>
          </w:pPr>
          <w:hyperlink w:anchor="_Toc153544681" w:history="1">
            <w:r w:rsidR="003304BC" w:rsidRPr="00C2256F">
              <w:rPr>
                <w:rStyle w:val="a9"/>
                <w:noProof/>
              </w:rPr>
              <w:t>4.3 Environmental Sustainability</w:t>
            </w:r>
            <w:r w:rsidR="003304BC">
              <w:rPr>
                <w:noProof/>
                <w:webHidden/>
              </w:rPr>
              <w:tab/>
            </w:r>
            <w:r w:rsidR="003304BC">
              <w:rPr>
                <w:noProof/>
                <w:webHidden/>
              </w:rPr>
              <w:fldChar w:fldCharType="begin"/>
            </w:r>
            <w:r w:rsidR="003304BC">
              <w:rPr>
                <w:noProof/>
                <w:webHidden/>
              </w:rPr>
              <w:instrText xml:space="preserve"> PAGEREF _Toc153544681 \h </w:instrText>
            </w:r>
            <w:r w:rsidR="003304BC">
              <w:rPr>
                <w:noProof/>
                <w:webHidden/>
              </w:rPr>
            </w:r>
            <w:r w:rsidR="003304BC">
              <w:rPr>
                <w:noProof/>
                <w:webHidden/>
              </w:rPr>
              <w:fldChar w:fldCharType="separate"/>
            </w:r>
            <w:r w:rsidR="008F5742">
              <w:rPr>
                <w:noProof/>
                <w:webHidden/>
              </w:rPr>
              <w:t>16</w:t>
            </w:r>
            <w:r w:rsidR="003304BC">
              <w:rPr>
                <w:noProof/>
                <w:webHidden/>
              </w:rPr>
              <w:fldChar w:fldCharType="end"/>
            </w:r>
          </w:hyperlink>
        </w:p>
        <w:p w14:paraId="6A6CC12C" w14:textId="1E33C071" w:rsidR="003304BC" w:rsidRDefault="00000000">
          <w:pPr>
            <w:pStyle w:val="TOC3"/>
            <w:tabs>
              <w:tab w:val="right" w:leader="dot" w:pos="8296"/>
            </w:tabs>
            <w:rPr>
              <w:rFonts w:cstheme="minorBidi"/>
              <w:noProof/>
              <w:kern w:val="2"/>
              <w:sz w:val="21"/>
              <w14:ligatures w14:val="standardContextual"/>
            </w:rPr>
          </w:pPr>
          <w:hyperlink w:anchor="_Toc153544682" w:history="1">
            <w:r w:rsidR="003304BC" w:rsidRPr="00C2256F">
              <w:rPr>
                <w:rStyle w:val="a9"/>
                <w:noProof/>
              </w:rPr>
              <w:t>4.3.1 Mainstream Perspective</w:t>
            </w:r>
            <w:r w:rsidR="003304BC">
              <w:rPr>
                <w:noProof/>
                <w:webHidden/>
              </w:rPr>
              <w:tab/>
            </w:r>
            <w:r w:rsidR="003304BC">
              <w:rPr>
                <w:noProof/>
                <w:webHidden/>
              </w:rPr>
              <w:fldChar w:fldCharType="begin"/>
            </w:r>
            <w:r w:rsidR="003304BC">
              <w:rPr>
                <w:noProof/>
                <w:webHidden/>
              </w:rPr>
              <w:instrText xml:space="preserve"> PAGEREF _Toc153544682 \h </w:instrText>
            </w:r>
            <w:r w:rsidR="003304BC">
              <w:rPr>
                <w:noProof/>
                <w:webHidden/>
              </w:rPr>
            </w:r>
            <w:r w:rsidR="003304BC">
              <w:rPr>
                <w:noProof/>
                <w:webHidden/>
              </w:rPr>
              <w:fldChar w:fldCharType="separate"/>
            </w:r>
            <w:r w:rsidR="008F5742">
              <w:rPr>
                <w:noProof/>
                <w:webHidden/>
              </w:rPr>
              <w:t>16</w:t>
            </w:r>
            <w:r w:rsidR="003304BC">
              <w:rPr>
                <w:noProof/>
                <w:webHidden/>
              </w:rPr>
              <w:fldChar w:fldCharType="end"/>
            </w:r>
          </w:hyperlink>
        </w:p>
        <w:p w14:paraId="693B9437" w14:textId="06330824" w:rsidR="003304BC" w:rsidRDefault="00000000">
          <w:pPr>
            <w:pStyle w:val="TOC3"/>
            <w:tabs>
              <w:tab w:val="right" w:leader="dot" w:pos="8296"/>
            </w:tabs>
            <w:rPr>
              <w:rFonts w:cstheme="minorBidi"/>
              <w:noProof/>
              <w:kern w:val="2"/>
              <w:sz w:val="21"/>
              <w14:ligatures w14:val="standardContextual"/>
            </w:rPr>
          </w:pPr>
          <w:hyperlink w:anchor="_Toc153544683" w:history="1">
            <w:r w:rsidR="003304BC" w:rsidRPr="00C2256F">
              <w:rPr>
                <w:rStyle w:val="a9"/>
                <w:noProof/>
              </w:rPr>
              <w:t>4.3.2 Critical Perspective</w:t>
            </w:r>
            <w:r w:rsidR="003304BC">
              <w:rPr>
                <w:noProof/>
                <w:webHidden/>
              </w:rPr>
              <w:tab/>
            </w:r>
            <w:r w:rsidR="003304BC">
              <w:rPr>
                <w:noProof/>
                <w:webHidden/>
              </w:rPr>
              <w:fldChar w:fldCharType="begin"/>
            </w:r>
            <w:r w:rsidR="003304BC">
              <w:rPr>
                <w:noProof/>
                <w:webHidden/>
              </w:rPr>
              <w:instrText xml:space="preserve"> PAGEREF _Toc153544683 \h </w:instrText>
            </w:r>
            <w:r w:rsidR="003304BC">
              <w:rPr>
                <w:noProof/>
                <w:webHidden/>
              </w:rPr>
            </w:r>
            <w:r w:rsidR="003304BC">
              <w:rPr>
                <w:noProof/>
                <w:webHidden/>
              </w:rPr>
              <w:fldChar w:fldCharType="separate"/>
            </w:r>
            <w:r w:rsidR="008F5742">
              <w:rPr>
                <w:noProof/>
                <w:webHidden/>
              </w:rPr>
              <w:t>17</w:t>
            </w:r>
            <w:r w:rsidR="003304BC">
              <w:rPr>
                <w:noProof/>
                <w:webHidden/>
              </w:rPr>
              <w:fldChar w:fldCharType="end"/>
            </w:r>
          </w:hyperlink>
        </w:p>
        <w:p w14:paraId="2DB1FD04" w14:textId="24382E02" w:rsidR="003304BC" w:rsidRDefault="00000000">
          <w:pPr>
            <w:pStyle w:val="TOC1"/>
            <w:tabs>
              <w:tab w:val="right" w:leader="dot" w:pos="8296"/>
            </w:tabs>
            <w:rPr>
              <w:rFonts w:cstheme="minorBidi"/>
              <w:noProof/>
              <w:kern w:val="2"/>
              <w:sz w:val="21"/>
              <w14:ligatures w14:val="standardContextual"/>
            </w:rPr>
          </w:pPr>
          <w:hyperlink w:anchor="_Toc153544684" w:history="1">
            <w:r w:rsidR="003304BC" w:rsidRPr="00C2256F">
              <w:rPr>
                <w:rStyle w:val="a9"/>
                <w:rFonts w:ascii="Arial" w:hAnsi="Arial" w:cs="Arial"/>
                <w:noProof/>
              </w:rPr>
              <w:t>5. Recommendations</w:t>
            </w:r>
            <w:r w:rsidR="003304BC">
              <w:rPr>
                <w:noProof/>
                <w:webHidden/>
              </w:rPr>
              <w:tab/>
            </w:r>
            <w:r w:rsidR="003304BC">
              <w:rPr>
                <w:noProof/>
                <w:webHidden/>
              </w:rPr>
              <w:fldChar w:fldCharType="begin"/>
            </w:r>
            <w:r w:rsidR="003304BC">
              <w:rPr>
                <w:noProof/>
                <w:webHidden/>
              </w:rPr>
              <w:instrText xml:space="preserve"> PAGEREF _Toc153544684 \h </w:instrText>
            </w:r>
            <w:r w:rsidR="003304BC">
              <w:rPr>
                <w:noProof/>
                <w:webHidden/>
              </w:rPr>
            </w:r>
            <w:r w:rsidR="003304BC">
              <w:rPr>
                <w:noProof/>
                <w:webHidden/>
              </w:rPr>
              <w:fldChar w:fldCharType="separate"/>
            </w:r>
            <w:r w:rsidR="008F5742">
              <w:rPr>
                <w:noProof/>
                <w:webHidden/>
              </w:rPr>
              <w:t>18</w:t>
            </w:r>
            <w:r w:rsidR="003304BC">
              <w:rPr>
                <w:noProof/>
                <w:webHidden/>
              </w:rPr>
              <w:fldChar w:fldCharType="end"/>
            </w:r>
          </w:hyperlink>
        </w:p>
        <w:p w14:paraId="20443FAC" w14:textId="1C944FE3" w:rsidR="003304BC" w:rsidRDefault="00000000">
          <w:pPr>
            <w:pStyle w:val="TOC2"/>
            <w:tabs>
              <w:tab w:val="right" w:leader="dot" w:pos="8296"/>
            </w:tabs>
            <w:rPr>
              <w:rFonts w:cstheme="minorBidi"/>
              <w:noProof/>
              <w:kern w:val="2"/>
              <w:sz w:val="21"/>
              <w14:ligatures w14:val="standardContextual"/>
            </w:rPr>
          </w:pPr>
          <w:hyperlink w:anchor="_Toc153544685" w:history="1">
            <w:r w:rsidR="003304BC" w:rsidRPr="00C2256F">
              <w:rPr>
                <w:rStyle w:val="a9"/>
                <w:noProof/>
              </w:rPr>
              <w:t>5.1 Decision-Making Transparency</w:t>
            </w:r>
            <w:r w:rsidR="003304BC">
              <w:rPr>
                <w:noProof/>
                <w:webHidden/>
              </w:rPr>
              <w:tab/>
            </w:r>
            <w:r w:rsidR="003304BC">
              <w:rPr>
                <w:noProof/>
                <w:webHidden/>
              </w:rPr>
              <w:fldChar w:fldCharType="begin"/>
            </w:r>
            <w:r w:rsidR="003304BC">
              <w:rPr>
                <w:noProof/>
                <w:webHidden/>
              </w:rPr>
              <w:instrText xml:space="preserve"> PAGEREF _Toc153544685 \h </w:instrText>
            </w:r>
            <w:r w:rsidR="003304BC">
              <w:rPr>
                <w:noProof/>
                <w:webHidden/>
              </w:rPr>
            </w:r>
            <w:r w:rsidR="003304BC">
              <w:rPr>
                <w:noProof/>
                <w:webHidden/>
              </w:rPr>
              <w:fldChar w:fldCharType="separate"/>
            </w:r>
            <w:r w:rsidR="008F5742">
              <w:rPr>
                <w:noProof/>
                <w:webHidden/>
              </w:rPr>
              <w:t>18</w:t>
            </w:r>
            <w:r w:rsidR="003304BC">
              <w:rPr>
                <w:noProof/>
                <w:webHidden/>
              </w:rPr>
              <w:fldChar w:fldCharType="end"/>
            </w:r>
          </w:hyperlink>
        </w:p>
        <w:p w14:paraId="754B6C51" w14:textId="4D31CD87" w:rsidR="003304BC" w:rsidRDefault="00000000">
          <w:pPr>
            <w:pStyle w:val="TOC3"/>
            <w:tabs>
              <w:tab w:val="right" w:leader="dot" w:pos="8296"/>
            </w:tabs>
            <w:rPr>
              <w:rFonts w:cstheme="minorBidi"/>
              <w:noProof/>
              <w:kern w:val="2"/>
              <w:sz w:val="21"/>
              <w14:ligatures w14:val="standardContextual"/>
            </w:rPr>
          </w:pPr>
          <w:hyperlink w:anchor="_Toc153544686" w:history="1">
            <w:r w:rsidR="003304BC" w:rsidRPr="00C2256F">
              <w:rPr>
                <w:rStyle w:val="a9"/>
                <w:noProof/>
              </w:rPr>
              <w:t>5.1.1 Mainstream Perspective</w:t>
            </w:r>
            <w:r w:rsidR="003304BC">
              <w:rPr>
                <w:noProof/>
                <w:webHidden/>
              </w:rPr>
              <w:tab/>
            </w:r>
            <w:r w:rsidR="003304BC">
              <w:rPr>
                <w:noProof/>
                <w:webHidden/>
              </w:rPr>
              <w:fldChar w:fldCharType="begin"/>
            </w:r>
            <w:r w:rsidR="003304BC">
              <w:rPr>
                <w:noProof/>
                <w:webHidden/>
              </w:rPr>
              <w:instrText xml:space="preserve"> PAGEREF _Toc153544686 \h </w:instrText>
            </w:r>
            <w:r w:rsidR="003304BC">
              <w:rPr>
                <w:noProof/>
                <w:webHidden/>
              </w:rPr>
            </w:r>
            <w:r w:rsidR="003304BC">
              <w:rPr>
                <w:noProof/>
                <w:webHidden/>
              </w:rPr>
              <w:fldChar w:fldCharType="separate"/>
            </w:r>
            <w:r w:rsidR="008F5742">
              <w:rPr>
                <w:noProof/>
                <w:webHidden/>
              </w:rPr>
              <w:t>18</w:t>
            </w:r>
            <w:r w:rsidR="003304BC">
              <w:rPr>
                <w:noProof/>
                <w:webHidden/>
              </w:rPr>
              <w:fldChar w:fldCharType="end"/>
            </w:r>
          </w:hyperlink>
        </w:p>
        <w:p w14:paraId="69876086" w14:textId="34921DBC" w:rsidR="003304BC" w:rsidRDefault="00000000">
          <w:pPr>
            <w:pStyle w:val="TOC3"/>
            <w:tabs>
              <w:tab w:val="right" w:leader="dot" w:pos="8296"/>
            </w:tabs>
            <w:rPr>
              <w:rFonts w:cstheme="minorBidi"/>
              <w:noProof/>
              <w:kern w:val="2"/>
              <w:sz w:val="21"/>
              <w14:ligatures w14:val="standardContextual"/>
            </w:rPr>
          </w:pPr>
          <w:hyperlink w:anchor="_Toc153544687" w:history="1">
            <w:r w:rsidR="003304BC" w:rsidRPr="00C2256F">
              <w:rPr>
                <w:rStyle w:val="a9"/>
                <w:noProof/>
              </w:rPr>
              <w:t>5.1.2 Critical Perspective</w:t>
            </w:r>
            <w:r w:rsidR="003304BC">
              <w:rPr>
                <w:noProof/>
                <w:webHidden/>
              </w:rPr>
              <w:tab/>
            </w:r>
            <w:r w:rsidR="003304BC">
              <w:rPr>
                <w:noProof/>
                <w:webHidden/>
              </w:rPr>
              <w:fldChar w:fldCharType="begin"/>
            </w:r>
            <w:r w:rsidR="003304BC">
              <w:rPr>
                <w:noProof/>
                <w:webHidden/>
              </w:rPr>
              <w:instrText xml:space="preserve"> PAGEREF _Toc153544687 \h </w:instrText>
            </w:r>
            <w:r w:rsidR="003304BC">
              <w:rPr>
                <w:noProof/>
                <w:webHidden/>
              </w:rPr>
            </w:r>
            <w:r w:rsidR="003304BC">
              <w:rPr>
                <w:noProof/>
                <w:webHidden/>
              </w:rPr>
              <w:fldChar w:fldCharType="separate"/>
            </w:r>
            <w:r w:rsidR="008F5742">
              <w:rPr>
                <w:noProof/>
                <w:webHidden/>
              </w:rPr>
              <w:t>18</w:t>
            </w:r>
            <w:r w:rsidR="003304BC">
              <w:rPr>
                <w:noProof/>
                <w:webHidden/>
              </w:rPr>
              <w:fldChar w:fldCharType="end"/>
            </w:r>
          </w:hyperlink>
        </w:p>
        <w:p w14:paraId="098EF3B0" w14:textId="59805D91" w:rsidR="003304BC" w:rsidRDefault="00000000">
          <w:pPr>
            <w:pStyle w:val="TOC2"/>
            <w:tabs>
              <w:tab w:val="right" w:leader="dot" w:pos="8296"/>
            </w:tabs>
            <w:rPr>
              <w:rFonts w:cstheme="minorBidi"/>
              <w:noProof/>
              <w:kern w:val="2"/>
              <w:sz w:val="21"/>
              <w14:ligatures w14:val="standardContextual"/>
            </w:rPr>
          </w:pPr>
          <w:hyperlink w:anchor="_Toc153544688" w:history="1">
            <w:r w:rsidR="003304BC" w:rsidRPr="00C2256F">
              <w:rPr>
                <w:rStyle w:val="a9"/>
                <w:noProof/>
              </w:rPr>
              <w:t>5.2 Employee Welfare and Well-being</w:t>
            </w:r>
            <w:r w:rsidR="003304BC">
              <w:rPr>
                <w:noProof/>
                <w:webHidden/>
              </w:rPr>
              <w:tab/>
            </w:r>
            <w:r w:rsidR="003304BC">
              <w:rPr>
                <w:noProof/>
                <w:webHidden/>
              </w:rPr>
              <w:fldChar w:fldCharType="begin"/>
            </w:r>
            <w:r w:rsidR="003304BC">
              <w:rPr>
                <w:noProof/>
                <w:webHidden/>
              </w:rPr>
              <w:instrText xml:space="preserve"> PAGEREF _Toc153544688 \h </w:instrText>
            </w:r>
            <w:r w:rsidR="003304BC">
              <w:rPr>
                <w:noProof/>
                <w:webHidden/>
              </w:rPr>
            </w:r>
            <w:r w:rsidR="003304BC">
              <w:rPr>
                <w:noProof/>
                <w:webHidden/>
              </w:rPr>
              <w:fldChar w:fldCharType="separate"/>
            </w:r>
            <w:r w:rsidR="008F5742">
              <w:rPr>
                <w:noProof/>
                <w:webHidden/>
              </w:rPr>
              <w:t>19</w:t>
            </w:r>
            <w:r w:rsidR="003304BC">
              <w:rPr>
                <w:noProof/>
                <w:webHidden/>
              </w:rPr>
              <w:fldChar w:fldCharType="end"/>
            </w:r>
          </w:hyperlink>
        </w:p>
        <w:p w14:paraId="4C2755D8" w14:textId="06FD7869" w:rsidR="003304BC" w:rsidRDefault="00000000">
          <w:pPr>
            <w:pStyle w:val="TOC3"/>
            <w:tabs>
              <w:tab w:val="right" w:leader="dot" w:pos="8296"/>
            </w:tabs>
            <w:rPr>
              <w:rFonts w:cstheme="minorBidi"/>
              <w:noProof/>
              <w:kern w:val="2"/>
              <w:sz w:val="21"/>
              <w14:ligatures w14:val="standardContextual"/>
            </w:rPr>
          </w:pPr>
          <w:hyperlink w:anchor="_Toc153544689" w:history="1">
            <w:r w:rsidR="003304BC" w:rsidRPr="00C2256F">
              <w:rPr>
                <w:rStyle w:val="a9"/>
                <w:noProof/>
              </w:rPr>
              <w:t>5.2.1 Holistic Well-being Programs</w:t>
            </w:r>
            <w:r w:rsidR="003304BC">
              <w:rPr>
                <w:noProof/>
                <w:webHidden/>
              </w:rPr>
              <w:tab/>
            </w:r>
            <w:r w:rsidR="003304BC">
              <w:rPr>
                <w:noProof/>
                <w:webHidden/>
              </w:rPr>
              <w:fldChar w:fldCharType="begin"/>
            </w:r>
            <w:r w:rsidR="003304BC">
              <w:rPr>
                <w:noProof/>
                <w:webHidden/>
              </w:rPr>
              <w:instrText xml:space="preserve"> PAGEREF _Toc153544689 \h </w:instrText>
            </w:r>
            <w:r w:rsidR="003304BC">
              <w:rPr>
                <w:noProof/>
                <w:webHidden/>
              </w:rPr>
            </w:r>
            <w:r w:rsidR="003304BC">
              <w:rPr>
                <w:noProof/>
                <w:webHidden/>
              </w:rPr>
              <w:fldChar w:fldCharType="separate"/>
            </w:r>
            <w:r w:rsidR="008F5742">
              <w:rPr>
                <w:noProof/>
                <w:webHidden/>
              </w:rPr>
              <w:t>19</w:t>
            </w:r>
            <w:r w:rsidR="003304BC">
              <w:rPr>
                <w:noProof/>
                <w:webHidden/>
              </w:rPr>
              <w:fldChar w:fldCharType="end"/>
            </w:r>
          </w:hyperlink>
        </w:p>
        <w:p w14:paraId="1C150E12" w14:textId="5670EF32" w:rsidR="003304BC" w:rsidRDefault="00000000">
          <w:pPr>
            <w:pStyle w:val="TOC3"/>
            <w:tabs>
              <w:tab w:val="right" w:leader="dot" w:pos="8296"/>
            </w:tabs>
            <w:rPr>
              <w:rFonts w:cstheme="minorBidi"/>
              <w:noProof/>
              <w:kern w:val="2"/>
              <w:sz w:val="21"/>
              <w14:ligatures w14:val="standardContextual"/>
            </w:rPr>
          </w:pPr>
          <w:hyperlink w:anchor="_Toc153544690" w:history="1">
            <w:r w:rsidR="003304BC" w:rsidRPr="00C2256F">
              <w:rPr>
                <w:rStyle w:val="a9"/>
                <w:noProof/>
              </w:rPr>
              <w:t>5.2.2 Inclusivity in Employee Policies</w:t>
            </w:r>
            <w:r w:rsidR="003304BC">
              <w:rPr>
                <w:noProof/>
                <w:webHidden/>
              </w:rPr>
              <w:tab/>
            </w:r>
            <w:r w:rsidR="003304BC">
              <w:rPr>
                <w:noProof/>
                <w:webHidden/>
              </w:rPr>
              <w:fldChar w:fldCharType="begin"/>
            </w:r>
            <w:r w:rsidR="003304BC">
              <w:rPr>
                <w:noProof/>
                <w:webHidden/>
              </w:rPr>
              <w:instrText xml:space="preserve"> PAGEREF _Toc153544690 \h </w:instrText>
            </w:r>
            <w:r w:rsidR="003304BC">
              <w:rPr>
                <w:noProof/>
                <w:webHidden/>
              </w:rPr>
            </w:r>
            <w:r w:rsidR="003304BC">
              <w:rPr>
                <w:noProof/>
                <w:webHidden/>
              </w:rPr>
              <w:fldChar w:fldCharType="separate"/>
            </w:r>
            <w:r w:rsidR="008F5742">
              <w:rPr>
                <w:noProof/>
                <w:webHidden/>
              </w:rPr>
              <w:t>20</w:t>
            </w:r>
            <w:r w:rsidR="003304BC">
              <w:rPr>
                <w:noProof/>
                <w:webHidden/>
              </w:rPr>
              <w:fldChar w:fldCharType="end"/>
            </w:r>
          </w:hyperlink>
        </w:p>
        <w:p w14:paraId="6EC990C4" w14:textId="08D01DD2" w:rsidR="003304BC" w:rsidRDefault="00000000">
          <w:pPr>
            <w:pStyle w:val="TOC2"/>
            <w:tabs>
              <w:tab w:val="right" w:leader="dot" w:pos="8296"/>
            </w:tabs>
            <w:rPr>
              <w:rFonts w:cstheme="minorBidi"/>
              <w:noProof/>
              <w:kern w:val="2"/>
              <w:sz w:val="21"/>
              <w14:ligatures w14:val="standardContextual"/>
            </w:rPr>
          </w:pPr>
          <w:hyperlink w:anchor="_Toc153544691" w:history="1">
            <w:r w:rsidR="003304BC" w:rsidRPr="00C2256F">
              <w:rPr>
                <w:rStyle w:val="a9"/>
                <w:noProof/>
              </w:rPr>
              <w:t>5.3 Environmental Sustainability</w:t>
            </w:r>
            <w:r w:rsidR="003304BC">
              <w:rPr>
                <w:noProof/>
                <w:webHidden/>
              </w:rPr>
              <w:tab/>
            </w:r>
            <w:r w:rsidR="003304BC">
              <w:rPr>
                <w:noProof/>
                <w:webHidden/>
              </w:rPr>
              <w:fldChar w:fldCharType="begin"/>
            </w:r>
            <w:r w:rsidR="003304BC">
              <w:rPr>
                <w:noProof/>
                <w:webHidden/>
              </w:rPr>
              <w:instrText xml:space="preserve"> PAGEREF _Toc153544691 \h </w:instrText>
            </w:r>
            <w:r w:rsidR="003304BC">
              <w:rPr>
                <w:noProof/>
                <w:webHidden/>
              </w:rPr>
            </w:r>
            <w:r w:rsidR="003304BC">
              <w:rPr>
                <w:noProof/>
                <w:webHidden/>
              </w:rPr>
              <w:fldChar w:fldCharType="separate"/>
            </w:r>
            <w:r w:rsidR="008F5742">
              <w:rPr>
                <w:noProof/>
                <w:webHidden/>
              </w:rPr>
              <w:t>20</w:t>
            </w:r>
            <w:r w:rsidR="003304BC">
              <w:rPr>
                <w:noProof/>
                <w:webHidden/>
              </w:rPr>
              <w:fldChar w:fldCharType="end"/>
            </w:r>
          </w:hyperlink>
        </w:p>
        <w:p w14:paraId="45C3B34D" w14:textId="3CA3F229" w:rsidR="003304BC" w:rsidRDefault="00000000">
          <w:pPr>
            <w:pStyle w:val="TOC3"/>
            <w:tabs>
              <w:tab w:val="right" w:leader="dot" w:pos="8296"/>
            </w:tabs>
            <w:rPr>
              <w:rFonts w:cstheme="minorBidi"/>
              <w:noProof/>
              <w:kern w:val="2"/>
              <w:sz w:val="21"/>
              <w14:ligatures w14:val="standardContextual"/>
            </w:rPr>
          </w:pPr>
          <w:hyperlink w:anchor="_Toc153544692" w:history="1">
            <w:r w:rsidR="003304BC" w:rsidRPr="00C2256F">
              <w:rPr>
                <w:rStyle w:val="a9"/>
                <w:noProof/>
              </w:rPr>
              <w:t>5.3.1 Mainstream Perspective</w:t>
            </w:r>
            <w:r w:rsidR="003304BC">
              <w:rPr>
                <w:noProof/>
                <w:webHidden/>
              </w:rPr>
              <w:tab/>
            </w:r>
            <w:r w:rsidR="003304BC">
              <w:rPr>
                <w:noProof/>
                <w:webHidden/>
              </w:rPr>
              <w:fldChar w:fldCharType="begin"/>
            </w:r>
            <w:r w:rsidR="003304BC">
              <w:rPr>
                <w:noProof/>
                <w:webHidden/>
              </w:rPr>
              <w:instrText xml:space="preserve"> PAGEREF _Toc153544692 \h </w:instrText>
            </w:r>
            <w:r w:rsidR="003304BC">
              <w:rPr>
                <w:noProof/>
                <w:webHidden/>
              </w:rPr>
            </w:r>
            <w:r w:rsidR="003304BC">
              <w:rPr>
                <w:noProof/>
                <w:webHidden/>
              </w:rPr>
              <w:fldChar w:fldCharType="separate"/>
            </w:r>
            <w:r w:rsidR="008F5742">
              <w:rPr>
                <w:noProof/>
                <w:webHidden/>
              </w:rPr>
              <w:t>20</w:t>
            </w:r>
            <w:r w:rsidR="003304BC">
              <w:rPr>
                <w:noProof/>
                <w:webHidden/>
              </w:rPr>
              <w:fldChar w:fldCharType="end"/>
            </w:r>
          </w:hyperlink>
        </w:p>
        <w:p w14:paraId="7FC273CD" w14:textId="759C77AF" w:rsidR="003304BC" w:rsidRDefault="00000000">
          <w:pPr>
            <w:pStyle w:val="TOC3"/>
            <w:tabs>
              <w:tab w:val="right" w:leader="dot" w:pos="8296"/>
            </w:tabs>
            <w:rPr>
              <w:rFonts w:cstheme="minorBidi"/>
              <w:noProof/>
              <w:kern w:val="2"/>
              <w:sz w:val="21"/>
              <w14:ligatures w14:val="standardContextual"/>
            </w:rPr>
          </w:pPr>
          <w:hyperlink w:anchor="_Toc153544693" w:history="1">
            <w:r w:rsidR="003304BC" w:rsidRPr="00C2256F">
              <w:rPr>
                <w:rStyle w:val="a9"/>
                <w:noProof/>
              </w:rPr>
              <w:t>5.3.2 Critical Perspective</w:t>
            </w:r>
            <w:r w:rsidR="003304BC">
              <w:rPr>
                <w:noProof/>
                <w:webHidden/>
              </w:rPr>
              <w:tab/>
            </w:r>
            <w:r w:rsidR="003304BC">
              <w:rPr>
                <w:noProof/>
                <w:webHidden/>
              </w:rPr>
              <w:fldChar w:fldCharType="begin"/>
            </w:r>
            <w:r w:rsidR="003304BC">
              <w:rPr>
                <w:noProof/>
                <w:webHidden/>
              </w:rPr>
              <w:instrText xml:space="preserve"> PAGEREF _Toc153544693 \h </w:instrText>
            </w:r>
            <w:r w:rsidR="003304BC">
              <w:rPr>
                <w:noProof/>
                <w:webHidden/>
              </w:rPr>
            </w:r>
            <w:r w:rsidR="003304BC">
              <w:rPr>
                <w:noProof/>
                <w:webHidden/>
              </w:rPr>
              <w:fldChar w:fldCharType="separate"/>
            </w:r>
            <w:r w:rsidR="008F5742">
              <w:rPr>
                <w:noProof/>
                <w:webHidden/>
              </w:rPr>
              <w:t>21</w:t>
            </w:r>
            <w:r w:rsidR="003304BC">
              <w:rPr>
                <w:noProof/>
                <w:webHidden/>
              </w:rPr>
              <w:fldChar w:fldCharType="end"/>
            </w:r>
          </w:hyperlink>
        </w:p>
        <w:p w14:paraId="61E16FB7" w14:textId="6DE59B70" w:rsidR="003304BC" w:rsidRDefault="00000000">
          <w:pPr>
            <w:pStyle w:val="TOC1"/>
            <w:tabs>
              <w:tab w:val="right" w:leader="dot" w:pos="8296"/>
            </w:tabs>
            <w:rPr>
              <w:rFonts w:cstheme="minorBidi"/>
              <w:noProof/>
              <w:kern w:val="2"/>
              <w:sz w:val="21"/>
              <w14:ligatures w14:val="standardContextual"/>
            </w:rPr>
          </w:pPr>
          <w:hyperlink w:anchor="_Toc153544694" w:history="1">
            <w:r w:rsidR="003304BC" w:rsidRPr="00C2256F">
              <w:rPr>
                <w:rStyle w:val="a9"/>
                <w:rFonts w:ascii="Arial" w:hAnsi="Arial" w:cs="Arial"/>
                <w:noProof/>
              </w:rPr>
              <w:t>Conclusion</w:t>
            </w:r>
            <w:r w:rsidR="003304BC">
              <w:rPr>
                <w:noProof/>
                <w:webHidden/>
              </w:rPr>
              <w:tab/>
            </w:r>
            <w:r w:rsidR="003304BC">
              <w:rPr>
                <w:noProof/>
                <w:webHidden/>
              </w:rPr>
              <w:fldChar w:fldCharType="begin"/>
            </w:r>
            <w:r w:rsidR="003304BC">
              <w:rPr>
                <w:noProof/>
                <w:webHidden/>
              </w:rPr>
              <w:instrText xml:space="preserve"> PAGEREF _Toc153544694 \h </w:instrText>
            </w:r>
            <w:r w:rsidR="003304BC">
              <w:rPr>
                <w:noProof/>
                <w:webHidden/>
              </w:rPr>
            </w:r>
            <w:r w:rsidR="003304BC">
              <w:rPr>
                <w:noProof/>
                <w:webHidden/>
              </w:rPr>
              <w:fldChar w:fldCharType="separate"/>
            </w:r>
            <w:r w:rsidR="008F5742">
              <w:rPr>
                <w:noProof/>
                <w:webHidden/>
              </w:rPr>
              <w:t>22</w:t>
            </w:r>
            <w:r w:rsidR="003304BC">
              <w:rPr>
                <w:noProof/>
                <w:webHidden/>
              </w:rPr>
              <w:fldChar w:fldCharType="end"/>
            </w:r>
          </w:hyperlink>
        </w:p>
        <w:p w14:paraId="20879D38" w14:textId="4E4766F6" w:rsidR="003304BC" w:rsidRDefault="00000000">
          <w:pPr>
            <w:pStyle w:val="TOC1"/>
            <w:tabs>
              <w:tab w:val="right" w:leader="dot" w:pos="8296"/>
            </w:tabs>
            <w:rPr>
              <w:rFonts w:cstheme="minorBidi"/>
              <w:noProof/>
              <w:kern w:val="2"/>
              <w:sz w:val="21"/>
              <w14:ligatures w14:val="standardContextual"/>
            </w:rPr>
          </w:pPr>
          <w:hyperlink w:anchor="_Toc153544695" w:history="1">
            <w:r w:rsidR="003304BC" w:rsidRPr="00C2256F">
              <w:rPr>
                <w:rStyle w:val="a9"/>
                <w:rFonts w:ascii="Arial" w:hAnsi="Arial" w:cs="Arial"/>
                <w:noProof/>
              </w:rPr>
              <w:t>References</w:t>
            </w:r>
            <w:r w:rsidR="003304BC">
              <w:rPr>
                <w:noProof/>
                <w:webHidden/>
              </w:rPr>
              <w:tab/>
            </w:r>
            <w:r w:rsidR="003304BC">
              <w:rPr>
                <w:noProof/>
                <w:webHidden/>
              </w:rPr>
              <w:fldChar w:fldCharType="begin"/>
            </w:r>
            <w:r w:rsidR="003304BC">
              <w:rPr>
                <w:noProof/>
                <w:webHidden/>
              </w:rPr>
              <w:instrText xml:space="preserve"> PAGEREF _Toc153544695 \h </w:instrText>
            </w:r>
            <w:r w:rsidR="003304BC">
              <w:rPr>
                <w:noProof/>
                <w:webHidden/>
              </w:rPr>
            </w:r>
            <w:r w:rsidR="003304BC">
              <w:rPr>
                <w:noProof/>
                <w:webHidden/>
              </w:rPr>
              <w:fldChar w:fldCharType="separate"/>
            </w:r>
            <w:r w:rsidR="008F5742">
              <w:rPr>
                <w:noProof/>
                <w:webHidden/>
              </w:rPr>
              <w:t>22</w:t>
            </w:r>
            <w:r w:rsidR="003304BC">
              <w:rPr>
                <w:noProof/>
                <w:webHidden/>
              </w:rPr>
              <w:fldChar w:fldCharType="end"/>
            </w:r>
          </w:hyperlink>
        </w:p>
        <w:p w14:paraId="23894096" w14:textId="0DA729BD" w:rsidR="002F22DC" w:rsidRDefault="002F22DC">
          <w:r w:rsidRPr="002F22DC">
            <w:rPr>
              <w:rFonts w:ascii="Arial" w:hAnsi="Arial" w:cs="Arial"/>
              <w:b/>
              <w:bCs/>
              <w:lang w:val="zh-CN"/>
            </w:rPr>
            <w:fldChar w:fldCharType="end"/>
          </w:r>
        </w:p>
      </w:sdtContent>
    </w:sdt>
    <w:p w14:paraId="69570355" w14:textId="528AD264" w:rsidR="002F22DC" w:rsidRPr="002F22DC" w:rsidRDefault="002F22DC" w:rsidP="004D7EE3">
      <w:pPr>
        <w:spacing w:line="480" w:lineRule="auto"/>
        <w:rPr>
          <w:rFonts w:ascii="Arial" w:hAnsi="Arial" w:cs="Arial"/>
          <w:b/>
          <w:bCs/>
          <w:sz w:val="24"/>
          <w:szCs w:val="24"/>
        </w:rPr>
      </w:pPr>
    </w:p>
    <w:p w14:paraId="73C98944" w14:textId="1B3FAF95" w:rsidR="002F22DC" w:rsidRDefault="002F22DC" w:rsidP="004D7EE3">
      <w:pPr>
        <w:spacing w:line="480" w:lineRule="auto"/>
        <w:rPr>
          <w:rFonts w:ascii="Arial" w:hAnsi="Arial" w:cs="Arial"/>
          <w:b/>
          <w:bCs/>
          <w:sz w:val="24"/>
          <w:szCs w:val="24"/>
        </w:rPr>
      </w:pPr>
    </w:p>
    <w:p w14:paraId="4BC1F230" w14:textId="42E8F8FE" w:rsidR="002F22DC" w:rsidRDefault="002F22DC" w:rsidP="004D7EE3">
      <w:pPr>
        <w:spacing w:line="480" w:lineRule="auto"/>
        <w:rPr>
          <w:rFonts w:ascii="Arial" w:hAnsi="Arial" w:cs="Arial"/>
          <w:b/>
          <w:bCs/>
          <w:sz w:val="24"/>
          <w:szCs w:val="24"/>
        </w:rPr>
      </w:pPr>
    </w:p>
    <w:p w14:paraId="2262E871" w14:textId="26814564" w:rsidR="002F22DC" w:rsidRDefault="002F22DC" w:rsidP="004D7EE3">
      <w:pPr>
        <w:spacing w:line="480" w:lineRule="auto"/>
        <w:rPr>
          <w:rFonts w:ascii="Arial" w:hAnsi="Arial" w:cs="Arial"/>
          <w:b/>
          <w:bCs/>
          <w:sz w:val="24"/>
          <w:szCs w:val="24"/>
        </w:rPr>
      </w:pPr>
    </w:p>
    <w:p w14:paraId="7D2AF1CD" w14:textId="511FF3BF" w:rsidR="002F22DC" w:rsidRDefault="002F22DC" w:rsidP="004D7EE3">
      <w:pPr>
        <w:spacing w:line="480" w:lineRule="auto"/>
        <w:rPr>
          <w:rFonts w:ascii="Arial" w:hAnsi="Arial" w:cs="Arial"/>
          <w:b/>
          <w:bCs/>
          <w:sz w:val="24"/>
          <w:szCs w:val="24"/>
        </w:rPr>
      </w:pPr>
    </w:p>
    <w:p w14:paraId="3D7ED7BE" w14:textId="08851F23" w:rsidR="002F22DC" w:rsidRDefault="002F22DC" w:rsidP="004D7EE3">
      <w:pPr>
        <w:spacing w:line="480" w:lineRule="auto"/>
        <w:rPr>
          <w:rFonts w:ascii="Arial" w:hAnsi="Arial" w:cs="Arial"/>
          <w:b/>
          <w:bCs/>
          <w:sz w:val="24"/>
          <w:szCs w:val="24"/>
        </w:rPr>
      </w:pPr>
    </w:p>
    <w:p w14:paraId="437E1A48" w14:textId="77777777" w:rsidR="002F22DC" w:rsidRDefault="002F22DC" w:rsidP="002F22DC"/>
    <w:p w14:paraId="239AF7D4" w14:textId="77777777" w:rsidR="003304BC" w:rsidRDefault="003304BC" w:rsidP="003304BC">
      <w:pPr>
        <w:spacing w:line="480" w:lineRule="auto"/>
        <w:rPr>
          <w:rFonts w:ascii="Arial" w:hAnsi="Arial" w:cs="Arial"/>
          <w:sz w:val="24"/>
          <w:szCs w:val="24"/>
        </w:rPr>
      </w:pPr>
    </w:p>
    <w:p w14:paraId="26A963D6" w14:textId="32FCB43B" w:rsidR="003304BC" w:rsidRDefault="003304BC" w:rsidP="003304BC">
      <w:pPr>
        <w:pStyle w:val="1"/>
      </w:pPr>
      <w:bookmarkStart w:id="0" w:name="_Toc153544648"/>
      <w:r w:rsidRPr="003304BC">
        <w:lastRenderedPageBreak/>
        <w:t>Executive Summary</w:t>
      </w:r>
      <w:bookmarkEnd w:id="0"/>
    </w:p>
    <w:p w14:paraId="3C6E5FCE" w14:textId="77777777" w:rsidR="003304BC" w:rsidRPr="003304BC" w:rsidRDefault="003304BC" w:rsidP="003304BC">
      <w:pPr>
        <w:spacing w:line="480" w:lineRule="auto"/>
        <w:rPr>
          <w:rFonts w:ascii="Arial" w:hAnsi="Arial" w:cs="Arial"/>
          <w:sz w:val="24"/>
          <w:szCs w:val="24"/>
        </w:rPr>
      </w:pPr>
    </w:p>
    <w:p w14:paraId="4B67C270" w14:textId="77777777" w:rsidR="003304BC" w:rsidRDefault="003304BC" w:rsidP="003304BC">
      <w:pPr>
        <w:spacing w:line="480" w:lineRule="auto"/>
        <w:rPr>
          <w:rFonts w:ascii="Arial" w:hAnsi="Arial" w:cs="Arial"/>
          <w:sz w:val="24"/>
          <w:szCs w:val="24"/>
        </w:rPr>
      </w:pPr>
      <w:r w:rsidRPr="003304BC">
        <w:rPr>
          <w:rFonts w:ascii="Arial" w:hAnsi="Arial" w:cs="Arial"/>
          <w:sz w:val="24"/>
          <w:szCs w:val="24"/>
        </w:rPr>
        <w:t>This Executive Summary provides a condensed overview of the comprehensive Formal Business Report, which conducted an in-depth Ethical Assessment of our organization's Management Theories. Focused on addressing specific concerns raised during the Performance Review Meeting, the report goes beyond complaint resolution. It critically examines the fundamental theories shaping our practices, aiming to foster a culture rooted in continuous improvement and ethical leadership.</w:t>
      </w:r>
    </w:p>
    <w:p w14:paraId="1BB5E327" w14:textId="77777777" w:rsidR="003304BC" w:rsidRPr="003304BC" w:rsidRDefault="003304BC" w:rsidP="003304BC">
      <w:pPr>
        <w:spacing w:line="480" w:lineRule="auto"/>
        <w:rPr>
          <w:rFonts w:ascii="Arial" w:hAnsi="Arial" w:cs="Arial"/>
          <w:sz w:val="24"/>
          <w:szCs w:val="24"/>
        </w:rPr>
      </w:pPr>
    </w:p>
    <w:p w14:paraId="7B3E3CF1" w14:textId="08441584" w:rsidR="003304BC" w:rsidRDefault="003304BC" w:rsidP="003304BC">
      <w:pPr>
        <w:pStyle w:val="1"/>
        <w:numPr>
          <w:ilvl w:val="0"/>
          <w:numId w:val="3"/>
        </w:numPr>
      </w:pPr>
      <w:bookmarkStart w:id="1" w:name="_Toc153544649"/>
      <w:r w:rsidRPr="003304BC">
        <w:t>Introduction</w:t>
      </w:r>
      <w:bookmarkEnd w:id="1"/>
    </w:p>
    <w:p w14:paraId="7B093E88" w14:textId="77777777" w:rsidR="003304BC" w:rsidRPr="003304BC" w:rsidRDefault="003304BC" w:rsidP="003304BC">
      <w:pPr>
        <w:spacing w:line="480" w:lineRule="auto"/>
        <w:rPr>
          <w:rFonts w:ascii="Arial" w:hAnsi="Arial" w:cs="Arial"/>
          <w:sz w:val="24"/>
          <w:szCs w:val="24"/>
        </w:rPr>
      </w:pPr>
    </w:p>
    <w:p w14:paraId="66D901C4"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In response to concerns voiced during the monthly Performance Review Meeting, this Formal Business Report undertakes a comprehensive Ethical Assessment of our organization's Management Theories. The aim is not only to address specific complaints but to critically examine the foundational theories guiding our organizational practices. By providing nuanced insights, this report endeavors to offer actionable recommendations rooted in ethical considerations, fostering a culture of continuous improvement.</w:t>
      </w:r>
    </w:p>
    <w:p w14:paraId="2E25A986" w14:textId="77777777" w:rsidR="003304BC" w:rsidRPr="003304BC" w:rsidRDefault="003304BC" w:rsidP="003304BC">
      <w:pPr>
        <w:spacing w:line="480" w:lineRule="auto"/>
        <w:rPr>
          <w:rFonts w:ascii="Arial" w:hAnsi="Arial" w:cs="Arial"/>
          <w:sz w:val="24"/>
          <w:szCs w:val="24"/>
        </w:rPr>
      </w:pPr>
    </w:p>
    <w:p w14:paraId="75E5540A" w14:textId="77777777" w:rsidR="003304BC" w:rsidRDefault="003304BC" w:rsidP="003304BC">
      <w:pPr>
        <w:pStyle w:val="1"/>
      </w:pPr>
      <w:bookmarkStart w:id="2" w:name="_Toc153544650"/>
      <w:r w:rsidRPr="003304BC">
        <w:lastRenderedPageBreak/>
        <w:t>2. Main Findings</w:t>
      </w:r>
      <w:bookmarkEnd w:id="2"/>
    </w:p>
    <w:p w14:paraId="2027B1EE" w14:textId="77777777" w:rsidR="003304BC" w:rsidRPr="003304BC" w:rsidRDefault="003304BC" w:rsidP="003304BC">
      <w:pPr>
        <w:spacing w:line="480" w:lineRule="auto"/>
        <w:rPr>
          <w:rFonts w:ascii="Arial" w:hAnsi="Arial" w:cs="Arial"/>
          <w:sz w:val="24"/>
          <w:szCs w:val="24"/>
        </w:rPr>
      </w:pPr>
    </w:p>
    <w:p w14:paraId="79D60614" w14:textId="77777777" w:rsidR="003304BC" w:rsidRPr="003304BC" w:rsidRDefault="003304BC" w:rsidP="003304BC">
      <w:pPr>
        <w:pStyle w:val="2"/>
      </w:pPr>
      <w:bookmarkStart w:id="3" w:name="_Toc153544651"/>
      <w:r w:rsidRPr="003304BC">
        <w:t>2.1 Classical Management Theories</w:t>
      </w:r>
      <w:bookmarkEnd w:id="3"/>
    </w:p>
    <w:p w14:paraId="22B4369C" w14:textId="77777777" w:rsidR="003304BC" w:rsidRPr="003304BC" w:rsidRDefault="003304BC" w:rsidP="003304BC">
      <w:pPr>
        <w:pStyle w:val="3"/>
      </w:pPr>
      <w:bookmarkStart w:id="4" w:name="_Toc153544652"/>
      <w:r w:rsidRPr="003304BC">
        <w:t>2.1.1 Scientific Management</w:t>
      </w:r>
      <w:bookmarkEnd w:id="4"/>
    </w:p>
    <w:p w14:paraId="769FD68F" w14:textId="65B73F08"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Scientific Management, pioneered by Frederick Taylor, emphasizes efficiency through systematic analysis and optimization of work processes</w:t>
      </w:r>
      <w:r w:rsidR="00C12804" w:rsidRPr="00C12804">
        <w:rPr>
          <w:rFonts w:ascii="Arial" w:hAnsi="Arial" w:cs="Arial"/>
          <w:sz w:val="24"/>
          <w:szCs w:val="24"/>
        </w:rPr>
        <w:t xml:space="preserve"> (Alvesson, M., Bridgman, T., &amp; Wilmott, H. </w:t>
      </w:r>
      <w:r w:rsidR="00C12804">
        <w:rPr>
          <w:rFonts w:ascii="Arial" w:hAnsi="Arial" w:cs="Arial"/>
          <w:sz w:val="24"/>
          <w:szCs w:val="24"/>
        </w:rPr>
        <w:t>,</w:t>
      </w:r>
      <w:r w:rsidR="00C12804" w:rsidRPr="00C12804">
        <w:rPr>
          <w:rFonts w:ascii="Arial" w:hAnsi="Arial" w:cs="Arial"/>
          <w:sz w:val="24"/>
          <w:szCs w:val="24"/>
        </w:rPr>
        <w:t>2011)</w:t>
      </w:r>
      <w:r w:rsidRPr="003304BC">
        <w:rPr>
          <w:rFonts w:ascii="Arial" w:hAnsi="Arial" w:cs="Arial"/>
          <w:sz w:val="24"/>
          <w:szCs w:val="24"/>
        </w:rPr>
        <w:t>. While contributing to increased productivity globally, its strict application within our organization may unintentionally foster a mechanistic environment. Balancing efficiency with a dynamic and collaborative culture is vital for sustained success.</w:t>
      </w:r>
    </w:p>
    <w:p w14:paraId="6CF72E9F" w14:textId="77777777" w:rsidR="003304BC" w:rsidRPr="003304BC" w:rsidRDefault="003304BC" w:rsidP="003304BC">
      <w:pPr>
        <w:spacing w:line="480" w:lineRule="auto"/>
        <w:rPr>
          <w:rFonts w:ascii="Arial" w:hAnsi="Arial" w:cs="Arial"/>
          <w:sz w:val="24"/>
          <w:szCs w:val="24"/>
        </w:rPr>
      </w:pPr>
    </w:p>
    <w:p w14:paraId="61C48192" w14:textId="77777777" w:rsidR="003304BC" w:rsidRDefault="003304BC" w:rsidP="003304BC">
      <w:pPr>
        <w:pStyle w:val="3"/>
      </w:pPr>
      <w:bookmarkStart w:id="5" w:name="_Toc153544653"/>
      <w:r w:rsidRPr="003304BC">
        <w:t>2.1.2 Administrative Principles</w:t>
      </w:r>
      <w:bookmarkEnd w:id="5"/>
    </w:p>
    <w:p w14:paraId="1AD00FC3" w14:textId="77777777" w:rsidR="003304BC" w:rsidRPr="003304BC" w:rsidRDefault="003304BC" w:rsidP="003304BC">
      <w:pPr>
        <w:spacing w:line="480" w:lineRule="auto"/>
        <w:rPr>
          <w:rFonts w:ascii="Arial" w:hAnsi="Arial" w:cs="Arial"/>
          <w:sz w:val="24"/>
          <w:szCs w:val="24"/>
        </w:rPr>
      </w:pPr>
    </w:p>
    <w:p w14:paraId="4AABA8F6" w14:textId="505EECB5"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Henri Fayol's Administrative Principles outline key functions of management</w:t>
      </w:r>
      <w:r w:rsidR="00C12804" w:rsidRPr="00C12804">
        <w:t xml:space="preserve"> </w:t>
      </w:r>
      <w:r w:rsidR="00C12804" w:rsidRPr="00C12804">
        <w:rPr>
          <w:rFonts w:ascii="Arial" w:hAnsi="Arial" w:cs="Arial"/>
          <w:sz w:val="24"/>
          <w:szCs w:val="24"/>
        </w:rPr>
        <w:t xml:space="preserve">(Grey, C. </w:t>
      </w:r>
      <w:r w:rsidR="00C12804">
        <w:rPr>
          <w:rFonts w:ascii="Arial" w:hAnsi="Arial" w:cs="Arial"/>
          <w:sz w:val="24"/>
          <w:szCs w:val="24"/>
        </w:rPr>
        <w:t>,</w:t>
      </w:r>
      <w:r w:rsidR="00C12804" w:rsidRPr="00C12804">
        <w:rPr>
          <w:rFonts w:ascii="Arial" w:hAnsi="Arial" w:cs="Arial"/>
          <w:sz w:val="24"/>
          <w:szCs w:val="24"/>
        </w:rPr>
        <w:t>2013)</w:t>
      </w:r>
      <w:r w:rsidRPr="003304BC">
        <w:rPr>
          <w:rFonts w:ascii="Arial" w:hAnsi="Arial" w:cs="Arial"/>
          <w:sz w:val="24"/>
          <w:szCs w:val="24"/>
        </w:rPr>
        <w:t>. However, the question arises: does strict adherence to these principles create a rigid organizational hierarchy? Striking a balance between maintaining structure and fostering innovation is crucial. A detailed examination of how our organization navigates this delicate equilibrium will reveal opportunities for improvement.</w:t>
      </w:r>
    </w:p>
    <w:p w14:paraId="367DC6ED" w14:textId="77777777" w:rsidR="003304BC" w:rsidRPr="003304BC" w:rsidRDefault="003304BC" w:rsidP="003304BC">
      <w:pPr>
        <w:spacing w:line="480" w:lineRule="auto"/>
        <w:rPr>
          <w:rFonts w:ascii="Arial" w:hAnsi="Arial" w:cs="Arial"/>
          <w:sz w:val="24"/>
          <w:szCs w:val="24"/>
        </w:rPr>
      </w:pPr>
    </w:p>
    <w:p w14:paraId="1245389C" w14:textId="77777777" w:rsidR="003304BC" w:rsidRPr="003304BC" w:rsidRDefault="003304BC" w:rsidP="003304BC">
      <w:pPr>
        <w:pStyle w:val="2"/>
      </w:pPr>
      <w:bookmarkStart w:id="6" w:name="_Toc153544654"/>
      <w:r w:rsidRPr="003304BC">
        <w:t>2.2 Behavioral Management Theories</w:t>
      </w:r>
      <w:bookmarkEnd w:id="6"/>
    </w:p>
    <w:p w14:paraId="0499693B" w14:textId="77777777" w:rsidR="003304BC" w:rsidRDefault="003304BC" w:rsidP="003304BC">
      <w:pPr>
        <w:pStyle w:val="3"/>
      </w:pPr>
      <w:bookmarkStart w:id="7" w:name="_Toc153544655"/>
      <w:r w:rsidRPr="003304BC">
        <w:t>2.2.1 Human Relations Movement</w:t>
      </w:r>
      <w:bookmarkEnd w:id="7"/>
    </w:p>
    <w:p w14:paraId="0AD62318" w14:textId="77777777" w:rsidR="003304BC" w:rsidRPr="003304BC" w:rsidRDefault="003304BC" w:rsidP="003304BC">
      <w:pPr>
        <w:spacing w:line="480" w:lineRule="auto"/>
        <w:rPr>
          <w:rFonts w:ascii="Arial" w:hAnsi="Arial" w:cs="Arial"/>
          <w:sz w:val="24"/>
          <w:szCs w:val="24"/>
        </w:rPr>
      </w:pPr>
    </w:p>
    <w:p w14:paraId="0C66A486" w14:textId="1678F263"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The Human Relations Movement, a response to the mechanistic approach of scientific management, emphasizes the importance of social factors in the workplace</w:t>
      </w:r>
      <w:r w:rsidR="00124074">
        <w:rPr>
          <w:rFonts w:ascii="Arial" w:hAnsi="Arial" w:cs="Arial"/>
          <w:sz w:val="24"/>
          <w:szCs w:val="24"/>
        </w:rPr>
        <w:t xml:space="preserve"> </w:t>
      </w:r>
      <w:r w:rsidR="00124074" w:rsidRPr="00124074">
        <w:rPr>
          <w:rFonts w:ascii="Arial" w:hAnsi="Arial" w:cs="Arial"/>
          <w:sz w:val="24"/>
          <w:szCs w:val="24"/>
        </w:rPr>
        <w:t xml:space="preserve">(Linstead, S., Fulop, &amp; Lilley, S. </w:t>
      </w:r>
      <w:r w:rsidR="00124074">
        <w:rPr>
          <w:rFonts w:ascii="Arial" w:hAnsi="Arial" w:cs="Arial"/>
          <w:sz w:val="24"/>
          <w:szCs w:val="24"/>
        </w:rPr>
        <w:t>,</w:t>
      </w:r>
      <w:r w:rsidR="00124074" w:rsidRPr="00124074">
        <w:rPr>
          <w:rFonts w:ascii="Arial" w:hAnsi="Arial" w:cs="Arial"/>
          <w:sz w:val="24"/>
          <w:szCs w:val="24"/>
        </w:rPr>
        <w:t>2009)</w:t>
      </w:r>
      <w:r w:rsidRPr="003304BC">
        <w:rPr>
          <w:rFonts w:ascii="Arial" w:hAnsi="Arial" w:cs="Arial"/>
          <w:sz w:val="24"/>
          <w:szCs w:val="24"/>
        </w:rPr>
        <w:t>. Within our organization, the challenge lies in translating these principles into actionable strategies. Understanding the depth of integration of employee satisfaction and motivation into decision-making processes is pivotal for optimizing the potential of behavioral management theories.</w:t>
      </w:r>
    </w:p>
    <w:p w14:paraId="58C262F9" w14:textId="77777777" w:rsidR="003304BC" w:rsidRPr="003304BC" w:rsidRDefault="003304BC" w:rsidP="003304BC">
      <w:pPr>
        <w:spacing w:line="480" w:lineRule="auto"/>
        <w:rPr>
          <w:rFonts w:ascii="Arial" w:hAnsi="Arial" w:cs="Arial"/>
          <w:sz w:val="24"/>
          <w:szCs w:val="24"/>
        </w:rPr>
      </w:pPr>
    </w:p>
    <w:p w14:paraId="345BD06F" w14:textId="77777777" w:rsidR="003304BC" w:rsidRDefault="003304BC" w:rsidP="003304BC">
      <w:pPr>
        <w:pStyle w:val="3"/>
      </w:pPr>
      <w:bookmarkStart w:id="8" w:name="_Toc153544656"/>
      <w:r w:rsidRPr="003304BC">
        <w:t>2.2.2 Hawthorne Studies</w:t>
      </w:r>
      <w:bookmarkEnd w:id="8"/>
    </w:p>
    <w:p w14:paraId="12EFBEF3" w14:textId="77777777" w:rsidR="003304BC" w:rsidRPr="003304BC" w:rsidRDefault="003304BC" w:rsidP="003304BC">
      <w:pPr>
        <w:spacing w:line="480" w:lineRule="auto"/>
        <w:rPr>
          <w:rFonts w:ascii="Arial" w:hAnsi="Arial" w:cs="Arial"/>
          <w:sz w:val="24"/>
          <w:szCs w:val="24"/>
        </w:rPr>
      </w:pPr>
    </w:p>
    <w:p w14:paraId="41581455" w14:textId="594BE0AE"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The Hawthorne Studies underscore the impact of social and psychological factors on employee productivity</w:t>
      </w:r>
      <w:r w:rsidR="008F5742">
        <w:rPr>
          <w:rFonts w:ascii="Arial" w:hAnsi="Arial" w:cs="Arial"/>
          <w:sz w:val="24"/>
          <w:szCs w:val="24"/>
        </w:rPr>
        <w:t xml:space="preserve"> </w:t>
      </w:r>
      <w:r w:rsidR="008F5742" w:rsidRPr="008F5742">
        <w:rPr>
          <w:rFonts w:ascii="Arial" w:hAnsi="Arial" w:cs="Arial"/>
          <w:sz w:val="24"/>
          <w:szCs w:val="24"/>
        </w:rPr>
        <w:t>(</w:t>
      </w:r>
      <w:proofErr w:type="spellStart"/>
      <w:r w:rsidR="008F5742" w:rsidRPr="008F5742">
        <w:rPr>
          <w:rFonts w:ascii="Arial" w:hAnsi="Arial" w:cs="Arial"/>
          <w:sz w:val="24"/>
          <w:szCs w:val="24"/>
        </w:rPr>
        <w:t>Styhre</w:t>
      </w:r>
      <w:proofErr w:type="spellEnd"/>
      <w:r w:rsidR="008F5742" w:rsidRPr="008F5742">
        <w:rPr>
          <w:rFonts w:ascii="Arial" w:hAnsi="Arial" w:cs="Arial"/>
          <w:sz w:val="24"/>
          <w:szCs w:val="24"/>
        </w:rPr>
        <w:t>, A.</w:t>
      </w:r>
      <w:r w:rsidR="008F5742">
        <w:rPr>
          <w:rFonts w:ascii="Arial" w:hAnsi="Arial" w:cs="Arial"/>
          <w:sz w:val="24"/>
          <w:szCs w:val="24"/>
        </w:rPr>
        <w:t xml:space="preserve">, </w:t>
      </w:r>
      <w:r w:rsidR="008F5742" w:rsidRPr="008F5742">
        <w:rPr>
          <w:rFonts w:ascii="Arial" w:hAnsi="Arial" w:cs="Arial"/>
          <w:sz w:val="24"/>
          <w:szCs w:val="24"/>
        </w:rPr>
        <w:t>2003)</w:t>
      </w:r>
      <w:r w:rsidRPr="003304BC">
        <w:rPr>
          <w:rFonts w:ascii="Arial" w:hAnsi="Arial" w:cs="Arial"/>
          <w:sz w:val="24"/>
          <w:szCs w:val="24"/>
        </w:rPr>
        <w:t>. While foundational, the challenge is to translate these insights into a positive work environment. How effectively does our organization leverage these findings to create a workplace that fosters camaraderie and collaboration? A detailed examination will provide insights into our application of behavioral management theories.</w:t>
      </w:r>
    </w:p>
    <w:p w14:paraId="6B10CAD5" w14:textId="77777777" w:rsidR="003304BC" w:rsidRPr="003304BC" w:rsidRDefault="003304BC" w:rsidP="003304BC">
      <w:pPr>
        <w:spacing w:line="480" w:lineRule="auto"/>
        <w:rPr>
          <w:rFonts w:ascii="Arial" w:hAnsi="Arial" w:cs="Arial"/>
          <w:sz w:val="24"/>
          <w:szCs w:val="24"/>
        </w:rPr>
      </w:pPr>
    </w:p>
    <w:p w14:paraId="7E4231EE" w14:textId="77777777" w:rsidR="003304BC" w:rsidRPr="003304BC" w:rsidRDefault="003304BC" w:rsidP="003304BC">
      <w:pPr>
        <w:pStyle w:val="2"/>
      </w:pPr>
      <w:bookmarkStart w:id="9" w:name="_Toc153544657"/>
      <w:r w:rsidRPr="003304BC">
        <w:t>2.3 Contingency Management Theories</w:t>
      </w:r>
      <w:bookmarkEnd w:id="9"/>
    </w:p>
    <w:p w14:paraId="4C826EAC" w14:textId="77777777" w:rsidR="003304BC" w:rsidRDefault="003304BC" w:rsidP="003304BC">
      <w:pPr>
        <w:pStyle w:val="3"/>
      </w:pPr>
      <w:bookmarkStart w:id="10" w:name="_Toc153544658"/>
      <w:r w:rsidRPr="003304BC">
        <w:t>2.3.1 Situational Leadership</w:t>
      </w:r>
      <w:bookmarkEnd w:id="10"/>
    </w:p>
    <w:p w14:paraId="685277F1" w14:textId="77777777" w:rsidR="003304BC" w:rsidRPr="003304BC" w:rsidRDefault="003304BC" w:rsidP="003304BC">
      <w:pPr>
        <w:spacing w:line="480" w:lineRule="auto"/>
        <w:rPr>
          <w:rFonts w:ascii="Arial" w:hAnsi="Arial" w:cs="Arial"/>
          <w:sz w:val="24"/>
          <w:szCs w:val="24"/>
        </w:rPr>
      </w:pPr>
    </w:p>
    <w:p w14:paraId="42DC9606" w14:textId="4E472271"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Situational Leadership asserts that effective leadership adapts to specific contexts</w:t>
      </w:r>
      <w:r w:rsidR="008F5742">
        <w:rPr>
          <w:rFonts w:ascii="Arial" w:hAnsi="Arial" w:cs="Arial"/>
          <w:sz w:val="24"/>
          <w:szCs w:val="24"/>
        </w:rPr>
        <w:t xml:space="preserve"> </w:t>
      </w:r>
      <w:r w:rsidR="008F5742" w:rsidRPr="008F5742">
        <w:rPr>
          <w:rFonts w:ascii="Arial" w:hAnsi="Arial" w:cs="Arial"/>
          <w:sz w:val="24"/>
          <w:szCs w:val="24"/>
        </w:rPr>
        <w:t>(Beauchamp, T., &amp; Bowie, N.</w:t>
      </w:r>
      <w:r w:rsidR="008F5742">
        <w:rPr>
          <w:rFonts w:ascii="Arial" w:hAnsi="Arial" w:cs="Arial"/>
          <w:sz w:val="24"/>
          <w:szCs w:val="24"/>
        </w:rPr>
        <w:t xml:space="preserve">, </w:t>
      </w:r>
      <w:r w:rsidR="008F5742" w:rsidRPr="008F5742">
        <w:rPr>
          <w:rFonts w:ascii="Arial" w:hAnsi="Arial" w:cs="Arial"/>
          <w:sz w:val="24"/>
          <w:szCs w:val="24"/>
        </w:rPr>
        <w:t>2013)</w:t>
      </w:r>
      <w:r w:rsidRPr="003304BC">
        <w:rPr>
          <w:rFonts w:ascii="Arial" w:hAnsi="Arial" w:cs="Arial"/>
          <w:sz w:val="24"/>
          <w:szCs w:val="24"/>
        </w:rPr>
        <w:t xml:space="preserve">. Evaluating our organization's leadership styles against situational demands is crucial. Are </w:t>
      </w:r>
      <w:proofErr w:type="gramStart"/>
      <w:r w:rsidRPr="003304BC">
        <w:rPr>
          <w:rFonts w:ascii="Arial" w:hAnsi="Arial" w:cs="Arial"/>
          <w:sz w:val="24"/>
          <w:szCs w:val="24"/>
        </w:rPr>
        <w:t>leaders</w:t>
      </w:r>
      <w:proofErr w:type="gramEnd"/>
      <w:r w:rsidRPr="003304BC">
        <w:rPr>
          <w:rFonts w:ascii="Arial" w:hAnsi="Arial" w:cs="Arial"/>
          <w:sz w:val="24"/>
          <w:szCs w:val="24"/>
        </w:rPr>
        <w:t xml:space="preserve"> adept at adjusting their approach based on unique challenges? Assessing the alignment of leadership practices with situational leadership principles will unveil the organization's responsiveness to diverse circumstances.</w:t>
      </w:r>
    </w:p>
    <w:p w14:paraId="23744058" w14:textId="77777777" w:rsidR="003304BC" w:rsidRPr="003304BC" w:rsidRDefault="003304BC" w:rsidP="003304BC">
      <w:pPr>
        <w:spacing w:line="480" w:lineRule="auto"/>
        <w:rPr>
          <w:rFonts w:ascii="Arial" w:hAnsi="Arial" w:cs="Arial"/>
          <w:sz w:val="24"/>
          <w:szCs w:val="24"/>
        </w:rPr>
      </w:pPr>
    </w:p>
    <w:p w14:paraId="3DD5337B" w14:textId="77777777" w:rsidR="003304BC" w:rsidRDefault="003304BC" w:rsidP="003304BC">
      <w:pPr>
        <w:pStyle w:val="3"/>
      </w:pPr>
      <w:bookmarkStart w:id="11" w:name="_Toc153544659"/>
      <w:r w:rsidRPr="003304BC">
        <w:t>2.3.2 Contingency Planning</w:t>
      </w:r>
      <w:bookmarkEnd w:id="11"/>
    </w:p>
    <w:p w14:paraId="5A1A9396" w14:textId="77777777" w:rsidR="003304BC" w:rsidRPr="003304BC" w:rsidRDefault="003304BC" w:rsidP="003304BC">
      <w:pPr>
        <w:spacing w:line="480" w:lineRule="auto"/>
        <w:rPr>
          <w:rFonts w:ascii="Arial" w:hAnsi="Arial" w:cs="Arial"/>
          <w:sz w:val="24"/>
          <w:szCs w:val="24"/>
        </w:rPr>
      </w:pPr>
    </w:p>
    <w:p w14:paraId="3724C269" w14:textId="79BE6092"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Contingency Planning involves preparing for unexpected events</w:t>
      </w:r>
      <w:r w:rsidR="008F5742">
        <w:rPr>
          <w:rFonts w:ascii="Arial" w:hAnsi="Arial" w:cs="Arial"/>
          <w:sz w:val="24"/>
          <w:szCs w:val="24"/>
        </w:rPr>
        <w:t xml:space="preserve"> </w:t>
      </w:r>
      <w:r w:rsidR="008F5742" w:rsidRPr="008F5742">
        <w:rPr>
          <w:rFonts w:ascii="Arial" w:hAnsi="Arial" w:cs="Arial"/>
          <w:sz w:val="24"/>
          <w:szCs w:val="24"/>
        </w:rPr>
        <w:t>(Crane, A., &amp; Matten, D.</w:t>
      </w:r>
      <w:r w:rsidR="008F5742">
        <w:rPr>
          <w:rFonts w:ascii="Arial" w:hAnsi="Arial" w:cs="Arial"/>
          <w:sz w:val="24"/>
          <w:szCs w:val="24"/>
        </w:rPr>
        <w:t xml:space="preserve">, </w:t>
      </w:r>
      <w:r w:rsidR="008F5742" w:rsidRPr="008F5742">
        <w:rPr>
          <w:rFonts w:ascii="Arial" w:hAnsi="Arial" w:cs="Arial"/>
          <w:sz w:val="24"/>
          <w:szCs w:val="24"/>
        </w:rPr>
        <w:t>2010)</w:t>
      </w:r>
      <w:r w:rsidRPr="003304BC">
        <w:rPr>
          <w:rFonts w:ascii="Arial" w:hAnsi="Arial" w:cs="Arial"/>
          <w:sz w:val="24"/>
          <w:szCs w:val="24"/>
        </w:rPr>
        <w:t>. Within our organization, evaluating the effectiveness of contingency planning is vital. How well-prepared is the organization for unforeseen disruptions? Are robust strategies in place to address crises while maintaining business continuity? An exhaustive analysis will shed light on the organization's resilience in the face of uncertainties.</w:t>
      </w:r>
    </w:p>
    <w:p w14:paraId="18430FFC" w14:textId="77777777" w:rsidR="003304BC" w:rsidRPr="003304BC" w:rsidRDefault="003304BC" w:rsidP="003304BC">
      <w:pPr>
        <w:spacing w:line="480" w:lineRule="auto"/>
        <w:rPr>
          <w:rFonts w:ascii="Arial" w:hAnsi="Arial" w:cs="Arial"/>
          <w:sz w:val="24"/>
          <w:szCs w:val="24"/>
        </w:rPr>
      </w:pPr>
    </w:p>
    <w:p w14:paraId="5FC90838" w14:textId="77777777" w:rsidR="003304BC" w:rsidRPr="003304BC" w:rsidRDefault="003304BC" w:rsidP="003304BC">
      <w:pPr>
        <w:pStyle w:val="2"/>
      </w:pPr>
      <w:bookmarkStart w:id="12" w:name="_Toc153544660"/>
      <w:r w:rsidRPr="003304BC">
        <w:lastRenderedPageBreak/>
        <w:t>2.4 Critical Management Theories</w:t>
      </w:r>
      <w:bookmarkEnd w:id="12"/>
    </w:p>
    <w:p w14:paraId="3E4D25BC" w14:textId="77777777" w:rsidR="003304BC" w:rsidRDefault="003304BC" w:rsidP="003304BC">
      <w:pPr>
        <w:pStyle w:val="3"/>
      </w:pPr>
      <w:bookmarkStart w:id="13" w:name="_Toc153544661"/>
      <w:r w:rsidRPr="003304BC">
        <w:t>2.4.1 Postmodernism in Organizational Structure</w:t>
      </w:r>
      <w:bookmarkEnd w:id="13"/>
    </w:p>
    <w:p w14:paraId="40BA12D1" w14:textId="77777777" w:rsidR="003304BC" w:rsidRPr="003304BC" w:rsidRDefault="003304BC" w:rsidP="003304BC">
      <w:pPr>
        <w:spacing w:line="480" w:lineRule="auto"/>
        <w:rPr>
          <w:rFonts w:ascii="Arial" w:hAnsi="Arial" w:cs="Arial"/>
          <w:sz w:val="24"/>
          <w:szCs w:val="24"/>
        </w:rPr>
      </w:pPr>
    </w:p>
    <w:p w14:paraId="30AD6B86" w14:textId="0954E11F"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Postmodernism challenges traditional organizational structures, advocating for flexibility and inclusivity</w:t>
      </w:r>
      <w:r w:rsidR="008F5742" w:rsidRPr="008F5742">
        <w:rPr>
          <w:rFonts w:ascii="Arial" w:hAnsi="Arial" w:cs="Arial"/>
          <w:sz w:val="24"/>
          <w:szCs w:val="24"/>
        </w:rPr>
        <w:t xml:space="preserve"> (Linstead, S.</w:t>
      </w:r>
      <w:r w:rsidR="008F5742">
        <w:rPr>
          <w:rFonts w:ascii="Arial" w:hAnsi="Arial" w:cs="Arial"/>
          <w:sz w:val="24"/>
          <w:szCs w:val="24"/>
        </w:rPr>
        <w:t>,</w:t>
      </w:r>
      <w:r w:rsidR="008F5742" w:rsidRPr="008F5742">
        <w:rPr>
          <w:rFonts w:ascii="Arial" w:hAnsi="Arial" w:cs="Arial"/>
          <w:sz w:val="24"/>
          <w:szCs w:val="24"/>
        </w:rPr>
        <w:t xml:space="preserve"> 2003)</w:t>
      </w:r>
      <w:r w:rsidRPr="003304BC">
        <w:rPr>
          <w:rFonts w:ascii="Arial" w:hAnsi="Arial" w:cs="Arial"/>
          <w:sz w:val="24"/>
          <w:szCs w:val="24"/>
        </w:rPr>
        <w:t>. Within our organizational structure, does it facilitate agility and adaptability, or does it inadvertently perpetuate rigid hierarchies? Examining the extent to which our organization embraces postmodern perspectives will reveal its capacity to navigate the complexities of a dynamic business environment.</w:t>
      </w:r>
    </w:p>
    <w:p w14:paraId="0802BF70" w14:textId="77777777" w:rsidR="003304BC" w:rsidRPr="003304BC" w:rsidRDefault="003304BC" w:rsidP="003304BC">
      <w:pPr>
        <w:spacing w:line="480" w:lineRule="auto"/>
        <w:rPr>
          <w:rFonts w:ascii="Arial" w:hAnsi="Arial" w:cs="Arial"/>
          <w:sz w:val="24"/>
          <w:szCs w:val="24"/>
        </w:rPr>
      </w:pPr>
    </w:p>
    <w:p w14:paraId="6C76D14D" w14:textId="77777777" w:rsidR="003304BC" w:rsidRDefault="003304BC" w:rsidP="003304BC">
      <w:pPr>
        <w:pStyle w:val="3"/>
      </w:pPr>
      <w:bookmarkStart w:id="14" w:name="_Toc153544662"/>
      <w:r w:rsidRPr="003304BC">
        <w:t>2.4.2 Feminist Perspectives on Leadership</w:t>
      </w:r>
      <w:bookmarkEnd w:id="14"/>
    </w:p>
    <w:p w14:paraId="28644D17" w14:textId="77777777" w:rsidR="003304BC" w:rsidRPr="003304BC" w:rsidRDefault="003304BC" w:rsidP="003304BC">
      <w:pPr>
        <w:spacing w:line="480" w:lineRule="auto"/>
        <w:rPr>
          <w:rFonts w:ascii="Arial" w:hAnsi="Arial" w:cs="Arial"/>
          <w:sz w:val="24"/>
          <w:szCs w:val="24"/>
        </w:rPr>
      </w:pPr>
    </w:p>
    <w:p w14:paraId="254857DB" w14:textId="62A0E17C"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Feminist management theories call for a reevaluation of leadership styles, emphasizing collaboration and empathy</w:t>
      </w:r>
      <w:r w:rsidR="008F5742" w:rsidRPr="008F5742">
        <w:rPr>
          <w:rFonts w:ascii="Arial" w:hAnsi="Arial" w:cs="Arial"/>
          <w:sz w:val="24"/>
          <w:szCs w:val="24"/>
        </w:rPr>
        <w:t xml:space="preserve"> (</w:t>
      </w:r>
      <w:proofErr w:type="spellStart"/>
      <w:r w:rsidR="008F5742" w:rsidRPr="008F5742">
        <w:rPr>
          <w:rFonts w:ascii="Arial" w:hAnsi="Arial" w:cs="Arial"/>
          <w:sz w:val="24"/>
          <w:szCs w:val="24"/>
        </w:rPr>
        <w:t>Smircich</w:t>
      </w:r>
      <w:proofErr w:type="spellEnd"/>
      <w:r w:rsidR="008F5742" w:rsidRPr="008F5742">
        <w:rPr>
          <w:rFonts w:ascii="Arial" w:hAnsi="Arial" w:cs="Arial"/>
          <w:sz w:val="24"/>
          <w:szCs w:val="24"/>
        </w:rPr>
        <w:t xml:space="preserve">, L., &amp; </w:t>
      </w:r>
      <w:proofErr w:type="spellStart"/>
      <w:r w:rsidR="008F5742" w:rsidRPr="008F5742">
        <w:rPr>
          <w:rFonts w:ascii="Arial" w:hAnsi="Arial" w:cs="Arial"/>
          <w:sz w:val="24"/>
          <w:szCs w:val="24"/>
        </w:rPr>
        <w:t>Calás</w:t>
      </w:r>
      <w:proofErr w:type="spellEnd"/>
      <w:r w:rsidR="008F5742" w:rsidRPr="008F5742">
        <w:rPr>
          <w:rFonts w:ascii="Arial" w:hAnsi="Arial" w:cs="Arial"/>
          <w:sz w:val="24"/>
          <w:szCs w:val="24"/>
        </w:rPr>
        <w:t>, M. B. (Eds)</w:t>
      </w:r>
      <w:r w:rsidR="008F5742">
        <w:rPr>
          <w:rFonts w:ascii="Arial" w:hAnsi="Arial" w:cs="Arial"/>
          <w:sz w:val="24"/>
          <w:szCs w:val="24"/>
        </w:rPr>
        <w:t>,</w:t>
      </w:r>
      <w:r w:rsidR="008F5742" w:rsidRPr="008F5742">
        <w:rPr>
          <w:rFonts w:ascii="Arial" w:hAnsi="Arial" w:cs="Arial"/>
          <w:sz w:val="24"/>
          <w:szCs w:val="24"/>
        </w:rPr>
        <w:t xml:space="preserve"> 1995)</w:t>
      </w:r>
      <w:r w:rsidRPr="003304BC">
        <w:rPr>
          <w:rFonts w:ascii="Arial" w:hAnsi="Arial" w:cs="Arial"/>
          <w:sz w:val="24"/>
          <w:szCs w:val="24"/>
        </w:rPr>
        <w:t>. Assessing our organization's leadership practices through a feminist lens is essential. To what extent are leadership roles diversified? Are there initiatives to nurture leadership qualities traditionally associated with femininity, such as empathy and collaboration? A meticulous examination will provide insights into the organization's commitment to fostering diverse and effective leadership.</w:t>
      </w:r>
    </w:p>
    <w:p w14:paraId="635F4127" w14:textId="77777777" w:rsidR="003304BC" w:rsidRPr="003304BC" w:rsidRDefault="003304BC" w:rsidP="003304BC">
      <w:pPr>
        <w:spacing w:line="480" w:lineRule="auto"/>
        <w:rPr>
          <w:rFonts w:ascii="Arial" w:hAnsi="Arial" w:cs="Arial"/>
          <w:sz w:val="24"/>
          <w:szCs w:val="24"/>
        </w:rPr>
      </w:pPr>
    </w:p>
    <w:p w14:paraId="585351C7" w14:textId="77777777" w:rsidR="003304BC" w:rsidRDefault="003304BC" w:rsidP="003304BC">
      <w:pPr>
        <w:pStyle w:val="3"/>
      </w:pPr>
      <w:bookmarkStart w:id="15" w:name="_Toc153544663"/>
      <w:r w:rsidRPr="003304BC">
        <w:t>2.4.3 Participatory Decision-Making</w:t>
      </w:r>
      <w:bookmarkEnd w:id="15"/>
    </w:p>
    <w:p w14:paraId="11F57FEF" w14:textId="77777777" w:rsidR="003304BC" w:rsidRPr="003304BC" w:rsidRDefault="003304BC" w:rsidP="003304BC">
      <w:pPr>
        <w:spacing w:line="480" w:lineRule="auto"/>
        <w:rPr>
          <w:rFonts w:ascii="Arial" w:hAnsi="Arial" w:cs="Arial"/>
          <w:sz w:val="24"/>
          <w:szCs w:val="24"/>
        </w:rPr>
      </w:pPr>
    </w:p>
    <w:p w14:paraId="0F752C9E" w14:textId="433D0553"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Critical pedagogy in management advocates for participatory decision-making, encouraging employees at all levels to contribute to organizational decisions</w:t>
      </w:r>
      <w:r w:rsidR="008F5742" w:rsidRPr="008F5742">
        <w:rPr>
          <w:rFonts w:ascii="Arial" w:hAnsi="Arial" w:cs="Arial"/>
          <w:sz w:val="24"/>
          <w:szCs w:val="24"/>
        </w:rPr>
        <w:t xml:space="preserve"> (</w:t>
      </w:r>
      <w:proofErr w:type="spellStart"/>
      <w:r w:rsidR="008F5742" w:rsidRPr="008F5742">
        <w:rPr>
          <w:rFonts w:ascii="Arial" w:hAnsi="Arial" w:cs="Arial"/>
          <w:sz w:val="24"/>
          <w:szCs w:val="24"/>
        </w:rPr>
        <w:t>Styhre</w:t>
      </w:r>
      <w:proofErr w:type="spellEnd"/>
      <w:r w:rsidR="008F5742" w:rsidRPr="008F5742">
        <w:rPr>
          <w:rFonts w:ascii="Arial" w:hAnsi="Arial" w:cs="Arial"/>
          <w:sz w:val="24"/>
          <w:szCs w:val="24"/>
        </w:rPr>
        <w:t>, A.</w:t>
      </w:r>
      <w:r w:rsidR="008F5742">
        <w:rPr>
          <w:rFonts w:ascii="Arial" w:hAnsi="Arial" w:cs="Arial"/>
          <w:sz w:val="24"/>
          <w:szCs w:val="24"/>
        </w:rPr>
        <w:t>,</w:t>
      </w:r>
      <w:r w:rsidR="008F5742" w:rsidRPr="008F5742">
        <w:rPr>
          <w:rFonts w:ascii="Arial" w:hAnsi="Arial" w:cs="Arial"/>
          <w:sz w:val="24"/>
          <w:szCs w:val="24"/>
        </w:rPr>
        <w:t xml:space="preserve"> 2003)</w:t>
      </w:r>
      <w:r w:rsidRPr="003304BC">
        <w:rPr>
          <w:rFonts w:ascii="Arial" w:hAnsi="Arial" w:cs="Arial"/>
          <w:sz w:val="24"/>
          <w:szCs w:val="24"/>
        </w:rPr>
        <w:t>. Evaluating the extent to which our organization embraces participatory decision-making is crucial. Are employees actively involved in decision-making processes, or is decision-making concentrated at the upper echelons of the hierarchy? An in-depth exploration will unveil the organization's commitment to empowering its workforce through participatory practices.</w:t>
      </w:r>
    </w:p>
    <w:p w14:paraId="1D3D5D67" w14:textId="77777777" w:rsidR="003304BC" w:rsidRPr="003304BC" w:rsidRDefault="003304BC" w:rsidP="003304BC">
      <w:pPr>
        <w:spacing w:line="480" w:lineRule="auto"/>
        <w:rPr>
          <w:rFonts w:ascii="Arial" w:hAnsi="Arial" w:cs="Arial"/>
          <w:sz w:val="24"/>
          <w:szCs w:val="24"/>
        </w:rPr>
      </w:pPr>
    </w:p>
    <w:p w14:paraId="5634EE24" w14:textId="77777777" w:rsidR="003304BC" w:rsidRDefault="003304BC" w:rsidP="003304BC">
      <w:pPr>
        <w:pStyle w:val="1"/>
      </w:pPr>
      <w:bookmarkStart w:id="16" w:name="_Toc153544664"/>
      <w:r w:rsidRPr="003304BC">
        <w:t>3. Ethical Assessment of Current Practices</w:t>
      </w:r>
      <w:bookmarkEnd w:id="16"/>
    </w:p>
    <w:p w14:paraId="4A297190" w14:textId="77777777" w:rsidR="003304BC" w:rsidRPr="003304BC" w:rsidRDefault="003304BC" w:rsidP="003304BC">
      <w:pPr>
        <w:spacing w:line="480" w:lineRule="auto"/>
        <w:rPr>
          <w:rFonts w:ascii="Arial" w:hAnsi="Arial" w:cs="Arial"/>
          <w:sz w:val="24"/>
          <w:szCs w:val="24"/>
        </w:rPr>
      </w:pPr>
    </w:p>
    <w:p w14:paraId="47A0BDFC" w14:textId="77777777" w:rsidR="003304BC" w:rsidRPr="003304BC" w:rsidRDefault="003304BC" w:rsidP="003304BC">
      <w:pPr>
        <w:pStyle w:val="2"/>
      </w:pPr>
      <w:bookmarkStart w:id="17" w:name="_Toc153544665"/>
      <w:r w:rsidRPr="003304BC">
        <w:t>3.1 Decision-Making Transparency</w:t>
      </w:r>
      <w:bookmarkEnd w:id="17"/>
    </w:p>
    <w:p w14:paraId="7CA53D64" w14:textId="77777777" w:rsidR="003304BC" w:rsidRDefault="003304BC" w:rsidP="003304BC">
      <w:pPr>
        <w:pStyle w:val="3"/>
      </w:pPr>
      <w:bookmarkStart w:id="18" w:name="_Toc153544666"/>
      <w:r w:rsidRPr="003304BC">
        <w:t>3.1.1 Mainstream Perspective</w:t>
      </w:r>
      <w:bookmarkEnd w:id="18"/>
    </w:p>
    <w:p w14:paraId="4A2FD6FF" w14:textId="77777777" w:rsidR="003304BC" w:rsidRPr="003304BC" w:rsidRDefault="003304BC" w:rsidP="003304BC">
      <w:pPr>
        <w:spacing w:line="480" w:lineRule="auto"/>
        <w:rPr>
          <w:rFonts w:ascii="Arial" w:hAnsi="Arial" w:cs="Arial"/>
          <w:sz w:val="24"/>
          <w:szCs w:val="24"/>
        </w:rPr>
      </w:pPr>
    </w:p>
    <w:p w14:paraId="6A312527" w14:textId="5312A63C"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Mainstream management perspectives often associate decision-making transparency with well-defined hierarchies and standardized processes.</w:t>
      </w:r>
      <w:r w:rsidR="008F5742" w:rsidRPr="008F5742">
        <w:t xml:space="preserve"> </w:t>
      </w:r>
      <w:r w:rsidR="008F5742" w:rsidRPr="008F5742">
        <w:rPr>
          <w:rFonts w:ascii="Arial" w:hAnsi="Arial" w:cs="Arial"/>
          <w:sz w:val="24"/>
          <w:szCs w:val="24"/>
        </w:rPr>
        <w:t>(Alvesson, M., &amp; Willmott, H.</w:t>
      </w:r>
      <w:r w:rsidR="008F5742">
        <w:rPr>
          <w:rFonts w:ascii="Arial" w:hAnsi="Arial" w:cs="Arial"/>
          <w:sz w:val="24"/>
          <w:szCs w:val="24"/>
        </w:rPr>
        <w:t>,</w:t>
      </w:r>
      <w:r w:rsidR="008F5742" w:rsidRPr="008F5742">
        <w:rPr>
          <w:rFonts w:ascii="Arial" w:hAnsi="Arial" w:cs="Arial"/>
          <w:sz w:val="24"/>
          <w:szCs w:val="24"/>
        </w:rPr>
        <w:t xml:space="preserve"> 1992)</w:t>
      </w:r>
      <w:r w:rsidRPr="003304BC">
        <w:rPr>
          <w:rFonts w:ascii="Arial" w:hAnsi="Arial" w:cs="Arial"/>
          <w:sz w:val="24"/>
          <w:szCs w:val="24"/>
        </w:rPr>
        <w:t xml:space="preserve"> However, an overemphasis on hierarchy </w:t>
      </w:r>
      <w:r w:rsidRPr="003304BC">
        <w:rPr>
          <w:rFonts w:ascii="Arial" w:hAnsi="Arial" w:cs="Arial"/>
          <w:sz w:val="24"/>
          <w:szCs w:val="24"/>
        </w:rPr>
        <w:lastRenderedPageBreak/>
        <w:t>might compromise transparency and inhibit open communication channels.</w:t>
      </w:r>
    </w:p>
    <w:p w14:paraId="7A6B44DF" w14:textId="77777777" w:rsidR="003304BC" w:rsidRPr="003304BC" w:rsidRDefault="003304BC" w:rsidP="003304BC">
      <w:pPr>
        <w:spacing w:line="480" w:lineRule="auto"/>
        <w:rPr>
          <w:rFonts w:ascii="Arial" w:hAnsi="Arial" w:cs="Arial"/>
          <w:sz w:val="24"/>
          <w:szCs w:val="24"/>
        </w:rPr>
      </w:pPr>
    </w:p>
    <w:p w14:paraId="003E1AF3"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Within our organizational framework, understanding the balance between hierarchy and transparency is crucial. Does our hierarchical structure facilitate transparent decision-making, or does it inadvertently lead to information bottlenecks? An in-depth exploration of these dynamics is essential for a nuanced understanding of our decision-making processes.</w:t>
      </w:r>
    </w:p>
    <w:p w14:paraId="699C7A2C" w14:textId="77777777" w:rsidR="003304BC" w:rsidRPr="003304BC" w:rsidRDefault="003304BC" w:rsidP="003304BC">
      <w:pPr>
        <w:spacing w:line="480" w:lineRule="auto"/>
        <w:rPr>
          <w:rFonts w:ascii="Arial" w:hAnsi="Arial" w:cs="Arial"/>
          <w:sz w:val="24"/>
          <w:szCs w:val="24"/>
        </w:rPr>
      </w:pPr>
    </w:p>
    <w:p w14:paraId="3307D609" w14:textId="77777777" w:rsidR="003304BC" w:rsidRDefault="003304BC" w:rsidP="003304BC">
      <w:pPr>
        <w:pStyle w:val="3"/>
      </w:pPr>
      <w:bookmarkStart w:id="19" w:name="_Toc153544667"/>
      <w:r w:rsidRPr="003304BC">
        <w:t>3.1.2 Critical Perspective</w:t>
      </w:r>
      <w:bookmarkEnd w:id="19"/>
    </w:p>
    <w:p w14:paraId="4B8A90A3" w14:textId="77777777" w:rsidR="003304BC" w:rsidRPr="003304BC" w:rsidRDefault="003304BC" w:rsidP="003304BC">
      <w:pPr>
        <w:spacing w:line="480" w:lineRule="auto"/>
        <w:rPr>
          <w:rFonts w:ascii="Arial" w:hAnsi="Arial" w:cs="Arial"/>
          <w:sz w:val="24"/>
          <w:szCs w:val="24"/>
        </w:rPr>
      </w:pPr>
    </w:p>
    <w:p w14:paraId="4EAAD649" w14:textId="41BF6029"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A critical perspective on decision-making transparency involves challenging power dynamics and ensuring decisions consider diverse perspectives</w:t>
      </w:r>
      <w:r w:rsidR="008F5742">
        <w:rPr>
          <w:rFonts w:ascii="Arial" w:hAnsi="Arial" w:cs="Arial"/>
          <w:sz w:val="24"/>
          <w:szCs w:val="24"/>
        </w:rPr>
        <w:t xml:space="preserve"> </w:t>
      </w:r>
      <w:r w:rsidR="008F5742" w:rsidRPr="008F5742">
        <w:rPr>
          <w:rFonts w:ascii="Arial" w:hAnsi="Arial" w:cs="Arial"/>
          <w:sz w:val="24"/>
          <w:szCs w:val="24"/>
        </w:rPr>
        <w:t>(Grey, C.</w:t>
      </w:r>
      <w:r w:rsidR="008F5742">
        <w:rPr>
          <w:rFonts w:ascii="Arial" w:hAnsi="Arial" w:cs="Arial"/>
          <w:sz w:val="24"/>
          <w:szCs w:val="24"/>
        </w:rPr>
        <w:t xml:space="preserve">, </w:t>
      </w:r>
      <w:r w:rsidR="008F5742" w:rsidRPr="008F5742">
        <w:rPr>
          <w:rFonts w:ascii="Arial" w:hAnsi="Arial" w:cs="Arial"/>
          <w:sz w:val="24"/>
          <w:szCs w:val="24"/>
        </w:rPr>
        <w:t>2013)</w:t>
      </w:r>
      <w:r w:rsidRPr="003304BC">
        <w:rPr>
          <w:rFonts w:ascii="Arial" w:hAnsi="Arial" w:cs="Arial"/>
          <w:sz w:val="24"/>
          <w:szCs w:val="24"/>
        </w:rPr>
        <w:t>. Exploring whether our organization encourages open dialogue, incorporates diverse voices in decision-making, and communicates decisions transparently is pivotal.</w:t>
      </w:r>
    </w:p>
    <w:p w14:paraId="0AEB7F25" w14:textId="77777777" w:rsidR="003304BC" w:rsidRPr="003304BC" w:rsidRDefault="003304BC" w:rsidP="003304BC">
      <w:pPr>
        <w:spacing w:line="480" w:lineRule="auto"/>
        <w:rPr>
          <w:rFonts w:ascii="Arial" w:hAnsi="Arial" w:cs="Arial"/>
          <w:sz w:val="24"/>
          <w:szCs w:val="24"/>
        </w:rPr>
      </w:pPr>
    </w:p>
    <w:p w14:paraId="07797301"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This critical lens necessitates an examination of power structures within decision-making processes. Are decisions inclusive, considering perspectives from various organizational levels and backgrounds? Evaluating the organization's commitment to diversity and inclusion in decision-making is fundamental to this ethical assessment.</w:t>
      </w:r>
    </w:p>
    <w:p w14:paraId="593DA88E" w14:textId="77777777" w:rsidR="003304BC" w:rsidRPr="003304BC" w:rsidRDefault="003304BC" w:rsidP="003304BC">
      <w:pPr>
        <w:spacing w:line="480" w:lineRule="auto"/>
        <w:rPr>
          <w:rFonts w:ascii="Arial" w:hAnsi="Arial" w:cs="Arial"/>
          <w:sz w:val="24"/>
          <w:szCs w:val="24"/>
        </w:rPr>
      </w:pPr>
    </w:p>
    <w:p w14:paraId="2D783C75" w14:textId="77777777" w:rsidR="003304BC" w:rsidRPr="003304BC" w:rsidRDefault="003304BC" w:rsidP="003304BC">
      <w:pPr>
        <w:pStyle w:val="2"/>
      </w:pPr>
      <w:bookmarkStart w:id="20" w:name="_Toc153544668"/>
      <w:r w:rsidRPr="003304BC">
        <w:t>3.2 Employee Welfare and Well-being</w:t>
      </w:r>
      <w:bookmarkEnd w:id="20"/>
    </w:p>
    <w:p w14:paraId="78B42B6B" w14:textId="77777777" w:rsidR="003304BC" w:rsidRDefault="003304BC" w:rsidP="003304BC">
      <w:pPr>
        <w:pStyle w:val="3"/>
      </w:pPr>
      <w:bookmarkStart w:id="21" w:name="_Toc153544669"/>
      <w:r w:rsidRPr="003304BC">
        <w:t>3.2.1 Holistic Well-being Programs</w:t>
      </w:r>
      <w:bookmarkEnd w:id="21"/>
    </w:p>
    <w:p w14:paraId="0F4402F9" w14:textId="77777777" w:rsidR="003304BC" w:rsidRPr="003304BC" w:rsidRDefault="003304BC" w:rsidP="003304BC">
      <w:pPr>
        <w:spacing w:line="480" w:lineRule="auto"/>
        <w:rPr>
          <w:rFonts w:ascii="Arial" w:hAnsi="Arial" w:cs="Arial"/>
          <w:sz w:val="24"/>
          <w:szCs w:val="24"/>
        </w:rPr>
      </w:pPr>
    </w:p>
    <w:p w14:paraId="32F29CAF" w14:textId="232181B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Employee welfare extends beyond traditional benefits</w:t>
      </w:r>
      <w:r w:rsidR="008F5742" w:rsidRPr="008F5742">
        <w:rPr>
          <w:rFonts w:ascii="Arial" w:hAnsi="Arial" w:cs="Arial"/>
          <w:sz w:val="24"/>
          <w:szCs w:val="24"/>
        </w:rPr>
        <w:t xml:space="preserve"> (Steger, M.</w:t>
      </w:r>
      <w:r w:rsidR="008F5742">
        <w:rPr>
          <w:rFonts w:ascii="Arial" w:hAnsi="Arial" w:cs="Arial"/>
          <w:sz w:val="24"/>
          <w:szCs w:val="24"/>
        </w:rPr>
        <w:t xml:space="preserve">, </w:t>
      </w:r>
      <w:r w:rsidR="008F5742" w:rsidRPr="008F5742">
        <w:rPr>
          <w:rFonts w:ascii="Arial" w:hAnsi="Arial" w:cs="Arial"/>
          <w:sz w:val="24"/>
          <w:szCs w:val="24"/>
        </w:rPr>
        <w:t>2013)</w:t>
      </w:r>
      <w:r w:rsidRPr="003304BC">
        <w:rPr>
          <w:rFonts w:ascii="Arial" w:hAnsi="Arial" w:cs="Arial"/>
          <w:sz w:val="24"/>
          <w:szCs w:val="24"/>
        </w:rPr>
        <w:t>. Holistic well-being programs encompass initiatives that address physical, mental, and emotional health. Exploring the comprehensiveness of our well-being programs will reveal the organization's commitment to the overall health and happiness of its workforce.</w:t>
      </w:r>
    </w:p>
    <w:p w14:paraId="2071C64F" w14:textId="77777777" w:rsidR="003304BC" w:rsidRPr="003304BC" w:rsidRDefault="003304BC" w:rsidP="003304BC">
      <w:pPr>
        <w:spacing w:line="480" w:lineRule="auto"/>
        <w:rPr>
          <w:rFonts w:ascii="Arial" w:hAnsi="Arial" w:cs="Arial"/>
          <w:sz w:val="24"/>
          <w:szCs w:val="24"/>
        </w:rPr>
      </w:pPr>
    </w:p>
    <w:p w14:paraId="47D18B48" w14:textId="77777777" w:rsidR="003304BC" w:rsidRDefault="003304BC" w:rsidP="003304BC">
      <w:pPr>
        <w:pStyle w:val="3"/>
      </w:pPr>
      <w:bookmarkStart w:id="22" w:name="_Toc153544670"/>
      <w:r w:rsidRPr="003304BC">
        <w:t>3.2.2 Inclusivity in Employee Policies</w:t>
      </w:r>
      <w:bookmarkEnd w:id="22"/>
    </w:p>
    <w:p w14:paraId="1934656C" w14:textId="77777777" w:rsidR="003304BC" w:rsidRPr="003304BC" w:rsidRDefault="003304BC" w:rsidP="003304BC">
      <w:pPr>
        <w:spacing w:line="480" w:lineRule="auto"/>
        <w:rPr>
          <w:rFonts w:ascii="Arial" w:hAnsi="Arial" w:cs="Arial"/>
          <w:sz w:val="24"/>
          <w:szCs w:val="24"/>
        </w:rPr>
      </w:pPr>
    </w:p>
    <w:p w14:paraId="4CD9270A" w14:textId="2605E053"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Inclusivity in employee policies ensures that diverse needs are acknowledged and addressed</w:t>
      </w:r>
      <w:r w:rsidR="008F5742" w:rsidRPr="008F5742">
        <w:rPr>
          <w:rFonts w:ascii="Arial" w:hAnsi="Arial" w:cs="Arial"/>
          <w:sz w:val="24"/>
          <w:szCs w:val="24"/>
        </w:rPr>
        <w:t xml:space="preserve"> (Linstead, S., Fulop, &amp; Lilley, S.</w:t>
      </w:r>
      <w:r w:rsidR="008F5742">
        <w:rPr>
          <w:rFonts w:ascii="Arial" w:hAnsi="Arial" w:cs="Arial"/>
          <w:sz w:val="24"/>
          <w:szCs w:val="24"/>
        </w:rPr>
        <w:t>,</w:t>
      </w:r>
      <w:r w:rsidR="008F5742" w:rsidRPr="008F5742">
        <w:rPr>
          <w:rFonts w:ascii="Arial" w:hAnsi="Arial" w:cs="Arial"/>
          <w:sz w:val="24"/>
          <w:szCs w:val="24"/>
        </w:rPr>
        <w:t xml:space="preserve"> 2009)</w:t>
      </w:r>
      <w:r w:rsidRPr="003304BC">
        <w:rPr>
          <w:rFonts w:ascii="Arial" w:hAnsi="Arial" w:cs="Arial"/>
          <w:sz w:val="24"/>
          <w:szCs w:val="24"/>
        </w:rPr>
        <w:t>. Evaluating the inclusivity of our policies, especially those related to benefits, promotions, and work arrangements, will provide insights into the organization's dedication to fostering an inclusive workplace.</w:t>
      </w:r>
    </w:p>
    <w:p w14:paraId="41BB9B53" w14:textId="77777777" w:rsidR="003304BC" w:rsidRPr="003304BC" w:rsidRDefault="003304BC" w:rsidP="003304BC">
      <w:pPr>
        <w:spacing w:line="480" w:lineRule="auto"/>
        <w:rPr>
          <w:rFonts w:ascii="Arial" w:hAnsi="Arial" w:cs="Arial"/>
          <w:sz w:val="24"/>
          <w:szCs w:val="24"/>
        </w:rPr>
      </w:pPr>
    </w:p>
    <w:p w14:paraId="5542A02F"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 xml:space="preserve">The critical examination of employee welfare and well-being extends beyond superficial assessments. How do our policies impact the work-life balance of </w:t>
      </w:r>
      <w:r w:rsidRPr="003304BC">
        <w:rPr>
          <w:rFonts w:ascii="Arial" w:hAnsi="Arial" w:cs="Arial"/>
          <w:sz w:val="24"/>
          <w:szCs w:val="24"/>
        </w:rPr>
        <w:lastRenderedPageBreak/>
        <w:t>employees? Is there genuine inclusivity, considering diverse needs and backgrounds? A detailed exploration will unearth the nuances in our organizational approach.</w:t>
      </w:r>
    </w:p>
    <w:p w14:paraId="78080D87" w14:textId="77777777" w:rsidR="003304BC" w:rsidRPr="003304BC" w:rsidRDefault="003304BC" w:rsidP="003304BC">
      <w:pPr>
        <w:spacing w:line="480" w:lineRule="auto"/>
        <w:rPr>
          <w:rFonts w:ascii="Arial" w:hAnsi="Arial" w:cs="Arial"/>
          <w:sz w:val="24"/>
          <w:szCs w:val="24"/>
        </w:rPr>
      </w:pPr>
    </w:p>
    <w:p w14:paraId="67FBE7CE" w14:textId="77777777" w:rsidR="003304BC" w:rsidRPr="003304BC" w:rsidRDefault="003304BC" w:rsidP="003304BC">
      <w:pPr>
        <w:pStyle w:val="2"/>
      </w:pPr>
      <w:bookmarkStart w:id="23" w:name="_Toc153544671"/>
      <w:r w:rsidRPr="003304BC">
        <w:t>3.3 Environmental Sustainability</w:t>
      </w:r>
      <w:bookmarkEnd w:id="23"/>
    </w:p>
    <w:p w14:paraId="45F8BC1A" w14:textId="77777777" w:rsidR="003304BC" w:rsidRDefault="003304BC" w:rsidP="003304BC">
      <w:pPr>
        <w:pStyle w:val="3"/>
      </w:pPr>
      <w:bookmarkStart w:id="24" w:name="_Toc153544672"/>
      <w:r w:rsidRPr="003304BC">
        <w:t>3.3.1 Mainstream Perspective</w:t>
      </w:r>
      <w:bookmarkEnd w:id="24"/>
    </w:p>
    <w:p w14:paraId="118D62CD" w14:textId="77777777" w:rsidR="003304BC" w:rsidRPr="003304BC" w:rsidRDefault="003304BC" w:rsidP="003304BC">
      <w:pPr>
        <w:spacing w:line="480" w:lineRule="auto"/>
        <w:rPr>
          <w:rFonts w:ascii="Arial" w:hAnsi="Arial" w:cs="Arial"/>
          <w:sz w:val="24"/>
          <w:szCs w:val="24"/>
        </w:rPr>
      </w:pPr>
    </w:p>
    <w:p w14:paraId="72550B5B" w14:textId="3707F2DD"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Mainstream approaches to environmental sustainability typically involve compliance with regulations and cost-effectiveness</w:t>
      </w:r>
      <w:r w:rsidR="008F5742">
        <w:rPr>
          <w:rFonts w:ascii="Arial" w:hAnsi="Arial" w:cs="Arial"/>
          <w:sz w:val="24"/>
          <w:szCs w:val="24"/>
        </w:rPr>
        <w:t xml:space="preserve"> </w:t>
      </w:r>
      <w:r w:rsidR="008F5742" w:rsidRPr="008F5742">
        <w:rPr>
          <w:rFonts w:ascii="Arial" w:hAnsi="Arial" w:cs="Arial"/>
          <w:sz w:val="24"/>
          <w:szCs w:val="24"/>
        </w:rPr>
        <w:t>(Crane, A., &amp; Matten, D.</w:t>
      </w:r>
      <w:r w:rsidR="008F5742">
        <w:rPr>
          <w:rFonts w:ascii="Arial" w:hAnsi="Arial" w:cs="Arial"/>
          <w:sz w:val="24"/>
          <w:szCs w:val="24"/>
        </w:rPr>
        <w:t xml:space="preserve">, </w:t>
      </w:r>
      <w:r w:rsidR="008F5742" w:rsidRPr="008F5742">
        <w:rPr>
          <w:rFonts w:ascii="Arial" w:hAnsi="Arial" w:cs="Arial"/>
          <w:sz w:val="24"/>
          <w:szCs w:val="24"/>
        </w:rPr>
        <w:t>2010)</w:t>
      </w:r>
      <w:r w:rsidRPr="003304BC">
        <w:rPr>
          <w:rFonts w:ascii="Arial" w:hAnsi="Arial" w:cs="Arial"/>
          <w:sz w:val="24"/>
          <w:szCs w:val="24"/>
        </w:rPr>
        <w:t>. However, a more comprehensive perspective includes a commitment to reducing environmental impact and embracing sustainable practices.</w:t>
      </w:r>
    </w:p>
    <w:p w14:paraId="43A1A110" w14:textId="77777777" w:rsidR="003304BC" w:rsidRPr="003304BC" w:rsidRDefault="003304BC" w:rsidP="003304BC">
      <w:pPr>
        <w:spacing w:line="480" w:lineRule="auto"/>
        <w:rPr>
          <w:rFonts w:ascii="Arial" w:hAnsi="Arial" w:cs="Arial"/>
          <w:sz w:val="24"/>
          <w:szCs w:val="24"/>
        </w:rPr>
      </w:pPr>
    </w:p>
    <w:p w14:paraId="2AACB828"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Within our organizational practices, examining the extent to which mainstream sustainability initiatives go beyond regulatory compliance is essential. Does our organization actively seek sustainable alternatives, and are there measurable goals for reducing environmental impact? An in-depth analysis of these practices will provide insights into the organization's commitment to environmental sustainability.</w:t>
      </w:r>
    </w:p>
    <w:p w14:paraId="3F21AC1A" w14:textId="77777777" w:rsidR="003304BC" w:rsidRPr="003304BC" w:rsidRDefault="003304BC" w:rsidP="003304BC">
      <w:pPr>
        <w:spacing w:line="480" w:lineRule="auto"/>
        <w:rPr>
          <w:rFonts w:ascii="Arial" w:hAnsi="Arial" w:cs="Arial"/>
          <w:sz w:val="24"/>
          <w:szCs w:val="24"/>
        </w:rPr>
      </w:pPr>
    </w:p>
    <w:p w14:paraId="09D4258F" w14:textId="77777777" w:rsidR="003304BC" w:rsidRDefault="003304BC" w:rsidP="003304BC">
      <w:pPr>
        <w:pStyle w:val="3"/>
      </w:pPr>
      <w:bookmarkStart w:id="25" w:name="_Toc153544673"/>
      <w:r w:rsidRPr="003304BC">
        <w:lastRenderedPageBreak/>
        <w:t>3.3.2 Critical Perspective</w:t>
      </w:r>
      <w:bookmarkEnd w:id="25"/>
    </w:p>
    <w:p w14:paraId="350997DF" w14:textId="77777777" w:rsidR="003304BC" w:rsidRPr="003304BC" w:rsidRDefault="003304BC" w:rsidP="003304BC">
      <w:pPr>
        <w:spacing w:line="480" w:lineRule="auto"/>
        <w:rPr>
          <w:rFonts w:ascii="Arial" w:hAnsi="Arial" w:cs="Arial"/>
          <w:sz w:val="24"/>
          <w:szCs w:val="24"/>
        </w:rPr>
      </w:pPr>
    </w:p>
    <w:p w14:paraId="2AB196B3" w14:textId="746159BD"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A critical perspective on environmental sustainability goes beyond legal requirements</w:t>
      </w:r>
      <w:r w:rsidR="008F5742" w:rsidRPr="008F5742">
        <w:rPr>
          <w:rFonts w:ascii="Arial" w:hAnsi="Arial" w:cs="Arial"/>
          <w:sz w:val="24"/>
          <w:szCs w:val="24"/>
        </w:rPr>
        <w:t xml:space="preserve"> (Linstead, S.</w:t>
      </w:r>
      <w:r w:rsidR="008F5742">
        <w:rPr>
          <w:rFonts w:ascii="Arial" w:hAnsi="Arial" w:cs="Arial"/>
          <w:sz w:val="24"/>
          <w:szCs w:val="24"/>
        </w:rPr>
        <w:t xml:space="preserve">, </w:t>
      </w:r>
      <w:r w:rsidR="008F5742" w:rsidRPr="008F5742">
        <w:rPr>
          <w:rFonts w:ascii="Arial" w:hAnsi="Arial" w:cs="Arial"/>
          <w:sz w:val="24"/>
          <w:szCs w:val="24"/>
        </w:rPr>
        <w:t>2003)</w:t>
      </w:r>
      <w:r w:rsidRPr="003304BC">
        <w:rPr>
          <w:rFonts w:ascii="Arial" w:hAnsi="Arial" w:cs="Arial"/>
          <w:sz w:val="24"/>
          <w:szCs w:val="24"/>
        </w:rPr>
        <w:t>, involving understanding the broader ecological consequences of organizational activities and adopting proactive measures. Assessing our organization's commitment to sustainability practices, such as energy conservation and waste reduction, is imperative.</w:t>
      </w:r>
    </w:p>
    <w:p w14:paraId="79EF09E5" w14:textId="77777777" w:rsidR="003304BC" w:rsidRPr="003304BC" w:rsidRDefault="003304BC" w:rsidP="003304BC">
      <w:pPr>
        <w:spacing w:line="480" w:lineRule="auto"/>
        <w:rPr>
          <w:rFonts w:ascii="Arial" w:hAnsi="Arial" w:cs="Arial"/>
          <w:sz w:val="24"/>
          <w:szCs w:val="24"/>
        </w:rPr>
      </w:pPr>
    </w:p>
    <w:p w14:paraId="625B9139"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The critical lens prompts us to explore the organization's proactive measures. Are there initiatives to minimize ecological impact, and how effectively are these initiatives integrated into everyday practices? The examination will reveal the organization's dedication to environmental sustainability beyond mere compliance.</w:t>
      </w:r>
    </w:p>
    <w:p w14:paraId="6DDF1B6F" w14:textId="77777777" w:rsidR="003304BC" w:rsidRPr="003304BC" w:rsidRDefault="003304BC" w:rsidP="003304BC">
      <w:pPr>
        <w:spacing w:line="480" w:lineRule="auto"/>
        <w:rPr>
          <w:rFonts w:ascii="Arial" w:hAnsi="Arial" w:cs="Arial"/>
          <w:sz w:val="24"/>
          <w:szCs w:val="24"/>
        </w:rPr>
      </w:pPr>
    </w:p>
    <w:p w14:paraId="232C6876" w14:textId="77777777" w:rsidR="003304BC" w:rsidRPr="003304BC" w:rsidRDefault="003304BC" w:rsidP="003304BC">
      <w:pPr>
        <w:pStyle w:val="1"/>
      </w:pPr>
      <w:bookmarkStart w:id="26" w:name="_Toc153544674"/>
      <w:r w:rsidRPr="003304BC">
        <w:t>4. Ethical Assessment of Current Practices (Continued)</w:t>
      </w:r>
      <w:bookmarkEnd w:id="26"/>
    </w:p>
    <w:p w14:paraId="79B04983" w14:textId="77777777" w:rsidR="003304BC" w:rsidRPr="003304BC" w:rsidRDefault="003304BC" w:rsidP="003304BC">
      <w:pPr>
        <w:pStyle w:val="2"/>
      </w:pPr>
      <w:bookmarkStart w:id="27" w:name="_Toc153544675"/>
      <w:r w:rsidRPr="003304BC">
        <w:t>4.1 Decision-Making Transparency</w:t>
      </w:r>
      <w:bookmarkEnd w:id="27"/>
    </w:p>
    <w:p w14:paraId="7B010DD6" w14:textId="77777777" w:rsidR="003304BC" w:rsidRDefault="003304BC" w:rsidP="003304BC">
      <w:pPr>
        <w:pStyle w:val="3"/>
      </w:pPr>
      <w:bookmarkStart w:id="28" w:name="_Toc153544676"/>
      <w:r w:rsidRPr="003304BC">
        <w:t>4.1.1 Mainstream Perspective</w:t>
      </w:r>
      <w:bookmarkEnd w:id="28"/>
    </w:p>
    <w:p w14:paraId="381A2245" w14:textId="77777777" w:rsidR="003304BC" w:rsidRPr="003304BC" w:rsidRDefault="003304BC" w:rsidP="003304BC">
      <w:pPr>
        <w:spacing w:line="480" w:lineRule="auto"/>
        <w:rPr>
          <w:rFonts w:ascii="Arial" w:hAnsi="Arial" w:cs="Arial"/>
          <w:sz w:val="24"/>
          <w:szCs w:val="24"/>
        </w:rPr>
      </w:pPr>
    </w:p>
    <w:p w14:paraId="727CD6A1" w14:textId="07F1D713"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In the mainstream perspective, decision-making transparency is often linked to well-defined hierarchies and standardized processes</w:t>
      </w:r>
      <w:r w:rsidR="008F5742" w:rsidRPr="008F5742">
        <w:rPr>
          <w:rFonts w:ascii="Arial" w:hAnsi="Arial" w:cs="Arial"/>
          <w:sz w:val="24"/>
          <w:szCs w:val="24"/>
        </w:rPr>
        <w:t xml:space="preserve"> (Grey, C.</w:t>
      </w:r>
      <w:r w:rsidR="008F5742">
        <w:rPr>
          <w:rFonts w:ascii="Arial" w:hAnsi="Arial" w:cs="Arial"/>
          <w:sz w:val="24"/>
          <w:szCs w:val="24"/>
        </w:rPr>
        <w:t xml:space="preserve">, </w:t>
      </w:r>
      <w:r w:rsidR="008F5742" w:rsidRPr="008F5742">
        <w:rPr>
          <w:rFonts w:ascii="Arial" w:hAnsi="Arial" w:cs="Arial"/>
          <w:sz w:val="24"/>
          <w:szCs w:val="24"/>
        </w:rPr>
        <w:t>2013)</w:t>
      </w:r>
      <w:r w:rsidRPr="003304BC">
        <w:rPr>
          <w:rFonts w:ascii="Arial" w:hAnsi="Arial" w:cs="Arial"/>
          <w:sz w:val="24"/>
          <w:szCs w:val="24"/>
        </w:rPr>
        <w:t xml:space="preserve">. However, </w:t>
      </w:r>
      <w:r w:rsidRPr="003304BC">
        <w:rPr>
          <w:rFonts w:ascii="Arial" w:hAnsi="Arial" w:cs="Arial"/>
          <w:sz w:val="24"/>
          <w:szCs w:val="24"/>
        </w:rPr>
        <w:lastRenderedPageBreak/>
        <w:t>the potential downside is an overemphasis on hierarchy, which may compromise transparency and hinder open communication channels. This calls for a meticulous examination of our organizational structure.</w:t>
      </w:r>
    </w:p>
    <w:p w14:paraId="3A42E37D" w14:textId="77777777" w:rsidR="003304BC" w:rsidRPr="003304BC" w:rsidRDefault="003304BC" w:rsidP="003304BC">
      <w:pPr>
        <w:spacing w:line="480" w:lineRule="auto"/>
        <w:rPr>
          <w:rFonts w:ascii="Arial" w:hAnsi="Arial" w:cs="Arial"/>
          <w:sz w:val="24"/>
          <w:szCs w:val="24"/>
        </w:rPr>
      </w:pPr>
    </w:p>
    <w:p w14:paraId="331DF5C6"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Does our hierarchical setup genuinely facilitate transparent decision-making, or does it inadvertently lead to information bottlenecks? A detailed exploration is imperative. Understanding how information flows through different levels of the hierarchy and whether there are mechanisms in place to ensure transparency will provide nuanced insights into the ethical dimensions of our decision-making processes.</w:t>
      </w:r>
    </w:p>
    <w:p w14:paraId="1F6A6BB9" w14:textId="77777777" w:rsidR="003304BC" w:rsidRPr="003304BC" w:rsidRDefault="003304BC" w:rsidP="003304BC">
      <w:pPr>
        <w:spacing w:line="480" w:lineRule="auto"/>
        <w:rPr>
          <w:rFonts w:ascii="Arial" w:hAnsi="Arial" w:cs="Arial"/>
          <w:sz w:val="24"/>
          <w:szCs w:val="24"/>
        </w:rPr>
      </w:pPr>
    </w:p>
    <w:p w14:paraId="50B353ED" w14:textId="77777777" w:rsidR="003304BC" w:rsidRDefault="003304BC" w:rsidP="003304BC">
      <w:pPr>
        <w:pStyle w:val="3"/>
      </w:pPr>
      <w:bookmarkStart w:id="29" w:name="_Toc153544677"/>
      <w:r w:rsidRPr="003304BC">
        <w:t>4.1.2 Critical Perspective</w:t>
      </w:r>
      <w:bookmarkEnd w:id="29"/>
    </w:p>
    <w:p w14:paraId="16D6D4ED" w14:textId="77777777" w:rsidR="003304BC" w:rsidRPr="003304BC" w:rsidRDefault="003304BC" w:rsidP="003304BC">
      <w:pPr>
        <w:spacing w:line="480" w:lineRule="auto"/>
        <w:rPr>
          <w:rFonts w:ascii="Arial" w:hAnsi="Arial" w:cs="Arial"/>
          <w:sz w:val="24"/>
          <w:szCs w:val="24"/>
        </w:rPr>
      </w:pPr>
    </w:p>
    <w:p w14:paraId="0AA77C06" w14:textId="6DD9DB13"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From a critical standpoint, decision-making transparency involves challenging power dynamics and ensuring decisions consider diverse perspectives</w:t>
      </w:r>
      <w:r w:rsidR="008F5742" w:rsidRPr="008F5742">
        <w:rPr>
          <w:rFonts w:ascii="Arial" w:hAnsi="Arial" w:cs="Arial"/>
          <w:sz w:val="24"/>
          <w:szCs w:val="24"/>
        </w:rPr>
        <w:t xml:space="preserve"> (</w:t>
      </w:r>
      <w:proofErr w:type="spellStart"/>
      <w:r w:rsidR="008F5742" w:rsidRPr="008F5742">
        <w:rPr>
          <w:rFonts w:ascii="Arial" w:hAnsi="Arial" w:cs="Arial"/>
          <w:sz w:val="24"/>
          <w:szCs w:val="24"/>
        </w:rPr>
        <w:t>Styhre</w:t>
      </w:r>
      <w:proofErr w:type="spellEnd"/>
      <w:r w:rsidR="008F5742" w:rsidRPr="008F5742">
        <w:rPr>
          <w:rFonts w:ascii="Arial" w:hAnsi="Arial" w:cs="Arial"/>
          <w:sz w:val="24"/>
          <w:szCs w:val="24"/>
        </w:rPr>
        <w:t>, A.</w:t>
      </w:r>
      <w:r w:rsidR="008F5742">
        <w:rPr>
          <w:rFonts w:ascii="Arial" w:hAnsi="Arial" w:cs="Arial"/>
          <w:sz w:val="24"/>
          <w:szCs w:val="24"/>
        </w:rPr>
        <w:t>,</w:t>
      </w:r>
      <w:r w:rsidR="008F5742" w:rsidRPr="008F5742">
        <w:rPr>
          <w:rFonts w:ascii="Arial" w:hAnsi="Arial" w:cs="Arial"/>
          <w:sz w:val="24"/>
          <w:szCs w:val="24"/>
        </w:rPr>
        <w:t xml:space="preserve"> 2003)</w:t>
      </w:r>
      <w:r w:rsidRPr="003304BC">
        <w:rPr>
          <w:rFonts w:ascii="Arial" w:hAnsi="Arial" w:cs="Arial"/>
          <w:sz w:val="24"/>
          <w:szCs w:val="24"/>
        </w:rPr>
        <w:t>. It goes beyond structural hierarchies, emphasizing inclusivity and the incorporation of various voices. This prompts us to ask crucial questions about our organizational culture.</w:t>
      </w:r>
    </w:p>
    <w:p w14:paraId="564DAC40" w14:textId="77777777" w:rsidR="003304BC" w:rsidRPr="003304BC" w:rsidRDefault="003304BC" w:rsidP="003304BC">
      <w:pPr>
        <w:spacing w:line="480" w:lineRule="auto"/>
        <w:rPr>
          <w:rFonts w:ascii="Arial" w:hAnsi="Arial" w:cs="Arial"/>
          <w:sz w:val="24"/>
          <w:szCs w:val="24"/>
        </w:rPr>
      </w:pPr>
    </w:p>
    <w:p w14:paraId="7CD5E452"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 xml:space="preserve">To what extent does our organization encourage open dialogue, and how actively are diverse perspectives considered in decision-making? The critical </w:t>
      </w:r>
      <w:r w:rsidRPr="003304BC">
        <w:rPr>
          <w:rFonts w:ascii="Arial" w:hAnsi="Arial" w:cs="Arial"/>
          <w:sz w:val="24"/>
          <w:szCs w:val="24"/>
        </w:rPr>
        <w:lastRenderedPageBreak/>
        <w:t>lens necessitates a deep dive into power structures within decision-making processes. Are decisions made inclusively, considering perspectives from various organizational levels and backgrounds? Evaluating the organization's commitment to diversity and inclusion in decision-making is fundamental to this ethical assessment.</w:t>
      </w:r>
    </w:p>
    <w:p w14:paraId="34A50C29" w14:textId="77777777" w:rsidR="003304BC" w:rsidRPr="003304BC" w:rsidRDefault="003304BC" w:rsidP="003304BC">
      <w:pPr>
        <w:spacing w:line="480" w:lineRule="auto"/>
        <w:rPr>
          <w:rFonts w:ascii="Arial" w:hAnsi="Arial" w:cs="Arial"/>
          <w:sz w:val="24"/>
          <w:szCs w:val="24"/>
        </w:rPr>
      </w:pPr>
    </w:p>
    <w:p w14:paraId="3AD049CD" w14:textId="77777777" w:rsidR="003304BC" w:rsidRPr="003304BC" w:rsidRDefault="003304BC" w:rsidP="003304BC">
      <w:pPr>
        <w:pStyle w:val="2"/>
      </w:pPr>
      <w:bookmarkStart w:id="30" w:name="_Toc153544678"/>
      <w:r w:rsidRPr="003304BC">
        <w:t>4.2 Employee Welfare and Well-being</w:t>
      </w:r>
      <w:bookmarkEnd w:id="30"/>
    </w:p>
    <w:p w14:paraId="63AC0D32" w14:textId="77777777" w:rsidR="003304BC" w:rsidRDefault="003304BC" w:rsidP="003304BC">
      <w:pPr>
        <w:pStyle w:val="3"/>
      </w:pPr>
      <w:bookmarkStart w:id="31" w:name="_Toc153544679"/>
      <w:r w:rsidRPr="003304BC">
        <w:t>4.2.1 Holistic Well-being Programs</w:t>
      </w:r>
      <w:bookmarkEnd w:id="31"/>
    </w:p>
    <w:p w14:paraId="594C04B6" w14:textId="77777777" w:rsidR="003304BC" w:rsidRPr="003304BC" w:rsidRDefault="003304BC" w:rsidP="003304BC">
      <w:pPr>
        <w:spacing w:line="480" w:lineRule="auto"/>
        <w:rPr>
          <w:rFonts w:ascii="Arial" w:hAnsi="Arial" w:cs="Arial"/>
          <w:sz w:val="24"/>
          <w:szCs w:val="24"/>
        </w:rPr>
      </w:pPr>
    </w:p>
    <w:p w14:paraId="5A831B31"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Employee welfare extends beyond conventional benefits. Holistic well-being programs encompass initiatives addressing physical, mental, and emotional health. The comprehensiveness of these programs is indicative of the organization's commitment to the overall health and happiness of its workforce.</w:t>
      </w:r>
    </w:p>
    <w:p w14:paraId="72B71372" w14:textId="77777777" w:rsidR="003304BC" w:rsidRPr="003304BC" w:rsidRDefault="003304BC" w:rsidP="003304BC">
      <w:pPr>
        <w:spacing w:line="480" w:lineRule="auto"/>
        <w:rPr>
          <w:rFonts w:ascii="Arial" w:hAnsi="Arial" w:cs="Arial"/>
          <w:sz w:val="24"/>
          <w:szCs w:val="24"/>
        </w:rPr>
      </w:pPr>
    </w:p>
    <w:p w14:paraId="7471E4C9"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Examining the scope and effectiveness of our well-being programs becomes paramount. How well do these programs address the holistic needs of employees? Are there initiatives promoting mental health, stress reduction, and overall well-being? A detailed exploration will unearth the nuances in our organizational approach to employee welfare.</w:t>
      </w:r>
    </w:p>
    <w:p w14:paraId="5062F445" w14:textId="77777777" w:rsidR="003304BC" w:rsidRPr="003304BC" w:rsidRDefault="003304BC" w:rsidP="003304BC">
      <w:pPr>
        <w:spacing w:line="480" w:lineRule="auto"/>
        <w:rPr>
          <w:rFonts w:ascii="Arial" w:hAnsi="Arial" w:cs="Arial"/>
          <w:sz w:val="24"/>
          <w:szCs w:val="24"/>
        </w:rPr>
      </w:pPr>
    </w:p>
    <w:p w14:paraId="7F41E1A4" w14:textId="77777777" w:rsidR="003304BC" w:rsidRDefault="003304BC" w:rsidP="003304BC">
      <w:pPr>
        <w:pStyle w:val="3"/>
      </w:pPr>
      <w:bookmarkStart w:id="32" w:name="_Toc153544680"/>
      <w:r w:rsidRPr="003304BC">
        <w:lastRenderedPageBreak/>
        <w:t>4.2.2 Inclusivity in Employee Policies</w:t>
      </w:r>
      <w:bookmarkEnd w:id="32"/>
    </w:p>
    <w:p w14:paraId="262162BF" w14:textId="77777777" w:rsidR="003304BC" w:rsidRPr="003304BC" w:rsidRDefault="003304BC" w:rsidP="003304BC">
      <w:pPr>
        <w:spacing w:line="480" w:lineRule="auto"/>
        <w:rPr>
          <w:rFonts w:ascii="Arial" w:hAnsi="Arial" w:cs="Arial"/>
          <w:sz w:val="24"/>
          <w:szCs w:val="24"/>
        </w:rPr>
      </w:pPr>
    </w:p>
    <w:p w14:paraId="1D7A43F8"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Inclusivity in employee policies ensures that diverse needs are acknowledged and addressed. This extends beyond the basics to encompass promotions, work arrangements, and overall workplace culture. Assessing the inclusivity of our policies is crucial for fostering a workplace that values diversity.</w:t>
      </w:r>
    </w:p>
    <w:p w14:paraId="768E5071" w14:textId="77777777" w:rsidR="003304BC" w:rsidRPr="003304BC" w:rsidRDefault="003304BC" w:rsidP="003304BC">
      <w:pPr>
        <w:spacing w:line="480" w:lineRule="auto"/>
        <w:rPr>
          <w:rFonts w:ascii="Arial" w:hAnsi="Arial" w:cs="Arial"/>
          <w:sz w:val="24"/>
          <w:szCs w:val="24"/>
        </w:rPr>
      </w:pPr>
    </w:p>
    <w:p w14:paraId="4CB0E69A"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To what extent do our policies promote inclusivity? Are there equitable opportunities for career advancement, and are work arrangements flexible enough to accommodate diverse needs? A meticulous examination will provide insights into the organization's dedication to fostering an inclusive workplace that values and accommodates diverse backgrounds and perspectives.</w:t>
      </w:r>
    </w:p>
    <w:p w14:paraId="398B7CFC" w14:textId="77777777" w:rsidR="003304BC" w:rsidRPr="003304BC" w:rsidRDefault="003304BC" w:rsidP="003304BC">
      <w:pPr>
        <w:spacing w:line="480" w:lineRule="auto"/>
        <w:rPr>
          <w:rFonts w:ascii="Arial" w:hAnsi="Arial" w:cs="Arial"/>
          <w:sz w:val="24"/>
          <w:szCs w:val="24"/>
        </w:rPr>
      </w:pPr>
    </w:p>
    <w:p w14:paraId="37469D9F"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The critical examination of employee welfare and well-being goes beyond compliance, focusing on the organization's genuine commitment to creating a positive and supportive work environment.</w:t>
      </w:r>
    </w:p>
    <w:p w14:paraId="2B19C0F1" w14:textId="77777777" w:rsidR="003304BC" w:rsidRPr="003304BC" w:rsidRDefault="003304BC" w:rsidP="003304BC">
      <w:pPr>
        <w:spacing w:line="480" w:lineRule="auto"/>
        <w:rPr>
          <w:rFonts w:ascii="Arial" w:hAnsi="Arial" w:cs="Arial"/>
          <w:sz w:val="24"/>
          <w:szCs w:val="24"/>
        </w:rPr>
      </w:pPr>
    </w:p>
    <w:p w14:paraId="160BB1C6" w14:textId="77777777" w:rsidR="003304BC" w:rsidRPr="003304BC" w:rsidRDefault="003304BC" w:rsidP="003304BC">
      <w:pPr>
        <w:pStyle w:val="2"/>
      </w:pPr>
      <w:bookmarkStart w:id="33" w:name="_Toc153544681"/>
      <w:r w:rsidRPr="003304BC">
        <w:t>4.3 Environmental Sustainability</w:t>
      </w:r>
      <w:bookmarkEnd w:id="33"/>
    </w:p>
    <w:p w14:paraId="59AFB2B3" w14:textId="77777777" w:rsidR="003304BC" w:rsidRDefault="003304BC" w:rsidP="003304BC">
      <w:pPr>
        <w:pStyle w:val="3"/>
      </w:pPr>
      <w:bookmarkStart w:id="34" w:name="_Toc153544682"/>
      <w:r w:rsidRPr="003304BC">
        <w:t>4.3.1 Mainstream Perspective</w:t>
      </w:r>
      <w:bookmarkEnd w:id="34"/>
    </w:p>
    <w:p w14:paraId="5056DBA9" w14:textId="77777777" w:rsidR="003304BC" w:rsidRPr="003304BC" w:rsidRDefault="003304BC" w:rsidP="003304BC">
      <w:pPr>
        <w:spacing w:line="480" w:lineRule="auto"/>
        <w:rPr>
          <w:rFonts w:ascii="Arial" w:hAnsi="Arial" w:cs="Arial"/>
          <w:sz w:val="24"/>
          <w:szCs w:val="24"/>
        </w:rPr>
      </w:pPr>
    </w:p>
    <w:p w14:paraId="44675897"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lastRenderedPageBreak/>
        <w:t>Mainstream approaches to environmental sustainability often revolve around compliance with regulations and cost-effectiveness. However, a more robust perspective involves a proactive commitment to reducing environmental impact and embracing sustainable practices.</w:t>
      </w:r>
    </w:p>
    <w:p w14:paraId="4BBE7158" w14:textId="77777777" w:rsidR="003304BC" w:rsidRPr="003304BC" w:rsidRDefault="003304BC" w:rsidP="003304BC">
      <w:pPr>
        <w:spacing w:line="480" w:lineRule="auto"/>
        <w:rPr>
          <w:rFonts w:ascii="Arial" w:hAnsi="Arial" w:cs="Arial"/>
          <w:sz w:val="24"/>
          <w:szCs w:val="24"/>
        </w:rPr>
      </w:pPr>
    </w:p>
    <w:p w14:paraId="640F2AA9"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Within our organizational practices, it's essential to evaluate the depth of our sustainability initiatives. Do these initiatives go beyond meeting regulatory requirements? Is there a genuine commitment to seeking sustainable alternatives, and are there measurable goals for reducing our environmental footprint? An in-depth analysis will provide insights into the organization's ethical stance on environmental sustainability.</w:t>
      </w:r>
    </w:p>
    <w:p w14:paraId="34E4929A" w14:textId="77777777" w:rsidR="003304BC" w:rsidRPr="003304BC" w:rsidRDefault="003304BC" w:rsidP="003304BC">
      <w:pPr>
        <w:spacing w:line="480" w:lineRule="auto"/>
        <w:rPr>
          <w:rFonts w:ascii="Arial" w:hAnsi="Arial" w:cs="Arial"/>
          <w:sz w:val="24"/>
          <w:szCs w:val="24"/>
        </w:rPr>
      </w:pPr>
    </w:p>
    <w:p w14:paraId="3FD8E56D" w14:textId="77777777" w:rsidR="003304BC" w:rsidRDefault="003304BC" w:rsidP="003304BC">
      <w:pPr>
        <w:pStyle w:val="3"/>
      </w:pPr>
      <w:bookmarkStart w:id="35" w:name="_Toc153544683"/>
      <w:r w:rsidRPr="003304BC">
        <w:t>4.3.2 Critical Perspective</w:t>
      </w:r>
      <w:bookmarkEnd w:id="35"/>
    </w:p>
    <w:p w14:paraId="3E1DFD77" w14:textId="77777777" w:rsidR="003304BC" w:rsidRPr="003304BC" w:rsidRDefault="003304BC" w:rsidP="003304BC">
      <w:pPr>
        <w:spacing w:line="480" w:lineRule="auto"/>
        <w:rPr>
          <w:rFonts w:ascii="Arial" w:hAnsi="Arial" w:cs="Arial"/>
          <w:sz w:val="24"/>
          <w:szCs w:val="24"/>
        </w:rPr>
      </w:pPr>
    </w:p>
    <w:p w14:paraId="7EE66B5F"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The critical perspective on environmental sustainability transcends mere compliance, urging organizations to understand the broader ecological consequences of their activities and adopt proactive measures.</w:t>
      </w:r>
    </w:p>
    <w:p w14:paraId="68B2277A" w14:textId="77777777" w:rsidR="003304BC" w:rsidRPr="003304BC" w:rsidRDefault="003304BC" w:rsidP="003304BC">
      <w:pPr>
        <w:spacing w:line="480" w:lineRule="auto"/>
        <w:rPr>
          <w:rFonts w:ascii="Arial" w:hAnsi="Arial" w:cs="Arial"/>
          <w:sz w:val="24"/>
          <w:szCs w:val="24"/>
        </w:rPr>
      </w:pPr>
    </w:p>
    <w:p w14:paraId="15A158DA"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 xml:space="preserve">Assessing our commitment to sustainability practices involves exploring initiatives such as energy conservation and waste reduction. How effectively are these initiatives integrated into our everyday practices, and do they reflect </w:t>
      </w:r>
      <w:r w:rsidRPr="003304BC">
        <w:rPr>
          <w:rFonts w:ascii="Arial" w:hAnsi="Arial" w:cs="Arial"/>
          <w:sz w:val="24"/>
          <w:szCs w:val="24"/>
        </w:rPr>
        <w:lastRenderedPageBreak/>
        <w:t>a genuine dedication to minimizing our ecological impact? The examination will reveal the organization's ethical standing regarding environmental sustainability.</w:t>
      </w:r>
    </w:p>
    <w:p w14:paraId="69DA5B64" w14:textId="77777777" w:rsidR="003304BC" w:rsidRPr="003304BC" w:rsidRDefault="003304BC" w:rsidP="003304BC">
      <w:pPr>
        <w:spacing w:line="480" w:lineRule="auto"/>
        <w:rPr>
          <w:rFonts w:ascii="Arial" w:hAnsi="Arial" w:cs="Arial"/>
          <w:sz w:val="24"/>
          <w:szCs w:val="24"/>
        </w:rPr>
      </w:pPr>
    </w:p>
    <w:p w14:paraId="78F0EE01" w14:textId="77777777" w:rsidR="003304BC" w:rsidRPr="003304BC" w:rsidRDefault="003304BC" w:rsidP="003304BC">
      <w:pPr>
        <w:pStyle w:val="1"/>
        <w:rPr>
          <w:rFonts w:ascii="Arial" w:hAnsi="Arial" w:cs="Arial"/>
        </w:rPr>
      </w:pPr>
      <w:bookmarkStart w:id="36" w:name="_Toc153544684"/>
      <w:r w:rsidRPr="003304BC">
        <w:rPr>
          <w:rFonts w:ascii="Arial" w:hAnsi="Arial" w:cs="Arial"/>
        </w:rPr>
        <w:t>5. Recommendations</w:t>
      </w:r>
      <w:bookmarkEnd w:id="36"/>
    </w:p>
    <w:p w14:paraId="4DE7A508" w14:textId="77777777" w:rsidR="003304BC" w:rsidRPr="003304BC" w:rsidRDefault="003304BC" w:rsidP="003304BC">
      <w:pPr>
        <w:pStyle w:val="2"/>
      </w:pPr>
      <w:bookmarkStart w:id="37" w:name="_Toc153544685"/>
      <w:r w:rsidRPr="003304BC">
        <w:t>5.1 Decision-Making Transparency</w:t>
      </w:r>
      <w:bookmarkEnd w:id="37"/>
    </w:p>
    <w:p w14:paraId="4AB309BC" w14:textId="77777777" w:rsidR="003304BC" w:rsidRDefault="003304BC" w:rsidP="003304BC">
      <w:pPr>
        <w:pStyle w:val="3"/>
      </w:pPr>
      <w:bookmarkStart w:id="38" w:name="_Toc153544686"/>
      <w:r w:rsidRPr="003304BC">
        <w:t>5.1.1 Mainstream Perspective</w:t>
      </w:r>
      <w:bookmarkEnd w:id="38"/>
    </w:p>
    <w:p w14:paraId="2FE577D1" w14:textId="77777777" w:rsidR="003304BC" w:rsidRPr="003304BC" w:rsidRDefault="003304BC" w:rsidP="003304BC">
      <w:pPr>
        <w:spacing w:line="480" w:lineRule="auto"/>
        <w:rPr>
          <w:rFonts w:ascii="Arial" w:hAnsi="Arial" w:cs="Arial"/>
          <w:sz w:val="24"/>
          <w:szCs w:val="24"/>
        </w:rPr>
      </w:pPr>
    </w:p>
    <w:p w14:paraId="5189455E"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Organizational Communication Overhaul:</w:t>
      </w:r>
    </w:p>
    <w:p w14:paraId="1A36F959"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Initiate a comprehensive review of communication channels to ensure information flows transparently across all hierarchical levels. Implement measures to eliminate bottlenecks and facilitate open dialogue.</w:t>
      </w:r>
    </w:p>
    <w:p w14:paraId="4A0888C6" w14:textId="77777777" w:rsidR="003304BC" w:rsidRPr="003304BC" w:rsidRDefault="003304BC" w:rsidP="003304BC">
      <w:pPr>
        <w:spacing w:line="480" w:lineRule="auto"/>
        <w:rPr>
          <w:rFonts w:ascii="Arial" w:hAnsi="Arial" w:cs="Arial"/>
          <w:sz w:val="24"/>
          <w:szCs w:val="24"/>
        </w:rPr>
      </w:pPr>
    </w:p>
    <w:p w14:paraId="4473EBAC"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Training Programs:</w:t>
      </w:r>
    </w:p>
    <w:p w14:paraId="2E24F3DC"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Develop training programs to enhance transparency awareness among leadership and employees. Focus on fostering a culture where information is shared openly and inclusively.</w:t>
      </w:r>
    </w:p>
    <w:p w14:paraId="5AAC189C" w14:textId="77777777" w:rsidR="003304BC" w:rsidRPr="003304BC" w:rsidRDefault="003304BC" w:rsidP="003304BC">
      <w:pPr>
        <w:spacing w:line="480" w:lineRule="auto"/>
        <w:rPr>
          <w:rFonts w:ascii="Arial" w:hAnsi="Arial" w:cs="Arial"/>
          <w:sz w:val="24"/>
          <w:szCs w:val="24"/>
        </w:rPr>
      </w:pPr>
    </w:p>
    <w:p w14:paraId="173902C6" w14:textId="77777777" w:rsidR="003304BC" w:rsidRDefault="003304BC" w:rsidP="003304BC">
      <w:pPr>
        <w:pStyle w:val="3"/>
      </w:pPr>
      <w:bookmarkStart w:id="39" w:name="_Toc153544687"/>
      <w:r w:rsidRPr="003304BC">
        <w:t>5.1.2 Critical Perspective</w:t>
      </w:r>
      <w:bookmarkEnd w:id="39"/>
    </w:p>
    <w:p w14:paraId="51CBEAD8" w14:textId="77777777" w:rsidR="003304BC" w:rsidRPr="003304BC" w:rsidRDefault="003304BC" w:rsidP="003304BC">
      <w:pPr>
        <w:spacing w:line="480" w:lineRule="auto"/>
        <w:rPr>
          <w:rFonts w:ascii="Arial" w:hAnsi="Arial" w:cs="Arial"/>
          <w:sz w:val="24"/>
          <w:szCs w:val="24"/>
        </w:rPr>
      </w:pPr>
    </w:p>
    <w:p w14:paraId="012C2134"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lastRenderedPageBreak/>
        <w:t>Diversity and Inclusion Training:</w:t>
      </w:r>
    </w:p>
    <w:p w14:paraId="15026F02"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Implement training programs that sensitize decision-makers to diverse perspectives. Actively promote an inclusive decision-making culture that considers inputs from all organizational levels and backgrounds.</w:t>
      </w:r>
    </w:p>
    <w:p w14:paraId="19694C2A" w14:textId="77777777" w:rsidR="003304BC" w:rsidRPr="003304BC" w:rsidRDefault="003304BC" w:rsidP="003304BC">
      <w:pPr>
        <w:spacing w:line="480" w:lineRule="auto"/>
        <w:rPr>
          <w:rFonts w:ascii="Arial" w:hAnsi="Arial" w:cs="Arial"/>
          <w:sz w:val="24"/>
          <w:szCs w:val="24"/>
        </w:rPr>
      </w:pPr>
    </w:p>
    <w:p w14:paraId="779B9B38"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Inclusive Decision-Making Structures:</w:t>
      </w:r>
    </w:p>
    <w:p w14:paraId="279E9F21"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Explore the possibility of establishing forums or committees that actively involve employees from various departments and levels in decision-making processes. Ensure these structures have the authority to influence outcomes.</w:t>
      </w:r>
    </w:p>
    <w:p w14:paraId="0B4B86E3" w14:textId="77777777" w:rsidR="003304BC" w:rsidRPr="003304BC" w:rsidRDefault="003304BC" w:rsidP="003304BC">
      <w:pPr>
        <w:spacing w:line="480" w:lineRule="auto"/>
        <w:rPr>
          <w:rFonts w:ascii="Arial" w:hAnsi="Arial" w:cs="Arial"/>
          <w:sz w:val="24"/>
          <w:szCs w:val="24"/>
        </w:rPr>
      </w:pPr>
    </w:p>
    <w:p w14:paraId="6B827A65" w14:textId="77777777" w:rsidR="003304BC" w:rsidRPr="003304BC" w:rsidRDefault="003304BC" w:rsidP="003304BC">
      <w:pPr>
        <w:pStyle w:val="2"/>
      </w:pPr>
      <w:bookmarkStart w:id="40" w:name="_Toc153544688"/>
      <w:r w:rsidRPr="003304BC">
        <w:t>5.2 Employee Welfare and Well-being</w:t>
      </w:r>
      <w:bookmarkEnd w:id="40"/>
    </w:p>
    <w:p w14:paraId="079E5CEC" w14:textId="77777777" w:rsidR="003304BC" w:rsidRDefault="003304BC" w:rsidP="003304BC">
      <w:pPr>
        <w:pStyle w:val="3"/>
      </w:pPr>
      <w:bookmarkStart w:id="41" w:name="_Toc153544689"/>
      <w:r w:rsidRPr="003304BC">
        <w:t>5.2.1 Holistic Well-being Programs</w:t>
      </w:r>
      <w:bookmarkEnd w:id="41"/>
    </w:p>
    <w:p w14:paraId="0EA3D87E" w14:textId="77777777" w:rsidR="003304BC" w:rsidRPr="003304BC" w:rsidRDefault="003304BC" w:rsidP="003304BC">
      <w:pPr>
        <w:spacing w:line="480" w:lineRule="auto"/>
        <w:rPr>
          <w:rFonts w:ascii="Arial" w:hAnsi="Arial" w:cs="Arial"/>
          <w:sz w:val="24"/>
          <w:szCs w:val="24"/>
        </w:rPr>
      </w:pPr>
    </w:p>
    <w:p w14:paraId="615F7052"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Mental Health Initiatives:</w:t>
      </w:r>
    </w:p>
    <w:p w14:paraId="2564E889"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Expand well-being programs to include specific initiatives focused on mental health. Consider workshops, counseling services, and stress-reduction programs to support employees' holistic well-being.</w:t>
      </w:r>
    </w:p>
    <w:p w14:paraId="2B399514" w14:textId="77777777" w:rsidR="003304BC" w:rsidRPr="003304BC" w:rsidRDefault="003304BC" w:rsidP="003304BC">
      <w:pPr>
        <w:spacing w:line="480" w:lineRule="auto"/>
        <w:rPr>
          <w:rFonts w:ascii="Arial" w:hAnsi="Arial" w:cs="Arial"/>
          <w:sz w:val="24"/>
          <w:szCs w:val="24"/>
        </w:rPr>
      </w:pPr>
    </w:p>
    <w:p w14:paraId="5B18FAC7"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Flexible Work Arrangements:</w:t>
      </w:r>
    </w:p>
    <w:p w14:paraId="68598E50"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 xml:space="preserve">Review and enhance policies related to flexible work arrangements. Ensure that work schedules and conditions are adaptable to accommodate diverse needs, </w:t>
      </w:r>
      <w:r w:rsidRPr="003304BC">
        <w:rPr>
          <w:rFonts w:ascii="Arial" w:hAnsi="Arial" w:cs="Arial"/>
          <w:sz w:val="24"/>
          <w:szCs w:val="24"/>
        </w:rPr>
        <w:lastRenderedPageBreak/>
        <w:t>promoting a healthy work-life balance.</w:t>
      </w:r>
    </w:p>
    <w:p w14:paraId="4EB59417" w14:textId="77777777" w:rsidR="003304BC" w:rsidRPr="003304BC" w:rsidRDefault="003304BC" w:rsidP="003304BC">
      <w:pPr>
        <w:spacing w:line="480" w:lineRule="auto"/>
        <w:rPr>
          <w:rFonts w:ascii="Arial" w:hAnsi="Arial" w:cs="Arial"/>
          <w:sz w:val="24"/>
          <w:szCs w:val="24"/>
        </w:rPr>
      </w:pPr>
    </w:p>
    <w:p w14:paraId="26FF07F4" w14:textId="77777777" w:rsidR="003304BC" w:rsidRDefault="003304BC" w:rsidP="003304BC">
      <w:pPr>
        <w:pStyle w:val="3"/>
      </w:pPr>
      <w:bookmarkStart w:id="42" w:name="_Toc153544690"/>
      <w:r w:rsidRPr="003304BC">
        <w:t>5.2.2 Inclusivity in Employee Policies</w:t>
      </w:r>
      <w:bookmarkEnd w:id="42"/>
    </w:p>
    <w:p w14:paraId="41E42C45" w14:textId="77777777" w:rsidR="003304BC" w:rsidRPr="003304BC" w:rsidRDefault="003304BC" w:rsidP="003304BC">
      <w:pPr>
        <w:spacing w:line="480" w:lineRule="auto"/>
        <w:rPr>
          <w:rFonts w:ascii="Arial" w:hAnsi="Arial" w:cs="Arial"/>
          <w:sz w:val="24"/>
          <w:szCs w:val="24"/>
        </w:rPr>
      </w:pPr>
    </w:p>
    <w:p w14:paraId="20E0EE10"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Equitable Promotion Policies:</w:t>
      </w:r>
    </w:p>
    <w:p w14:paraId="7019AE28"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Conduct a thorough review of promotion policies to ensure fairness and equal opportunities. Address any existing disparities and implement measures to create a level playing field for career advancement.</w:t>
      </w:r>
    </w:p>
    <w:p w14:paraId="243B2646" w14:textId="77777777" w:rsidR="003304BC" w:rsidRPr="003304BC" w:rsidRDefault="003304BC" w:rsidP="003304BC">
      <w:pPr>
        <w:spacing w:line="480" w:lineRule="auto"/>
        <w:rPr>
          <w:rFonts w:ascii="Arial" w:hAnsi="Arial" w:cs="Arial"/>
          <w:sz w:val="24"/>
          <w:szCs w:val="24"/>
        </w:rPr>
      </w:pPr>
    </w:p>
    <w:p w14:paraId="0C381B15"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Diversity and Inclusion Training:</w:t>
      </w:r>
    </w:p>
    <w:p w14:paraId="5F73AB53"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Implement training programs for all employees, emphasizing the importance of diversity and inclusion. Foster an environment where employees feel valued and supported regardless of their background.</w:t>
      </w:r>
    </w:p>
    <w:p w14:paraId="73807FEB" w14:textId="77777777" w:rsidR="003304BC" w:rsidRPr="003304BC" w:rsidRDefault="003304BC" w:rsidP="003304BC">
      <w:pPr>
        <w:spacing w:line="480" w:lineRule="auto"/>
        <w:rPr>
          <w:rFonts w:ascii="Arial" w:hAnsi="Arial" w:cs="Arial"/>
          <w:sz w:val="24"/>
          <w:szCs w:val="24"/>
        </w:rPr>
      </w:pPr>
    </w:p>
    <w:p w14:paraId="23B84260" w14:textId="77777777" w:rsidR="003304BC" w:rsidRPr="003304BC" w:rsidRDefault="003304BC" w:rsidP="003304BC">
      <w:pPr>
        <w:pStyle w:val="2"/>
      </w:pPr>
      <w:bookmarkStart w:id="43" w:name="_Toc153544691"/>
      <w:r w:rsidRPr="003304BC">
        <w:t>5.3 Environmental Sustainability</w:t>
      </w:r>
      <w:bookmarkEnd w:id="43"/>
    </w:p>
    <w:p w14:paraId="6ED714D8" w14:textId="77777777" w:rsidR="003304BC" w:rsidRDefault="003304BC" w:rsidP="003304BC">
      <w:pPr>
        <w:pStyle w:val="3"/>
      </w:pPr>
      <w:bookmarkStart w:id="44" w:name="_Toc153544692"/>
      <w:r w:rsidRPr="003304BC">
        <w:t>5.3.1 Mainstream Perspective</w:t>
      </w:r>
      <w:bookmarkEnd w:id="44"/>
    </w:p>
    <w:p w14:paraId="65F76DA0" w14:textId="77777777" w:rsidR="003304BC" w:rsidRPr="003304BC" w:rsidRDefault="003304BC" w:rsidP="003304BC">
      <w:pPr>
        <w:spacing w:line="480" w:lineRule="auto"/>
        <w:rPr>
          <w:rFonts w:ascii="Arial" w:hAnsi="Arial" w:cs="Arial"/>
          <w:sz w:val="24"/>
          <w:szCs w:val="24"/>
        </w:rPr>
      </w:pPr>
    </w:p>
    <w:p w14:paraId="4C47969B"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Sustainable Practices Integration:</w:t>
      </w:r>
    </w:p>
    <w:p w14:paraId="7169A720"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 xml:space="preserve">Establish clear protocols for integrating sustainable practices into everyday operations. Consider appointing a sustainability officer or committee to oversee </w:t>
      </w:r>
      <w:r w:rsidRPr="003304BC">
        <w:rPr>
          <w:rFonts w:ascii="Arial" w:hAnsi="Arial" w:cs="Arial"/>
          <w:sz w:val="24"/>
          <w:szCs w:val="24"/>
        </w:rPr>
        <w:lastRenderedPageBreak/>
        <w:t>and drive these initiatives.</w:t>
      </w:r>
    </w:p>
    <w:p w14:paraId="7D3D6943" w14:textId="77777777" w:rsidR="003304BC" w:rsidRPr="003304BC" w:rsidRDefault="003304BC" w:rsidP="003304BC">
      <w:pPr>
        <w:spacing w:line="480" w:lineRule="auto"/>
        <w:rPr>
          <w:rFonts w:ascii="Arial" w:hAnsi="Arial" w:cs="Arial"/>
          <w:sz w:val="24"/>
          <w:szCs w:val="24"/>
        </w:rPr>
      </w:pPr>
    </w:p>
    <w:p w14:paraId="37FC2C3F"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Measurable Goals:</w:t>
      </w:r>
    </w:p>
    <w:p w14:paraId="603A3EEE"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Define and publicize measurable goals for reducing the organization's environmental impact. Regularly report progress to foster accountability and transparency.</w:t>
      </w:r>
    </w:p>
    <w:p w14:paraId="358D2CB1" w14:textId="77777777" w:rsidR="003304BC" w:rsidRPr="003304BC" w:rsidRDefault="003304BC" w:rsidP="003304BC">
      <w:pPr>
        <w:spacing w:line="480" w:lineRule="auto"/>
        <w:rPr>
          <w:rFonts w:ascii="Arial" w:hAnsi="Arial" w:cs="Arial"/>
          <w:sz w:val="24"/>
          <w:szCs w:val="24"/>
        </w:rPr>
      </w:pPr>
    </w:p>
    <w:p w14:paraId="03F8624A" w14:textId="77777777" w:rsidR="003304BC" w:rsidRDefault="003304BC" w:rsidP="003304BC">
      <w:pPr>
        <w:pStyle w:val="3"/>
      </w:pPr>
      <w:bookmarkStart w:id="45" w:name="_Toc153544693"/>
      <w:r w:rsidRPr="003304BC">
        <w:t>5.3.2 Critical Perspective</w:t>
      </w:r>
      <w:bookmarkEnd w:id="45"/>
    </w:p>
    <w:p w14:paraId="023F50BE" w14:textId="77777777" w:rsidR="003304BC" w:rsidRPr="003304BC" w:rsidRDefault="003304BC" w:rsidP="003304BC">
      <w:pPr>
        <w:spacing w:line="480" w:lineRule="auto"/>
        <w:rPr>
          <w:rFonts w:ascii="Arial" w:hAnsi="Arial" w:cs="Arial"/>
          <w:sz w:val="24"/>
          <w:szCs w:val="24"/>
        </w:rPr>
      </w:pPr>
    </w:p>
    <w:p w14:paraId="6ADF5825"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Ecological Impact Assessment:</w:t>
      </w:r>
    </w:p>
    <w:p w14:paraId="1545642D"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Conduct regular assessments of the organization's ecological impact beyond regulatory requirements. Implement initiatives to address ecological consequences proactively.</w:t>
      </w:r>
    </w:p>
    <w:p w14:paraId="2220D902" w14:textId="77777777" w:rsidR="003304BC" w:rsidRPr="003304BC" w:rsidRDefault="003304BC" w:rsidP="003304BC">
      <w:pPr>
        <w:spacing w:line="480" w:lineRule="auto"/>
        <w:rPr>
          <w:rFonts w:ascii="Arial" w:hAnsi="Arial" w:cs="Arial"/>
          <w:sz w:val="24"/>
          <w:szCs w:val="24"/>
        </w:rPr>
      </w:pPr>
    </w:p>
    <w:p w14:paraId="6131E037"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Employee Involvement:</w:t>
      </w:r>
    </w:p>
    <w:p w14:paraId="51738A8D"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Involve employees in sustainability initiatives, encouraging them to contribute ideas and participate in eco-friendly practices. Establish a green team to champion environmental sustainability within the organization.</w:t>
      </w:r>
    </w:p>
    <w:p w14:paraId="589724A1" w14:textId="77777777" w:rsidR="003304BC" w:rsidRPr="003304BC" w:rsidRDefault="003304BC" w:rsidP="003304BC">
      <w:pPr>
        <w:spacing w:line="480" w:lineRule="auto"/>
        <w:rPr>
          <w:rFonts w:ascii="Arial" w:hAnsi="Arial" w:cs="Arial"/>
          <w:sz w:val="24"/>
          <w:szCs w:val="24"/>
        </w:rPr>
      </w:pPr>
    </w:p>
    <w:p w14:paraId="3965136C" w14:textId="31571946" w:rsidR="003304BC" w:rsidRPr="003304BC" w:rsidRDefault="003304BC" w:rsidP="003304BC">
      <w:pPr>
        <w:pStyle w:val="1"/>
        <w:rPr>
          <w:rFonts w:ascii="Arial" w:hAnsi="Arial" w:cs="Arial"/>
        </w:rPr>
      </w:pPr>
      <w:bookmarkStart w:id="46" w:name="_Toc153544694"/>
      <w:r w:rsidRPr="003304BC">
        <w:rPr>
          <w:rFonts w:ascii="Arial" w:hAnsi="Arial" w:cs="Arial"/>
        </w:rPr>
        <w:lastRenderedPageBreak/>
        <w:t>Conclusion</w:t>
      </w:r>
      <w:bookmarkEnd w:id="46"/>
    </w:p>
    <w:p w14:paraId="48FAF9CF" w14:textId="77777777" w:rsidR="003304BC" w:rsidRPr="003304BC" w:rsidRDefault="003304BC" w:rsidP="003304BC">
      <w:pPr>
        <w:spacing w:line="480" w:lineRule="auto"/>
        <w:rPr>
          <w:rFonts w:ascii="Arial" w:hAnsi="Arial" w:cs="Arial"/>
          <w:sz w:val="24"/>
          <w:szCs w:val="24"/>
        </w:rPr>
      </w:pPr>
    </w:p>
    <w:p w14:paraId="13799A41" w14:textId="75A6F564" w:rsidR="004D7EE3" w:rsidRPr="003304BC" w:rsidRDefault="003304BC" w:rsidP="003304BC">
      <w:pPr>
        <w:spacing w:line="480" w:lineRule="auto"/>
        <w:rPr>
          <w:rFonts w:ascii="Arial" w:hAnsi="Arial" w:cs="Arial"/>
          <w:sz w:val="24"/>
          <w:szCs w:val="24"/>
        </w:rPr>
      </w:pPr>
      <w:r w:rsidRPr="003304BC">
        <w:rPr>
          <w:rFonts w:ascii="Arial" w:hAnsi="Arial" w:cs="Arial"/>
          <w:sz w:val="24"/>
          <w:szCs w:val="24"/>
        </w:rPr>
        <w:t>This detailed Ethical Assessment of our organization's Management Theories underscores the intricate interplay between theoretical frameworks and ethical considerations. The recommendations provided aim to not only address current concerns but to propel the organization towards a more inclusive, transparent, and sustainable future. Embracing these recommendations will not only enhance the ethical fabric of our organization but also fortify its resilience in an ever-evolving business landscape.</w:t>
      </w:r>
    </w:p>
    <w:p w14:paraId="23790820" w14:textId="16DB3413" w:rsidR="00073B8E" w:rsidRPr="002F22DC" w:rsidRDefault="00073B8E" w:rsidP="002F22DC">
      <w:pPr>
        <w:pStyle w:val="1"/>
        <w:rPr>
          <w:rFonts w:ascii="Arial" w:hAnsi="Arial" w:cs="Arial"/>
        </w:rPr>
      </w:pPr>
      <w:bookmarkStart w:id="47" w:name="_Toc153544695"/>
      <w:r w:rsidRPr="002F22DC">
        <w:rPr>
          <w:rFonts w:ascii="Arial" w:hAnsi="Arial" w:cs="Arial"/>
        </w:rPr>
        <w:t>References</w:t>
      </w:r>
      <w:bookmarkEnd w:id="47"/>
    </w:p>
    <w:p w14:paraId="318419E2"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Alvesson, M., Bridgman, T., &amp; Wilmott, H. (2011). The Oxford handbook of critical management studies. Oxford: Oxford University Press.</w:t>
      </w:r>
    </w:p>
    <w:p w14:paraId="33E1C047" w14:textId="77777777" w:rsidR="003304BC" w:rsidRPr="003304BC" w:rsidRDefault="003304BC" w:rsidP="003304BC">
      <w:pPr>
        <w:spacing w:line="480" w:lineRule="auto"/>
        <w:rPr>
          <w:rFonts w:ascii="Arial" w:hAnsi="Arial" w:cs="Arial"/>
          <w:sz w:val="24"/>
          <w:szCs w:val="24"/>
        </w:rPr>
      </w:pPr>
    </w:p>
    <w:p w14:paraId="769A4113"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Bronner, S. E. (2011). Critical Theory: A Very Short Introduction. New York: Oxford University Press.</w:t>
      </w:r>
    </w:p>
    <w:p w14:paraId="16BF7B94" w14:textId="77777777" w:rsidR="003304BC" w:rsidRPr="003304BC" w:rsidRDefault="003304BC" w:rsidP="003304BC">
      <w:pPr>
        <w:spacing w:line="480" w:lineRule="auto"/>
        <w:rPr>
          <w:rFonts w:ascii="Arial" w:hAnsi="Arial" w:cs="Arial"/>
          <w:sz w:val="24"/>
          <w:szCs w:val="24"/>
        </w:rPr>
      </w:pPr>
    </w:p>
    <w:p w14:paraId="4AF4920A"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Crane, A., &amp; Matten, D. (2010). Business Ethics: Managing Corporate Citizenship and Sustainability in the age of globalization. Oxford: Oxford University Press.</w:t>
      </w:r>
    </w:p>
    <w:p w14:paraId="23936918" w14:textId="77777777" w:rsidR="003304BC" w:rsidRPr="003304BC" w:rsidRDefault="003304BC" w:rsidP="003304BC">
      <w:pPr>
        <w:spacing w:line="480" w:lineRule="auto"/>
        <w:rPr>
          <w:rFonts w:ascii="Arial" w:hAnsi="Arial" w:cs="Arial"/>
          <w:sz w:val="24"/>
          <w:szCs w:val="24"/>
        </w:rPr>
      </w:pPr>
    </w:p>
    <w:p w14:paraId="693380ED"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lastRenderedPageBreak/>
        <w:t>Grey, C. (2013). A very short, fairly interesting and reasonably cheap book about studying organizations. London: Sage.</w:t>
      </w:r>
    </w:p>
    <w:p w14:paraId="77E601AD" w14:textId="77777777" w:rsidR="003304BC" w:rsidRPr="003304BC" w:rsidRDefault="003304BC" w:rsidP="003304BC">
      <w:pPr>
        <w:spacing w:line="480" w:lineRule="auto"/>
        <w:rPr>
          <w:rFonts w:ascii="Arial" w:hAnsi="Arial" w:cs="Arial"/>
          <w:sz w:val="24"/>
          <w:szCs w:val="24"/>
        </w:rPr>
      </w:pPr>
    </w:p>
    <w:p w14:paraId="4DDB342C"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Alvesson, M., &amp; Willmott, H. (1992). Critical Management Studies. London: Sage Publications.</w:t>
      </w:r>
    </w:p>
    <w:p w14:paraId="6D6D4C3B" w14:textId="77777777" w:rsidR="003304BC" w:rsidRPr="003304BC" w:rsidRDefault="003304BC" w:rsidP="003304BC">
      <w:pPr>
        <w:spacing w:line="480" w:lineRule="auto"/>
        <w:rPr>
          <w:rFonts w:ascii="Arial" w:hAnsi="Arial" w:cs="Arial"/>
          <w:sz w:val="24"/>
          <w:szCs w:val="24"/>
        </w:rPr>
      </w:pPr>
    </w:p>
    <w:p w14:paraId="151261E1"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Beauchamp, T., &amp; Bowie, N. (2013). Ethical Theory and Business. London: Prentice Hall.</w:t>
      </w:r>
    </w:p>
    <w:p w14:paraId="7D41C4AF" w14:textId="77777777" w:rsidR="003304BC" w:rsidRPr="003304BC" w:rsidRDefault="003304BC" w:rsidP="003304BC">
      <w:pPr>
        <w:spacing w:line="480" w:lineRule="auto"/>
        <w:rPr>
          <w:rFonts w:ascii="Arial" w:hAnsi="Arial" w:cs="Arial"/>
          <w:sz w:val="24"/>
          <w:szCs w:val="24"/>
        </w:rPr>
      </w:pPr>
    </w:p>
    <w:p w14:paraId="5F236682"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Boatright, J. R. (2012). Ethics &amp; the Conduct of Business. New York: Pearson.</w:t>
      </w:r>
    </w:p>
    <w:p w14:paraId="6C2069A8" w14:textId="77777777" w:rsidR="003304BC" w:rsidRPr="003304BC" w:rsidRDefault="003304BC" w:rsidP="003304BC">
      <w:pPr>
        <w:spacing w:line="480" w:lineRule="auto"/>
        <w:rPr>
          <w:rFonts w:ascii="Arial" w:hAnsi="Arial" w:cs="Arial"/>
          <w:sz w:val="24"/>
          <w:szCs w:val="24"/>
        </w:rPr>
      </w:pPr>
    </w:p>
    <w:p w14:paraId="32824978"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Carroll, A., &amp; Buchholtz, A. (2014). Business and Society: Ethics &amp; Stakeholder Management. Cincinnati, USA: South-Western College Publishing.</w:t>
      </w:r>
    </w:p>
    <w:p w14:paraId="4B4948C0" w14:textId="77777777" w:rsidR="003304BC" w:rsidRPr="003304BC" w:rsidRDefault="003304BC" w:rsidP="003304BC">
      <w:pPr>
        <w:spacing w:line="480" w:lineRule="auto"/>
        <w:rPr>
          <w:rFonts w:ascii="Arial" w:hAnsi="Arial" w:cs="Arial"/>
          <w:sz w:val="24"/>
          <w:szCs w:val="24"/>
        </w:rPr>
      </w:pPr>
    </w:p>
    <w:p w14:paraId="5578C484"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Fulcher, J. (2015). Capitalism: A Very Short Introduction. Oxford: Oxford University Press.</w:t>
      </w:r>
    </w:p>
    <w:p w14:paraId="1517E2D5" w14:textId="77777777" w:rsidR="003304BC" w:rsidRPr="003304BC" w:rsidRDefault="003304BC" w:rsidP="003304BC">
      <w:pPr>
        <w:spacing w:line="480" w:lineRule="auto"/>
        <w:rPr>
          <w:rFonts w:ascii="Arial" w:hAnsi="Arial" w:cs="Arial"/>
          <w:sz w:val="24"/>
          <w:szCs w:val="24"/>
        </w:rPr>
      </w:pPr>
    </w:p>
    <w:p w14:paraId="5065C7EA"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Linstead, S. (2003). Organization Theory and Postmodern Thought. London: Sage Publications.</w:t>
      </w:r>
    </w:p>
    <w:p w14:paraId="6BB3413C" w14:textId="77777777" w:rsidR="003304BC" w:rsidRPr="003304BC" w:rsidRDefault="003304BC" w:rsidP="003304BC">
      <w:pPr>
        <w:spacing w:line="480" w:lineRule="auto"/>
        <w:rPr>
          <w:rFonts w:ascii="Arial" w:hAnsi="Arial" w:cs="Arial"/>
          <w:sz w:val="24"/>
          <w:szCs w:val="24"/>
        </w:rPr>
      </w:pPr>
    </w:p>
    <w:p w14:paraId="56DA83D8"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lastRenderedPageBreak/>
        <w:t>Linstead, S., Fulop, &amp; Lilley, S. (2009). Management and Organization: A Critical Text. Basingstoke: Palgrave Macmillan.</w:t>
      </w:r>
    </w:p>
    <w:p w14:paraId="1800E8C9" w14:textId="77777777" w:rsidR="003304BC" w:rsidRPr="003304BC" w:rsidRDefault="003304BC" w:rsidP="003304BC">
      <w:pPr>
        <w:spacing w:line="480" w:lineRule="auto"/>
        <w:rPr>
          <w:rFonts w:ascii="Arial" w:hAnsi="Arial" w:cs="Arial"/>
          <w:sz w:val="24"/>
          <w:szCs w:val="24"/>
        </w:rPr>
      </w:pPr>
    </w:p>
    <w:p w14:paraId="75EF2F66"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Malachowski, A. (2001). Business Ethics: Critical Perspectives on Business and Management. London: Routledge.</w:t>
      </w:r>
    </w:p>
    <w:p w14:paraId="73FA47B9" w14:textId="77777777" w:rsidR="003304BC" w:rsidRPr="003304BC" w:rsidRDefault="003304BC" w:rsidP="003304BC">
      <w:pPr>
        <w:spacing w:line="480" w:lineRule="auto"/>
        <w:rPr>
          <w:rFonts w:ascii="Arial" w:hAnsi="Arial" w:cs="Arial"/>
          <w:sz w:val="24"/>
          <w:szCs w:val="24"/>
        </w:rPr>
      </w:pPr>
    </w:p>
    <w:p w14:paraId="639E8528"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proofErr w:type="spellStart"/>
      <w:r w:rsidRPr="003304BC">
        <w:rPr>
          <w:rFonts w:ascii="Arial" w:hAnsi="Arial" w:cs="Arial"/>
          <w:sz w:val="24"/>
          <w:szCs w:val="24"/>
        </w:rPr>
        <w:t>Smircich</w:t>
      </w:r>
      <w:proofErr w:type="spellEnd"/>
      <w:r w:rsidRPr="003304BC">
        <w:rPr>
          <w:rFonts w:ascii="Arial" w:hAnsi="Arial" w:cs="Arial"/>
          <w:sz w:val="24"/>
          <w:szCs w:val="24"/>
        </w:rPr>
        <w:t xml:space="preserve">, L., &amp; </w:t>
      </w:r>
      <w:proofErr w:type="spellStart"/>
      <w:r w:rsidRPr="003304BC">
        <w:rPr>
          <w:rFonts w:ascii="Arial" w:hAnsi="Arial" w:cs="Arial"/>
          <w:sz w:val="24"/>
          <w:szCs w:val="24"/>
        </w:rPr>
        <w:t>Calás</w:t>
      </w:r>
      <w:proofErr w:type="spellEnd"/>
      <w:r w:rsidRPr="003304BC">
        <w:rPr>
          <w:rFonts w:ascii="Arial" w:hAnsi="Arial" w:cs="Arial"/>
          <w:sz w:val="24"/>
          <w:szCs w:val="24"/>
        </w:rPr>
        <w:t>, M. B. (Eds) (1995). Critical Perspectives on Organization and Management Theory. Aldershot: Dartmouth Press.</w:t>
      </w:r>
    </w:p>
    <w:p w14:paraId="53674099" w14:textId="77777777" w:rsidR="003304BC" w:rsidRPr="003304BC" w:rsidRDefault="003304BC" w:rsidP="003304BC">
      <w:pPr>
        <w:spacing w:line="480" w:lineRule="auto"/>
        <w:rPr>
          <w:rFonts w:ascii="Arial" w:hAnsi="Arial" w:cs="Arial"/>
          <w:sz w:val="24"/>
          <w:szCs w:val="24"/>
        </w:rPr>
      </w:pPr>
    </w:p>
    <w:p w14:paraId="3B260B18"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Steger, M. (2013). Globalization: A Very Short Introduction. Oxford: Oxford University Press.</w:t>
      </w:r>
    </w:p>
    <w:p w14:paraId="3D846592" w14:textId="77777777" w:rsidR="003304BC" w:rsidRPr="003304BC" w:rsidRDefault="003304BC" w:rsidP="003304BC">
      <w:pPr>
        <w:spacing w:line="480" w:lineRule="auto"/>
        <w:rPr>
          <w:rFonts w:ascii="Arial" w:hAnsi="Arial" w:cs="Arial"/>
          <w:sz w:val="24"/>
          <w:szCs w:val="24"/>
        </w:rPr>
      </w:pPr>
    </w:p>
    <w:p w14:paraId="1B396151"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proofErr w:type="spellStart"/>
      <w:r w:rsidRPr="003304BC">
        <w:rPr>
          <w:rFonts w:ascii="Arial" w:hAnsi="Arial" w:cs="Arial"/>
          <w:sz w:val="24"/>
          <w:szCs w:val="24"/>
        </w:rPr>
        <w:t>Styhre</w:t>
      </w:r>
      <w:proofErr w:type="spellEnd"/>
      <w:r w:rsidRPr="003304BC">
        <w:rPr>
          <w:rFonts w:ascii="Arial" w:hAnsi="Arial" w:cs="Arial"/>
          <w:sz w:val="24"/>
          <w:szCs w:val="24"/>
        </w:rPr>
        <w:t xml:space="preserve">, A. (2003). Understanding Knowledge Management: Critical and Postmodern Perspectives. Malmö: Liber: Oslo: </w:t>
      </w:r>
      <w:proofErr w:type="spellStart"/>
      <w:r w:rsidRPr="003304BC">
        <w:rPr>
          <w:rFonts w:ascii="Arial" w:hAnsi="Arial" w:cs="Arial"/>
          <w:sz w:val="24"/>
          <w:szCs w:val="24"/>
        </w:rPr>
        <w:t>Abstrakt</w:t>
      </w:r>
      <w:proofErr w:type="spellEnd"/>
      <w:r w:rsidRPr="003304BC">
        <w:rPr>
          <w:rFonts w:ascii="Arial" w:hAnsi="Arial" w:cs="Arial"/>
          <w:sz w:val="24"/>
          <w:szCs w:val="24"/>
        </w:rPr>
        <w:t>.</w:t>
      </w:r>
    </w:p>
    <w:p w14:paraId="03571AA6" w14:textId="77777777" w:rsidR="003304BC" w:rsidRPr="003304BC" w:rsidRDefault="003304BC" w:rsidP="003304BC">
      <w:pPr>
        <w:spacing w:line="480" w:lineRule="auto"/>
        <w:rPr>
          <w:rFonts w:ascii="Arial" w:hAnsi="Arial" w:cs="Arial"/>
          <w:sz w:val="24"/>
          <w:szCs w:val="24"/>
        </w:rPr>
      </w:pPr>
    </w:p>
    <w:p w14:paraId="3FA60AF3"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Wood, J. L. (2002). Business Ethics: A Kantian Perspective. Oxford: Blackwell.</w:t>
      </w:r>
    </w:p>
    <w:p w14:paraId="5FFEF267" w14:textId="77777777" w:rsidR="003304BC" w:rsidRPr="003304BC" w:rsidRDefault="003304BC" w:rsidP="003304BC">
      <w:pPr>
        <w:spacing w:line="480" w:lineRule="auto"/>
        <w:rPr>
          <w:rFonts w:ascii="Arial" w:hAnsi="Arial" w:cs="Arial"/>
          <w:sz w:val="24"/>
          <w:szCs w:val="24"/>
        </w:rPr>
      </w:pPr>
    </w:p>
    <w:p w14:paraId="52A6495C"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Clegg, S. R. (1990). Modern Organizations: Organization Studies in the Postmodern World. London: Sage.</w:t>
      </w:r>
    </w:p>
    <w:p w14:paraId="5059367F" w14:textId="77777777" w:rsidR="003304BC" w:rsidRPr="003304BC" w:rsidRDefault="003304BC" w:rsidP="003304BC">
      <w:pPr>
        <w:spacing w:line="480" w:lineRule="auto"/>
        <w:rPr>
          <w:rFonts w:ascii="Arial" w:hAnsi="Arial" w:cs="Arial"/>
          <w:sz w:val="24"/>
          <w:szCs w:val="24"/>
        </w:rPr>
      </w:pPr>
    </w:p>
    <w:p w14:paraId="098C8B72"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 xml:space="preserve">Hunt, S. D., &amp; Vitell, S. J. (2006). The General Theory of Marketing Ethics: </w:t>
      </w:r>
      <w:r w:rsidRPr="003304BC">
        <w:rPr>
          <w:rFonts w:ascii="Arial" w:hAnsi="Arial" w:cs="Arial"/>
          <w:sz w:val="24"/>
          <w:szCs w:val="24"/>
        </w:rPr>
        <w:lastRenderedPageBreak/>
        <w:t>A Retrospective and Revision. In N. N. Malhotra (Ed.), Review of Marketing Research (Vol. 2, pp. 231–257). Emerald Group Publishing Limited.</w:t>
      </w:r>
    </w:p>
    <w:p w14:paraId="6FCE37B4" w14:textId="77777777" w:rsidR="003304BC" w:rsidRPr="003304BC" w:rsidRDefault="003304BC" w:rsidP="003304BC">
      <w:pPr>
        <w:spacing w:line="480" w:lineRule="auto"/>
        <w:rPr>
          <w:rFonts w:ascii="Arial" w:hAnsi="Arial" w:cs="Arial"/>
          <w:sz w:val="24"/>
          <w:szCs w:val="24"/>
        </w:rPr>
      </w:pPr>
    </w:p>
    <w:p w14:paraId="553BE36F"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Pfeffer, J. (1997). New Directions for Organization Theory: Problems and Prospects. New York: Oxford University Press.</w:t>
      </w:r>
    </w:p>
    <w:p w14:paraId="7590FAA7" w14:textId="77777777" w:rsidR="003304BC" w:rsidRPr="003304BC" w:rsidRDefault="003304BC" w:rsidP="003304BC">
      <w:pPr>
        <w:spacing w:line="480" w:lineRule="auto"/>
        <w:rPr>
          <w:rFonts w:ascii="Arial" w:hAnsi="Arial" w:cs="Arial"/>
          <w:sz w:val="24"/>
          <w:szCs w:val="24"/>
        </w:rPr>
      </w:pPr>
    </w:p>
    <w:p w14:paraId="55ECD6FF"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Carr, A. Z. (1968). Is Business Bluffing Ethical? Harvard Business Review, 46(1), 143–153.</w:t>
      </w:r>
    </w:p>
    <w:p w14:paraId="7A00D810" w14:textId="77777777" w:rsidR="003304BC" w:rsidRPr="003304BC" w:rsidRDefault="003304BC" w:rsidP="003304BC">
      <w:pPr>
        <w:spacing w:line="480" w:lineRule="auto"/>
        <w:rPr>
          <w:rFonts w:ascii="Arial" w:hAnsi="Arial" w:cs="Arial"/>
          <w:sz w:val="24"/>
          <w:szCs w:val="24"/>
        </w:rPr>
      </w:pPr>
    </w:p>
    <w:p w14:paraId="0D6DDF71"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proofErr w:type="spellStart"/>
      <w:r w:rsidRPr="003304BC">
        <w:rPr>
          <w:rFonts w:ascii="Arial" w:hAnsi="Arial" w:cs="Arial"/>
          <w:sz w:val="24"/>
          <w:szCs w:val="24"/>
        </w:rPr>
        <w:t>Ackoff</w:t>
      </w:r>
      <w:proofErr w:type="spellEnd"/>
      <w:r w:rsidRPr="003304BC">
        <w:rPr>
          <w:rFonts w:ascii="Arial" w:hAnsi="Arial" w:cs="Arial"/>
          <w:sz w:val="24"/>
          <w:szCs w:val="24"/>
        </w:rPr>
        <w:t>, R. L. (1979). The Future of Operational Research is Past. Journal of the Operational Research Society, 30(2), 93–104.</w:t>
      </w:r>
    </w:p>
    <w:p w14:paraId="4B21AED1" w14:textId="77777777" w:rsidR="003304BC" w:rsidRPr="003304BC" w:rsidRDefault="003304BC" w:rsidP="003304BC">
      <w:pPr>
        <w:spacing w:line="480" w:lineRule="auto"/>
        <w:rPr>
          <w:rFonts w:ascii="Arial" w:hAnsi="Arial" w:cs="Arial"/>
          <w:sz w:val="24"/>
          <w:szCs w:val="24"/>
        </w:rPr>
      </w:pPr>
    </w:p>
    <w:p w14:paraId="663C6DAD"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Senge, P. M. (1990). The Fifth Discipline: The Art &amp; Practice of The Learning Organization. New York: Doubleday.</w:t>
      </w:r>
    </w:p>
    <w:p w14:paraId="37487950" w14:textId="77777777" w:rsidR="003304BC" w:rsidRPr="003304BC" w:rsidRDefault="003304BC" w:rsidP="003304BC">
      <w:pPr>
        <w:spacing w:line="480" w:lineRule="auto"/>
        <w:rPr>
          <w:rFonts w:ascii="Arial" w:hAnsi="Arial" w:cs="Arial"/>
          <w:sz w:val="24"/>
          <w:szCs w:val="24"/>
        </w:rPr>
      </w:pPr>
    </w:p>
    <w:p w14:paraId="7262C861"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Donaldson, T., &amp; Dunfee, T. W. (1994). Toward a Unified Conception of Business Ethics: Integrative Social Contracts Theory. Academy of Management Review, 19(2), 252–284.</w:t>
      </w:r>
    </w:p>
    <w:p w14:paraId="52AE14AB" w14:textId="77777777" w:rsidR="003304BC" w:rsidRPr="003304BC" w:rsidRDefault="003304BC" w:rsidP="003304BC">
      <w:pPr>
        <w:spacing w:line="480" w:lineRule="auto"/>
        <w:rPr>
          <w:rFonts w:ascii="Arial" w:hAnsi="Arial" w:cs="Arial"/>
          <w:sz w:val="24"/>
          <w:szCs w:val="24"/>
        </w:rPr>
      </w:pPr>
    </w:p>
    <w:p w14:paraId="7B5BBF75"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Quinn, R. E., &amp; Cameron, K. S. (1983). Organizational Life Cycles and Shifting Criteria of Effectiveness: Some Preliminary Evidence. Management Science, 29(1), 33–51.</w:t>
      </w:r>
    </w:p>
    <w:p w14:paraId="09CCD575" w14:textId="77777777" w:rsidR="003304BC" w:rsidRPr="003304BC" w:rsidRDefault="003304BC" w:rsidP="003304BC">
      <w:pPr>
        <w:spacing w:line="480" w:lineRule="auto"/>
        <w:rPr>
          <w:rFonts w:ascii="Arial" w:hAnsi="Arial" w:cs="Arial"/>
          <w:sz w:val="24"/>
          <w:szCs w:val="24"/>
        </w:rPr>
      </w:pPr>
    </w:p>
    <w:p w14:paraId="70A4524C" w14:textId="122596FD" w:rsidR="0048448D"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Mintzberg, H. (1979). The Structuring of Organizations: A Synthesis of the Research. Englewood Cliffs, NJ: Prentice-Hall.</w:t>
      </w:r>
    </w:p>
    <w:p w14:paraId="0AE3E89C" w14:textId="50B85B21" w:rsidR="004D7EE3" w:rsidRPr="003304BC" w:rsidRDefault="004D7EE3" w:rsidP="003304BC">
      <w:pPr>
        <w:spacing w:line="480" w:lineRule="auto"/>
        <w:rPr>
          <w:rFonts w:ascii="Arial" w:hAnsi="Arial" w:cs="Arial"/>
          <w:sz w:val="24"/>
          <w:szCs w:val="24"/>
        </w:rPr>
      </w:pPr>
    </w:p>
    <w:sectPr w:rsidR="004D7EE3" w:rsidRPr="003304BC">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E2CF9" w14:textId="77777777" w:rsidR="00184538" w:rsidRDefault="00184538" w:rsidP="002F22DC">
      <w:r>
        <w:separator/>
      </w:r>
    </w:p>
  </w:endnote>
  <w:endnote w:type="continuationSeparator" w:id="0">
    <w:p w14:paraId="4AB89265" w14:textId="77777777" w:rsidR="00184538" w:rsidRDefault="00184538" w:rsidP="002F2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5645700"/>
      <w:docPartObj>
        <w:docPartGallery w:val="Page Numbers (Bottom of Page)"/>
        <w:docPartUnique/>
      </w:docPartObj>
    </w:sdtPr>
    <w:sdtContent>
      <w:p w14:paraId="3B41924E" w14:textId="77777777" w:rsidR="002F22DC" w:rsidRDefault="002F22DC">
        <w:pPr>
          <w:pStyle w:val="a7"/>
          <w:jc w:val="center"/>
        </w:pPr>
        <w:r>
          <w:fldChar w:fldCharType="begin"/>
        </w:r>
        <w:r>
          <w:instrText>PAGE   \* MERGEFORMAT</w:instrText>
        </w:r>
        <w:r>
          <w:fldChar w:fldCharType="separate"/>
        </w:r>
        <w:r>
          <w:rPr>
            <w:lang w:val="zh-CN"/>
          </w:rPr>
          <w:t>2</w:t>
        </w:r>
        <w:r>
          <w:fldChar w:fldCharType="end"/>
        </w:r>
      </w:p>
    </w:sdtContent>
  </w:sdt>
  <w:p w14:paraId="5EE406D2" w14:textId="77777777" w:rsidR="002F22DC" w:rsidRDefault="002F22D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2DABF" w14:textId="77777777" w:rsidR="00184538" w:rsidRDefault="00184538" w:rsidP="002F22DC">
      <w:r>
        <w:separator/>
      </w:r>
    </w:p>
  </w:footnote>
  <w:footnote w:type="continuationSeparator" w:id="0">
    <w:p w14:paraId="08CE561B" w14:textId="77777777" w:rsidR="00184538" w:rsidRDefault="00184538" w:rsidP="002F2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00E03"/>
    <w:multiLevelType w:val="hybridMultilevel"/>
    <w:tmpl w:val="78D6289A"/>
    <w:lvl w:ilvl="0" w:tplc="FFFFFFFF">
      <w:start w:val="1"/>
      <w:numFmt w:val="decimal"/>
      <w:lvlText w:val="%1."/>
      <w:lvlJc w:val="left"/>
      <w:pPr>
        <w:ind w:left="360" w:hanging="360"/>
      </w:pPr>
      <w:rPr>
        <w:rFonts w:asciiTheme="minorEastAsia" w:eastAsiaTheme="minorEastAsia" w:hAnsiTheme="minorEastAsia"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 w15:restartNumberingAfterBreak="0">
    <w:nsid w:val="1EBC3D55"/>
    <w:multiLevelType w:val="hybridMultilevel"/>
    <w:tmpl w:val="21483A5C"/>
    <w:lvl w:ilvl="0" w:tplc="FD2E7D5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A020C37"/>
    <w:multiLevelType w:val="hybridMultilevel"/>
    <w:tmpl w:val="0352D636"/>
    <w:lvl w:ilvl="0" w:tplc="D722D34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75812F8"/>
    <w:multiLevelType w:val="hybridMultilevel"/>
    <w:tmpl w:val="4EB84126"/>
    <w:lvl w:ilvl="0" w:tplc="D2303C32">
      <w:start w:val="1"/>
      <w:numFmt w:val="decimal"/>
      <w:lvlText w:val="%1."/>
      <w:lvlJc w:val="left"/>
      <w:pPr>
        <w:ind w:left="360" w:hanging="360"/>
      </w:pPr>
      <w:rPr>
        <w:rFonts w:asciiTheme="minorEastAsia" w:eastAsiaTheme="minorEastAsia" w:hAnsiTheme="minorEastAsia"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129974060">
    <w:abstractNumId w:val="1"/>
  </w:num>
  <w:num w:numId="2" w16cid:durableId="87045052">
    <w:abstractNumId w:val="2"/>
  </w:num>
  <w:num w:numId="3" w16cid:durableId="75977672">
    <w:abstractNumId w:val="3"/>
  </w:num>
  <w:num w:numId="4" w16cid:durableId="1248885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B8E"/>
    <w:rsid w:val="00073B8E"/>
    <w:rsid w:val="00091BC0"/>
    <w:rsid w:val="00124074"/>
    <w:rsid w:val="00164660"/>
    <w:rsid w:val="00184538"/>
    <w:rsid w:val="002F22DC"/>
    <w:rsid w:val="003304BC"/>
    <w:rsid w:val="00397ED0"/>
    <w:rsid w:val="0048448D"/>
    <w:rsid w:val="004C48A7"/>
    <w:rsid w:val="004D7EE3"/>
    <w:rsid w:val="00665E15"/>
    <w:rsid w:val="007E0B17"/>
    <w:rsid w:val="008F5742"/>
    <w:rsid w:val="00925583"/>
    <w:rsid w:val="00A23E88"/>
    <w:rsid w:val="00C12804"/>
    <w:rsid w:val="00C37077"/>
    <w:rsid w:val="00D03255"/>
    <w:rsid w:val="00DD0D07"/>
    <w:rsid w:val="00ED3C31"/>
    <w:rsid w:val="00FD5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53468"/>
  <w15:chartTrackingRefBased/>
  <w15:docId w15:val="{3CDAB638-1470-40BB-A13A-D4AD6E6CE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F22DC"/>
    <w:pPr>
      <w:keepNext/>
      <w:keepLines/>
      <w:spacing w:before="340" w:after="330" w:line="578" w:lineRule="auto"/>
      <w:outlineLvl w:val="0"/>
    </w:pPr>
    <w:rPr>
      <w:rFonts w:eastAsia="Arial"/>
      <w:b/>
      <w:bCs/>
      <w:kern w:val="44"/>
      <w:sz w:val="24"/>
      <w:szCs w:val="44"/>
    </w:rPr>
  </w:style>
  <w:style w:type="paragraph" w:styleId="2">
    <w:name w:val="heading 2"/>
    <w:basedOn w:val="a"/>
    <w:next w:val="a"/>
    <w:link w:val="20"/>
    <w:uiPriority w:val="9"/>
    <w:unhideWhenUsed/>
    <w:qFormat/>
    <w:rsid w:val="002F22DC"/>
    <w:pPr>
      <w:keepNext/>
      <w:keepLines/>
      <w:spacing w:before="260" w:after="260" w:line="416" w:lineRule="auto"/>
      <w:outlineLvl w:val="1"/>
    </w:pPr>
    <w:rPr>
      <w:rFonts w:asciiTheme="majorHAnsi" w:eastAsia="Arial" w:hAnsiTheme="majorHAnsi" w:cstheme="majorBidi"/>
      <w:b/>
      <w:bCs/>
      <w:sz w:val="24"/>
      <w:szCs w:val="32"/>
    </w:rPr>
  </w:style>
  <w:style w:type="paragraph" w:styleId="3">
    <w:name w:val="heading 3"/>
    <w:basedOn w:val="a"/>
    <w:next w:val="a"/>
    <w:link w:val="30"/>
    <w:uiPriority w:val="9"/>
    <w:unhideWhenUsed/>
    <w:qFormat/>
    <w:rsid w:val="003304B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448D"/>
    <w:pPr>
      <w:ind w:firstLineChars="200" w:firstLine="420"/>
    </w:pPr>
  </w:style>
  <w:style w:type="paragraph" w:styleId="a4">
    <w:name w:val="No Spacing"/>
    <w:uiPriority w:val="1"/>
    <w:qFormat/>
    <w:rsid w:val="002F22DC"/>
    <w:rPr>
      <w:kern w:val="0"/>
      <w:sz w:val="22"/>
      <w:lang w:eastAsia="en-US"/>
    </w:rPr>
  </w:style>
  <w:style w:type="character" w:customStyle="1" w:styleId="10">
    <w:name w:val="标题 1 字符"/>
    <w:basedOn w:val="a0"/>
    <w:link w:val="1"/>
    <w:uiPriority w:val="9"/>
    <w:rsid w:val="002F22DC"/>
    <w:rPr>
      <w:rFonts w:eastAsia="Arial"/>
      <w:b/>
      <w:bCs/>
      <w:kern w:val="44"/>
      <w:sz w:val="24"/>
      <w:szCs w:val="44"/>
    </w:rPr>
  </w:style>
  <w:style w:type="paragraph" w:styleId="TOC">
    <w:name w:val="TOC Heading"/>
    <w:basedOn w:val="1"/>
    <w:next w:val="a"/>
    <w:uiPriority w:val="39"/>
    <w:unhideWhenUsed/>
    <w:qFormat/>
    <w:rsid w:val="002F22DC"/>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2F22DC"/>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2F22DC"/>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2F22DC"/>
    <w:pPr>
      <w:widowControl/>
      <w:spacing w:after="100" w:line="259" w:lineRule="auto"/>
      <w:ind w:left="440"/>
      <w:jc w:val="left"/>
    </w:pPr>
    <w:rPr>
      <w:rFonts w:cs="Times New Roman"/>
      <w:kern w:val="0"/>
      <w:sz w:val="22"/>
    </w:rPr>
  </w:style>
  <w:style w:type="paragraph" w:styleId="a5">
    <w:name w:val="header"/>
    <w:basedOn w:val="a"/>
    <w:link w:val="a6"/>
    <w:uiPriority w:val="99"/>
    <w:unhideWhenUsed/>
    <w:rsid w:val="002F22DC"/>
    <w:pPr>
      <w:tabs>
        <w:tab w:val="center" w:pos="4153"/>
        <w:tab w:val="right" w:pos="8306"/>
      </w:tabs>
      <w:snapToGrid w:val="0"/>
      <w:jc w:val="center"/>
    </w:pPr>
    <w:rPr>
      <w:sz w:val="18"/>
      <w:szCs w:val="18"/>
    </w:rPr>
  </w:style>
  <w:style w:type="character" w:customStyle="1" w:styleId="a6">
    <w:name w:val="页眉 字符"/>
    <w:basedOn w:val="a0"/>
    <w:link w:val="a5"/>
    <w:uiPriority w:val="99"/>
    <w:rsid w:val="002F22DC"/>
    <w:rPr>
      <w:sz w:val="18"/>
      <w:szCs w:val="18"/>
    </w:rPr>
  </w:style>
  <w:style w:type="paragraph" w:styleId="a7">
    <w:name w:val="footer"/>
    <w:basedOn w:val="a"/>
    <w:link w:val="a8"/>
    <w:uiPriority w:val="99"/>
    <w:unhideWhenUsed/>
    <w:rsid w:val="002F22DC"/>
    <w:pPr>
      <w:tabs>
        <w:tab w:val="center" w:pos="4153"/>
        <w:tab w:val="right" w:pos="8306"/>
      </w:tabs>
      <w:snapToGrid w:val="0"/>
      <w:jc w:val="left"/>
    </w:pPr>
    <w:rPr>
      <w:sz w:val="18"/>
      <w:szCs w:val="18"/>
    </w:rPr>
  </w:style>
  <w:style w:type="character" w:customStyle="1" w:styleId="a8">
    <w:name w:val="页脚 字符"/>
    <w:basedOn w:val="a0"/>
    <w:link w:val="a7"/>
    <w:uiPriority w:val="99"/>
    <w:rsid w:val="002F22DC"/>
    <w:rPr>
      <w:sz w:val="18"/>
      <w:szCs w:val="18"/>
    </w:rPr>
  </w:style>
  <w:style w:type="character" w:styleId="a9">
    <w:name w:val="Hyperlink"/>
    <w:basedOn w:val="a0"/>
    <w:uiPriority w:val="99"/>
    <w:unhideWhenUsed/>
    <w:rsid w:val="002F22DC"/>
    <w:rPr>
      <w:color w:val="0563C1" w:themeColor="hyperlink"/>
      <w:u w:val="single"/>
    </w:rPr>
  </w:style>
  <w:style w:type="character" w:customStyle="1" w:styleId="20">
    <w:name w:val="标题 2 字符"/>
    <w:basedOn w:val="a0"/>
    <w:link w:val="2"/>
    <w:uiPriority w:val="9"/>
    <w:rsid w:val="002F22DC"/>
    <w:rPr>
      <w:rFonts w:asciiTheme="majorHAnsi" w:eastAsia="Arial" w:hAnsiTheme="majorHAnsi" w:cstheme="majorBidi"/>
      <w:b/>
      <w:bCs/>
      <w:sz w:val="24"/>
      <w:szCs w:val="32"/>
    </w:rPr>
  </w:style>
  <w:style w:type="character" w:customStyle="1" w:styleId="30">
    <w:name w:val="标题 3 字符"/>
    <w:basedOn w:val="a0"/>
    <w:link w:val="3"/>
    <w:uiPriority w:val="9"/>
    <w:rsid w:val="003304BC"/>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092040">
      <w:bodyDiv w:val="1"/>
      <w:marLeft w:val="0"/>
      <w:marRight w:val="0"/>
      <w:marTop w:val="0"/>
      <w:marBottom w:val="0"/>
      <w:divBdr>
        <w:top w:val="none" w:sz="0" w:space="0" w:color="auto"/>
        <w:left w:val="none" w:sz="0" w:space="0" w:color="auto"/>
        <w:bottom w:val="none" w:sz="0" w:space="0" w:color="auto"/>
        <w:right w:val="none" w:sz="0" w:space="0" w:color="auto"/>
      </w:divBdr>
    </w:div>
    <w:div w:id="362174266">
      <w:bodyDiv w:val="1"/>
      <w:marLeft w:val="0"/>
      <w:marRight w:val="0"/>
      <w:marTop w:val="0"/>
      <w:marBottom w:val="0"/>
      <w:divBdr>
        <w:top w:val="none" w:sz="0" w:space="0" w:color="auto"/>
        <w:left w:val="none" w:sz="0" w:space="0" w:color="auto"/>
        <w:bottom w:val="none" w:sz="0" w:space="0" w:color="auto"/>
        <w:right w:val="none" w:sz="0" w:space="0" w:color="auto"/>
      </w:divBdr>
    </w:div>
    <w:div w:id="632954158">
      <w:bodyDiv w:val="1"/>
      <w:marLeft w:val="0"/>
      <w:marRight w:val="0"/>
      <w:marTop w:val="0"/>
      <w:marBottom w:val="0"/>
      <w:divBdr>
        <w:top w:val="none" w:sz="0" w:space="0" w:color="auto"/>
        <w:left w:val="none" w:sz="0" w:space="0" w:color="auto"/>
        <w:bottom w:val="none" w:sz="0" w:space="0" w:color="auto"/>
        <w:right w:val="none" w:sz="0" w:space="0" w:color="auto"/>
      </w:divBdr>
    </w:div>
    <w:div w:id="642933906">
      <w:bodyDiv w:val="1"/>
      <w:marLeft w:val="0"/>
      <w:marRight w:val="0"/>
      <w:marTop w:val="0"/>
      <w:marBottom w:val="0"/>
      <w:divBdr>
        <w:top w:val="none" w:sz="0" w:space="0" w:color="auto"/>
        <w:left w:val="none" w:sz="0" w:space="0" w:color="auto"/>
        <w:bottom w:val="none" w:sz="0" w:space="0" w:color="auto"/>
        <w:right w:val="none" w:sz="0" w:space="0" w:color="auto"/>
      </w:divBdr>
    </w:div>
    <w:div w:id="810639345">
      <w:bodyDiv w:val="1"/>
      <w:marLeft w:val="0"/>
      <w:marRight w:val="0"/>
      <w:marTop w:val="0"/>
      <w:marBottom w:val="0"/>
      <w:divBdr>
        <w:top w:val="none" w:sz="0" w:space="0" w:color="auto"/>
        <w:left w:val="none" w:sz="0" w:space="0" w:color="auto"/>
        <w:bottom w:val="none" w:sz="0" w:space="0" w:color="auto"/>
        <w:right w:val="none" w:sz="0" w:space="0" w:color="auto"/>
      </w:divBdr>
    </w:div>
    <w:div w:id="1177885672">
      <w:bodyDiv w:val="1"/>
      <w:marLeft w:val="0"/>
      <w:marRight w:val="0"/>
      <w:marTop w:val="0"/>
      <w:marBottom w:val="0"/>
      <w:divBdr>
        <w:top w:val="none" w:sz="0" w:space="0" w:color="auto"/>
        <w:left w:val="none" w:sz="0" w:space="0" w:color="auto"/>
        <w:bottom w:val="none" w:sz="0" w:space="0" w:color="auto"/>
        <w:right w:val="none" w:sz="0" w:space="0" w:color="auto"/>
      </w:divBdr>
    </w:div>
    <w:div w:id="1714429012">
      <w:bodyDiv w:val="1"/>
      <w:marLeft w:val="0"/>
      <w:marRight w:val="0"/>
      <w:marTop w:val="0"/>
      <w:marBottom w:val="0"/>
      <w:divBdr>
        <w:top w:val="none" w:sz="0" w:space="0" w:color="auto"/>
        <w:left w:val="none" w:sz="0" w:space="0" w:color="auto"/>
        <w:bottom w:val="none" w:sz="0" w:space="0" w:color="auto"/>
        <w:right w:val="none" w:sz="0" w:space="0" w:color="auto"/>
      </w:divBdr>
    </w:div>
    <w:div w:id="183815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6D4F1-5B5B-46B4-9478-81B9E96E2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3829</Words>
  <Characters>21830</Characters>
  <Application>Microsoft Office Word</Application>
  <DocSecurity>0</DocSecurity>
  <Lines>181</Lines>
  <Paragraphs>51</Paragraphs>
  <ScaleCrop>false</ScaleCrop>
  <Company/>
  <LinksUpToDate>false</LinksUpToDate>
  <CharactersWithSpaces>25608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梓涵 陈</dc:creator>
  <cp:keywords/>
  <dc:description/>
  <cp:lastModifiedBy>Yunyang Yang (2234066)</cp:lastModifiedBy>
  <cp:revision>2</cp:revision>
  <dcterms:created xsi:type="dcterms:W3CDTF">2023-12-15T07:42:00Z</dcterms:created>
  <dcterms:modified xsi:type="dcterms:W3CDTF">2023-12-15T07:42:00Z</dcterms:modified>
</cp:coreProperties>
</file>