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22CB9" w14:textId="77777777" w:rsidR="000E4649" w:rsidRPr="00B0278B" w:rsidRDefault="000E4649" w:rsidP="00B0278B">
      <w:pPr>
        <w:spacing w:after="413" w:line="480" w:lineRule="auto"/>
        <w:ind w:left="73" w:firstLine="0"/>
        <w:jc w:val="center"/>
        <w:rPr>
          <w:szCs w:val="24"/>
        </w:rPr>
      </w:pPr>
    </w:p>
    <w:p w14:paraId="1E6BFB56" w14:textId="46720E42" w:rsidR="000E4649" w:rsidRPr="00B0278B" w:rsidRDefault="000E4649" w:rsidP="00B0278B">
      <w:pPr>
        <w:spacing w:after="410" w:line="480" w:lineRule="auto"/>
        <w:ind w:left="73" w:firstLine="0"/>
        <w:jc w:val="center"/>
        <w:rPr>
          <w:szCs w:val="24"/>
        </w:rPr>
      </w:pPr>
      <w:r w:rsidRPr="00B0278B">
        <w:rPr>
          <w:szCs w:val="24"/>
        </w:rPr>
        <w:t xml:space="preserve"> </w:t>
      </w:r>
      <w:r w:rsidRPr="00B0278B">
        <w:rPr>
          <w:b/>
          <w:szCs w:val="24"/>
        </w:rPr>
        <w:t xml:space="preserve"> </w:t>
      </w:r>
    </w:p>
    <w:p w14:paraId="34486C27" w14:textId="77777777" w:rsidR="00CA4559" w:rsidRPr="00B0278B" w:rsidRDefault="00CA4559" w:rsidP="00B0278B">
      <w:pPr>
        <w:spacing w:after="459" w:line="480" w:lineRule="auto"/>
        <w:ind w:left="16" w:firstLine="0"/>
        <w:jc w:val="center"/>
        <w:rPr>
          <w:b/>
          <w:szCs w:val="24"/>
        </w:rPr>
      </w:pPr>
      <w:r w:rsidRPr="00B0278B">
        <w:rPr>
          <w:b/>
          <w:szCs w:val="24"/>
        </w:rPr>
        <w:t>Introduction to Leadership and Management</w:t>
      </w:r>
    </w:p>
    <w:p w14:paraId="52B4AFAD" w14:textId="77777777" w:rsidR="000E4649" w:rsidRPr="00B0278B" w:rsidRDefault="000E4649" w:rsidP="00B0278B">
      <w:pPr>
        <w:spacing w:after="459" w:line="480" w:lineRule="auto"/>
        <w:ind w:left="16" w:firstLine="0"/>
        <w:jc w:val="center"/>
        <w:rPr>
          <w:szCs w:val="24"/>
        </w:rPr>
      </w:pPr>
    </w:p>
    <w:p w14:paraId="78C46C6A" w14:textId="296058AB" w:rsidR="000E4649" w:rsidRPr="00B0278B" w:rsidRDefault="000E4649" w:rsidP="00B0278B">
      <w:pPr>
        <w:spacing w:after="442" w:line="480" w:lineRule="auto"/>
        <w:ind w:left="25" w:right="5"/>
        <w:jc w:val="center"/>
        <w:rPr>
          <w:szCs w:val="24"/>
        </w:rPr>
      </w:pPr>
      <w:r w:rsidRPr="00B0278B">
        <w:rPr>
          <w:szCs w:val="24"/>
        </w:rPr>
        <w:t xml:space="preserve">Name: </w:t>
      </w:r>
      <w:proofErr w:type="spellStart"/>
      <w:r w:rsidRPr="00B0278B">
        <w:rPr>
          <w:szCs w:val="24"/>
        </w:rPr>
        <w:t>Rajwinder</w:t>
      </w:r>
      <w:proofErr w:type="spellEnd"/>
      <w:r w:rsidRPr="00B0278B">
        <w:rPr>
          <w:szCs w:val="24"/>
        </w:rPr>
        <w:t xml:space="preserve"> Kaur</w:t>
      </w:r>
    </w:p>
    <w:p w14:paraId="22802648" w14:textId="43AE1895" w:rsidR="000E4649" w:rsidRPr="00B0278B" w:rsidRDefault="000E4649" w:rsidP="00B0278B">
      <w:pPr>
        <w:spacing w:after="397" w:line="480" w:lineRule="auto"/>
        <w:ind w:left="25"/>
        <w:jc w:val="center"/>
        <w:rPr>
          <w:szCs w:val="24"/>
        </w:rPr>
      </w:pPr>
      <w:r w:rsidRPr="00B0278B">
        <w:rPr>
          <w:szCs w:val="24"/>
        </w:rPr>
        <w:t xml:space="preserve">Student Number: </w:t>
      </w:r>
      <w:r w:rsidR="005E2198" w:rsidRPr="00B0278B">
        <w:rPr>
          <w:szCs w:val="24"/>
        </w:rPr>
        <w:t>2214604</w:t>
      </w:r>
    </w:p>
    <w:p w14:paraId="294950BB" w14:textId="77777777" w:rsidR="000E4649" w:rsidRPr="00B0278B" w:rsidRDefault="000E4649" w:rsidP="00B0278B">
      <w:pPr>
        <w:spacing w:after="456" w:line="480" w:lineRule="auto"/>
        <w:ind w:left="73" w:firstLine="0"/>
        <w:jc w:val="center"/>
        <w:rPr>
          <w:szCs w:val="24"/>
        </w:rPr>
      </w:pPr>
      <w:r w:rsidRPr="00B0278B">
        <w:rPr>
          <w:szCs w:val="24"/>
        </w:rPr>
        <w:t xml:space="preserve"> </w:t>
      </w:r>
    </w:p>
    <w:p w14:paraId="7CAACEBA" w14:textId="7A5A84A5" w:rsidR="000E4649" w:rsidRPr="00B0278B" w:rsidRDefault="000E4649" w:rsidP="00B0278B">
      <w:pPr>
        <w:spacing w:after="442" w:line="480" w:lineRule="auto"/>
        <w:ind w:left="25" w:right="3"/>
        <w:jc w:val="center"/>
        <w:rPr>
          <w:b/>
          <w:bCs/>
          <w:szCs w:val="24"/>
        </w:rPr>
      </w:pPr>
      <w:r w:rsidRPr="00B0278B">
        <w:rPr>
          <w:b/>
          <w:bCs/>
          <w:szCs w:val="24"/>
        </w:rPr>
        <w:t xml:space="preserve">University of </w:t>
      </w:r>
      <w:r w:rsidR="001F1379" w:rsidRPr="00B0278B">
        <w:rPr>
          <w:b/>
          <w:bCs/>
          <w:szCs w:val="24"/>
        </w:rPr>
        <w:t>Wales</w:t>
      </w:r>
    </w:p>
    <w:p w14:paraId="5B774583" w14:textId="77777777" w:rsidR="008855DF" w:rsidRPr="00B0278B" w:rsidRDefault="008855DF" w:rsidP="00B0278B">
      <w:pPr>
        <w:spacing w:after="442" w:line="480" w:lineRule="auto"/>
        <w:ind w:left="25" w:right="3"/>
        <w:jc w:val="center"/>
        <w:rPr>
          <w:b/>
          <w:bCs/>
          <w:szCs w:val="24"/>
        </w:rPr>
      </w:pPr>
    </w:p>
    <w:p w14:paraId="3FC9A9A2" w14:textId="68C965F5" w:rsidR="000E4649" w:rsidRPr="00B0278B" w:rsidRDefault="001F1379" w:rsidP="00B0278B">
      <w:pPr>
        <w:spacing w:after="442" w:line="480" w:lineRule="auto"/>
        <w:ind w:left="25" w:right="1"/>
        <w:jc w:val="center"/>
        <w:rPr>
          <w:szCs w:val="24"/>
        </w:rPr>
      </w:pPr>
      <w:r w:rsidRPr="00B0278B">
        <w:rPr>
          <w:szCs w:val="24"/>
        </w:rPr>
        <w:t>Module Leader</w:t>
      </w:r>
      <w:r w:rsidR="000E4649" w:rsidRPr="00B0278B">
        <w:rPr>
          <w:szCs w:val="24"/>
        </w:rPr>
        <w:t xml:space="preserve">: </w:t>
      </w:r>
      <w:r w:rsidR="00AF118A" w:rsidRPr="00B0278B">
        <w:rPr>
          <w:szCs w:val="24"/>
        </w:rPr>
        <w:t>Dr Liyanage Rodrigo</w:t>
      </w:r>
    </w:p>
    <w:p w14:paraId="20ADD9B7" w14:textId="60E5DE5C" w:rsidR="00894D3D" w:rsidRPr="00B0278B" w:rsidRDefault="00894D3D" w:rsidP="00B0278B">
      <w:pPr>
        <w:spacing w:after="442" w:line="480" w:lineRule="auto"/>
        <w:ind w:left="25" w:right="1"/>
        <w:jc w:val="center"/>
        <w:rPr>
          <w:szCs w:val="24"/>
        </w:rPr>
      </w:pPr>
      <w:r w:rsidRPr="00B0278B">
        <w:rPr>
          <w:szCs w:val="24"/>
        </w:rPr>
        <w:t>Module code:</w:t>
      </w:r>
      <w:r w:rsidRPr="00B0278B">
        <w:rPr>
          <w:szCs w:val="24"/>
        </w:rPr>
        <w:tab/>
        <w:t>LCBB4008</w:t>
      </w:r>
    </w:p>
    <w:p w14:paraId="25C73B56" w14:textId="77777777" w:rsidR="008855DF" w:rsidRPr="00B0278B" w:rsidRDefault="008855DF" w:rsidP="00B0278B">
      <w:pPr>
        <w:spacing w:after="442" w:line="480" w:lineRule="auto"/>
        <w:ind w:left="25" w:right="1"/>
        <w:jc w:val="center"/>
        <w:rPr>
          <w:szCs w:val="24"/>
        </w:rPr>
      </w:pPr>
    </w:p>
    <w:p w14:paraId="0A9550EC" w14:textId="72CE88D7" w:rsidR="000E4649" w:rsidRPr="00B0278B" w:rsidRDefault="000E4649" w:rsidP="00B0278B">
      <w:pPr>
        <w:pStyle w:val="Heading1"/>
        <w:spacing w:after="397" w:line="480" w:lineRule="auto"/>
        <w:ind w:left="25" w:right="2"/>
        <w:rPr>
          <w:szCs w:val="24"/>
        </w:rPr>
      </w:pPr>
      <w:r w:rsidRPr="00B0278B">
        <w:rPr>
          <w:szCs w:val="24"/>
        </w:rPr>
        <w:t xml:space="preserve">Date: </w:t>
      </w:r>
      <w:r w:rsidR="001F1379" w:rsidRPr="00B0278B">
        <w:rPr>
          <w:szCs w:val="24"/>
        </w:rPr>
        <w:t>8</w:t>
      </w:r>
      <w:r w:rsidRPr="00B0278B">
        <w:rPr>
          <w:szCs w:val="24"/>
        </w:rPr>
        <w:t xml:space="preserve"> March 2024 </w:t>
      </w:r>
    </w:p>
    <w:p w14:paraId="52F5A568" w14:textId="77777777" w:rsidR="00894D3D" w:rsidRPr="00B0278B" w:rsidRDefault="00894D3D" w:rsidP="00B0278B">
      <w:pPr>
        <w:spacing w:after="412" w:line="480" w:lineRule="auto"/>
        <w:ind w:left="73" w:firstLine="0"/>
        <w:jc w:val="center"/>
        <w:rPr>
          <w:szCs w:val="24"/>
        </w:rPr>
      </w:pPr>
    </w:p>
    <w:p w14:paraId="37331F19" w14:textId="77777777" w:rsidR="00CB3769" w:rsidRPr="00CB3769" w:rsidRDefault="00CB3769" w:rsidP="00CB3769">
      <w:pPr>
        <w:spacing w:after="412" w:line="480" w:lineRule="auto"/>
        <w:ind w:left="0" w:firstLine="0"/>
        <w:rPr>
          <w:b/>
          <w:bCs/>
          <w:szCs w:val="24"/>
        </w:rPr>
      </w:pPr>
      <w:r w:rsidRPr="00CB3769">
        <w:rPr>
          <w:b/>
          <w:bCs/>
          <w:szCs w:val="24"/>
        </w:rPr>
        <w:lastRenderedPageBreak/>
        <w:t>Table of Content</w:t>
      </w:r>
    </w:p>
    <w:p w14:paraId="3F3CC4D8" w14:textId="2A034415" w:rsidR="00CB3769" w:rsidRPr="00CB3769" w:rsidRDefault="00CB3769" w:rsidP="00CB3769">
      <w:pPr>
        <w:spacing w:after="412" w:line="480" w:lineRule="auto"/>
        <w:ind w:left="0" w:firstLine="0"/>
        <w:rPr>
          <w:szCs w:val="24"/>
        </w:rPr>
      </w:pPr>
      <w:r w:rsidRPr="00CB3769">
        <w:rPr>
          <w:szCs w:val="24"/>
        </w:rPr>
        <w:t>1.</w:t>
      </w:r>
      <w:r w:rsidRPr="00CB3769">
        <w:rPr>
          <w:szCs w:val="24"/>
        </w:rPr>
        <w:tab/>
        <w:t>Introduction ……………………………</w:t>
      </w:r>
      <w:proofErr w:type="gramStart"/>
      <w:r w:rsidRPr="00CB3769">
        <w:rPr>
          <w:szCs w:val="24"/>
        </w:rPr>
        <w:t>…..</w:t>
      </w:r>
      <w:proofErr w:type="gramEnd"/>
      <w:r w:rsidRPr="00CB3769">
        <w:rPr>
          <w:szCs w:val="24"/>
        </w:rPr>
        <w:t>……………</w:t>
      </w:r>
      <w:r>
        <w:rPr>
          <w:szCs w:val="24"/>
        </w:rPr>
        <w:t>…</w:t>
      </w:r>
      <w:r w:rsidRPr="00CB3769">
        <w:rPr>
          <w:szCs w:val="24"/>
        </w:rPr>
        <w:t>……………………….. 3</w:t>
      </w:r>
    </w:p>
    <w:p w14:paraId="6F570ED8" w14:textId="34C2F386" w:rsidR="00CB3769" w:rsidRPr="00CB3769" w:rsidRDefault="00CB3769" w:rsidP="00CB3769">
      <w:pPr>
        <w:spacing w:after="412" w:line="480" w:lineRule="auto"/>
        <w:ind w:left="0" w:firstLine="0"/>
        <w:rPr>
          <w:szCs w:val="24"/>
        </w:rPr>
      </w:pPr>
      <w:r w:rsidRPr="00CB3769">
        <w:rPr>
          <w:szCs w:val="24"/>
        </w:rPr>
        <w:t>2.</w:t>
      </w:r>
      <w:r w:rsidRPr="00CB3769">
        <w:rPr>
          <w:szCs w:val="24"/>
        </w:rPr>
        <w:tab/>
        <w:t>Leadership Styles ……</w:t>
      </w:r>
      <w:proofErr w:type="gramStart"/>
      <w:r w:rsidRPr="00CB3769">
        <w:rPr>
          <w:szCs w:val="24"/>
        </w:rPr>
        <w:t>…..</w:t>
      </w:r>
      <w:proofErr w:type="gramEnd"/>
      <w:r w:rsidRPr="00CB3769">
        <w:rPr>
          <w:szCs w:val="24"/>
        </w:rPr>
        <w:t xml:space="preserve">…….…………………………………………………… </w:t>
      </w:r>
      <w:r w:rsidR="00DB6080">
        <w:rPr>
          <w:szCs w:val="24"/>
        </w:rPr>
        <w:t>4</w:t>
      </w:r>
    </w:p>
    <w:p w14:paraId="65945F61" w14:textId="7D5989B9" w:rsidR="00CB3769" w:rsidRPr="00CB3769" w:rsidRDefault="00CB3769" w:rsidP="00CB3769">
      <w:pPr>
        <w:spacing w:after="412" w:line="480" w:lineRule="auto"/>
        <w:ind w:left="0" w:firstLine="0"/>
        <w:rPr>
          <w:szCs w:val="24"/>
        </w:rPr>
      </w:pPr>
      <w:r w:rsidRPr="00CB3769">
        <w:rPr>
          <w:szCs w:val="24"/>
        </w:rPr>
        <w:t>3.</w:t>
      </w:r>
      <w:r w:rsidRPr="00CB3769">
        <w:rPr>
          <w:szCs w:val="24"/>
        </w:rPr>
        <w:tab/>
        <w:t xml:space="preserve">Personal Experiences ……………………………………………………………… </w:t>
      </w:r>
      <w:r w:rsidR="00DB6080">
        <w:rPr>
          <w:szCs w:val="24"/>
        </w:rPr>
        <w:t>5</w:t>
      </w:r>
    </w:p>
    <w:p w14:paraId="33366957" w14:textId="5381C72D" w:rsidR="00CB3769" w:rsidRPr="00CB3769" w:rsidRDefault="00CB3769" w:rsidP="00CB3769">
      <w:pPr>
        <w:spacing w:after="412" w:line="480" w:lineRule="auto"/>
        <w:ind w:left="0" w:firstLine="0"/>
        <w:rPr>
          <w:szCs w:val="24"/>
        </w:rPr>
      </w:pPr>
      <w:r w:rsidRPr="00CB3769">
        <w:rPr>
          <w:szCs w:val="24"/>
        </w:rPr>
        <w:t>4.</w:t>
      </w:r>
      <w:r w:rsidRPr="00CB3769">
        <w:rPr>
          <w:szCs w:val="24"/>
        </w:rPr>
        <w:tab/>
      </w:r>
      <w:r w:rsidR="00DB6080" w:rsidRPr="00DB6080">
        <w:rPr>
          <w:szCs w:val="24"/>
        </w:rPr>
        <w:t>Integrating Personal Experiences with Theory</w:t>
      </w:r>
      <w:r w:rsidR="00DB6080">
        <w:rPr>
          <w:szCs w:val="24"/>
        </w:rPr>
        <w:t xml:space="preserve"> </w:t>
      </w:r>
      <w:r w:rsidRPr="00CB3769">
        <w:rPr>
          <w:szCs w:val="24"/>
        </w:rPr>
        <w:t>…………………………………… 6</w:t>
      </w:r>
    </w:p>
    <w:p w14:paraId="49740A51" w14:textId="165A41DE" w:rsidR="00CB3769" w:rsidRPr="00CB3769" w:rsidRDefault="00CB3769" w:rsidP="00CB3769">
      <w:pPr>
        <w:spacing w:after="412" w:line="480" w:lineRule="auto"/>
        <w:ind w:left="0" w:firstLine="0"/>
        <w:rPr>
          <w:szCs w:val="24"/>
        </w:rPr>
      </w:pPr>
      <w:r w:rsidRPr="00CB3769">
        <w:rPr>
          <w:szCs w:val="24"/>
        </w:rPr>
        <w:t>5.</w:t>
      </w:r>
      <w:r w:rsidRPr="00CB3769">
        <w:rPr>
          <w:szCs w:val="24"/>
        </w:rPr>
        <w:tab/>
        <w:t>Conclusion</w:t>
      </w:r>
      <w:r w:rsidRPr="00CB3769">
        <w:rPr>
          <w:szCs w:val="24"/>
        </w:rPr>
        <w:t xml:space="preserve"> </w:t>
      </w:r>
      <w:r w:rsidR="00DB6080">
        <w:rPr>
          <w:szCs w:val="24"/>
        </w:rPr>
        <w:t>…</w:t>
      </w:r>
      <w:r w:rsidRPr="00CB3769">
        <w:rPr>
          <w:szCs w:val="24"/>
        </w:rPr>
        <w:t xml:space="preserve">………………………………………………………………………. </w:t>
      </w:r>
      <w:r w:rsidR="00DB6080">
        <w:rPr>
          <w:szCs w:val="24"/>
        </w:rPr>
        <w:t>8</w:t>
      </w:r>
    </w:p>
    <w:p w14:paraId="03BCABDB" w14:textId="27A5D47B" w:rsidR="00CB3769" w:rsidRPr="00CB3769" w:rsidRDefault="00CB3769" w:rsidP="00CB3769">
      <w:pPr>
        <w:spacing w:after="412" w:line="480" w:lineRule="auto"/>
        <w:ind w:left="0" w:firstLine="0"/>
        <w:rPr>
          <w:szCs w:val="24"/>
        </w:rPr>
      </w:pPr>
      <w:r w:rsidRPr="00CB3769">
        <w:rPr>
          <w:szCs w:val="24"/>
        </w:rPr>
        <w:t>6.</w:t>
      </w:r>
      <w:r w:rsidRPr="00CB3769">
        <w:rPr>
          <w:szCs w:val="24"/>
        </w:rPr>
        <w:tab/>
        <w:t xml:space="preserve">Reference List ………………………………………………………………………. </w:t>
      </w:r>
      <w:r w:rsidR="00DB6080">
        <w:rPr>
          <w:szCs w:val="24"/>
        </w:rPr>
        <w:t>9</w:t>
      </w:r>
    </w:p>
    <w:p w14:paraId="0778382B" w14:textId="0EB51C43" w:rsidR="00DB6080" w:rsidRDefault="00DB6080">
      <w:pPr>
        <w:spacing w:after="160" w:line="259" w:lineRule="auto"/>
        <w:ind w:left="0" w:firstLine="0"/>
        <w:rPr>
          <w:b/>
          <w:bCs/>
          <w:szCs w:val="24"/>
        </w:rPr>
      </w:pPr>
      <w:r>
        <w:rPr>
          <w:b/>
          <w:bCs/>
          <w:szCs w:val="24"/>
        </w:rPr>
        <w:br w:type="page"/>
      </w:r>
    </w:p>
    <w:p w14:paraId="1D4E2183" w14:textId="551E538D" w:rsidR="000E4649" w:rsidRPr="00B0278B" w:rsidRDefault="008855DF" w:rsidP="00B0278B">
      <w:pPr>
        <w:spacing w:after="412" w:line="480" w:lineRule="auto"/>
        <w:ind w:left="0" w:firstLine="0"/>
        <w:rPr>
          <w:b/>
          <w:bCs/>
          <w:szCs w:val="24"/>
        </w:rPr>
      </w:pPr>
      <w:r w:rsidRPr="00B0278B">
        <w:rPr>
          <w:b/>
          <w:bCs/>
          <w:szCs w:val="24"/>
        </w:rPr>
        <w:lastRenderedPageBreak/>
        <w:t>Introduction</w:t>
      </w:r>
      <w:r w:rsidR="000E4649" w:rsidRPr="00B0278B">
        <w:rPr>
          <w:b/>
          <w:bCs/>
          <w:szCs w:val="24"/>
        </w:rPr>
        <w:t xml:space="preserve">   </w:t>
      </w:r>
    </w:p>
    <w:p w14:paraId="2F89D5E7" w14:textId="48FFDEC7" w:rsidR="000032AC" w:rsidRDefault="00B10FD5" w:rsidP="00B0278B">
      <w:pPr>
        <w:spacing w:line="480" w:lineRule="auto"/>
        <w:rPr>
          <w:szCs w:val="24"/>
        </w:rPr>
      </w:pPr>
      <w:r w:rsidRPr="00B0278B">
        <w:rPr>
          <w:szCs w:val="24"/>
        </w:rPr>
        <w:t>Leadership is the process of influencing, motivating, and guiding others to achieve a common goal or vision</w:t>
      </w:r>
      <w:r w:rsidR="00D911A5" w:rsidRPr="00B0278B">
        <w:rPr>
          <w:szCs w:val="24"/>
        </w:rPr>
        <w:t xml:space="preserve"> </w:t>
      </w:r>
      <w:r w:rsidR="00D911A5" w:rsidRPr="00B0278B">
        <w:rPr>
          <w:szCs w:val="24"/>
        </w:rPr>
        <w:t>(Mazzetti and Schaufeli, 2022)</w:t>
      </w:r>
      <w:r w:rsidRPr="00B0278B">
        <w:rPr>
          <w:szCs w:val="24"/>
        </w:rPr>
        <w:t>. Leadership is important because it can affect the performance, satisfaction, and well-being of both leaders and followers, as well as the organizational culture and outcomes. However, leadership is not a one-size-fits-all phenomenon. Different situations may require different leadership styles, depending on the characteristics of the leader, the followers, the task, and the environment</w:t>
      </w:r>
      <w:r w:rsidR="00417394" w:rsidRPr="00B0278B">
        <w:rPr>
          <w:szCs w:val="24"/>
        </w:rPr>
        <w:t xml:space="preserve"> </w:t>
      </w:r>
      <w:r w:rsidR="00417394" w:rsidRPr="00B0278B">
        <w:rPr>
          <w:szCs w:val="24"/>
        </w:rPr>
        <w:t>(Bwalya, 2023)</w:t>
      </w:r>
      <w:r w:rsidRPr="00B0278B">
        <w:rPr>
          <w:szCs w:val="24"/>
        </w:rPr>
        <w:t>.</w:t>
      </w:r>
      <w:r w:rsidR="004102A3" w:rsidRPr="00B0278B">
        <w:rPr>
          <w:szCs w:val="24"/>
        </w:rPr>
        <w:t xml:space="preserve"> According to </w:t>
      </w:r>
      <w:proofErr w:type="spellStart"/>
      <w:r w:rsidR="00321AED" w:rsidRPr="00B0278B">
        <w:rPr>
          <w:szCs w:val="24"/>
        </w:rPr>
        <w:t>Jerab</w:t>
      </w:r>
      <w:proofErr w:type="spellEnd"/>
      <w:r w:rsidR="00321AED" w:rsidRPr="00B0278B">
        <w:rPr>
          <w:szCs w:val="24"/>
        </w:rPr>
        <w:t xml:space="preserve"> and Mabrouk </w:t>
      </w:r>
      <w:r w:rsidR="002A0E4E" w:rsidRPr="00B0278B">
        <w:rPr>
          <w:szCs w:val="24"/>
        </w:rPr>
        <w:t>(</w:t>
      </w:r>
      <w:r w:rsidR="00321AED" w:rsidRPr="00B0278B">
        <w:rPr>
          <w:szCs w:val="24"/>
        </w:rPr>
        <w:t>2023</w:t>
      </w:r>
      <w:r w:rsidR="002A0E4E" w:rsidRPr="00B0278B">
        <w:rPr>
          <w:szCs w:val="24"/>
        </w:rPr>
        <w:t>)</w:t>
      </w:r>
      <w:r w:rsidR="00B602AF" w:rsidRPr="00B0278B">
        <w:rPr>
          <w:szCs w:val="24"/>
        </w:rPr>
        <w:t xml:space="preserve">, </w:t>
      </w:r>
      <w:r w:rsidR="004102A3" w:rsidRPr="00B0278B">
        <w:rPr>
          <w:szCs w:val="24"/>
        </w:rPr>
        <w:t>Leadership is essential for fostering a culture of strength, where difficulties are seen as chances for improvement and learning.</w:t>
      </w:r>
      <w:r w:rsidRPr="00B0278B">
        <w:rPr>
          <w:szCs w:val="24"/>
        </w:rPr>
        <w:t xml:space="preserve"> Therefore, it is essential for leaders to be aware of their own leadership style and how it can change depending on different situations.</w:t>
      </w:r>
    </w:p>
    <w:p w14:paraId="03D48E9E" w14:textId="77777777" w:rsidR="007B074A" w:rsidRPr="00B0278B" w:rsidRDefault="007B074A" w:rsidP="00B0278B">
      <w:pPr>
        <w:spacing w:line="480" w:lineRule="auto"/>
        <w:rPr>
          <w:szCs w:val="24"/>
        </w:rPr>
      </w:pPr>
    </w:p>
    <w:p w14:paraId="295577A5" w14:textId="6305F905" w:rsidR="00240B10" w:rsidRDefault="000032AC" w:rsidP="007B074A">
      <w:pPr>
        <w:spacing w:line="480" w:lineRule="auto"/>
        <w:ind w:left="31"/>
        <w:rPr>
          <w:szCs w:val="24"/>
        </w:rPr>
      </w:pPr>
      <w:r w:rsidRPr="00B0278B">
        <w:rPr>
          <w:szCs w:val="24"/>
        </w:rPr>
        <w:t xml:space="preserve">Leadership is crucial in every place where people work together, like in companies, schools, and even sports teams. </w:t>
      </w:r>
      <w:r w:rsidR="00B602AF" w:rsidRPr="00B0278B">
        <w:rPr>
          <w:szCs w:val="24"/>
        </w:rPr>
        <w:t xml:space="preserve">According to </w:t>
      </w:r>
      <w:r w:rsidR="00CF747D" w:rsidRPr="00B0278B">
        <w:rPr>
          <w:szCs w:val="24"/>
        </w:rPr>
        <w:t>Leader (2023)</w:t>
      </w:r>
      <w:r w:rsidR="00CF747D" w:rsidRPr="00B0278B">
        <w:rPr>
          <w:szCs w:val="24"/>
        </w:rPr>
        <w:t xml:space="preserve"> </w:t>
      </w:r>
      <w:r w:rsidR="00B602AF" w:rsidRPr="00B0278B">
        <w:rPr>
          <w:szCs w:val="24"/>
        </w:rPr>
        <w:t xml:space="preserve">leadership is not just about giving orders but also about understanding what each person is good at and helping them use those skills for the team's goal. </w:t>
      </w:r>
      <w:r w:rsidRPr="00B0278B">
        <w:rPr>
          <w:szCs w:val="24"/>
        </w:rPr>
        <w:t>This is because when everyone understands the goal and their role in achieving it, they can do their best work. Good leadership makes sure that everyone feels valued and motivated, which leads to better work, happier people, and more success for the whole group</w:t>
      </w:r>
      <w:r w:rsidR="00D911A5" w:rsidRPr="00B0278B">
        <w:rPr>
          <w:szCs w:val="24"/>
        </w:rPr>
        <w:t xml:space="preserve"> </w:t>
      </w:r>
      <w:r w:rsidR="00D911A5" w:rsidRPr="00B0278B">
        <w:rPr>
          <w:szCs w:val="24"/>
        </w:rPr>
        <w:t>(Mazzetti and Schaufeli, 2022)</w:t>
      </w:r>
      <w:r w:rsidRPr="00B0278B">
        <w:rPr>
          <w:szCs w:val="24"/>
        </w:rPr>
        <w:t>.</w:t>
      </w:r>
    </w:p>
    <w:p w14:paraId="4052EA8B" w14:textId="77777777" w:rsidR="007B074A" w:rsidRPr="00B0278B" w:rsidRDefault="007B074A" w:rsidP="00B0278B">
      <w:pPr>
        <w:spacing w:line="480" w:lineRule="auto"/>
        <w:rPr>
          <w:szCs w:val="24"/>
        </w:rPr>
      </w:pPr>
    </w:p>
    <w:p w14:paraId="33D78F8F" w14:textId="3D34AFA3" w:rsidR="00C1352F" w:rsidRPr="00B0278B" w:rsidRDefault="00240B10" w:rsidP="00B0278B">
      <w:pPr>
        <w:spacing w:line="480" w:lineRule="auto"/>
        <w:rPr>
          <w:szCs w:val="24"/>
        </w:rPr>
      </w:pPr>
      <w:r w:rsidRPr="00B0278B">
        <w:rPr>
          <w:szCs w:val="24"/>
        </w:rPr>
        <w:t xml:space="preserve">The aim of this </w:t>
      </w:r>
      <w:r w:rsidR="00BA4761" w:rsidRPr="00B0278B">
        <w:rPr>
          <w:szCs w:val="24"/>
        </w:rPr>
        <w:t xml:space="preserve">essay </w:t>
      </w:r>
      <w:r w:rsidRPr="00B0278B">
        <w:rPr>
          <w:szCs w:val="24"/>
        </w:rPr>
        <w:t xml:space="preserve">is to identify and </w:t>
      </w:r>
      <w:proofErr w:type="spellStart"/>
      <w:r w:rsidRPr="00B0278B">
        <w:rPr>
          <w:szCs w:val="24"/>
        </w:rPr>
        <w:t>analyze</w:t>
      </w:r>
      <w:proofErr w:type="spellEnd"/>
      <w:r w:rsidRPr="00B0278B">
        <w:rPr>
          <w:szCs w:val="24"/>
        </w:rPr>
        <w:t xml:space="preserve"> the leadership styles adopted within Next Plc, a British fashion retailer that operates over 500 stores across the UK</w:t>
      </w:r>
      <w:r w:rsidR="00146123" w:rsidRPr="00B0278B">
        <w:rPr>
          <w:szCs w:val="24"/>
        </w:rPr>
        <w:t xml:space="preserve"> </w:t>
      </w:r>
      <w:r w:rsidR="00146123" w:rsidRPr="00B0278B">
        <w:rPr>
          <w:szCs w:val="24"/>
        </w:rPr>
        <w:t>(Next Plc, n.d.)</w:t>
      </w:r>
      <w:r w:rsidRPr="00B0278B">
        <w:rPr>
          <w:szCs w:val="24"/>
        </w:rPr>
        <w:t xml:space="preserve">. </w:t>
      </w:r>
      <w:r w:rsidR="0055205E" w:rsidRPr="00B0278B">
        <w:rPr>
          <w:szCs w:val="24"/>
        </w:rPr>
        <w:t>The organizational structure of Next Plc is simpler and is supported by progressive and learning</w:t>
      </w:r>
      <w:r w:rsidRPr="00B0278B">
        <w:rPr>
          <w:szCs w:val="24"/>
        </w:rPr>
        <w:t xml:space="preserve"> organizations</w:t>
      </w:r>
      <w:r w:rsidR="00146123" w:rsidRPr="00B0278B">
        <w:rPr>
          <w:szCs w:val="24"/>
        </w:rPr>
        <w:t xml:space="preserve"> </w:t>
      </w:r>
      <w:r w:rsidR="00134138" w:rsidRPr="00B0278B">
        <w:rPr>
          <w:szCs w:val="24"/>
        </w:rPr>
        <w:t>(Next Plc, n.d.)</w:t>
      </w:r>
      <w:r w:rsidRPr="00B0278B">
        <w:rPr>
          <w:szCs w:val="24"/>
        </w:rPr>
        <w:t xml:space="preserve">. Next Plc’s leadership style </w:t>
      </w:r>
      <w:r w:rsidR="00134138" w:rsidRPr="00B0278B">
        <w:rPr>
          <w:szCs w:val="24"/>
        </w:rPr>
        <w:t xml:space="preserve">is </w:t>
      </w:r>
      <w:r w:rsidR="00BE5DBB" w:rsidRPr="00B0278B">
        <w:rPr>
          <w:szCs w:val="24"/>
        </w:rPr>
        <w:t>transformational and situational leadership</w:t>
      </w:r>
      <w:r w:rsidRPr="00B0278B">
        <w:rPr>
          <w:szCs w:val="24"/>
        </w:rPr>
        <w:t xml:space="preserve">. This </w:t>
      </w:r>
      <w:r w:rsidR="00BE5DBB" w:rsidRPr="00B0278B">
        <w:rPr>
          <w:szCs w:val="24"/>
        </w:rPr>
        <w:t xml:space="preserve">essay </w:t>
      </w:r>
      <w:r w:rsidRPr="00B0278B">
        <w:rPr>
          <w:szCs w:val="24"/>
        </w:rPr>
        <w:t xml:space="preserve">will examine how Next Plc’s leadership style can change depending on </w:t>
      </w:r>
      <w:r w:rsidRPr="00B0278B">
        <w:rPr>
          <w:szCs w:val="24"/>
        </w:rPr>
        <w:lastRenderedPageBreak/>
        <w:t>different situations, such as creativity, innovation, collaboration, complexity, uncertainty, risk, control, and compliance. This will also reflect on the personal experience</w:t>
      </w:r>
      <w:r w:rsidR="00081173" w:rsidRPr="00B0278B">
        <w:rPr>
          <w:szCs w:val="24"/>
        </w:rPr>
        <w:t xml:space="preserve"> </w:t>
      </w:r>
      <w:r w:rsidRPr="00B0278B">
        <w:rPr>
          <w:szCs w:val="24"/>
        </w:rPr>
        <w:t>as a leader and relate</w:t>
      </w:r>
      <w:r w:rsidR="00081173" w:rsidRPr="00B0278B">
        <w:rPr>
          <w:szCs w:val="24"/>
        </w:rPr>
        <w:t xml:space="preserve"> it</w:t>
      </w:r>
      <w:r w:rsidRPr="00B0278B">
        <w:rPr>
          <w:szCs w:val="24"/>
        </w:rPr>
        <w:t xml:space="preserve"> to theoretical concepts and principles of leadership.</w:t>
      </w:r>
    </w:p>
    <w:p w14:paraId="028C3598" w14:textId="77777777" w:rsidR="00134138" w:rsidRPr="00B0278B" w:rsidRDefault="00134138" w:rsidP="00B0278B">
      <w:pPr>
        <w:spacing w:line="480" w:lineRule="auto"/>
        <w:rPr>
          <w:szCs w:val="24"/>
        </w:rPr>
      </w:pPr>
    </w:p>
    <w:p w14:paraId="5D41F799" w14:textId="1191BE18" w:rsidR="00A67CBD" w:rsidRPr="00B0278B" w:rsidRDefault="0095763B" w:rsidP="00B0278B">
      <w:pPr>
        <w:spacing w:line="480" w:lineRule="auto"/>
        <w:rPr>
          <w:b/>
          <w:bCs/>
          <w:szCs w:val="24"/>
        </w:rPr>
      </w:pPr>
      <w:r w:rsidRPr="00B0278B">
        <w:rPr>
          <w:b/>
          <w:bCs/>
          <w:szCs w:val="24"/>
        </w:rPr>
        <w:t>Leadership Styles</w:t>
      </w:r>
    </w:p>
    <w:p w14:paraId="7C85A286" w14:textId="52656F03" w:rsidR="00A67CBD" w:rsidRDefault="004766D1" w:rsidP="00B0278B">
      <w:pPr>
        <w:spacing w:line="480" w:lineRule="auto"/>
        <w:rPr>
          <w:szCs w:val="24"/>
        </w:rPr>
      </w:pPr>
      <w:r w:rsidRPr="00B0278B">
        <w:rPr>
          <w:szCs w:val="24"/>
        </w:rPr>
        <w:t>One of the leadership styles that adopted within Next Plc is transformational style.</w:t>
      </w:r>
      <w:r w:rsidR="008A7B3A" w:rsidRPr="00B0278B">
        <w:rPr>
          <w:szCs w:val="24"/>
        </w:rPr>
        <w:t xml:space="preserve"> </w:t>
      </w:r>
      <w:r w:rsidR="00DA68C8" w:rsidRPr="00B0278B">
        <w:rPr>
          <w:szCs w:val="24"/>
        </w:rPr>
        <w:t>Transformational leadership is a style of leadership that inspires and motivates the followers to achieve a shared vision and goals, as well as fosters a culture of learning, innovation, and empowerment</w:t>
      </w:r>
      <w:r w:rsidR="00903B33" w:rsidRPr="00B0278B">
        <w:rPr>
          <w:szCs w:val="24"/>
        </w:rPr>
        <w:t xml:space="preserve"> (</w:t>
      </w:r>
      <w:proofErr w:type="spellStart"/>
      <w:r w:rsidR="00903B33" w:rsidRPr="00B0278B">
        <w:rPr>
          <w:szCs w:val="24"/>
        </w:rPr>
        <w:t>Alqatawenah</w:t>
      </w:r>
      <w:proofErr w:type="spellEnd"/>
      <w:r w:rsidR="00903B33" w:rsidRPr="00B0278B">
        <w:rPr>
          <w:szCs w:val="24"/>
        </w:rPr>
        <w:t>,</w:t>
      </w:r>
      <w:r w:rsidR="00903B33" w:rsidRPr="00B0278B">
        <w:rPr>
          <w:szCs w:val="24"/>
        </w:rPr>
        <w:t xml:space="preserve"> 2018</w:t>
      </w:r>
      <w:r w:rsidR="00E77970" w:rsidRPr="00B0278B">
        <w:rPr>
          <w:szCs w:val="24"/>
        </w:rPr>
        <w:t xml:space="preserve">; </w:t>
      </w:r>
      <w:r w:rsidR="00E77970" w:rsidRPr="00B0278B">
        <w:rPr>
          <w:szCs w:val="24"/>
        </w:rPr>
        <w:t>Lai et al., 2020</w:t>
      </w:r>
      <w:r w:rsidR="00903B33" w:rsidRPr="00B0278B">
        <w:rPr>
          <w:szCs w:val="24"/>
        </w:rPr>
        <w:t>)</w:t>
      </w:r>
      <w:r w:rsidR="00DA68C8" w:rsidRPr="00B0278B">
        <w:rPr>
          <w:szCs w:val="24"/>
        </w:rPr>
        <w:t>. This style of leadership has advantages, such as performance, satisfaction, commitment, creativity, innovation, problem-solving, change, and adaptation</w:t>
      </w:r>
      <w:r w:rsidR="00903B33" w:rsidRPr="00B0278B">
        <w:rPr>
          <w:szCs w:val="24"/>
        </w:rPr>
        <w:t xml:space="preserve"> </w:t>
      </w:r>
      <w:r w:rsidR="00903B33" w:rsidRPr="00B0278B">
        <w:rPr>
          <w:szCs w:val="24"/>
        </w:rPr>
        <w:t>(</w:t>
      </w:r>
      <w:proofErr w:type="spellStart"/>
      <w:r w:rsidR="00903B33" w:rsidRPr="00B0278B">
        <w:rPr>
          <w:szCs w:val="24"/>
        </w:rPr>
        <w:t>Alqatawenah</w:t>
      </w:r>
      <w:proofErr w:type="spellEnd"/>
      <w:r w:rsidR="00903B33" w:rsidRPr="00B0278B">
        <w:rPr>
          <w:szCs w:val="24"/>
        </w:rPr>
        <w:t>, 2018</w:t>
      </w:r>
      <w:r w:rsidR="00E77970" w:rsidRPr="00B0278B">
        <w:rPr>
          <w:szCs w:val="24"/>
        </w:rPr>
        <w:t xml:space="preserve">; </w:t>
      </w:r>
      <w:r w:rsidR="00E77970" w:rsidRPr="00B0278B">
        <w:rPr>
          <w:szCs w:val="24"/>
        </w:rPr>
        <w:t>Lai et al., 2020</w:t>
      </w:r>
      <w:r w:rsidR="00903B33" w:rsidRPr="00B0278B">
        <w:rPr>
          <w:szCs w:val="24"/>
        </w:rPr>
        <w:t>)</w:t>
      </w:r>
      <w:r w:rsidR="00DA68C8" w:rsidRPr="00B0278B">
        <w:rPr>
          <w:szCs w:val="24"/>
        </w:rPr>
        <w:t>. It also has disadvantages, such as demand, exhaustion, expectation, overdependence, ethics, and power</w:t>
      </w:r>
      <w:r w:rsidR="00903B33" w:rsidRPr="00B0278B">
        <w:rPr>
          <w:szCs w:val="24"/>
        </w:rPr>
        <w:t xml:space="preserve"> </w:t>
      </w:r>
      <w:r w:rsidR="00903B33" w:rsidRPr="00B0278B">
        <w:rPr>
          <w:szCs w:val="24"/>
        </w:rPr>
        <w:t>(</w:t>
      </w:r>
      <w:proofErr w:type="spellStart"/>
      <w:r w:rsidR="00903B33" w:rsidRPr="00B0278B">
        <w:rPr>
          <w:szCs w:val="24"/>
        </w:rPr>
        <w:t>Alqatawenah</w:t>
      </w:r>
      <w:proofErr w:type="spellEnd"/>
      <w:r w:rsidR="00903B33" w:rsidRPr="00B0278B">
        <w:rPr>
          <w:szCs w:val="24"/>
        </w:rPr>
        <w:t>, 2018</w:t>
      </w:r>
      <w:r w:rsidR="00E77970" w:rsidRPr="00B0278B">
        <w:rPr>
          <w:szCs w:val="24"/>
        </w:rPr>
        <w:t xml:space="preserve">; </w:t>
      </w:r>
      <w:r w:rsidR="00E77970" w:rsidRPr="00B0278B">
        <w:rPr>
          <w:szCs w:val="24"/>
        </w:rPr>
        <w:t>Lai et al., 2020</w:t>
      </w:r>
      <w:r w:rsidR="00903B33" w:rsidRPr="00B0278B">
        <w:rPr>
          <w:szCs w:val="24"/>
        </w:rPr>
        <w:t>)</w:t>
      </w:r>
      <w:r w:rsidR="00DA68C8" w:rsidRPr="00B0278B">
        <w:rPr>
          <w:szCs w:val="24"/>
        </w:rPr>
        <w:t>. Next Plc can benefit from transformational leadership when the situation requires vision, direction, competition, uncertainty, collaboration, and innovation</w:t>
      </w:r>
      <w:r w:rsidR="00146123" w:rsidRPr="00B0278B">
        <w:rPr>
          <w:szCs w:val="24"/>
        </w:rPr>
        <w:t xml:space="preserve"> (Next Plc, n.d.)</w:t>
      </w:r>
      <w:r w:rsidR="00DA68C8" w:rsidRPr="00B0278B">
        <w:rPr>
          <w:szCs w:val="24"/>
        </w:rPr>
        <w:t>. Next Plc can avoid or modify transformational leadership when the situation requires structure, standardization, risk, complexity, analysis, planning, balance, and democracy.</w:t>
      </w:r>
      <w:r w:rsidR="00E77970" w:rsidRPr="00B0278B">
        <w:rPr>
          <w:szCs w:val="24"/>
        </w:rPr>
        <w:t xml:space="preserve"> </w:t>
      </w:r>
    </w:p>
    <w:p w14:paraId="74305CE3" w14:textId="77777777" w:rsidR="007B074A" w:rsidRPr="00B0278B" w:rsidRDefault="007B074A" w:rsidP="00B0278B">
      <w:pPr>
        <w:spacing w:line="480" w:lineRule="auto"/>
        <w:rPr>
          <w:szCs w:val="24"/>
        </w:rPr>
      </w:pPr>
    </w:p>
    <w:p w14:paraId="0CA77C5E" w14:textId="22CDC9E3" w:rsidR="00DA68C8" w:rsidRPr="00B0278B" w:rsidRDefault="008D489F" w:rsidP="00B0278B">
      <w:pPr>
        <w:spacing w:line="480" w:lineRule="auto"/>
        <w:rPr>
          <w:szCs w:val="24"/>
        </w:rPr>
      </w:pPr>
      <w:r w:rsidRPr="00B0278B">
        <w:rPr>
          <w:szCs w:val="24"/>
        </w:rPr>
        <w:t>Another leadership style that can be adopted within Next Plc is the situational style.</w:t>
      </w:r>
      <w:r w:rsidRPr="00B0278B">
        <w:rPr>
          <w:szCs w:val="24"/>
        </w:rPr>
        <w:t xml:space="preserve"> </w:t>
      </w:r>
      <w:r w:rsidR="002D3DD7" w:rsidRPr="00B0278B">
        <w:rPr>
          <w:szCs w:val="24"/>
        </w:rPr>
        <w:t>Situational leadership is a style of leadership that adapts to the situation and the maturity level of the followers</w:t>
      </w:r>
      <w:r w:rsidR="00470CBF" w:rsidRPr="00B0278B">
        <w:rPr>
          <w:szCs w:val="24"/>
        </w:rPr>
        <w:t xml:space="preserve"> </w:t>
      </w:r>
      <w:r w:rsidR="00470CBF" w:rsidRPr="00B0278B">
        <w:rPr>
          <w:szCs w:val="24"/>
        </w:rPr>
        <w:t>(</w:t>
      </w:r>
      <w:proofErr w:type="spellStart"/>
      <w:r w:rsidR="00470CBF" w:rsidRPr="00B0278B">
        <w:rPr>
          <w:szCs w:val="24"/>
        </w:rPr>
        <w:t>Mir</w:t>
      </w:r>
      <w:r w:rsidR="00470CBF" w:rsidRPr="00B0278B">
        <w:rPr>
          <w:szCs w:val="24"/>
        </w:rPr>
        <w:t>c</w:t>
      </w:r>
      <w:r w:rsidR="00470CBF" w:rsidRPr="00B0278B">
        <w:rPr>
          <w:szCs w:val="24"/>
        </w:rPr>
        <w:t>eti</w:t>
      </w:r>
      <w:r w:rsidR="00470CBF" w:rsidRPr="00B0278B">
        <w:rPr>
          <w:szCs w:val="24"/>
        </w:rPr>
        <w:t>c</w:t>
      </w:r>
      <w:proofErr w:type="spellEnd"/>
      <w:r w:rsidR="00470CBF" w:rsidRPr="00B0278B">
        <w:rPr>
          <w:szCs w:val="24"/>
        </w:rPr>
        <w:t xml:space="preserve"> and </w:t>
      </w:r>
      <w:proofErr w:type="spellStart"/>
      <w:r w:rsidR="00470CBF" w:rsidRPr="00B0278B">
        <w:rPr>
          <w:szCs w:val="24"/>
        </w:rPr>
        <w:t>Vukotic</w:t>
      </w:r>
      <w:proofErr w:type="spellEnd"/>
      <w:r w:rsidR="00470CBF" w:rsidRPr="00B0278B">
        <w:rPr>
          <w:szCs w:val="24"/>
        </w:rPr>
        <w:t>, 2020)</w:t>
      </w:r>
      <w:r w:rsidR="002D3DD7" w:rsidRPr="00B0278B">
        <w:rPr>
          <w:szCs w:val="24"/>
        </w:rPr>
        <w:t>. It is based on the theory that the most effective leadership style depends on the characteristics of the leader, the followers, the task, and the environment. There are four types of situational leadership styles: directing, coaching, supporting, and delegating</w:t>
      </w:r>
      <w:r w:rsidR="00FC33C1" w:rsidRPr="00B0278B">
        <w:rPr>
          <w:szCs w:val="24"/>
        </w:rPr>
        <w:t xml:space="preserve"> (</w:t>
      </w:r>
      <w:r w:rsidR="00FC33C1" w:rsidRPr="00B0278B">
        <w:rPr>
          <w:szCs w:val="24"/>
        </w:rPr>
        <w:t>Brigden,</w:t>
      </w:r>
      <w:r w:rsidR="00FC33C1" w:rsidRPr="00B0278B">
        <w:rPr>
          <w:szCs w:val="24"/>
        </w:rPr>
        <w:t xml:space="preserve"> 2022)</w:t>
      </w:r>
      <w:r w:rsidR="002D3DD7" w:rsidRPr="00B0278B">
        <w:rPr>
          <w:szCs w:val="24"/>
        </w:rPr>
        <w:t xml:space="preserve">. Each style has different task and relationship </w:t>
      </w:r>
      <w:proofErr w:type="spellStart"/>
      <w:r w:rsidR="002D3DD7" w:rsidRPr="00B0278B">
        <w:rPr>
          <w:szCs w:val="24"/>
        </w:rPr>
        <w:t>behaviors</w:t>
      </w:r>
      <w:proofErr w:type="spellEnd"/>
      <w:r w:rsidR="002D3DD7" w:rsidRPr="00B0278B">
        <w:rPr>
          <w:szCs w:val="24"/>
        </w:rPr>
        <w:t>. The leader should adjust their style to the readiness level of the followers, which varies according to their ability and willingness to perform the task</w:t>
      </w:r>
      <w:r w:rsidR="00FC33C1" w:rsidRPr="00B0278B">
        <w:rPr>
          <w:szCs w:val="24"/>
        </w:rPr>
        <w:t xml:space="preserve"> </w:t>
      </w:r>
      <w:r w:rsidR="00FC33C1" w:rsidRPr="00B0278B">
        <w:rPr>
          <w:szCs w:val="24"/>
        </w:rPr>
        <w:lastRenderedPageBreak/>
        <w:t>(</w:t>
      </w:r>
      <w:proofErr w:type="spellStart"/>
      <w:r w:rsidR="00FC33C1" w:rsidRPr="00B0278B">
        <w:rPr>
          <w:szCs w:val="24"/>
        </w:rPr>
        <w:t>Mircetic</w:t>
      </w:r>
      <w:proofErr w:type="spellEnd"/>
      <w:r w:rsidR="00FC33C1" w:rsidRPr="00B0278B">
        <w:rPr>
          <w:szCs w:val="24"/>
        </w:rPr>
        <w:t xml:space="preserve"> and </w:t>
      </w:r>
      <w:proofErr w:type="spellStart"/>
      <w:r w:rsidR="00FC33C1" w:rsidRPr="00B0278B">
        <w:rPr>
          <w:szCs w:val="24"/>
        </w:rPr>
        <w:t>Vukotic</w:t>
      </w:r>
      <w:proofErr w:type="spellEnd"/>
      <w:r w:rsidR="00FC33C1" w:rsidRPr="00B0278B">
        <w:rPr>
          <w:szCs w:val="24"/>
        </w:rPr>
        <w:t>, 2020)</w:t>
      </w:r>
      <w:r w:rsidR="002D3DD7" w:rsidRPr="00B0278B">
        <w:rPr>
          <w:szCs w:val="24"/>
        </w:rPr>
        <w:t>. This style of leadership has advantages, such as flexibility, responsiveness, development, growth, performance, and satisfaction. It also has disadvantages, such as challenge, time-consumption, confusion, inconsistency, difficulty, and imbalance</w:t>
      </w:r>
      <w:r w:rsidR="00FC33C1" w:rsidRPr="00B0278B">
        <w:rPr>
          <w:szCs w:val="24"/>
        </w:rPr>
        <w:t xml:space="preserve"> </w:t>
      </w:r>
      <w:r w:rsidR="00FC33C1" w:rsidRPr="00B0278B">
        <w:rPr>
          <w:szCs w:val="24"/>
        </w:rPr>
        <w:t>(</w:t>
      </w:r>
      <w:proofErr w:type="spellStart"/>
      <w:r w:rsidR="00FC33C1" w:rsidRPr="00B0278B">
        <w:rPr>
          <w:szCs w:val="24"/>
        </w:rPr>
        <w:t>Mircetic</w:t>
      </w:r>
      <w:proofErr w:type="spellEnd"/>
      <w:r w:rsidR="00FC33C1" w:rsidRPr="00B0278B">
        <w:rPr>
          <w:szCs w:val="24"/>
        </w:rPr>
        <w:t xml:space="preserve"> and </w:t>
      </w:r>
      <w:proofErr w:type="spellStart"/>
      <w:r w:rsidR="00FC33C1" w:rsidRPr="00B0278B">
        <w:rPr>
          <w:szCs w:val="24"/>
        </w:rPr>
        <w:t>Vukotic</w:t>
      </w:r>
      <w:proofErr w:type="spellEnd"/>
      <w:r w:rsidR="00FC33C1" w:rsidRPr="00B0278B">
        <w:rPr>
          <w:szCs w:val="24"/>
        </w:rPr>
        <w:t>, 2020)</w:t>
      </w:r>
      <w:r w:rsidR="002D3DD7" w:rsidRPr="00B0278B">
        <w:rPr>
          <w:szCs w:val="24"/>
        </w:rPr>
        <w:t>. Next Plc can benefit from situational leadership when the situation requires customization, flexibility, diversity, empowerment, and independence. Next Plc can avoid or modify situational leadership when the situation requires stability, consistency, similarity, maintenance, and reinforcement. </w:t>
      </w:r>
    </w:p>
    <w:p w14:paraId="7D44B386" w14:textId="77777777" w:rsidR="00BA717C" w:rsidRPr="00B0278B" w:rsidRDefault="00BA717C" w:rsidP="00B0278B">
      <w:pPr>
        <w:spacing w:line="480" w:lineRule="auto"/>
        <w:rPr>
          <w:szCs w:val="24"/>
        </w:rPr>
      </w:pPr>
    </w:p>
    <w:p w14:paraId="072D8FA2" w14:textId="4DE3636C" w:rsidR="002D3DD7" w:rsidRPr="00B0278B" w:rsidRDefault="00E55333" w:rsidP="00B0278B">
      <w:pPr>
        <w:spacing w:line="480" w:lineRule="auto"/>
        <w:rPr>
          <w:b/>
          <w:bCs/>
          <w:szCs w:val="24"/>
        </w:rPr>
      </w:pPr>
      <w:r w:rsidRPr="00B0278B">
        <w:rPr>
          <w:b/>
          <w:bCs/>
          <w:szCs w:val="24"/>
        </w:rPr>
        <w:t>Personal Experiences</w:t>
      </w:r>
    </w:p>
    <w:p w14:paraId="3BC917FE" w14:textId="77777777" w:rsidR="007B074A" w:rsidRDefault="00506BFB" w:rsidP="00B0278B">
      <w:pPr>
        <w:spacing w:line="480" w:lineRule="auto"/>
        <w:rPr>
          <w:szCs w:val="24"/>
        </w:rPr>
      </w:pPr>
      <w:r w:rsidRPr="00B0278B">
        <w:rPr>
          <w:szCs w:val="24"/>
        </w:rPr>
        <w:t xml:space="preserve">One of the personal experiences that I have had as a leader was when I was working on a group presentation </w:t>
      </w:r>
      <w:r w:rsidR="00D41A11" w:rsidRPr="00B0278B">
        <w:rPr>
          <w:szCs w:val="24"/>
        </w:rPr>
        <w:t xml:space="preserve">in </w:t>
      </w:r>
      <w:r w:rsidRPr="00B0278B">
        <w:rPr>
          <w:szCs w:val="24"/>
        </w:rPr>
        <w:t>last semester. I was assigned to lead a team of three students, including myself, to explain the internal operations and external environment of Tesco</w:t>
      </w:r>
      <w:r w:rsidR="00D41A11" w:rsidRPr="00B0278B">
        <w:rPr>
          <w:szCs w:val="24"/>
        </w:rPr>
        <w:t xml:space="preserve"> which is</w:t>
      </w:r>
      <w:r w:rsidRPr="00B0278B">
        <w:rPr>
          <w:szCs w:val="24"/>
        </w:rPr>
        <w:t xml:space="preserve"> British multinational grocery and general merchandise retailer. This was an interesting and challenging situation, as we had to research and </w:t>
      </w:r>
      <w:proofErr w:type="spellStart"/>
      <w:r w:rsidRPr="00B0278B">
        <w:rPr>
          <w:szCs w:val="24"/>
        </w:rPr>
        <w:t>analyze</w:t>
      </w:r>
      <w:proofErr w:type="spellEnd"/>
      <w:r w:rsidRPr="00B0278B">
        <w:rPr>
          <w:szCs w:val="24"/>
        </w:rPr>
        <w:t xml:space="preserve"> various aspects of Tesco’s business, such as its mission, vision, values, strategy, structure, culture, processes, resources, stakeholders, competitors, and opportunities. I decided to adopt a supporting style of leadership, as I believed that it would be the most effective and appropriate for this situation. </w:t>
      </w:r>
    </w:p>
    <w:p w14:paraId="1B18FBFC" w14:textId="77777777" w:rsidR="007B074A" w:rsidRDefault="007B074A" w:rsidP="00B0278B">
      <w:pPr>
        <w:spacing w:line="480" w:lineRule="auto"/>
        <w:rPr>
          <w:szCs w:val="24"/>
        </w:rPr>
      </w:pPr>
    </w:p>
    <w:p w14:paraId="6B6D4055" w14:textId="7D070A98" w:rsidR="00506BFB" w:rsidRPr="00B0278B" w:rsidRDefault="00506BFB" w:rsidP="00B0278B">
      <w:pPr>
        <w:spacing w:line="480" w:lineRule="auto"/>
        <w:rPr>
          <w:szCs w:val="24"/>
        </w:rPr>
      </w:pPr>
      <w:r w:rsidRPr="00B0278B">
        <w:rPr>
          <w:szCs w:val="24"/>
        </w:rPr>
        <w:t>Supporting leaders show empathy, encouragement, and respect to their followers, as well as facilitate their participation and involvement in the task</w:t>
      </w:r>
      <w:r w:rsidR="00955CB3">
        <w:rPr>
          <w:szCs w:val="24"/>
        </w:rPr>
        <w:t xml:space="preserve"> </w:t>
      </w:r>
      <w:r w:rsidR="00955CB3" w:rsidRPr="00955CB3">
        <w:rPr>
          <w:szCs w:val="24"/>
        </w:rPr>
        <w:t>(Kim et al., 2021)</w:t>
      </w:r>
      <w:r w:rsidRPr="00B0278B">
        <w:rPr>
          <w:szCs w:val="24"/>
        </w:rPr>
        <w:t>. I involved my team members in the preparation and delivery of the presentation, such as brainstorming the topics, dividing the roles, and rehearsing the speech. I also provided feedback, support, and recognition to my team members, such as asking questions, solving problems, and acknowledging their contributions.</w:t>
      </w:r>
    </w:p>
    <w:p w14:paraId="46FDCDEF" w14:textId="0C1F8D00" w:rsidR="00120551" w:rsidRDefault="00506BFB" w:rsidP="00B0278B">
      <w:pPr>
        <w:spacing w:line="480" w:lineRule="auto"/>
        <w:rPr>
          <w:szCs w:val="24"/>
        </w:rPr>
      </w:pPr>
      <w:r w:rsidRPr="00B0278B">
        <w:rPr>
          <w:szCs w:val="24"/>
        </w:rPr>
        <w:lastRenderedPageBreak/>
        <w:t>I think that my supporting style of leadership was successful in this situation, as it resulted in several positive outcomes</w:t>
      </w:r>
      <w:r w:rsidR="00120551" w:rsidRPr="00B0278B">
        <w:rPr>
          <w:szCs w:val="24"/>
        </w:rPr>
        <w:t xml:space="preserve">. </w:t>
      </w:r>
      <w:r w:rsidR="00120551" w:rsidRPr="00B0278B">
        <w:rPr>
          <w:szCs w:val="24"/>
        </w:rPr>
        <w:t>It enhanced the motivation, satisfaction, and confidence of my team members, as they felt valued, appreciated, and empowered</w:t>
      </w:r>
      <w:r w:rsidR="00120551" w:rsidRPr="00B0278B">
        <w:rPr>
          <w:szCs w:val="24"/>
        </w:rPr>
        <w:t xml:space="preserve">. </w:t>
      </w:r>
      <w:r w:rsidR="00120551" w:rsidRPr="00B0278B">
        <w:rPr>
          <w:szCs w:val="24"/>
        </w:rPr>
        <w:t>It improved the quality and effectiveness of the presentation, as we were able to present the relevant and comprehensive information about Tesco’s business in a clear and engaging manner</w:t>
      </w:r>
      <w:r w:rsidR="00120551" w:rsidRPr="00B0278B">
        <w:rPr>
          <w:szCs w:val="24"/>
        </w:rPr>
        <w:t xml:space="preserve">. </w:t>
      </w:r>
      <w:r w:rsidR="00120551" w:rsidRPr="00B0278B">
        <w:rPr>
          <w:szCs w:val="24"/>
        </w:rPr>
        <w:t>It facilitated collaboration and communication among the team members</w:t>
      </w:r>
      <w:r w:rsidR="0011384C" w:rsidRPr="00B0278B">
        <w:rPr>
          <w:szCs w:val="24"/>
        </w:rPr>
        <w:t xml:space="preserve"> because </w:t>
      </w:r>
      <w:r w:rsidR="00120551" w:rsidRPr="00B0278B">
        <w:rPr>
          <w:szCs w:val="24"/>
        </w:rPr>
        <w:t>we were able to work together efficiently</w:t>
      </w:r>
      <w:r w:rsidR="00120551" w:rsidRPr="00B0278B">
        <w:rPr>
          <w:szCs w:val="24"/>
        </w:rPr>
        <w:t xml:space="preserve">. </w:t>
      </w:r>
    </w:p>
    <w:p w14:paraId="1A2A5F00" w14:textId="77777777" w:rsidR="00955CB3" w:rsidRPr="00B0278B" w:rsidRDefault="00955CB3" w:rsidP="00B0278B">
      <w:pPr>
        <w:spacing w:line="480" w:lineRule="auto"/>
        <w:rPr>
          <w:szCs w:val="24"/>
        </w:rPr>
      </w:pPr>
    </w:p>
    <w:p w14:paraId="7B901C0B" w14:textId="2355085F" w:rsidR="00506BFB" w:rsidRPr="00B0278B" w:rsidRDefault="00506BFB" w:rsidP="00B0278B">
      <w:pPr>
        <w:spacing w:line="480" w:lineRule="auto"/>
        <w:ind w:left="0" w:firstLine="0"/>
        <w:rPr>
          <w:szCs w:val="24"/>
        </w:rPr>
      </w:pPr>
      <w:r w:rsidRPr="00B0278B">
        <w:rPr>
          <w:szCs w:val="24"/>
        </w:rPr>
        <w:t>I also learned</w:t>
      </w:r>
      <w:r w:rsidR="00120551" w:rsidRPr="00B0278B">
        <w:rPr>
          <w:szCs w:val="24"/>
        </w:rPr>
        <w:t xml:space="preserve"> t</w:t>
      </w:r>
      <w:r w:rsidR="00120551" w:rsidRPr="00B0278B">
        <w:rPr>
          <w:szCs w:val="24"/>
        </w:rPr>
        <w:t>he importance of understanding and respecting the different perspectives and preferences of the team members</w:t>
      </w:r>
      <w:r w:rsidR="00085105" w:rsidRPr="00B0278B">
        <w:rPr>
          <w:szCs w:val="24"/>
        </w:rPr>
        <w:t xml:space="preserve"> and </w:t>
      </w:r>
      <w:r w:rsidR="00066252" w:rsidRPr="00B0278B">
        <w:rPr>
          <w:szCs w:val="24"/>
        </w:rPr>
        <w:t>benefits of providing constructive and timely feedback and support to the team members</w:t>
      </w:r>
      <w:r w:rsidR="00085105" w:rsidRPr="00B0278B">
        <w:rPr>
          <w:szCs w:val="24"/>
        </w:rPr>
        <w:t xml:space="preserve">. </w:t>
      </w:r>
      <w:r w:rsidR="001173D3" w:rsidRPr="00B0278B">
        <w:rPr>
          <w:szCs w:val="24"/>
        </w:rPr>
        <w:t>I also learn t</w:t>
      </w:r>
      <w:r w:rsidR="00066252" w:rsidRPr="00B0278B">
        <w:rPr>
          <w:szCs w:val="24"/>
        </w:rPr>
        <w:t>he challenges and opportunities of leading a diverse and dynamic team in a competitive and uncertain environment</w:t>
      </w:r>
      <w:r w:rsidR="00085105" w:rsidRPr="00B0278B">
        <w:rPr>
          <w:szCs w:val="24"/>
        </w:rPr>
        <w:t xml:space="preserve">. </w:t>
      </w:r>
    </w:p>
    <w:p w14:paraId="75887DF3" w14:textId="77777777" w:rsidR="00112A6F" w:rsidRPr="00B0278B" w:rsidRDefault="00112A6F" w:rsidP="00B0278B">
      <w:pPr>
        <w:spacing w:line="480" w:lineRule="auto"/>
        <w:ind w:left="0" w:firstLine="0"/>
        <w:rPr>
          <w:szCs w:val="24"/>
        </w:rPr>
      </w:pPr>
    </w:p>
    <w:p w14:paraId="21058A39" w14:textId="6F10EF9E" w:rsidR="00112A6F" w:rsidRPr="00B0278B" w:rsidRDefault="00EA4855" w:rsidP="00B0278B">
      <w:pPr>
        <w:spacing w:line="480" w:lineRule="auto"/>
        <w:ind w:left="0" w:firstLine="0"/>
        <w:rPr>
          <w:b/>
          <w:bCs/>
          <w:szCs w:val="24"/>
        </w:rPr>
      </w:pPr>
      <w:bookmarkStart w:id="0" w:name="_Hlk160484993"/>
      <w:r w:rsidRPr="00B0278B">
        <w:rPr>
          <w:b/>
          <w:bCs/>
          <w:szCs w:val="24"/>
        </w:rPr>
        <w:t>Integrating Personal Experiences with Theory</w:t>
      </w:r>
    </w:p>
    <w:bookmarkEnd w:id="0"/>
    <w:p w14:paraId="774E0576" w14:textId="1E12A25F" w:rsidR="008A7B3A" w:rsidRDefault="000715E8" w:rsidP="00B0278B">
      <w:pPr>
        <w:spacing w:line="480" w:lineRule="auto"/>
        <w:rPr>
          <w:szCs w:val="24"/>
        </w:rPr>
      </w:pPr>
      <w:r w:rsidRPr="00B0278B">
        <w:rPr>
          <w:szCs w:val="24"/>
        </w:rPr>
        <w:t>Integrating the personal experience of leading a group presentation on Tesco with the theoretical concepts of leadership styles, particularly supporting style, offers a rich understanding of how theory translates into practice.</w:t>
      </w:r>
      <w:r w:rsidRPr="00B0278B">
        <w:rPr>
          <w:szCs w:val="24"/>
        </w:rPr>
        <w:t xml:space="preserve"> </w:t>
      </w:r>
    </w:p>
    <w:p w14:paraId="07D4FF8E" w14:textId="77777777" w:rsidR="00955CB3" w:rsidRPr="00B0278B" w:rsidRDefault="00955CB3" w:rsidP="00B0278B">
      <w:pPr>
        <w:spacing w:line="480" w:lineRule="auto"/>
        <w:rPr>
          <w:szCs w:val="24"/>
        </w:rPr>
      </w:pPr>
    </w:p>
    <w:p w14:paraId="7AABB4E4" w14:textId="052146AA" w:rsidR="008A7B3A" w:rsidRDefault="008859EF" w:rsidP="00B0278B">
      <w:pPr>
        <w:spacing w:line="480" w:lineRule="auto"/>
        <w:rPr>
          <w:szCs w:val="24"/>
        </w:rPr>
      </w:pPr>
      <w:r w:rsidRPr="00B0278B">
        <w:rPr>
          <w:szCs w:val="24"/>
        </w:rPr>
        <w:t>The supporting leadership style</w:t>
      </w:r>
      <w:r w:rsidRPr="00B0278B">
        <w:rPr>
          <w:szCs w:val="24"/>
        </w:rPr>
        <w:t xml:space="preserve"> </w:t>
      </w:r>
      <w:r w:rsidR="0010087F" w:rsidRPr="00B0278B">
        <w:rPr>
          <w:szCs w:val="24"/>
        </w:rPr>
        <w:t>is style of leadership that shows empathy, encouragement, and respect to the followers, as well as facilitates their participation and involvement in the task</w:t>
      </w:r>
      <w:r w:rsidR="007A3B9A" w:rsidRPr="00B0278B">
        <w:rPr>
          <w:szCs w:val="24"/>
        </w:rPr>
        <w:t xml:space="preserve"> </w:t>
      </w:r>
      <w:r w:rsidR="00F16E25" w:rsidRPr="00B0278B">
        <w:rPr>
          <w:szCs w:val="24"/>
        </w:rPr>
        <w:t>(</w:t>
      </w:r>
      <w:r w:rsidR="00043DE6" w:rsidRPr="00B0278B">
        <w:rPr>
          <w:szCs w:val="24"/>
        </w:rPr>
        <w:t xml:space="preserve">Kim </w:t>
      </w:r>
      <w:r w:rsidR="00F16E25" w:rsidRPr="00B0278B">
        <w:rPr>
          <w:szCs w:val="24"/>
        </w:rPr>
        <w:t>et al., 202</w:t>
      </w:r>
      <w:r w:rsidR="00043DE6" w:rsidRPr="00B0278B">
        <w:rPr>
          <w:szCs w:val="24"/>
        </w:rPr>
        <w:t>1)</w:t>
      </w:r>
      <w:r w:rsidR="0010087F" w:rsidRPr="00B0278B">
        <w:rPr>
          <w:szCs w:val="24"/>
        </w:rPr>
        <w:t xml:space="preserve">. Supporting leadership is based on the theory that the leader should adjust their relationship </w:t>
      </w:r>
      <w:proofErr w:type="spellStart"/>
      <w:r w:rsidR="0010087F" w:rsidRPr="00B0278B">
        <w:rPr>
          <w:szCs w:val="24"/>
        </w:rPr>
        <w:t>behavior</w:t>
      </w:r>
      <w:proofErr w:type="spellEnd"/>
      <w:r w:rsidR="0010087F" w:rsidRPr="00B0278B">
        <w:rPr>
          <w:szCs w:val="24"/>
        </w:rPr>
        <w:t xml:space="preserve"> to the readiness level of the followers, which can range from low to high, depending on their ability and willingness to perform the task. </w:t>
      </w:r>
      <w:r w:rsidR="005D044E" w:rsidRPr="00B0278B">
        <w:rPr>
          <w:szCs w:val="24"/>
        </w:rPr>
        <w:t xml:space="preserve">According to </w:t>
      </w:r>
      <w:proofErr w:type="spellStart"/>
      <w:r w:rsidR="00043DE6" w:rsidRPr="00B0278B">
        <w:rPr>
          <w:szCs w:val="24"/>
        </w:rPr>
        <w:t>Dayanti</w:t>
      </w:r>
      <w:proofErr w:type="spellEnd"/>
      <w:r w:rsidR="00955F39" w:rsidRPr="00B0278B">
        <w:rPr>
          <w:szCs w:val="24"/>
        </w:rPr>
        <w:t xml:space="preserve"> et al. (202</w:t>
      </w:r>
      <w:r w:rsidR="00043DE6" w:rsidRPr="00B0278B">
        <w:rPr>
          <w:szCs w:val="24"/>
        </w:rPr>
        <w:t>2</w:t>
      </w:r>
      <w:r w:rsidR="00955F39" w:rsidRPr="00B0278B">
        <w:rPr>
          <w:szCs w:val="24"/>
        </w:rPr>
        <w:t>)</w:t>
      </w:r>
      <w:r w:rsidR="00955F39" w:rsidRPr="00B0278B">
        <w:rPr>
          <w:szCs w:val="24"/>
        </w:rPr>
        <w:t>, t</w:t>
      </w:r>
      <w:r w:rsidR="0010087F" w:rsidRPr="00B0278B">
        <w:rPr>
          <w:szCs w:val="24"/>
        </w:rPr>
        <w:t xml:space="preserve">he leader should use the supporting style when the followers have moderate to high ability but low to moderate willingness to perform the task. </w:t>
      </w:r>
      <w:r w:rsidR="00C729C6" w:rsidRPr="00B0278B">
        <w:rPr>
          <w:szCs w:val="24"/>
        </w:rPr>
        <w:t xml:space="preserve">This style of </w:t>
      </w:r>
      <w:r w:rsidR="00C729C6" w:rsidRPr="00B0278B">
        <w:rPr>
          <w:szCs w:val="24"/>
        </w:rPr>
        <w:lastRenderedPageBreak/>
        <w:t>leadership can boost the followers’ motivation, quality, and growth.</w:t>
      </w:r>
      <w:r w:rsidR="008A7B3A" w:rsidRPr="00B0278B">
        <w:rPr>
          <w:szCs w:val="24"/>
        </w:rPr>
        <w:t xml:space="preserve"> </w:t>
      </w:r>
      <w:r w:rsidR="0010087F" w:rsidRPr="00B0278B">
        <w:rPr>
          <w:szCs w:val="24"/>
        </w:rPr>
        <w:t xml:space="preserve">However, </w:t>
      </w:r>
      <w:r w:rsidR="009D38AC" w:rsidRPr="00B0278B">
        <w:rPr>
          <w:szCs w:val="24"/>
        </w:rPr>
        <w:t>t</w:t>
      </w:r>
      <w:r w:rsidR="009D38AC" w:rsidRPr="00B0278B">
        <w:rPr>
          <w:szCs w:val="24"/>
        </w:rPr>
        <w:t>his style of leadership can lower the task performance and clarity, and weaken the leader’s credibility.</w:t>
      </w:r>
    </w:p>
    <w:p w14:paraId="2759D24F" w14:textId="77777777" w:rsidR="00955CB3" w:rsidRPr="00B0278B" w:rsidRDefault="00955CB3" w:rsidP="00B0278B">
      <w:pPr>
        <w:spacing w:line="480" w:lineRule="auto"/>
        <w:rPr>
          <w:szCs w:val="24"/>
        </w:rPr>
      </w:pPr>
    </w:p>
    <w:p w14:paraId="4A2B8DD1" w14:textId="7C386D61" w:rsidR="00811784" w:rsidRDefault="0010087F" w:rsidP="00B0278B">
      <w:pPr>
        <w:spacing w:line="480" w:lineRule="auto"/>
        <w:ind w:left="0" w:firstLine="0"/>
        <w:rPr>
          <w:szCs w:val="24"/>
        </w:rPr>
      </w:pPr>
      <w:r w:rsidRPr="00B0278B">
        <w:rPr>
          <w:szCs w:val="24"/>
        </w:rPr>
        <w:t xml:space="preserve">I applied the supporting style of leadership in my previous experience as a leader of a group presentation about Tesco. I had to deal with my team members and the audience. Depending on the situation, I had to adjust my leadership style accordingly. For instance, when I was working with my team members who had different perspectives and preferences, I adopted a supporting style, where I showed empathy, encouragement, and respect to help them participate and involve in the task. I also provided feedback, support, and recognition to my team members, such as asking questions, solving problems, and acknowledging their contributions. When I was delivering the presentation to the audience, I adopted a coaching style, where I provided direction to help them understand the information. I think that my supporting style of leadership was successful in this situation, as it resulted in several positive outcomes, such as enhanced motivation, satisfaction, and confidence of my team members, improved quality and effectiveness of the presentation, and fostered development and growth of my team members. </w:t>
      </w:r>
    </w:p>
    <w:p w14:paraId="20527453" w14:textId="77777777" w:rsidR="00811784" w:rsidRDefault="00811784" w:rsidP="00B0278B">
      <w:pPr>
        <w:spacing w:line="480" w:lineRule="auto"/>
        <w:ind w:left="0" w:firstLine="0"/>
        <w:rPr>
          <w:szCs w:val="24"/>
        </w:rPr>
      </w:pPr>
    </w:p>
    <w:p w14:paraId="14EBF34E" w14:textId="03EC6E5C" w:rsidR="0010087F" w:rsidRPr="00B0278B" w:rsidRDefault="0010087F" w:rsidP="00B0278B">
      <w:pPr>
        <w:spacing w:line="480" w:lineRule="auto"/>
        <w:ind w:left="0" w:firstLine="0"/>
        <w:rPr>
          <w:szCs w:val="24"/>
        </w:rPr>
      </w:pPr>
      <w:r w:rsidRPr="00B0278B">
        <w:rPr>
          <w:szCs w:val="24"/>
        </w:rPr>
        <w:t>I also learned a lot from this experience, such as the importance of understanding and respecting the different perspectives and preferences of the team members, the benefits of providing timely feedback and support to the team members, and the challenges and opportunities of leading a diverse and dynamic team in a competitive and uncertain environment.</w:t>
      </w:r>
      <w:r w:rsidR="00E16BF3" w:rsidRPr="00B0278B">
        <w:rPr>
          <w:szCs w:val="24"/>
        </w:rPr>
        <w:t xml:space="preserve"> </w:t>
      </w:r>
    </w:p>
    <w:p w14:paraId="7B3FBD6B" w14:textId="77777777" w:rsidR="00FF225C" w:rsidRDefault="00FF225C" w:rsidP="00B0278B">
      <w:pPr>
        <w:spacing w:line="480" w:lineRule="auto"/>
        <w:ind w:left="0" w:firstLine="0"/>
        <w:rPr>
          <w:szCs w:val="24"/>
        </w:rPr>
      </w:pPr>
    </w:p>
    <w:p w14:paraId="0D8EA28F" w14:textId="77777777" w:rsidR="00811784" w:rsidRDefault="00811784" w:rsidP="00B0278B">
      <w:pPr>
        <w:spacing w:line="480" w:lineRule="auto"/>
        <w:ind w:left="0" w:firstLine="0"/>
        <w:rPr>
          <w:szCs w:val="24"/>
        </w:rPr>
      </w:pPr>
    </w:p>
    <w:p w14:paraId="5B89CD88" w14:textId="77777777" w:rsidR="00811784" w:rsidRPr="00B0278B" w:rsidRDefault="00811784" w:rsidP="00B0278B">
      <w:pPr>
        <w:spacing w:line="480" w:lineRule="auto"/>
        <w:ind w:left="0" w:firstLine="0"/>
        <w:rPr>
          <w:szCs w:val="24"/>
        </w:rPr>
      </w:pPr>
    </w:p>
    <w:p w14:paraId="62299391" w14:textId="6BCE963A" w:rsidR="00F8734F" w:rsidRPr="00B0278B" w:rsidRDefault="00FF225C" w:rsidP="00B0278B">
      <w:pPr>
        <w:spacing w:line="480" w:lineRule="auto"/>
        <w:ind w:left="0" w:firstLine="0"/>
        <w:rPr>
          <w:b/>
          <w:bCs/>
          <w:szCs w:val="24"/>
        </w:rPr>
      </w:pPr>
      <w:r w:rsidRPr="00B0278B">
        <w:rPr>
          <w:b/>
          <w:bCs/>
          <w:szCs w:val="24"/>
        </w:rPr>
        <w:lastRenderedPageBreak/>
        <w:t xml:space="preserve">Conclusion </w:t>
      </w:r>
    </w:p>
    <w:p w14:paraId="29423AEB" w14:textId="3C05FFD7" w:rsidR="00A50D44" w:rsidRPr="00B0278B" w:rsidRDefault="00F8734F" w:rsidP="00B0278B">
      <w:pPr>
        <w:spacing w:line="480" w:lineRule="auto"/>
        <w:ind w:left="0" w:firstLine="0"/>
        <w:rPr>
          <w:szCs w:val="24"/>
        </w:rPr>
      </w:pPr>
      <w:r w:rsidRPr="00B0278B">
        <w:rPr>
          <w:szCs w:val="24"/>
        </w:rPr>
        <w:t>From working on leadership styles at Next Plc and leading my own team project, I</w:t>
      </w:r>
      <w:r w:rsidRPr="00B0278B">
        <w:rPr>
          <w:szCs w:val="24"/>
        </w:rPr>
        <w:t xml:space="preserve"> hav</w:t>
      </w:r>
      <w:r w:rsidRPr="00B0278B">
        <w:rPr>
          <w:szCs w:val="24"/>
        </w:rPr>
        <w:t>e learned a lot. Good leadership is</w:t>
      </w:r>
      <w:r w:rsidRPr="00B0278B">
        <w:rPr>
          <w:szCs w:val="24"/>
        </w:rPr>
        <w:t xml:space="preserve"> not</w:t>
      </w:r>
      <w:r w:rsidRPr="00B0278B">
        <w:rPr>
          <w:szCs w:val="24"/>
        </w:rPr>
        <w:t xml:space="preserve"> just about giving orders. It</w:t>
      </w:r>
      <w:r w:rsidRPr="00B0278B">
        <w:rPr>
          <w:szCs w:val="24"/>
        </w:rPr>
        <w:t xml:space="preserve"> i</w:t>
      </w:r>
      <w:r w:rsidRPr="00B0278B">
        <w:rPr>
          <w:szCs w:val="24"/>
        </w:rPr>
        <w:t xml:space="preserve">s about inspiring team and knowing when to change approach to fit the situation and the people working with. My own experience of leading a team taught me the power of being supportive and adaptable. It helped </w:t>
      </w:r>
      <w:r w:rsidR="00215B22" w:rsidRPr="00B0278B">
        <w:rPr>
          <w:szCs w:val="24"/>
        </w:rPr>
        <w:t xml:space="preserve">to </w:t>
      </w:r>
      <w:r w:rsidRPr="00B0278B">
        <w:rPr>
          <w:szCs w:val="24"/>
        </w:rPr>
        <w:t>work better together and achieve goals. The key to being a great leader</w:t>
      </w:r>
      <w:r w:rsidR="00215B22" w:rsidRPr="00B0278B">
        <w:rPr>
          <w:szCs w:val="24"/>
        </w:rPr>
        <w:t xml:space="preserve"> </w:t>
      </w:r>
      <w:r w:rsidRPr="00B0278B">
        <w:rPr>
          <w:szCs w:val="24"/>
        </w:rPr>
        <w:t>is to stay open to learning new ways of leading and to be flexible in approach. This way</w:t>
      </w:r>
      <w:r w:rsidR="00215B22" w:rsidRPr="00B0278B">
        <w:rPr>
          <w:szCs w:val="24"/>
        </w:rPr>
        <w:t xml:space="preserve"> leader </w:t>
      </w:r>
      <w:r w:rsidRPr="00B0278B">
        <w:rPr>
          <w:szCs w:val="24"/>
        </w:rPr>
        <w:t xml:space="preserve">can support </w:t>
      </w:r>
      <w:r w:rsidR="00215B22" w:rsidRPr="00B0278B">
        <w:rPr>
          <w:szCs w:val="24"/>
        </w:rPr>
        <w:t>the</w:t>
      </w:r>
      <w:r w:rsidRPr="00B0278B">
        <w:rPr>
          <w:szCs w:val="24"/>
        </w:rPr>
        <w:t xml:space="preserve"> team in the best way possible. My journey has shown me how valuable it is to listen, to be willing to adjust, and to encourage teamwork for success</w:t>
      </w:r>
      <w:r w:rsidR="009210EB" w:rsidRPr="00B0278B">
        <w:rPr>
          <w:szCs w:val="24"/>
        </w:rPr>
        <w:t>. The</w:t>
      </w:r>
      <w:r w:rsidR="008515CE" w:rsidRPr="00B0278B">
        <w:rPr>
          <w:szCs w:val="24"/>
        </w:rPr>
        <w:t xml:space="preserve"> future of leadership is about learning and adapting to new challenges. Leaders who can try new things and deal with complex problems will be able to lead their teams well.</w:t>
      </w:r>
      <w:r w:rsidR="009210EB" w:rsidRPr="00B0278B">
        <w:rPr>
          <w:szCs w:val="24"/>
        </w:rPr>
        <w:t xml:space="preserve"> </w:t>
      </w:r>
    </w:p>
    <w:p w14:paraId="472446F2" w14:textId="509EBA04" w:rsidR="00811784" w:rsidRDefault="00811784">
      <w:pPr>
        <w:spacing w:after="160" w:line="259" w:lineRule="auto"/>
        <w:ind w:left="0" w:firstLine="0"/>
        <w:rPr>
          <w:szCs w:val="24"/>
        </w:rPr>
      </w:pPr>
      <w:r>
        <w:rPr>
          <w:szCs w:val="24"/>
        </w:rPr>
        <w:br w:type="page"/>
      </w:r>
    </w:p>
    <w:p w14:paraId="47228F8D" w14:textId="2355136A" w:rsidR="00B0278B" w:rsidRPr="00B0278B" w:rsidRDefault="00CF431A" w:rsidP="00B0278B">
      <w:pPr>
        <w:spacing w:line="480" w:lineRule="auto"/>
        <w:ind w:left="0" w:firstLine="0"/>
        <w:rPr>
          <w:b/>
          <w:bCs/>
          <w:szCs w:val="24"/>
        </w:rPr>
      </w:pPr>
      <w:r w:rsidRPr="00B0278B">
        <w:rPr>
          <w:b/>
          <w:bCs/>
          <w:szCs w:val="24"/>
        </w:rPr>
        <w:lastRenderedPageBreak/>
        <w:t>Referen</w:t>
      </w:r>
      <w:r w:rsidR="00507C3E" w:rsidRPr="00B0278B">
        <w:rPr>
          <w:b/>
          <w:bCs/>
          <w:szCs w:val="24"/>
        </w:rPr>
        <w:t>ce List</w:t>
      </w:r>
    </w:p>
    <w:p w14:paraId="13E9E7E2" w14:textId="77777777" w:rsidR="00B0278B" w:rsidRPr="00B0278B" w:rsidRDefault="00B0278B" w:rsidP="00B0278B">
      <w:pPr>
        <w:spacing w:line="480" w:lineRule="auto"/>
        <w:ind w:left="0" w:firstLine="0"/>
        <w:rPr>
          <w:szCs w:val="24"/>
        </w:rPr>
      </w:pPr>
      <w:proofErr w:type="spellStart"/>
      <w:r w:rsidRPr="00B0278B">
        <w:rPr>
          <w:szCs w:val="24"/>
        </w:rPr>
        <w:t>Alqatawenah</w:t>
      </w:r>
      <w:proofErr w:type="spellEnd"/>
      <w:r w:rsidRPr="00B0278B">
        <w:rPr>
          <w:szCs w:val="24"/>
        </w:rPr>
        <w:t xml:space="preserve">, A.S., </w:t>
      </w:r>
      <w:r w:rsidRPr="00B0278B">
        <w:rPr>
          <w:szCs w:val="24"/>
        </w:rPr>
        <w:t>(</w:t>
      </w:r>
      <w:r w:rsidRPr="00B0278B">
        <w:rPr>
          <w:szCs w:val="24"/>
        </w:rPr>
        <w:t>2018</w:t>
      </w:r>
      <w:r w:rsidRPr="00B0278B">
        <w:rPr>
          <w:szCs w:val="24"/>
        </w:rPr>
        <w:t>)</w:t>
      </w:r>
      <w:r w:rsidRPr="00B0278B">
        <w:rPr>
          <w:szCs w:val="24"/>
        </w:rPr>
        <w:t xml:space="preserve">. Transformational leadership style and its relationship with change management. </w:t>
      </w:r>
      <w:proofErr w:type="spellStart"/>
      <w:r w:rsidRPr="00B0278B">
        <w:rPr>
          <w:i/>
          <w:iCs/>
          <w:szCs w:val="24"/>
        </w:rPr>
        <w:t>Verslas</w:t>
      </w:r>
      <w:proofErr w:type="spellEnd"/>
      <w:r w:rsidRPr="00B0278B">
        <w:rPr>
          <w:i/>
          <w:iCs/>
          <w:szCs w:val="24"/>
        </w:rPr>
        <w:t xml:space="preserve">: </w:t>
      </w:r>
      <w:proofErr w:type="spellStart"/>
      <w:r w:rsidRPr="00B0278B">
        <w:rPr>
          <w:i/>
          <w:iCs/>
          <w:szCs w:val="24"/>
        </w:rPr>
        <w:t>Teorija</w:t>
      </w:r>
      <w:proofErr w:type="spellEnd"/>
      <w:r w:rsidRPr="00B0278B">
        <w:rPr>
          <w:i/>
          <w:iCs/>
          <w:szCs w:val="24"/>
        </w:rPr>
        <w:t xml:space="preserve"> </w:t>
      </w:r>
      <w:proofErr w:type="spellStart"/>
      <w:r w:rsidRPr="00B0278B">
        <w:rPr>
          <w:i/>
          <w:iCs/>
          <w:szCs w:val="24"/>
        </w:rPr>
        <w:t>ir</w:t>
      </w:r>
      <w:proofErr w:type="spellEnd"/>
      <w:r w:rsidRPr="00B0278B">
        <w:rPr>
          <w:i/>
          <w:iCs/>
          <w:szCs w:val="24"/>
        </w:rPr>
        <w:t xml:space="preserve"> </w:t>
      </w:r>
      <w:proofErr w:type="spellStart"/>
      <w:r w:rsidRPr="00B0278B">
        <w:rPr>
          <w:i/>
          <w:iCs/>
          <w:szCs w:val="24"/>
        </w:rPr>
        <w:t>Praktika</w:t>
      </w:r>
      <w:proofErr w:type="spellEnd"/>
      <w:r w:rsidRPr="00B0278B">
        <w:rPr>
          <w:szCs w:val="24"/>
        </w:rPr>
        <w:t xml:space="preserve">, 19(3), pp.17-24. </w:t>
      </w:r>
      <w:r w:rsidRPr="00182799">
        <w:rPr>
          <w:szCs w:val="24"/>
        </w:rPr>
        <w:t xml:space="preserve">Available at: </w:t>
      </w:r>
      <w:hyperlink r:id="rId7" w:history="1">
        <w:r w:rsidRPr="00B0278B">
          <w:rPr>
            <w:rStyle w:val="Hyperlink"/>
            <w:szCs w:val="24"/>
          </w:rPr>
          <w:t>https://www.researchgate.net/publication/324067611_Transformational_leadership_style_and_its_relationship_with_change_management</w:t>
        </w:r>
      </w:hyperlink>
      <w:r w:rsidRPr="00B0278B">
        <w:rPr>
          <w:szCs w:val="24"/>
        </w:rPr>
        <w:t xml:space="preserve">  </w:t>
      </w:r>
      <w:r w:rsidRPr="00182799">
        <w:rPr>
          <w:szCs w:val="24"/>
        </w:rPr>
        <w:t>[</w:t>
      </w:r>
      <w:r w:rsidRPr="00B0278B">
        <w:rPr>
          <w:szCs w:val="24"/>
        </w:rPr>
        <w:t>Accessed: 2</w:t>
      </w:r>
      <w:r w:rsidRPr="00B0278B">
        <w:rPr>
          <w:szCs w:val="24"/>
        </w:rPr>
        <w:t>8</w:t>
      </w:r>
      <w:r w:rsidRPr="00B0278B">
        <w:rPr>
          <w:szCs w:val="24"/>
        </w:rPr>
        <w:t xml:space="preserve"> February 2024</w:t>
      </w:r>
      <w:r w:rsidRPr="00182799">
        <w:rPr>
          <w:szCs w:val="24"/>
        </w:rPr>
        <w:t>].</w:t>
      </w:r>
    </w:p>
    <w:p w14:paraId="0F718832" w14:textId="77777777" w:rsidR="00B0278B" w:rsidRPr="00B0278B" w:rsidRDefault="00B0278B" w:rsidP="00B0278B">
      <w:pPr>
        <w:spacing w:line="480" w:lineRule="auto"/>
        <w:ind w:left="0" w:firstLine="0"/>
        <w:rPr>
          <w:szCs w:val="24"/>
        </w:rPr>
      </w:pPr>
      <w:r w:rsidRPr="00B0278B">
        <w:rPr>
          <w:szCs w:val="24"/>
        </w:rPr>
        <w:t>Brigden</w:t>
      </w:r>
      <w:r w:rsidRPr="00B0278B">
        <w:rPr>
          <w:szCs w:val="24"/>
        </w:rPr>
        <w:t>, B. (2022).</w:t>
      </w:r>
      <w:r w:rsidRPr="00B0278B">
        <w:rPr>
          <w:i/>
          <w:iCs/>
          <w:szCs w:val="24"/>
        </w:rPr>
        <w:t xml:space="preserve"> </w:t>
      </w:r>
      <w:r w:rsidRPr="00B0278B">
        <w:rPr>
          <w:i/>
          <w:iCs/>
          <w:szCs w:val="24"/>
        </w:rPr>
        <w:t>Situational leadership: What is it, benefits, and more</w:t>
      </w:r>
      <w:r w:rsidRPr="00B0278B">
        <w:rPr>
          <w:szCs w:val="24"/>
        </w:rPr>
        <w:t xml:space="preserve">. </w:t>
      </w:r>
      <w:r w:rsidRPr="00182799">
        <w:rPr>
          <w:szCs w:val="24"/>
        </w:rPr>
        <w:t xml:space="preserve">Available at: </w:t>
      </w:r>
      <w:hyperlink r:id="rId8" w:history="1">
        <w:r w:rsidRPr="00B0278B">
          <w:rPr>
            <w:rStyle w:val="Hyperlink"/>
            <w:szCs w:val="24"/>
          </w:rPr>
          <w:t>https://www.teamwork.com/blog/situational-leadership/</w:t>
        </w:r>
      </w:hyperlink>
      <w:r w:rsidRPr="00B0278B">
        <w:rPr>
          <w:szCs w:val="24"/>
        </w:rPr>
        <w:t>.</w:t>
      </w:r>
      <w:r w:rsidRPr="00B0278B">
        <w:rPr>
          <w:szCs w:val="24"/>
        </w:rPr>
        <w:t xml:space="preserve"> </w:t>
      </w:r>
      <w:r w:rsidRPr="00182799">
        <w:rPr>
          <w:szCs w:val="24"/>
        </w:rPr>
        <w:t>[</w:t>
      </w:r>
      <w:r w:rsidRPr="00B0278B">
        <w:rPr>
          <w:szCs w:val="24"/>
        </w:rPr>
        <w:t>Accessed: 2</w:t>
      </w:r>
      <w:r w:rsidRPr="00B0278B">
        <w:rPr>
          <w:szCs w:val="24"/>
        </w:rPr>
        <w:t>9</w:t>
      </w:r>
      <w:r w:rsidRPr="00B0278B">
        <w:rPr>
          <w:szCs w:val="24"/>
        </w:rPr>
        <w:t xml:space="preserve"> February 2024</w:t>
      </w:r>
      <w:r w:rsidRPr="00182799">
        <w:rPr>
          <w:szCs w:val="24"/>
        </w:rPr>
        <w:t>].</w:t>
      </w:r>
    </w:p>
    <w:p w14:paraId="11829765" w14:textId="77777777" w:rsidR="00B0278B" w:rsidRPr="00182799" w:rsidRDefault="00B0278B" w:rsidP="00B0278B">
      <w:pPr>
        <w:spacing w:line="480" w:lineRule="auto"/>
        <w:ind w:left="0" w:firstLine="0"/>
        <w:rPr>
          <w:szCs w:val="24"/>
        </w:rPr>
      </w:pPr>
      <w:r w:rsidRPr="00B0278B">
        <w:rPr>
          <w:szCs w:val="24"/>
        </w:rPr>
        <w:t xml:space="preserve">Bwalya, A. (2023) 'LEADERSHIP STYLES,' </w:t>
      </w:r>
      <w:r w:rsidRPr="00B0278B">
        <w:rPr>
          <w:i/>
          <w:iCs/>
          <w:szCs w:val="24"/>
        </w:rPr>
        <w:t>ResearchGate</w:t>
      </w:r>
      <w:r w:rsidRPr="00B0278B">
        <w:rPr>
          <w:szCs w:val="24"/>
        </w:rPr>
        <w:t xml:space="preserve"> [Preprint]. </w:t>
      </w:r>
      <w:r w:rsidRPr="00182799">
        <w:rPr>
          <w:szCs w:val="24"/>
        </w:rPr>
        <w:t xml:space="preserve">Available at: </w:t>
      </w:r>
      <w:hyperlink r:id="rId9" w:history="1">
        <w:r w:rsidRPr="00B0278B">
          <w:rPr>
            <w:rStyle w:val="Hyperlink"/>
            <w:szCs w:val="24"/>
          </w:rPr>
          <w:t>https://www.researchgate.net/publication/373068669_LEADERSHIP_STYLES</w:t>
        </w:r>
      </w:hyperlink>
      <w:r w:rsidRPr="00B0278B">
        <w:rPr>
          <w:rStyle w:val="url"/>
          <w:szCs w:val="24"/>
        </w:rPr>
        <w:t xml:space="preserve"> . </w:t>
      </w:r>
      <w:r w:rsidRPr="00182799">
        <w:rPr>
          <w:szCs w:val="24"/>
        </w:rPr>
        <w:t>[</w:t>
      </w:r>
      <w:r w:rsidRPr="00B0278B">
        <w:rPr>
          <w:szCs w:val="24"/>
        </w:rPr>
        <w:t xml:space="preserve">Accessed: </w:t>
      </w:r>
      <w:r w:rsidRPr="00B0278B">
        <w:rPr>
          <w:szCs w:val="24"/>
        </w:rPr>
        <w:t xml:space="preserve">27 </w:t>
      </w:r>
      <w:r w:rsidRPr="00B0278B">
        <w:rPr>
          <w:szCs w:val="24"/>
        </w:rPr>
        <w:t>February 2024</w:t>
      </w:r>
      <w:r w:rsidRPr="00182799">
        <w:rPr>
          <w:szCs w:val="24"/>
        </w:rPr>
        <w:t>].</w:t>
      </w:r>
    </w:p>
    <w:p w14:paraId="59F6BE21" w14:textId="77777777" w:rsidR="00B0278B" w:rsidRPr="00B0278B" w:rsidRDefault="00B0278B" w:rsidP="00B0278B">
      <w:pPr>
        <w:spacing w:line="480" w:lineRule="auto"/>
        <w:ind w:left="0" w:firstLine="0"/>
        <w:rPr>
          <w:szCs w:val="24"/>
        </w:rPr>
      </w:pPr>
      <w:proofErr w:type="spellStart"/>
      <w:r w:rsidRPr="00B0278B">
        <w:rPr>
          <w:szCs w:val="24"/>
        </w:rPr>
        <w:t>Dayanti</w:t>
      </w:r>
      <w:proofErr w:type="spellEnd"/>
      <w:r w:rsidRPr="00B0278B">
        <w:rPr>
          <w:szCs w:val="24"/>
        </w:rPr>
        <w:t xml:space="preserve">, P.R., Eliyana, A., </w:t>
      </w:r>
      <w:proofErr w:type="spellStart"/>
      <w:r w:rsidRPr="00B0278B">
        <w:rPr>
          <w:szCs w:val="24"/>
        </w:rPr>
        <w:t>Emur</w:t>
      </w:r>
      <w:proofErr w:type="spellEnd"/>
      <w:r w:rsidRPr="00B0278B">
        <w:rPr>
          <w:szCs w:val="24"/>
        </w:rPr>
        <w:t xml:space="preserve">, A.P. and </w:t>
      </w:r>
      <w:proofErr w:type="spellStart"/>
      <w:r w:rsidRPr="00B0278B">
        <w:rPr>
          <w:szCs w:val="24"/>
        </w:rPr>
        <w:t>Pratama</w:t>
      </w:r>
      <w:proofErr w:type="spellEnd"/>
      <w:r w:rsidRPr="00B0278B">
        <w:rPr>
          <w:szCs w:val="24"/>
        </w:rPr>
        <w:t xml:space="preserve">, A.S., 2022. Supportive Leadership: A Literature Review. </w:t>
      </w:r>
      <w:r w:rsidRPr="00B0278B">
        <w:rPr>
          <w:i/>
          <w:iCs/>
          <w:szCs w:val="24"/>
        </w:rPr>
        <w:t>International Journal of Science and Management Studies (IJSMS)</w:t>
      </w:r>
      <w:r w:rsidRPr="00B0278B">
        <w:rPr>
          <w:szCs w:val="24"/>
        </w:rPr>
        <w:t xml:space="preserve">, 5(2), pp.74-80. </w:t>
      </w:r>
      <w:r w:rsidRPr="00182799">
        <w:rPr>
          <w:szCs w:val="24"/>
        </w:rPr>
        <w:t xml:space="preserve">Available at: </w:t>
      </w:r>
      <w:hyperlink r:id="rId10" w:history="1">
        <w:r w:rsidRPr="00B0278B">
          <w:rPr>
            <w:rStyle w:val="Hyperlink"/>
            <w:szCs w:val="24"/>
          </w:rPr>
          <w:t>https://www.researchgate.net/publication/359439186_Supportive_Leadership_A_Literature_Review</w:t>
        </w:r>
      </w:hyperlink>
      <w:r w:rsidRPr="00B0278B">
        <w:rPr>
          <w:szCs w:val="24"/>
        </w:rPr>
        <w:t xml:space="preserve"> </w:t>
      </w:r>
      <w:r w:rsidRPr="00182799">
        <w:rPr>
          <w:szCs w:val="24"/>
        </w:rPr>
        <w:t>[</w:t>
      </w:r>
      <w:r w:rsidRPr="00B0278B">
        <w:rPr>
          <w:szCs w:val="24"/>
        </w:rPr>
        <w:t xml:space="preserve">Accessed: </w:t>
      </w:r>
      <w:r w:rsidRPr="00B0278B">
        <w:rPr>
          <w:szCs w:val="24"/>
        </w:rPr>
        <w:t>4</w:t>
      </w:r>
      <w:r w:rsidRPr="00B0278B">
        <w:rPr>
          <w:szCs w:val="24"/>
        </w:rPr>
        <w:t xml:space="preserve"> </w:t>
      </w:r>
      <w:r w:rsidRPr="00B0278B">
        <w:rPr>
          <w:szCs w:val="24"/>
        </w:rPr>
        <w:t>March</w:t>
      </w:r>
      <w:r w:rsidRPr="00B0278B">
        <w:rPr>
          <w:szCs w:val="24"/>
        </w:rPr>
        <w:t xml:space="preserve"> 2024</w:t>
      </w:r>
      <w:r w:rsidRPr="00182799">
        <w:rPr>
          <w:szCs w:val="24"/>
        </w:rPr>
        <w:t>].</w:t>
      </w:r>
    </w:p>
    <w:p w14:paraId="69E8D9EB" w14:textId="77777777" w:rsidR="00B0278B" w:rsidRPr="00182799" w:rsidRDefault="00B0278B" w:rsidP="00B0278B">
      <w:pPr>
        <w:spacing w:line="480" w:lineRule="auto"/>
        <w:ind w:left="0" w:firstLine="0"/>
        <w:rPr>
          <w:szCs w:val="24"/>
        </w:rPr>
      </w:pPr>
      <w:r w:rsidRPr="00182799">
        <w:rPr>
          <w:szCs w:val="24"/>
        </w:rPr>
        <w:t xml:space="preserve">Global Data, </w:t>
      </w:r>
      <w:r w:rsidRPr="00B0278B">
        <w:rPr>
          <w:szCs w:val="24"/>
        </w:rPr>
        <w:t>(no date)</w:t>
      </w:r>
      <w:r w:rsidRPr="00182799">
        <w:rPr>
          <w:szCs w:val="24"/>
        </w:rPr>
        <w:t xml:space="preserve">. Next Plc Company Profile - Next Plc Overview. Available at: </w:t>
      </w:r>
      <w:hyperlink r:id="rId11" w:tgtFrame="_new" w:history="1">
        <w:r w:rsidRPr="00182799">
          <w:rPr>
            <w:rStyle w:val="Hyperlink"/>
            <w:szCs w:val="24"/>
          </w:rPr>
          <w:t>https://www.globaldata.com/company-profile/next-plc/</w:t>
        </w:r>
      </w:hyperlink>
      <w:r w:rsidRPr="00182799">
        <w:rPr>
          <w:szCs w:val="24"/>
        </w:rPr>
        <w:t xml:space="preserve"> [</w:t>
      </w:r>
      <w:r w:rsidRPr="00B0278B">
        <w:rPr>
          <w:szCs w:val="24"/>
        </w:rPr>
        <w:t>Accessed: 25 February 2024</w:t>
      </w:r>
      <w:r w:rsidRPr="00182799">
        <w:rPr>
          <w:szCs w:val="24"/>
        </w:rPr>
        <w:t>].</w:t>
      </w:r>
    </w:p>
    <w:p w14:paraId="24FCF5B9" w14:textId="77777777" w:rsidR="00B0278B" w:rsidRPr="00B0278B" w:rsidRDefault="00B0278B" w:rsidP="00B0278B">
      <w:pPr>
        <w:spacing w:line="480" w:lineRule="auto"/>
        <w:ind w:left="0" w:firstLine="0"/>
        <w:rPr>
          <w:szCs w:val="24"/>
        </w:rPr>
      </w:pPr>
      <w:proofErr w:type="spellStart"/>
      <w:r w:rsidRPr="00B0278B">
        <w:rPr>
          <w:szCs w:val="24"/>
        </w:rPr>
        <w:t>Jerab</w:t>
      </w:r>
      <w:proofErr w:type="spellEnd"/>
      <w:r w:rsidRPr="00B0278B">
        <w:rPr>
          <w:szCs w:val="24"/>
        </w:rPr>
        <w:t xml:space="preserve">, D.A. and Mabrouk, T., </w:t>
      </w:r>
      <w:r w:rsidRPr="00B0278B">
        <w:rPr>
          <w:szCs w:val="24"/>
        </w:rPr>
        <w:t>(</w:t>
      </w:r>
      <w:r w:rsidRPr="00B0278B">
        <w:rPr>
          <w:szCs w:val="24"/>
        </w:rPr>
        <w:t>2023</w:t>
      </w:r>
      <w:r w:rsidRPr="00B0278B">
        <w:rPr>
          <w:szCs w:val="24"/>
        </w:rPr>
        <w:t>)</w:t>
      </w:r>
      <w:r w:rsidRPr="00B0278B">
        <w:rPr>
          <w:szCs w:val="24"/>
        </w:rPr>
        <w:t xml:space="preserve">. The Role of Leadership in Changing Organizational Culture. </w:t>
      </w:r>
      <w:r w:rsidRPr="00B0278B">
        <w:rPr>
          <w:i/>
          <w:iCs/>
          <w:szCs w:val="24"/>
        </w:rPr>
        <w:t>SSRN Electronic Journal</w:t>
      </w:r>
      <w:r w:rsidRPr="00B0278B">
        <w:rPr>
          <w:szCs w:val="24"/>
        </w:rPr>
        <w:t xml:space="preserve">. </w:t>
      </w:r>
      <w:r w:rsidRPr="00182799">
        <w:rPr>
          <w:szCs w:val="24"/>
        </w:rPr>
        <w:t xml:space="preserve">Available at: </w:t>
      </w:r>
      <w:hyperlink r:id="rId12" w:history="1">
        <w:r w:rsidRPr="00B0278B">
          <w:rPr>
            <w:rStyle w:val="Hyperlink"/>
            <w:szCs w:val="24"/>
          </w:rPr>
          <w:t>https://www.researchgate.net/publication/374000466_The_Role_of_Leadership_in_Changing_Organizational_Culture</w:t>
        </w:r>
      </w:hyperlink>
      <w:r w:rsidRPr="00B0278B">
        <w:rPr>
          <w:szCs w:val="24"/>
        </w:rPr>
        <w:t xml:space="preserve"> . </w:t>
      </w:r>
      <w:r w:rsidRPr="00182799">
        <w:rPr>
          <w:szCs w:val="24"/>
        </w:rPr>
        <w:t>[</w:t>
      </w:r>
      <w:r w:rsidRPr="00B0278B">
        <w:rPr>
          <w:szCs w:val="24"/>
        </w:rPr>
        <w:t>Accessed: 2</w:t>
      </w:r>
      <w:r w:rsidRPr="00B0278B">
        <w:rPr>
          <w:szCs w:val="24"/>
        </w:rPr>
        <w:t>7</w:t>
      </w:r>
      <w:r w:rsidRPr="00B0278B">
        <w:rPr>
          <w:szCs w:val="24"/>
        </w:rPr>
        <w:t xml:space="preserve"> February 2024</w:t>
      </w:r>
      <w:r w:rsidRPr="00182799">
        <w:rPr>
          <w:szCs w:val="24"/>
        </w:rPr>
        <w:t>].</w:t>
      </w:r>
    </w:p>
    <w:p w14:paraId="176B7C85" w14:textId="77777777" w:rsidR="00B0278B" w:rsidRPr="00B0278B" w:rsidRDefault="00B0278B" w:rsidP="00B0278B">
      <w:pPr>
        <w:spacing w:line="480" w:lineRule="auto"/>
        <w:ind w:left="0" w:firstLine="0"/>
        <w:rPr>
          <w:szCs w:val="24"/>
        </w:rPr>
      </w:pPr>
      <w:r w:rsidRPr="00B0278B">
        <w:rPr>
          <w:szCs w:val="24"/>
        </w:rPr>
        <w:t xml:space="preserve">Kim, K.Y. </w:t>
      </w:r>
      <w:r w:rsidRPr="00B0278B">
        <w:rPr>
          <w:i/>
          <w:iCs/>
          <w:szCs w:val="24"/>
        </w:rPr>
        <w:t>et al.</w:t>
      </w:r>
      <w:r w:rsidRPr="00B0278B">
        <w:rPr>
          <w:szCs w:val="24"/>
        </w:rPr>
        <w:t xml:space="preserve"> (2021) 'Supportive leadership and job performance: Contributions of supportive climate, team-member exchange (TMX), and group-mean TMX,' </w:t>
      </w:r>
      <w:r w:rsidRPr="00B0278B">
        <w:rPr>
          <w:i/>
          <w:iCs/>
          <w:szCs w:val="24"/>
        </w:rPr>
        <w:t>Journal of Business Research</w:t>
      </w:r>
      <w:r w:rsidRPr="00B0278B">
        <w:rPr>
          <w:szCs w:val="24"/>
        </w:rPr>
        <w:t xml:space="preserve">, 134, pp. 661–674. </w:t>
      </w:r>
      <w:r w:rsidRPr="00182799">
        <w:rPr>
          <w:szCs w:val="24"/>
        </w:rPr>
        <w:t xml:space="preserve">Available at: </w:t>
      </w:r>
      <w:hyperlink r:id="rId13" w:history="1">
        <w:r w:rsidRPr="00B0278B">
          <w:rPr>
            <w:rStyle w:val="Hyperlink"/>
            <w:szCs w:val="24"/>
          </w:rPr>
          <w:t>https://doi.org/10.1016/j.jbusres.2021.06.011</w:t>
        </w:r>
      </w:hyperlink>
      <w:r w:rsidRPr="00B0278B">
        <w:rPr>
          <w:szCs w:val="24"/>
        </w:rPr>
        <w:t>.</w:t>
      </w:r>
      <w:r w:rsidRPr="00B0278B">
        <w:rPr>
          <w:szCs w:val="24"/>
        </w:rPr>
        <w:t xml:space="preserve">  </w:t>
      </w:r>
      <w:r w:rsidRPr="00182799">
        <w:rPr>
          <w:szCs w:val="24"/>
        </w:rPr>
        <w:t>[</w:t>
      </w:r>
      <w:r w:rsidRPr="00B0278B">
        <w:rPr>
          <w:szCs w:val="24"/>
        </w:rPr>
        <w:t xml:space="preserve">Accessed: </w:t>
      </w:r>
      <w:r w:rsidRPr="00B0278B">
        <w:rPr>
          <w:szCs w:val="24"/>
        </w:rPr>
        <w:t>4 March</w:t>
      </w:r>
      <w:r w:rsidRPr="00B0278B">
        <w:rPr>
          <w:szCs w:val="24"/>
        </w:rPr>
        <w:t xml:space="preserve"> 2024</w:t>
      </w:r>
      <w:r w:rsidRPr="00182799">
        <w:rPr>
          <w:szCs w:val="24"/>
        </w:rPr>
        <w:t>].</w:t>
      </w:r>
    </w:p>
    <w:p w14:paraId="1194CAA5" w14:textId="77777777" w:rsidR="00B0278B" w:rsidRPr="00B0278B" w:rsidRDefault="00B0278B" w:rsidP="00B0278B">
      <w:pPr>
        <w:spacing w:line="480" w:lineRule="auto"/>
        <w:ind w:left="0" w:firstLine="0"/>
        <w:rPr>
          <w:szCs w:val="24"/>
        </w:rPr>
      </w:pPr>
      <w:r w:rsidRPr="00B0278B">
        <w:rPr>
          <w:szCs w:val="24"/>
        </w:rPr>
        <w:lastRenderedPageBreak/>
        <w:t xml:space="preserve">Lai, F.Y. </w:t>
      </w:r>
      <w:r w:rsidRPr="00B0278B">
        <w:rPr>
          <w:i/>
          <w:iCs/>
          <w:szCs w:val="24"/>
        </w:rPr>
        <w:t>et al.</w:t>
      </w:r>
      <w:r w:rsidRPr="00B0278B">
        <w:rPr>
          <w:szCs w:val="24"/>
        </w:rPr>
        <w:t xml:space="preserve"> (2020) 'Transformational leadership and job performance: the mediating role of work engagement,' </w:t>
      </w:r>
      <w:r w:rsidRPr="00B0278B">
        <w:rPr>
          <w:i/>
          <w:iCs/>
          <w:szCs w:val="24"/>
        </w:rPr>
        <w:t>SAGE Open</w:t>
      </w:r>
      <w:r w:rsidRPr="00B0278B">
        <w:rPr>
          <w:szCs w:val="24"/>
        </w:rPr>
        <w:t xml:space="preserve">, 10(1), p. 215824401989908. </w:t>
      </w:r>
      <w:r w:rsidRPr="00182799">
        <w:rPr>
          <w:szCs w:val="24"/>
        </w:rPr>
        <w:t xml:space="preserve">Available at: </w:t>
      </w:r>
      <w:hyperlink r:id="rId14" w:history="1">
        <w:r w:rsidRPr="00B0278B">
          <w:rPr>
            <w:rStyle w:val="Hyperlink"/>
            <w:szCs w:val="24"/>
          </w:rPr>
          <w:t>https://doi.org/10.1177/2158244019899085</w:t>
        </w:r>
      </w:hyperlink>
      <w:r w:rsidRPr="00B0278B">
        <w:rPr>
          <w:szCs w:val="24"/>
        </w:rPr>
        <w:t>.</w:t>
      </w:r>
      <w:r w:rsidRPr="00B0278B">
        <w:rPr>
          <w:szCs w:val="24"/>
        </w:rPr>
        <w:t xml:space="preserve"> </w:t>
      </w:r>
      <w:r w:rsidRPr="00182799">
        <w:rPr>
          <w:szCs w:val="24"/>
        </w:rPr>
        <w:t>[</w:t>
      </w:r>
      <w:r w:rsidRPr="00B0278B">
        <w:rPr>
          <w:szCs w:val="24"/>
        </w:rPr>
        <w:t>Accessed: 2</w:t>
      </w:r>
      <w:r w:rsidRPr="00B0278B">
        <w:rPr>
          <w:szCs w:val="24"/>
        </w:rPr>
        <w:t>8</w:t>
      </w:r>
      <w:r w:rsidRPr="00B0278B">
        <w:rPr>
          <w:szCs w:val="24"/>
        </w:rPr>
        <w:t xml:space="preserve"> February 2024</w:t>
      </w:r>
      <w:r w:rsidRPr="00182799">
        <w:rPr>
          <w:szCs w:val="24"/>
        </w:rPr>
        <w:t>].</w:t>
      </w:r>
    </w:p>
    <w:p w14:paraId="142EC4A1" w14:textId="77777777" w:rsidR="00B0278B" w:rsidRPr="00B0278B" w:rsidRDefault="00B0278B" w:rsidP="00B0278B">
      <w:pPr>
        <w:spacing w:line="480" w:lineRule="auto"/>
        <w:ind w:left="0" w:firstLine="0"/>
        <w:rPr>
          <w:szCs w:val="24"/>
        </w:rPr>
      </w:pPr>
      <w:r w:rsidRPr="00B0278B">
        <w:rPr>
          <w:szCs w:val="24"/>
        </w:rPr>
        <w:t xml:space="preserve">Leader, U. (2023) </w:t>
      </w:r>
      <w:r w:rsidRPr="00B0278B">
        <w:rPr>
          <w:i/>
          <w:iCs/>
          <w:szCs w:val="24"/>
        </w:rPr>
        <w:t>Beyond giving orders: mastering the skills of successful leadership</w:t>
      </w:r>
      <w:r w:rsidRPr="00B0278B">
        <w:rPr>
          <w:szCs w:val="24"/>
        </w:rPr>
        <w:t xml:space="preserve">. </w:t>
      </w:r>
      <w:r w:rsidRPr="00182799">
        <w:rPr>
          <w:szCs w:val="24"/>
        </w:rPr>
        <w:t xml:space="preserve">Available at: </w:t>
      </w:r>
      <w:hyperlink r:id="rId15" w:history="1">
        <w:r w:rsidRPr="00B0278B">
          <w:rPr>
            <w:rStyle w:val="Hyperlink"/>
            <w:szCs w:val="24"/>
          </w:rPr>
          <w:t>https://www.untitledleader.com/leadership/beyond-giving-orders-mastering-the-skills-of-successful-leadership/</w:t>
        </w:r>
      </w:hyperlink>
      <w:r w:rsidRPr="00B0278B">
        <w:rPr>
          <w:szCs w:val="24"/>
        </w:rPr>
        <w:t>.</w:t>
      </w:r>
      <w:r w:rsidRPr="00B0278B">
        <w:rPr>
          <w:szCs w:val="24"/>
        </w:rPr>
        <w:t xml:space="preserve"> </w:t>
      </w:r>
      <w:r w:rsidRPr="00182799">
        <w:rPr>
          <w:szCs w:val="24"/>
        </w:rPr>
        <w:t>[</w:t>
      </w:r>
      <w:r w:rsidRPr="00B0278B">
        <w:rPr>
          <w:szCs w:val="24"/>
        </w:rPr>
        <w:t>Accessed: 26 February 2024</w:t>
      </w:r>
      <w:r w:rsidRPr="00182799">
        <w:rPr>
          <w:szCs w:val="24"/>
        </w:rPr>
        <w:t>].</w:t>
      </w:r>
    </w:p>
    <w:p w14:paraId="613A202A" w14:textId="77777777" w:rsidR="00B0278B" w:rsidRPr="00182799" w:rsidRDefault="00B0278B" w:rsidP="00B0278B">
      <w:pPr>
        <w:spacing w:line="480" w:lineRule="auto"/>
        <w:ind w:left="0" w:firstLine="0"/>
        <w:rPr>
          <w:szCs w:val="24"/>
        </w:rPr>
      </w:pPr>
      <w:r w:rsidRPr="00B0278B">
        <w:rPr>
          <w:szCs w:val="24"/>
        </w:rPr>
        <w:t xml:space="preserve">Mazzetti, G. and Schaufeli, W.B. (2022) 'The impact of engaging leadership on employee engagement and team effectiveness: A longitudinal, multi-level study on the mediating role of personal- and team resources,' </w:t>
      </w:r>
      <w:r w:rsidRPr="00B0278B">
        <w:rPr>
          <w:i/>
          <w:iCs/>
          <w:szCs w:val="24"/>
        </w:rPr>
        <w:t>PLOS ONE</w:t>
      </w:r>
      <w:r w:rsidRPr="00B0278B">
        <w:rPr>
          <w:szCs w:val="24"/>
        </w:rPr>
        <w:t xml:space="preserve">, 17(6), p. e0269433. </w:t>
      </w:r>
      <w:r w:rsidRPr="00182799">
        <w:rPr>
          <w:szCs w:val="24"/>
        </w:rPr>
        <w:t xml:space="preserve">Available at: </w:t>
      </w:r>
      <w:hyperlink r:id="rId16" w:history="1">
        <w:r w:rsidRPr="00B0278B">
          <w:rPr>
            <w:rStyle w:val="Hyperlink"/>
            <w:szCs w:val="24"/>
          </w:rPr>
          <w:t>https://doi.org/10.1371/journal.pone.0269433</w:t>
        </w:r>
      </w:hyperlink>
      <w:r w:rsidRPr="00B0278B">
        <w:rPr>
          <w:szCs w:val="24"/>
        </w:rPr>
        <w:t>.</w:t>
      </w:r>
      <w:r w:rsidRPr="00B0278B">
        <w:rPr>
          <w:szCs w:val="24"/>
        </w:rPr>
        <w:t xml:space="preserve"> </w:t>
      </w:r>
      <w:r w:rsidRPr="00182799">
        <w:rPr>
          <w:szCs w:val="24"/>
        </w:rPr>
        <w:t>[</w:t>
      </w:r>
      <w:r w:rsidRPr="00B0278B">
        <w:rPr>
          <w:szCs w:val="24"/>
        </w:rPr>
        <w:t xml:space="preserve">Accessed: </w:t>
      </w:r>
      <w:r w:rsidRPr="00B0278B">
        <w:rPr>
          <w:szCs w:val="24"/>
        </w:rPr>
        <w:t>2</w:t>
      </w:r>
      <w:r w:rsidRPr="00B0278B">
        <w:rPr>
          <w:szCs w:val="24"/>
        </w:rPr>
        <w:t xml:space="preserve"> </w:t>
      </w:r>
      <w:r w:rsidRPr="00B0278B">
        <w:rPr>
          <w:szCs w:val="24"/>
        </w:rPr>
        <w:t>March</w:t>
      </w:r>
      <w:r w:rsidRPr="00B0278B">
        <w:rPr>
          <w:szCs w:val="24"/>
        </w:rPr>
        <w:t xml:space="preserve"> 2024</w:t>
      </w:r>
      <w:r w:rsidRPr="00182799">
        <w:rPr>
          <w:szCs w:val="24"/>
        </w:rPr>
        <w:t>].</w:t>
      </w:r>
    </w:p>
    <w:p w14:paraId="0DF0D6A2" w14:textId="77777777" w:rsidR="00B0278B" w:rsidRPr="00B0278B" w:rsidRDefault="00B0278B" w:rsidP="00B0278B">
      <w:pPr>
        <w:spacing w:line="480" w:lineRule="auto"/>
        <w:ind w:left="0" w:firstLine="0"/>
        <w:rPr>
          <w:szCs w:val="24"/>
        </w:rPr>
      </w:pPr>
      <w:proofErr w:type="spellStart"/>
      <w:r w:rsidRPr="00B0278B">
        <w:rPr>
          <w:szCs w:val="24"/>
        </w:rPr>
        <w:t>Mir</w:t>
      </w:r>
      <w:r w:rsidRPr="00B0278B">
        <w:rPr>
          <w:szCs w:val="24"/>
        </w:rPr>
        <w:t>c</w:t>
      </w:r>
      <w:r w:rsidRPr="00B0278B">
        <w:rPr>
          <w:szCs w:val="24"/>
        </w:rPr>
        <w:t>eti</w:t>
      </w:r>
      <w:r w:rsidRPr="00B0278B">
        <w:rPr>
          <w:szCs w:val="24"/>
        </w:rPr>
        <w:t>c</w:t>
      </w:r>
      <w:proofErr w:type="spellEnd"/>
      <w:r w:rsidRPr="00B0278B">
        <w:rPr>
          <w:szCs w:val="24"/>
        </w:rPr>
        <w:t xml:space="preserve">, V. and </w:t>
      </w:r>
      <w:proofErr w:type="spellStart"/>
      <w:r w:rsidRPr="00B0278B">
        <w:rPr>
          <w:szCs w:val="24"/>
        </w:rPr>
        <w:t>Vukotic</w:t>
      </w:r>
      <w:proofErr w:type="spellEnd"/>
      <w:r w:rsidRPr="00B0278B">
        <w:rPr>
          <w:szCs w:val="24"/>
        </w:rPr>
        <w:t xml:space="preserve">, S. (2020) 'The analysis of situational leadership models: origin, divergence and development,' </w:t>
      </w:r>
      <w:r w:rsidRPr="00B0278B">
        <w:rPr>
          <w:i/>
          <w:iCs/>
          <w:szCs w:val="24"/>
        </w:rPr>
        <w:t>ResearchGate</w:t>
      </w:r>
      <w:r w:rsidRPr="00B0278B">
        <w:rPr>
          <w:szCs w:val="24"/>
        </w:rPr>
        <w:t xml:space="preserve"> [Preprint]. </w:t>
      </w:r>
      <w:r w:rsidRPr="00182799">
        <w:rPr>
          <w:szCs w:val="24"/>
        </w:rPr>
        <w:t xml:space="preserve">Available at: </w:t>
      </w:r>
      <w:hyperlink r:id="rId17" w:history="1">
        <w:r w:rsidRPr="00B0278B">
          <w:rPr>
            <w:rStyle w:val="Hyperlink"/>
            <w:szCs w:val="24"/>
          </w:rPr>
          <w:t>https://www.researchgate.net/publication/353317749_The_analysis_of_situational_leadership_models_origin_divergence_and_development</w:t>
        </w:r>
      </w:hyperlink>
      <w:r w:rsidRPr="00B0278B">
        <w:rPr>
          <w:szCs w:val="24"/>
        </w:rPr>
        <w:t>.</w:t>
      </w:r>
      <w:r w:rsidRPr="00B0278B">
        <w:rPr>
          <w:szCs w:val="24"/>
        </w:rPr>
        <w:t xml:space="preserve"> </w:t>
      </w:r>
      <w:r w:rsidRPr="00182799">
        <w:rPr>
          <w:szCs w:val="24"/>
        </w:rPr>
        <w:t>[</w:t>
      </w:r>
      <w:r w:rsidRPr="00B0278B">
        <w:rPr>
          <w:szCs w:val="24"/>
        </w:rPr>
        <w:t>Accessed: 2</w:t>
      </w:r>
      <w:r w:rsidRPr="00B0278B">
        <w:rPr>
          <w:szCs w:val="24"/>
        </w:rPr>
        <w:t>9</w:t>
      </w:r>
      <w:r w:rsidRPr="00B0278B">
        <w:rPr>
          <w:szCs w:val="24"/>
        </w:rPr>
        <w:t xml:space="preserve"> February 2024</w:t>
      </w:r>
      <w:r w:rsidRPr="00182799">
        <w:rPr>
          <w:szCs w:val="24"/>
        </w:rPr>
        <w:t>].</w:t>
      </w:r>
    </w:p>
    <w:p w14:paraId="6B66C37D" w14:textId="77777777" w:rsidR="00B0278B" w:rsidRPr="00182799" w:rsidRDefault="00B0278B" w:rsidP="00B0278B">
      <w:pPr>
        <w:spacing w:line="480" w:lineRule="auto"/>
        <w:ind w:left="0" w:firstLine="0"/>
        <w:rPr>
          <w:szCs w:val="24"/>
        </w:rPr>
      </w:pPr>
      <w:r w:rsidRPr="00182799">
        <w:rPr>
          <w:szCs w:val="24"/>
        </w:rPr>
        <w:t xml:space="preserve">Next Plc, </w:t>
      </w:r>
      <w:r w:rsidRPr="00B0278B">
        <w:rPr>
          <w:szCs w:val="24"/>
        </w:rPr>
        <w:t>(</w:t>
      </w:r>
      <w:r w:rsidRPr="00182799">
        <w:rPr>
          <w:szCs w:val="24"/>
        </w:rPr>
        <w:t>2023</w:t>
      </w:r>
      <w:r w:rsidRPr="00B0278B">
        <w:rPr>
          <w:szCs w:val="24"/>
        </w:rPr>
        <w:t>)</w:t>
      </w:r>
      <w:r w:rsidRPr="00182799">
        <w:rPr>
          <w:szCs w:val="24"/>
        </w:rPr>
        <w:t xml:space="preserve">. CORPORATE RESPONSIBILITY REPORT TO JANUARY 2023. Available at: </w:t>
      </w:r>
      <w:hyperlink r:id="rId18" w:anchor="page=3" w:tgtFrame="_new" w:history="1">
        <w:r w:rsidRPr="00182799">
          <w:rPr>
            <w:rStyle w:val="Hyperlink"/>
            <w:szCs w:val="24"/>
          </w:rPr>
          <w:t>https://www.nextplc.co.uk/~/media/Files/N/Next-PLC-V2/documents/cr-reports/next-cr-report-2023.pdf?#page=3</w:t>
        </w:r>
      </w:hyperlink>
      <w:r w:rsidRPr="00182799">
        <w:rPr>
          <w:szCs w:val="24"/>
        </w:rPr>
        <w:t xml:space="preserve"> [</w:t>
      </w:r>
      <w:r w:rsidRPr="00B0278B">
        <w:rPr>
          <w:szCs w:val="24"/>
        </w:rPr>
        <w:t>Accessed: 25 February 2024</w:t>
      </w:r>
      <w:r w:rsidRPr="00182799">
        <w:rPr>
          <w:szCs w:val="24"/>
        </w:rPr>
        <w:t>].</w:t>
      </w:r>
    </w:p>
    <w:p w14:paraId="60668CEB" w14:textId="77777777" w:rsidR="00B0278B" w:rsidRPr="00182799" w:rsidRDefault="00B0278B" w:rsidP="00B0278B">
      <w:pPr>
        <w:spacing w:line="480" w:lineRule="auto"/>
        <w:ind w:left="0" w:firstLine="0"/>
        <w:rPr>
          <w:szCs w:val="24"/>
        </w:rPr>
      </w:pPr>
      <w:r w:rsidRPr="00182799">
        <w:rPr>
          <w:szCs w:val="24"/>
        </w:rPr>
        <w:t xml:space="preserve">Next Plc, </w:t>
      </w:r>
      <w:r w:rsidRPr="00B0278B">
        <w:rPr>
          <w:szCs w:val="24"/>
        </w:rPr>
        <w:t>(no date)</w:t>
      </w:r>
      <w:r w:rsidRPr="00182799">
        <w:rPr>
          <w:szCs w:val="24"/>
        </w:rPr>
        <w:t xml:space="preserve">. Corporate responsibility. Available at: </w:t>
      </w:r>
      <w:hyperlink r:id="rId19" w:tgtFrame="_new" w:history="1">
        <w:r w:rsidRPr="00182799">
          <w:rPr>
            <w:rStyle w:val="Hyperlink"/>
            <w:szCs w:val="24"/>
          </w:rPr>
          <w:t>https://www.nextplc.co.uk/corporate-responsibility</w:t>
        </w:r>
      </w:hyperlink>
      <w:r w:rsidRPr="00182799">
        <w:rPr>
          <w:szCs w:val="24"/>
        </w:rPr>
        <w:t xml:space="preserve"> [</w:t>
      </w:r>
      <w:r w:rsidRPr="00B0278B">
        <w:rPr>
          <w:szCs w:val="24"/>
        </w:rPr>
        <w:t>Accessed: 25 February 2024</w:t>
      </w:r>
      <w:r w:rsidRPr="00182799">
        <w:rPr>
          <w:szCs w:val="24"/>
        </w:rPr>
        <w:t>].</w:t>
      </w:r>
    </w:p>
    <w:p w14:paraId="5938EC9C" w14:textId="77777777" w:rsidR="00B0278B" w:rsidRPr="00182799" w:rsidRDefault="00B0278B" w:rsidP="00B0278B">
      <w:pPr>
        <w:spacing w:line="480" w:lineRule="auto"/>
        <w:ind w:left="0" w:firstLine="0"/>
        <w:rPr>
          <w:szCs w:val="24"/>
        </w:rPr>
      </w:pPr>
      <w:r w:rsidRPr="00182799">
        <w:rPr>
          <w:szCs w:val="24"/>
        </w:rPr>
        <w:t xml:space="preserve">Next Plc, </w:t>
      </w:r>
      <w:r w:rsidRPr="00B0278B">
        <w:rPr>
          <w:szCs w:val="24"/>
        </w:rPr>
        <w:t>(no date)</w:t>
      </w:r>
      <w:r w:rsidRPr="00182799">
        <w:rPr>
          <w:szCs w:val="24"/>
        </w:rPr>
        <w:t xml:space="preserve">. Information for students. Available at: </w:t>
      </w:r>
      <w:hyperlink r:id="rId20" w:tgtFrame="_new" w:history="1">
        <w:r w:rsidRPr="00182799">
          <w:rPr>
            <w:rStyle w:val="Hyperlink"/>
            <w:szCs w:val="24"/>
          </w:rPr>
          <w:t>https://www.nextplc.co.uk/contact-us/information-for-students</w:t>
        </w:r>
      </w:hyperlink>
      <w:r w:rsidRPr="00182799">
        <w:rPr>
          <w:szCs w:val="24"/>
        </w:rPr>
        <w:t xml:space="preserve"> [</w:t>
      </w:r>
      <w:r w:rsidRPr="00B0278B">
        <w:rPr>
          <w:szCs w:val="24"/>
        </w:rPr>
        <w:t>Accessed: 2</w:t>
      </w:r>
      <w:r w:rsidRPr="00B0278B">
        <w:rPr>
          <w:szCs w:val="24"/>
        </w:rPr>
        <w:t>6</w:t>
      </w:r>
      <w:r w:rsidRPr="00B0278B">
        <w:rPr>
          <w:szCs w:val="24"/>
        </w:rPr>
        <w:t xml:space="preserve"> February 2024</w:t>
      </w:r>
      <w:r w:rsidRPr="00182799">
        <w:rPr>
          <w:szCs w:val="24"/>
        </w:rPr>
        <w:t>].</w:t>
      </w:r>
    </w:p>
    <w:p w14:paraId="77DA0352" w14:textId="77777777" w:rsidR="00B0278B" w:rsidRPr="00182799" w:rsidRDefault="00B0278B" w:rsidP="00B0278B">
      <w:pPr>
        <w:spacing w:line="480" w:lineRule="auto"/>
        <w:ind w:left="0" w:firstLine="0"/>
        <w:rPr>
          <w:szCs w:val="24"/>
        </w:rPr>
      </w:pPr>
      <w:r w:rsidRPr="00182799">
        <w:rPr>
          <w:szCs w:val="24"/>
        </w:rPr>
        <w:t xml:space="preserve">Next Plc, </w:t>
      </w:r>
      <w:r w:rsidRPr="00B0278B">
        <w:rPr>
          <w:szCs w:val="24"/>
        </w:rPr>
        <w:t>(no date)</w:t>
      </w:r>
      <w:r w:rsidRPr="00182799">
        <w:rPr>
          <w:szCs w:val="24"/>
        </w:rPr>
        <w:t xml:space="preserve">. Life at Next. Available at: </w:t>
      </w:r>
      <w:hyperlink r:id="rId21" w:anchor="en/sites/CX_3001/pages/12034" w:tgtFrame="_new" w:history="1">
        <w:r w:rsidRPr="00182799">
          <w:rPr>
            <w:rStyle w:val="Hyperlink"/>
            <w:szCs w:val="24"/>
          </w:rPr>
          <w:t>https://careers.next.co.uk/#en/sites/CX_3001/pages/12034</w:t>
        </w:r>
      </w:hyperlink>
      <w:r w:rsidRPr="00182799">
        <w:rPr>
          <w:szCs w:val="24"/>
        </w:rPr>
        <w:t xml:space="preserve"> </w:t>
      </w:r>
      <w:r w:rsidRPr="00B0278B">
        <w:rPr>
          <w:szCs w:val="24"/>
        </w:rPr>
        <w:t xml:space="preserve"> </w:t>
      </w:r>
      <w:r w:rsidRPr="00182799">
        <w:rPr>
          <w:szCs w:val="24"/>
        </w:rPr>
        <w:t>[</w:t>
      </w:r>
      <w:r w:rsidRPr="00B0278B">
        <w:rPr>
          <w:szCs w:val="24"/>
        </w:rPr>
        <w:t xml:space="preserve">Accessed: </w:t>
      </w:r>
      <w:r w:rsidRPr="00B0278B">
        <w:rPr>
          <w:szCs w:val="24"/>
        </w:rPr>
        <w:t>25</w:t>
      </w:r>
      <w:r w:rsidRPr="00B0278B">
        <w:rPr>
          <w:szCs w:val="24"/>
        </w:rPr>
        <w:t xml:space="preserve"> February 2024</w:t>
      </w:r>
      <w:r w:rsidRPr="00182799">
        <w:rPr>
          <w:szCs w:val="24"/>
        </w:rPr>
        <w:t>].</w:t>
      </w:r>
    </w:p>
    <w:p w14:paraId="01BE5B27" w14:textId="77777777" w:rsidR="00B0278B" w:rsidRPr="00B0278B" w:rsidRDefault="00B0278B" w:rsidP="00B0278B">
      <w:pPr>
        <w:spacing w:line="480" w:lineRule="auto"/>
        <w:ind w:left="0" w:firstLine="0"/>
        <w:rPr>
          <w:szCs w:val="24"/>
        </w:rPr>
      </w:pPr>
      <w:r w:rsidRPr="00182799">
        <w:rPr>
          <w:szCs w:val="24"/>
        </w:rPr>
        <w:t xml:space="preserve">Next Plc, </w:t>
      </w:r>
      <w:r w:rsidRPr="00B0278B">
        <w:rPr>
          <w:szCs w:val="24"/>
        </w:rPr>
        <w:t>(no date)</w:t>
      </w:r>
      <w:r w:rsidRPr="00182799">
        <w:rPr>
          <w:szCs w:val="24"/>
        </w:rPr>
        <w:t xml:space="preserve">. Our people. Available at: </w:t>
      </w:r>
      <w:hyperlink r:id="rId22" w:tgtFrame="_new" w:history="1">
        <w:r w:rsidRPr="00182799">
          <w:rPr>
            <w:rStyle w:val="Hyperlink"/>
            <w:szCs w:val="24"/>
          </w:rPr>
          <w:t>https://www.nextplc.co.uk/corporate-responsibility/our-people</w:t>
        </w:r>
      </w:hyperlink>
      <w:r w:rsidRPr="00182799">
        <w:rPr>
          <w:szCs w:val="24"/>
        </w:rPr>
        <w:t xml:space="preserve"> [</w:t>
      </w:r>
      <w:r w:rsidRPr="00B0278B">
        <w:rPr>
          <w:szCs w:val="24"/>
        </w:rPr>
        <w:t>Accessed: 25 February 2024</w:t>
      </w:r>
      <w:r w:rsidRPr="00182799">
        <w:rPr>
          <w:szCs w:val="24"/>
        </w:rPr>
        <w:t>].</w:t>
      </w:r>
    </w:p>
    <w:p w14:paraId="7EBB8C1B" w14:textId="77777777" w:rsidR="00B0278B" w:rsidRPr="00182799" w:rsidRDefault="00B0278B" w:rsidP="00B0278B">
      <w:pPr>
        <w:spacing w:line="480" w:lineRule="auto"/>
        <w:ind w:left="0" w:firstLine="0"/>
        <w:rPr>
          <w:szCs w:val="24"/>
        </w:rPr>
      </w:pPr>
      <w:r w:rsidRPr="00182799">
        <w:rPr>
          <w:szCs w:val="24"/>
        </w:rPr>
        <w:lastRenderedPageBreak/>
        <w:t xml:space="preserve">Next Plc, </w:t>
      </w:r>
      <w:r w:rsidRPr="00B0278B">
        <w:rPr>
          <w:szCs w:val="24"/>
        </w:rPr>
        <w:t>(no date)</w:t>
      </w:r>
      <w:r w:rsidRPr="00182799">
        <w:rPr>
          <w:szCs w:val="24"/>
        </w:rPr>
        <w:t xml:space="preserve">. Put yourself at the forefront. Available at: </w:t>
      </w:r>
      <w:hyperlink r:id="rId23" w:anchor="en/sites/CX_3001/pages/12018" w:tgtFrame="_new" w:history="1">
        <w:r w:rsidRPr="00182799">
          <w:rPr>
            <w:rStyle w:val="Hyperlink"/>
            <w:szCs w:val="24"/>
          </w:rPr>
          <w:t>https://careers.next.co.uk/#en/sites/CX_3001/pages/12018</w:t>
        </w:r>
      </w:hyperlink>
      <w:r w:rsidRPr="00182799">
        <w:rPr>
          <w:szCs w:val="24"/>
        </w:rPr>
        <w:t xml:space="preserve"> [</w:t>
      </w:r>
      <w:r w:rsidRPr="00B0278B">
        <w:rPr>
          <w:szCs w:val="24"/>
        </w:rPr>
        <w:t>Accessed: 2</w:t>
      </w:r>
      <w:r w:rsidRPr="00B0278B">
        <w:rPr>
          <w:szCs w:val="24"/>
        </w:rPr>
        <w:t>6</w:t>
      </w:r>
      <w:r w:rsidRPr="00B0278B">
        <w:rPr>
          <w:szCs w:val="24"/>
        </w:rPr>
        <w:t xml:space="preserve"> February 2024</w:t>
      </w:r>
      <w:r w:rsidRPr="00182799">
        <w:rPr>
          <w:szCs w:val="24"/>
        </w:rPr>
        <w:t>].</w:t>
      </w:r>
    </w:p>
    <w:p w14:paraId="7BFAD6B4" w14:textId="77777777" w:rsidR="00B0278B" w:rsidRPr="00182799" w:rsidRDefault="00B0278B" w:rsidP="00B0278B">
      <w:pPr>
        <w:spacing w:line="480" w:lineRule="auto"/>
        <w:ind w:left="0" w:firstLine="0"/>
        <w:rPr>
          <w:szCs w:val="24"/>
        </w:rPr>
      </w:pPr>
      <w:r w:rsidRPr="00182799">
        <w:rPr>
          <w:szCs w:val="24"/>
        </w:rPr>
        <w:t xml:space="preserve">Next Plc, </w:t>
      </w:r>
      <w:r w:rsidRPr="00B0278B">
        <w:rPr>
          <w:szCs w:val="24"/>
        </w:rPr>
        <w:t>(no date)</w:t>
      </w:r>
      <w:r w:rsidRPr="00182799">
        <w:rPr>
          <w:szCs w:val="24"/>
        </w:rPr>
        <w:t xml:space="preserve">. Together we are Next. Available at: </w:t>
      </w:r>
      <w:hyperlink r:id="rId24" w:anchor="en/sites/CX_3001/pages/234022" w:tgtFrame="_new" w:history="1">
        <w:r w:rsidRPr="00182799">
          <w:rPr>
            <w:rStyle w:val="Hyperlink"/>
            <w:szCs w:val="24"/>
          </w:rPr>
          <w:t>https://careers.next.co.uk/#en/sites/CX_3001/pages/234022</w:t>
        </w:r>
      </w:hyperlink>
      <w:r w:rsidRPr="00182799">
        <w:rPr>
          <w:szCs w:val="24"/>
        </w:rPr>
        <w:t xml:space="preserve"> [</w:t>
      </w:r>
      <w:r w:rsidRPr="00B0278B">
        <w:rPr>
          <w:szCs w:val="24"/>
        </w:rPr>
        <w:t>Accessed: 2</w:t>
      </w:r>
      <w:r w:rsidRPr="00B0278B">
        <w:rPr>
          <w:szCs w:val="24"/>
        </w:rPr>
        <w:t>6</w:t>
      </w:r>
      <w:r w:rsidRPr="00B0278B">
        <w:rPr>
          <w:szCs w:val="24"/>
        </w:rPr>
        <w:t xml:space="preserve"> February 2024</w:t>
      </w:r>
      <w:r w:rsidRPr="00182799">
        <w:rPr>
          <w:szCs w:val="24"/>
        </w:rPr>
        <w:t>].</w:t>
      </w:r>
    </w:p>
    <w:p w14:paraId="610BA1B6" w14:textId="77777777" w:rsidR="00B0278B" w:rsidRPr="00182799" w:rsidRDefault="00B0278B" w:rsidP="00B0278B">
      <w:pPr>
        <w:spacing w:line="480" w:lineRule="auto"/>
        <w:ind w:left="0" w:firstLine="0"/>
        <w:rPr>
          <w:szCs w:val="24"/>
        </w:rPr>
      </w:pPr>
      <w:r w:rsidRPr="00182799">
        <w:rPr>
          <w:szCs w:val="24"/>
        </w:rPr>
        <w:t xml:space="preserve">Next Plc, </w:t>
      </w:r>
      <w:r w:rsidRPr="00B0278B">
        <w:rPr>
          <w:szCs w:val="24"/>
        </w:rPr>
        <w:t>(no date)</w:t>
      </w:r>
      <w:r w:rsidRPr="00182799">
        <w:rPr>
          <w:szCs w:val="24"/>
        </w:rPr>
        <w:t xml:space="preserve">. Whatever the Ambition. Available at: </w:t>
      </w:r>
      <w:hyperlink r:id="rId25" w:anchor="en/sites/CX_3001/pages/122002" w:tgtFrame="_new" w:history="1">
        <w:r w:rsidRPr="00182799">
          <w:rPr>
            <w:rStyle w:val="Hyperlink"/>
            <w:szCs w:val="24"/>
          </w:rPr>
          <w:t>https://careers.next.co.uk/#en/sites/CX_3001/pages/122002</w:t>
        </w:r>
      </w:hyperlink>
      <w:r w:rsidRPr="00182799">
        <w:rPr>
          <w:szCs w:val="24"/>
        </w:rPr>
        <w:t xml:space="preserve"> [</w:t>
      </w:r>
      <w:r w:rsidRPr="00B0278B">
        <w:rPr>
          <w:szCs w:val="24"/>
        </w:rPr>
        <w:t>Accessed: 25 February 2024</w:t>
      </w:r>
      <w:r w:rsidRPr="00182799">
        <w:rPr>
          <w:szCs w:val="24"/>
        </w:rPr>
        <w:t>].</w:t>
      </w:r>
    </w:p>
    <w:sectPr w:rsidR="00B0278B" w:rsidRPr="00182799" w:rsidSect="007C708C">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BAB7F" w14:textId="77777777" w:rsidR="002D3DD7" w:rsidRDefault="002D3DD7" w:rsidP="002D3DD7">
      <w:pPr>
        <w:spacing w:after="0" w:line="240" w:lineRule="auto"/>
      </w:pPr>
      <w:r>
        <w:separator/>
      </w:r>
    </w:p>
  </w:endnote>
  <w:endnote w:type="continuationSeparator" w:id="0">
    <w:p w14:paraId="00C88F95" w14:textId="77777777" w:rsidR="002D3DD7" w:rsidRDefault="002D3DD7" w:rsidP="002D3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2A98" w14:textId="77777777" w:rsidR="002D3DD7" w:rsidRDefault="002D3DD7">
    <w:pPr>
      <w:tabs>
        <w:tab w:val="center" w:pos="4550"/>
        <w:tab w:val="left" w:pos="5818"/>
      </w:tabs>
      <w:ind w:right="260"/>
      <w:jc w:val="right"/>
      <w:rPr>
        <w:color w:val="222A35" w:themeColor="text2" w:themeShade="80"/>
        <w:szCs w:val="24"/>
      </w:rPr>
    </w:pPr>
    <w:r>
      <w:rPr>
        <w:color w:val="8496B0" w:themeColor="text2" w:themeTint="99"/>
        <w:spacing w:val="60"/>
        <w:szCs w:val="24"/>
      </w:rPr>
      <w:t>Page</w:t>
    </w:r>
    <w:r>
      <w:rPr>
        <w:color w:val="8496B0" w:themeColor="text2" w:themeTint="99"/>
        <w:szCs w:val="24"/>
      </w:rPr>
      <w:t xml:space="preserve"> </w:t>
    </w:r>
    <w:r>
      <w:rPr>
        <w:color w:val="323E4F" w:themeColor="text2" w:themeShade="BF"/>
        <w:szCs w:val="24"/>
      </w:rPr>
      <w:fldChar w:fldCharType="begin"/>
    </w:r>
    <w:r>
      <w:rPr>
        <w:color w:val="323E4F" w:themeColor="text2" w:themeShade="BF"/>
        <w:szCs w:val="24"/>
      </w:rPr>
      <w:instrText xml:space="preserve"> PAGE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r>
      <w:rPr>
        <w:color w:val="323E4F" w:themeColor="text2" w:themeShade="BF"/>
        <w:szCs w:val="24"/>
      </w:rPr>
      <w:t xml:space="preserve"> | </w:t>
    </w:r>
    <w:r>
      <w:rPr>
        <w:color w:val="323E4F" w:themeColor="text2" w:themeShade="BF"/>
        <w:szCs w:val="24"/>
      </w:rPr>
      <w:fldChar w:fldCharType="begin"/>
    </w:r>
    <w:r>
      <w:rPr>
        <w:color w:val="323E4F" w:themeColor="text2" w:themeShade="BF"/>
        <w:szCs w:val="24"/>
      </w:rPr>
      <w:instrText xml:space="preserve"> NUMPAGES  \* Arabic  \* MERGEFORMAT </w:instrText>
    </w:r>
    <w:r>
      <w:rPr>
        <w:color w:val="323E4F" w:themeColor="text2" w:themeShade="BF"/>
        <w:szCs w:val="24"/>
      </w:rPr>
      <w:fldChar w:fldCharType="separate"/>
    </w:r>
    <w:r>
      <w:rPr>
        <w:noProof/>
        <w:color w:val="323E4F" w:themeColor="text2" w:themeShade="BF"/>
        <w:szCs w:val="24"/>
      </w:rPr>
      <w:t>1</w:t>
    </w:r>
    <w:r>
      <w:rPr>
        <w:color w:val="323E4F" w:themeColor="text2" w:themeShade="BF"/>
        <w:szCs w:val="24"/>
      </w:rPr>
      <w:fldChar w:fldCharType="end"/>
    </w:r>
  </w:p>
  <w:p w14:paraId="59ECD5D6" w14:textId="77777777" w:rsidR="002D3DD7" w:rsidRDefault="002D3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AF76" w14:textId="77777777" w:rsidR="002D3DD7" w:rsidRDefault="002D3DD7" w:rsidP="002D3DD7">
      <w:pPr>
        <w:spacing w:after="0" w:line="240" w:lineRule="auto"/>
      </w:pPr>
      <w:r>
        <w:separator/>
      </w:r>
    </w:p>
  </w:footnote>
  <w:footnote w:type="continuationSeparator" w:id="0">
    <w:p w14:paraId="0F6CEC1D" w14:textId="77777777" w:rsidR="002D3DD7" w:rsidRDefault="002D3DD7" w:rsidP="002D3D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C59DB"/>
    <w:multiLevelType w:val="multilevel"/>
    <w:tmpl w:val="E326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135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C7B"/>
    <w:rsid w:val="000032AC"/>
    <w:rsid w:val="00004581"/>
    <w:rsid w:val="00043DE6"/>
    <w:rsid w:val="00066252"/>
    <w:rsid w:val="000715E8"/>
    <w:rsid w:val="00081173"/>
    <w:rsid w:val="00085105"/>
    <w:rsid w:val="000B1994"/>
    <w:rsid w:val="000E0AF6"/>
    <w:rsid w:val="000E4649"/>
    <w:rsid w:val="0010087F"/>
    <w:rsid w:val="00112A6F"/>
    <w:rsid w:val="0011384C"/>
    <w:rsid w:val="001173D3"/>
    <w:rsid w:val="00120551"/>
    <w:rsid w:val="00132511"/>
    <w:rsid w:val="00134138"/>
    <w:rsid w:val="00146123"/>
    <w:rsid w:val="00162FB4"/>
    <w:rsid w:val="00182799"/>
    <w:rsid w:val="001F1379"/>
    <w:rsid w:val="002033BD"/>
    <w:rsid w:val="00215B22"/>
    <w:rsid w:val="00240200"/>
    <w:rsid w:val="00240B10"/>
    <w:rsid w:val="00251C7B"/>
    <w:rsid w:val="002A0E4E"/>
    <w:rsid w:val="002D3DD7"/>
    <w:rsid w:val="00311A66"/>
    <w:rsid w:val="003208D6"/>
    <w:rsid w:val="00321AED"/>
    <w:rsid w:val="0033555F"/>
    <w:rsid w:val="00381638"/>
    <w:rsid w:val="00406F95"/>
    <w:rsid w:val="004102A3"/>
    <w:rsid w:val="00417394"/>
    <w:rsid w:val="004567F0"/>
    <w:rsid w:val="00467BC4"/>
    <w:rsid w:val="00470CBF"/>
    <w:rsid w:val="00474176"/>
    <w:rsid w:val="004766D1"/>
    <w:rsid w:val="004F0D07"/>
    <w:rsid w:val="00506BFB"/>
    <w:rsid w:val="00507C3E"/>
    <w:rsid w:val="00511F8E"/>
    <w:rsid w:val="0055205E"/>
    <w:rsid w:val="005A469A"/>
    <w:rsid w:val="005D044E"/>
    <w:rsid w:val="005E2198"/>
    <w:rsid w:val="00624074"/>
    <w:rsid w:val="00652CE9"/>
    <w:rsid w:val="006C7B36"/>
    <w:rsid w:val="006E03C1"/>
    <w:rsid w:val="007077F8"/>
    <w:rsid w:val="007A3B9A"/>
    <w:rsid w:val="007B074A"/>
    <w:rsid w:val="007C708C"/>
    <w:rsid w:val="007D043C"/>
    <w:rsid w:val="007D7973"/>
    <w:rsid w:val="00811784"/>
    <w:rsid w:val="008515CE"/>
    <w:rsid w:val="008855DF"/>
    <w:rsid w:val="008859EF"/>
    <w:rsid w:val="00894D3D"/>
    <w:rsid w:val="008A7B3A"/>
    <w:rsid w:val="008D489F"/>
    <w:rsid w:val="008D5723"/>
    <w:rsid w:val="00903B33"/>
    <w:rsid w:val="009210EB"/>
    <w:rsid w:val="00923164"/>
    <w:rsid w:val="00955CB3"/>
    <w:rsid w:val="00955F39"/>
    <w:rsid w:val="0095763B"/>
    <w:rsid w:val="009621F1"/>
    <w:rsid w:val="009C153D"/>
    <w:rsid w:val="009D38AC"/>
    <w:rsid w:val="00A50D44"/>
    <w:rsid w:val="00A63FE7"/>
    <w:rsid w:val="00A6557A"/>
    <w:rsid w:val="00A66AAD"/>
    <w:rsid w:val="00A67CBD"/>
    <w:rsid w:val="00A84463"/>
    <w:rsid w:val="00AF118A"/>
    <w:rsid w:val="00B0278B"/>
    <w:rsid w:val="00B10FD5"/>
    <w:rsid w:val="00B1233B"/>
    <w:rsid w:val="00B1391F"/>
    <w:rsid w:val="00B16270"/>
    <w:rsid w:val="00B602AF"/>
    <w:rsid w:val="00BA088D"/>
    <w:rsid w:val="00BA4761"/>
    <w:rsid w:val="00BA717C"/>
    <w:rsid w:val="00BE5DBB"/>
    <w:rsid w:val="00C1352F"/>
    <w:rsid w:val="00C729C6"/>
    <w:rsid w:val="00CA4559"/>
    <w:rsid w:val="00CB3769"/>
    <w:rsid w:val="00CB41E2"/>
    <w:rsid w:val="00CE3DD0"/>
    <w:rsid w:val="00CF431A"/>
    <w:rsid w:val="00CF747D"/>
    <w:rsid w:val="00D06FFA"/>
    <w:rsid w:val="00D41A11"/>
    <w:rsid w:val="00D911A5"/>
    <w:rsid w:val="00DA68C8"/>
    <w:rsid w:val="00DB6080"/>
    <w:rsid w:val="00E16BF3"/>
    <w:rsid w:val="00E229D5"/>
    <w:rsid w:val="00E415AA"/>
    <w:rsid w:val="00E55333"/>
    <w:rsid w:val="00E77970"/>
    <w:rsid w:val="00EA4855"/>
    <w:rsid w:val="00EB6554"/>
    <w:rsid w:val="00ED7FA8"/>
    <w:rsid w:val="00EF6232"/>
    <w:rsid w:val="00F16E25"/>
    <w:rsid w:val="00F5596D"/>
    <w:rsid w:val="00F8734F"/>
    <w:rsid w:val="00FC33C1"/>
    <w:rsid w:val="00FF22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D01C5"/>
  <w15:chartTrackingRefBased/>
  <w15:docId w15:val="{049AF7D3-963C-4421-8B1E-4B40F1554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649"/>
    <w:pPr>
      <w:spacing w:after="3" w:line="265" w:lineRule="auto"/>
      <w:ind w:left="21" w:hanging="10"/>
    </w:pPr>
    <w:rPr>
      <w:rFonts w:ascii="Times New Roman" w:eastAsia="Times New Roman" w:hAnsi="Times New Roman" w:cs="Times New Roman"/>
      <w:color w:val="000000"/>
      <w:sz w:val="24"/>
      <w:lang w:eastAsia="en-IN"/>
    </w:rPr>
  </w:style>
  <w:style w:type="paragraph" w:styleId="Heading1">
    <w:name w:val="heading 1"/>
    <w:next w:val="Normal"/>
    <w:link w:val="Heading1Char"/>
    <w:uiPriority w:val="9"/>
    <w:qFormat/>
    <w:rsid w:val="000E4649"/>
    <w:pPr>
      <w:keepNext/>
      <w:keepLines/>
      <w:spacing w:after="442" w:line="275" w:lineRule="auto"/>
      <w:ind w:left="21" w:hanging="10"/>
      <w:jc w:val="center"/>
      <w:outlineLvl w:val="0"/>
    </w:pPr>
    <w:rPr>
      <w:rFonts w:ascii="Times New Roman" w:eastAsia="Times New Roman" w:hAnsi="Times New Roman" w:cs="Times New Roman"/>
      <w:color w:val="000000"/>
      <w:sz w:val="24"/>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649"/>
    <w:rPr>
      <w:rFonts w:ascii="Times New Roman" w:eastAsia="Times New Roman" w:hAnsi="Times New Roman" w:cs="Times New Roman"/>
      <w:color w:val="000000"/>
      <w:sz w:val="24"/>
      <w:lang w:eastAsia="en-IN"/>
    </w:rPr>
  </w:style>
  <w:style w:type="paragraph" w:styleId="NormalWeb">
    <w:name w:val="Normal (Web)"/>
    <w:basedOn w:val="Normal"/>
    <w:uiPriority w:val="99"/>
    <w:semiHidden/>
    <w:unhideWhenUsed/>
    <w:rsid w:val="00C1352F"/>
    <w:pPr>
      <w:spacing w:before="100" w:beforeAutospacing="1" w:after="100" w:afterAutospacing="1" w:line="240" w:lineRule="auto"/>
      <w:ind w:left="0" w:firstLine="0"/>
    </w:pPr>
    <w:rPr>
      <w:color w:val="auto"/>
      <w:kern w:val="0"/>
      <w:szCs w:val="24"/>
      <w14:ligatures w14:val="none"/>
    </w:rPr>
  </w:style>
  <w:style w:type="character" w:styleId="Strong">
    <w:name w:val="Strong"/>
    <w:basedOn w:val="DefaultParagraphFont"/>
    <w:uiPriority w:val="22"/>
    <w:qFormat/>
    <w:rsid w:val="00C1352F"/>
    <w:rPr>
      <w:b/>
      <w:bCs/>
    </w:rPr>
  </w:style>
  <w:style w:type="paragraph" w:styleId="Header">
    <w:name w:val="header"/>
    <w:basedOn w:val="Normal"/>
    <w:link w:val="HeaderChar"/>
    <w:uiPriority w:val="99"/>
    <w:unhideWhenUsed/>
    <w:rsid w:val="002D3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DD7"/>
    <w:rPr>
      <w:rFonts w:ascii="Times New Roman" w:eastAsia="Times New Roman" w:hAnsi="Times New Roman" w:cs="Times New Roman"/>
      <w:color w:val="000000"/>
      <w:sz w:val="24"/>
      <w:lang w:eastAsia="en-IN"/>
    </w:rPr>
  </w:style>
  <w:style w:type="paragraph" w:styleId="Footer">
    <w:name w:val="footer"/>
    <w:basedOn w:val="Normal"/>
    <w:link w:val="FooterChar"/>
    <w:uiPriority w:val="99"/>
    <w:unhideWhenUsed/>
    <w:rsid w:val="002D3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DD7"/>
    <w:rPr>
      <w:rFonts w:ascii="Times New Roman" w:eastAsia="Times New Roman" w:hAnsi="Times New Roman" w:cs="Times New Roman"/>
      <w:color w:val="000000"/>
      <w:sz w:val="24"/>
      <w:lang w:eastAsia="en-IN"/>
    </w:rPr>
  </w:style>
  <w:style w:type="character" w:customStyle="1" w:styleId="url">
    <w:name w:val="url"/>
    <w:basedOn w:val="DefaultParagraphFont"/>
    <w:rsid w:val="008D5723"/>
  </w:style>
  <w:style w:type="character" w:styleId="Hyperlink">
    <w:name w:val="Hyperlink"/>
    <w:basedOn w:val="DefaultParagraphFont"/>
    <w:uiPriority w:val="99"/>
    <w:unhideWhenUsed/>
    <w:rsid w:val="008D5723"/>
    <w:rPr>
      <w:color w:val="0563C1" w:themeColor="hyperlink"/>
      <w:u w:val="single"/>
    </w:rPr>
  </w:style>
  <w:style w:type="character" w:styleId="UnresolvedMention">
    <w:name w:val="Unresolved Mention"/>
    <w:basedOn w:val="DefaultParagraphFont"/>
    <w:uiPriority w:val="99"/>
    <w:semiHidden/>
    <w:unhideWhenUsed/>
    <w:rsid w:val="008D5723"/>
    <w:rPr>
      <w:color w:val="605E5C"/>
      <w:shd w:val="clear" w:color="auto" w:fill="E1DFDD"/>
    </w:rPr>
  </w:style>
  <w:style w:type="character" w:styleId="FollowedHyperlink">
    <w:name w:val="FollowedHyperlink"/>
    <w:basedOn w:val="DefaultParagraphFont"/>
    <w:uiPriority w:val="99"/>
    <w:semiHidden/>
    <w:unhideWhenUsed/>
    <w:rsid w:val="000B19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5004">
      <w:bodyDiv w:val="1"/>
      <w:marLeft w:val="0"/>
      <w:marRight w:val="0"/>
      <w:marTop w:val="0"/>
      <w:marBottom w:val="0"/>
      <w:divBdr>
        <w:top w:val="none" w:sz="0" w:space="0" w:color="auto"/>
        <w:left w:val="none" w:sz="0" w:space="0" w:color="auto"/>
        <w:bottom w:val="none" w:sz="0" w:space="0" w:color="auto"/>
        <w:right w:val="none" w:sz="0" w:space="0" w:color="auto"/>
      </w:divBdr>
      <w:divsChild>
        <w:div w:id="1387604762">
          <w:marLeft w:val="0"/>
          <w:marRight w:val="0"/>
          <w:marTop w:val="0"/>
          <w:marBottom w:val="0"/>
          <w:divBdr>
            <w:top w:val="single" w:sz="2" w:space="0" w:color="E3E3E3"/>
            <w:left w:val="single" w:sz="2" w:space="0" w:color="E3E3E3"/>
            <w:bottom w:val="single" w:sz="2" w:space="0" w:color="E3E3E3"/>
            <w:right w:val="single" w:sz="2" w:space="0" w:color="E3E3E3"/>
          </w:divBdr>
          <w:divsChild>
            <w:div w:id="1927687994">
              <w:marLeft w:val="0"/>
              <w:marRight w:val="0"/>
              <w:marTop w:val="0"/>
              <w:marBottom w:val="0"/>
              <w:divBdr>
                <w:top w:val="single" w:sz="2" w:space="0" w:color="E3E3E3"/>
                <w:left w:val="single" w:sz="2" w:space="0" w:color="E3E3E3"/>
                <w:bottom w:val="single" w:sz="2" w:space="0" w:color="E3E3E3"/>
                <w:right w:val="single" w:sz="2" w:space="0" w:color="E3E3E3"/>
              </w:divBdr>
              <w:divsChild>
                <w:div w:id="546065446">
                  <w:marLeft w:val="0"/>
                  <w:marRight w:val="0"/>
                  <w:marTop w:val="0"/>
                  <w:marBottom w:val="0"/>
                  <w:divBdr>
                    <w:top w:val="single" w:sz="2" w:space="0" w:color="E3E3E3"/>
                    <w:left w:val="single" w:sz="2" w:space="0" w:color="E3E3E3"/>
                    <w:bottom w:val="single" w:sz="2" w:space="0" w:color="E3E3E3"/>
                    <w:right w:val="single" w:sz="2" w:space="0" w:color="E3E3E3"/>
                  </w:divBdr>
                  <w:divsChild>
                    <w:div w:id="1478379609">
                      <w:marLeft w:val="0"/>
                      <w:marRight w:val="0"/>
                      <w:marTop w:val="0"/>
                      <w:marBottom w:val="0"/>
                      <w:divBdr>
                        <w:top w:val="single" w:sz="2" w:space="0" w:color="E3E3E3"/>
                        <w:left w:val="single" w:sz="2" w:space="0" w:color="E3E3E3"/>
                        <w:bottom w:val="single" w:sz="2" w:space="0" w:color="E3E3E3"/>
                        <w:right w:val="single" w:sz="2" w:space="0" w:color="E3E3E3"/>
                      </w:divBdr>
                      <w:divsChild>
                        <w:div w:id="389575460">
                          <w:marLeft w:val="0"/>
                          <w:marRight w:val="0"/>
                          <w:marTop w:val="0"/>
                          <w:marBottom w:val="0"/>
                          <w:divBdr>
                            <w:top w:val="single" w:sz="2" w:space="0" w:color="E3E3E3"/>
                            <w:left w:val="single" w:sz="2" w:space="0" w:color="E3E3E3"/>
                            <w:bottom w:val="single" w:sz="2" w:space="0" w:color="E3E3E3"/>
                            <w:right w:val="single" w:sz="2" w:space="0" w:color="E3E3E3"/>
                          </w:divBdr>
                          <w:divsChild>
                            <w:div w:id="1634017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9785773">
                                  <w:marLeft w:val="0"/>
                                  <w:marRight w:val="0"/>
                                  <w:marTop w:val="0"/>
                                  <w:marBottom w:val="0"/>
                                  <w:divBdr>
                                    <w:top w:val="single" w:sz="2" w:space="0" w:color="E3E3E3"/>
                                    <w:left w:val="single" w:sz="2" w:space="0" w:color="E3E3E3"/>
                                    <w:bottom w:val="single" w:sz="2" w:space="0" w:color="E3E3E3"/>
                                    <w:right w:val="single" w:sz="2" w:space="0" w:color="E3E3E3"/>
                                  </w:divBdr>
                                  <w:divsChild>
                                    <w:div w:id="1459228749">
                                      <w:marLeft w:val="0"/>
                                      <w:marRight w:val="0"/>
                                      <w:marTop w:val="0"/>
                                      <w:marBottom w:val="0"/>
                                      <w:divBdr>
                                        <w:top w:val="single" w:sz="2" w:space="0" w:color="E3E3E3"/>
                                        <w:left w:val="single" w:sz="2" w:space="0" w:color="E3E3E3"/>
                                        <w:bottom w:val="single" w:sz="2" w:space="0" w:color="E3E3E3"/>
                                        <w:right w:val="single" w:sz="2" w:space="0" w:color="E3E3E3"/>
                                      </w:divBdr>
                                      <w:divsChild>
                                        <w:div w:id="1990550217">
                                          <w:marLeft w:val="0"/>
                                          <w:marRight w:val="0"/>
                                          <w:marTop w:val="0"/>
                                          <w:marBottom w:val="0"/>
                                          <w:divBdr>
                                            <w:top w:val="single" w:sz="2" w:space="0" w:color="E3E3E3"/>
                                            <w:left w:val="single" w:sz="2" w:space="0" w:color="E3E3E3"/>
                                            <w:bottom w:val="single" w:sz="2" w:space="0" w:color="E3E3E3"/>
                                            <w:right w:val="single" w:sz="2" w:space="0" w:color="E3E3E3"/>
                                          </w:divBdr>
                                          <w:divsChild>
                                            <w:div w:id="778379042">
                                              <w:marLeft w:val="0"/>
                                              <w:marRight w:val="0"/>
                                              <w:marTop w:val="0"/>
                                              <w:marBottom w:val="0"/>
                                              <w:divBdr>
                                                <w:top w:val="single" w:sz="2" w:space="0" w:color="E3E3E3"/>
                                                <w:left w:val="single" w:sz="2" w:space="0" w:color="E3E3E3"/>
                                                <w:bottom w:val="single" w:sz="2" w:space="0" w:color="E3E3E3"/>
                                                <w:right w:val="single" w:sz="2" w:space="0" w:color="E3E3E3"/>
                                              </w:divBdr>
                                              <w:divsChild>
                                                <w:div w:id="477965860">
                                                  <w:marLeft w:val="0"/>
                                                  <w:marRight w:val="0"/>
                                                  <w:marTop w:val="0"/>
                                                  <w:marBottom w:val="0"/>
                                                  <w:divBdr>
                                                    <w:top w:val="single" w:sz="2" w:space="0" w:color="E3E3E3"/>
                                                    <w:left w:val="single" w:sz="2" w:space="0" w:color="E3E3E3"/>
                                                    <w:bottom w:val="single" w:sz="2" w:space="0" w:color="E3E3E3"/>
                                                    <w:right w:val="single" w:sz="2" w:space="0" w:color="E3E3E3"/>
                                                  </w:divBdr>
                                                  <w:divsChild>
                                                    <w:div w:id="1355570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30283800">
          <w:marLeft w:val="0"/>
          <w:marRight w:val="0"/>
          <w:marTop w:val="0"/>
          <w:marBottom w:val="0"/>
          <w:divBdr>
            <w:top w:val="none" w:sz="0" w:space="0" w:color="auto"/>
            <w:left w:val="none" w:sz="0" w:space="0" w:color="auto"/>
            <w:bottom w:val="none" w:sz="0" w:space="0" w:color="auto"/>
            <w:right w:val="none" w:sz="0" w:space="0" w:color="auto"/>
          </w:divBdr>
        </w:div>
      </w:divsChild>
    </w:div>
    <w:div w:id="123278465">
      <w:bodyDiv w:val="1"/>
      <w:marLeft w:val="0"/>
      <w:marRight w:val="0"/>
      <w:marTop w:val="0"/>
      <w:marBottom w:val="0"/>
      <w:divBdr>
        <w:top w:val="none" w:sz="0" w:space="0" w:color="auto"/>
        <w:left w:val="none" w:sz="0" w:space="0" w:color="auto"/>
        <w:bottom w:val="none" w:sz="0" w:space="0" w:color="auto"/>
        <w:right w:val="none" w:sz="0" w:space="0" w:color="auto"/>
      </w:divBdr>
    </w:div>
    <w:div w:id="152261114">
      <w:bodyDiv w:val="1"/>
      <w:marLeft w:val="0"/>
      <w:marRight w:val="0"/>
      <w:marTop w:val="0"/>
      <w:marBottom w:val="0"/>
      <w:divBdr>
        <w:top w:val="none" w:sz="0" w:space="0" w:color="auto"/>
        <w:left w:val="none" w:sz="0" w:space="0" w:color="auto"/>
        <w:bottom w:val="none" w:sz="0" w:space="0" w:color="auto"/>
        <w:right w:val="none" w:sz="0" w:space="0" w:color="auto"/>
      </w:divBdr>
    </w:div>
    <w:div w:id="163085947">
      <w:bodyDiv w:val="1"/>
      <w:marLeft w:val="0"/>
      <w:marRight w:val="0"/>
      <w:marTop w:val="0"/>
      <w:marBottom w:val="0"/>
      <w:divBdr>
        <w:top w:val="none" w:sz="0" w:space="0" w:color="auto"/>
        <w:left w:val="none" w:sz="0" w:space="0" w:color="auto"/>
        <w:bottom w:val="none" w:sz="0" w:space="0" w:color="auto"/>
        <w:right w:val="none" w:sz="0" w:space="0" w:color="auto"/>
      </w:divBdr>
    </w:div>
    <w:div w:id="199830638">
      <w:bodyDiv w:val="1"/>
      <w:marLeft w:val="0"/>
      <w:marRight w:val="0"/>
      <w:marTop w:val="0"/>
      <w:marBottom w:val="0"/>
      <w:divBdr>
        <w:top w:val="none" w:sz="0" w:space="0" w:color="auto"/>
        <w:left w:val="none" w:sz="0" w:space="0" w:color="auto"/>
        <w:bottom w:val="none" w:sz="0" w:space="0" w:color="auto"/>
        <w:right w:val="none" w:sz="0" w:space="0" w:color="auto"/>
      </w:divBdr>
      <w:divsChild>
        <w:div w:id="2109158394">
          <w:marLeft w:val="-720"/>
          <w:marRight w:val="0"/>
          <w:marTop w:val="0"/>
          <w:marBottom w:val="0"/>
          <w:divBdr>
            <w:top w:val="none" w:sz="0" w:space="0" w:color="auto"/>
            <w:left w:val="none" w:sz="0" w:space="0" w:color="auto"/>
            <w:bottom w:val="none" w:sz="0" w:space="0" w:color="auto"/>
            <w:right w:val="none" w:sz="0" w:space="0" w:color="auto"/>
          </w:divBdr>
        </w:div>
      </w:divsChild>
    </w:div>
    <w:div w:id="261885107">
      <w:bodyDiv w:val="1"/>
      <w:marLeft w:val="0"/>
      <w:marRight w:val="0"/>
      <w:marTop w:val="0"/>
      <w:marBottom w:val="0"/>
      <w:divBdr>
        <w:top w:val="none" w:sz="0" w:space="0" w:color="auto"/>
        <w:left w:val="none" w:sz="0" w:space="0" w:color="auto"/>
        <w:bottom w:val="none" w:sz="0" w:space="0" w:color="auto"/>
        <w:right w:val="none" w:sz="0" w:space="0" w:color="auto"/>
      </w:divBdr>
    </w:div>
    <w:div w:id="319308942">
      <w:bodyDiv w:val="1"/>
      <w:marLeft w:val="0"/>
      <w:marRight w:val="0"/>
      <w:marTop w:val="0"/>
      <w:marBottom w:val="0"/>
      <w:divBdr>
        <w:top w:val="none" w:sz="0" w:space="0" w:color="auto"/>
        <w:left w:val="none" w:sz="0" w:space="0" w:color="auto"/>
        <w:bottom w:val="none" w:sz="0" w:space="0" w:color="auto"/>
        <w:right w:val="none" w:sz="0" w:space="0" w:color="auto"/>
      </w:divBdr>
      <w:divsChild>
        <w:div w:id="1513257993">
          <w:marLeft w:val="-720"/>
          <w:marRight w:val="0"/>
          <w:marTop w:val="0"/>
          <w:marBottom w:val="0"/>
          <w:divBdr>
            <w:top w:val="none" w:sz="0" w:space="0" w:color="auto"/>
            <w:left w:val="none" w:sz="0" w:space="0" w:color="auto"/>
            <w:bottom w:val="none" w:sz="0" w:space="0" w:color="auto"/>
            <w:right w:val="none" w:sz="0" w:space="0" w:color="auto"/>
          </w:divBdr>
        </w:div>
      </w:divsChild>
    </w:div>
    <w:div w:id="430315709">
      <w:bodyDiv w:val="1"/>
      <w:marLeft w:val="0"/>
      <w:marRight w:val="0"/>
      <w:marTop w:val="0"/>
      <w:marBottom w:val="0"/>
      <w:divBdr>
        <w:top w:val="none" w:sz="0" w:space="0" w:color="auto"/>
        <w:left w:val="none" w:sz="0" w:space="0" w:color="auto"/>
        <w:bottom w:val="none" w:sz="0" w:space="0" w:color="auto"/>
        <w:right w:val="none" w:sz="0" w:space="0" w:color="auto"/>
      </w:divBdr>
    </w:div>
    <w:div w:id="458493483">
      <w:bodyDiv w:val="1"/>
      <w:marLeft w:val="0"/>
      <w:marRight w:val="0"/>
      <w:marTop w:val="0"/>
      <w:marBottom w:val="0"/>
      <w:divBdr>
        <w:top w:val="none" w:sz="0" w:space="0" w:color="auto"/>
        <w:left w:val="none" w:sz="0" w:space="0" w:color="auto"/>
        <w:bottom w:val="none" w:sz="0" w:space="0" w:color="auto"/>
        <w:right w:val="none" w:sz="0" w:space="0" w:color="auto"/>
      </w:divBdr>
    </w:div>
    <w:div w:id="501968106">
      <w:bodyDiv w:val="1"/>
      <w:marLeft w:val="0"/>
      <w:marRight w:val="0"/>
      <w:marTop w:val="0"/>
      <w:marBottom w:val="0"/>
      <w:divBdr>
        <w:top w:val="none" w:sz="0" w:space="0" w:color="auto"/>
        <w:left w:val="none" w:sz="0" w:space="0" w:color="auto"/>
        <w:bottom w:val="none" w:sz="0" w:space="0" w:color="auto"/>
        <w:right w:val="none" w:sz="0" w:space="0" w:color="auto"/>
      </w:divBdr>
      <w:divsChild>
        <w:div w:id="790512031">
          <w:marLeft w:val="-720"/>
          <w:marRight w:val="0"/>
          <w:marTop w:val="0"/>
          <w:marBottom w:val="0"/>
          <w:divBdr>
            <w:top w:val="none" w:sz="0" w:space="0" w:color="auto"/>
            <w:left w:val="none" w:sz="0" w:space="0" w:color="auto"/>
            <w:bottom w:val="none" w:sz="0" w:space="0" w:color="auto"/>
            <w:right w:val="none" w:sz="0" w:space="0" w:color="auto"/>
          </w:divBdr>
        </w:div>
      </w:divsChild>
    </w:div>
    <w:div w:id="564607381">
      <w:bodyDiv w:val="1"/>
      <w:marLeft w:val="0"/>
      <w:marRight w:val="0"/>
      <w:marTop w:val="0"/>
      <w:marBottom w:val="0"/>
      <w:divBdr>
        <w:top w:val="none" w:sz="0" w:space="0" w:color="auto"/>
        <w:left w:val="none" w:sz="0" w:space="0" w:color="auto"/>
        <w:bottom w:val="none" w:sz="0" w:space="0" w:color="auto"/>
        <w:right w:val="none" w:sz="0" w:space="0" w:color="auto"/>
      </w:divBdr>
    </w:div>
    <w:div w:id="587813260">
      <w:bodyDiv w:val="1"/>
      <w:marLeft w:val="0"/>
      <w:marRight w:val="0"/>
      <w:marTop w:val="0"/>
      <w:marBottom w:val="0"/>
      <w:divBdr>
        <w:top w:val="none" w:sz="0" w:space="0" w:color="auto"/>
        <w:left w:val="none" w:sz="0" w:space="0" w:color="auto"/>
        <w:bottom w:val="none" w:sz="0" w:space="0" w:color="auto"/>
        <w:right w:val="none" w:sz="0" w:space="0" w:color="auto"/>
      </w:divBdr>
      <w:divsChild>
        <w:div w:id="1685666340">
          <w:marLeft w:val="-720"/>
          <w:marRight w:val="0"/>
          <w:marTop w:val="0"/>
          <w:marBottom w:val="0"/>
          <w:divBdr>
            <w:top w:val="none" w:sz="0" w:space="0" w:color="auto"/>
            <w:left w:val="none" w:sz="0" w:space="0" w:color="auto"/>
            <w:bottom w:val="none" w:sz="0" w:space="0" w:color="auto"/>
            <w:right w:val="none" w:sz="0" w:space="0" w:color="auto"/>
          </w:divBdr>
        </w:div>
      </w:divsChild>
    </w:div>
    <w:div w:id="709378986">
      <w:bodyDiv w:val="1"/>
      <w:marLeft w:val="0"/>
      <w:marRight w:val="0"/>
      <w:marTop w:val="0"/>
      <w:marBottom w:val="0"/>
      <w:divBdr>
        <w:top w:val="none" w:sz="0" w:space="0" w:color="auto"/>
        <w:left w:val="none" w:sz="0" w:space="0" w:color="auto"/>
        <w:bottom w:val="none" w:sz="0" w:space="0" w:color="auto"/>
        <w:right w:val="none" w:sz="0" w:space="0" w:color="auto"/>
      </w:divBdr>
    </w:div>
    <w:div w:id="808591280">
      <w:bodyDiv w:val="1"/>
      <w:marLeft w:val="0"/>
      <w:marRight w:val="0"/>
      <w:marTop w:val="0"/>
      <w:marBottom w:val="0"/>
      <w:divBdr>
        <w:top w:val="none" w:sz="0" w:space="0" w:color="auto"/>
        <w:left w:val="none" w:sz="0" w:space="0" w:color="auto"/>
        <w:bottom w:val="none" w:sz="0" w:space="0" w:color="auto"/>
        <w:right w:val="none" w:sz="0" w:space="0" w:color="auto"/>
      </w:divBdr>
      <w:divsChild>
        <w:div w:id="1324430531">
          <w:marLeft w:val="0"/>
          <w:marRight w:val="0"/>
          <w:marTop w:val="0"/>
          <w:marBottom w:val="0"/>
          <w:divBdr>
            <w:top w:val="none" w:sz="0" w:space="0" w:color="auto"/>
            <w:left w:val="none" w:sz="0" w:space="0" w:color="auto"/>
            <w:bottom w:val="none" w:sz="0" w:space="0" w:color="auto"/>
            <w:right w:val="none" w:sz="0" w:space="0" w:color="auto"/>
          </w:divBdr>
          <w:divsChild>
            <w:div w:id="755371344">
              <w:marLeft w:val="0"/>
              <w:marRight w:val="0"/>
              <w:marTop w:val="0"/>
              <w:marBottom w:val="0"/>
              <w:divBdr>
                <w:top w:val="none" w:sz="0" w:space="0" w:color="auto"/>
                <w:left w:val="none" w:sz="0" w:space="0" w:color="auto"/>
                <w:bottom w:val="none" w:sz="0" w:space="0" w:color="auto"/>
                <w:right w:val="none" w:sz="0" w:space="0" w:color="auto"/>
              </w:divBdr>
              <w:divsChild>
                <w:div w:id="182099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917427">
      <w:bodyDiv w:val="1"/>
      <w:marLeft w:val="0"/>
      <w:marRight w:val="0"/>
      <w:marTop w:val="0"/>
      <w:marBottom w:val="0"/>
      <w:divBdr>
        <w:top w:val="none" w:sz="0" w:space="0" w:color="auto"/>
        <w:left w:val="none" w:sz="0" w:space="0" w:color="auto"/>
        <w:bottom w:val="none" w:sz="0" w:space="0" w:color="auto"/>
        <w:right w:val="none" w:sz="0" w:space="0" w:color="auto"/>
      </w:divBdr>
      <w:divsChild>
        <w:div w:id="1066805502">
          <w:marLeft w:val="-720"/>
          <w:marRight w:val="0"/>
          <w:marTop w:val="0"/>
          <w:marBottom w:val="0"/>
          <w:divBdr>
            <w:top w:val="none" w:sz="0" w:space="0" w:color="auto"/>
            <w:left w:val="none" w:sz="0" w:space="0" w:color="auto"/>
            <w:bottom w:val="none" w:sz="0" w:space="0" w:color="auto"/>
            <w:right w:val="none" w:sz="0" w:space="0" w:color="auto"/>
          </w:divBdr>
        </w:div>
      </w:divsChild>
    </w:div>
    <w:div w:id="883714967">
      <w:bodyDiv w:val="1"/>
      <w:marLeft w:val="0"/>
      <w:marRight w:val="0"/>
      <w:marTop w:val="0"/>
      <w:marBottom w:val="0"/>
      <w:divBdr>
        <w:top w:val="none" w:sz="0" w:space="0" w:color="auto"/>
        <w:left w:val="none" w:sz="0" w:space="0" w:color="auto"/>
        <w:bottom w:val="none" w:sz="0" w:space="0" w:color="auto"/>
        <w:right w:val="none" w:sz="0" w:space="0" w:color="auto"/>
      </w:divBdr>
      <w:divsChild>
        <w:div w:id="488865695">
          <w:marLeft w:val="-720"/>
          <w:marRight w:val="0"/>
          <w:marTop w:val="0"/>
          <w:marBottom w:val="0"/>
          <w:divBdr>
            <w:top w:val="none" w:sz="0" w:space="0" w:color="auto"/>
            <w:left w:val="none" w:sz="0" w:space="0" w:color="auto"/>
            <w:bottom w:val="none" w:sz="0" w:space="0" w:color="auto"/>
            <w:right w:val="none" w:sz="0" w:space="0" w:color="auto"/>
          </w:divBdr>
        </w:div>
      </w:divsChild>
    </w:div>
    <w:div w:id="935291335">
      <w:bodyDiv w:val="1"/>
      <w:marLeft w:val="0"/>
      <w:marRight w:val="0"/>
      <w:marTop w:val="0"/>
      <w:marBottom w:val="0"/>
      <w:divBdr>
        <w:top w:val="none" w:sz="0" w:space="0" w:color="auto"/>
        <w:left w:val="none" w:sz="0" w:space="0" w:color="auto"/>
        <w:bottom w:val="none" w:sz="0" w:space="0" w:color="auto"/>
        <w:right w:val="none" w:sz="0" w:space="0" w:color="auto"/>
      </w:divBdr>
    </w:div>
    <w:div w:id="1056004413">
      <w:bodyDiv w:val="1"/>
      <w:marLeft w:val="0"/>
      <w:marRight w:val="0"/>
      <w:marTop w:val="0"/>
      <w:marBottom w:val="0"/>
      <w:divBdr>
        <w:top w:val="none" w:sz="0" w:space="0" w:color="auto"/>
        <w:left w:val="none" w:sz="0" w:space="0" w:color="auto"/>
        <w:bottom w:val="none" w:sz="0" w:space="0" w:color="auto"/>
        <w:right w:val="none" w:sz="0" w:space="0" w:color="auto"/>
      </w:divBdr>
      <w:divsChild>
        <w:div w:id="42757826">
          <w:marLeft w:val="-720"/>
          <w:marRight w:val="0"/>
          <w:marTop w:val="0"/>
          <w:marBottom w:val="0"/>
          <w:divBdr>
            <w:top w:val="none" w:sz="0" w:space="0" w:color="auto"/>
            <w:left w:val="none" w:sz="0" w:space="0" w:color="auto"/>
            <w:bottom w:val="none" w:sz="0" w:space="0" w:color="auto"/>
            <w:right w:val="none" w:sz="0" w:space="0" w:color="auto"/>
          </w:divBdr>
        </w:div>
      </w:divsChild>
    </w:div>
    <w:div w:id="1211696161">
      <w:bodyDiv w:val="1"/>
      <w:marLeft w:val="0"/>
      <w:marRight w:val="0"/>
      <w:marTop w:val="0"/>
      <w:marBottom w:val="0"/>
      <w:divBdr>
        <w:top w:val="none" w:sz="0" w:space="0" w:color="auto"/>
        <w:left w:val="none" w:sz="0" w:space="0" w:color="auto"/>
        <w:bottom w:val="none" w:sz="0" w:space="0" w:color="auto"/>
        <w:right w:val="none" w:sz="0" w:space="0" w:color="auto"/>
      </w:divBdr>
      <w:divsChild>
        <w:div w:id="239410300">
          <w:marLeft w:val="-720"/>
          <w:marRight w:val="0"/>
          <w:marTop w:val="0"/>
          <w:marBottom w:val="0"/>
          <w:divBdr>
            <w:top w:val="none" w:sz="0" w:space="0" w:color="auto"/>
            <w:left w:val="none" w:sz="0" w:space="0" w:color="auto"/>
            <w:bottom w:val="none" w:sz="0" w:space="0" w:color="auto"/>
            <w:right w:val="none" w:sz="0" w:space="0" w:color="auto"/>
          </w:divBdr>
        </w:div>
      </w:divsChild>
    </w:div>
    <w:div w:id="1286812796">
      <w:bodyDiv w:val="1"/>
      <w:marLeft w:val="0"/>
      <w:marRight w:val="0"/>
      <w:marTop w:val="0"/>
      <w:marBottom w:val="0"/>
      <w:divBdr>
        <w:top w:val="none" w:sz="0" w:space="0" w:color="auto"/>
        <w:left w:val="none" w:sz="0" w:space="0" w:color="auto"/>
        <w:bottom w:val="none" w:sz="0" w:space="0" w:color="auto"/>
        <w:right w:val="none" w:sz="0" w:space="0" w:color="auto"/>
      </w:divBdr>
    </w:div>
    <w:div w:id="1406492418">
      <w:bodyDiv w:val="1"/>
      <w:marLeft w:val="0"/>
      <w:marRight w:val="0"/>
      <w:marTop w:val="0"/>
      <w:marBottom w:val="0"/>
      <w:divBdr>
        <w:top w:val="none" w:sz="0" w:space="0" w:color="auto"/>
        <w:left w:val="none" w:sz="0" w:space="0" w:color="auto"/>
        <w:bottom w:val="none" w:sz="0" w:space="0" w:color="auto"/>
        <w:right w:val="none" w:sz="0" w:space="0" w:color="auto"/>
      </w:divBdr>
    </w:div>
    <w:div w:id="1625191638">
      <w:bodyDiv w:val="1"/>
      <w:marLeft w:val="0"/>
      <w:marRight w:val="0"/>
      <w:marTop w:val="0"/>
      <w:marBottom w:val="0"/>
      <w:divBdr>
        <w:top w:val="none" w:sz="0" w:space="0" w:color="auto"/>
        <w:left w:val="none" w:sz="0" w:space="0" w:color="auto"/>
        <w:bottom w:val="none" w:sz="0" w:space="0" w:color="auto"/>
        <w:right w:val="none" w:sz="0" w:space="0" w:color="auto"/>
      </w:divBdr>
      <w:divsChild>
        <w:div w:id="13969360">
          <w:marLeft w:val="-720"/>
          <w:marRight w:val="0"/>
          <w:marTop w:val="0"/>
          <w:marBottom w:val="0"/>
          <w:divBdr>
            <w:top w:val="none" w:sz="0" w:space="0" w:color="auto"/>
            <w:left w:val="none" w:sz="0" w:space="0" w:color="auto"/>
            <w:bottom w:val="none" w:sz="0" w:space="0" w:color="auto"/>
            <w:right w:val="none" w:sz="0" w:space="0" w:color="auto"/>
          </w:divBdr>
        </w:div>
      </w:divsChild>
    </w:div>
    <w:div w:id="1807430472">
      <w:bodyDiv w:val="1"/>
      <w:marLeft w:val="0"/>
      <w:marRight w:val="0"/>
      <w:marTop w:val="0"/>
      <w:marBottom w:val="0"/>
      <w:divBdr>
        <w:top w:val="none" w:sz="0" w:space="0" w:color="auto"/>
        <w:left w:val="none" w:sz="0" w:space="0" w:color="auto"/>
        <w:bottom w:val="none" w:sz="0" w:space="0" w:color="auto"/>
        <w:right w:val="none" w:sz="0" w:space="0" w:color="auto"/>
      </w:divBdr>
    </w:div>
    <w:div w:id="200161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work.com/blog/situational-leadership/" TargetMode="External"/><Relationship Id="rId13" Type="http://schemas.openxmlformats.org/officeDocument/2006/relationships/hyperlink" Target="https://doi.org/10.1016/j.jbusres.2021.06.011" TargetMode="External"/><Relationship Id="rId18" Type="http://schemas.openxmlformats.org/officeDocument/2006/relationships/hyperlink" Target="https://www.nextplc.co.uk/~/media/Files/N/Next-PLC-V2/documents/cr-reports/next-cr-report-2023.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careers.next.co.uk/" TargetMode="External"/><Relationship Id="rId7" Type="http://schemas.openxmlformats.org/officeDocument/2006/relationships/hyperlink" Target="https://www.researchgate.net/publication/324067611_Transformational_leadership_style_and_its_relationship_with_change_management" TargetMode="External"/><Relationship Id="rId12" Type="http://schemas.openxmlformats.org/officeDocument/2006/relationships/hyperlink" Target="https://www.researchgate.net/publication/374000466_The_Role_of_Leadership_in_Changing_Organizational_Culture" TargetMode="External"/><Relationship Id="rId17" Type="http://schemas.openxmlformats.org/officeDocument/2006/relationships/hyperlink" Target="https://www.researchgate.net/publication/353317749_The_analysis_of_situational_leadership_models_origin_divergence_and_development" TargetMode="External"/><Relationship Id="rId25" Type="http://schemas.openxmlformats.org/officeDocument/2006/relationships/hyperlink" Target="https://careers.next.co.uk/" TargetMode="External"/><Relationship Id="rId2" Type="http://schemas.openxmlformats.org/officeDocument/2006/relationships/styles" Target="styles.xml"/><Relationship Id="rId16" Type="http://schemas.openxmlformats.org/officeDocument/2006/relationships/hyperlink" Target="https://doi.org/10.1371/journal.pone.0269433" TargetMode="External"/><Relationship Id="rId20" Type="http://schemas.openxmlformats.org/officeDocument/2006/relationships/hyperlink" Target="https://www.nextplc.co.uk/contact-us/information-for-stud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baldata.com/company-profile/next-plc/" TargetMode="External"/><Relationship Id="rId24" Type="http://schemas.openxmlformats.org/officeDocument/2006/relationships/hyperlink" Target="https://careers.next.co.uk/" TargetMode="External"/><Relationship Id="rId5" Type="http://schemas.openxmlformats.org/officeDocument/2006/relationships/footnotes" Target="footnotes.xml"/><Relationship Id="rId15" Type="http://schemas.openxmlformats.org/officeDocument/2006/relationships/hyperlink" Target="https://www.untitledleader.com/leadership/beyond-giving-orders-mastering-the-skills-of-successful-leadership/" TargetMode="External"/><Relationship Id="rId23" Type="http://schemas.openxmlformats.org/officeDocument/2006/relationships/hyperlink" Target="https://careers.next.co.uk/" TargetMode="External"/><Relationship Id="rId28" Type="http://schemas.openxmlformats.org/officeDocument/2006/relationships/theme" Target="theme/theme1.xml"/><Relationship Id="rId10" Type="http://schemas.openxmlformats.org/officeDocument/2006/relationships/hyperlink" Target="https://www.researchgate.net/publication/359439186_Supportive_Leadership_A_Literature_Review" TargetMode="External"/><Relationship Id="rId19" Type="http://schemas.openxmlformats.org/officeDocument/2006/relationships/hyperlink" Target="https://www.nextplc.co.uk/corporate-responsibility" TargetMode="External"/><Relationship Id="rId4" Type="http://schemas.openxmlformats.org/officeDocument/2006/relationships/webSettings" Target="webSettings.xml"/><Relationship Id="rId9" Type="http://schemas.openxmlformats.org/officeDocument/2006/relationships/hyperlink" Target="https://www.researchgate.net/publication/373068669_LEADERSHIP_STYLES" TargetMode="External"/><Relationship Id="rId14" Type="http://schemas.openxmlformats.org/officeDocument/2006/relationships/hyperlink" Target="https://doi.org/10.1177/2158244019899085" TargetMode="External"/><Relationship Id="rId22" Type="http://schemas.openxmlformats.org/officeDocument/2006/relationships/hyperlink" Target="https://www.nextplc.co.uk/corporate-responsibility/our-peopl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2474</Words>
  <Characters>14107</Characters>
  <Application>Microsoft Office Word</Application>
  <DocSecurity>0</DocSecurity>
  <Lines>117</Lines>
  <Paragraphs>33</Paragraphs>
  <ScaleCrop>false</ScaleCrop>
  <Company/>
  <LinksUpToDate>false</LinksUpToDate>
  <CharactersWithSpaces>16548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Rajwinder Kaur</dc:creator>
  <cp:keywords/>
  <dc:description/>
  <cp:lastModifiedBy>Rajdeep Kaur</cp:lastModifiedBy>
  <cp:revision>2</cp:revision>
  <dcterms:created xsi:type="dcterms:W3CDTF">2024-03-04T17:50:00Z</dcterms:created>
  <dcterms:modified xsi:type="dcterms:W3CDTF">2024-03-04T17:50:00Z</dcterms:modified>
</cp:coreProperties>
</file>