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A6DF1" w14:textId="2474D4D4" w:rsidR="00A93561" w:rsidRDefault="00A93561" w:rsidP="253FF109">
      <w:pPr>
        <w:rPr>
          <w:rFonts w:ascii="Aptos" w:eastAsia="Aptos" w:hAnsi="Aptos" w:cs="Aptos"/>
          <w:b/>
          <w:bCs/>
          <w:color w:val="000000" w:themeColor="text1"/>
        </w:rPr>
      </w:pPr>
    </w:p>
    <w:p w14:paraId="2A540E11" w14:textId="14769B49" w:rsidR="00A93561" w:rsidRDefault="7D333B7E" w:rsidP="253FF109">
      <w:pPr>
        <w:rPr>
          <w:rFonts w:ascii="Aptos" w:eastAsia="Aptos" w:hAnsi="Aptos" w:cs="Aptos"/>
          <w:color w:val="000000" w:themeColor="text1"/>
        </w:rPr>
      </w:pPr>
      <w:r w:rsidRPr="253FF109">
        <w:rPr>
          <w:rFonts w:ascii="Aptos" w:eastAsia="Aptos" w:hAnsi="Aptos" w:cs="Aptos"/>
          <w:b/>
          <w:bCs/>
          <w:color w:val="000000" w:themeColor="text1"/>
        </w:rPr>
        <w:t>Student Name</w:t>
      </w:r>
      <w:r w:rsidRPr="253FF109">
        <w:rPr>
          <w:rFonts w:ascii="Aptos" w:eastAsia="Aptos" w:hAnsi="Aptos" w:cs="Aptos"/>
          <w:color w:val="000000" w:themeColor="text1"/>
        </w:rPr>
        <w:t xml:space="preserve">: Madani Mahamoud </w:t>
      </w:r>
    </w:p>
    <w:p w14:paraId="61B16578" w14:textId="6B591599" w:rsidR="00A93561" w:rsidRDefault="7D333B7E" w:rsidP="253FF109">
      <w:pPr>
        <w:rPr>
          <w:rFonts w:ascii="Aptos" w:eastAsia="Aptos" w:hAnsi="Aptos" w:cs="Aptos"/>
          <w:color w:val="000000" w:themeColor="text1"/>
        </w:rPr>
      </w:pPr>
      <w:r w:rsidRPr="253FF109">
        <w:rPr>
          <w:rFonts w:ascii="Aptos" w:eastAsia="Aptos" w:hAnsi="Aptos" w:cs="Aptos"/>
          <w:b/>
          <w:bCs/>
          <w:color w:val="000000" w:themeColor="text1"/>
        </w:rPr>
        <w:t>Student Number</w:t>
      </w:r>
      <w:r w:rsidRPr="253FF109">
        <w:rPr>
          <w:rFonts w:ascii="Aptos" w:eastAsia="Aptos" w:hAnsi="Aptos" w:cs="Aptos"/>
          <w:color w:val="000000" w:themeColor="text1"/>
        </w:rPr>
        <w:t>: 2514793</w:t>
      </w:r>
    </w:p>
    <w:p w14:paraId="25ACD721" w14:textId="4D03C427" w:rsidR="00A93561" w:rsidRDefault="7D333B7E" w:rsidP="253FF109">
      <w:pPr>
        <w:rPr>
          <w:rFonts w:ascii="Aptos" w:eastAsia="Aptos" w:hAnsi="Aptos" w:cs="Aptos"/>
          <w:color w:val="000000" w:themeColor="text1"/>
        </w:rPr>
      </w:pPr>
      <w:r w:rsidRPr="253FF109">
        <w:rPr>
          <w:rFonts w:ascii="Aptos" w:eastAsia="Aptos" w:hAnsi="Aptos" w:cs="Aptos"/>
          <w:color w:val="000000" w:themeColor="text1"/>
        </w:rPr>
        <w:t xml:space="preserve">Program Name: </w:t>
      </w:r>
      <w:r w:rsidRPr="253FF109">
        <w:rPr>
          <w:rFonts w:ascii="Arial" w:eastAsia="Arial" w:hAnsi="Arial" w:cs="Arial"/>
          <w:b/>
          <w:bCs/>
          <w:color w:val="000000" w:themeColor="text1"/>
          <w:sz w:val="20"/>
          <w:szCs w:val="20"/>
          <w:lang w:val="en-GB"/>
        </w:rPr>
        <w:t>CERTHE Computing Skills for the Workplace</w:t>
      </w:r>
      <w:r w:rsidRPr="253FF109">
        <w:rPr>
          <w:rFonts w:ascii="Times New Roman" w:eastAsia="Times New Roman" w:hAnsi="Times New Roman" w:cs="Times New Roman"/>
          <w:color w:val="000000" w:themeColor="text1"/>
          <w:sz w:val="28"/>
          <w:szCs w:val="28"/>
          <w:lang w:val="en-GB"/>
        </w:rPr>
        <w:t xml:space="preserve"> </w:t>
      </w:r>
      <w:r w:rsidRPr="253FF109">
        <w:rPr>
          <w:rFonts w:ascii="Aptos" w:eastAsia="Aptos" w:hAnsi="Aptos" w:cs="Aptos"/>
          <w:color w:val="000000" w:themeColor="text1"/>
        </w:rPr>
        <w:t xml:space="preserve"> </w:t>
      </w:r>
    </w:p>
    <w:p w14:paraId="0861F6D6" w14:textId="034B60D1" w:rsidR="00A93561" w:rsidRDefault="7D333B7E" w:rsidP="253FF109">
      <w:pPr>
        <w:rPr>
          <w:rFonts w:ascii="Aptos" w:eastAsia="Aptos" w:hAnsi="Aptos" w:cs="Aptos"/>
          <w:color w:val="000000" w:themeColor="text1"/>
        </w:rPr>
      </w:pPr>
      <w:r w:rsidRPr="253FF109">
        <w:rPr>
          <w:rFonts w:ascii="Aptos" w:eastAsia="Aptos" w:hAnsi="Aptos" w:cs="Aptos"/>
          <w:b/>
          <w:bCs/>
          <w:color w:val="000000" w:themeColor="text1"/>
        </w:rPr>
        <w:t>Module Name</w:t>
      </w:r>
      <w:r w:rsidRPr="253FF109">
        <w:rPr>
          <w:rFonts w:ascii="Aptos" w:eastAsia="Aptos" w:hAnsi="Aptos" w:cs="Aptos"/>
          <w:color w:val="000000" w:themeColor="text1"/>
        </w:rPr>
        <w:t xml:space="preserve">: </w:t>
      </w:r>
      <w:r w:rsidR="057408A1" w:rsidRPr="253FF109">
        <w:rPr>
          <w:rFonts w:ascii="Aptos" w:eastAsia="Aptos" w:hAnsi="Aptos" w:cs="Aptos"/>
          <w:color w:val="000000" w:themeColor="text1"/>
        </w:rPr>
        <w:t>Analysing and Solving problems</w:t>
      </w:r>
    </w:p>
    <w:p w14:paraId="4315CF17" w14:textId="2007F9DB" w:rsidR="00A93561" w:rsidRDefault="7D333B7E" w:rsidP="253FF109">
      <w:pPr>
        <w:rPr>
          <w:rFonts w:ascii="Aptos" w:eastAsia="Aptos" w:hAnsi="Aptos" w:cs="Aptos"/>
        </w:rPr>
      </w:pPr>
      <w:r w:rsidRPr="253FF109">
        <w:rPr>
          <w:rFonts w:ascii="Aptos" w:eastAsia="Aptos" w:hAnsi="Aptos" w:cs="Aptos"/>
          <w:b/>
          <w:bCs/>
          <w:color w:val="000000" w:themeColor="text1"/>
        </w:rPr>
        <w:t>Module Code</w:t>
      </w:r>
      <w:r w:rsidRPr="253FF109">
        <w:rPr>
          <w:rFonts w:ascii="Aptos" w:eastAsia="Aptos" w:hAnsi="Aptos" w:cs="Aptos"/>
          <w:color w:val="000000" w:themeColor="text1"/>
        </w:rPr>
        <w:t xml:space="preserve">: </w:t>
      </w:r>
      <w:r w:rsidRPr="253FF109">
        <w:rPr>
          <w:rFonts w:ascii="Segoe UI" w:eastAsia="Segoe UI" w:hAnsi="Segoe UI" w:cs="Segoe UI"/>
          <w:b/>
          <w:bCs/>
          <w:color w:val="1D2125"/>
          <w:sz w:val="23"/>
          <w:szCs w:val="23"/>
        </w:rPr>
        <w:t>ACCA4019</w:t>
      </w:r>
    </w:p>
    <w:p w14:paraId="40C3DA02" w14:textId="448161A9" w:rsidR="00A93561" w:rsidRDefault="7D333B7E" w:rsidP="253FF109">
      <w:pPr>
        <w:rPr>
          <w:rFonts w:ascii="Arial" w:eastAsia="Arial" w:hAnsi="Arial" w:cs="Arial"/>
          <w:b/>
          <w:bCs/>
          <w:color w:val="000000" w:themeColor="text1"/>
          <w:sz w:val="20"/>
          <w:szCs w:val="20"/>
        </w:rPr>
      </w:pPr>
      <w:r w:rsidRPr="253FF109">
        <w:rPr>
          <w:rFonts w:ascii="Aptos" w:eastAsia="Aptos" w:hAnsi="Aptos" w:cs="Aptos"/>
          <w:color w:val="000000" w:themeColor="text1"/>
        </w:rPr>
        <w:t xml:space="preserve">Lecturer Name: </w:t>
      </w:r>
      <w:r w:rsidR="358845D8" w:rsidRPr="253FF109">
        <w:rPr>
          <w:rFonts w:ascii="Aptos" w:eastAsia="Aptos" w:hAnsi="Aptos" w:cs="Aptos"/>
          <w:color w:val="000000" w:themeColor="text1"/>
        </w:rPr>
        <w:t>Dr Abida Perveen</w:t>
      </w:r>
    </w:p>
    <w:p w14:paraId="019FA782" w14:textId="0A2984DA" w:rsidR="00A93561" w:rsidRDefault="7D333B7E" w:rsidP="253FF109">
      <w:pPr>
        <w:rPr>
          <w:rFonts w:ascii="Arial" w:eastAsia="Arial" w:hAnsi="Arial" w:cs="Arial"/>
          <w:b/>
          <w:bCs/>
          <w:color w:val="000000" w:themeColor="text1"/>
          <w:sz w:val="20"/>
          <w:szCs w:val="20"/>
        </w:rPr>
      </w:pPr>
      <w:r w:rsidRPr="253FF109">
        <w:rPr>
          <w:rFonts w:ascii="Arial" w:eastAsia="Arial" w:hAnsi="Arial" w:cs="Arial"/>
          <w:b/>
          <w:bCs/>
          <w:color w:val="000000" w:themeColor="text1"/>
          <w:sz w:val="20"/>
          <w:szCs w:val="20"/>
        </w:rPr>
        <w:t>Date:</w:t>
      </w:r>
      <w:r w:rsidR="001133E2">
        <w:rPr>
          <w:rFonts w:ascii="Arial" w:eastAsia="Arial" w:hAnsi="Arial" w:cs="Arial"/>
          <w:b/>
          <w:bCs/>
          <w:color w:val="000000" w:themeColor="text1"/>
          <w:sz w:val="20"/>
          <w:szCs w:val="20"/>
        </w:rPr>
        <w:t xml:space="preserve"> 24/03/2024</w:t>
      </w:r>
    </w:p>
    <w:p w14:paraId="185636EB" w14:textId="4AECB840" w:rsidR="00A93561" w:rsidRDefault="00A93561" w:rsidP="253FF109">
      <w:pPr>
        <w:rPr>
          <w:rFonts w:ascii="Arial" w:eastAsia="Arial" w:hAnsi="Arial" w:cs="Arial"/>
          <w:b/>
          <w:bCs/>
          <w:color w:val="000000" w:themeColor="text1"/>
          <w:sz w:val="20"/>
          <w:szCs w:val="20"/>
        </w:rPr>
      </w:pPr>
    </w:p>
    <w:p w14:paraId="2C23F443" w14:textId="0D271007" w:rsidR="00A93561" w:rsidRDefault="253FF109" w:rsidP="253FF109">
      <w:pPr>
        <w:rPr>
          <w:rFonts w:ascii="Arial" w:eastAsia="Arial" w:hAnsi="Arial" w:cs="Arial"/>
          <w:color w:val="000000" w:themeColor="text1"/>
          <w:sz w:val="20"/>
          <w:szCs w:val="20"/>
        </w:rPr>
      </w:pPr>
      <w:r w:rsidRPr="253FF109">
        <w:rPr>
          <w:rFonts w:ascii="Arial" w:eastAsia="Arial" w:hAnsi="Arial" w:cs="Arial"/>
          <w:b/>
          <w:bCs/>
          <w:color w:val="000000" w:themeColor="text1"/>
          <w:sz w:val="20"/>
          <w:szCs w:val="20"/>
        </w:rPr>
        <w:t xml:space="preserve">1. </w:t>
      </w:r>
      <w:r w:rsidR="7C3C5D5D" w:rsidRPr="253FF109">
        <w:rPr>
          <w:rFonts w:ascii="Arial" w:eastAsia="Arial" w:hAnsi="Arial" w:cs="Arial"/>
          <w:color w:val="000000" w:themeColor="text1"/>
          <w:sz w:val="20"/>
          <w:szCs w:val="20"/>
        </w:rPr>
        <w:t xml:space="preserve">Deconstructing the </w:t>
      </w:r>
      <w:r w:rsidR="7CFEE88A" w:rsidRPr="253FF109">
        <w:rPr>
          <w:rFonts w:ascii="Arial" w:eastAsia="Arial" w:hAnsi="Arial" w:cs="Arial"/>
          <w:color w:val="000000" w:themeColor="text1"/>
          <w:sz w:val="20"/>
          <w:szCs w:val="20"/>
        </w:rPr>
        <w:t>P</w:t>
      </w:r>
      <w:r w:rsidR="7C3C5D5D" w:rsidRPr="253FF109">
        <w:rPr>
          <w:rFonts w:ascii="Arial" w:eastAsia="Arial" w:hAnsi="Arial" w:cs="Arial"/>
          <w:color w:val="000000" w:themeColor="text1"/>
          <w:sz w:val="20"/>
          <w:szCs w:val="20"/>
        </w:rPr>
        <w:t>roblem</w:t>
      </w:r>
    </w:p>
    <w:p w14:paraId="706E0B8F" w14:textId="3BA9900F" w:rsidR="00A93561" w:rsidRDefault="5DEAAD2C" w:rsidP="253FF109">
      <w:pPr>
        <w:rPr>
          <w:rFonts w:ascii="Arial" w:eastAsia="Arial" w:hAnsi="Arial" w:cs="Arial"/>
          <w:color w:val="000000" w:themeColor="text1"/>
          <w:sz w:val="20"/>
          <w:szCs w:val="20"/>
        </w:rPr>
      </w:pPr>
      <w:r w:rsidRPr="253FF109">
        <w:rPr>
          <w:rFonts w:ascii="Arial" w:eastAsia="Arial" w:hAnsi="Arial" w:cs="Arial"/>
          <w:color w:val="000000" w:themeColor="text1"/>
          <w:sz w:val="20"/>
          <w:szCs w:val="20"/>
        </w:rPr>
        <w:t xml:space="preserve">The college is facing challenges in classroom allocation, leading to overcrowding, </w:t>
      </w:r>
      <w:r w:rsidR="05356C31" w:rsidRPr="253FF109">
        <w:rPr>
          <w:rFonts w:ascii="Arial" w:eastAsia="Arial" w:hAnsi="Arial" w:cs="Arial"/>
          <w:color w:val="000000" w:themeColor="text1"/>
          <w:sz w:val="20"/>
          <w:szCs w:val="20"/>
        </w:rPr>
        <w:t>underutilization</w:t>
      </w:r>
      <w:r w:rsidRPr="253FF109">
        <w:rPr>
          <w:rFonts w:ascii="Arial" w:eastAsia="Arial" w:hAnsi="Arial" w:cs="Arial"/>
          <w:color w:val="000000" w:themeColor="text1"/>
          <w:sz w:val="20"/>
          <w:szCs w:val="20"/>
        </w:rPr>
        <w:t xml:space="preserve">, scheduling conflicts, and excessive student movement. These inefficiencies compromise operational effectiveness and negatively impact the working environment for both staff and students. </w:t>
      </w:r>
      <w:r w:rsidR="0D747044" w:rsidRPr="253FF109">
        <w:rPr>
          <w:rFonts w:ascii="Arial" w:eastAsia="Arial" w:hAnsi="Arial" w:cs="Arial"/>
          <w:color w:val="000000" w:themeColor="text1"/>
          <w:sz w:val="20"/>
          <w:szCs w:val="20"/>
        </w:rPr>
        <w:t>To address this, the problem must be broken down into manageable components using structured analytical techniques.</w:t>
      </w:r>
    </w:p>
    <w:p w14:paraId="01B90749" w14:textId="1485F946" w:rsidR="00A93561" w:rsidRDefault="575B92B5" w:rsidP="253FF109">
      <w:pPr>
        <w:rPr>
          <w:rFonts w:ascii="Arial" w:eastAsia="Arial" w:hAnsi="Arial" w:cs="Arial"/>
          <w:color w:val="000000" w:themeColor="text1"/>
          <w:sz w:val="20"/>
          <w:szCs w:val="20"/>
        </w:rPr>
      </w:pPr>
      <w:r w:rsidRPr="253FF109">
        <w:rPr>
          <w:rFonts w:ascii="Arial" w:eastAsia="Arial" w:hAnsi="Arial" w:cs="Arial"/>
          <w:color w:val="000000" w:themeColor="text1"/>
          <w:sz w:val="20"/>
          <w:szCs w:val="20"/>
        </w:rPr>
        <w:t>A structured analytical approach is required to dissect the problem into manageable components. The system necessitates organized input data, including:</w:t>
      </w:r>
    </w:p>
    <w:p w14:paraId="1F940B06" w14:textId="3DBF8664" w:rsidR="00A93561" w:rsidRDefault="2296D1FA" w:rsidP="253FF109">
      <w:pPr>
        <w:rPr>
          <w:rFonts w:ascii="Arial" w:eastAsia="Arial" w:hAnsi="Arial" w:cs="Arial"/>
          <w:color w:val="000000" w:themeColor="text1"/>
          <w:sz w:val="20"/>
          <w:szCs w:val="20"/>
        </w:rPr>
      </w:pPr>
      <w:r w:rsidRPr="253FF109">
        <w:rPr>
          <w:rFonts w:ascii="Arial" w:eastAsia="Arial" w:hAnsi="Arial" w:cs="Arial"/>
          <w:color w:val="000000" w:themeColor="text1"/>
          <w:sz w:val="20"/>
          <w:szCs w:val="20"/>
        </w:rPr>
        <w:t>Key Groups:</w:t>
      </w:r>
    </w:p>
    <w:p w14:paraId="43F5A501" w14:textId="0F22D4FB" w:rsidR="00A93561" w:rsidRDefault="03E23ECE" w:rsidP="03E23ECE">
      <w:pPr>
        <w:rPr>
          <w:rFonts w:ascii="Arial" w:eastAsia="Arial" w:hAnsi="Arial" w:cs="Arial"/>
          <w:color w:val="000000" w:themeColor="text1"/>
          <w:sz w:val="20"/>
          <w:szCs w:val="20"/>
        </w:rPr>
      </w:pPr>
      <w:r w:rsidRPr="03E23ECE">
        <w:rPr>
          <w:rFonts w:ascii="Arial" w:eastAsia="Arial" w:hAnsi="Arial" w:cs="Arial"/>
          <w:color w:val="000000" w:themeColor="text1"/>
          <w:sz w:val="20"/>
          <w:szCs w:val="20"/>
        </w:rPr>
        <w:t xml:space="preserve">1. </w:t>
      </w:r>
      <w:r w:rsidR="2296D1FA" w:rsidRPr="03E23ECE">
        <w:rPr>
          <w:rFonts w:ascii="Arial" w:eastAsia="Arial" w:hAnsi="Arial" w:cs="Arial"/>
          <w:color w:val="000000" w:themeColor="text1"/>
          <w:sz w:val="20"/>
          <w:szCs w:val="20"/>
        </w:rPr>
        <w:t>Students</w:t>
      </w:r>
    </w:p>
    <w:p w14:paraId="5129EA9E" w14:textId="3B99AD8E" w:rsidR="00A93561" w:rsidRDefault="4E3859E8" w:rsidP="03E23ECE">
      <w:pPr>
        <w:rPr>
          <w:rFonts w:ascii="Arial" w:eastAsia="Arial" w:hAnsi="Arial" w:cs="Arial"/>
          <w:color w:val="000000" w:themeColor="text1"/>
          <w:sz w:val="20"/>
          <w:szCs w:val="20"/>
        </w:rPr>
      </w:pPr>
      <w:r w:rsidRPr="03E23ECE">
        <w:rPr>
          <w:rFonts w:ascii="Arial" w:eastAsia="Arial" w:hAnsi="Arial" w:cs="Arial"/>
          <w:color w:val="000000" w:themeColor="text1"/>
          <w:sz w:val="20"/>
          <w:szCs w:val="20"/>
        </w:rPr>
        <w:t>2.</w:t>
      </w:r>
      <w:r w:rsidR="2296D1FA" w:rsidRPr="03E23ECE">
        <w:rPr>
          <w:rFonts w:ascii="Arial" w:eastAsia="Arial" w:hAnsi="Arial" w:cs="Arial"/>
          <w:color w:val="000000" w:themeColor="text1"/>
          <w:sz w:val="20"/>
          <w:szCs w:val="20"/>
        </w:rPr>
        <w:t>Timetabling Administrators</w:t>
      </w:r>
    </w:p>
    <w:p w14:paraId="0F262C01" w14:textId="76C13D16" w:rsidR="00A93561" w:rsidRDefault="0A0F8F0A" w:rsidP="03E23ECE">
      <w:pPr>
        <w:rPr>
          <w:rFonts w:ascii="Arial" w:eastAsia="Arial" w:hAnsi="Arial" w:cs="Arial"/>
          <w:color w:val="000000" w:themeColor="text1"/>
          <w:sz w:val="20"/>
          <w:szCs w:val="20"/>
        </w:rPr>
      </w:pPr>
      <w:r w:rsidRPr="03E23ECE">
        <w:rPr>
          <w:rFonts w:ascii="Arial" w:eastAsia="Arial" w:hAnsi="Arial" w:cs="Arial"/>
          <w:color w:val="000000" w:themeColor="text1"/>
          <w:sz w:val="20"/>
          <w:szCs w:val="20"/>
        </w:rPr>
        <w:t xml:space="preserve">3. </w:t>
      </w:r>
      <w:r w:rsidR="2296D1FA" w:rsidRPr="03E23ECE">
        <w:rPr>
          <w:rFonts w:ascii="Arial" w:eastAsia="Arial" w:hAnsi="Arial" w:cs="Arial"/>
          <w:color w:val="000000" w:themeColor="text1"/>
          <w:sz w:val="20"/>
          <w:szCs w:val="20"/>
        </w:rPr>
        <w:t>Teaching Staff</w:t>
      </w:r>
    </w:p>
    <w:p w14:paraId="69B9D76A" w14:textId="59AA4CA6" w:rsidR="00A93561" w:rsidRDefault="5480CE21" w:rsidP="0011F37D">
      <w:pPr>
        <w:rPr>
          <w:rFonts w:ascii="Arial" w:eastAsia="Arial" w:hAnsi="Arial" w:cs="Arial"/>
          <w:color w:val="000000" w:themeColor="text1"/>
          <w:sz w:val="20"/>
          <w:szCs w:val="20"/>
        </w:rPr>
      </w:pPr>
      <w:r w:rsidRPr="0011F37D">
        <w:rPr>
          <w:rFonts w:ascii="Arial" w:eastAsia="Arial" w:hAnsi="Arial" w:cs="Arial"/>
          <w:color w:val="000000" w:themeColor="text1"/>
          <w:sz w:val="20"/>
          <w:szCs w:val="20"/>
        </w:rPr>
        <w:t xml:space="preserve">4. </w:t>
      </w:r>
      <w:r w:rsidR="2296D1FA" w:rsidRPr="0011F37D">
        <w:rPr>
          <w:rFonts w:ascii="Arial" w:eastAsia="Arial" w:hAnsi="Arial" w:cs="Arial"/>
          <w:color w:val="000000" w:themeColor="text1"/>
          <w:sz w:val="20"/>
          <w:szCs w:val="20"/>
        </w:rPr>
        <w:t xml:space="preserve">College Management </w:t>
      </w:r>
    </w:p>
    <w:p w14:paraId="20DB6520" w14:textId="0902B5CD" w:rsidR="00A93561" w:rsidRDefault="00A93561" w:rsidP="253FF109">
      <w:pPr>
        <w:pStyle w:val="ListParagraph"/>
        <w:rPr>
          <w:rFonts w:ascii="Arial" w:eastAsia="Arial" w:hAnsi="Arial" w:cs="Arial"/>
          <w:color w:val="000000" w:themeColor="text1"/>
          <w:sz w:val="20"/>
          <w:szCs w:val="20"/>
        </w:rPr>
      </w:pPr>
    </w:p>
    <w:p w14:paraId="30B94D93" w14:textId="2A0483A6" w:rsidR="00A93561" w:rsidRDefault="575B92B5" w:rsidP="253FF109">
      <w:pPr>
        <w:rPr>
          <w:rFonts w:ascii="Arial" w:eastAsia="Arial" w:hAnsi="Arial" w:cs="Arial"/>
          <w:color w:val="000000" w:themeColor="text1"/>
          <w:sz w:val="20"/>
          <w:szCs w:val="20"/>
        </w:rPr>
      </w:pPr>
      <w:r w:rsidRPr="253FF109">
        <w:rPr>
          <w:rFonts w:ascii="Arial" w:eastAsia="Arial" w:hAnsi="Arial" w:cs="Arial"/>
          <w:color w:val="000000" w:themeColor="text1"/>
          <w:sz w:val="20"/>
          <w:szCs w:val="20"/>
        </w:rPr>
        <w:t xml:space="preserve">Mandatory </w:t>
      </w:r>
      <w:r w:rsidR="51E36A0B" w:rsidRPr="253FF109">
        <w:rPr>
          <w:rFonts w:ascii="Arial" w:eastAsia="Arial" w:hAnsi="Arial" w:cs="Arial"/>
          <w:color w:val="000000" w:themeColor="text1"/>
          <w:sz w:val="20"/>
          <w:szCs w:val="20"/>
        </w:rPr>
        <w:t>R</w:t>
      </w:r>
      <w:r w:rsidRPr="253FF109">
        <w:rPr>
          <w:rFonts w:ascii="Arial" w:eastAsia="Arial" w:hAnsi="Arial" w:cs="Arial"/>
          <w:color w:val="000000" w:themeColor="text1"/>
          <w:sz w:val="20"/>
          <w:szCs w:val="20"/>
        </w:rPr>
        <w:t>equirement</w:t>
      </w:r>
      <w:r w:rsidR="19E7FA93" w:rsidRPr="253FF109">
        <w:rPr>
          <w:rFonts w:ascii="Arial" w:eastAsia="Arial" w:hAnsi="Arial" w:cs="Arial"/>
          <w:color w:val="000000" w:themeColor="text1"/>
          <w:sz w:val="20"/>
          <w:szCs w:val="20"/>
        </w:rPr>
        <w:t>s</w:t>
      </w:r>
      <w:r w:rsidRPr="253FF109">
        <w:rPr>
          <w:rFonts w:ascii="Arial" w:eastAsia="Arial" w:hAnsi="Arial" w:cs="Arial"/>
          <w:color w:val="000000" w:themeColor="text1"/>
          <w:sz w:val="20"/>
          <w:szCs w:val="20"/>
        </w:rPr>
        <w:t>:</w:t>
      </w:r>
    </w:p>
    <w:p w14:paraId="5B6813A0" w14:textId="15B6504D" w:rsidR="00A93561" w:rsidRDefault="16A6FB57" w:rsidP="03E23ECE">
      <w:pPr>
        <w:spacing w:after="0"/>
        <w:rPr>
          <w:rFonts w:ascii="Arial" w:eastAsia="Arial" w:hAnsi="Arial" w:cs="Arial"/>
          <w:sz w:val="20"/>
          <w:szCs w:val="20"/>
        </w:rPr>
      </w:pPr>
      <w:r w:rsidRPr="03E23ECE">
        <w:rPr>
          <w:rFonts w:ascii="Arial" w:eastAsia="Arial" w:hAnsi="Arial" w:cs="Arial"/>
          <w:sz w:val="20"/>
          <w:szCs w:val="20"/>
        </w:rPr>
        <w:t xml:space="preserve"> 1. </w:t>
      </w:r>
      <w:r w:rsidR="1F5096D6" w:rsidRPr="03E23ECE">
        <w:rPr>
          <w:rFonts w:ascii="Arial" w:eastAsia="Arial" w:hAnsi="Arial" w:cs="Arial"/>
          <w:sz w:val="20"/>
          <w:szCs w:val="20"/>
        </w:rPr>
        <w:t>Class size and student numbers</w:t>
      </w:r>
      <w:r w:rsidR="1FED023B" w:rsidRPr="03E23ECE">
        <w:rPr>
          <w:rFonts w:ascii="Arial" w:eastAsia="Arial" w:hAnsi="Arial" w:cs="Arial"/>
          <w:sz w:val="20"/>
          <w:szCs w:val="20"/>
        </w:rPr>
        <w:t>.</w:t>
      </w:r>
    </w:p>
    <w:p w14:paraId="28ACC3ED" w14:textId="4C3DB9FC" w:rsidR="00A93561" w:rsidRDefault="6FF241D4" w:rsidP="03E23ECE">
      <w:pPr>
        <w:spacing w:after="0"/>
        <w:rPr>
          <w:rFonts w:ascii="Arial" w:eastAsia="Arial" w:hAnsi="Arial" w:cs="Arial"/>
          <w:sz w:val="20"/>
          <w:szCs w:val="20"/>
        </w:rPr>
      </w:pPr>
      <w:r w:rsidRPr="03E23ECE">
        <w:rPr>
          <w:rFonts w:ascii="Arial" w:eastAsia="Arial" w:hAnsi="Arial" w:cs="Arial"/>
          <w:sz w:val="20"/>
          <w:szCs w:val="20"/>
        </w:rPr>
        <w:t xml:space="preserve"> 2. </w:t>
      </w:r>
      <w:r w:rsidR="1F5096D6" w:rsidRPr="03E23ECE">
        <w:rPr>
          <w:rFonts w:ascii="Arial" w:eastAsia="Arial" w:hAnsi="Arial" w:cs="Arial"/>
          <w:sz w:val="20"/>
          <w:szCs w:val="20"/>
        </w:rPr>
        <w:t>Lecturer availability and preferences</w:t>
      </w:r>
      <w:r w:rsidR="49C4BCC1" w:rsidRPr="03E23ECE">
        <w:rPr>
          <w:rFonts w:ascii="Arial" w:eastAsia="Arial" w:hAnsi="Arial" w:cs="Arial"/>
          <w:sz w:val="20"/>
          <w:szCs w:val="20"/>
        </w:rPr>
        <w:t>.</w:t>
      </w:r>
    </w:p>
    <w:p w14:paraId="65F1596F" w14:textId="01A8CFAF" w:rsidR="00A93561" w:rsidRDefault="70F68D59" w:rsidP="03E23ECE">
      <w:pPr>
        <w:spacing w:after="0"/>
        <w:rPr>
          <w:rFonts w:ascii="Arial" w:eastAsia="Arial" w:hAnsi="Arial" w:cs="Arial"/>
          <w:sz w:val="20"/>
          <w:szCs w:val="20"/>
        </w:rPr>
      </w:pPr>
      <w:r w:rsidRPr="03E23ECE">
        <w:rPr>
          <w:rFonts w:ascii="Arial" w:eastAsia="Arial" w:hAnsi="Arial" w:cs="Arial"/>
          <w:sz w:val="20"/>
          <w:szCs w:val="20"/>
        </w:rPr>
        <w:t xml:space="preserve"> 3. </w:t>
      </w:r>
      <w:r w:rsidR="1F5096D6" w:rsidRPr="03E23ECE">
        <w:rPr>
          <w:rFonts w:ascii="Arial" w:eastAsia="Arial" w:hAnsi="Arial" w:cs="Arial"/>
          <w:sz w:val="20"/>
          <w:szCs w:val="20"/>
        </w:rPr>
        <w:t>Required facilities and equipment</w:t>
      </w:r>
      <w:r w:rsidR="5C9004DE" w:rsidRPr="03E23ECE">
        <w:rPr>
          <w:rFonts w:ascii="Arial" w:eastAsia="Arial" w:hAnsi="Arial" w:cs="Arial"/>
          <w:sz w:val="20"/>
          <w:szCs w:val="20"/>
        </w:rPr>
        <w:t>.</w:t>
      </w:r>
    </w:p>
    <w:p w14:paraId="7AFAD27E" w14:textId="1E5E759E" w:rsidR="00A93561" w:rsidRDefault="781C0D19" w:rsidP="03E23ECE">
      <w:pPr>
        <w:spacing w:after="0"/>
        <w:rPr>
          <w:rFonts w:ascii="Arial" w:eastAsia="Arial" w:hAnsi="Arial" w:cs="Arial"/>
          <w:sz w:val="20"/>
          <w:szCs w:val="20"/>
        </w:rPr>
      </w:pPr>
      <w:r w:rsidRPr="03E23ECE">
        <w:rPr>
          <w:rFonts w:ascii="Arial" w:eastAsia="Arial" w:hAnsi="Arial" w:cs="Arial"/>
          <w:sz w:val="20"/>
          <w:szCs w:val="20"/>
        </w:rPr>
        <w:t xml:space="preserve"> 4. </w:t>
      </w:r>
      <w:r w:rsidR="1F5096D6" w:rsidRPr="03E23ECE">
        <w:rPr>
          <w:rFonts w:ascii="Arial" w:eastAsia="Arial" w:hAnsi="Arial" w:cs="Arial"/>
          <w:sz w:val="20"/>
          <w:szCs w:val="20"/>
        </w:rPr>
        <w:t xml:space="preserve">Room </w:t>
      </w:r>
      <w:r w:rsidR="3D019FEA" w:rsidRPr="03E23ECE">
        <w:rPr>
          <w:rFonts w:ascii="Arial" w:eastAsia="Arial" w:hAnsi="Arial" w:cs="Arial"/>
          <w:sz w:val="20"/>
          <w:szCs w:val="20"/>
        </w:rPr>
        <w:t>capacity</w:t>
      </w:r>
      <w:r w:rsidR="1F5096D6" w:rsidRPr="03E23ECE">
        <w:rPr>
          <w:rFonts w:ascii="Arial" w:eastAsia="Arial" w:hAnsi="Arial" w:cs="Arial"/>
          <w:sz w:val="20"/>
          <w:szCs w:val="20"/>
        </w:rPr>
        <w:t xml:space="preserve"> and locations</w:t>
      </w:r>
      <w:r w:rsidR="398A00E0" w:rsidRPr="03E23ECE">
        <w:rPr>
          <w:rFonts w:ascii="Arial" w:eastAsia="Arial" w:hAnsi="Arial" w:cs="Arial"/>
          <w:sz w:val="20"/>
          <w:szCs w:val="20"/>
        </w:rPr>
        <w:t>.</w:t>
      </w:r>
    </w:p>
    <w:p w14:paraId="38A3F83D" w14:textId="002E21DD" w:rsidR="00A93561" w:rsidRDefault="22912609" w:rsidP="03E23ECE">
      <w:pPr>
        <w:spacing w:after="0"/>
        <w:rPr>
          <w:rFonts w:ascii="Arial" w:eastAsia="Arial" w:hAnsi="Arial" w:cs="Arial"/>
          <w:sz w:val="20"/>
          <w:szCs w:val="20"/>
        </w:rPr>
      </w:pPr>
      <w:r w:rsidRPr="03E23ECE">
        <w:rPr>
          <w:rFonts w:ascii="Arial" w:eastAsia="Arial" w:hAnsi="Arial" w:cs="Arial"/>
          <w:sz w:val="20"/>
          <w:szCs w:val="20"/>
        </w:rPr>
        <w:t xml:space="preserve"> 5. </w:t>
      </w:r>
      <w:r w:rsidR="1F5096D6" w:rsidRPr="03E23ECE">
        <w:rPr>
          <w:rFonts w:ascii="Arial" w:eastAsia="Arial" w:hAnsi="Arial" w:cs="Arial"/>
          <w:sz w:val="20"/>
          <w:szCs w:val="20"/>
        </w:rPr>
        <w:t>Available time slots and scheduling constraints</w:t>
      </w:r>
      <w:r w:rsidR="3FA82AD4" w:rsidRPr="03E23ECE">
        <w:rPr>
          <w:rFonts w:ascii="Arial" w:eastAsia="Arial" w:hAnsi="Arial" w:cs="Arial"/>
          <w:sz w:val="20"/>
          <w:szCs w:val="20"/>
        </w:rPr>
        <w:t>.</w:t>
      </w:r>
    </w:p>
    <w:p w14:paraId="2EBA0D56" w14:textId="24CFFEDC" w:rsidR="00A93561" w:rsidRDefault="00A93561" w:rsidP="253FF109">
      <w:pPr>
        <w:spacing w:after="0"/>
        <w:rPr>
          <w:rFonts w:ascii="Arial" w:eastAsia="Arial" w:hAnsi="Arial" w:cs="Arial"/>
          <w:sz w:val="20"/>
          <w:szCs w:val="20"/>
        </w:rPr>
      </w:pPr>
    </w:p>
    <w:p w14:paraId="5FD16F2C" w14:textId="4B7C199C" w:rsidR="00A93561" w:rsidRDefault="230C1A0E" w:rsidP="253FF109">
      <w:pPr>
        <w:spacing w:after="0"/>
        <w:rPr>
          <w:rFonts w:ascii="Arial" w:eastAsia="Arial" w:hAnsi="Arial" w:cs="Arial"/>
          <w:sz w:val="20"/>
          <w:szCs w:val="20"/>
        </w:rPr>
      </w:pPr>
      <w:r w:rsidRPr="0011F37D">
        <w:rPr>
          <w:rFonts w:ascii="Arial" w:eastAsia="Arial" w:hAnsi="Arial" w:cs="Arial"/>
          <w:sz w:val="20"/>
          <w:szCs w:val="20"/>
        </w:rPr>
        <w:t xml:space="preserve">  These requirements interact and mu</w:t>
      </w:r>
      <w:r w:rsidR="0B60F036" w:rsidRPr="0011F37D">
        <w:rPr>
          <w:rFonts w:ascii="Arial" w:eastAsia="Arial" w:hAnsi="Arial" w:cs="Arial"/>
          <w:sz w:val="20"/>
          <w:szCs w:val="20"/>
        </w:rPr>
        <w:t>st be considered collectively to avoid clashes</w:t>
      </w:r>
    </w:p>
    <w:p w14:paraId="13488CB2" w14:textId="0A7FDDC3" w:rsidR="00A93561" w:rsidRDefault="00A93561" w:rsidP="253FF109">
      <w:pPr>
        <w:pStyle w:val="ListParagraph"/>
        <w:spacing w:after="0"/>
        <w:rPr>
          <w:rFonts w:ascii="Arial" w:eastAsia="Arial" w:hAnsi="Arial" w:cs="Arial"/>
          <w:sz w:val="20"/>
          <w:szCs w:val="20"/>
        </w:rPr>
      </w:pPr>
    </w:p>
    <w:p w14:paraId="26F71AA6" w14:textId="4353E0D7" w:rsidR="00A93561" w:rsidRDefault="3BB6B2BB" w:rsidP="253FF109">
      <w:pPr>
        <w:rPr>
          <w:rFonts w:ascii="Arial" w:eastAsia="Arial" w:hAnsi="Arial" w:cs="Arial"/>
          <w:color w:val="000000" w:themeColor="text1"/>
          <w:sz w:val="20"/>
          <w:szCs w:val="20"/>
        </w:rPr>
      </w:pPr>
      <w:r w:rsidRPr="253FF109">
        <w:rPr>
          <w:rFonts w:ascii="Arial" w:eastAsia="Arial" w:hAnsi="Arial" w:cs="Arial"/>
          <w:color w:val="000000" w:themeColor="text1"/>
          <w:sz w:val="20"/>
          <w:szCs w:val="20"/>
        </w:rPr>
        <w:t>Flexible Requirements:</w:t>
      </w:r>
    </w:p>
    <w:p w14:paraId="1BD6828C" w14:textId="3D853E37" w:rsidR="00A93561" w:rsidRDefault="03E23ECE" w:rsidP="253FF109">
      <w:pPr>
        <w:spacing w:after="200" w:line="276" w:lineRule="auto"/>
        <w:rPr>
          <w:rFonts w:ascii="Cambria" w:eastAsia="Cambria" w:hAnsi="Cambria" w:cs="Cambria"/>
          <w:sz w:val="22"/>
          <w:szCs w:val="22"/>
        </w:rPr>
      </w:pPr>
      <w:r w:rsidRPr="03E23ECE">
        <w:rPr>
          <w:rFonts w:ascii="Cambria" w:eastAsia="Cambria" w:hAnsi="Cambria" w:cs="Cambria"/>
          <w:sz w:val="22"/>
          <w:szCs w:val="22"/>
        </w:rPr>
        <w:t xml:space="preserve">1. </w:t>
      </w:r>
      <w:r w:rsidR="0DE86B9C" w:rsidRPr="03E23ECE">
        <w:rPr>
          <w:rFonts w:ascii="Cambria" w:eastAsia="Cambria" w:hAnsi="Cambria" w:cs="Cambria"/>
          <w:sz w:val="22"/>
          <w:szCs w:val="22"/>
        </w:rPr>
        <w:t>Minimize unused</w:t>
      </w:r>
      <w:r w:rsidR="7E102C30" w:rsidRPr="03E23ECE">
        <w:rPr>
          <w:rFonts w:ascii="Cambria" w:eastAsia="Cambria" w:hAnsi="Cambria" w:cs="Cambria"/>
          <w:sz w:val="22"/>
          <w:szCs w:val="22"/>
        </w:rPr>
        <w:t xml:space="preserve"> seating capacity.</w:t>
      </w:r>
      <w:r w:rsidR="0DE86B9C" w:rsidRPr="03E23ECE">
        <w:rPr>
          <w:rFonts w:ascii="Cambria" w:eastAsia="Cambria" w:hAnsi="Cambria" w:cs="Cambria"/>
          <w:sz w:val="22"/>
          <w:szCs w:val="22"/>
        </w:rPr>
        <w:t xml:space="preserve"> </w:t>
      </w:r>
      <w:r w:rsidR="432B39D2" w:rsidRPr="03E23ECE">
        <w:rPr>
          <w:rFonts w:ascii="Cambria" w:eastAsia="Cambria" w:hAnsi="Cambria" w:cs="Cambria"/>
          <w:sz w:val="22"/>
          <w:szCs w:val="22"/>
        </w:rPr>
        <w:t xml:space="preserve">                                                                                                              </w:t>
      </w:r>
      <w:r w:rsidR="53874854" w:rsidRPr="03E23ECE">
        <w:rPr>
          <w:rFonts w:ascii="Cambria" w:eastAsia="Cambria" w:hAnsi="Cambria" w:cs="Cambria"/>
          <w:sz w:val="22"/>
          <w:szCs w:val="22"/>
        </w:rPr>
        <w:t xml:space="preserve">      </w:t>
      </w:r>
      <w:r w:rsidR="00AA9068" w:rsidRPr="03E23ECE">
        <w:rPr>
          <w:rFonts w:ascii="Cambria" w:eastAsia="Cambria" w:hAnsi="Cambria" w:cs="Cambria"/>
          <w:sz w:val="22"/>
          <w:szCs w:val="22"/>
        </w:rPr>
        <w:t xml:space="preserve"> </w:t>
      </w:r>
      <w:r w:rsidR="709B33DD" w:rsidRPr="03E23ECE">
        <w:rPr>
          <w:rFonts w:ascii="Cambria" w:eastAsia="Cambria" w:hAnsi="Cambria" w:cs="Cambria"/>
          <w:sz w:val="22"/>
          <w:szCs w:val="22"/>
        </w:rPr>
        <w:t xml:space="preserve">  </w:t>
      </w:r>
      <w:r w:rsidR="5C50F7C4" w:rsidRPr="03E23ECE">
        <w:rPr>
          <w:rFonts w:ascii="Cambria" w:eastAsia="Cambria" w:hAnsi="Cambria" w:cs="Cambria"/>
          <w:color w:val="000000" w:themeColor="text1"/>
          <w:sz w:val="22"/>
          <w:szCs w:val="22"/>
        </w:rPr>
        <w:t xml:space="preserve">2. </w:t>
      </w:r>
      <w:r w:rsidR="0DE86B9C" w:rsidRPr="03E23ECE">
        <w:rPr>
          <w:rFonts w:ascii="Cambria" w:eastAsia="Cambria" w:hAnsi="Cambria" w:cs="Cambria"/>
          <w:sz w:val="22"/>
          <w:szCs w:val="22"/>
        </w:rPr>
        <w:t>Reduce travel distance between consecutive</w:t>
      </w:r>
      <w:r w:rsidR="33CB10FA" w:rsidRPr="03E23ECE">
        <w:rPr>
          <w:rFonts w:ascii="Cambria" w:eastAsia="Cambria" w:hAnsi="Cambria" w:cs="Cambria"/>
          <w:sz w:val="22"/>
          <w:szCs w:val="22"/>
        </w:rPr>
        <w:t xml:space="preserve"> classes</w:t>
      </w:r>
      <w:r w:rsidR="0DE86B9C" w:rsidRPr="03E23ECE">
        <w:rPr>
          <w:rFonts w:ascii="Cambria" w:eastAsia="Cambria" w:hAnsi="Cambria" w:cs="Cambria"/>
          <w:sz w:val="22"/>
          <w:szCs w:val="22"/>
        </w:rPr>
        <w:t xml:space="preserve"> </w:t>
      </w:r>
      <w:r w:rsidR="37FDEA23" w:rsidRPr="03E23ECE">
        <w:rPr>
          <w:rFonts w:ascii="Cambria" w:eastAsia="Cambria" w:hAnsi="Cambria" w:cs="Cambria"/>
          <w:sz w:val="22"/>
          <w:szCs w:val="22"/>
        </w:rPr>
        <w:t xml:space="preserve">                                                                              </w:t>
      </w:r>
      <w:r w:rsidR="2CC8DD70" w:rsidRPr="03E23ECE">
        <w:rPr>
          <w:rFonts w:ascii="Cambria" w:eastAsia="Cambria" w:hAnsi="Cambria" w:cs="Cambria"/>
          <w:sz w:val="22"/>
          <w:szCs w:val="22"/>
        </w:rPr>
        <w:t xml:space="preserve">                   </w:t>
      </w:r>
      <w:r w:rsidR="7A72CCA5" w:rsidRPr="03E23ECE">
        <w:rPr>
          <w:rFonts w:ascii="Cambria" w:eastAsia="Cambria" w:hAnsi="Cambria" w:cs="Cambria"/>
          <w:sz w:val="22"/>
          <w:szCs w:val="22"/>
        </w:rPr>
        <w:t xml:space="preserve"> </w:t>
      </w:r>
      <w:r w:rsidR="3C4D9DD7" w:rsidRPr="03E23ECE">
        <w:rPr>
          <w:rFonts w:ascii="Cambria" w:eastAsia="Cambria" w:hAnsi="Cambria" w:cs="Cambria"/>
          <w:sz w:val="22"/>
          <w:szCs w:val="22"/>
        </w:rPr>
        <w:t xml:space="preserve"> </w:t>
      </w:r>
      <w:r w:rsidR="3C4D9DD7" w:rsidRPr="03E23ECE">
        <w:rPr>
          <w:rFonts w:ascii="Cambria" w:eastAsia="Cambria" w:hAnsi="Cambria" w:cs="Cambria"/>
          <w:sz w:val="22"/>
          <w:szCs w:val="22"/>
        </w:rPr>
        <w:lastRenderedPageBreak/>
        <w:t xml:space="preserve">3. </w:t>
      </w:r>
      <w:r w:rsidR="0DE86B9C" w:rsidRPr="03E23ECE">
        <w:rPr>
          <w:rFonts w:ascii="Cambria" w:eastAsia="Cambria" w:hAnsi="Cambria" w:cs="Cambria"/>
          <w:sz w:val="22"/>
          <w:szCs w:val="22"/>
        </w:rPr>
        <w:t>Avoid timetable gaps where</w:t>
      </w:r>
      <w:r w:rsidR="242B7665" w:rsidRPr="03E23ECE">
        <w:rPr>
          <w:rFonts w:ascii="Cambria" w:eastAsia="Cambria" w:hAnsi="Cambria" w:cs="Cambria"/>
          <w:sz w:val="22"/>
          <w:szCs w:val="22"/>
        </w:rPr>
        <w:t xml:space="preserve"> possible</w:t>
      </w:r>
      <w:r w:rsidR="0DE86B9C" w:rsidRPr="03E23ECE">
        <w:rPr>
          <w:rFonts w:ascii="Cambria" w:eastAsia="Cambria" w:hAnsi="Cambria" w:cs="Cambria"/>
          <w:sz w:val="22"/>
          <w:szCs w:val="22"/>
        </w:rPr>
        <w:t xml:space="preserve"> </w:t>
      </w:r>
      <w:r w:rsidR="15C97E8F" w:rsidRPr="03E23ECE">
        <w:rPr>
          <w:rFonts w:ascii="Cambria" w:eastAsia="Cambria" w:hAnsi="Cambria" w:cs="Cambria"/>
          <w:sz w:val="22"/>
          <w:szCs w:val="22"/>
        </w:rPr>
        <w:t xml:space="preserve">                                                                                     </w:t>
      </w:r>
      <w:r w:rsidR="5ACF338E" w:rsidRPr="03E23ECE">
        <w:rPr>
          <w:rFonts w:ascii="Cambria" w:eastAsia="Cambria" w:hAnsi="Cambria" w:cs="Cambria"/>
          <w:sz w:val="22"/>
          <w:szCs w:val="22"/>
        </w:rPr>
        <w:t xml:space="preserve">                     4.</w:t>
      </w:r>
      <w:r w:rsidR="15C97E8F" w:rsidRPr="03E23ECE">
        <w:rPr>
          <w:rFonts w:ascii="Cambria" w:eastAsia="Cambria" w:hAnsi="Cambria" w:cs="Cambria"/>
          <w:sz w:val="22"/>
          <w:szCs w:val="22"/>
        </w:rPr>
        <w:t xml:space="preserve"> </w:t>
      </w:r>
      <w:r w:rsidR="0DE86B9C" w:rsidRPr="03E23ECE">
        <w:rPr>
          <w:rFonts w:ascii="Cambria" w:eastAsia="Cambria" w:hAnsi="Cambria" w:cs="Cambria"/>
          <w:sz w:val="22"/>
          <w:szCs w:val="22"/>
        </w:rPr>
        <w:t>Improve departmental clustering of rooms.</w:t>
      </w:r>
    </w:p>
    <w:p w14:paraId="418EBED8" w14:textId="7B93AE3C" w:rsidR="00A93561" w:rsidRDefault="3FC39E73"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Mo</w:t>
      </w:r>
      <w:r w:rsidR="585A044F" w:rsidRPr="253FF109">
        <w:rPr>
          <w:rFonts w:ascii="Cambria" w:eastAsia="Cambria" w:hAnsi="Cambria" w:cs="Cambria"/>
          <w:sz w:val="22"/>
          <w:szCs w:val="22"/>
        </w:rPr>
        <w:t>SCoW Tech</w:t>
      </w:r>
      <w:r w:rsidR="4E65896A" w:rsidRPr="253FF109">
        <w:rPr>
          <w:rFonts w:ascii="Cambria" w:eastAsia="Cambria" w:hAnsi="Cambria" w:cs="Cambria"/>
          <w:sz w:val="22"/>
          <w:szCs w:val="22"/>
        </w:rPr>
        <w:t>nique</w:t>
      </w:r>
      <w:r w:rsidR="01A48E5D" w:rsidRPr="253FF109">
        <w:rPr>
          <w:rFonts w:ascii="Cambria" w:eastAsia="Cambria" w:hAnsi="Cambria" w:cs="Cambria"/>
          <w:sz w:val="22"/>
          <w:szCs w:val="22"/>
        </w:rPr>
        <w:t>:</w:t>
      </w:r>
    </w:p>
    <w:tbl>
      <w:tblPr>
        <w:tblStyle w:val="TableGrid"/>
        <w:tblW w:w="0" w:type="auto"/>
        <w:tblLook w:val="06A0" w:firstRow="1" w:lastRow="0" w:firstColumn="1" w:lastColumn="0" w:noHBand="1" w:noVBand="1"/>
      </w:tblPr>
      <w:tblGrid>
        <w:gridCol w:w="4675"/>
        <w:gridCol w:w="4675"/>
      </w:tblGrid>
      <w:tr w:rsidR="253FF109" w14:paraId="7BCA8C31" w14:textId="77777777" w:rsidTr="03E23ECE">
        <w:trPr>
          <w:trHeight w:val="300"/>
        </w:trPr>
        <w:tc>
          <w:tcPr>
            <w:tcW w:w="4680" w:type="dxa"/>
          </w:tcPr>
          <w:p w14:paraId="53A02520" w14:textId="1CDC06C4" w:rsidR="7FB11A91" w:rsidRDefault="7FB11A91" w:rsidP="253FF109">
            <w:pPr>
              <w:rPr>
                <w:rFonts w:ascii="Cambria" w:eastAsia="Cambria" w:hAnsi="Cambria" w:cs="Cambria"/>
                <w:sz w:val="22"/>
                <w:szCs w:val="22"/>
              </w:rPr>
            </w:pPr>
            <w:r w:rsidRPr="03E23ECE">
              <w:rPr>
                <w:rFonts w:ascii="Cambria" w:eastAsia="Cambria" w:hAnsi="Cambria" w:cs="Cambria"/>
                <w:sz w:val="22"/>
                <w:szCs w:val="22"/>
              </w:rPr>
              <w:t>Must Have</w:t>
            </w:r>
            <w:r w:rsidR="6D8E4BE5" w:rsidRPr="03E23ECE">
              <w:rPr>
                <w:rFonts w:ascii="Cambria" w:eastAsia="Cambria" w:hAnsi="Cambria" w:cs="Cambria"/>
                <w:sz w:val="22"/>
                <w:szCs w:val="22"/>
              </w:rPr>
              <w:t>:</w:t>
            </w:r>
          </w:p>
          <w:p w14:paraId="728FA193" w14:textId="14B82B67" w:rsidR="253FF109" w:rsidRDefault="253FF109" w:rsidP="253FF109">
            <w:pPr>
              <w:rPr>
                <w:rFonts w:ascii="Cambria" w:eastAsia="Cambria" w:hAnsi="Cambria" w:cs="Cambria"/>
                <w:sz w:val="22"/>
                <w:szCs w:val="22"/>
              </w:rPr>
            </w:pPr>
          </w:p>
          <w:p w14:paraId="1142847B" w14:textId="4D675945" w:rsidR="7FB11A91" w:rsidRDefault="7FB11A91" w:rsidP="03E23ECE">
            <w:pPr>
              <w:pStyle w:val="ListParagraph"/>
              <w:numPr>
                <w:ilvl w:val="0"/>
                <w:numId w:val="6"/>
              </w:numPr>
              <w:rPr>
                <w:rFonts w:ascii="Cambria" w:eastAsia="Cambria" w:hAnsi="Cambria" w:cs="Cambria"/>
                <w:sz w:val="22"/>
                <w:szCs w:val="22"/>
              </w:rPr>
            </w:pPr>
            <w:r w:rsidRPr="03E23ECE">
              <w:rPr>
                <w:rFonts w:ascii="Cambria" w:eastAsia="Cambria" w:hAnsi="Cambria" w:cs="Cambria"/>
                <w:sz w:val="22"/>
                <w:szCs w:val="22"/>
              </w:rPr>
              <w:t>Clash-free scheduling.</w:t>
            </w:r>
          </w:p>
          <w:p w14:paraId="1D015D55" w14:textId="0A604C6F" w:rsidR="7FB11A91" w:rsidRDefault="7FB11A91" w:rsidP="03E23ECE">
            <w:pPr>
              <w:pStyle w:val="ListParagraph"/>
              <w:numPr>
                <w:ilvl w:val="0"/>
                <w:numId w:val="6"/>
              </w:numPr>
              <w:rPr>
                <w:rFonts w:ascii="Cambria" w:eastAsia="Cambria" w:hAnsi="Cambria" w:cs="Cambria"/>
                <w:sz w:val="22"/>
                <w:szCs w:val="22"/>
              </w:rPr>
            </w:pPr>
            <w:r w:rsidRPr="03E23ECE">
              <w:rPr>
                <w:rFonts w:ascii="Cambria" w:eastAsia="Cambria" w:hAnsi="Cambria" w:cs="Cambria"/>
                <w:sz w:val="22"/>
                <w:szCs w:val="22"/>
              </w:rPr>
              <w:t>Alignment of room capacity with class size.</w:t>
            </w:r>
          </w:p>
          <w:p w14:paraId="6616ECC0" w14:textId="2E444A4F" w:rsidR="7FB11A91" w:rsidRDefault="7FB11A91" w:rsidP="03E23ECE">
            <w:pPr>
              <w:pStyle w:val="ListParagraph"/>
              <w:numPr>
                <w:ilvl w:val="0"/>
                <w:numId w:val="6"/>
              </w:numPr>
              <w:rPr>
                <w:rFonts w:ascii="Cambria" w:eastAsia="Cambria" w:hAnsi="Cambria" w:cs="Cambria"/>
                <w:sz w:val="22"/>
                <w:szCs w:val="22"/>
              </w:rPr>
            </w:pPr>
            <w:r w:rsidRPr="03E23ECE">
              <w:rPr>
                <w:rFonts w:ascii="Cambria" w:eastAsia="Cambria" w:hAnsi="Cambria" w:cs="Cambria"/>
                <w:sz w:val="22"/>
                <w:szCs w:val="22"/>
              </w:rPr>
              <w:t>Lecturer availability confirmation.</w:t>
            </w:r>
          </w:p>
          <w:p w14:paraId="49416750" w14:textId="264CAFC7" w:rsidR="7FB11A91" w:rsidRDefault="7FB11A91" w:rsidP="03E23ECE">
            <w:pPr>
              <w:pStyle w:val="ListParagraph"/>
              <w:numPr>
                <w:ilvl w:val="0"/>
                <w:numId w:val="6"/>
              </w:numPr>
              <w:rPr>
                <w:rFonts w:ascii="Cambria" w:eastAsia="Cambria" w:hAnsi="Cambria" w:cs="Cambria"/>
                <w:sz w:val="22"/>
                <w:szCs w:val="22"/>
              </w:rPr>
            </w:pPr>
            <w:r w:rsidRPr="03E23ECE">
              <w:rPr>
                <w:rFonts w:ascii="Cambria" w:eastAsia="Cambria" w:hAnsi="Cambria" w:cs="Cambria"/>
                <w:sz w:val="22"/>
                <w:szCs w:val="22"/>
              </w:rPr>
              <w:t>Compatibility of facilities with class requirements.</w:t>
            </w:r>
          </w:p>
          <w:p w14:paraId="3C6F419A" w14:textId="4D4DC222" w:rsidR="253FF109" w:rsidRDefault="253FF109" w:rsidP="253FF109">
            <w:pPr>
              <w:rPr>
                <w:rFonts w:ascii="Cambria" w:eastAsia="Cambria" w:hAnsi="Cambria" w:cs="Cambria"/>
                <w:sz w:val="22"/>
                <w:szCs w:val="22"/>
              </w:rPr>
            </w:pPr>
          </w:p>
        </w:tc>
        <w:tc>
          <w:tcPr>
            <w:tcW w:w="4680" w:type="dxa"/>
          </w:tcPr>
          <w:p w14:paraId="613652EB" w14:textId="56521551" w:rsidR="7FB11A91" w:rsidRDefault="7FB11A91" w:rsidP="03E23ECE">
            <w:pPr>
              <w:rPr>
                <w:rFonts w:ascii="Cambria" w:eastAsia="Cambria" w:hAnsi="Cambria" w:cs="Cambria"/>
                <w:sz w:val="22"/>
                <w:szCs w:val="22"/>
              </w:rPr>
            </w:pPr>
            <w:r w:rsidRPr="03E23ECE">
              <w:rPr>
                <w:rFonts w:ascii="Cambria" w:eastAsia="Cambria" w:hAnsi="Cambria" w:cs="Cambria"/>
                <w:sz w:val="22"/>
                <w:szCs w:val="22"/>
              </w:rPr>
              <w:t>Should Have</w:t>
            </w:r>
            <w:r w:rsidR="62EC05A2" w:rsidRPr="03E23ECE">
              <w:rPr>
                <w:rFonts w:ascii="Cambria" w:eastAsia="Cambria" w:hAnsi="Cambria" w:cs="Cambria"/>
                <w:sz w:val="22"/>
                <w:szCs w:val="22"/>
              </w:rPr>
              <w:t>:</w:t>
            </w:r>
          </w:p>
          <w:p w14:paraId="67E77AD2" w14:textId="492D14AF" w:rsidR="7FB11A91" w:rsidRDefault="7FB11A91" w:rsidP="03E23ECE">
            <w:pPr>
              <w:rPr>
                <w:rFonts w:ascii="Cambria" w:eastAsia="Cambria" w:hAnsi="Cambria" w:cs="Cambria"/>
                <w:sz w:val="22"/>
                <w:szCs w:val="22"/>
              </w:rPr>
            </w:pPr>
          </w:p>
          <w:p w14:paraId="25868930" w14:textId="67E6F7EB" w:rsidR="7FB11A91" w:rsidRDefault="364392AA" w:rsidP="03E23ECE">
            <w:pPr>
              <w:pStyle w:val="ListParagraph"/>
              <w:numPr>
                <w:ilvl w:val="0"/>
                <w:numId w:val="5"/>
              </w:numPr>
              <w:rPr>
                <w:rFonts w:ascii="Cambria" w:eastAsia="Cambria" w:hAnsi="Cambria" w:cs="Cambria"/>
                <w:sz w:val="22"/>
                <w:szCs w:val="22"/>
              </w:rPr>
            </w:pPr>
            <w:r w:rsidRPr="03E23ECE">
              <w:rPr>
                <w:rFonts w:ascii="Cambria" w:eastAsia="Cambria" w:hAnsi="Cambria" w:cs="Cambria"/>
                <w:sz w:val="22"/>
                <w:szCs w:val="22"/>
              </w:rPr>
              <w:t>Optimal room utilization.</w:t>
            </w:r>
          </w:p>
          <w:p w14:paraId="74D12A62" w14:textId="1E20C3E4" w:rsidR="7FB11A91" w:rsidRDefault="364392AA" w:rsidP="03E23ECE">
            <w:pPr>
              <w:pStyle w:val="ListParagraph"/>
              <w:numPr>
                <w:ilvl w:val="0"/>
                <w:numId w:val="5"/>
              </w:numPr>
              <w:rPr>
                <w:rFonts w:ascii="Cambria" w:eastAsia="Cambria" w:hAnsi="Cambria" w:cs="Cambria"/>
                <w:sz w:val="22"/>
                <w:szCs w:val="22"/>
              </w:rPr>
            </w:pPr>
            <w:r w:rsidRPr="03E23ECE">
              <w:rPr>
                <w:rFonts w:ascii="Cambria" w:eastAsia="Cambria" w:hAnsi="Cambria" w:cs="Cambria"/>
                <w:sz w:val="22"/>
                <w:szCs w:val="22"/>
              </w:rPr>
              <w:t>Minimization of inter-building travel time.</w:t>
            </w:r>
          </w:p>
          <w:p w14:paraId="731177C9" w14:textId="47606086" w:rsidR="7FB11A91" w:rsidRDefault="7FB11A91" w:rsidP="253FF109">
            <w:pPr>
              <w:rPr>
                <w:rFonts w:ascii="Cambria" w:eastAsia="Cambria" w:hAnsi="Cambria" w:cs="Cambria"/>
                <w:sz w:val="22"/>
                <w:szCs w:val="22"/>
              </w:rPr>
            </w:pPr>
          </w:p>
        </w:tc>
      </w:tr>
      <w:tr w:rsidR="253FF109" w14:paraId="6A177EBF" w14:textId="77777777" w:rsidTr="03E23ECE">
        <w:trPr>
          <w:trHeight w:val="300"/>
        </w:trPr>
        <w:tc>
          <w:tcPr>
            <w:tcW w:w="4680" w:type="dxa"/>
          </w:tcPr>
          <w:p w14:paraId="4E063289" w14:textId="1E3486FB" w:rsidR="7FB11A91" w:rsidRDefault="7FB11A91" w:rsidP="03E23ECE">
            <w:pPr>
              <w:rPr>
                <w:rFonts w:ascii="Cambria" w:eastAsia="Cambria" w:hAnsi="Cambria" w:cs="Cambria"/>
                <w:sz w:val="22"/>
                <w:szCs w:val="22"/>
              </w:rPr>
            </w:pPr>
            <w:r w:rsidRPr="03E23ECE">
              <w:rPr>
                <w:rFonts w:ascii="Cambria" w:eastAsia="Cambria" w:hAnsi="Cambria" w:cs="Cambria"/>
                <w:sz w:val="22"/>
                <w:szCs w:val="22"/>
              </w:rPr>
              <w:t>Could Have</w:t>
            </w:r>
            <w:r w:rsidR="51BA3532" w:rsidRPr="03E23ECE">
              <w:rPr>
                <w:rFonts w:ascii="Cambria" w:eastAsia="Cambria" w:hAnsi="Cambria" w:cs="Cambria"/>
                <w:sz w:val="22"/>
                <w:szCs w:val="22"/>
              </w:rPr>
              <w:t>:</w:t>
            </w:r>
          </w:p>
          <w:p w14:paraId="234BFF12" w14:textId="23425724" w:rsidR="7FB11A91" w:rsidRDefault="530C349B" w:rsidP="03E23ECE">
            <w:pPr>
              <w:pStyle w:val="ListParagraph"/>
              <w:numPr>
                <w:ilvl w:val="0"/>
                <w:numId w:val="4"/>
              </w:numPr>
              <w:rPr>
                <w:rFonts w:ascii="Cambria" w:eastAsia="Cambria" w:hAnsi="Cambria" w:cs="Cambria"/>
                <w:sz w:val="22"/>
                <w:szCs w:val="22"/>
              </w:rPr>
            </w:pPr>
            <w:r w:rsidRPr="03E23ECE">
              <w:rPr>
                <w:rFonts w:ascii="Cambria" w:eastAsia="Cambria" w:hAnsi="Cambria" w:cs="Cambria"/>
                <w:sz w:val="22"/>
                <w:szCs w:val="22"/>
              </w:rPr>
              <w:t>Departmental grouping of classes.</w:t>
            </w:r>
          </w:p>
          <w:p w14:paraId="4F152141" w14:textId="1DEECBF7" w:rsidR="7FB11A91" w:rsidRDefault="530C349B" w:rsidP="03E23ECE">
            <w:pPr>
              <w:pStyle w:val="ListParagraph"/>
              <w:numPr>
                <w:ilvl w:val="0"/>
                <w:numId w:val="4"/>
              </w:numPr>
              <w:rPr>
                <w:rFonts w:ascii="Cambria" w:eastAsia="Cambria" w:hAnsi="Cambria" w:cs="Cambria"/>
                <w:sz w:val="22"/>
                <w:szCs w:val="22"/>
              </w:rPr>
            </w:pPr>
            <w:r w:rsidRPr="03E23ECE">
              <w:rPr>
                <w:rFonts w:ascii="Cambria" w:eastAsia="Cambria" w:hAnsi="Cambria" w:cs="Cambria"/>
                <w:sz w:val="22"/>
                <w:szCs w:val="22"/>
              </w:rPr>
              <w:t>Utilization reports.</w:t>
            </w:r>
          </w:p>
          <w:p w14:paraId="48FEBE68" w14:textId="58A9C6DF" w:rsidR="7FB11A91" w:rsidRDefault="7FB11A91" w:rsidP="253FF109">
            <w:pPr>
              <w:rPr>
                <w:rFonts w:ascii="Cambria" w:eastAsia="Cambria" w:hAnsi="Cambria" w:cs="Cambria"/>
                <w:sz w:val="22"/>
                <w:szCs w:val="22"/>
              </w:rPr>
            </w:pPr>
          </w:p>
        </w:tc>
        <w:tc>
          <w:tcPr>
            <w:tcW w:w="4680" w:type="dxa"/>
          </w:tcPr>
          <w:p w14:paraId="0D01D3EE" w14:textId="4F642BB5" w:rsidR="7FB11A91" w:rsidRDefault="7FB11A91" w:rsidP="03E23ECE">
            <w:pPr>
              <w:rPr>
                <w:rFonts w:ascii="Cambria" w:eastAsia="Cambria" w:hAnsi="Cambria" w:cs="Cambria"/>
                <w:sz w:val="22"/>
                <w:szCs w:val="22"/>
              </w:rPr>
            </w:pPr>
            <w:r w:rsidRPr="03E23ECE">
              <w:rPr>
                <w:rFonts w:ascii="Cambria" w:eastAsia="Cambria" w:hAnsi="Cambria" w:cs="Cambria"/>
                <w:sz w:val="22"/>
                <w:szCs w:val="22"/>
              </w:rPr>
              <w:t>Won’t Have</w:t>
            </w:r>
            <w:r w:rsidR="40421D8E" w:rsidRPr="03E23ECE">
              <w:rPr>
                <w:rFonts w:ascii="Cambria" w:eastAsia="Cambria" w:hAnsi="Cambria" w:cs="Cambria"/>
                <w:sz w:val="22"/>
                <w:szCs w:val="22"/>
              </w:rPr>
              <w:t>:</w:t>
            </w:r>
          </w:p>
          <w:p w14:paraId="6204A2E4" w14:textId="18F9F2ED" w:rsidR="7FB11A91" w:rsidRDefault="7FB11A91" w:rsidP="03E23ECE">
            <w:pPr>
              <w:rPr>
                <w:rFonts w:ascii="Cambria" w:eastAsia="Cambria" w:hAnsi="Cambria" w:cs="Cambria"/>
                <w:sz w:val="22"/>
                <w:szCs w:val="22"/>
              </w:rPr>
            </w:pPr>
          </w:p>
          <w:p w14:paraId="4F23541D" w14:textId="4B85134C" w:rsidR="7FB11A91" w:rsidRDefault="40421D8E" w:rsidP="03E23ECE">
            <w:pPr>
              <w:pStyle w:val="ListParagraph"/>
              <w:numPr>
                <w:ilvl w:val="0"/>
                <w:numId w:val="3"/>
              </w:numPr>
              <w:rPr>
                <w:rFonts w:ascii="Cambria" w:eastAsia="Cambria" w:hAnsi="Cambria" w:cs="Cambria"/>
                <w:sz w:val="22"/>
                <w:szCs w:val="22"/>
              </w:rPr>
            </w:pPr>
            <w:r w:rsidRPr="03E23ECE">
              <w:rPr>
                <w:rFonts w:ascii="Cambria" w:eastAsia="Cambria" w:hAnsi="Cambria" w:cs="Cambria"/>
                <w:sz w:val="22"/>
                <w:szCs w:val="22"/>
              </w:rPr>
              <w:t>Implementation of AI-driven predictive scheduling algorithms in the initial phase.</w:t>
            </w:r>
          </w:p>
          <w:p w14:paraId="0CE59C7B" w14:textId="01B25BB7" w:rsidR="7FB11A91" w:rsidRDefault="7FB11A91" w:rsidP="253FF109">
            <w:pPr>
              <w:rPr>
                <w:rFonts w:ascii="Cambria" w:eastAsia="Cambria" w:hAnsi="Cambria" w:cs="Cambria"/>
                <w:sz w:val="22"/>
                <w:szCs w:val="22"/>
              </w:rPr>
            </w:pPr>
          </w:p>
        </w:tc>
      </w:tr>
    </w:tbl>
    <w:p w14:paraId="048FAB80" w14:textId="12BB90D8" w:rsidR="00A93561" w:rsidRDefault="00A93561" w:rsidP="253FF109">
      <w:pPr>
        <w:spacing w:after="200" w:line="276" w:lineRule="auto"/>
        <w:rPr>
          <w:rFonts w:ascii="Cambria" w:eastAsia="Cambria" w:hAnsi="Cambria" w:cs="Cambria"/>
          <w:sz w:val="22"/>
          <w:szCs w:val="22"/>
        </w:rPr>
      </w:pPr>
    </w:p>
    <w:p w14:paraId="378C2BE3" w14:textId="05673153" w:rsidR="00A93561" w:rsidRDefault="00A93561" w:rsidP="253FF109">
      <w:pPr>
        <w:spacing w:after="0"/>
        <w:rPr>
          <w:rFonts w:ascii="Cambria" w:eastAsia="Cambria" w:hAnsi="Cambria" w:cs="Cambria"/>
          <w:sz w:val="22"/>
          <w:szCs w:val="22"/>
        </w:rPr>
      </w:pPr>
    </w:p>
    <w:p w14:paraId="0352D4DD" w14:textId="6E6B1C18" w:rsidR="00A93561" w:rsidRDefault="3CE4D33C" w:rsidP="253FF109">
      <w:pPr>
        <w:spacing w:after="0"/>
        <w:rPr>
          <w:rFonts w:ascii="Cambria" w:eastAsia="Cambria" w:hAnsi="Cambria" w:cs="Cambria"/>
          <w:sz w:val="22"/>
          <w:szCs w:val="22"/>
        </w:rPr>
      </w:pPr>
      <w:r w:rsidRPr="253FF109">
        <w:rPr>
          <w:rFonts w:ascii="Cambria" w:eastAsia="Cambria" w:hAnsi="Cambria" w:cs="Cambria"/>
          <w:sz w:val="22"/>
          <w:szCs w:val="22"/>
        </w:rPr>
        <w:t xml:space="preserve">   Key Problems Identified:</w:t>
      </w:r>
    </w:p>
    <w:p w14:paraId="04A7894A" w14:textId="67372819" w:rsidR="00A93561" w:rsidRDefault="3CE4D33C" w:rsidP="253FF109">
      <w:pPr>
        <w:spacing w:after="0"/>
        <w:rPr>
          <w:rFonts w:ascii="Cambria" w:eastAsia="Cambria" w:hAnsi="Cambria" w:cs="Cambria"/>
          <w:sz w:val="22"/>
          <w:szCs w:val="22"/>
        </w:rPr>
      </w:pPr>
      <w:r w:rsidRPr="253FF109">
        <w:rPr>
          <w:rFonts w:ascii="Cambria" w:eastAsia="Cambria" w:hAnsi="Cambria" w:cs="Cambria"/>
          <w:sz w:val="22"/>
          <w:szCs w:val="22"/>
        </w:rPr>
        <w:t xml:space="preserve">     </w:t>
      </w:r>
    </w:p>
    <w:p w14:paraId="1C94328A" w14:textId="47A0D284" w:rsidR="00A93561" w:rsidRDefault="3CE4D33C" w:rsidP="253FF109">
      <w:pPr>
        <w:spacing w:after="0"/>
        <w:rPr>
          <w:rFonts w:ascii="Cambria" w:eastAsia="Cambria" w:hAnsi="Cambria" w:cs="Cambria"/>
          <w:sz w:val="22"/>
          <w:szCs w:val="22"/>
        </w:rPr>
      </w:pPr>
      <w:r w:rsidRPr="253FF109">
        <w:rPr>
          <w:rFonts w:ascii="Cambria" w:eastAsia="Cambria" w:hAnsi="Cambria" w:cs="Cambria"/>
          <w:sz w:val="22"/>
          <w:szCs w:val="22"/>
        </w:rPr>
        <w:t xml:space="preserve"> From the analysis, three primary concerns arise:</w:t>
      </w:r>
    </w:p>
    <w:p w14:paraId="56DA729B" w14:textId="128D8699" w:rsidR="00A93561" w:rsidRDefault="3CE4D33C" w:rsidP="253FF109">
      <w:pPr>
        <w:spacing w:after="0"/>
        <w:rPr>
          <w:rFonts w:ascii="Cambria" w:eastAsia="Cambria" w:hAnsi="Cambria" w:cs="Cambria"/>
          <w:sz w:val="22"/>
          <w:szCs w:val="22"/>
        </w:rPr>
      </w:pPr>
      <w:r w:rsidRPr="253FF109">
        <w:rPr>
          <w:rFonts w:ascii="Cambria" w:eastAsia="Cambria" w:hAnsi="Cambria" w:cs="Cambria"/>
          <w:sz w:val="22"/>
          <w:szCs w:val="22"/>
        </w:rPr>
        <w:t xml:space="preserve"> </w:t>
      </w:r>
    </w:p>
    <w:p w14:paraId="60E88AF4" w14:textId="6F123986" w:rsidR="00A93561" w:rsidRDefault="37AB55FB" w:rsidP="253FF109">
      <w:pPr>
        <w:spacing w:after="0"/>
        <w:rPr>
          <w:rFonts w:ascii="Cambria" w:eastAsia="Cambria" w:hAnsi="Cambria" w:cs="Cambria"/>
          <w:sz w:val="22"/>
          <w:szCs w:val="22"/>
        </w:rPr>
      </w:pPr>
      <w:r w:rsidRPr="253FF109">
        <w:rPr>
          <w:rFonts w:ascii="Cambria" w:eastAsia="Cambria" w:hAnsi="Cambria" w:cs="Cambria"/>
          <w:sz w:val="22"/>
          <w:szCs w:val="22"/>
        </w:rPr>
        <w:t xml:space="preserve"> </w:t>
      </w:r>
      <w:r w:rsidR="3CE4D33C" w:rsidRPr="253FF109">
        <w:rPr>
          <w:rFonts w:ascii="Cambria" w:eastAsia="Cambria" w:hAnsi="Cambria" w:cs="Cambria"/>
          <w:sz w:val="22"/>
          <w:szCs w:val="22"/>
        </w:rPr>
        <w:t xml:space="preserve">1. Space allocation discrepancies </w:t>
      </w:r>
      <w:r w:rsidR="695FBBD9" w:rsidRPr="253FF109">
        <w:rPr>
          <w:rFonts w:ascii="Cambria" w:eastAsia="Cambria" w:hAnsi="Cambria" w:cs="Cambria"/>
          <w:sz w:val="22"/>
          <w:szCs w:val="22"/>
        </w:rPr>
        <w:t>– oversubscribed</w:t>
      </w:r>
      <w:r w:rsidR="3CE4D33C" w:rsidRPr="253FF109">
        <w:rPr>
          <w:rFonts w:ascii="Cambria" w:eastAsia="Cambria" w:hAnsi="Cambria" w:cs="Cambria"/>
          <w:sz w:val="22"/>
          <w:szCs w:val="22"/>
        </w:rPr>
        <w:t xml:space="preserve"> rooms.</w:t>
      </w:r>
    </w:p>
    <w:p w14:paraId="1D60F2A9" w14:textId="298E46F8" w:rsidR="00A93561" w:rsidRDefault="3CE4D33C" w:rsidP="253FF109">
      <w:pPr>
        <w:spacing w:after="0"/>
        <w:rPr>
          <w:rFonts w:ascii="Cambria" w:eastAsia="Cambria" w:hAnsi="Cambria" w:cs="Cambria"/>
          <w:sz w:val="22"/>
          <w:szCs w:val="22"/>
        </w:rPr>
      </w:pPr>
      <w:r w:rsidRPr="253FF109">
        <w:rPr>
          <w:rFonts w:ascii="Cambria" w:eastAsia="Cambria" w:hAnsi="Cambria" w:cs="Cambria"/>
          <w:sz w:val="22"/>
          <w:szCs w:val="22"/>
        </w:rPr>
        <w:t xml:space="preserve"> 2. Suboptimal timetable configuration – concurrent bookings and scheduling conflicts. </w:t>
      </w:r>
    </w:p>
    <w:p w14:paraId="1B20F788" w14:textId="578677F9" w:rsidR="00A93561" w:rsidRDefault="38022467" w:rsidP="253FF109">
      <w:pPr>
        <w:spacing w:after="0"/>
        <w:rPr>
          <w:rFonts w:ascii="Cambria" w:eastAsia="Cambria" w:hAnsi="Cambria" w:cs="Cambria"/>
          <w:sz w:val="22"/>
          <w:szCs w:val="22"/>
        </w:rPr>
      </w:pPr>
      <w:r w:rsidRPr="253FF109">
        <w:rPr>
          <w:rFonts w:ascii="Cambria" w:eastAsia="Cambria" w:hAnsi="Cambria" w:cs="Cambria"/>
          <w:sz w:val="22"/>
          <w:szCs w:val="22"/>
        </w:rPr>
        <w:t xml:space="preserve"> </w:t>
      </w:r>
      <w:r w:rsidR="3CE4D33C" w:rsidRPr="253FF109">
        <w:rPr>
          <w:rFonts w:ascii="Cambria" w:eastAsia="Cambria" w:hAnsi="Cambria" w:cs="Cambria"/>
          <w:sz w:val="22"/>
          <w:szCs w:val="22"/>
        </w:rPr>
        <w:t xml:space="preserve">3. </w:t>
      </w:r>
      <w:r w:rsidR="506B5A12" w:rsidRPr="253FF109">
        <w:rPr>
          <w:rFonts w:ascii="Cambria" w:eastAsia="Cambria" w:hAnsi="Cambria" w:cs="Cambria"/>
          <w:sz w:val="22"/>
          <w:szCs w:val="22"/>
        </w:rPr>
        <w:t>Excessive movement time</w:t>
      </w:r>
      <w:r w:rsidR="3CE4D33C" w:rsidRPr="253FF109">
        <w:rPr>
          <w:rFonts w:ascii="Cambria" w:eastAsia="Cambria" w:hAnsi="Cambria" w:cs="Cambria"/>
          <w:sz w:val="22"/>
          <w:szCs w:val="22"/>
        </w:rPr>
        <w:t xml:space="preserve"> – suboptimal room sequencing across the campus geography.</w:t>
      </w:r>
    </w:p>
    <w:p w14:paraId="05F74C32" w14:textId="526F07F0" w:rsidR="00A93561" w:rsidRDefault="00A93561" w:rsidP="253FF109">
      <w:pPr>
        <w:spacing w:after="0"/>
        <w:rPr>
          <w:rFonts w:ascii="Cambria" w:eastAsia="Cambria" w:hAnsi="Cambria" w:cs="Cambria"/>
          <w:sz w:val="22"/>
          <w:szCs w:val="22"/>
        </w:rPr>
      </w:pPr>
    </w:p>
    <w:p w14:paraId="594FACA6" w14:textId="7E06CB0F" w:rsidR="00A93561" w:rsidRDefault="2A8431F8" w:rsidP="253FF109">
      <w:pPr>
        <w:spacing w:after="0"/>
        <w:rPr>
          <w:rFonts w:ascii="Cambria" w:eastAsia="Cambria" w:hAnsi="Cambria" w:cs="Cambria"/>
          <w:sz w:val="22"/>
          <w:szCs w:val="22"/>
        </w:rPr>
      </w:pPr>
      <w:r w:rsidRPr="253FF109">
        <w:rPr>
          <w:rFonts w:ascii="Cambria" w:eastAsia="Cambria" w:hAnsi="Cambria" w:cs="Cambria"/>
          <w:sz w:val="22"/>
          <w:szCs w:val="22"/>
        </w:rPr>
        <w:t>These problems indicate that the current system likely lacks a structured allocation algorithm and instead relies on manual scheduling or incomplete data analysis.</w:t>
      </w:r>
    </w:p>
    <w:p w14:paraId="05C0B78A" w14:textId="2C572FD3" w:rsidR="00A93561" w:rsidRDefault="00A93561" w:rsidP="253FF109">
      <w:pPr>
        <w:spacing w:after="0"/>
        <w:rPr>
          <w:rFonts w:ascii="Cambria" w:eastAsia="Cambria" w:hAnsi="Cambria" w:cs="Cambria"/>
          <w:sz w:val="22"/>
          <w:szCs w:val="22"/>
        </w:rPr>
      </w:pPr>
    </w:p>
    <w:p w14:paraId="65FA8C22" w14:textId="17FFDD6D" w:rsidR="00A93561" w:rsidRDefault="00A93561" w:rsidP="253FF109">
      <w:pPr>
        <w:spacing w:after="0"/>
        <w:rPr>
          <w:rFonts w:ascii="Cambria" w:eastAsia="Cambria" w:hAnsi="Cambria" w:cs="Cambria"/>
          <w:sz w:val="22"/>
          <w:szCs w:val="22"/>
        </w:rPr>
      </w:pPr>
    </w:p>
    <w:p w14:paraId="10D094E3" w14:textId="20F6B9BE" w:rsidR="00A93561" w:rsidRDefault="7DC9F151" w:rsidP="253FF109">
      <w:pPr>
        <w:spacing w:after="0"/>
        <w:rPr>
          <w:rFonts w:ascii="Cambria" w:eastAsia="Cambria" w:hAnsi="Cambria" w:cs="Cambria"/>
          <w:sz w:val="22"/>
          <w:szCs w:val="22"/>
        </w:rPr>
      </w:pPr>
      <w:r w:rsidRPr="253FF109">
        <w:rPr>
          <w:rFonts w:ascii="Cambria" w:eastAsia="Cambria" w:hAnsi="Cambria" w:cs="Cambria"/>
          <w:sz w:val="22"/>
          <w:szCs w:val="22"/>
        </w:rPr>
        <w:t>2. Proposed Solution:</w:t>
      </w:r>
    </w:p>
    <w:p w14:paraId="0D89E52D" w14:textId="07B4B151" w:rsidR="00A93561" w:rsidRDefault="00A93561" w:rsidP="253FF109">
      <w:pPr>
        <w:spacing w:after="0"/>
        <w:rPr>
          <w:rFonts w:ascii="Cambria" w:eastAsia="Cambria" w:hAnsi="Cambria" w:cs="Cambria"/>
          <w:sz w:val="22"/>
          <w:szCs w:val="22"/>
        </w:rPr>
      </w:pPr>
    </w:p>
    <w:p w14:paraId="40C36388" w14:textId="5D503E00" w:rsidR="00A93561" w:rsidRDefault="7E4CFD4F" w:rsidP="253FF109">
      <w:pPr>
        <w:spacing w:after="0"/>
        <w:rPr>
          <w:rFonts w:ascii="Cambria" w:eastAsia="Cambria" w:hAnsi="Cambria" w:cs="Cambria"/>
          <w:sz w:val="22"/>
          <w:szCs w:val="22"/>
        </w:rPr>
      </w:pPr>
      <w:r w:rsidRPr="253FF109">
        <w:rPr>
          <w:rFonts w:ascii="Cambria" w:eastAsia="Cambria" w:hAnsi="Cambria" w:cs="Cambria"/>
          <w:sz w:val="22"/>
          <w:szCs w:val="22"/>
        </w:rPr>
        <w:t>To enhance classroom allocation efficiency, a systematic and rational methodology employing algorithms is advocated. The approach entails gathering precise data, implementing prioritization protocols, and utilizing sequential decision-making processes.</w:t>
      </w:r>
    </w:p>
    <w:p w14:paraId="6D4903EB" w14:textId="73EA4D98" w:rsidR="00A93561" w:rsidRDefault="00A93561" w:rsidP="253FF109">
      <w:pPr>
        <w:spacing w:after="0"/>
        <w:rPr>
          <w:rFonts w:ascii="Cambria" w:eastAsia="Cambria" w:hAnsi="Cambria" w:cs="Cambria"/>
          <w:sz w:val="22"/>
          <w:szCs w:val="22"/>
        </w:rPr>
      </w:pPr>
    </w:p>
    <w:p w14:paraId="7B0CDDC6" w14:textId="1DD03728" w:rsidR="00A93561" w:rsidRDefault="2503ED58" w:rsidP="253FF109">
      <w:pPr>
        <w:spacing w:after="0"/>
        <w:rPr>
          <w:rFonts w:ascii="Cambria" w:eastAsia="Cambria" w:hAnsi="Cambria" w:cs="Cambria"/>
          <w:sz w:val="22"/>
          <w:szCs w:val="22"/>
        </w:rPr>
      </w:pPr>
      <w:r w:rsidRPr="253FF109">
        <w:rPr>
          <w:rFonts w:ascii="Cambria" w:eastAsia="Cambria" w:hAnsi="Cambria" w:cs="Cambria"/>
          <w:sz w:val="22"/>
          <w:szCs w:val="22"/>
        </w:rPr>
        <w:t>Overview of the Approach</w:t>
      </w:r>
      <w:r w:rsidR="1702325C" w:rsidRPr="253FF109">
        <w:rPr>
          <w:rFonts w:ascii="Cambria" w:eastAsia="Cambria" w:hAnsi="Cambria" w:cs="Cambria"/>
          <w:sz w:val="22"/>
          <w:szCs w:val="22"/>
        </w:rPr>
        <w:t xml:space="preserve">. </w:t>
      </w:r>
      <w:r w:rsidR="33AA452C" w:rsidRPr="253FF109">
        <w:rPr>
          <w:rFonts w:ascii="Cambria" w:eastAsia="Cambria" w:hAnsi="Cambria" w:cs="Cambria"/>
          <w:sz w:val="22"/>
          <w:szCs w:val="22"/>
        </w:rPr>
        <w:t xml:space="preserve">The proposed </w:t>
      </w:r>
      <w:r w:rsidR="47EC1E1E" w:rsidRPr="253FF109">
        <w:rPr>
          <w:rFonts w:ascii="Cambria" w:eastAsia="Cambria" w:hAnsi="Cambria" w:cs="Cambria"/>
          <w:sz w:val="22"/>
          <w:szCs w:val="22"/>
        </w:rPr>
        <w:t>solution follows 8 main stages:</w:t>
      </w:r>
    </w:p>
    <w:p w14:paraId="14EE894C" w14:textId="0DE60AC7" w:rsidR="00A93561" w:rsidRDefault="253FF109" w:rsidP="253FF109">
      <w:pPr>
        <w:spacing w:after="0"/>
        <w:rPr>
          <w:rFonts w:ascii="Cambria" w:eastAsia="Cambria" w:hAnsi="Cambria" w:cs="Cambria"/>
          <w:sz w:val="22"/>
          <w:szCs w:val="22"/>
        </w:rPr>
      </w:pPr>
      <w:r w:rsidRPr="253FF109">
        <w:rPr>
          <w:rFonts w:ascii="Cambria" w:eastAsia="Cambria" w:hAnsi="Cambria" w:cs="Cambria"/>
          <w:sz w:val="22"/>
          <w:szCs w:val="22"/>
        </w:rPr>
        <w:t xml:space="preserve">1. </w:t>
      </w:r>
      <w:r w:rsidR="31E5D0F6" w:rsidRPr="253FF109">
        <w:rPr>
          <w:rFonts w:ascii="Cambria" w:eastAsia="Cambria" w:hAnsi="Cambria" w:cs="Cambria"/>
          <w:sz w:val="22"/>
          <w:szCs w:val="22"/>
        </w:rPr>
        <w:t>Collect Data</w:t>
      </w:r>
      <w:r w:rsidR="2E9C68E4" w:rsidRPr="253FF109">
        <w:rPr>
          <w:rFonts w:ascii="Cambria" w:eastAsia="Cambria" w:hAnsi="Cambria" w:cs="Cambria"/>
          <w:sz w:val="22"/>
          <w:szCs w:val="22"/>
        </w:rPr>
        <w:t xml:space="preserve"> (duration, size. Teacher availability)</w:t>
      </w:r>
    </w:p>
    <w:p w14:paraId="120BBF9A" w14:textId="67B47024" w:rsidR="00A93561" w:rsidRDefault="31E5D0F6" w:rsidP="253FF109">
      <w:pPr>
        <w:spacing w:after="0"/>
        <w:rPr>
          <w:rFonts w:ascii="Cambria" w:eastAsia="Cambria" w:hAnsi="Cambria" w:cs="Cambria"/>
          <w:sz w:val="22"/>
          <w:szCs w:val="22"/>
        </w:rPr>
      </w:pPr>
      <w:r w:rsidRPr="253FF109">
        <w:rPr>
          <w:rFonts w:ascii="Cambria" w:eastAsia="Cambria" w:hAnsi="Cambria" w:cs="Cambria"/>
          <w:sz w:val="22"/>
          <w:szCs w:val="22"/>
        </w:rPr>
        <w:t>2. Sort Classes</w:t>
      </w:r>
      <w:r w:rsidR="1FD7652D" w:rsidRPr="253FF109">
        <w:rPr>
          <w:rFonts w:ascii="Cambria" w:eastAsia="Cambria" w:hAnsi="Cambria" w:cs="Cambria"/>
          <w:sz w:val="22"/>
          <w:szCs w:val="22"/>
        </w:rPr>
        <w:t xml:space="preserve"> (</w:t>
      </w:r>
      <w:r w:rsidR="631C5809" w:rsidRPr="253FF109">
        <w:rPr>
          <w:rFonts w:ascii="Cambria" w:eastAsia="Cambria" w:hAnsi="Cambria" w:cs="Cambria"/>
          <w:sz w:val="22"/>
          <w:szCs w:val="22"/>
        </w:rPr>
        <w:t>largest to smallest</w:t>
      </w:r>
      <w:r w:rsidR="1FD7652D" w:rsidRPr="253FF109">
        <w:rPr>
          <w:rFonts w:ascii="Cambria" w:eastAsia="Cambria" w:hAnsi="Cambria" w:cs="Cambria"/>
          <w:sz w:val="22"/>
          <w:szCs w:val="22"/>
        </w:rPr>
        <w:t>)</w:t>
      </w:r>
    </w:p>
    <w:p w14:paraId="7EAAD6E1" w14:textId="4AB451FF" w:rsidR="00A93561" w:rsidRDefault="31E5D0F6" w:rsidP="253FF109">
      <w:pPr>
        <w:spacing w:after="0"/>
        <w:rPr>
          <w:rFonts w:ascii="Cambria" w:eastAsia="Cambria" w:hAnsi="Cambria" w:cs="Cambria"/>
          <w:sz w:val="22"/>
          <w:szCs w:val="22"/>
        </w:rPr>
      </w:pPr>
      <w:r w:rsidRPr="253FF109">
        <w:rPr>
          <w:rFonts w:ascii="Cambria" w:eastAsia="Cambria" w:hAnsi="Cambria" w:cs="Cambria"/>
          <w:sz w:val="22"/>
          <w:szCs w:val="22"/>
        </w:rPr>
        <w:t>3. Filter Suitable Rooms</w:t>
      </w:r>
      <w:r w:rsidR="33D69D6E" w:rsidRPr="253FF109">
        <w:rPr>
          <w:rFonts w:ascii="Cambria" w:eastAsia="Cambria" w:hAnsi="Cambria" w:cs="Cambria"/>
          <w:sz w:val="22"/>
          <w:szCs w:val="22"/>
        </w:rPr>
        <w:t xml:space="preserve"> </w:t>
      </w:r>
      <w:r w:rsidR="2395343C" w:rsidRPr="253FF109">
        <w:rPr>
          <w:rFonts w:ascii="Cambria" w:eastAsia="Cambria" w:hAnsi="Cambria" w:cs="Cambria"/>
          <w:sz w:val="22"/>
          <w:szCs w:val="22"/>
        </w:rPr>
        <w:t>(check availability)</w:t>
      </w:r>
    </w:p>
    <w:p w14:paraId="75E0B3F3" w14:textId="6735CC81" w:rsidR="00A93561" w:rsidRDefault="31E5D0F6" w:rsidP="253FF109">
      <w:pPr>
        <w:spacing w:after="0"/>
        <w:rPr>
          <w:rFonts w:ascii="Cambria" w:eastAsia="Cambria" w:hAnsi="Cambria" w:cs="Cambria"/>
          <w:sz w:val="22"/>
          <w:szCs w:val="22"/>
        </w:rPr>
      </w:pPr>
      <w:r w:rsidRPr="253FF109">
        <w:rPr>
          <w:rFonts w:ascii="Cambria" w:eastAsia="Cambria" w:hAnsi="Cambria" w:cs="Cambria"/>
          <w:sz w:val="22"/>
          <w:szCs w:val="22"/>
        </w:rPr>
        <w:t>4. Select Best Fit</w:t>
      </w:r>
    </w:p>
    <w:p w14:paraId="75F965A8" w14:textId="172515E0" w:rsidR="00A93561" w:rsidRDefault="31E5D0F6" w:rsidP="253FF109">
      <w:pPr>
        <w:spacing w:after="0"/>
        <w:rPr>
          <w:rFonts w:ascii="Cambria" w:eastAsia="Cambria" w:hAnsi="Cambria" w:cs="Cambria"/>
          <w:sz w:val="22"/>
          <w:szCs w:val="22"/>
        </w:rPr>
      </w:pPr>
      <w:r w:rsidRPr="253FF109">
        <w:rPr>
          <w:rFonts w:ascii="Cambria" w:eastAsia="Cambria" w:hAnsi="Cambria" w:cs="Cambria"/>
          <w:sz w:val="22"/>
          <w:szCs w:val="22"/>
        </w:rPr>
        <w:lastRenderedPageBreak/>
        <w:t>5. Assign Room</w:t>
      </w:r>
    </w:p>
    <w:p w14:paraId="5008470D" w14:textId="5B31F962" w:rsidR="00A93561" w:rsidRDefault="31E5D0F6" w:rsidP="253FF109">
      <w:pPr>
        <w:spacing w:after="0"/>
        <w:rPr>
          <w:rFonts w:ascii="Cambria" w:eastAsia="Cambria" w:hAnsi="Cambria" w:cs="Cambria"/>
          <w:sz w:val="22"/>
          <w:szCs w:val="22"/>
        </w:rPr>
      </w:pPr>
      <w:r w:rsidRPr="253FF109">
        <w:rPr>
          <w:rFonts w:ascii="Cambria" w:eastAsia="Cambria" w:hAnsi="Cambria" w:cs="Cambria"/>
          <w:sz w:val="22"/>
          <w:szCs w:val="22"/>
        </w:rPr>
        <w:t>6. Update Timetable</w:t>
      </w:r>
    </w:p>
    <w:p w14:paraId="2946206A" w14:textId="1F73DFFB" w:rsidR="00A93561" w:rsidRDefault="31E5D0F6" w:rsidP="253FF109">
      <w:pPr>
        <w:spacing w:after="0"/>
        <w:rPr>
          <w:rFonts w:ascii="Cambria" w:eastAsia="Cambria" w:hAnsi="Cambria" w:cs="Cambria"/>
          <w:sz w:val="22"/>
          <w:szCs w:val="22"/>
        </w:rPr>
      </w:pPr>
      <w:r w:rsidRPr="253FF109">
        <w:rPr>
          <w:rFonts w:ascii="Cambria" w:eastAsia="Cambria" w:hAnsi="Cambria" w:cs="Cambria"/>
          <w:sz w:val="22"/>
          <w:szCs w:val="22"/>
        </w:rPr>
        <w:t>7. Conflict Check</w:t>
      </w:r>
    </w:p>
    <w:p w14:paraId="27C560CF" w14:textId="17AA0C28" w:rsidR="00A93561" w:rsidRDefault="31E5D0F6" w:rsidP="253FF109">
      <w:pPr>
        <w:spacing w:after="0"/>
        <w:rPr>
          <w:rFonts w:ascii="Cambria" w:eastAsia="Cambria" w:hAnsi="Cambria" w:cs="Cambria"/>
          <w:sz w:val="22"/>
          <w:szCs w:val="22"/>
        </w:rPr>
      </w:pPr>
      <w:r w:rsidRPr="253FF109">
        <w:rPr>
          <w:rFonts w:ascii="Cambria" w:eastAsia="Cambria" w:hAnsi="Cambria" w:cs="Cambria"/>
          <w:sz w:val="22"/>
          <w:szCs w:val="22"/>
        </w:rPr>
        <w:t>8. Optimize</w:t>
      </w:r>
    </w:p>
    <w:p w14:paraId="797E004D" w14:textId="26AA0A29" w:rsidR="00A93561" w:rsidRDefault="00A93561" w:rsidP="253FF109">
      <w:pPr>
        <w:spacing w:after="0"/>
        <w:rPr>
          <w:rFonts w:ascii="Cambria" w:eastAsia="Cambria" w:hAnsi="Cambria" w:cs="Cambria"/>
          <w:sz w:val="22"/>
          <w:szCs w:val="22"/>
        </w:rPr>
      </w:pPr>
    </w:p>
    <w:p w14:paraId="3947972C" w14:textId="61A4C0B4" w:rsidR="00A93561" w:rsidRDefault="00A93561" w:rsidP="253FF109">
      <w:pPr>
        <w:spacing w:after="0"/>
        <w:rPr>
          <w:rFonts w:ascii="Cambria" w:eastAsia="Cambria" w:hAnsi="Cambria" w:cs="Cambria"/>
          <w:sz w:val="22"/>
          <w:szCs w:val="22"/>
        </w:rPr>
      </w:pPr>
    </w:p>
    <w:p w14:paraId="588F09D3" w14:textId="3FBA4B25" w:rsidR="00A93561" w:rsidRDefault="00A93561" w:rsidP="253FF109">
      <w:pPr>
        <w:spacing w:after="0"/>
        <w:rPr>
          <w:rFonts w:ascii="Cambria" w:eastAsia="Cambria" w:hAnsi="Cambria" w:cs="Cambria"/>
          <w:sz w:val="22"/>
          <w:szCs w:val="22"/>
        </w:rPr>
      </w:pPr>
    </w:p>
    <w:p w14:paraId="305D0D9A" w14:textId="485B2E26" w:rsidR="00A93561" w:rsidRDefault="00A93561" w:rsidP="253FF109">
      <w:pPr>
        <w:spacing w:after="0"/>
        <w:rPr>
          <w:rFonts w:ascii="Cambria" w:eastAsia="Cambria" w:hAnsi="Cambria" w:cs="Cambria"/>
          <w:sz w:val="22"/>
          <w:szCs w:val="22"/>
        </w:rPr>
      </w:pPr>
    </w:p>
    <w:p w14:paraId="0BD6C490" w14:textId="483CB944" w:rsidR="00A93561" w:rsidRDefault="5F239A54"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 xml:space="preserve">Detailed </w:t>
      </w:r>
      <w:r w:rsidR="44C29F2A" w:rsidRPr="253FF109">
        <w:rPr>
          <w:rFonts w:ascii="Cambria" w:eastAsia="Cambria" w:hAnsi="Cambria" w:cs="Cambria"/>
          <w:sz w:val="22"/>
          <w:szCs w:val="22"/>
        </w:rPr>
        <w:t>Explanation</w:t>
      </w:r>
      <w:r w:rsidRPr="253FF109">
        <w:rPr>
          <w:rFonts w:ascii="Cambria" w:eastAsia="Cambria" w:hAnsi="Cambria" w:cs="Cambria"/>
          <w:sz w:val="22"/>
          <w:szCs w:val="22"/>
        </w:rPr>
        <w:t xml:space="preserve"> of How the Solution </w:t>
      </w:r>
      <w:r w:rsidR="4D0CD8A0" w:rsidRPr="253FF109">
        <w:rPr>
          <w:rFonts w:ascii="Cambria" w:eastAsia="Cambria" w:hAnsi="Cambria" w:cs="Cambria"/>
          <w:sz w:val="22"/>
          <w:szCs w:val="22"/>
        </w:rPr>
        <w:t>Works.</w:t>
      </w:r>
    </w:p>
    <w:p w14:paraId="289C2059" w14:textId="35E11296" w:rsidR="00A93561" w:rsidRDefault="4D0CD8A0"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 xml:space="preserve"> </w:t>
      </w:r>
      <w:r w:rsidR="253FF109" w:rsidRPr="253FF109">
        <w:rPr>
          <w:rFonts w:ascii="Cambria" w:eastAsia="Cambria" w:hAnsi="Cambria" w:cs="Cambria"/>
          <w:sz w:val="22"/>
          <w:szCs w:val="22"/>
        </w:rPr>
        <w:t>1</w:t>
      </w:r>
      <w:r w:rsidR="030426B1" w:rsidRPr="253FF109">
        <w:rPr>
          <w:rFonts w:ascii="Cambria" w:eastAsia="Cambria" w:hAnsi="Cambria" w:cs="Cambria"/>
          <w:sz w:val="22"/>
          <w:szCs w:val="22"/>
        </w:rPr>
        <w:t>. Reliable information is crucial. Actual enrolment figures must represent class sizes accurately. Room capacities and attributes require verification. Instructor availability must be ascertained. This guarantees decision-making informed by dependable inputs.</w:t>
      </w:r>
    </w:p>
    <w:p w14:paraId="27C75D6C" w14:textId="0DD9E389" w:rsidR="00A93561" w:rsidRDefault="030426B1"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2.</w:t>
      </w:r>
      <w:r w:rsidR="11C95567" w:rsidRPr="0011F37D">
        <w:rPr>
          <w:rFonts w:ascii="Cambria" w:eastAsia="Cambria" w:hAnsi="Cambria" w:cs="Cambria"/>
          <w:sz w:val="22"/>
          <w:szCs w:val="22"/>
        </w:rPr>
        <w:t xml:space="preserve"> Classes are sorted in descending order by size. Larger classes are allocated first because they have fewer suitable rooms available. This reduces the risk of large classes being left without appropriate spaces.</w:t>
      </w:r>
      <w:r w:rsidR="28CA1A81" w:rsidRPr="0011F37D">
        <w:rPr>
          <w:rFonts w:ascii="Cambria" w:eastAsia="Cambria" w:hAnsi="Cambria" w:cs="Cambria"/>
          <w:sz w:val="22"/>
          <w:szCs w:val="22"/>
        </w:rPr>
        <w:t xml:space="preserve"> </w:t>
      </w:r>
    </w:p>
    <w:p w14:paraId="2F29E3D9" w14:textId="1CE81310" w:rsidR="00A93561" w:rsidRDefault="11C95567" w:rsidP="0011F37D">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3</w:t>
      </w:r>
      <w:r w:rsidR="5736D769" w:rsidRPr="0011F37D">
        <w:rPr>
          <w:rFonts w:ascii="Cambria" w:eastAsia="Cambria" w:hAnsi="Cambria" w:cs="Cambria"/>
          <w:sz w:val="22"/>
          <w:szCs w:val="22"/>
        </w:rPr>
        <w:t xml:space="preserve">. </w:t>
      </w:r>
      <w:r w:rsidR="5D743A96" w:rsidRPr="0011F37D">
        <w:rPr>
          <w:rFonts w:ascii="Cambria" w:eastAsia="Cambria" w:hAnsi="Cambria" w:cs="Cambria"/>
          <w:sz w:val="22"/>
          <w:szCs w:val="22"/>
        </w:rPr>
        <w:t xml:space="preserve">Filter rooms that match specialist </w:t>
      </w:r>
      <w:r w:rsidR="7292C23E" w:rsidRPr="0011F37D">
        <w:rPr>
          <w:rFonts w:ascii="Cambria" w:eastAsia="Cambria" w:hAnsi="Cambria" w:cs="Cambria"/>
          <w:sz w:val="22"/>
          <w:szCs w:val="22"/>
        </w:rPr>
        <w:t xml:space="preserve">needs. </w:t>
      </w:r>
    </w:p>
    <w:p w14:paraId="6B9EBB57" w14:textId="73A27419" w:rsidR="00A93561" w:rsidRDefault="49015654"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w:t>
      </w:r>
      <w:r w:rsidR="4A98F6AC" w:rsidRPr="0011F37D">
        <w:rPr>
          <w:rFonts w:ascii="Cambria" w:eastAsia="Cambria" w:hAnsi="Cambria" w:cs="Cambria"/>
          <w:sz w:val="22"/>
          <w:szCs w:val="22"/>
        </w:rPr>
        <w:t xml:space="preserve">Filter </w:t>
      </w:r>
      <w:r w:rsidR="5D743A96" w:rsidRPr="0011F37D">
        <w:rPr>
          <w:rFonts w:ascii="Cambria" w:eastAsia="Cambria" w:hAnsi="Cambria" w:cs="Cambria"/>
          <w:sz w:val="22"/>
          <w:szCs w:val="22"/>
        </w:rPr>
        <w:t xml:space="preserve">rooms that meet capacity requirements (room capacity </w:t>
      </w:r>
      <w:r w:rsidR="16C8205F" w:rsidRPr="0011F37D">
        <w:rPr>
          <w:rFonts w:ascii="Cambria" w:eastAsia="Cambria" w:hAnsi="Cambria" w:cs="Cambria"/>
          <w:sz w:val="22"/>
          <w:szCs w:val="22"/>
        </w:rPr>
        <w:t>and</w:t>
      </w:r>
      <w:r w:rsidR="5D743A96" w:rsidRPr="0011F37D">
        <w:rPr>
          <w:rFonts w:ascii="Cambria" w:eastAsia="Cambria" w:hAnsi="Cambria" w:cs="Cambria"/>
          <w:sz w:val="22"/>
          <w:szCs w:val="22"/>
        </w:rPr>
        <w:t xml:space="preserve"> class</w:t>
      </w:r>
      <w:r w:rsidR="3ECFEF6A" w:rsidRPr="0011F37D">
        <w:rPr>
          <w:rFonts w:ascii="Cambria" w:eastAsia="Cambria" w:hAnsi="Cambria" w:cs="Cambria"/>
          <w:sz w:val="22"/>
          <w:szCs w:val="22"/>
        </w:rPr>
        <w:t xml:space="preserve"> </w:t>
      </w:r>
      <w:r w:rsidR="5FA3F87B" w:rsidRPr="0011F37D">
        <w:rPr>
          <w:rFonts w:ascii="Cambria" w:eastAsia="Cambria" w:hAnsi="Cambria" w:cs="Cambria"/>
          <w:sz w:val="22"/>
          <w:szCs w:val="22"/>
        </w:rPr>
        <w:t xml:space="preserve">size). </w:t>
      </w:r>
      <w:r w:rsidR="4598B29E" w:rsidRPr="0011F37D">
        <w:rPr>
          <w:rFonts w:ascii="Cambria" w:eastAsia="Cambria" w:hAnsi="Cambria" w:cs="Cambria"/>
          <w:sz w:val="22"/>
          <w:szCs w:val="22"/>
        </w:rPr>
        <w:t xml:space="preserve">            </w:t>
      </w:r>
      <w:r w:rsidR="2275A44D" w:rsidRPr="0011F37D">
        <w:rPr>
          <w:rFonts w:ascii="Cambria" w:eastAsia="Cambria" w:hAnsi="Cambria" w:cs="Cambria"/>
          <w:sz w:val="22"/>
          <w:szCs w:val="22"/>
        </w:rPr>
        <w:t xml:space="preserve">               </w:t>
      </w:r>
      <w:r w:rsidR="4598B29E" w:rsidRPr="0011F37D">
        <w:rPr>
          <w:rFonts w:ascii="Cambria" w:eastAsia="Cambria" w:hAnsi="Cambria" w:cs="Cambria"/>
          <w:sz w:val="22"/>
          <w:szCs w:val="22"/>
        </w:rPr>
        <w:t xml:space="preserve"> </w:t>
      </w:r>
      <w:r w:rsidR="1614EFB6" w:rsidRPr="0011F37D">
        <w:rPr>
          <w:rFonts w:ascii="Cambria" w:eastAsia="Cambria" w:hAnsi="Cambria" w:cs="Cambria"/>
          <w:sz w:val="22"/>
          <w:szCs w:val="22"/>
        </w:rPr>
        <w:t xml:space="preserve">          </w:t>
      </w:r>
      <w:r w:rsidR="4598B29E" w:rsidRPr="0011F37D">
        <w:rPr>
          <w:rFonts w:ascii="Cambria" w:eastAsia="Cambria" w:hAnsi="Cambria" w:cs="Cambria"/>
          <w:sz w:val="22"/>
          <w:szCs w:val="22"/>
        </w:rPr>
        <w:t xml:space="preserve">Select the smallest suitable room to </w:t>
      </w:r>
      <w:r w:rsidR="48C20049" w:rsidRPr="0011F37D">
        <w:rPr>
          <w:rFonts w:ascii="Cambria" w:eastAsia="Cambria" w:hAnsi="Cambria" w:cs="Cambria"/>
          <w:sz w:val="22"/>
          <w:szCs w:val="22"/>
        </w:rPr>
        <w:t>maximize</w:t>
      </w:r>
      <w:r w:rsidR="4598B29E" w:rsidRPr="0011F37D">
        <w:rPr>
          <w:rFonts w:ascii="Cambria" w:eastAsia="Cambria" w:hAnsi="Cambria" w:cs="Cambria"/>
          <w:sz w:val="22"/>
          <w:szCs w:val="22"/>
        </w:rPr>
        <w:t xml:space="preserve"> space efficiency.</w:t>
      </w:r>
      <w:r w:rsidR="7CA27916" w:rsidRPr="0011F37D">
        <w:rPr>
          <w:rFonts w:ascii="Cambria" w:eastAsia="Cambria" w:hAnsi="Cambria" w:cs="Cambria"/>
          <w:sz w:val="22"/>
          <w:szCs w:val="22"/>
        </w:rPr>
        <w:t xml:space="preserve">                                                                       </w:t>
      </w:r>
      <w:r w:rsidR="0183334D" w:rsidRPr="0011F37D">
        <w:rPr>
          <w:rFonts w:ascii="Cambria" w:eastAsia="Cambria" w:hAnsi="Cambria" w:cs="Cambria"/>
          <w:sz w:val="22"/>
          <w:szCs w:val="22"/>
        </w:rPr>
        <w:t xml:space="preserve">  </w:t>
      </w:r>
      <w:r w:rsidR="7CA27916" w:rsidRPr="0011F37D">
        <w:rPr>
          <w:rFonts w:ascii="Cambria" w:eastAsia="Cambria" w:hAnsi="Cambria" w:cs="Cambria"/>
          <w:sz w:val="22"/>
          <w:szCs w:val="22"/>
        </w:rPr>
        <w:t>Check timetable availability.</w:t>
      </w:r>
    </w:p>
    <w:p w14:paraId="57098032" w14:textId="14AABB1A" w:rsidR="00A93561" w:rsidRDefault="763BF093"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Choosing the smallest adequate room prevents wasted space and ensures larger rooms remain available for larger groups.</w:t>
      </w:r>
    </w:p>
    <w:p w14:paraId="6B8049E2" w14:textId="4F382247" w:rsidR="00A93561" w:rsidRDefault="3221E34D"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4.</w:t>
      </w:r>
      <w:r w:rsidR="2FD816B2" w:rsidRPr="0011F37D">
        <w:rPr>
          <w:rFonts w:ascii="Cambria" w:eastAsia="Cambria" w:hAnsi="Cambria" w:cs="Cambria"/>
          <w:sz w:val="22"/>
          <w:szCs w:val="22"/>
        </w:rPr>
        <w:t xml:space="preserve">  </w:t>
      </w:r>
      <w:r w:rsidR="4DD7161D" w:rsidRPr="0011F37D">
        <w:rPr>
          <w:rFonts w:ascii="Cambria" w:eastAsia="Cambria" w:hAnsi="Cambria" w:cs="Cambria"/>
          <w:sz w:val="22"/>
          <w:szCs w:val="22"/>
        </w:rPr>
        <w:t xml:space="preserve">Select the smallest suitable room to </w:t>
      </w:r>
      <w:r w:rsidR="0083060C" w:rsidRPr="0011F37D">
        <w:rPr>
          <w:rFonts w:ascii="Cambria" w:eastAsia="Cambria" w:hAnsi="Cambria" w:cs="Cambria"/>
          <w:sz w:val="22"/>
          <w:szCs w:val="22"/>
        </w:rPr>
        <w:t>maximize</w:t>
      </w:r>
      <w:r w:rsidR="4DD7161D" w:rsidRPr="0011F37D">
        <w:rPr>
          <w:rFonts w:ascii="Cambria" w:eastAsia="Cambria" w:hAnsi="Cambria" w:cs="Cambria"/>
          <w:sz w:val="22"/>
          <w:szCs w:val="22"/>
        </w:rPr>
        <w:t xml:space="preserve"> space efficiency</w:t>
      </w:r>
    </w:p>
    <w:p w14:paraId="6CCA9369" w14:textId="7EDA77F8" w:rsidR="00A93561" w:rsidRDefault="38342D0E" w:rsidP="0011F37D">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5</w:t>
      </w:r>
      <w:r w:rsidR="10423384" w:rsidRPr="0011F37D">
        <w:rPr>
          <w:rFonts w:ascii="Cambria" w:eastAsia="Cambria" w:hAnsi="Cambria" w:cs="Cambria"/>
          <w:sz w:val="22"/>
          <w:szCs w:val="22"/>
        </w:rPr>
        <w:t>.</w:t>
      </w:r>
      <w:r w:rsidRPr="0011F37D">
        <w:rPr>
          <w:rFonts w:ascii="Cambria" w:eastAsia="Cambria" w:hAnsi="Cambria" w:cs="Cambria"/>
          <w:sz w:val="22"/>
          <w:szCs w:val="22"/>
        </w:rPr>
        <w:t xml:space="preserve"> Assign </w:t>
      </w:r>
      <w:r w:rsidR="20347B74" w:rsidRPr="0011F37D">
        <w:rPr>
          <w:rFonts w:ascii="Cambria" w:eastAsia="Cambria" w:hAnsi="Cambria" w:cs="Cambria"/>
          <w:sz w:val="22"/>
          <w:szCs w:val="22"/>
        </w:rPr>
        <w:t>the most</w:t>
      </w:r>
      <w:r w:rsidRPr="0011F37D">
        <w:rPr>
          <w:rFonts w:ascii="Cambria" w:eastAsia="Cambria" w:hAnsi="Cambria" w:cs="Cambria"/>
          <w:sz w:val="22"/>
          <w:szCs w:val="22"/>
        </w:rPr>
        <w:t xml:space="preserve"> suitable</w:t>
      </w:r>
      <w:r w:rsidR="0AB75D98" w:rsidRPr="0011F37D">
        <w:rPr>
          <w:rFonts w:ascii="Cambria" w:eastAsia="Cambria" w:hAnsi="Cambria" w:cs="Cambria"/>
          <w:sz w:val="22"/>
          <w:szCs w:val="22"/>
        </w:rPr>
        <w:t xml:space="preserve"> rooms.</w:t>
      </w:r>
      <w:r w:rsidR="119DD350" w:rsidRPr="0011F37D">
        <w:rPr>
          <w:rFonts w:ascii="Cambria" w:eastAsia="Cambria" w:hAnsi="Cambria" w:cs="Cambria"/>
          <w:sz w:val="22"/>
          <w:szCs w:val="22"/>
        </w:rPr>
        <w:t xml:space="preserve"> </w:t>
      </w:r>
    </w:p>
    <w:p w14:paraId="62E43211" w14:textId="2954083A" w:rsidR="00A93561" w:rsidRDefault="032DB352"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w:t>
      </w:r>
      <w:r w:rsidR="4FC96784" w:rsidRPr="0011F37D">
        <w:rPr>
          <w:rFonts w:ascii="Cambria" w:eastAsia="Cambria" w:hAnsi="Cambria" w:cs="Cambria"/>
          <w:sz w:val="22"/>
          <w:szCs w:val="22"/>
        </w:rPr>
        <w:t>Check for double-booked teachers</w:t>
      </w:r>
      <w:r w:rsidR="47A1B669" w:rsidRPr="0011F37D">
        <w:rPr>
          <w:rFonts w:ascii="Cambria" w:eastAsia="Cambria" w:hAnsi="Cambria" w:cs="Cambria"/>
          <w:sz w:val="22"/>
          <w:szCs w:val="22"/>
        </w:rPr>
        <w:t>.</w:t>
      </w:r>
    </w:p>
    <w:p w14:paraId="1A664C80" w14:textId="3DFD05D0" w:rsidR="00A93561" w:rsidRDefault="4FC96784"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6</w:t>
      </w:r>
      <w:r w:rsidR="25B33189" w:rsidRPr="0011F37D">
        <w:rPr>
          <w:rFonts w:ascii="Cambria" w:eastAsia="Cambria" w:hAnsi="Cambria" w:cs="Cambria"/>
          <w:sz w:val="22"/>
          <w:szCs w:val="22"/>
        </w:rPr>
        <w:t xml:space="preserve">. </w:t>
      </w:r>
      <w:r w:rsidRPr="0011F37D">
        <w:rPr>
          <w:rFonts w:ascii="Cambria" w:eastAsia="Cambria" w:hAnsi="Cambria" w:cs="Cambria"/>
          <w:sz w:val="22"/>
          <w:szCs w:val="22"/>
        </w:rPr>
        <w:t>Check timetable availabili</w:t>
      </w:r>
      <w:r w:rsidR="54C6AA1F" w:rsidRPr="0011F37D">
        <w:rPr>
          <w:rFonts w:ascii="Cambria" w:eastAsia="Cambria" w:hAnsi="Cambria" w:cs="Cambria"/>
          <w:sz w:val="22"/>
          <w:szCs w:val="22"/>
        </w:rPr>
        <w:t>ty</w:t>
      </w:r>
      <w:r w:rsidR="54197298" w:rsidRPr="0011F37D">
        <w:rPr>
          <w:rFonts w:ascii="Cambria" w:eastAsia="Cambria" w:hAnsi="Cambria" w:cs="Cambria"/>
          <w:sz w:val="22"/>
          <w:szCs w:val="22"/>
        </w:rPr>
        <w:t>.</w:t>
      </w:r>
    </w:p>
    <w:p w14:paraId="0F393041" w14:textId="376D6AD2" w:rsidR="00A93561" w:rsidRDefault="54C6AA1F" w:rsidP="0011F37D">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7</w:t>
      </w:r>
      <w:r w:rsidR="1BBDC1E6" w:rsidRPr="0011F37D">
        <w:rPr>
          <w:rFonts w:ascii="Cambria" w:eastAsia="Cambria" w:hAnsi="Cambria" w:cs="Cambria"/>
          <w:sz w:val="22"/>
          <w:szCs w:val="22"/>
        </w:rPr>
        <w:t xml:space="preserve">. </w:t>
      </w:r>
      <w:r w:rsidR="1541D84F" w:rsidRPr="0011F37D">
        <w:rPr>
          <w:rFonts w:ascii="Cambria" w:eastAsia="Cambria" w:hAnsi="Cambria" w:cs="Cambria"/>
          <w:sz w:val="22"/>
          <w:szCs w:val="22"/>
        </w:rPr>
        <w:t>Ensure that</w:t>
      </w:r>
      <w:r w:rsidR="5A1AAC30" w:rsidRPr="0011F37D">
        <w:rPr>
          <w:rFonts w:ascii="Cambria" w:eastAsia="Cambria" w:hAnsi="Cambria" w:cs="Cambria"/>
          <w:sz w:val="22"/>
          <w:szCs w:val="22"/>
        </w:rPr>
        <w:t xml:space="preserve"> no room is assigned to two classes at the same</w:t>
      </w:r>
      <w:r w:rsidR="3B55E094" w:rsidRPr="0011F37D">
        <w:rPr>
          <w:rFonts w:ascii="Cambria" w:eastAsia="Cambria" w:hAnsi="Cambria" w:cs="Cambria"/>
          <w:sz w:val="22"/>
          <w:szCs w:val="22"/>
        </w:rPr>
        <w:t xml:space="preserve"> time</w:t>
      </w:r>
      <w:r w:rsidR="4943F13C" w:rsidRPr="0011F37D">
        <w:rPr>
          <w:rFonts w:ascii="Cambria" w:eastAsia="Cambria" w:hAnsi="Cambria" w:cs="Cambria"/>
          <w:sz w:val="22"/>
          <w:szCs w:val="22"/>
        </w:rPr>
        <w:t>.</w:t>
      </w:r>
      <w:r w:rsidR="5A1AAC30" w:rsidRPr="0011F37D">
        <w:rPr>
          <w:rFonts w:ascii="Cambria" w:eastAsia="Cambria" w:hAnsi="Cambria" w:cs="Cambria"/>
          <w:sz w:val="22"/>
          <w:szCs w:val="22"/>
        </w:rPr>
        <w:t xml:space="preserve"> </w:t>
      </w:r>
    </w:p>
    <w:p w14:paraId="145F0036" w14:textId="6E1B28E8" w:rsidR="00A93561" w:rsidRDefault="7ACC490C"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w:t>
      </w:r>
      <w:r w:rsidR="5A1AAC30" w:rsidRPr="0011F37D">
        <w:rPr>
          <w:rFonts w:ascii="Cambria" w:eastAsia="Cambria" w:hAnsi="Cambria" w:cs="Cambria"/>
          <w:sz w:val="22"/>
          <w:szCs w:val="22"/>
        </w:rPr>
        <w:t>Check for student</w:t>
      </w:r>
      <w:r w:rsidR="66851B1D" w:rsidRPr="0011F37D">
        <w:rPr>
          <w:rFonts w:ascii="Cambria" w:eastAsia="Cambria" w:hAnsi="Cambria" w:cs="Cambria"/>
          <w:sz w:val="22"/>
          <w:szCs w:val="22"/>
        </w:rPr>
        <w:t xml:space="preserve"> group overlaps</w:t>
      </w:r>
      <w:r w:rsidR="45E0A889" w:rsidRPr="0011F37D">
        <w:rPr>
          <w:rFonts w:ascii="Cambria" w:eastAsia="Cambria" w:hAnsi="Cambria" w:cs="Cambria"/>
          <w:sz w:val="22"/>
          <w:szCs w:val="22"/>
        </w:rPr>
        <w:t>.</w:t>
      </w:r>
    </w:p>
    <w:p w14:paraId="6551D27B" w14:textId="7A24CD4E" w:rsidR="00A93561" w:rsidRDefault="31F7F52D"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w:t>
      </w:r>
      <w:r w:rsidR="45E0A889" w:rsidRPr="0011F37D">
        <w:rPr>
          <w:rFonts w:ascii="Cambria" w:eastAsia="Cambria" w:hAnsi="Cambria" w:cs="Cambria"/>
          <w:sz w:val="22"/>
          <w:szCs w:val="22"/>
        </w:rPr>
        <w:t>If conflicts occur, the system reassigns the affected class to the next best available room or time slot. This iterative checking continues until all conflicts are resolved.</w:t>
      </w:r>
    </w:p>
    <w:p w14:paraId="431B833C" w14:textId="1166A2FA" w:rsidR="00A93561" w:rsidRDefault="3B49830C" w:rsidP="0011F37D">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8</w:t>
      </w:r>
      <w:r w:rsidR="30BA6365" w:rsidRPr="0011F37D">
        <w:rPr>
          <w:rFonts w:ascii="Cambria" w:eastAsia="Cambria" w:hAnsi="Cambria" w:cs="Cambria"/>
          <w:sz w:val="22"/>
          <w:szCs w:val="22"/>
        </w:rPr>
        <w:t xml:space="preserve">. </w:t>
      </w:r>
      <w:r w:rsidRPr="0011F37D">
        <w:rPr>
          <w:rFonts w:ascii="Cambria" w:eastAsia="Cambria" w:hAnsi="Cambria" w:cs="Cambria"/>
          <w:sz w:val="22"/>
          <w:szCs w:val="22"/>
        </w:rPr>
        <w:t xml:space="preserve">Identify core student </w:t>
      </w:r>
      <w:r w:rsidR="7C658AD3" w:rsidRPr="0011F37D">
        <w:rPr>
          <w:rFonts w:ascii="Cambria" w:eastAsia="Cambria" w:hAnsi="Cambria" w:cs="Cambria"/>
          <w:sz w:val="22"/>
          <w:szCs w:val="22"/>
        </w:rPr>
        <w:t>groups.</w:t>
      </w:r>
      <w:r w:rsidRPr="0011F37D">
        <w:rPr>
          <w:rFonts w:ascii="Cambria" w:eastAsia="Cambria" w:hAnsi="Cambria" w:cs="Cambria"/>
          <w:sz w:val="22"/>
          <w:szCs w:val="22"/>
        </w:rPr>
        <w:t xml:space="preserve"> </w:t>
      </w:r>
      <w:r w:rsidR="75EA1100" w:rsidRPr="0011F37D">
        <w:rPr>
          <w:rFonts w:ascii="Cambria" w:eastAsia="Cambria" w:hAnsi="Cambria" w:cs="Cambria"/>
          <w:sz w:val="22"/>
          <w:szCs w:val="22"/>
        </w:rPr>
        <w:t>P</w:t>
      </w:r>
      <w:r w:rsidRPr="0011F37D">
        <w:rPr>
          <w:rFonts w:ascii="Cambria" w:eastAsia="Cambria" w:hAnsi="Cambria" w:cs="Cambria"/>
          <w:sz w:val="22"/>
          <w:szCs w:val="22"/>
        </w:rPr>
        <w:t>athways.</w:t>
      </w:r>
    </w:p>
    <w:p w14:paraId="0F437B28" w14:textId="097F6BD0" w:rsidR="00A93561" w:rsidRDefault="0AE7F54C"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    </w:t>
      </w:r>
      <w:r w:rsidR="08BF6443" w:rsidRPr="0011F37D">
        <w:rPr>
          <w:rFonts w:ascii="Cambria" w:eastAsia="Cambria" w:hAnsi="Cambria" w:cs="Cambria"/>
          <w:sz w:val="22"/>
          <w:szCs w:val="22"/>
        </w:rPr>
        <w:t>I</w:t>
      </w:r>
      <w:r w:rsidR="242DB2BC" w:rsidRPr="0011F37D">
        <w:rPr>
          <w:rFonts w:ascii="Cambria" w:eastAsia="Cambria" w:hAnsi="Cambria" w:cs="Cambria"/>
          <w:sz w:val="22"/>
          <w:szCs w:val="22"/>
        </w:rPr>
        <w:t>dentify consecutive classes thought by the same teacher</w:t>
      </w:r>
      <w:r w:rsidR="0BDFEB74" w:rsidRPr="0011F37D">
        <w:rPr>
          <w:rFonts w:ascii="Cambria" w:eastAsia="Cambria" w:hAnsi="Cambria" w:cs="Cambria"/>
          <w:sz w:val="22"/>
          <w:szCs w:val="22"/>
        </w:rPr>
        <w:t>.</w:t>
      </w:r>
    </w:p>
    <w:p w14:paraId="4BD78D70" w14:textId="7C58FEE1" w:rsidR="00A93561" w:rsidRDefault="0BDFEB74"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Rooms within the same building or adjacent floors are preferred. If distance exceeds a defined threshold, reassignment is attempted.</w:t>
      </w:r>
      <w:r w:rsidR="118E92A7" w:rsidRPr="253FF109">
        <w:rPr>
          <w:rFonts w:ascii="Cambria" w:eastAsia="Cambria" w:hAnsi="Cambria" w:cs="Cambria"/>
          <w:sz w:val="22"/>
          <w:szCs w:val="22"/>
        </w:rPr>
        <w:t xml:space="preserve"> </w:t>
      </w:r>
      <w:r w:rsidRPr="253FF109">
        <w:rPr>
          <w:rFonts w:ascii="Cambria" w:eastAsia="Cambria" w:hAnsi="Cambria" w:cs="Cambria"/>
          <w:sz w:val="22"/>
          <w:szCs w:val="22"/>
        </w:rPr>
        <w:t>This step improves punctuality and reduces fatigue.</w:t>
      </w:r>
    </w:p>
    <w:p w14:paraId="1158E302" w14:textId="0C6DE4CE" w:rsidR="00A93561" w:rsidRDefault="00A93561" w:rsidP="253FF109">
      <w:pPr>
        <w:spacing w:after="200" w:line="276" w:lineRule="auto"/>
        <w:rPr>
          <w:rFonts w:ascii="Cambria" w:eastAsia="Cambria" w:hAnsi="Cambria" w:cs="Cambria"/>
          <w:sz w:val="22"/>
          <w:szCs w:val="22"/>
        </w:rPr>
      </w:pPr>
    </w:p>
    <w:p w14:paraId="2E0B9FE5" w14:textId="2FFC3E92" w:rsidR="00A93561" w:rsidRDefault="7BB0E2FE" w:rsidP="253FF109">
      <w:pPr>
        <w:spacing w:after="200" w:line="276" w:lineRule="auto"/>
        <w:rPr>
          <w:rFonts w:ascii="Cambria" w:eastAsia="Cambria" w:hAnsi="Cambria" w:cs="Cambria"/>
          <w:sz w:val="22"/>
          <w:szCs w:val="22"/>
        </w:rPr>
      </w:pPr>
      <w:r>
        <w:rPr>
          <w:noProof/>
        </w:rPr>
        <w:drawing>
          <wp:inline distT="0" distB="0" distL="0" distR="0" wp14:anchorId="0F0E2EDE" wp14:editId="13027601">
            <wp:extent cx="5172075" cy="5867755"/>
            <wp:effectExtent l="0" t="0" r="0" b="0"/>
            <wp:docPr id="3614041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04194" name="Picture 361404194"/>
                    <pic:cNvPicPr/>
                  </pic:nvPicPr>
                  <pic:blipFill>
                    <a:blip r:embed="rId5">
                      <a:extLst>
                        <a:ext uri="{28A0092B-C50C-407E-A947-70E740481C1C}">
                          <a14:useLocalDpi xmlns:a14="http://schemas.microsoft.com/office/drawing/2010/main"/>
                        </a:ext>
                      </a:extLst>
                    </a:blip>
                    <a:stretch>
                      <a:fillRect/>
                    </a:stretch>
                  </pic:blipFill>
                  <pic:spPr>
                    <a:xfrm>
                      <a:off x="0" y="0"/>
                      <a:ext cx="5172075" cy="5867755"/>
                    </a:xfrm>
                    <a:prstGeom prst="rect">
                      <a:avLst/>
                    </a:prstGeom>
                  </pic:spPr>
                </pic:pic>
              </a:graphicData>
            </a:graphic>
          </wp:inline>
        </w:drawing>
      </w:r>
    </w:p>
    <w:p w14:paraId="6FD3AE59" w14:textId="0897D115" w:rsidR="00A93561" w:rsidRDefault="00A93561" w:rsidP="253FF109">
      <w:pPr>
        <w:spacing w:after="200" w:line="276" w:lineRule="auto"/>
        <w:rPr>
          <w:rFonts w:ascii="Cambria" w:eastAsia="Cambria" w:hAnsi="Cambria" w:cs="Cambria"/>
          <w:sz w:val="22"/>
          <w:szCs w:val="22"/>
        </w:rPr>
      </w:pPr>
    </w:p>
    <w:p w14:paraId="04812335" w14:textId="0F783E24" w:rsidR="00A93561" w:rsidRDefault="726289DC"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How the Solution Meets the Objectives</w:t>
      </w:r>
    </w:p>
    <w:p w14:paraId="4231F961" w14:textId="7C42C663" w:rsidR="00A93561" w:rsidRDefault="726289DC" w:rsidP="253FF109">
      <w:pPr>
        <w:spacing w:after="200" w:line="276" w:lineRule="auto"/>
      </w:pPr>
      <w:r w:rsidRPr="253FF109">
        <w:rPr>
          <w:rFonts w:ascii="Cambria" w:eastAsia="Cambria" w:hAnsi="Cambria" w:cs="Cambria"/>
          <w:sz w:val="22"/>
          <w:szCs w:val="22"/>
        </w:rPr>
        <w:t xml:space="preserve"> </w:t>
      </w:r>
    </w:p>
    <w:p w14:paraId="13AD0CCE" w14:textId="1796D07A" w:rsidR="00A93561" w:rsidRDefault="726289DC" w:rsidP="253FF109">
      <w:pPr>
        <w:spacing w:after="200" w:line="276" w:lineRule="auto"/>
      </w:pPr>
      <w:r w:rsidRPr="253FF109">
        <w:rPr>
          <w:rFonts w:ascii="Cambria" w:eastAsia="Cambria" w:hAnsi="Cambria" w:cs="Cambria"/>
          <w:sz w:val="22"/>
          <w:szCs w:val="22"/>
        </w:rPr>
        <w:t>Efficient Allocation:</w:t>
      </w:r>
      <w:r w:rsidR="766F7A0B" w:rsidRPr="253FF109">
        <w:rPr>
          <w:rFonts w:ascii="Cambria" w:eastAsia="Cambria" w:hAnsi="Cambria" w:cs="Cambria"/>
          <w:sz w:val="22"/>
          <w:szCs w:val="22"/>
        </w:rPr>
        <w:t xml:space="preserve">                                                                                                                                                                                  </w:t>
      </w:r>
      <w:r w:rsidRPr="253FF109">
        <w:rPr>
          <w:rFonts w:ascii="Cambria" w:eastAsia="Cambria" w:hAnsi="Cambria" w:cs="Cambria"/>
          <w:sz w:val="22"/>
          <w:szCs w:val="22"/>
        </w:rPr>
        <w:t xml:space="preserve">By matching class sizes to the smallest suitable room, space usage is </w:t>
      </w:r>
      <w:r w:rsidR="77067446" w:rsidRPr="253FF109">
        <w:rPr>
          <w:rFonts w:ascii="Cambria" w:eastAsia="Cambria" w:hAnsi="Cambria" w:cs="Cambria"/>
          <w:sz w:val="22"/>
          <w:szCs w:val="22"/>
        </w:rPr>
        <w:t>maximized,</w:t>
      </w:r>
      <w:r w:rsidRPr="253FF109">
        <w:rPr>
          <w:rFonts w:ascii="Cambria" w:eastAsia="Cambria" w:hAnsi="Cambria" w:cs="Cambria"/>
          <w:sz w:val="22"/>
          <w:szCs w:val="22"/>
        </w:rPr>
        <w:t xml:space="preserve"> and overcrowding is eliminated.</w:t>
      </w:r>
    </w:p>
    <w:p w14:paraId="1CCA68F7" w14:textId="4856C70A" w:rsidR="00A93561" w:rsidRDefault="726289DC"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lastRenderedPageBreak/>
        <w:t xml:space="preserve"> Minimized Movement Time:                                                                                                                                          Location-based </w:t>
      </w:r>
      <w:r w:rsidR="1F501A96" w:rsidRPr="253FF109">
        <w:rPr>
          <w:rFonts w:ascii="Cambria" w:eastAsia="Cambria" w:hAnsi="Cambria" w:cs="Cambria"/>
          <w:sz w:val="22"/>
          <w:szCs w:val="22"/>
        </w:rPr>
        <w:t>optimization</w:t>
      </w:r>
      <w:r w:rsidRPr="253FF109">
        <w:rPr>
          <w:rFonts w:ascii="Cambria" w:eastAsia="Cambria" w:hAnsi="Cambria" w:cs="Cambria"/>
          <w:sz w:val="22"/>
          <w:szCs w:val="22"/>
        </w:rPr>
        <w:t xml:space="preserve"> reduces unnecessary campus travel and late arrivals.</w:t>
      </w:r>
    </w:p>
    <w:p w14:paraId="57623587" w14:textId="37089292" w:rsidR="00A93561" w:rsidRDefault="726289DC"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 xml:space="preserve"> Accurate Timetabling:                                                                                                                                            Automated conflict detection ensures no overlapping bookings occur.</w:t>
      </w:r>
    </w:p>
    <w:p w14:paraId="2F2EF864" w14:textId="1C8808CB" w:rsidR="00A93561" w:rsidRDefault="31346D73" w:rsidP="253FF109">
      <w:pPr>
        <w:spacing w:after="200" w:line="276" w:lineRule="auto"/>
      </w:pPr>
      <w:r w:rsidRPr="253FF109">
        <w:rPr>
          <w:rFonts w:ascii="Cambria" w:eastAsia="Cambria" w:hAnsi="Cambria" w:cs="Cambria"/>
          <w:sz w:val="22"/>
          <w:szCs w:val="22"/>
        </w:rPr>
        <w:t xml:space="preserve">  </w:t>
      </w:r>
      <w:r w:rsidR="726289DC" w:rsidRPr="253FF109">
        <w:rPr>
          <w:rFonts w:ascii="Cambria" w:eastAsia="Cambria" w:hAnsi="Cambria" w:cs="Cambria"/>
          <w:sz w:val="22"/>
          <w:szCs w:val="22"/>
        </w:rPr>
        <w:t>Assumptions Made</w:t>
      </w:r>
      <w:r w:rsidR="1D17D717" w:rsidRPr="253FF109">
        <w:rPr>
          <w:rFonts w:ascii="Cambria" w:eastAsia="Cambria" w:hAnsi="Cambria" w:cs="Cambria"/>
          <w:sz w:val="22"/>
          <w:szCs w:val="22"/>
        </w:rPr>
        <w:t>:</w:t>
      </w:r>
    </w:p>
    <w:p w14:paraId="1B0C5122" w14:textId="11A5B059" w:rsidR="00A93561" w:rsidRDefault="03B269B3" w:rsidP="253FF109">
      <w:pPr>
        <w:spacing w:after="200" w:line="276" w:lineRule="auto"/>
      </w:pPr>
      <w:r w:rsidRPr="253FF109">
        <w:rPr>
          <w:rFonts w:ascii="Cambria" w:eastAsia="Cambria" w:hAnsi="Cambria" w:cs="Cambria"/>
          <w:sz w:val="22"/>
          <w:szCs w:val="22"/>
        </w:rPr>
        <w:t xml:space="preserve">1. </w:t>
      </w:r>
      <w:r w:rsidR="726289DC" w:rsidRPr="253FF109">
        <w:rPr>
          <w:rFonts w:ascii="Cambria" w:eastAsia="Cambria" w:hAnsi="Cambria" w:cs="Cambria"/>
          <w:sz w:val="22"/>
          <w:szCs w:val="22"/>
        </w:rPr>
        <w:t>All necessary data is accurate and up to date.</w:t>
      </w:r>
    </w:p>
    <w:p w14:paraId="1DD4318C" w14:textId="2C3E9F15" w:rsidR="00A93561" w:rsidRDefault="58430ECF" w:rsidP="253FF109">
      <w:pPr>
        <w:spacing w:after="200" w:line="276" w:lineRule="auto"/>
      </w:pPr>
      <w:r w:rsidRPr="253FF109">
        <w:rPr>
          <w:rFonts w:ascii="Cambria" w:eastAsia="Cambria" w:hAnsi="Cambria" w:cs="Cambria"/>
          <w:sz w:val="22"/>
          <w:szCs w:val="22"/>
        </w:rPr>
        <w:t xml:space="preserve">2. </w:t>
      </w:r>
      <w:r w:rsidR="726289DC" w:rsidRPr="253FF109">
        <w:rPr>
          <w:rFonts w:ascii="Cambria" w:eastAsia="Cambria" w:hAnsi="Cambria" w:cs="Cambria"/>
          <w:sz w:val="22"/>
          <w:szCs w:val="22"/>
        </w:rPr>
        <w:t>The campus map and room distances are measurable.</w:t>
      </w:r>
    </w:p>
    <w:p w14:paraId="76EE50CC" w14:textId="168E192F" w:rsidR="00A93561" w:rsidRDefault="4BAEC332" w:rsidP="253FF109">
      <w:pPr>
        <w:spacing w:after="200" w:line="276" w:lineRule="auto"/>
      </w:pPr>
      <w:r w:rsidRPr="253FF109">
        <w:rPr>
          <w:rFonts w:ascii="Cambria" w:eastAsia="Cambria" w:hAnsi="Cambria" w:cs="Cambria"/>
          <w:sz w:val="22"/>
          <w:szCs w:val="22"/>
        </w:rPr>
        <w:t xml:space="preserve">3. </w:t>
      </w:r>
      <w:r w:rsidR="726289DC" w:rsidRPr="253FF109">
        <w:rPr>
          <w:rFonts w:ascii="Cambria" w:eastAsia="Cambria" w:hAnsi="Cambria" w:cs="Cambria"/>
          <w:sz w:val="22"/>
          <w:szCs w:val="22"/>
        </w:rPr>
        <w:t>The timetable structure (time slots) remains fixed.</w:t>
      </w:r>
    </w:p>
    <w:p w14:paraId="269F10A7" w14:textId="1174A611" w:rsidR="00A93561" w:rsidRDefault="43958285" w:rsidP="253FF109">
      <w:pPr>
        <w:spacing w:after="200" w:line="276" w:lineRule="auto"/>
      </w:pPr>
      <w:r w:rsidRPr="253FF109">
        <w:rPr>
          <w:rFonts w:ascii="Cambria" w:eastAsia="Cambria" w:hAnsi="Cambria" w:cs="Cambria"/>
          <w:sz w:val="22"/>
          <w:szCs w:val="22"/>
        </w:rPr>
        <w:t xml:space="preserve">4. </w:t>
      </w:r>
      <w:r w:rsidR="726289DC" w:rsidRPr="253FF109">
        <w:rPr>
          <w:rFonts w:ascii="Cambria" w:eastAsia="Cambria" w:hAnsi="Cambria" w:cs="Cambria"/>
          <w:sz w:val="22"/>
          <w:szCs w:val="22"/>
        </w:rPr>
        <w:t>Technology is available to implement the allocation algorithm.</w:t>
      </w:r>
    </w:p>
    <w:p w14:paraId="6990FE6D" w14:textId="6F05322C" w:rsidR="00A93561" w:rsidRDefault="00A93561" w:rsidP="253FF109">
      <w:pPr>
        <w:spacing w:after="200" w:line="276" w:lineRule="auto"/>
        <w:rPr>
          <w:rFonts w:ascii="Cambria" w:eastAsia="Cambria" w:hAnsi="Cambria" w:cs="Cambria"/>
          <w:sz w:val="22"/>
          <w:szCs w:val="22"/>
        </w:rPr>
      </w:pPr>
    </w:p>
    <w:p w14:paraId="4290D92A" w14:textId="43C8ED08" w:rsidR="00A93561" w:rsidRDefault="493466E4"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 xml:space="preserve">3. </w:t>
      </w:r>
      <w:r w:rsidR="3EF74048" w:rsidRPr="253FF109">
        <w:rPr>
          <w:rFonts w:ascii="Cambria" w:eastAsia="Cambria" w:hAnsi="Cambria" w:cs="Cambria"/>
          <w:sz w:val="22"/>
          <w:szCs w:val="22"/>
        </w:rPr>
        <w:t>Reflect and Justify:</w:t>
      </w:r>
    </w:p>
    <w:p w14:paraId="0F634D41" w14:textId="060F070A" w:rsidR="00A93561" w:rsidRDefault="7C1F4FB2"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The proposed classroom allocation solution's development relied on structured problem-solving methodologies, including abstract thinking, decomposition, systems thinking, MoSCoW technique, and optimization theory elements. Reflecting on these techniques demonstrates the approach's suitability for the scenario and highlights its strengths and limitations.</w:t>
      </w:r>
    </w:p>
    <w:p w14:paraId="409A1006" w14:textId="5FD47CA7" w:rsidR="00A93561" w:rsidRDefault="6D082627"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Firstly, </w:t>
      </w:r>
      <w:r w:rsidR="4ACAB644" w:rsidRPr="0011F37D">
        <w:rPr>
          <w:rFonts w:ascii="Cambria" w:eastAsia="Cambria" w:hAnsi="Cambria" w:cs="Cambria"/>
          <w:sz w:val="22"/>
          <w:szCs w:val="22"/>
        </w:rPr>
        <w:t>we broke down the big problem of inefficient classroom management into smaller bits: capacity mismatch, scheduling conflicts, and excessive movement time. This made it easier to tackle. We looked at class size, room capacity, time slots, and location – simple variables, simple solution. Now it's logically solvable.</w:t>
      </w:r>
    </w:p>
    <w:p w14:paraId="37F00908" w14:textId="241C105D" w:rsidR="00A93561" w:rsidRDefault="3A9F3345"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 xml:space="preserve">Secondly, </w:t>
      </w:r>
      <w:r w:rsidR="7C0641E7" w:rsidRPr="0011F37D">
        <w:rPr>
          <w:rFonts w:ascii="Cambria" w:eastAsia="Cambria" w:hAnsi="Cambria" w:cs="Cambria"/>
          <w:sz w:val="22"/>
          <w:szCs w:val="22"/>
        </w:rPr>
        <w:t xml:space="preserve">we stripped away unnecessary details, focusing on what mattered: class size, room capacity, and time slots. Ignored </w:t>
      </w:r>
      <w:r w:rsidR="5A914436" w:rsidRPr="0011F37D">
        <w:rPr>
          <w:rFonts w:ascii="Cambria" w:eastAsia="Cambria" w:hAnsi="Cambria" w:cs="Cambria"/>
          <w:sz w:val="22"/>
          <w:szCs w:val="22"/>
        </w:rPr>
        <w:t>things</w:t>
      </w:r>
      <w:r w:rsidR="7C0641E7" w:rsidRPr="0011F37D">
        <w:rPr>
          <w:rFonts w:ascii="Cambria" w:eastAsia="Cambria" w:hAnsi="Cambria" w:cs="Cambria"/>
          <w:sz w:val="22"/>
          <w:szCs w:val="22"/>
        </w:rPr>
        <w:t xml:space="preserve"> like classroom decor</w:t>
      </w:r>
      <w:r w:rsidR="012BC4F4" w:rsidRPr="0011F37D">
        <w:rPr>
          <w:rFonts w:ascii="Cambria" w:eastAsia="Cambria" w:hAnsi="Cambria" w:cs="Cambria"/>
          <w:sz w:val="22"/>
          <w:szCs w:val="22"/>
        </w:rPr>
        <w:t>ation</w:t>
      </w:r>
      <w:r w:rsidR="7C0641E7" w:rsidRPr="0011F37D">
        <w:rPr>
          <w:rFonts w:ascii="Cambria" w:eastAsia="Cambria" w:hAnsi="Cambria" w:cs="Cambria"/>
          <w:sz w:val="22"/>
          <w:szCs w:val="22"/>
        </w:rPr>
        <w:t xml:space="preserve"> </w:t>
      </w:r>
      <w:r w:rsidR="43EEC5FB" w:rsidRPr="0011F37D">
        <w:rPr>
          <w:rFonts w:ascii="Cambria" w:eastAsia="Cambria" w:hAnsi="Cambria" w:cs="Cambria"/>
          <w:sz w:val="22"/>
          <w:szCs w:val="22"/>
        </w:rPr>
        <w:t>don't</w:t>
      </w:r>
      <w:r w:rsidR="7C0641E7" w:rsidRPr="0011F37D">
        <w:rPr>
          <w:rFonts w:ascii="Cambria" w:eastAsia="Cambria" w:hAnsi="Cambria" w:cs="Cambria"/>
          <w:sz w:val="22"/>
          <w:szCs w:val="22"/>
        </w:rPr>
        <w:t xml:space="preserve"> affect allocation efficiency!  This made the solution adaptable to any college. We used MoSCoW to prioritize: "Must Haves"</w:t>
      </w:r>
      <w:r w:rsidR="5E427898" w:rsidRPr="0011F37D">
        <w:rPr>
          <w:rFonts w:ascii="Cambria" w:eastAsia="Cambria" w:hAnsi="Cambria" w:cs="Cambria"/>
          <w:sz w:val="22"/>
          <w:szCs w:val="22"/>
        </w:rPr>
        <w:t>like</w:t>
      </w:r>
      <w:r w:rsidR="7C0641E7" w:rsidRPr="0011F37D">
        <w:rPr>
          <w:rFonts w:ascii="Cambria" w:eastAsia="Cambria" w:hAnsi="Cambria" w:cs="Cambria"/>
          <w:sz w:val="22"/>
          <w:szCs w:val="22"/>
        </w:rPr>
        <w:t xml:space="preserve"> avoiding double bookings came first; "Should Haves" and "Could Haves" came later. Keep things focused on what really matters, making decision-making stronger and core objectives </w:t>
      </w:r>
      <w:r w:rsidR="161CA34F" w:rsidRPr="0011F37D">
        <w:rPr>
          <w:rFonts w:ascii="Cambria" w:eastAsia="Cambria" w:hAnsi="Cambria" w:cs="Cambria"/>
          <w:sz w:val="22"/>
          <w:szCs w:val="22"/>
        </w:rPr>
        <w:t>clear.</w:t>
      </w:r>
    </w:p>
    <w:p w14:paraId="2C54AE2F" w14:textId="610F9462" w:rsidR="00A93561" w:rsidRDefault="5B9B5C2C" w:rsidP="253FF109">
      <w:pPr>
        <w:spacing w:after="200" w:line="276" w:lineRule="auto"/>
        <w:rPr>
          <w:rFonts w:ascii="Cambria" w:eastAsia="Cambria" w:hAnsi="Cambria" w:cs="Cambria"/>
          <w:sz w:val="22"/>
          <w:szCs w:val="22"/>
        </w:rPr>
      </w:pPr>
      <w:r w:rsidRPr="0011F37D">
        <w:rPr>
          <w:rFonts w:ascii="Cambria" w:eastAsia="Cambria" w:hAnsi="Cambria" w:cs="Cambria"/>
          <w:sz w:val="22"/>
          <w:szCs w:val="22"/>
        </w:rPr>
        <w:t>Additionally, the approach applied to allocation of optimization principles. Sorting classes by size before assigning rooms reflects a greedy algorithm strategy, where largest constraints are satisfied first to minimize later conflicts. This is a practical and efficient method in scheduling problems, particularly when resources are limited.</w:t>
      </w:r>
    </w:p>
    <w:p w14:paraId="5A352F3D" w14:textId="7318E9A8" w:rsidR="00A93561" w:rsidRDefault="35ADD882"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From a systems thinking perspective, the solution recognizes that timetabling isn't isolated. Room allocation affects punctuality, student satisfaction, staff workload, and resource usage. By incorporating movement optimization, the approach considers interactions between components rather than treating allocation as a purely numerical task. However, limitations and assumptions exist.</w:t>
      </w:r>
    </w:p>
    <w:p w14:paraId="3FE40059" w14:textId="7CE45D41" w:rsidR="00A93561" w:rsidRDefault="7DDF5993"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lastRenderedPageBreak/>
        <w:t>The solution assumes accurate and up-to-date input data (class sizes, availability, room features). Enrolment numbers may change, and staff availability may shift unexpectedly. The model assumes fixed time slots and doesn't account for emergency changes or last-minute cancellations. While the greedy allocation method is efficient, it doesn't guarantee a globally optimal solution compared to advanced optimization algorithms like linear programming.</w:t>
      </w:r>
    </w:p>
    <w:p w14:paraId="6AE90F42" w14:textId="20F2BA6A" w:rsidR="00A93561" w:rsidRDefault="7DDF5993"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In conclusion, the chosen techniques structure a complex issue into a logical, prioritized, and optimized process. While assumptions limit absolute precision, the approach provides a realistic, scalable, and systematic framework for improving classroom allocation efficiency.</w:t>
      </w:r>
    </w:p>
    <w:p w14:paraId="0CFBF0F7" w14:textId="232325CE" w:rsidR="00A93561" w:rsidRDefault="2A41232A"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4. Engagement with Literature:</w:t>
      </w:r>
    </w:p>
    <w:p w14:paraId="3509EC38" w14:textId="7AFF81B9" w:rsidR="00A93561" w:rsidRDefault="786F60C2" w:rsidP="253FF109">
      <w:pPr>
        <w:spacing w:after="200" w:line="276" w:lineRule="auto"/>
      </w:pPr>
      <w:r w:rsidRPr="253FF109">
        <w:rPr>
          <w:rFonts w:ascii="Cambria" w:eastAsia="Cambria" w:hAnsi="Cambria" w:cs="Cambria"/>
          <w:sz w:val="22"/>
          <w:szCs w:val="22"/>
        </w:rPr>
        <w:t>The proposed classroom allocation solution is rooted in established academic and professional theories related to prioritization, optimization, and systems design. Engaging with relevant literature strengthens the justification for chosen methods and demonstrates alignment with recognized best practices in operations management and problem-solving</w:t>
      </w:r>
      <w:r w:rsidR="3DA19519" w:rsidRPr="253FF109">
        <w:rPr>
          <w:rFonts w:ascii="Cambria" w:eastAsia="Cambria" w:hAnsi="Cambria" w:cs="Cambria"/>
          <w:sz w:val="22"/>
          <w:szCs w:val="22"/>
        </w:rPr>
        <w:t>.</w:t>
      </w:r>
      <w:r w:rsidR="0B0842AF" w:rsidRPr="253FF109">
        <w:rPr>
          <w:rFonts w:ascii="Cambria" w:eastAsia="Cambria" w:hAnsi="Cambria" w:cs="Cambria"/>
          <w:sz w:val="22"/>
          <w:szCs w:val="22"/>
        </w:rPr>
        <w:t xml:space="preserve"> Studies </w:t>
      </w:r>
      <w:r w:rsidR="236BAE96" w:rsidRPr="253FF109">
        <w:rPr>
          <w:rFonts w:ascii="Cambria" w:eastAsia="Cambria" w:hAnsi="Cambria" w:cs="Cambria"/>
          <w:sz w:val="22"/>
          <w:szCs w:val="22"/>
        </w:rPr>
        <w:t>emphasis</w:t>
      </w:r>
      <w:r w:rsidR="0B0842AF" w:rsidRPr="253FF109">
        <w:rPr>
          <w:rFonts w:ascii="Cambria" w:eastAsia="Cambria" w:hAnsi="Cambria" w:cs="Cambria"/>
          <w:sz w:val="22"/>
          <w:szCs w:val="22"/>
        </w:rPr>
        <w:t xml:space="preserve"> hybrid </w:t>
      </w:r>
      <w:r w:rsidR="7A4CECBA" w:rsidRPr="253FF109">
        <w:rPr>
          <w:rFonts w:ascii="Cambria" w:eastAsia="Cambria" w:hAnsi="Cambria" w:cs="Cambria"/>
          <w:sz w:val="22"/>
          <w:szCs w:val="22"/>
        </w:rPr>
        <w:t>optimization</w:t>
      </w:r>
      <w:r w:rsidR="0B0842AF" w:rsidRPr="253FF109">
        <w:rPr>
          <w:rFonts w:ascii="Cambria" w:eastAsia="Cambria" w:hAnsi="Cambria" w:cs="Cambria"/>
          <w:sz w:val="22"/>
          <w:szCs w:val="22"/>
        </w:rPr>
        <w:t xml:space="preserve"> approaches combining heuristic and constraint-based models, supporting the structure adopted in this solution.</w:t>
      </w:r>
    </w:p>
    <w:p w14:paraId="1F0C4447" w14:textId="409DA85E" w:rsidR="00A93561" w:rsidRDefault="14328928"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Firstly, the MoSCoW prioritization technique originates from project management methodologies, particularly Agile frameworks (Clegg and Barker, 1994). MoSCoW categorizes requirements into “Must Have,” “Should Have,” “Could Have,” and “Won’t Have.” In classroom allocation, this framework prioritized critical constraints like avoiding double bookings and exceeding room capacity above preferences like departmental room choices.</w:t>
      </w:r>
      <w:r w:rsidR="1D20B7D2" w:rsidRPr="253FF109">
        <w:rPr>
          <w:rFonts w:ascii="Cambria" w:eastAsia="Cambria" w:hAnsi="Cambria" w:cs="Cambria"/>
          <w:sz w:val="22"/>
          <w:szCs w:val="22"/>
        </w:rPr>
        <w:t>[1]-[4].</w:t>
      </w:r>
      <w:r w:rsidRPr="253FF109">
        <w:rPr>
          <w:rFonts w:ascii="Cambria" w:eastAsia="Cambria" w:hAnsi="Cambria" w:cs="Cambria"/>
          <w:sz w:val="22"/>
          <w:szCs w:val="22"/>
        </w:rPr>
        <w:t xml:space="preserve"> Literature on requirements engineering emphasizes that clear prioritization reduces ambiguity and improves decision-making efficiency. Applying to MoSCoW reflects the established best practice in structured requirement analysis.</w:t>
      </w:r>
    </w:p>
    <w:p w14:paraId="0EE961E7" w14:textId="617CD6E2" w:rsidR="00A93561" w:rsidRDefault="26D6432D"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 xml:space="preserve">Secondly, the allocation strategy draws on optimization theory and timetabling research within operations management. Classroom scheduling is a form of the “University Timetabling Problem,” a combinatorial optimization challenge (Burke and Petrovic, 2002). The decision to allocate larger classes first reflects a greedy algorithm strategy, frequently used in scheduling due to computational efficiency. Greedy algorithms provide practical and near-optimal outcomes in real-world environments where time and resources are limited. </w:t>
      </w:r>
      <w:r w:rsidR="1DA662BE" w:rsidRPr="253FF109">
        <w:rPr>
          <w:rFonts w:ascii="Cambria" w:eastAsia="Cambria" w:hAnsi="Cambria" w:cs="Cambria"/>
          <w:sz w:val="22"/>
          <w:szCs w:val="22"/>
        </w:rPr>
        <w:t>[2], [3].</w:t>
      </w:r>
    </w:p>
    <w:p w14:paraId="0B13D69C" w14:textId="1390D4ED" w:rsidR="00A93561" w:rsidRDefault="7FD72330"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Furthermore, the solution incorporates systems of thinking principles (Checkland, 1981). Classroom allocation affects student punctuality, staff workload, and space utilization. Including movement optimization and conflict detection recognizes these interdependencies, aligning with soft systems methodology. Computational thinking concepts, decomposition and abstraction, are supported by computer science education literature (Wing, 2006). Decomposition breaks complex problems into manageable parts; abstraction removes unnecessary detail.</w:t>
      </w:r>
    </w:p>
    <w:p w14:paraId="7F23D3E7" w14:textId="04AF8307" w:rsidR="00A93561" w:rsidRDefault="7FD72330"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 xml:space="preserve"> These techniques design algorithm-based solutions to real-world problems. Facilities management research highlights maximizing space utilization to reduce costs and improve efficiency (Barrett and Baldry, 2003). Assigning the smallest suitable rooms prevents the underuse of large spaces, </w:t>
      </w:r>
      <w:r w:rsidRPr="253FF109">
        <w:rPr>
          <w:rFonts w:ascii="Cambria" w:eastAsia="Cambria" w:hAnsi="Cambria" w:cs="Cambria"/>
          <w:sz w:val="22"/>
          <w:szCs w:val="22"/>
        </w:rPr>
        <w:lastRenderedPageBreak/>
        <w:t>reflecting this principle. Efficient space management improves institutional performance and resource sustainability.</w:t>
      </w:r>
      <w:r w:rsidR="45AE1948" w:rsidRPr="253FF109">
        <w:rPr>
          <w:rFonts w:ascii="Cambria" w:eastAsia="Cambria" w:hAnsi="Cambria" w:cs="Cambria"/>
          <w:sz w:val="22"/>
          <w:szCs w:val="22"/>
        </w:rPr>
        <w:t>[5]</w:t>
      </w:r>
    </w:p>
    <w:p w14:paraId="6FD384A0" w14:textId="5381C828" w:rsidR="00A93561" w:rsidRDefault="7FD72330"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 xml:space="preserve"> In conclusion, the solution is supported by academic literature in project management, optimization theory, systems thinking, and computational problem-solving. Integrating established models and frameworks demonstrates academic rigour and practical relevance, confirming the solution is logically structured and grounded in </w:t>
      </w:r>
      <w:r w:rsidR="43686D13" w:rsidRPr="253FF109">
        <w:rPr>
          <w:rFonts w:ascii="Cambria" w:eastAsia="Cambria" w:hAnsi="Cambria" w:cs="Cambria"/>
          <w:sz w:val="22"/>
          <w:szCs w:val="22"/>
        </w:rPr>
        <w:t>recognized</w:t>
      </w:r>
      <w:r w:rsidRPr="253FF109">
        <w:rPr>
          <w:rFonts w:ascii="Cambria" w:eastAsia="Cambria" w:hAnsi="Cambria" w:cs="Cambria"/>
          <w:sz w:val="22"/>
          <w:szCs w:val="22"/>
        </w:rPr>
        <w:t xml:space="preserve"> professional and scholarly practice.</w:t>
      </w:r>
      <w:r w:rsidR="47F01883" w:rsidRPr="253FF109">
        <w:rPr>
          <w:rFonts w:ascii="Cambria" w:eastAsia="Cambria" w:hAnsi="Cambria" w:cs="Cambria"/>
          <w:sz w:val="22"/>
          <w:szCs w:val="22"/>
        </w:rPr>
        <w:t xml:space="preserve"> By situating the proposed classroom allocation model within the context of current optimization and systems engineering discourse, it embodies a synthesis of theoretical and pragmatic considerations.</w:t>
      </w:r>
    </w:p>
    <w:p w14:paraId="3143DE27" w14:textId="0CABDACF" w:rsidR="00A93561" w:rsidRDefault="00A93561" w:rsidP="253FF109">
      <w:pPr>
        <w:spacing w:after="200" w:line="276" w:lineRule="auto"/>
        <w:rPr>
          <w:rFonts w:ascii="Cambria" w:eastAsia="Cambria" w:hAnsi="Cambria" w:cs="Cambria"/>
          <w:sz w:val="22"/>
          <w:szCs w:val="22"/>
        </w:rPr>
      </w:pPr>
    </w:p>
    <w:p w14:paraId="5F70FFBE" w14:textId="1B9CD14D" w:rsidR="00A93561" w:rsidRDefault="4F14F66C"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References:</w:t>
      </w:r>
    </w:p>
    <w:p w14:paraId="339F590D" w14:textId="690F1C92" w:rsidR="00A93561" w:rsidRDefault="253FF109"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 xml:space="preserve">1. </w:t>
      </w:r>
      <w:r w:rsidR="67C2724C" w:rsidRPr="253FF109">
        <w:rPr>
          <w:rFonts w:ascii="Cambria" w:eastAsia="Cambria" w:hAnsi="Cambria" w:cs="Cambria"/>
          <w:sz w:val="22"/>
          <w:szCs w:val="22"/>
        </w:rPr>
        <w:t>M. Davison, A. Kheiri and K. G. Zografos, “Modelling and solving the university course timetabling problem with hybrid teaching considerations,” J. Scheduling, vol. 28, pp. 195–215, Oct. 2024.</w:t>
      </w:r>
    </w:p>
    <w:p w14:paraId="585EE2F1" w14:textId="43B00E61" w:rsidR="00A93561" w:rsidRDefault="67C2724C"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2. H. Alam, G. Stoica and Ö. Özgöbek, “Asking the classroom with technology: a systematic literature review,” Smart Learn. Environ, vol. 12, no. 7, Jan. 2025.</w:t>
      </w:r>
    </w:p>
    <w:p w14:paraId="6F915D51" w14:textId="6BB1789B" w:rsidR="00A93561" w:rsidRDefault="67C2724C"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3.</w:t>
      </w:r>
      <w:r w:rsidR="594F5D5A" w:rsidRPr="253FF109">
        <w:rPr>
          <w:rFonts w:ascii="Cambria" w:eastAsia="Cambria" w:hAnsi="Cambria" w:cs="Cambria"/>
          <w:sz w:val="22"/>
          <w:szCs w:val="22"/>
        </w:rPr>
        <w:t xml:space="preserve"> O. Çaylı and A. Yılmaz, “Smart classroom scheduling and resource optimization for educational institutions: Integrating AI and multi-objective decision support,” Eur. J. Res. Dev., vol. 5, no. 1, pp. 95–112, 2025.</w:t>
      </w:r>
    </w:p>
    <w:p w14:paraId="436E7A46" w14:textId="693D2AEB" w:rsidR="00A93561" w:rsidRDefault="594F5D5A"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4. A. H. Petering and M. Khamechian, “High-precision, fair university course scheduling during a pandemic,” arXiv, Jul. 10, 2024.</w:t>
      </w:r>
    </w:p>
    <w:p w14:paraId="137003B2" w14:textId="0A02BCD8" w:rsidR="00A93561" w:rsidRDefault="594F5D5A" w:rsidP="253FF109">
      <w:pPr>
        <w:spacing w:after="200" w:line="276" w:lineRule="auto"/>
        <w:rPr>
          <w:rFonts w:ascii="Cambria" w:eastAsia="Cambria" w:hAnsi="Cambria" w:cs="Cambria"/>
          <w:sz w:val="22"/>
          <w:szCs w:val="22"/>
        </w:rPr>
      </w:pPr>
      <w:r w:rsidRPr="253FF109">
        <w:rPr>
          <w:rFonts w:ascii="Cambria" w:eastAsia="Cambria" w:hAnsi="Cambria" w:cs="Cambria"/>
          <w:sz w:val="22"/>
          <w:szCs w:val="22"/>
        </w:rPr>
        <w:t>5. J. U. Egwu and I. N. Caroline, “AI for optimizing school timetabling and human resource deployment,” J. Teaching, Learning &amp; Curriculum, vol. 1, no. 2, pp. 69–82, 2025.</w:t>
      </w:r>
    </w:p>
    <w:p w14:paraId="104A0745" w14:textId="08AA7C83" w:rsidR="00A93561" w:rsidRDefault="00A93561" w:rsidP="253FF109">
      <w:pPr>
        <w:spacing w:after="200" w:line="276" w:lineRule="auto"/>
        <w:rPr>
          <w:rFonts w:ascii="Cambria" w:eastAsia="Cambria" w:hAnsi="Cambria" w:cs="Cambria"/>
          <w:sz w:val="22"/>
          <w:szCs w:val="22"/>
        </w:rPr>
      </w:pPr>
    </w:p>
    <w:p w14:paraId="1B2593F4" w14:textId="42834362" w:rsidR="00A93561" w:rsidRDefault="00A93561" w:rsidP="253FF109">
      <w:pPr>
        <w:spacing w:after="200" w:line="276" w:lineRule="auto"/>
        <w:rPr>
          <w:rFonts w:ascii="Cambria" w:eastAsia="Cambria" w:hAnsi="Cambria" w:cs="Cambria"/>
          <w:sz w:val="22"/>
          <w:szCs w:val="22"/>
        </w:rPr>
      </w:pPr>
    </w:p>
    <w:p w14:paraId="3EF21D64" w14:textId="0498FAE6" w:rsidR="00A93561" w:rsidRDefault="00A93561" w:rsidP="253FF109">
      <w:pPr>
        <w:spacing w:after="0"/>
        <w:rPr>
          <w:rFonts w:ascii="Cambria" w:eastAsia="Cambria" w:hAnsi="Cambria" w:cs="Cambria"/>
          <w:sz w:val="22"/>
          <w:szCs w:val="22"/>
        </w:rPr>
      </w:pPr>
    </w:p>
    <w:p w14:paraId="3C6996CA" w14:textId="60CFAF83" w:rsidR="00A93561" w:rsidRDefault="00A93561" w:rsidP="253FF109">
      <w:pPr>
        <w:spacing w:after="0"/>
        <w:rPr>
          <w:rFonts w:ascii="Cambria" w:eastAsia="Cambria" w:hAnsi="Cambria" w:cs="Cambria"/>
          <w:sz w:val="22"/>
          <w:szCs w:val="22"/>
        </w:rPr>
      </w:pPr>
    </w:p>
    <w:p w14:paraId="1F7060BA" w14:textId="169BC080" w:rsidR="00A93561" w:rsidRDefault="00A93561" w:rsidP="253FF109">
      <w:pPr>
        <w:pStyle w:val="ListParagraph"/>
        <w:spacing w:after="0"/>
        <w:rPr>
          <w:rFonts w:ascii="Cambria" w:eastAsia="Cambria" w:hAnsi="Cambria" w:cs="Cambria"/>
          <w:sz w:val="22"/>
          <w:szCs w:val="22"/>
        </w:rPr>
      </w:pPr>
    </w:p>
    <w:p w14:paraId="4396F85F" w14:textId="06EB470B" w:rsidR="00A93561" w:rsidRDefault="00A93561" w:rsidP="253FF109">
      <w:pPr>
        <w:spacing w:after="0"/>
        <w:rPr>
          <w:rFonts w:ascii="Cambria" w:eastAsia="Cambria" w:hAnsi="Cambria" w:cs="Cambria"/>
          <w:sz w:val="22"/>
          <w:szCs w:val="22"/>
        </w:rPr>
      </w:pPr>
    </w:p>
    <w:p w14:paraId="763F43F8" w14:textId="357EFA8C" w:rsidR="00A93561" w:rsidRDefault="00A93561" w:rsidP="253FF109">
      <w:pPr>
        <w:spacing w:after="0"/>
        <w:rPr>
          <w:rFonts w:ascii="Cambria" w:eastAsia="Cambria" w:hAnsi="Cambria" w:cs="Cambria"/>
          <w:sz w:val="22"/>
          <w:szCs w:val="22"/>
        </w:rPr>
      </w:pPr>
    </w:p>
    <w:p w14:paraId="3B3968EB" w14:textId="6559595B" w:rsidR="00A93561" w:rsidRDefault="00A93561" w:rsidP="253FF109">
      <w:pPr>
        <w:pStyle w:val="ListParagraph"/>
        <w:spacing w:after="0"/>
        <w:rPr>
          <w:rFonts w:ascii="Cambria" w:eastAsia="Cambria" w:hAnsi="Cambria" w:cs="Cambria"/>
          <w:sz w:val="22"/>
          <w:szCs w:val="22"/>
        </w:rPr>
      </w:pPr>
    </w:p>
    <w:p w14:paraId="47FE7471" w14:textId="41A22288" w:rsidR="00A93561" w:rsidRDefault="00A93561" w:rsidP="253FF109">
      <w:pPr>
        <w:spacing w:after="0"/>
        <w:rPr>
          <w:rFonts w:ascii="Cambria" w:eastAsia="Cambria" w:hAnsi="Cambria" w:cs="Cambria"/>
          <w:sz w:val="22"/>
          <w:szCs w:val="22"/>
        </w:rPr>
      </w:pPr>
    </w:p>
    <w:p w14:paraId="7D055B72" w14:textId="3A8ACA4A" w:rsidR="00A93561" w:rsidRDefault="00A93561" w:rsidP="253FF109">
      <w:pPr>
        <w:pStyle w:val="ListParagraph"/>
        <w:spacing w:after="0"/>
        <w:ind w:left="1440"/>
        <w:rPr>
          <w:rFonts w:ascii="Cambria" w:eastAsia="Cambria" w:hAnsi="Cambria" w:cs="Cambria"/>
          <w:sz w:val="22"/>
          <w:szCs w:val="22"/>
        </w:rPr>
      </w:pPr>
    </w:p>
    <w:p w14:paraId="447DC464" w14:textId="1E63D696" w:rsidR="00A93561" w:rsidRDefault="00A93561" w:rsidP="253FF109">
      <w:pPr>
        <w:pStyle w:val="ListParagraph"/>
        <w:spacing w:after="0"/>
        <w:ind w:left="1440"/>
        <w:rPr>
          <w:rFonts w:ascii="Cambria" w:eastAsia="Cambria" w:hAnsi="Cambria" w:cs="Cambria"/>
          <w:sz w:val="22"/>
          <w:szCs w:val="22"/>
        </w:rPr>
      </w:pPr>
    </w:p>
    <w:p w14:paraId="393EAC14" w14:textId="40F171EF" w:rsidR="00A93561" w:rsidRDefault="00A93561" w:rsidP="253FF109">
      <w:pPr>
        <w:spacing w:after="200" w:line="276" w:lineRule="auto"/>
        <w:rPr>
          <w:rFonts w:ascii="Cambria" w:eastAsia="Cambria" w:hAnsi="Cambria" w:cs="Cambria"/>
          <w:sz w:val="22"/>
          <w:szCs w:val="22"/>
        </w:rPr>
      </w:pPr>
    </w:p>
    <w:p w14:paraId="3BD57733" w14:textId="5A1E55D9" w:rsidR="00A93561" w:rsidRDefault="00A93561" w:rsidP="253FF109">
      <w:pPr>
        <w:spacing w:after="0"/>
        <w:rPr>
          <w:rFonts w:ascii="Arial" w:eastAsia="Arial" w:hAnsi="Arial" w:cs="Arial"/>
          <w:sz w:val="20"/>
          <w:szCs w:val="20"/>
        </w:rPr>
      </w:pPr>
    </w:p>
    <w:p w14:paraId="724B31DC" w14:textId="64CE97F3" w:rsidR="00A93561" w:rsidRDefault="00A93561" w:rsidP="253FF109">
      <w:pPr>
        <w:pStyle w:val="ListParagraph"/>
        <w:spacing w:after="0"/>
        <w:rPr>
          <w:rFonts w:ascii="Arial" w:eastAsia="Arial" w:hAnsi="Arial" w:cs="Arial"/>
          <w:sz w:val="20"/>
          <w:szCs w:val="20"/>
        </w:rPr>
      </w:pPr>
    </w:p>
    <w:p w14:paraId="51F19920" w14:textId="53FE3C9C" w:rsidR="00A93561" w:rsidRDefault="00A93561" w:rsidP="253FF109">
      <w:pPr>
        <w:rPr>
          <w:rFonts w:ascii="Arial" w:eastAsia="Arial" w:hAnsi="Arial" w:cs="Arial"/>
          <w:color w:val="000000" w:themeColor="text1"/>
          <w:sz w:val="20"/>
          <w:szCs w:val="20"/>
        </w:rPr>
      </w:pPr>
    </w:p>
    <w:p w14:paraId="2C078E63" w14:textId="43C5993B" w:rsidR="00A93561" w:rsidRDefault="00A93561" w:rsidP="253FF109">
      <w:pPr>
        <w:rPr>
          <w:rFonts w:ascii="Arial Nova" w:eastAsia="Arial Nova" w:hAnsi="Arial Nova" w:cs="Arial Nova"/>
          <w:sz w:val="22"/>
          <w:szCs w:val="22"/>
        </w:rPr>
      </w:pPr>
    </w:p>
    <w:sectPr w:rsidR="00A935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94A0E"/>
    <w:multiLevelType w:val="hybridMultilevel"/>
    <w:tmpl w:val="CA244734"/>
    <w:lvl w:ilvl="0" w:tplc="E4A64A7E">
      <w:start w:val="1"/>
      <w:numFmt w:val="bullet"/>
      <w:lvlText w:val=""/>
      <w:lvlJc w:val="left"/>
      <w:pPr>
        <w:ind w:left="720" w:hanging="360"/>
      </w:pPr>
      <w:rPr>
        <w:rFonts w:ascii="Symbol" w:hAnsi="Symbol" w:hint="default"/>
      </w:rPr>
    </w:lvl>
    <w:lvl w:ilvl="1" w:tplc="39F027C2">
      <w:start w:val="1"/>
      <w:numFmt w:val="bullet"/>
      <w:lvlText w:val="o"/>
      <w:lvlJc w:val="left"/>
      <w:pPr>
        <w:ind w:left="1440" w:hanging="360"/>
      </w:pPr>
      <w:rPr>
        <w:rFonts w:ascii="Courier New" w:hAnsi="Courier New" w:hint="default"/>
      </w:rPr>
    </w:lvl>
    <w:lvl w:ilvl="2" w:tplc="CAEAF3BC">
      <w:start w:val="1"/>
      <w:numFmt w:val="bullet"/>
      <w:lvlText w:val=""/>
      <w:lvlJc w:val="left"/>
      <w:pPr>
        <w:ind w:left="2160" w:hanging="360"/>
      </w:pPr>
      <w:rPr>
        <w:rFonts w:ascii="Wingdings" w:hAnsi="Wingdings" w:hint="default"/>
      </w:rPr>
    </w:lvl>
    <w:lvl w:ilvl="3" w:tplc="F8989B7E">
      <w:start w:val="1"/>
      <w:numFmt w:val="bullet"/>
      <w:lvlText w:val=""/>
      <w:lvlJc w:val="left"/>
      <w:pPr>
        <w:ind w:left="2880" w:hanging="360"/>
      </w:pPr>
      <w:rPr>
        <w:rFonts w:ascii="Symbol" w:hAnsi="Symbol" w:hint="default"/>
      </w:rPr>
    </w:lvl>
    <w:lvl w:ilvl="4" w:tplc="AE3E046C">
      <w:start w:val="1"/>
      <w:numFmt w:val="bullet"/>
      <w:lvlText w:val="o"/>
      <w:lvlJc w:val="left"/>
      <w:pPr>
        <w:ind w:left="3600" w:hanging="360"/>
      </w:pPr>
      <w:rPr>
        <w:rFonts w:ascii="Courier New" w:hAnsi="Courier New" w:hint="default"/>
      </w:rPr>
    </w:lvl>
    <w:lvl w:ilvl="5" w:tplc="0ADCEFA8">
      <w:start w:val="1"/>
      <w:numFmt w:val="bullet"/>
      <w:lvlText w:val=""/>
      <w:lvlJc w:val="left"/>
      <w:pPr>
        <w:ind w:left="4320" w:hanging="360"/>
      </w:pPr>
      <w:rPr>
        <w:rFonts w:ascii="Wingdings" w:hAnsi="Wingdings" w:hint="default"/>
      </w:rPr>
    </w:lvl>
    <w:lvl w:ilvl="6" w:tplc="9B28D058">
      <w:start w:val="1"/>
      <w:numFmt w:val="bullet"/>
      <w:lvlText w:val=""/>
      <w:lvlJc w:val="left"/>
      <w:pPr>
        <w:ind w:left="5040" w:hanging="360"/>
      </w:pPr>
      <w:rPr>
        <w:rFonts w:ascii="Symbol" w:hAnsi="Symbol" w:hint="default"/>
      </w:rPr>
    </w:lvl>
    <w:lvl w:ilvl="7" w:tplc="6D942CEC">
      <w:start w:val="1"/>
      <w:numFmt w:val="bullet"/>
      <w:lvlText w:val="o"/>
      <w:lvlJc w:val="left"/>
      <w:pPr>
        <w:ind w:left="5760" w:hanging="360"/>
      </w:pPr>
      <w:rPr>
        <w:rFonts w:ascii="Courier New" w:hAnsi="Courier New" w:hint="default"/>
      </w:rPr>
    </w:lvl>
    <w:lvl w:ilvl="8" w:tplc="D188FA78">
      <w:start w:val="1"/>
      <w:numFmt w:val="bullet"/>
      <w:lvlText w:val=""/>
      <w:lvlJc w:val="left"/>
      <w:pPr>
        <w:ind w:left="6480" w:hanging="360"/>
      </w:pPr>
      <w:rPr>
        <w:rFonts w:ascii="Wingdings" w:hAnsi="Wingdings" w:hint="default"/>
      </w:rPr>
    </w:lvl>
  </w:abstractNum>
  <w:abstractNum w:abstractNumId="1" w15:restartNumberingAfterBreak="0">
    <w:nsid w:val="06131E53"/>
    <w:multiLevelType w:val="hybridMultilevel"/>
    <w:tmpl w:val="1F3CC2CA"/>
    <w:lvl w:ilvl="0" w:tplc="67E42992">
      <w:start w:val="1"/>
      <w:numFmt w:val="bullet"/>
      <w:lvlText w:val=""/>
      <w:lvlJc w:val="left"/>
      <w:pPr>
        <w:ind w:left="720" w:hanging="360"/>
      </w:pPr>
      <w:rPr>
        <w:rFonts w:ascii="Symbol" w:hAnsi="Symbol" w:hint="default"/>
      </w:rPr>
    </w:lvl>
    <w:lvl w:ilvl="1" w:tplc="54D03926">
      <w:start w:val="1"/>
      <w:numFmt w:val="bullet"/>
      <w:lvlText w:val="o"/>
      <w:lvlJc w:val="left"/>
      <w:pPr>
        <w:ind w:left="1440" w:hanging="360"/>
      </w:pPr>
      <w:rPr>
        <w:rFonts w:ascii="Courier New" w:hAnsi="Courier New" w:hint="default"/>
      </w:rPr>
    </w:lvl>
    <w:lvl w:ilvl="2" w:tplc="C816A918">
      <w:start w:val="1"/>
      <w:numFmt w:val="bullet"/>
      <w:lvlText w:val=""/>
      <w:lvlJc w:val="left"/>
      <w:pPr>
        <w:ind w:left="2160" w:hanging="360"/>
      </w:pPr>
      <w:rPr>
        <w:rFonts w:ascii="Wingdings" w:hAnsi="Wingdings" w:hint="default"/>
      </w:rPr>
    </w:lvl>
    <w:lvl w:ilvl="3" w:tplc="718EE64C">
      <w:start w:val="1"/>
      <w:numFmt w:val="bullet"/>
      <w:lvlText w:val=""/>
      <w:lvlJc w:val="left"/>
      <w:pPr>
        <w:ind w:left="2880" w:hanging="360"/>
      </w:pPr>
      <w:rPr>
        <w:rFonts w:ascii="Symbol" w:hAnsi="Symbol" w:hint="default"/>
      </w:rPr>
    </w:lvl>
    <w:lvl w:ilvl="4" w:tplc="7D049284">
      <w:start w:val="1"/>
      <w:numFmt w:val="bullet"/>
      <w:lvlText w:val="o"/>
      <w:lvlJc w:val="left"/>
      <w:pPr>
        <w:ind w:left="3600" w:hanging="360"/>
      </w:pPr>
      <w:rPr>
        <w:rFonts w:ascii="Courier New" w:hAnsi="Courier New" w:hint="default"/>
      </w:rPr>
    </w:lvl>
    <w:lvl w:ilvl="5" w:tplc="80A24E9A">
      <w:start w:val="1"/>
      <w:numFmt w:val="bullet"/>
      <w:lvlText w:val=""/>
      <w:lvlJc w:val="left"/>
      <w:pPr>
        <w:ind w:left="4320" w:hanging="360"/>
      </w:pPr>
      <w:rPr>
        <w:rFonts w:ascii="Wingdings" w:hAnsi="Wingdings" w:hint="default"/>
      </w:rPr>
    </w:lvl>
    <w:lvl w:ilvl="6" w:tplc="BDEA54E6">
      <w:start w:val="1"/>
      <w:numFmt w:val="bullet"/>
      <w:lvlText w:val=""/>
      <w:lvlJc w:val="left"/>
      <w:pPr>
        <w:ind w:left="5040" w:hanging="360"/>
      </w:pPr>
      <w:rPr>
        <w:rFonts w:ascii="Symbol" w:hAnsi="Symbol" w:hint="default"/>
      </w:rPr>
    </w:lvl>
    <w:lvl w:ilvl="7" w:tplc="90D0F736">
      <w:start w:val="1"/>
      <w:numFmt w:val="bullet"/>
      <w:lvlText w:val="o"/>
      <w:lvlJc w:val="left"/>
      <w:pPr>
        <w:ind w:left="5760" w:hanging="360"/>
      </w:pPr>
      <w:rPr>
        <w:rFonts w:ascii="Courier New" w:hAnsi="Courier New" w:hint="default"/>
      </w:rPr>
    </w:lvl>
    <w:lvl w:ilvl="8" w:tplc="7FA6A30C">
      <w:start w:val="1"/>
      <w:numFmt w:val="bullet"/>
      <w:lvlText w:val=""/>
      <w:lvlJc w:val="left"/>
      <w:pPr>
        <w:ind w:left="6480" w:hanging="360"/>
      </w:pPr>
      <w:rPr>
        <w:rFonts w:ascii="Wingdings" w:hAnsi="Wingdings" w:hint="default"/>
      </w:rPr>
    </w:lvl>
  </w:abstractNum>
  <w:abstractNum w:abstractNumId="2" w15:restartNumberingAfterBreak="0">
    <w:nsid w:val="0BB5F039"/>
    <w:multiLevelType w:val="hybridMultilevel"/>
    <w:tmpl w:val="CC348058"/>
    <w:lvl w:ilvl="0" w:tplc="479EF64C">
      <w:start w:val="1"/>
      <w:numFmt w:val="bullet"/>
      <w:lvlText w:val="-"/>
      <w:lvlJc w:val="left"/>
      <w:pPr>
        <w:ind w:left="720" w:hanging="360"/>
      </w:pPr>
      <w:rPr>
        <w:rFonts w:ascii="Aptos" w:hAnsi="Aptos" w:hint="default"/>
      </w:rPr>
    </w:lvl>
    <w:lvl w:ilvl="1" w:tplc="8542CD66">
      <w:start w:val="1"/>
      <w:numFmt w:val="bullet"/>
      <w:lvlText w:val="o"/>
      <w:lvlJc w:val="left"/>
      <w:pPr>
        <w:ind w:left="1440" w:hanging="360"/>
      </w:pPr>
      <w:rPr>
        <w:rFonts w:ascii="Courier New" w:hAnsi="Courier New" w:hint="default"/>
      </w:rPr>
    </w:lvl>
    <w:lvl w:ilvl="2" w:tplc="53AC4282">
      <w:start w:val="1"/>
      <w:numFmt w:val="bullet"/>
      <w:lvlText w:val=""/>
      <w:lvlJc w:val="left"/>
      <w:pPr>
        <w:ind w:left="2160" w:hanging="360"/>
      </w:pPr>
      <w:rPr>
        <w:rFonts w:ascii="Wingdings" w:hAnsi="Wingdings" w:hint="default"/>
      </w:rPr>
    </w:lvl>
    <w:lvl w:ilvl="3" w:tplc="E3909670">
      <w:start w:val="1"/>
      <w:numFmt w:val="bullet"/>
      <w:lvlText w:val=""/>
      <w:lvlJc w:val="left"/>
      <w:pPr>
        <w:ind w:left="2880" w:hanging="360"/>
      </w:pPr>
      <w:rPr>
        <w:rFonts w:ascii="Symbol" w:hAnsi="Symbol" w:hint="default"/>
      </w:rPr>
    </w:lvl>
    <w:lvl w:ilvl="4" w:tplc="BED45714">
      <w:start w:val="1"/>
      <w:numFmt w:val="bullet"/>
      <w:lvlText w:val="o"/>
      <w:lvlJc w:val="left"/>
      <w:pPr>
        <w:ind w:left="3600" w:hanging="360"/>
      </w:pPr>
      <w:rPr>
        <w:rFonts w:ascii="Courier New" w:hAnsi="Courier New" w:hint="default"/>
      </w:rPr>
    </w:lvl>
    <w:lvl w:ilvl="5" w:tplc="EA80B51C">
      <w:start w:val="1"/>
      <w:numFmt w:val="bullet"/>
      <w:lvlText w:val=""/>
      <w:lvlJc w:val="left"/>
      <w:pPr>
        <w:ind w:left="4320" w:hanging="360"/>
      </w:pPr>
      <w:rPr>
        <w:rFonts w:ascii="Wingdings" w:hAnsi="Wingdings" w:hint="default"/>
      </w:rPr>
    </w:lvl>
    <w:lvl w:ilvl="6" w:tplc="A744683C">
      <w:start w:val="1"/>
      <w:numFmt w:val="bullet"/>
      <w:lvlText w:val=""/>
      <w:lvlJc w:val="left"/>
      <w:pPr>
        <w:ind w:left="5040" w:hanging="360"/>
      </w:pPr>
      <w:rPr>
        <w:rFonts w:ascii="Symbol" w:hAnsi="Symbol" w:hint="default"/>
      </w:rPr>
    </w:lvl>
    <w:lvl w:ilvl="7" w:tplc="257C6B6A">
      <w:start w:val="1"/>
      <w:numFmt w:val="bullet"/>
      <w:lvlText w:val="o"/>
      <w:lvlJc w:val="left"/>
      <w:pPr>
        <w:ind w:left="5760" w:hanging="360"/>
      </w:pPr>
      <w:rPr>
        <w:rFonts w:ascii="Courier New" w:hAnsi="Courier New" w:hint="default"/>
      </w:rPr>
    </w:lvl>
    <w:lvl w:ilvl="8" w:tplc="3704E0C8">
      <w:start w:val="1"/>
      <w:numFmt w:val="bullet"/>
      <w:lvlText w:val=""/>
      <w:lvlJc w:val="left"/>
      <w:pPr>
        <w:ind w:left="6480" w:hanging="360"/>
      </w:pPr>
      <w:rPr>
        <w:rFonts w:ascii="Wingdings" w:hAnsi="Wingdings" w:hint="default"/>
      </w:rPr>
    </w:lvl>
  </w:abstractNum>
  <w:abstractNum w:abstractNumId="3" w15:restartNumberingAfterBreak="0">
    <w:nsid w:val="0F8D68E3"/>
    <w:multiLevelType w:val="hybridMultilevel"/>
    <w:tmpl w:val="3C4A46D8"/>
    <w:lvl w:ilvl="0" w:tplc="4A483170">
      <w:start w:val="1"/>
      <w:numFmt w:val="decimal"/>
      <w:lvlText w:val="%1."/>
      <w:lvlJc w:val="left"/>
      <w:pPr>
        <w:ind w:left="720" w:hanging="360"/>
      </w:pPr>
    </w:lvl>
    <w:lvl w:ilvl="1" w:tplc="FF3A197C">
      <w:start w:val="1"/>
      <w:numFmt w:val="lowerLetter"/>
      <w:lvlText w:val="%2."/>
      <w:lvlJc w:val="left"/>
      <w:pPr>
        <w:ind w:left="1440" w:hanging="360"/>
      </w:pPr>
    </w:lvl>
    <w:lvl w:ilvl="2" w:tplc="27F07BFE">
      <w:start w:val="1"/>
      <w:numFmt w:val="lowerRoman"/>
      <w:lvlText w:val="%3."/>
      <w:lvlJc w:val="right"/>
      <w:pPr>
        <w:ind w:left="2160" w:hanging="180"/>
      </w:pPr>
    </w:lvl>
    <w:lvl w:ilvl="3" w:tplc="266080D2">
      <w:start w:val="1"/>
      <w:numFmt w:val="decimal"/>
      <w:lvlText w:val="%4."/>
      <w:lvlJc w:val="left"/>
      <w:pPr>
        <w:ind w:left="2880" w:hanging="360"/>
      </w:pPr>
    </w:lvl>
    <w:lvl w:ilvl="4" w:tplc="9518430E">
      <w:start w:val="1"/>
      <w:numFmt w:val="lowerLetter"/>
      <w:lvlText w:val="%5."/>
      <w:lvlJc w:val="left"/>
      <w:pPr>
        <w:ind w:left="3600" w:hanging="360"/>
      </w:pPr>
    </w:lvl>
    <w:lvl w:ilvl="5" w:tplc="BDA87BCE">
      <w:start w:val="1"/>
      <w:numFmt w:val="lowerRoman"/>
      <w:lvlText w:val="%6."/>
      <w:lvlJc w:val="right"/>
      <w:pPr>
        <w:ind w:left="4320" w:hanging="180"/>
      </w:pPr>
    </w:lvl>
    <w:lvl w:ilvl="6" w:tplc="3400475A">
      <w:start w:val="1"/>
      <w:numFmt w:val="decimal"/>
      <w:lvlText w:val="%7."/>
      <w:lvlJc w:val="left"/>
      <w:pPr>
        <w:ind w:left="5040" w:hanging="360"/>
      </w:pPr>
    </w:lvl>
    <w:lvl w:ilvl="7" w:tplc="C4385000">
      <w:start w:val="1"/>
      <w:numFmt w:val="lowerLetter"/>
      <w:lvlText w:val="%8."/>
      <w:lvlJc w:val="left"/>
      <w:pPr>
        <w:ind w:left="5760" w:hanging="360"/>
      </w:pPr>
    </w:lvl>
    <w:lvl w:ilvl="8" w:tplc="5F28170E">
      <w:start w:val="1"/>
      <w:numFmt w:val="lowerRoman"/>
      <w:lvlText w:val="%9."/>
      <w:lvlJc w:val="right"/>
      <w:pPr>
        <w:ind w:left="6480" w:hanging="180"/>
      </w:pPr>
    </w:lvl>
  </w:abstractNum>
  <w:abstractNum w:abstractNumId="4" w15:restartNumberingAfterBreak="0">
    <w:nsid w:val="0F9A39E6"/>
    <w:multiLevelType w:val="hybridMultilevel"/>
    <w:tmpl w:val="362217A2"/>
    <w:lvl w:ilvl="0" w:tplc="100E6DCA">
      <w:start w:val="1"/>
      <w:numFmt w:val="bullet"/>
      <w:lvlText w:val=""/>
      <w:lvlJc w:val="left"/>
      <w:pPr>
        <w:ind w:left="720" w:hanging="360"/>
      </w:pPr>
      <w:rPr>
        <w:rFonts w:ascii="Symbol" w:hAnsi="Symbol" w:hint="default"/>
      </w:rPr>
    </w:lvl>
    <w:lvl w:ilvl="1" w:tplc="7BD64750">
      <w:start w:val="1"/>
      <w:numFmt w:val="bullet"/>
      <w:lvlText w:val="o"/>
      <w:lvlJc w:val="left"/>
      <w:pPr>
        <w:ind w:left="1440" w:hanging="360"/>
      </w:pPr>
      <w:rPr>
        <w:rFonts w:ascii="Courier New" w:hAnsi="Courier New" w:hint="default"/>
      </w:rPr>
    </w:lvl>
    <w:lvl w:ilvl="2" w:tplc="5CF45778">
      <w:start w:val="1"/>
      <w:numFmt w:val="bullet"/>
      <w:lvlText w:val=""/>
      <w:lvlJc w:val="left"/>
      <w:pPr>
        <w:ind w:left="2160" w:hanging="360"/>
      </w:pPr>
      <w:rPr>
        <w:rFonts w:ascii="Wingdings" w:hAnsi="Wingdings" w:hint="default"/>
      </w:rPr>
    </w:lvl>
    <w:lvl w:ilvl="3" w:tplc="FF5CF488">
      <w:start w:val="1"/>
      <w:numFmt w:val="bullet"/>
      <w:lvlText w:val=""/>
      <w:lvlJc w:val="left"/>
      <w:pPr>
        <w:ind w:left="2880" w:hanging="360"/>
      </w:pPr>
      <w:rPr>
        <w:rFonts w:ascii="Symbol" w:hAnsi="Symbol" w:hint="default"/>
      </w:rPr>
    </w:lvl>
    <w:lvl w:ilvl="4" w:tplc="C69E1B38">
      <w:start w:val="1"/>
      <w:numFmt w:val="bullet"/>
      <w:lvlText w:val="o"/>
      <w:lvlJc w:val="left"/>
      <w:pPr>
        <w:ind w:left="3600" w:hanging="360"/>
      </w:pPr>
      <w:rPr>
        <w:rFonts w:ascii="Courier New" w:hAnsi="Courier New" w:hint="default"/>
      </w:rPr>
    </w:lvl>
    <w:lvl w:ilvl="5" w:tplc="99F0247E">
      <w:start w:val="1"/>
      <w:numFmt w:val="bullet"/>
      <w:lvlText w:val=""/>
      <w:lvlJc w:val="left"/>
      <w:pPr>
        <w:ind w:left="4320" w:hanging="360"/>
      </w:pPr>
      <w:rPr>
        <w:rFonts w:ascii="Wingdings" w:hAnsi="Wingdings" w:hint="default"/>
      </w:rPr>
    </w:lvl>
    <w:lvl w:ilvl="6" w:tplc="7A906F62">
      <w:start w:val="1"/>
      <w:numFmt w:val="bullet"/>
      <w:lvlText w:val=""/>
      <w:lvlJc w:val="left"/>
      <w:pPr>
        <w:ind w:left="5040" w:hanging="360"/>
      </w:pPr>
      <w:rPr>
        <w:rFonts w:ascii="Symbol" w:hAnsi="Symbol" w:hint="default"/>
      </w:rPr>
    </w:lvl>
    <w:lvl w:ilvl="7" w:tplc="90A817F0">
      <w:start w:val="1"/>
      <w:numFmt w:val="bullet"/>
      <w:lvlText w:val="o"/>
      <w:lvlJc w:val="left"/>
      <w:pPr>
        <w:ind w:left="5760" w:hanging="360"/>
      </w:pPr>
      <w:rPr>
        <w:rFonts w:ascii="Courier New" w:hAnsi="Courier New" w:hint="default"/>
      </w:rPr>
    </w:lvl>
    <w:lvl w:ilvl="8" w:tplc="ABF42294">
      <w:start w:val="1"/>
      <w:numFmt w:val="bullet"/>
      <w:lvlText w:val=""/>
      <w:lvlJc w:val="left"/>
      <w:pPr>
        <w:ind w:left="6480" w:hanging="360"/>
      </w:pPr>
      <w:rPr>
        <w:rFonts w:ascii="Wingdings" w:hAnsi="Wingdings" w:hint="default"/>
      </w:rPr>
    </w:lvl>
  </w:abstractNum>
  <w:abstractNum w:abstractNumId="5" w15:restartNumberingAfterBreak="0">
    <w:nsid w:val="12086FB8"/>
    <w:multiLevelType w:val="hybridMultilevel"/>
    <w:tmpl w:val="C0946434"/>
    <w:lvl w:ilvl="0" w:tplc="AB300178">
      <w:start w:val="1"/>
      <w:numFmt w:val="decimal"/>
      <w:lvlText w:val="%1."/>
      <w:lvlJc w:val="left"/>
      <w:pPr>
        <w:ind w:left="720" w:hanging="360"/>
      </w:pPr>
    </w:lvl>
    <w:lvl w:ilvl="1" w:tplc="93C45950">
      <w:start w:val="1"/>
      <w:numFmt w:val="lowerLetter"/>
      <w:lvlText w:val="%2."/>
      <w:lvlJc w:val="left"/>
      <w:pPr>
        <w:ind w:left="1440" w:hanging="360"/>
      </w:pPr>
    </w:lvl>
    <w:lvl w:ilvl="2" w:tplc="E61A2200">
      <w:start w:val="1"/>
      <w:numFmt w:val="lowerRoman"/>
      <w:lvlText w:val="%3."/>
      <w:lvlJc w:val="right"/>
      <w:pPr>
        <w:ind w:left="2160" w:hanging="180"/>
      </w:pPr>
    </w:lvl>
    <w:lvl w:ilvl="3" w:tplc="DF8811DC">
      <w:start w:val="1"/>
      <w:numFmt w:val="decimal"/>
      <w:lvlText w:val="%4."/>
      <w:lvlJc w:val="left"/>
      <w:pPr>
        <w:ind w:left="2880" w:hanging="360"/>
      </w:pPr>
    </w:lvl>
    <w:lvl w:ilvl="4" w:tplc="934C48FA">
      <w:start w:val="1"/>
      <w:numFmt w:val="lowerLetter"/>
      <w:lvlText w:val="%5."/>
      <w:lvlJc w:val="left"/>
      <w:pPr>
        <w:ind w:left="3600" w:hanging="360"/>
      </w:pPr>
    </w:lvl>
    <w:lvl w:ilvl="5" w:tplc="2C9A5DBC">
      <w:start w:val="1"/>
      <w:numFmt w:val="lowerRoman"/>
      <w:lvlText w:val="%6."/>
      <w:lvlJc w:val="right"/>
      <w:pPr>
        <w:ind w:left="4320" w:hanging="180"/>
      </w:pPr>
    </w:lvl>
    <w:lvl w:ilvl="6" w:tplc="5092486C">
      <w:start w:val="1"/>
      <w:numFmt w:val="decimal"/>
      <w:lvlText w:val="%7."/>
      <w:lvlJc w:val="left"/>
      <w:pPr>
        <w:ind w:left="5040" w:hanging="360"/>
      </w:pPr>
    </w:lvl>
    <w:lvl w:ilvl="7" w:tplc="B9B4D78A">
      <w:start w:val="1"/>
      <w:numFmt w:val="lowerLetter"/>
      <w:lvlText w:val="%8."/>
      <w:lvlJc w:val="left"/>
      <w:pPr>
        <w:ind w:left="5760" w:hanging="360"/>
      </w:pPr>
    </w:lvl>
    <w:lvl w:ilvl="8" w:tplc="403EE864">
      <w:start w:val="1"/>
      <w:numFmt w:val="lowerRoman"/>
      <w:lvlText w:val="%9."/>
      <w:lvlJc w:val="right"/>
      <w:pPr>
        <w:ind w:left="6480" w:hanging="180"/>
      </w:pPr>
    </w:lvl>
  </w:abstractNum>
  <w:abstractNum w:abstractNumId="6" w15:restartNumberingAfterBreak="0">
    <w:nsid w:val="1261A5E8"/>
    <w:multiLevelType w:val="hybridMultilevel"/>
    <w:tmpl w:val="1C02BA14"/>
    <w:lvl w:ilvl="0" w:tplc="2A6CE6B8">
      <w:start w:val="1"/>
      <w:numFmt w:val="bullet"/>
      <w:lvlText w:val=""/>
      <w:lvlJc w:val="left"/>
      <w:pPr>
        <w:ind w:left="720" w:hanging="360"/>
      </w:pPr>
      <w:rPr>
        <w:rFonts w:ascii="Symbol" w:hAnsi="Symbol" w:hint="default"/>
      </w:rPr>
    </w:lvl>
    <w:lvl w:ilvl="1" w:tplc="BA166164">
      <w:start w:val="1"/>
      <w:numFmt w:val="bullet"/>
      <w:lvlText w:val="o"/>
      <w:lvlJc w:val="left"/>
      <w:pPr>
        <w:ind w:left="1440" w:hanging="360"/>
      </w:pPr>
      <w:rPr>
        <w:rFonts w:ascii="Courier New" w:hAnsi="Courier New" w:hint="default"/>
      </w:rPr>
    </w:lvl>
    <w:lvl w:ilvl="2" w:tplc="A87AFFC4">
      <w:start w:val="1"/>
      <w:numFmt w:val="bullet"/>
      <w:lvlText w:val=""/>
      <w:lvlJc w:val="left"/>
      <w:pPr>
        <w:ind w:left="2160" w:hanging="360"/>
      </w:pPr>
      <w:rPr>
        <w:rFonts w:ascii="Wingdings" w:hAnsi="Wingdings" w:hint="default"/>
      </w:rPr>
    </w:lvl>
    <w:lvl w:ilvl="3" w:tplc="AE78A4B6">
      <w:start w:val="1"/>
      <w:numFmt w:val="bullet"/>
      <w:lvlText w:val=""/>
      <w:lvlJc w:val="left"/>
      <w:pPr>
        <w:ind w:left="2880" w:hanging="360"/>
      </w:pPr>
      <w:rPr>
        <w:rFonts w:ascii="Symbol" w:hAnsi="Symbol" w:hint="default"/>
      </w:rPr>
    </w:lvl>
    <w:lvl w:ilvl="4" w:tplc="6B40FC40">
      <w:start w:val="1"/>
      <w:numFmt w:val="bullet"/>
      <w:lvlText w:val="o"/>
      <w:lvlJc w:val="left"/>
      <w:pPr>
        <w:ind w:left="3600" w:hanging="360"/>
      </w:pPr>
      <w:rPr>
        <w:rFonts w:ascii="Courier New" w:hAnsi="Courier New" w:hint="default"/>
      </w:rPr>
    </w:lvl>
    <w:lvl w:ilvl="5" w:tplc="D764AF1E">
      <w:start w:val="1"/>
      <w:numFmt w:val="bullet"/>
      <w:lvlText w:val=""/>
      <w:lvlJc w:val="left"/>
      <w:pPr>
        <w:ind w:left="4320" w:hanging="360"/>
      </w:pPr>
      <w:rPr>
        <w:rFonts w:ascii="Wingdings" w:hAnsi="Wingdings" w:hint="default"/>
      </w:rPr>
    </w:lvl>
    <w:lvl w:ilvl="6" w:tplc="85F81A94">
      <w:start w:val="1"/>
      <w:numFmt w:val="bullet"/>
      <w:lvlText w:val=""/>
      <w:lvlJc w:val="left"/>
      <w:pPr>
        <w:ind w:left="5040" w:hanging="360"/>
      </w:pPr>
      <w:rPr>
        <w:rFonts w:ascii="Symbol" w:hAnsi="Symbol" w:hint="default"/>
      </w:rPr>
    </w:lvl>
    <w:lvl w:ilvl="7" w:tplc="E12AB3F2">
      <w:start w:val="1"/>
      <w:numFmt w:val="bullet"/>
      <w:lvlText w:val="o"/>
      <w:lvlJc w:val="left"/>
      <w:pPr>
        <w:ind w:left="5760" w:hanging="360"/>
      </w:pPr>
      <w:rPr>
        <w:rFonts w:ascii="Courier New" w:hAnsi="Courier New" w:hint="default"/>
      </w:rPr>
    </w:lvl>
    <w:lvl w:ilvl="8" w:tplc="EE98C532">
      <w:start w:val="1"/>
      <w:numFmt w:val="bullet"/>
      <w:lvlText w:val=""/>
      <w:lvlJc w:val="left"/>
      <w:pPr>
        <w:ind w:left="6480" w:hanging="360"/>
      </w:pPr>
      <w:rPr>
        <w:rFonts w:ascii="Wingdings" w:hAnsi="Wingdings" w:hint="default"/>
      </w:rPr>
    </w:lvl>
  </w:abstractNum>
  <w:abstractNum w:abstractNumId="7" w15:restartNumberingAfterBreak="0">
    <w:nsid w:val="146BAB2F"/>
    <w:multiLevelType w:val="hybridMultilevel"/>
    <w:tmpl w:val="B914DCBA"/>
    <w:lvl w:ilvl="0" w:tplc="72DE1A38">
      <w:start w:val="1"/>
      <w:numFmt w:val="decimal"/>
      <w:lvlText w:val="%1."/>
      <w:lvlJc w:val="left"/>
      <w:pPr>
        <w:ind w:left="1080" w:hanging="360"/>
      </w:pPr>
    </w:lvl>
    <w:lvl w:ilvl="1" w:tplc="4CCCAD56">
      <w:start w:val="1"/>
      <w:numFmt w:val="lowerLetter"/>
      <w:lvlText w:val="%2."/>
      <w:lvlJc w:val="left"/>
      <w:pPr>
        <w:ind w:left="1800" w:hanging="360"/>
      </w:pPr>
    </w:lvl>
    <w:lvl w:ilvl="2" w:tplc="4462CF7C">
      <w:start w:val="1"/>
      <w:numFmt w:val="lowerRoman"/>
      <w:lvlText w:val="%3."/>
      <w:lvlJc w:val="right"/>
      <w:pPr>
        <w:ind w:left="2520" w:hanging="180"/>
      </w:pPr>
    </w:lvl>
    <w:lvl w:ilvl="3" w:tplc="78FA9926">
      <w:start w:val="1"/>
      <w:numFmt w:val="decimal"/>
      <w:lvlText w:val="%4."/>
      <w:lvlJc w:val="left"/>
      <w:pPr>
        <w:ind w:left="3240" w:hanging="360"/>
      </w:pPr>
    </w:lvl>
    <w:lvl w:ilvl="4" w:tplc="DC647F0A">
      <w:start w:val="1"/>
      <w:numFmt w:val="lowerLetter"/>
      <w:lvlText w:val="%5."/>
      <w:lvlJc w:val="left"/>
      <w:pPr>
        <w:ind w:left="3960" w:hanging="360"/>
      </w:pPr>
    </w:lvl>
    <w:lvl w:ilvl="5" w:tplc="0E6C8E4E">
      <w:start w:val="1"/>
      <w:numFmt w:val="lowerRoman"/>
      <w:lvlText w:val="%6."/>
      <w:lvlJc w:val="right"/>
      <w:pPr>
        <w:ind w:left="4680" w:hanging="180"/>
      </w:pPr>
    </w:lvl>
    <w:lvl w:ilvl="6" w:tplc="D45EC6A0">
      <w:start w:val="1"/>
      <w:numFmt w:val="decimal"/>
      <w:lvlText w:val="%7."/>
      <w:lvlJc w:val="left"/>
      <w:pPr>
        <w:ind w:left="5400" w:hanging="360"/>
      </w:pPr>
    </w:lvl>
    <w:lvl w:ilvl="7" w:tplc="9AB4670A">
      <w:start w:val="1"/>
      <w:numFmt w:val="lowerLetter"/>
      <w:lvlText w:val="%8."/>
      <w:lvlJc w:val="left"/>
      <w:pPr>
        <w:ind w:left="6120" w:hanging="360"/>
      </w:pPr>
    </w:lvl>
    <w:lvl w:ilvl="8" w:tplc="81C6F826">
      <w:start w:val="1"/>
      <w:numFmt w:val="lowerRoman"/>
      <w:lvlText w:val="%9."/>
      <w:lvlJc w:val="right"/>
      <w:pPr>
        <w:ind w:left="6840" w:hanging="180"/>
      </w:pPr>
    </w:lvl>
  </w:abstractNum>
  <w:abstractNum w:abstractNumId="8" w15:restartNumberingAfterBreak="0">
    <w:nsid w:val="1D6B2FBD"/>
    <w:multiLevelType w:val="hybridMultilevel"/>
    <w:tmpl w:val="483C8914"/>
    <w:lvl w:ilvl="0" w:tplc="29C4A988">
      <w:start w:val="1"/>
      <w:numFmt w:val="bullet"/>
      <w:lvlText w:val="-"/>
      <w:lvlJc w:val="left"/>
      <w:pPr>
        <w:ind w:left="720" w:hanging="360"/>
      </w:pPr>
      <w:rPr>
        <w:rFonts w:ascii="Aptos" w:hAnsi="Aptos" w:hint="default"/>
      </w:rPr>
    </w:lvl>
    <w:lvl w:ilvl="1" w:tplc="4DF87702">
      <w:start w:val="1"/>
      <w:numFmt w:val="bullet"/>
      <w:lvlText w:val="o"/>
      <w:lvlJc w:val="left"/>
      <w:pPr>
        <w:ind w:left="1440" w:hanging="360"/>
      </w:pPr>
      <w:rPr>
        <w:rFonts w:ascii="Courier New" w:hAnsi="Courier New" w:hint="default"/>
      </w:rPr>
    </w:lvl>
    <w:lvl w:ilvl="2" w:tplc="001C9FCA">
      <w:start w:val="1"/>
      <w:numFmt w:val="bullet"/>
      <w:lvlText w:val=""/>
      <w:lvlJc w:val="left"/>
      <w:pPr>
        <w:ind w:left="2160" w:hanging="360"/>
      </w:pPr>
      <w:rPr>
        <w:rFonts w:ascii="Wingdings" w:hAnsi="Wingdings" w:hint="default"/>
      </w:rPr>
    </w:lvl>
    <w:lvl w:ilvl="3" w:tplc="6FF0E622">
      <w:start w:val="1"/>
      <w:numFmt w:val="bullet"/>
      <w:lvlText w:val=""/>
      <w:lvlJc w:val="left"/>
      <w:pPr>
        <w:ind w:left="2880" w:hanging="360"/>
      </w:pPr>
      <w:rPr>
        <w:rFonts w:ascii="Symbol" w:hAnsi="Symbol" w:hint="default"/>
      </w:rPr>
    </w:lvl>
    <w:lvl w:ilvl="4" w:tplc="387C808E">
      <w:start w:val="1"/>
      <w:numFmt w:val="bullet"/>
      <w:lvlText w:val="o"/>
      <w:lvlJc w:val="left"/>
      <w:pPr>
        <w:ind w:left="3600" w:hanging="360"/>
      </w:pPr>
      <w:rPr>
        <w:rFonts w:ascii="Courier New" w:hAnsi="Courier New" w:hint="default"/>
      </w:rPr>
    </w:lvl>
    <w:lvl w:ilvl="5" w:tplc="307452B8">
      <w:start w:val="1"/>
      <w:numFmt w:val="bullet"/>
      <w:lvlText w:val=""/>
      <w:lvlJc w:val="left"/>
      <w:pPr>
        <w:ind w:left="4320" w:hanging="360"/>
      </w:pPr>
      <w:rPr>
        <w:rFonts w:ascii="Wingdings" w:hAnsi="Wingdings" w:hint="default"/>
      </w:rPr>
    </w:lvl>
    <w:lvl w:ilvl="6" w:tplc="BCBE488C">
      <w:start w:val="1"/>
      <w:numFmt w:val="bullet"/>
      <w:lvlText w:val=""/>
      <w:lvlJc w:val="left"/>
      <w:pPr>
        <w:ind w:left="5040" w:hanging="360"/>
      </w:pPr>
      <w:rPr>
        <w:rFonts w:ascii="Symbol" w:hAnsi="Symbol" w:hint="default"/>
      </w:rPr>
    </w:lvl>
    <w:lvl w:ilvl="7" w:tplc="8C74B4C0">
      <w:start w:val="1"/>
      <w:numFmt w:val="bullet"/>
      <w:lvlText w:val="o"/>
      <w:lvlJc w:val="left"/>
      <w:pPr>
        <w:ind w:left="5760" w:hanging="360"/>
      </w:pPr>
      <w:rPr>
        <w:rFonts w:ascii="Courier New" w:hAnsi="Courier New" w:hint="default"/>
      </w:rPr>
    </w:lvl>
    <w:lvl w:ilvl="8" w:tplc="99806E68">
      <w:start w:val="1"/>
      <w:numFmt w:val="bullet"/>
      <w:lvlText w:val=""/>
      <w:lvlJc w:val="left"/>
      <w:pPr>
        <w:ind w:left="6480" w:hanging="360"/>
      </w:pPr>
      <w:rPr>
        <w:rFonts w:ascii="Wingdings" w:hAnsi="Wingdings" w:hint="default"/>
      </w:rPr>
    </w:lvl>
  </w:abstractNum>
  <w:abstractNum w:abstractNumId="9" w15:restartNumberingAfterBreak="0">
    <w:nsid w:val="20F4887E"/>
    <w:multiLevelType w:val="hybridMultilevel"/>
    <w:tmpl w:val="D2F0C40E"/>
    <w:lvl w:ilvl="0" w:tplc="0540A2BA">
      <w:start w:val="1"/>
      <w:numFmt w:val="decimal"/>
      <w:lvlText w:val="%1."/>
      <w:lvlJc w:val="left"/>
      <w:pPr>
        <w:ind w:left="1080" w:hanging="360"/>
      </w:pPr>
    </w:lvl>
    <w:lvl w:ilvl="1" w:tplc="2AB2496A">
      <w:start w:val="1"/>
      <w:numFmt w:val="lowerLetter"/>
      <w:lvlText w:val="%2."/>
      <w:lvlJc w:val="left"/>
      <w:pPr>
        <w:ind w:left="1800" w:hanging="360"/>
      </w:pPr>
    </w:lvl>
    <w:lvl w:ilvl="2" w:tplc="B91E5B26">
      <w:start w:val="1"/>
      <w:numFmt w:val="lowerRoman"/>
      <w:lvlText w:val="%3."/>
      <w:lvlJc w:val="right"/>
      <w:pPr>
        <w:ind w:left="2520" w:hanging="180"/>
      </w:pPr>
    </w:lvl>
    <w:lvl w:ilvl="3" w:tplc="4A5E7C82">
      <w:start w:val="1"/>
      <w:numFmt w:val="decimal"/>
      <w:lvlText w:val="%4."/>
      <w:lvlJc w:val="left"/>
      <w:pPr>
        <w:ind w:left="3240" w:hanging="360"/>
      </w:pPr>
    </w:lvl>
    <w:lvl w:ilvl="4" w:tplc="0D745C00">
      <w:start w:val="1"/>
      <w:numFmt w:val="lowerLetter"/>
      <w:lvlText w:val="%5."/>
      <w:lvlJc w:val="left"/>
      <w:pPr>
        <w:ind w:left="3960" w:hanging="360"/>
      </w:pPr>
    </w:lvl>
    <w:lvl w:ilvl="5" w:tplc="06D2DE6C">
      <w:start w:val="1"/>
      <w:numFmt w:val="lowerRoman"/>
      <w:lvlText w:val="%6."/>
      <w:lvlJc w:val="right"/>
      <w:pPr>
        <w:ind w:left="4680" w:hanging="180"/>
      </w:pPr>
    </w:lvl>
    <w:lvl w:ilvl="6" w:tplc="812044B4">
      <w:start w:val="1"/>
      <w:numFmt w:val="decimal"/>
      <w:lvlText w:val="%7."/>
      <w:lvlJc w:val="left"/>
      <w:pPr>
        <w:ind w:left="5400" w:hanging="360"/>
      </w:pPr>
    </w:lvl>
    <w:lvl w:ilvl="7" w:tplc="1C16E1B4">
      <w:start w:val="1"/>
      <w:numFmt w:val="lowerLetter"/>
      <w:lvlText w:val="%8."/>
      <w:lvlJc w:val="left"/>
      <w:pPr>
        <w:ind w:left="6120" w:hanging="360"/>
      </w:pPr>
    </w:lvl>
    <w:lvl w:ilvl="8" w:tplc="70307588">
      <w:start w:val="1"/>
      <w:numFmt w:val="lowerRoman"/>
      <w:lvlText w:val="%9."/>
      <w:lvlJc w:val="right"/>
      <w:pPr>
        <w:ind w:left="6840" w:hanging="180"/>
      </w:pPr>
    </w:lvl>
  </w:abstractNum>
  <w:abstractNum w:abstractNumId="10" w15:restartNumberingAfterBreak="0">
    <w:nsid w:val="259A0942"/>
    <w:multiLevelType w:val="hybridMultilevel"/>
    <w:tmpl w:val="D9507534"/>
    <w:lvl w:ilvl="0" w:tplc="D20E0068">
      <w:start w:val="1"/>
      <w:numFmt w:val="bullet"/>
      <w:lvlText w:val="-"/>
      <w:lvlJc w:val="left"/>
      <w:pPr>
        <w:ind w:left="720" w:hanging="360"/>
      </w:pPr>
      <w:rPr>
        <w:rFonts w:ascii="Aptos" w:hAnsi="Aptos" w:hint="default"/>
      </w:rPr>
    </w:lvl>
    <w:lvl w:ilvl="1" w:tplc="CF04546C">
      <w:start w:val="1"/>
      <w:numFmt w:val="bullet"/>
      <w:lvlText w:val="o"/>
      <w:lvlJc w:val="left"/>
      <w:pPr>
        <w:ind w:left="1440" w:hanging="360"/>
      </w:pPr>
      <w:rPr>
        <w:rFonts w:ascii="Courier New" w:hAnsi="Courier New" w:hint="default"/>
      </w:rPr>
    </w:lvl>
    <w:lvl w:ilvl="2" w:tplc="4154BEBE">
      <w:start w:val="1"/>
      <w:numFmt w:val="bullet"/>
      <w:lvlText w:val=""/>
      <w:lvlJc w:val="left"/>
      <w:pPr>
        <w:ind w:left="2160" w:hanging="360"/>
      </w:pPr>
      <w:rPr>
        <w:rFonts w:ascii="Wingdings" w:hAnsi="Wingdings" w:hint="default"/>
      </w:rPr>
    </w:lvl>
    <w:lvl w:ilvl="3" w:tplc="06A65470">
      <w:start w:val="1"/>
      <w:numFmt w:val="bullet"/>
      <w:lvlText w:val=""/>
      <w:lvlJc w:val="left"/>
      <w:pPr>
        <w:ind w:left="2880" w:hanging="360"/>
      </w:pPr>
      <w:rPr>
        <w:rFonts w:ascii="Symbol" w:hAnsi="Symbol" w:hint="default"/>
      </w:rPr>
    </w:lvl>
    <w:lvl w:ilvl="4" w:tplc="A8741EAE">
      <w:start w:val="1"/>
      <w:numFmt w:val="bullet"/>
      <w:lvlText w:val="o"/>
      <w:lvlJc w:val="left"/>
      <w:pPr>
        <w:ind w:left="3600" w:hanging="360"/>
      </w:pPr>
      <w:rPr>
        <w:rFonts w:ascii="Courier New" w:hAnsi="Courier New" w:hint="default"/>
      </w:rPr>
    </w:lvl>
    <w:lvl w:ilvl="5" w:tplc="5C30278E">
      <w:start w:val="1"/>
      <w:numFmt w:val="bullet"/>
      <w:lvlText w:val=""/>
      <w:lvlJc w:val="left"/>
      <w:pPr>
        <w:ind w:left="4320" w:hanging="360"/>
      </w:pPr>
      <w:rPr>
        <w:rFonts w:ascii="Wingdings" w:hAnsi="Wingdings" w:hint="default"/>
      </w:rPr>
    </w:lvl>
    <w:lvl w:ilvl="6" w:tplc="BA62F34A">
      <w:start w:val="1"/>
      <w:numFmt w:val="bullet"/>
      <w:lvlText w:val=""/>
      <w:lvlJc w:val="left"/>
      <w:pPr>
        <w:ind w:left="5040" w:hanging="360"/>
      </w:pPr>
      <w:rPr>
        <w:rFonts w:ascii="Symbol" w:hAnsi="Symbol" w:hint="default"/>
      </w:rPr>
    </w:lvl>
    <w:lvl w:ilvl="7" w:tplc="203E4234">
      <w:start w:val="1"/>
      <w:numFmt w:val="bullet"/>
      <w:lvlText w:val="o"/>
      <w:lvlJc w:val="left"/>
      <w:pPr>
        <w:ind w:left="5760" w:hanging="360"/>
      </w:pPr>
      <w:rPr>
        <w:rFonts w:ascii="Courier New" w:hAnsi="Courier New" w:hint="default"/>
      </w:rPr>
    </w:lvl>
    <w:lvl w:ilvl="8" w:tplc="5636EA4C">
      <w:start w:val="1"/>
      <w:numFmt w:val="bullet"/>
      <w:lvlText w:val=""/>
      <w:lvlJc w:val="left"/>
      <w:pPr>
        <w:ind w:left="6480" w:hanging="360"/>
      </w:pPr>
      <w:rPr>
        <w:rFonts w:ascii="Wingdings" w:hAnsi="Wingdings" w:hint="default"/>
      </w:rPr>
    </w:lvl>
  </w:abstractNum>
  <w:abstractNum w:abstractNumId="11" w15:restartNumberingAfterBreak="0">
    <w:nsid w:val="25E1DA6F"/>
    <w:multiLevelType w:val="hybridMultilevel"/>
    <w:tmpl w:val="951A8C24"/>
    <w:lvl w:ilvl="0" w:tplc="C5F0F9CE">
      <w:start w:val="1"/>
      <w:numFmt w:val="bullet"/>
      <w:lvlText w:val="-"/>
      <w:lvlJc w:val="left"/>
      <w:pPr>
        <w:ind w:left="720" w:hanging="360"/>
      </w:pPr>
      <w:rPr>
        <w:rFonts w:ascii="Aptos" w:hAnsi="Aptos" w:hint="default"/>
      </w:rPr>
    </w:lvl>
    <w:lvl w:ilvl="1" w:tplc="D7D0E480">
      <w:start w:val="1"/>
      <w:numFmt w:val="bullet"/>
      <w:lvlText w:val="o"/>
      <w:lvlJc w:val="left"/>
      <w:pPr>
        <w:ind w:left="1440" w:hanging="360"/>
      </w:pPr>
      <w:rPr>
        <w:rFonts w:ascii="Courier New" w:hAnsi="Courier New" w:hint="default"/>
      </w:rPr>
    </w:lvl>
    <w:lvl w:ilvl="2" w:tplc="C324C22E">
      <w:start w:val="1"/>
      <w:numFmt w:val="bullet"/>
      <w:lvlText w:val=""/>
      <w:lvlJc w:val="left"/>
      <w:pPr>
        <w:ind w:left="2160" w:hanging="360"/>
      </w:pPr>
      <w:rPr>
        <w:rFonts w:ascii="Wingdings" w:hAnsi="Wingdings" w:hint="default"/>
      </w:rPr>
    </w:lvl>
    <w:lvl w:ilvl="3" w:tplc="E0A49A10">
      <w:start w:val="1"/>
      <w:numFmt w:val="bullet"/>
      <w:lvlText w:val=""/>
      <w:lvlJc w:val="left"/>
      <w:pPr>
        <w:ind w:left="2880" w:hanging="360"/>
      </w:pPr>
      <w:rPr>
        <w:rFonts w:ascii="Symbol" w:hAnsi="Symbol" w:hint="default"/>
      </w:rPr>
    </w:lvl>
    <w:lvl w:ilvl="4" w:tplc="D6BA22E2">
      <w:start w:val="1"/>
      <w:numFmt w:val="bullet"/>
      <w:lvlText w:val="o"/>
      <w:lvlJc w:val="left"/>
      <w:pPr>
        <w:ind w:left="3600" w:hanging="360"/>
      </w:pPr>
      <w:rPr>
        <w:rFonts w:ascii="Courier New" w:hAnsi="Courier New" w:hint="default"/>
      </w:rPr>
    </w:lvl>
    <w:lvl w:ilvl="5" w:tplc="98BE53AC">
      <w:start w:val="1"/>
      <w:numFmt w:val="bullet"/>
      <w:lvlText w:val=""/>
      <w:lvlJc w:val="left"/>
      <w:pPr>
        <w:ind w:left="4320" w:hanging="360"/>
      </w:pPr>
      <w:rPr>
        <w:rFonts w:ascii="Wingdings" w:hAnsi="Wingdings" w:hint="default"/>
      </w:rPr>
    </w:lvl>
    <w:lvl w:ilvl="6" w:tplc="53A67164">
      <w:start w:val="1"/>
      <w:numFmt w:val="bullet"/>
      <w:lvlText w:val=""/>
      <w:lvlJc w:val="left"/>
      <w:pPr>
        <w:ind w:left="5040" w:hanging="360"/>
      </w:pPr>
      <w:rPr>
        <w:rFonts w:ascii="Symbol" w:hAnsi="Symbol" w:hint="default"/>
      </w:rPr>
    </w:lvl>
    <w:lvl w:ilvl="7" w:tplc="A88A53D6">
      <w:start w:val="1"/>
      <w:numFmt w:val="bullet"/>
      <w:lvlText w:val="o"/>
      <w:lvlJc w:val="left"/>
      <w:pPr>
        <w:ind w:left="5760" w:hanging="360"/>
      </w:pPr>
      <w:rPr>
        <w:rFonts w:ascii="Courier New" w:hAnsi="Courier New" w:hint="default"/>
      </w:rPr>
    </w:lvl>
    <w:lvl w:ilvl="8" w:tplc="A7B4503C">
      <w:start w:val="1"/>
      <w:numFmt w:val="bullet"/>
      <w:lvlText w:val=""/>
      <w:lvlJc w:val="left"/>
      <w:pPr>
        <w:ind w:left="6480" w:hanging="360"/>
      </w:pPr>
      <w:rPr>
        <w:rFonts w:ascii="Wingdings" w:hAnsi="Wingdings" w:hint="default"/>
      </w:rPr>
    </w:lvl>
  </w:abstractNum>
  <w:abstractNum w:abstractNumId="12" w15:restartNumberingAfterBreak="0">
    <w:nsid w:val="28B02C5C"/>
    <w:multiLevelType w:val="hybridMultilevel"/>
    <w:tmpl w:val="A34E4E7C"/>
    <w:lvl w:ilvl="0" w:tplc="47B2D9A6">
      <w:start w:val="1"/>
      <w:numFmt w:val="decimal"/>
      <w:lvlText w:val="%1."/>
      <w:lvlJc w:val="left"/>
      <w:pPr>
        <w:ind w:left="720" w:hanging="360"/>
      </w:pPr>
    </w:lvl>
    <w:lvl w:ilvl="1" w:tplc="5044B46C">
      <w:start w:val="1"/>
      <w:numFmt w:val="lowerLetter"/>
      <w:lvlText w:val="%2."/>
      <w:lvlJc w:val="left"/>
      <w:pPr>
        <w:ind w:left="1440" w:hanging="360"/>
      </w:pPr>
    </w:lvl>
    <w:lvl w:ilvl="2" w:tplc="1FD4770A">
      <w:start w:val="1"/>
      <w:numFmt w:val="lowerRoman"/>
      <w:lvlText w:val="%3."/>
      <w:lvlJc w:val="right"/>
      <w:pPr>
        <w:ind w:left="2160" w:hanging="180"/>
      </w:pPr>
    </w:lvl>
    <w:lvl w:ilvl="3" w:tplc="60FAEBBC">
      <w:start w:val="1"/>
      <w:numFmt w:val="decimal"/>
      <w:lvlText w:val="%4."/>
      <w:lvlJc w:val="left"/>
      <w:pPr>
        <w:ind w:left="2880" w:hanging="360"/>
      </w:pPr>
    </w:lvl>
    <w:lvl w:ilvl="4" w:tplc="32F43430">
      <w:start w:val="1"/>
      <w:numFmt w:val="lowerLetter"/>
      <w:lvlText w:val="%5."/>
      <w:lvlJc w:val="left"/>
      <w:pPr>
        <w:ind w:left="3600" w:hanging="360"/>
      </w:pPr>
    </w:lvl>
    <w:lvl w:ilvl="5" w:tplc="8EFE08B4">
      <w:start w:val="1"/>
      <w:numFmt w:val="lowerRoman"/>
      <w:lvlText w:val="%6."/>
      <w:lvlJc w:val="right"/>
      <w:pPr>
        <w:ind w:left="4320" w:hanging="180"/>
      </w:pPr>
    </w:lvl>
    <w:lvl w:ilvl="6" w:tplc="63FA0B18">
      <w:start w:val="1"/>
      <w:numFmt w:val="decimal"/>
      <w:lvlText w:val="%7."/>
      <w:lvlJc w:val="left"/>
      <w:pPr>
        <w:ind w:left="5040" w:hanging="360"/>
      </w:pPr>
    </w:lvl>
    <w:lvl w:ilvl="7" w:tplc="DB12DCF2">
      <w:start w:val="1"/>
      <w:numFmt w:val="lowerLetter"/>
      <w:lvlText w:val="%8."/>
      <w:lvlJc w:val="left"/>
      <w:pPr>
        <w:ind w:left="5760" w:hanging="360"/>
      </w:pPr>
    </w:lvl>
    <w:lvl w:ilvl="8" w:tplc="BFD6ECEA">
      <w:start w:val="1"/>
      <w:numFmt w:val="lowerRoman"/>
      <w:lvlText w:val="%9."/>
      <w:lvlJc w:val="right"/>
      <w:pPr>
        <w:ind w:left="6480" w:hanging="180"/>
      </w:pPr>
    </w:lvl>
  </w:abstractNum>
  <w:abstractNum w:abstractNumId="13" w15:restartNumberingAfterBreak="0">
    <w:nsid w:val="2B660F20"/>
    <w:multiLevelType w:val="hybridMultilevel"/>
    <w:tmpl w:val="ED9C1162"/>
    <w:lvl w:ilvl="0" w:tplc="62365062">
      <w:start w:val="1"/>
      <w:numFmt w:val="bullet"/>
      <w:lvlText w:val="-"/>
      <w:lvlJc w:val="left"/>
      <w:pPr>
        <w:ind w:left="720" w:hanging="360"/>
      </w:pPr>
      <w:rPr>
        <w:rFonts w:ascii="Aptos" w:hAnsi="Aptos" w:hint="default"/>
      </w:rPr>
    </w:lvl>
    <w:lvl w:ilvl="1" w:tplc="3362A1B6">
      <w:start w:val="1"/>
      <w:numFmt w:val="bullet"/>
      <w:lvlText w:val="o"/>
      <w:lvlJc w:val="left"/>
      <w:pPr>
        <w:ind w:left="1440" w:hanging="360"/>
      </w:pPr>
      <w:rPr>
        <w:rFonts w:ascii="Courier New" w:hAnsi="Courier New" w:hint="default"/>
      </w:rPr>
    </w:lvl>
    <w:lvl w:ilvl="2" w:tplc="677C6668">
      <w:start w:val="1"/>
      <w:numFmt w:val="bullet"/>
      <w:lvlText w:val=""/>
      <w:lvlJc w:val="left"/>
      <w:pPr>
        <w:ind w:left="2160" w:hanging="360"/>
      </w:pPr>
      <w:rPr>
        <w:rFonts w:ascii="Wingdings" w:hAnsi="Wingdings" w:hint="default"/>
      </w:rPr>
    </w:lvl>
    <w:lvl w:ilvl="3" w:tplc="3FDC5B7E">
      <w:start w:val="1"/>
      <w:numFmt w:val="bullet"/>
      <w:lvlText w:val=""/>
      <w:lvlJc w:val="left"/>
      <w:pPr>
        <w:ind w:left="2880" w:hanging="360"/>
      </w:pPr>
      <w:rPr>
        <w:rFonts w:ascii="Symbol" w:hAnsi="Symbol" w:hint="default"/>
      </w:rPr>
    </w:lvl>
    <w:lvl w:ilvl="4" w:tplc="62001A8C">
      <w:start w:val="1"/>
      <w:numFmt w:val="bullet"/>
      <w:lvlText w:val="o"/>
      <w:lvlJc w:val="left"/>
      <w:pPr>
        <w:ind w:left="3600" w:hanging="360"/>
      </w:pPr>
      <w:rPr>
        <w:rFonts w:ascii="Courier New" w:hAnsi="Courier New" w:hint="default"/>
      </w:rPr>
    </w:lvl>
    <w:lvl w:ilvl="5" w:tplc="D16A6066">
      <w:start w:val="1"/>
      <w:numFmt w:val="bullet"/>
      <w:lvlText w:val=""/>
      <w:lvlJc w:val="left"/>
      <w:pPr>
        <w:ind w:left="4320" w:hanging="360"/>
      </w:pPr>
      <w:rPr>
        <w:rFonts w:ascii="Wingdings" w:hAnsi="Wingdings" w:hint="default"/>
      </w:rPr>
    </w:lvl>
    <w:lvl w:ilvl="6" w:tplc="89866F26">
      <w:start w:val="1"/>
      <w:numFmt w:val="bullet"/>
      <w:lvlText w:val=""/>
      <w:lvlJc w:val="left"/>
      <w:pPr>
        <w:ind w:left="5040" w:hanging="360"/>
      </w:pPr>
      <w:rPr>
        <w:rFonts w:ascii="Symbol" w:hAnsi="Symbol" w:hint="default"/>
      </w:rPr>
    </w:lvl>
    <w:lvl w:ilvl="7" w:tplc="7F8EEAFE">
      <w:start w:val="1"/>
      <w:numFmt w:val="bullet"/>
      <w:lvlText w:val="o"/>
      <w:lvlJc w:val="left"/>
      <w:pPr>
        <w:ind w:left="5760" w:hanging="360"/>
      </w:pPr>
      <w:rPr>
        <w:rFonts w:ascii="Courier New" w:hAnsi="Courier New" w:hint="default"/>
      </w:rPr>
    </w:lvl>
    <w:lvl w:ilvl="8" w:tplc="D7DCAE2E">
      <w:start w:val="1"/>
      <w:numFmt w:val="bullet"/>
      <w:lvlText w:val=""/>
      <w:lvlJc w:val="left"/>
      <w:pPr>
        <w:ind w:left="6480" w:hanging="360"/>
      </w:pPr>
      <w:rPr>
        <w:rFonts w:ascii="Wingdings" w:hAnsi="Wingdings" w:hint="default"/>
      </w:rPr>
    </w:lvl>
  </w:abstractNum>
  <w:abstractNum w:abstractNumId="14" w15:restartNumberingAfterBreak="0">
    <w:nsid w:val="2BFB9D85"/>
    <w:multiLevelType w:val="hybridMultilevel"/>
    <w:tmpl w:val="A32C7CC0"/>
    <w:lvl w:ilvl="0" w:tplc="793C61D0">
      <w:start w:val="1"/>
      <w:numFmt w:val="decimal"/>
      <w:lvlText w:val="%1."/>
      <w:lvlJc w:val="left"/>
      <w:pPr>
        <w:ind w:left="720" w:hanging="360"/>
      </w:pPr>
    </w:lvl>
    <w:lvl w:ilvl="1" w:tplc="05447F10">
      <w:start w:val="1"/>
      <w:numFmt w:val="lowerLetter"/>
      <w:lvlText w:val="%2."/>
      <w:lvlJc w:val="left"/>
      <w:pPr>
        <w:ind w:left="1440" w:hanging="360"/>
      </w:pPr>
    </w:lvl>
    <w:lvl w:ilvl="2" w:tplc="EFE230B2">
      <w:start w:val="1"/>
      <w:numFmt w:val="lowerRoman"/>
      <w:lvlText w:val="%3."/>
      <w:lvlJc w:val="right"/>
      <w:pPr>
        <w:ind w:left="2160" w:hanging="180"/>
      </w:pPr>
    </w:lvl>
    <w:lvl w:ilvl="3" w:tplc="705C0694">
      <w:start w:val="1"/>
      <w:numFmt w:val="decimal"/>
      <w:lvlText w:val="%4."/>
      <w:lvlJc w:val="left"/>
      <w:pPr>
        <w:ind w:left="2880" w:hanging="360"/>
      </w:pPr>
    </w:lvl>
    <w:lvl w:ilvl="4" w:tplc="98544408">
      <w:start w:val="1"/>
      <w:numFmt w:val="lowerLetter"/>
      <w:lvlText w:val="%5."/>
      <w:lvlJc w:val="left"/>
      <w:pPr>
        <w:ind w:left="3600" w:hanging="360"/>
      </w:pPr>
    </w:lvl>
    <w:lvl w:ilvl="5" w:tplc="6CA69614">
      <w:start w:val="1"/>
      <w:numFmt w:val="lowerRoman"/>
      <w:lvlText w:val="%6."/>
      <w:lvlJc w:val="right"/>
      <w:pPr>
        <w:ind w:left="4320" w:hanging="180"/>
      </w:pPr>
    </w:lvl>
    <w:lvl w:ilvl="6" w:tplc="F9E2E5A6">
      <w:start w:val="1"/>
      <w:numFmt w:val="decimal"/>
      <w:lvlText w:val="%7."/>
      <w:lvlJc w:val="left"/>
      <w:pPr>
        <w:ind w:left="5040" w:hanging="360"/>
      </w:pPr>
    </w:lvl>
    <w:lvl w:ilvl="7" w:tplc="99D40784">
      <w:start w:val="1"/>
      <w:numFmt w:val="lowerLetter"/>
      <w:lvlText w:val="%8."/>
      <w:lvlJc w:val="left"/>
      <w:pPr>
        <w:ind w:left="5760" w:hanging="360"/>
      </w:pPr>
    </w:lvl>
    <w:lvl w:ilvl="8" w:tplc="BCF48A54">
      <w:start w:val="1"/>
      <w:numFmt w:val="lowerRoman"/>
      <w:lvlText w:val="%9."/>
      <w:lvlJc w:val="right"/>
      <w:pPr>
        <w:ind w:left="6480" w:hanging="180"/>
      </w:pPr>
    </w:lvl>
  </w:abstractNum>
  <w:abstractNum w:abstractNumId="15" w15:restartNumberingAfterBreak="0">
    <w:nsid w:val="2C03A933"/>
    <w:multiLevelType w:val="hybridMultilevel"/>
    <w:tmpl w:val="157C94C8"/>
    <w:lvl w:ilvl="0" w:tplc="43D48304">
      <w:start w:val="1"/>
      <w:numFmt w:val="bullet"/>
      <w:lvlText w:val="-"/>
      <w:lvlJc w:val="left"/>
      <w:pPr>
        <w:ind w:left="720" w:hanging="360"/>
      </w:pPr>
      <w:rPr>
        <w:rFonts w:ascii="Aptos" w:hAnsi="Aptos" w:hint="default"/>
      </w:rPr>
    </w:lvl>
    <w:lvl w:ilvl="1" w:tplc="C540A95E">
      <w:start w:val="1"/>
      <w:numFmt w:val="bullet"/>
      <w:lvlText w:val="o"/>
      <w:lvlJc w:val="left"/>
      <w:pPr>
        <w:ind w:left="1440" w:hanging="360"/>
      </w:pPr>
      <w:rPr>
        <w:rFonts w:ascii="Courier New" w:hAnsi="Courier New" w:hint="default"/>
      </w:rPr>
    </w:lvl>
    <w:lvl w:ilvl="2" w:tplc="11FEA780">
      <w:start w:val="1"/>
      <w:numFmt w:val="bullet"/>
      <w:lvlText w:val=""/>
      <w:lvlJc w:val="left"/>
      <w:pPr>
        <w:ind w:left="2160" w:hanging="360"/>
      </w:pPr>
      <w:rPr>
        <w:rFonts w:ascii="Wingdings" w:hAnsi="Wingdings" w:hint="default"/>
      </w:rPr>
    </w:lvl>
    <w:lvl w:ilvl="3" w:tplc="7480AF22">
      <w:start w:val="1"/>
      <w:numFmt w:val="bullet"/>
      <w:lvlText w:val=""/>
      <w:lvlJc w:val="left"/>
      <w:pPr>
        <w:ind w:left="2880" w:hanging="360"/>
      </w:pPr>
      <w:rPr>
        <w:rFonts w:ascii="Symbol" w:hAnsi="Symbol" w:hint="default"/>
      </w:rPr>
    </w:lvl>
    <w:lvl w:ilvl="4" w:tplc="39060D6C">
      <w:start w:val="1"/>
      <w:numFmt w:val="bullet"/>
      <w:lvlText w:val="o"/>
      <w:lvlJc w:val="left"/>
      <w:pPr>
        <w:ind w:left="3600" w:hanging="360"/>
      </w:pPr>
      <w:rPr>
        <w:rFonts w:ascii="Courier New" w:hAnsi="Courier New" w:hint="default"/>
      </w:rPr>
    </w:lvl>
    <w:lvl w:ilvl="5" w:tplc="677A2362">
      <w:start w:val="1"/>
      <w:numFmt w:val="bullet"/>
      <w:lvlText w:val=""/>
      <w:lvlJc w:val="left"/>
      <w:pPr>
        <w:ind w:left="4320" w:hanging="360"/>
      </w:pPr>
      <w:rPr>
        <w:rFonts w:ascii="Wingdings" w:hAnsi="Wingdings" w:hint="default"/>
      </w:rPr>
    </w:lvl>
    <w:lvl w:ilvl="6" w:tplc="CFC68C4C">
      <w:start w:val="1"/>
      <w:numFmt w:val="bullet"/>
      <w:lvlText w:val=""/>
      <w:lvlJc w:val="left"/>
      <w:pPr>
        <w:ind w:left="5040" w:hanging="360"/>
      </w:pPr>
      <w:rPr>
        <w:rFonts w:ascii="Symbol" w:hAnsi="Symbol" w:hint="default"/>
      </w:rPr>
    </w:lvl>
    <w:lvl w:ilvl="7" w:tplc="C0643694">
      <w:start w:val="1"/>
      <w:numFmt w:val="bullet"/>
      <w:lvlText w:val="o"/>
      <w:lvlJc w:val="left"/>
      <w:pPr>
        <w:ind w:left="5760" w:hanging="360"/>
      </w:pPr>
      <w:rPr>
        <w:rFonts w:ascii="Courier New" w:hAnsi="Courier New" w:hint="default"/>
      </w:rPr>
    </w:lvl>
    <w:lvl w:ilvl="8" w:tplc="481A8A90">
      <w:start w:val="1"/>
      <w:numFmt w:val="bullet"/>
      <w:lvlText w:val=""/>
      <w:lvlJc w:val="left"/>
      <w:pPr>
        <w:ind w:left="6480" w:hanging="360"/>
      </w:pPr>
      <w:rPr>
        <w:rFonts w:ascii="Wingdings" w:hAnsi="Wingdings" w:hint="default"/>
      </w:rPr>
    </w:lvl>
  </w:abstractNum>
  <w:abstractNum w:abstractNumId="16" w15:restartNumberingAfterBreak="0">
    <w:nsid w:val="31176140"/>
    <w:multiLevelType w:val="hybridMultilevel"/>
    <w:tmpl w:val="4B625072"/>
    <w:lvl w:ilvl="0" w:tplc="94261826">
      <w:start w:val="1"/>
      <w:numFmt w:val="bullet"/>
      <w:lvlText w:val="-"/>
      <w:lvlJc w:val="left"/>
      <w:pPr>
        <w:ind w:left="720" w:hanging="360"/>
      </w:pPr>
      <w:rPr>
        <w:rFonts w:ascii="Aptos" w:hAnsi="Aptos" w:hint="default"/>
      </w:rPr>
    </w:lvl>
    <w:lvl w:ilvl="1" w:tplc="D97620CA">
      <w:start w:val="1"/>
      <w:numFmt w:val="bullet"/>
      <w:lvlText w:val="o"/>
      <w:lvlJc w:val="left"/>
      <w:pPr>
        <w:ind w:left="1440" w:hanging="360"/>
      </w:pPr>
      <w:rPr>
        <w:rFonts w:ascii="Courier New" w:hAnsi="Courier New" w:hint="default"/>
      </w:rPr>
    </w:lvl>
    <w:lvl w:ilvl="2" w:tplc="6986D238">
      <w:start w:val="1"/>
      <w:numFmt w:val="bullet"/>
      <w:lvlText w:val=""/>
      <w:lvlJc w:val="left"/>
      <w:pPr>
        <w:ind w:left="2160" w:hanging="360"/>
      </w:pPr>
      <w:rPr>
        <w:rFonts w:ascii="Wingdings" w:hAnsi="Wingdings" w:hint="default"/>
      </w:rPr>
    </w:lvl>
    <w:lvl w:ilvl="3" w:tplc="3F109E3C">
      <w:start w:val="1"/>
      <w:numFmt w:val="bullet"/>
      <w:lvlText w:val=""/>
      <w:lvlJc w:val="left"/>
      <w:pPr>
        <w:ind w:left="2880" w:hanging="360"/>
      </w:pPr>
      <w:rPr>
        <w:rFonts w:ascii="Symbol" w:hAnsi="Symbol" w:hint="default"/>
      </w:rPr>
    </w:lvl>
    <w:lvl w:ilvl="4" w:tplc="13C4A136">
      <w:start w:val="1"/>
      <w:numFmt w:val="bullet"/>
      <w:lvlText w:val="o"/>
      <w:lvlJc w:val="left"/>
      <w:pPr>
        <w:ind w:left="3600" w:hanging="360"/>
      </w:pPr>
      <w:rPr>
        <w:rFonts w:ascii="Courier New" w:hAnsi="Courier New" w:hint="default"/>
      </w:rPr>
    </w:lvl>
    <w:lvl w:ilvl="5" w:tplc="29342054">
      <w:start w:val="1"/>
      <w:numFmt w:val="bullet"/>
      <w:lvlText w:val=""/>
      <w:lvlJc w:val="left"/>
      <w:pPr>
        <w:ind w:left="4320" w:hanging="360"/>
      </w:pPr>
      <w:rPr>
        <w:rFonts w:ascii="Wingdings" w:hAnsi="Wingdings" w:hint="default"/>
      </w:rPr>
    </w:lvl>
    <w:lvl w:ilvl="6" w:tplc="C2026150">
      <w:start w:val="1"/>
      <w:numFmt w:val="bullet"/>
      <w:lvlText w:val=""/>
      <w:lvlJc w:val="left"/>
      <w:pPr>
        <w:ind w:left="5040" w:hanging="360"/>
      </w:pPr>
      <w:rPr>
        <w:rFonts w:ascii="Symbol" w:hAnsi="Symbol" w:hint="default"/>
      </w:rPr>
    </w:lvl>
    <w:lvl w:ilvl="7" w:tplc="BAD89DF2">
      <w:start w:val="1"/>
      <w:numFmt w:val="bullet"/>
      <w:lvlText w:val="o"/>
      <w:lvlJc w:val="left"/>
      <w:pPr>
        <w:ind w:left="5760" w:hanging="360"/>
      </w:pPr>
      <w:rPr>
        <w:rFonts w:ascii="Courier New" w:hAnsi="Courier New" w:hint="default"/>
      </w:rPr>
    </w:lvl>
    <w:lvl w:ilvl="8" w:tplc="B3F8D4C0">
      <w:start w:val="1"/>
      <w:numFmt w:val="bullet"/>
      <w:lvlText w:val=""/>
      <w:lvlJc w:val="left"/>
      <w:pPr>
        <w:ind w:left="6480" w:hanging="360"/>
      </w:pPr>
      <w:rPr>
        <w:rFonts w:ascii="Wingdings" w:hAnsi="Wingdings" w:hint="default"/>
      </w:rPr>
    </w:lvl>
  </w:abstractNum>
  <w:abstractNum w:abstractNumId="17" w15:restartNumberingAfterBreak="0">
    <w:nsid w:val="31E269E1"/>
    <w:multiLevelType w:val="hybridMultilevel"/>
    <w:tmpl w:val="D60419AA"/>
    <w:lvl w:ilvl="0" w:tplc="17EC3192">
      <w:start w:val="1"/>
      <w:numFmt w:val="decimal"/>
      <w:lvlText w:val="%1."/>
      <w:lvlJc w:val="left"/>
      <w:pPr>
        <w:ind w:left="1080" w:hanging="360"/>
      </w:pPr>
    </w:lvl>
    <w:lvl w:ilvl="1" w:tplc="FD681248">
      <w:start w:val="1"/>
      <w:numFmt w:val="lowerLetter"/>
      <w:lvlText w:val="%2."/>
      <w:lvlJc w:val="left"/>
      <w:pPr>
        <w:ind w:left="1800" w:hanging="360"/>
      </w:pPr>
    </w:lvl>
    <w:lvl w:ilvl="2" w:tplc="A866D69C">
      <w:start w:val="1"/>
      <w:numFmt w:val="lowerRoman"/>
      <w:lvlText w:val="%3."/>
      <w:lvlJc w:val="right"/>
      <w:pPr>
        <w:ind w:left="2520" w:hanging="180"/>
      </w:pPr>
    </w:lvl>
    <w:lvl w:ilvl="3" w:tplc="C2E66BCA">
      <w:start w:val="1"/>
      <w:numFmt w:val="decimal"/>
      <w:lvlText w:val="%4."/>
      <w:lvlJc w:val="left"/>
      <w:pPr>
        <w:ind w:left="3240" w:hanging="360"/>
      </w:pPr>
    </w:lvl>
    <w:lvl w:ilvl="4" w:tplc="903823E6">
      <w:start w:val="1"/>
      <w:numFmt w:val="lowerLetter"/>
      <w:lvlText w:val="%5."/>
      <w:lvlJc w:val="left"/>
      <w:pPr>
        <w:ind w:left="3960" w:hanging="360"/>
      </w:pPr>
    </w:lvl>
    <w:lvl w:ilvl="5" w:tplc="7BA4A8B8">
      <w:start w:val="1"/>
      <w:numFmt w:val="lowerRoman"/>
      <w:lvlText w:val="%6."/>
      <w:lvlJc w:val="right"/>
      <w:pPr>
        <w:ind w:left="4680" w:hanging="180"/>
      </w:pPr>
    </w:lvl>
    <w:lvl w:ilvl="6" w:tplc="0CB4A822">
      <w:start w:val="1"/>
      <w:numFmt w:val="decimal"/>
      <w:lvlText w:val="%7."/>
      <w:lvlJc w:val="left"/>
      <w:pPr>
        <w:ind w:left="5400" w:hanging="360"/>
      </w:pPr>
    </w:lvl>
    <w:lvl w:ilvl="7" w:tplc="8C90EB34">
      <w:start w:val="1"/>
      <w:numFmt w:val="lowerLetter"/>
      <w:lvlText w:val="%8."/>
      <w:lvlJc w:val="left"/>
      <w:pPr>
        <w:ind w:left="6120" w:hanging="360"/>
      </w:pPr>
    </w:lvl>
    <w:lvl w:ilvl="8" w:tplc="CEFAF440">
      <w:start w:val="1"/>
      <w:numFmt w:val="lowerRoman"/>
      <w:lvlText w:val="%9."/>
      <w:lvlJc w:val="right"/>
      <w:pPr>
        <w:ind w:left="6840" w:hanging="180"/>
      </w:pPr>
    </w:lvl>
  </w:abstractNum>
  <w:abstractNum w:abstractNumId="18" w15:restartNumberingAfterBreak="0">
    <w:nsid w:val="3AEF4A0E"/>
    <w:multiLevelType w:val="hybridMultilevel"/>
    <w:tmpl w:val="8B6C3D4C"/>
    <w:lvl w:ilvl="0" w:tplc="120E294C">
      <w:start w:val="1"/>
      <w:numFmt w:val="decimal"/>
      <w:lvlText w:val="%1."/>
      <w:lvlJc w:val="left"/>
      <w:pPr>
        <w:ind w:left="1080" w:hanging="360"/>
      </w:pPr>
    </w:lvl>
    <w:lvl w:ilvl="1" w:tplc="C016C186">
      <w:start w:val="1"/>
      <w:numFmt w:val="lowerLetter"/>
      <w:lvlText w:val="%2."/>
      <w:lvlJc w:val="left"/>
      <w:pPr>
        <w:ind w:left="1800" w:hanging="360"/>
      </w:pPr>
    </w:lvl>
    <w:lvl w:ilvl="2" w:tplc="E3DADD8E">
      <w:start w:val="1"/>
      <w:numFmt w:val="lowerRoman"/>
      <w:lvlText w:val="%3."/>
      <w:lvlJc w:val="right"/>
      <w:pPr>
        <w:ind w:left="2520" w:hanging="180"/>
      </w:pPr>
    </w:lvl>
    <w:lvl w:ilvl="3" w:tplc="5358B514">
      <w:start w:val="1"/>
      <w:numFmt w:val="decimal"/>
      <w:lvlText w:val="%4."/>
      <w:lvlJc w:val="left"/>
      <w:pPr>
        <w:ind w:left="3240" w:hanging="360"/>
      </w:pPr>
    </w:lvl>
    <w:lvl w:ilvl="4" w:tplc="6144C16C">
      <w:start w:val="1"/>
      <w:numFmt w:val="lowerLetter"/>
      <w:lvlText w:val="%5."/>
      <w:lvlJc w:val="left"/>
      <w:pPr>
        <w:ind w:left="3960" w:hanging="360"/>
      </w:pPr>
    </w:lvl>
    <w:lvl w:ilvl="5" w:tplc="BDFE2AA4">
      <w:start w:val="1"/>
      <w:numFmt w:val="lowerRoman"/>
      <w:lvlText w:val="%6."/>
      <w:lvlJc w:val="right"/>
      <w:pPr>
        <w:ind w:left="4680" w:hanging="180"/>
      </w:pPr>
    </w:lvl>
    <w:lvl w:ilvl="6" w:tplc="54E436AA">
      <w:start w:val="1"/>
      <w:numFmt w:val="decimal"/>
      <w:lvlText w:val="%7."/>
      <w:lvlJc w:val="left"/>
      <w:pPr>
        <w:ind w:left="5400" w:hanging="360"/>
      </w:pPr>
    </w:lvl>
    <w:lvl w:ilvl="7" w:tplc="7BA882DE">
      <w:start w:val="1"/>
      <w:numFmt w:val="lowerLetter"/>
      <w:lvlText w:val="%8."/>
      <w:lvlJc w:val="left"/>
      <w:pPr>
        <w:ind w:left="6120" w:hanging="360"/>
      </w:pPr>
    </w:lvl>
    <w:lvl w:ilvl="8" w:tplc="0E4CD4FE">
      <w:start w:val="1"/>
      <w:numFmt w:val="lowerRoman"/>
      <w:lvlText w:val="%9."/>
      <w:lvlJc w:val="right"/>
      <w:pPr>
        <w:ind w:left="6840" w:hanging="180"/>
      </w:pPr>
    </w:lvl>
  </w:abstractNum>
  <w:abstractNum w:abstractNumId="19" w15:restartNumberingAfterBreak="0">
    <w:nsid w:val="3B0C8F91"/>
    <w:multiLevelType w:val="hybridMultilevel"/>
    <w:tmpl w:val="428099DA"/>
    <w:lvl w:ilvl="0" w:tplc="E9DE67D2">
      <w:start w:val="1"/>
      <w:numFmt w:val="bullet"/>
      <w:lvlText w:val=""/>
      <w:lvlJc w:val="left"/>
      <w:pPr>
        <w:ind w:left="720" w:hanging="360"/>
      </w:pPr>
      <w:rPr>
        <w:rFonts w:ascii="Symbol" w:hAnsi="Symbol" w:hint="default"/>
      </w:rPr>
    </w:lvl>
    <w:lvl w:ilvl="1" w:tplc="80687B00">
      <w:start w:val="1"/>
      <w:numFmt w:val="bullet"/>
      <w:lvlText w:val="o"/>
      <w:lvlJc w:val="left"/>
      <w:pPr>
        <w:ind w:left="1440" w:hanging="360"/>
      </w:pPr>
      <w:rPr>
        <w:rFonts w:ascii="Courier New" w:hAnsi="Courier New" w:hint="default"/>
      </w:rPr>
    </w:lvl>
    <w:lvl w:ilvl="2" w:tplc="37DAFADE">
      <w:start w:val="1"/>
      <w:numFmt w:val="bullet"/>
      <w:lvlText w:val=""/>
      <w:lvlJc w:val="left"/>
      <w:pPr>
        <w:ind w:left="2160" w:hanging="360"/>
      </w:pPr>
      <w:rPr>
        <w:rFonts w:ascii="Wingdings" w:hAnsi="Wingdings" w:hint="default"/>
      </w:rPr>
    </w:lvl>
    <w:lvl w:ilvl="3" w:tplc="BAA850DC">
      <w:start w:val="1"/>
      <w:numFmt w:val="bullet"/>
      <w:lvlText w:val=""/>
      <w:lvlJc w:val="left"/>
      <w:pPr>
        <w:ind w:left="2880" w:hanging="360"/>
      </w:pPr>
      <w:rPr>
        <w:rFonts w:ascii="Symbol" w:hAnsi="Symbol" w:hint="default"/>
      </w:rPr>
    </w:lvl>
    <w:lvl w:ilvl="4" w:tplc="9DBA6F24">
      <w:start w:val="1"/>
      <w:numFmt w:val="bullet"/>
      <w:lvlText w:val="o"/>
      <w:lvlJc w:val="left"/>
      <w:pPr>
        <w:ind w:left="3600" w:hanging="360"/>
      </w:pPr>
      <w:rPr>
        <w:rFonts w:ascii="Courier New" w:hAnsi="Courier New" w:hint="default"/>
      </w:rPr>
    </w:lvl>
    <w:lvl w:ilvl="5" w:tplc="13642E72">
      <w:start w:val="1"/>
      <w:numFmt w:val="bullet"/>
      <w:lvlText w:val=""/>
      <w:lvlJc w:val="left"/>
      <w:pPr>
        <w:ind w:left="4320" w:hanging="360"/>
      </w:pPr>
      <w:rPr>
        <w:rFonts w:ascii="Wingdings" w:hAnsi="Wingdings" w:hint="default"/>
      </w:rPr>
    </w:lvl>
    <w:lvl w:ilvl="6" w:tplc="55DAFEC2">
      <w:start w:val="1"/>
      <w:numFmt w:val="bullet"/>
      <w:lvlText w:val=""/>
      <w:lvlJc w:val="left"/>
      <w:pPr>
        <w:ind w:left="5040" w:hanging="360"/>
      </w:pPr>
      <w:rPr>
        <w:rFonts w:ascii="Symbol" w:hAnsi="Symbol" w:hint="default"/>
      </w:rPr>
    </w:lvl>
    <w:lvl w:ilvl="7" w:tplc="1576C73C">
      <w:start w:val="1"/>
      <w:numFmt w:val="bullet"/>
      <w:lvlText w:val="o"/>
      <w:lvlJc w:val="left"/>
      <w:pPr>
        <w:ind w:left="5760" w:hanging="360"/>
      </w:pPr>
      <w:rPr>
        <w:rFonts w:ascii="Courier New" w:hAnsi="Courier New" w:hint="default"/>
      </w:rPr>
    </w:lvl>
    <w:lvl w:ilvl="8" w:tplc="DBC228D2">
      <w:start w:val="1"/>
      <w:numFmt w:val="bullet"/>
      <w:lvlText w:val=""/>
      <w:lvlJc w:val="left"/>
      <w:pPr>
        <w:ind w:left="6480" w:hanging="360"/>
      </w:pPr>
      <w:rPr>
        <w:rFonts w:ascii="Wingdings" w:hAnsi="Wingdings" w:hint="default"/>
      </w:rPr>
    </w:lvl>
  </w:abstractNum>
  <w:abstractNum w:abstractNumId="20" w15:restartNumberingAfterBreak="0">
    <w:nsid w:val="517DFB52"/>
    <w:multiLevelType w:val="hybridMultilevel"/>
    <w:tmpl w:val="FDF65D1C"/>
    <w:lvl w:ilvl="0" w:tplc="5D0610C4">
      <w:start w:val="1"/>
      <w:numFmt w:val="decimal"/>
      <w:lvlText w:val="%1."/>
      <w:lvlJc w:val="left"/>
      <w:pPr>
        <w:ind w:left="720" w:hanging="360"/>
      </w:pPr>
    </w:lvl>
    <w:lvl w:ilvl="1" w:tplc="B6AEDBB4">
      <w:start w:val="1"/>
      <w:numFmt w:val="lowerLetter"/>
      <w:lvlText w:val="%2."/>
      <w:lvlJc w:val="left"/>
      <w:pPr>
        <w:ind w:left="1440" w:hanging="360"/>
      </w:pPr>
    </w:lvl>
    <w:lvl w:ilvl="2" w:tplc="46D605D2">
      <w:start w:val="1"/>
      <w:numFmt w:val="lowerRoman"/>
      <w:lvlText w:val="%3."/>
      <w:lvlJc w:val="right"/>
      <w:pPr>
        <w:ind w:left="2160" w:hanging="180"/>
      </w:pPr>
    </w:lvl>
    <w:lvl w:ilvl="3" w:tplc="9216E678">
      <w:start w:val="1"/>
      <w:numFmt w:val="decimal"/>
      <w:lvlText w:val="%4."/>
      <w:lvlJc w:val="left"/>
      <w:pPr>
        <w:ind w:left="2880" w:hanging="360"/>
      </w:pPr>
    </w:lvl>
    <w:lvl w:ilvl="4" w:tplc="514C48F4">
      <w:start w:val="1"/>
      <w:numFmt w:val="lowerLetter"/>
      <w:lvlText w:val="%5."/>
      <w:lvlJc w:val="left"/>
      <w:pPr>
        <w:ind w:left="3600" w:hanging="360"/>
      </w:pPr>
    </w:lvl>
    <w:lvl w:ilvl="5" w:tplc="28247820">
      <w:start w:val="1"/>
      <w:numFmt w:val="lowerRoman"/>
      <w:lvlText w:val="%6."/>
      <w:lvlJc w:val="right"/>
      <w:pPr>
        <w:ind w:left="4320" w:hanging="180"/>
      </w:pPr>
    </w:lvl>
    <w:lvl w:ilvl="6" w:tplc="E1C85E6E">
      <w:start w:val="1"/>
      <w:numFmt w:val="decimal"/>
      <w:lvlText w:val="%7."/>
      <w:lvlJc w:val="left"/>
      <w:pPr>
        <w:ind w:left="5040" w:hanging="360"/>
      </w:pPr>
    </w:lvl>
    <w:lvl w:ilvl="7" w:tplc="28E08042">
      <w:start w:val="1"/>
      <w:numFmt w:val="lowerLetter"/>
      <w:lvlText w:val="%8."/>
      <w:lvlJc w:val="left"/>
      <w:pPr>
        <w:ind w:left="5760" w:hanging="360"/>
      </w:pPr>
    </w:lvl>
    <w:lvl w:ilvl="8" w:tplc="FF54D6D2">
      <w:start w:val="1"/>
      <w:numFmt w:val="lowerRoman"/>
      <w:lvlText w:val="%9."/>
      <w:lvlJc w:val="right"/>
      <w:pPr>
        <w:ind w:left="6480" w:hanging="180"/>
      </w:pPr>
    </w:lvl>
  </w:abstractNum>
  <w:abstractNum w:abstractNumId="21" w15:restartNumberingAfterBreak="0">
    <w:nsid w:val="5C264145"/>
    <w:multiLevelType w:val="hybridMultilevel"/>
    <w:tmpl w:val="F7EA6D56"/>
    <w:lvl w:ilvl="0" w:tplc="1096CA08">
      <w:start w:val="1"/>
      <w:numFmt w:val="decimal"/>
      <w:lvlText w:val="%1."/>
      <w:lvlJc w:val="left"/>
      <w:pPr>
        <w:ind w:left="720" w:hanging="360"/>
      </w:pPr>
    </w:lvl>
    <w:lvl w:ilvl="1" w:tplc="4054326A">
      <w:start w:val="1"/>
      <w:numFmt w:val="lowerLetter"/>
      <w:lvlText w:val="%2."/>
      <w:lvlJc w:val="left"/>
      <w:pPr>
        <w:ind w:left="1440" w:hanging="360"/>
      </w:pPr>
    </w:lvl>
    <w:lvl w:ilvl="2" w:tplc="68447D76">
      <w:start w:val="1"/>
      <w:numFmt w:val="lowerRoman"/>
      <w:lvlText w:val="%3."/>
      <w:lvlJc w:val="right"/>
      <w:pPr>
        <w:ind w:left="2160" w:hanging="180"/>
      </w:pPr>
    </w:lvl>
    <w:lvl w:ilvl="3" w:tplc="B162A072">
      <w:start w:val="1"/>
      <w:numFmt w:val="decimal"/>
      <w:lvlText w:val="%4."/>
      <w:lvlJc w:val="left"/>
      <w:pPr>
        <w:ind w:left="2880" w:hanging="360"/>
      </w:pPr>
    </w:lvl>
    <w:lvl w:ilvl="4" w:tplc="D35C0DC0">
      <w:start w:val="1"/>
      <w:numFmt w:val="lowerLetter"/>
      <w:lvlText w:val="%5."/>
      <w:lvlJc w:val="left"/>
      <w:pPr>
        <w:ind w:left="3600" w:hanging="360"/>
      </w:pPr>
    </w:lvl>
    <w:lvl w:ilvl="5" w:tplc="E3B681B8">
      <w:start w:val="1"/>
      <w:numFmt w:val="lowerRoman"/>
      <w:lvlText w:val="%6."/>
      <w:lvlJc w:val="right"/>
      <w:pPr>
        <w:ind w:left="4320" w:hanging="180"/>
      </w:pPr>
    </w:lvl>
    <w:lvl w:ilvl="6" w:tplc="EA02FBF0">
      <w:start w:val="1"/>
      <w:numFmt w:val="decimal"/>
      <w:lvlText w:val="%7."/>
      <w:lvlJc w:val="left"/>
      <w:pPr>
        <w:ind w:left="5040" w:hanging="360"/>
      </w:pPr>
    </w:lvl>
    <w:lvl w:ilvl="7" w:tplc="D4207A2E">
      <w:start w:val="1"/>
      <w:numFmt w:val="lowerLetter"/>
      <w:lvlText w:val="%8."/>
      <w:lvlJc w:val="left"/>
      <w:pPr>
        <w:ind w:left="5760" w:hanging="360"/>
      </w:pPr>
    </w:lvl>
    <w:lvl w:ilvl="8" w:tplc="B5CA78B4">
      <w:start w:val="1"/>
      <w:numFmt w:val="lowerRoman"/>
      <w:lvlText w:val="%9."/>
      <w:lvlJc w:val="right"/>
      <w:pPr>
        <w:ind w:left="6480" w:hanging="180"/>
      </w:pPr>
    </w:lvl>
  </w:abstractNum>
  <w:abstractNum w:abstractNumId="22" w15:restartNumberingAfterBreak="0">
    <w:nsid w:val="614DAD69"/>
    <w:multiLevelType w:val="hybridMultilevel"/>
    <w:tmpl w:val="52A040A6"/>
    <w:lvl w:ilvl="0" w:tplc="77C65F6C">
      <w:start w:val="1"/>
      <w:numFmt w:val="bullet"/>
      <w:lvlText w:val="-"/>
      <w:lvlJc w:val="left"/>
      <w:pPr>
        <w:ind w:left="720" w:hanging="360"/>
      </w:pPr>
      <w:rPr>
        <w:rFonts w:ascii="Aptos" w:hAnsi="Aptos" w:hint="default"/>
      </w:rPr>
    </w:lvl>
    <w:lvl w:ilvl="1" w:tplc="19B0EDBC">
      <w:start w:val="1"/>
      <w:numFmt w:val="bullet"/>
      <w:lvlText w:val="o"/>
      <w:lvlJc w:val="left"/>
      <w:pPr>
        <w:ind w:left="1440" w:hanging="360"/>
      </w:pPr>
      <w:rPr>
        <w:rFonts w:ascii="Courier New" w:hAnsi="Courier New" w:hint="default"/>
      </w:rPr>
    </w:lvl>
    <w:lvl w:ilvl="2" w:tplc="C81C91EE">
      <w:start w:val="1"/>
      <w:numFmt w:val="bullet"/>
      <w:lvlText w:val=""/>
      <w:lvlJc w:val="left"/>
      <w:pPr>
        <w:ind w:left="2160" w:hanging="360"/>
      </w:pPr>
      <w:rPr>
        <w:rFonts w:ascii="Wingdings" w:hAnsi="Wingdings" w:hint="default"/>
      </w:rPr>
    </w:lvl>
    <w:lvl w:ilvl="3" w:tplc="D27A4A66">
      <w:start w:val="1"/>
      <w:numFmt w:val="bullet"/>
      <w:lvlText w:val=""/>
      <w:lvlJc w:val="left"/>
      <w:pPr>
        <w:ind w:left="2880" w:hanging="360"/>
      </w:pPr>
      <w:rPr>
        <w:rFonts w:ascii="Symbol" w:hAnsi="Symbol" w:hint="default"/>
      </w:rPr>
    </w:lvl>
    <w:lvl w:ilvl="4" w:tplc="8C0E8C22">
      <w:start w:val="1"/>
      <w:numFmt w:val="bullet"/>
      <w:lvlText w:val="o"/>
      <w:lvlJc w:val="left"/>
      <w:pPr>
        <w:ind w:left="3600" w:hanging="360"/>
      </w:pPr>
      <w:rPr>
        <w:rFonts w:ascii="Courier New" w:hAnsi="Courier New" w:hint="default"/>
      </w:rPr>
    </w:lvl>
    <w:lvl w:ilvl="5" w:tplc="59C40ABA">
      <w:start w:val="1"/>
      <w:numFmt w:val="bullet"/>
      <w:lvlText w:val=""/>
      <w:lvlJc w:val="left"/>
      <w:pPr>
        <w:ind w:left="4320" w:hanging="360"/>
      </w:pPr>
      <w:rPr>
        <w:rFonts w:ascii="Wingdings" w:hAnsi="Wingdings" w:hint="default"/>
      </w:rPr>
    </w:lvl>
    <w:lvl w:ilvl="6" w:tplc="E8103BA6">
      <w:start w:val="1"/>
      <w:numFmt w:val="bullet"/>
      <w:lvlText w:val=""/>
      <w:lvlJc w:val="left"/>
      <w:pPr>
        <w:ind w:left="5040" w:hanging="360"/>
      </w:pPr>
      <w:rPr>
        <w:rFonts w:ascii="Symbol" w:hAnsi="Symbol" w:hint="default"/>
      </w:rPr>
    </w:lvl>
    <w:lvl w:ilvl="7" w:tplc="CE38D400">
      <w:start w:val="1"/>
      <w:numFmt w:val="bullet"/>
      <w:lvlText w:val="o"/>
      <w:lvlJc w:val="left"/>
      <w:pPr>
        <w:ind w:left="5760" w:hanging="360"/>
      </w:pPr>
      <w:rPr>
        <w:rFonts w:ascii="Courier New" w:hAnsi="Courier New" w:hint="default"/>
      </w:rPr>
    </w:lvl>
    <w:lvl w:ilvl="8" w:tplc="7B12F13C">
      <w:start w:val="1"/>
      <w:numFmt w:val="bullet"/>
      <w:lvlText w:val=""/>
      <w:lvlJc w:val="left"/>
      <w:pPr>
        <w:ind w:left="6480" w:hanging="360"/>
      </w:pPr>
      <w:rPr>
        <w:rFonts w:ascii="Wingdings" w:hAnsi="Wingdings" w:hint="default"/>
      </w:rPr>
    </w:lvl>
  </w:abstractNum>
  <w:abstractNum w:abstractNumId="23" w15:restartNumberingAfterBreak="0">
    <w:nsid w:val="7626BDF4"/>
    <w:multiLevelType w:val="hybridMultilevel"/>
    <w:tmpl w:val="701C79FC"/>
    <w:lvl w:ilvl="0" w:tplc="1E9A6F34">
      <w:start w:val="1"/>
      <w:numFmt w:val="decimal"/>
      <w:lvlText w:val="%1."/>
      <w:lvlJc w:val="left"/>
      <w:pPr>
        <w:ind w:left="720" w:hanging="360"/>
      </w:pPr>
    </w:lvl>
    <w:lvl w:ilvl="1" w:tplc="ACD02422">
      <w:start w:val="1"/>
      <w:numFmt w:val="lowerLetter"/>
      <w:lvlText w:val="%2."/>
      <w:lvlJc w:val="left"/>
      <w:pPr>
        <w:ind w:left="1440" w:hanging="360"/>
      </w:pPr>
    </w:lvl>
    <w:lvl w:ilvl="2" w:tplc="B3E86552">
      <w:start w:val="1"/>
      <w:numFmt w:val="lowerRoman"/>
      <w:lvlText w:val="%3."/>
      <w:lvlJc w:val="right"/>
      <w:pPr>
        <w:ind w:left="2160" w:hanging="180"/>
      </w:pPr>
    </w:lvl>
    <w:lvl w:ilvl="3" w:tplc="6B621A3C">
      <w:start w:val="1"/>
      <w:numFmt w:val="decimal"/>
      <w:lvlText w:val="%4."/>
      <w:lvlJc w:val="left"/>
      <w:pPr>
        <w:ind w:left="2880" w:hanging="360"/>
      </w:pPr>
    </w:lvl>
    <w:lvl w:ilvl="4" w:tplc="CF14B44A">
      <w:start w:val="1"/>
      <w:numFmt w:val="lowerLetter"/>
      <w:lvlText w:val="%5."/>
      <w:lvlJc w:val="left"/>
      <w:pPr>
        <w:ind w:left="3600" w:hanging="360"/>
      </w:pPr>
    </w:lvl>
    <w:lvl w:ilvl="5" w:tplc="15605748">
      <w:start w:val="1"/>
      <w:numFmt w:val="lowerRoman"/>
      <w:lvlText w:val="%6."/>
      <w:lvlJc w:val="right"/>
      <w:pPr>
        <w:ind w:left="4320" w:hanging="180"/>
      </w:pPr>
    </w:lvl>
    <w:lvl w:ilvl="6" w:tplc="D7C40056">
      <w:start w:val="1"/>
      <w:numFmt w:val="decimal"/>
      <w:lvlText w:val="%7."/>
      <w:lvlJc w:val="left"/>
      <w:pPr>
        <w:ind w:left="5040" w:hanging="360"/>
      </w:pPr>
    </w:lvl>
    <w:lvl w:ilvl="7" w:tplc="47A88C20">
      <w:start w:val="1"/>
      <w:numFmt w:val="lowerLetter"/>
      <w:lvlText w:val="%8."/>
      <w:lvlJc w:val="left"/>
      <w:pPr>
        <w:ind w:left="5760" w:hanging="360"/>
      </w:pPr>
    </w:lvl>
    <w:lvl w:ilvl="8" w:tplc="2E246714">
      <w:start w:val="1"/>
      <w:numFmt w:val="lowerRoman"/>
      <w:lvlText w:val="%9."/>
      <w:lvlJc w:val="right"/>
      <w:pPr>
        <w:ind w:left="6480" w:hanging="180"/>
      </w:pPr>
    </w:lvl>
  </w:abstractNum>
  <w:abstractNum w:abstractNumId="24" w15:restartNumberingAfterBreak="0">
    <w:nsid w:val="776D3D29"/>
    <w:multiLevelType w:val="hybridMultilevel"/>
    <w:tmpl w:val="BA4EDD4C"/>
    <w:lvl w:ilvl="0" w:tplc="3A9CBEB6">
      <w:start w:val="1"/>
      <w:numFmt w:val="decimal"/>
      <w:lvlText w:val="%1."/>
      <w:lvlJc w:val="left"/>
      <w:pPr>
        <w:ind w:left="1080" w:hanging="360"/>
      </w:pPr>
    </w:lvl>
    <w:lvl w:ilvl="1" w:tplc="C1324C1A">
      <w:start w:val="1"/>
      <w:numFmt w:val="lowerLetter"/>
      <w:lvlText w:val="%2."/>
      <w:lvlJc w:val="left"/>
      <w:pPr>
        <w:ind w:left="1800" w:hanging="360"/>
      </w:pPr>
    </w:lvl>
    <w:lvl w:ilvl="2" w:tplc="15A0F19A">
      <w:start w:val="1"/>
      <w:numFmt w:val="lowerRoman"/>
      <w:lvlText w:val="%3."/>
      <w:lvlJc w:val="right"/>
      <w:pPr>
        <w:ind w:left="2520" w:hanging="180"/>
      </w:pPr>
    </w:lvl>
    <w:lvl w:ilvl="3" w:tplc="62F81C00">
      <w:start w:val="1"/>
      <w:numFmt w:val="decimal"/>
      <w:lvlText w:val="%4."/>
      <w:lvlJc w:val="left"/>
      <w:pPr>
        <w:ind w:left="3240" w:hanging="360"/>
      </w:pPr>
    </w:lvl>
    <w:lvl w:ilvl="4" w:tplc="80EE89CC">
      <w:start w:val="1"/>
      <w:numFmt w:val="lowerLetter"/>
      <w:lvlText w:val="%5."/>
      <w:lvlJc w:val="left"/>
      <w:pPr>
        <w:ind w:left="3960" w:hanging="360"/>
      </w:pPr>
    </w:lvl>
    <w:lvl w:ilvl="5" w:tplc="02CA7BA4">
      <w:start w:val="1"/>
      <w:numFmt w:val="lowerRoman"/>
      <w:lvlText w:val="%6."/>
      <w:lvlJc w:val="right"/>
      <w:pPr>
        <w:ind w:left="4680" w:hanging="180"/>
      </w:pPr>
    </w:lvl>
    <w:lvl w:ilvl="6" w:tplc="D33425B0">
      <w:start w:val="1"/>
      <w:numFmt w:val="decimal"/>
      <w:lvlText w:val="%7."/>
      <w:lvlJc w:val="left"/>
      <w:pPr>
        <w:ind w:left="5400" w:hanging="360"/>
      </w:pPr>
    </w:lvl>
    <w:lvl w:ilvl="7" w:tplc="480A1646">
      <w:start w:val="1"/>
      <w:numFmt w:val="lowerLetter"/>
      <w:lvlText w:val="%8."/>
      <w:lvlJc w:val="left"/>
      <w:pPr>
        <w:ind w:left="6120" w:hanging="360"/>
      </w:pPr>
    </w:lvl>
    <w:lvl w:ilvl="8" w:tplc="C94E3264">
      <w:start w:val="1"/>
      <w:numFmt w:val="lowerRoman"/>
      <w:lvlText w:val="%9."/>
      <w:lvlJc w:val="right"/>
      <w:pPr>
        <w:ind w:left="6840" w:hanging="180"/>
      </w:pPr>
    </w:lvl>
  </w:abstractNum>
  <w:abstractNum w:abstractNumId="25" w15:restartNumberingAfterBreak="0">
    <w:nsid w:val="7C12C4D2"/>
    <w:multiLevelType w:val="hybridMultilevel"/>
    <w:tmpl w:val="DDDA8BEE"/>
    <w:lvl w:ilvl="0" w:tplc="97E6F86C">
      <w:start w:val="1"/>
      <w:numFmt w:val="bullet"/>
      <w:lvlText w:val="-"/>
      <w:lvlJc w:val="left"/>
      <w:pPr>
        <w:ind w:left="720" w:hanging="360"/>
      </w:pPr>
      <w:rPr>
        <w:rFonts w:ascii="Aptos" w:hAnsi="Aptos" w:hint="default"/>
      </w:rPr>
    </w:lvl>
    <w:lvl w:ilvl="1" w:tplc="12A6DD00">
      <w:start w:val="1"/>
      <w:numFmt w:val="bullet"/>
      <w:lvlText w:val="o"/>
      <w:lvlJc w:val="left"/>
      <w:pPr>
        <w:ind w:left="1440" w:hanging="360"/>
      </w:pPr>
      <w:rPr>
        <w:rFonts w:ascii="Courier New" w:hAnsi="Courier New" w:hint="default"/>
      </w:rPr>
    </w:lvl>
    <w:lvl w:ilvl="2" w:tplc="0776BAD0">
      <w:start w:val="1"/>
      <w:numFmt w:val="bullet"/>
      <w:lvlText w:val=""/>
      <w:lvlJc w:val="left"/>
      <w:pPr>
        <w:ind w:left="2160" w:hanging="360"/>
      </w:pPr>
      <w:rPr>
        <w:rFonts w:ascii="Wingdings" w:hAnsi="Wingdings" w:hint="default"/>
      </w:rPr>
    </w:lvl>
    <w:lvl w:ilvl="3" w:tplc="5602DCDA">
      <w:start w:val="1"/>
      <w:numFmt w:val="bullet"/>
      <w:lvlText w:val=""/>
      <w:lvlJc w:val="left"/>
      <w:pPr>
        <w:ind w:left="2880" w:hanging="360"/>
      </w:pPr>
      <w:rPr>
        <w:rFonts w:ascii="Symbol" w:hAnsi="Symbol" w:hint="default"/>
      </w:rPr>
    </w:lvl>
    <w:lvl w:ilvl="4" w:tplc="55B80212">
      <w:start w:val="1"/>
      <w:numFmt w:val="bullet"/>
      <w:lvlText w:val="o"/>
      <w:lvlJc w:val="left"/>
      <w:pPr>
        <w:ind w:left="3600" w:hanging="360"/>
      </w:pPr>
      <w:rPr>
        <w:rFonts w:ascii="Courier New" w:hAnsi="Courier New" w:hint="default"/>
      </w:rPr>
    </w:lvl>
    <w:lvl w:ilvl="5" w:tplc="D66EF40E">
      <w:start w:val="1"/>
      <w:numFmt w:val="bullet"/>
      <w:lvlText w:val=""/>
      <w:lvlJc w:val="left"/>
      <w:pPr>
        <w:ind w:left="4320" w:hanging="360"/>
      </w:pPr>
      <w:rPr>
        <w:rFonts w:ascii="Wingdings" w:hAnsi="Wingdings" w:hint="default"/>
      </w:rPr>
    </w:lvl>
    <w:lvl w:ilvl="6" w:tplc="4B1286CA">
      <w:start w:val="1"/>
      <w:numFmt w:val="bullet"/>
      <w:lvlText w:val=""/>
      <w:lvlJc w:val="left"/>
      <w:pPr>
        <w:ind w:left="5040" w:hanging="360"/>
      </w:pPr>
      <w:rPr>
        <w:rFonts w:ascii="Symbol" w:hAnsi="Symbol" w:hint="default"/>
      </w:rPr>
    </w:lvl>
    <w:lvl w:ilvl="7" w:tplc="897CBAD2">
      <w:start w:val="1"/>
      <w:numFmt w:val="bullet"/>
      <w:lvlText w:val="o"/>
      <w:lvlJc w:val="left"/>
      <w:pPr>
        <w:ind w:left="5760" w:hanging="360"/>
      </w:pPr>
      <w:rPr>
        <w:rFonts w:ascii="Courier New" w:hAnsi="Courier New" w:hint="default"/>
      </w:rPr>
    </w:lvl>
    <w:lvl w:ilvl="8" w:tplc="A016E146">
      <w:start w:val="1"/>
      <w:numFmt w:val="bullet"/>
      <w:lvlText w:val=""/>
      <w:lvlJc w:val="left"/>
      <w:pPr>
        <w:ind w:left="6480" w:hanging="360"/>
      </w:pPr>
      <w:rPr>
        <w:rFonts w:ascii="Wingdings" w:hAnsi="Wingdings" w:hint="default"/>
      </w:rPr>
    </w:lvl>
  </w:abstractNum>
  <w:num w:numId="1" w16cid:durableId="969090298">
    <w:abstractNumId w:val="23"/>
  </w:num>
  <w:num w:numId="2" w16cid:durableId="1576235126">
    <w:abstractNumId w:val="17"/>
  </w:num>
  <w:num w:numId="3" w16cid:durableId="1730421208">
    <w:abstractNumId w:val="21"/>
  </w:num>
  <w:num w:numId="4" w16cid:durableId="509877183">
    <w:abstractNumId w:val="7"/>
  </w:num>
  <w:num w:numId="5" w16cid:durableId="352459910">
    <w:abstractNumId w:val="24"/>
  </w:num>
  <w:num w:numId="6" w16cid:durableId="1145467804">
    <w:abstractNumId w:val="18"/>
  </w:num>
  <w:num w:numId="7" w16cid:durableId="1709452461">
    <w:abstractNumId w:val="9"/>
  </w:num>
  <w:num w:numId="8" w16cid:durableId="473914787">
    <w:abstractNumId w:val="5"/>
  </w:num>
  <w:num w:numId="9" w16cid:durableId="275645543">
    <w:abstractNumId w:val="12"/>
  </w:num>
  <w:num w:numId="10" w16cid:durableId="603417729">
    <w:abstractNumId w:val="14"/>
  </w:num>
  <w:num w:numId="11" w16cid:durableId="619071962">
    <w:abstractNumId w:val="15"/>
  </w:num>
  <w:num w:numId="12" w16cid:durableId="380641704">
    <w:abstractNumId w:val="2"/>
  </w:num>
  <w:num w:numId="13" w16cid:durableId="1602445887">
    <w:abstractNumId w:val="19"/>
  </w:num>
  <w:num w:numId="14" w16cid:durableId="1830975063">
    <w:abstractNumId w:val="13"/>
  </w:num>
  <w:num w:numId="15" w16cid:durableId="1771395067">
    <w:abstractNumId w:val="11"/>
  </w:num>
  <w:num w:numId="16" w16cid:durableId="1866940879">
    <w:abstractNumId w:val="6"/>
  </w:num>
  <w:num w:numId="17" w16cid:durableId="1288700163">
    <w:abstractNumId w:val="16"/>
  </w:num>
  <w:num w:numId="18" w16cid:durableId="2138334272">
    <w:abstractNumId w:val="10"/>
  </w:num>
  <w:num w:numId="19" w16cid:durableId="2098750467">
    <w:abstractNumId w:val="25"/>
  </w:num>
  <w:num w:numId="20" w16cid:durableId="139924046">
    <w:abstractNumId w:val="22"/>
  </w:num>
  <w:num w:numId="21" w16cid:durableId="1892299997">
    <w:abstractNumId w:val="8"/>
  </w:num>
  <w:num w:numId="22" w16cid:durableId="2017689390">
    <w:abstractNumId w:val="0"/>
  </w:num>
  <w:num w:numId="23" w16cid:durableId="1428774329">
    <w:abstractNumId w:val="4"/>
  </w:num>
  <w:num w:numId="24" w16cid:durableId="1451703000">
    <w:abstractNumId w:val="1"/>
  </w:num>
  <w:num w:numId="25" w16cid:durableId="183399195">
    <w:abstractNumId w:val="20"/>
  </w:num>
  <w:num w:numId="26" w16cid:durableId="2657716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9C5E52"/>
    <w:rsid w:val="00075D78"/>
    <w:rsid w:val="001133E2"/>
    <w:rsid w:val="0011F37D"/>
    <w:rsid w:val="0083060C"/>
    <w:rsid w:val="008F1CFA"/>
    <w:rsid w:val="00A93561"/>
    <w:rsid w:val="00AA9068"/>
    <w:rsid w:val="00B1780F"/>
    <w:rsid w:val="01095F5E"/>
    <w:rsid w:val="0118C28F"/>
    <w:rsid w:val="012BC4F4"/>
    <w:rsid w:val="017750B3"/>
    <w:rsid w:val="0183334D"/>
    <w:rsid w:val="01A48E5D"/>
    <w:rsid w:val="01CD8B83"/>
    <w:rsid w:val="02761952"/>
    <w:rsid w:val="027C7A50"/>
    <w:rsid w:val="02E09392"/>
    <w:rsid w:val="030426B1"/>
    <w:rsid w:val="031313C7"/>
    <w:rsid w:val="032DB352"/>
    <w:rsid w:val="03532A75"/>
    <w:rsid w:val="03B269B3"/>
    <w:rsid w:val="03C266F4"/>
    <w:rsid w:val="03E23ECE"/>
    <w:rsid w:val="03F12B62"/>
    <w:rsid w:val="03F8AF6F"/>
    <w:rsid w:val="047B9D77"/>
    <w:rsid w:val="04AACB45"/>
    <w:rsid w:val="04E6F560"/>
    <w:rsid w:val="050B5E4D"/>
    <w:rsid w:val="0531E4E1"/>
    <w:rsid w:val="05356C31"/>
    <w:rsid w:val="057408A1"/>
    <w:rsid w:val="05F091F7"/>
    <w:rsid w:val="05FEC2F9"/>
    <w:rsid w:val="06080F78"/>
    <w:rsid w:val="060A4886"/>
    <w:rsid w:val="068DB874"/>
    <w:rsid w:val="079D13E2"/>
    <w:rsid w:val="08BF6443"/>
    <w:rsid w:val="095E5DB0"/>
    <w:rsid w:val="095EE396"/>
    <w:rsid w:val="09B9D882"/>
    <w:rsid w:val="09BEBB71"/>
    <w:rsid w:val="0A0F8F0A"/>
    <w:rsid w:val="0A5D25D3"/>
    <w:rsid w:val="0AB75D98"/>
    <w:rsid w:val="0AE7F54C"/>
    <w:rsid w:val="0B0842AF"/>
    <w:rsid w:val="0B18DBBD"/>
    <w:rsid w:val="0B60F036"/>
    <w:rsid w:val="0B6FFB76"/>
    <w:rsid w:val="0BA94D1A"/>
    <w:rsid w:val="0BDFEB74"/>
    <w:rsid w:val="0C263450"/>
    <w:rsid w:val="0C565AD8"/>
    <w:rsid w:val="0C821B13"/>
    <w:rsid w:val="0C914827"/>
    <w:rsid w:val="0CC0A9D9"/>
    <w:rsid w:val="0D747044"/>
    <w:rsid w:val="0DCF1D86"/>
    <w:rsid w:val="0DE86B9C"/>
    <w:rsid w:val="0E78CB0F"/>
    <w:rsid w:val="0E8E4ADF"/>
    <w:rsid w:val="0E9ECE6A"/>
    <w:rsid w:val="0EB995CA"/>
    <w:rsid w:val="0EF9E721"/>
    <w:rsid w:val="0F533B6A"/>
    <w:rsid w:val="0FA83A32"/>
    <w:rsid w:val="10423384"/>
    <w:rsid w:val="10CC2A5D"/>
    <w:rsid w:val="11226325"/>
    <w:rsid w:val="118E92A7"/>
    <w:rsid w:val="119DD350"/>
    <w:rsid w:val="11C95567"/>
    <w:rsid w:val="125D2C0F"/>
    <w:rsid w:val="12965F19"/>
    <w:rsid w:val="12D1629B"/>
    <w:rsid w:val="1301B0EC"/>
    <w:rsid w:val="13F4938D"/>
    <w:rsid w:val="14328928"/>
    <w:rsid w:val="1432A653"/>
    <w:rsid w:val="14728C26"/>
    <w:rsid w:val="1541388F"/>
    <w:rsid w:val="1541D84F"/>
    <w:rsid w:val="156702C3"/>
    <w:rsid w:val="15C213E6"/>
    <w:rsid w:val="15C97E8F"/>
    <w:rsid w:val="15F54DEB"/>
    <w:rsid w:val="1614EFB6"/>
    <w:rsid w:val="161CA34F"/>
    <w:rsid w:val="169F032F"/>
    <w:rsid w:val="16A6FB57"/>
    <w:rsid w:val="16C39797"/>
    <w:rsid w:val="16C8205F"/>
    <w:rsid w:val="1702325C"/>
    <w:rsid w:val="1704BFB7"/>
    <w:rsid w:val="174B21D3"/>
    <w:rsid w:val="17C8D1FC"/>
    <w:rsid w:val="17FFB617"/>
    <w:rsid w:val="1805ADDA"/>
    <w:rsid w:val="18C40A24"/>
    <w:rsid w:val="18CE88E7"/>
    <w:rsid w:val="19345E4A"/>
    <w:rsid w:val="196130DB"/>
    <w:rsid w:val="19D4B14E"/>
    <w:rsid w:val="19E7FA93"/>
    <w:rsid w:val="1AF97C82"/>
    <w:rsid w:val="1B1A586C"/>
    <w:rsid w:val="1B97671E"/>
    <w:rsid w:val="1BA0724F"/>
    <w:rsid w:val="1BBDC1E6"/>
    <w:rsid w:val="1BF74A77"/>
    <w:rsid w:val="1C63CDD7"/>
    <w:rsid w:val="1C672347"/>
    <w:rsid w:val="1CACD22C"/>
    <w:rsid w:val="1D17D717"/>
    <w:rsid w:val="1D20B7D2"/>
    <w:rsid w:val="1D2EAE68"/>
    <w:rsid w:val="1DA662BE"/>
    <w:rsid w:val="1E4DA871"/>
    <w:rsid w:val="1E5E2A4E"/>
    <w:rsid w:val="1E6114D3"/>
    <w:rsid w:val="1E7F2C34"/>
    <w:rsid w:val="1E82D9AE"/>
    <w:rsid w:val="1F30D528"/>
    <w:rsid w:val="1F501A96"/>
    <w:rsid w:val="1F5096D6"/>
    <w:rsid w:val="1FD7652D"/>
    <w:rsid w:val="1FE3634C"/>
    <w:rsid w:val="1FED023B"/>
    <w:rsid w:val="20347B74"/>
    <w:rsid w:val="20416257"/>
    <w:rsid w:val="2059E814"/>
    <w:rsid w:val="209BEC07"/>
    <w:rsid w:val="20B01314"/>
    <w:rsid w:val="2175CDE1"/>
    <w:rsid w:val="21D26AF6"/>
    <w:rsid w:val="22204700"/>
    <w:rsid w:val="22598424"/>
    <w:rsid w:val="226464CA"/>
    <w:rsid w:val="2275A44D"/>
    <w:rsid w:val="22912609"/>
    <w:rsid w:val="2296D1FA"/>
    <w:rsid w:val="229A19DE"/>
    <w:rsid w:val="22C1367C"/>
    <w:rsid w:val="230C1A0E"/>
    <w:rsid w:val="2312CD74"/>
    <w:rsid w:val="236BAE96"/>
    <w:rsid w:val="237CCE97"/>
    <w:rsid w:val="2395343C"/>
    <w:rsid w:val="239D245D"/>
    <w:rsid w:val="239E20D9"/>
    <w:rsid w:val="23EE2C01"/>
    <w:rsid w:val="23F27F08"/>
    <w:rsid w:val="242B7665"/>
    <w:rsid w:val="242DB2BC"/>
    <w:rsid w:val="24457955"/>
    <w:rsid w:val="248D542A"/>
    <w:rsid w:val="2503ED58"/>
    <w:rsid w:val="253FF109"/>
    <w:rsid w:val="256A113C"/>
    <w:rsid w:val="25B33189"/>
    <w:rsid w:val="25D1F1C5"/>
    <w:rsid w:val="25FF2AC8"/>
    <w:rsid w:val="26A80623"/>
    <w:rsid w:val="26C75D6E"/>
    <w:rsid w:val="26D6432D"/>
    <w:rsid w:val="26EAD60D"/>
    <w:rsid w:val="276882B8"/>
    <w:rsid w:val="27799F0E"/>
    <w:rsid w:val="27AA9538"/>
    <w:rsid w:val="2854198A"/>
    <w:rsid w:val="28CA1A81"/>
    <w:rsid w:val="28E03FF2"/>
    <w:rsid w:val="2913C730"/>
    <w:rsid w:val="29B0EA9B"/>
    <w:rsid w:val="29DF23E1"/>
    <w:rsid w:val="29EB0263"/>
    <w:rsid w:val="29EB983C"/>
    <w:rsid w:val="2A0C767B"/>
    <w:rsid w:val="2A196B8C"/>
    <w:rsid w:val="2A354D61"/>
    <w:rsid w:val="2A41232A"/>
    <w:rsid w:val="2A8431F8"/>
    <w:rsid w:val="2AAD75B2"/>
    <w:rsid w:val="2B27638B"/>
    <w:rsid w:val="2BEE7F2B"/>
    <w:rsid w:val="2C7954A9"/>
    <w:rsid w:val="2CC8DD70"/>
    <w:rsid w:val="2E7A970F"/>
    <w:rsid w:val="2E9C68E4"/>
    <w:rsid w:val="2EBF85FA"/>
    <w:rsid w:val="2F477A2E"/>
    <w:rsid w:val="2F5B29CE"/>
    <w:rsid w:val="2F62AB7D"/>
    <w:rsid w:val="2FD816B2"/>
    <w:rsid w:val="2FE40E3B"/>
    <w:rsid w:val="30037CF7"/>
    <w:rsid w:val="304234CB"/>
    <w:rsid w:val="3066E109"/>
    <w:rsid w:val="3097DB07"/>
    <w:rsid w:val="30BA6365"/>
    <w:rsid w:val="3113E300"/>
    <w:rsid w:val="31346D73"/>
    <w:rsid w:val="3139D739"/>
    <w:rsid w:val="31E5D0F6"/>
    <w:rsid w:val="31F773F1"/>
    <w:rsid w:val="31F7F52D"/>
    <w:rsid w:val="3221E34D"/>
    <w:rsid w:val="324E0148"/>
    <w:rsid w:val="32AEDEA5"/>
    <w:rsid w:val="32DEC82C"/>
    <w:rsid w:val="33AA452C"/>
    <w:rsid w:val="33CB10FA"/>
    <w:rsid w:val="33D69D6E"/>
    <w:rsid w:val="34067A73"/>
    <w:rsid w:val="343107A3"/>
    <w:rsid w:val="3474B1AF"/>
    <w:rsid w:val="349C5E52"/>
    <w:rsid w:val="34D6FF7D"/>
    <w:rsid w:val="35110794"/>
    <w:rsid w:val="3532E6F9"/>
    <w:rsid w:val="358845D8"/>
    <w:rsid w:val="35ADD882"/>
    <w:rsid w:val="35E6D47B"/>
    <w:rsid w:val="35F32614"/>
    <w:rsid w:val="3628A583"/>
    <w:rsid w:val="362C5E9A"/>
    <w:rsid w:val="364392AA"/>
    <w:rsid w:val="36678954"/>
    <w:rsid w:val="366CFE6B"/>
    <w:rsid w:val="37935DFA"/>
    <w:rsid w:val="37AB55FB"/>
    <w:rsid w:val="37B8CF87"/>
    <w:rsid w:val="37BAAD71"/>
    <w:rsid w:val="37E3865D"/>
    <w:rsid w:val="37FDEA23"/>
    <w:rsid w:val="38022467"/>
    <w:rsid w:val="38342D0E"/>
    <w:rsid w:val="3858EC38"/>
    <w:rsid w:val="38787D02"/>
    <w:rsid w:val="390FBB25"/>
    <w:rsid w:val="3914411A"/>
    <w:rsid w:val="398A00E0"/>
    <w:rsid w:val="39AAA486"/>
    <w:rsid w:val="39F4377A"/>
    <w:rsid w:val="3A6793B1"/>
    <w:rsid w:val="3A9F3345"/>
    <w:rsid w:val="3B042F1A"/>
    <w:rsid w:val="3B23AFEE"/>
    <w:rsid w:val="3B3D0E22"/>
    <w:rsid w:val="3B49830C"/>
    <w:rsid w:val="3B55E094"/>
    <w:rsid w:val="3BB6B2BB"/>
    <w:rsid w:val="3C4D70A2"/>
    <w:rsid w:val="3C4D9DD7"/>
    <w:rsid w:val="3C59A289"/>
    <w:rsid w:val="3CBA13F9"/>
    <w:rsid w:val="3CE4D33C"/>
    <w:rsid w:val="3D019FEA"/>
    <w:rsid w:val="3D7E1070"/>
    <w:rsid w:val="3DA19519"/>
    <w:rsid w:val="3DD60D53"/>
    <w:rsid w:val="3DE03F4B"/>
    <w:rsid w:val="3DF05EEC"/>
    <w:rsid w:val="3EA13981"/>
    <w:rsid w:val="3ECFEF6A"/>
    <w:rsid w:val="3EF74048"/>
    <w:rsid w:val="3F52F694"/>
    <w:rsid w:val="3F86AA6C"/>
    <w:rsid w:val="3FA82AD4"/>
    <w:rsid w:val="3FC39E73"/>
    <w:rsid w:val="402B7B75"/>
    <w:rsid w:val="40421D8E"/>
    <w:rsid w:val="40A938C2"/>
    <w:rsid w:val="40EB0AFF"/>
    <w:rsid w:val="4106BBB6"/>
    <w:rsid w:val="41375A17"/>
    <w:rsid w:val="41E2BA43"/>
    <w:rsid w:val="42075BF9"/>
    <w:rsid w:val="42BF1EDB"/>
    <w:rsid w:val="42CCB673"/>
    <w:rsid w:val="43053B57"/>
    <w:rsid w:val="432B39D2"/>
    <w:rsid w:val="43686D13"/>
    <w:rsid w:val="4378CE97"/>
    <w:rsid w:val="438758CC"/>
    <w:rsid w:val="43897E76"/>
    <w:rsid w:val="43958285"/>
    <w:rsid w:val="43965E4D"/>
    <w:rsid w:val="43B8ED01"/>
    <w:rsid w:val="43D7BBF1"/>
    <w:rsid w:val="43DE8678"/>
    <w:rsid w:val="43EEC5FB"/>
    <w:rsid w:val="44691662"/>
    <w:rsid w:val="4483B433"/>
    <w:rsid w:val="44BCC126"/>
    <w:rsid w:val="44C29F2A"/>
    <w:rsid w:val="4598B29E"/>
    <w:rsid w:val="45AE1948"/>
    <w:rsid w:val="45E0A889"/>
    <w:rsid w:val="465D60A1"/>
    <w:rsid w:val="46695D28"/>
    <w:rsid w:val="467AC84F"/>
    <w:rsid w:val="46FDC7F0"/>
    <w:rsid w:val="4742E31C"/>
    <w:rsid w:val="474C6C56"/>
    <w:rsid w:val="47811BC7"/>
    <w:rsid w:val="47A1B669"/>
    <w:rsid w:val="47EC1E1E"/>
    <w:rsid w:val="47F01883"/>
    <w:rsid w:val="47F6BD5F"/>
    <w:rsid w:val="47F7E195"/>
    <w:rsid w:val="4823BFEA"/>
    <w:rsid w:val="4860CB53"/>
    <w:rsid w:val="48C20049"/>
    <w:rsid w:val="48C64754"/>
    <w:rsid w:val="49015654"/>
    <w:rsid w:val="493466E4"/>
    <w:rsid w:val="4943F13C"/>
    <w:rsid w:val="49C4BCC1"/>
    <w:rsid w:val="4A98F6AC"/>
    <w:rsid w:val="4AB3E7B7"/>
    <w:rsid w:val="4ACAB644"/>
    <w:rsid w:val="4BAEC332"/>
    <w:rsid w:val="4BBEFA0C"/>
    <w:rsid w:val="4CA096DA"/>
    <w:rsid w:val="4CE0C2A3"/>
    <w:rsid w:val="4CEB2A51"/>
    <w:rsid w:val="4D009FD7"/>
    <w:rsid w:val="4D0CD8A0"/>
    <w:rsid w:val="4D4F8571"/>
    <w:rsid w:val="4D690DB7"/>
    <w:rsid w:val="4D84068F"/>
    <w:rsid w:val="4DA31F10"/>
    <w:rsid w:val="4DA8AC3C"/>
    <w:rsid w:val="4DB5BDDC"/>
    <w:rsid w:val="4DCA7DDB"/>
    <w:rsid w:val="4DD7161D"/>
    <w:rsid w:val="4DFD81C2"/>
    <w:rsid w:val="4E3569A4"/>
    <w:rsid w:val="4E3859E8"/>
    <w:rsid w:val="4E65896A"/>
    <w:rsid w:val="4E69F21F"/>
    <w:rsid w:val="4E92C242"/>
    <w:rsid w:val="4E9E877A"/>
    <w:rsid w:val="4EAD7696"/>
    <w:rsid w:val="4EC8A37B"/>
    <w:rsid w:val="4F14F66C"/>
    <w:rsid w:val="4F1FCEA4"/>
    <w:rsid w:val="4F66B48A"/>
    <w:rsid w:val="4FC96784"/>
    <w:rsid w:val="50067435"/>
    <w:rsid w:val="5013EAD9"/>
    <w:rsid w:val="506B5A12"/>
    <w:rsid w:val="516E49AA"/>
    <w:rsid w:val="51BA3532"/>
    <w:rsid w:val="51E36A0B"/>
    <w:rsid w:val="52290BEC"/>
    <w:rsid w:val="52AE6E96"/>
    <w:rsid w:val="52D89815"/>
    <w:rsid w:val="52DDEAC6"/>
    <w:rsid w:val="52E45423"/>
    <w:rsid w:val="530C349B"/>
    <w:rsid w:val="53874854"/>
    <w:rsid w:val="53BCA181"/>
    <w:rsid w:val="54197298"/>
    <w:rsid w:val="541F2BAA"/>
    <w:rsid w:val="5480CE21"/>
    <w:rsid w:val="54C6AA1F"/>
    <w:rsid w:val="559407C1"/>
    <w:rsid w:val="55E93BDB"/>
    <w:rsid w:val="5678F42F"/>
    <w:rsid w:val="56C52774"/>
    <w:rsid w:val="56DBB76A"/>
    <w:rsid w:val="56EA9E70"/>
    <w:rsid w:val="570453EF"/>
    <w:rsid w:val="5721854B"/>
    <w:rsid w:val="5736D769"/>
    <w:rsid w:val="575B92B5"/>
    <w:rsid w:val="57F8E280"/>
    <w:rsid w:val="58430ECF"/>
    <w:rsid w:val="585A044F"/>
    <w:rsid w:val="588080AD"/>
    <w:rsid w:val="591A3382"/>
    <w:rsid w:val="594F5D5A"/>
    <w:rsid w:val="59BD8FAC"/>
    <w:rsid w:val="5A1AAC30"/>
    <w:rsid w:val="5A1C0DFA"/>
    <w:rsid w:val="5A58C53D"/>
    <w:rsid w:val="5A7C66AD"/>
    <w:rsid w:val="5A914436"/>
    <w:rsid w:val="5AB7483D"/>
    <w:rsid w:val="5ACF338E"/>
    <w:rsid w:val="5B9B5C2C"/>
    <w:rsid w:val="5BCE0BE5"/>
    <w:rsid w:val="5C1C3B23"/>
    <w:rsid w:val="5C50F7C4"/>
    <w:rsid w:val="5C9004DE"/>
    <w:rsid w:val="5D33DD72"/>
    <w:rsid w:val="5D743A96"/>
    <w:rsid w:val="5D7F7381"/>
    <w:rsid w:val="5DEAAD2C"/>
    <w:rsid w:val="5E427898"/>
    <w:rsid w:val="5E677153"/>
    <w:rsid w:val="5E6F6F16"/>
    <w:rsid w:val="5E878CBE"/>
    <w:rsid w:val="5EC4C81E"/>
    <w:rsid w:val="5F21BCD2"/>
    <w:rsid w:val="5F239A54"/>
    <w:rsid w:val="5F762F01"/>
    <w:rsid w:val="5F89D715"/>
    <w:rsid w:val="5FA3F87B"/>
    <w:rsid w:val="60074720"/>
    <w:rsid w:val="60157BCE"/>
    <w:rsid w:val="605C4769"/>
    <w:rsid w:val="61B028D4"/>
    <w:rsid w:val="622B89E3"/>
    <w:rsid w:val="624320B2"/>
    <w:rsid w:val="6266892A"/>
    <w:rsid w:val="62EC05A2"/>
    <w:rsid w:val="631C5809"/>
    <w:rsid w:val="63C0F9AB"/>
    <w:rsid w:val="63D35C14"/>
    <w:rsid w:val="642B72B5"/>
    <w:rsid w:val="6440D0B8"/>
    <w:rsid w:val="64BAC224"/>
    <w:rsid w:val="64E609CB"/>
    <w:rsid w:val="653304FE"/>
    <w:rsid w:val="66851B1D"/>
    <w:rsid w:val="66FE2054"/>
    <w:rsid w:val="6778F4B0"/>
    <w:rsid w:val="67C2724C"/>
    <w:rsid w:val="690197A8"/>
    <w:rsid w:val="69167321"/>
    <w:rsid w:val="695FBBD9"/>
    <w:rsid w:val="69BB79AC"/>
    <w:rsid w:val="6AED1655"/>
    <w:rsid w:val="6B583F28"/>
    <w:rsid w:val="6B758C15"/>
    <w:rsid w:val="6B89CCCE"/>
    <w:rsid w:val="6B8F4FE0"/>
    <w:rsid w:val="6BBFA094"/>
    <w:rsid w:val="6D082627"/>
    <w:rsid w:val="6D4D8634"/>
    <w:rsid w:val="6D87E1F4"/>
    <w:rsid w:val="6D8E4BE5"/>
    <w:rsid w:val="6DA70BF9"/>
    <w:rsid w:val="6E5B1CCB"/>
    <w:rsid w:val="6FC7D737"/>
    <w:rsid w:val="6FF241D4"/>
    <w:rsid w:val="700655FD"/>
    <w:rsid w:val="709B33DD"/>
    <w:rsid w:val="70F68D59"/>
    <w:rsid w:val="711EC5EE"/>
    <w:rsid w:val="715BBF9A"/>
    <w:rsid w:val="726289DC"/>
    <w:rsid w:val="7292C23E"/>
    <w:rsid w:val="72B54249"/>
    <w:rsid w:val="72D58FE4"/>
    <w:rsid w:val="72F8419E"/>
    <w:rsid w:val="73587777"/>
    <w:rsid w:val="737F3587"/>
    <w:rsid w:val="7383A5CB"/>
    <w:rsid w:val="75D3239A"/>
    <w:rsid w:val="75D47FFC"/>
    <w:rsid w:val="75EA1100"/>
    <w:rsid w:val="7612A572"/>
    <w:rsid w:val="763BF093"/>
    <w:rsid w:val="766F7A0B"/>
    <w:rsid w:val="76F17F41"/>
    <w:rsid w:val="77067446"/>
    <w:rsid w:val="775A8D5F"/>
    <w:rsid w:val="7774FCB1"/>
    <w:rsid w:val="77907718"/>
    <w:rsid w:val="77A37D70"/>
    <w:rsid w:val="77A6BC8C"/>
    <w:rsid w:val="781C0D19"/>
    <w:rsid w:val="786F60C2"/>
    <w:rsid w:val="7A47713B"/>
    <w:rsid w:val="7A4CECBA"/>
    <w:rsid w:val="7A6AC17A"/>
    <w:rsid w:val="7A72CCA5"/>
    <w:rsid w:val="7ACC490C"/>
    <w:rsid w:val="7BB0E2FE"/>
    <w:rsid w:val="7C0641E7"/>
    <w:rsid w:val="7C1F4FB2"/>
    <w:rsid w:val="7C2B4486"/>
    <w:rsid w:val="7C3C5D5D"/>
    <w:rsid w:val="7C498DC9"/>
    <w:rsid w:val="7C49BF11"/>
    <w:rsid w:val="7C658AD3"/>
    <w:rsid w:val="7CA27916"/>
    <w:rsid w:val="7CFEE88A"/>
    <w:rsid w:val="7D25C562"/>
    <w:rsid w:val="7D333B7E"/>
    <w:rsid w:val="7D535A61"/>
    <w:rsid w:val="7D7BD0B2"/>
    <w:rsid w:val="7DC128F3"/>
    <w:rsid w:val="7DC9F151"/>
    <w:rsid w:val="7DDF5993"/>
    <w:rsid w:val="7DEF6F27"/>
    <w:rsid w:val="7E102C30"/>
    <w:rsid w:val="7E4CFD4F"/>
    <w:rsid w:val="7E830CE5"/>
    <w:rsid w:val="7E9BC9CB"/>
    <w:rsid w:val="7FB11A91"/>
    <w:rsid w:val="7FD723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C5E52"/>
  <w15:chartTrackingRefBased/>
  <w15:docId w15:val="{35508C03-4D8B-4E7E-8F42-600078302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253FF10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53FF10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1919</Words>
  <Characters>10944</Characters>
  <Application>Microsoft Office Word</Application>
  <DocSecurity>0</DocSecurity>
  <Lines>91</Lines>
  <Paragraphs>25</Paragraphs>
  <ScaleCrop>false</ScaleCrop>
  <Company/>
  <LinksUpToDate>false</LinksUpToDate>
  <CharactersWithSpaces>12838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Madani Mahamoud (2514793)</dc:creator>
  <cp:keywords/>
  <dc:description/>
  <cp:lastModifiedBy>Madani Mahamoud (2514793)</cp:lastModifiedBy>
  <cp:revision>2</cp:revision>
  <dcterms:created xsi:type="dcterms:W3CDTF">2026-02-26T18:33:00Z</dcterms:created>
  <dcterms:modified xsi:type="dcterms:W3CDTF">2026-03-24T12:39:00Z</dcterms:modified>
</cp:coreProperties>
</file>