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49F61E" w14:textId="77777777" w:rsidR="00E524AB" w:rsidRDefault="00E53736" w:rsidP="00E524AB">
      <w:pPr>
        <w:rPr>
          <w:rFonts w:ascii="Arial" w:hAnsi="Arial" w:cs="Arial"/>
        </w:rPr>
      </w:pPr>
      <w:bookmarkStart w:id="0" w:name="_Toc57155278"/>
      <w:r>
        <w:rPr>
          <w:b/>
          <w:sz w:val="48"/>
        </w:rPr>
        <w:t xml:space="preserve"> </w:t>
      </w:r>
      <w:r w:rsidR="00E524AB">
        <w:rPr>
          <w:noProof/>
        </w:rPr>
        <w:drawing>
          <wp:inline distT="0" distB="0" distL="0" distR="0" wp14:anchorId="3FA07B86" wp14:editId="0AAF8B04">
            <wp:extent cx="2257425" cy="788670"/>
            <wp:effectExtent l="0" t="0" r="9525" b="0"/>
            <wp:docPr id="3" name="image1.jpeg"/>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7425" cy="788670"/>
                    </a:xfrm>
                    <a:prstGeom prst="rect">
                      <a:avLst/>
                    </a:prstGeom>
                  </pic:spPr>
                </pic:pic>
              </a:graphicData>
            </a:graphic>
          </wp:inline>
        </w:drawing>
      </w:r>
    </w:p>
    <w:p w14:paraId="6373B277" w14:textId="77777777" w:rsidR="00E524AB" w:rsidRDefault="00E524AB" w:rsidP="00E524AB">
      <w:pPr>
        <w:rPr>
          <w:rFonts w:ascii="Arial" w:hAnsi="Arial" w:cs="Arial"/>
        </w:rPr>
      </w:pPr>
    </w:p>
    <w:p w14:paraId="689269B4" w14:textId="77777777" w:rsidR="00E524AB" w:rsidRDefault="00E524AB" w:rsidP="00E524AB">
      <w:pPr>
        <w:rPr>
          <w:rFonts w:ascii="Arial" w:hAnsi="Arial" w:cs="Arial"/>
        </w:rPr>
      </w:pPr>
    </w:p>
    <w:p w14:paraId="53EDFC80" w14:textId="77777777" w:rsidR="00E524AB" w:rsidRDefault="00E524AB" w:rsidP="00E524AB">
      <w:pPr>
        <w:rPr>
          <w:rFonts w:ascii="Arial" w:hAnsi="Arial" w:cs="Arial"/>
        </w:rPr>
      </w:pPr>
    </w:p>
    <w:p w14:paraId="6BFC99BB" w14:textId="77777777" w:rsidR="00E524AB" w:rsidRDefault="00E524AB" w:rsidP="00E524AB">
      <w:pPr>
        <w:rPr>
          <w:rFonts w:ascii="Arial" w:hAnsi="Arial" w:cs="Arial"/>
        </w:rPr>
      </w:pPr>
    </w:p>
    <w:p w14:paraId="54A295F7" w14:textId="77777777" w:rsidR="00E524AB" w:rsidRDefault="00E524AB" w:rsidP="00E524AB">
      <w:pPr>
        <w:rPr>
          <w:rFonts w:ascii="Arial" w:hAnsi="Arial" w:cs="Arial"/>
        </w:rPr>
      </w:pPr>
    </w:p>
    <w:p w14:paraId="7C600875" w14:textId="77777777" w:rsidR="00E524AB" w:rsidRDefault="00E524AB" w:rsidP="00E524AB">
      <w:pPr>
        <w:rPr>
          <w:rFonts w:ascii="Arial" w:hAnsi="Arial" w:cs="Arial"/>
        </w:rPr>
      </w:pPr>
    </w:p>
    <w:p w14:paraId="0B3167A5" w14:textId="77777777" w:rsidR="00E524AB" w:rsidRDefault="00E524AB" w:rsidP="00E524AB">
      <w:pPr>
        <w:rPr>
          <w:rFonts w:ascii="Arial" w:hAnsi="Arial" w:cs="Arial"/>
        </w:rPr>
      </w:pPr>
    </w:p>
    <w:p w14:paraId="0161D13A" w14:textId="77777777" w:rsidR="00E524AB" w:rsidRDefault="00E524AB" w:rsidP="00E524AB">
      <w:pPr>
        <w:rPr>
          <w:rFonts w:ascii="Arial" w:hAnsi="Arial" w:cs="Arial"/>
        </w:rPr>
      </w:pPr>
    </w:p>
    <w:p w14:paraId="20A45EF6" w14:textId="77777777" w:rsidR="00E524AB" w:rsidRDefault="00E524AB" w:rsidP="00E524AB">
      <w:pPr>
        <w:rPr>
          <w:rFonts w:ascii="Arial" w:hAnsi="Arial" w:cs="Arial"/>
        </w:rPr>
      </w:pPr>
    </w:p>
    <w:p w14:paraId="5CDBC262" w14:textId="77777777" w:rsidR="00E524AB" w:rsidRDefault="00E524AB" w:rsidP="00E524AB">
      <w:pPr>
        <w:rPr>
          <w:rFonts w:ascii="Arial" w:hAnsi="Arial" w:cs="Arial"/>
        </w:rPr>
      </w:pPr>
    </w:p>
    <w:p w14:paraId="75BD05B9" w14:textId="77777777" w:rsidR="00E524AB" w:rsidRDefault="00E524AB" w:rsidP="00E524AB">
      <w:pPr>
        <w:rPr>
          <w:rFonts w:ascii="Arial" w:hAnsi="Arial" w:cs="Arial"/>
        </w:rPr>
      </w:pPr>
    </w:p>
    <w:p w14:paraId="6F9183BD" w14:textId="77777777" w:rsidR="00E524AB" w:rsidRDefault="00E524AB" w:rsidP="00E524AB">
      <w:pPr>
        <w:rPr>
          <w:rFonts w:ascii="Arial" w:hAnsi="Arial" w:cs="Arial"/>
        </w:rPr>
      </w:pPr>
    </w:p>
    <w:p w14:paraId="3C77DB7A" w14:textId="77777777" w:rsidR="00E524AB" w:rsidRDefault="00E524AB" w:rsidP="00E524AB">
      <w:pPr>
        <w:rPr>
          <w:rFonts w:ascii="Arial" w:hAnsi="Arial" w:cs="Arial"/>
        </w:rPr>
      </w:pPr>
    </w:p>
    <w:p w14:paraId="5D2BADDC" w14:textId="77777777" w:rsidR="00E524AB" w:rsidRDefault="00E524AB" w:rsidP="00E524AB">
      <w:pPr>
        <w:rPr>
          <w:rFonts w:ascii="Arial" w:hAnsi="Arial" w:cs="Arial"/>
        </w:rPr>
      </w:pPr>
    </w:p>
    <w:p w14:paraId="6FB9C941" w14:textId="77777777" w:rsidR="00E524AB" w:rsidRDefault="00E524AB" w:rsidP="00E524AB">
      <w:pPr>
        <w:rPr>
          <w:rFonts w:ascii="Arial" w:hAnsi="Arial" w:cs="Arial"/>
        </w:rPr>
      </w:pPr>
    </w:p>
    <w:p w14:paraId="456AB7E0" w14:textId="26E3AEC3" w:rsidR="00E524AB" w:rsidRDefault="00E524AB" w:rsidP="00E524AB">
      <w:pPr>
        <w:rPr>
          <w:rFonts w:ascii="Arial" w:hAnsi="Arial" w:cs="Arial"/>
          <w:sz w:val="36"/>
          <w:szCs w:val="36"/>
        </w:rPr>
      </w:pPr>
      <w:r>
        <w:rPr>
          <w:rFonts w:ascii="Arial" w:hAnsi="Arial" w:cs="Arial"/>
          <w:sz w:val="36"/>
          <w:szCs w:val="36"/>
        </w:rPr>
        <w:t>Module code: LCBB</w:t>
      </w:r>
      <w:r>
        <w:rPr>
          <w:rFonts w:ascii="Arial" w:hAnsi="Arial" w:cs="Arial"/>
          <w:sz w:val="36"/>
          <w:szCs w:val="36"/>
        </w:rPr>
        <w:t>4004</w:t>
      </w:r>
    </w:p>
    <w:p w14:paraId="2A1CF08E" w14:textId="77777777" w:rsidR="00E524AB" w:rsidRDefault="00E524AB" w:rsidP="00E524AB">
      <w:pPr>
        <w:rPr>
          <w:rFonts w:ascii="Arial" w:hAnsi="Arial" w:cs="Arial"/>
          <w:sz w:val="36"/>
          <w:szCs w:val="36"/>
        </w:rPr>
      </w:pPr>
      <w:r>
        <w:rPr>
          <w:rFonts w:ascii="Arial" w:hAnsi="Arial" w:cs="Arial"/>
          <w:sz w:val="36"/>
          <w:szCs w:val="36"/>
        </w:rPr>
        <w:t>Student name: Ionela Nicoleta Ciuplea</w:t>
      </w:r>
    </w:p>
    <w:p w14:paraId="33454BCE" w14:textId="77777777" w:rsidR="00E524AB" w:rsidRDefault="00E524AB" w:rsidP="00E524AB">
      <w:pPr>
        <w:rPr>
          <w:rFonts w:ascii="Arial" w:hAnsi="Arial" w:cs="Arial"/>
          <w:sz w:val="36"/>
          <w:szCs w:val="36"/>
        </w:rPr>
      </w:pPr>
      <w:r>
        <w:rPr>
          <w:rFonts w:ascii="Arial" w:hAnsi="Arial" w:cs="Arial"/>
          <w:sz w:val="36"/>
          <w:szCs w:val="36"/>
        </w:rPr>
        <w:t>Student number: 1906526</w:t>
      </w:r>
    </w:p>
    <w:p w14:paraId="04F591E5" w14:textId="14ABBB6B" w:rsidR="00BE0649" w:rsidRPr="00E524AB" w:rsidRDefault="00E524AB" w:rsidP="00E524AB">
      <w:pPr>
        <w:rPr>
          <w:rFonts w:ascii="Arial" w:hAnsi="Arial" w:cs="Arial"/>
          <w:sz w:val="36"/>
          <w:szCs w:val="36"/>
        </w:rPr>
      </w:pPr>
      <w:r>
        <w:rPr>
          <w:rFonts w:ascii="Arial" w:hAnsi="Arial" w:cs="Arial"/>
          <w:sz w:val="36"/>
          <w:szCs w:val="36"/>
        </w:rPr>
        <w:t>Module Lecturer: Ma</w:t>
      </w:r>
      <w:r>
        <w:rPr>
          <w:rFonts w:ascii="Arial" w:hAnsi="Arial" w:cs="Arial"/>
          <w:sz w:val="36"/>
          <w:szCs w:val="36"/>
        </w:rPr>
        <w:t>ry March</w:t>
      </w:r>
      <w:r w:rsidR="00BE0649" w:rsidRPr="00B642D0">
        <w:br w:type="page"/>
      </w:r>
    </w:p>
    <w:sdt>
      <w:sdtPr>
        <w:rPr>
          <w:rFonts w:ascii="Times New Roman" w:eastAsiaTheme="minorHAnsi" w:hAnsi="Times New Roman" w:cstheme="minorBidi"/>
          <w:color w:val="auto"/>
          <w:sz w:val="24"/>
          <w:szCs w:val="22"/>
          <w:lang w:val="en-GB"/>
        </w:rPr>
        <w:id w:val="-1409229320"/>
        <w:docPartObj>
          <w:docPartGallery w:val="Table of Contents"/>
          <w:docPartUnique/>
        </w:docPartObj>
      </w:sdtPr>
      <w:sdtEndPr>
        <w:rPr>
          <w:b/>
          <w:bCs/>
          <w:noProof/>
        </w:rPr>
      </w:sdtEndPr>
      <w:sdtContent>
        <w:p w14:paraId="5BEABF74" w14:textId="77777777" w:rsidR="00BE0649" w:rsidRPr="00B642D0" w:rsidRDefault="00BE0649">
          <w:pPr>
            <w:pStyle w:val="TOCHeading"/>
            <w:rPr>
              <w:lang w:val="en-GB"/>
            </w:rPr>
          </w:pPr>
          <w:r w:rsidRPr="00B642D0">
            <w:rPr>
              <w:lang w:val="en-GB"/>
            </w:rPr>
            <w:t>Table of Contents</w:t>
          </w:r>
        </w:p>
        <w:p w14:paraId="57BFA6FF" w14:textId="77777777" w:rsidR="00F201E9" w:rsidRDefault="00BE0649">
          <w:pPr>
            <w:pStyle w:val="TOC1"/>
            <w:tabs>
              <w:tab w:val="right" w:leader="dot" w:pos="9350"/>
            </w:tabs>
            <w:rPr>
              <w:rFonts w:asciiTheme="minorHAnsi" w:eastAsiaTheme="minorEastAsia" w:hAnsiTheme="minorHAnsi"/>
              <w:noProof/>
              <w:sz w:val="22"/>
              <w:lang w:val="en-US"/>
            </w:rPr>
          </w:pPr>
          <w:r w:rsidRPr="00B642D0">
            <w:fldChar w:fldCharType="begin"/>
          </w:r>
          <w:r w:rsidRPr="00B642D0">
            <w:instrText xml:space="preserve"> TOC \o "1-3" \h \z \u </w:instrText>
          </w:r>
          <w:r w:rsidRPr="00B642D0">
            <w:fldChar w:fldCharType="separate"/>
          </w:r>
          <w:hyperlink w:anchor="_Toc58620278" w:history="1">
            <w:r w:rsidR="00F201E9" w:rsidRPr="00A401FD">
              <w:rPr>
                <w:rStyle w:val="Hyperlink"/>
                <w:noProof/>
              </w:rPr>
              <w:t>Introduction</w:t>
            </w:r>
            <w:r w:rsidR="00F201E9">
              <w:rPr>
                <w:noProof/>
                <w:webHidden/>
              </w:rPr>
              <w:tab/>
            </w:r>
            <w:r w:rsidR="00F201E9">
              <w:rPr>
                <w:noProof/>
                <w:webHidden/>
              </w:rPr>
              <w:fldChar w:fldCharType="begin"/>
            </w:r>
            <w:r w:rsidR="00F201E9">
              <w:rPr>
                <w:noProof/>
                <w:webHidden/>
              </w:rPr>
              <w:instrText xml:space="preserve"> PAGEREF _Toc58620278 \h </w:instrText>
            </w:r>
            <w:r w:rsidR="00F201E9">
              <w:rPr>
                <w:noProof/>
                <w:webHidden/>
              </w:rPr>
            </w:r>
            <w:r w:rsidR="00F201E9">
              <w:rPr>
                <w:noProof/>
                <w:webHidden/>
              </w:rPr>
              <w:fldChar w:fldCharType="separate"/>
            </w:r>
            <w:r w:rsidR="00F201E9">
              <w:rPr>
                <w:noProof/>
                <w:webHidden/>
              </w:rPr>
              <w:t>1</w:t>
            </w:r>
            <w:r w:rsidR="00F201E9">
              <w:rPr>
                <w:noProof/>
                <w:webHidden/>
              </w:rPr>
              <w:fldChar w:fldCharType="end"/>
            </w:r>
          </w:hyperlink>
        </w:p>
        <w:p w14:paraId="6E766704" w14:textId="77777777" w:rsidR="00F201E9" w:rsidRDefault="00650D7A">
          <w:pPr>
            <w:pStyle w:val="TOC1"/>
            <w:tabs>
              <w:tab w:val="right" w:leader="dot" w:pos="9350"/>
            </w:tabs>
            <w:rPr>
              <w:rFonts w:asciiTheme="minorHAnsi" w:eastAsiaTheme="minorEastAsia" w:hAnsiTheme="minorHAnsi"/>
              <w:noProof/>
              <w:sz w:val="22"/>
              <w:lang w:val="en-US"/>
            </w:rPr>
          </w:pPr>
          <w:hyperlink w:anchor="_Toc58620279" w:history="1">
            <w:r w:rsidR="00F201E9" w:rsidRPr="00A401FD">
              <w:rPr>
                <w:rStyle w:val="Hyperlink"/>
                <w:noProof/>
              </w:rPr>
              <w:t>Concepts and drivers of employee engagement</w:t>
            </w:r>
            <w:r w:rsidR="00F201E9">
              <w:rPr>
                <w:noProof/>
                <w:webHidden/>
              </w:rPr>
              <w:tab/>
            </w:r>
            <w:r w:rsidR="00F201E9">
              <w:rPr>
                <w:noProof/>
                <w:webHidden/>
              </w:rPr>
              <w:fldChar w:fldCharType="begin"/>
            </w:r>
            <w:r w:rsidR="00F201E9">
              <w:rPr>
                <w:noProof/>
                <w:webHidden/>
              </w:rPr>
              <w:instrText xml:space="preserve"> PAGEREF _Toc58620279 \h </w:instrText>
            </w:r>
            <w:r w:rsidR="00F201E9">
              <w:rPr>
                <w:noProof/>
                <w:webHidden/>
              </w:rPr>
            </w:r>
            <w:r w:rsidR="00F201E9">
              <w:rPr>
                <w:noProof/>
                <w:webHidden/>
              </w:rPr>
              <w:fldChar w:fldCharType="separate"/>
            </w:r>
            <w:r w:rsidR="00F201E9">
              <w:rPr>
                <w:noProof/>
                <w:webHidden/>
              </w:rPr>
              <w:t>2</w:t>
            </w:r>
            <w:r w:rsidR="00F201E9">
              <w:rPr>
                <w:noProof/>
                <w:webHidden/>
              </w:rPr>
              <w:fldChar w:fldCharType="end"/>
            </w:r>
          </w:hyperlink>
        </w:p>
        <w:p w14:paraId="4F5AF140" w14:textId="77777777" w:rsidR="00F201E9" w:rsidRDefault="00650D7A">
          <w:pPr>
            <w:pStyle w:val="TOC2"/>
            <w:tabs>
              <w:tab w:val="right" w:leader="dot" w:pos="9350"/>
            </w:tabs>
            <w:rPr>
              <w:rFonts w:asciiTheme="minorHAnsi" w:eastAsiaTheme="minorEastAsia" w:hAnsiTheme="minorHAnsi"/>
              <w:noProof/>
              <w:sz w:val="22"/>
              <w:lang w:val="en-US"/>
            </w:rPr>
          </w:pPr>
          <w:hyperlink w:anchor="_Toc58620280" w:history="1">
            <w:r w:rsidR="00F201E9" w:rsidRPr="00A401FD">
              <w:rPr>
                <w:rStyle w:val="Hyperlink"/>
                <w:noProof/>
              </w:rPr>
              <w:t>Employee engagement Concept</w:t>
            </w:r>
            <w:r w:rsidR="00F201E9">
              <w:rPr>
                <w:noProof/>
                <w:webHidden/>
              </w:rPr>
              <w:tab/>
            </w:r>
            <w:r w:rsidR="00F201E9">
              <w:rPr>
                <w:noProof/>
                <w:webHidden/>
              </w:rPr>
              <w:fldChar w:fldCharType="begin"/>
            </w:r>
            <w:r w:rsidR="00F201E9">
              <w:rPr>
                <w:noProof/>
                <w:webHidden/>
              </w:rPr>
              <w:instrText xml:space="preserve"> PAGEREF _Toc58620280 \h </w:instrText>
            </w:r>
            <w:r w:rsidR="00F201E9">
              <w:rPr>
                <w:noProof/>
                <w:webHidden/>
              </w:rPr>
            </w:r>
            <w:r w:rsidR="00F201E9">
              <w:rPr>
                <w:noProof/>
                <w:webHidden/>
              </w:rPr>
              <w:fldChar w:fldCharType="separate"/>
            </w:r>
            <w:r w:rsidR="00F201E9">
              <w:rPr>
                <w:noProof/>
                <w:webHidden/>
              </w:rPr>
              <w:t>2</w:t>
            </w:r>
            <w:r w:rsidR="00F201E9">
              <w:rPr>
                <w:noProof/>
                <w:webHidden/>
              </w:rPr>
              <w:fldChar w:fldCharType="end"/>
            </w:r>
          </w:hyperlink>
        </w:p>
        <w:p w14:paraId="6EE5F432" w14:textId="77777777" w:rsidR="00F201E9" w:rsidRDefault="00650D7A">
          <w:pPr>
            <w:pStyle w:val="TOC2"/>
            <w:tabs>
              <w:tab w:val="right" w:leader="dot" w:pos="9350"/>
            </w:tabs>
            <w:rPr>
              <w:rFonts w:asciiTheme="minorHAnsi" w:eastAsiaTheme="minorEastAsia" w:hAnsiTheme="minorHAnsi"/>
              <w:noProof/>
              <w:sz w:val="22"/>
              <w:lang w:val="en-US"/>
            </w:rPr>
          </w:pPr>
          <w:hyperlink w:anchor="_Toc58620281" w:history="1">
            <w:r w:rsidR="00F201E9" w:rsidRPr="00A401FD">
              <w:rPr>
                <w:rStyle w:val="Hyperlink"/>
                <w:noProof/>
              </w:rPr>
              <w:t>Drivers of employee engagement</w:t>
            </w:r>
            <w:r w:rsidR="00F201E9">
              <w:rPr>
                <w:noProof/>
                <w:webHidden/>
              </w:rPr>
              <w:tab/>
            </w:r>
            <w:r w:rsidR="00F201E9">
              <w:rPr>
                <w:noProof/>
                <w:webHidden/>
              </w:rPr>
              <w:fldChar w:fldCharType="begin"/>
            </w:r>
            <w:r w:rsidR="00F201E9">
              <w:rPr>
                <w:noProof/>
                <w:webHidden/>
              </w:rPr>
              <w:instrText xml:space="preserve"> PAGEREF _Toc58620281 \h </w:instrText>
            </w:r>
            <w:r w:rsidR="00F201E9">
              <w:rPr>
                <w:noProof/>
                <w:webHidden/>
              </w:rPr>
            </w:r>
            <w:r w:rsidR="00F201E9">
              <w:rPr>
                <w:noProof/>
                <w:webHidden/>
              </w:rPr>
              <w:fldChar w:fldCharType="separate"/>
            </w:r>
            <w:r w:rsidR="00F201E9">
              <w:rPr>
                <w:noProof/>
                <w:webHidden/>
              </w:rPr>
              <w:t>3</w:t>
            </w:r>
            <w:r w:rsidR="00F201E9">
              <w:rPr>
                <w:noProof/>
                <w:webHidden/>
              </w:rPr>
              <w:fldChar w:fldCharType="end"/>
            </w:r>
          </w:hyperlink>
        </w:p>
        <w:p w14:paraId="06D61B1A" w14:textId="77777777" w:rsidR="00F201E9" w:rsidRDefault="00650D7A">
          <w:pPr>
            <w:pStyle w:val="TOC1"/>
            <w:tabs>
              <w:tab w:val="right" w:leader="dot" w:pos="9350"/>
            </w:tabs>
            <w:rPr>
              <w:rFonts w:asciiTheme="minorHAnsi" w:eastAsiaTheme="minorEastAsia" w:hAnsiTheme="minorHAnsi"/>
              <w:noProof/>
              <w:sz w:val="22"/>
              <w:lang w:val="en-US"/>
            </w:rPr>
          </w:pPr>
          <w:hyperlink w:anchor="_Toc58620282" w:history="1">
            <w:r w:rsidR="00F201E9" w:rsidRPr="00A401FD">
              <w:rPr>
                <w:rStyle w:val="Hyperlink"/>
                <w:noProof/>
              </w:rPr>
              <w:t>Evaluating the diagnostic tools to measure the engagement</w:t>
            </w:r>
            <w:r w:rsidR="00F201E9">
              <w:rPr>
                <w:noProof/>
                <w:webHidden/>
              </w:rPr>
              <w:tab/>
            </w:r>
            <w:r w:rsidR="00F201E9">
              <w:rPr>
                <w:noProof/>
                <w:webHidden/>
              </w:rPr>
              <w:fldChar w:fldCharType="begin"/>
            </w:r>
            <w:r w:rsidR="00F201E9">
              <w:rPr>
                <w:noProof/>
                <w:webHidden/>
              </w:rPr>
              <w:instrText xml:space="preserve"> PAGEREF _Toc58620282 \h </w:instrText>
            </w:r>
            <w:r w:rsidR="00F201E9">
              <w:rPr>
                <w:noProof/>
                <w:webHidden/>
              </w:rPr>
            </w:r>
            <w:r w:rsidR="00F201E9">
              <w:rPr>
                <w:noProof/>
                <w:webHidden/>
              </w:rPr>
              <w:fldChar w:fldCharType="separate"/>
            </w:r>
            <w:r w:rsidR="00F201E9">
              <w:rPr>
                <w:noProof/>
                <w:webHidden/>
              </w:rPr>
              <w:t>5</w:t>
            </w:r>
            <w:r w:rsidR="00F201E9">
              <w:rPr>
                <w:noProof/>
                <w:webHidden/>
              </w:rPr>
              <w:fldChar w:fldCharType="end"/>
            </w:r>
          </w:hyperlink>
        </w:p>
        <w:p w14:paraId="5EDA6E83" w14:textId="77777777" w:rsidR="00F201E9" w:rsidRDefault="00650D7A">
          <w:pPr>
            <w:pStyle w:val="TOC2"/>
            <w:tabs>
              <w:tab w:val="right" w:leader="dot" w:pos="9350"/>
            </w:tabs>
            <w:rPr>
              <w:rFonts w:asciiTheme="minorHAnsi" w:eastAsiaTheme="minorEastAsia" w:hAnsiTheme="minorHAnsi"/>
              <w:noProof/>
              <w:sz w:val="22"/>
              <w:lang w:val="en-US"/>
            </w:rPr>
          </w:pPr>
          <w:hyperlink w:anchor="_Toc58620283" w:history="1">
            <w:r w:rsidR="00F201E9" w:rsidRPr="00A401FD">
              <w:rPr>
                <w:rStyle w:val="Hyperlink"/>
                <w:noProof/>
              </w:rPr>
              <w:t>Employee absenteeism rate</w:t>
            </w:r>
            <w:r w:rsidR="00F201E9">
              <w:rPr>
                <w:noProof/>
                <w:webHidden/>
              </w:rPr>
              <w:tab/>
            </w:r>
            <w:r w:rsidR="00F201E9">
              <w:rPr>
                <w:noProof/>
                <w:webHidden/>
              </w:rPr>
              <w:fldChar w:fldCharType="begin"/>
            </w:r>
            <w:r w:rsidR="00F201E9">
              <w:rPr>
                <w:noProof/>
                <w:webHidden/>
              </w:rPr>
              <w:instrText xml:space="preserve"> PAGEREF _Toc58620283 \h </w:instrText>
            </w:r>
            <w:r w:rsidR="00F201E9">
              <w:rPr>
                <w:noProof/>
                <w:webHidden/>
              </w:rPr>
            </w:r>
            <w:r w:rsidR="00F201E9">
              <w:rPr>
                <w:noProof/>
                <w:webHidden/>
              </w:rPr>
              <w:fldChar w:fldCharType="separate"/>
            </w:r>
            <w:r w:rsidR="00F201E9">
              <w:rPr>
                <w:noProof/>
                <w:webHidden/>
              </w:rPr>
              <w:t>6</w:t>
            </w:r>
            <w:r w:rsidR="00F201E9">
              <w:rPr>
                <w:noProof/>
                <w:webHidden/>
              </w:rPr>
              <w:fldChar w:fldCharType="end"/>
            </w:r>
          </w:hyperlink>
        </w:p>
        <w:p w14:paraId="7CCE8F06" w14:textId="77777777" w:rsidR="00F201E9" w:rsidRDefault="00650D7A">
          <w:pPr>
            <w:pStyle w:val="TOC1"/>
            <w:tabs>
              <w:tab w:val="right" w:leader="dot" w:pos="9350"/>
            </w:tabs>
            <w:rPr>
              <w:rFonts w:asciiTheme="minorHAnsi" w:eastAsiaTheme="minorEastAsia" w:hAnsiTheme="minorHAnsi"/>
              <w:noProof/>
              <w:sz w:val="22"/>
              <w:lang w:val="en-US"/>
            </w:rPr>
          </w:pPr>
          <w:hyperlink w:anchor="_Toc58620284" w:history="1">
            <w:r w:rsidR="00F201E9" w:rsidRPr="00A401FD">
              <w:rPr>
                <w:rStyle w:val="Hyperlink"/>
                <w:noProof/>
              </w:rPr>
              <w:t>Employees Value Proposition including Strategies to raise level of engagement</w:t>
            </w:r>
            <w:r w:rsidR="00F201E9">
              <w:rPr>
                <w:noProof/>
                <w:webHidden/>
              </w:rPr>
              <w:tab/>
            </w:r>
            <w:r w:rsidR="00F201E9">
              <w:rPr>
                <w:noProof/>
                <w:webHidden/>
              </w:rPr>
              <w:fldChar w:fldCharType="begin"/>
            </w:r>
            <w:r w:rsidR="00F201E9">
              <w:rPr>
                <w:noProof/>
                <w:webHidden/>
              </w:rPr>
              <w:instrText xml:space="preserve"> PAGEREF _Toc58620284 \h </w:instrText>
            </w:r>
            <w:r w:rsidR="00F201E9">
              <w:rPr>
                <w:noProof/>
                <w:webHidden/>
              </w:rPr>
            </w:r>
            <w:r w:rsidR="00F201E9">
              <w:rPr>
                <w:noProof/>
                <w:webHidden/>
              </w:rPr>
              <w:fldChar w:fldCharType="separate"/>
            </w:r>
            <w:r w:rsidR="00F201E9">
              <w:rPr>
                <w:noProof/>
                <w:webHidden/>
              </w:rPr>
              <w:t>7</w:t>
            </w:r>
            <w:r w:rsidR="00F201E9">
              <w:rPr>
                <w:noProof/>
                <w:webHidden/>
              </w:rPr>
              <w:fldChar w:fldCharType="end"/>
            </w:r>
          </w:hyperlink>
        </w:p>
        <w:p w14:paraId="1B51C78D" w14:textId="77777777" w:rsidR="00F201E9" w:rsidRDefault="00650D7A">
          <w:pPr>
            <w:pStyle w:val="TOC2"/>
            <w:tabs>
              <w:tab w:val="right" w:leader="dot" w:pos="9350"/>
            </w:tabs>
            <w:rPr>
              <w:rFonts w:asciiTheme="minorHAnsi" w:eastAsiaTheme="minorEastAsia" w:hAnsiTheme="minorHAnsi"/>
              <w:noProof/>
              <w:sz w:val="22"/>
              <w:lang w:val="en-US"/>
            </w:rPr>
          </w:pPr>
          <w:hyperlink w:anchor="_Toc58620285" w:history="1">
            <w:r w:rsidR="00F201E9" w:rsidRPr="00A401FD">
              <w:rPr>
                <w:rStyle w:val="Hyperlink"/>
                <w:noProof/>
              </w:rPr>
              <w:t>Employee Value Proposition</w:t>
            </w:r>
            <w:r w:rsidR="00F201E9">
              <w:rPr>
                <w:noProof/>
                <w:webHidden/>
              </w:rPr>
              <w:tab/>
            </w:r>
            <w:r w:rsidR="00F201E9">
              <w:rPr>
                <w:noProof/>
                <w:webHidden/>
              </w:rPr>
              <w:fldChar w:fldCharType="begin"/>
            </w:r>
            <w:r w:rsidR="00F201E9">
              <w:rPr>
                <w:noProof/>
                <w:webHidden/>
              </w:rPr>
              <w:instrText xml:space="preserve"> PAGEREF _Toc58620285 \h </w:instrText>
            </w:r>
            <w:r w:rsidR="00F201E9">
              <w:rPr>
                <w:noProof/>
                <w:webHidden/>
              </w:rPr>
            </w:r>
            <w:r w:rsidR="00F201E9">
              <w:rPr>
                <w:noProof/>
                <w:webHidden/>
              </w:rPr>
              <w:fldChar w:fldCharType="separate"/>
            </w:r>
            <w:r w:rsidR="00F201E9">
              <w:rPr>
                <w:noProof/>
                <w:webHidden/>
              </w:rPr>
              <w:t>7</w:t>
            </w:r>
            <w:r w:rsidR="00F201E9">
              <w:rPr>
                <w:noProof/>
                <w:webHidden/>
              </w:rPr>
              <w:fldChar w:fldCharType="end"/>
            </w:r>
          </w:hyperlink>
        </w:p>
        <w:p w14:paraId="2B613521" w14:textId="77777777" w:rsidR="00F201E9" w:rsidRDefault="00650D7A">
          <w:pPr>
            <w:pStyle w:val="TOC2"/>
            <w:tabs>
              <w:tab w:val="right" w:leader="dot" w:pos="9350"/>
            </w:tabs>
            <w:rPr>
              <w:rFonts w:asciiTheme="minorHAnsi" w:eastAsiaTheme="minorEastAsia" w:hAnsiTheme="minorHAnsi"/>
              <w:noProof/>
              <w:sz w:val="22"/>
              <w:lang w:val="en-US"/>
            </w:rPr>
          </w:pPr>
          <w:hyperlink w:anchor="_Toc58620286" w:history="1">
            <w:r w:rsidR="00F201E9" w:rsidRPr="00A401FD">
              <w:rPr>
                <w:rStyle w:val="Hyperlink"/>
                <w:noProof/>
              </w:rPr>
              <w:t>Strategies to raise levels of employee engagement</w:t>
            </w:r>
            <w:r w:rsidR="00F201E9">
              <w:rPr>
                <w:noProof/>
                <w:webHidden/>
              </w:rPr>
              <w:tab/>
            </w:r>
            <w:r w:rsidR="00F201E9">
              <w:rPr>
                <w:noProof/>
                <w:webHidden/>
              </w:rPr>
              <w:fldChar w:fldCharType="begin"/>
            </w:r>
            <w:r w:rsidR="00F201E9">
              <w:rPr>
                <w:noProof/>
                <w:webHidden/>
              </w:rPr>
              <w:instrText xml:space="preserve"> PAGEREF _Toc58620286 \h </w:instrText>
            </w:r>
            <w:r w:rsidR="00F201E9">
              <w:rPr>
                <w:noProof/>
                <w:webHidden/>
              </w:rPr>
            </w:r>
            <w:r w:rsidR="00F201E9">
              <w:rPr>
                <w:noProof/>
                <w:webHidden/>
              </w:rPr>
              <w:fldChar w:fldCharType="separate"/>
            </w:r>
            <w:r w:rsidR="00F201E9">
              <w:rPr>
                <w:noProof/>
                <w:webHidden/>
              </w:rPr>
              <w:t>8</w:t>
            </w:r>
            <w:r w:rsidR="00F201E9">
              <w:rPr>
                <w:noProof/>
                <w:webHidden/>
              </w:rPr>
              <w:fldChar w:fldCharType="end"/>
            </w:r>
          </w:hyperlink>
        </w:p>
        <w:p w14:paraId="4B4002B6" w14:textId="77777777" w:rsidR="00F201E9" w:rsidRDefault="00650D7A">
          <w:pPr>
            <w:pStyle w:val="TOC1"/>
            <w:tabs>
              <w:tab w:val="right" w:leader="dot" w:pos="9350"/>
            </w:tabs>
            <w:rPr>
              <w:rFonts w:asciiTheme="minorHAnsi" w:eastAsiaTheme="minorEastAsia" w:hAnsiTheme="minorHAnsi"/>
              <w:noProof/>
              <w:sz w:val="22"/>
              <w:lang w:val="en-US"/>
            </w:rPr>
          </w:pPr>
          <w:hyperlink w:anchor="_Toc58620287" w:history="1">
            <w:r w:rsidR="00F201E9" w:rsidRPr="00A401FD">
              <w:rPr>
                <w:rStyle w:val="Hyperlink"/>
                <w:noProof/>
              </w:rPr>
              <w:t>Conclusion</w:t>
            </w:r>
            <w:r w:rsidR="00F201E9">
              <w:rPr>
                <w:noProof/>
                <w:webHidden/>
              </w:rPr>
              <w:tab/>
            </w:r>
            <w:r w:rsidR="00F201E9">
              <w:rPr>
                <w:noProof/>
                <w:webHidden/>
              </w:rPr>
              <w:fldChar w:fldCharType="begin"/>
            </w:r>
            <w:r w:rsidR="00F201E9">
              <w:rPr>
                <w:noProof/>
                <w:webHidden/>
              </w:rPr>
              <w:instrText xml:space="preserve"> PAGEREF _Toc58620287 \h </w:instrText>
            </w:r>
            <w:r w:rsidR="00F201E9">
              <w:rPr>
                <w:noProof/>
                <w:webHidden/>
              </w:rPr>
            </w:r>
            <w:r w:rsidR="00F201E9">
              <w:rPr>
                <w:noProof/>
                <w:webHidden/>
              </w:rPr>
              <w:fldChar w:fldCharType="separate"/>
            </w:r>
            <w:r w:rsidR="00F201E9">
              <w:rPr>
                <w:noProof/>
                <w:webHidden/>
              </w:rPr>
              <w:t>10</w:t>
            </w:r>
            <w:r w:rsidR="00F201E9">
              <w:rPr>
                <w:noProof/>
                <w:webHidden/>
              </w:rPr>
              <w:fldChar w:fldCharType="end"/>
            </w:r>
          </w:hyperlink>
        </w:p>
        <w:p w14:paraId="71B4E425" w14:textId="77777777" w:rsidR="00F201E9" w:rsidRDefault="00650D7A">
          <w:pPr>
            <w:pStyle w:val="TOC1"/>
            <w:tabs>
              <w:tab w:val="right" w:leader="dot" w:pos="9350"/>
            </w:tabs>
            <w:rPr>
              <w:rFonts w:asciiTheme="minorHAnsi" w:eastAsiaTheme="minorEastAsia" w:hAnsiTheme="minorHAnsi"/>
              <w:noProof/>
              <w:sz w:val="22"/>
              <w:lang w:val="en-US"/>
            </w:rPr>
          </w:pPr>
          <w:hyperlink w:anchor="_Toc58620288" w:history="1">
            <w:r w:rsidR="00F201E9" w:rsidRPr="00A401FD">
              <w:rPr>
                <w:rStyle w:val="Hyperlink"/>
                <w:noProof/>
              </w:rPr>
              <w:t>References</w:t>
            </w:r>
            <w:r w:rsidR="00F201E9">
              <w:rPr>
                <w:noProof/>
                <w:webHidden/>
              </w:rPr>
              <w:tab/>
            </w:r>
            <w:r w:rsidR="00F201E9">
              <w:rPr>
                <w:noProof/>
                <w:webHidden/>
              </w:rPr>
              <w:fldChar w:fldCharType="begin"/>
            </w:r>
            <w:r w:rsidR="00F201E9">
              <w:rPr>
                <w:noProof/>
                <w:webHidden/>
              </w:rPr>
              <w:instrText xml:space="preserve"> PAGEREF _Toc58620288 \h </w:instrText>
            </w:r>
            <w:r w:rsidR="00F201E9">
              <w:rPr>
                <w:noProof/>
                <w:webHidden/>
              </w:rPr>
            </w:r>
            <w:r w:rsidR="00F201E9">
              <w:rPr>
                <w:noProof/>
                <w:webHidden/>
              </w:rPr>
              <w:fldChar w:fldCharType="separate"/>
            </w:r>
            <w:r w:rsidR="00F201E9">
              <w:rPr>
                <w:noProof/>
                <w:webHidden/>
              </w:rPr>
              <w:t>11</w:t>
            </w:r>
            <w:r w:rsidR="00F201E9">
              <w:rPr>
                <w:noProof/>
                <w:webHidden/>
              </w:rPr>
              <w:fldChar w:fldCharType="end"/>
            </w:r>
          </w:hyperlink>
        </w:p>
        <w:p w14:paraId="43A14C16" w14:textId="77777777" w:rsidR="00BE0649" w:rsidRPr="00B642D0" w:rsidRDefault="00BE0649">
          <w:r w:rsidRPr="00B642D0">
            <w:rPr>
              <w:b/>
              <w:bCs/>
              <w:noProof/>
            </w:rPr>
            <w:fldChar w:fldCharType="end"/>
          </w:r>
        </w:p>
      </w:sdtContent>
    </w:sdt>
    <w:p w14:paraId="1DF0D085" w14:textId="77777777" w:rsidR="00FF1AB0" w:rsidRPr="00B642D0" w:rsidRDefault="00FF1AB0">
      <w:pPr>
        <w:spacing w:line="259" w:lineRule="auto"/>
        <w:jc w:val="left"/>
      </w:pPr>
    </w:p>
    <w:p w14:paraId="3A7C40B4" w14:textId="77777777" w:rsidR="00F625A2" w:rsidRPr="00B642D0" w:rsidRDefault="00F625A2">
      <w:pPr>
        <w:pStyle w:val="TableofFigures"/>
        <w:tabs>
          <w:tab w:val="right" w:leader="dot" w:pos="9350"/>
        </w:tabs>
        <w:rPr>
          <w:rFonts w:asciiTheme="minorHAnsi" w:eastAsiaTheme="minorEastAsia" w:hAnsiTheme="minorHAnsi"/>
          <w:noProof/>
          <w:sz w:val="22"/>
        </w:rPr>
      </w:pPr>
      <w:r w:rsidRPr="00B642D0">
        <w:fldChar w:fldCharType="begin"/>
      </w:r>
      <w:r w:rsidRPr="00B642D0">
        <w:instrText xml:space="preserve"> TOC \h \z \c "Figure" </w:instrText>
      </w:r>
      <w:r w:rsidRPr="00B642D0">
        <w:fldChar w:fldCharType="separate"/>
      </w:r>
      <w:hyperlink w:anchor="_Toc58354292" w:history="1">
        <w:r w:rsidRPr="00B642D0">
          <w:rPr>
            <w:rStyle w:val="Hyperlink"/>
            <w:noProof/>
          </w:rPr>
          <w:t xml:space="preserve">Figure 1: IES Model (Source: </w:t>
        </w:r>
        <w:r w:rsidRPr="00B642D0">
          <w:rPr>
            <w:rStyle w:val="Hyperlink"/>
            <w:noProof/>
            <w:shd w:val="clear" w:color="auto" w:fill="FFFFFF"/>
          </w:rPr>
          <w:t>Vanhaverbeke, 2013)</w:t>
        </w:r>
        <w:r w:rsidRPr="00B642D0">
          <w:rPr>
            <w:noProof/>
            <w:webHidden/>
          </w:rPr>
          <w:tab/>
        </w:r>
        <w:r w:rsidRPr="00B642D0">
          <w:rPr>
            <w:noProof/>
            <w:webHidden/>
          </w:rPr>
          <w:fldChar w:fldCharType="begin"/>
        </w:r>
        <w:r w:rsidRPr="00B642D0">
          <w:rPr>
            <w:noProof/>
            <w:webHidden/>
          </w:rPr>
          <w:instrText xml:space="preserve"> PAGEREF _Toc58354292 \h </w:instrText>
        </w:r>
        <w:r w:rsidRPr="00B642D0">
          <w:rPr>
            <w:noProof/>
            <w:webHidden/>
          </w:rPr>
        </w:r>
        <w:r w:rsidRPr="00B642D0">
          <w:rPr>
            <w:noProof/>
            <w:webHidden/>
          </w:rPr>
          <w:fldChar w:fldCharType="separate"/>
        </w:r>
        <w:r w:rsidRPr="00B642D0">
          <w:rPr>
            <w:noProof/>
            <w:webHidden/>
          </w:rPr>
          <w:t>2</w:t>
        </w:r>
        <w:r w:rsidRPr="00B642D0">
          <w:rPr>
            <w:noProof/>
            <w:webHidden/>
          </w:rPr>
          <w:fldChar w:fldCharType="end"/>
        </w:r>
      </w:hyperlink>
    </w:p>
    <w:p w14:paraId="4BCB10AF" w14:textId="77777777" w:rsidR="00F625A2" w:rsidRPr="00B642D0" w:rsidRDefault="00650D7A">
      <w:pPr>
        <w:pStyle w:val="TableofFigures"/>
        <w:tabs>
          <w:tab w:val="right" w:leader="dot" w:pos="9350"/>
        </w:tabs>
        <w:rPr>
          <w:rFonts w:asciiTheme="minorHAnsi" w:eastAsiaTheme="minorEastAsia" w:hAnsiTheme="minorHAnsi"/>
          <w:noProof/>
          <w:sz w:val="22"/>
        </w:rPr>
      </w:pPr>
      <w:hyperlink w:anchor="_Toc58354293" w:history="1">
        <w:r w:rsidR="00F625A2" w:rsidRPr="00B642D0">
          <w:rPr>
            <w:rStyle w:val="Hyperlink"/>
            <w:noProof/>
          </w:rPr>
          <w:t xml:space="preserve">Figure 2: </w:t>
        </w:r>
        <w:r w:rsidR="00F625A2" w:rsidRPr="00B642D0">
          <w:rPr>
            <w:rStyle w:val="Hyperlink"/>
            <w:rFonts w:cs="Times New Roman"/>
            <w:noProof/>
          </w:rPr>
          <w:t>ZINGER's model of engagement Source: (</w:t>
        </w:r>
        <w:r w:rsidR="00F625A2" w:rsidRPr="00B642D0">
          <w:rPr>
            <w:rStyle w:val="Hyperlink"/>
            <w:rFonts w:cs="Times New Roman"/>
            <w:noProof/>
            <w:shd w:val="clear" w:color="auto" w:fill="FFFFFF"/>
          </w:rPr>
          <w:t>Kusuma and Madasu, 2019)</w:t>
        </w:r>
        <w:r w:rsidR="00F625A2" w:rsidRPr="00B642D0">
          <w:rPr>
            <w:noProof/>
            <w:webHidden/>
          </w:rPr>
          <w:tab/>
        </w:r>
        <w:r w:rsidR="00F625A2" w:rsidRPr="00B642D0">
          <w:rPr>
            <w:noProof/>
            <w:webHidden/>
          </w:rPr>
          <w:fldChar w:fldCharType="begin"/>
        </w:r>
        <w:r w:rsidR="00F625A2" w:rsidRPr="00B642D0">
          <w:rPr>
            <w:noProof/>
            <w:webHidden/>
          </w:rPr>
          <w:instrText xml:space="preserve"> PAGEREF _Toc58354293 \h </w:instrText>
        </w:r>
        <w:r w:rsidR="00F625A2" w:rsidRPr="00B642D0">
          <w:rPr>
            <w:noProof/>
            <w:webHidden/>
          </w:rPr>
        </w:r>
        <w:r w:rsidR="00F625A2" w:rsidRPr="00B642D0">
          <w:rPr>
            <w:noProof/>
            <w:webHidden/>
          </w:rPr>
          <w:fldChar w:fldCharType="separate"/>
        </w:r>
        <w:r w:rsidR="00F625A2" w:rsidRPr="00B642D0">
          <w:rPr>
            <w:noProof/>
            <w:webHidden/>
          </w:rPr>
          <w:t>3</w:t>
        </w:r>
        <w:r w:rsidR="00F625A2" w:rsidRPr="00B642D0">
          <w:rPr>
            <w:noProof/>
            <w:webHidden/>
          </w:rPr>
          <w:fldChar w:fldCharType="end"/>
        </w:r>
      </w:hyperlink>
    </w:p>
    <w:p w14:paraId="484BD481" w14:textId="77777777" w:rsidR="00F625A2" w:rsidRPr="00B642D0" w:rsidRDefault="00650D7A">
      <w:pPr>
        <w:pStyle w:val="TableofFigures"/>
        <w:tabs>
          <w:tab w:val="right" w:leader="dot" w:pos="9350"/>
        </w:tabs>
        <w:rPr>
          <w:rFonts w:asciiTheme="minorHAnsi" w:eastAsiaTheme="minorEastAsia" w:hAnsiTheme="minorHAnsi"/>
          <w:noProof/>
          <w:sz w:val="22"/>
        </w:rPr>
      </w:pPr>
      <w:hyperlink w:anchor="_Toc58354294" w:history="1">
        <w:r w:rsidR="00F625A2" w:rsidRPr="00B642D0">
          <w:rPr>
            <w:rStyle w:val="Hyperlink"/>
            <w:noProof/>
          </w:rPr>
          <w:t xml:space="preserve">Figure 3: Idea of profit loss sharing (Source: </w:t>
        </w:r>
        <w:r w:rsidR="00F625A2" w:rsidRPr="00B642D0">
          <w:rPr>
            <w:rStyle w:val="Hyperlink"/>
            <w:noProof/>
            <w:shd w:val="clear" w:color="auto" w:fill="FFFFFF"/>
          </w:rPr>
          <w:t>Boateng, 2014)</w:t>
        </w:r>
        <w:r w:rsidR="00F625A2" w:rsidRPr="00B642D0">
          <w:rPr>
            <w:noProof/>
            <w:webHidden/>
          </w:rPr>
          <w:tab/>
        </w:r>
        <w:r w:rsidR="00F625A2" w:rsidRPr="00B642D0">
          <w:rPr>
            <w:noProof/>
            <w:webHidden/>
          </w:rPr>
          <w:fldChar w:fldCharType="begin"/>
        </w:r>
        <w:r w:rsidR="00F625A2" w:rsidRPr="00B642D0">
          <w:rPr>
            <w:noProof/>
            <w:webHidden/>
          </w:rPr>
          <w:instrText xml:space="preserve"> PAGEREF _Toc58354294 \h </w:instrText>
        </w:r>
        <w:r w:rsidR="00F625A2" w:rsidRPr="00B642D0">
          <w:rPr>
            <w:noProof/>
            <w:webHidden/>
          </w:rPr>
        </w:r>
        <w:r w:rsidR="00F625A2" w:rsidRPr="00B642D0">
          <w:rPr>
            <w:noProof/>
            <w:webHidden/>
          </w:rPr>
          <w:fldChar w:fldCharType="separate"/>
        </w:r>
        <w:r w:rsidR="00F625A2" w:rsidRPr="00B642D0">
          <w:rPr>
            <w:noProof/>
            <w:webHidden/>
          </w:rPr>
          <w:t>4</w:t>
        </w:r>
        <w:r w:rsidR="00F625A2" w:rsidRPr="00B642D0">
          <w:rPr>
            <w:noProof/>
            <w:webHidden/>
          </w:rPr>
          <w:fldChar w:fldCharType="end"/>
        </w:r>
      </w:hyperlink>
    </w:p>
    <w:p w14:paraId="202424EB" w14:textId="77777777" w:rsidR="00F625A2" w:rsidRPr="00B642D0" w:rsidRDefault="00650D7A">
      <w:pPr>
        <w:pStyle w:val="TableofFigures"/>
        <w:tabs>
          <w:tab w:val="right" w:leader="dot" w:pos="9350"/>
        </w:tabs>
        <w:rPr>
          <w:rFonts w:asciiTheme="minorHAnsi" w:eastAsiaTheme="minorEastAsia" w:hAnsiTheme="minorHAnsi"/>
          <w:noProof/>
          <w:sz w:val="22"/>
        </w:rPr>
      </w:pPr>
      <w:hyperlink w:anchor="_Toc58354295" w:history="1">
        <w:r w:rsidR="00F625A2" w:rsidRPr="00B642D0">
          <w:rPr>
            <w:rStyle w:val="Hyperlink"/>
            <w:noProof/>
          </w:rPr>
          <w:t xml:space="preserve">Figure 4: One for One Interview (Soure: </w:t>
        </w:r>
        <w:r w:rsidR="00F625A2" w:rsidRPr="00B642D0">
          <w:rPr>
            <w:rStyle w:val="Hyperlink"/>
            <w:noProof/>
            <w:shd w:val="clear" w:color="auto" w:fill="FFFFFF"/>
          </w:rPr>
          <w:t>Yaghi, 2017)</w:t>
        </w:r>
        <w:r w:rsidR="00F625A2" w:rsidRPr="00B642D0">
          <w:rPr>
            <w:noProof/>
            <w:webHidden/>
          </w:rPr>
          <w:tab/>
        </w:r>
        <w:r w:rsidR="00F625A2" w:rsidRPr="00B642D0">
          <w:rPr>
            <w:noProof/>
            <w:webHidden/>
          </w:rPr>
          <w:fldChar w:fldCharType="begin"/>
        </w:r>
        <w:r w:rsidR="00F625A2" w:rsidRPr="00B642D0">
          <w:rPr>
            <w:noProof/>
            <w:webHidden/>
          </w:rPr>
          <w:instrText xml:space="preserve"> PAGEREF _Toc58354295 \h </w:instrText>
        </w:r>
        <w:r w:rsidR="00F625A2" w:rsidRPr="00B642D0">
          <w:rPr>
            <w:noProof/>
            <w:webHidden/>
          </w:rPr>
        </w:r>
        <w:r w:rsidR="00F625A2" w:rsidRPr="00B642D0">
          <w:rPr>
            <w:noProof/>
            <w:webHidden/>
          </w:rPr>
          <w:fldChar w:fldCharType="separate"/>
        </w:r>
        <w:r w:rsidR="00F625A2" w:rsidRPr="00B642D0">
          <w:rPr>
            <w:noProof/>
            <w:webHidden/>
          </w:rPr>
          <w:t>5</w:t>
        </w:r>
        <w:r w:rsidR="00F625A2" w:rsidRPr="00B642D0">
          <w:rPr>
            <w:noProof/>
            <w:webHidden/>
          </w:rPr>
          <w:fldChar w:fldCharType="end"/>
        </w:r>
      </w:hyperlink>
    </w:p>
    <w:p w14:paraId="25A90CDC" w14:textId="77777777" w:rsidR="00F625A2" w:rsidRPr="00B642D0" w:rsidRDefault="00650D7A">
      <w:pPr>
        <w:pStyle w:val="TableofFigures"/>
        <w:tabs>
          <w:tab w:val="right" w:leader="dot" w:pos="9350"/>
        </w:tabs>
        <w:rPr>
          <w:rFonts w:asciiTheme="minorHAnsi" w:eastAsiaTheme="minorEastAsia" w:hAnsiTheme="minorHAnsi"/>
          <w:noProof/>
          <w:sz w:val="22"/>
        </w:rPr>
      </w:pPr>
      <w:hyperlink w:anchor="_Toc58354296" w:history="1">
        <w:r w:rsidR="00F625A2" w:rsidRPr="00B642D0">
          <w:rPr>
            <w:rStyle w:val="Hyperlink"/>
            <w:noProof/>
          </w:rPr>
          <w:t xml:space="preserve">Figure 5: Classification based on score (Source: </w:t>
        </w:r>
        <w:r w:rsidR="00F625A2" w:rsidRPr="00B642D0">
          <w:rPr>
            <w:rStyle w:val="Hyperlink"/>
            <w:noProof/>
            <w:shd w:val="clear" w:color="auto" w:fill="FFFFFF"/>
          </w:rPr>
          <w:t>Nielsen, 2014)</w:t>
        </w:r>
        <w:r w:rsidR="00F625A2" w:rsidRPr="00B642D0">
          <w:rPr>
            <w:noProof/>
            <w:webHidden/>
          </w:rPr>
          <w:tab/>
        </w:r>
        <w:r w:rsidR="00F625A2" w:rsidRPr="00B642D0">
          <w:rPr>
            <w:noProof/>
            <w:webHidden/>
          </w:rPr>
          <w:fldChar w:fldCharType="begin"/>
        </w:r>
        <w:r w:rsidR="00F625A2" w:rsidRPr="00B642D0">
          <w:rPr>
            <w:noProof/>
            <w:webHidden/>
          </w:rPr>
          <w:instrText xml:space="preserve"> PAGEREF _Toc58354296 \h </w:instrText>
        </w:r>
        <w:r w:rsidR="00F625A2" w:rsidRPr="00B642D0">
          <w:rPr>
            <w:noProof/>
            <w:webHidden/>
          </w:rPr>
        </w:r>
        <w:r w:rsidR="00F625A2" w:rsidRPr="00B642D0">
          <w:rPr>
            <w:noProof/>
            <w:webHidden/>
          </w:rPr>
          <w:fldChar w:fldCharType="separate"/>
        </w:r>
        <w:r w:rsidR="00F625A2" w:rsidRPr="00B642D0">
          <w:rPr>
            <w:noProof/>
            <w:webHidden/>
          </w:rPr>
          <w:t>6</w:t>
        </w:r>
        <w:r w:rsidR="00F625A2" w:rsidRPr="00B642D0">
          <w:rPr>
            <w:noProof/>
            <w:webHidden/>
          </w:rPr>
          <w:fldChar w:fldCharType="end"/>
        </w:r>
      </w:hyperlink>
    </w:p>
    <w:p w14:paraId="615F2451" w14:textId="77777777" w:rsidR="00F625A2" w:rsidRPr="00B642D0" w:rsidRDefault="00650D7A">
      <w:pPr>
        <w:pStyle w:val="TableofFigures"/>
        <w:tabs>
          <w:tab w:val="right" w:leader="dot" w:pos="9350"/>
        </w:tabs>
        <w:rPr>
          <w:rFonts w:asciiTheme="minorHAnsi" w:eastAsiaTheme="minorEastAsia" w:hAnsiTheme="minorHAnsi"/>
          <w:noProof/>
          <w:sz w:val="22"/>
        </w:rPr>
      </w:pPr>
      <w:hyperlink w:anchor="_Toc58354297" w:history="1">
        <w:r w:rsidR="00F625A2" w:rsidRPr="00B642D0">
          <w:rPr>
            <w:rStyle w:val="Hyperlink"/>
            <w:noProof/>
          </w:rPr>
          <w:t xml:space="preserve">Figure 6: Variable of employee value proposition (Source: </w:t>
        </w:r>
        <w:r w:rsidR="00F625A2" w:rsidRPr="00B642D0">
          <w:rPr>
            <w:rStyle w:val="Hyperlink"/>
            <w:noProof/>
            <w:shd w:val="clear" w:color="auto" w:fill="FFFFFF"/>
          </w:rPr>
          <w:t>Siegfried, 2011, p.2)</w:t>
        </w:r>
        <w:r w:rsidR="00F625A2" w:rsidRPr="00B642D0">
          <w:rPr>
            <w:noProof/>
            <w:webHidden/>
          </w:rPr>
          <w:tab/>
        </w:r>
        <w:r w:rsidR="00F625A2" w:rsidRPr="00B642D0">
          <w:rPr>
            <w:noProof/>
            <w:webHidden/>
          </w:rPr>
          <w:fldChar w:fldCharType="begin"/>
        </w:r>
        <w:r w:rsidR="00F625A2" w:rsidRPr="00B642D0">
          <w:rPr>
            <w:noProof/>
            <w:webHidden/>
          </w:rPr>
          <w:instrText xml:space="preserve"> PAGEREF _Toc58354297 \h </w:instrText>
        </w:r>
        <w:r w:rsidR="00F625A2" w:rsidRPr="00B642D0">
          <w:rPr>
            <w:noProof/>
            <w:webHidden/>
          </w:rPr>
        </w:r>
        <w:r w:rsidR="00F625A2" w:rsidRPr="00B642D0">
          <w:rPr>
            <w:noProof/>
            <w:webHidden/>
          </w:rPr>
          <w:fldChar w:fldCharType="separate"/>
        </w:r>
        <w:r w:rsidR="00F625A2" w:rsidRPr="00B642D0">
          <w:rPr>
            <w:noProof/>
            <w:webHidden/>
          </w:rPr>
          <w:t>7</w:t>
        </w:r>
        <w:r w:rsidR="00F625A2" w:rsidRPr="00B642D0">
          <w:rPr>
            <w:noProof/>
            <w:webHidden/>
          </w:rPr>
          <w:fldChar w:fldCharType="end"/>
        </w:r>
      </w:hyperlink>
    </w:p>
    <w:p w14:paraId="1A0133CF" w14:textId="77777777" w:rsidR="00F625A2" w:rsidRPr="00B642D0" w:rsidRDefault="00650D7A">
      <w:pPr>
        <w:pStyle w:val="TableofFigures"/>
        <w:tabs>
          <w:tab w:val="right" w:leader="dot" w:pos="9350"/>
        </w:tabs>
        <w:rPr>
          <w:rFonts w:asciiTheme="minorHAnsi" w:eastAsiaTheme="minorEastAsia" w:hAnsiTheme="minorHAnsi"/>
          <w:noProof/>
          <w:sz w:val="22"/>
        </w:rPr>
      </w:pPr>
      <w:hyperlink w:anchor="_Toc58354298" w:history="1">
        <w:r w:rsidR="00F625A2" w:rsidRPr="00B642D0">
          <w:rPr>
            <w:rStyle w:val="Hyperlink"/>
            <w:noProof/>
          </w:rPr>
          <w:t xml:space="preserve">Figure 7: Participatory environment (Source: </w:t>
        </w:r>
        <w:r w:rsidR="00F625A2" w:rsidRPr="00B642D0">
          <w:rPr>
            <w:rStyle w:val="Hyperlink"/>
            <w:noProof/>
            <w:shd w:val="clear" w:color="auto" w:fill="FFFFFF"/>
          </w:rPr>
          <w:t>Saulais, 2016)</w:t>
        </w:r>
        <w:r w:rsidR="00F625A2" w:rsidRPr="00B642D0">
          <w:rPr>
            <w:noProof/>
            <w:webHidden/>
          </w:rPr>
          <w:tab/>
        </w:r>
        <w:r w:rsidR="00F625A2" w:rsidRPr="00B642D0">
          <w:rPr>
            <w:noProof/>
            <w:webHidden/>
          </w:rPr>
          <w:fldChar w:fldCharType="begin"/>
        </w:r>
        <w:r w:rsidR="00F625A2" w:rsidRPr="00B642D0">
          <w:rPr>
            <w:noProof/>
            <w:webHidden/>
          </w:rPr>
          <w:instrText xml:space="preserve"> PAGEREF _Toc58354298 \h </w:instrText>
        </w:r>
        <w:r w:rsidR="00F625A2" w:rsidRPr="00B642D0">
          <w:rPr>
            <w:noProof/>
            <w:webHidden/>
          </w:rPr>
        </w:r>
        <w:r w:rsidR="00F625A2" w:rsidRPr="00B642D0">
          <w:rPr>
            <w:noProof/>
            <w:webHidden/>
          </w:rPr>
          <w:fldChar w:fldCharType="separate"/>
        </w:r>
        <w:r w:rsidR="00F625A2" w:rsidRPr="00B642D0">
          <w:rPr>
            <w:noProof/>
            <w:webHidden/>
          </w:rPr>
          <w:t>10</w:t>
        </w:r>
        <w:r w:rsidR="00F625A2" w:rsidRPr="00B642D0">
          <w:rPr>
            <w:noProof/>
            <w:webHidden/>
          </w:rPr>
          <w:fldChar w:fldCharType="end"/>
        </w:r>
      </w:hyperlink>
    </w:p>
    <w:p w14:paraId="3B2D53C2" w14:textId="77777777" w:rsidR="00F625A2" w:rsidRPr="00B642D0" w:rsidRDefault="00F625A2">
      <w:pPr>
        <w:spacing w:line="259" w:lineRule="auto"/>
        <w:jc w:val="left"/>
        <w:sectPr w:rsidR="00F625A2" w:rsidRPr="00B642D0" w:rsidSect="00FF1AB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cols w:space="720"/>
          <w:docGrid w:linePitch="360"/>
        </w:sectPr>
      </w:pPr>
      <w:r w:rsidRPr="00B642D0">
        <w:fldChar w:fldCharType="end"/>
      </w:r>
    </w:p>
    <w:p w14:paraId="54F2FEDC" w14:textId="77777777" w:rsidR="003253D8" w:rsidRPr="00B642D0" w:rsidRDefault="003253D8" w:rsidP="003253D8">
      <w:pPr>
        <w:pStyle w:val="Heading1"/>
      </w:pPr>
      <w:bookmarkStart w:id="1" w:name="_Toc58620278"/>
      <w:r w:rsidRPr="00B642D0">
        <w:lastRenderedPageBreak/>
        <w:t>Introduction</w:t>
      </w:r>
      <w:bookmarkEnd w:id="0"/>
      <w:bookmarkEnd w:id="1"/>
    </w:p>
    <w:p w14:paraId="09281F68" w14:textId="77777777" w:rsidR="003253D8" w:rsidRPr="00B642D0" w:rsidRDefault="003253D8" w:rsidP="003253D8">
      <w:r w:rsidRPr="00B642D0">
        <w:t xml:space="preserve">The process of making employees passionate to an organisation by providing participative </w:t>
      </w:r>
      <w:proofErr w:type="gramStart"/>
      <w:r w:rsidRPr="00B642D0">
        <w:t>management, and</w:t>
      </w:r>
      <w:proofErr w:type="gramEnd"/>
      <w:r w:rsidRPr="00B642D0">
        <w:t xml:space="preserve"> giving the right to participate in decision making is called employee engagement. The result of employee engagement is positive to an organisation</w:t>
      </w:r>
      <w:r w:rsidR="00C7334F" w:rsidRPr="00B642D0">
        <w:t xml:space="preserve"> </w:t>
      </w:r>
      <w:r w:rsidR="00C7334F" w:rsidRPr="00B642D0">
        <w:rPr>
          <w:color w:val="000000"/>
          <w:shd w:val="clear" w:color="auto" w:fill="FFFFFF"/>
        </w:rPr>
        <w:t>(</w:t>
      </w:r>
      <w:proofErr w:type="spellStart"/>
      <w:r w:rsidR="00C7334F" w:rsidRPr="00B642D0">
        <w:rPr>
          <w:color w:val="000000"/>
          <w:shd w:val="clear" w:color="auto" w:fill="FFFFFF"/>
        </w:rPr>
        <w:t>Uusiautti</w:t>
      </w:r>
      <w:proofErr w:type="spellEnd"/>
      <w:r w:rsidR="00C7334F" w:rsidRPr="00B642D0">
        <w:rPr>
          <w:color w:val="000000"/>
          <w:shd w:val="clear" w:color="auto" w:fill="FFFFFF"/>
        </w:rPr>
        <w:t xml:space="preserve"> and Karima, 2018, P.221)</w:t>
      </w:r>
      <w:r w:rsidRPr="00B642D0">
        <w:t>. More engaged workforce means more satisfied workers, more satisfaction means more output which tends to create more profitability to an organisation. In this report different types of drivers and concepts of employee engagement will be discussed. Evaluation will also be done on the diagnostic tools of measuring employee engagement. To ensure better performance employee value proposition will be created based on the current situation of the chosen company. Discussion will also be done on the strategies of increasing employee engagement of the chosen organisation.</w:t>
      </w:r>
      <w:r w:rsidR="00A10B12">
        <w:t xml:space="preserve"> </w:t>
      </w:r>
      <w:r w:rsidRPr="00B642D0">
        <w:t xml:space="preserve">The chosen organisation is </w:t>
      </w:r>
      <w:r w:rsidRPr="00B642D0">
        <w:rPr>
          <w:b/>
        </w:rPr>
        <w:t>Google</w:t>
      </w:r>
      <w:r w:rsidRPr="00B642D0">
        <w:t xml:space="preserve"> which is one the largest technological companies of USA</w:t>
      </w:r>
      <w:r w:rsidR="007963FF">
        <w:t xml:space="preserve">. </w:t>
      </w:r>
      <w:r w:rsidRPr="00B642D0">
        <w:t xml:space="preserve">Under the schedule a few employees can attend the office maintaining all kinds of necessary steps and the rest </w:t>
      </w:r>
      <w:proofErr w:type="gramStart"/>
      <w:r w:rsidRPr="00B642D0">
        <w:t>has to</w:t>
      </w:r>
      <w:proofErr w:type="gramEnd"/>
      <w:r w:rsidRPr="00B642D0">
        <w:t xml:space="preserve"> work from home. From this perspective the working condition of Google is flexible, and safe from </w:t>
      </w:r>
      <w:proofErr w:type="spellStart"/>
      <w:r w:rsidRPr="00B642D0">
        <w:t>Covid</w:t>
      </w:r>
      <w:proofErr w:type="spellEnd"/>
      <w:r w:rsidRPr="00B642D0">
        <w:t xml:space="preserve"> risk. </w:t>
      </w:r>
    </w:p>
    <w:p w14:paraId="63499852" w14:textId="77777777" w:rsidR="006F350E" w:rsidRPr="00B642D0" w:rsidRDefault="006F350E">
      <w:pPr>
        <w:spacing w:line="259" w:lineRule="auto"/>
        <w:jc w:val="left"/>
      </w:pPr>
      <w:r w:rsidRPr="00B642D0">
        <w:br w:type="page"/>
      </w:r>
    </w:p>
    <w:p w14:paraId="19655CD4" w14:textId="77777777" w:rsidR="006F350E" w:rsidRPr="00B642D0" w:rsidRDefault="006F350E" w:rsidP="006F350E">
      <w:pPr>
        <w:pStyle w:val="Heading1"/>
      </w:pPr>
      <w:bookmarkStart w:id="2" w:name="_Toc57155279"/>
      <w:bookmarkStart w:id="3" w:name="_Toc58620279"/>
      <w:r w:rsidRPr="00B642D0">
        <w:lastRenderedPageBreak/>
        <w:t>Concepts and drivers of employee engagement</w:t>
      </w:r>
      <w:bookmarkEnd w:id="2"/>
      <w:bookmarkEnd w:id="3"/>
    </w:p>
    <w:p w14:paraId="60A6FF17" w14:textId="77777777" w:rsidR="006F350E" w:rsidRPr="00B642D0" w:rsidRDefault="006F350E" w:rsidP="006F350E">
      <w:pPr>
        <w:pStyle w:val="Heading2"/>
      </w:pPr>
      <w:bookmarkStart w:id="4" w:name="_Toc58620280"/>
      <w:r w:rsidRPr="00B642D0">
        <w:t>Employee engagement Concept</w:t>
      </w:r>
      <w:bookmarkEnd w:id="4"/>
    </w:p>
    <w:p w14:paraId="0194F98A" w14:textId="77777777" w:rsidR="006F350E" w:rsidRPr="00B642D0" w:rsidRDefault="006F350E" w:rsidP="006F350E">
      <w:r w:rsidRPr="00B642D0">
        <w:t xml:space="preserve">Employee </w:t>
      </w:r>
      <w:r w:rsidR="00735850" w:rsidRPr="00B642D0">
        <w:t>engagement</w:t>
      </w:r>
      <w:r w:rsidRPr="00B642D0">
        <w:t xml:space="preserve"> is the process of making employees engaged to an </w:t>
      </w:r>
      <w:r w:rsidR="00735850" w:rsidRPr="00B642D0">
        <w:t>organisation</w:t>
      </w:r>
      <w:r w:rsidRPr="00B642D0">
        <w:t xml:space="preserve">. Employee engagement can be </w:t>
      </w:r>
      <w:r w:rsidR="00735850" w:rsidRPr="00B642D0">
        <w:t>understood</w:t>
      </w:r>
      <w:r w:rsidRPr="00B642D0">
        <w:t xml:space="preserve"> from </w:t>
      </w:r>
      <w:r w:rsidR="00735850" w:rsidRPr="00B642D0">
        <w:t>different</w:t>
      </w:r>
      <w:r w:rsidRPr="00B642D0">
        <w:t xml:space="preserve"> models and </w:t>
      </w:r>
      <w:r w:rsidR="00735850" w:rsidRPr="00B642D0">
        <w:t>theories</w:t>
      </w:r>
      <w:r w:rsidRPr="00B642D0">
        <w:t xml:space="preserve">. </w:t>
      </w:r>
    </w:p>
    <w:p w14:paraId="4B35D0FD" w14:textId="77777777" w:rsidR="006F350E" w:rsidRPr="00B642D0" w:rsidRDefault="006F350E" w:rsidP="006F350E">
      <w:r w:rsidRPr="00B642D0">
        <w:rPr>
          <w:b/>
        </w:rPr>
        <w:t>IES model</w:t>
      </w:r>
      <w:r w:rsidRPr="00B642D0">
        <w:t xml:space="preserve">: According to the model employee </w:t>
      </w:r>
      <w:r w:rsidR="00735850" w:rsidRPr="00B642D0">
        <w:t>engagement</w:t>
      </w:r>
      <w:r w:rsidRPr="00B642D0">
        <w:t xml:space="preserve"> </w:t>
      </w:r>
      <w:r w:rsidR="00735850" w:rsidRPr="00B642D0">
        <w:t>can be</w:t>
      </w:r>
      <w:r w:rsidRPr="00B642D0">
        <w:t xml:space="preserve"> understood </w:t>
      </w:r>
      <w:r w:rsidR="00735850" w:rsidRPr="00B642D0">
        <w:t>from ten core concepts</w:t>
      </w:r>
      <w:r w:rsidR="00C7334F" w:rsidRPr="00B642D0">
        <w:t xml:space="preserve"> </w:t>
      </w:r>
      <w:r w:rsidR="00C7334F" w:rsidRPr="00B642D0">
        <w:rPr>
          <w:color w:val="000000"/>
          <w:shd w:val="clear" w:color="auto" w:fill="FFFFFF"/>
        </w:rPr>
        <w:t>(</w:t>
      </w:r>
      <w:proofErr w:type="spellStart"/>
      <w:r w:rsidR="00C7334F" w:rsidRPr="00B642D0">
        <w:rPr>
          <w:color w:val="000000"/>
          <w:shd w:val="clear" w:color="auto" w:fill="FFFFFF"/>
        </w:rPr>
        <w:t>Hubault</w:t>
      </w:r>
      <w:proofErr w:type="spellEnd"/>
      <w:r w:rsidR="00C7334F" w:rsidRPr="00B642D0">
        <w:rPr>
          <w:color w:val="000000"/>
          <w:shd w:val="clear" w:color="auto" w:fill="FFFFFF"/>
        </w:rPr>
        <w:t xml:space="preserve"> and </w:t>
      </w:r>
      <w:proofErr w:type="spellStart"/>
      <w:r w:rsidR="00C7334F" w:rsidRPr="00B642D0">
        <w:rPr>
          <w:color w:val="000000"/>
          <w:shd w:val="clear" w:color="auto" w:fill="FFFFFF"/>
        </w:rPr>
        <w:t>Sznelwar</w:t>
      </w:r>
      <w:proofErr w:type="spellEnd"/>
      <w:r w:rsidR="00C7334F" w:rsidRPr="00B642D0">
        <w:rPr>
          <w:color w:val="000000"/>
          <w:shd w:val="clear" w:color="auto" w:fill="FFFFFF"/>
        </w:rPr>
        <w:t>, 2012, P.76)</w:t>
      </w:r>
      <w:r w:rsidRPr="00B642D0">
        <w:t xml:space="preserve">. </w:t>
      </w:r>
      <w:r w:rsidR="00735850" w:rsidRPr="00B642D0">
        <w:t>There</w:t>
      </w:r>
      <w:r w:rsidRPr="00B642D0">
        <w:t xml:space="preserve"> </w:t>
      </w:r>
      <w:proofErr w:type="gramStart"/>
      <w:r w:rsidRPr="00B642D0">
        <w:t>are</w:t>
      </w:r>
      <w:proofErr w:type="gramEnd"/>
      <w:r w:rsidRPr="00B642D0">
        <w:t xml:space="preserve"> </w:t>
      </w:r>
      <w:r w:rsidR="00735850" w:rsidRPr="00B642D0">
        <w:t>friendliness</w:t>
      </w:r>
      <w:r w:rsidRPr="00B642D0">
        <w:t xml:space="preserve">, job </w:t>
      </w:r>
      <w:r w:rsidR="00735850" w:rsidRPr="00B642D0">
        <w:t>satisfaction</w:t>
      </w:r>
      <w:r w:rsidRPr="00B642D0">
        <w:t xml:space="preserve">, </w:t>
      </w:r>
      <w:r w:rsidR="00735850" w:rsidRPr="00B642D0">
        <w:t>communication</w:t>
      </w:r>
      <w:r w:rsidRPr="00B642D0">
        <w:t xml:space="preserve"> and </w:t>
      </w:r>
      <w:r w:rsidR="00735850" w:rsidRPr="00B642D0">
        <w:t>cooperation</w:t>
      </w:r>
      <w:r w:rsidRPr="00B642D0">
        <w:t xml:space="preserve">. </w:t>
      </w:r>
      <w:r w:rsidR="00735850" w:rsidRPr="00B642D0">
        <w:t>Health</w:t>
      </w:r>
      <w:r w:rsidRPr="00B642D0">
        <w:t xml:space="preserve"> and safety, pay, </w:t>
      </w:r>
      <w:r w:rsidR="00735850" w:rsidRPr="00B642D0">
        <w:t>conditional</w:t>
      </w:r>
      <w:r w:rsidRPr="00B642D0">
        <w:t xml:space="preserve"> benefit, equal </w:t>
      </w:r>
      <w:r w:rsidR="00735850" w:rsidRPr="00B642D0">
        <w:t>opportunities</w:t>
      </w:r>
      <w:r w:rsidRPr="00B642D0">
        <w:t xml:space="preserve">, performance and appraisal, </w:t>
      </w:r>
      <w:proofErr w:type="gramStart"/>
      <w:r w:rsidRPr="00B642D0">
        <w:t>development</w:t>
      </w:r>
      <w:proofErr w:type="gramEnd"/>
      <w:r w:rsidRPr="00B642D0">
        <w:t xml:space="preserve"> and </w:t>
      </w:r>
      <w:r w:rsidR="00735850" w:rsidRPr="00B642D0">
        <w:t>career</w:t>
      </w:r>
      <w:r w:rsidRPr="00B642D0">
        <w:t xml:space="preserve"> and the last one is </w:t>
      </w:r>
      <w:r w:rsidR="00735850" w:rsidRPr="00B642D0">
        <w:t>immediate</w:t>
      </w:r>
      <w:r w:rsidRPr="00B642D0">
        <w:t xml:space="preserve"> management and </w:t>
      </w:r>
      <w:r w:rsidR="00735850" w:rsidRPr="00B642D0">
        <w:t>training</w:t>
      </w:r>
      <w:r w:rsidRPr="00B642D0">
        <w:t xml:space="preserve">. </w:t>
      </w:r>
    </w:p>
    <w:p w14:paraId="6A9F5A0B" w14:textId="77777777" w:rsidR="00EA1BBF" w:rsidRPr="00F201E9" w:rsidRDefault="00EA1BBF" w:rsidP="006F350E">
      <w:r w:rsidRPr="00F201E9">
        <w:t xml:space="preserve">                                       </w:t>
      </w:r>
      <w:r w:rsidRPr="00F201E9">
        <w:rPr>
          <w:noProof/>
          <w:lang w:val="en-US"/>
        </w:rPr>
        <w:drawing>
          <wp:inline distT="0" distB="0" distL="0" distR="0" wp14:anchorId="163E732B" wp14:editId="74D50173">
            <wp:extent cx="2657846" cy="2514951"/>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ES model.png"/>
                    <pic:cNvPicPr/>
                  </pic:nvPicPr>
                  <pic:blipFill>
                    <a:blip r:embed="rId15">
                      <a:extLst>
                        <a:ext uri="{28A0092B-C50C-407E-A947-70E740481C1C}">
                          <a14:useLocalDpi xmlns:a14="http://schemas.microsoft.com/office/drawing/2010/main" val="0"/>
                        </a:ext>
                      </a:extLst>
                    </a:blip>
                    <a:stretch>
                      <a:fillRect/>
                    </a:stretch>
                  </pic:blipFill>
                  <pic:spPr>
                    <a:xfrm>
                      <a:off x="0" y="0"/>
                      <a:ext cx="2657846" cy="2514951"/>
                    </a:xfrm>
                    <a:prstGeom prst="rect">
                      <a:avLst/>
                    </a:prstGeom>
                  </pic:spPr>
                </pic:pic>
              </a:graphicData>
            </a:graphic>
          </wp:inline>
        </w:drawing>
      </w:r>
    </w:p>
    <w:p w14:paraId="7E4E3F05" w14:textId="77777777" w:rsidR="00EA1BBF" w:rsidRPr="00F201E9" w:rsidRDefault="00EA1BBF" w:rsidP="00EA1BBF">
      <w:pPr>
        <w:pStyle w:val="Caption"/>
        <w:rPr>
          <w:i w:val="0"/>
          <w:color w:val="auto"/>
          <w:sz w:val="24"/>
          <w:szCs w:val="24"/>
        </w:rPr>
      </w:pPr>
      <w:r w:rsidRPr="00F201E9">
        <w:rPr>
          <w:i w:val="0"/>
          <w:color w:val="auto"/>
          <w:sz w:val="24"/>
          <w:szCs w:val="24"/>
        </w:rPr>
        <w:t xml:space="preserve">              </w:t>
      </w:r>
      <w:r w:rsidR="00BE0649" w:rsidRPr="00F201E9">
        <w:rPr>
          <w:i w:val="0"/>
          <w:color w:val="auto"/>
          <w:sz w:val="24"/>
          <w:szCs w:val="24"/>
        </w:rPr>
        <w:t xml:space="preserve">             </w:t>
      </w:r>
      <w:r w:rsidRPr="00F201E9">
        <w:rPr>
          <w:i w:val="0"/>
          <w:color w:val="auto"/>
          <w:sz w:val="24"/>
          <w:szCs w:val="24"/>
        </w:rPr>
        <w:t xml:space="preserve">     </w:t>
      </w:r>
      <w:bookmarkStart w:id="5" w:name="_Toc58354292"/>
      <w:r w:rsidRPr="00F201E9">
        <w:rPr>
          <w:i w:val="0"/>
          <w:color w:val="auto"/>
          <w:sz w:val="24"/>
          <w:szCs w:val="24"/>
        </w:rPr>
        <w:t xml:space="preserve">Figure </w:t>
      </w:r>
      <w:r w:rsidRPr="00F201E9">
        <w:rPr>
          <w:i w:val="0"/>
          <w:color w:val="auto"/>
          <w:sz w:val="24"/>
          <w:szCs w:val="24"/>
        </w:rPr>
        <w:fldChar w:fldCharType="begin"/>
      </w:r>
      <w:r w:rsidRPr="00F201E9">
        <w:rPr>
          <w:i w:val="0"/>
          <w:color w:val="auto"/>
          <w:sz w:val="24"/>
          <w:szCs w:val="24"/>
        </w:rPr>
        <w:instrText xml:space="preserve"> SEQ Figure \* ARABIC </w:instrText>
      </w:r>
      <w:r w:rsidRPr="00F201E9">
        <w:rPr>
          <w:i w:val="0"/>
          <w:color w:val="auto"/>
          <w:sz w:val="24"/>
          <w:szCs w:val="24"/>
        </w:rPr>
        <w:fldChar w:fldCharType="separate"/>
      </w:r>
      <w:r w:rsidR="00BE0649" w:rsidRPr="00F201E9">
        <w:rPr>
          <w:i w:val="0"/>
          <w:noProof/>
          <w:color w:val="auto"/>
          <w:sz w:val="24"/>
          <w:szCs w:val="24"/>
        </w:rPr>
        <w:t>1</w:t>
      </w:r>
      <w:r w:rsidRPr="00F201E9">
        <w:rPr>
          <w:i w:val="0"/>
          <w:color w:val="auto"/>
          <w:sz w:val="24"/>
          <w:szCs w:val="24"/>
        </w:rPr>
        <w:fldChar w:fldCharType="end"/>
      </w:r>
      <w:r w:rsidRPr="00F201E9">
        <w:rPr>
          <w:i w:val="0"/>
          <w:color w:val="auto"/>
          <w:sz w:val="24"/>
          <w:szCs w:val="24"/>
        </w:rPr>
        <w:t xml:space="preserve">: IES Model (Source: </w:t>
      </w:r>
      <w:proofErr w:type="spellStart"/>
      <w:r w:rsidR="00BE0649" w:rsidRPr="00F201E9">
        <w:rPr>
          <w:i w:val="0"/>
          <w:color w:val="auto"/>
          <w:sz w:val="24"/>
          <w:szCs w:val="24"/>
          <w:shd w:val="clear" w:color="auto" w:fill="FFFFFF"/>
        </w:rPr>
        <w:t>Vanhaverbeke</w:t>
      </w:r>
      <w:proofErr w:type="spellEnd"/>
      <w:r w:rsidR="00BE0649" w:rsidRPr="00F201E9">
        <w:rPr>
          <w:i w:val="0"/>
          <w:color w:val="auto"/>
          <w:sz w:val="24"/>
          <w:szCs w:val="24"/>
          <w:shd w:val="clear" w:color="auto" w:fill="FFFFFF"/>
        </w:rPr>
        <w:t>, 2013)</w:t>
      </w:r>
      <w:bookmarkEnd w:id="5"/>
    </w:p>
    <w:p w14:paraId="1AD499A8" w14:textId="77777777" w:rsidR="00EA1BBF" w:rsidRPr="00B642D0" w:rsidRDefault="00735850" w:rsidP="006F350E">
      <w:r w:rsidRPr="00B642D0">
        <w:rPr>
          <w:b/>
        </w:rPr>
        <w:t>Schmidt</w:t>
      </w:r>
      <w:r w:rsidR="006F350E" w:rsidRPr="00B642D0">
        <w:rPr>
          <w:b/>
        </w:rPr>
        <w:t xml:space="preserve"> Model: </w:t>
      </w:r>
      <w:r w:rsidR="006F350E" w:rsidRPr="00B642D0">
        <w:t xml:space="preserve">This model places great </w:t>
      </w:r>
      <w:r w:rsidRPr="00B642D0">
        <w:t>importance</w:t>
      </w:r>
      <w:r w:rsidR="006F350E" w:rsidRPr="00B642D0">
        <w:t xml:space="preserve"> on the recruitment of employees</w:t>
      </w:r>
      <w:r w:rsidR="00C7334F" w:rsidRPr="00B642D0">
        <w:t xml:space="preserve"> </w:t>
      </w:r>
      <w:r w:rsidR="00C7334F" w:rsidRPr="00B642D0">
        <w:rPr>
          <w:color w:val="000000"/>
          <w:shd w:val="clear" w:color="auto" w:fill="FFFFFF"/>
        </w:rPr>
        <w:t>(</w:t>
      </w:r>
      <w:proofErr w:type="spellStart"/>
      <w:r w:rsidR="00C7334F" w:rsidRPr="00B642D0">
        <w:rPr>
          <w:color w:val="000000"/>
          <w:shd w:val="clear" w:color="auto" w:fill="FFFFFF"/>
        </w:rPr>
        <w:t>Trischler</w:t>
      </w:r>
      <w:proofErr w:type="spellEnd"/>
      <w:r w:rsidR="00C7334F" w:rsidRPr="00B642D0">
        <w:rPr>
          <w:color w:val="000000"/>
          <w:shd w:val="clear" w:color="auto" w:fill="FFFFFF"/>
        </w:rPr>
        <w:t xml:space="preserve"> and </w:t>
      </w:r>
      <w:proofErr w:type="spellStart"/>
      <w:r w:rsidR="00C7334F" w:rsidRPr="00B642D0">
        <w:rPr>
          <w:color w:val="000000"/>
          <w:shd w:val="clear" w:color="auto" w:fill="FFFFFF"/>
        </w:rPr>
        <w:t>Kaluza</w:t>
      </w:r>
      <w:proofErr w:type="spellEnd"/>
      <w:r w:rsidR="00C7334F" w:rsidRPr="00B642D0">
        <w:rPr>
          <w:color w:val="000000"/>
          <w:shd w:val="clear" w:color="auto" w:fill="FFFFFF"/>
        </w:rPr>
        <w:t>, 2020)</w:t>
      </w:r>
      <w:r w:rsidR="006F350E" w:rsidRPr="00B642D0">
        <w:t xml:space="preserve">. According to the model to </w:t>
      </w:r>
      <w:r w:rsidRPr="00B642D0">
        <w:t>increase</w:t>
      </w:r>
      <w:r w:rsidR="006F350E" w:rsidRPr="00B642D0">
        <w:t xml:space="preserve"> e the employee engagement good </w:t>
      </w:r>
      <w:r w:rsidRPr="00B642D0">
        <w:t>recruitment</w:t>
      </w:r>
      <w:r w:rsidR="006F350E" w:rsidRPr="00B642D0">
        <w:t xml:space="preserve"> should be ensured and </w:t>
      </w:r>
      <w:r w:rsidRPr="00B642D0">
        <w:t>retain</w:t>
      </w:r>
      <w:r w:rsidR="006F350E" w:rsidRPr="00B642D0">
        <w:t xml:space="preserve"> the right workforce is must. If an </w:t>
      </w:r>
      <w:r w:rsidRPr="00B642D0">
        <w:t>organisation</w:t>
      </w:r>
      <w:r w:rsidR="006F350E" w:rsidRPr="00B642D0">
        <w:t xml:space="preserve"> lik</w:t>
      </w:r>
      <w:r w:rsidRPr="00B642D0">
        <w:t>e Google has the right workforc</w:t>
      </w:r>
      <w:r w:rsidR="006F350E" w:rsidRPr="00B642D0">
        <w:t xml:space="preserve">e then </w:t>
      </w:r>
      <w:r w:rsidRPr="00B642D0">
        <w:t>they</w:t>
      </w:r>
      <w:r w:rsidR="006F350E" w:rsidRPr="00B642D0">
        <w:t xml:space="preserve"> will work for the organi</w:t>
      </w:r>
      <w:r w:rsidRPr="00B642D0">
        <w:t>sa</w:t>
      </w:r>
      <w:r w:rsidR="006F350E" w:rsidRPr="00B642D0">
        <w:t>t</w:t>
      </w:r>
      <w:r w:rsidRPr="00B642D0">
        <w:t>io</w:t>
      </w:r>
      <w:r w:rsidR="006F350E" w:rsidRPr="00B642D0">
        <w:t xml:space="preserve">n </w:t>
      </w:r>
      <w:r w:rsidRPr="00B642D0">
        <w:t>because</w:t>
      </w:r>
      <w:r w:rsidR="006F350E" w:rsidRPr="00B642D0">
        <w:t xml:space="preserve"> skilled workforce </w:t>
      </w:r>
      <w:proofErr w:type="gramStart"/>
      <w:r w:rsidR="006F350E" w:rsidRPr="00B642D0">
        <w:t>are</w:t>
      </w:r>
      <w:proofErr w:type="gramEnd"/>
      <w:r w:rsidR="006F350E" w:rsidRPr="00B642D0">
        <w:t xml:space="preserve"> </w:t>
      </w:r>
      <w:r w:rsidRPr="00B642D0">
        <w:t>committed</w:t>
      </w:r>
      <w:r w:rsidR="006F350E" w:rsidRPr="00B642D0">
        <w:t xml:space="preserve"> to organisation more </w:t>
      </w:r>
      <w:proofErr w:type="spellStart"/>
      <w:r w:rsidR="006F350E" w:rsidRPr="00B642D0">
        <w:t>then</w:t>
      </w:r>
      <w:proofErr w:type="spellEnd"/>
      <w:r w:rsidR="006F350E" w:rsidRPr="00B642D0">
        <w:t xml:space="preserve"> unskilled one.</w:t>
      </w:r>
    </w:p>
    <w:p w14:paraId="691778CD" w14:textId="77777777" w:rsidR="00EA1BBF" w:rsidRPr="00B642D0" w:rsidRDefault="00EA1BBF" w:rsidP="006F350E">
      <w:r w:rsidRPr="00B642D0">
        <w:br w:type="page"/>
      </w:r>
    </w:p>
    <w:p w14:paraId="44824835" w14:textId="77777777" w:rsidR="00EA1BBF" w:rsidRPr="00B642D0" w:rsidRDefault="00EA1BBF" w:rsidP="00EA1BBF">
      <w:pPr>
        <w:rPr>
          <w:b/>
        </w:rPr>
      </w:pPr>
      <w:r w:rsidRPr="00B642D0">
        <w:rPr>
          <w:b/>
        </w:rPr>
        <w:lastRenderedPageBreak/>
        <w:t>Zinger model:</w:t>
      </w:r>
    </w:p>
    <w:p w14:paraId="5518FD22" w14:textId="77777777" w:rsidR="003E3E78" w:rsidRPr="00B642D0" w:rsidRDefault="006F350E" w:rsidP="006F350E">
      <w:pPr>
        <w:rPr>
          <w:b/>
        </w:rPr>
      </w:pPr>
      <w:r w:rsidRPr="00B642D0">
        <w:t xml:space="preserve">This model focuses on three inputs of employee </w:t>
      </w:r>
      <w:r w:rsidR="00735850" w:rsidRPr="00B642D0">
        <w:t>engagement</w:t>
      </w:r>
      <w:r w:rsidRPr="00B642D0">
        <w:t>. These are</w:t>
      </w:r>
      <w:r w:rsidRPr="00B642D0">
        <w:rPr>
          <w:b/>
        </w:rPr>
        <w:t xml:space="preserve"> </w:t>
      </w:r>
    </w:p>
    <w:p w14:paraId="3AB3E010" w14:textId="77777777" w:rsidR="006F350E" w:rsidRPr="00B642D0" w:rsidRDefault="006F350E" w:rsidP="006F350E">
      <w:pPr>
        <w:pStyle w:val="ListParagraph"/>
        <w:numPr>
          <w:ilvl w:val="0"/>
          <w:numId w:val="1"/>
        </w:numPr>
      </w:pPr>
      <w:r w:rsidRPr="00B642D0">
        <w:rPr>
          <w:b/>
        </w:rPr>
        <w:t>Organisational:</w:t>
      </w:r>
      <w:r w:rsidRPr="00B642D0">
        <w:rPr>
          <w:b/>
          <w:color w:val="FF0000"/>
        </w:rPr>
        <w:t xml:space="preserve"> </w:t>
      </w:r>
      <w:r w:rsidR="00C7334F" w:rsidRPr="00B642D0">
        <w:t>I</w:t>
      </w:r>
      <w:r w:rsidRPr="00B642D0">
        <w:t xml:space="preserve">n this method a culture is build up where employee </w:t>
      </w:r>
      <w:r w:rsidR="00735850" w:rsidRPr="00B642D0">
        <w:t>engagement</w:t>
      </w:r>
      <w:r w:rsidRPr="00B642D0">
        <w:t xml:space="preserve"> </w:t>
      </w:r>
      <w:proofErr w:type="gramStart"/>
      <w:r w:rsidRPr="00B642D0">
        <w:t>are</w:t>
      </w:r>
      <w:proofErr w:type="gramEnd"/>
      <w:r w:rsidRPr="00B642D0">
        <w:t xml:space="preserve"> valued among all of the employees in an </w:t>
      </w:r>
      <w:r w:rsidR="00735850" w:rsidRPr="00B642D0">
        <w:t>organisation</w:t>
      </w:r>
      <w:r w:rsidRPr="00B642D0">
        <w:t xml:space="preserve"> like Google. </w:t>
      </w:r>
      <w:r w:rsidR="00735850" w:rsidRPr="00B642D0">
        <w:t>Here</w:t>
      </w:r>
      <w:r w:rsidRPr="00B642D0">
        <w:t xml:space="preserve"> recognition and appreciation </w:t>
      </w:r>
      <w:proofErr w:type="gramStart"/>
      <w:r w:rsidRPr="00B642D0">
        <w:t>is</w:t>
      </w:r>
      <w:proofErr w:type="gramEnd"/>
      <w:r w:rsidRPr="00B642D0">
        <w:t xml:space="preserve"> important.</w:t>
      </w:r>
    </w:p>
    <w:p w14:paraId="21A79012" w14:textId="77777777" w:rsidR="006F350E" w:rsidRPr="00B642D0" w:rsidRDefault="006F350E" w:rsidP="006F350E">
      <w:pPr>
        <w:pStyle w:val="ListParagraph"/>
        <w:numPr>
          <w:ilvl w:val="0"/>
          <w:numId w:val="1"/>
        </w:numPr>
      </w:pPr>
      <w:r w:rsidRPr="00B642D0">
        <w:rPr>
          <w:b/>
        </w:rPr>
        <w:t>Leadership:</w:t>
      </w:r>
      <w:r w:rsidRPr="00B642D0">
        <w:rPr>
          <w:b/>
          <w:color w:val="FF0000"/>
        </w:rPr>
        <w:t xml:space="preserve"> </w:t>
      </w:r>
      <w:r w:rsidRPr="00B642D0">
        <w:t>A leader must be engaged in the organisation</w:t>
      </w:r>
      <w:r w:rsidR="00C7334F" w:rsidRPr="00B642D0">
        <w:t xml:space="preserve"> </w:t>
      </w:r>
      <w:r w:rsidR="00C7334F" w:rsidRPr="00B642D0">
        <w:rPr>
          <w:color w:val="000000"/>
          <w:shd w:val="clear" w:color="auto" w:fill="FFFFFF"/>
        </w:rPr>
        <w:t>(Spitzer, 2015, P.8)</w:t>
      </w:r>
      <w:r w:rsidRPr="00B642D0">
        <w:t>. According to the model if the leaders are not eng</w:t>
      </w:r>
      <w:r w:rsidR="00735850" w:rsidRPr="00B642D0">
        <w:t>aged the employees</w:t>
      </w:r>
      <w:r w:rsidRPr="00B642D0">
        <w:t xml:space="preserve"> </w:t>
      </w:r>
      <w:r w:rsidR="00735850" w:rsidRPr="00B642D0">
        <w:t>will</w:t>
      </w:r>
      <w:r w:rsidRPr="00B642D0">
        <w:t xml:space="preserve"> </w:t>
      </w:r>
      <w:r w:rsidR="00735850" w:rsidRPr="00B642D0">
        <w:t>never</w:t>
      </w:r>
      <w:r w:rsidRPr="00B642D0">
        <w:t xml:space="preserve"> be engaged to the </w:t>
      </w:r>
      <w:r w:rsidR="00735850" w:rsidRPr="00B642D0">
        <w:t>organisation</w:t>
      </w:r>
      <w:r w:rsidRPr="00B642D0">
        <w:t>.</w:t>
      </w:r>
    </w:p>
    <w:p w14:paraId="344EB63E" w14:textId="77777777" w:rsidR="006F350E" w:rsidRPr="00B642D0" w:rsidRDefault="006F350E" w:rsidP="006F350E">
      <w:pPr>
        <w:pStyle w:val="ListParagraph"/>
        <w:numPr>
          <w:ilvl w:val="0"/>
          <w:numId w:val="1"/>
        </w:numPr>
        <w:rPr>
          <w:b/>
          <w:color w:val="FF0000"/>
        </w:rPr>
      </w:pPr>
      <w:r w:rsidRPr="00B642D0">
        <w:rPr>
          <w:b/>
        </w:rPr>
        <w:t>Individual:</w:t>
      </w:r>
      <w:r w:rsidRPr="00B642D0">
        <w:rPr>
          <w:b/>
          <w:color w:val="FF0000"/>
        </w:rPr>
        <w:t xml:space="preserve"> </w:t>
      </w:r>
      <w:r w:rsidRPr="00B642D0">
        <w:t xml:space="preserve">It is the contribution of the </w:t>
      </w:r>
      <w:r w:rsidR="00735850" w:rsidRPr="00B642D0">
        <w:t>employees</w:t>
      </w:r>
      <w:r w:rsidRPr="00B642D0">
        <w:t xml:space="preserve"> to the </w:t>
      </w:r>
      <w:r w:rsidR="00735850" w:rsidRPr="00B642D0">
        <w:t>organisation</w:t>
      </w:r>
      <w:r w:rsidRPr="00B642D0">
        <w:t xml:space="preserve">. </w:t>
      </w:r>
      <w:r w:rsidR="00735850" w:rsidRPr="00B642D0">
        <w:t>Employees</w:t>
      </w:r>
      <w:r w:rsidRPr="00B642D0">
        <w:t xml:space="preserve"> will not be </w:t>
      </w:r>
      <w:r w:rsidR="00735850" w:rsidRPr="00B642D0">
        <w:t>engaged</w:t>
      </w:r>
      <w:r w:rsidRPr="00B642D0">
        <w:t xml:space="preserve"> in </w:t>
      </w:r>
      <w:r w:rsidR="00735850" w:rsidRPr="00B642D0">
        <w:t>organisation</w:t>
      </w:r>
      <w:r w:rsidRPr="00B642D0">
        <w:t xml:space="preserve"> if </w:t>
      </w:r>
      <w:r w:rsidR="00735850" w:rsidRPr="00B642D0">
        <w:t>they</w:t>
      </w:r>
      <w:r w:rsidRPr="00B642D0">
        <w:t xml:space="preserve"> </w:t>
      </w:r>
      <w:proofErr w:type="gramStart"/>
      <w:r w:rsidRPr="00B642D0">
        <w:t>don't</w:t>
      </w:r>
      <w:proofErr w:type="gramEnd"/>
      <w:r w:rsidRPr="00B642D0">
        <w:t xml:space="preserve"> get recognition</w:t>
      </w:r>
      <w:r w:rsidR="00C7334F" w:rsidRPr="00B642D0">
        <w:t xml:space="preserve"> </w:t>
      </w:r>
      <w:r w:rsidR="00C7334F" w:rsidRPr="00B642D0">
        <w:rPr>
          <w:color w:val="000000"/>
          <w:shd w:val="clear" w:color="auto" w:fill="FFFFFF"/>
        </w:rPr>
        <w:t>(Aveline and Kumar, 2018, P.721)</w:t>
      </w:r>
      <w:r w:rsidRPr="00B642D0">
        <w:t xml:space="preserve">. </w:t>
      </w:r>
      <w:proofErr w:type="gramStart"/>
      <w:r w:rsidRPr="00B642D0">
        <w:t>That's</w:t>
      </w:r>
      <w:proofErr w:type="gramEnd"/>
      <w:r w:rsidRPr="00B642D0">
        <w:t xml:space="preserve"> why </w:t>
      </w:r>
      <w:r w:rsidR="00735850" w:rsidRPr="00B642D0">
        <w:t>appreciation</w:t>
      </w:r>
      <w:r w:rsidRPr="00B642D0">
        <w:t xml:space="preserve"> and </w:t>
      </w:r>
      <w:r w:rsidR="00735850" w:rsidRPr="00B642D0">
        <w:t>recognition</w:t>
      </w:r>
      <w:r w:rsidRPr="00B642D0">
        <w:t xml:space="preserve"> is </w:t>
      </w:r>
      <w:r w:rsidR="00735850" w:rsidRPr="00B642D0">
        <w:t>important</w:t>
      </w:r>
      <w:r w:rsidRPr="00B642D0">
        <w:t xml:space="preserve"> here.</w:t>
      </w:r>
    </w:p>
    <w:p w14:paraId="4AB228BD" w14:textId="77777777" w:rsidR="006F350E" w:rsidRPr="00B642D0" w:rsidRDefault="00EA1BBF" w:rsidP="00EA1BBF">
      <w:pPr>
        <w:pStyle w:val="ListParagraph"/>
        <w:rPr>
          <w:b/>
          <w:color w:val="FF0000"/>
        </w:rPr>
      </w:pPr>
      <w:r w:rsidRPr="00B642D0">
        <w:rPr>
          <w:b/>
          <w:color w:val="FF0000"/>
        </w:rPr>
        <w:t xml:space="preserve">                                  </w:t>
      </w:r>
      <w:r w:rsidRPr="00B642D0">
        <w:rPr>
          <w:b/>
          <w:noProof/>
          <w:lang w:val="en-US"/>
        </w:rPr>
        <w:drawing>
          <wp:inline distT="0" distB="0" distL="0" distR="0" wp14:anchorId="2AA59366" wp14:editId="2D14809B">
            <wp:extent cx="2819400" cy="2114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Zingr model.jpg"/>
                    <pic:cNvPicPr/>
                  </pic:nvPicPr>
                  <pic:blipFill>
                    <a:blip r:embed="rId16">
                      <a:extLst>
                        <a:ext uri="{28A0092B-C50C-407E-A947-70E740481C1C}">
                          <a14:useLocalDpi xmlns:a14="http://schemas.microsoft.com/office/drawing/2010/main" val="0"/>
                        </a:ext>
                      </a:extLst>
                    </a:blip>
                    <a:stretch>
                      <a:fillRect/>
                    </a:stretch>
                  </pic:blipFill>
                  <pic:spPr>
                    <a:xfrm>
                      <a:off x="0" y="0"/>
                      <a:ext cx="2819400" cy="2114550"/>
                    </a:xfrm>
                    <a:prstGeom prst="rect">
                      <a:avLst/>
                    </a:prstGeom>
                  </pic:spPr>
                </pic:pic>
              </a:graphicData>
            </a:graphic>
          </wp:inline>
        </w:drawing>
      </w:r>
    </w:p>
    <w:p w14:paraId="2FD1A7B0" w14:textId="77777777" w:rsidR="006F350E" w:rsidRPr="00B642D0" w:rsidRDefault="00EA1BBF" w:rsidP="00EA1BBF">
      <w:pPr>
        <w:jc w:val="center"/>
        <w:rPr>
          <w:rFonts w:cs="Times New Roman"/>
          <w:color w:val="222222"/>
          <w:szCs w:val="24"/>
          <w:shd w:val="clear" w:color="auto" w:fill="FFFFFF"/>
        </w:rPr>
      </w:pPr>
      <w:bookmarkStart w:id="6" w:name="_Toc57132958"/>
      <w:bookmarkStart w:id="7" w:name="_Toc58354293"/>
      <w:r w:rsidRPr="00B642D0">
        <w:t xml:space="preserve">Figure </w:t>
      </w:r>
      <w:r w:rsidRPr="00B642D0">
        <w:fldChar w:fldCharType="begin"/>
      </w:r>
      <w:r w:rsidRPr="00B642D0">
        <w:instrText xml:space="preserve"> SEQ Figure \* ARABIC </w:instrText>
      </w:r>
      <w:r w:rsidRPr="00B642D0">
        <w:fldChar w:fldCharType="separate"/>
      </w:r>
      <w:r w:rsidR="00BE0649" w:rsidRPr="00B642D0">
        <w:rPr>
          <w:noProof/>
        </w:rPr>
        <w:t>2</w:t>
      </w:r>
      <w:r w:rsidRPr="00B642D0">
        <w:fldChar w:fldCharType="end"/>
      </w:r>
      <w:r w:rsidRPr="00B642D0">
        <w:t xml:space="preserve">: </w:t>
      </w:r>
      <w:r w:rsidR="006F350E" w:rsidRPr="00B642D0">
        <w:rPr>
          <w:rFonts w:cs="Times New Roman"/>
          <w:szCs w:val="24"/>
        </w:rPr>
        <w:t>ZINGER's model of engagement</w:t>
      </w:r>
      <w:bookmarkEnd w:id="6"/>
      <w:r w:rsidRPr="00B642D0">
        <w:rPr>
          <w:rFonts w:cs="Times New Roman"/>
          <w:szCs w:val="24"/>
        </w:rPr>
        <w:t xml:space="preserve"> Source: (</w:t>
      </w:r>
      <w:r w:rsidRPr="00B642D0">
        <w:rPr>
          <w:rFonts w:cs="Times New Roman"/>
          <w:color w:val="222222"/>
          <w:szCs w:val="24"/>
          <w:shd w:val="clear" w:color="auto" w:fill="FFFFFF"/>
        </w:rPr>
        <w:t xml:space="preserve">Kusuma and </w:t>
      </w:r>
      <w:proofErr w:type="spellStart"/>
      <w:r w:rsidRPr="00B642D0">
        <w:rPr>
          <w:rFonts w:cs="Times New Roman"/>
          <w:color w:val="222222"/>
          <w:szCs w:val="24"/>
          <w:shd w:val="clear" w:color="auto" w:fill="FFFFFF"/>
        </w:rPr>
        <w:t>Madasu</w:t>
      </w:r>
      <w:proofErr w:type="spellEnd"/>
      <w:r w:rsidRPr="00B642D0">
        <w:rPr>
          <w:rFonts w:cs="Times New Roman"/>
          <w:color w:val="222222"/>
          <w:szCs w:val="24"/>
          <w:shd w:val="clear" w:color="auto" w:fill="FFFFFF"/>
        </w:rPr>
        <w:t>, 2019)</w:t>
      </w:r>
      <w:bookmarkEnd w:id="7"/>
    </w:p>
    <w:p w14:paraId="191ADA4A" w14:textId="77777777" w:rsidR="006F350E" w:rsidRPr="00B642D0" w:rsidRDefault="006F350E" w:rsidP="006F350E">
      <w:pPr>
        <w:pStyle w:val="Heading2"/>
      </w:pPr>
      <w:bookmarkStart w:id="8" w:name="_Toc57155281"/>
      <w:bookmarkStart w:id="9" w:name="_Toc58620281"/>
      <w:r w:rsidRPr="00B642D0">
        <w:t>Drivers of employee engagement</w:t>
      </w:r>
      <w:bookmarkEnd w:id="8"/>
      <w:bookmarkEnd w:id="9"/>
    </w:p>
    <w:p w14:paraId="36350A12" w14:textId="77777777" w:rsidR="006F350E" w:rsidRPr="00B642D0" w:rsidRDefault="006F350E" w:rsidP="006F350E">
      <w:r w:rsidRPr="00B642D0">
        <w:t xml:space="preserve">Drivers of employee engagement </w:t>
      </w:r>
      <w:r w:rsidR="00735850" w:rsidRPr="00B642D0">
        <w:t>means</w:t>
      </w:r>
      <w:r w:rsidRPr="00B642D0">
        <w:t xml:space="preserve"> the factors that motivates an </w:t>
      </w:r>
      <w:r w:rsidR="00735850" w:rsidRPr="00B642D0">
        <w:t>employee</w:t>
      </w:r>
      <w:r w:rsidRPr="00B642D0">
        <w:t xml:space="preserve"> to be </w:t>
      </w:r>
      <w:r w:rsidR="00735850" w:rsidRPr="00B642D0">
        <w:t>engaged</w:t>
      </w:r>
      <w:r w:rsidRPr="00B642D0">
        <w:t xml:space="preserve"> in the organisation. These will be discussed below:</w:t>
      </w:r>
    </w:p>
    <w:p w14:paraId="2BD02F6E" w14:textId="77777777" w:rsidR="006F350E" w:rsidRPr="00B642D0" w:rsidRDefault="006F350E" w:rsidP="006F350E">
      <w:r w:rsidRPr="00B642D0">
        <w:rPr>
          <w:b/>
        </w:rPr>
        <w:t>Opportunity to learn:</w:t>
      </w:r>
      <w:r w:rsidRPr="00B642D0">
        <w:rPr>
          <w:color w:val="FF0000"/>
        </w:rPr>
        <w:t xml:space="preserve"> </w:t>
      </w:r>
      <w:r w:rsidRPr="00B642D0">
        <w:t xml:space="preserve">If the employees get the opportunity to learn and </w:t>
      </w:r>
      <w:r w:rsidR="00735850" w:rsidRPr="00B642D0">
        <w:t>develop</w:t>
      </w:r>
      <w:r w:rsidRPr="00B642D0">
        <w:t xml:space="preserve"> their skill working in the organisation then they will be engaged to the </w:t>
      </w:r>
      <w:r w:rsidR="00735850" w:rsidRPr="00B642D0">
        <w:t>organisation</w:t>
      </w:r>
      <w:r w:rsidR="00533EB8" w:rsidRPr="00B642D0">
        <w:t xml:space="preserve"> </w:t>
      </w:r>
      <w:r w:rsidR="00533EB8" w:rsidRPr="00B642D0">
        <w:rPr>
          <w:color w:val="000000"/>
          <w:shd w:val="clear" w:color="auto" w:fill="FFFFFF"/>
        </w:rPr>
        <w:t xml:space="preserve">(Babalola and </w:t>
      </w:r>
      <w:proofErr w:type="spellStart"/>
      <w:r w:rsidR="00533EB8" w:rsidRPr="00B642D0">
        <w:rPr>
          <w:color w:val="000000"/>
          <w:shd w:val="clear" w:color="auto" w:fill="FFFFFF"/>
        </w:rPr>
        <w:t>Nwanzu</w:t>
      </w:r>
      <w:proofErr w:type="spellEnd"/>
      <w:r w:rsidR="00533EB8" w:rsidRPr="00B642D0">
        <w:rPr>
          <w:color w:val="000000"/>
          <w:shd w:val="clear" w:color="auto" w:fill="FFFFFF"/>
        </w:rPr>
        <w:t>, 2019, P.1)</w:t>
      </w:r>
      <w:r w:rsidR="00735850" w:rsidRPr="00B642D0">
        <w:t>. For</w:t>
      </w:r>
      <w:r w:rsidRPr="00B642D0">
        <w:t xml:space="preserve"> </w:t>
      </w:r>
      <w:proofErr w:type="gramStart"/>
      <w:r w:rsidRPr="00B642D0">
        <w:t>example</w:t>
      </w:r>
      <w:proofErr w:type="gramEnd"/>
      <w:r w:rsidRPr="00B642D0">
        <w:t xml:space="preserve"> the workers in Google can </w:t>
      </w:r>
      <w:r w:rsidR="00735850" w:rsidRPr="00B642D0">
        <w:t>develop</w:t>
      </w:r>
      <w:r w:rsidRPr="00B642D0">
        <w:t xml:space="preserve"> their skill by participating in diffe</w:t>
      </w:r>
      <w:r w:rsidR="00735850" w:rsidRPr="00B642D0">
        <w:t>rent seminar and training</w:t>
      </w:r>
      <w:r w:rsidRPr="00B642D0">
        <w:t xml:space="preserve"> </w:t>
      </w:r>
      <w:r w:rsidR="00735850" w:rsidRPr="00B642D0">
        <w:t>session</w:t>
      </w:r>
      <w:r w:rsidRPr="00B642D0">
        <w:t xml:space="preserve"> by the org</w:t>
      </w:r>
      <w:r w:rsidR="00735850" w:rsidRPr="00B642D0">
        <w:t>anisati</w:t>
      </w:r>
      <w:r w:rsidRPr="00B642D0">
        <w:t xml:space="preserve">on which develop their </w:t>
      </w:r>
      <w:r w:rsidR="00735850" w:rsidRPr="00B642D0">
        <w:t>personal</w:t>
      </w:r>
      <w:r w:rsidRPr="00B642D0">
        <w:t xml:space="preserve"> growth and make the </w:t>
      </w:r>
      <w:r w:rsidR="00735850" w:rsidRPr="00B642D0">
        <w:t>employees</w:t>
      </w:r>
      <w:r w:rsidRPr="00B642D0">
        <w:t xml:space="preserve"> more engaged in the organisation.</w:t>
      </w:r>
    </w:p>
    <w:p w14:paraId="6CB84F19" w14:textId="77777777" w:rsidR="006F350E" w:rsidRPr="00B642D0" w:rsidRDefault="006F350E" w:rsidP="006F350E">
      <w:r w:rsidRPr="00B642D0">
        <w:rPr>
          <w:b/>
        </w:rPr>
        <w:lastRenderedPageBreak/>
        <w:t xml:space="preserve">Feedback: </w:t>
      </w:r>
      <w:r w:rsidRPr="00B642D0">
        <w:t xml:space="preserve">If the employees know how they are </w:t>
      </w:r>
      <w:r w:rsidR="00735850" w:rsidRPr="00B642D0">
        <w:t>doing</w:t>
      </w:r>
      <w:r w:rsidRPr="00B642D0">
        <w:t xml:space="preserve"> and what should they do by getting </w:t>
      </w:r>
      <w:r w:rsidR="00735850" w:rsidRPr="00B642D0">
        <w:t>feedback</w:t>
      </w:r>
      <w:r w:rsidRPr="00B642D0">
        <w:t xml:space="preserve"> then they will be more attached to work which will </w:t>
      </w:r>
      <w:r w:rsidR="00735850" w:rsidRPr="00B642D0">
        <w:t>increase</w:t>
      </w:r>
      <w:r w:rsidRPr="00B642D0">
        <w:t xml:space="preserve"> the </w:t>
      </w:r>
      <w:r w:rsidR="00735850" w:rsidRPr="00B642D0">
        <w:t>engagement</w:t>
      </w:r>
      <w:r w:rsidRPr="00B642D0">
        <w:t xml:space="preserve"> of the employees.</w:t>
      </w:r>
    </w:p>
    <w:p w14:paraId="75BF5E80" w14:textId="77777777" w:rsidR="006F350E" w:rsidRPr="00B642D0" w:rsidRDefault="006F350E" w:rsidP="006F350E">
      <w:r w:rsidRPr="00B642D0">
        <w:rPr>
          <w:b/>
        </w:rPr>
        <w:t xml:space="preserve">Growth opportunities: </w:t>
      </w:r>
      <w:r w:rsidRPr="00B642D0">
        <w:t xml:space="preserve">When the employees see that they have potential growth opportunity in the company they will be eager to retain in the </w:t>
      </w:r>
      <w:r w:rsidR="00735850" w:rsidRPr="00B642D0">
        <w:t>organisation</w:t>
      </w:r>
      <w:r w:rsidRPr="00B642D0">
        <w:t xml:space="preserve"> and be engaged to it. </w:t>
      </w:r>
    </w:p>
    <w:p w14:paraId="49994E68" w14:textId="77777777" w:rsidR="006F350E" w:rsidRPr="00B642D0" w:rsidRDefault="006F350E" w:rsidP="006F350E">
      <w:r w:rsidRPr="00B642D0">
        <w:rPr>
          <w:b/>
        </w:rPr>
        <w:t xml:space="preserve">Support and Coaching: </w:t>
      </w:r>
      <w:r w:rsidRPr="00B642D0">
        <w:t xml:space="preserve">There may be bad times in the life of an employee. In this moment if they get support </w:t>
      </w:r>
      <w:r w:rsidR="00735850" w:rsidRPr="00B642D0">
        <w:t>from</w:t>
      </w:r>
      <w:r w:rsidRPr="00B642D0">
        <w:t xml:space="preserve"> their </w:t>
      </w:r>
      <w:proofErr w:type="gramStart"/>
      <w:r w:rsidR="00735850" w:rsidRPr="00B642D0">
        <w:t>workplace</w:t>
      </w:r>
      <w:proofErr w:type="gramEnd"/>
      <w:r w:rsidRPr="00B642D0">
        <w:t xml:space="preserve"> they will be more engaged in the workplace.</w:t>
      </w:r>
    </w:p>
    <w:p w14:paraId="1961DA01" w14:textId="77777777" w:rsidR="00112B06" w:rsidRPr="00B642D0" w:rsidRDefault="006F350E" w:rsidP="006F350E">
      <w:r w:rsidRPr="00B642D0">
        <w:rPr>
          <w:b/>
        </w:rPr>
        <w:t xml:space="preserve">Profit-sharing policy: </w:t>
      </w:r>
      <w:r w:rsidRPr="00B642D0">
        <w:t xml:space="preserve">When an employee knows that the profit will be share </w:t>
      </w:r>
      <w:r w:rsidR="00735850" w:rsidRPr="00B642D0">
        <w:t>proportionality</w:t>
      </w:r>
      <w:r w:rsidRPr="00B642D0">
        <w:t xml:space="preserve"> then he or she must be willing to work hard as extra benefit will be offered for taking extra </w:t>
      </w:r>
      <w:r w:rsidR="00735850" w:rsidRPr="00B642D0">
        <w:t>pressure</w:t>
      </w:r>
      <w:r w:rsidR="00533EB8" w:rsidRPr="00B642D0">
        <w:t xml:space="preserve"> </w:t>
      </w:r>
      <w:r w:rsidR="00533EB8" w:rsidRPr="00B642D0">
        <w:rPr>
          <w:color w:val="000000"/>
          <w:shd w:val="clear" w:color="auto" w:fill="FFFFFF"/>
        </w:rPr>
        <w:t>(Turner, 2014, P.483)</w:t>
      </w:r>
      <w:r w:rsidR="00735850" w:rsidRPr="00B642D0">
        <w:t>. For</w:t>
      </w:r>
      <w:r w:rsidRPr="00B642D0">
        <w:t xml:space="preserve"> this </w:t>
      </w:r>
      <w:proofErr w:type="gramStart"/>
      <w:r w:rsidRPr="00B642D0">
        <w:t>reason</w:t>
      </w:r>
      <w:proofErr w:type="gramEnd"/>
      <w:r w:rsidRPr="00B642D0">
        <w:t xml:space="preserve"> </w:t>
      </w:r>
      <w:r w:rsidR="00735850" w:rsidRPr="00B642D0">
        <w:t>employees</w:t>
      </w:r>
      <w:r w:rsidRPr="00B642D0">
        <w:t xml:space="preserve"> will be more engaged. Other than </w:t>
      </w:r>
      <w:r w:rsidR="00735850" w:rsidRPr="00B642D0">
        <w:t>these</w:t>
      </w:r>
      <w:r w:rsidRPr="00B642D0">
        <w:t xml:space="preserve"> there are many </w:t>
      </w:r>
      <w:r w:rsidR="00735850" w:rsidRPr="00B642D0">
        <w:t>drivers of</w:t>
      </w:r>
      <w:r w:rsidRPr="00B642D0">
        <w:t xml:space="preserve"> employee engagement </w:t>
      </w:r>
      <w:r w:rsidR="00735850" w:rsidRPr="00B642D0">
        <w:t>including</w:t>
      </w:r>
      <w:r w:rsidRPr="00B642D0">
        <w:t xml:space="preserve"> mental support, </w:t>
      </w:r>
      <w:r w:rsidR="00735850" w:rsidRPr="00B642D0">
        <w:t>healthy</w:t>
      </w:r>
      <w:r w:rsidRPr="00B642D0">
        <w:t xml:space="preserve"> environment, fairness in the organisation etc.</w:t>
      </w:r>
    </w:p>
    <w:p w14:paraId="59F51341" w14:textId="77777777" w:rsidR="00EA1BBF" w:rsidRPr="00B642D0" w:rsidRDefault="00EA1BBF" w:rsidP="00112B06">
      <w:pPr>
        <w:spacing w:line="259" w:lineRule="auto"/>
        <w:jc w:val="left"/>
      </w:pPr>
      <w:r w:rsidRPr="00B642D0">
        <w:t xml:space="preserve">                 </w:t>
      </w:r>
      <w:r w:rsidRPr="00B642D0">
        <w:rPr>
          <w:noProof/>
          <w:lang w:val="en-US"/>
        </w:rPr>
        <w:drawing>
          <wp:inline distT="0" distB="0" distL="0" distR="0" wp14:anchorId="069677E7" wp14:editId="5582983B">
            <wp:extent cx="4066235" cy="27851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rofit Sharing.png"/>
                    <pic:cNvPicPr/>
                  </pic:nvPicPr>
                  <pic:blipFill>
                    <a:blip r:embed="rId17">
                      <a:extLst>
                        <a:ext uri="{28A0092B-C50C-407E-A947-70E740481C1C}">
                          <a14:useLocalDpi xmlns:a14="http://schemas.microsoft.com/office/drawing/2010/main" val="0"/>
                        </a:ext>
                      </a:extLst>
                    </a:blip>
                    <a:stretch>
                      <a:fillRect/>
                    </a:stretch>
                  </pic:blipFill>
                  <pic:spPr>
                    <a:xfrm>
                      <a:off x="0" y="0"/>
                      <a:ext cx="4071900" cy="2788990"/>
                    </a:xfrm>
                    <a:prstGeom prst="rect">
                      <a:avLst/>
                    </a:prstGeom>
                  </pic:spPr>
                </pic:pic>
              </a:graphicData>
            </a:graphic>
          </wp:inline>
        </w:drawing>
      </w:r>
    </w:p>
    <w:p w14:paraId="29F09BFA" w14:textId="77777777" w:rsidR="006F350E" w:rsidRPr="00B642D0" w:rsidRDefault="00BE0649" w:rsidP="00EA1BBF">
      <w:pPr>
        <w:pStyle w:val="Caption"/>
        <w:rPr>
          <w:i w:val="0"/>
          <w:sz w:val="24"/>
          <w:szCs w:val="24"/>
        </w:rPr>
      </w:pPr>
      <w:r w:rsidRPr="00F201E9">
        <w:rPr>
          <w:i w:val="0"/>
          <w:color w:val="auto"/>
          <w:sz w:val="24"/>
          <w:szCs w:val="24"/>
        </w:rPr>
        <w:t xml:space="preserve">                    </w:t>
      </w:r>
      <w:bookmarkStart w:id="10" w:name="_Toc58354294"/>
      <w:r w:rsidR="00EA1BBF" w:rsidRPr="00F201E9">
        <w:rPr>
          <w:i w:val="0"/>
          <w:color w:val="auto"/>
          <w:sz w:val="24"/>
          <w:szCs w:val="24"/>
        </w:rPr>
        <w:t xml:space="preserve">Figure </w:t>
      </w:r>
      <w:r w:rsidR="00EA1BBF" w:rsidRPr="00F201E9">
        <w:rPr>
          <w:i w:val="0"/>
          <w:color w:val="auto"/>
          <w:sz w:val="24"/>
          <w:szCs w:val="24"/>
        </w:rPr>
        <w:fldChar w:fldCharType="begin"/>
      </w:r>
      <w:r w:rsidR="00EA1BBF" w:rsidRPr="00F201E9">
        <w:rPr>
          <w:i w:val="0"/>
          <w:color w:val="auto"/>
          <w:sz w:val="24"/>
          <w:szCs w:val="24"/>
        </w:rPr>
        <w:instrText xml:space="preserve"> SEQ Figure \* ARABIC </w:instrText>
      </w:r>
      <w:r w:rsidR="00EA1BBF" w:rsidRPr="00F201E9">
        <w:rPr>
          <w:i w:val="0"/>
          <w:color w:val="auto"/>
          <w:sz w:val="24"/>
          <w:szCs w:val="24"/>
        </w:rPr>
        <w:fldChar w:fldCharType="separate"/>
      </w:r>
      <w:r w:rsidRPr="00F201E9">
        <w:rPr>
          <w:i w:val="0"/>
          <w:noProof/>
          <w:color w:val="auto"/>
          <w:sz w:val="24"/>
          <w:szCs w:val="24"/>
        </w:rPr>
        <w:t>3</w:t>
      </w:r>
      <w:r w:rsidR="00EA1BBF" w:rsidRPr="00F201E9">
        <w:rPr>
          <w:i w:val="0"/>
          <w:color w:val="auto"/>
          <w:sz w:val="24"/>
          <w:szCs w:val="24"/>
        </w:rPr>
        <w:fldChar w:fldCharType="end"/>
      </w:r>
      <w:r w:rsidR="00EA1BBF" w:rsidRPr="00F201E9">
        <w:rPr>
          <w:i w:val="0"/>
          <w:color w:val="auto"/>
          <w:sz w:val="24"/>
          <w:szCs w:val="24"/>
        </w:rPr>
        <w:t xml:space="preserve">: Idea of profit loss sharing (Source: </w:t>
      </w:r>
      <w:r w:rsidRPr="00F201E9">
        <w:rPr>
          <w:i w:val="0"/>
          <w:color w:val="auto"/>
          <w:sz w:val="24"/>
          <w:szCs w:val="24"/>
          <w:shd w:val="clear" w:color="auto" w:fill="FFFFFF"/>
        </w:rPr>
        <w:t>Boateng, 2014)</w:t>
      </w:r>
      <w:bookmarkEnd w:id="10"/>
      <w:r w:rsidR="00112B06" w:rsidRPr="00B642D0">
        <w:rPr>
          <w:i w:val="0"/>
          <w:sz w:val="24"/>
          <w:szCs w:val="24"/>
        </w:rPr>
        <w:br w:type="page"/>
      </w:r>
    </w:p>
    <w:p w14:paraId="0E9C86DD" w14:textId="77777777" w:rsidR="006F350E" w:rsidRPr="00B642D0" w:rsidRDefault="006F350E" w:rsidP="006F350E">
      <w:pPr>
        <w:pStyle w:val="Heading1"/>
        <w:rPr>
          <w:color w:val="auto"/>
        </w:rPr>
      </w:pPr>
      <w:bookmarkStart w:id="11" w:name="_Toc57155282"/>
      <w:bookmarkStart w:id="12" w:name="_Toc58620282"/>
      <w:r w:rsidRPr="00B642D0">
        <w:lastRenderedPageBreak/>
        <w:t>Evaluating the diagnostic tools to measure the engagement</w:t>
      </w:r>
      <w:bookmarkEnd w:id="11"/>
      <w:bookmarkEnd w:id="12"/>
    </w:p>
    <w:p w14:paraId="25EE72E0" w14:textId="77777777" w:rsidR="006F350E" w:rsidRPr="00B642D0" w:rsidRDefault="006F350E" w:rsidP="006F350E">
      <w:r w:rsidRPr="00B642D0">
        <w:t xml:space="preserve">Although employee </w:t>
      </w:r>
      <w:r w:rsidR="00735850" w:rsidRPr="00B642D0">
        <w:t>engagement</w:t>
      </w:r>
      <w:r w:rsidRPr="00B642D0">
        <w:t xml:space="preserve"> is very important or an </w:t>
      </w:r>
      <w:r w:rsidR="00735850" w:rsidRPr="00B642D0">
        <w:t>organisation</w:t>
      </w:r>
      <w:r w:rsidRPr="00B642D0">
        <w:t xml:space="preserve"> to survive in the long run many </w:t>
      </w:r>
      <w:proofErr w:type="gramStart"/>
      <w:r w:rsidRPr="00B642D0">
        <w:t>organisation</w:t>
      </w:r>
      <w:proofErr w:type="gramEnd"/>
      <w:r w:rsidRPr="00B642D0">
        <w:t xml:space="preserve"> never finds out the level of engagement of the employees to the </w:t>
      </w:r>
      <w:r w:rsidR="00735850" w:rsidRPr="00B642D0">
        <w:t>organisation</w:t>
      </w:r>
      <w:r w:rsidRPr="00B642D0">
        <w:t xml:space="preserve">. </w:t>
      </w:r>
      <w:r w:rsidR="00735850" w:rsidRPr="00B642D0">
        <w:t>There</w:t>
      </w:r>
      <w:r w:rsidRPr="00B642D0">
        <w:t xml:space="preserve"> </w:t>
      </w:r>
      <w:r w:rsidR="00735850" w:rsidRPr="00B642D0">
        <w:t>are</w:t>
      </w:r>
      <w:r w:rsidRPr="00B642D0">
        <w:t xml:space="preserve"> many tools to </w:t>
      </w:r>
      <w:r w:rsidR="00735850" w:rsidRPr="00B642D0">
        <w:t>measure</w:t>
      </w:r>
      <w:r w:rsidRPr="00B642D0">
        <w:t xml:space="preserve"> the </w:t>
      </w:r>
      <w:r w:rsidR="00735850" w:rsidRPr="00B642D0">
        <w:t>engagement</w:t>
      </w:r>
      <w:r w:rsidRPr="00B642D0">
        <w:t xml:space="preserve"> of the </w:t>
      </w:r>
      <w:r w:rsidR="00735850" w:rsidRPr="00B642D0">
        <w:t>employees</w:t>
      </w:r>
      <w:r w:rsidRPr="00B642D0">
        <w:t xml:space="preserve"> to an </w:t>
      </w:r>
      <w:r w:rsidR="00735850" w:rsidRPr="00B642D0">
        <w:t>organisation</w:t>
      </w:r>
      <w:r w:rsidRPr="00B642D0">
        <w:t xml:space="preserve"> which will be discussed below.</w:t>
      </w:r>
    </w:p>
    <w:p w14:paraId="47B9C3C1" w14:textId="77777777" w:rsidR="006F350E" w:rsidRPr="00B642D0" w:rsidRDefault="006F350E" w:rsidP="006F350E">
      <w:r w:rsidRPr="00B642D0">
        <w:rPr>
          <w:b/>
        </w:rPr>
        <w:t>Pulse Survey:</w:t>
      </w:r>
      <w:r w:rsidRPr="00B642D0">
        <w:t xml:space="preserve"> It is a process of taking short and regular survey on </w:t>
      </w:r>
      <w:proofErr w:type="gramStart"/>
      <w:r w:rsidRPr="00B642D0">
        <w:t>less</w:t>
      </w:r>
      <w:proofErr w:type="gramEnd"/>
      <w:r w:rsidRPr="00B642D0">
        <w:t xml:space="preserve"> number of people</w:t>
      </w:r>
      <w:r w:rsidR="00533EB8" w:rsidRPr="00B642D0">
        <w:t xml:space="preserve"> </w:t>
      </w:r>
      <w:r w:rsidR="00533EB8" w:rsidRPr="00B642D0">
        <w:rPr>
          <w:color w:val="000000"/>
          <w:shd w:val="clear" w:color="auto" w:fill="FFFFFF"/>
        </w:rPr>
        <w:t>(</w:t>
      </w:r>
      <w:proofErr w:type="spellStart"/>
      <w:r w:rsidR="00533EB8" w:rsidRPr="00B642D0">
        <w:rPr>
          <w:color w:val="000000"/>
          <w:shd w:val="clear" w:color="auto" w:fill="FFFFFF"/>
        </w:rPr>
        <w:t>Mahawar</w:t>
      </w:r>
      <w:proofErr w:type="spellEnd"/>
      <w:r w:rsidR="00533EB8" w:rsidRPr="00B642D0">
        <w:rPr>
          <w:color w:val="000000"/>
          <w:shd w:val="clear" w:color="auto" w:fill="FFFFFF"/>
        </w:rPr>
        <w:t>, 2018, P.1425)</w:t>
      </w:r>
      <w:r w:rsidRPr="00B642D0">
        <w:t xml:space="preserve">. It help to find out </w:t>
      </w:r>
      <w:r w:rsidR="00735850" w:rsidRPr="00B642D0">
        <w:t>the</w:t>
      </w:r>
      <w:r w:rsidRPr="00B642D0">
        <w:t xml:space="preserve"> condition of the level of engagement by taking answer form few </w:t>
      </w:r>
      <w:r w:rsidR="00735850" w:rsidRPr="00B642D0">
        <w:t>people</w:t>
      </w:r>
      <w:r w:rsidRPr="00B642D0">
        <w:t xml:space="preserve"> in an </w:t>
      </w:r>
      <w:proofErr w:type="gramStart"/>
      <w:r w:rsidRPr="00B642D0">
        <w:t>organisation .It</w:t>
      </w:r>
      <w:proofErr w:type="gramEnd"/>
      <w:r w:rsidRPr="00B642D0">
        <w:t xml:space="preserve"> helps to the idea on </w:t>
      </w:r>
      <w:r w:rsidR="00735850" w:rsidRPr="00B642D0">
        <w:t>regular basis</w:t>
      </w:r>
      <w:r w:rsidRPr="00B642D0">
        <w:t xml:space="preserve">. </w:t>
      </w:r>
      <w:r w:rsidRPr="00B642D0">
        <w:rPr>
          <w:b/>
        </w:rPr>
        <w:t>For example</w:t>
      </w:r>
      <w:r w:rsidRPr="00B642D0">
        <w:t xml:space="preserve">, </w:t>
      </w:r>
      <w:r w:rsidR="0030424D" w:rsidRPr="00B642D0">
        <w:t>if</w:t>
      </w:r>
      <w:r w:rsidRPr="00B642D0">
        <w:t xml:space="preserve"> the manager of Google decides to take survey form random 10 employees in the office then it will be </w:t>
      </w:r>
      <w:r w:rsidR="00735850" w:rsidRPr="00B642D0">
        <w:t>considered</w:t>
      </w:r>
      <w:r w:rsidRPr="00B642D0">
        <w:t xml:space="preserve"> </w:t>
      </w:r>
      <w:r w:rsidR="0030424D" w:rsidRPr="00B642D0">
        <w:t>as a</w:t>
      </w:r>
      <w:r w:rsidRPr="00B642D0">
        <w:t xml:space="preserve"> </w:t>
      </w:r>
      <w:r w:rsidR="00735850" w:rsidRPr="00B642D0">
        <w:t>process</w:t>
      </w:r>
      <w:r w:rsidRPr="00B642D0">
        <w:t xml:space="preserve"> of a pulse </w:t>
      </w:r>
      <w:r w:rsidR="00735850" w:rsidRPr="00B642D0">
        <w:t>survey</w:t>
      </w:r>
      <w:r w:rsidRPr="00B642D0">
        <w:t>.</w:t>
      </w:r>
    </w:p>
    <w:p w14:paraId="3C97AEC9" w14:textId="77777777" w:rsidR="006F350E" w:rsidRPr="00B642D0" w:rsidRDefault="00112B06" w:rsidP="006F350E">
      <w:r w:rsidRPr="00B642D0">
        <w:rPr>
          <w:b/>
        </w:rPr>
        <w:t>One for one</w:t>
      </w:r>
      <w:r w:rsidR="007546BA" w:rsidRPr="00B642D0">
        <w:rPr>
          <w:b/>
        </w:rPr>
        <w:t xml:space="preserve"> interview</w:t>
      </w:r>
      <w:r w:rsidR="006F350E" w:rsidRPr="00B642D0">
        <w:rPr>
          <w:b/>
        </w:rPr>
        <w:t xml:space="preserve">:  </w:t>
      </w:r>
      <w:r w:rsidR="006F350E" w:rsidRPr="00B642D0">
        <w:t xml:space="preserve">This is a great way of </w:t>
      </w:r>
      <w:r w:rsidR="00735850" w:rsidRPr="00B642D0">
        <w:t>measuring</w:t>
      </w:r>
      <w:r w:rsidR="006F350E" w:rsidRPr="00B642D0">
        <w:t xml:space="preserve"> the engage</w:t>
      </w:r>
      <w:r w:rsidR="00735850" w:rsidRPr="00B642D0">
        <w:t>me</w:t>
      </w:r>
      <w:r w:rsidR="006F350E" w:rsidRPr="00B642D0">
        <w:t xml:space="preserve">nt of an employee. IT provides more accurate data than the </w:t>
      </w:r>
      <w:r w:rsidR="00735850" w:rsidRPr="00B642D0">
        <w:t>other</w:t>
      </w:r>
      <w:r w:rsidR="006F350E" w:rsidRPr="00B642D0">
        <w:t xml:space="preserve"> </w:t>
      </w:r>
      <w:r w:rsidR="00735850" w:rsidRPr="00B642D0">
        <w:t xml:space="preserve">measurement </w:t>
      </w:r>
      <w:r w:rsidR="0030424D" w:rsidRPr="00B642D0">
        <w:t>techniques</w:t>
      </w:r>
      <w:r w:rsidR="006F350E" w:rsidRPr="00B642D0">
        <w:t xml:space="preserve">. IN this </w:t>
      </w:r>
      <w:r w:rsidR="00735850" w:rsidRPr="00B642D0">
        <w:t>method</w:t>
      </w:r>
      <w:r w:rsidR="006F350E" w:rsidRPr="00B642D0">
        <w:t xml:space="preserve"> the mange takes </w:t>
      </w:r>
      <w:r w:rsidR="00735850" w:rsidRPr="00B642D0">
        <w:t>interview</w:t>
      </w:r>
      <w:r w:rsidR="006F350E" w:rsidRPr="00B642D0">
        <w:t xml:space="preserve"> of </w:t>
      </w:r>
      <w:r w:rsidR="00735850" w:rsidRPr="00B642D0">
        <w:t>employees</w:t>
      </w:r>
      <w:r w:rsidR="006F350E" w:rsidRPr="00B642D0">
        <w:t xml:space="preserve"> on one and one basis. The </w:t>
      </w:r>
      <w:r w:rsidR="00735850" w:rsidRPr="00B642D0">
        <w:t>employee</w:t>
      </w:r>
      <w:r w:rsidR="006F350E" w:rsidRPr="00B642D0">
        <w:t xml:space="preserve"> is asked </w:t>
      </w:r>
      <w:r w:rsidR="0030424D" w:rsidRPr="00B642D0">
        <w:t>about</w:t>
      </w:r>
      <w:r w:rsidR="006F350E" w:rsidRPr="00B642D0">
        <w:t xml:space="preserve"> </w:t>
      </w:r>
      <w:r w:rsidR="00B642D0" w:rsidRPr="00B642D0">
        <w:t>the</w:t>
      </w:r>
      <w:r w:rsidR="006F350E" w:rsidRPr="00B642D0">
        <w:t xml:space="preserve"> </w:t>
      </w:r>
      <w:r w:rsidR="0030424D" w:rsidRPr="00B642D0">
        <w:t>opportunities</w:t>
      </w:r>
      <w:r w:rsidR="006F350E" w:rsidRPr="00B642D0">
        <w:t xml:space="preserve">, and problems in the </w:t>
      </w:r>
      <w:r w:rsidR="0030424D" w:rsidRPr="00B642D0">
        <w:t>organisation</w:t>
      </w:r>
      <w:r w:rsidR="006F350E" w:rsidRPr="00B642D0">
        <w:t xml:space="preserve"> and the level of satisfaction is measure by </w:t>
      </w:r>
      <w:r w:rsidR="0030424D" w:rsidRPr="00B642D0">
        <w:t>different</w:t>
      </w:r>
      <w:r w:rsidR="006F350E" w:rsidRPr="00B642D0">
        <w:t xml:space="preserve"> </w:t>
      </w:r>
      <w:r w:rsidR="0030424D" w:rsidRPr="00B642D0">
        <w:t>question</w:t>
      </w:r>
      <w:r w:rsidR="006F350E" w:rsidRPr="00B642D0">
        <w:t xml:space="preserve"> </w:t>
      </w:r>
      <w:r w:rsidR="0030424D" w:rsidRPr="00B642D0">
        <w:t>which</w:t>
      </w:r>
      <w:r w:rsidR="006F350E" w:rsidRPr="00B642D0">
        <w:t xml:space="preserve"> </w:t>
      </w:r>
      <w:r w:rsidR="0030424D" w:rsidRPr="00B642D0">
        <w:t>help</w:t>
      </w:r>
      <w:r w:rsidR="006F350E" w:rsidRPr="00B642D0">
        <w:t xml:space="preserve"> to </w:t>
      </w:r>
      <w:r w:rsidR="0030424D" w:rsidRPr="00B642D0">
        <w:t>understand</w:t>
      </w:r>
      <w:r w:rsidR="006F350E" w:rsidRPr="00B642D0">
        <w:t xml:space="preserve"> how the </w:t>
      </w:r>
      <w:r w:rsidR="0030424D" w:rsidRPr="00B642D0">
        <w:t>employees</w:t>
      </w:r>
      <w:r w:rsidR="006F350E" w:rsidRPr="00B642D0">
        <w:t xml:space="preserve"> </w:t>
      </w:r>
      <w:r w:rsidR="0030424D" w:rsidRPr="00B642D0">
        <w:t>are</w:t>
      </w:r>
      <w:r w:rsidR="006F350E" w:rsidRPr="00B642D0">
        <w:t xml:space="preserve"> </w:t>
      </w:r>
      <w:r w:rsidR="0030424D" w:rsidRPr="00B642D0">
        <w:t>engaged</w:t>
      </w:r>
      <w:r w:rsidR="006F350E" w:rsidRPr="00B642D0">
        <w:t xml:space="preserve"> within </w:t>
      </w:r>
      <w:r w:rsidR="0030424D" w:rsidRPr="00B642D0">
        <w:t>the</w:t>
      </w:r>
      <w:r w:rsidR="006F350E" w:rsidRPr="00B642D0">
        <w:t xml:space="preserve"> </w:t>
      </w:r>
      <w:r w:rsidR="0030424D" w:rsidRPr="00B642D0">
        <w:t>organisation</w:t>
      </w:r>
      <w:r w:rsidR="006F350E" w:rsidRPr="00B642D0">
        <w:t>.</w:t>
      </w:r>
    </w:p>
    <w:p w14:paraId="22192F89" w14:textId="77777777" w:rsidR="00EA1BBF" w:rsidRPr="00B642D0" w:rsidRDefault="00EA1BBF" w:rsidP="006F350E">
      <w:r w:rsidRPr="00B642D0">
        <w:t xml:space="preserve">                            </w:t>
      </w:r>
      <w:r w:rsidRPr="00B642D0">
        <w:rPr>
          <w:noProof/>
          <w:lang w:val="en-US"/>
        </w:rPr>
        <w:drawing>
          <wp:inline distT="0" distB="0" distL="0" distR="0" wp14:anchorId="0E16FBEF" wp14:editId="22CBB3E7">
            <wp:extent cx="3438525" cy="1333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ne for one interview.png"/>
                    <pic:cNvPicPr/>
                  </pic:nvPicPr>
                  <pic:blipFill>
                    <a:blip r:embed="rId18">
                      <a:extLst>
                        <a:ext uri="{28A0092B-C50C-407E-A947-70E740481C1C}">
                          <a14:useLocalDpi xmlns:a14="http://schemas.microsoft.com/office/drawing/2010/main" val="0"/>
                        </a:ext>
                      </a:extLst>
                    </a:blip>
                    <a:stretch>
                      <a:fillRect/>
                    </a:stretch>
                  </pic:blipFill>
                  <pic:spPr>
                    <a:xfrm>
                      <a:off x="0" y="0"/>
                      <a:ext cx="3438525" cy="1333500"/>
                    </a:xfrm>
                    <a:prstGeom prst="rect">
                      <a:avLst/>
                    </a:prstGeom>
                  </pic:spPr>
                </pic:pic>
              </a:graphicData>
            </a:graphic>
          </wp:inline>
        </w:drawing>
      </w:r>
    </w:p>
    <w:p w14:paraId="3B415E6E" w14:textId="77777777" w:rsidR="00EA1BBF" w:rsidRPr="00F201E9" w:rsidRDefault="00BE0649" w:rsidP="00EA1BBF">
      <w:pPr>
        <w:pStyle w:val="Caption"/>
        <w:rPr>
          <w:i w:val="0"/>
          <w:color w:val="auto"/>
          <w:sz w:val="24"/>
          <w:szCs w:val="24"/>
        </w:rPr>
      </w:pPr>
      <w:r w:rsidRPr="00B642D0">
        <w:rPr>
          <w:i w:val="0"/>
          <w:sz w:val="24"/>
          <w:szCs w:val="24"/>
        </w:rPr>
        <w:t xml:space="preserve">                       </w:t>
      </w:r>
      <w:r w:rsidRPr="00F201E9">
        <w:rPr>
          <w:i w:val="0"/>
          <w:color w:val="auto"/>
          <w:sz w:val="24"/>
          <w:szCs w:val="24"/>
        </w:rPr>
        <w:t xml:space="preserve">     </w:t>
      </w:r>
      <w:bookmarkStart w:id="13" w:name="_Toc58354295"/>
      <w:r w:rsidR="00EA1BBF" w:rsidRPr="00F201E9">
        <w:rPr>
          <w:i w:val="0"/>
          <w:color w:val="auto"/>
          <w:sz w:val="24"/>
          <w:szCs w:val="24"/>
        </w:rPr>
        <w:t xml:space="preserve">Figure </w:t>
      </w:r>
      <w:r w:rsidR="00EA1BBF" w:rsidRPr="00F201E9">
        <w:rPr>
          <w:i w:val="0"/>
          <w:color w:val="auto"/>
          <w:sz w:val="24"/>
          <w:szCs w:val="24"/>
        </w:rPr>
        <w:fldChar w:fldCharType="begin"/>
      </w:r>
      <w:r w:rsidR="00EA1BBF" w:rsidRPr="00F201E9">
        <w:rPr>
          <w:i w:val="0"/>
          <w:color w:val="auto"/>
          <w:sz w:val="24"/>
          <w:szCs w:val="24"/>
        </w:rPr>
        <w:instrText xml:space="preserve"> SEQ Figure \* ARABIC </w:instrText>
      </w:r>
      <w:r w:rsidR="00EA1BBF" w:rsidRPr="00F201E9">
        <w:rPr>
          <w:i w:val="0"/>
          <w:color w:val="auto"/>
          <w:sz w:val="24"/>
          <w:szCs w:val="24"/>
        </w:rPr>
        <w:fldChar w:fldCharType="separate"/>
      </w:r>
      <w:r w:rsidRPr="00F201E9">
        <w:rPr>
          <w:i w:val="0"/>
          <w:noProof/>
          <w:color w:val="auto"/>
          <w:sz w:val="24"/>
          <w:szCs w:val="24"/>
        </w:rPr>
        <w:t>4</w:t>
      </w:r>
      <w:r w:rsidR="00EA1BBF" w:rsidRPr="00F201E9">
        <w:rPr>
          <w:i w:val="0"/>
          <w:color w:val="auto"/>
          <w:sz w:val="24"/>
          <w:szCs w:val="24"/>
        </w:rPr>
        <w:fldChar w:fldCharType="end"/>
      </w:r>
      <w:r w:rsidR="00EA1BBF" w:rsidRPr="00F201E9">
        <w:rPr>
          <w:i w:val="0"/>
          <w:color w:val="auto"/>
          <w:sz w:val="24"/>
          <w:szCs w:val="24"/>
        </w:rPr>
        <w:t>: One for One Interview (</w:t>
      </w:r>
      <w:r w:rsidR="00B642D0" w:rsidRPr="00F201E9">
        <w:rPr>
          <w:i w:val="0"/>
          <w:color w:val="auto"/>
          <w:sz w:val="24"/>
          <w:szCs w:val="24"/>
        </w:rPr>
        <w:t>Source</w:t>
      </w:r>
      <w:r w:rsidR="00EA1BBF" w:rsidRPr="00F201E9">
        <w:rPr>
          <w:i w:val="0"/>
          <w:color w:val="auto"/>
          <w:sz w:val="24"/>
          <w:szCs w:val="24"/>
        </w:rPr>
        <w:t xml:space="preserve">: </w:t>
      </w:r>
      <w:proofErr w:type="spellStart"/>
      <w:r w:rsidRPr="00F201E9">
        <w:rPr>
          <w:i w:val="0"/>
          <w:color w:val="auto"/>
          <w:sz w:val="24"/>
          <w:szCs w:val="24"/>
          <w:shd w:val="clear" w:color="auto" w:fill="FFFFFF"/>
        </w:rPr>
        <w:t>Yaghi</w:t>
      </w:r>
      <w:proofErr w:type="spellEnd"/>
      <w:r w:rsidRPr="00F201E9">
        <w:rPr>
          <w:i w:val="0"/>
          <w:color w:val="auto"/>
          <w:sz w:val="24"/>
          <w:szCs w:val="24"/>
          <w:shd w:val="clear" w:color="auto" w:fill="FFFFFF"/>
        </w:rPr>
        <w:t>, 2017)</w:t>
      </w:r>
      <w:bookmarkEnd w:id="13"/>
    </w:p>
    <w:p w14:paraId="55D07CA0" w14:textId="77777777" w:rsidR="00EA1BBF" w:rsidRPr="00B642D0" w:rsidRDefault="006F350E" w:rsidP="006F350E">
      <w:pPr>
        <w:rPr>
          <w:b/>
        </w:rPr>
      </w:pPr>
      <w:bookmarkStart w:id="14" w:name="_Toc57155283"/>
      <w:r w:rsidRPr="00B642D0">
        <w:rPr>
          <w:b/>
        </w:rPr>
        <w:t>Employee Net Promoter Score (</w:t>
      </w:r>
      <w:proofErr w:type="spellStart"/>
      <w:r w:rsidRPr="00B642D0">
        <w:rPr>
          <w:b/>
        </w:rPr>
        <w:t>eNPS</w:t>
      </w:r>
      <w:proofErr w:type="spellEnd"/>
      <w:r w:rsidRPr="00B642D0">
        <w:rPr>
          <w:b/>
        </w:rPr>
        <w:t>)</w:t>
      </w:r>
      <w:bookmarkEnd w:id="14"/>
      <w:r w:rsidR="00112B06" w:rsidRPr="00B642D0">
        <w:rPr>
          <w:b/>
        </w:rPr>
        <w:t xml:space="preserve">: </w:t>
      </w:r>
      <w:r w:rsidR="0030424D" w:rsidRPr="00B642D0">
        <w:t>This</w:t>
      </w:r>
      <w:r w:rsidRPr="00B642D0">
        <w:t xml:space="preserve"> is </w:t>
      </w:r>
      <w:r w:rsidR="0030424D" w:rsidRPr="00B642D0">
        <w:t>one</w:t>
      </w:r>
      <w:r w:rsidRPr="00B642D0">
        <w:t xml:space="preserve"> of the mostly used tools by any kinds of company to measure the </w:t>
      </w:r>
      <w:r w:rsidR="0030424D" w:rsidRPr="00B642D0">
        <w:t>engagement</w:t>
      </w:r>
      <w:r w:rsidR="00533EB8" w:rsidRPr="00B642D0">
        <w:t xml:space="preserve"> of employees. In</w:t>
      </w:r>
      <w:r w:rsidRPr="00B642D0">
        <w:t xml:space="preserve"> this method the loyalty of the </w:t>
      </w:r>
      <w:r w:rsidR="0030424D" w:rsidRPr="00B642D0">
        <w:t>employees</w:t>
      </w:r>
      <w:r w:rsidRPr="00B642D0">
        <w:t xml:space="preserve"> towards an organisation is measured by diffe</w:t>
      </w:r>
      <w:r w:rsidR="0030424D" w:rsidRPr="00B642D0">
        <w:t>re</w:t>
      </w:r>
      <w:r w:rsidRPr="00B642D0">
        <w:t xml:space="preserve">nt rating and </w:t>
      </w:r>
      <w:r w:rsidR="0030424D" w:rsidRPr="00B642D0">
        <w:t>score</w:t>
      </w:r>
      <w:r w:rsidR="00533EB8" w:rsidRPr="00B642D0">
        <w:t xml:space="preserve"> </w:t>
      </w:r>
      <w:r w:rsidR="00533EB8" w:rsidRPr="00B642D0">
        <w:rPr>
          <w:color w:val="000000"/>
          <w:shd w:val="clear" w:color="auto" w:fill="FFFFFF"/>
        </w:rPr>
        <w:t>(Sari, 2018, P.19)</w:t>
      </w:r>
      <w:r w:rsidRPr="00B642D0">
        <w:t xml:space="preserve">. The employees are placed as the </w:t>
      </w:r>
      <w:r w:rsidR="0030424D" w:rsidRPr="00B642D0">
        <w:t>ambassador</w:t>
      </w:r>
      <w:r w:rsidRPr="00B642D0">
        <w:t xml:space="preserve"> of the </w:t>
      </w:r>
      <w:r w:rsidR="0030424D" w:rsidRPr="00B642D0">
        <w:t>organisation</w:t>
      </w:r>
      <w:r w:rsidRPr="00B642D0">
        <w:t xml:space="preserve"> like Google. Then how they will suggest other to buy the product of the </w:t>
      </w:r>
      <w:r w:rsidR="0030424D" w:rsidRPr="00B642D0">
        <w:t>companies</w:t>
      </w:r>
      <w:r w:rsidRPr="00B642D0">
        <w:t xml:space="preserve"> is </w:t>
      </w:r>
      <w:r w:rsidR="0030424D" w:rsidRPr="00B642D0">
        <w:t>measured</w:t>
      </w:r>
      <w:r w:rsidRPr="00B642D0">
        <w:t xml:space="preserve">. It </w:t>
      </w:r>
      <w:r w:rsidR="0030424D" w:rsidRPr="00B642D0">
        <w:t>helps</w:t>
      </w:r>
      <w:r w:rsidRPr="00B642D0">
        <w:t xml:space="preserve"> to measure whether the </w:t>
      </w:r>
      <w:r w:rsidR="0030424D" w:rsidRPr="00B642D0">
        <w:t>employees</w:t>
      </w:r>
      <w:r w:rsidRPr="00B642D0">
        <w:t xml:space="preserve"> are happy with the quality of the products of the </w:t>
      </w:r>
      <w:r w:rsidR="0030424D" w:rsidRPr="00B642D0">
        <w:t>organisation</w:t>
      </w:r>
      <w:r w:rsidRPr="00B642D0">
        <w:t xml:space="preserve">. By getting the </w:t>
      </w:r>
      <w:r w:rsidR="0030424D" w:rsidRPr="00B642D0">
        <w:t>score</w:t>
      </w:r>
      <w:r w:rsidRPr="00B642D0">
        <w:t xml:space="preserve"> the manager can decide </w:t>
      </w:r>
      <w:r w:rsidR="0030424D" w:rsidRPr="00B642D0">
        <w:t>where</w:t>
      </w:r>
      <w:r w:rsidRPr="00B642D0">
        <w:t xml:space="preserve"> they should le </w:t>
      </w:r>
      <w:r w:rsidR="0030424D" w:rsidRPr="00B642D0">
        <w:t>improve</w:t>
      </w:r>
      <w:r w:rsidRPr="00B642D0">
        <w:t xml:space="preserve"> the quality of the products </w:t>
      </w:r>
      <w:r w:rsidR="0030424D" w:rsidRPr="00B642D0">
        <w:t>are</w:t>
      </w:r>
      <w:r w:rsidRPr="00B642D0">
        <w:t xml:space="preserve"> not. There are </w:t>
      </w:r>
      <w:r w:rsidR="0030424D" w:rsidRPr="00B642D0">
        <w:t>three</w:t>
      </w:r>
      <w:r w:rsidRPr="00B642D0">
        <w:t xml:space="preserve"> classes based on </w:t>
      </w:r>
      <w:r w:rsidR="0030424D" w:rsidRPr="00B642D0">
        <w:t>the</w:t>
      </w:r>
      <w:r w:rsidRPr="00B642D0">
        <w:t xml:space="preserve"> score</w:t>
      </w:r>
      <w:r w:rsidRPr="00B642D0">
        <w:rPr>
          <w:b/>
        </w:rPr>
        <w:t xml:space="preserve">. </w:t>
      </w:r>
    </w:p>
    <w:p w14:paraId="3A49D7B9" w14:textId="77777777" w:rsidR="00EA1BBF" w:rsidRPr="00B642D0" w:rsidRDefault="00EA1BBF" w:rsidP="006F350E">
      <w:pPr>
        <w:rPr>
          <w:b/>
        </w:rPr>
      </w:pPr>
      <w:r w:rsidRPr="00B642D0">
        <w:rPr>
          <w:b/>
        </w:rPr>
        <w:lastRenderedPageBreak/>
        <w:t xml:space="preserve">                    </w:t>
      </w:r>
      <w:r w:rsidRPr="00B642D0">
        <w:rPr>
          <w:b/>
          <w:noProof/>
          <w:lang w:val="en-US"/>
        </w:rPr>
        <w:drawing>
          <wp:inline distT="0" distB="0" distL="0" distR="0" wp14:anchorId="7BC1619B" wp14:editId="44CA7C75">
            <wp:extent cx="4391025" cy="1498859"/>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mployee promoter score.png"/>
                    <pic:cNvPicPr/>
                  </pic:nvPicPr>
                  <pic:blipFill>
                    <a:blip r:embed="rId19">
                      <a:extLst>
                        <a:ext uri="{28A0092B-C50C-407E-A947-70E740481C1C}">
                          <a14:useLocalDpi xmlns:a14="http://schemas.microsoft.com/office/drawing/2010/main" val="0"/>
                        </a:ext>
                      </a:extLst>
                    </a:blip>
                    <a:stretch>
                      <a:fillRect/>
                    </a:stretch>
                  </pic:blipFill>
                  <pic:spPr>
                    <a:xfrm>
                      <a:off x="0" y="0"/>
                      <a:ext cx="4398632" cy="1501455"/>
                    </a:xfrm>
                    <a:prstGeom prst="rect">
                      <a:avLst/>
                    </a:prstGeom>
                  </pic:spPr>
                </pic:pic>
              </a:graphicData>
            </a:graphic>
          </wp:inline>
        </w:drawing>
      </w:r>
    </w:p>
    <w:p w14:paraId="3DE5A6A1" w14:textId="77777777" w:rsidR="00EA1BBF" w:rsidRPr="00F201E9" w:rsidRDefault="00BE0649" w:rsidP="00EA1BBF">
      <w:pPr>
        <w:pStyle w:val="Caption"/>
        <w:rPr>
          <w:b/>
          <w:i w:val="0"/>
          <w:color w:val="auto"/>
          <w:sz w:val="24"/>
          <w:szCs w:val="24"/>
        </w:rPr>
      </w:pPr>
      <w:r w:rsidRPr="00B642D0">
        <w:rPr>
          <w:i w:val="0"/>
          <w:sz w:val="24"/>
          <w:szCs w:val="24"/>
        </w:rPr>
        <w:t xml:space="preserve">                       </w:t>
      </w:r>
      <w:bookmarkStart w:id="15" w:name="_Toc58354296"/>
      <w:r w:rsidR="00EA1BBF" w:rsidRPr="00F201E9">
        <w:rPr>
          <w:i w:val="0"/>
          <w:color w:val="auto"/>
          <w:sz w:val="24"/>
          <w:szCs w:val="24"/>
        </w:rPr>
        <w:t xml:space="preserve">Figure </w:t>
      </w:r>
      <w:r w:rsidR="00EA1BBF" w:rsidRPr="00F201E9">
        <w:rPr>
          <w:i w:val="0"/>
          <w:color w:val="auto"/>
          <w:sz w:val="24"/>
          <w:szCs w:val="24"/>
        </w:rPr>
        <w:fldChar w:fldCharType="begin"/>
      </w:r>
      <w:r w:rsidR="00EA1BBF" w:rsidRPr="00F201E9">
        <w:rPr>
          <w:i w:val="0"/>
          <w:color w:val="auto"/>
          <w:sz w:val="24"/>
          <w:szCs w:val="24"/>
        </w:rPr>
        <w:instrText xml:space="preserve"> SEQ Figure \* ARABIC </w:instrText>
      </w:r>
      <w:r w:rsidR="00EA1BBF" w:rsidRPr="00F201E9">
        <w:rPr>
          <w:i w:val="0"/>
          <w:color w:val="auto"/>
          <w:sz w:val="24"/>
          <w:szCs w:val="24"/>
        </w:rPr>
        <w:fldChar w:fldCharType="separate"/>
      </w:r>
      <w:r w:rsidRPr="00F201E9">
        <w:rPr>
          <w:i w:val="0"/>
          <w:noProof/>
          <w:color w:val="auto"/>
          <w:sz w:val="24"/>
          <w:szCs w:val="24"/>
        </w:rPr>
        <w:t>5</w:t>
      </w:r>
      <w:r w:rsidR="00EA1BBF" w:rsidRPr="00F201E9">
        <w:rPr>
          <w:i w:val="0"/>
          <w:color w:val="auto"/>
          <w:sz w:val="24"/>
          <w:szCs w:val="24"/>
        </w:rPr>
        <w:fldChar w:fldCharType="end"/>
      </w:r>
      <w:r w:rsidR="00EA1BBF" w:rsidRPr="00F201E9">
        <w:rPr>
          <w:i w:val="0"/>
          <w:color w:val="auto"/>
          <w:sz w:val="24"/>
          <w:szCs w:val="24"/>
        </w:rPr>
        <w:t xml:space="preserve">: Classification based on score (Source: </w:t>
      </w:r>
      <w:r w:rsidRPr="00F201E9">
        <w:rPr>
          <w:i w:val="0"/>
          <w:color w:val="auto"/>
          <w:sz w:val="24"/>
          <w:szCs w:val="24"/>
          <w:shd w:val="clear" w:color="auto" w:fill="FFFFFF"/>
        </w:rPr>
        <w:t>Nielsen, 2014)</w:t>
      </w:r>
      <w:bookmarkEnd w:id="15"/>
    </w:p>
    <w:p w14:paraId="2E3640D6" w14:textId="77777777" w:rsidR="006F350E" w:rsidRPr="00F201E9" w:rsidRDefault="006F350E" w:rsidP="006F350E">
      <w:r w:rsidRPr="00F201E9">
        <w:t xml:space="preserve">IF the </w:t>
      </w:r>
      <w:r w:rsidR="0030424D" w:rsidRPr="00F201E9">
        <w:t>score</w:t>
      </w:r>
      <w:r w:rsidRPr="00F201E9">
        <w:t xml:space="preserve"> is less than seven then it is </w:t>
      </w:r>
      <w:r w:rsidR="0030424D" w:rsidRPr="00F201E9">
        <w:t>regarded</w:t>
      </w:r>
      <w:r w:rsidRPr="00F201E9">
        <w:t xml:space="preserve"> as detractors. If the result is 7-8 it is regarded as passives and 9-10 is referred to as promoters. </w:t>
      </w:r>
    </w:p>
    <w:p w14:paraId="72621D1E" w14:textId="77777777" w:rsidR="006F350E" w:rsidRPr="00B642D0" w:rsidRDefault="006F350E" w:rsidP="006F350E">
      <w:pPr>
        <w:pStyle w:val="Heading2"/>
      </w:pPr>
      <w:bookmarkStart w:id="16" w:name="_Toc57155285"/>
      <w:bookmarkStart w:id="17" w:name="_Toc58620283"/>
      <w:r w:rsidRPr="00B642D0">
        <w:t>Employee absenteeism rate</w:t>
      </w:r>
      <w:bookmarkEnd w:id="16"/>
      <w:bookmarkEnd w:id="17"/>
    </w:p>
    <w:p w14:paraId="3903FDC3" w14:textId="77777777" w:rsidR="006F350E" w:rsidRPr="00B642D0" w:rsidRDefault="006F350E" w:rsidP="006F350E">
      <w:r w:rsidRPr="00B642D0">
        <w:t xml:space="preserve">Employee </w:t>
      </w:r>
      <w:r w:rsidR="0030424D" w:rsidRPr="00B642D0">
        <w:t>absenteeism</w:t>
      </w:r>
      <w:r w:rsidRPr="00B642D0">
        <w:t xml:space="preserve"> rate is a </w:t>
      </w:r>
      <w:proofErr w:type="gramStart"/>
      <w:r w:rsidRPr="00B642D0">
        <w:t>great tools</w:t>
      </w:r>
      <w:proofErr w:type="gramEnd"/>
      <w:r w:rsidRPr="00B642D0">
        <w:t xml:space="preserve"> for measuring the engagement of the employees</w:t>
      </w:r>
      <w:r w:rsidR="00533EB8" w:rsidRPr="00B642D0">
        <w:t xml:space="preserve"> </w:t>
      </w:r>
      <w:r w:rsidR="00533EB8" w:rsidRPr="00B642D0">
        <w:rPr>
          <w:color w:val="000000"/>
          <w:shd w:val="clear" w:color="auto" w:fill="FFFFFF"/>
        </w:rPr>
        <w:t>(Mohanty, 2018, P.366)</w:t>
      </w:r>
      <w:r w:rsidRPr="00B642D0">
        <w:t xml:space="preserve">. It </w:t>
      </w:r>
      <w:r w:rsidR="0030424D" w:rsidRPr="00B642D0">
        <w:t>helps</w:t>
      </w:r>
      <w:r w:rsidRPr="00B642D0">
        <w:t xml:space="preserve"> to find out the level of satisfaction of an employee. If an employee is not </w:t>
      </w:r>
      <w:r w:rsidR="0030424D" w:rsidRPr="00B642D0">
        <w:t>satisfied to</w:t>
      </w:r>
      <w:r w:rsidRPr="00B642D0">
        <w:t xml:space="preserve"> the </w:t>
      </w:r>
      <w:proofErr w:type="gramStart"/>
      <w:r w:rsidR="0030424D" w:rsidRPr="00B642D0">
        <w:t>organisation</w:t>
      </w:r>
      <w:proofErr w:type="gramEnd"/>
      <w:r w:rsidRPr="00B642D0">
        <w:t xml:space="preserve"> then the rate </w:t>
      </w:r>
      <w:r w:rsidR="0030424D" w:rsidRPr="00B642D0">
        <w:t>of</w:t>
      </w:r>
      <w:r w:rsidRPr="00B642D0">
        <w:t xml:space="preserve"> absenteeism will be high. </w:t>
      </w:r>
      <w:r w:rsidR="0030424D" w:rsidRPr="00B642D0">
        <w:t>High</w:t>
      </w:r>
      <w:r w:rsidRPr="00B642D0">
        <w:t xml:space="preserve"> absenteeism means employee</w:t>
      </w:r>
      <w:r w:rsidR="0030424D" w:rsidRPr="00B642D0">
        <w:t>s are not engaged in the organisati</w:t>
      </w:r>
      <w:r w:rsidRPr="00B642D0">
        <w:t xml:space="preserve">on. For example, there are different department in Google in which employees work. The company </w:t>
      </w:r>
      <w:r w:rsidR="0030424D" w:rsidRPr="00B642D0">
        <w:t>can</w:t>
      </w:r>
      <w:r w:rsidRPr="00B642D0">
        <w:t xml:space="preserve"> </w:t>
      </w:r>
      <w:r w:rsidR="0030424D" w:rsidRPr="00B642D0">
        <w:t>find</w:t>
      </w:r>
      <w:r w:rsidRPr="00B642D0">
        <w:t xml:space="preserve"> out </w:t>
      </w:r>
      <w:r w:rsidR="0030424D" w:rsidRPr="00B642D0">
        <w:t>the</w:t>
      </w:r>
      <w:r w:rsidRPr="00B642D0">
        <w:t xml:space="preserve"> level of absenteeism by </w:t>
      </w:r>
      <w:r w:rsidR="0030424D" w:rsidRPr="00B642D0">
        <w:t>observing</w:t>
      </w:r>
      <w:r w:rsidRPr="00B642D0">
        <w:t xml:space="preserve"> the participation of the employees to decision making and </w:t>
      </w:r>
      <w:proofErr w:type="gramStart"/>
      <w:r w:rsidRPr="00B642D0">
        <w:t xml:space="preserve">problem </w:t>
      </w:r>
      <w:r w:rsidR="0030424D" w:rsidRPr="00B642D0">
        <w:t>solving</w:t>
      </w:r>
      <w:proofErr w:type="gramEnd"/>
      <w:r w:rsidRPr="00B642D0">
        <w:t xml:space="preserve"> activities. If it is seen that the level of</w:t>
      </w:r>
      <w:r w:rsidR="0030424D" w:rsidRPr="00B642D0">
        <w:t xml:space="preserve"> absenteeism is </w:t>
      </w:r>
      <w:proofErr w:type="gramStart"/>
      <w:r w:rsidR="0030424D" w:rsidRPr="00B642D0">
        <w:t>high</w:t>
      </w:r>
      <w:proofErr w:type="gramEnd"/>
      <w:r w:rsidRPr="00B642D0">
        <w:t xml:space="preserve"> </w:t>
      </w:r>
      <w:r w:rsidR="0030424D" w:rsidRPr="00B642D0">
        <w:t>then</w:t>
      </w:r>
      <w:r w:rsidRPr="00B642D0">
        <w:t xml:space="preserve"> Google should take necessary </w:t>
      </w:r>
      <w:r w:rsidR="0030424D" w:rsidRPr="00B642D0">
        <w:t>step</w:t>
      </w:r>
      <w:r w:rsidRPr="00B642D0">
        <w:t xml:space="preserve"> to increase the participatory </w:t>
      </w:r>
      <w:r w:rsidR="0030424D" w:rsidRPr="00B642D0">
        <w:t>mode of</w:t>
      </w:r>
      <w:r w:rsidRPr="00B642D0">
        <w:t xml:space="preserve"> the employees.</w:t>
      </w:r>
    </w:p>
    <w:p w14:paraId="692AF109" w14:textId="77777777" w:rsidR="006F350E" w:rsidRPr="00B642D0" w:rsidRDefault="006F350E" w:rsidP="006F350E">
      <w:r w:rsidRPr="00B642D0">
        <w:br w:type="page"/>
      </w:r>
    </w:p>
    <w:p w14:paraId="2F6DE640" w14:textId="77777777" w:rsidR="006F350E" w:rsidRPr="00B642D0" w:rsidRDefault="00036E5F" w:rsidP="00036E5F">
      <w:pPr>
        <w:pStyle w:val="Heading1"/>
      </w:pPr>
      <w:bookmarkStart w:id="18" w:name="_Toc58620284"/>
      <w:r w:rsidRPr="00B642D0">
        <w:lastRenderedPageBreak/>
        <w:t>Employees Value Proposition including Strategies to raise level of engagement</w:t>
      </w:r>
      <w:bookmarkEnd w:id="18"/>
    </w:p>
    <w:p w14:paraId="2626E205" w14:textId="77777777" w:rsidR="00036E5F" w:rsidRPr="00B642D0" w:rsidRDefault="00036E5F" w:rsidP="00036E5F">
      <w:pPr>
        <w:pStyle w:val="Heading2"/>
      </w:pPr>
      <w:bookmarkStart w:id="19" w:name="_Toc58620285"/>
      <w:r w:rsidRPr="00B642D0">
        <w:t>Employee Value Proposition</w:t>
      </w:r>
      <w:bookmarkEnd w:id="19"/>
    </w:p>
    <w:p w14:paraId="3CB99935" w14:textId="77777777" w:rsidR="008F4669" w:rsidRPr="00B642D0" w:rsidRDefault="008F4669" w:rsidP="008F4669">
      <w:r w:rsidRPr="00B642D0">
        <w:t xml:space="preserve">An employee value proposition helps an organisation to make the employees engaged to the organisation.  With a good employee value </w:t>
      </w:r>
      <w:proofErr w:type="gramStart"/>
      <w:r w:rsidRPr="00B642D0">
        <w:t>proposition</w:t>
      </w:r>
      <w:proofErr w:type="gramEnd"/>
      <w:r w:rsidRPr="00B642D0">
        <w:t xml:space="preserve"> the organisation can attract the employees. For this </w:t>
      </w:r>
      <w:proofErr w:type="gramStart"/>
      <w:r w:rsidRPr="00B642D0">
        <w:t>reason</w:t>
      </w:r>
      <w:proofErr w:type="gramEnd"/>
      <w:r w:rsidRPr="00B642D0">
        <w:t xml:space="preserve"> constructing an employee value proposition is important for any organisation. In this segment the employee value proposition will be construed for Google.</w:t>
      </w:r>
    </w:p>
    <w:p w14:paraId="3737535B" w14:textId="77777777" w:rsidR="008F4669" w:rsidRPr="00B642D0" w:rsidRDefault="008F4669" w:rsidP="008F4669">
      <w:pPr>
        <w:rPr>
          <w:color w:val="FF0000"/>
        </w:rPr>
      </w:pPr>
      <w:r w:rsidRPr="00B642D0">
        <w:rPr>
          <w:color w:val="FF0000"/>
        </w:rPr>
        <w:t xml:space="preserve">                  </w:t>
      </w:r>
      <w:r w:rsidR="00BE0649" w:rsidRPr="00B642D0">
        <w:rPr>
          <w:color w:val="FF0000"/>
        </w:rPr>
        <w:t xml:space="preserve">    </w:t>
      </w:r>
      <w:r w:rsidRPr="00B642D0">
        <w:rPr>
          <w:color w:val="FF0000"/>
        </w:rPr>
        <w:t xml:space="preserve">    </w:t>
      </w:r>
      <w:r w:rsidRPr="00B642D0">
        <w:rPr>
          <w:noProof/>
          <w:lang w:val="en-US"/>
        </w:rPr>
        <w:drawing>
          <wp:inline distT="0" distB="0" distL="0" distR="0" wp14:anchorId="271565CE" wp14:editId="7AEF4661">
            <wp:extent cx="3552825" cy="2667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52825" cy="2667000"/>
                    </a:xfrm>
                    <a:prstGeom prst="rect">
                      <a:avLst/>
                    </a:prstGeom>
                    <a:noFill/>
                    <a:ln>
                      <a:noFill/>
                    </a:ln>
                  </pic:spPr>
                </pic:pic>
              </a:graphicData>
            </a:graphic>
          </wp:inline>
        </w:drawing>
      </w:r>
    </w:p>
    <w:p w14:paraId="6085A060" w14:textId="77777777" w:rsidR="00EA1BBF" w:rsidRPr="00F201E9" w:rsidRDefault="00BE0649" w:rsidP="00EA1BBF">
      <w:pPr>
        <w:pStyle w:val="Caption"/>
        <w:rPr>
          <w:i w:val="0"/>
          <w:color w:val="auto"/>
          <w:sz w:val="24"/>
          <w:szCs w:val="24"/>
        </w:rPr>
      </w:pPr>
      <w:r w:rsidRPr="00B642D0">
        <w:rPr>
          <w:i w:val="0"/>
          <w:sz w:val="24"/>
          <w:szCs w:val="24"/>
        </w:rPr>
        <w:t xml:space="preserve">     </w:t>
      </w:r>
      <w:bookmarkStart w:id="20" w:name="_Toc58354297"/>
      <w:r w:rsidR="00EA1BBF" w:rsidRPr="00F201E9">
        <w:rPr>
          <w:i w:val="0"/>
          <w:color w:val="auto"/>
          <w:sz w:val="24"/>
          <w:szCs w:val="24"/>
        </w:rPr>
        <w:t xml:space="preserve">Figure </w:t>
      </w:r>
      <w:r w:rsidR="00EA1BBF" w:rsidRPr="00F201E9">
        <w:rPr>
          <w:i w:val="0"/>
          <w:color w:val="auto"/>
          <w:sz w:val="24"/>
          <w:szCs w:val="24"/>
        </w:rPr>
        <w:fldChar w:fldCharType="begin"/>
      </w:r>
      <w:r w:rsidR="00EA1BBF" w:rsidRPr="00F201E9">
        <w:rPr>
          <w:i w:val="0"/>
          <w:color w:val="auto"/>
          <w:sz w:val="24"/>
          <w:szCs w:val="24"/>
        </w:rPr>
        <w:instrText xml:space="preserve"> SEQ Figure \* ARABIC </w:instrText>
      </w:r>
      <w:r w:rsidR="00EA1BBF" w:rsidRPr="00F201E9">
        <w:rPr>
          <w:i w:val="0"/>
          <w:color w:val="auto"/>
          <w:sz w:val="24"/>
          <w:szCs w:val="24"/>
        </w:rPr>
        <w:fldChar w:fldCharType="separate"/>
      </w:r>
      <w:r w:rsidRPr="00F201E9">
        <w:rPr>
          <w:i w:val="0"/>
          <w:noProof/>
          <w:color w:val="auto"/>
          <w:sz w:val="24"/>
          <w:szCs w:val="24"/>
        </w:rPr>
        <w:t>6</w:t>
      </w:r>
      <w:r w:rsidR="00EA1BBF" w:rsidRPr="00F201E9">
        <w:rPr>
          <w:i w:val="0"/>
          <w:color w:val="auto"/>
          <w:sz w:val="24"/>
          <w:szCs w:val="24"/>
        </w:rPr>
        <w:fldChar w:fldCharType="end"/>
      </w:r>
      <w:r w:rsidR="00EA1BBF" w:rsidRPr="00F201E9">
        <w:rPr>
          <w:i w:val="0"/>
          <w:color w:val="auto"/>
          <w:sz w:val="24"/>
          <w:szCs w:val="24"/>
        </w:rPr>
        <w:t xml:space="preserve">: Variable of employee value proposition (Source: </w:t>
      </w:r>
      <w:r w:rsidRPr="00F201E9">
        <w:rPr>
          <w:i w:val="0"/>
          <w:color w:val="auto"/>
          <w:sz w:val="24"/>
          <w:szCs w:val="24"/>
          <w:shd w:val="clear" w:color="auto" w:fill="FFFFFF"/>
        </w:rPr>
        <w:t>Siegfried, 2011, p.2)</w:t>
      </w:r>
      <w:bookmarkEnd w:id="20"/>
    </w:p>
    <w:p w14:paraId="0166664F" w14:textId="77777777" w:rsidR="008F4669" w:rsidRPr="00B642D0" w:rsidRDefault="008F4669" w:rsidP="008F4669">
      <w:r w:rsidRPr="00B642D0">
        <w:t xml:space="preserve">As there are diverse range of employees in Google hence the value proposition would be done based on the employees. </w:t>
      </w:r>
    </w:p>
    <w:p w14:paraId="506F9999" w14:textId="77777777" w:rsidR="008F4669" w:rsidRPr="00B642D0" w:rsidRDefault="008F4669" w:rsidP="008F4669">
      <w:r w:rsidRPr="00B642D0">
        <w:rPr>
          <w:b/>
        </w:rPr>
        <w:t>Affiliation:</w:t>
      </w:r>
      <w:r w:rsidRPr="00B642D0">
        <w:t xml:space="preserve"> The firs element of employee value proposition is affiliation. In this segment Google will ensure its mission and values. It will develop good work environment and good culture so that employees are engaged in the company.</w:t>
      </w:r>
    </w:p>
    <w:p w14:paraId="64646590" w14:textId="77777777" w:rsidR="008F4669" w:rsidRPr="00B642D0" w:rsidRDefault="008F4669" w:rsidP="008F4669">
      <w:r w:rsidRPr="00B642D0">
        <w:rPr>
          <w:b/>
        </w:rPr>
        <w:t>Work Context:</w:t>
      </w:r>
      <w:r w:rsidRPr="00B642D0">
        <w:t xml:space="preserve"> IN the work content segment Google will ensure good structure for the company, provide feedback, and challenging worked to the employees. The feedback will help the employees to get direction on how they should work.</w:t>
      </w:r>
    </w:p>
    <w:p w14:paraId="7A992897" w14:textId="77777777" w:rsidR="008F4669" w:rsidRPr="00B642D0" w:rsidRDefault="008F4669" w:rsidP="008F4669">
      <w:r w:rsidRPr="00B642D0">
        <w:rPr>
          <w:b/>
        </w:rPr>
        <w:lastRenderedPageBreak/>
        <w:t>Career:</w:t>
      </w:r>
      <w:r w:rsidRPr="00B642D0">
        <w:t xml:space="preserve"> Employees look for career. If there is positive environment on career employees become engaged. Google will ensure personal growth, training and security to the employees which will </w:t>
      </w:r>
      <w:r w:rsidR="003C5885" w:rsidRPr="00B642D0">
        <w:t>make</w:t>
      </w:r>
      <w:r w:rsidRPr="00B642D0">
        <w:t xml:space="preserve"> the employees engaged in the organisation.</w:t>
      </w:r>
    </w:p>
    <w:p w14:paraId="60B71C8B" w14:textId="77777777" w:rsidR="008F4669" w:rsidRPr="00B642D0" w:rsidRDefault="008F4669" w:rsidP="008F4669">
      <w:r w:rsidRPr="00B642D0">
        <w:rPr>
          <w:b/>
        </w:rPr>
        <w:t>Benefits:</w:t>
      </w:r>
      <w:r w:rsidRPr="00B642D0">
        <w:t xml:space="preserve"> There are different </w:t>
      </w:r>
      <w:r w:rsidR="003C5885" w:rsidRPr="00B642D0">
        <w:t>non-monetary</w:t>
      </w:r>
      <w:r w:rsidRPr="00B642D0">
        <w:t xml:space="preserve"> benefits that motivates the performance of an employee</w:t>
      </w:r>
      <w:r w:rsidR="00B642D0" w:rsidRPr="00B642D0">
        <w:t xml:space="preserve"> </w:t>
      </w:r>
      <w:r w:rsidR="00B642D0" w:rsidRPr="00B642D0">
        <w:rPr>
          <w:color w:val="000000"/>
          <w:shd w:val="clear" w:color="auto" w:fill="FFFFFF"/>
        </w:rPr>
        <w:t>(</w:t>
      </w:r>
      <w:proofErr w:type="spellStart"/>
      <w:r w:rsidR="00B642D0" w:rsidRPr="00B642D0">
        <w:rPr>
          <w:color w:val="000000"/>
          <w:shd w:val="clear" w:color="auto" w:fill="FFFFFF"/>
        </w:rPr>
        <w:t>Abdulqader</w:t>
      </w:r>
      <w:proofErr w:type="spellEnd"/>
      <w:r w:rsidR="00B642D0" w:rsidRPr="00B642D0">
        <w:rPr>
          <w:color w:val="000000"/>
          <w:shd w:val="clear" w:color="auto" w:fill="FFFFFF"/>
        </w:rPr>
        <w:t>, 2019, P.39)</w:t>
      </w:r>
      <w:r w:rsidRPr="00B642D0">
        <w:t>. Google will ensure health benefit, retirement benefit, tuition related benefit to the employees.</w:t>
      </w:r>
      <w:r w:rsidR="007963FF">
        <w:t xml:space="preserve"> </w:t>
      </w:r>
      <w:r w:rsidR="007963FF" w:rsidRPr="007963FF">
        <w:rPr>
          <w:b/>
        </w:rPr>
        <w:t>For example</w:t>
      </w:r>
      <w:r w:rsidR="007963FF">
        <w:t>, b</w:t>
      </w:r>
      <w:r w:rsidR="007963FF" w:rsidRPr="00B642D0">
        <w:t xml:space="preserve">ecause of the recent pandemic of </w:t>
      </w:r>
      <w:proofErr w:type="spellStart"/>
      <w:r w:rsidR="007963FF" w:rsidRPr="00B642D0">
        <w:t>Covid</w:t>
      </w:r>
      <w:proofErr w:type="spellEnd"/>
      <w:r w:rsidR="007963FF" w:rsidRPr="00B642D0">
        <w:t xml:space="preserve"> 19 the company has started to engage their employees </w:t>
      </w:r>
      <w:r w:rsidR="007963FF" w:rsidRPr="00B642D0">
        <w:rPr>
          <w:b/>
        </w:rPr>
        <w:t>working from home</w:t>
      </w:r>
      <w:r w:rsidR="007963FF" w:rsidRPr="00B642D0">
        <w:t xml:space="preserve">. Google has taken necessary measure against Corona Virus situation. After the Corona Virus case of one of Google's employees in Switzerland the CEO emailed every </w:t>
      </w:r>
      <w:proofErr w:type="gramStart"/>
      <w:r w:rsidR="007963FF" w:rsidRPr="00B642D0">
        <w:t>employees</w:t>
      </w:r>
      <w:proofErr w:type="gramEnd"/>
      <w:r w:rsidR="007963FF" w:rsidRPr="00B642D0">
        <w:t xml:space="preserve"> to be careful and restricted any kinds of travelling. Then Google created shift wise duty for the employees.</w:t>
      </w:r>
    </w:p>
    <w:p w14:paraId="6BCEEBB7" w14:textId="77777777" w:rsidR="006F350E" w:rsidRPr="00B642D0" w:rsidRDefault="008F4669" w:rsidP="00F201E9">
      <w:r w:rsidRPr="00B642D0">
        <w:rPr>
          <w:b/>
        </w:rPr>
        <w:t>Monetary incentives:</w:t>
      </w:r>
      <w:r w:rsidRPr="00B642D0">
        <w:t xml:space="preserve"> Google will ensure good payment scale, </w:t>
      </w:r>
      <w:r w:rsidR="003C5885" w:rsidRPr="00B642D0">
        <w:t>bonus</w:t>
      </w:r>
      <w:r w:rsidRPr="00B642D0">
        <w:t xml:space="preserve"> to the organisation which is the solo reason for engagement for many employees.</w:t>
      </w:r>
    </w:p>
    <w:p w14:paraId="7C35C8E8" w14:textId="77777777" w:rsidR="006F350E" w:rsidRPr="00B642D0" w:rsidRDefault="006F350E" w:rsidP="006F350E">
      <w:pPr>
        <w:pStyle w:val="Heading2"/>
      </w:pPr>
      <w:bookmarkStart w:id="21" w:name="_Toc57155288"/>
      <w:bookmarkStart w:id="22" w:name="_Toc58620286"/>
      <w:r w:rsidRPr="00B642D0">
        <w:t>Strategies to raise levels of employee engagement</w:t>
      </w:r>
      <w:bookmarkEnd w:id="21"/>
      <w:bookmarkEnd w:id="22"/>
    </w:p>
    <w:p w14:paraId="36696F2F" w14:textId="77777777" w:rsidR="006F350E" w:rsidRPr="00B642D0" w:rsidRDefault="006F350E" w:rsidP="006F350E">
      <w:bookmarkStart w:id="23" w:name="_Toc57155289"/>
      <w:r w:rsidRPr="00B642D0">
        <w:t xml:space="preserve">Human skill is the main reason to be successful in business performance. For this </w:t>
      </w:r>
      <w:proofErr w:type="gramStart"/>
      <w:r w:rsidRPr="00B642D0">
        <w:t>reason</w:t>
      </w:r>
      <w:proofErr w:type="gramEnd"/>
      <w:r w:rsidRPr="00B642D0">
        <w:t xml:space="preserve"> making sure the employees </w:t>
      </w:r>
      <w:r w:rsidR="0030424D" w:rsidRPr="00B642D0">
        <w:t>are engaged to the organisa</w:t>
      </w:r>
      <w:r w:rsidRPr="00B642D0">
        <w:t>t</w:t>
      </w:r>
      <w:r w:rsidR="0030424D" w:rsidRPr="00B642D0">
        <w:t>io</w:t>
      </w:r>
      <w:r w:rsidRPr="00B642D0">
        <w:t xml:space="preserve">n is important. Because without </w:t>
      </w:r>
      <w:r w:rsidR="0030424D" w:rsidRPr="00B642D0">
        <w:t>their</w:t>
      </w:r>
      <w:r w:rsidRPr="00B642D0">
        <w:t xml:space="preserve"> </w:t>
      </w:r>
      <w:r w:rsidR="0030424D" w:rsidRPr="00B642D0">
        <w:t>engagement</w:t>
      </w:r>
      <w:r w:rsidRPr="00B642D0">
        <w:t xml:space="preserve"> they will not provide good </w:t>
      </w:r>
      <w:r w:rsidR="0030424D" w:rsidRPr="00B642D0">
        <w:t>service</w:t>
      </w:r>
      <w:r w:rsidRPr="00B642D0">
        <w:t xml:space="preserve"> which will make the </w:t>
      </w:r>
      <w:r w:rsidR="0030424D" w:rsidRPr="00B642D0">
        <w:t>customers</w:t>
      </w:r>
      <w:r w:rsidRPr="00B642D0">
        <w:t xml:space="preserve"> dissatisfied. </w:t>
      </w:r>
      <w:r w:rsidR="0030424D" w:rsidRPr="00B642D0">
        <w:t>There</w:t>
      </w:r>
      <w:r w:rsidRPr="00B642D0">
        <w:t xml:space="preserve"> are many strategies to raise the level of </w:t>
      </w:r>
      <w:r w:rsidR="0030424D" w:rsidRPr="00B642D0">
        <w:t>engagement</w:t>
      </w:r>
      <w:r w:rsidRPr="00B642D0">
        <w:t xml:space="preserve"> which will be </w:t>
      </w:r>
      <w:r w:rsidR="0030424D" w:rsidRPr="00B642D0">
        <w:t>discussed</w:t>
      </w:r>
      <w:r w:rsidRPr="00B642D0">
        <w:t xml:space="preserve"> below.</w:t>
      </w:r>
    </w:p>
    <w:p w14:paraId="05DB1E24" w14:textId="77777777" w:rsidR="006F350E" w:rsidRPr="00B642D0" w:rsidRDefault="006F350E" w:rsidP="006F350E">
      <w:r w:rsidRPr="00B642D0">
        <w:rPr>
          <w:b/>
        </w:rPr>
        <w:t>Good Job Design:</w:t>
      </w:r>
      <w:r w:rsidRPr="00B642D0">
        <w:t xml:space="preserve"> If the job </w:t>
      </w:r>
      <w:r w:rsidR="0030424D" w:rsidRPr="00B642D0">
        <w:t>design</w:t>
      </w:r>
      <w:r w:rsidRPr="00B642D0">
        <w:t xml:space="preserve"> is not good then employees </w:t>
      </w:r>
      <w:r w:rsidR="0030424D" w:rsidRPr="00B642D0">
        <w:t>will</w:t>
      </w:r>
      <w:r w:rsidRPr="00B642D0">
        <w:t xml:space="preserve"> not be engaged to the </w:t>
      </w:r>
      <w:r w:rsidR="0030424D" w:rsidRPr="00B642D0">
        <w:t>organisation</w:t>
      </w:r>
      <w:r w:rsidRPr="00B642D0">
        <w:t xml:space="preserve">. For this </w:t>
      </w:r>
      <w:proofErr w:type="gramStart"/>
      <w:r w:rsidR="0030424D" w:rsidRPr="00B642D0">
        <w:t>reason</w:t>
      </w:r>
      <w:proofErr w:type="gramEnd"/>
      <w:r w:rsidRPr="00B642D0">
        <w:t xml:space="preserve"> ensuring good job design is </w:t>
      </w:r>
      <w:r w:rsidR="0030424D" w:rsidRPr="00B642D0">
        <w:t>important</w:t>
      </w:r>
      <w:r w:rsidRPr="00B642D0">
        <w:t xml:space="preserve">. </w:t>
      </w:r>
      <w:r w:rsidRPr="00B642D0">
        <w:rPr>
          <w:b/>
        </w:rPr>
        <w:t xml:space="preserve">For </w:t>
      </w:r>
      <w:r w:rsidR="0030424D" w:rsidRPr="00B642D0">
        <w:rPr>
          <w:b/>
        </w:rPr>
        <w:t>example</w:t>
      </w:r>
      <w:r w:rsidRPr="00B642D0">
        <w:t xml:space="preserve">, because of the </w:t>
      </w:r>
      <w:r w:rsidR="0030424D" w:rsidRPr="00B642D0">
        <w:t>Corona</w:t>
      </w:r>
      <w:r w:rsidRPr="00B642D0">
        <w:t xml:space="preserve"> virus result of one of Google's employees in Switzerland the </w:t>
      </w:r>
      <w:r w:rsidR="0030424D" w:rsidRPr="00B642D0">
        <w:t>company</w:t>
      </w:r>
      <w:r w:rsidRPr="00B642D0">
        <w:t xml:space="preserve"> has </w:t>
      </w:r>
      <w:r w:rsidR="0030424D" w:rsidRPr="00B642D0">
        <w:t>decided</w:t>
      </w:r>
      <w:r w:rsidRPr="00B642D0">
        <w:t xml:space="preserve"> to design the job differently and allowed less people to work at the same time. It has created good impression on the mind of the employees.</w:t>
      </w:r>
    </w:p>
    <w:p w14:paraId="42200A2B" w14:textId="77777777" w:rsidR="006F350E" w:rsidRPr="00B642D0" w:rsidRDefault="006F350E" w:rsidP="006F350E">
      <w:r w:rsidRPr="00B642D0">
        <w:rPr>
          <w:b/>
        </w:rPr>
        <w:t>Good work environment:</w:t>
      </w:r>
      <w:r w:rsidRPr="00B642D0">
        <w:t xml:space="preserve"> The </w:t>
      </w:r>
      <w:r w:rsidR="0030424D" w:rsidRPr="00B642D0">
        <w:t>organisation</w:t>
      </w:r>
      <w:r w:rsidRPr="00B642D0">
        <w:t xml:space="preserve"> which provides good environment is satisfactory to for the employees. If the employees feel positive culture in the workplace then they will work hard and be engaged more to the organisation. </w:t>
      </w:r>
      <w:r w:rsidR="0030424D" w:rsidRPr="007963FF">
        <w:rPr>
          <w:b/>
        </w:rPr>
        <w:t>For</w:t>
      </w:r>
      <w:r w:rsidRPr="007963FF">
        <w:rPr>
          <w:b/>
        </w:rPr>
        <w:t xml:space="preserve"> example</w:t>
      </w:r>
      <w:r w:rsidRPr="00B642D0">
        <w:t xml:space="preserve">, Google has approved everyone to work from home with a nice text </w:t>
      </w:r>
      <w:r w:rsidR="0030424D" w:rsidRPr="00B642D0">
        <w:t>from</w:t>
      </w:r>
      <w:r w:rsidRPr="00B642D0">
        <w:t xml:space="preserve"> </w:t>
      </w:r>
      <w:r w:rsidR="0030424D" w:rsidRPr="00B642D0">
        <w:t>the</w:t>
      </w:r>
      <w:r w:rsidRPr="00B642D0">
        <w:t xml:space="preserve"> CEO. It </w:t>
      </w:r>
      <w:r w:rsidR="0030424D" w:rsidRPr="00B642D0">
        <w:t>has</w:t>
      </w:r>
      <w:r w:rsidRPr="00B642D0">
        <w:t xml:space="preserve"> affected the employees positively </w:t>
      </w:r>
      <w:r w:rsidR="0030424D" w:rsidRPr="00B642D0">
        <w:t>a</w:t>
      </w:r>
      <w:r w:rsidRPr="00B642D0">
        <w:t xml:space="preserve"> removed their tension </w:t>
      </w:r>
      <w:r w:rsidR="0030424D" w:rsidRPr="00B642D0">
        <w:t>regarding</w:t>
      </w:r>
      <w:r w:rsidRPr="00B642D0">
        <w:t xml:space="preserve"> the </w:t>
      </w:r>
      <w:proofErr w:type="spellStart"/>
      <w:r w:rsidRPr="00B642D0">
        <w:t>Covid</w:t>
      </w:r>
      <w:proofErr w:type="spellEnd"/>
      <w:r w:rsidRPr="00B642D0">
        <w:t xml:space="preserve"> 19. </w:t>
      </w:r>
      <w:r w:rsidR="007963FF" w:rsidRPr="00B642D0">
        <w:t xml:space="preserve">In an interview with Forbes the CEO of Google said that it has started </w:t>
      </w:r>
      <w:r w:rsidR="007963FF" w:rsidRPr="00B642D0">
        <w:rPr>
          <w:b/>
        </w:rPr>
        <w:t>more flexible work routing</w:t>
      </w:r>
      <w:r w:rsidR="007963FF" w:rsidRPr="00B642D0">
        <w:t xml:space="preserve"> for the employees which is called hybrid work routine. In this </w:t>
      </w:r>
      <w:r w:rsidR="007963FF" w:rsidRPr="00B642D0">
        <w:lastRenderedPageBreak/>
        <w:t xml:space="preserve">system employees will be able to work both in home and in office at the same time based </w:t>
      </w:r>
      <w:proofErr w:type="gramStart"/>
      <w:r w:rsidR="007963FF" w:rsidRPr="00B642D0">
        <w:t>on the situation of</w:t>
      </w:r>
      <w:proofErr w:type="gramEnd"/>
      <w:r w:rsidR="007963FF" w:rsidRPr="00B642D0">
        <w:t xml:space="preserve"> company environment.</w:t>
      </w:r>
    </w:p>
    <w:p w14:paraId="6232EB36" w14:textId="77777777" w:rsidR="006F350E" w:rsidRPr="00B642D0" w:rsidRDefault="006F350E" w:rsidP="006F350E">
      <w:r w:rsidRPr="00B642D0">
        <w:rPr>
          <w:b/>
        </w:rPr>
        <w:t>Good leadership</w:t>
      </w:r>
      <w:r w:rsidRPr="00B642D0">
        <w:t xml:space="preserve">: </w:t>
      </w:r>
      <w:r w:rsidR="0030424D" w:rsidRPr="00B642D0">
        <w:t>Without</w:t>
      </w:r>
      <w:r w:rsidRPr="00B642D0">
        <w:t xml:space="preserve"> good leadership employee engagement will not be ensured. According to </w:t>
      </w:r>
      <w:r w:rsidR="0030424D" w:rsidRPr="00B642D0">
        <w:t>Schmidt</w:t>
      </w:r>
      <w:r w:rsidRPr="00B642D0">
        <w:t xml:space="preserve"> model (2004), it the leaders are not engaged to the organisation then the employees will never be engaged to the </w:t>
      </w:r>
      <w:r w:rsidR="0030424D" w:rsidRPr="00B642D0">
        <w:t>organisation</w:t>
      </w:r>
      <w:r w:rsidRPr="00B642D0">
        <w:t xml:space="preserve">. </w:t>
      </w:r>
      <w:r w:rsidR="0030424D" w:rsidRPr="00B642D0">
        <w:t>For</w:t>
      </w:r>
      <w:r w:rsidRPr="00B642D0">
        <w:t xml:space="preserve"> this </w:t>
      </w:r>
      <w:proofErr w:type="gramStart"/>
      <w:r w:rsidR="0030424D" w:rsidRPr="00B642D0">
        <w:t>reason</w:t>
      </w:r>
      <w:proofErr w:type="gramEnd"/>
      <w:r w:rsidRPr="00B642D0">
        <w:t xml:space="preserve"> </w:t>
      </w:r>
      <w:r w:rsidR="0030424D" w:rsidRPr="00B642D0">
        <w:t>Google</w:t>
      </w:r>
      <w:r w:rsidRPr="00B642D0">
        <w:t xml:space="preserve"> must make sure that the line manager o</w:t>
      </w:r>
      <w:r w:rsidR="0030424D" w:rsidRPr="00B642D0">
        <w:t>f</w:t>
      </w:r>
      <w:r w:rsidRPr="00B642D0">
        <w:t xml:space="preserve"> </w:t>
      </w:r>
      <w:r w:rsidR="0030424D" w:rsidRPr="00B642D0">
        <w:t>t</w:t>
      </w:r>
      <w:r w:rsidRPr="00B642D0">
        <w:t xml:space="preserve">he company are engaged to their work and have the ability to motivate the employees to be engaged. </w:t>
      </w:r>
    </w:p>
    <w:p w14:paraId="56765D6B" w14:textId="77777777" w:rsidR="006F350E" w:rsidRPr="00F201E9" w:rsidRDefault="006F350E" w:rsidP="006F350E">
      <w:r w:rsidRPr="00B642D0">
        <w:rPr>
          <w:b/>
        </w:rPr>
        <w:t xml:space="preserve">Learning and development Programme:  </w:t>
      </w:r>
      <w:r w:rsidR="0030424D" w:rsidRPr="00B642D0">
        <w:t>Quality</w:t>
      </w:r>
      <w:r w:rsidRPr="00B642D0">
        <w:t xml:space="preserve"> matters a lot. IF an employee has proper quality he or she can </w:t>
      </w:r>
      <w:r w:rsidR="0030424D" w:rsidRPr="00B642D0">
        <w:t>survive</w:t>
      </w:r>
      <w:r w:rsidRPr="00B642D0">
        <w:t xml:space="preserve"> in the competitive world</w:t>
      </w:r>
      <w:r w:rsidR="00533EB8" w:rsidRPr="00B642D0">
        <w:t xml:space="preserve"> </w:t>
      </w:r>
      <w:r w:rsidR="00533EB8" w:rsidRPr="00B642D0">
        <w:rPr>
          <w:color w:val="000000"/>
          <w:shd w:val="clear" w:color="auto" w:fill="FFFFFF"/>
        </w:rPr>
        <w:t>(Lawrence, 2018</w:t>
      </w:r>
      <w:r w:rsidR="00B642D0" w:rsidRPr="00B642D0">
        <w:rPr>
          <w:color w:val="000000"/>
          <w:shd w:val="clear" w:color="auto" w:fill="FFFFFF"/>
        </w:rPr>
        <w:t>,)</w:t>
      </w:r>
      <w:r w:rsidRPr="00B642D0">
        <w:t xml:space="preserve">. For </w:t>
      </w:r>
      <w:r w:rsidR="0030424D" w:rsidRPr="00B642D0">
        <w:t>this</w:t>
      </w:r>
      <w:r w:rsidRPr="00B642D0">
        <w:t xml:space="preserve"> </w:t>
      </w:r>
      <w:proofErr w:type="gramStart"/>
      <w:r w:rsidRPr="00B642D0">
        <w:t>reason</w:t>
      </w:r>
      <w:proofErr w:type="gramEnd"/>
      <w:r w:rsidRPr="00B642D0">
        <w:t xml:space="preserve"> employees want to learn </w:t>
      </w:r>
      <w:r w:rsidR="0030424D" w:rsidRPr="00B642D0">
        <w:t>different</w:t>
      </w:r>
      <w:r w:rsidRPr="00B642D0">
        <w:t xml:space="preserve"> skill from </w:t>
      </w:r>
      <w:r w:rsidR="0030424D" w:rsidRPr="00B642D0">
        <w:t>their</w:t>
      </w:r>
      <w:r w:rsidRPr="00B642D0">
        <w:t xml:space="preserve"> </w:t>
      </w:r>
      <w:r w:rsidR="0030424D" w:rsidRPr="00B642D0">
        <w:t>organisation</w:t>
      </w:r>
      <w:r w:rsidRPr="00B642D0">
        <w:t xml:space="preserve"> by working. For this </w:t>
      </w:r>
      <w:proofErr w:type="gramStart"/>
      <w:r w:rsidR="0030424D" w:rsidRPr="00B642D0">
        <w:t>reason</w:t>
      </w:r>
      <w:proofErr w:type="gramEnd"/>
      <w:r w:rsidR="0030424D" w:rsidRPr="00B642D0">
        <w:t xml:space="preserve"> training</w:t>
      </w:r>
      <w:r w:rsidRPr="00B642D0">
        <w:t xml:space="preserve"> and </w:t>
      </w:r>
      <w:r w:rsidR="0030424D" w:rsidRPr="00B642D0">
        <w:t>learning</w:t>
      </w:r>
      <w:r w:rsidRPr="00B642D0">
        <w:t xml:space="preserve"> opportunity make them more engaged to the </w:t>
      </w:r>
      <w:r w:rsidR="0030424D" w:rsidRPr="00B642D0">
        <w:t>organisation</w:t>
      </w:r>
      <w:r w:rsidRPr="00B642D0">
        <w:t>.</w:t>
      </w:r>
      <w:r w:rsidRPr="00B642D0">
        <w:rPr>
          <w:b/>
        </w:rPr>
        <w:t xml:space="preserve"> For example, </w:t>
      </w:r>
      <w:r w:rsidRPr="00B642D0">
        <w:t xml:space="preserve">Google arranges </w:t>
      </w:r>
      <w:r w:rsidR="0030424D" w:rsidRPr="00B642D0">
        <w:t>training</w:t>
      </w:r>
      <w:r w:rsidRPr="00B642D0">
        <w:t xml:space="preserve"> programme for the employees 2 times in a year which teach them </w:t>
      </w:r>
      <w:r w:rsidR="0030424D" w:rsidRPr="00B642D0">
        <w:t>different</w:t>
      </w:r>
      <w:r w:rsidRPr="00B642D0">
        <w:rPr>
          <w:b/>
        </w:rPr>
        <w:t xml:space="preserve"> </w:t>
      </w:r>
      <w:r w:rsidRPr="00B642D0">
        <w:t>skill.</w:t>
      </w:r>
      <w:r w:rsidRPr="00B642D0">
        <w:rPr>
          <w:b/>
        </w:rPr>
        <w:t xml:space="preserve"> </w:t>
      </w:r>
      <w:r w:rsidR="007963FF" w:rsidRPr="00B642D0">
        <w:t xml:space="preserve">The company has designed its job by instructing the employees to work from home. For this </w:t>
      </w:r>
      <w:proofErr w:type="gramStart"/>
      <w:r w:rsidR="007963FF" w:rsidRPr="00B642D0">
        <w:t>reason</w:t>
      </w:r>
      <w:proofErr w:type="gramEnd"/>
      <w:r w:rsidR="007963FF" w:rsidRPr="00B642D0">
        <w:t xml:space="preserve"> it has taken necessary step to train the employees on how they can accommodate with the new condition of working from home.</w:t>
      </w:r>
    </w:p>
    <w:bookmarkEnd w:id="23"/>
    <w:p w14:paraId="15EAB3CE" w14:textId="77777777" w:rsidR="006F350E" w:rsidRPr="00B642D0" w:rsidRDefault="006F350E" w:rsidP="006F350E">
      <w:pPr>
        <w:rPr>
          <w:b/>
        </w:rPr>
      </w:pPr>
      <w:r w:rsidRPr="00B642D0">
        <w:rPr>
          <w:b/>
        </w:rPr>
        <w:t xml:space="preserve">Participatory </w:t>
      </w:r>
      <w:r w:rsidR="0030424D" w:rsidRPr="00B642D0">
        <w:rPr>
          <w:b/>
        </w:rPr>
        <w:t>environment</w:t>
      </w:r>
      <w:r w:rsidRPr="00B642D0">
        <w:rPr>
          <w:b/>
        </w:rPr>
        <w:t xml:space="preserve">: </w:t>
      </w:r>
      <w:r w:rsidRPr="00B642D0">
        <w:t xml:space="preserve">If an employee cannot participate in the decision </w:t>
      </w:r>
      <w:proofErr w:type="gramStart"/>
      <w:r w:rsidRPr="00B642D0">
        <w:t>making</w:t>
      </w:r>
      <w:proofErr w:type="gramEnd"/>
      <w:r w:rsidRPr="00B642D0">
        <w:t xml:space="preserve"> they cannot never be </w:t>
      </w:r>
      <w:r w:rsidR="0030424D" w:rsidRPr="00B642D0">
        <w:t>attached</w:t>
      </w:r>
      <w:r w:rsidRPr="00B642D0">
        <w:t xml:space="preserve"> to the organisation. For this </w:t>
      </w:r>
      <w:proofErr w:type="gramStart"/>
      <w:r w:rsidRPr="00B642D0">
        <w:t>reason</w:t>
      </w:r>
      <w:proofErr w:type="gramEnd"/>
      <w:r w:rsidRPr="00B642D0">
        <w:t xml:space="preserve"> giving them the right to </w:t>
      </w:r>
      <w:r w:rsidR="0030424D" w:rsidRPr="00B642D0">
        <w:t>participate</w:t>
      </w:r>
      <w:r w:rsidRPr="00B642D0">
        <w:t xml:space="preserve"> in the decision making helps to be engaged in the </w:t>
      </w:r>
      <w:r w:rsidR="0030424D" w:rsidRPr="00B642D0">
        <w:t>organisation</w:t>
      </w:r>
      <w:r w:rsidRPr="00B642D0">
        <w:t>.</w:t>
      </w:r>
      <w:r w:rsidRPr="00B642D0">
        <w:rPr>
          <w:b/>
        </w:rPr>
        <w:t xml:space="preserve"> </w:t>
      </w:r>
      <w:r w:rsidRPr="00B642D0">
        <w:t>For example</w:t>
      </w:r>
      <w:r w:rsidRPr="00B642D0">
        <w:rPr>
          <w:b/>
        </w:rPr>
        <w:t xml:space="preserve">, Google can arrange meeting on different problems in which </w:t>
      </w:r>
      <w:proofErr w:type="gramStart"/>
      <w:r w:rsidRPr="00B642D0">
        <w:rPr>
          <w:b/>
        </w:rPr>
        <w:t>lower level</w:t>
      </w:r>
      <w:proofErr w:type="gramEnd"/>
      <w:r w:rsidRPr="00B642D0">
        <w:rPr>
          <w:b/>
        </w:rPr>
        <w:t xml:space="preserve"> employees will get the right to provide any suggestion.</w:t>
      </w:r>
    </w:p>
    <w:p w14:paraId="6800A8D2" w14:textId="77777777" w:rsidR="00BE0649" w:rsidRPr="00B642D0" w:rsidRDefault="00BE0649" w:rsidP="006F350E">
      <w:pPr>
        <w:rPr>
          <w:b/>
        </w:rPr>
      </w:pPr>
      <w:r w:rsidRPr="00B642D0">
        <w:rPr>
          <w:b/>
        </w:rPr>
        <w:t xml:space="preserve">          </w:t>
      </w:r>
      <w:r w:rsidRPr="00B642D0">
        <w:rPr>
          <w:b/>
          <w:noProof/>
          <w:lang w:val="en-US"/>
        </w:rPr>
        <w:drawing>
          <wp:inline distT="0" distB="0" distL="0" distR="0" wp14:anchorId="486C006F" wp14:editId="72596C47">
            <wp:extent cx="4421601" cy="21583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articipatory management.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26607" cy="2160809"/>
                    </a:xfrm>
                    <a:prstGeom prst="rect">
                      <a:avLst/>
                    </a:prstGeom>
                  </pic:spPr>
                </pic:pic>
              </a:graphicData>
            </a:graphic>
          </wp:inline>
        </w:drawing>
      </w:r>
    </w:p>
    <w:p w14:paraId="7C5968F6" w14:textId="77777777" w:rsidR="006F350E" w:rsidRPr="00F201E9" w:rsidRDefault="00BE0649" w:rsidP="00F201E9">
      <w:pPr>
        <w:pStyle w:val="Caption"/>
        <w:rPr>
          <w:b/>
          <w:i w:val="0"/>
          <w:color w:val="auto"/>
          <w:sz w:val="24"/>
          <w:szCs w:val="24"/>
        </w:rPr>
      </w:pPr>
      <w:r w:rsidRPr="00F201E9">
        <w:rPr>
          <w:i w:val="0"/>
          <w:color w:val="auto"/>
          <w:sz w:val="24"/>
          <w:szCs w:val="24"/>
        </w:rPr>
        <w:t xml:space="preserve">                   </w:t>
      </w:r>
      <w:bookmarkStart w:id="24" w:name="_Toc58354298"/>
      <w:r w:rsidRPr="00F201E9">
        <w:rPr>
          <w:i w:val="0"/>
          <w:color w:val="auto"/>
          <w:sz w:val="24"/>
          <w:szCs w:val="24"/>
        </w:rPr>
        <w:t xml:space="preserve">Figure </w:t>
      </w:r>
      <w:r w:rsidRPr="00F201E9">
        <w:rPr>
          <w:i w:val="0"/>
          <w:color w:val="auto"/>
          <w:sz w:val="24"/>
          <w:szCs w:val="24"/>
        </w:rPr>
        <w:fldChar w:fldCharType="begin"/>
      </w:r>
      <w:r w:rsidRPr="00F201E9">
        <w:rPr>
          <w:i w:val="0"/>
          <w:color w:val="auto"/>
          <w:sz w:val="24"/>
          <w:szCs w:val="24"/>
        </w:rPr>
        <w:instrText xml:space="preserve"> SEQ Figure \* ARABIC </w:instrText>
      </w:r>
      <w:r w:rsidRPr="00F201E9">
        <w:rPr>
          <w:i w:val="0"/>
          <w:color w:val="auto"/>
          <w:sz w:val="24"/>
          <w:szCs w:val="24"/>
        </w:rPr>
        <w:fldChar w:fldCharType="separate"/>
      </w:r>
      <w:r w:rsidRPr="00F201E9">
        <w:rPr>
          <w:i w:val="0"/>
          <w:noProof/>
          <w:color w:val="auto"/>
          <w:sz w:val="24"/>
          <w:szCs w:val="24"/>
        </w:rPr>
        <w:t>7</w:t>
      </w:r>
      <w:r w:rsidRPr="00F201E9">
        <w:rPr>
          <w:i w:val="0"/>
          <w:color w:val="auto"/>
          <w:sz w:val="24"/>
          <w:szCs w:val="24"/>
        </w:rPr>
        <w:fldChar w:fldCharType="end"/>
      </w:r>
      <w:r w:rsidRPr="00F201E9">
        <w:rPr>
          <w:i w:val="0"/>
          <w:color w:val="auto"/>
          <w:sz w:val="24"/>
          <w:szCs w:val="24"/>
        </w:rPr>
        <w:t xml:space="preserve">: Participatory environment (Source: </w:t>
      </w:r>
      <w:proofErr w:type="spellStart"/>
      <w:r w:rsidRPr="00F201E9">
        <w:rPr>
          <w:i w:val="0"/>
          <w:color w:val="auto"/>
          <w:sz w:val="24"/>
          <w:szCs w:val="24"/>
          <w:shd w:val="clear" w:color="auto" w:fill="FFFFFF"/>
        </w:rPr>
        <w:t>Saulais</w:t>
      </w:r>
      <w:proofErr w:type="spellEnd"/>
      <w:r w:rsidRPr="00F201E9">
        <w:rPr>
          <w:i w:val="0"/>
          <w:color w:val="auto"/>
          <w:sz w:val="24"/>
          <w:szCs w:val="24"/>
          <w:shd w:val="clear" w:color="auto" w:fill="FFFFFF"/>
        </w:rPr>
        <w:t>, 2016)</w:t>
      </w:r>
      <w:bookmarkEnd w:id="24"/>
    </w:p>
    <w:p w14:paraId="0D1C9C0F" w14:textId="77777777" w:rsidR="006F350E" w:rsidRPr="00B642D0" w:rsidRDefault="006F350E" w:rsidP="006F350E">
      <w:pPr>
        <w:pStyle w:val="Heading1"/>
      </w:pPr>
      <w:bookmarkStart w:id="25" w:name="_Toc57155294"/>
      <w:bookmarkStart w:id="26" w:name="_Toc58620287"/>
      <w:r w:rsidRPr="00B642D0">
        <w:lastRenderedPageBreak/>
        <w:t>Conclusion</w:t>
      </w:r>
      <w:bookmarkEnd w:id="25"/>
      <w:bookmarkEnd w:id="26"/>
    </w:p>
    <w:p w14:paraId="1D9B9423" w14:textId="77777777" w:rsidR="006F350E" w:rsidRPr="00B642D0" w:rsidRDefault="006F350E" w:rsidP="006F350E">
      <w:r w:rsidRPr="00B642D0">
        <w:t xml:space="preserve">The importance of employee engagement </w:t>
      </w:r>
      <w:proofErr w:type="gramStart"/>
      <w:r w:rsidRPr="00B642D0">
        <w:t>beggars</w:t>
      </w:r>
      <w:proofErr w:type="gramEnd"/>
      <w:r w:rsidRPr="00B642D0">
        <w:t xml:space="preserve"> description. For this </w:t>
      </w:r>
      <w:proofErr w:type="gramStart"/>
      <w:r w:rsidRPr="00B642D0">
        <w:t>reason</w:t>
      </w:r>
      <w:proofErr w:type="gramEnd"/>
      <w:r w:rsidRPr="00B642D0">
        <w:t xml:space="preserve"> understanding the concepts of employee engagement is important for any organisation. For his reason Zinger model, Schmidt mode, and IES model have been discussed here. For any kinds of organisations measuring the level of employee engagement is very important. There are many tools like pulse survey, focus group survey, one to one interview etc. which help to measure the level of engagement of the employees. Employee value proposition is important to attract the employees to organisation by offering different variables.  Lastly the strategies to increase employee engagement have been discussed here. Employee's engagement can be increased by providing participatory environment, decision making right, growth opportunities to employees.</w:t>
      </w:r>
    </w:p>
    <w:p w14:paraId="748ECE64" w14:textId="77777777" w:rsidR="006F350E" w:rsidRPr="00B642D0" w:rsidRDefault="006F350E" w:rsidP="006F350E"/>
    <w:p w14:paraId="2590BDB4" w14:textId="77777777" w:rsidR="00B642D0" w:rsidRPr="00B642D0" w:rsidRDefault="00B642D0">
      <w:pPr>
        <w:spacing w:line="259" w:lineRule="auto"/>
        <w:jc w:val="left"/>
      </w:pPr>
      <w:r w:rsidRPr="00B642D0">
        <w:br w:type="page"/>
      </w:r>
    </w:p>
    <w:p w14:paraId="3CCA611B" w14:textId="77777777" w:rsidR="00BE0649" w:rsidRPr="00B642D0" w:rsidRDefault="00B642D0" w:rsidP="00B642D0">
      <w:pPr>
        <w:pStyle w:val="Heading1"/>
      </w:pPr>
      <w:bookmarkStart w:id="27" w:name="_Toc58620288"/>
      <w:r w:rsidRPr="00B642D0">
        <w:lastRenderedPageBreak/>
        <w:t>References</w:t>
      </w:r>
      <w:bookmarkEnd w:id="27"/>
    </w:p>
    <w:p w14:paraId="3AFC23EC"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proofErr w:type="spellStart"/>
      <w:r w:rsidRPr="00B642D0">
        <w:rPr>
          <w:color w:val="000000"/>
          <w:lang w:val="en-GB"/>
        </w:rPr>
        <w:t>Abdulqader</w:t>
      </w:r>
      <w:proofErr w:type="spellEnd"/>
      <w:r w:rsidRPr="00B642D0">
        <w:rPr>
          <w:color w:val="000000"/>
          <w:lang w:val="en-GB"/>
        </w:rPr>
        <w:t>, H.N. (2019). Non-monetary effects Employee performance during Financial Crises in the Kurdistan Region of Iraq. </w:t>
      </w:r>
      <w:r w:rsidRPr="00B642D0">
        <w:rPr>
          <w:i/>
          <w:iCs/>
          <w:color w:val="000000"/>
          <w:lang w:val="en-GB"/>
        </w:rPr>
        <w:t xml:space="preserve">International Journal </w:t>
      </w:r>
      <w:proofErr w:type="gramStart"/>
      <w:r w:rsidRPr="00B642D0">
        <w:rPr>
          <w:i/>
          <w:iCs/>
          <w:color w:val="000000"/>
          <w:lang w:val="en-GB"/>
        </w:rPr>
        <w:t>Of</w:t>
      </w:r>
      <w:proofErr w:type="gramEnd"/>
      <w:r w:rsidRPr="00B642D0">
        <w:rPr>
          <w:i/>
          <w:iCs/>
          <w:color w:val="000000"/>
          <w:lang w:val="en-GB"/>
        </w:rPr>
        <w:t xml:space="preserve"> Engineering, Business And Management</w:t>
      </w:r>
      <w:r w:rsidRPr="00B642D0">
        <w:rPr>
          <w:color w:val="000000"/>
          <w:lang w:val="en-GB"/>
        </w:rPr>
        <w:t>, 3(2), pp.39–54.</w:t>
      </w:r>
    </w:p>
    <w:p w14:paraId="75FAE9C6"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r w:rsidRPr="00B642D0">
        <w:rPr>
          <w:color w:val="000000"/>
          <w:lang w:val="en-GB"/>
        </w:rPr>
        <w:t>Aveline, S. and Kumar, R. (2018). Health Issues and Challenges Faced by Employees Engaged in Software Industries in Chennai. </w:t>
      </w:r>
      <w:r w:rsidRPr="00B642D0">
        <w:rPr>
          <w:i/>
          <w:iCs/>
          <w:color w:val="000000"/>
          <w:lang w:val="en-GB"/>
        </w:rPr>
        <w:t>Journal of Pure and Applied Microbiology</w:t>
      </w:r>
      <w:r w:rsidRPr="00B642D0">
        <w:rPr>
          <w:color w:val="000000"/>
          <w:lang w:val="en-GB"/>
        </w:rPr>
        <w:t>, 12(2), pp.721–724.</w:t>
      </w:r>
    </w:p>
    <w:p w14:paraId="35E7575A"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r w:rsidRPr="00B642D0">
        <w:rPr>
          <w:color w:val="000000"/>
          <w:lang w:val="en-GB"/>
        </w:rPr>
        <w:t xml:space="preserve">Babalola, S.S. and </w:t>
      </w:r>
      <w:proofErr w:type="spellStart"/>
      <w:r w:rsidRPr="00B642D0">
        <w:rPr>
          <w:color w:val="000000"/>
          <w:lang w:val="en-GB"/>
        </w:rPr>
        <w:t>Nwanzu</w:t>
      </w:r>
      <w:proofErr w:type="spellEnd"/>
      <w:r w:rsidRPr="00B642D0">
        <w:rPr>
          <w:color w:val="000000"/>
          <w:lang w:val="en-GB"/>
        </w:rPr>
        <w:t>, C.L. (2019). Psychological capital, task autonomy and innovative work behaviour among public organisation employees. </w:t>
      </w:r>
      <w:r w:rsidRPr="00B642D0">
        <w:rPr>
          <w:i/>
          <w:iCs/>
          <w:color w:val="000000"/>
          <w:lang w:val="en-GB"/>
        </w:rPr>
        <w:t>International Journal of Work Organisation and Emotion</w:t>
      </w:r>
      <w:r w:rsidRPr="00B642D0">
        <w:rPr>
          <w:color w:val="000000"/>
          <w:lang w:val="en-GB"/>
        </w:rPr>
        <w:t>, 10(4), p.1.</w:t>
      </w:r>
    </w:p>
    <w:p w14:paraId="070EEC71"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proofErr w:type="spellStart"/>
      <w:r w:rsidRPr="00B642D0">
        <w:rPr>
          <w:color w:val="000000"/>
          <w:lang w:val="en-GB"/>
        </w:rPr>
        <w:t>Hubault</w:t>
      </w:r>
      <w:proofErr w:type="spellEnd"/>
      <w:r w:rsidRPr="00B642D0">
        <w:rPr>
          <w:color w:val="000000"/>
          <w:lang w:val="en-GB"/>
        </w:rPr>
        <w:t xml:space="preserve">, F. and </w:t>
      </w:r>
      <w:proofErr w:type="spellStart"/>
      <w:r w:rsidRPr="00B642D0">
        <w:rPr>
          <w:color w:val="000000"/>
          <w:lang w:val="en-GB"/>
        </w:rPr>
        <w:t>Sznelwar</w:t>
      </w:r>
      <w:proofErr w:type="spellEnd"/>
      <w:r w:rsidRPr="00B642D0">
        <w:rPr>
          <w:color w:val="000000"/>
          <w:lang w:val="en-GB"/>
        </w:rPr>
        <w:t>, L.I. (2012). Can activity be understood out of subjectivity? </w:t>
      </w:r>
      <w:r w:rsidRPr="00B642D0">
        <w:rPr>
          <w:i/>
          <w:iCs/>
          <w:color w:val="000000"/>
          <w:lang w:val="en-GB"/>
        </w:rPr>
        <w:t>Work</w:t>
      </w:r>
      <w:r w:rsidRPr="00B642D0">
        <w:rPr>
          <w:color w:val="000000"/>
          <w:lang w:val="en-GB"/>
        </w:rPr>
        <w:t>, 41, pp.26–29.</w:t>
      </w:r>
    </w:p>
    <w:p w14:paraId="62916F3C"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r w:rsidRPr="00B642D0">
        <w:rPr>
          <w:color w:val="000000"/>
          <w:lang w:val="en-GB"/>
        </w:rPr>
        <w:t>Lawrence, R.Z. (2018). Can the Trading System Survive US-China Trade Friction? </w:t>
      </w:r>
      <w:r w:rsidRPr="00B642D0">
        <w:rPr>
          <w:i/>
          <w:iCs/>
          <w:color w:val="000000"/>
          <w:lang w:val="en-GB"/>
        </w:rPr>
        <w:t>China &amp; World Economy</w:t>
      </w:r>
      <w:r w:rsidRPr="00B642D0">
        <w:rPr>
          <w:color w:val="000000"/>
          <w:lang w:val="en-GB"/>
        </w:rPr>
        <w:t>, 26(5), pp.62–82.</w:t>
      </w:r>
    </w:p>
    <w:p w14:paraId="006535E1"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proofErr w:type="spellStart"/>
      <w:r w:rsidRPr="00B642D0">
        <w:rPr>
          <w:color w:val="000000"/>
          <w:lang w:val="en-GB"/>
        </w:rPr>
        <w:t>Mahawar</w:t>
      </w:r>
      <w:proofErr w:type="spellEnd"/>
      <w:r w:rsidRPr="00B642D0">
        <w:rPr>
          <w:color w:val="000000"/>
          <w:lang w:val="en-GB"/>
        </w:rPr>
        <w:t>, K.K. (2018). Defining Short-term, Medium-term, Long-term, and Very Long-term Follow-up After Bariatric Surgery. </w:t>
      </w:r>
      <w:r w:rsidRPr="00B642D0">
        <w:rPr>
          <w:i/>
          <w:iCs/>
          <w:color w:val="000000"/>
          <w:lang w:val="en-GB"/>
        </w:rPr>
        <w:t>Obesity Surgery</w:t>
      </w:r>
      <w:r w:rsidRPr="00B642D0">
        <w:rPr>
          <w:color w:val="000000"/>
          <w:lang w:val="en-GB"/>
        </w:rPr>
        <w:t>, 28(5), pp.1425–1426.</w:t>
      </w:r>
    </w:p>
    <w:p w14:paraId="45D0AD7D"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r w:rsidRPr="00B642D0">
        <w:rPr>
          <w:color w:val="000000"/>
          <w:lang w:val="en-GB"/>
        </w:rPr>
        <w:t>Mohanty, S. (2018). Individualized employee engagement or collaborative employee relations: insights on leadership strategies to manage employees in the UK market. </w:t>
      </w:r>
      <w:r w:rsidRPr="00B642D0">
        <w:rPr>
          <w:i/>
          <w:iCs/>
          <w:color w:val="000000"/>
          <w:lang w:val="en-GB"/>
        </w:rPr>
        <w:t>Problems and Perspectives in Management</w:t>
      </w:r>
      <w:r w:rsidRPr="00B642D0">
        <w:rPr>
          <w:color w:val="000000"/>
          <w:lang w:val="en-GB"/>
        </w:rPr>
        <w:t>, 16(3), pp.366–376.</w:t>
      </w:r>
    </w:p>
    <w:p w14:paraId="719C6974"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r w:rsidRPr="00B642D0">
        <w:rPr>
          <w:color w:val="000000"/>
          <w:lang w:val="en-GB"/>
        </w:rPr>
        <w:t>Sari, E.T. (2018). MOTIVATION AND SATISFACTION TOWARDS EMPLOYEES’ LOYALTY TO ACHIEVE COMPANY’S ADVANTAGE. </w:t>
      </w:r>
      <w:r w:rsidRPr="00B642D0">
        <w:rPr>
          <w:i/>
          <w:iCs/>
          <w:color w:val="000000"/>
          <w:lang w:val="en-GB"/>
        </w:rPr>
        <w:t>JMBI UNSRAT (</w:t>
      </w:r>
      <w:proofErr w:type="spellStart"/>
      <w:r w:rsidRPr="00B642D0">
        <w:rPr>
          <w:i/>
          <w:iCs/>
          <w:color w:val="000000"/>
          <w:lang w:val="en-GB"/>
        </w:rPr>
        <w:t>Jurnal</w:t>
      </w:r>
      <w:proofErr w:type="spellEnd"/>
      <w:r w:rsidRPr="00B642D0">
        <w:rPr>
          <w:i/>
          <w:iCs/>
          <w:color w:val="000000"/>
          <w:lang w:val="en-GB"/>
        </w:rPr>
        <w:t xml:space="preserve"> </w:t>
      </w:r>
      <w:proofErr w:type="spellStart"/>
      <w:r w:rsidRPr="00B642D0">
        <w:rPr>
          <w:i/>
          <w:iCs/>
          <w:color w:val="000000"/>
          <w:lang w:val="en-GB"/>
        </w:rPr>
        <w:t>Ilmiah</w:t>
      </w:r>
      <w:proofErr w:type="spellEnd"/>
      <w:r w:rsidRPr="00B642D0">
        <w:rPr>
          <w:i/>
          <w:iCs/>
          <w:color w:val="000000"/>
          <w:lang w:val="en-GB"/>
        </w:rPr>
        <w:t xml:space="preserve"> </w:t>
      </w:r>
      <w:proofErr w:type="spellStart"/>
      <w:r w:rsidRPr="00B642D0">
        <w:rPr>
          <w:i/>
          <w:iCs/>
          <w:color w:val="000000"/>
          <w:lang w:val="en-GB"/>
        </w:rPr>
        <w:t>Manajemen</w:t>
      </w:r>
      <w:proofErr w:type="spellEnd"/>
      <w:r w:rsidRPr="00B642D0">
        <w:rPr>
          <w:i/>
          <w:iCs/>
          <w:color w:val="000000"/>
          <w:lang w:val="en-GB"/>
        </w:rPr>
        <w:t xml:space="preserve"> </w:t>
      </w:r>
      <w:proofErr w:type="spellStart"/>
      <w:r w:rsidRPr="00B642D0">
        <w:rPr>
          <w:i/>
          <w:iCs/>
          <w:color w:val="000000"/>
          <w:lang w:val="en-GB"/>
        </w:rPr>
        <w:t>Bisnis</w:t>
      </w:r>
      <w:proofErr w:type="spellEnd"/>
      <w:r w:rsidRPr="00B642D0">
        <w:rPr>
          <w:i/>
          <w:iCs/>
          <w:color w:val="000000"/>
          <w:lang w:val="en-GB"/>
        </w:rPr>
        <w:t xml:space="preserve"> dan </w:t>
      </w:r>
      <w:proofErr w:type="spellStart"/>
      <w:r w:rsidRPr="00B642D0">
        <w:rPr>
          <w:i/>
          <w:iCs/>
          <w:color w:val="000000"/>
          <w:lang w:val="en-GB"/>
        </w:rPr>
        <w:t>Inovasi</w:t>
      </w:r>
      <w:proofErr w:type="spellEnd"/>
      <w:r w:rsidRPr="00B642D0">
        <w:rPr>
          <w:i/>
          <w:iCs/>
          <w:color w:val="000000"/>
          <w:lang w:val="en-GB"/>
        </w:rPr>
        <w:t xml:space="preserve"> Universitas Sam </w:t>
      </w:r>
      <w:proofErr w:type="spellStart"/>
      <w:r w:rsidRPr="00B642D0">
        <w:rPr>
          <w:i/>
          <w:iCs/>
          <w:color w:val="000000"/>
          <w:lang w:val="en-GB"/>
        </w:rPr>
        <w:t>Ratulangi</w:t>
      </w:r>
      <w:proofErr w:type="spellEnd"/>
      <w:r w:rsidRPr="00B642D0">
        <w:rPr>
          <w:i/>
          <w:iCs/>
          <w:color w:val="000000"/>
          <w:lang w:val="en-GB"/>
        </w:rPr>
        <w:t>).</w:t>
      </w:r>
      <w:r w:rsidRPr="00B642D0">
        <w:rPr>
          <w:color w:val="000000"/>
          <w:lang w:val="en-GB"/>
        </w:rPr>
        <w:t>, [online] 4(1). Available at: https://ejournal.unsrat.ac.id/index.php/jmbi/article/view/17406.</w:t>
      </w:r>
    </w:p>
    <w:p w14:paraId="18867596"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r w:rsidRPr="00B642D0">
        <w:rPr>
          <w:color w:val="000000"/>
          <w:lang w:val="en-GB"/>
        </w:rPr>
        <w:t>Spitzer, R. (2015). Because We Must. </w:t>
      </w:r>
      <w:r w:rsidRPr="00B642D0">
        <w:rPr>
          <w:i/>
          <w:iCs/>
          <w:color w:val="000000"/>
          <w:lang w:val="en-GB"/>
        </w:rPr>
        <w:t>Nurse Leader</w:t>
      </w:r>
      <w:r w:rsidRPr="00B642D0">
        <w:rPr>
          <w:color w:val="000000"/>
          <w:lang w:val="en-GB"/>
        </w:rPr>
        <w:t>, 13(5), p.8.</w:t>
      </w:r>
    </w:p>
    <w:p w14:paraId="7959CB70"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proofErr w:type="spellStart"/>
      <w:r w:rsidRPr="00B642D0">
        <w:rPr>
          <w:color w:val="000000"/>
          <w:lang w:val="en-GB"/>
        </w:rPr>
        <w:t>Trischler</w:t>
      </w:r>
      <w:proofErr w:type="spellEnd"/>
      <w:r w:rsidRPr="00B642D0">
        <w:rPr>
          <w:color w:val="000000"/>
          <w:lang w:val="en-GB"/>
        </w:rPr>
        <w:t xml:space="preserve">, J. and </w:t>
      </w:r>
      <w:proofErr w:type="spellStart"/>
      <w:r w:rsidRPr="00B642D0">
        <w:rPr>
          <w:color w:val="000000"/>
          <w:lang w:val="en-GB"/>
        </w:rPr>
        <w:t>Kaluza</w:t>
      </w:r>
      <w:proofErr w:type="spellEnd"/>
      <w:r w:rsidRPr="00B642D0">
        <w:rPr>
          <w:color w:val="000000"/>
          <w:lang w:val="en-GB"/>
        </w:rPr>
        <w:t>, J. (2020). Co-production in the recruitment of frontline public service employees. </w:t>
      </w:r>
      <w:r w:rsidRPr="00B642D0">
        <w:rPr>
          <w:i/>
          <w:iCs/>
          <w:color w:val="000000"/>
          <w:lang w:val="en-GB"/>
        </w:rPr>
        <w:t>Policy &amp; Politics</w:t>
      </w:r>
      <w:r w:rsidRPr="00B642D0">
        <w:rPr>
          <w:color w:val="000000"/>
          <w:lang w:val="en-GB"/>
        </w:rPr>
        <w:t>.</w:t>
      </w:r>
    </w:p>
    <w:p w14:paraId="04DE80A0"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r w:rsidRPr="00B642D0">
        <w:rPr>
          <w:color w:val="000000"/>
          <w:lang w:val="en-GB"/>
        </w:rPr>
        <w:t>Turner, B. (2014). A Man’s Work Must She Do: Female Manliness in Tennyson’s Gareth and Lynette. </w:t>
      </w:r>
      <w:r w:rsidRPr="00B642D0">
        <w:rPr>
          <w:i/>
          <w:iCs/>
          <w:color w:val="000000"/>
          <w:lang w:val="en-GB"/>
        </w:rPr>
        <w:t>Victorian Poetry</w:t>
      </w:r>
      <w:r w:rsidRPr="00B642D0">
        <w:rPr>
          <w:color w:val="000000"/>
          <w:lang w:val="en-GB"/>
        </w:rPr>
        <w:t>, 52(3), pp.483–507.</w:t>
      </w:r>
    </w:p>
    <w:p w14:paraId="66F93431" w14:textId="77777777" w:rsidR="00B642D0" w:rsidRPr="00B642D0" w:rsidRDefault="00B642D0" w:rsidP="00B642D0">
      <w:pPr>
        <w:pStyle w:val="NormalWeb"/>
        <w:shd w:val="clear" w:color="auto" w:fill="FFFFFF"/>
        <w:spacing w:before="0" w:beforeAutospacing="0" w:after="240" w:afterAutospacing="0" w:line="360" w:lineRule="atLeast"/>
        <w:jc w:val="both"/>
        <w:rPr>
          <w:color w:val="000000"/>
          <w:lang w:val="en-GB"/>
        </w:rPr>
      </w:pPr>
      <w:proofErr w:type="spellStart"/>
      <w:r w:rsidRPr="00B642D0">
        <w:rPr>
          <w:color w:val="000000"/>
          <w:lang w:val="en-GB"/>
        </w:rPr>
        <w:lastRenderedPageBreak/>
        <w:t>Uusiautti</w:t>
      </w:r>
      <w:proofErr w:type="spellEnd"/>
      <w:r w:rsidRPr="00B642D0">
        <w:rPr>
          <w:color w:val="000000"/>
          <w:lang w:val="en-GB"/>
        </w:rPr>
        <w:t>, S. and Karima, S. (2018). Where does positive engagement come from? Employee perceptions of success at work in Nokia. </w:t>
      </w:r>
      <w:r w:rsidRPr="00B642D0">
        <w:rPr>
          <w:i/>
          <w:iCs/>
          <w:color w:val="000000"/>
          <w:lang w:val="en-GB"/>
        </w:rPr>
        <w:t>International Journal of Work Organisation and Emotion</w:t>
      </w:r>
      <w:r w:rsidRPr="00B642D0">
        <w:rPr>
          <w:color w:val="000000"/>
          <w:lang w:val="en-GB"/>
        </w:rPr>
        <w:t>, 9(3), p.224.</w:t>
      </w:r>
    </w:p>
    <w:p w14:paraId="0154333E" w14:textId="77777777" w:rsidR="00B642D0" w:rsidRPr="00B642D0" w:rsidRDefault="00B642D0" w:rsidP="00B642D0"/>
    <w:sectPr w:rsidR="00B642D0" w:rsidRPr="00B642D0" w:rsidSect="00FF1AB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1DBDC2" w14:textId="77777777" w:rsidR="00650D7A" w:rsidRDefault="00650D7A" w:rsidP="00FF1AB0">
      <w:pPr>
        <w:spacing w:after="0" w:line="240" w:lineRule="auto"/>
      </w:pPr>
      <w:r>
        <w:separator/>
      </w:r>
    </w:p>
  </w:endnote>
  <w:endnote w:type="continuationSeparator" w:id="0">
    <w:p w14:paraId="32717CD3" w14:textId="77777777" w:rsidR="00650D7A" w:rsidRDefault="00650D7A" w:rsidP="00FF1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F3AAE" w14:textId="77777777" w:rsidR="00F201E9" w:rsidRDefault="00F201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4707396"/>
      <w:docPartObj>
        <w:docPartGallery w:val="Page Numbers (Bottom of Page)"/>
        <w:docPartUnique/>
      </w:docPartObj>
    </w:sdtPr>
    <w:sdtEndPr>
      <w:rPr>
        <w:color w:val="7F7F7F" w:themeColor="background1" w:themeShade="7F"/>
        <w:spacing w:val="60"/>
      </w:rPr>
    </w:sdtEndPr>
    <w:sdtContent>
      <w:p w14:paraId="133337C0" w14:textId="77777777" w:rsidR="00FF1AB0" w:rsidRDefault="00FF1AB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201E9" w:rsidRPr="00F201E9">
          <w:rPr>
            <w:b/>
            <w:bCs/>
            <w:noProof/>
          </w:rPr>
          <w:t>i</w:t>
        </w:r>
        <w:r>
          <w:rPr>
            <w:b/>
            <w:bCs/>
            <w:noProof/>
          </w:rPr>
          <w:fldChar w:fldCharType="end"/>
        </w:r>
        <w:r>
          <w:rPr>
            <w:b/>
            <w:bCs/>
          </w:rPr>
          <w:t xml:space="preserve"> | </w:t>
        </w:r>
        <w:r>
          <w:rPr>
            <w:color w:val="7F7F7F" w:themeColor="background1" w:themeShade="7F"/>
            <w:spacing w:val="60"/>
          </w:rPr>
          <w:t>Page</w:t>
        </w:r>
      </w:p>
    </w:sdtContent>
  </w:sdt>
  <w:p w14:paraId="2EEE73DA" w14:textId="77777777" w:rsidR="00FF1AB0" w:rsidRDefault="00FF1A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E05347" w14:textId="77777777" w:rsidR="00F201E9" w:rsidRDefault="00F20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FF8CA" w14:textId="77777777" w:rsidR="00650D7A" w:rsidRDefault="00650D7A" w:rsidP="00FF1AB0">
      <w:pPr>
        <w:spacing w:after="0" w:line="240" w:lineRule="auto"/>
      </w:pPr>
      <w:r>
        <w:separator/>
      </w:r>
    </w:p>
  </w:footnote>
  <w:footnote w:type="continuationSeparator" w:id="0">
    <w:p w14:paraId="4A1B67EF" w14:textId="77777777" w:rsidR="00650D7A" w:rsidRDefault="00650D7A" w:rsidP="00FF1A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2D9191" w14:textId="77777777" w:rsidR="00F201E9" w:rsidRDefault="00F201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E691D8" w14:textId="77777777" w:rsidR="00F201E9" w:rsidRDefault="00F201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C28EF5" w14:textId="77777777" w:rsidR="00F201E9" w:rsidRDefault="00F201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BF70F4"/>
    <w:multiLevelType w:val="hybridMultilevel"/>
    <w:tmpl w:val="8C9A6F1A"/>
    <w:lvl w:ilvl="0" w:tplc="B59CB648">
      <w:start w:val="1"/>
      <w:numFmt w:val="decimal"/>
      <w:lvlText w:val="%1."/>
      <w:lvlJc w:val="left"/>
      <w:pPr>
        <w:ind w:left="720" w:hanging="360"/>
      </w:pPr>
      <w:rPr>
        <w:b w:val="0"/>
        <w:color w:val="auto"/>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53D8"/>
    <w:rsid w:val="00036E5F"/>
    <w:rsid w:val="00112B06"/>
    <w:rsid w:val="00143819"/>
    <w:rsid w:val="00280B22"/>
    <w:rsid w:val="002971ED"/>
    <w:rsid w:val="002C79E2"/>
    <w:rsid w:val="002F7C51"/>
    <w:rsid w:val="0030424D"/>
    <w:rsid w:val="003253D8"/>
    <w:rsid w:val="003C5885"/>
    <w:rsid w:val="003E3E78"/>
    <w:rsid w:val="00533EB8"/>
    <w:rsid w:val="00546FC3"/>
    <w:rsid w:val="00650D7A"/>
    <w:rsid w:val="006E2276"/>
    <w:rsid w:val="006F350E"/>
    <w:rsid w:val="00735850"/>
    <w:rsid w:val="007546BA"/>
    <w:rsid w:val="007963FF"/>
    <w:rsid w:val="008A3116"/>
    <w:rsid w:val="008F4669"/>
    <w:rsid w:val="00A03A80"/>
    <w:rsid w:val="00A10B12"/>
    <w:rsid w:val="00B458F2"/>
    <w:rsid w:val="00B642D0"/>
    <w:rsid w:val="00BE0649"/>
    <w:rsid w:val="00C7334F"/>
    <w:rsid w:val="00C8327F"/>
    <w:rsid w:val="00CD0B3C"/>
    <w:rsid w:val="00CE1D45"/>
    <w:rsid w:val="00E151E5"/>
    <w:rsid w:val="00E524AB"/>
    <w:rsid w:val="00E53736"/>
    <w:rsid w:val="00EA1BBF"/>
    <w:rsid w:val="00F201E9"/>
    <w:rsid w:val="00F30521"/>
    <w:rsid w:val="00F625A2"/>
    <w:rsid w:val="00FF1A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5977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3D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F350E"/>
    <w:pPr>
      <w:keepNext/>
      <w:keepLines/>
      <w:spacing w:before="240" w:after="0"/>
      <w:outlineLvl w:val="0"/>
    </w:pPr>
    <w:rPr>
      <w:rFonts w:eastAsiaTheme="majorEastAsia" w:cstheme="majorBidi"/>
      <w:b/>
      <w:color w:val="5B9BD5" w:themeColor="accent1"/>
      <w:sz w:val="32"/>
      <w:szCs w:val="32"/>
    </w:rPr>
  </w:style>
  <w:style w:type="paragraph" w:styleId="Heading2">
    <w:name w:val="heading 2"/>
    <w:basedOn w:val="Normal"/>
    <w:next w:val="Normal"/>
    <w:link w:val="Heading2Char"/>
    <w:uiPriority w:val="9"/>
    <w:unhideWhenUsed/>
    <w:qFormat/>
    <w:rsid w:val="006F350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50E"/>
    <w:rPr>
      <w:rFonts w:ascii="Times New Roman" w:eastAsiaTheme="majorEastAsia" w:hAnsi="Times New Roman" w:cstheme="majorBidi"/>
      <w:b/>
      <w:color w:val="5B9BD5" w:themeColor="accent1"/>
      <w:sz w:val="32"/>
      <w:szCs w:val="32"/>
      <w:lang w:val="en-GB"/>
    </w:rPr>
  </w:style>
  <w:style w:type="character" w:customStyle="1" w:styleId="Heading2Char">
    <w:name w:val="Heading 2 Char"/>
    <w:basedOn w:val="DefaultParagraphFont"/>
    <w:link w:val="Heading2"/>
    <w:uiPriority w:val="9"/>
    <w:rsid w:val="006F350E"/>
    <w:rPr>
      <w:rFonts w:ascii="Times New Roman" w:eastAsiaTheme="majorEastAsia" w:hAnsi="Times New Roman" w:cstheme="majorBidi"/>
      <w:b/>
      <w:sz w:val="26"/>
      <w:szCs w:val="26"/>
      <w:lang w:val="en-GB"/>
    </w:rPr>
  </w:style>
  <w:style w:type="paragraph" w:styleId="ListParagraph">
    <w:name w:val="List Paragraph"/>
    <w:basedOn w:val="Normal"/>
    <w:uiPriority w:val="34"/>
    <w:qFormat/>
    <w:rsid w:val="006F350E"/>
    <w:pPr>
      <w:ind w:left="720"/>
      <w:contextualSpacing/>
    </w:pPr>
  </w:style>
  <w:style w:type="paragraph" w:styleId="Caption">
    <w:name w:val="caption"/>
    <w:basedOn w:val="Normal"/>
    <w:next w:val="Normal"/>
    <w:uiPriority w:val="35"/>
    <w:unhideWhenUsed/>
    <w:qFormat/>
    <w:rsid w:val="00EA1BB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E064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E0649"/>
    <w:pPr>
      <w:spacing w:after="100"/>
    </w:pPr>
  </w:style>
  <w:style w:type="paragraph" w:styleId="TOC2">
    <w:name w:val="toc 2"/>
    <w:basedOn w:val="Normal"/>
    <w:next w:val="Normal"/>
    <w:autoRedefine/>
    <w:uiPriority w:val="39"/>
    <w:unhideWhenUsed/>
    <w:rsid w:val="00BE0649"/>
    <w:pPr>
      <w:spacing w:after="100"/>
      <w:ind w:left="240"/>
    </w:pPr>
  </w:style>
  <w:style w:type="character" w:styleId="Hyperlink">
    <w:name w:val="Hyperlink"/>
    <w:basedOn w:val="DefaultParagraphFont"/>
    <w:uiPriority w:val="99"/>
    <w:unhideWhenUsed/>
    <w:rsid w:val="00BE0649"/>
    <w:rPr>
      <w:color w:val="0563C1" w:themeColor="hyperlink"/>
      <w:u w:val="single"/>
    </w:rPr>
  </w:style>
  <w:style w:type="paragraph" w:styleId="TableofFigures">
    <w:name w:val="table of figures"/>
    <w:basedOn w:val="Normal"/>
    <w:next w:val="Normal"/>
    <w:uiPriority w:val="99"/>
    <w:unhideWhenUsed/>
    <w:rsid w:val="00BE0649"/>
    <w:pPr>
      <w:spacing w:after="0"/>
    </w:pPr>
  </w:style>
  <w:style w:type="paragraph" w:styleId="Header">
    <w:name w:val="header"/>
    <w:basedOn w:val="Normal"/>
    <w:link w:val="HeaderChar"/>
    <w:uiPriority w:val="99"/>
    <w:unhideWhenUsed/>
    <w:rsid w:val="00FF1A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1AB0"/>
    <w:rPr>
      <w:rFonts w:ascii="Times New Roman" w:hAnsi="Times New Roman"/>
      <w:sz w:val="24"/>
      <w:lang w:val="en-GB"/>
    </w:rPr>
  </w:style>
  <w:style w:type="paragraph" w:styleId="Footer">
    <w:name w:val="footer"/>
    <w:basedOn w:val="Normal"/>
    <w:link w:val="FooterChar"/>
    <w:uiPriority w:val="99"/>
    <w:unhideWhenUsed/>
    <w:rsid w:val="00FF1A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1AB0"/>
    <w:rPr>
      <w:rFonts w:ascii="Times New Roman" w:hAnsi="Times New Roman"/>
      <w:sz w:val="24"/>
      <w:lang w:val="en-GB"/>
    </w:rPr>
  </w:style>
  <w:style w:type="paragraph" w:styleId="NormalWeb">
    <w:name w:val="Normal (Web)"/>
    <w:basedOn w:val="Normal"/>
    <w:uiPriority w:val="99"/>
    <w:semiHidden/>
    <w:unhideWhenUsed/>
    <w:rsid w:val="00B642D0"/>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4307473">
      <w:bodyDiv w:val="1"/>
      <w:marLeft w:val="0"/>
      <w:marRight w:val="0"/>
      <w:marTop w:val="0"/>
      <w:marBottom w:val="0"/>
      <w:divBdr>
        <w:top w:val="none" w:sz="0" w:space="0" w:color="auto"/>
        <w:left w:val="none" w:sz="0" w:space="0" w:color="auto"/>
        <w:bottom w:val="none" w:sz="0" w:space="0" w:color="auto"/>
        <w:right w:val="none" w:sz="0" w:space="0" w:color="auto"/>
      </w:divBdr>
    </w:div>
    <w:div w:id="632491611">
      <w:bodyDiv w:val="1"/>
      <w:marLeft w:val="0"/>
      <w:marRight w:val="0"/>
      <w:marTop w:val="0"/>
      <w:marBottom w:val="0"/>
      <w:divBdr>
        <w:top w:val="none" w:sz="0" w:space="0" w:color="auto"/>
        <w:left w:val="none" w:sz="0" w:space="0" w:color="auto"/>
        <w:bottom w:val="none" w:sz="0" w:space="0" w:color="auto"/>
        <w:right w:val="none" w:sz="0" w:space="0" w:color="auto"/>
      </w:divBdr>
    </w:div>
    <w:div w:id="755783952">
      <w:bodyDiv w:val="1"/>
      <w:marLeft w:val="0"/>
      <w:marRight w:val="0"/>
      <w:marTop w:val="0"/>
      <w:marBottom w:val="0"/>
      <w:divBdr>
        <w:top w:val="none" w:sz="0" w:space="0" w:color="auto"/>
        <w:left w:val="none" w:sz="0" w:space="0" w:color="auto"/>
        <w:bottom w:val="none" w:sz="0" w:space="0" w:color="auto"/>
        <w:right w:val="none" w:sz="0" w:space="0" w:color="auto"/>
      </w:divBdr>
    </w:div>
    <w:div w:id="853036976">
      <w:bodyDiv w:val="1"/>
      <w:marLeft w:val="0"/>
      <w:marRight w:val="0"/>
      <w:marTop w:val="0"/>
      <w:marBottom w:val="0"/>
      <w:divBdr>
        <w:top w:val="none" w:sz="0" w:space="0" w:color="auto"/>
        <w:left w:val="none" w:sz="0" w:space="0" w:color="auto"/>
        <w:bottom w:val="none" w:sz="0" w:space="0" w:color="auto"/>
        <w:right w:val="none" w:sz="0" w:space="0" w:color="auto"/>
      </w:divBdr>
    </w:div>
    <w:div w:id="1150633529">
      <w:bodyDiv w:val="1"/>
      <w:marLeft w:val="0"/>
      <w:marRight w:val="0"/>
      <w:marTop w:val="0"/>
      <w:marBottom w:val="0"/>
      <w:divBdr>
        <w:top w:val="none" w:sz="0" w:space="0" w:color="auto"/>
        <w:left w:val="none" w:sz="0" w:space="0" w:color="auto"/>
        <w:bottom w:val="none" w:sz="0" w:space="0" w:color="auto"/>
        <w:right w:val="none" w:sz="0" w:space="0" w:color="auto"/>
      </w:divBdr>
    </w:div>
    <w:div w:id="1152789312">
      <w:bodyDiv w:val="1"/>
      <w:marLeft w:val="0"/>
      <w:marRight w:val="0"/>
      <w:marTop w:val="0"/>
      <w:marBottom w:val="0"/>
      <w:divBdr>
        <w:top w:val="none" w:sz="0" w:space="0" w:color="auto"/>
        <w:left w:val="none" w:sz="0" w:space="0" w:color="auto"/>
        <w:bottom w:val="none" w:sz="0" w:space="0" w:color="auto"/>
        <w:right w:val="none" w:sz="0" w:space="0" w:color="auto"/>
      </w:divBdr>
    </w:div>
    <w:div w:id="1703750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2B5C3-4650-40D6-A645-A60AB38A0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2735</Words>
  <Characters>15591</Characters>
  <Application>Microsoft Office Word</Application>
  <DocSecurity>0</DocSecurity>
  <Lines>129</Lines>
  <Paragraphs>36</Paragraphs>
  <ScaleCrop>false</ScaleCrop>
  <Company/>
  <LinksUpToDate>false</LinksUpToDate>
  <CharactersWithSpaces>18290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2020-12-13T19:35:00Z</dcterms:created>
  <dcterms:modified xsi:type="dcterms:W3CDTF">2020-12-13T19:35:00Z</dcterms:modified>
</cp:coreProperties>
</file>