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092616" w14:textId="77777777" w:rsidR="00CC7870" w:rsidRPr="0049019E" w:rsidRDefault="00CC7870" w:rsidP="00CC7870">
      <w:pPr>
        <w:spacing w:after="0" w:line="240" w:lineRule="auto"/>
        <w:rPr>
          <w:rFonts w:eastAsia="Times New Roman" w:cs="Arial"/>
          <w:color w:val="000000"/>
          <w:sz w:val="24"/>
          <w:szCs w:val="24"/>
        </w:rPr>
      </w:pPr>
    </w:p>
    <w:p w14:paraId="4207060A" w14:textId="77777777" w:rsidR="00CC7870" w:rsidRPr="0049019E" w:rsidRDefault="00CC7870" w:rsidP="00CC7870">
      <w:pPr>
        <w:spacing w:after="0" w:line="240" w:lineRule="auto"/>
        <w:jc w:val="center"/>
        <w:rPr>
          <w:rFonts w:eastAsia="Times New Roman" w:cs="Arial"/>
          <w:color w:val="000000"/>
          <w:sz w:val="24"/>
          <w:szCs w:val="24"/>
        </w:rPr>
      </w:pPr>
      <w:r w:rsidRPr="0049019E">
        <w:rPr>
          <w:rFonts w:eastAsia="Times New Roman" w:cs="Arial"/>
          <w:noProof/>
          <w:color w:val="000000"/>
          <w:sz w:val="24"/>
          <w:szCs w:val="24"/>
          <w:lang w:eastAsia="en-GB"/>
        </w:rPr>
        <w:drawing>
          <wp:inline distT="0" distB="0" distL="0" distR="0" wp14:anchorId="59276AD3" wp14:editId="583A0FD8">
            <wp:extent cx="3314700" cy="1162050"/>
            <wp:effectExtent l="0" t="0" r="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14:paraId="227F84A0" w14:textId="77777777" w:rsidR="00CC7870" w:rsidRPr="0049019E" w:rsidRDefault="00CC7870" w:rsidP="00CC7870">
      <w:pPr>
        <w:spacing w:after="0" w:line="240" w:lineRule="auto"/>
        <w:rPr>
          <w:rFonts w:eastAsia="Times New Roman" w:cs="Arial"/>
          <w:color w:val="000000"/>
          <w:sz w:val="24"/>
          <w:szCs w:val="24"/>
        </w:rPr>
      </w:pPr>
    </w:p>
    <w:p w14:paraId="110FC38C" w14:textId="77777777" w:rsidR="00CC7870" w:rsidRPr="0049019E" w:rsidRDefault="00CC7870" w:rsidP="00CC7870">
      <w:pPr>
        <w:spacing w:after="0" w:line="240" w:lineRule="auto"/>
        <w:rPr>
          <w:rFonts w:eastAsia="Times New Roman" w:cs="Arial"/>
          <w:color w:val="000000"/>
          <w:sz w:val="24"/>
          <w:szCs w:val="24"/>
        </w:rPr>
      </w:pPr>
    </w:p>
    <w:p w14:paraId="24CD8809" w14:textId="77777777" w:rsidR="00CC7870" w:rsidRPr="0049019E" w:rsidRDefault="00CC7870" w:rsidP="00CC7870">
      <w:pPr>
        <w:spacing w:after="0" w:line="240" w:lineRule="auto"/>
        <w:rPr>
          <w:rFonts w:eastAsia="Times New Roman" w:cs="Arial"/>
          <w:color w:val="000000"/>
          <w:sz w:val="24"/>
          <w:szCs w:val="24"/>
        </w:rPr>
      </w:pPr>
    </w:p>
    <w:p w14:paraId="7BE88141" w14:textId="77777777" w:rsidR="00CC7870" w:rsidRPr="0049019E" w:rsidRDefault="00CC7870" w:rsidP="00CC7870">
      <w:pPr>
        <w:spacing w:after="0" w:line="240" w:lineRule="auto"/>
        <w:rPr>
          <w:rFonts w:eastAsia="Times New Roman" w:cs="Arial"/>
          <w:color w:val="000000"/>
          <w:sz w:val="24"/>
          <w:szCs w:val="24"/>
        </w:rPr>
      </w:pPr>
    </w:p>
    <w:p w14:paraId="21B39F77" w14:textId="77777777" w:rsidR="00CC7870" w:rsidRPr="0049019E" w:rsidRDefault="00CC7870" w:rsidP="00CC7870">
      <w:pPr>
        <w:spacing w:after="0" w:line="240" w:lineRule="auto"/>
        <w:rPr>
          <w:rFonts w:eastAsia="Times New Roman" w:cs="Arial"/>
          <w:color w:val="000000"/>
          <w:sz w:val="24"/>
          <w:szCs w:val="24"/>
        </w:rPr>
      </w:pPr>
    </w:p>
    <w:p w14:paraId="3124ED11" w14:textId="7B344860" w:rsidR="00CC7870" w:rsidRPr="0049019E" w:rsidRDefault="007C1C1D" w:rsidP="007C1C1D">
      <w:pPr>
        <w:spacing w:after="0" w:line="240" w:lineRule="auto"/>
        <w:jc w:val="center"/>
        <w:rPr>
          <w:rFonts w:eastAsia="Times New Roman" w:cs="Arial"/>
          <w:b/>
          <w:color w:val="000000"/>
          <w:sz w:val="44"/>
          <w:szCs w:val="24"/>
        </w:rPr>
      </w:pPr>
      <w:r w:rsidRPr="0049019E">
        <w:rPr>
          <w:rFonts w:eastAsia="Times New Roman" w:cs="Arial"/>
          <w:b/>
          <w:color w:val="000000"/>
          <w:sz w:val="44"/>
          <w:szCs w:val="24"/>
        </w:rPr>
        <w:t>Real-Time Vulnerability Assessment and its Effectiveness in Enhancing the Infrastructure Security</w:t>
      </w:r>
    </w:p>
    <w:p w14:paraId="70A76025" w14:textId="77777777" w:rsidR="00CC7870" w:rsidRPr="0049019E" w:rsidRDefault="00CC7870" w:rsidP="00CC7870">
      <w:pPr>
        <w:spacing w:after="0" w:line="240" w:lineRule="auto"/>
        <w:jc w:val="center"/>
        <w:rPr>
          <w:rFonts w:eastAsia="Times New Roman" w:cs="Arial"/>
          <w:color w:val="000000"/>
          <w:sz w:val="40"/>
          <w:szCs w:val="24"/>
        </w:rPr>
      </w:pPr>
    </w:p>
    <w:p w14:paraId="60205A69" w14:textId="77777777" w:rsidR="00CC7870" w:rsidRPr="0049019E" w:rsidRDefault="00CC7870" w:rsidP="00CC7870">
      <w:pPr>
        <w:spacing w:after="0" w:line="240" w:lineRule="auto"/>
        <w:jc w:val="center"/>
        <w:rPr>
          <w:rFonts w:eastAsia="Times New Roman" w:cs="Arial"/>
          <w:color w:val="000000"/>
          <w:sz w:val="40"/>
          <w:szCs w:val="24"/>
        </w:rPr>
      </w:pPr>
      <w:r w:rsidRPr="0049019E">
        <w:rPr>
          <w:rFonts w:eastAsia="Times New Roman" w:cs="Arial"/>
          <w:color w:val="000000"/>
          <w:sz w:val="40"/>
          <w:szCs w:val="24"/>
        </w:rPr>
        <w:t>by</w:t>
      </w:r>
    </w:p>
    <w:p w14:paraId="5439486F" w14:textId="532E51A9" w:rsidR="00CC7870" w:rsidRPr="0049019E" w:rsidRDefault="00CC7870" w:rsidP="00CC7870">
      <w:pPr>
        <w:spacing w:after="0" w:line="240" w:lineRule="auto"/>
        <w:jc w:val="center"/>
        <w:rPr>
          <w:rFonts w:eastAsia="Times New Roman" w:cs="Arial"/>
          <w:color w:val="000000"/>
          <w:sz w:val="40"/>
          <w:szCs w:val="24"/>
        </w:rPr>
      </w:pPr>
      <w:r w:rsidRPr="0049019E">
        <w:rPr>
          <w:rFonts w:eastAsia="Times New Roman" w:cs="Arial"/>
          <w:color w:val="000000"/>
          <w:sz w:val="40"/>
          <w:szCs w:val="24"/>
        </w:rPr>
        <w:t>Jacob Hopkins</w:t>
      </w:r>
    </w:p>
    <w:p w14:paraId="349C9F72" w14:textId="77777777" w:rsidR="00CC7870" w:rsidRPr="0049019E" w:rsidRDefault="00CC7870" w:rsidP="00CC7870">
      <w:pPr>
        <w:spacing w:after="0" w:line="240" w:lineRule="auto"/>
        <w:jc w:val="center"/>
        <w:rPr>
          <w:rFonts w:eastAsia="Times New Roman" w:cs="Arial"/>
          <w:color w:val="000000"/>
          <w:sz w:val="40"/>
          <w:szCs w:val="24"/>
        </w:rPr>
      </w:pPr>
    </w:p>
    <w:p w14:paraId="779D9913" w14:textId="4EA3D688" w:rsidR="00CC7870" w:rsidRPr="0049019E" w:rsidRDefault="00CC7870" w:rsidP="00CC7870">
      <w:pPr>
        <w:spacing w:after="0" w:line="240" w:lineRule="auto"/>
        <w:jc w:val="center"/>
        <w:rPr>
          <w:rFonts w:eastAsia="Times New Roman" w:cs="Arial"/>
          <w:color w:val="000000"/>
          <w:sz w:val="40"/>
          <w:szCs w:val="24"/>
        </w:rPr>
      </w:pPr>
      <w:r w:rsidRPr="0049019E">
        <w:rPr>
          <w:rFonts w:eastAsia="Times New Roman" w:cs="Arial"/>
          <w:color w:val="000000"/>
          <w:sz w:val="40"/>
          <w:szCs w:val="24"/>
        </w:rPr>
        <w:t xml:space="preserve">Supervisor: </w:t>
      </w:r>
      <w:r w:rsidR="004750CD" w:rsidRPr="0049019E">
        <w:rPr>
          <w:rFonts w:eastAsia="Times New Roman" w:cs="Arial"/>
          <w:color w:val="000000"/>
          <w:sz w:val="40"/>
          <w:szCs w:val="24"/>
        </w:rPr>
        <w:t xml:space="preserve">Dr </w:t>
      </w:r>
      <w:r w:rsidRPr="0049019E">
        <w:rPr>
          <w:rFonts w:eastAsia="Times New Roman" w:cs="Arial"/>
          <w:color w:val="000000"/>
          <w:sz w:val="40"/>
          <w:szCs w:val="24"/>
        </w:rPr>
        <w:t>Nitheesh Murugan Kaliyamurthy</w:t>
      </w:r>
    </w:p>
    <w:p w14:paraId="4141266E" w14:textId="5605969F" w:rsidR="004750CD" w:rsidRPr="0049019E" w:rsidRDefault="003A2671" w:rsidP="00CC7870">
      <w:pPr>
        <w:spacing w:after="0" w:line="240" w:lineRule="auto"/>
        <w:jc w:val="center"/>
        <w:rPr>
          <w:rFonts w:eastAsia="Times New Roman" w:cs="Arial"/>
          <w:color w:val="000000"/>
          <w:sz w:val="40"/>
          <w:szCs w:val="24"/>
        </w:rPr>
      </w:pPr>
      <w:r w:rsidRPr="0049019E">
        <w:rPr>
          <w:rFonts w:eastAsia="Times New Roman" w:cs="Arial"/>
          <w:color w:val="000000"/>
          <w:sz w:val="40"/>
          <w:szCs w:val="24"/>
        </w:rPr>
        <w:t>Second Marker: Dr Carlene Campbell</w:t>
      </w:r>
    </w:p>
    <w:p w14:paraId="740664BC" w14:textId="77777777" w:rsidR="00CC7870" w:rsidRPr="0049019E" w:rsidRDefault="00CC7870" w:rsidP="00CC7870">
      <w:pPr>
        <w:spacing w:after="0" w:line="240" w:lineRule="auto"/>
        <w:jc w:val="center"/>
        <w:rPr>
          <w:rFonts w:eastAsia="Times New Roman" w:cs="Arial"/>
          <w:color w:val="000000"/>
          <w:sz w:val="40"/>
          <w:szCs w:val="24"/>
        </w:rPr>
      </w:pPr>
    </w:p>
    <w:p w14:paraId="345383CC" w14:textId="77777777" w:rsidR="00CC7870" w:rsidRPr="0049019E" w:rsidRDefault="00CC7870" w:rsidP="00CC7870">
      <w:pPr>
        <w:spacing w:after="0" w:line="240" w:lineRule="auto"/>
        <w:jc w:val="center"/>
        <w:rPr>
          <w:rFonts w:eastAsia="Times New Roman" w:cs="Arial"/>
          <w:color w:val="000000"/>
          <w:sz w:val="40"/>
          <w:szCs w:val="24"/>
        </w:rPr>
      </w:pPr>
    </w:p>
    <w:p w14:paraId="02F3FA8F" w14:textId="77777777" w:rsidR="00CC7870" w:rsidRPr="0049019E" w:rsidRDefault="00CC7870" w:rsidP="00CC7870">
      <w:pPr>
        <w:spacing w:after="0" w:line="240" w:lineRule="auto"/>
        <w:jc w:val="center"/>
        <w:rPr>
          <w:rFonts w:eastAsia="Times New Roman" w:cs="Arial"/>
          <w:color w:val="000000"/>
          <w:sz w:val="40"/>
          <w:szCs w:val="24"/>
        </w:rPr>
      </w:pPr>
    </w:p>
    <w:p w14:paraId="64E0046F" w14:textId="77777777" w:rsidR="00CC7870" w:rsidRPr="0049019E" w:rsidRDefault="00CC7870" w:rsidP="00CC7870">
      <w:pPr>
        <w:spacing w:after="0" w:line="240" w:lineRule="auto"/>
        <w:jc w:val="center"/>
        <w:rPr>
          <w:rFonts w:eastAsia="Times New Roman" w:cs="Arial"/>
          <w:color w:val="000000"/>
          <w:sz w:val="40"/>
          <w:szCs w:val="24"/>
        </w:rPr>
      </w:pPr>
      <w:r w:rsidRPr="0049019E">
        <w:rPr>
          <w:rFonts w:eastAsia="Times New Roman" w:cs="Arial"/>
          <w:color w:val="000000"/>
          <w:sz w:val="40"/>
          <w:szCs w:val="24"/>
        </w:rPr>
        <w:t xml:space="preserve">Project submitted as part of the requirements for the award of </w:t>
      </w:r>
    </w:p>
    <w:p w14:paraId="73AEBB0D" w14:textId="2A7562FE" w:rsidR="00CC7870" w:rsidRPr="0049019E" w:rsidRDefault="00CC7870" w:rsidP="007C1C1D">
      <w:pPr>
        <w:spacing w:after="0" w:line="240" w:lineRule="auto"/>
        <w:jc w:val="center"/>
        <w:rPr>
          <w:rFonts w:eastAsia="Times New Roman" w:cs="Arial"/>
          <w:i/>
          <w:color w:val="000000"/>
          <w:sz w:val="40"/>
          <w:szCs w:val="24"/>
        </w:rPr>
      </w:pPr>
      <w:r w:rsidRPr="0049019E">
        <w:rPr>
          <w:rFonts w:eastAsia="Times New Roman" w:cs="Arial"/>
          <w:i/>
          <w:color w:val="000000"/>
          <w:sz w:val="40"/>
          <w:szCs w:val="24"/>
        </w:rPr>
        <w:t xml:space="preserve">BSc (Hons) Computing </w:t>
      </w:r>
      <w:r w:rsidR="007C1C1D" w:rsidRPr="0049019E">
        <w:rPr>
          <w:rFonts w:eastAsia="Times New Roman" w:cs="Arial"/>
          <w:i/>
          <w:color w:val="000000"/>
          <w:sz w:val="40"/>
          <w:szCs w:val="24"/>
        </w:rPr>
        <w:t>(Computer Networks and Cybersecurity)</w:t>
      </w:r>
    </w:p>
    <w:p w14:paraId="114AE659" w14:textId="77777777" w:rsidR="00CC7870" w:rsidRPr="0049019E" w:rsidRDefault="00CC7870" w:rsidP="00CC7870">
      <w:pPr>
        <w:spacing w:after="0" w:line="240" w:lineRule="auto"/>
        <w:jc w:val="center"/>
        <w:rPr>
          <w:rFonts w:eastAsia="Times New Roman" w:cs="Arial"/>
          <w:color w:val="000000"/>
          <w:sz w:val="40"/>
          <w:szCs w:val="24"/>
        </w:rPr>
      </w:pPr>
    </w:p>
    <w:p w14:paraId="0173AB4B" w14:textId="77777777" w:rsidR="00CC7870" w:rsidRPr="0049019E" w:rsidRDefault="00CC7870" w:rsidP="00CC7870">
      <w:pPr>
        <w:spacing w:after="0" w:line="240" w:lineRule="auto"/>
        <w:jc w:val="center"/>
        <w:rPr>
          <w:rFonts w:eastAsia="Times New Roman" w:cs="Arial"/>
          <w:color w:val="000000"/>
          <w:sz w:val="40"/>
          <w:szCs w:val="24"/>
        </w:rPr>
      </w:pPr>
    </w:p>
    <w:p w14:paraId="4D7F103F" w14:textId="279F6BEB" w:rsidR="00CC7870" w:rsidRPr="0049019E" w:rsidRDefault="00CC7870" w:rsidP="00CC7870">
      <w:pPr>
        <w:spacing w:after="0" w:line="240" w:lineRule="auto"/>
        <w:jc w:val="center"/>
        <w:rPr>
          <w:rFonts w:eastAsia="Times New Roman" w:cs="Arial"/>
          <w:color w:val="000000"/>
          <w:sz w:val="40"/>
          <w:szCs w:val="24"/>
        </w:rPr>
      </w:pPr>
      <w:r w:rsidRPr="0049019E">
        <w:rPr>
          <w:rFonts w:eastAsia="Times New Roman" w:cs="Arial"/>
          <w:color w:val="000000"/>
          <w:sz w:val="40"/>
          <w:szCs w:val="24"/>
        </w:rPr>
        <w:t>April 202</w:t>
      </w:r>
      <w:r w:rsidR="007C1C1D" w:rsidRPr="0049019E">
        <w:rPr>
          <w:rFonts w:eastAsia="Times New Roman" w:cs="Arial"/>
          <w:color w:val="000000"/>
          <w:sz w:val="40"/>
          <w:szCs w:val="24"/>
        </w:rPr>
        <w:t>3</w:t>
      </w:r>
    </w:p>
    <w:p w14:paraId="1E9F1CFA" w14:textId="77777777" w:rsidR="00CC7870" w:rsidRPr="0049019E" w:rsidRDefault="00CC7870" w:rsidP="00CC7870">
      <w:pPr>
        <w:spacing w:after="0" w:line="240" w:lineRule="auto"/>
        <w:rPr>
          <w:rFonts w:eastAsia="Times New Roman" w:cs="Arial"/>
          <w:sz w:val="24"/>
          <w:szCs w:val="24"/>
        </w:rPr>
      </w:pPr>
    </w:p>
    <w:p w14:paraId="2EB8C555" w14:textId="72B72C17" w:rsidR="004160E0" w:rsidRPr="0049019E" w:rsidRDefault="004160E0">
      <w:pPr>
        <w:rPr>
          <w:rFonts w:cs="Arial"/>
        </w:rPr>
      </w:pPr>
    </w:p>
    <w:p w14:paraId="78236470" w14:textId="77777777" w:rsidR="004160E0" w:rsidRPr="0049019E" w:rsidRDefault="004160E0" w:rsidP="00145B64">
      <w:pPr>
        <w:pStyle w:val="HeadingCustom"/>
        <w:rPr>
          <w:rFonts w:ascii="Arial" w:hAnsi="Arial" w:cs="Arial"/>
        </w:rPr>
      </w:pPr>
      <w:r w:rsidRPr="0049019E">
        <w:rPr>
          <w:rFonts w:ascii="Arial" w:hAnsi="Arial" w:cs="Arial"/>
        </w:rPr>
        <w:br w:type="page"/>
      </w:r>
    </w:p>
    <w:p w14:paraId="66B22BD4" w14:textId="2EE7F10A" w:rsidR="00DE6791" w:rsidRPr="0049019E" w:rsidRDefault="00DE6791" w:rsidP="007079C8">
      <w:pPr>
        <w:pStyle w:val="HeadingCustom"/>
        <w:rPr>
          <w:rFonts w:ascii="Arial" w:hAnsi="Arial" w:cs="Arial"/>
        </w:rPr>
      </w:pPr>
      <w:r w:rsidRPr="0049019E">
        <w:rPr>
          <w:rFonts w:ascii="Arial" w:hAnsi="Arial" w:cs="Arial"/>
        </w:rPr>
        <w:lastRenderedPageBreak/>
        <w:t>D</w:t>
      </w:r>
      <w:r w:rsidR="003667B3" w:rsidRPr="0049019E">
        <w:rPr>
          <w:rFonts w:ascii="Arial" w:hAnsi="Arial" w:cs="Arial"/>
        </w:rPr>
        <w:t>eclaration</w:t>
      </w:r>
      <w:r w:rsidRPr="0049019E">
        <w:rPr>
          <w:rFonts w:ascii="Arial" w:hAnsi="Arial" w:cs="Arial"/>
        </w:rPr>
        <w:t xml:space="preserve"> </w:t>
      </w:r>
    </w:p>
    <w:p w14:paraId="5C484A71" w14:textId="77777777" w:rsidR="00DE6791" w:rsidRPr="0049019E" w:rsidRDefault="00DE6791" w:rsidP="00DE6791">
      <w:pPr>
        <w:spacing w:after="0" w:line="240" w:lineRule="auto"/>
        <w:rPr>
          <w:rFonts w:eastAsia="Times New Roman" w:cs="Arial"/>
          <w:color w:val="000000"/>
          <w:sz w:val="24"/>
          <w:szCs w:val="24"/>
        </w:rPr>
      </w:pPr>
    </w:p>
    <w:p w14:paraId="5C5CB681" w14:textId="77777777" w:rsidR="00DE6791" w:rsidRPr="0049019E" w:rsidRDefault="00DE6791" w:rsidP="00DE6791">
      <w:pPr>
        <w:spacing w:after="0" w:line="240" w:lineRule="auto"/>
        <w:rPr>
          <w:rFonts w:eastAsia="Times New Roman" w:cs="Arial"/>
          <w:color w:val="000000"/>
          <w:sz w:val="24"/>
          <w:szCs w:val="24"/>
        </w:rPr>
      </w:pPr>
    </w:p>
    <w:p w14:paraId="6BD24A74" w14:textId="77777777" w:rsidR="00DE6791" w:rsidRPr="0049019E" w:rsidRDefault="00DE6791" w:rsidP="00DE6791">
      <w:pPr>
        <w:spacing w:after="0" w:line="240" w:lineRule="auto"/>
        <w:rPr>
          <w:rFonts w:eastAsia="Times New Roman" w:cs="Arial"/>
          <w:color w:val="000000"/>
          <w:sz w:val="24"/>
          <w:szCs w:val="24"/>
        </w:rPr>
      </w:pPr>
      <w:r w:rsidRPr="0049019E">
        <w:rPr>
          <w:rFonts w:eastAsia="Times New Roman" w:cs="Arial"/>
          <w:b/>
          <w:bCs/>
          <w:color w:val="000000"/>
          <w:sz w:val="24"/>
          <w:szCs w:val="24"/>
        </w:rPr>
        <w:t xml:space="preserve"> </w:t>
      </w:r>
    </w:p>
    <w:p w14:paraId="7D7F2AF0" w14:textId="020EED84" w:rsidR="00DE6791" w:rsidRPr="0049019E" w:rsidRDefault="00DE6791" w:rsidP="00DE6791">
      <w:pPr>
        <w:spacing w:after="0" w:line="240" w:lineRule="auto"/>
        <w:rPr>
          <w:rFonts w:eastAsia="Times New Roman" w:cs="Arial"/>
          <w:color w:val="000000"/>
          <w:sz w:val="24"/>
          <w:szCs w:val="24"/>
        </w:rPr>
      </w:pPr>
      <w:r w:rsidRPr="0049019E">
        <w:rPr>
          <w:rFonts w:eastAsia="Times New Roman" w:cs="Arial"/>
          <w:color w:val="000000"/>
          <w:sz w:val="24"/>
          <w:szCs w:val="24"/>
        </w:rPr>
        <w:t xml:space="preserve">I, Jacob John Hopkins declare that I am the sole author of this Project; that all references cited have been consulted; that I have conducted all work of which this is a record, and that the finished work lies within the prescribed word limits. </w:t>
      </w:r>
    </w:p>
    <w:p w14:paraId="129F417C" w14:textId="77777777" w:rsidR="00DE6791" w:rsidRPr="0049019E" w:rsidRDefault="00DE6791" w:rsidP="00DE6791">
      <w:pPr>
        <w:spacing w:after="0" w:line="240" w:lineRule="auto"/>
        <w:rPr>
          <w:rFonts w:eastAsia="Times New Roman" w:cs="Arial"/>
          <w:color w:val="000000"/>
          <w:sz w:val="24"/>
          <w:szCs w:val="24"/>
        </w:rPr>
      </w:pPr>
      <w:r w:rsidRPr="0049019E">
        <w:rPr>
          <w:rFonts w:eastAsia="Times New Roman" w:cs="Arial"/>
          <w:color w:val="000000"/>
          <w:sz w:val="24"/>
          <w:szCs w:val="24"/>
        </w:rPr>
        <w:t xml:space="preserve"> </w:t>
      </w:r>
    </w:p>
    <w:p w14:paraId="029FF51D" w14:textId="77777777" w:rsidR="00DE6791" w:rsidRPr="0049019E" w:rsidRDefault="00DE6791" w:rsidP="00DE6791">
      <w:pPr>
        <w:spacing w:after="0" w:line="240" w:lineRule="auto"/>
        <w:rPr>
          <w:rFonts w:eastAsia="Times New Roman" w:cs="Arial"/>
          <w:color w:val="000000"/>
          <w:sz w:val="24"/>
          <w:szCs w:val="24"/>
        </w:rPr>
      </w:pPr>
      <w:r w:rsidRPr="0049019E">
        <w:rPr>
          <w:rFonts w:eastAsia="Times New Roman" w:cs="Arial"/>
          <w:color w:val="000000"/>
          <w:sz w:val="24"/>
          <w:szCs w:val="24"/>
        </w:rPr>
        <w:t xml:space="preserve"> </w:t>
      </w:r>
    </w:p>
    <w:p w14:paraId="4D8AFC74" w14:textId="77777777" w:rsidR="00DE6791" w:rsidRPr="0049019E" w:rsidRDefault="00DE6791" w:rsidP="00DE6791">
      <w:pPr>
        <w:spacing w:after="0" w:line="240" w:lineRule="auto"/>
        <w:rPr>
          <w:rFonts w:eastAsia="Times New Roman" w:cs="Arial"/>
          <w:color w:val="000000"/>
          <w:sz w:val="24"/>
          <w:szCs w:val="24"/>
        </w:rPr>
      </w:pPr>
      <w:r w:rsidRPr="0049019E">
        <w:rPr>
          <w:rFonts w:eastAsia="Times New Roman" w:cs="Arial"/>
          <w:color w:val="000000"/>
          <w:sz w:val="24"/>
          <w:szCs w:val="24"/>
        </w:rPr>
        <w:t xml:space="preserve">This work has not previously been accepted as part of any other degree submission. </w:t>
      </w:r>
    </w:p>
    <w:p w14:paraId="6803BA58" w14:textId="77777777" w:rsidR="00DE6791" w:rsidRPr="0049019E" w:rsidRDefault="00DE6791" w:rsidP="00DE6791">
      <w:pPr>
        <w:spacing w:after="0" w:line="240" w:lineRule="auto"/>
        <w:rPr>
          <w:rFonts w:eastAsia="Times New Roman" w:cs="Arial"/>
          <w:color w:val="000000"/>
          <w:sz w:val="24"/>
          <w:szCs w:val="24"/>
        </w:rPr>
      </w:pPr>
      <w:r w:rsidRPr="0049019E">
        <w:rPr>
          <w:rFonts w:eastAsia="Times New Roman" w:cs="Arial"/>
          <w:color w:val="000000"/>
          <w:sz w:val="24"/>
          <w:szCs w:val="24"/>
        </w:rPr>
        <w:t xml:space="preserve"> </w:t>
      </w:r>
    </w:p>
    <w:p w14:paraId="7210A865" w14:textId="77777777" w:rsidR="00DE6791" w:rsidRPr="0049019E" w:rsidRDefault="00DE6791" w:rsidP="00DE6791">
      <w:pPr>
        <w:spacing w:after="0" w:line="240" w:lineRule="auto"/>
        <w:rPr>
          <w:rFonts w:eastAsia="Times New Roman" w:cs="Arial"/>
          <w:color w:val="000000"/>
          <w:sz w:val="24"/>
          <w:szCs w:val="24"/>
        </w:rPr>
      </w:pPr>
      <w:r w:rsidRPr="0049019E">
        <w:rPr>
          <w:rFonts w:eastAsia="Times New Roman" w:cs="Arial"/>
          <w:color w:val="000000"/>
          <w:sz w:val="24"/>
          <w:szCs w:val="24"/>
        </w:rPr>
        <w:t xml:space="preserve"> </w:t>
      </w:r>
    </w:p>
    <w:p w14:paraId="04191026" w14:textId="77777777" w:rsidR="00DE6791" w:rsidRPr="0049019E" w:rsidRDefault="00DE6791" w:rsidP="00DE6791">
      <w:pPr>
        <w:spacing w:after="0" w:line="240" w:lineRule="auto"/>
        <w:rPr>
          <w:rFonts w:eastAsia="Times New Roman" w:cs="Arial"/>
          <w:color w:val="000000"/>
          <w:sz w:val="24"/>
          <w:szCs w:val="24"/>
        </w:rPr>
      </w:pPr>
    </w:p>
    <w:p w14:paraId="508D332F" w14:textId="77777777" w:rsidR="00DE6791" w:rsidRPr="0049019E" w:rsidRDefault="00DE6791" w:rsidP="00DE6791">
      <w:pPr>
        <w:spacing w:after="0" w:line="240" w:lineRule="auto"/>
        <w:rPr>
          <w:rFonts w:eastAsia="Times New Roman" w:cs="Arial"/>
          <w:color w:val="000000"/>
          <w:sz w:val="24"/>
          <w:szCs w:val="24"/>
        </w:rPr>
      </w:pPr>
      <w:r w:rsidRPr="0049019E">
        <w:rPr>
          <w:rFonts w:eastAsia="Times New Roman" w:cs="Arial"/>
          <w:color w:val="000000"/>
          <w:sz w:val="24"/>
          <w:szCs w:val="24"/>
        </w:rPr>
        <w:t xml:space="preserve"> </w:t>
      </w:r>
      <w:r w:rsidRPr="0049019E">
        <w:rPr>
          <w:rFonts w:eastAsia="Times New Roman" w:cs="Arial"/>
          <w:b/>
          <w:bCs/>
          <w:i/>
          <w:iCs/>
          <w:color w:val="000000"/>
          <w:sz w:val="24"/>
          <w:szCs w:val="24"/>
        </w:rPr>
        <w:t xml:space="preserve"> </w:t>
      </w:r>
    </w:p>
    <w:p w14:paraId="53F16073" w14:textId="77777777" w:rsidR="00DE6791" w:rsidRPr="0049019E" w:rsidRDefault="00DE6791" w:rsidP="00DE6791">
      <w:pPr>
        <w:spacing w:after="0" w:line="240" w:lineRule="auto"/>
        <w:ind w:left="1440"/>
        <w:rPr>
          <w:rFonts w:eastAsia="Times New Roman" w:cs="Arial"/>
          <w:color w:val="000000"/>
          <w:sz w:val="24"/>
          <w:szCs w:val="24"/>
        </w:rPr>
      </w:pPr>
      <w:r w:rsidRPr="0049019E">
        <w:rPr>
          <w:rFonts w:eastAsia="Times New Roman" w:cs="Arial"/>
          <w:b/>
          <w:bCs/>
          <w:i/>
          <w:iCs/>
          <w:color w:val="000000"/>
          <w:sz w:val="24"/>
          <w:szCs w:val="24"/>
        </w:rPr>
        <w:t xml:space="preserve"> </w:t>
      </w:r>
    </w:p>
    <w:p w14:paraId="6E0DF577" w14:textId="2B174FAA" w:rsidR="00DE6791" w:rsidRPr="0049019E" w:rsidRDefault="00DE6791" w:rsidP="00DE6791">
      <w:pPr>
        <w:spacing w:after="0" w:line="240" w:lineRule="auto"/>
        <w:ind w:left="1440"/>
        <w:rPr>
          <w:rFonts w:eastAsia="Times New Roman" w:cs="Arial"/>
          <w:color w:val="000000"/>
          <w:sz w:val="24"/>
          <w:szCs w:val="24"/>
        </w:rPr>
      </w:pPr>
      <w:r w:rsidRPr="0049019E">
        <w:rPr>
          <w:rFonts w:eastAsia="Times New Roman" w:cs="Arial"/>
          <w:b/>
          <w:bCs/>
          <w:i/>
          <w:iCs/>
          <w:color w:val="000000"/>
          <w:sz w:val="24"/>
          <w:szCs w:val="24"/>
        </w:rPr>
        <w:t>Dat</w:t>
      </w:r>
      <w:r w:rsidR="00546414" w:rsidRPr="0049019E">
        <w:rPr>
          <w:rFonts w:eastAsia="Times New Roman" w:cs="Arial"/>
          <w:b/>
          <w:bCs/>
          <w:i/>
          <w:iCs/>
          <w:color w:val="000000"/>
          <w:sz w:val="24"/>
          <w:szCs w:val="24"/>
        </w:rPr>
        <w:t>e</w:t>
      </w:r>
      <w:r w:rsidRPr="0049019E">
        <w:rPr>
          <w:rFonts w:eastAsia="Times New Roman" w:cs="Arial"/>
          <w:b/>
          <w:bCs/>
          <w:i/>
          <w:iCs/>
          <w:color w:val="000000"/>
          <w:sz w:val="24"/>
          <w:szCs w:val="24"/>
        </w:rPr>
        <w:t>: April 25</w:t>
      </w:r>
      <w:r w:rsidRPr="0049019E">
        <w:rPr>
          <w:rFonts w:eastAsia="Times New Roman" w:cs="Arial"/>
          <w:b/>
          <w:bCs/>
          <w:i/>
          <w:iCs/>
          <w:color w:val="000000"/>
          <w:sz w:val="24"/>
          <w:szCs w:val="24"/>
          <w:vertAlign w:val="superscript"/>
        </w:rPr>
        <w:t>th</w:t>
      </w:r>
      <w:r w:rsidR="00546414" w:rsidRPr="0049019E">
        <w:rPr>
          <w:rFonts w:eastAsia="Times New Roman" w:cs="Arial"/>
          <w:b/>
          <w:bCs/>
          <w:i/>
          <w:iCs/>
          <w:color w:val="000000"/>
          <w:sz w:val="24"/>
          <w:szCs w:val="24"/>
        </w:rPr>
        <w:t>, 2023</w:t>
      </w:r>
      <w:r w:rsidRPr="0049019E">
        <w:rPr>
          <w:rFonts w:eastAsia="Times New Roman" w:cs="Arial"/>
          <w:b/>
          <w:bCs/>
          <w:i/>
          <w:iCs/>
          <w:color w:val="000000"/>
          <w:sz w:val="24"/>
          <w:szCs w:val="24"/>
        </w:rPr>
        <w:t xml:space="preserve"> </w:t>
      </w:r>
    </w:p>
    <w:p w14:paraId="288EC055" w14:textId="77777777" w:rsidR="00DE6791" w:rsidRPr="0049019E" w:rsidRDefault="00DE6791" w:rsidP="00DE6791">
      <w:pPr>
        <w:spacing w:after="0" w:line="240" w:lineRule="auto"/>
        <w:ind w:left="1440"/>
        <w:rPr>
          <w:rFonts w:eastAsia="Times New Roman" w:cs="Arial"/>
          <w:color w:val="000000"/>
          <w:sz w:val="24"/>
          <w:szCs w:val="24"/>
        </w:rPr>
      </w:pPr>
      <w:r w:rsidRPr="0049019E">
        <w:rPr>
          <w:rFonts w:eastAsia="Times New Roman" w:cs="Arial"/>
          <w:b/>
          <w:bCs/>
          <w:i/>
          <w:iCs/>
          <w:color w:val="000000"/>
          <w:sz w:val="24"/>
          <w:szCs w:val="24"/>
        </w:rPr>
        <w:t xml:space="preserve"> </w:t>
      </w:r>
    </w:p>
    <w:p w14:paraId="07753827" w14:textId="77777777" w:rsidR="00DE6791" w:rsidRPr="0049019E" w:rsidRDefault="00DE6791" w:rsidP="00DE6791">
      <w:pPr>
        <w:spacing w:after="0" w:line="240" w:lineRule="auto"/>
        <w:ind w:left="1440"/>
        <w:rPr>
          <w:rFonts w:eastAsia="Times New Roman" w:cs="Arial"/>
          <w:color w:val="000000"/>
          <w:sz w:val="24"/>
          <w:szCs w:val="24"/>
        </w:rPr>
      </w:pPr>
      <w:r w:rsidRPr="0049019E">
        <w:rPr>
          <w:rFonts w:eastAsia="Times New Roman" w:cs="Arial"/>
          <w:b/>
          <w:bCs/>
          <w:i/>
          <w:iCs/>
          <w:color w:val="000000"/>
          <w:sz w:val="24"/>
          <w:szCs w:val="24"/>
        </w:rPr>
        <w:t xml:space="preserve"> </w:t>
      </w:r>
    </w:p>
    <w:p w14:paraId="36F7D748" w14:textId="77777777" w:rsidR="00DE6791" w:rsidRPr="0049019E" w:rsidRDefault="00DE6791" w:rsidP="00DE6791">
      <w:pPr>
        <w:spacing w:after="0" w:line="240" w:lineRule="auto"/>
        <w:rPr>
          <w:rFonts w:eastAsia="Times New Roman" w:cs="Arial"/>
          <w:color w:val="000000"/>
          <w:sz w:val="24"/>
          <w:szCs w:val="24"/>
        </w:rPr>
      </w:pPr>
    </w:p>
    <w:p w14:paraId="5D0AB7F3" w14:textId="77777777" w:rsidR="00DE6791" w:rsidRPr="0049019E" w:rsidRDefault="00DE6791" w:rsidP="00DE6791">
      <w:pPr>
        <w:spacing w:after="0" w:line="240" w:lineRule="auto"/>
        <w:rPr>
          <w:rFonts w:eastAsia="Times New Roman" w:cs="Arial"/>
          <w:color w:val="000000"/>
          <w:sz w:val="24"/>
          <w:szCs w:val="24"/>
        </w:rPr>
      </w:pPr>
    </w:p>
    <w:p w14:paraId="7F3FDA76" w14:textId="77777777" w:rsidR="00DE6791" w:rsidRPr="0049019E" w:rsidRDefault="00DE6791" w:rsidP="00DE6791">
      <w:pPr>
        <w:spacing w:after="0" w:line="240" w:lineRule="auto"/>
        <w:rPr>
          <w:rFonts w:eastAsia="Times New Roman" w:cs="Arial"/>
          <w:b/>
          <w:bCs/>
          <w:color w:val="000000"/>
          <w:kern w:val="32"/>
          <w:sz w:val="24"/>
          <w:szCs w:val="24"/>
        </w:rPr>
      </w:pPr>
    </w:p>
    <w:p w14:paraId="4FACE45E" w14:textId="4A6547B3" w:rsidR="00DE6791" w:rsidRPr="0049019E" w:rsidRDefault="00DE6791" w:rsidP="00DE6791">
      <w:pPr>
        <w:spacing w:after="0" w:line="240" w:lineRule="auto"/>
        <w:rPr>
          <w:rFonts w:eastAsia="Times New Roman" w:cs="Arial"/>
          <w:color w:val="000000"/>
          <w:sz w:val="28"/>
          <w:szCs w:val="24"/>
        </w:rPr>
      </w:pPr>
      <w:r w:rsidRPr="0049019E">
        <w:rPr>
          <w:rFonts w:eastAsia="Times New Roman" w:cs="Arial"/>
          <w:b/>
          <w:bCs/>
          <w:color w:val="000000"/>
          <w:sz w:val="28"/>
          <w:szCs w:val="24"/>
        </w:rPr>
        <w:t>F</w:t>
      </w:r>
      <w:r w:rsidR="003667B3" w:rsidRPr="0049019E">
        <w:rPr>
          <w:rFonts w:eastAsia="Times New Roman" w:cs="Arial"/>
          <w:b/>
          <w:bCs/>
          <w:color w:val="000000"/>
          <w:sz w:val="28"/>
          <w:szCs w:val="24"/>
        </w:rPr>
        <w:t>orm of Consent</w:t>
      </w:r>
      <w:r w:rsidRPr="0049019E">
        <w:rPr>
          <w:rFonts w:eastAsia="Times New Roman" w:cs="Arial"/>
          <w:b/>
          <w:bCs/>
          <w:i/>
          <w:iCs/>
          <w:color w:val="000000"/>
          <w:sz w:val="28"/>
          <w:szCs w:val="24"/>
        </w:rPr>
        <w:t xml:space="preserve"> </w:t>
      </w:r>
    </w:p>
    <w:p w14:paraId="36C1BB99" w14:textId="77777777" w:rsidR="00DE6791" w:rsidRPr="0049019E" w:rsidRDefault="00DE6791" w:rsidP="00DE6791">
      <w:pPr>
        <w:autoSpaceDE w:val="0"/>
        <w:autoSpaceDN w:val="0"/>
        <w:adjustRightInd w:val="0"/>
        <w:spacing w:after="0" w:line="240" w:lineRule="auto"/>
        <w:ind w:left="1440"/>
        <w:rPr>
          <w:rFonts w:eastAsia="Times New Roman" w:cs="Arial"/>
          <w:b/>
          <w:bCs/>
          <w:i/>
          <w:iCs/>
          <w:color w:val="000000"/>
          <w:sz w:val="24"/>
          <w:szCs w:val="24"/>
        </w:rPr>
      </w:pPr>
    </w:p>
    <w:p w14:paraId="4146A111" w14:textId="77777777" w:rsidR="00DE6791" w:rsidRPr="0049019E" w:rsidRDefault="00DE6791" w:rsidP="00DE6791">
      <w:pPr>
        <w:autoSpaceDE w:val="0"/>
        <w:autoSpaceDN w:val="0"/>
        <w:adjustRightInd w:val="0"/>
        <w:spacing w:after="0" w:line="240" w:lineRule="auto"/>
        <w:ind w:left="1440"/>
        <w:rPr>
          <w:rFonts w:eastAsia="Times New Roman" w:cs="Arial"/>
          <w:b/>
          <w:bCs/>
          <w:i/>
          <w:iCs/>
          <w:color w:val="000000"/>
          <w:sz w:val="24"/>
          <w:szCs w:val="24"/>
        </w:rPr>
      </w:pPr>
    </w:p>
    <w:p w14:paraId="4D9DE3C3" w14:textId="77777777" w:rsidR="00DE6791" w:rsidRPr="0049019E" w:rsidRDefault="00DE6791" w:rsidP="00DE6791">
      <w:pPr>
        <w:autoSpaceDE w:val="0"/>
        <w:autoSpaceDN w:val="0"/>
        <w:adjustRightInd w:val="0"/>
        <w:spacing w:after="0" w:line="240" w:lineRule="auto"/>
        <w:ind w:left="1440"/>
        <w:rPr>
          <w:rFonts w:eastAsia="Times New Roman" w:cs="Arial"/>
          <w:b/>
          <w:bCs/>
          <w:i/>
          <w:iCs/>
          <w:color w:val="000000"/>
          <w:sz w:val="24"/>
          <w:szCs w:val="24"/>
        </w:rPr>
      </w:pPr>
    </w:p>
    <w:p w14:paraId="3D37A0D5" w14:textId="6AF5C44E" w:rsidR="00DE6791" w:rsidRPr="0049019E" w:rsidRDefault="00DE6791" w:rsidP="00DE6791">
      <w:pPr>
        <w:spacing w:after="40" w:line="240" w:lineRule="auto"/>
        <w:rPr>
          <w:rFonts w:eastAsia="Times New Roman" w:cs="Arial"/>
          <w:color w:val="000000"/>
          <w:sz w:val="24"/>
          <w:szCs w:val="24"/>
        </w:rPr>
      </w:pPr>
      <w:r w:rsidRPr="0049019E">
        <w:rPr>
          <w:rFonts w:eastAsia="Times New Roman" w:cs="Arial"/>
          <w:color w:val="000000"/>
          <w:sz w:val="24"/>
          <w:szCs w:val="24"/>
        </w:rPr>
        <w:t>I,</w:t>
      </w:r>
      <w:r w:rsidRPr="0049019E">
        <w:rPr>
          <w:rFonts w:eastAsia="Times New Roman" w:cs="Arial"/>
          <w:b/>
          <w:bCs/>
          <w:color w:val="000000"/>
          <w:sz w:val="24"/>
          <w:szCs w:val="24"/>
        </w:rPr>
        <w:t xml:space="preserve"> </w:t>
      </w:r>
      <w:r w:rsidRPr="0049019E">
        <w:rPr>
          <w:rFonts w:eastAsia="Times New Roman" w:cs="Arial"/>
          <w:color w:val="000000"/>
          <w:sz w:val="24"/>
          <w:szCs w:val="24"/>
        </w:rPr>
        <w:t xml:space="preserve">Jacob John Hopkins hereby consent that my Project, submitted in candidature for the </w:t>
      </w:r>
      <w:r w:rsidR="00A85545" w:rsidRPr="0049019E">
        <w:rPr>
          <w:rFonts w:eastAsia="Times New Roman" w:cs="Arial"/>
          <w:iCs/>
          <w:color w:val="000000"/>
          <w:sz w:val="24"/>
          <w:szCs w:val="24"/>
        </w:rPr>
        <w:t>BSc. (</w:t>
      </w:r>
      <w:r w:rsidRPr="0049019E">
        <w:rPr>
          <w:rFonts w:eastAsia="Times New Roman" w:cs="Arial"/>
          <w:iCs/>
          <w:color w:val="000000"/>
          <w:sz w:val="24"/>
          <w:szCs w:val="24"/>
        </w:rPr>
        <w:t>Hons) Computing (</w:t>
      </w:r>
      <w:r w:rsidR="00546414" w:rsidRPr="0049019E">
        <w:rPr>
          <w:rFonts w:eastAsia="Times New Roman" w:cs="Arial"/>
          <w:iCs/>
          <w:color w:val="000000"/>
          <w:sz w:val="24"/>
          <w:szCs w:val="24"/>
        </w:rPr>
        <w:t>Networks and Cybersecurity</w:t>
      </w:r>
      <w:r w:rsidRPr="0049019E">
        <w:rPr>
          <w:rFonts w:eastAsia="Times New Roman" w:cs="Arial"/>
          <w:iCs/>
          <w:color w:val="000000"/>
          <w:sz w:val="24"/>
          <w:szCs w:val="24"/>
        </w:rPr>
        <w:t>)</w:t>
      </w:r>
      <w:r w:rsidR="00546414" w:rsidRPr="0049019E">
        <w:rPr>
          <w:rFonts w:eastAsia="Times New Roman" w:cs="Arial"/>
          <w:iCs/>
          <w:color w:val="000000"/>
          <w:sz w:val="24"/>
          <w:szCs w:val="24"/>
        </w:rPr>
        <w:t xml:space="preserve"> </w:t>
      </w:r>
      <w:r w:rsidRPr="0049019E">
        <w:rPr>
          <w:rFonts w:eastAsia="Times New Roman" w:cs="Arial"/>
          <w:color w:val="000000"/>
          <w:sz w:val="24"/>
          <w:szCs w:val="24"/>
        </w:rPr>
        <w:t xml:space="preserve">degree, if successful, may be made available for inter-library loan or photocopying (subject to the law of copyright), and that the title and abstract may be made available to outside organisations. </w:t>
      </w:r>
    </w:p>
    <w:p w14:paraId="1A21E1EC" w14:textId="77777777" w:rsidR="00DE6791" w:rsidRPr="0049019E" w:rsidRDefault="00DE6791" w:rsidP="00DE6791">
      <w:pPr>
        <w:spacing w:after="0" w:line="240" w:lineRule="auto"/>
        <w:ind w:left="1440"/>
        <w:rPr>
          <w:rFonts w:eastAsia="Times New Roman" w:cs="Arial"/>
          <w:b/>
          <w:bCs/>
          <w:color w:val="000000"/>
          <w:sz w:val="24"/>
          <w:szCs w:val="24"/>
        </w:rPr>
      </w:pPr>
    </w:p>
    <w:p w14:paraId="20E4ECB5" w14:textId="77777777" w:rsidR="00DE6791" w:rsidRPr="0049019E" w:rsidRDefault="00DE6791" w:rsidP="00DE6791">
      <w:pPr>
        <w:spacing w:after="0" w:line="240" w:lineRule="auto"/>
        <w:ind w:left="1440"/>
        <w:rPr>
          <w:rFonts w:eastAsia="Times New Roman" w:cs="Arial"/>
          <w:b/>
          <w:bCs/>
          <w:color w:val="000000"/>
          <w:sz w:val="24"/>
          <w:szCs w:val="24"/>
        </w:rPr>
      </w:pPr>
    </w:p>
    <w:p w14:paraId="0959AAA8" w14:textId="77777777" w:rsidR="00DE6791" w:rsidRPr="0049019E" w:rsidRDefault="00DE6791" w:rsidP="00DE6791">
      <w:pPr>
        <w:spacing w:after="0" w:line="240" w:lineRule="auto"/>
        <w:ind w:left="1440"/>
        <w:rPr>
          <w:rFonts w:eastAsia="Times New Roman" w:cs="Arial"/>
          <w:color w:val="000000"/>
          <w:sz w:val="24"/>
          <w:szCs w:val="24"/>
        </w:rPr>
      </w:pPr>
    </w:p>
    <w:p w14:paraId="4FF4ACC6" w14:textId="77777777" w:rsidR="00DE6791" w:rsidRPr="0049019E" w:rsidRDefault="00DE6791" w:rsidP="00DE6791">
      <w:pPr>
        <w:spacing w:after="0" w:line="240" w:lineRule="auto"/>
        <w:ind w:left="1440"/>
        <w:rPr>
          <w:rFonts w:eastAsia="Times New Roman" w:cs="Arial"/>
          <w:color w:val="000000"/>
          <w:sz w:val="24"/>
          <w:szCs w:val="24"/>
        </w:rPr>
      </w:pPr>
      <w:r w:rsidRPr="0049019E">
        <w:rPr>
          <w:rFonts w:eastAsia="Times New Roman" w:cs="Arial"/>
          <w:b/>
          <w:bCs/>
          <w:i/>
          <w:iCs/>
          <w:color w:val="000000"/>
          <w:sz w:val="24"/>
          <w:szCs w:val="24"/>
        </w:rPr>
        <w:t xml:space="preserve">  </w:t>
      </w:r>
    </w:p>
    <w:p w14:paraId="7894F52D" w14:textId="407999FA" w:rsidR="00DE6791" w:rsidRPr="0049019E" w:rsidRDefault="00DE6791" w:rsidP="00DE6791">
      <w:pPr>
        <w:spacing w:after="0" w:line="240" w:lineRule="auto"/>
        <w:rPr>
          <w:rFonts w:eastAsia="Times New Roman" w:cs="Arial"/>
          <w:sz w:val="24"/>
          <w:szCs w:val="24"/>
        </w:rPr>
      </w:pPr>
      <w:r w:rsidRPr="0049019E">
        <w:rPr>
          <w:rFonts w:eastAsia="Times New Roman" w:cs="Arial"/>
          <w:b/>
          <w:bCs/>
          <w:i/>
          <w:iCs/>
          <w:color w:val="000000"/>
          <w:sz w:val="24"/>
          <w:szCs w:val="24"/>
        </w:rPr>
        <w:tab/>
      </w:r>
      <w:r w:rsidRPr="0049019E">
        <w:rPr>
          <w:rFonts w:eastAsia="Times New Roman" w:cs="Arial"/>
          <w:b/>
          <w:bCs/>
          <w:i/>
          <w:iCs/>
          <w:color w:val="000000"/>
          <w:sz w:val="24"/>
          <w:szCs w:val="24"/>
        </w:rPr>
        <w:tab/>
        <w:t xml:space="preserve">Date: </w:t>
      </w:r>
      <w:r w:rsidR="00546414" w:rsidRPr="0049019E">
        <w:rPr>
          <w:rFonts w:eastAsia="Times New Roman" w:cs="Arial"/>
          <w:b/>
          <w:bCs/>
          <w:i/>
          <w:iCs/>
          <w:color w:val="000000"/>
          <w:sz w:val="24"/>
          <w:szCs w:val="24"/>
        </w:rPr>
        <w:t>April 25</w:t>
      </w:r>
      <w:r w:rsidR="00546414" w:rsidRPr="0049019E">
        <w:rPr>
          <w:rFonts w:eastAsia="Times New Roman" w:cs="Arial"/>
          <w:b/>
          <w:bCs/>
          <w:i/>
          <w:iCs/>
          <w:color w:val="000000"/>
          <w:sz w:val="24"/>
          <w:szCs w:val="24"/>
          <w:vertAlign w:val="superscript"/>
        </w:rPr>
        <w:t>th</w:t>
      </w:r>
      <w:r w:rsidR="00546414" w:rsidRPr="0049019E">
        <w:rPr>
          <w:rFonts w:eastAsia="Times New Roman" w:cs="Arial"/>
          <w:b/>
          <w:bCs/>
          <w:i/>
          <w:iCs/>
          <w:color w:val="000000"/>
          <w:sz w:val="24"/>
          <w:szCs w:val="24"/>
        </w:rPr>
        <w:t>, 2023</w:t>
      </w:r>
    </w:p>
    <w:p w14:paraId="3AE15CF0" w14:textId="7544706D" w:rsidR="00546414" w:rsidRPr="0049019E" w:rsidRDefault="00546414">
      <w:pPr>
        <w:rPr>
          <w:rFonts w:cs="Arial"/>
        </w:rPr>
      </w:pPr>
    </w:p>
    <w:p w14:paraId="7B61A9F5" w14:textId="1D1187E9" w:rsidR="00332484" w:rsidRDefault="00546414" w:rsidP="00E64035">
      <w:pPr>
        <w:pStyle w:val="Heading1"/>
      </w:pPr>
      <w:r w:rsidRPr="0049019E">
        <w:br w:type="page"/>
      </w:r>
      <w:bookmarkStart w:id="0" w:name="_Toc133341448"/>
      <w:bookmarkStart w:id="1" w:name="_Toc133341617"/>
      <w:r w:rsidR="00A02CC9">
        <w:lastRenderedPageBreak/>
        <w:t>Abstract</w:t>
      </w:r>
      <w:bookmarkEnd w:id="0"/>
      <w:bookmarkEnd w:id="1"/>
    </w:p>
    <w:p w14:paraId="05D57CE4" w14:textId="438274CD" w:rsidR="003667B3" w:rsidRDefault="00332484" w:rsidP="007079C8">
      <w:pPr>
        <w:rPr>
          <w:rFonts w:cs="Arial"/>
        </w:rPr>
      </w:pPr>
      <w:r>
        <w:rPr>
          <w:rFonts w:cs="Arial"/>
        </w:rPr>
        <w:t xml:space="preserve">In this project, </w:t>
      </w:r>
      <w:r w:rsidR="00F12F7D">
        <w:rPr>
          <w:rFonts w:cs="Arial"/>
        </w:rPr>
        <w:t>we investigate and analyse the effectiveness of vulnerability assessments in enhancing the security of network infrastructure.</w:t>
      </w:r>
      <w:r w:rsidR="00AF4FC9">
        <w:rPr>
          <w:rFonts w:cs="Arial"/>
        </w:rPr>
        <w:t xml:space="preserve"> </w:t>
      </w:r>
      <w:r w:rsidR="00954FFA">
        <w:rPr>
          <w:rFonts w:cs="Arial"/>
        </w:rPr>
        <w:t xml:space="preserve">A </w:t>
      </w:r>
      <w:r w:rsidR="004A59FA" w:rsidRPr="004A59FA">
        <w:rPr>
          <w:rFonts w:cs="Arial"/>
        </w:rPr>
        <w:t>thorough analysis of scholarly articles and credible material</w:t>
      </w:r>
      <w:r w:rsidR="002E3E32">
        <w:rPr>
          <w:rFonts w:cs="Arial"/>
        </w:rPr>
        <w:t xml:space="preserve"> provides</w:t>
      </w:r>
      <w:r w:rsidR="004A59FA" w:rsidRPr="004A59FA">
        <w:rPr>
          <w:rFonts w:cs="Arial"/>
        </w:rPr>
        <w:t xml:space="preserve"> a comprehensive understanding of the strengths and limitations of vulnerability assessments, as well as the emerging trends and challenges faced within the field.</w:t>
      </w:r>
      <w:r>
        <w:rPr>
          <w:rFonts w:cs="Arial"/>
        </w:rPr>
        <w:t xml:space="preserve"> </w:t>
      </w:r>
      <w:r w:rsidR="00954FFA">
        <w:rPr>
          <w:rFonts w:cs="Arial"/>
        </w:rPr>
        <w:t xml:space="preserve">Orchestrated vulnerability assessment scans </w:t>
      </w:r>
      <w:r w:rsidR="003A7C30">
        <w:rPr>
          <w:rFonts w:cs="Arial"/>
        </w:rPr>
        <w:t xml:space="preserve">against a real-time network infrastructure </w:t>
      </w:r>
      <w:r w:rsidR="006B198D">
        <w:rPr>
          <w:rFonts w:cs="Arial"/>
        </w:rPr>
        <w:t>reveals</w:t>
      </w:r>
      <w:r w:rsidR="003A7C30">
        <w:rPr>
          <w:rFonts w:cs="Arial"/>
        </w:rPr>
        <w:t xml:space="preserve"> valuable</w:t>
      </w:r>
      <w:r w:rsidR="00644F5A">
        <w:rPr>
          <w:rFonts w:cs="Arial"/>
        </w:rPr>
        <w:t xml:space="preserve"> data</w:t>
      </w:r>
      <w:r w:rsidR="003A7C30">
        <w:rPr>
          <w:rFonts w:cs="Arial"/>
        </w:rPr>
        <w:t xml:space="preserve"> </w:t>
      </w:r>
      <w:r w:rsidR="0065449C">
        <w:rPr>
          <w:rFonts w:cs="Arial"/>
        </w:rPr>
        <w:t xml:space="preserve">that </w:t>
      </w:r>
      <w:r w:rsidR="00FF5497">
        <w:rPr>
          <w:rFonts w:cs="Arial"/>
        </w:rPr>
        <w:t>is</w:t>
      </w:r>
      <w:r w:rsidR="0065449C">
        <w:rPr>
          <w:rFonts w:cs="Arial"/>
        </w:rPr>
        <w:t xml:space="preserve"> used to compare and </w:t>
      </w:r>
      <w:r w:rsidR="00644F5A">
        <w:rPr>
          <w:rFonts w:cs="Arial"/>
        </w:rPr>
        <w:t>analyse the impact</w:t>
      </w:r>
      <w:r w:rsidR="007A22EC">
        <w:rPr>
          <w:rFonts w:cs="Arial"/>
        </w:rPr>
        <w:t xml:space="preserve"> such assessments have</w:t>
      </w:r>
      <w:r w:rsidR="00644F5A">
        <w:rPr>
          <w:rFonts w:cs="Arial"/>
        </w:rPr>
        <w:t xml:space="preserve"> </w:t>
      </w:r>
      <w:r w:rsidR="00CC7E1B">
        <w:rPr>
          <w:rFonts w:cs="Arial"/>
        </w:rPr>
        <w:t xml:space="preserve">on security posture. </w:t>
      </w:r>
      <w:r w:rsidR="006903F9">
        <w:rPr>
          <w:rFonts w:cs="Arial"/>
        </w:rPr>
        <w:t xml:space="preserve">Through the findings of the </w:t>
      </w:r>
      <w:r w:rsidR="003B03A7">
        <w:rPr>
          <w:rFonts w:cs="Arial"/>
        </w:rPr>
        <w:t xml:space="preserve">enacted assessment, appropriate mitigation measures are </w:t>
      </w:r>
      <w:r w:rsidR="00593A51">
        <w:rPr>
          <w:rFonts w:cs="Arial"/>
        </w:rPr>
        <w:t xml:space="preserve">then </w:t>
      </w:r>
      <w:r w:rsidR="003B03A7">
        <w:rPr>
          <w:rFonts w:cs="Arial"/>
        </w:rPr>
        <w:t xml:space="preserve">presented </w:t>
      </w:r>
      <w:r w:rsidR="003F29E6">
        <w:rPr>
          <w:rFonts w:cs="Arial"/>
        </w:rPr>
        <w:t xml:space="preserve">to effectively </w:t>
      </w:r>
      <w:r w:rsidR="0005696B">
        <w:rPr>
          <w:rFonts w:cs="Arial"/>
        </w:rPr>
        <w:t>assist in the remediation of identified high-risk vulnerabilities.</w:t>
      </w:r>
    </w:p>
    <w:p w14:paraId="1506F2AB" w14:textId="4C038B41" w:rsidR="00716F8D" w:rsidRDefault="00EB4FCC" w:rsidP="007079C8">
      <w:pPr>
        <w:rPr>
          <w:rFonts w:cs="Arial"/>
        </w:rPr>
      </w:pPr>
      <w:r>
        <w:rPr>
          <w:rFonts w:cs="Arial"/>
        </w:rPr>
        <w:t xml:space="preserve">The implementation </w:t>
      </w:r>
      <w:r w:rsidR="006A6033">
        <w:rPr>
          <w:rFonts w:cs="Arial"/>
        </w:rPr>
        <w:t>reveals the many convolutions</w:t>
      </w:r>
      <w:r w:rsidR="00965E4F">
        <w:rPr>
          <w:rFonts w:cs="Arial"/>
        </w:rPr>
        <w:t xml:space="preserve"> surrounding the comparison of vulnerability assessment</w:t>
      </w:r>
      <w:r w:rsidR="00294B62">
        <w:rPr>
          <w:rFonts w:cs="Arial"/>
        </w:rPr>
        <w:t>s</w:t>
      </w:r>
      <w:r w:rsidR="00607B43">
        <w:rPr>
          <w:rFonts w:cs="Arial"/>
        </w:rPr>
        <w:t xml:space="preserve">, with fluctuating </w:t>
      </w:r>
      <w:r w:rsidR="00B50453">
        <w:rPr>
          <w:rFonts w:cs="Arial"/>
        </w:rPr>
        <w:t>variables</w:t>
      </w:r>
      <w:r w:rsidR="000F2B2D">
        <w:rPr>
          <w:rFonts w:cs="Arial"/>
        </w:rPr>
        <w:t xml:space="preserve"> </w:t>
      </w:r>
      <w:r w:rsidR="002818FA">
        <w:rPr>
          <w:rFonts w:cs="Arial"/>
        </w:rPr>
        <w:t xml:space="preserve">disrupting </w:t>
      </w:r>
      <w:r w:rsidR="00294B62">
        <w:rPr>
          <w:rFonts w:cs="Arial"/>
        </w:rPr>
        <w:t xml:space="preserve">the analysis of </w:t>
      </w:r>
      <w:r w:rsidR="007C0DC2">
        <w:rPr>
          <w:rFonts w:cs="Arial"/>
        </w:rPr>
        <w:t>uncovered data</w:t>
      </w:r>
      <w:r w:rsidR="003A4096">
        <w:rPr>
          <w:rFonts w:cs="Arial"/>
        </w:rPr>
        <w:t xml:space="preserve">. </w:t>
      </w:r>
      <w:r w:rsidR="00F6580C">
        <w:rPr>
          <w:rFonts w:cs="Arial"/>
        </w:rPr>
        <w:t xml:space="preserve">However, the careful </w:t>
      </w:r>
      <w:r w:rsidR="006E253D">
        <w:rPr>
          <w:rFonts w:cs="Arial"/>
        </w:rPr>
        <w:t>evaluation</w:t>
      </w:r>
      <w:r w:rsidR="005D7AE5">
        <w:rPr>
          <w:rFonts w:cs="Arial"/>
        </w:rPr>
        <w:t xml:space="preserve"> of </w:t>
      </w:r>
      <w:r w:rsidR="00357920">
        <w:rPr>
          <w:rFonts w:cs="Arial"/>
        </w:rPr>
        <w:t xml:space="preserve">collected information </w:t>
      </w:r>
      <w:r w:rsidR="00781067">
        <w:rPr>
          <w:rFonts w:cs="Arial"/>
        </w:rPr>
        <w:t xml:space="preserve">has presented </w:t>
      </w:r>
      <w:r w:rsidR="009A6185">
        <w:rPr>
          <w:rFonts w:cs="Arial"/>
        </w:rPr>
        <w:t>respectable</w:t>
      </w:r>
      <w:r w:rsidR="00400F6F">
        <w:rPr>
          <w:rFonts w:cs="Arial"/>
        </w:rPr>
        <w:t xml:space="preserve"> evidence </w:t>
      </w:r>
      <w:r w:rsidR="009A6185">
        <w:rPr>
          <w:rFonts w:cs="Arial"/>
        </w:rPr>
        <w:t xml:space="preserve">that supports the </w:t>
      </w:r>
      <w:r w:rsidR="00300234">
        <w:rPr>
          <w:rFonts w:cs="Arial"/>
        </w:rPr>
        <w:t xml:space="preserve">notion </w:t>
      </w:r>
      <w:r w:rsidR="00E80918">
        <w:rPr>
          <w:rFonts w:cs="Arial"/>
        </w:rPr>
        <w:t xml:space="preserve">of vulnerability assessments enhancing </w:t>
      </w:r>
      <w:r w:rsidR="00CB7CF0">
        <w:rPr>
          <w:rFonts w:cs="Arial"/>
        </w:rPr>
        <w:t>infrastructure security.</w:t>
      </w:r>
      <w:r w:rsidR="00B71036">
        <w:rPr>
          <w:rFonts w:cs="Arial"/>
        </w:rPr>
        <w:t xml:space="preserve"> From </w:t>
      </w:r>
      <w:r w:rsidR="005A260D">
        <w:rPr>
          <w:rFonts w:cs="Arial"/>
        </w:rPr>
        <w:t xml:space="preserve">such findings, an understanding of network security posture and appropriate </w:t>
      </w:r>
      <w:r w:rsidR="00A83011">
        <w:rPr>
          <w:rFonts w:cs="Arial"/>
        </w:rPr>
        <w:t xml:space="preserve">remedial actions were laid out for the benefit of both </w:t>
      </w:r>
      <w:r w:rsidR="00D90B33">
        <w:rPr>
          <w:rFonts w:cs="Arial"/>
        </w:rPr>
        <w:t>the</w:t>
      </w:r>
      <w:r w:rsidR="00A83011">
        <w:rPr>
          <w:rFonts w:cs="Arial"/>
        </w:rPr>
        <w:t xml:space="preserve"> report and the real-time network involved.</w:t>
      </w:r>
    </w:p>
    <w:p w14:paraId="1A031004" w14:textId="10466043" w:rsidR="00C77988" w:rsidRPr="0049019E" w:rsidRDefault="000A1D31" w:rsidP="007079C8">
      <w:pPr>
        <w:rPr>
          <w:rFonts w:cs="Arial"/>
        </w:rPr>
      </w:pPr>
      <w:r>
        <w:rPr>
          <w:rFonts w:cs="Arial"/>
        </w:rPr>
        <w:t xml:space="preserve">This project highlights the many </w:t>
      </w:r>
      <w:r w:rsidR="000F7A3B">
        <w:rPr>
          <w:rFonts w:cs="Arial"/>
        </w:rPr>
        <w:t xml:space="preserve">benefits that can come with the </w:t>
      </w:r>
      <w:r w:rsidR="00B95638">
        <w:rPr>
          <w:rFonts w:cs="Arial"/>
        </w:rPr>
        <w:t xml:space="preserve">use of vulnerability </w:t>
      </w:r>
      <w:r w:rsidR="00782BCC">
        <w:rPr>
          <w:rFonts w:cs="Arial"/>
        </w:rPr>
        <w:t>assessments and</w:t>
      </w:r>
      <w:r w:rsidR="004A6205">
        <w:rPr>
          <w:rFonts w:cs="Arial"/>
        </w:rPr>
        <w:t xml:space="preserve"> provides </w:t>
      </w:r>
      <w:r w:rsidR="002D66E8">
        <w:rPr>
          <w:rFonts w:cs="Arial"/>
        </w:rPr>
        <w:t xml:space="preserve">useful information that can aid in the </w:t>
      </w:r>
      <w:r w:rsidR="00D10806">
        <w:rPr>
          <w:rFonts w:cs="Arial"/>
        </w:rPr>
        <w:t xml:space="preserve">strengthening of infrastructure security. </w:t>
      </w:r>
      <w:r w:rsidR="00782BCC">
        <w:rPr>
          <w:rFonts w:cs="Arial"/>
        </w:rPr>
        <w:t xml:space="preserve">The findings of this report </w:t>
      </w:r>
      <w:r w:rsidR="00B9009D">
        <w:rPr>
          <w:rFonts w:cs="Arial"/>
        </w:rPr>
        <w:t>outline the best course of action for the real-time network involved</w:t>
      </w:r>
      <w:r w:rsidR="00FF4C29">
        <w:rPr>
          <w:rFonts w:cs="Arial"/>
        </w:rPr>
        <w:t xml:space="preserve">, while also offering suggestions </w:t>
      </w:r>
      <w:r w:rsidR="00A108DC">
        <w:rPr>
          <w:rFonts w:cs="Arial"/>
        </w:rPr>
        <w:t xml:space="preserve">of no </w:t>
      </w:r>
      <w:r w:rsidR="007036A5">
        <w:rPr>
          <w:rFonts w:cs="Arial"/>
        </w:rPr>
        <w:t>fewer</w:t>
      </w:r>
      <w:r w:rsidR="00A108DC">
        <w:rPr>
          <w:rFonts w:cs="Arial"/>
        </w:rPr>
        <w:t xml:space="preserve"> than bi-annual assessments of infrastructure security</w:t>
      </w:r>
      <w:r w:rsidR="0046277D">
        <w:rPr>
          <w:rFonts w:cs="Arial"/>
        </w:rPr>
        <w:t xml:space="preserve">, </w:t>
      </w:r>
      <w:r w:rsidR="00CF4D6F">
        <w:rPr>
          <w:rFonts w:cs="Arial"/>
        </w:rPr>
        <w:t xml:space="preserve">with continued vigilance and periodic assessments </w:t>
      </w:r>
      <w:r w:rsidR="007036A5">
        <w:rPr>
          <w:rFonts w:cs="Arial"/>
        </w:rPr>
        <w:t>labelled a</w:t>
      </w:r>
      <w:r w:rsidR="001C4E3B">
        <w:rPr>
          <w:rFonts w:cs="Arial"/>
        </w:rPr>
        <w:t xml:space="preserve"> necessity for organisations</w:t>
      </w:r>
      <w:r w:rsidR="007036A5">
        <w:rPr>
          <w:rFonts w:cs="Arial"/>
        </w:rPr>
        <w:t>.</w:t>
      </w:r>
    </w:p>
    <w:p w14:paraId="23E3772D" w14:textId="4AB82873" w:rsidR="00E05CEB" w:rsidRPr="0049019E" w:rsidRDefault="00E05CEB" w:rsidP="007079C8">
      <w:pPr>
        <w:rPr>
          <w:rFonts w:cs="Arial"/>
        </w:rPr>
      </w:pPr>
    </w:p>
    <w:p w14:paraId="15F495C0" w14:textId="77777777" w:rsidR="00E05CEB" w:rsidRPr="0049019E" w:rsidRDefault="00E05CEB">
      <w:pPr>
        <w:rPr>
          <w:rFonts w:cs="Arial"/>
        </w:rPr>
      </w:pPr>
      <w:r w:rsidRPr="0049019E">
        <w:rPr>
          <w:rFonts w:cs="Arial"/>
        </w:rPr>
        <w:br w:type="page"/>
      </w:r>
    </w:p>
    <w:p w14:paraId="3992AB08" w14:textId="45D45EBB" w:rsidR="00E05CEB" w:rsidRPr="0049019E" w:rsidRDefault="00E05CEB" w:rsidP="000A5F82">
      <w:pPr>
        <w:pStyle w:val="Heading1"/>
        <w:rPr>
          <w:rFonts w:cs="Arial"/>
        </w:rPr>
      </w:pPr>
      <w:bookmarkStart w:id="2" w:name="_Toc133341449"/>
      <w:bookmarkStart w:id="3" w:name="_Toc133341618"/>
      <w:r w:rsidRPr="0049019E">
        <w:rPr>
          <w:rFonts w:cs="Arial"/>
        </w:rPr>
        <w:lastRenderedPageBreak/>
        <w:t>C</w:t>
      </w:r>
      <w:r w:rsidR="00B73AAF" w:rsidRPr="0049019E">
        <w:rPr>
          <w:rFonts w:cs="Arial"/>
        </w:rPr>
        <w:t>ontents Page</w:t>
      </w:r>
      <w:bookmarkEnd w:id="2"/>
      <w:bookmarkEnd w:id="3"/>
    </w:p>
    <w:sdt>
      <w:sdtPr>
        <w:rPr>
          <w:rFonts w:eastAsiaTheme="minorHAnsi" w:cstheme="minorBidi"/>
          <w:b w:val="0"/>
          <w:color w:val="auto"/>
          <w:sz w:val="22"/>
          <w:szCs w:val="22"/>
          <w:lang w:val="en-GB"/>
        </w:rPr>
        <w:id w:val="-2102787508"/>
        <w:docPartObj>
          <w:docPartGallery w:val="Table of Contents"/>
          <w:docPartUnique/>
        </w:docPartObj>
      </w:sdtPr>
      <w:sdtEndPr>
        <w:rPr>
          <w:bCs/>
          <w:noProof/>
        </w:rPr>
      </w:sdtEndPr>
      <w:sdtContent>
        <w:p w14:paraId="22AC3869" w14:textId="2E99B170" w:rsidR="00433915" w:rsidRPr="00433915" w:rsidRDefault="00433915">
          <w:pPr>
            <w:pStyle w:val="TOCHeading"/>
            <w:rPr>
              <w:rStyle w:val="Heading2Char"/>
              <w:b/>
              <w:bCs/>
            </w:rPr>
          </w:pPr>
          <w:r w:rsidRPr="00433915">
            <w:rPr>
              <w:rStyle w:val="Heading2Char"/>
              <w:b/>
              <w:bCs/>
            </w:rPr>
            <w:t>Table of Contents</w:t>
          </w:r>
        </w:p>
        <w:p w14:paraId="2BD06137" w14:textId="64F62D52" w:rsidR="00433915" w:rsidRDefault="00433915">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33341617" w:history="1">
            <w:r w:rsidRPr="00224A72">
              <w:rPr>
                <w:rStyle w:val="Hyperlink"/>
                <w:noProof/>
              </w:rPr>
              <w:t>Abstract</w:t>
            </w:r>
            <w:r>
              <w:rPr>
                <w:noProof/>
                <w:webHidden/>
              </w:rPr>
              <w:tab/>
            </w:r>
            <w:r>
              <w:rPr>
                <w:noProof/>
                <w:webHidden/>
              </w:rPr>
              <w:fldChar w:fldCharType="begin"/>
            </w:r>
            <w:r>
              <w:rPr>
                <w:noProof/>
                <w:webHidden/>
              </w:rPr>
              <w:instrText xml:space="preserve"> PAGEREF _Toc133341617 \h </w:instrText>
            </w:r>
            <w:r>
              <w:rPr>
                <w:noProof/>
                <w:webHidden/>
              </w:rPr>
            </w:r>
            <w:r>
              <w:rPr>
                <w:noProof/>
                <w:webHidden/>
              </w:rPr>
              <w:fldChar w:fldCharType="separate"/>
            </w:r>
            <w:r>
              <w:rPr>
                <w:noProof/>
                <w:webHidden/>
              </w:rPr>
              <w:t>3</w:t>
            </w:r>
            <w:r>
              <w:rPr>
                <w:noProof/>
                <w:webHidden/>
              </w:rPr>
              <w:fldChar w:fldCharType="end"/>
            </w:r>
          </w:hyperlink>
        </w:p>
        <w:p w14:paraId="742E45C2" w14:textId="3A503795" w:rsidR="00433915" w:rsidRDefault="004B4F22">
          <w:pPr>
            <w:pStyle w:val="TOC1"/>
            <w:tabs>
              <w:tab w:val="right" w:leader="dot" w:pos="9016"/>
            </w:tabs>
            <w:rPr>
              <w:rFonts w:asciiTheme="minorHAnsi" w:eastAsiaTheme="minorEastAsia" w:hAnsiTheme="minorHAnsi"/>
              <w:noProof/>
              <w:lang w:eastAsia="en-GB"/>
            </w:rPr>
          </w:pPr>
          <w:hyperlink w:anchor="_Toc133341618" w:history="1">
            <w:r w:rsidR="00433915" w:rsidRPr="00224A72">
              <w:rPr>
                <w:rStyle w:val="Hyperlink"/>
                <w:rFonts w:cs="Arial"/>
                <w:noProof/>
              </w:rPr>
              <w:t>Contents Page</w:t>
            </w:r>
            <w:r w:rsidR="00433915">
              <w:rPr>
                <w:noProof/>
                <w:webHidden/>
              </w:rPr>
              <w:tab/>
            </w:r>
            <w:r w:rsidR="00433915">
              <w:rPr>
                <w:noProof/>
                <w:webHidden/>
              </w:rPr>
              <w:fldChar w:fldCharType="begin"/>
            </w:r>
            <w:r w:rsidR="00433915">
              <w:rPr>
                <w:noProof/>
                <w:webHidden/>
              </w:rPr>
              <w:instrText xml:space="preserve"> PAGEREF _Toc133341618 \h </w:instrText>
            </w:r>
            <w:r w:rsidR="00433915">
              <w:rPr>
                <w:noProof/>
                <w:webHidden/>
              </w:rPr>
            </w:r>
            <w:r w:rsidR="00433915">
              <w:rPr>
                <w:noProof/>
                <w:webHidden/>
              </w:rPr>
              <w:fldChar w:fldCharType="separate"/>
            </w:r>
            <w:r w:rsidR="00433915">
              <w:rPr>
                <w:noProof/>
                <w:webHidden/>
              </w:rPr>
              <w:t>4</w:t>
            </w:r>
            <w:r w:rsidR="00433915">
              <w:rPr>
                <w:noProof/>
                <w:webHidden/>
              </w:rPr>
              <w:fldChar w:fldCharType="end"/>
            </w:r>
          </w:hyperlink>
        </w:p>
        <w:p w14:paraId="2E3707F5" w14:textId="4D2935F8" w:rsidR="00433915" w:rsidRDefault="004B4F22">
          <w:pPr>
            <w:pStyle w:val="TOC1"/>
            <w:tabs>
              <w:tab w:val="right" w:leader="dot" w:pos="9016"/>
            </w:tabs>
            <w:rPr>
              <w:rFonts w:asciiTheme="minorHAnsi" w:eastAsiaTheme="minorEastAsia" w:hAnsiTheme="minorHAnsi"/>
              <w:noProof/>
              <w:lang w:eastAsia="en-GB"/>
            </w:rPr>
          </w:pPr>
          <w:hyperlink w:anchor="_Toc133341619" w:history="1">
            <w:r w:rsidR="00433915" w:rsidRPr="00224A72">
              <w:rPr>
                <w:rStyle w:val="Hyperlink"/>
                <w:rFonts w:cs="Arial"/>
                <w:noProof/>
              </w:rPr>
              <w:t>Chapter 1 - Introduction</w:t>
            </w:r>
            <w:r w:rsidR="00433915">
              <w:rPr>
                <w:noProof/>
                <w:webHidden/>
              </w:rPr>
              <w:tab/>
            </w:r>
            <w:r w:rsidR="00433915">
              <w:rPr>
                <w:noProof/>
                <w:webHidden/>
              </w:rPr>
              <w:fldChar w:fldCharType="begin"/>
            </w:r>
            <w:r w:rsidR="00433915">
              <w:rPr>
                <w:noProof/>
                <w:webHidden/>
              </w:rPr>
              <w:instrText xml:space="preserve"> PAGEREF _Toc133341619 \h </w:instrText>
            </w:r>
            <w:r w:rsidR="00433915">
              <w:rPr>
                <w:noProof/>
                <w:webHidden/>
              </w:rPr>
            </w:r>
            <w:r w:rsidR="00433915">
              <w:rPr>
                <w:noProof/>
                <w:webHidden/>
              </w:rPr>
              <w:fldChar w:fldCharType="separate"/>
            </w:r>
            <w:r w:rsidR="00433915">
              <w:rPr>
                <w:noProof/>
                <w:webHidden/>
              </w:rPr>
              <w:t>6</w:t>
            </w:r>
            <w:r w:rsidR="00433915">
              <w:rPr>
                <w:noProof/>
                <w:webHidden/>
              </w:rPr>
              <w:fldChar w:fldCharType="end"/>
            </w:r>
          </w:hyperlink>
        </w:p>
        <w:p w14:paraId="10390BD0" w14:textId="5DEC025D" w:rsidR="00433915" w:rsidRDefault="004B4F22">
          <w:pPr>
            <w:pStyle w:val="TOC2"/>
            <w:tabs>
              <w:tab w:val="right" w:leader="dot" w:pos="9016"/>
            </w:tabs>
            <w:rPr>
              <w:rFonts w:asciiTheme="minorHAnsi" w:eastAsiaTheme="minorEastAsia" w:hAnsiTheme="minorHAnsi"/>
              <w:noProof/>
              <w:lang w:eastAsia="en-GB"/>
            </w:rPr>
          </w:pPr>
          <w:hyperlink w:anchor="_Toc133341620" w:history="1">
            <w:r w:rsidR="00433915" w:rsidRPr="00224A72">
              <w:rPr>
                <w:rStyle w:val="Hyperlink"/>
                <w:rFonts w:cs="Arial"/>
                <w:noProof/>
              </w:rPr>
              <w:t>1.1 Background</w:t>
            </w:r>
            <w:r w:rsidR="00433915">
              <w:rPr>
                <w:noProof/>
                <w:webHidden/>
              </w:rPr>
              <w:tab/>
            </w:r>
            <w:r w:rsidR="00433915">
              <w:rPr>
                <w:noProof/>
                <w:webHidden/>
              </w:rPr>
              <w:fldChar w:fldCharType="begin"/>
            </w:r>
            <w:r w:rsidR="00433915">
              <w:rPr>
                <w:noProof/>
                <w:webHidden/>
              </w:rPr>
              <w:instrText xml:space="preserve"> PAGEREF _Toc133341620 \h </w:instrText>
            </w:r>
            <w:r w:rsidR="00433915">
              <w:rPr>
                <w:noProof/>
                <w:webHidden/>
              </w:rPr>
            </w:r>
            <w:r w:rsidR="00433915">
              <w:rPr>
                <w:noProof/>
                <w:webHidden/>
              </w:rPr>
              <w:fldChar w:fldCharType="separate"/>
            </w:r>
            <w:r w:rsidR="00433915">
              <w:rPr>
                <w:noProof/>
                <w:webHidden/>
              </w:rPr>
              <w:t>6</w:t>
            </w:r>
            <w:r w:rsidR="00433915">
              <w:rPr>
                <w:noProof/>
                <w:webHidden/>
              </w:rPr>
              <w:fldChar w:fldCharType="end"/>
            </w:r>
          </w:hyperlink>
        </w:p>
        <w:p w14:paraId="7786DAD0" w14:textId="247A9A63" w:rsidR="00433915" w:rsidRDefault="004B4F22">
          <w:pPr>
            <w:pStyle w:val="TOC2"/>
            <w:tabs>
              <w:tab w:val="right" w:leader="dot" w:pos="9016"/>
            </w:tabs>
            <w:rPr>
              <w:rFonts w:asciiTheme="minorHAnsi" w:eastAsiaTheme="minorEastAsia" w:hAnsiTheme="minorHAnsi"/>
              <w:noProof/>
              <w:lang w:eastAsia="en-GB"/>
            </w:rPr>
          </w:pPr>
          <w:hyperlink w:anchor="_Toc133341621" w:history="1">
            <w:r w:rsidR="00433915" w:rsidRPr="00224A72">
              <w:rPr>
                <w:rStyle w:val="Hyperlink"/>
                <w:rFonts w:cs="Arial"/>
                <w:noProof/>
              </w:rPr>
              <w:t>1.2 Aim &amp; Objectives</w:t>
            </w:r>
            <w:r w:rsidR="00433915">
              <w:rPr>
                <w:noProof/>
                <w:webHidden/>
              </w:rPr>
              <w:tab/>
            </w:r>
            <w:r w:rsidR="00433915">
              <w:rPr>
                <w:noProof/>
                <w:webHidden/>
              </w:rPr>
              <w:fldChar w:fldCharType="begin"/>
            </w:r>
            <w:r w:rsidR="00433915">
              <w:rPr>
                <w:noProof/>
                <w:webHidden/>
              </w:rPr>
              <w:instrText xml:space="preserve"> PAGEREF _Toc133341621 \h </w:instrText>
            </w:r>
            <w:r w:rsidR="00433915">
              <w:rPr>
                <w:noProof/>
                <w:webHidden/>
              </w:rPr>
            </w:r>
            <w:r w:rsidR="00433915">
              <w:rPr>
                <w:noProof/>
                <w:webHidden/>
              </w:rPr>
              <w:fldChar w:fldCharType="separate"/>
            </w:r>
            <w:r w:rsidR="00433915">
              <w:rPr>
                <w:noProof/>
                <w:webHidden/>
              </w:rPr>
              <w:t>8</w:t>
            </w:r>
            <w:r w:rsidR="00433915">
              <w:rPr>
                <w:noProof/>
                <w:webHidden/>
              </w:rPr>
              <w:fldChar w:fldCharType="end"/>
            </w:r>
          </w:hyperlink>
        </w:p>
        <w:p w14:paraId="0B855CDF" w14:textId="66B720ED" w:rsidR="00433915" w:rsidRDefault="004B4F22">
          <w:pPr>
            <w:pStyle w:val="TOC2"/>
            <w:tabs>
              <w:tab w:val="right" w:leader="dot" w:pos="9016"/>
            </w:tabs>
            <w:rPr>
              <w:rFonts w:asciiTheme="minorHAnsi" w:eastAsiaTheme="minorEastAsia" w:hAnsiTheme="minorHAnsi"/>
              <w:noProof/>
              <w:lang w:eastAsia="en-GB"/>
            </w:rPr>
          </w:pPr>
          <w:hyperlink w:anchor="_Toc133341622" w:history="1">
            <w:r w:rsidR="00433915" w:rsidRPr="00224A72">
              <w:rPr>
                <w:rStyle w:val="Hyperlink"/>
                <w:rFonts w:cs="Arial"/>
                <w:noProof/>
              </w:rPr>
              <w:t>1.3 Approach of the Study</w:t>
            </w:r>
            <w:r w:rsidR="00433915">
              <w:rPr>
                <w:noProof/>
                <w:webHidden/>
              </w:rPr>
              <w:tab/>
            </w:r>
            <w:r w:rsidR="00433915">
              <w:rPr>
                <w:noProof/>
                <w:webHidden/>
              </w:rPr>
              <w:fldChar w:fldCharType="begin"/>
            </w:r>
            <w:r w:rsidR="00433915">
              <w:rPr>
                <w:noProof/>
                <w:webHidden/>
              </w:rPr>
              <w:instrText xml:space="preserve"> PAGEREF _Toc133341622 \h </w:instrText>
            </w:r>
            <w:r w:rsidR="00433915">
              <w:rPr>
                <w:noProof/>
                <w:webHidden/>
              </w:rPr>
            </w:r>
            <w:r w:rsidR="00433915">
              <w:rPr>
                <w:noProof/>
                <w:webHidden/>
              </w:rPr>
              <w:fldChar w:fldCharType="separate"/>
            </w:r>
            <w:r w:rsidR="00433915">
              <w:rPr>
                <w:noProof/>
                <w:webHidden/>
              </w:rPr>
              <w:t>8</w:t>
            </w:r>
            <w:r w:rsidR="00433915">
              <w:rPr>
                <w:noProof/>
                <w:webHidden/>
              </w:rPr>
              <w:fldChar w:fldCharType="end"/>
            </w:r>
          </w:hyperlink>
        </w:p>
        <w:p w14:paraId="16487B81" w14:textId="3A0E29E9" w:rsidR="00433915" w:rsidRDefault="004B4F22">
          <w:pPr>
            <w:pStyle w:val="TOC2"/>
            <w:tabs>
              <w:tab w:val="right" w:leader="dot" w:pos="9016"/>
            </w:tabs>
            <w:rPr>
              <w:rFonts w:asciiTheme="minorHAnsi" w:eastAsiaTheme="minorEastAsia" w:hAnsiTheme="minorHAnsi"/>
              <w:noProof/>
              <w:lang w:eastAsia="en-GB"/>
            </w:rPr>
          </w:pPr>
          <w:hyperlink w:anchor="_Toc133341623" w:history="1">
            <w:r w:rsidR="00433915" w:rsidRPr="00224A72">
              <w:rPr>
                <w:rStyle w:val="Hyperlink"/>
                <w:rFonts w:cs="Arial"/>
                <w:noProof/>
              </w:rPr>
              <w:t>1.4 Existing Project Material</w:t>
            </w:r>
            <w:r w:rsidR="00433915">
              <w:rPr>
                <w:noProof/>
                <w:webHidden/>
              </w:rPr>
              <w:tab/>
            </w:r>
            <w:r w:rsidR="00433915">
              <w:rPr>
                <w:noProof/>
                <w:webHidden/>
              </w:rPr>
              <w:fldChar w:fldCharType="begin"/>
            </w:r>
            <w:r w:rsidR="00433915">
              <w:rPr>
                <w:noProof/>
                <w:webHidden/>
              </w:rPr>
              <w:instrText xml:space="preserve"> PAGEREF _Toc133341623 \h </w:instrText>
            </w:r>
            <w:r w:rsidR="00433915">
              <w:rPr>
                <w:noProof/>
                <w:webHidden/>
              </w:rPr>
            </w:r>
            <w:r w:rsidR="00433915">
              <w:rPr>
                <w:noProof/>
                <w:webHidden/>
              </w:rPr>
              <w:fldChar w:fldCharType="separate"/>
            </w:r>
            <w:r w:rsidR="00433915">
              <w:rPr>
                <w:noProof/>
                <w:webHidden/>
              </w:rPr>
              <w:t>9</w:t>
            </w:r>
            <w:r w:rsidR="00433915">
              <w:rPr>
                <w:noProof/>
                <w:webHidden/>
              </w:rPr>
              <w:fldChar w:fldCharType="end"/>
            </w:r>
          </w:hyperlink>
        </w:p>
        <w:p w14:paraId="75B6C8F2" w14:textId="350C8029" w:rsidR="00433915" w:rsidRDefault="004B4F22">
          <w:pPr>
            <w:pStyle w:val="TOC2"/>
            <w:tabs>
              <w:tab w:val="right" w:leader="dot" w:pos="9016"/>
            </w:tabs>
            <w:rPr>
              <w:rFonts w:asciiTheme="minorHAnsi" w:eastAsiaTheme="minorEastAsia" w:hAnsiTheme="minorHAnsi"/>
              <w:noProof/>
              <w:lang w:eastAsia="en-GB"/>
            </w:rPr>
          </w:pPr>
          <w:hyperlink w:anchor="_Toc133341624" w:history="1">
            <w:r w:rsidR="00433915" w:rsidRPr="00224A72">
              <w:rPr>
                <w:rStyle w:val="Hyperlink"/>
                <w:rFonts w:cs="Arial"/>
                <w:noProof/>
              </w:rPr>
              <w:t>1.5 Structure of the Report</w:t>
            </w:r>
            <w:r w:rsidR="00433915">
              <w:rPr>
                <w:noProof/>
                <w:webHidden/>
              </w:rPr>
              <w:tab/>
            </w:r>
            <w:r w:rsidR="00433915">
              <w:rPr>
                <w:noProof/>
                <w:webHidden/>
              </w:rPr>
              <w:fldChar w:fldCharType="begin"/>
            </w:r>
            <w:r w:rsidR="00433915">
              <w:rPr>
                <w:noProof/>
                <w:webHidden/>
              </w:rPr>
              <w:instrText xml:space="preserve"> PAGEREF _Toc133341624 \h </w:instrText>
            </w:r>
            <w:r w:rsidR="00433915">
              <w:rPr>
                <w:noProof/>
                <w:webHidden/>
              </w:rPr>
            </w:r>
            <w:r w:rsidR="00433915">
              <w:rPr>
                <w:noProof/>
                <w:webHidden/>
              </w:rPr>
              <w:fldChar w:fldCharType="separate"/>
            </w:r>
            <w:r w:rsidR="00433915">
              <w:rPr>
                <w:noProof/>
                <w:webHidden/>
              </w:rPr>
              <w:t>9</w:t>
            </w:r>
            <w:r w:rsidR="00433915">
              <w:rPr>
                <w:noProof/>
                <w:webHidden/>
              </w:rPr>
              <w:fldChar w:fldCharType="end"/>
            </w:r>
          </w:hyperlink>
        </w:p>
        <w:p w14:paraId="0047D7E4" w14:textId="18019E0A" w:rsidR="00433915" w:rsidRDefault="004B4F22">
          <w:pPr>
            <w:pStyle w:val="TOC1"/>
            <w:tabs>
              <w:tab w:val="right" w:leader="dot" w:pos="9016"/>
            </w:tabs>
            <w:rPr>
              <w:rFonts w:asciiTheme="minorHAnsi" w:eastAsiaTheme="minorEastAsia" w:hAnsiTheme="minorHAnsi"/>
              <w:noProof/>
              <w:lang w:eastAsia="en-GB"/>
            </w:rPr>
          </w:pPr>
          <w:hyperlink w:anchor="_Toc133341625" w:history="1">
            <w:r w:rsidR="00433915" w:rsidRPr="00224A72">
              <w:rPr>
                <w:rStyle w:val="Hyperlink"/>
                <w:rFonts w:cs="Arial"/>
                <w:noProof/>
              </w:rPr>
              <w:t>Chapter 2 – Research &amp; Review of Literature</w:t>
            </w:r>
            <w:r w:rsidR="00433915">
              <w:rPr>
                <w:noProof/>
                <w:webHidden/>
              </w:rPr>
              <w:tab/>
            </w:r>
            <w:r w:rsidR="00433915">
              <w:rPr>
                <w:noProof/>
                <w:webHidden/>
              </w:rPr>
              <w:fldChar w:fldCharType="begin"/>
            </w:r>
            <w:r w:rsidR="00433915">
              <w:rPr>
                <w:noProof/>
                <w:webHidden/>
              </w:rPr>
              <w:instrText xml:space="preserve"> PAGEREF _Toc133341625 \h </w:instrText>
            </w:r>
            <w:r w:rsidR="00433915">
              <w:rPr>
                <w:noProof/>
                <w:webHidden/>
              </w:rPr>
            </w:r>
            <w:r w:rsidR="00433915">
              <w:rPr>
                <w:noProof/>
                <w:webHidden/>
              </w:rPr>
              <w:fldChar w:fldCharType="separate"/>
            </w:r>
            <w:r w:rsidR="00433915">
              <w:rPr>
                <w:noProof/>
                <w:webHidden/>
              </w:rPr>
              <w:t>11</w:t>
            </w:r>
            <w:r w:rsidR="00433915">
              <w:rPr>
                <w:noProof/>
                <w:webHidden/>
              </w:rPr>
              <w:fldChar w:fldCharType="end"/>
            </w:r>
          </w:hyperlink>
        </w:p>
        <w:p w14:paraId="5F31EF90" w14:textId="525A7CA1" w:rsidR="00433915" w:rsidRDefault="004B4F22">
          <w:pPr>
            <w:pStyle w:val="TOC2"/>
            <w:tabs>
              <w:tab w:val="right" w:leader="dot" w:pos="9016"/>
            </w:tabs>
            <w:rPr>
              <w:rFonts w:asciiTheme="minorHAnsi" w:eastAsiaTheme="minorEastAsia" w:hAnsiTheme="minorHAnsi"/>
              <w:noProof/>
              <w:lang w:eastAsia="en-GB"/>
            </w:rPr>
          </w:pPr>
          <w:hyperlink w:anchor="_Toc133341626" w:history="1">
            <w:r w:rsidR="00433915" w:rsidRPr="00224A72">
              <w:rPr>
                <w:rStyle w:val="Hyperlink"/>
                <w:rFonts w:cs="Arial"/>
                <w:noProof/>
              </w:rPr>
              <w:t>2.1 Introduction</w:t>
            </w:r>
            <w:r w:rsidR="00433915">
              <w:rPr>
                <w:noProof/>
                <w:webHidden/>
              </w:rPr>
              <w:tab/>
            </w:r>
            <w:r w:rsidR="00433915">
              <w:rPr>
                <w:noProof/>
                <w:webHidden/>
              </w:rPr>
              <w:fldChar w:fldCharType="begin"/>
            </w:r>
            <w:r w:rsidR="00433915">
              <w:rPr>
                <w:noProof/>
                <w:webHidden/>
              </w:rPr>
              <w:instrText xml:space="preserve"> PAGEREF _Toc133341626 \h </w:instrText>
            </w:r>
            <w:r w:rsidR="00433915">
              <w:rPr>
                <w:noProof/>
                <w:webHidden/>
              </w:rPr>
            </w:r>
            <w:r w:rsidR="00433915">
              <w:rPr>
                <w:noProof/>
                <w:webHidden/>
              </w:rPr>
              <w:fldChar w:fldCharType="separate"/>
            </w:r>
            <w:r w:rsidR="00433915">
              <w:rPr>
                <w:noProof/>
                <w:webHidden/>
              </w:rPr>
              <w:t>11</w:t>
            </w:r>
            <w:r w:rsidR="00433915">
              <w:rPr>
                <w:noProof/>
                <w:webHidden/>
              </w:rPr>
              <w:fldChar w:fldCharType="end"/>
            </w:r>
          </w:hyperlink>
        </w:p>
        <w:p w14:paraId="19C047D3" w14:textId="037CB78B" w:rsidR="00433915" w:rsidRDefault="004B4F22">
          <w:pPr>
            <w:pStyle w:val="TOC2"/>
            <w:tabs>
              <w:tab w:val="right" w:leader="dot" w:pos="9016"/>
            </w:tabs>
            <w:rPr>
              <w:rFonts w:asciiTheme="minorHAnsi" w:eastAsiaTheme="minorEastAsia" w:hAnsiTheme="minorHAnsi"/>
              <w:noProof/>
              <w:lang w:eastAsia="en-GB"/>
            </w:rPr>
          </w:pPr>
          <w:hyperlink w:anchor="_Toc133341627" w:history="1">
            <w:r w:rsidR="00433915" w:rsidRPr="00224A72">
              <w:rPr>
                <w:rStyle w:val="Hyperlink"/>
                <w:rFonts w:cs="Arial"/>
                <w:noProof/>
              </w:rPr>
              <w:t>2.2 Network Infrastructure</w:t>
            </w:r>
            <w:r w:rsidR="00433915">
              <w:rPr>
                <w:noProof/>
                <w:webHidden/>
              </w:rPr>
              <w:tab/>
            </w:r>
            <w:r w:rsidR="00433915">
              <w:rPr>
                <w:noProof/>
                <w:webHidden/>
              </w:rPr>
              <w:fldChar w:fldCharType="begin"/>
            </w:r>
            <w:r w:rsidR="00433915">
              <w:rPr>
                <w:noProof/>
                <w:webHidden/>
              </w:rPr>
              <w:instrText xml:space="preserve"> PAGEREF _Toc133341627 \h </w:instrText>
            </w:r>
            <w:r w:rsidR="00433915">
              <w:rPr>
                <w:noProof/>
                <w:webHidden/>
              </w:rPr>
            </w:r>
            <w:r w:rsidR="00433915">
              <w:rPr>
                <w:noProof/>
                <w:webHidden/>
              </w:rPr>
              <w:fldChar w:fldCharType="separate"/>
            </w:r>
            <w:r w:rsidR="00433915">
              <w:rPr>
                <w:noProof/>
                <w:webHidden/>
              </w:rPr>
              <w:t>11</w:t>
            </w:r>
            <w:r w:rsidR="00433915">
              <w:rPr>
                <w:noProof/>
                <w:webHidden/>
              </w:rPr>
              <w:fldChar w:fldCharType="end"/>
            </w:r>
          </w:hyperlink>
        </w:p>
        <w:p w14:paraId="009029B8" w14:textId="1802DCAF" w:rsidR="00433915" w:rsidRDefault="004B4F22">
          <w:pPr>
            <w:pStyle w:val="TOC2"/>
            <w:tabs>
              <w:tab w:val="right" w:leader="dot" w:pos="9016"/>
            </w:tabs>
            <w:rPr>
              <w:rFonts w:asciiTheme="minorHAnsi" w:eastAsiaTheme="minorEastAsia" w:hAnsiTheme="minorHAnsi"/>
              <w:noProof/>
              <w:lang w:eastAsia="en-GB"/>
            </w:rPr>
          </w:pPr>
          <w:hyperlink w:anchor="_Toc133341628" w:history="1">
            <w:r w:rsidR="00433915" w:rsidRPr="00224A72">
              <w:rPr>
                <w:rStyle w:val="Hyperlink"/>
                <w:rFonts w:cs="Arial"/>
                <w:noProof/>
              </w:rPr>
              <w:t>2.3 BYOD</w:t>
            </w:r>
            <w:r w:rsidR="00433915">
              <w:rPr>
                <w:noProof/>
                <w:webHidden/>
              </w:rPr>
              <w:tab/>
            </w:r>
            <w:r w:rsidR="00433915">
              <w:rPr>
                <w:noProof/>
                <w:webHidden/>
              </w:rPr>
              <w:fldChar w:fldCharType="begin"/>
            </w:r>
            <w:r w:rsidR="00433915">
              <w:rPr>
                <w:noProof/>
                <w:webHidden/>
              </w:rPr>
              <w:instrText xml:space="preserve"> PAGEREF _Toc133341628 \h </w:instrText>
            </w:r>
            <w:r w:rsidR="00433915">
              <w:rPr>
                <w:noProof/>
                <w:webHidden/>
              </w:rPr>
            </w:r>
            <w:r w:rsidR="00433915">
              <w:rPr>
                <w:noProof/>
                <w:webHidden/>
              </w:rPr>
              <w:fldChar w:fldCharType="separate"/>
            </w:r>
            <w:r w:rsidR="00433915">
              <w:rPr>
                <w:noProof/>
                <w:webHidden/>
              </w:rPr>
              <w:t>11</w:t>
            </w:r>
            <w:r w:rsidR="00433915">
              <w:rPr>
                <w:noProof/>
                <w:webHidden/>
              </w:rPr>
              <w:fldChar w:fldCharType="end"/>
            </w:r>
          </w:hyperlink>
        </w:p>
        <w:p w14:paraId="359D36EF" w14:textId="334F8699" w:rsidR="00433915" w:rsidRDefault="004B4F22">
          <w:pPr>
            <w:pStyle w:val="TOC2"/>
            <w:tabs>
              <w:tab w:val="right" w:leader="dot" w:pos="9016"/>
            </w:tabs>
            <w:rPr>
              <w:rFonts w:asciiTheme="minorHAnsi" w:eastAsiaTheme="minorEastAsia" w:hAnsiTheme="minorHAnsi"/>
              <w:noProof/>
              <w:lang w:eastAsia="en-GB"/>
            </w:rPr>
          </w:pPr>
          <w:hyperlink w:anchor="_Toc133341629" w:history="1">
            <w:r w:rsidR="00433915" w:rsidRPr="00224A72">
              <w:rPr>
                <w:rStyle w:val="Hyperlink"/>
                <w:rFonts w:cs="Arial"/>
                <w:noProof/>
              </w:rPr>
              <w:t>2.4 Wireless</w:t>
            </w:r>
            <w:r w:rsidR="00433915">
              <w:rPr>
                <w:noProof/>
                <w:webHidden/>
              </w:rPr>
              <w:tab/>
            </w:r>
            <w:r w:rsidR="00433915">
              <w:rPr>
                <w:noProof/>
                <w:webHidden/>
              </w:rPr>
              <w:fldChar w:fldCharType="begin"/>
            </w:r>
            <w:r w:rsidR="00433915">
              <w:rPr>
                <w:noProof/>
                <w:webHidden/>
              </w:rPr>
              <w:instrText xml:space="preserve"> PAGEREF _Toc133341629 \h </w:instrText>
            </w:r>
            <w:r w:rsidR="00433915">
              <w:rPr>
                <w:noProof/>
                <w:webHidden/>
              </w:rPr>
            </w:r>
            <w:r w:rsidR="00433915">
              <w:rPr>
                <w:noProof/>
                <w:webHidden/>
              </w:rPr>
              <w:fldChar w:fldCharType="separate"/>
            </w:r>
            <w:r w:rsidR="00433915">
              <w:rPr>
                <w:noProof/>
                <w:webHidden/>
              </w:rPr>
              <w:t>12</w:t>
            </w:r>
            <w:r w:rsidR="00433915">
              <w:rPr>
                <w:noProof/>
                <w:webHidden/>
              </w:rPr>
              <w:fldChar w:fldCharType="end"/>
            </w:r>
          </w:hyperlink>
        </w:p>
        <w:p w14:paraId="6B51466A" w14:textId="11B92935" w:rsidR="00433915" w:rsidRDefault="004B4F22">
          <w:pPr>
            <w:pStyle w:val="TOC2"/>
            <w:tabs>
              <w:tab w:val="right" w:leader="dot" w:pos="9016"/>
            </w:tabs>
            <w:rPr>
              <w:rFonts w:asciiTheme="minorHAnsi" w:eastAsiaTheme="minorEastAsia" w:hAnsiTheme="minorHAnsi"/>
              <w:noProof/>
              <w:lang w:eastAsia="en-GB"/>
            </w:rPr>
          </w:pPr>
          <w:hyperlink w:anchor="_Toc133341630" w:history="1">
            <w:r w:rsidR="00433915" w:rsidRPr="00224A72">
              <w:rPr>
                <w:rStyle w:val="Hyperlink"/>
                <w:noProof/>
              </w:rPr>
              <w:t>2.5 The Information Security Triad</w:t>
            </w:r>
            <w:r w:rsidR="00433915">
              <w:rPr>
                <w:noProof/>
                <w:webHidden/>
              </w:rPr>
              <w:tab/>
            </w:r>
            <w:r w:rsidR="00433915">
              <w:rPr>
                <w:noProof/>
                <w:webHidden/>
              </w:rPr>
              <w:fldChar w:fldCharType="begin"/>
            </w:r>
            <w:r w:rsidR="00433915">
              <w:rPr>
                <w:noProof/>
                <w:webHidden/>
              </w:rPr>
              <w:instrText xml:space="preserve"> PAGEREF _Toc133341630 \h </w:instrText>
            </w:r>
            <w:r w:rsidR="00433915">
              <w:rPr>
                <w:noProof/>
                <w:webHidden/>
              </w:rPr>
            </w:r>
            <w:r w:rsidR="00433915">
              <w:rPr>
                <w:noProof/>
                <w:webHidden/>
              </w:rPr>
              <w:fldChar w:fldCharType="separate"/>
            </w:r>
            <w:r w:rsidR="00433915">
              <w:rPr>
                <w:noProof/>
                <w:webHidden/>
              </w:rPr>
              <w:t>13</w:t>
            </w:r>
            <w:r w:rsidR="00433915">
              <w:rPr>
                <w:noProof/>
                <w:webHidden/>
              </w:rPr>
              <w:fldChar w:fldCharType="end"/>
            </w:r>
          </w:hyperlink>
        </w:p>
        <w:p w14:paraId="280742C6" w14:textId="1CF40B50" w:rsidR="00433915" w:rsidRDefault="004B4F22">
          <w:pPr>
            <w:pStyle w:val="TOC2"/>
            <w:tabs>
              <w:tab w:val="right" w:leader="dot" w:pos="9016"/>
            </w:tabs>
            <w:rPr>
              <w:rFonts w:asciiTheme="minorHAnsi" w:eastAsiaTheme="minorEastAsia" w:hAnsiTheme="minorHAnsi"/>
              <w:noProof/>
              <w:lang w:eastAsia="en-GB"/>
            </w:rPr>
          </w:pPr>
          <w:hyperlink w:anchor="_Toc133341631" w:history="1">
            <w:r w:rsidR="00433915" w:rsidRPr="00224A72">
              <w:rPr>
                <w:rStyle w:val="Hyperlink"/>
                <w:rFonts w:cs="Arial"/>
                <w:noProof/>
              </w:rPr>
              <w:t>2.6 Threats, Vulnerabilities &amp; Attacks</w:t>
            </w:r>
            <w:r w:rsidR="00433915">
              <w:rPr>
                <w:noProof/>
                <w:webHidden/>
              </w:rPr>
              <w:tab/>
            </w:r>
            <w:r w:rsidR="00433915">
              <w:rPr>
                <w:noProof/>
                <w:webHidden/>
              </w:rPr>
              <w:fldChar w:fldCharType="begin"/>
            </w:r>
            <w:r w:rsidR="00433915">
              <w:rPr>
                <w:noProof/>
                <w:webHidden/>
              </w:rPr>
              <w:instrText xml:space="preserve"> PAGEREF _Toc133341631 \h </w:instrText>
            </w:r>
            <w:r w:rsidR="00433915">
              <w:rPr>
                <w:noProof/>
                <w:webHidden/>
              </w:rPr>
            </w:r>
            <w:r w:rsidR="00433915">
              <w:rPr>
                <w:noProof/>
                <w:webHidden/>
              </w:rPr>
              <w:fldChar w:fldCharType="separate"/>
            </w:r>
            <w:r w:rsidR="00433915">
              <w:rPr>
                <w:noProof/>
                <w:webHidden/>
              </w:rPr>
              <w:t>15</w:t>
            </w:r>
            <w:r w:rsidR="00433915">
              <w:rPr>
                <w:noProof/>
                <w:webHidden/>
              </w:rPr>
              <w:fldChar w:fldCharType="end"/>
            </w:r>
          </w:hyperlink>
        </w:p>
        <w:p w14:paraId="39997FEB" w14:textId="61E39F3C" w:rsidR="00433915" w:rsidRDefault="004B4F22">
          <w:pPr>
            <w:pStyle w:val="TOC3"/>
            <w:tabs>
              <w:tab w:val="right" w:leader="dot" w:pos="9016"/>
            </w:tabs>
            <w:rPr>
              <w:rFonts w:asciiTheme="minorHAnsi" w:eastAsiaTheme="minorEastAsia" w:hAnsiTheme="minorHAnsi"/>
              <w:noProof/>
              <w:lang w:eastAsia="en-GB"/>
            </w:rPr>
          </w:pPr>
          <w:hyperlink w:anchor="_Toc133341632" w:history="1">
            <w:r w:rsidR="00433915" w:rsidRPr="00224A72">
              <w:rPr>
                <w:rStyle w:val="Hyperlink"/>
                <w:noProof/>
              </w:rPr>
              <w:t>2.6.1 Wireless Threats, Vulnerabilities &amp; Attacks</w:t>
            </w:r>
            <w:r w:rsidR="00433915">
              <w:rPr>
                <w:noProof/>
                <w:webHidden/>
              </w:rPr>
              <w:tab/>
            </w:r>
            <w:r w:rsidR="00433915">
              <w:rPr>
                <w:noProof/>
                <w:webHidden/>
              </w:rPr>
              <w:fldChar w:fldCharType="begin"/>
            </w:r>
            <w:r w:rsidR="00433915">
              <w:rPr>
                <w:noProof/>
                <w:webHidden/>
              </w:rPr>
              <w:instrText xml:space="preserve"> PAGEREF _Toc133341632 \h </w:instrText>
            </w:r>
            <w:r w:rsidR="00433915">
              <w:rPr>
                <w:noProof/>
                <w:webHidden/>
              </w:rPr>
            </w:r>
            <w:r w:rsidR="00433915">
              <w:rPr>
                <w:noProof/>
                <w:webHidden/>
              </w:rPr>
              <w:fldChar w:fldCharType="separate"/>
            </w:r>
            <w:r w:rsidR="00433915">
              <w:rPr>
                <w:noProof/>
                <w:webHidden/>
              </w:rPr>
              <w:t>15</w:t>
            </w:r>
            <w:r w:rsidR="00433915">
              <w:rPr>
                <w:noProof/>
                <w:webHidden/>
              </w:rPr>
              <w:fldChar w:fldCharType="end"/>
            </w:r>
          </w:hyperlink>
        </w:p>
        <w:p w14:paraId="50CD39FB" w14:textId="704171E5" w:rsidR="00433915" w:rsidRDefault="004B4F22">
          <w:pPr>
            <w:pStyle w:val="TOC3"/>
            <w:tabs>
              <w:tab w:val="right" w:leader="dot" w:pos="9016"/>
            </w:tabs>
            <w:rPr>
              <w:rFonts w:asciiTheme="minorHAnsi" w:eastAsiaTheme="minorEastAsia" w:hAnsiTheme="minorHAnsi"/>
              <w:noProof/>
              <w:lang w:eastAsia="en-GB"/>
            </w:rPr>
          </w:pPr>
          <w:hyperlink w:anchor="_Toc133341633" w:history="1">
            <w:r w:rsidR="00433915" w:rsidRPr="00224A72">
              <w:rPr>
                <w:rStyle w:val="Hyperlink"/>
                <w:noProof/>
              </w:rPr>
              <w:t>2.6.2 Further Threats, Vulnerabilities &amp; Attacks</w:t>
            </w:r>
            <w:r w:rsidR="00433915">
              <w:rPr>
                <w:noProof/>
                <w:webHidden/>
              </w:rPr>
              <w:tab/>
            </w:r>
            <w:r w:rsidR="00433915">
              <w:rPr>
                <w:noProof/>
                <w:webHidden/>
              </w:rPr>
              <w:fldChar w:fldCharType="begin"/>
            </w:r>
            <w:r w:rsidR="00433915">
              <w:rPr>
                <w:noProof/>
                <w:webHidden/>
              </w:rPr>
              <w:instrText xml:space="preserve"> PAGEREF _Toc133341633 \h </w:instrText>
            </w:r>
            <w:r w:rsidR="00433915">
              <w:rPr>
                <w:noProof/>
                <w:webHidden/>
              </w:rPr>
            </w:r>
            <w:r w:rsidR="00433915">
              <w:rPr>
                <w:noProof/>
                <w:webHidden/>
              </w:rPr>
              <w:fldChar w:fldCharType="separate"/>
            </w:r>
            <w:r w:rsidR="00433915">
              <w:rPr>
                <w:noProof/>
                <w:webHidden/>
              </w:rPr>
              <w:t>16</w:t>
            </w:r>
            <w:r w:rsidR="00433915">
              <w:rPr>
                <w:noProof/>
                <w:webHidden/>
              </w:rPr>
              <w:fldChar w:fldCharType="end"/>
            </w:r>
          </w:hyperlink>
        </w:p>
        <w:p w14:paraId="6C362354" w14:textId="1DA2E977" w:rsidR="00433915" w:rsidRDefault="004B4F22">
          <w:pPr>
            <w:pStyle w:val="TOC2"/>
            <w:tabs>
              <w:tab w:val="right" w:leader="dot" w:pos="9016"/>
            </w:tabs>
            <w:rPr>
              <w:rFonts w:asciiTheme="minorHAnsi" w:eastAsiaTheme="minorEastAsia" w:hAnsiTheme="minorHAnsi"/>
              <w:noProof/>
              <w:lang w:eastAsia="en-GB"/>
            </w:rPr>
          </w:pPr>
          <w:hyperlink w:anchor="_Toc133341634" w:history="1">
            <w:r w:rsidR="00433915" w:rsidRPr="00224A72">
              <w:rPr>
                <w:rStyle w:val="Hyperlink"/>
                <w:noProof/>
              </w:rPr>
              <w:t>2.7 Existing Literature Status</w:t>
            </w:r>
            <w:r w:rsidR="00433915">
              <w:rPr>
                <w:noProof/>
                <w:webHidden/>
              </w:rPr>
              <w:tab/>
            </w:r>
            <w:r w:rsidR="00433915">
              <w:rPr>
                <w:noProof/>
                <w:webHidden/>
              </w:rPr>
              <w:fldChar w:fldCharType="begin"/>
            </w:r>
            <w:r w:rsidR="00433915">
              <w:rPr>
                <w:noProof/>
                <w:webHidden/>
              </w:rPr>
              <w:instrText xml:space="preserve"> PAGEREF _Toc133341634 \h </w:instrText>
            </w:r>
            <w:r w:rsidR="00433915">
              <w:rPr>
                <w:noProof/>
                <w:webHidden/>
              </w:rPr>
            </w:r>
            <w:r w:rsidR="00433915">
              <w:rPr>
                <w:noProof/>
                <w:webHidden/>
              </w:rPr>
              <w:fldChar w:fldCharType="separate"/>
            </w:r>
            <w:r w:rsidR="00433915">
              <w:rPr>
                <w:noProof/>
                <w:webHidden/>
              </w:rPr>
              <w:t>18</w:t>
            </w:r>
            <w:r w:rsidR="00433915">
              <w:rPr>
                <w:noProof/>
                <w:webHidden/>
              </w:rPr>
              <w:fldChar w:fldCharType="end"/>
            </w:r>
          </w:hyperlink>
        </w:p>
        <w:p w14:paraId="73F642DA" w14:textId="3A0CE4B7" w:rsidR="00433915" w:rsidRDefault="004B4F22">
          <w:pPr>
            <w:pStyle w:val="TOC3"/>
            <w:tabs>
              <w:tab w:val="right" w:leader="dot" w:pos="9016"/>
            </w:tabs>
            <w:rPr>
              <w:rFonts w:asciiTheme="minorHAnsi" w:eastAsiaTheme="minorEastAsia" w:hAnsiTheme="minorHAnsi"/>
              <w:noProof/>
              <w:lang w:eastAsia="en-GB"/>
            </w:rPr>
          </w:pPr>
          <w:hyperlink w:anchor="_Toc133341635" w:history="1">
            <w:r w:rsidR="00433915" w:rsidRPr="00224A72">
              <w:rPr>
                <w:rStyle w:val="Hyperlink"/>
                <w:noProof/>
              </w:rPr>
              <w:t>2.7.1 Phase 1 Analysis</w:t>
            </w:r>
            <w:r w:rsidR="00433915">
              <w:rPr>
                <w:noProof/>
                <w:webHidden/>
              </w:rPr>
              <w:tab/>
            </w:r>
            <w:r w:rsidR="00433915">
              <w:rPr>
                <w:noProof/>
                <w:webHidden/>
              </w:rPr>
              <w:fldChar w:fldCharType="begin"/>
            </w:r>
            <w:r w:rsidR="00433915">
              <w:rPr>
                <w:noProof/>
                <w:webHidden/>
              </w:rPr>
              <w:instrText xml:space="preserve"> PAGEREF _Toc133341635 \h </w:instrText>
            </w:r>
            <w:r w:rsidR="00433915">
              <w:rPr>
                <w:noProof/>
                <w:webHidden/>
              </w:rPr>
            </w:r>
            <w:r w:rsidR="00433915">
              <w:rPr>
                <w:noProof/>
                <w:webHidden/>
              </w:rPr>
              <w:fldChar w:fldCharType="separate"/>
            </w:r>
            <w:r w:rsidR="00433915">
              <w:rPr>
                <w:noProof/>
                <w:webHidden/>
              </w:rPr>
              <w:t>18</w:t>
            </w:r>
            <w:r w:rsidR="00433915">
              <w:rPr>
                <w:noProof/>
                <w:webHidden/>
              </w:rPr>
              <w:fldChar w:fldCharType="end"/>
            </w:r>
          </w:hyperlink>
        </w:p>
        <w:p w14:paraId="496F906B" w14:textId="5CF236CD" w:rsidR="00433915" w:rsidRDefault="004B4F22">
          <w:pPr>
            <w:pStyle w:val="TOC3"/>
            <w:tabs>
              <w:tab w:val="right" w:leader="dot" w:pos="9016"/>
            </w:tabs>
            <w:rPr>
              <w:rFonts w:asciiTheme="minorHAnsi" w:eastAsiaTheme="minorEastAsia" w:hAnsiTheme="minorHAnsi"/>
              <w:noProof/>
              <w:lang w:eastAsia="en-GB"/>
            </w:rPr>
          </w:pPr>
          <w:hyperlink w:anchor="_Toc133341636" w:history="1">
            <w:r w:rsidR="00433915" w:rsidRPr="00224A72">
              <w:rPr>
                <w:rStyle w:val="Hyperlink"/>
                <w:noProof/>
              </w:rPr>
              <w:t>2.7.2 Phase 2 Analysis</w:t>
            </w:r>
            <w:r w:rsidR="00433915">
              <w:rPr>
                <w:noProof/>
                <w:webHidden/>
              </w:rPr>
              <w:tab/>
            </w:r>
            <w:r w:rsidR="00433915">
              <w:rPr>
                <w:noProof/>
                <w:webHidden/>
              </w:rPr>
              <w:fldChar w:fldCharType="begin"/>
            </w:r>
            <w:r w:rsidR="00433915">
              <w:rPr>
                <w:noProof/>
                <w:webHidden/>
              </w:rPr>
              <w:instrText xml:space="preserve"> PAGEREF _Toc133341636 \h </w:instrText>
            </w:r>
            <w:r w:rsidR="00433915">
              <w:rPr>
                <w:noProof/>
                <w:webHidden/>
              </w:rPr>
            </w:r>
            <w:r w:rsidR="00433915">
              <w:rPr>
                <w:noProof/>
                <w:webHidden/>
              </w:rPr>
              <w:fldChar w:fldCharType="separate"/>
            </w:r>
            <w:r w:rsidR="00433915">
              <w:rPr>
                <w:noProof/>
                <w:webHidden/>
              </w:rPr>
              <w:t>19</w:t>
            </w:r>
            <w:r w:rsidR="00433915">
              <w:rPr>
                <w:noProof/>
                <w:webHidden/>
              </w:rPr>
              <w:fldChar w:fldCharType="end"/>
            </w:r>
          </w:hyperlink>
        </w:p>
        <w:p w14:paraId="58043003" w14:textId="47F78260" w:rsidR="00433915" w:rsidRDefault="004B4F22">
          <w:pPr>
            <w:pStyle w:val="TOC3"/>
            <w:tabs>
              <w:tab w:val="right" w:leader="dot" w:pos="9016"/>
            </w:tabs>
            <w:rPr>
              <w:rFonts w:asciiTheme="minorHAnsi" w:eastAsiaTheme="minorEastAsia" w:hAnsiTheme="minorHAnsi"/>
              <w:noProof/>
              <w:lang w:eastAsia="en-GB"/>
            </w:rPr>
          </w:pPr>
          <w:hyperlink w:anchor="_Toc133341637" w:history="1">
            <w:r w:rsidR="00433915" w:rsidRPr="00224A72">
              <w:rPr>
                <w:rStyle w:val="Hyperlink"/>
                <w:noProof/>
              </w:rPr>
              <w:t>2.7.3 Critical Analysis</w:t>
            </w:r>
            <w:r w:rsidR="00433915">
              <w:rPr>
                <w:noProof/>
                <w:webHidden/>
              </w:rPr>
              <w:tab/>
            </w:r>
            <w:r w:rsidR="00433915">
              <w:rPr>
                <w:noProof/>
                <w:webHidden/>
              </w:rPr>
              <w:fldChar w:fldCharType="begin"/>
            </w:r>
            <w:r w:rsidR="00433915">
              <w:rPr>
                <w:noProof/>
                <w:webHidden/>
              </w:rPr>
              <w:instrText xml:space="preserve"> PAGEREF _Toc133341637 \h </w:instrText>
            </w:r>
            <w:r w:rsidR="00433915">
              <w:rPr>
                <w:noProof/>
                <w:webHidden/>
              </w:rPr>
            </w:r>
            <w:r w:rsidR="00433915">
              <w:rPr>
                <w:noProof/>
                <w:webHidden/>
              </w:rPr>
              <w:fldChar w:fldCharType="separate"/>
            </w:r>
            <w:r w:rsidR="00433915">
              <w:rPr>
                <w:noProof/>
                <w:webHidden/>
              </w:rPr>
              <w:t>22</w:t>
            </w:r>
            <w:r w:rsidR="00433915">
              <w:rPr>
                <w:noProof/>
                <w:webHidden/>
              </w:rPr>
              <w:fldChar w:fldCharType="end"/>
            </w:r>
          </w:hyperlink>
        </w:p>
        <w:p w14:paraId="33B2C672" w14:textId="18D79206" w:rsidR="00433915" w:rsidRDefault="004B4F22">
          <w:pPr>
            <w:pStyle w:val="TOC2"/>
            <w:tabs>
              <w:tab w:val="right" w:leader="dot" w:pos="9016"/>
            </w:tabs>
            <w:rPr>
              <w:rFonts w:asciiTheme="minorHAnsi" w:eastAsiaTheme="minorEastAsia" w:hAnsiTheme="minorHAnsi"/>
              <w:noProof/>
              <w:lang w:eastAsia="en-GB"/>
            </w:rPr>
          </w:pPr>
          <w:hyperlink w:anchor="_Toc133341638" w:history="1">
            <w:r w:rsidR="00433915" w:rsidRPr="00224A72">
              <w:rPr>
                <w:rStyle w:val="Hyperlink"/>
                <w:rFonts w:cs="Arial"/>
                <w:noProof/>
              </w:rPr>
              <w:t>2.8 Vulnerability Assessment</w:t>
            </w:r>
            <w:r w:rsidR="00433915">
              <w:rPr>
                <w:noProof/>
                <w:webHidden/>
              </w:rPr>
              <w:tab/>
            </w:r>
            <w:r w:rsidR="00433915">
              <w:rPr>
                <w:noProof/>
                <w:webHidden/>
              </w:rPr>
              <w:fldChar w:fldCharType="begin"/>
            </w:r>
            <w:r w:rsidR="00433915">
              <w:rPr>
                <w:noProof/>
                <w:webHidden/>
              </w:rPr>
              <w:instrText xml:space="preserve"> PAGEREF _Toc133341638 \h </w:instrText>
            </w:r>
            <w:r w:rsidR="00433915">
              <w:rPr>
                <w:noProof/>
                <w:webHidden/>
              </w:rPr>
            </w:r>
            <w:r w:rsidR="00433915">
              <w:rPr>
                <w:noProof/>
                <w:webHidden/>
              </w:rPr>
              <w:fldChar w:fldCharType="separate"/>
            </w:r>
            <w:r w:rsidR="00433915">
              <w:rPr>
                <w:noProof/>
                <w:webHidden/>
              </w:rPr>
              <w:t>23</w:t>
            </w:r>
            <w:r w:rsidR="00433915">
              <w:rPr>
                <w:noProof/>
                <w:webHidden/>
              </w:rPr>
              <w:fldChar w:fldCharType="end"/>
            </w:r>
          </w:hyperlink>
        </w:p>
        <w:p w14:paraId="6C73D7B5" w14:textId="01B0BC85" w:rsidR="00433915" w:rsidRDefault="004B4F22">
          <w:pPr>
            <w:pStyle w:val="TOC3"/>
            <w:tabs>
              <w:tab w:val="right" w:leader="dot" w:pos="9016"/>
            </w:tabs>
            <w:rPr>
              <w:rFonts w:asciiTheme="minorHAnsi" w:eastAsiaTheme="minorEastAsia" w:hAnsiTheme="minorHAnsi"/>
              <w:noProof/>
              <w:lang w:eastAsia="en-GB"/>
            </w:rPr>
          </w:pPr>
          <w:hyperlink w:anchor="_Toc133341639" w:history="1">
            <w:r w:rsidR="00433915" w:rsidRPr="00224A72">
              <w:rPr>
                <w:rStyle w:val="Hyperlink"/>
                <w:rFonts w:cs="Arial"/>
                <w:noProof/>
              </w:rPr>
              <w:t>2.8.1 Types of Vulnerabilities</w:t>
            </w:r>
            <w:r w:rsidR="00433915">
              <w:rPr>
                <w:noProof/>
                <w:webHidden/>
              </w:rPr>
              <w:tab/>
            </w:r>
            <w:r w:rsidR="00433915">
              <w:rPr>
                <w:noProof/>
                <w:webHidden/>
              </w:rPr>
              <w:fldChar w:fldCharType="begin"/>
            </w:r>
            <w:r w:rsidR="00433915">
              <w:rPr>
                <w:noProof/>
                <w:webHidden/>
              </w:rPr>
              <w:instrText xml:space="preserve"> PAGEREF _Toc133341639 \h </w:instrText>
            </w:r>
            <w:r w:rsidR="00433915">
              <w:rPr>
                <w:noProof/>
                <w:webHidden/>
              </w:rPr>
            </w:r>
            <w:r w:rsidR="00433915">
              <w:rPr>
                <w:noProof/>
                <w:webHidden/>
              </w:rPr>
              <w:fldChar w:fldCharType="separate"/>
            </w:r>
            <w:r w:rsidR="00433915">
              <w:rPr>
                <w:noProof/>
                <w:webHidden/>
              </w:rPr>
              <w:t>23</w:t>
            </w:r>
            <w:r w:rsidR="00433915">
              <w:rPr>
                <w:noProof/>
                <w:webHidden/>
              </w:rPr>
              <w:fldChar w:fldCharType="end"/>
            </w:r>
          </w:hyperlink>
        </w:p>
        <w:p w14:paraId="332721DB" w14:textId="59AB65F4" w:rsidR="00433915" w:rsidRDefault="004B4F22">
          <w:pPr>
            <w:pStyle w:val="TOC3"/>
            <w:tabs>
              <w:tab w:val="right" w:leader="dot" w:pos="9016"/>
            </w:tabs>
            <w:rPr>
              <w:rFonts w:asciiTheme="minorHAnsi" w:eastAsiaTheme="minorEastAsia" w:hAnsiTheme="minorHAnsi"/>
              <w:noProof/>
              <w:lang w:eastAsia="en-GB"/>
            </w:rPr>
          </w:pPr>
          <w:hyperlink w:anchor="_Toc133341640" w:history="1">
            <w:r w:rsidR="00433915" w:rsidRPr="00224A72">
              <w:rPr>
                <w:rStyle w:val="Hyperlink"/>
                <w:rFonts w:cs="Arial"/>
                <w:noProof/>
              </w:rPr>
              <w:t>2.8.2 Vulnerability Scanning</w:t>
            </w:r>
            <w:r w:rsidR="00433915">
              <w:rPr>
                <w:noProof/>
                <w:webHidden/>
              </w:rPr>
              <w:tab/>
            </w:r>
            <w:r w:rsidR="00433915">
              <w:rPr>
                <w:noProof/>
                <w:webHidden/>
              </w:rPr>
              <w:fldChar w:fldCharType="begin"/>
            </w:r>
            <w:r w:rsidR="00433915">
              <w:rPr>
                <w:noProof/>
                <w:webHidden/>
              </w:rPr>
              <w:instrText xml:space="preserve"> PAGEREF _Toc133341640 \h </w:instrText>
            </w:r>
            <w:r w:rsidR="00433915">
              <w:rPr>
                <w:noProof/>
                <w:webHidden/>
              </w:rPr>
            </w:r>
            <w:r w:rsidR="00433915">
              <w:rPr>
                <w:noProof/>
                <w:webHidden/>
              </w:rPr>
              <w:fldChar w:fldCharType="separate"/>
            </w:r>
            <w:r w:rsidR="00433915">
              <w:rPr>
                <w:noProof/>
                <w:webHidden/>
              </w:rPr>
              <w:t>24</w:t>
            </w:r>
            <w:r w:rsidR="00433915">
              <w:rPr>
                <w:noProof/>
                <w:webHidden/>
              </w:rPr>
              <w:fldChar w:fldCharType="end"/>
            </w:r>
          </w:hyperlink>
        </w:p>
        <w:p w14:paraId="7F4AA5FF" w14:textId="2B567E97" w:rsidR="00433915" w:rsidRDefault="004B4F22">
          <w:pPr>
            <w:pStyle w:val="TOC3"/>
            <w:tabs>
              <w:tab w:val="right" w:leader="dot" w:pos="9016"/>
            </w:tabs>
            <w:rPr>
              <w:rFonts w:asciiTheme="minorHAnsi" w:eastAsiaTheme="minorEastAsia" w:hAnsiTheme="minorHAnsi"/>
              <w:noProof/>
              <w:lang w:eastAsia="en-GB"/>
            </w:rPr>
          </w:pPr>
          <w:hyperlink w:anchor="_Toc133341641" w:history="1">
            <w:r w:rsidR="00433915" w:rsidRPr="00224A72">
              <w:rPr>
                <w:rStyle w:val="Hyperlink"/>
                <w:rFonts w:cs="Arial"/>
                <w:noProof/>
              </w:rPr>
              <w:t>2.8.3 Vulnerability Scanning Tools</w:t>
            </w:r>
            <w:r w:rsidR="00433915">
              <w:rPr>
                <w:noProof/>
                <w:webHidden/>
              </w:rPr>
              <w:tab/>
            </w:r>
            <w:r w:rsidR="00433915">
              <w:rPr>
                <w:noProof/>
                <w:webHidden/>
              </w:rPr>
              <w:fldChar w:fldCharType="begin"/>
            </w:r>
            <w:r w:rsidR="00433915">
              <w:rPr>
                <w:noProof/>
                <w:webHidden/>
              </w:rPr>
              <w:instrText xml:space="preserve"> PAGEREF _Toc133341641 \h </w:instrText>
            </w:r>
            <w:r w:rsidR="00433915">
              <w:rPr>
                <w:noProof/>
                <w:webHidden/>
              </w:rPr>
            </w:r>
            <w:r w:rsidR="00433915">
              <w:rPr>
                <w:noProof/>
                <w:webHidden/>
              </w:rPr>
              <w:fldChar w:fldCharType="separate"/>
            </w:r>
            <w:r w:rsidR="00433915">
              <w:rPr>
                <w:noProof/>
                <w:webHidden/>
              </w:rPr>
              <w:t>25</w:t>
            </w:r>
            <w:r w:rsidR="00433915">
              <w:rPr>
                <w:noProof/>
                <w:webHidden/>
              </w:rPr>
              <w:fldChar w:fldCharType="end"/>
            </w:r>
          </w:hyperlink>
        </w:p>
        <w:p w14:paraId="6DCF26DD" w14:textId="20EE7146" w:rsidR="00433915" w:rsidRDefault="004B4F22">
          <w:pPr>
            <w:pStyle w:val="TOC2"/>
            <w:tabs>
              <w:tab w:val="right" w:leader="dot" w:pos="9016"/>
            </w:tabs>
            <w:rPr>
              <w:rFonts w:asciiTheme="minorHAnsi" w:eastAsiaTheme="minorEastAsia" w:hAnsiTheme="minorHAnsi"/>
              <w:noProof/>
              <w:lang w:eastAsia="en-GB"/>
            </w:rPr>
          </w:pPr>
          <w:hyperlink w:anchor="_Toc133341642" w:history="1">
            <w:r w:rsidR="00433915" w:rsidRPr="00224A72">
              <w:rPr>
                <w:rStyle w:val="Hyperlink"/>
                <w:rFonts w:cs="Arial"/>
                <w:noProof/>
              </w:rPr>
              <w:t>2.9 Penetration Testing</w:t>
            </w:r>
            <w:r w:rsidR="00433915">
              <w:rPr>
                <w:noProof/>
                <w:webHidden/>
              </w:rPr>
              <w:tab/>
            </w:r>
            <w:r w:rsidR="00433915">
              <w:rPr>
                <w:noProof/>
                <w:webHidden/>
              </w:rPr>
              <w:fldChar w:fldCharType="begin"/>
            </w:r>
            <w:r w:rsidR="00433915">
              <w:rPr>
                <w:noProof/>
                <w:webHidden/>
              </w:rPr>
              <w:instrText xml:space="preserve"> PAGEREF _Toc133341642 \h </w:instrText>
            </w:r>
            <w:r w:rsidR="00433915">
              <w:rPr>
                <w:noProof/>
                <w:webHidden/>
              </w:rPr>
            </w:r>
            <w:r w:rsidR="00433915">
              <w:rPr>
                <w:noProof/>
                <w:webHidden/>
              </w:rPr>
              <w:fldChar w:fldCharType="separate"/>
            </w:r>
            <w:r w:rsidR="00433915">
              <w:rPr>
                <w:noProof/>
                <w:webHidden/>
              </w:rPr>
              <w:t>25</w:t>
            </w:r>
            <w:r w:rsidR="00433915">
              <w:rPr>
                <w:noProof/>
                <w:webHidden/>
              </w:rPr>
              <w:fldChar w:fldCharType="end"/>
            </w:r>
          </w:hyperlink>
        </w:p>
        <w:p w14:paraId="3F12D69C" w14:textId="4E53A45B" w:rsidR="00433915" w:rsidRDefault="004B4F22">
          <w:pPr>
            <w:pStyle w:val="TOC3"/>
            <w:tabs>
              <w:tab w:val="right" w:leader="dot" w:pos="9016"/>
            </w:tabs>
            <w:rPr>
              <w:rFonts w:asciiTheme="minorHAnsi" w:eastAsiaTheme="minorEastAsia" w:hAnsiTheme="minorHAnsi"/>
              <w:noProof/>
              <w:lang w:eastAsia="en-GB"/>
            </w:rPr>
          </w:pPr>
          <w:hyperlink w:anchor="_Toc133341643" w:history="1">
            <w:r w:rsidR="00433915" w:rsidRPr="00224A72">
              <w:rPr>
                <w:rStyle w:val="Hyperlink"/>
                <w:rFonts w:cs="Arial"/>
                <w:noProof/>
              </w:rPr>
              <w:t>2.9.1 Standards of Penetration Testing</w:t>
            </w:r>
            <w:r w:rsidR="00433915">
              <w:rPr>
                <w:noProof/>
                <w:webHidden/>
              </w:rPr>
              <w:tab/>
            </w:r>
            <w:r w:rsidR="00433915">
              <w:rPr>
                <w:noProof/>
                <w:webHidden/>
              </w:rPr>
              <w:fldChar w:fldCharType="begin"/>
            </w:r>
            <w:r w:rsidR="00433915">
              <w:rPr>
                <w:noProof/>
                <w:webHidden/>
              </w:rPr>
              <w:instrText xml:space="preserve"> PAGEREF _Toc133341643 \h </w:instrText>
            </w:r>
            <w:r w:rsidR="00433915">
              <w:rPr>
                <w:noProof/>
                <w:webHidden/>
              </w:rPr>
            </w:r>
            <w:r w:rsidR="00433915">
              <w:rPr>
                <w:noProof/>
                <w:webHidden/>
              </w:rPr>
              <w:fldChar w:fldCharType="separate"/>
            </w:r>
            <w:r w:rsidR="00433915">
              <w:rPr>
                <w:noProof/>
                <w:webHidden/>
              </w:rPr>
              <w:t>26</w:t>
            </w:r>
            <w:r w:rsidR="00433915">
              <w:rPr>
                <w:noProof/>
                <w:webHidden/>
              </w:rPr>
              <w:fldChar w:fldCharType="end"/>
            </w:r>
          </w:hyperlink>
        </w:p>
        <w:p w14:paraId="50BFEEEB" w14:textId="7894DF7E" w:rsidR="00433915" w:rsidRDefault="004B4F22">
          <w:pPr>
            <w:pStyle w:val="TOC3"/>
            <w:tabs>
              <w:tab w:val="right" w:leader="dot" w:pos="9016"/>
            </w:tabs>
            <w:rPr>
              <w:rFonts w:asciiTheme="minorHAnsi" w:eastAsiaTheme="minorEastAsia" w:hAnsiTheme="minorHAnsi"/>
              <w:noProof/>
              <w:lang w:eastAsia="en-GB"/>
            </w:rPr>
          </w:pPr>
          <w:hyperlink w:anchor="_Toc133341644" w:history="1">
            <w:r w:rsidR="00433915" w:rsidRPr="00224A72">
              <w:rPr>
                <w:rStyle w:val="Hyperlink"/>
                <w:rFonts w:cs="Arial"/>
                <w:noProof/>
              </w:rPr>
              <w:t>2.9.2 Types of Penetration Testing</w:t>
            </w:r>
            <w:r w:rsidR="00433915">
              <w:rPr>
                <w:noProof/>
                <w:webHidden/>
              </w:rPr>
              <w:tab/>
            </w:r>
            <w:r w:rsidR="00433915">
              <w:rPr>
                <w:noProof/>
                <w:webHidden/>
              </w:rPr>
              <w:fldChar w:fldCharType="begin"/>
            </w:r>
            <w:r w:rsidR="00433915">
              <w:rPr>
                <w:noProof/>
                <w:webHidden/>
              </w:rPr>
              <w:instrText xml:space="preserve"> PAGEREF _Toc133341644 \h </w:instrText>
            </w:r>
            <w:r w:rsidR="00433915">
              <w:rPr>
                <w:noProof/>
                <w:webHidden/>
              </w:rPr>
            </w:r>
            <w:r w:rsidR="00433915">
              <w:rPr>
                <w:noProof/>
                <w:webHidden/>
              </w:rPr>
              <w:fldChar w:fldCharType="separate"/>
            </w:r>
            <w:r w:rsidR="00433915">
              <w:rPr>
                <w:noProof/>
                <w:webHidden/>
              </w:rPr>
              <w:t>27</w:t>
            </w:r>
            <w:r w:rsidR="00433915">
              <w:rPr>
                <w:noProof/>
                <w:webHidden/>
              </w:rPr>
              <w:fldChar w:fldCharType="end"/>
            </w:r>
          </w:hyperlink>
        </w:p>
        <w:p w14:paraId="6E3D9BD0" w14:textId="1DD83B77" w:rsidR="00433915" w:rsidRDefault="004B4F22">
          <w:pPr>
            <w:pStyle w:val="TOC3"/>
            <w:tabs>
              <w:tab w:val="right" w:leader="dot" w:pos="9016"/>
            </w:tabs>
            <w:rPr>
              <w:rFonts w:asciiTheme="minorHAnsi" w:eastAsiaTheme="minorEastAsia" w:hAnsiTheme="minorHAnsi"/>
              <w:noProof/>
              <w:lang w:eastAsia="en-GB"/>
            </w:rPr>
          </w:pPr>
          <w:hyperlink w:anchor="_Toc133341645" w:history="1">
            <w:r w:rsidR="00433915" w:rsidRPr="00224A72">
              <w:rPr>
                <w:rStyle w:val="Hyperlink"/>
                <w:rFonts w:cs="Arial"/>
                <w:noProof/>
              </w:rPr>
              <w:t>2.9.3 What are the Benefits of Penetration Testing?</w:t>
            </w:r>
            <w:r w:rsidR="00433915">
              <w:rPr>
                <w:noProof/>
                <w:webHidden/>
              </w:rPr>
              <w:tab/>
            </w:r>
            <w:r w:rsidR="00433915">
              <w:rPr>
                <w:noProof/>
                <w:webHidden/>
              </w:rPr>
              <w:fldChar w:fldCharType="begin"/>
            </w:r>
            <w:r w:rsidR="00433915">
              <w:rPr>
                <w:noProof/>
                <w:webHidden/>
              </w:rPr>
              <w:instrText xml:space="preserve"> PAGEREF _Toc133341645 \h </w:instrText>
            </w:r>
            <w:r w:rsidR="00433915">
              <w:rPr>
                <w:noProof/>
                <w:webHidden/>
              </w:rPr>
            </w:r>
            <w:r w:rsidR="00433915">
              <w:rPr>
                <w:noProof/>
                <w:webHidden/>
              </w:rPr>
              <w:fldChar w:fldCharType="separate"/>
            </w:r>
            <w:r w:rsidR="00433915">
              <w:rPr>
                <w:noProof/>
                <w:webHidden/>
              </w:rPr>
              <w:t>28</w:t>
            </w:r>
            <w:r w:rsidR="00433915">
              <w:rPr>
                <w:noProof/>
                <w:webHidden/>
              </w:rPr>
              <w:fldChar w:fldCharType="end"/>
            </w:r>
          </w:hyperlink>
        </w:p>
        <w:p w14:paraId="4C8F70B9" w14:textId="49AF6894" w:rsidR="00433915" w:rsidRDefault="004B4F22">
          <w:pPr>
            <w:pStyle w:val="TOC2"/>
            <w:tabs>
              <w:tab w:val="right" w:leader="dot" w:pos="9016"/>
            </w:tabs>
            <w:rPr>
              <w:rFonts w:asciiTheme="minorHAnsi" w:eastAsiaTheme="minorEastAsia" w:hAnsiTheme="minorHAnsi"/>
              <w:noProof/>
              <w:lang w:eastAsia="en-GB"/>
            </w:rPr>
          </w:pPr>
          <w:hyperlink w:anchor="_Toc133341646" w:history="1">
            <w:r w:rsidR="00433915" w:rsidRPr="00224A72">
              <w:rPr>
                <w:rStyle w:val="Hyperlink"/>
                <w:rFonts w:cs="Arial"/>
                <w:noProof/>
              </w:rPr>
              <w:t>2.10 Conclusion</w:t>
            </w:r>
            <w:r w:rsidR="00433915">
              <w:rPr>
                <w:noProof/>
                <w:webHidden/>
              </w:rPr>
              <w:tab/>
            </w:r>
            <w:r w:rsidR="00433915">
              <w:rPr>
                <w:noProof/>
                <w:webHidden/>
              </w:rPr>
              <w:fldChar w:fldCharType="begin"/>
            </w:r>
            <w:r w:rsidR="00433915">
              <w:rPr>
                <w:noProof/>
                <w:webHidden/>
              </w:rPr>
              <w:instrText xml:space="preserve"> PAGEREF _Toc133341646 \h </w:instrText>
            </w:r>
            <w:r w:rsidR="00433915">
              <w:rPr>
                <w:noProof/>
                <w:webHidden/>
              </w:rPr>
            </w:r>
            <w:r w:rsidR="00433915">
              <w:rPr>
                <w:noProof/>
                <w:webHidden/>
              </w:rPr>
              <w:fldChar w:fldCharType="separate"/>
            </w:r>
            <w:r w:rsidR="00433915">
              <w:rPr>
                <w:noProof/>
                <w:webHidden/>
              </w:rPr>
              <w:t>28</w:t>
            </w:r>
            <w:r w:rsidR="00433915">
              <w:rPr>
                <w:noProof/>
                <w:webHidden/>
              </w:rPr>
              <w:fldChar w:fldCharType="end"/>
            </w:r>
          </w:hyperlink>
        </w:p>
        <w:p w14:paraId="35E45448" w14:textId="331E3B6B" w:rsidR="00433915" w:rsidRDefault="004B4F22">
          <w:pPr>
            <w:pStyle w:val="TOC1"/>
            <w:tabs>
              <w:tab w:val="right" w:leader="dot" w:pos="9016"/>
            </w:tabs>
            <w:rPr>
              <w:rFonts w:asciiTheme="minorHAnsi" w:eastAsiaTheme="minorEastAsia" w:hAnsiTheme="minorHAnsi"/>
              <w:noProof/>
              <w:lang w:eastAsia="en-GB"/>
            </w:rPr>
          </w:pPr>
          <w:hyperlink w:anchor="_Toc133341647" w:history="1">
            <w:r w:rsidR="00433915" w:rsidRPr="00224A72">
              <w:rPr>
                <w:rStyle w:val="Hyperlink"/>
                <w:rFonts w:cs="Arial"/>
                <w:noProof/>
              </w:rPr>
              <w:t>Chapter 3 – Research Methodology</w:t>
            </w:r>
            <w:r w:rsidR="00433915">
              <w:rPr>
                <w:noProof/>
                <w:webHidden/>
              </w:rPr>
              <w:tab/>
            </w:r>
            <w:r w:rsidR="00433915">
              <w:rPr>
                <w:noProof/>
                <w:webHidden/>
              </w:rPr>
              <w:fldChar w:fldCharType="begin"/>
            </w:r>
            <w:r w:rsidR="00433915">
              <w:rPr>
                <w:noProof/>
                <w:webHidden/>
              </w:rPr>
              <w:instrText xml:space="preserve"> PAGEREF _Toc133341647 \h </w:instrText>
            </w:r>
            <w:r w:rsidR="00433915">
              <w:rPr>
                <w:noProof/>
                <w:webHidden/>
              </w:rPr>
            </w:r>
            <w:r w:rsidR="00433915">
              <w:rPr>
                <w:noProof/>
                <w:webHidden/>
              </w:rPr>
              <w:fldChar w:fldCharType="separate"/>
            </w:r>
            <w:r w:rsidR="00433915">
              <w:rPr>
                <w:noProof/>
                <w:webHidden/>
              </w:rPr>
              <w:t>30</w:t>
            </w:r>
            <w:r w:rsidR="00433915">
              <w:rPr>
                <w:noProof/>
                <w:webHidden/>
              </w:rPr>
              <w:fldChar w:fldCharType="end"/>
            </w:r>
          </w:hyperlink>
        </w:p>
        <w:p w14:paraId="1382174A" w14:textId="20F82FEF" w:rsidR="00433915" w:rsidRDefault="004B4F22">
          <w:pPr>
            <w:pStyle w:val="TOC2"/>
            <w:tabs>
              <w:tab w:val="right" w:leader="dot" w:pos="9016"/>
            </w:tabs>
            <w:rPr>
              <w:rFonts w:asciiTheme="minorHAnsi" w:eastAsiaTheme="minorEastAsia" w:hAnsiTheme="minorHAnsi"/>
              <w:noProof/>
              <w:lang w:eastAsia="en-GB"/>
            </w:rPr>
          </w:pPr>
          <w:hyperlink w:anchor="_Toc133341648" w:history="1">
            <w:r w:rsidR="00433915" w:rsidRPr="00224A72">
              <w:rPr>
                <w:rStyle w:val="Hyperlink"/>
                <w:rFonts w:cs="Arial"/>
                <w:noProof/>
              </w:rPr>
              <w:t>3.1 Saunders’ Research Onion</w:t>
            </w:r>
            <w:r w:rsidR="00433915">
              <w:rPr>
                <w:noProof/>
                <w:webHidden/>
              </w:rPr>
              <w:tab/>
            </w:r>
            <w:r w:rsidR="00433915">
              <w:rPr>
                <w:noProof/>
                <w:webHidden/>
              </w:rPr>
              <w:fldChar w:fldCharType="begin"/>
            </w:r>
            <w:r w:rsidR="00433915">
              <w:rPr>
                <w:noProof/>
                <w:webHidden/>
              </w:rPr>
              <w:instrText xml:space="preserve"> PAGEREF _Toc133341648 \h </w:instrText>
            </w:r>
            <w:r w:rsidR="00433915">
              <w:rPr>
                <w:noProof/>
                <w:webHidden/>
              </w:rPr>
            </w:r>
            <w:r w:rsidR="00433915">
              <w:rPr>
                <w:noProof/>
                <w:webHidden/>
              </w:rPr>
              <w:fldChar w:fldCharType="separate"/>
            </w:r>
            <w:r w:rsidR="00433915">
              <w:rPr>
                <w:noProof/>
                <w:webHidden/>
              </w:rPr>
              <w:t>30</w:t>
            </w:r>
            <w:r w:rsidR="00433915">
              <w:rPr>
                <w:noProof/>
                <w:webHidden/>
              </w:rPr>
              <w:fldChar w:fldCharType="end"/>
            </w:r>
          </w:hyperlink>
        </w:p>
        <w:p w14:paraId="00C43027" w14:textId="1656C650" w:rsidR="00433915" w:rsidRDefault="004B4F22">
          <w:pPr>
            <w:pStyle w:val="TOC3"/>
            <w:tabs>
              <w:tab w:val="right" w:leader="dot" w:pos="9016"/>
            </w:tabs>
            <w:rPr>
              <w:rFonts w:asciiTheme="minorHAnsi" w:eastAsiaTheme="minorEastAsia" w:hAnsiTheme="minorHAnsi"/>
              <w:noProof/>
              <w:lang w:eastAsia="en-GB"/>
            </w:rPr>
          </w:pPr>
          <w:hyperlink w:anchor="_Toc133341649" w:history="1">
            <w:r w:rsidR="00433915" w:rsidRPr="00224A72">
              <w:rPr>
                <w:rStyle w:val="Hyperlink"/>
                <w:rFonts w:cs="Arial"/>
                <w:noProof/>
              </w:rPr>
              <w:t>3.1.1 Research Philosophy</w:t>
            </w:r>
            <w:r w:rsidR="00433915">
              <w:rPr>
                <w:noProof/>
                <w:webHidden/>
              </w:rPr>
              <w:tab/>
            </w:r>
            <w:r w:rsidR="00433915">
              <w:rPr>
                <w:noProof/>
                <w:webHidden/>
              </w:rPr>
              <w:fldChar w:fldCharType="begin"/>
            </w:r>
            <w:r w:rsidR="00433915">
              <w:rPr>
                <w:noProof/>
                <w:webHidden/>
              </w:rPr>
              <w:instrText xml:space="preserve"> PAGEREF _Toc133341649 \h </w:instrText>
            </w:r>
            <w:r w:rsidR="00433915">
              <w:rPr>
                <w:noProof/>
                <w:webHidden/>
              </w:rPr>
            </w:r>
            <w:r w:rsidR="00433915">
              <w:rPr>
                <w:noProof/>
                <w:webHidden/>
              </w:rPr>
              <w:fldChar w:fldCharType="separate"/>
            </w:r>
            <w:r w:rsidR="00433915">
              <w:rPr>
                <w:noProof/>
                <w:webHidden/>
              </w:rPr>
              <w:t>30</w:t>
            </w:r>
            <w:r w:rsidR="00433915">
              <w:rPr>
                <w:noProof/>
                <w:webHidden/>
              </w:rPr>
              <w:fldChar w:fldCharType="end"/>
            </w:r>
          </w:hyperlink>
        </w:p>
        <w:p w14:paraId="0177F97A" w14:textId="4EBC83E9" w:rsidR="00433915" w:rsidRDefault="004B4F22">
          <w:pPr>
            <w:pStyle w:val="TOC3"/>
            <w:tabs>
              <w:tab w:val="right" w:leader="dot" w:pos="9016"/>
            </w:tabs>
            <w:rPr>
              <w:rFonts w:asciiTheme="minorHAnsi" w:eastAsiaTheme="minorEastAsia" w:hAnsiTheme="minorHAnsi"/>
              <w:noProof/>
              <w:lang w:eastAsia="en-GB"/>
            </w:rPr>
          </w:pPr>
          <w:hyperlink w:anchor="_Toc133341650" w:history="1">
            <w:r w:rsidR="00433915" w:rsidRPr="00224A72">
              <w:rPr>
                <w:rStyle w:val="Hyperlink"/>
                <w:rFonts w:cs="Arial"/>
                <w:noProof/>
              </w:rPr>
              <w:t>3.1.2 Research Approach</w:t>
            </w:r>
            <w:r w:rsidR="00433915">
              <w:rPr>
                <w:noProof/>
                <w:webHidden/>
              </w:rPr>
              <w:tab/>
            </w:r>
            <w:r w:rsidR="00433915">
              <w:rPr>
                <w:noProof/>
                <w:webHidden/>
              </w:rPr>
              <w:fldChar w:fldCharType="begin"/>
            </w:r>
            <w:r w:rsidR="00433915">
              <w:rPr>
                <w:noProof/>
                <w:webHidden/>
              </w:rPr>
              <w:instrText xml:space="preserve"> PAGEREF _Toc133341650 \h </w:instrText>
            </w:r>
            <w:r w:rsidR="00433915">
              <w:rPr>
                <w:noProof/>
                <w:webHidden/>
              </w:rPr>
            </w:r>
            <w:r w:rsidR="00433915">
              <w:rPr>
                <w:noProof/>
                <w:webHidden/>
              </w:rPr>
              <w:fldChar w:fldCharType="separate"/>
            </w:r>
            <w:r w:rsidR="00433915">
              <w:rPr>
                <w:noProof/>
                <w:webHidden/>
              </w:rPr>
              <w:t>31</w:t>
            </w:r>
            <w:r w:rsidR="00433915">
              <w:rPr>
                <w:noProof/>
                <w:webHidden/>
              </w:rPr>
              <w:fldChar w:fldCharType="end"/>
            </w:r>
          </w:hyperlink>
        </w:p>
        <w:p w14:paraId="72AA5E5D" w14:textId="03087D8C" w:rsidR="00433915" w:rsidRDefault="004B4F22">
          <w:pPr>
            <w:pStyle w:val="TOC3"/>
            <w:tabs>
              <w:tab w:val="right" w:leader="dot" w:pos="9016"/>
            </w:tabs>
            <w:rPr>
              <w:rFonts w:asciiTheme="minorHAnsi" w:eastAsiaTheme="minorEastAsia" w:hAnsiTheme="minorHAnsi"/>
              <w:noProof/>
              <w:lang w:eastAsia="en-GB"/>
            </w:rPr>
          </w:pPr>
          <w:hyperlink w:anchor="_Toc133341651" w:history="1">
            <w:r w:rsidR="00433915" w:rsidRPr="00224A72">
              <w:rPr>
                <w:rStyle w:val="Hyperlink"/>
                <w:rFonts w:cs="Arial"/>
                <w:noProof/>
              </w:rPr>
              <w:t>3.1.3 Research Methodology</w:t>
            </w:r>
            <w:r w:rsidR="00433915">
              <w:rPr>
                <w:noProof/>
                <w:webHidden/>
              </w:rPr>
              <w:tab/>
            </w:r>
            <w:r w:rsidR="00433915">
              <w:rPr>
                <w:noProof/>
                <w:webHidden/>
              </w:rPr>
              <w:fldChar w:fldCharType="begin"/>
            </w:r>
            <w:r w:rsidR="00433915">
              <w:rPr>
                <w:noProof/>
                <w:webHidden/>
              </w:rPr>
              <w:instrText xml:space="preserve"> PAGEREF _Toc133341651 \h </w:instrText>
            </w:r>
            <w:r w:rsidR="00433915">
              <w:rPr>
                <w:noProof/>
                <w:webHidden/>
              </w:rPr>
            </w:r>
            <w:r w:rsidR="00433915">
              <w:rPr>
                <w:noProof/>
                <w:webHidden/>
              </w:rPr>
              <w:fldChar w:fldCharType="separate"/>
            </w:r>
            <w:r w:rsidR="00433915">
              <w:rPr>
                <w:noProof/>
                <w:webHidden/>
              </w:rPr>
              <w:t>31</w:t>
            </w:r>
            <w:r w:rsidR="00433915">
              <w:rPr>
                <w:noProof/>
                <w:webHidden/>
              </w:rPr>
              <w:fldChar w:fldCharType="end"/>
            </w:r>
          </w:hyperlink>
        </w:p>
        <w:p w14:paraId="0CF2FF19" w14:textId="10A4F0EB" w:rsidR="00433915" w:rsidRDefault="004B4F22">
          <w:pPr>
            <w:pStyle w:val="TOC3"/>
            <w:tabs>
              <w:tab w:val="right" w:leader="dot" w:pos="9016"/>
            </w:tabs>
            <w:rPr>
              <w:rFonts w:asciiTheme="minorHAnsi" w:eastAsiaTheme="minorEastAsia" w:hAnsiTheme="minorHAnsi"/>
              <w:noProof/>
              <w:lang w:eastAsia="en-GB"/>
            </w:rPr>
          </w:pPr>
          <w:hyperlink w:anchor="_Toc133341652" w:history="1">
            <w:r w:rsidR="00433915" w:rsidRPr="00224A72">
              <w:rPr>
                <w:rStyle w:val="Hyperlink"/>
                <w:rFonts w:cs="Arial"/>
                <w:noProof/>
              </w:rPr>
              <w:t>3.1.4 Research Strategies</w:t>
            </w:r>
            <w:r w:rsidR="00433915">
              <w:rPr>
                <w:noProof/>
                <w:webHidden/>
              </w:rPr>
              <w:tab/>
            </w:r>
            <w:r w:rsidR="00433915">
              <w:rPr>
                <w:noProof/>
                <w:webHidden/>
              </w:rPr>
              <w:fldChar w:fldCharType="begin"/>
            </w:r>
            <w:r w:rsidR="00433915">
              <w:rPr>
                <w:noProof/>
                <w:webHidden/>
              </w:rPr>
              <w:instrText xml:space="preserve"> PAGEREF _Toc133341652 \h </w:instrText>
            </w:r>
            <w:r w:rsidR="00433915">
              <w:rPr>
                <w:noProof/>
                <w:webHidden/>
              </w:rPr>
            </w:r>
            <w:r w:rsidR="00433915">
              <w:rPr>
                <w:noProof/>
                <w:webHidden/>
              </w:rPr>
              <w:fldChar w:fldCharType="separate"/>
            </w:r>
            <w:r w:rsidR="00433915">
              <w:rPr>
                <w:noProof/>
                <w:webHidden/>
              </w:rPr>
              <w:t>31</w:t>
            </w:r>
            <w:r w:rsidR="00433915">
              <w:rPr>
                <w:noProof/>
                <w:webHidden/>
              </w:rPr>
              <w:fldChar w:fldCharType="end"/>
            </w:r>
          </w:hyperlink>
        </w:p>
        <w:p w14:paraId="61311D33" w14:textId="21BDE306" w:rsidR="00433915" w:rsidRDefault="004B4F22">
          <w:pPr>
            <w:pStyle w:val="TOC3"/>
            <w:tabs>
              <w:tab w:val="right" w:leader="dot" w:pos="9016"/>
            </w:tabs>
            <w:rPr>
              <w:rFonts w:asciiTheme="minorHAnsi" w:eastAsiaTheme="minorEastAsia" w:hAnsiTheme="minorHAnsi"/>
              <w:noProof/>
              <w:lang w:eastAsia="en-GB"/>
            </w:rPr>
          </w:pPr>
          <w:hyperlink w:anchor="_Toc133341653" w:history="1">
            <w:r w:rsidR="00433915" w:rsidRPr="00224A72">
              <w:rPr>
                <w:rStyle w:val="Hyperlink"/>
                <w:rFonts w:cs="Arial"/>
                <w:noProof/>
              </w:rPr>
              <w:t>3.1.5 Research Time-Horizon</w:t>
            </w:r>
            <w:r w:rsidR="00433915">
              <w:rPr>
                <w:noProof/>
                <w:webHidden/>
              </w:rPr>
              <w:tab/>
            </w:r>
            <w:r w:rsidR="00433915">
              <w:rPr>
                <w:noProof/>
                <w:webHidden/>
              </w:rPr>
              <w:fldChar w:fldCharType="begin"/>
            </w:r>
            <w:r w:rsidR="00433915">
              <w:rPr>
                <w:noProof/>
                <w:webHidden/>
              </w:rPr>
              <w:instrText xml:space="preserve"> PAGEREF _Toc133341653 \h </w:instrText>
            </w:r>
            <w:r w:rsidR="00433915">
              <w:rPr>
                <w:noProof/>
                <w:webHidden/>
              </w:rPr>
            </w:r>
            <w:r w:rsidR="00433915">
              <w:rPr>
                <w:noProof/>
                <w:webHidden/>
              </w:rPr>
              <w:fldChar w:fldCharType="separate"/>
            </w:r>
            <w:r w:rsidR="00433915">
              <w:rPr>
                <w:noProof/>
                <w:webHidden/>
              </w:rPr>
              <w:t>31</w:t>
            </w:r>
            <w:r w:rsidR="00433915">
              <w:rPr>
                <w:noProof/>
                <w:webHidden/>
              </w:rPr>
              <w:fldChar w:fldCharType="end"/>
            </w:r>
          </w:hyperlink>
        </w:p>
        <w:p w14:paraId="343A136E" w14:textId="7F46B2BF" w:rsidR="00433915" w:rsidRDefault="004B4F22">
          <w:pPr>
            <w:pStyle w:val="TOC3"/>
            <w:tabs>
              <w:tab w:val="right" w:leader="dot" w:pos="9016"/>
            </w:tabs>
            <w:rPr>
              <w:rFonts w:asciiTheme="minorHAnsi" w:eastAsiaTheme="minorEastAsia" w:hAnsiTheme="minorHAnsi"/>
              <w:noProof/>
              <w:lang w:eastAsia="en-GB"/>
            </w:rPr>
          </w:pPr>
          <w:hyperlink w:anchor="_Toc133341654" w:history="1">
            <w:r w:rsidR="00433915" w:rsidRPr="00224A72">
              <w:rPr>
                <w:rStyle w:val="Hyperlink"/>
                <w:rFonts w:cs="Arial"/>
                <w:noProof/>
              </w:rPr>
              <w:t>3.1.6 Research Techniques</w:t>
            </w:r>
            <w:r w:rsidR="00433915">
              <w:rPr>
                <w:noProof/>
                <w:webHidden/>
              </w:rPr>
              <w:tab/>
            </w:r>
            <w:r w:rsidR="00433915">
              <w:rPr>
                <w:noProof/>
                <w:webHidden/>
              </w:rPr>
              <w:fldChar w:fldCharType="begin"/>
            </w:r>
            <w:r w:rsidR="00433915">
              <w:rPr>
                <w:noProof/>
                <w:webHidden/>
              </w:rPr>
              <w:instrText xml:space="preserve"> PAGEREF _Toc133341654 \h </w:instrText>
            </w:r>
            <w:r w:rsidR="00433915">
              <w:rPr>
                <w:noProof/>
                <w:webHidden/>
              </w:rPr>
            </w:r>
            <w:r w:rsidR="00433915">
              <w:rPr>
                <w:noProof/>
                <w:webHidden/>
              </w:rPr>
              <w:fldChar w:fldCharType="separate"/>
            </w:r>
            <w:r w:rsidR="00433915">
              <w:rPr>
                <w:noProof/>
                <w:webHidden/>
              </w:rPr>
              <w:t>32</w:t>
            </w:r>
            <w:r w:rsidR="00433915">
              <w:rPr>
                <w:noProof/>
                <w:webHidden/>
              </w:rPr>
              <w:fldChar w:fldCharType="end"/>
            </w:r>
          </w:hyperlink>
        </w:p>
        <w:p w14:paraId="33083E00" w14:textId="3D5EA306" w:rsidR="00433915" w:rsidRDefault="004B4F22">
          <w:pPr>
            <w:pStyle w:val="TOC2"/>
            <w:tabs>
              <w:tab w:val="right" w:leader="dot" w:pos="9016"/>
            </w:tabs>
            <w:rPr>
              <w:rFonts w:asciiTheme="minorHAnsi" w:eastAsiaTheme="minorEastAsia" w:hAnsiTheme="minorHAnsi"/>
              <w:noProof/>
              <w:lang w:eastAsia="en-GB"/>
            </w:rPr>
          </w:pPr>
          <w:hyperlink w:anchor="_Toc133341655" w:history="1">
            <w:r w:rsidR="00433915" w:rsidRPr="00224A72">
              <w:rPr>
                <w:rStyle w:val="Hyperlink"/>
                <w:rFonts w:cs="Arial"/>
                <w:noProof/>
              </w:rPr>
              <w:t>3.2 Experimental Hypothesis</w:t>
            </w:r>
            <w:r w:rsidR="00433915">
              <w:rPr>
                <w:noProof/>
                <w:webHidden/>
              </w:rPr>
              <w:tab/>
            </w:r>
            <w:r w:rsidR="00433915">
              <w:rPr>
                <w:noProof/>
                <w:webHidden/>
              </w:rPr>
              <w:fldChar w:fldCharType="begin"/>
            </w:r>
            <w:r w:rsidR="00433915">
              <w:rPr>
                <w:noProof/>
                <w:webHidden/>
              </w:rPr>
              <w:instrText xml:space="preserve"> PAGEREF _Toc133341655 \h </w:instrText>
            </w:r>
            <w:r w:rsidR="00433915">
              <w:rPr>
                <w:noProof/>
                <w:webHidden/>
              </w:rPr>
            </w:r>
            <w:r w:rsidR="00433915">
              <w:rPr>
                <w:noProof/>
                <w:webHidden/>
              </w:rPr>
              <w:fldChar w:fldCharType="separate"/>
            </w:r>
            <w:r w:rsidR="00433915">
              <w:rPr>
                <w:noProof/>
                <w:webHidden/>
              </w:rPr>
              <w:t>32</w:t>
            </w:r>
            <w:r w:rsidR="00433915">
              <w:rPr>
                <w:noProof/>
                <w:webHidden/>
              </w:rPr>
              <w:fldChar w:fldCharType="end"/>
            </w:r>
          </w:hyperlink>
        </w:p>
        <w:p w14:paraId="5E3F5413" w14:textId="14754F15" w:rsidR="00433915" w:rsidRDefault="004B4F22">
          <w:pPr>
            <w:pStyle w:val="TOC2"/>
            <w:tabs>
              <w:tab w:val="right" w:leader="dot" w:pos="9016"/>
            </w:tabs>
            <w:rPr>
              <w:rFonts w:asciiTheme="minorHAnsi" w:eastAsiaTheme="minorEastAsia" w:hAnsiTheme="minorHAnsi"/>
              <w:noProof/>
              <w:lang w:eastAsia="en-GB"/>
            </w:rPr>
          </w:pPr>
          <w:hyperlink w:anchor="_Toc133341656" w:history="1">
            <w:r w:rsidR="00433915" w:rsidRPr="00224A72">
              <w:rPr>
                <w:rStyle w:val="Hyperlink"/>
                <w:noProof/>
              </w:rPr>
              <w:t>3.3 Gantt Chart</w:t>
            </w:r>
            <w:r w:rsidR="00433915">
              <w:rPr>
                <w:noProof/>
                <w:webHidden/>
              </w:rPr>
              <w:tab/>
            </w:r>
            <w:r w:rsidR="00433915">
              <w:rPr>
                <w:noProof/>
                <w:webHidden/>
              </w:rPr>
              <w:fldChar w:fldCharType="begin"/>
            </w:r>
            <w:r w:rsidR="00433915">
              <w:rPr>
                <w:noProof/>
                <w:webHidden/>
              </w:rPr>
              <w:instrText xml:space="preserve"> PAGEREF _Toc133341656 \h </w:instrText>
            </w:r>
            <w:r w:rsidR="00433915">
              <w:rPr>
                <w:noProof/>
                <w:webHidden/>
              </w:rPr>
            </w:r>
            <w:r w:rsidR="00433915">
              <w:rPr>
                <w:noProof/>
                <w:webHidden/>
              </w:rPr>
              <w:fldChar w:fldCharType="separate"/>
            </w:r>
            <w:r w:rsidR="00433915">
              <w:rPr>
                <w:noProof/>
                <w:webHidden/>
              </w:rPr>
              <w:t>32</w:t>
            </w:r>
            <w:r w:rsidR="00433915">
              <w:rPr>
                <w:noProof/>
                <w:webHidden/>
              </w:rPr>
              <w:fldChar w:fldCharType="end"/>
            </w:r>
          </w:hyperlink>
        </w:p>
        <w:p w14:paraId="3E894115" w14:textId="46A1BF81" w:rsidR="00433915" w:rsidRDefault="004B4F22">
          <w:pPr>
            <w:pStyle w:val="TOC2"/>
            <w:tabs>
              <w:tab w:val="right" w:leader="dot" w:pos="9016"/>
            </w:tabs>
            <w:rPr>
              <w:rFonts w:asciiTheme="minorHAnsi" w:eastAsiaTheme="minorEastAsia" w:hAnsiTheme="minorHAnsi"/>
              <w:noProof/>
              <w:lang w:eastAsia="en-GB"/>
            </w:rPr>
          </w:pPr>
          <w:hyperlink w:anchor="_Toc133341657" w:history="1">
            <w:r w:rsidR="00433915" w:rsidRPr="00224A72">
              <w:rPr>
                <w:rStyle w:val="Hyperlink"/>
                <w:noProof/>
              </w:rPr>
              <w:t>3.4 Contingency Plan</w:t>
            </w:r>
            <w:r w:rsidR="00433915">
              <w:rPr>
                <w:noProof/>
                <w:webHidden/>
              </w:rPr>
              <w:tab/>
            </w:r>
            <w:r w:rsidR="00433915">
              <w:rPr>
                <w:noProof/>
                <w:webHidden/>
              </w:rPr>
              <w:fldChar w:fldCharType="begin"/>
            </w:r>
            <w:r w:rsidR="00433915">
              <w:rPr>
                <w:noProof/>
                <w:webHidden/>
              </w:rPr>
              <w:instrText xml:space="preserve"> PAGEREF _Toc133341657 \h </w:instrText>
            </w:r>
            <w:r w:rsidR="00433915">
              <w:rPr>
                <w:noProof/>
                <w:webHidden/>
              </w:rPr>
            </w:r>
            <w:r w:rsidR="00433915">
              <w:rPr>
                <w:noProof/>
                <w:webHidden/>
              </w:rPr>
              <w:fldChar w:fldCharType="separate"/>
            </w:r>
            <w:r w:rsidR="00433915">
              <w:rPr>
                <w:noProof/>
                <w:webHidden/>
              </w:rPr>
              <w:t>33</w:t>
            </w:r>
            <w:r w:rsidR="00433915">
              <w:rPr>
                <w:noProof/>
                <w:webHidden/>
              </w:rPr>
              <w:fldChar w:fldCharType="end"/>
            </w:r>
          </w:hyperlink>
        </w:p>
        <w:p w14:paraId="329296D9" w14:textId="629F45C6" w:rsidR="00433915" w:rsidRDefault="004B4F22">
          <w:pPr>
            <w:pStyle w:val="TOC2"/>
            <w:tabs>
              <w:tab w:val="right" w:leader="dot" w:pos="9016"/>
            </w:tabs>
            <w:rPr>
              <w:rFonts w:asciiTheme="minorHAnsi" w:eastAsiaTheme="minorEastAsia" w:hAnsiTheme="minorHAnsi"/>
              <w:noProof/>
              <w:lang w:eastAsia="en-GB"/>
            </w:rPr>
          </w:pPr>
          <w:hyperlink w:anchor="_Toc133341658" w:history="1">
            <w:r w:rsidR="00433915" w:rsidRPr="00224A72">
              <w:rPr>
                <w:rStyle w:val="Hyperlink"/>
                <w:rFonts w:cs="Arial"/>
                <w:noProof/>
              </w:rPr>
              <w:t>3.5 Conclusion</w:t>
            </w:r>
            <w:r w:rsidR="00433915">
              <w:rPr>
                <w:noProof/>
                <w:webHidden/>
              </w:rPr>
              <w:tab/>
            </w:r>
            <w:r w:rsidR="00433915">
              <w:rPr>
                <w:noProof/>
                <w:webHidden/>
              </w:rPr>
              <w:fldChar w:fldCharType="begin"/>
            </w:r>
            <w:r w:rsidR="00433915">
              <w:rPr>
                <w:noProof/>
                <w:webHidden/>
              </w:rPr>
              <w:instrText xml:space="preserve"> PAGEREF _Toc133341658 \h </w:instrText>
            </w:r>
            <w:r w:rsidR="00433915">
              <w:rPr>
                <w:noProof/>
                <w:webHidden/>
              </w:rPr>
            </w:r>
            <w:r w:rsidR="00433915">
              <w:rPr>
                <w:noProof/>
                <w:webHidden/>
              </w:rPr>
              <w:fldChar w:fldCharType="separate"/>
            </w:r>
            <w:r w:rsidR="00433915">
              <w:rPr>
                <w:noProof/>
                <w:webHidden/>
              </w:rPr>
              <w:t>33</w:t>
            </w:r>
            <w:r w:rsidR="00433915">
              <w:rPr>
                <w:noProof/>
                <w:webHidden/>
              </w:rPr>
              <w:fldChar w:fldCharType="end"/>
            </w:r>
          </w:hyperlink>
        </w:p>
        <w:p w14:paraId="3CB1E2F7" w14:textId="14D6FA68" w:rsidR="00433915" w:rsidRDefault="004B4F22">
          <w:pPr>
            <w:pStyle w:val="TOC1"/>
            <w:tabs>
              <w:tab w:val="right" w:leader="dot" w:pos="9016"/>
            </w:tabs>
            <w:rPr>
              <w:rFonts w:asciiTheme="minorHAnsi" w:eastAsiaTheme="minorEastAsia" w:hAnsiTheme="minorHAnsi"/>
              <w:noProof/>
              <w:lang w:eastAsia="en-GB"/>
            </w:rPr>
          </w:pPr>
          <w:hyperlink w:anchor="_Toc133341659" w:history="1">
            <w:r w:rsidR="00433915" w:rsidRPr="00224A72">
              <w:rPr>
                <w:rStyle w:val="Hyperlink"/>
                <w:rFonts w:cs="Arial"/>
                <w:noProof/>
              </w:rPr>
              <w:t>Chapter 4 – Design &amp; Implementation</w:t>
            </w:r>
            <w:r w:rsidR="00433915">
              <w:rPr>
                <w:noProof/>
                <w:webHidden/>
              </w:rPr>
              <w:tab/>
            </w:r>
            <w:r w:rsidR="00433915">
              <w:rPr>
                <w:noProof/>
                <w:webHidden/>
              </w:rPr>
              <w:fldChar w:fldCharType="begin"/>
            </w:r>
            <w:r w:rsidR="00433915">
              <w:rPr>
                <w:noProof/>
                <w:webHidden/>
              </w:rPr>
              <w:instrText xml:space="preserve"> PAGEREF _Toc133341659 \h </w:instrText>
            </w:r>
            <w:r w:rsidR="00433915">
              <w:rPr>
                <w:noProof/>
                <w:webHidden/>
              </w:rPr>
            </w:r>
            <w:r w:rsidR="00433915">
              <w:rPr>
                <w:noProof/>
                <w:webHidden/>
              </w:rPr>
              <w:fldChar w:fldCharType="separate"/>
            </w:r>
            <w:r w:rsidR="00433915">
              <w:rPr>
                <w:noProof/>
                <w:webHidden/>
              </w:rPr>
              <w:t>35</w:t>
            </w:r>
            <w:r w:rsidR="00433915">
              <w:rPr>
                <w:noProof/>
                <w:webHidden/>
              </w:rPr>
              <w:fldChar w:fldCharType="end"/>
            </w:r>
          </w:hyperlink>
        </w:p>
        <w:p w14:paraId="0F5CF94C" w14:textId="36EB0BE1" w:rsidR="00433915" w:rsidRDefault="004B4F22">
          <w:pPr>
            <w:pStyle w:val="TOC2"/>
            <w:tabs>
              <w:tab w:val="right" w:leader="dot" w:pos="9016"/>
            </w:tabs>
            <w:rPr>
              <w:rFonts w:asciiTheme="minorHAnsi" w:eastAsiaTheme="minorEastAsia" w:hAnsiTheme="minorHAnsi"/>
              <w:noProof/>
              <w:lang w:eastAsia="en-GB"/>
            </w:rPr>
          </w:pPr>
          <w:hyperlink w:anchor="_Toc133341660" w:history="1">
            <w:r w:rsidR="00433915" w:rsidRPr="00224A72">
              <w:rPr>
                <w:rStyle w:val="Hyperlink"/>
                <w:rFonts w:cs="Arial"/>
                <w:noProof/>
              </w:rPr>
              <w:t>4.1 Design Formulation</w:t>
            </w:r>
            <w:r w:rsidR="00433915">
              <w:rPr>
                <w:noProof/>
                <w:webHidden/>
              </w:rPr>
              <w:tab/>
            </w:r>
            <w:r w:rsidR="00433915">
              <w:rPr>
                <w:noProof/>
                <w:webHidden/>
              </w:rPr>
              <w:fldChar w:fldCharType="begin"/>
            </w:r>
            <w:r w:rsidR="00433915">
              <w:rPr>
                <w:noProof/>
                <w:webHidden/>
              </w:rPr>
              <w:instrText xml:space="preserve"> PAGEREF _Toc133341660 \h </w:instrText>
            </w:r>
            <w:r w:rsidR="00433915">
              <w:rPr>
                <w:noProof/>
                <w:webHidden/>
              </w:rPr>
            </w:r>
            <w:r w:rsidR="00433915">
              <w:rPr>
                <w:noProof/>
                <w:webHidden/>
              </w:rPr>
              <w:fldChar w:fldCharType="separate"/>
            </w:r>
            <w:r w:rsidR="00433915">
              <w:rPr>
                <w:noProof/>
                <w:webHidden/>
              </w:rPr>
              <w:t>35</w:t>
            </w:r>
            <w:r w:rsidR="00433915">
              <w:rPr>
                <w:noProof/>
                <w:webHidden/>
              </w:rPr>
              <w:fldChar w:fldCharType="end"/>
            </w:r>
          </w:hyperlink>
        </w:p>
        <w:p w14:paraId="7CD48ABC" w14:textId="2B90B708" w:rsidR="00433915" w:rsidRDefault="004B4F22">
          <w:pPr>
            <w:pStyle w:val="TOC2"/>
            <w:tabs>
              <w:tab w:val="right" w:leader="dot" w:pos="9016"/>
            </w:tabs>
            <w:rPr>
              <w:rFonts w:asciiTheme="minorHAnsi" w:eastAsiaTheme="minorEastAsia" w:hAnsiTheme="minorHAnsi"/>
              <w:noProof/>
              <w:lang w:eastAsia="en-GB"/>
            </w:rPr>
          </w:pPr>
          <w:hyperlink w:anchor="_Toc133341661" w:history="1">
            <w:r w:rsidR="00433915" w:rsidRPr="00224A72">
              <w:rPr>
                <w:rStyle w:val="Hyperlink"/>
                <w:rFonts w:cs="Arial"/>
                <w:noProof/>
              </w:rPr>
              <w:t>4.2 Resources and Design</w:t>
            </w:r>
            <w:r w:rsidR="00433915">
              <w:rPr>
                <w:noProof/>
                <w:webHidden/>
              </w:rPr>
              <w:tab/>
            </w:r>
            <w:r w:rsidR="00433915">
              <w:rPr>
                <w:noProof/>
                <w:webHidden/>
              </w:rPr>
              <w:fldChar w:fldCharType="begin"/>
            </w:r>
            <w:r w:rsidR="00433915">
              <w:rPr>
                <w:noProof/>
                <w:webHidden/>
              </w:rPr>
              <w:instrText xml:space="preserve"> PAGEREF _Toc133341661 \h </w:instrText>
            </w:r>
            <w:r w:rsidR="00433915">
              <w:rPr>
                <w:noProof/>
                <w:webHidden/>
              </w:rPr>
            </w:r>
            <w:r w:rsidR="00433915">
              <w:rPr>
                <w:noProof/>
                <w:webHidden/>
              </w:rPr>
              <w:fldChar w:fldCharType="separate"/>
            </w:r>
            <w:r w:rsidR="00433915">
              <w:rPr>
                <w:noProof/>
                <w:webHidden/>
              </w:rPr>
              <w:t>36</w:t>
            </w:r>
            <w:r w:rsidR="00433915">
              <w:rPr>
                <w:noProof/>
                <w:webHidden/>
              </w:rPr>
              <w:fldChar w:fldCharType="end"/>
            </w:r>
          </w:hyperlink>
        </w:p>
        <w:p w14:paraId="00DB3BFF" w14:textId="16307082" w:rsidR="00433915" w:rsidRDefault="004B4F22">
          <w:pPr>
            <w:pStyle w:val="TOC3"/>
            <w:tabs>
              <w:tab w:val="right" w:leader="dot" w:pos="9016"/>
            </w:tabs>
            <w:rPr>
              <w:rFonts w:asciiTheme="minorHAnsi" w:eastAsiaTheme="minorEastAsia" w:hAnsiTheme="minorHAnsi"/>
              <w:noProof/>
              <w:lang w:eastAsia="en-GB"/>
            </w:rPr>
          </w:pPr>
          <w:hyperlink w:anchor="_Toc133341662" w:history="1">
            <w:r w:rsidR="00433915" w:rsidRPr="00224A72">
              <w:rPr>
                <w:rStyle w:val="Hyperlink"/>
                <w:rFonts w:cs="Arial"/>
                <w:noProof/>
              </w:rPr>
              <w:t>4.2.1 OpenVAS</w:t>
            </w:r>
            <w:r w:rsidR="00433915">
              <w:rPr>
                <w:noProof/>
                <w:webHidden/>
              </w:rPr>
              <w:tab/>
            </w:r>
            <w:r w:rsidR="00433915">
              <w:rPr>
                <w:noProof/>
                <w:webHidden/>
              </w:rPr>
              <w:fldChar w:fldCharType="begin"/>
            </w:r>
            <w:r w:rsidR="00433915">
              <w:rPr>
                <w:noProof/>
                <w:webHidden/>
              </w:rPr>
              <w:instrText xml:space="preserve"> PAGEREF _Toc133341662 \h </w:instrText>
            </w:r>
            <w:r w:rsidR="00433915">
              <w:rPr>
                <w:noProof/>
                <w:webHidden/>
              </w:rPr>
            </w:r>
            <w:r w:rsidR="00433915">
              <w:rPr>
                <w:noProof/>
                <w:webHidden/>
              </w:rPr>
              <w:fldChar w:fldCharType="separate"/>
            </w:r>
            <w:r w:rsidR="00433915">
              <w:rPr>
                <w:noProof/>
                <w:webHidden/>
              </w:rPr>
              <w:t>36</w:t>
            </w:r>
            <w:r w:rsidR="00433915">
              <w:rPr>
                <w:noProof/>
                <w:webHidden/>
              </w:rPr>
              <w:fldChar w:fldCharType="end"/>
            </w:r>
          </w:hyperlink>
        </w:p>
        <w:p w14:paraId="7599561D" w14:textId="726F3985" w:rsidR="00433915" w:rsidRDefault="004B4F22">
          <w:pPr>
            <w:pStyle w:val="TOC3"/>
            <w:tabs>
              <w:tab w:val="right" w:leader="dot" w:pos="9016"/>
            </w:tabs>
            <w:rPr>
              <w:rFonts w:asciiTheme="minorHAnsi" w:eastAsiaTheme="minorEastAsia" w:hAnsiTheme="minorHAnsi"/>
              <w:noProof/>
              <w:lang w:eastAsia="en-GB"/>
            </w:rPr>
          </w:pPr>
          <w:hyperlink w:anchor="_Toc133341663" w:history="1">
            <w:r w:rsidR="00433915" w:rsidRPr="00224A72">
              <w:rPr>
                <w:rStyle w:val="Hyperlink"/>
                <w:rFonts w:cs="Arial"/>
                <w:noProof/>
              </w:rPr>
              <w:t>4.2.2 Nmap</w:t>
            </w:r>
            <w:r w:rsidR="00433915">
              <w:rPr>
                <w:noProof/>
                <w:webHidden/>
              </w:rPr>
              <w:tab/>
            </w:r>
            <w:r w:rsidR="00433915">
              <w:rPr>
                <w:noProof/>
                <w:webHidden/>
              </w:rPr>
              <w:fldChar w:fldCharType="begin"/>
            </w:r>
            <w:r w:rsidR="00433915">
              <w:rPr>
                <w:noProof/>
                <w:webHidden/>
              </w:rPr>
              <w:instrText xml:space="preserve"> PAGEREF _Toc133341663 \h </w:instrText>
            </w:r>
            <w:r w:rsidR="00433915">
              <w:rPr>
                <w:noProof/>
                <w:webHidden/>
              </w:rPr>
            </w:r>
            <w:r w:rsidR="00433915">
              <w:rPr>
                <w:noProof/>
                <w:webHidden/>
              </w:rPr>
              <w:fldChar w:fldCharType="separate"/>
            </w:r>
            <w:r w:rsidR="00433915">
              <w:rPr>
                <w:noProof/>
                <w:webHidden/>
              </w:rPr>
              <w:t>36</w:t>
            </w:r>
            <w:r w:rsidR="00433915">
              <w:rPr>
                <w:noProof/>
                <w:webHidden/>
              </w:rPr>
              <w:fldChar w:fldCharType="end"/>
            </w:r>
          </w:hyperlink>
        </w:p>
        <w:p w14:paraId="16898462" w14:textId="34476094" w:rsidR="00433915" w:rsidRDefault="004B4F22">
          <w:pPr>
            <w:pStyle w:val="TOC3"/>
            <w:tabs>
              <w:tab w:val="right" w:leader="dot" w:pos="9016"/>
            </w:tabs>
            <w:rPr>
              <w:rFonts w:asciiTheme="minorHAnsi" w:eastAsiaTheme="minorEastAsia" w:hAnsiTheme="minorHAnsi"/>
              <w:noProof/>
              <w:lang w:eastAsia="en-GB"/>
            </w:rPr>
          </w:pPr>
          <w:hyperlink w:anchor="_Toc133341664" w:history="1">
            <w:r w:rsidR="00433915" w:rsidRPr="00224A72">
              <w:rPr>
                <w:rStyle w:val="Hyperlink"/>
                <w:rFonts w:cs="Arial"/>
                <w:noProof/>
              </w:rPr>
              <w:t>4.2.3 Total Network Inventory</w:t>
            </w:r>
            <w:r w:rsidR="00433915">
              <w:rPr>
                <w:noProof/>
                <w:webHidden/>
              </w:rPr>
              <w:tab/>
            </w:r>
            <w:r w:rsidR="00433915">
              <w:rPr>
                <w:noProof/>
                <w:webHidden/>
              </w:rPr>
              <w:fldChar w:fldCharType="begin"/>
            </w:r>
            <w:r w:rsidR="00433915">
              <w:rPr>
                <w:noProof/>
                <w:webHidden/>
              </w:rPr>
              <w:instrText xml:space="preserve"> PAGEREF _Toc133341664 \h </w:instrText>
            </w:r>
            <w:r w:rsidR="00433915">
              <w:rPr>
                <w:noProof/>
                <w:webHidden/>
              </w:rPr>
            </w:r>
            <w:r w:rsidR="00433915">
              <w:rPr>
                <w:noProof/>
                <w:webHidden/>
              </w:rPr>
              <w:fldChar w:fldCharType="separate"/>
            </w:r>
            <w:r w:rsidR="00433915">
              <w:rPr>
                <w:noProof/>
                <w:webHidden/>
              </w:rPr>
              <w:t>36</w:t>
            </w:r>
            <w:r w:rsidR="00433915">
              <w:rPr>
                <w:noProof/>
                <w:webHidden/>
              </w:rPr>
              <w:fldChar w:fldCharType="end"/>
            </w:r>
          </w:hyperlink>
        </w:p>
        <w:p w14:paraId="34A86D8F" w14:textId="1CFCD493" w:rsidR="00433915" w:rsidRDefault="004B4F22">
          <w:pPr>
            <w:pStyle w:val="TOC3"/>
            <w:tabs>
              <w:tab w:val="right" w:leader="dot" w:pos="9016"/>
            </w:tabs>
            <w:rPr>
              <w:rFonts w:asciiTheme="minorHAnsi" w:eastAsiaTheme="minorEastAsia" w:hAnsiTheme="minorHAnsi"/>
              <w:noProof/>
              <w:lang w:eastAsia="en-GB"/>
            </w:rPr>
          </w:pPr>
          <w:hyperlink w:anchor="_Toc133341665" w:history="1">
            <w:r w:rsidR="00433915" w:rsidRPr="00224A72">
              <w:rPr>
                <w:rStyle w:val="Hyperlink"/>
                <w:rFonts w:cs="Arial"/>
                <w:noProof/>
              </w:rPr>
              <w:t>4.2.4 Host Machine</w:t>
            </w:r>
            <w:r w:rsidR="00433915">
              <w:rPr>
                <w:noProof/>
                <w:webHidden/>
              </w:rPr>
              <w:tab/>
            </w:r>
            <w:r w:rsidR="00433915">
              <w:rPr>
                <w:noProof/>
                <w:webHidden/>
              </w:rPr>
              <w:fldChar w:fldCharType="begin"/>
            </w:r>
            <w:r w:rsidR="00433915">
              <w:rPr>
                <w:noProof/>
                <w:webHidden/>
              </w:rPr>
              <w:instrText xml:space="preserve"> PAGEREF _Toc133341665 \h </w:instrText>
            </w:r>
            <w:r w:rsidR="00433915">
              <w:rPr>
                <w:noProof/>
                <w:webHidden/>
              </w:rPr>
            </w:r>
            <w:r w:rsidR="00433915">
              <w:rPr>
                <w:noProof/>
                <w:webHidden/>
              </w:rPr>
              <w:fldChar w:fldCharType="separate"/>
            </w:r>
            <w:r w:rsidR="00433915">
              <w:rPr>
                <w:noProof/>
                <w:webHidden/>
              </w:rPr>
              <w:t>37</w:t>
            </w:r>
            <w:r w:rsidR="00433915">
              <w:rPr>
                <w:noProof/>
                <w:webHidden/>
              </w:rPr>
              <w:fldChar w:fldCharType="end"/>
            </w:r>
          </w:hyperlink>
        </w:p>
        <w:p w14:paraId="3C7FC524" w14:textId="35B23380" w:rsidR="00433915" w:rsidRDefault="004B4F22">
          <w:pPr>
            <w:pStyle w:val="TOC3"/>
            <w:tabs>
              <w:tab w:val="right" w:leader="dot" w:pos="9016"/>
            </w:tabs>
            <w:rPr>
              <w:rFonts w:asciiTheme="minorHAnsi" w:eastAsiaTheme="minorEastAsia" w:hAnsiTheme="minorHAnsi"/>
              <w:noProof/>
              <w:lang w:eastAsia="en-GB"/>
            </w:rPr>
          </w:pPr>
          <w:hyperlink w:anchor="_Toc133341666" w:history="1">
            <w:r w:rsidR="00433915" w:rsidRPr="00224A72">
              <w:rPr>
                <w:rStyle w:val="Hyperlink"/>
                <w:rFonts w:cs="Arial"/>
                <w:noProof/>
              </w:rPr>
              <w:t>4.2.5 Network Connectivity</w:t>
            </w:r>
            <w:r w:rsidR="00433915">
              <w:rPr>
                <w:noProof/>
                <w:webHidden/>
              </w:rPr>
              <w:tab/>
            </w:r>
            <w:r w:rsidR="00433915">
              <w:rPr>
                <w:noProof/>
                <w:webHidden/>
              </w:rPr>
              <w:fldChar w:fldCharType="begin"/>
            </w:r>
            <w:r w:rsidR="00433915">
              <w:rPr>
                <w:noProof/>
                <w:webHidden/>
              </w:rPr>
              <w:instrText xml:space="preserve"> PAGEREF _Toc133341666 \h </w:instrText>
            </w:r>
            <w:r w:rsidR="00433915">
              <w:rPr>
                <w:noProof/>
                <w:webHidden/>
              </w:rPr>
            </w:r>
            <w:r w:rsidR="00433915">
              <w:rPr>
                <w:noProof/>
                <w:webHidden/>
              </w:rPr>
              <w:fldChar w:fldCharType="separate"/>
            </w:r>
            <w:r w:rsidR="00433915">
              <w:rPr>
                <w:noProof/>
                <w:webHidden/>
              </w:rPr>
              <w:t>37</w:t>
            </w:r>
            <w:r w:rsidR="00433915">
              <w:rPr>
                <w:noProof/>
                <w:webHidden/>
              </w:rPr>
              <w:fldChar w:fldCharType="end"/>
            </w:r>
          </w:hyperlink>
        </w:p>
        <w:p w14:paraId="0CBAC6C8" w14:textId="7F3A34E7" w:rsidR="00433915" w:rsidRDefault="004B4F22">
          <w:pPr>
            <w:pStyle w:val="TOC2"/>
            <w:tabs>
              <w:tab w:val="right" w:leader="dot" w:pos="9016"/>
            </w:tabs>
            <w:rPr>
              <w:rFonts w:asciiTheme="minorHAnsi" w:eastAsiaTheme="minorEastAsia" w:hAnsiTheme="minorHAnsi"/>
              <w:noProof/>
              <w:lang w:eastAsia="en-GB"/>
            </w:rPr>
          </w:pPr>
          <w:hyperlink w:anchor="_Toc133341667" w:history="1">
            <w:r w:rsidR="00433915" w:rsidRPr="00224A72">
              <w:rPr>
                <w:rStyle w:val="Hyperlink"/>
                <w:rFonts w:cs="Arial"/>
                <w:noProof/>
              </w:rPr>
              <w:t>4.3 Implementation</w:t>
            </w:r>
            <w:r w:rsidR="00433915">
              <w:rPr>
                <w:noProof/>
                <w:webHidden/>
              </w:rPr>
              <w:tab/>
            </w:r>
            <w:r w:rsidR="00433915">
              <w:rPr>
                <w:noProof/>
                <w:webHidden/>
              </w:rPr>
              <w:fldChar w:fldCharType="begin"/>
            </w:r>
            <w:r w:rsidR="00433915">
              <w:rPr>
                <w:noProof/>
                <w:webHidden/>
              </w:rPr>
              <w:instrText xml:space="preserve"> PAGEREF _Toc133341667 \h </w:instrText>
            </w:r>
            <w:r w:rsidR="00433915">
              <w:rPr>
                <w:noProof/>
                <w:webHidden/>
              </w:rPr>
            </w:r>
            <w:r w:rsidR="00433915">
              <w:rPr>
                <w:noProof/>
                <w:webHidden/>
              </w:rPr>
              <w:fldChar w:fldCharType="separate"/>
            </w:r>
            <w:r w:rsidR="00433915">
              <w:rPr>
                <w:noProof/>
                <w:webHidden/>
              </w:rPr>
              <w:t>39</w:t>
            </w:r>
            <w:r w:rsidR="00433915">
              <w:rPr>
                <w:noProof/>
                <w:webHidden/>
              </w:rPr>
              <w:fldChar w:fldCharType="end"/>
            </w:r>
          </w:hyperlink>
        </w:p>
        <w:p w14:paraId="74688BD1" w14:textId="4CF26797" w:rsidR="00433915" w:rsidRDefault="004B4F22">
          <w:pPr>
            <w:pStyle w:val="TOC3"/>
            <w:tabs>
              <w:tab w:val="right" w:leader="dot" w:pos="9016"/>
            </w:tabs>
            <w:rPr>
              <w:rFonts w:asciiTheme="minorHAnsi" w:eastAsiaTheme="minorEastAsia" w:hAnsiTheme="minorHAnsi"/>
              <w:noProof/>
              <w:lang w:eastAsia="en-GB"/>
            </w:rPr>
          </w:pPr>
          <w:hyperlink w:anchor="_Toc133341668" w:history="1">
            <w:r w:rsidR="00433915" w:rsidRPr="00224A72">
              <w:rPr>
                <w:rStyle w:val="Hyperlink"/>
                <w:rFonts w:cs="Arial"/>
                <w:noProof/>
              </w:rPr>
              <w:t>4.3.1 Results of Implementation</w:t>
            </w:r>
            <w:r w:rsidR="00433915">
              <w:rPr>
                <w:noProof/>
                <w:webHidden/>
              </w:rPr>
              <w:tab/>
            </w:r>
            <w:r w:rsidR="00433915">
              <w:rPr>
                <w:noProof/>
                <w:webHidden/>
              </w:rPr>
              <w:fldChar w:fldCharType="begin"/>
            </w:r>
            <w:r w:rsidR="00433915">
              <w:rPr>
                <w:noProof/>
                <w:webHidden/>
              </w:rPr>
              <w:instrText xml:space="preserve"> PAGEREF _Toc133341668 \h </w:instrText>
            </w:r>
            <w:r w:rsidR="00433915">
              <w:rPr>
                <w:noProof/>
                <w:webHidden/>
              </w:rPr>
            </w:r>
            <w:r w:rsidR="00433915">
              <w:rPr>
                <w:noProof/>
                <w:webHidden/>
              </w:rPr>
              <w:fldChar w:fldCharType="separate"/>
            </w:r>
            <w:r w:rsidR="00433915">
              <w:rPr>
                <w:noProof/>
                <w:webHidden/>
              </w:rPr>
              <w:t>39</w:t>
            </w:r>
            <w:r w:rsidR="00433915">
              <w:rPr>
                <w:noProof/>
                <w:webHidden/>
              </w:rPr>
              <w:fldChar w:fldCharType="end"/>
            </w:r>
          </w:hyperlink>
        </w:p>
        <w:p w14:paraId="69C8D4B9" w14:textId="2F331D9D" w:rsidR="00433915" w:rsidRDefault="004B4F22">
          <w:pPr>
            <w:pStyle w:val="TOC3"/>
            <w:tabs>
              <w:tab w:val="right" w:leader="dot" w:pos="9016"/>
            </w:tabs>
            <w:rPr>
              <w:rFonts w:asciiTheme="minorHAnsi" w:eastAsiaTheme="minorEastAsia" w:hAnsiTheme="minorHAnsi"/>
              <w:noProof/>
              <w:lang w:eastAsia="en-GB"/>
            </w:rPr>
          </w:pPr>
          <w:hyperlink w:anchor="_Toc133341669" w:history="1">
            <w:r w:rsidR="00433915" w:rsidRPr="00224A72">
              <w:rPr>
                <w:rStyle w:val="Hyperlink"/>
                <w:rFonts w:cs="Arial"/>
                <w:noProof/>
              </w:rPr>
              <w:t>4.3.2 Challenges</w:t>
            </w:r>
            <w:r w:rsidR="00433915">
              <w:rPr>
                <w:noProof/>
                <w:webHidden/>
              </w:rPr>
              <w:tab/>
            </w:r>
            <w:r w:rsidR="00433915">
              <w:rPr>
                <w:noProof/>
                <w:webHidden/>
              </w:rPr>
              <w:fldChar w:fldCharType="begin"/>
            </w:r>
            <w:r w:rsidR="00433915">
              <w:rPr>
                <w:noProof/>
                <w:webHidden/>
              </w:rPr>
              <w:instrText xml:space="preserve"> PAGEREF _Toc133341669 \h </w:instrText>
            </w:r>
            <w:r w:rsidR="00433915">
              <w:rPr>
                <w:noProof/>
                <w:webHidden/>
              </w:rPr>
            </w:r>
            <w:r w:rsidR="00433915">
              <w:rPr>
                <w:noProof/>
                <w:webHidden/>
              </w:rPr>
              <w:fldChar w:fldCharType="separate"/>
            </w:r>
            <w:r w:rsidR="00433915">
              <w:rPr>
                <w:noProof/>
                <w:webHidden/>
              </w:rPr>
              <w:t>42</w:t>
            </w:r>
            <w:r w:rsidR="00433915">
              <w:rPr>
                <w:noProof/>
                <w:webHidden/>
              </w:rPr>
              <w:fldChar w:fldCharType="end"/>
            </w:r>
          </w:hyperlink>
        </w:p>
        <w:p w14:paraId="5895AA87" w14:textId="777E3E9F" w:rsidR="00433915" w:rsidRDefault="004B4F22">
          <w:pPr>
            <w:pStyle w:val="TOC1"/>
            <w:tabs>
              <w:tab w:val="right" w:leader="dot" w:pos="9016"/>
            </w:tabs>
            <w:rPr>
              <w:rFonts w:asciiTheme="minorHAnsi" w:eastAsiaTheme="minorEastAsia" w:hAnsiTheme="minorHAnsi"/>
              <w:noProof/>
              <w:lang w:eastAsia="en-GB"/>
            </w:rPr>
          </w:pPr>
          <w:hyperlink w:anchor="_Toc133341670" w:history="1">
            <w:r w:rsidR="00433915" w:rsidRPr="00224A72">
              <w:rPr>
                <w:rStyle w:val="Hyperlink"/>
                <w:rFonts w:cs="Arial"/>
                <w:noProof/>
              </w:rPr>
              <w:t>Chapter 5 – Analysis</w:t>
            </w:r>
            <w:r w:rsidR="00433915">
              <w:rPr>
                <w:noProof/>
                <w:webHidden/>
              </w:rPr>
              <w:tab/>
            </w:r>
            <w:r w:rsidR="00433915">
              <w:rPr>
                <w:noProof/>
                <w:webHidden/>
              </w:rPr>
              <w:fldChar w:fldCharType="begin"/>
            </w:r>
            <w:r w:rsidR="00433915">
              <w:rPr>
                <w:noProof/>
                <w:webHidden/>
              </w:rPr>
              <w:instrText xml:space="preserve"> PAGEREF _Toc133341670 \h </w:instrText>
            </w:r>
            <w:r w:rsidR="00433915">
              <w:rPr>
                <w:noProof/>
                <w:webHidden/>
              </w:rPr>
            </w:r>
            <w:r w:rsidR="00433915">
              <w:rPr>
                <w:noProof/>
                <w:webHidden/>
              </w:rPr>
              <w:fldChar w:fldCharType="separate"/>
            </w:r>
            <w:r w:rsidR="00433915">
              <w:rPr>
                <w:noProof/>
                <w:webHidden/>
              </w:rPr>
              <w:t>45</w:t>
            </w:r>
            <w:r w:rsidR="00433915">
              <w:rPr>
                <w:noProof/>
                <w:webHidden/>
              </w:rPr>
              <w:fldChar w:fldCharType="end"/>
            </w:r>
          </w:hyperlink>
        </w:p>
        <w:p w14:paraId="00BBD769" w14:textId="5EC9E220" w:rsidR="00433915" w:rsidRDefault="004B4F22">
          <w:pPr>
            <w:pStyle w:val="TOC2"/>
            <w:tabs>
              <w:tab w:val="right" w:leader="dot" w:pos="9016"/>
            </w:tabs>
            <w:rPr>
              <w:rFonts w:asciiTheme="minorHAnsi" w:eastAsiaTheme="minorEastAsia" w:hAnsiTheme="minorHAnsi"/>
              <w:noProof/>
              <w:lang w:eastAsia="en-GB"/>
            </w:rPr>
          </w:pPr>
          <w:hyperlink w:anchor="_Toc133341671" w:history="1">
            <w:r w:rsidR="00433915" w:rsidRPr="00224A72">
              <w:rPr>
                <w:rStyle w:val="Hyperlink"/>
                <w:rFonts w:cs="Arial"/>
                <w:noProof/>
              </w:rPr>
              <w:t>5.1 Phase 3 Analysis</w:t>
            </w:r>
            <w:r w:rsidR="00433915">
              <w:rPr>
                <w:noProof/>
                <w:webHidden/>
              </w:rPr>
              <w:tab/>
            </w:r>
            <w:r w:rsidR="00433915">
              <w:rPr>
                <w:noProof/>
                <w:webHidden/>
              </w:rPr>
              <w:fldChar w:fldCharType="begin"/>
            </w:r>
            <w:r w:rsidR="00433915">
              <w:rPr>
                <w:noProof/>
                <w:webHidden/>
              </w:rPr>
              <w:instrText xml:space="preserve"> PAGEREF _Toc133341671 \h </w:instrText>
            </w:r>
            <w:r w:rsidR="00433915">
              <w:rPr>
                <w:noProof/>
                <w:webHidden/>
              </w:rPr>
            </w:r>
            <w:r w:rsidR="00433915">
              <w:rPr>
                <w:noProof/>
                <w:webHidden/>
              </w:rPr>
              <w:fldChar w:fldCharType="separate"/>
            </w:r>
            <w:r w:rsidR="00433915">
              <w:rPr>
                <w:noProof/>
                <w:webHidden/>
              </w:rPr>
              <w:t>45</w:t>
            </w:r>
            <w:r w:rsidR="00433915">
              <w:rPr>
                <w:noProof/>
                <w:webHidden/>
              </w:rPr>
              <w:fldChar w:fldCharType="end"/>
            </w:r>
          </w:hyperlink>
        </w:p>
        <w:p w14:paraId="41438CDE" w14:textId="20CEABEC" w:rsidR="00433915" w:rsidRDefault="004B4F22">
          <w:pPr>
            <w:pStyle w:val="TOC3"/>
            <w:tabs>
              <w:tab w:val="right" w:leader="dot" w:pos="9016"/>
            </w:tabs>
            <w:rPr>
              <w:rFonts w:asciiTheme="minorHAnsi" w:eastAsiaTheme="minorEastAsia" w:hAnsiTheme="minorHAnsi"/>
              <w:noProof/>
              <w:lang w:eastAsia="en-GB"/>
            </w:rPr>
          </w:pPr>
          <w:hyperlink w:anchor="_Toc133341672" w:history="1">
            <w:r w:rsidR="00433915" w:rsidRPr="00224A72">
              <w:rPr>
                <w:rStyle w:val="Hyperlink"/>
                <w:noProof/>
              </w:rPr>
              <w:t>5.1.1 Subnetworks 3.0 &amp; 10.0 Comparison</w:t>
            </w:r>
            <w:r w:rsidR="00433915">
              <w:rPr>
                <w:noProof/>
                <w:webHidden/>
              </w:rPr>
              <w:tab/>
            </w:r>
            <w:r w:rsidR="00433915">
              <w:rPr>
                <w:noProof/>
                <w:webHidden/>
              </w:rPr>
              <w:fldChar w:fldCharType="begin"/>
            </w:r>
            <w:r w:rsidR="00433915">
              <w:rPr>
                <w:noProof/>
                <w:webHidden/>
              </w:rPr>
              <w:instrText xml:space="preserve"> PAGEREF _Toc133341672 \h </w:instrText>
            </w:r>
            <w:r w:rsidR="00433915">
              <w:rPr>
                <w:noProof/>
                <w:webHidden/>
              </w:rPr>
            </w:r>
            <w:r w:rsidR="00433915">
              <w:rPr>
                <w:noProof/>
                <w:webHidden/>
              </w:rPr>
              <w:fldChar w:fldCharType="separate"/>
            </w:r>
            <w:r w:rsidR="00433915">
              <w:rPr>
                <w:noProof/>
                <w:webHidden/>
              </w:rPr>
              <w:t>45</w:t>
            </w:r>
            <w:r w:rsidR="00433915">
              <w:rPr>
                <w:noProof/>
                <w:webHidden/>
              </w:rPr>
              <w:fldChar w:fldCharType="end"/>
            </w:r>
          </w:hyperlink>
        </w:p>
        <w:p w14:paraId="5780038E" w14:textId="540DB29F" w:rsidR="00433915" w:rsidRDefault="004B4F22">
          <w:pPr>
            <w:pStyle w:val="TOC3"/>
            <w:tabs>
              <w:tab w:val="right" w:leader="dot" w:pos="9016"/>
            </w:tabs>
            <w:rPr>
              <w:rFonts w:asciiTheme="minorHAnsi" w:eastAsiaTheme="minorEastAsia" w:hAnsiTheme="minorHAnsi"/>
              <w:noProof/>
              <w:lang w:eastAsia="en-GB"/>
            </w:rPr>
          </w:pPr>
          <w:hyperlink w:anchor="_Toc133341673" w:history="1">
            <w:r w:rsidR="00433915" w:rsidRPr="00224A72">
              <w:rPr>
                <w:rStyle w:val="Hyperlink"/>
                <w:noProof/>
              </w:rPr>
              <w:t>5.1.2 Complete Subnetwork Comparison</w:t>
            </w:r>
            <w:r w:rsidR="00433915">
              <w:rPr>
                <w:noProof/>
                <w:webHidden/>
              </w:rPr>
              <w:tab/>
            </w:r>
            <w:r w:rsidR="00433915">
              <w:rPr>
                <w:noProof/>
                <w:webHidden/>
              </w:rPr>
              <w:fldChar w:fldCharType="begin"/>
            </w:r>
            <w:r w:rsidR="00433915">
              <w:rPr>
                <w:noProof/>
                <w:webHidden/>
              </w:rPr>
              <w:instrText xml:space="preserve"> PAGEREF _Toc133341673 \h </w:instrText>
            </w:r>
            <w:r w:rsidR="00433915">
              <w:rPr>
                <w:noProof/>
                <w:webHidden/>
              </w:rPr>
            </w:r>
            <w:r w:rsidR="00433915">
              <w:rPr>
                <w:noProof/>
                <w:webHidden/>
              </w:rPr>
              <w:fldChar w:fldCharType="separate"/>
            </w:r>
            <w:r w:rsidR="00433915">
              <w:rPr>
                <w:noProof/>
                <w:webHidden/>
              </w:rPr>
              <w:t>47</w:t>
            </w:r>
            <w:r w:rsidR="00433915">
              <w:rPr>
                <w:noProof/>
                <w:webHidden/>
              </w:rPr>
              <w:fldChar w:fldCharType="end"/>
            </w:r>
          </w:hyperlink>
        </w:p>
        <w:p w14:paraId="65153AE5" w14:textId="19D94476" w:rsidR="00433915" w:rsidRDefault="004B4F22">
          <w:pPr>
            <w:pStyle w:val="TOC2"/>
            <w:tabs>
              <w:tab w:val="right" w:leader="dot" w:pos="9016"/>
            </w:tabs>
            <w:rPr>
              <w:rFonts w:asciiTheme="minorHAnsi" w:eastAsiaTheme="minorEastAsia" w:hAnsiTheme="minorHAnsi"/>
              <w:noProof/>
              <w:lang w:eastAsia="en-GB"/>
            </w:rPr>
          </w:pPr>
          <w:hyperlink w:anchor="_Toc133341674" w:history="1">
            <w:r w:rsidR="00433915" w:rsidRPr="00224A72">
              <w:rPr>
                <w:rStyle w:val="Hyperlink"/>
                <w:noProof/>
              </w:rPr>
              <w:t>5.2 Summary &amp; Conclusion</w:t>
            </w:r>
            <w:r w:rsidR="00433915">
              <w:rPr>
                <w:noProof/>
                <w:webHidden/>
              </w:rPr>
              <w:tab/>
            </w:r>
            <w:r w:rsidR="00433915">
              <w:rPr>
                <w:noProof/>
                <w:webHidden/>
              </w:rPr>
              <w:fldChar w:fldCharType="begin"/>
            </w:r>
            <w:r w:rsidR="00433915">
              <w:rPr>
                <w:noProof/>
                <w:webHidden/>
              </w:rPr>
              <w:instrText xml:space="preserve"> PAGEREF _Toc133341674 \h </w:instrText>
            </w:r>
            <w:r w:rsidR="00433915">
              <w:rPr>
                <w:noProof/>
                <w:webHidden/>
              </w:rPr>
            </w:r>
            <w:r w:rsidR="00433915">
              <w:rPr>
                <w:noProof/>
                <w:webHidden/>
              </w:rPr>
              <w:fldChar w:fldCharType="separate"/>
            </w:r>
            <w:r w:rsidR="00433915">
              <w:rPr>
                <w:noProof/>
                <w:webHidden/>
              </w:rPr>
              <w:t>49</w:t>
            </w:r>
            <w:r w:rsidR="00433915">
              <w:rPr>
                <w:noProof/>
                <w:webHidden/>
              </w:rPr>
              <w:fldChar w:fldCharType="end"/>
            </w:r>
          </w:hyperlink>
        </w:p>
        <w:p w14:paraId="7A815B00" w14:textId="2FA2EF4C" w:rsidR="00433915" w:rsidRDefault="004B4F22">
          <w:pPr>
            <w:pStyle w:val="TOC1"/>
            <w:tabs>
              <w:tab w:val="right" w:leader="dot" w:pos="9016"/>
            </w:tabs>
            <w:rPr>
              <w:rFonts w:asciiTheme="minorHAnsi" w:eastAsiaTheme="minorEastAsia" w:hAnsiTheme="minorHAnsi"/>
              <w:noProof/>
              <w:lang w:eastAsia="en-GB"/>
            </w:rPr>
          </w:pPr>
          <w:hyperlink w:anchor="_Toc133341675" w:history="1">
            <w:r w:rsidR="00433915" w:rsidRPr="00224A72">
              <w:rPr>
                <w:rStyle w:val="Hyperlink"/>
                <w:rFonts w:cs="Arial"/>
                <w:noProof/>
              </w:rPr>
              <w:t>Chapter 6 – Mitigation</w:t>
            </w:r>
            <w:r w:rsidR="00433915">
              <w:rPr>
                <w:noProof/>
                <w:webHidden/>
              </w:rPr>
              <w:tab/>
            </w:r>
            <w:r w:rsidR="00433915">
              <w:rPr>
                <w:noProof/>
                <w:webHidden/>
              </w:rPr>
              <w:fldChar w:fldCharType="begin"/>
            </w:r>
            <w:r w:rsidR="00433915">
              <w:rPr>
                <w:noProof/>
                <w:webHidden/>
              </w:rPr>
              <w:instrText xml:space="preserve"> PAGEREF _Toc133341675 \h </w:instrText>
            </w:r>
            <w:r w:rsidR="00433915">
              <w:rPr>
                <w:noProof/>
                <w:webHidden/>
              </w:rPr>
            </w:r>
            <w:r w:rsidR="00433915">
              <w:rPr>
                <w:noProof/>
                <w:webHidden/>
              </w:rPr>
              <w:fldChar w:fldCharType="separate"/>
            </w:r>
            <w:r w:rsidR="00433915">
              <w:rPr>
                <w:noProof/>
                <w:webHidden/>
              </w:rPr>
              <w:t>50</w:t>
            </w:r>
            <w:r w:rsidR="00433915">
              <w:rPr>
                <w:noProof/>
                <w:webHidden/>
              </w:rPr>
              <w:fldChar w:fldCharType="end"/>
            </w:r>
          </w:hyperlink>
        </w:p>
        <w:p w14:paraId="4F8CF9D9" w14:textId="0E967DAC" w:rsidR="00433915" w:rsidRDefault="004B4F22">
          <w:pPr>
            <w:pStyle w:val="TOC2"/>
            <w:tabs>
              <w:tab w:val="right" w:leader="dot" w:pos="9016"/>
            </w:tabs>
            <w:rPr>
              <w:rFonts w:asciiTheme="minorHAnsi" w:eastAsiaTheme="minorEastAsia" w:hAnsiTheme="minorHAnsi"/>
              <w:noProof/>
              <w:lang w:eastAsia="en-GB"/>
            </w:rPr>
          </w:pPr>
          <w:hyperlink w:anchor="_Toc133341676" w:history="1">
            <w:r w:rsidR="00433915" w:rsidRPr="00224A72">
              <w:rPr>
                <w:rStyle w:val="Hyperlink"/>
                <w:noProof/>
              </w:rPr>
              <w:t>6.1 High-Risk Vulnerabilities</w:t>
            </w:r>
            <w:r w:rsidR="00433915">
              <w:rPr>
                <w:noProof/>
                <w:webHidden/>
              </w:rPr>
              <w:tab/>
            </w:r>
            <w:r w:rsidR="00433915">
              <w:rPr>
                <w:noProof/>
                <w:webHidden/>
              </w:rPr>
              <w:fldChar w:fldCharType="begin"/>
            </w:r>
            <w:r w:rsidR="00433915">
              <w:rPr>
                <w:noProof/>
                <w:webHidden/>
              </w:rPr>
              <w:instrText xml:space="preserve"> PAGEREF _Toc133341676 \h </w:instrText>
            </w:r>
            <w:r w:rsidR="00433915">
              <w:rPr>
                <w:noProof/>
                <w:webHidden/>
              </w:rPr>
            </w:r>
            <w:r w:rsidR="00433915">
              <w:rPr>
                <w:noProof/>
                <w:webHidden/>
              </w:rPr>
              <w:fldChar w:fldCharType="separate"/>
            </w:r>
            <w:r w:rsidR="00433915">
              <w:rPr>
                <w:noProof/>
                <w:webHidden/>
              </w:rPr>
              <w:t>50</w:t>
            </w:r>
            <w:r w:rsidR="00433915">
              <w:rPr>
                <w:noProof/>
                <w:webHidden/>
              </w:rPr>
              <w:fldChar w:fldCharType="end"/>
            </w:r>
          </w:hyperlink>
        </w:p>
        <w:p w14:paraId="6E59D491" w14:textId="6A2CFE8F" w:rsidR="00433915" w:rsidRDefault="004B4F22">
          <w:pPr>
            <w:pStyle w:val="TOC3"/>
            <w:tabs>
              <w:tab w:val="right" w:leader="dot" w:pos="9016"/>
            </w:tabs>
            <w:rPr>
              <w:rFonts w:asciiTheme="minorHAnsi" w:eastAsiaTheme="minorEastAsia" w:hAnsiTheme="minorHAnsi"/>
              <w:noProof/>
              <w:lang w:eastAsia="en-GB"/>
            </w:rPr>
          </w:pPr>
          <w:hyperlink w:anchor="_Toc133341677" w:history="1">
            <w:r w:rsidR="00433915" w:rsidRPr="00224A72">
              <w:rPr>
                <w:rStyle w:val="Hyperlink"/>
                <w:noProof/>
              </w:rPr>
              <w:t>6.1.1 SSL/TLS: Report Vulnerable Cipher Suites for HTTPS</w:t>
            </w:r>
            <w:r w:rsidR="00433915">
              <w:rPr>
                <w:noProof/>
                <w:webHidden/>
              </w:rPr>
              <w:tab/>
            </w:r>
            <w:r w:rsidR="00433915">
              <w:rPr>
                <w:noProof/>
                <w:webHidden/>
              </w:rPr>
              <w:fldChar w:fldCharType="begin"/>
            </w:r>
            <w:r w:rsidR="00433915">
              <w:rPr>
                <w:noProof/>
                <w:webHidden/>
              </w:rPr>
              <w:instrText xml:space="preserve"> PAGEREF _Toc133341677 \h </w:instrText>
            </w:r>
            <w:r w:rsidR="00433915">
              <w:rPr>
                <w:noProof/>
                <w:webHidden/>
              </w:rPr>
            </w:r>
            <w:r w:rsidR="00433915">
              <w:rPr>
                <w:noProof/>
                <w:webHidden/>
              </w:rPr>
              <w:fldChar w:fldCharType="separate"/>
            </w:r>
            <w:r w:rsidR="00433915">
              <w:rPr>
                <w:noProof/>
                <w:webHidden/>
              </w:rPr>
              <w:t>51</w:t>
            </w:r>
            <w:r w:rsidR="00433915">
              <w:rPr>
                <w:noProof/>
                <w:webHidden/>
              </w:rPr>
              <w:fldChar w:fldCharType="end"/>
            </w:r>
          </w:hyperlink>
        </w:p>
        <w:p w14:paraId="073CBD9C" w14:textId="18D40C4F" w:rsidR="00433915" w:rsidRDefault="004B4F22">
          <w:pPr>
            <w:pStyle w:val="TOC3"/>
            <w:tabs>
              <w:tab w:val="right" w:leader="dot" w:pos="9016"/>
            </w:tabs>
            <w:rPr>
              <w:rFonts w:asciiTheme="minorHAnsi" w:eastAsiaTheme="minorEastAsia" w:hAnsiTheme="minorHAnsi"/>
              <w:noProof/>
              <w:lang w:eastAsia="en-GB"/>
            </w:rPr>
          </w:pPr>
          <w:hyperlink w:anchor="_Toc133341678" w:history="1">
            <w:r w:rsidR="00433915" w:rsidRPr="00224A72">
              <w:rPr>
                <w:rStyle w:val="Hyperlink"/>
                <w:noProof/>
              </w:rPr>
              <w:t>6.1.2 SSL/TLS: OpenSSL CCS Man in the Middle Security Bypass Vulnerability</w:t>
            </w:r>
            <w:r w:rsidR="00433915">
              <w:rPr>
                <w:noProof/>
                <w:webHidden/>
              </w:rPr>
              <w:tab/>
            </w:r>
            <w:r w:rsidR="00433915">
              <w:rPr>
                <w:noProof/>
                <w:webHidden/>
              </w:rPr>
              <w:fldChar w:fldCharType="begin"/>
            </w:r>
            <w:r w:rsidR="00433915">
              <w:rPr>
                <w:noProof/>
                <w:webHidden/>
              </w:rPr>
              <w:instrText xml:space="preserve"> PAGEREF _Toc133341678 \h </w:instrText>
            </w:r>
            <w:r w:rsidR="00433915">
              <w:rPr>
                <w:noProof/>
                <w:webHidden/>
              </w:rPr>
            </w:r>
            <w:r w:rsidR="00433915">
              <w:rPr>
                <w:noProof/>
                <w:webHidden/>
              </w:rPr>
              <w:fldChar w:fldCharType="separate"/>
            </w:r>
            <w:r w:rsidR="00433915">
              <w:rPr>
                <w:noProof/>
                <w:webHidden/>
              </w:rPr>
              <w:t>51</w:t>
            </w:r>
            <w:r w:rsidR="00433915">
              <w:rPr>
                <w:noProof/>
                <w:webHidden/>
              </w:rPr>
              <w:fldChar w:fldCharType="end"/>
            </w:r>
          </w:hyperlink>
        </w:p>
        <w:p w14:paraId="4042B1C2" w14:textId="2816909B" w:rsidR="00433915" w:rsidRDefault="004B4F22">
          <w:pPr>
            <w:pStyle w:val="TOC3"/>
            <w:tabs>
              <w:tab w:val="right" w:leader="dot" w:pos="9016"/>
            </w:tabs>
            <w:rPr>
              <w:rFonts w:asciiTheme="minorHAnsi" w:eastAsiaTheme="minorEastAsia" w:hAnsiTheme="minorHAnsi"/>
              <w:noProof/>
              <w:lang w:eastAsia="en-GB"/>
            </w:rPr>
          </w:pPr>
          <w:hyperlink w:anchor="_Toc133341679" w:history="1">
            <w:r w:rsidR="00433915" w:rsidRPr="00224A72">
              <w:rPr>
                <w:rStyle w:val="Hyperlink"/>
                <w:noProof/>
              </w:rPr>
              <w:t>6.1.3 Lighttpd Multiple Vulnerability</w:t>
            </w:r>
            <w:r w:rsidR="00433915">
              <w:rPr>
                <w:noProof/>
                <w:webHidden/>
              </w:rPr>
              <w:tab/>
            </w:r>
            <w:r w:rsidR="00433915">
              <w:rPr>
                <w:noProof/>
                <w:webHidden/>
              </w:rPr>
              <w:fldChar w:fldCharType="begin"/>
            </w:r>
            <w:r w:rsidR="00433915">
              <w:rPr>
                <w:noProof/>
                <w:webHidden/>
              </w:rPr>
              <w:instrText xml:space="preserve"> PAGEREF _Toc133341679 \h </w:instrText>
            </w:r>
            <w:r w:rsidR="00433915">
              <w:rPr>
                <w:noProof/>
                <w:webHidden/>
              </w:rPr>
            </w:r>
            <w:r w:rsidR="00433915">
              <w:rPr>
                <w:noProof/>
                <w:webHidden/>
              </w:rPr>
              <w:fldChar w:fldCharType="separate"/>
            </w:r>
            <w:r w:rsidR="00433915">
              <w:rPr>
                <w:noProof/>
                <w:webHidden/>
              </w:rPr>
              <w:t>52</w:t>
            </w:r>
            <w:r w:rsidR="00433915">
              <w:rPr>
                <w:noProof/>
                <w:webHidden/>
              </w:rPr>
              <w:fldChar w:fldCharType="end"/>
            </w:r>
          </w:hyperlink>
        </w:p>
        <w:p w14:paraId="59AA4022" w14:textId="6478E69D" w:rsidR="00433915" w:rsidRDefault="004B4F22">
          <w:pPr>
            <w:pStyle w:val="TOC3"/>
            <w:tabs>
              <w:tab w:val="right" w:leader="dot" w:pos="9016"/>
            </w:tabs>
            <w:rPr>
              <w:rFonts w:asciiTheme="minorHAnsi" w:eastAsiaTheme="minorEastAsia" w:hAnsiTheme="minorHAnsi"/>
              <w:noProof/>
              <w:lang w:eastAsia="en-GB"/>
            </w:rPr>
          </w:pPr>
          <w:hyperlink w:anchor="_Toc133341680" w:history="1">
            <w:r w:rsidR="00433915" w:rsidRPr="00224A72">
              <w:rPr>
                <w:rStyle w:val="Hyperlink"/>
                <w:noProof/>
              </w:rPr>
              <w:t>6.1.4 GoAhead Server HTTP Header Injection Vulnerability</w:t>
            </w:r>
            <w:r w:rsidR="00433915">
              <w:rPr>
                <w:noProof/>
                <w:webHidden/>
              </w:rPr>
              <w:tab/>
            </w:r>
            <w:r w:rsidR="00433915">
              <w:rPr>
                <w:noProof/>
                <w:webHidden/>
              </w:rPr>
              <w:fldChar w:fldCharType="begin"/>
            </w:r>
            <w:r w:rsidR="00433915">
              <w:rPr>
                <w:noProof/>
                <w:webHidden/>
              </w:rPr>
              <w:instrText xml:space="preserve"> PAGEREF _Toc133341680 \h </w:instrText>
            </w:r>
            <w:r w:rsidR="00433915">
              <w:rPr>
                <w:noProof/>
                <w:webHidden/>
              </w:rPr>
            </w:r>
            <w:r w:rsidR="00433915">
              <w:rPr>
                <w:noProof/>
                <w:webHidden/>
              </w:rPr>
              <w:fldChar w:fldCharType="separate"/>
            </w:r>
            <w:r w:rsidR="00433915">
              <w:rPr>
                <w:noProof/>
                <w:webHidden/>
              </w:rPr>
              <w:t>52</w:t>
            </w:r>
            <w:r w:rsidR="00433915">
              <w:rPr>
                <w:noProof/>
                <w:webHidden/>
              </w:rPr>
              <w:fldChar w:fldCharType="end"/>
            </w:r>
          </w:hyperlink>
        </w:p>
        <w:p w14:paraId="736B3E53" w14:textId="1E04773D" w:rsidR="00433915" w:rsidRDefault="004B4F22">
          <w:pPr>
            <w:pStyle w:val="TOC3"/>
            <w:tabs>
              <w:tab w:val="right" w:leader="dot" w:pos="9016"/>
            </w:tabs>
            <w:rPr>
              <w:rFonts w:asciiTheme="minorHAnsi" w:eastAsiaTheme="minorEastAsia" w:hAnsiTheme="minorHAnsi"/>
              <w:noProof/>
              <w:lang w:eastAsia="en-GB"/>
            </w:rPr>
          </w:pPr>
          <w:hyperlink w:anchor="_Toc133341681" w:history="1">
            <w:r w:rsidR="00433915" w:rsidRPr="00224A72">
              <w:rPr>
                <w:rStyle w:val="Hyperlink"/>
                <w:noProof/>
              </w:rPr>
              <w:t>6.1.5 Microsoft Windows SMB Server Multiple Vulnerabilities-Remote</w:t>
            </w:r>
            <w:r w:rsidR="00433915">
              <w:rPr>
                <w:noProof/>
                <w:webHidden/>
              </w:rPr>
              <w:tab/>
            </w:r>
            <w:r w:rsidR="00433915">
              <w:rPr>
                <w:noProof/>
                <w:webHidden/>
              </w:rPr>
              <w:fldChar w:fldCharType="begin"/>
            </w:r>
            <w:r w:rsidR="00433915">
              <w:rPr>
                <w:noProof/>
                <w:webHidden/>
              </w:rPr>
              <w:instrText xml:space="preserve"> PAGEREF _Toc133341681 \h </w:instrText>
            </w:r>
            <w:r w:rsidR="00433915">
              <w:rPr>
                <w:noProof/>
                <w:webHidden/>
              </w:rPr>
            </w:r>
            <w:r w:rsidR="00433915">
              <w:rPr>
                <w:noProof/>
                <w:webHidden/>
              </w:rPr>
              <w:fldChar w:fldCharType="separate"/>
            </w:r>
            <w:r w:rsidR="00433915">
              <w:rPr>
                <w:noProof/>
                <w:webHidden/>
              </w:rPr>
              <w:t>53</w:t>
            </w:r>
            <w:r w:rsidR="00433915">
              <w:rPr>
                <w:noProof/>
                <w:webHidden/>
              </w:rPr>
              <w:fldChar w:fldCharType="end"/>
            </w:r>
          </w:hyperlink>
        </w:p>
        <w:p w14:paraId="7442FE85" w14:textId="10DD573E" w:rsidR="00433915" w:rsidRDefault="004B4F22">
          <w:pPr>
            <w:pStyle w:val="TOC3"/>
            <w:tabs>
              <w:tab w:val="right" w:leader="dot" w:pos="9016"/>
            </w:tabs>
            <w:rPr>
              <w:rFonts w:asciiTheme="minorHAnsi" w:eastAsiaTheme="minorEastAsia" w:hAnsiTheme="minorHAnsi"/>
              <w:noProof/>
              <w:lang w:eastAsia="en-GB"/>
            </w:rPr>
          </w:pPr>
          <w:hyperlink w:anchor="_Toc133341682" w:history="1">
            <w:r w:rsidR="00433915" w:rsidRPr="00224A72">
              <w:rPr>
                <w:rStyle w:val="Hyperlink"/>
                <w:noProof/>
              </w:rPr>
              <w:t>6.1.6 Microsoft Exchange Server End of Life (EOL) Detection</w:t>
            </w:r>
            <w:r w:rsidR="00433915">
              <w:rPr>
                <w:noProof/>
                <w:webHidden/>
              </w:rPr>
              <w:tab/>
            </w:r>
            <w:r w:rsidR="00433915">
              <w:rPr>
                <w:noProof/>
                <w:webHidden/>
              </w:rPr>
              <w:fldChar w:fldCharType="begin"/>
            </w:r>
            <w:r w:rsidR="00433915">
              <w:rPr>
                <w:noProof/>
                <w:webHidden/>
              </w:rPr>
              <w:instrText xml:space="preserve"> PAGEREF _Toc133341682 \h </w:instrText>
            </w:r>
            <w:r w:rsidR="00433915">
              <w:rPr>
                <w:noProof/>
                <w:webHidden/>
              </w:rPr>
            </w:r>
            <w:r w:rsidR="00433915">
              <w:rPr>
                <w:noProof/>
                <w:webHidden/>
              </w:rPr>
              <w:fldChar w:fldCharType="separate"/>
            </w:r>
            <w:r w:rsidR="00433915">
              <w:rPr>
                <w:noProof/>
                <w:webHidden/>
              </w:rPr>
              <w:t>53</w:t>
            </w:r>
            <w:r w:rsidR="00433915">
              <w:rPr>
                <w:noProof/>
                <w:webHidden/>
              </w:rPr>
              <w:fldChar w:fldCharType="end"/>
            </w:r>
          </w:hyperlink>
        </w:p>
        <w:p w14:paraId="492B24A2" w14:textId="00B317B7" w:rsidR="00433915" w:rsidRDefault="004B4F22">
          <w:pPr>
            <w:pStyle w:val="TOC3"/>
            <w:tabs>
              <w:tab w:val="right" w:leader="dot" w:pos="9016"/>
            </w:tabs>
            <w:rPr>
              <w:rFonts w:asciiTheme="minorHAnsi" w:eastAsiaTheme="minorEastAsia" w:hAnsiTheme="minorHAnsi"/>
              <w:noProof/>
              <w:lang w:eastAsia="en-GB"/>
            </w:rPr>
          </w:pPr>
          <w:hyperlink w:anchor="_Toc133341683" w:history="1">
            <w:r w:rsidR="00433915" w:rsidRPr="00224A72">
              <w:rPr>
                <w:rStyle w:val="Hyperlink"/>
                <w:noProof/>
              </w:rPr>
              <w:t>6.1.7 Microsoft SQL Server End of Life Detection</w:t>
            </w:r>
            <w:r w:rsidR="00433915">
              <w:rPr>
                <w:noProof/>
                <w:webHidden/>
              </w:rPr>
              <w:tab/>
            </w:r>
            <w:r w:rsidR="00433915">
              <w:rPr>
                <w:noProof/>
                <w:webHidden/>
              </w:rPr>
              <w:fldChar w:fldCharType="begin"/>
            </w:r>
            <w:r w:rsidR="00433915">
              <w:rPr>
                <w:noProof/>
                <w:webHidden/>
              </w:rPr>
              <w:instrText xml:space="preserve"> PAGEREF _Toc133341683 \h </w:instrText>
            </w:r>
            <w:r w:rsidR="00433915">
              <w:rPr>
                <w:noProof/>
                <w:webHidden/>
              </w:rPr>
            </w:r>
            <w:r w:rsidR="00433915">
              <w:rPr>
                <w:noProof/>
                <w:webHidden/>
              </w:rPr>
              <w:fldChar w:fldCharType="separate"/>
            </w:r>
            <w:r w:rsidR="00433915">
              <w:rPr>
                <w:noProof/>
                <w:webHidden/>
              </w:rPr>
              <w:t>54</w:t>
            </w:r>
            <w:r w:rsidR="00433915">
              <w:rPr>
                <w:noProof/>
                <w:webHidden/>
              </w:rPr>
              <w:fldChar w:fldCharType="end"/>
            </w:r>
          </w:hyperlink>
        </w:p>
        <w:p w14:paraId="17293F7C" w14:textId="6AD567DD" w:rsidR="00433915" w:rsidRDefault="004B4F22">
          <w:pPr>
            <w:pStyle w:val="TOC2"/>
            <w:tabs>
              <w:tab w:val="right" w:leader="dot" w:pos="9016"/>
            </w:tabs>
            <w:rPr>
              <w:rFonts w:asciiTheme="minorHAnsi" w:eastAsiaTheme="minorEastAsia" w:hAnsiTheme="minorHAnsi"/>
              <w:noProof/>
              <w:lang w:eastAsia="en-GB"/>
            </w:rPr>
          </w:pPr>
          <w:hyperlink w:anchor="_Toc133341684" w:history="1">
            <w:r w:rsidR="00433915" w:rsidRPr="00224A72">
              <w:rPr>
                <w:rStyle w:val="Hyperlink"/>
                <w:noProof/>
              </w:rPr>
              <w:t>6.2 Simulated Demonstration of High-Risk Vulnerabilities</w:t>
            </w:r>
            <w:r w:rsidR="00433915">
              <w:rPr>
                <w:noProof/>
                <w:webHidden/>
              </w:rPr>
              <w:tab/>
            </w:r>
            <w:r w:rsidR="00433915">
              <w:rPr>
                <w:noProof/>
                <w:webHidden/>
              </w:rPr>
              <w:fldChar w:fldCharType="begin"/>
            </w:r>
            <w:r w:rsidR="00433915">
              <w:rPr>
                <w:noProof/>
                <w:webHidden/>
              </w:rPr>
              <w:instrText xml:space="preserve"> PAGEREF _Toc133341684 \h </w:instrText>
            </w:r>
            <w:r w:rsidR="00433915">
              <w:rPr>
                <w:noProof/>
                <w:webHidden/>
              </w:rPr>
            </w:r>
            <w:r w:rsidR="00433915">
              <w:rPr>
                <w:noProof/>
                <w:webHidden/>
              </w:rPr>
              <w:fldChar w:fldCharType="separate"/>
            </w:r>
            <w:r w:rsidR="00433915">
              <w:rPr>
                <w:noProof/>
                <w:webHidden/>
              </w:rPr>
              <w:t>55</w:t>
            </w:r>
            <w:r w:rsidR="00433915">
              <w:rPr>
                <w:noProof/>
                <w:webHidden/>
              </w:rPr>
              <w:fldChar w:fldCharType="end"/>
            </w:r>
          </w:hyperlink>
        </w:p>
        <w:p w14:paraId="2475295A" w14:textId="7C059DF8" w:rsidR="00433915" w:rsidRDefault="004B4F22">
          <w:pPr>
            <w:pStyle w:val="TOC3"/>
            <w:tabs>
              <w:tab w:val="right" w:leader="dot" w:pos="9016"/>
            </w:tabs>
            <w:rPr>
              <w:rFonts w:asciiTheme="minorHAnsi" w:eastAsiaTheme="minorEastAsia" w:hAnsiTheme="minorHAnsi"/>
              <w:noProof/>
              <w:lang w:eastAsia="en-GB"/>
            </w:rPr>
          </w:pPr>
          <w:hyperlink w:anchor="_Toc133341685" w:history="1">
            <w:r w:rsidR="00433915" w:rsidRPr="00224A72">
              <w:rPr>
                <w:rStyle w:val="Hyperlink"/>
                <w:noProof/>
              </w:rPr>
              <w:t>6.2.1 SSL/TLS: OpenSSL CCS Man in the Middle Security Bypass Vulnerability</w:t>
            </w:r>
            <w:r w:rsidR="00433915">
              <w:rPr>
                <w:noProof/>
                <w:webHidden/>
              </w:rPr>
              <w:tab/>
            </w:r>
            <w:r w:rsidR="00433915">
              <w:rPr>
                <w:noProof/>
                <w:webHidden/>
              </w:rPr>
              <w:fldChar w:fldCharType="begin"/>
            </w:r>
            <w:r w:rsidR="00433915">
              <w:rPr>
                <w:noProof/>
                <w:webHidden/>
              </w:rPr>
              <w:instrText xml:space="preserve"> PAGEREF _Toc133341685 \h </w:instrText>
            </w:r>
            <w:r w:rsidR="00433915">
              <w:rPr>
                <w:noProof/>
                <w:webHidden/>
              </w:rPr>
            </w:r>
            <w:r w:rsidR="00433915">
              <w:rPr>
                <w:noProof/>
                <w:webHidden/>
              </w:rPr>
              <w:fldChar w:fldCharType="separate"/>
            </w:r>
            <w:r w:rsidR="00433915">
              <w:rPr>
                <w:noProof/>
                <w:webHidden/>
              </w:rPr>
              <w:t>55</w:t>
            </w:r>
            <w:r w:rsidR="00433915">
              <w:rPr>
                <w:noProof/>
                <w:webHidden/>
              </w:rPr>
              <w:fldChar w:fldCharType="end"/>
            </w:r>
          </w:hyperlink>
        </w:p>
        <w:p w14:paraId="3DC0291A" w14:textId="0E28DB34" w:rsidR="00433915" w:rsidRDefault="004B4F22">
          <w:pPr>
            <w:pStyle w:val="TOC2"/>
            <w:tabs>
              <w:tab w:val="right" w:leader="dot" w:pos="9016"/>
            </w:tabs>
            <w:rPr>
              <w:rFonts w:asciiTheme="minorHAnsi" w:eastAsiaTheme="minorEastAsia" w:hAnsiTheme="minorHAnsi"/>
              <w:noProof/>
              <w:lang w:eastAsia="en-GB"/>
            </w:rPr>
          </w:pPr>
          <w:hyperlink w:anchor="_Toc133341686" w:history="1">
            <w:r w:rsidR="00433915" w:rsidRPr="00224A72">
              <w:rPr>
                <w:rStyle w:val="Hyperlink"/>
                <w:noProof/>
              </w:rPr>
              <w:t>6.3 Conclusion</w:t>
            </w:r>
            <w:r w:rsidR="00433915">
              <w:rPr>
                <w:noProof/>
                <w:webHidden/>
              </w:rPr>
              <w:tab/>
            </w:r>
            <w:r w:rsidR="00433915">
              <w:rPr>
                <w:noProof/>
                <w:webHidden/>
              </w:rPr>
              <w:fldChar w:fldCharType="begin"/>
            </w:r>
            <w:r w:rsidR="00433915">
              <w:rPr>
                <w:noProof/>
                <w:webHidden/>
              </w:rPr>
              <w:instrText xml:space="preserve"> PAGEREF _Toc133341686 \h </w:instrText>
            </w:r>
            <w:r w:rsidR="00433915">
              <w:rPr>
                <w:noProof/>
                <w:webHidden/>
              </w:rPr>
            </w:r>
            <w:r w:rsidR="00433915">
              <w:rPr>
                <w:noProof/>
                <w:webHidden/>
              </w:rPr>
              <w:fldChar w:fldCharType="separate"/>
            </w:r>
            <w:r w:rsidR="00433915">
              <w:rPr>
                <w:noProof/>
                <w:webHidden/>
              </w:rPr>
              <w:t>58</w:t>
            </w:r>
            <w:r w:rsidR="00433915">
              <w:rPr>
                <w:noProof/>
                <w:webHidden/>
              </w:rPr>
              <w:fldChar w:fldCharType="end"/>
            </w:r>
          </w:hyperlink>
        </w:p>
        <w:p w14:paraId="0FF5A842" w14:textId="30B69F12" w:rsidR="00433915" w:rsidRDefault="004B4F22">
          <w:pPr>
            <w:pStyle w:val="TOC1"/>
            <w:tabs>
              <w:tab w:val="right" w:leader="dot" w:pos="9016"/>
            </w:tabs>
            <w:rPr>
              <w:rFonts w:asciiTheme="minorHAnsi" w:eastAsiaTheme="minorEastAsia" w:hAnsiTheme="minorHAnsi"/>
              <w:noProof/>
              <w:lang w:eastAsia="en-GB"/>
            </w:rPr>
          </w:pPr>
          <w:hyperlink w:anchor="_Toc133341687" w:history="1">
            <w:r w:rsidR="00433915" w:rsidRPr="00224A72">
              <w:rPr>
                <w:rStyle w:val="Hyperlink"/>
                <w:rFonts w:cs="Arial"/>
                <w:noProof/>
              </w:rPr>
              <w:t>Chapter 7 – Conclusion and Recommendations</w:t>
            </w:r>
            <w:r w:rsidR="00433915">
              <w:rPr>
                <w:noProof/>
                <w:webHidden/>
              </w:rPr>
              <w:tab/>
            </w:r>
            <w:r w:rsidR="00433915">
              <w:rPr>
                <w:noProof/>
                <w:webHidden/>
              </w:rPr>
              <w:fldChar w:fldCharType="begin"/>
            </w:r>
            <w:r w:rsidR="00433915">
              <w:rPr>
                <w:noProof/>
                <w:webHidden/>
              </w:rPr>
              <w:instrText xml:space="preserve"> PAGEREF _Toc133341687 \h </w:instrText>
            </w:r>
            <w:r w:rsidR="00433915">
              <w:rPr>
                <w:noProof/>
                <w:webHidden/>
              </w:rPr>
            </w:r>
            <w:r w:rsidR="00433915">
              <w:rPr>
                <w:noProof/>
                <w:webHidden/>
              </w:rPr>
              <w:fldChar w:fldCharType="separate"/>
            </w:r>
            <w:r w:rsidR="00433915">
              <w:rPr>
                <w:noProof/>
                <w:webHidden/>
              </w:rPr>
              <w:t>60</w:t>
            </w:r>
            <w:r w:rsidR="00433915">
              <w:rPr>
                <w:noProof/>
                <w:webHidden/>
              </w:rPr>
              <w:fldChar w:fldCharType="end"/>
            </w:r>
          </w:hyperlink>
        </w:p>
        <w:p w14:paraId="5E44AF56" w14:textId="549142ED" w:rsidR="00433915" w:rsidRDefault="004B4F22">
          <w:pPr>
            <w:pStyle w:val="TOC2"/>
            <w:tabs>
              <w:tab w:val="right" w:leader="dot" w:pos="9016"/>
            </w:tabs>
            <w:rPr>
              <w:rFonts w:asciiTheme="minorHAnsi" w:eastAsiaTheme="minorEastAsia" w:hAnsiTheme="minorHAnsi"/>
              <w:noProof/>
              <w:lang w:eastAsia="en-GB"/>
            </w:rPr>
          </w:pPr>
          <w:hyperlink w:anchor="_Toc133341688" w:history="1">
            <w:r w:rsidR="00433915" w:rsidRPr="00224A72">
              <w:rPr>
                <w:rStyle w:val="Hyperlink"/>
                <w:noProof/>
              </w:rPr>
              <w:t>7.1 Project Summary</w:t>
            </w:r>
            <w:r w:rsidR="00433915">
              <w:rPr>
                <w:noProof/>
                <w:webHidden/>
              </w:rPr>
              <w:tab/>
            </w:r>
            <w:r w:rsidR="00433915">
              <w:rPr>
                <w:noProof/>
                <w:webHidden/>
              </w:rPr>
              <w:fldChar w:fldCharType="begin"/>
            </w:r>
            <w:r w:rsidR="00433915">
              <w:rPr>
                <w:noProof/>
                <w:webHidden/>
              </w:rPr>
              <w:instrText xml:space="preserve"> PAGEREF _Toc133341688 \h </w:instrText>
            </w:r>
            <w:r w:rsidR="00433915">
              <w:rPr>
                <w:noProof/>
                <w:webHidden/>
              </w:rPr>
            </w:r>
            <w:r w:rsidR="00433915">
              <w:rPr>
                <w:noProof/>
                <w:webHidden/>
              </w:rPr>
              <w:fldChar w:fldCharType="separate"/>
            </w:r>
            <w:r w:rsidR="00433915">
              <w:rPr>
                <w:noProof/>
                <w:webHidden/>
              </w:rPr>
              <w:t>60</w:t>
            </w:r>
            <w:r w:rsidR="00433915">
              <w:rPr>
                <w:noProof/>
                <w:webHidden/>
              </w:rPr>
              <w:fldChar w:fldCharType="end"/>
            </w:r>
          </w:hyperlink>
        </w:p>
        <w:p w14:paraId="0C075B66" w14:textId="613D12B3" w:rsidR="00433915" w:rsidRDefault="004B4F22">
          <w:pPr>
            <w:pStyle w:val="TOC2"/>
            <w:tabs>
              <w:tab w:val="right" w:leader="dot" w:pos="9016"/>
            </w:tabs>
            <w:rPr>
              <w:rFonts w:asciiTheme="minorHAnsi" w:eastAsiaTheme="minorEastAsia" w:hAnsiTheme="minorHAnsi"/>
              <w:noProof/>
              <w:lang w:eastAsia="en-GB"/>
            </w:rPr>
          </w:pPr>
          <w:hyperlink w:anchor="_Toc133341689" w:history="1">
            <w:r w:rsidR="00433915" w:rsidRPr="00224A72">
              <w:rPr>
                <w:rStyle w:val="Hyperlink"/>
                <w:noProof/>
              </w:rPr>
              <w:t>7.2 Conclusion</w:t>
            </w:r>
            <w:r w:rsidR="00433915">
              <w:rPr>
                <w:noProof/>
                <w:webHidden/>
              </w:rPr>
              <w:tab/>
            </w:r>
            <w:r w:rsidR="00433915">
              <w:rPr>
                <w:noProof/>
                <w:webHidden/>
              </w:rPr>
              <w:fldChar w:fldCharType="begin"/>
            </w:r>
            <w:r w:rsidR="00433915">
              <w:rPr>
                <w:noProof/>
                <w:webHidden/>
              </w:rPr>
              <w:instrText xml:space="preserve"> PAGEREF _Toc133341689 \h </w:instrText>
            </w:r>
            <w:r w:rsidR="00433915">
              <w:rPr>
                <w:noProof/>
                <w:webHidden/>
              </w:rPr>
            </w:r>
            <w:r w:rsidR="00433915">
              <w:rPr>
                <w:noProof/>
                <w:webHidden/>
              </w:rPr>
              <w:fldChar w:fldCharType="separate"/>
            </w:r>
            <w:r w:rsidR="00433915">
              <w:rPr>
                <w:noProof/>
                <w:webHidden/>
              </w:rPr>
              <w:t>60</w:t>
            </w:r>
            <w:r w:rsidR="00433915">
              <w:rPr>
                <w:noProof/>
                <w:webHidden/>
              </w:rPr>
              <w:fldChar w:fldCharType="end"/>
            </w:r>
          </w:hyperlink>
        </w:p>
        <w:p w14:paraId="114A13C7" w14:textId="32788615" w:rsidR="00433915" w:rsidRDefault="004B4F22">
          <w:pPr>
            <w:pStyle w:val="TOC2"/>
            <w:tabs>
              <w:tab w:val="right" w:leader="dot" w:pos="9016"/>
            </w:tabs>
            <w:rPr>
              <w:rFonts w:asciiTheme="minorHAnsi" w:eastAsiaTheme="minorEastAsia" w:hAnsiTheme="minorHAnsi"/>
              <w:noProof/>
              <w:lang w:eastAsia="en-GB"/>
            </w:rPr>
          </w:pPr>
          <w:hyperlink w:anchor="_Toc133341690" w:history="1">
            <w:r w:rsidR="00433915" w:rsidRPr="00224A72">
              <w:rPr>
                <w:rStyle w:val="Hyperlink"/>
                <w:noProof/>
              </w:rPr>
              <w:t>7.3 Recommendations for Further Research</w:t>
            </w:r>
            <w:r w:rsidR="00433915">
              <w:rPr>
                <w:noProof/>
                <w:webHidden/>
              </w:rPr>
              <w:tab/>
            </w:r>
            <w:r w:rsidR="00433915">
              <w:rPr>
                <w:noProof/>
                <w:webHidden/>
              </w:rPr>
              <w:fldChar w:fldCharType="begin"/>
            </w:r>
            <w:r w:rsidR="00433915">
              <w:rPr>
                <w:noProof/>
                <w:webHidden/>
              </w:rPr>
              <w:instrText xml:space="preserve"> PAGEREF _Toc133341690 \h </w:instrText>
            </w:r>
            <w:r w:rsidR="00433915">
              <w:rPr>
                <w:noProof/>
                <w:webHidden/>
              </w:rPr>
            </w:r>
            <w:r w:rsidR="00433915">
              <w:rPr>
                <w:noProof/>
                <w:webHidden/>
              </w:rPr>
              <w:fldChar w:fldCharType="separate"/>
            </w:r>
            <w:r w:rsidR="00433915">
              <w:rPr>
                <w:noProof/>
                <w:webHidden/>
              </w:rPr>
              <w:t>61</w:t>
            </w:r>
            <w:r w:rsidR="00433915">
              <w:rPr>
                <w:noProof/>
                <w:webHidden/>
              </w:rPr>
              <w:fldChar w:fldCharType="end"/>
            </w:r>
          </w:hyperlink>
        </w:p>
        <w:p w14:paraId="61E563DA" w14:textId="2F66AD05" w:rsidR="00433915" w:rsidRDefault="004B4F22">
          <w:pPr>
            <w:pStyle w:val="TOC1"/>
            <w:tabs>
              <w:tab w:val="right" w:leader="dot" w:pos="9016"/>
            </w:tabs>
            <w:rPr>
              <w:rFonts w:asciiTheme="minorHAnsi" w:eastAsiaTheme="minorEastAsia" w:hAnsiTheme="minorHAnsi"/>
              <w:noProof/>
              <w:lang w:eastAsia="en-GB"/>
            </w:rPr>
          </w:pPr>
          <w:hyperlink w:anchor="_Toc133341691" w:history="1">
            <w:r w:rsidR="00433915" w:rsidRPr="00224A72">
              <w:rPr>
                <w:rStyle w:val="Hyperlink"/>
                <w:rFonts w:cs="Arial"/>
                <w:noProof/>
              </w:rPr>
              <w:t>Chapter 8 – Reflection</w:t>
            </w:r>
            <w:r w:rsidR="00433915">
              <w:rPr>
                <w:noProof/>
                <w:webHidden/>
              </w:rPr>
              <w:tab/>
            </w:r>
            <w:r w:rsidR="00433915">
              <w:rPr>
                <w:noProof/>
                <w:webHidden/>
              </w:rPr>
              <w:fldChar w:fldCharType="begin"/>
            </w:r>
            <w:r w:rsidR="00433915">
              <w:rPr>
                <w:noProof/>
                <w:webHidden/>
              </w:rPr>
              <w:instrText xml:space="preserve"> PAGEREF _Toc133341691 \h </w:instrText>
            </w:r>
            <w:r w:rsidR="00433915">
              <w:rPr>
                <w:noProof/>
                <w:webHidden/>
              </w:rPr>
            </w:r>
            <w:r w:rsidR="00433915">
              <w:rPr>
                <w:noProof/>
                <w:webHidden/>
              </w:rPr>
              <w:fldChar w:fldCharType="separate"/>
            </w:r>
            <w:r w:rsidR="00433915">
              <w:rPr>
                <w:noProof/>
                <w:webHidden/>
              </w:rPr>
              <w:t>62</w:t>
            </w:r>
            <w:r w:rsidR="00433915">
              <w:rPr>
                <w:noProof/>
                <w:webHidden/>
              </w:rPr>
              <w:fldChar w:fldCharType="end"/>
            </w:r>
          </w:hyperlink>
        </w:p>
        <w:p w14:paraId="383482A1" w14:textId="38245E55" w:rsidR="00433915" w:rsidRDefault="004B4F22">
          <w:pPr>
            <w:pStyle w:val="TOC2"/>
            <w:tabs>
              <w:tab w:val="right" w:leader="dot" w:pos="9016"/>
            </w:tabs>
            <w:rPr>
              <w:rFonts w:asciiTheme="minorHAnsi" w:eastAsiaTheme="minorEastAsia" w:hAnsiTheme="minorHAnsi"/>
              <w:noProof/>
              <w:lang w:eastAsia="en-GB"/>
            </w:rPr>
          </w:pPr>
          <w:hyperlink w:anchor="_Toc133341692" w:history="1">
            <w:r w:rsidR="00433915" w:rsidRPr="00224A72">
              <w:rPr>
                <w:rStyle w:val="Hyperlink"/>
                <w:noProof/>
              </w:rPr>
              <w:t>8.1 Technical Reflection</w:t>
            </w:r>
            <w:r w:rsidR="00433915">
              <w:rPr>
                <w:noProof/>
                <w:webHidden/>
              </w:rPr>
              <w:tab/>
            </w:r>
            <w:r w:rsidR="00433915">
              <w:rPr>
                <w:noProof/>
                <w:webHidden/>
              </w:rPr>
              <w:fldChar w:fldCharType="begin"/>
            </w:r>
            <w:r w:rsidR="00433915">
              <w:rPr>
                <w:noProof/>
                <w:webHidden/>
              </w:rPr>
              <w:instrText xml:space="preserve"> PAGEREF _Toc133341692 \h </w:instrText>
            </w:r>
            <w:r w:rsidR="00433915">
              <w:rPr>
                <w:noProof/>
                <w:webHidden/>
              </w:rPr>
            </w:r>
            <w:r w:rsidR="00433915">
              <w:rPr>
                <w:noProof/>
                <w:webHidden/>
              </w:rPr>
              <w:fldChar w:fldCharType="separate"/>
            </w:r>
            <w:r w:rsidR="00433915">
              <w:rPr>
                <w:noProof/>
                <w:webHidden/>
              </w:rPr>
              <w:t>62</w:t>
            </w:r>
            <w:r w:rsidR="00433915">
              <w:rPr>
                <w:noProof/>
                <w:webHidden/>
              </w:rPr>
              <w:fldChar w:fldCharType="end"/>
            </w:r>
          </w:hyperlink>
        </w:p>
        <w:p w14:paraId="51842B8F" w14:textId="27E79E1D" w:rsidR="00433915" w:rsidRDefault="004B4F22">
          <w:pPr>
            <w:pStyle w:val="TOC2"/>
            <w:tabs>
              <w:tab w:val="right" w:leader="dot" w:pos="9016"/>
            </w:tabs>
            <w:rPr>
              <w:rFonts w:asciiTheme="minorHAnsi" w:eastAsiaTheme="minorEastAsia" w:hAnsiTheme="minorHAnsi"/>
              <w:noProof/>
              <w:lang w:eastAsia="en-GB"/>
            </w:rPr>
          </w:pPr>
          <w:hyperlink w:anchor="_Toc133341693" w:history="1">
            <w:r w:rsidR="00433915" w:rsidRPr="00224A72">
              <w:rPr>
                <w:rStyle w:val="Hyperlink"/>
                <w:noProof/>
              </w:rPr>
              <w:t>8.2 Personal Reflection</w:t>
            </w:r>
            <w:r w:rsidR="00433915">
              <w:rPr>
                <w:noProof/>
                <w:webHidden/>
              </w:rPr>
              <w:tab/>
            </w:r>
            <w:r w:rsidR="00433915">
              <w:rPr>
                <w:noProof/>
                <w:webHidden/>
              </w:rPr>
              <w:fldChar w:fldCharType="begin"/>
            </w:r>
            <w:r w:rsidR="00433915">
              <w:rPr>
                <w:noProof/>
                <w:webHidden/>
              </w:rPr>
              <w:instrText xml:space="preserve"> PAGEREF _Toc133341693 \h </w:instrText>
            </w:r>
            <w:r w:rsidR="00433915">
              <w:rPr>
                <w:noProof/>
                <w:webHidden/>
              </w:rPr>
            </w:r>
            <w:r w:rsidR="00433915">
              <w:rPr>
                <w:noProof/>
                <w:webHidden/>
              </w:rPr>
              <w:fldChar w:fldCharType="separate"/>
            </w:r>
            <w:r w:rsidR="00433915">
              <w:rPr>
                <w:noProof/>
                <w:webHidden/>
              </w:rPr>
              <w:t>62</w:t>
            </w:r>
            <w:r w:rsidR="00433915">
              <w:rPr>
                <w:noProof/>
                <w:webHidden/>
              </w:rPr>
              <w:fldChar w:fldCharType="end"/>
            </w:r>
          </w:hyperlink>
        </w:p>
        <w:p w14:paraId="5687FB51" w14:textId="7E0E6B06" w:rsidR="00433915" w:rsidRDefault="004B4F22">
          <w:pPr>
            <w:pStyle w:val="TOC1"/>
            <w:tabs>
              <w:tab w:val="right" w:leader="dot" w:pos="9016"/>
            </w:tabs>
            <w:rPr>
              <w:rFonts w:asciiTheme="minorHAnsi" w:eastAsiaTheme="minorEastAsia" w:hAnsiTheme="minorHAnsi"/>
              <w:noProof/>
              <w:lang w:eastAsia="en-GB"/>
            </w:rPr>
          </w:pPr>
          <w:hyperlink w:anchor="_Toc133341694" w:history="1">
            <w:r w:rsidR="00433915" w:rsidRPr="00224A72">
              <w:rPr>
                <w:rStyle w:val="Hyperlink"/>
                <w:rFonts w:cs="Arial"/>
                <w:noProof/>
              </w:rPr>
              <w:t>Chapter 9 – References</w:t>
            </w:r>
            <w:r w:rsidR="00433915">
              <w:rPr>
                <w:noProof/>
                <w:webHidden/>
              </w:rPr>
              <w:tab/>
            </w:r>
            <w:r w:rsidR="00433915">
              <w:rPr>
                <w:noProof/>
                <w:webHidden/>
              </w:rPr>
              <w:fldChar w:fldCharType="begin"/>
            </w:r>
            <w:r w:rsidR="00433915">
              <w:rPr>
                <w:noProof/>
                <w:webHidden/>
              </w:rPr>
              <w:instrText xml:space="preserve"> PAGEREF _Toc133341694 \h </w:instrText>
            </w:r>
            <w:r w:rsidR="00433915">
              <w:rPr>
                <w:noProof/>
                <w:webHidden/>
              </w:rPr>
            </w:r>
            <w:r w:rsidR="00433915">
              <w:rPr>
                <w:noProof/>
                <w:webHidden/>
              </w:rPr>
              <w:fldChar w:fldCharType="separate"/>
            </w:r>
            <w:r w:rsidR="00433915">
              <w:rPr>
                <w:noProof/>
                <w:webHidden/>
              </w:rPr>
              <w:t>64</w:t>
            </w:r>
            <w:r w:rsidR="00433915">
              <w:rPr>
                <w:noProof/>
                <w:webHidden/>
              </w:rPr>
              <w:fldChar w:fldCharType="end"/>
            </w:r>
          </w:hyperlink>
        </w:p>
        <w:p w14:paraId="39C1419F" w14:textId="4DC6116C" w:rsidR="00433915" w:rsidRDefault="004B4F22">
          <w:pPr>
            <w:pStyle w:val="TOC1"/>
            <w:tabs>
              <w:tab w:val="right" w:leader="dot" w:pos="9016"/>
            </w:tabs>
            <w:rPr>
              <w:rFonts w:asciiTheme="minorHAnsi" w:eastAsiaTheme="minorEastAsia" w:hAnsiTheme="minorHAnsi"/>
              <w:noProof/>
              <w:lang w:eastAsia="en-GB"/>
            </w:rPr>
          </w:pPr>
          <w:hyperlink w:anchor="_Toc133341695" w:history="1">
            <w:r w:rsidR="00433915" w:rsidRPr="00224A72">
              <w:rPr>
                <w:rStyle w:val="Hyperlink"/>
                <w:rFonts w:cs="Arial"/>
                <w:noProof/>
              </w:rPr>
              <w:t>Appendices</w:t>
            </w:r>
            <w:r w:rsidR="00433915">
              <w:rPr>
                <w:noProof/>
                <w:webHidden/>
              </w:rPr>
              <w:tab/>
            </w:r>
            <w:r w:rsidR="00433915">
              <w:rPr>
                <w:noProof/>
                <w:webHidden/>
              </w:rPr>
              <w:fldChar w:fldCharType="begin"/>
            </w:r>
            <w:r w:rsidR="00433915">
              <w:rPr>
                <w:noProof/>
                <w:webHidden/>
              </w:rPr>
              <w:instrText xml:space="preserve"> PAGEREF _Toc133341695 \h </w:instrText>
            </w:r>
            <w:r w:rsidR="00433915">
              <w:rPr>
                <w:noProof/>
                <w:webHidden/>
              </w:rPr>
            </w:r>
            <w:r w:rsidR="00433915">
              <w:rPr>
                <w:noProof/>
                <w:webHidden/>
              </w:rPr>
              <w:fldChar w:fldCharType="separate"/>
            </w:r>
            <w:r w:rsidR="00433915">
              <w:rPr>
                <w:noProof/>
                <w:webHidden/>
              </w:rPr>
              <w:t>71</w:t>
            </w:r>
            <w:r w:rsidR="00433915">
              <w:rPr>
                <w:noProof/>
                <w:webHidden/>
              </w:rPr>
              <w:fldChar w:fldCharType="end"/>
            </w:r>
          </w:hyperlink>
        </w:p>
        <w:p w14:paraId="45FF3984" w14:textId="68F373DA" w:rsidR="00433915" w:rsidRDefault="004B4F22">
          <w:pPr>
            <w:pStyle w:val="TOC2"/>
            <w:tabs>
              <w:tab w:val="right" w:leader="dot" w:pos="9016"/>
            </w:tabs>
            <w:rPr>
              <w:rFonts w:asciiTheme="minorHAnsi" w:eastAsiaTheme="minorEastAsia" w:hAnsiTheme="minorHAnsi"/>
              <w:noProof/>
              <w:lang w:eastAsia="en-GB"/>
            </w:rPr>
          </w:pPr>
          <w:hyperlink w:anchor="_Toc133341696" w:history="1">
            <w:r w:rsidR="00433915" w:rsidRPr="00224A72">
              <w:rPr>
                <w:rStyle w:val="Hyperlink"/>
                <w:rFonts w:cs="Arial"/>
                <w:noProof/>
              </w:rPr>
              <w:t>Appendix 1</w:t>
            </w:r>
            <w:r w:rsidR="00433915">
              <w:rPr>
                <w:noProof/>
                <w:webHidden/>
              </w:rPr>
              <w:tab/>
            </w:r>
            <w:r w:rsidR="00433915">
              <w:rPr>
                <w:noProof/>
                <w:webHidden/>
              </w:rPr>
              <w:fldChar w:fldCharType="begin"/>
            </w:r>
            <w:r w:rsidR="00433915">
              <w:rPr>
                <w:noProof/>
                <w:webHidden/>
              </w:rPr>
              <w:instrText xml:space="preserve"> PAGEREF _Toc133341696 \h </w:instrText>
            </w:r>
            <w:r w:rsidR="00433915">
              <w:rPr>
                <w:noProof/>
                <w:webHidden/>
              </w:rPr>
            </w:r>
            <w:r w:rsidR="00433915">
              <w:rPr>
                <w:noProof/>
                <w:webHidden/>
              </w:rPr>
              <w:fldChar w:fldCharType="separate"/>
            </w:r>
            <w:r w:rsidR="00433915">
              <w:rPr>
                <w:noProof/>
                <w:webHidden/>
              </w:rPr>
              <w:t>71</w:t>
            </w:r>
            <w:r w:rsidR="00433915">
              <w:rPr>
                <w:noProof/>
                <w:webHidden/>
              </w:rPr>
              <w:fldChar w:fldCharType="end"/>
            </w:r>
          </w:hyperlink>
        </w:p>
        <w:p w14:paraId="6B4E651A" w14:textId="37C9A737" w:rsidR="00433915" w:rsidRDefault="004B4F22">
          <w:pPr>
            <w:pStyle w:val="TOC2"/>
            <w:tabs>
              <w:tab w:val="right" w:leader="dot" w:pos="9016"/>
            </w:tabs>
            <w:rPr>
              <w:rFonts w:asciiTheme="minorHAnsi" w:eastAsiaTheme="minorEastAsia" w:hAnsiTheme="minorHAnsi"/>
              <w:noProof/>
              <w:lang w:eastAsia="en-GB"/>
            </w:rPr>
          </w:pPr>
          <w:hyperlink w:anchor="_Toc133341697" w:history="1">
            <w:r w:rsidR="00433915" w:rsidRPr="00224A72">
              <w:rPr>
                <w:rStyle w:val="Hyperlink"/>
                <w:rFonts w:cs="Arial"/>
                <w:noProof/>
              </w:rPr>
              <w:t>Appendix 2</w:t>
            </w:r>
            <w:r w:rsidR="00433915">
              <w:rPr>
                <w:noProof/>
                <w:webHidden/>
              </w:rPr>
              <w:tab/>
            </w:r>
            <w:r w:rsidR="00433915">
              <w:rPr>
                <w:noProof/>
                <w:webHidden/>
              </w:rPr>
              <w:fldChar w:fldCharType="begin"/>
            </w:r>
            <w:r w:rsidR="00433915">
              <w:rPr>
                <w:noProof/>
                <w:webHidden/>
              </w:rPr>
              <w:instrText xml:space="preserve"> PAGEREF _Toc133341697 \h </w:instrText>
            </w:r>
            <w:r w:rsidR="00433915">
              <w:rPr>
                <w:noProof/>
                <w:webHidden/>
              </w:rPr>
            </w:r>
            <w:r w:rsidR="00433915">
              <w:rPr>
                <w:noProof/>
                <w:webHidden/>
              </w:rPr>
              <w:fldChar w:fldCharType="separate"/>
            </w:r>
            <w:r w:rsidR="00433915">
              <w:rPr>
                <w:noProof/>
                <w:webHidden/>
              </w:rPr>
              <w:t>72</w:t>
            </w:r>
            <w:r w:rsidR="00433915">
              <w:rPr>
                <w:noProof/>
                <w:webHidden/>
              </w:rPr>
              <w:fldChar w:fldCharType="end"/>
            </w:r>
          </w:hyperlink>
        </w:p>
        <w:p w14:paraId="398982B8" w14:textId="5435AC09" w:rsidR="00433915" w:rsidRDefault="004B4F22">
          <w:pPr>
            <w:pStyle w:val="TOC2"/>
            <w:tabs>
              <w:tab w:val="right" w:leader="dot" w:pos="9016"/>
            </w:tabs>
            <w:rPr>
              <w:rFonts w:asciiTheme="minorHAnsi" w:eastAsiaTheme="minorEastAsia" w:hAnsiTheme="minorHAnsi"/>
              <w:noProof/>
              <w:lang w:eastAsia="en-GB"/>
            </w:rPr>
          </w:pPr>
          <w:hyperlink w:anchor="_Toc133341698" w:history="1">
            <w:r w:rsidR="00433915" w:rsidRPr="00224A72">
              <w:rPr>
                <w:rStyle w:val="Hyperlink"/>
                <w:rFonts w:cs="Arial"/>
                <w:noProof/>
              </w:rPr>
              <w:t>Appendix 3</w:t>
            </w:r>
            <w:r w:rsidR="00433915">
              <w:rPr>
                <w:noProof/>
                <w:webHidden/>
              </w:rPr>
              <w:tab/>
            </w:r>
            <w:r w:rsidR="00433915">
              <w:rPr>
                <w:noProof/>
                <w:webHidden/>
              </w:rPr>
              <w:fldChar w:fldCharType="begin"/>
            </w:r>
            <w:r w:rsidR="00433915">
              <w:rPr>
                <w:noProof/>
                <w:webHidden/>
              </w:rPr>
              <w:instrText xml:space="preserve"> PAGEREF _Toc133341698 \h </w:instrText>
            </w:r>
            <w:r w:rsidR="00433915">
              <w:rPr>
                <w:noProof/>
                <w:webHidden/>
              </w:rPr>
            </w:r>
            <w:r w:rsidR="00433915">
              <w:rPr>
                <w:noProof/>
                <w:webHidden/>
              </w:rPr>
              <w:fldChar w:fldCharType="separate"/>
            </w:r>
            <w:r w:rsidR="00433915">
              <w:rPr>
                <w:noProof/>
                <w:webHidden/>
              </w:rPr>
              <w:t>72</w:t>
            </w:r>
            <w:r w:rsidR="00433915">
              <w:rPr>
                <w:noProof/>
                <w:webHidden/>
              </w:rPr>
              <w:fldChar w:fldCharType="end"/>
            </w:r>
          </w:hyperlink>
        </w:p>
        <w:p w14:paraId="6B689273" w14:textId="67F1F836" w:rsidR="00433915" w:rsidRDefault="004B4F22">
          <w:pPr>
            <w:pStyle w:val="TOC2"/>
            <w:tabs>
              <w:tab w:val="right" w:leader="dot" w:pos="9016"/>
            </w:tabs>
            <w:rPr>
              <w:rFonts w:asciiTheme="minorHAnsi" w:eastAsiaTheme="minorEastAsia" w:hAnsiTheme="minorHAnsi"/>
              <w:noProof/>
              <w:lang w:eastAsia="en-GB"/>
            </w:rPr>
          </w:pPr>
          <w:hyperlink w:anchor="_Toc133341699" w:history="1">
            <w:r w:rsidR="00433915" w:rsidRPr="00224A72">
              <w:rPr>
                <w:rStyle w:val="Hyperlink"/>
                <w:rFonts w:cs="Arial"/>
                <w:noProof/>
              </w:rPr>
              <w:t>Appendix 4</w:t>
            </w:r>
            <w:r w:rsidR="00433915">
              <w:rPr>
                <w:noProof/>
                <w:webHidden/>
              </w:rPr>
              <w:tab/>
            </w:r>
            <w:r w:rsidR="00433915">
              <w:rPr>
                <w:noProof/>
                <w:webHidden/>
              </w:rPr>
              <w:fldChar w:fldCharType="begin"/>
            </w:r>
            <w:r w:rsidR="00433915">
              <w:rPr>
                <w:noProof/>
                <w:webHidden/>
              </w:rPr>
              <w:instrText xml:space="preserve"> PAGEREF _Toc133341699 \h </w:instrText>
            </w:r>
            <w:r w:rsidR="00433915">
              <w:rPr>
                <w:noProof/>
                <w:webHidden/>
              </w:rPr>
            </w:r>
            <w:r w:rsidR="00433915">
              <w:rPr>
                <w:noProof/>
                <w:webHidden/>
              </w:rPr>
              <w:fldChar w:fldCharType="separate"/>
            </w:r>
            <w:r w:rsidR="00433915">
              <w:rPr>
                <w:noProof/>
                <w:webHidden/>
              </w:rPr>
              <w:t>73</w:t>
            </w:r>
            <w:r w:rsidR="00433915">
              <w:rPr>
                <w:noProof/>
                <w:webHidden/>
              </w:rPr>
              <w:fldChar w:fldCharType="end"/>
            </w:r>
          </w:hyperlink>
        </w:p>
        <w:p w14:paraId="25C73C2A" w14:textId="6BEC197F" w:rsidR="00433915" w:rsidRDefault="004B4F22">
          <w:pPr>
            <w:pStyle w:val="TOC2"/>
            <w:tabs>
              <w:tab w:val="right" w:leader="dot" w:pos="9016"/>
            </w:tabs>
            <w:rPr>
              <w:rFonts w:asciiTheme="minorHAnsi" w:eastAsiaTheme="minorEastAsia" w:hAnsiTheme="minorHAnsi"/>
              <w:noProof/>
              <w:lang w:eastAsia="en-GB"/>
            </w:rPr>
          </w:pPr>
          <w:hyperlink w:anchor="_Toc133341700" w:history="1">
            <w:r w:rsidR="00433915" w:rsidRPr="00224A72">
              <w:rPr>
                <w:rStyle w:val="Hyperlink"/>
                <w:noProof/>
              </w:rPr>
              <w:t>Appendix 5</w:t>
            </w:r>
            <w:r w:rsidR="00433915">
              <w:rPr>
                <w:noProof/>
                <w:webHidden/>
              </w:rPr>
              <w:tab/>
            </w:r>
            <w:r w:rsidR="00433915">
              <w:rPr>
                <w:noProof/>
                <w:webHidden/>
              </w:rPr>
              <w:fldChar w:fldCharType="begin"/>
            </w:r>
            <w:r w:rsidR="00433915">
              <w:rPr>
                <w:noProof/>
                <w:webHidden/>
              </w:rPr>
              <w:instrText xml:space="preserve"> PAGEREF _Toc133341700 \h </w:instrText>
            </w:r>
            <w:r w:rsidR="00433915">
              <w:rPr>
                <w:noProof/>
                <w:webHidden/>
              </w:rPr>
            </w:r>
            <w:r w:rsidR="00433915">
              <w:rPr>
                <w:noProof/>
                <w:webHidden/>
              </w:rPr>
              <w:fldChar w:fldCharType="separate"/>
            </w:r>
            <w:r w:rsidR="00433915">
              <w:rPr>
                <w:noProof/>
                <w:webHidden/>
              </w:rPr>
              <w:t>74</w:t>
            </w:r>
            <w:r w:rsidR="00433915">
              <w:rPr>
                <w:noProof/>
                <w:webHidden/>
              </w:rPr>
              <w:fldChar w:fldCharType="end"/>
            </w:r>
          </w:hyperlink>
        </w:p>
        <w:p w14:paraId="675BF0CC" w14:textId="352815E1" w:rsidR="00433915" w:rsidRDefault="004B4F22">
          <w:pPr>
            <w:pStyle w:val="TOC2"/>
            <w:tabs>
              <w:tab w:val="right" w:leader="dot" w:pos="9016"/>
            </w:tabs>
            <w:rPr>
              <w:rFonts w:asciiTheme="minorHAnsi" w:eastAsiaTheme="minorEastAsia" w:hAnsiTheme="minorHAnsi"/>
              <w:noProof/>
              <w:lang w:eastAsia="en-GB"/>
            </w:rPr>
          </w:pPr>
          <w:hyperlink w:anchor="_Toc133341701" w:history="1">
            <w:r w:rsidR="00433915" w:rsidRPr="00224A72">
              <w:rPr>
                <w:rStyle w:val="Hyperlink"/>
                <w:noProof/>
              </w:rPr>
              <w:t>Appendix 6</w:t>
            </w:r>
            <w:r w:rsidR="00433915">
              <w:rPr>
                <w:noProof/>
                <w:webHidden/>
              </w:rPr>
              <w:tab/>
            </w:r>
            <w:r w:rsidR="00433915">
              <w:rPr>
                <w:noProof/>
                <w:webHidden/>
              </w:rPr>
              <w:fldChar w:fldCharType="begin"/>
            </w:r>
            <w:r w:rsidR="00433915">
              <w:rPr>
                <w:noProof/>
                <w:webHidden/>
              </w:rPr>
              <w:instrText xml:space="preserve"> PAGEREF _Toc133341701 \h </w:instrText>
            </w:r>
            <w:r w:rsidR="00433915">
              <w:rPr>
                <w:noProof/>
                <w:webHidden/>
              </w:rPr>
            </w:r>
            <w:r w:rsidR="00433915">
              <w:rPr>
                <w:noProof/>
                <w:webHidden/>
              </w:rPr>
              <w:fldChar w:fldCharType="separate"/>
            </w:r>
            <w:r w:rsidR="00433915">
              <w:rPr>
                <w:noProof/>
                <w:webHidden/>
              </w:rPr>
              <w:t>75</w:t>
            </w:r>
            <w:r w:rsidR="00433915">
              <w:rPr>
                <w:noProof/>
                <w:webHidden/>
              </w:rPr>
              <w:fldChar w:fldCharType="end"/>
            </w:r>
          </w:hyperlink>
        </w:p>
        <w:p w14:paraId="43FCE2F8" w14:textId="659A25D4" w:rsidR="00433915" w:rsidRDefault="00433915">
          <w:r>
            <w:rPr>
              <w:b/>
              <w:bCs/>
              <w:noProof/>
            </w:rPr>
            <w:lastRenderedPageBreak/>
            <w:fldChar w:fldCharType="end"/>
          </w:r>
        </w:p>
      </w:sdtContent>
    </w:sdt>
    <w:p w14:paraId="03345ED4" w14:textId="7328C3DE" w:rsidR="00433915" w:rsidRDefault="00433915" w:rsidP="00433915">
      <w:pPr>
        <w:pStyle w:val="Heading2"/>
      </w:pPr>
      <w:r>
        <w:t>Table of Figures</w:t>
      </w:r>
    </w:p>
    <w:p w14:paraId="63F131D6" w14:textId="4EAAA2CD" w:rsidR="00433915" w:rsidRDefault="00433915">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133341702" w:history="1">
        <w:r w:rsidRPr="009A258B">
          <w:rPr>
            <w:rStyle w:val="Hyperlink"/>
            <w:rFonts w:cs="Arial"/>
            <w:noProof/>
          </w:rPr>
          <w:t>Figure 1 - Vulnerability Lifecycle [9]</w:t>
        </w:r>
        <w:r>
          <w:rPr>
            <w:noProof/>
            <w:webHidden/>
          </w:rPr>
          <w:tab/>
        </w:r>
        <w:r>
          <w:rPr>
            <w:noProof/>
            <w:webHidden/>
          </w:rPr>
          <w:fldChar w:fldCharType="begin"/>
        </w:r>
        <w:r>
          <w:rPr>
            <w:noProof/>
            <w:webHidden/>
          </w:rPr>
          <w:instrText xml:space="preserve"> PAGEREF _Toc133341702 \h </w:instrText>
        </w:r>
        <w:r>
          <w:rPr>
            <w:noProof/>
            <w:webHidden/>
          </w:rPr>
        </w:r>
        <w:r>
          <w:rPr>
            <w:noProof/>
            <w:webHidden/>
          </w:rPr>
          <w:fldChar w:fldCharType="separate"/>
        </w:r>
        <w:r>
          <w:rPr>
            <w:noProof/>
            <w:webHidden/>
          </w:rPr>
          <w:t>11</w:t>
        </w:r>
        <w:r>
          <w:rPr>
            <w:noProof/>
            <w:webHidden/>
          </w:rPr>
          <w:fldChar w:fldCharType="end"/>
        </w:r>
      </w:hyperlink>
    </w:p>
    <w:p w14:paraId="3711B908" w14:textId="28DE9164" w:rsidR="00433915" w:rsidRDefault="004B4F22">
      <w:pPr>
        <w:pStyle w:val="TableofFigures"/>
        <w:tabs>
          <w:tab w:val="right" w:leader="dot" w:pos="9016"/>
        </w:tabs>
        <w:rPr>
          <w:rFonts w:asciiTheme="minorHAnsi" w:eastAsiaTheme="minorEastAsia" w:hAnsiTheme="minorHAnsi"/>
          <w:noProof/>
          <w:lang w:eastAsia="en-GB"/>
        </w:rPr>
      </w:pPr>
      <w:hyperlink w:anchor="_Toc133341703" w:history="1">
        <w:r w:rsidR="00433915" w:rsidRPr="009A258B">
          <w:rPr>
            <w:rStyle w:val="Hyperlink"/>
            <w:rFonts w:cs="Arial"/>
            <w:noProof/>
          </w:rPr>
          <w:t>Figure 2 - The CIA triad [27]</w:t>
        </w:r>
        <w:r w:rsidR="00433915">
          <w:rPr>
            <w:noProof/>
            <w:webHidden/>
          </w:rPr>
          <w:tab/>
        </w:r>
        <w:r w:rsidR="00433915">
          <w:rPr>
            <w:noProof/>
            <w:webHidden/>
          </w:rPr>
          <w:fldChar w:fldCharType="begin"/>
        </w:r>
        <w:r w:rsidR="00433915">
          <w:rPr>
            <w:noProof/>
            <w:webHidden/>
          </w:rPr>
          <w:instrText xml:space="preserve"> PAGEREF _Toc133341703 \h </w:instrText>
        </w:r>
        <w:r w:rsidR="00433915">
          <w:rPr>
            <w:noProof/>
            <w:webHidden/>
          </w:rPr>
        </w:r>
        <w:r w:rsidR="00433915">
          <w:rPr>
            <w:noProof/>
            <w:webHidden/>
          </w:rPr>
          <w:fldChar w:fldCharType="separate"/>
        </w:r>
        <w:r w:rsidR="00433915">
          <w:rPr>
            <w:noProof/>
            <w:webHidden/>
          </w:rPr>
          <w:t>18</w:t>
        </w:r>
        <w:r w:rsidR="00433915">
          <w:rPr>
            <w:noProof/>
            <w:webHidden/>
          </w:rPr>
          <w:fldChar w:fldCharType="end"/>
        </w:r>
      </w:hyperlink>
    </w:p>
    <w:p w14:paraId="3DF43D06" w14:textId="2765CFD7" w:rsidR="00433915" w:rsidRDefault="004B4F22">
      <w:pPr>
        <w:pStyle w:val="TableofFigures"/>
        <w:tabs>
          <w:tab w:val="right" w:leader="dot" w:pos="9016"/>
        </w:tabs>
        <w:rPr>
          <w:rFonts w:asciiTheme="minorHAnsi" w:eastAsiaTheme="minorEastAsia" w:hAnsiTheme="minorHAnsi"/>
          <w:noProof/>
          <w:lang w:eastAsia="en-GB"/>
        </w:rPr>
      </w:pPr>
      <w:hyperlink w:anchor="_Toc133341704" w:history="1">
        <w:r w:rsidR="00433915" w:rsidRPr="009A258B">
          <w:rPr>
            <w:rStyle w:val="Hyperlink"/>
            <w:rFonts w:cs="Arial"/>
            <w:noProof/>
          </w:rPr>
          <w:t>Figure 3 - Vulnerability distribution of subnetwork 3.0 during phase 1</w:t>
        </w:r>
        <w:r w:rsidR="00433915">
          <w:rPr>
            <w:noProof/>
            <w:webHidden/>
          </w:rPr>
          <w:tab/>
        </w:r>
        <w:r w:rsidR="00433915">
          <w:rPr>
            <w:noProof/>
            <w:webHidden/>
          </w:rPr>
          <w:fldChar w:fldCharType="begin"/>
        </w:r>
        <w:r w:rsidR="00433915">
          <w:rPr>
            <w:noProof/>
            <w:webHidden/>
          </w:rPr>
          <w:instrText xml:space="preserve"> PAGEREF _Toc133341704 \h </w:instrText>
        </w:r>
        <w:r w:rsidR="00433915">
          <w:rPr>
            <w:noProof/>
            <w:webHidden/>
          </w:rPr>
        </w:r>
        <w:r w:rsidR="00433915">
          <w:rPr>
            <w:noProof/>
            <w:webHidden/>
          </w:rPr>
          <w:fldChar w:fldCharType="separate"/>
        </w:r>
        <w:r w:rsidR="00433915">
          <w:rPr>
            <w:noProof/>
            <w:webHidden/>
          </w:rPr>
          <w:t>21</w:t>
        </w:r>
        <w:r w:rsidR="00433915">
          <w:rPr>
            <w:noProof/>
            <w:webHidden/>
          </w:rPr>
          <w:fldChar w:fldCharType="end"/>
        </w:r>
      </w:hyperlink>
    </w:p>
    <w:p w14:paraId="5DD5F634" w14:textId="41555ECA" w:rsidR="00433915" w:rsidRDefault="004B4F22">
      <w:pPr>
        <w:pStyle w:val="TableofFigures"/>
        <w:tabs>
          <w:tab w:val="right" w:leader="dot" w:pos="9016"/>
        </w:tabs>
        <w:rPr>
          <w:rFonts w:asciiTheme="minorHAnsi" w:eastAsiaTheme="minorEastAsia" w:hAnsiTheme="minorHAnsi"/>
          <w:noProof/>
          <w:lang w:eastAsia="en-GB"/>
        </w:rPr>
      </w:pPr>
      <w:hyperlink w:anchor="_Toc133341705" w:history="1">
        <w:r w:rsidR="00433915" w:rsidRPr="009A258B">
          <w:rPr>
            <w:rStyle w:val="Hyperlink"/>
            <w:rFonts w:cs="Arial"/>
            <w:noProof/>
          </w:rPr>
          <w:t>Figure 4 - Vulnerability distribution of subnetwork 3.0 during phase 2</w:t>
        </w:r>
        <w:r w:rsidR="00433915">
          <w:rPr>
            <w:noProof/>
            <w:webHidden/>
          </w:rPr>
          <w:tab/>
        </w:r>
        <w:r w:rsidR="00433915">
          <w:rPr>
            <w:noProof/>
            <w:webHidden/>
          </w:rPr>
          <w:fldChar w:fldCharType="begin"/>
        </w:r>
        <w:r w:rsidR="00433915">
          <w:rPr>
            <w:noProof/>
            <w:webHidden/>
          </w:rPr>
          <w:instrText xml:space="preserve"> PAGEREF _Toc133341705 \h </w:instrText>
        </w:r>
        <w:r w:rsidR="00433915">
          <w:rPr>
            <w:noProof/>
            <w:webHidden/>
          </w:rPr>
        </w:r>
        <w:r w:rsidR="00433915">
          <w:rPr>
            <w:noProof/>
            <w:webHidden/>
          </w:rPr>
          <w:fldChar w:fldCharType="separate"/>
        </w:r>
        <w:r w:rsidR="00433915">
          <w:rPr>
            <w:noProof/>
            <w:webHidden/>
          </w:rPr>
          <w:t>21</w:t>
        </w:r>
        <w:r w:rsidR="00433915">
          <w:rPr>
            <w:noProof/>
            <w:webHidden/>
          </w:rPr>
          <w:fldChar w:fldCharType="end"/>
        </w:r>
      </w:hyperlink>
    </w:p>
    <w:p w14:paraId="74531FB9" w14:textId="26131C32" w:rsidR="00433915" w:rsidRDefault="004B4F22">
      <w:pPr>
        <w:pStyle w:val="TableofFigures"/>
        <w:tabs>
          <w:tab w:val="right" w:leader="dot" w:pos="9016"/>
        </w:tabs>
        <w:rPr>
          <w:rFonts w:asciiTheme="minorHAnsi" w:eastAsiaTheme="minorEastAsia" w:hAnsiTheme="minorHAnsi"/>
          <w:noProof/>
          <w:lang w:eastAsia="en-GB"/>
        </w:rPr>
      </w:pPr>
      <w:hyperlink w:anchor="_Toc133341706" w:history="1">
        <w:r w:rsidR="00433915" w:rsidRPr="009A258B">
          <w:rPr>
            <w:rStyle w:val="Hyperlink"/>
            <w:rFonts w:cs="Arial"/>
            <w:noProof/>
          </w:rPr>
          <w:t>Figure 5 - Phase 1 Vulnerability Severity Frequency</w:t>
        </w:r>
        <w:r w:rsidR="00433915">
          <w:rPr>
            <w:noProof/>
            <w:webHidden/>
          </w:rPr>
          <w:tab/>
        </w:r>
        <w:r w:rsidR="00433915">
          <w:rPr>
            <w:noProof/>
            <w:webHidden/>
          </w:rPr>
          <w:fldChar w:fldCharType="begin"/>
        </w:r>
        <w:r w:rsidR="00433915">
          <w:rPr>
            <w:noProof/>
            <w:webHidden/>
          </w:rPr>
          <w:instrText xml:space="preserve"> PAGEREF _Toc133341706 \h </w:instrText>
        </w:r>
        <w:r w:rsidR="00433915">
          <w:rPr>
            <w:noProof/>
            <w:webHidden/>
          </w:rPr>
        </w:r>
        <w:r w:rsidR="00433915">
          <w:rPr>
            <w:noProof/>
            <w:webHidden/>
          </w:rPr>
          <w:fldChar w:fldCharType="separate"/>
        </w:r>
        <w:r w:rsidR="00433915">
          <w:rPr>
            <w:noProof/>
            <w:webHidden/>
          </w:rPr>
          <w:t>22</w:t>
        </w:r>
        <w:r w:rsidR="00433915">
          <w:rPr>
            <w:noProof/>
            <w:webHidden/>
          </w:rPr>
          <w:fldChar w:fldCharType="end"/>
        </w:r>
      </w:hyperlink>
    </w:p>
    <w:p w14:paraId="33F4FF8F" w14:textId="6E44A8D8" w:rsidR="00433915" w:rsidRDefault="004B4F22">
      <w:pPr>
        <w:pStyle w:val="TableofFigures"/>
        <w:tabs>
          <w:tab w:val="right" w:leader="dot" w:pos="9016"/>
        </w:tabs>
        <w:rPr>
          <w:rFonts w:asciiTheme="minorHAnsi" w:eastAsiaTheme="minorEastAsia" w:hAnsiTheme="minorHAnsi"/>
          <w:noProof/>
          <w:lang w:eastAsia="en-GB"/>
        </w:rPr>
      </w:pPr>
      <w:hyperlink w:anchor="_Toc133341707" w:history="1">
        <w:r w:rsidR="00433915" w:rsidRPr="009A258B">
          <w:rPr>
            <w:rStyle w:val="Hyperlink"/>
            <w:rFonts w:cs="Arial"/>
            <w:noProof/>
          </w:rPr>
          <w:t>Figure 6 - Phase 1 Vulnerability Distribution of the 3.0 Subnetwork</w:t>
        </w:r>
        <w:r w:rsidR="00433915">
          <w:rPr>
            <w:noProof/>
            <w:webHidden/>
          </w:rPr>
          <w:tab/>
        </w:r>
        <w:r w:rsidR="00433915">
          <w:rPr>
            <w:noProof/>
            <w:webHidden/>
          </w:rPr>
          <w:fldChar w:fldCharType="begin"/>
        </w:r>
        <w:r w:rsidR="00433915">
          <w:rPr>
            <w:noProof/>
            <w:webHidden/>
          </w:rPr>
          <w:instrText xml:space="preserve"> PAGEREF _Toc133341707 \h </w:instrText>
        </w:r>
        <w:r w:rsidR="00433915">
          <w:rPr>
            <w:noProof/>
            <w:webHidden/>
          </w:rPr>
        </w:r>
        <w:r w:rsidR="00433915">
          <w:rPr>
            <w:noProof/>
            <w:webHidden/>
          </w:rPr>
          <w:fldChar w:fldCharType="separate"/>
        </w:r>
        <w:r w:rsidR="00433915">
          <w:rPr>
            <w:noProof/>
            <w:webHidden/>
          </w:rPr>
          <w:t>23</w:t>
        </w:r>
        <w:r w:rsidR="00433915">
          <w:rPr>
            <w:noProof/>
            <w:webHidden/>
          </w:rPr>
          <w:fldChar w:fldCharType="end"/>
        </w:r>
      </w:hyperlink>
    </w:p>
    <w:p w14:paraId="58FCD475" w14:textId="1420ABCE" w:rsidR="00433915" w:rsidRDefault="004B4F22">
      <w:pPr>
        <w:pStyle w:val="TableofFigures"/>
        <w:tabs>
          <w:tab w:val="right" w:leader="dot" w:pos="9016"/>
        </w:tabs>
        <w:rPr>
          <w:rFonts w:asciiTheme="minorHAnsi" w:eastAsiaTheme="minorEastAsia" w:hAnsiTheme="minorHAnsi"/>
          <w:noProof/>
          <w:lang w:eastAsia="en-GB"/>
        </w:rPr>
      </w:pPr>
      <w:hyperlink w:anchor="_Toc133341708" w:history="1">
        <w:r w:rsidR="00433915" w:rsidRPr="009A258B">
          <w:rPr>
            <w:rStyle w:val="Hyperlink"/>
            <w:rFonts w:cs="Arial"/>
            <w:noProof/>
          </w:rPr>
          <w:t>Figure 7 - Phase 1 Vulnerability Distribution of the 10.0 Subnetwork</w:t>
        </w:r>
        <w:r w:rsidR="00433915">
          <w:rPr>
            <w:noProof/>
            <w:webHidden/>
          </w:rPr>
          <w:tab/>
        </w:r>
        <w:r w:rsidR="00433915">
          <w:rPr>
            <w:noProof/>
            <w:webHidden/>
          </w:rPr>
          <w:fldChar w:fldCharType="begin"/>
        </w:r>
        <w:r w:rsidR="00433915">
          <w:rPr>
            <w:noProof/>
            <w:webHidden/>
          </w:rPr>
          <w:instrText xml:space="preserve"> PAGEREF _Toc133341708 \h </w:instrText>
        </w:r>
        <w:r w:rsidR="00433915">
          <w:rPr>
            <w:noProof/>
            <w:webHidden/>
          </w:rPr>
        </w:r>
        <w:r w:rsidR="00433915">
          <w:rPr>
            <w:noProof/>
            <w:webHidden/>
          </w:rPr>
          <w:fldChar w:fldCharType="separate"/>
        </w:r>
        <w:r w:rsidR="00433915">
          <w:rPr>
            <w:noProof/>
            <w:webHidden/>
          </w:rPr>
          <w:t>23</w:t>
        </w:r>
        <w:r w:rsidR="00433915">
          <w:rPr>
            <w:noProof/>
            <w:webHidden/>
          </w:rPr>
          <w:fldChar w:fldCharType="end"/>
        </w:r>
      </w:hyperlink>
    </w:p>
    <w:p w14:paraId="766F7F97" w14:textId="1422AD1A" w:rsidR="00433915" w:rsidRDefault="004B4F22">
      <w:pPr>
        <w:pStyle w:val="TableofFigures"/>
        <w:tabs>
          <w:tab w:val="right" w:leader="dot" w:pos="9016"/>
        </w:tabs>
        <w:rPr>
          <w:rFonts w:asciiTheme="minorHAnsi" w:eastAsiaTheme="minorEastAsia" w:hAnsiTheme="minorHAnsi"/>
          <w:noProof/>
          <w:lang w:eastAsia="en-GB"/>
        </w:rPr>
      </w:pPr>
      <w:hyperlink w:anchor="_Toc133341709" w:history="1">
        <w:r w:rsidR="00433915" w:rsidRPr="009A258B">
          <w:rPr>
            <w:rStyle w:val="Hyperlink"/>
            <w:rFonts w:cs="Arial"/>
            <w:noProof/>
          </w:rPr>
          <w:t>Figure 8 - Phase 2 Vulnerability Distribution of the 3.0 Subnetwork</w:t>
        </w:r>
        <w:r w:rsidR="00433915">
          <w:rPr>
            <w:noProof/>
            <w:webHidden/>
          </w:rPr>
          <w:tab/>
        </w:r>
        <w:r w:rsidR="00433915">
          <w:rPr>
            <w:noProof/>
            <w:webHidden/>
          </w:rPr>
          <w:fldChar w:fldCharType="begin"/>
        </w:r>
        <w:r w:rsidR="00433915">
          <w:rPr>
            <w:noProof/>
            <w:webHidden/>
          </w:rPr>
          <w:instrText xml:space="preserve"> PAGEREF _Toc133341709 \h </w:instrText>
        </w:r>
        <w:r w:rsidR="00433915">
          <w:rPr>
            <w:noProof/>
            <w:webHidden/>
          </w:rPr>
        </w:r>
        <w:r w:rsidR="00433915">
          <w:rPr>
            <w:noProof/>
            <w:webHidden/>
          </w:rPr>
          <w:fldChar w:fldCharType="separate"/>
        </w:r>
        <w:r w:rsidR="00433915">
          <w:rPr>
            <w:noProof/>
            <w:webHidden/>
          </w:rPr>
          <w:t>25</w:t>
        </w:r>
        <w:r w:rsidR="00433915">
          <w:rPr>
            <w:noProof/>
            <w:webHidden/>
          </w:rPr>
          <w:fldChar w:fldCharType="end"/>
        </w:r>
      </w:hyperlink>
    </w:p>
    <w:p w14:paraId="2E7EC40F" w14:textId="0843FA0B" w:rsidR="00433915" w:rsidRDefault="004B4F22">
      <w:pPr>
        <w:pStyle w:val="TableofFigures"/>
        <w:tabs>
          <w:tab w:val="right" w:leader="dot" w:pos="9016"/>
        </w:tabs>
        <w:rPr>
          <w:rFonts w:asciiTheme="minorHAnsi" w:eastAsiaTheme="minorEastAsia" w:hAnsiTheme="minorHAnsi"/>
          <w:noProof/>
          <w:lang w:eastAsia="en-GB"/>
        </w:rPr>
      </w:pPr>
      <w:hyperlink w:anchor="_Toc133341710" w:history="1">
        <w:r w:rsidR="00433915" w:rsidRPr="009A258B">
          <w:rPr>
            <w:rStyle w:val="Hyperlink"/>
            <w:rFonts w:cs="Arial"/>
            <w:noProof/>
          </w:rPr>
          <w:t>Figure 9 - Phase 2 Vulnerability Distribution of the 10.0 Subnetwork</w:t>
        </w:r>
        <w:r w:rsidR="00433915">
          <w:rPr>
            <w:noProof/>
            <w:webHidden/>
          </w:rPr>
          <w:tab/>
        </w:r>
        <w:r w:rsidR="00433915">
          <w:rPr>
            <w:noProof/>
            <w:webHidden/>
          </w:rPr>
          <w:fldChar w:fldCharType="begin"/>
        </w:r>
        <w:r w:rsidR="00433915">
          <w:rPr>
            <w:noProof/>
            <w:webHidden/>
          </w:rPr>
          <w:instrText xml:space="preserve"> PAGEREF _Toc133341710 \h </w:instrText>
        </w:r>
        <w:r w:rsidR="00433915">
          <w:rPr>
            <w:noProof/>
            <w:webHidden/>
          </w:rPr>
        </w:r>
        <w:r w:rsidR="00433915">
          <w:rPr>
            <w:noProof/>
            <w:webHidden/>
          </w:rPr>
          <w:fldChar w:fldCharType="separate"/>
        </w:r>
        <w:r w:rsidR="00433915">
          <w:rPr>
            <w:noProof/>
            <w:webHidden/>
          </w:rPr>
          <w:t>26</w:t>
        </w:r>
        <w:r w:rsidR="00433915">
          <w:rPr>
            <w:noProof/>
            <w:webHidden/>
          </w:rPr>
          <w:fldChar w:fldCharType="end"/>
        </w:r>
      </w:hyperlink>
    </w:p>
    <w:p w14:paraId="50344532" w14:textId="070E3138" w:rsidR="00433915" w:rsidRDefault="004B4F22">
      <w:pPr>
        <w:pStyle w:val="TableofFigures"/>
        <w:tabs>
          <w:tab w:val="right" w:leader="dot" w:pos="9016"/>
        </w:tabs>
        <w:rPr>
          <w:rFonts w:asciiTheme="minorHAnsi" w:eastAsiaTheme="minorEastAsia" w:hAnsiTheme="minorHAnsi"/>
          <w:noProof/>
          <w:lang w:eastAsia="en-GB"/>
        </w:rPr>
      </w:pPr>
      <w:hyperlink w:anchor="_Toc133341711" w:history="1">
        <w:r w:rsidR="00433915" w:rsidRPr="009A258B">
          <w:rPr>
            <w:rStyle w:val="Hyperlink"/>
            <w:rFonts w:cs="Arial"/>
            <w:noProof/>
          </w:rPr>
          <w:t>Figure 10 - Saunders' Research Onion Diagram [64]</w:t>
        </w:r>
        <w:r w:rsidR="00433915">
          <w:rPr>
            <w:noProof/>
            <w:webHidden/>
          </w:rPr>
          <w:tab/>
        </w:r>
        <w:r w:rsidR="00433915">
          <w:rPr>
            <w:noProof/>
            <w:webHidden/>
          </w:rPr>
          <w:fldChar w:fldCharType="begin"/>
        </w:r>
        <w:r w:rsidR="00433915">
          <w:rPr>
            <w:noProof/>
            <w:webHidden/>
          </w:rPr>
          <w:instrText xml:space="preserve"> PAGEREF _Toc133341711 \h </w:instrText>
        </w:r>
        <w:r w:rsidR="00433915">
          <w:rPr>
            <w:noProof/>
            <w:webHidden/>
          </w:rPr>
        </w:r>
        <w:r w:rsidR="00433915">
          <w:rPr>
            <w:noProof/>
            <w:webHidden/>
          </w:rPr>
          <w:fldChar w:fldCharType="separate"/>
        </w:r>
        <w:r w:rsidR="00433915">
          <w:rPr>
            <w:noProof/>
            <w:webHidden/>
          </w:rPr>
          <w:t>34</w:t>
        </w:r>
        <w:r w:rsidR="00433915">
          <w:rPr>
            <w:noProof/>
            <w:webHidden/>
          </w:rPr>
          <w:fldChar w:fldCharType="end"/>
        </w:r>
      </w:hyperlink>
    </w:p>
    <w:p w14:paraId="004F6F87" w14:textId="5BDA7557" w:rsidR="00433915" w:rsidRDefault="004B4F22">
      <w:pPr>
        <w:pStyle w:val="TableofFigures"/>
        <w:tabs>
          <w:tab w:val="right" w:leader="dot" w:pos="9016"/>
        </w:tabs>
        <w:rPr>
          <w:rFonts w:asciiTheme="minorHAnsi" w:eastAsiaTheme="minorEastAsia" w:hAnsiTheme="minorHAnsi"/>
          <w:noProof/>
          <w:lang w:eastAsia="en-GB"/>
        </w:rPr>
      </w:pPr>
      <w:hyperlink w:anchor="_Toc133341712" w:history="1">
        <w:r w:rsidR="00433915" w:rsidRPr="009A258B">
          <w:rPr>
            <w:rStyle w:val="Hyperlink"/>
            <w:noProof/>
          </w:rPr>
          <w:t>Figure 11 - Project Gantt Chart</w:t>
        </w:r>
        <w:r w:rsidR="00433915">
          <w:rPr>
            <w:noProof/>
            <w:webHidden/>
          </w:rPr>
          <w:tab/>
        </w:r>
        <w:r w:rsidR="00433915">
          <w:rPr>
            <w:noProof/>
            <w:webHidden/>
          </w:rPr>
          <w:fldChar w:fldCharType="begin"/>
        </w:r>
        <w:r w:rsidR="00433915">
          <w:rPr>
            <w:noProof/>
            <w:webHidden/>
          </w:rPr>
          <w:instrText xml:space="preserve"> PAGEREF _Toc133341712 \h </w:instrText>
        </w:r>
        <w:r w:rsidR="00433915">
          <w:rPr>
            <w:noProof/>
            <w:webHidden/>
          </w:rPr>
        </w:r>
        <w:r w:rsidR="00433915">
          <w:rPr>
            <w:noProof/>
            <w:webHidden/>
          </w:rPr>
          <w:fldChar w:fldCharType="separate"/>
        </w:r>
        <w:r w:rsidR="00433915">
          <w:rPr>
            <w:noProof/>
            <w:webHidden/>
          </w:rPr>
          <w:t>37</w:t>
        </w:r>
        <w:r w:rsidR="00433915">
          <w:rPr>
            <w:noProof/>
            <w:webHidden/>
          </w:rPr>
          <w:fldChar w:fldCharType="end"/>
        </w:r>
      </w:hyperlink>
    </w:p>
    <w:p w14:paraId="027631CA" w14:textId="6FD6DB4F" w:rsidR="00433915" w:rsidRDefault="004B4F22">
      <w:pPr>
        <w:pStyle w:val="TableofFigures"/>
        <w:tabs>
          <w:tab w:val="right" w:leader="dot" w:pos="9016"/>
        </w:tabs>
        <w:rPr>
          <w:rFonts w:asciiTheme="minorHAnsi" w:eastAsiaTheme="minorEastAsia" w:hAnsiTheme="minorHAnsi"/>
          <w:noProof/>
          <w:lang w:eastAsia="en-GB"/>
        </w:rPr>
      </w:pPr>
      <w:hyperlink w:anchor="_Toc133341713" w:history="1">
        <w:r w:rsidR="00433915" w:rsidRPr="009A258B">
          <w:rPr>
            <w:rStyle w:val="Hyperlink"/>
            <w:rFonts w:cs="Arial"/>
            <w:noProof/>
          </w:rPr>
          <w:t>Figure 12 - OpenVAS Targets List</w:t>
        </w:r>
        <w:r w:rsidR="00433915">
          <w:rPr>
            <w:noProof/>
            <w:webHidden/>
          </w:rPr>
          <w:tab/>
        </w:r>
        <w:r w:rsidR="00433915">
          <w:rPr>
            <w:noProof/>
            <w:webHidden/>
          </w:rPr>
          <w:fldChar w:fldCharType="begin"/>
        </w:r>
        <w:r w:rsidR="00433915">
          <w:rPr>
            <w:noProof/>
            <w:webHidden/>
          </w:rPr>
          <w:instrText xml:space="preserve"> PAGEREF _Toc133341713 \h </w:instrText>
        </w:r>
        <w:r w:rsidR="00433915">
          <w:rPr>
            <w:noProof/>
            <w:webHidden/>
          </w:rPr>
        </w:r>
        <w:r w:rsidR="00433915">
          <w:rPr>
            <w:noProof/>
            <w:webHidden/>
          </w:rPr>
          <w:fldChar w:fldCharType="separate"/>
        </w:r>
        <w:r w:rsidR="00433915">
          <w:rPr>
            <w:noProof/>
            <w:webHidden/>
          </w:rPr>
          <w:t>42</w:t>
        </w:r>
        <w:r w:rsidR="00433915">
          <w:rPr>
            <w:noProof/>
            <w:webHidden/>
          </w:rPr>
          <w:fldChar w:fldCharType="end"/>
        </w:r>
      </w:hyperlink>
    </w:p>
    <w:p w14:paraId="0B60B827" w14:textId="6D88AFAC" w:rsidR="00433915" w:rsidRDefault="004B4F22">
      <w:pPr>
        <w:pStyle w:val="TableofFigures"/>
        <w:tabs>
          <w:tab w:val="right" w:leader="dot" w:pos="9016"/>
        </w:tabs>
        <w:rPr>
          <w:rFonts w:asciiTheme="minorHAnsi" w:eastAsiaTheme="minorEastAsia" w:hAnsiTheme="minorHAnsi"/>
          <w:noProof/>
          <w:lang w:eastAsia="en-GB"/>
        </w:rPr>
      </w:pPr>
      <w:hyperlink w:anchor="_Toc133341714" w:history="1">
        <w:r w:rsidR="00433915" w:rsidRPr="009A258B">
          <w:rPr>
            <w:rStyle w:val="Hyperlink"/>
            <w:rFonts w:cs="Arial"/>
            <w:noProof/>
          </w:rPr>
          <w:t>Figure 13 - OpenVAS New Target</w:t>
        </w:r>
        <w:r w:rsidR="00433915">
          <w:rPr>
            <w:noProof/>
            <w:webHidden/>
          </w:rPr>
          <w:tab/>
        </w:r>
        <w:r w:rsidR="00433915">
          <w:rPr>
            <w:noProof/>
            <w:webHidden/>
          </w:rPr>
          <w:fldChar w:fldCharType="begin"/>
        </w:r>
        <w:r w:rsidR="00433915">
          <w:rPr>
            <w:noProof/>
            <w:webHidden/>
          </w:rPr>
          <w:instrText xml:space="preserve"> PAGEREF _Toc133341714 \h </w:instrText>
        </w:r>
        <w:r w:rsidR="00433915">
          <w:rPr>
            <w:noProof/>
            <w:webHidden/>
          </w:rPr>
        </w:r>
        <w:r w:rsidR="00433915">
          <w:rPr>
            <w:noProof/>
            <w:webHidden/>
          </w:rPr>
          <w:fldChar w:fldCharType="separate"/>
        </w:r>
        <w:r w:rsidR="00433915">
          <w:rPr>
            <w:noProof/>
            <w:webHidden/>
          </w:rPr>
          <w:t>42</w:t>
        </w:r>
        <w:r w:rsidR="00433915">
          <w:rPr>
            <w:noProof/>
            <w:webHidden/>
          </w:rPr>
          <w:fldChar w:fldCharType="end"/>
        </w:r>
      </w:hyperlink>
    </w:p>
    <w:p w14:paraId="188560A3" w14:textId="7FC2127B" w:rsidR="00433915" w:rsidRDefault="004B4F22">
      <w:pPr>
        <w:pStyle w:val="TableofFigures"/>
        <w:tabs>
          <w:tab w:val="right" w:leader="dot" w:pos="9016"/>
        </w:tabs>
        <w:rPr>
          <w:rFonts w:asciiTheme="minorHAnsi" w:eastAsiaTheme="minorEastAsia" w:hAnsiTheme="minorHAnsi"/>
          <w:noProof/>
          <w:lang w:eastAsia="en-GB"/>
        </w:rPr>
      </w:pPr>
      <w:hyperlink w:anchor="_Toc133341715" w:history="1">
        <w:r w:rsidR="00433915" w:rsidRPr="009A258B">
          <w:rPr>
            <w:rStyle w:val="Hyperlink"/>
            <w:rFonts w:cs="Arial"/>
            <w:noProof/>
          </w:rPr>
          <w:t>Figure 14 - Nmap ICMP request within 30.0 subnetwork</w:t>
        </w:r>
        <w:r w:rsidR="00433915">
          <w:rPr>
            <w:noProof/>
            <w:webHidden/>
          </w:rPr>
          <w:tab/>
        </w:r>
        <w:r w:rsidR="00433915">
          <w:rPr>
            <w:noProof/>
            <w:webHidden/>
          </w:rPr>
          <w:fldChar w:fldCharType="begin"/>
        </w:r>
        <w:r w:rsidR="00433915">
          <w:rPr>
            <w:noProof/>
            <w:webHidden/>
          </w:rPr>
          <w:instrText xml:space="preserve"> PAGEREF _Toc133341715 \h </w:instrText>
        </w:r>
        <w:r w:rsidR="00433915">
          <w:rPr>
            <w:noProof/>
            <w:webHidden/>
          </w:rPr>
        </w:r>
        <w:r w:rsidR="00433915">
          <w:rPr>
            <w:noProof/>
            <w:webHidden/>
          </w:rPr>
          <w:fldChar w:fldCharType="separate"/>
        </w:r>
        <w:r w:rsidR="00433915">
          <w:rPr>
            <w:noProof/>
            <w:webHidden/>
          </w:rPr>
          <w:t>44</w:t>
        </w:r>
        <w:r w:rsidR="00433915">
          <w:rPr>
            <w:noProof/>
            <w:webHidden/>
          </w:rPr>
          <w:fldChar w:fldCharType="end"/>
        </w:r>
      </w:hyperlink>
    </w:p>
    <w:p w14:paraId="4FD914CF" w14:textId="09BD5DC0" w:rsidR="00433915" w:rsidRDefault="004B4F22">
      <w:pPr>
        <w:pStyle w:val="TableofFigures"/>
        <w:tabs>
          <w:tab w:val="right" w:leader="dot" w:pos="9016"/>
        </w:tabs>
        <w:rPr>
          <w:rFonts w:asciiTheme="minorHAnsi" w:eastAsiaTheme="minorEastAsia" w:hAnsiTheme="minorHAnsi"/>
          <w:noProof/>
          <w:lang w:eastAsia="en-GB"/>
        </w:rPr>
      </w:pPr>
      <w:hyperlink w:anchor="_Toc133341716" w:history="1">
        <w:r w:rsidR="00433915" w:rsidRPr="009A258B">
          <w:rPr>
            <w:rStyle w:val="Hyperlink"/>
            <w:noProof/>
          </w:rPr>
          <w:t>Figure 15 - Deployment of Total Network Inventory</w:t>
        </w:r>
        <w:r w:rsidR="00433915">
          <w:rPr>
            <w:noProof/>
            <w:webHidden/>
          </w:rPr>
          <w:tab/>
        </w:r>
        <w:r w:rsidR="00433915">
          <w:rPr>
            <w:noProof/>
            <w:webHidden/>
          </w:rPr>
          <w:fldChar w:fldCharType="begin"/>
        </w:r>
        <w:r w:rsidR="00433915">
          <w:rPr>
            <w:noProof/>
            <w:webHidden/>
          </w:rPr>
          <w:instrText xml:space="preserve"> PAGEREF _Toc133341716 \h </w:instrText>
        </w:r>
        <w:r w:rsidR="00433915">
          <w:rPr>
            <w:noProof/>
            <w:webHidden/>
          </w:rPr>
        </w:r>
        <w:r w:rsidR="00433915">
          <w:rPr>
            <w:noProof/>
            <w:webHidden/>
          </w:rPr>
          <w:fldChar w:fldCharType="separate"/>
        </w:r>
        <w:r w:rsidR="00433915">
          <w:rPr>
            <w:noProof/>
            <w:webHidden/>
          </w:rPr>
          <w:t>45</w:t>
        </w:r>
        <w:r w:rsidR="00433915">
          <w:rPr>
            <w:noProof/>
            <w:webHidden/>
          </w:rPr>
          <w:fldChar w:fldCharType="end"/>
        </w:r>
      </w:hyperlink>
    </w:p>
    <w:p w14:paraId="5600253F" w14:textId="43EC884A" w:rsidR="00433915" w:rsidRDefault="004B4F22">
      <w:pPr>
        <w:pStyle w:val="TableofFigures"/>
        <w:tabs>
          <w:tab w:val="right" w:leader="dot" w:pos="9016"/>
        </w:tabs>
        <w:rPr>
          <w:rFonts w:asciiTheme="minorHAnsi" w:eastAsiaTheme="minorEastAsia" w:hAnsiTheme="minorHAnsi"/>
          <w:noProof/>
          <w:lang w:eastAsia="en-GB"/>
        </w:rPr>
      </w:pPr>
      <w:hyperlink w:anchor="_Toc133341717" w:history="1">
        <w:r w:rsidR="00433915" w:rsidRPr="009A258B">
          <w:rPr>
            <w:rStyle w:val="Hyperlink"/>
            <w:noProof/>
          </w:rPr>
          <w:t>Figure 16 - VPN Client Error Encounter</w:t>
        </w:r>
        <w:r w:rsidR="00433915">
          <w:rPr>
            <w:noProof/>
            <w:webHidden/>
          </w:rPr>
          <w:tab/>
        </w:r>
        <w:r w:rsidR="00433915">
          <w:rPr>
            <w:noProof/>
            <w:webHidden/>
          </w:rPr>
          <w:fldChar w:fldCharType="begin"/>
        </w:r>
        <w:r w:rsidR="00433915">
          <w:rPr>
            <w:noProof/>
            <w:webHidden/>
          </w:rPr>
          <w:instrText xml:space="preserve"> PAGEREF _Toc133341717 \h </w:instrText>
        </w:r>
        <w:r w:rsidR="00433915">
          <w:rPr>
            <w:noProof/>
            <w:webHidden/>
          </w:rPr>
        </w:r>
        <w:r w:rsidR="00433915">
          <w:rPr>
            <w:noProof/>
            <w:webHidden/>
          </w:rPr>
          <w:fldChar w:fldCharType="separate"/>
        </w:r>
        <w:r w:rsidR="00433915">
          <w:rPr>
            <w:noProof/>
            <w:webHidden/>
          </w:rPr>
          <w:t>46</w:t>
        </w:r>
        <w:r w:rsidR="00433915">
          <w:rPr>
            <w:noProof/>
            <w:webHidden/>
          </w:rPr>
          <w:fldChar w:fldCharType="end"/>
        </w:r>
      </w:hyperlink>
    </w:p>
    <w:p w14:paraId="5EA1D487" w14:textId="7BE6E959" w:rsidR="00433915" w:rsidRDefault="004B4F22">
      <w:pPr>
        <w:pStyle w:val="TableofFigures"/>
        <w:tabs>
          <w:tab w:val="right" w:leader="dot" w:pos="9016"/>
        </w:tabs>
        <w:rPr>
          <w:rFonts w:asciiTheme="minorHAnsi" w:eastAsiaTheme="minorEastAsia" w:hAnsiTheme="minorHAnsi"/>
          <w:noProof/>
          <w:lang w:eastAsia="en-GB"/>
        </w:rPr>
      </w:pPr>
      <w:hyperlink w:anchor="_Toc133341718" w:history="1">
        <w:r w:rsidR="00433915" w:rsidRPr="009A258B">
          <w:rPr>
            <w:rStyle w:val="Hyperlink"/>
            <w:noProof/>
          </w:rPr>
          <w:t>Figure 17 - Home network detected within scan.</w:t>
        </w:r>
        <w:r w:rsidR="00433915">
          <w:rPr>
            <w:noProof/>
            <w:webHidden/>
          </w:rPr>
          <w:tab/>
        </w:r>
        <w:r w:rsidR="00433915">
          <w:rPr>
            <w:noProof/>
            <w:webHidden/>
          </w:rPr>
          <w:fldChar w:fldCharType="begin"/>
        </w:r>
        <w:r w:rsidR="00433915">
          <w:rPr>
            <w:noProof/>
            <w:webHidden/>
          </w:rPr>
          <w:instrText xml:space="preserve"> PAGEREF _Toc133341718 \h </w:instrText>
        </w:r>
        <w:r w:rsidR="00433915">
          <w:rPr>
            <w:noProof/>
            <w:webHidden/>
          </w:rPr>
        </w:r>
        <w:r w:rsidR="00433915">
          <w:rPr>
            <w:noProof/>
            <w:webHidden/>
          </w:rPr>
          <w:fldChar w:fldCharType="separate"/>
        </w:r>
        <w:r w:rsidR="00433915">
          <w:rPr>
            <w:noProof/>
            <w:webHidden/>
          </w:rPr>
          <w:t>47</w:t>
        </w:r>
        <w:r w:rsidR="00433915">
          <w:rPr>
            <w:noProof/>
            <w:webHidden/>
          </w:rPr>
          <w:fldChar w:fldCharType="end"/>
        </w:r>
      </w:hyperlink>
    </w:p>
    <w:p w14:paraId="01631570" w14:textId="27432C40" w:rsidR="00433915" w:rsidRDefault="004B4F22">
      <w:pPr>
        <w:pStyle w:val="TableofFigures"/>
        <w:tabs>
          <w:tab w:val="right" w:leader="dot" w:pos="9016"/>
        </w:tabs>
        <w:rPr>
          <w:rFonts w:asciiTheme="minorHAnsi" w:eastAsiaTheme="minorEastAsia" w:hAnsiTheme="minorHAnsi"/>
          <w:noProof/>
          <w:lang w:eastAsia="en-GB"/>
        </w:rPr>
      </w:pPr>
      <w:hyperlink w:anchor="_Toc133341719" w:history="1">
        <w:r w:rsidR="00433915" w:rsidRPr="009A258B">
          <w:rPr>
            <w:rStyle w:val="Hyperlink"/>
            <w:noProof/>
          </w:rPr>
          <w:t>Figure 18 - Home network detected within scan.</w:t>
        </w:r>
        <w:r w:rsidR="00433915">
          <w:rPr>
            <w:noProof/>
            <w:webHidden/>
          </w:rPr>
          <w:tab/>
        </w:r>
        <w:r w:rsidR="00433915">
          <w:rPr>
            <w:noProof/>
            <w:webHidden/>
          </w:rPr>
          <w:fldChar w:fldCharType="begin"/>
        </w:r>
        <w:r w:rsidR="00433915">
          <w:rPr>
            <w:noProof/>
            <w:webHidden/>
          </w:rPr>
          <w:instrText xml:space="preserve"> PAGEREF _Toc133341719 \h </w:instrText>
        </w:r>
        <w:r w:rsidR="00433915">
          <w:rPr>
            <w:noProof/>
            <w:webHidden/>
          </w:rPr>
        </w:r>
        <w:r w:rsidR="00433915">
          <w:rPr>
            <w:noProof/>
            <w:webHidden/>
          </w:rPr>
          <w:fldChar w:fldCharType="separate"/>
        </w:r>
        <w:r w:rsidR="00433915">
          <w:rPr>
            <w:noProof/>
            <w:webHidden/>
          </w:rPr>
          <w:t>47</w:t>
        </w:r>
        <w:r w:rsidR="00433915">
          <w:rPr>
            <w:noProof/>
            <w:webHidden/>
          </w:rPr>
          <w:fldChar w:fldCharType="end"/>
        </w:r>
      </w:hyperlink>
    </w:p>
    <w:p w14:paraId="513A2DB9" w14:textId="5F11B15B" w:rsidR="00433915" w:rsidRDefault="004B4F22">
      <w:pPr>
        <w:pStyle w:val="TableofFigures"/>
        <w:tabs>
          <w:tab w:val="right" w:leader="dot" w:pos="9016"/>
        </w:tabs>
        <w:rPr>
          <w:rFonts w:asciiTheme="minorHAnsi" w:eastAsiaTheme="minorEastAsia" w:hAnsiTheme="minorHAnsi"/>
          <w:noProof/>
          <w:lang w:eastAsia="en-GB"/>
        </w:rPr>
      </w:pPr>
      <w:hyperlink w:anchor="_Toc133341720" w:history="1">
        <w:r w:rsidR="00433915" w:rsidRPr="009A258B">
          <w:rPr>
            <w:rStyle w:val="Hyperlink"/>
            <w:rFonts w:cs="Arial"/>
            <w:noProof/>
          </w:rPr>
          <w:t>Figure 19 - Distribution of Identified Vulnerabilities by Severity in Phase 3</w:t>
        </w:r>
        <w:r w:rsidR="00433915">
          <w:rPr>
            <w:noProof/>
            <w:webHidden/>
          </w:rPr>
          <w:tab/>
        </w:r>
        <w:r w:rsidR="00433915">
          <w:rPr>
            <w:noProof/>
            <w:webHidden/>
          </w:rPr>
          <w:fldChar w:fldCharType="begin"/>
        </w:r>
        <w:r w:rsidR="00433915">
          <w:rPr>
            <w:noProof/>
            <w:webHidden/>
          </w:rPr>
          <w:instrText xml:space="preserve"> PAGEREF _Toc133341720 \h </w:instrText>
        </w:r>
        <w:r w:rsidR="00433915">
          <w:rPr>
            <w:noProof/>
            <w:webHidden/>
          </w:rPr>
        </w:r>
        <w:r w:rsidR="00433915">
          <w:rPr>
            <w:noProof/>
            <w:webHidden/>
          </w:rPr>
          <w:fldChar w:fldCharType="separate"/>
        </w:r>
        <w:r w:rsidR="00433915">
          <w:rPr>
            <w:noProof/>
            <w:webHidden/>
          </w:rPr>
          <w:t>49</w:t>
        </w:r>
        <w:r w:rsidR="00433915">
          <w:rPr>
            <w:noProof/>
            <w:webHidden/>
          </w:rPr>
          <w:fldChar w:fldCharType="end"/>
        </w:r>
      </w:hyperlink>
    </w:p>
    <w:p w14:paraId="3FF8E95A" w14:textId="2E95E7E6" w:rsidR="00433915" w:rsidRDefault="004B4F22">
      <w:pPr>
        <w:pStyle w:val="TableofFigures"/>
        <w:tabs>
          <w:tab w:val="right" w:leader="dot" w:pos="9016"/>
        </w:tabs>
        <w:rPr>
          <w:rFonts w:asciiTheme="minorHAnsi" w:eastAsiaTheme="minorEastAsia" w:hAnsiTheme="minorHAnsi"/>
          <w:noProof/>
          <w:lang w:eastAsia="en-GB"/>
        </w:rPr>
      </w:pPr>
      <w:hyperlink w:anchor="_Toc133341721" w:history="1">
        <w:r w:rsidR="00433915" w:rsidRPr="009A258B">
          <w:rPr>
            <w:rStyle w:val="Hyperlink"/>
            <w:noProof/>
          </w:rPr>
          <w:t>Figure 20 - Vulnerability Frequency within 3.0 Subnetwork</w:t>
        </w:r>
        <w:r w:rsidR="00433915">
          <w:rPr>
            <w:noProof/>
            <w:webHidden/>
          </w:rPr>
          <w:tab/>
        </w:r>
        <w:r w:rsidR="00433915">
          <w:rPr>
            <w:noProof/>
            <w:webHidden/>
          </w:rPr>
          <w:fldChar w:fldCharType="begin"/>
        </w:r>
        <w:r w:rsidR="00433915">
          <w:rPr>
            <w:noProof/>
            <w:webHidden/>
          </w:rPr>
          <w:instrText xml:space="preserve"> PAGEREF _Toc133341721 \h </w:instrText>
        </w:r>
        <w:r w:rsidR="00433915">
          <w:rPr>
            <w:noProof/>
            <w:webHidden/>
          </w:rPr>
        </w:r>
        <w:r w:rsidR="00433915">
          <w:rPr>
            <w:noProof/>
            <w:webHidden/>
          </w:rPr>
          <w:fldChar w:fldCharType="separate"/>
        </w:r>
        <w:r w:rsidR="00433915">
          <w:rPr>
            <w:noProof/>
            <w:webHidden/>
          </w:rPr>
          <w:t>50</w:t>
        </w:r>
        <w:r w:rsidR="00433915">
          <w:rPr>
            <w:noProof/>
            <w:webHidden/>
          </w:rPr>
          <w:fldChar w:fldCharType="end"/>
        </w:r>
      </w:hyperlink>
    </w:p>
    <w:p w14:paraId="4B1CEA27" w14:textId="7894C49C" w:rsidR="00433915" w:rsidRDefault="004B4F22">
      <w:pPr>
        <w:pStyle w:val="TableofFigures"/>
        <w:tabs>
          <w:tab w:val="right" w:leader="dot" w:pos="9016"/>
        </w:tabs>
        <w:rPr>
          <w:rFonts w:asciiTheme="minorHAnsi" w:eastAsiaTheme="minorEastAsia" w:hAnsiTheme="minorHAnsi"/>
          <w:noProof/>
          <w:lang w:eastAsia="en-GB"/>
        </w:rPr>
      </w:pPr>
      <w:hyperlink w:anchor="_Toc133341722" w:history="1">
        <w:r w:rsidR="00433915" w:rsidRPr="009A258B">
          <w:rPr>
            <w:rStyle w:val="Hyperlink"/>
            <w:noProof/>
          </w:rPr>
          <w:t>Figure 21 - Vulnerability Frequency within 10.0 Subnetwork</w:t>
        </w:r>
        <w:r w:rsidR="00433915">
          <w:rPr>
            <w:noProof/>
            <w:webHidden/>
          </w:rPr>
          <w:tab/>
        </w:r>
        <w:r w:rsidR="00433915">
          <w:rPr>
            <w:noProof/>
            <w:webHidden/>
          </w:rPr>
          <w:fldChar w:fldCharType="begin"/>
        </w:r>
        <w:r w:rsidR="00433915">
          <w:rPr>
            <w:noProof/>
            <w:webHidden/>
          </w:rPr>
          <w:instrText xml:space="preserve"> PAGEREF _Toc133341722 \h </w:instrText>
        </w:r>
        <w:r w:rsidR="00433915">
          <w:rPr>
            <w:noProof/>
            <w:webHidden/>
          </w:rPr>
        </w:r>
        <w:r w:rsidR="00433915">
          <w:rPr>
            <w:noProof/>
            <w:webHidden/>
          </w:rPr>
          <w:fldChar w:fldCharType="separate"/>
        </w:r>
        <w:r w:rsidR="00433915">
          <w:rPr>
            <w:noProof/>
            <w:webHidden/>
          </w:rPr>
          <w:t>50</w:t>
        </w:r>
        <w:r w:rsidR="00433915">
          <w:rPr>
            <w:noProof/>
            <w:webHidden/>
          </w:rPr>
          <w:fldChar w:fldCharType="end"/>
        </w:r>
      </w:hyperlink>
    </w:p>
    <w:p w14:paraId="2F4FA672" w14:textId="6B87DCE9" w:rsidR="00433915" w:rsidRDefault="004B4F22">
      <w:pPr>
        <w:pStyle w:val="TableofFigures"/>
        <w:tabs>
          <w:tab w:val="right" w:leader="dot" w:pos="9016"/>
        </w:tabs>
        <w:rPr>
          <w:rFonts w:asciiTheme="minorHAnsi" w:eastAsiaTheme="minorEastAsia" w:hAnsiTheme="minorHAnsi"/>
          <w:noProof/>
          <w:lang w:eastAsia="en-GB"/>
        </w:rPr>
      </w:pPr>
      <w:hyperlink w:anchor="_Toc133341723" w:history="1">
        <w:r w:rsidR="00433915" w:rsidRPr="009A258B">
          <w:rPr>
            <w:rStyle w:val="Hyperlink"/>
            <w:noProof/>
          </w:rPr>
          <w:t>Figure 22 - Phase 2 Vulnerability Distribution</w:t>
        </w:r>
        <w:r w:rsidR="00433915">
          <w:rPr>
            <w:noProof/>
            <w:webHidden/>
          </w:rPr>
          <w:tab/>
        </w:r>
        <w:r w:rsidR="00433915">
          <w:rPr>
            <w:noProof/>
            <w:webHidden/>
          </w:rPr>
          <w:fldChar w:fldCharType="begin"/>
        </w:r>
        <w:r w:rsidR="00433915">
          <w:rPr>
            <w:noProof/>
            <w:webHidden/>
          </w:rPr>
          <w:instrText xml:space="preserve"> PAGEREF _Toc133341723 \h </w:instrText>
        </w:r>
        <w:r w:rsidR="00433915">
          <w:rPr>
            <w:noProof/>
            <w:webHidden/>
          </w:rPr>
        </w:r>
        <w:r w:rsidR="00433915">
          <w:rPr>
            <w:noProof/>
            <w:webHidden/>
          </w:rPr>
          <w:fldChar w:fldCharType="separate"/>
        </w:r>
        <w:r w:rsidR="00433915">
          <w:rPr>
            <w:noProof/>
            <w:webHidden/>
          </w:rPr>
          <w:t>51</w:t>
        </w:r>
        <w:r w:rsidR="00433915">
          <w:rPr>
            <w:noProof/>
            <w:webHidden/>
          </w:rPr>
          <w:fldChar w:fldCharType="end"/>
        </w:r>
      </w:hyperlink>
    </w:p>
    <w:p w14:paraId="1DB139CF" w14:textId="6055EA23" w:rsidR="00433915" w:rsidRDefault="004B4F22">
      <w:pPr>
        <w:pStyle w:val="TableofFigures"/>
        <w:tabs>
          <w:tab w:val="right" w:leader="dot" w:pos="9016"/>
        </w:tabs>
        <w:rPr>
          <w:rFonts w:asciiTheme="minorHAnsi" w:eastAsiaTheme="minorEastAsia" w:hAnsiTheme="minorHAnsi"/>
          <w:noProof/>
          <w:lang w:eastAsia="en-GB"/>
        </w:rPr>
      </w:pPr>
      <w:hyperlink w:anchor="_Toc133341724" w:history="1">
        <w:r w:rsidR="00433915" w:rsidRPr="009A258B">
          <w:rPr>
            <w:rStyle w:val="Hyperlink"/>
            <w:noProof/>
          </w:rPr>
          <w:t>Figure 23 - Phase 3 Vulnerability Distribution</w:t>
        </w:r>
        <w:r w:rsidR="00433915">
          <w:rPr>
            <w:noProof/>
            <w:webHidden/>
          </w:rPr>
          <w:tab/>
        </w:r>
        <w:r w:rsidR="00433915">
          <w:rPr>
            <w:noProof/>
            <w:webHidden/>
          </w:rPr>
          <w:fldChar w:fldCharType="begin"/>
        </w:r>
        <w:r w:rsidR="00433915">
          <w:rPr>
            <w:noProof/>
            <w:webHidden/>
          </w:rPr>
          <w:instrText xml:space="preserve"> PAGEREF _Toc133341724 \h </w:instrText>
        </w:r>
        <w:r w:rsidR="00433915">
          <w:rPr>
            <w:noProof/>
            <w:webHidden/>
          </w:rPr>
        </w:r>
        <w:r w:rsidR="00433915">
          <w:rPr>
            <w:noProof/>
            <w:webHidden/>
          </w:rPr>
          <w:fldChar w:fldCharType="separate"/>
        </w:r>
        <w:r w:rsidR="00433915">
          <w:rPr>
            <w:noProof/>
            <w:webHidden/>
          </w:rPr>
          <w:t>52</w:t>
        </w:r>
        <w:r w:rsidR="00433915">
          <w:rPr>
            <w:noProof/>
            <w:webHidden/>
          </w:rPr>
          <w:fldChar w:fldCharType="end"/>
        </w:r>
      </w:hyperlink>
    </w:p>
    <w:p w14:paraId="33037E3C" w14:textId="1283DA91" w:rsidR="00433915" w:rsidRDefault="004B4F22">
      <w:pPr>
        <w:pStyle w:val="TableofFigures"/>
        <w:tabs>
          <w:tab w:val="right" w:leader="dot" w:pos="9016"/>
        </w:tabs>
        <w:rPr>
          <w:rFonts w:asciiTheme="minorHAnsi" w:eastAsiaTheme="minorEastAsia" w:hAnsiTheme="minorHAnsi"/>
          <w:noProof/>
          <w:lang w:eastAsia="en-GB"/>
        </w:rPr>
      </w:pPr>
      <w:hyperlink w:anchor="_Toc133341725" w:history="1">
        <w:r w:rsidR="00433915" w:rsidRPr="009A258B">
          <w:rPr>
            <w:rStyle w:val="Hyperlink"/>
            <w:noProof/>
          </w:rPr>
          <w:t>Figure 24 – Host 25 &amp; 26 to Switch Configuration</w:t>
        </w:r>
        <w:r w:rsidR="00433915">
          <w:rPr>
            <w:noProof/>
            <w:webHidden/>
          </w:rPr>
          <w:tab/>
        </w:r>
        <w:r w:rsidR="00433915">
          <w:rPr>
            <w:noProof/>
            <w:webHidden/>
          </w:rPr>
          <w:fldChar w:fldCharType="begin"/>
        </w:r>
        <w:r w:rsidR="00433915">
          <w:rPr>
            <w:noProof/>
            <w:webHidden/>
          </w:rPr>
          <w:instrText xml:space="preserve"> PAGEREF _Toc133341725 \h </w:instrText>
        </w:r>
        <w:r w:rsidR="00433915">
          <w:rPr>
            <w:noProof/>
            <w:webHidden/>
          </w:rPr>
        </w:r>
        <w:r w:rsidR="00433915">
          <w:rPr>
            <w:noProof/>
            <w:webHidden/>
          </w:rPr>
          <w:fldChar w:fldCharType="separate"/>
        </w:r>
        <w:r w:rsidR="00433915">
          <w:rPr>
            <w:noProof/>
            <w:webHidden/>
          </w:rPr>
          <w:t>60</w:t>
        </w:r>
        <w:r w:rsidR="00433915">
          <w:rPr>
            <w:noProof/>
            <w:webHidden/>
          </w:rPr>
          <w:fldChar w:fldCharType="end"/>
        </w:r>
      </w:hyperlink>
    </w:p>
    <w:p w14:paraId="280E9AF1" w14:textId="7C728062" w:rsidR="00433915" w:rsidRDefault="004B4F22">
      <w:pPr>
        <w:pStyle w:val="TableofFigures"/>
        <w:tabs>
          <w:tab w:val="right" w:leader="dot" w:pos="9016"/>
        </w:tabs>
        <w:rPr>
          <w:rFonts w:asciiTheme="minorHAnsi" w:eastAsiaTheme="minorEastAsia" w:hAnsiTheme="minorHAnsi"/>
          <w:noProof/>
          <w:lang w:eastAsia="en-GB"/>
        </w:rPr>
      </w:pPr>
      <w:hyperlink w:anchor="_Toc133341726" w:history="1">
        <w:r w:rsidR="00433915" w:rsidRPr="009A258B">
          <w:rPr>
            <w:rStyle w:val="Hyperlink"/>
            <w:noProof/>
          </w:rPr>
          <w:t>Figure 25 – Switch 32 Configuration</w:t>
        </w:r>
        <w:r w:rsidR="00433915">
          <w:rPr>
            <w:noProof/>
            <w:webHidden/>
          </w:rPr>
          <w:tab/>
        </w:r>
        <w:r w:rsidR="00433915">
          <w:rPr>
            <w:noProof/>
            <w:webHidden/>
          </w:rPr>
          <w:fldChar w:fldCharType="begin"/>
        </w:r>
        <w:r w:rsidR="00433915">
          <w:rPr>
            <w:noProof/>
            <w:webHidden/>
          </w:rPr>
          <w:instrText xml:space="preserve"> PAGEREF _Toc133341726 \h </w:instrText>
        </w:r>
        <w:r w:rsidR="00433915">
          <w:rPr>
            <w:noProof/>
            <w:webHidden/>
          </w:rPr>
        </w:r>
        <w:r w:rsidR="00433915">
          <w:rPr>
            <w:noProof/>
            <w:webHidden/>
          </w:rPr>
          <w:fldChar w:fldCharType="separate"/>
        </w:r>
        <w:r w:rsidR="00433915">
          <w:rPr>
            <w:noProof/>
            <w:webHidden/>
          </w:rPr>
          <w:t>60</w:t>
        </w:r>
        <w:r w:rsidR="00433915">
          <w:rPr>
            <w:noProof/>
            <w:webHidden/>
          </w:rPr>
          <w:fldChar w:fldCharType="end"/>
        </w:r>
      </w:hyperlink>
    </w:p>
    <w:p w14:paraId="535ACC8B" w14:textId="050BFFE4" w:rsidR="00433915" w:rsidRDefault="004B4F22">
      <w:pPr>
        <w:pStyle w:val="TableofFigures"/>
        <w:tabs>
          <w:tab w:val="right" w:leader="dot" w:pos="9016"/>
        </w:tabs>
        <w:rPr>
          <w:rFonts w:asciiTheme="minorHAnsi" w:eastAsiaTheme="minorEastAsia" w:hAnsiTheme="minorHAnsi"/>
          <w:noProof/>
          <w:lang w:eastAsia="en-GB"/>
        </w:rPr>
      </w:pPr>
      <w:hyperlink w:anchor="_Toc133341727" w:history="1">
        <w:r w:rsidR="00433915" w:rsidRPr="009A258B">
          <w:rPr>
            <w:rStyle w:val="Hyperlink"/>
            <w:noProof/>
          </w:rPr>
          <w:t>Figure 26 - Connected Host Machines</w:t>
        </w:r>
        <w:r w:rsidR="00433915">
          <w:rPr>
            <w:noProof/>
            <w:webHidden/>
          </w:rPr>
          <w:tab/>
        </w:r>
        <w:r w:rsidR="00433915">
          <w:rPr>
            <w:noProof/>
            <w:webHidden/>
          </w:rPr>
          <w:fldChar w:fldCharType="begin"/>
        </w:r>
        <w:r w:rsidR="00433915">
          <w:rPr>
            <w:noProof/>
            <w:webHidden/>
          </w:rPr>
          <w:instrText xml:space="preserve"> PAGEREF _Toc133341727 \h </w:instrText>
        </w:r>
        <w:r w:rsidR="00433915">
          <w:rPr>
            <w:noProof/>
            <w:webHidden/>
          </w:rPr>
        </w:r>
        <w:r w:rsidR="00433915">
          <w:rPr>
            <w:noProof/>
            <w:webHidden/>
          </w:rPr>
          <w:fldChar w:fldCharType="separate"/>
        </w:r>
        <w:r w:rsidR="00433915">
          <w:rPr>
            <w:noProof/>
            <w:webHidden/>
          </w:rPr>
          <w:t>61</w:t>
        </w:r>
        <w:r w:rsidR="00433915">
          <w:rPr>
            <w:noProof/>
            <w:webHidden/>
          </w:rPr>
          <w:fldChar w:fldCharType="end"/>
        </w:r>
      </w:hyperlink>
    </w:p>
    <w:p w14:paraId="5D65C4CA" w14:textId="6101221E" w:rsidR="00433915" w:rsidRDefault="004B4F22">
      <w:pPr>
        <w:pStyle w:val="TableofFigures"/>
        <w:tabs>
          <w:tab w:val="right" w:leader="dot" w:pos="9016"/>
        </w:tabs>
        <w:rPr>
          <w:rFonts w:asciiTheme="minorHAnsi" w:eastAsiaTheme="minorEastAsia" w:hAnsiTheme="minorHAnsi"/>
          <w:noProof/>
          <w:lang w:eastAsia="en-GB"/>
        </w:rPr>
      </w:pPr>
      <w:hyperlink w:anchor="_Toc133341728" w:history="1">
        <w:r w:rsidR="00433915" w:rsidRPr="009A258B">
          <w:rPr>
            <w:rStyle w:val="Hyperlink"/>
            <w:noProof/>
          </w:rPr>
          <w:t>Figure 27 - Switch Telnet Configuration</w:t>
        </w:r>
        <w:r w:rsidR="00433915">
          <w:rPr>
            <w:noProof/>
            <w:webHidden/>
          </w:rPr>
          <w:tab/>
        </w:r>
        <w:r w:rsidR="00433915">
          <w:rPr>
            <w:noProof/>
            <w:webHidden/>
          </w:rPr>
          <w:fldChar w:fldCharType="begin"/>
        </w:r>
        <w:r w:rsidR="00433915">
          <w:rPr>
            <w:noProof/>
            <w:webHidden/>
          </w:rPr>
          <w:instrText xml:space="preserve"> PAGEREF _Toc133341728 \h </w:instrText>
        </w:r>
        <w:r w:rsidR="00433915">
          <w:rPr>
            <w:noProof/>
            <w:webHidden/>
          </w:rPr>
        </w:r>
        <w:r w:rsidR="00433915">
          <w:rPr>
            <w:noProof/>
            <w:webHidden/>
          </w:rPr>
          <w:fldChar w:fldCharType="separate"/>
        </w:r>
        <w:r w:rsidR="00433915">
          <w:rPr>
            <w:noProof/>
            <w:webHidden/>
          </w:rPr>
          <w:t>61</w:t>
        </w:r>
        <w:r w:rsidR="00433915">
          <w:rPr>
            <w:noProof/>
            <w:webHidden/>
          </w:rPr>
          <w:fldChar w:fldCharType="end"/>
        </w:r>
      </w:hyperlink>
    </w:p>
    <w:p w14:paraId="243B607C" w14:textId="2BF1AC3B" w:rsidR="00433915" w:rsidRDefault="004B4F22">
      <w:pPr>
        <w:pStyle w:val="TableofFigures"/>
        <w:tabs>
          <w:tab w:val="right" w:leader="dot" w:pos="9016"/>
        </w:tabs>
        <w:rPr>
          <w:rFonts w:asciiTheme="minorHAnsi" w:eastAsiaTheme="minorEastAsia" w:hAnsiTheme="minorHAnsi"/>
          <w:noProof/>
          <w:lang w:eastAsia="en-GB"/>
        </w:rPr>
      </w:pPr>
      <w:hyperlink w:anchor="_Toc133341729" w:history="1">
        <w:r w:rsidR="00433915" w:rsidRPr="009A258B">
          <w:rPr>
            <w:rStyle w:val="Hyperlink"/>
            <w:noProof/>
          </w:rPr>
          <w:t>Figure 28 - Captured Packet within Controlled Environment</w:t>
        </w:r>
        <w:r w:rsidR="00433915">
          <w:rPr>
            <w:noProof/>
            <w:webHidden/>
          </w:rPr>
          <w:tab/>
        </w:r>
        <w:r w:rsidR="00433915">
          <w:rPr>
            <w:noProof/>
            <w:webHidden/>
          </w:rPr>
          <w:fldChar w:fldCharType="begin"/>
        </w:r>
        <w:r w:rsidR="00433915">
          <w:rPr>
            <w:noProof/>
            <w:webHidden/>
          </w:rPr>
          <w:instrText xml:space="preserve"> PAGEREF _Toc133341729 \h </w:instrText>
        </w:r>
        <w:r w:rsidR="00433915">
          <w:rPr>
            <w:noProof/>
            <w:webHidden/>
          </w:rPr>
        </w:r>
        <w:r w:rsidR="00433915">
          <w:rPr>
            <w:noProof/>
            <w:webHidden/>
          </w:rPr>
          <w:fldChar w:fldCharType="separate"/>
        </w:r>
        <w:r w:rsidR="00433915">
          <w:rPr>
            <w:noProof/>
            <w:webHidden/>
          </w:rPr>
          <w:t>62</w:t>
        </w:r>
        <w:r w:rsidR="00433915">
          <w:rPr>
            <w:noProof/>
            <w:webHidden/>
          </w:rPr>
          <w:fldChar w:fldCharType="end"/>
        </w:r>
      </w:hyperlink>
    </w:p>
    <w:p w14:paraId="14F14C7E" w14:textId="2FB1598B" w:rsidR="00433915" w:rsidRDefault="004B4F22">
      <w:pPr>
        <w:pStyle w:val="TableofFigures"/>
        <w:tabs>
          <w:tab w:val="right" w:leader="dot" w:pos="9016"/>
        </w:tabs>
        <w:rPr>
          <w:rFonts w:asciiTheme="minorHAnsi" w:eastAsiaTheme="minorEastAsia" w:hAnsiTheme="minorHAnsi"/>
          <w:noProof/>
          <w:lang w:eastAsia="en-GB"/>
        </w:rPr>
      </w:pPr>
      <w:hyperlink w:anchor="_Toc133341730" w:history="1">
        <w:r w:rsidR="00433915" w:rsidRPr="009A258B">
          <w:rPr>
            <w:rStyle w:val="Hyperlink"/>
            <w:rFonts w:cs="Arial"/>
            <w:noProof/>
          </w:rPr>
          <w:t>Figure 29 - Successful Implementation Flowchart</w:t>
        </w:r>
        <w:r w:rsidR="00433915">
          <w:rPr>
            <w:noProof/>
            <w:webHidden/>
          </w:rPr>
          <w:tab/>
        </w:r>
        <w:r w:rsidR="00433915">
          <w:rPr>
            <w:noProof/>
            <w:webHidden/>
          </w:rPr>
          <w:fldChar w:fldCharType="begin"/>
        </w:r>
        <w:r w:rsidR="00433915">
          <w:rPr>
            <w:noProof/>
            <w:webHidden/>
          </w:rPr>
          <w:instrText xml:space="preserve"> PAGEREF _Toc133341730 \h </w:instrText>
        </w:r>
        <w:r w:rsidR="00433915">
          <w:rPr>
            <w:noProof/>
            <w:webHidden/>
          </w:rPr>
        </w:r>
        <w:r w:rsidR="00433915">
          <w:rPr>
            <w:noProof/>
            <w:webHidden/>
          </w:rPr>
          <w:fldChar w:fldCharType="separate"/>
        </w:r>
        <w:r w:rsidR="00433915">
          <w:rPr>
            <w:noProof/>
            <w:webHidden/>
          </w:rPr>
          <w:t>75</w:t>
        </w:r>
        <w:r w:rsidR="00433915">
          <w:rPr>
            <w:noProof/>
            <w:webHidden/>
          </w:rPr>
          <w:fldChar w:fldCharType="end"/>
        </w:r>
      </w:hyperlink>
    </w:p>
    <w:p w14:paraId="08103047" w14:textId="0725C1EF" w:rsidR="00433915" w:rsidRDefault="004B4F22">
      <w:pPr>
        <w:pStyle w:val="TableofFigures"/>
        <w:tabs>
          <w:tab w:val="right" w:leader="dot" w:pos="9016"/>
        </w:tabs>
        <w:rPr>
          <w:rFonts w:asciiTheme="minorHAnsi" w:eastAsiaTheme="minorEastAsia" w:hAnsiTheme="minorHAnsi"/>
          <w:noProof/>
          <w:lang w:eastAsia="en-GB"/>
        </w:rPr>
      </w:pPr>
      <w:hyperlink w:anchor="_Toc133341731" w:history="1">
        <w:r w:rsidR="00433915" w:rsidRPr="009A258B">
          <w:rPr>
            <w:rStyle w:val="Hyperlink"/>
            <w:rFonts w:cs="Arial"/>
            <w:noProof/>
          </w:rPr>
          <w:t>Figure 30 - OpenVAS Operational Diagram [77]</w:t>
        </w:r>
        <w:r w:rsidR="00433915">
          <w:rPr>
            <w:noProof/>
            <w:webHidden/>
          </w:rPr>
          <w:tab/>
        </w:r>
        <w:r w:rsidR="00433915">
          <w:rPr>
            <w:noProof/>
            <w:webHidden/>
          </w:rPr>
          <w:fldChar w:fldCharType="begin"/>
        </w:r>
        <w:r w:rsidR="00433915">
          <w:rPr>
            <w:noProof/>
            <w:webHidden/>
          </w:rPr>
          <w:instrText xml:space="preserve"> PAGEREF _Toc133341731 \h </w:instrText>
        </w:r>
        <w:r w:rsidR="00433915">
          <w:rPr>
            <w:noProof/>
            <w:webHidden/>
          </w:rPr>
        </w:r>
        <w:r w:rsidR="00433915">
          <w:rPr>
            <w:noProof/>
            <w:webHidden/>
          </w:rPr>
          <w:fldChar w:fldCharType="separate"/>
        </w:r>
        <w:r w:rsidR="00433915">
          <w:rPr>
            <w:noProof/>
            <w:webHidden/>
          </w:rPr>
          <w:t>76</w:t>
        </w:r>
        <w:r w:rsidR="00433915">
          <w:rPr>
            <w:noProof/>
            <w:webHidden/>
          </w:rPr>
          <w:fldChar w:fldCharType="end"/>
        </w:r>
      </w:hyperlink>
    </w:p>
    <w:p w14:paraId="7018D79A" w14:textId="06438905" w:rsidR="00433915" w:rsidRDefault="004B4F22">
      <w:pPr>
        <w:pStyle w:val="TableofFigures"/>
        <w:tabs>
          <w:tab w:val="right" w:leader="dot" w:pos="9016"/>
        </w:tabs>
        <w:rPr>
          <w:rFonts w:asciiTheme="minorHAnsi" w:eastAsiaTheme="minorEastAsia" w:hAnsiTheme="minorHAnsi"/>
          <w:noProof/>
          <w:lang w:eastAsia="en-GB"/>
        </w:rPr>
      </w:pPr>
      <w:hyperlink w:anchor="_Toc133341732" w:history="1">
        <w:r w:rsidR="00433915" w:rsidRPr="009A258B">
          <w:rPr>
            <w:rStyle w:val="Hyperlink"/>
            <w:rFonts w:cs="Arial"/>
            <w:noProof/>
          </w:rPr>
          <w:t>Figure 31 - External Implementation Topology</w:t>
        </w:r>
        <w:r w:rsidR="00433915">
          <w:rPr>
            <w:noProof/>
            <w:webHidden/>
          </w:rPr>
          <w:tab/>
        </w:r>
        <w:r w:rsidR="00433915">
          <w:rPr>
            <w:noProof/>
            <w:webHidden/>
          </w:rPr>
          <w:fldChar w:fldCharType="begin"/>
        </w:r>
        <w:r w:rsidR="00433915">
          <w:rPr>
            <w:noProof/>
            <w:webHidden/>
          </w:rPr>
          <w:instrText xml:space="preserve"> PAGEREF _Toc133341732 \h </w:instrText>
        </w:r>
        <w:r w:rsidR="00433915">
          <w:rPr>
            <w:noProof/>
            <w:webHidden/>
          </w:rPr>
        </w:r>
        <w:r w:rsidR="00433915">
          <w:rPr>
            <w:noProof/>
            <w:webHidden/>
          </w:rPr>
          <w:fldChar w:fldCharType="separate"/>
        </w:r>
        <w:r w:rsidR="00433915">
          <w:rPr>
            <w:noProof/>
            <w:webHidden/>
          </w:rPr>
          <w:t>76</w:t>
        </w:r>
        <w:r w:rsidR="00433915">
          <w:rPr>
            <w:noProof/>
            <w:webHidden/>
          </w:rPr>
          <w:fldChar w:fldCharType="end"/>
        </w:r>
      </w:hyperlink>
    </w:p>
    <w:p w14:paraId="0414178D" w14:textId="137F3E28" w:rsidR="00433915" w:rsidRDefault="004B4F22">
      <w:pPr>
        <w:pStyle w:val="TableofFigures"/>
        <w:tabs>
          <w:tab w:val="right" w:leader="dot" w:pos="9016"/>
        </w:tabs>
        <w:rPr>
          <w:rFonts w:asciiTheme="minorHAnsi" w:eastAsiaTheme="minorEastAsia" w:hAnsiTheme="minorHAnsi"/>
          <w:noProof/>
          <w:lang w:eastAsia="en-GB"/>
        </w:rPr>
      </w:pPr>
      <w:hyperlink w:anchor="_Toc133341733" w:history="1">
        <w:r w:rsidR="00433915" w:rsidRPr="009A258B">
          <w:rPr>
            <w:rStyle w:val="Hyperlink"/>
            <w:rFonts w:cs="Arial"/>
            <w:noProof/>
          </w:rPr>
          <w:t>Figure 32 - Simulated Implementation Topology</w:t>
        </w:r>
        <w:r w:rsidR="00433915">
          <w:rPr>
            <w:noProof/>
            <w:webHidden/>
          </w:rPr>
          <w:tab/>
        </w:r>
        <w:r w:rsidR="00433915">
          <w:rPr>
            <w:noProof/>
            <w:webHidden/>
          </w:rPr>
          <w:fldChar w:fldCharType="begin"/>
        </w:r>
        <w:r w:rsidR="00433915">
          <w:rPr>
            <w:noProof/>
            <w:webHidden/>
          </w:rPr>
          <w:instrText xml:space="preserve"> PAGEREF _Toc133341733 \h </w:instrText>
        </w:r>
        <w:r w:rsidR="00433915">
          <w:rPr>
            <w:noProof/>
            <w:webHidden/>
          </w:rPr>
        </w:r>
        <w:r w:rsidR="00433915">
          <w:rPr>
            <w:noProof/>
            <w:webHidden/>
          </w:rPr>
          <w:fldChar w:fldCharType="separate"/>
        </w:r>
        <w:r w:rsidR="00433915">
          <w:rPr>
            <w:noProof/>
            <w:webHidden/>
          </w:rPr>
          <w:t>77</w:t>
        </w:r>
        <w:r w:rsidR="00433915">
          <w:rPr>
            <w:noProof/>
            <w:webHidden/>
          </w:rPr>
          <w:fldChar w:fldCharType="end"/>
        </w:r>
      </w:hyperlink>
    </w:p>
    <w:p w14:paraId="11D81F38" w14:textId="25A95425" w:rsidR="00433915" w:rsidRDefault="004B4F22">
      <w:pPr>
        <w:pStyle w:val="TableofFigures"/>
        <w:tabs>
          <w:tab w:val="right" w:leader="dot" w:pos="9016"/>
        </w:tabs>
        <w:rPr>
          <w:rFonts w:asciiTheme="minorHAnsi" w:eastAsiaTheme="minorEastAsia" w:hAnsiTheme="minorHAnsi"/>
          <w:noProof/>
          <w:lang w:eastAsia="en-GB"/>
        </w:rPr>
      </w:pPr>
      <w:hyperlink w:anchor="_Toc133341734" w:history="1">
        <w:r w:rsidR="00433915" w:rsidRPr="009A258B">
          <w:rPr>
            <w:rStyle w:val="Hyperlink"/>
            <w:noProof/>
          </w:rPr>
          <w:t>Figure 33 - Research Methodology Flowchart</w:t>
        </w:r>
        <w:r w:rsidR="00433915">
          <w:rPr>
            <w:noProof/>
            <w:webHidden/>
          </w:rPr>
          <w:tab/>
        </w:r>
        <w:r w:rsidR="00433915">
          <w:rPr>
            <w:noProof/>
            <w:webHidden/>
          </w:rPr>
          <w:fldChar w:fldCharType="begin"/>
        </w:r>
        <w:r w:rsidR="00433915">
          <w:rPr>
            <w:noProof/>
            <w:webHidden/>
          </w:rPr>
          <w:instrText xml:space="preserve"> PAGEREF _Toc133341734 \h </w:instrText>
        </w:r>
        <w:r w:rsidR="00433915">
          <w:rPr>
            <w:noProof/>
            <w:webHidden/>
          </w:rPr>
        </w:r>
        <w:r w:rsidR="00433915">
          <w:rPr>
            <w:noProof/>
            <w:webHidden/>
          </w:rPr>
          <w:fldChar w:fldCharType="separate"/>
        </w:r>
        <w:r w:rsidR="00433915">
          <w:rPr>
            <w:noProof/>
            <w:webHidden/>
          </w:rPr>
          <w:t>78</w:t>
        </w:r>
        <w:r w:rsidR="00433915">
          <w:rPr>
            <w:noProof/>
            <w:webHidden/>
          </w:rPr>
          <w:fldChar w:fldCharType="end"/>
        </w:r>
      </w:hyperlink>
    </w:p>
    <w:p w14:paraId="2B325427" w14:textId="0C2C0BDF" w:rsidR="00433915" w:rsidRDefault="004B4F22">
      <w:pPr>
        <w:pStyle w:val="TableofFigures"/>
        <w:tabs>
          <w:tab w:val="right" w:leader="dot" w:pos="9016"/>
        </w:tabs>
        <w:rPr>
          <w:rFonts w:asciiTheme="minorHAnsi" w:eastAsiaTheme="minorEastAsia" w:hAnsiTheme="minorHAnsi"/>
          <w:noProof/>
          <w:lang w:eastAsia="en-GB"/>
        </w:rPr>
      </w:pPr>
      <w:hyperlink w:anchor="_Toc133341735" w:history="1">
        <w:r w:rsidR="00433915" w:rsidRPr="009A258B">
          <w:rPr>
            <w:rStyle w:val="Hyperlink"/>
            <w:noProof/>
          </w:rPr>
          <w:t>Figure 34 - Controlled Environment Topology</w:t>
        </w:r>
        <w:r w:rsidR="00433915">
          <w:rPr>
            <w:noProof/>
            <w:webHidden/>
          </w:rPr>
          <w:tab/>
        </w:r>
        <w:r w:rsidR="00433915">
          <w:rPr>
            <w:noProof/>
            <w:webHidden/>
          </w:rPr>
          <w:fldChar w:fldCharType="begin"/>
        </w:r>
        <w:r w:rsidR="00433915">
          <w:rPr>
            <w:noProof/>
            <w:webHidden/>
          </w:rPr>
          <w:instrText xml:space="preserve"> PAGEREF _Toc133341735 \h </w:instrText>
        </w:r>
        <w:r w:rsidR="00433915">
          <w:rPr>
            <w:noProof/>
            <w:webHidden/>
          </w:rPr>
        </w:r>
        <w:r w:rsidR="00433915">
          <w:rPr>
            <w:noProof/>
            <w:webHidden/>
          </w:rPr>
          <w:fldChar w:fldCharType="separate"/>
        </w:r>
        <w:r w:rsidR="00433915">
          <w:rPr>
            <w:noProof/>
            <w:webHidden/>
          </w:rPr>
          <w:t>79</w:t>
        </w:r>
        <w:r w:rsidR="00433915">
          <w:rPr>
            <w:noProof/>
            <w:webHidden/>
          </w:rPr>
          <w:fldChar w:fldCharType="end"/>
        </w:r>
      </w:hyperlink>
    </w:p>
    <w:p w14:paraId="3318C91E" w14:textId="44D32779" w:rsidR="00433915" w:rsidRDefault="00433915">
      <w:r>
        <w:lastRenderedPageBreak/>
        <w:fldChar w:fldCharType="end"/>
      </w:r>
    </w:p>
    <w:p w14:paraId="57BEDAF1" w14:textId="2DC498C5" w:rsidR="00433915" w:rsidRDefault="00433915" w:rsidP="00433915">
      <w:pPr>
        <w:pStyle w:val="Heading2"/>
      </w:pPr>
      <w:r>
        <w:t>Table of Tables</w:t>
      </w:r>
    </w:p>
    <w:p w14:paraId="3E596400" w14:textId="3C57FC42" w:rsidR="00433915" w:rsidRDefault="00433915">
      <w:pPr>
        <w:pStyle w:val="TableofFigures"/>
        <w:tabs>
          <w:tab w:val="right" w:leader="dot" w:pos="9016"/>
        </w:tabs>
        <w:rPr>
          <w:rFonts w:asciiTheme="minorHAnsi" w:eastAsiaTheme="minorEastAsia" w:hAnsiTheme="minorHAnsi"/>
          <w:noProof/>
          <w:lang w:eastAsia="en-GB"/>
        </w:rPr>
      </w:pPr>
      <w:r>
        <w:rPr>
          <w:rFonts w:cs="Arial"/>
        </w:rPr>
        <w:fldChar w:fldCharType="begin"/>
      </w:r>
      <w:r>
        <w:rPr>
          <w:rFonts w:cs="Arial"/>
        </w:rPr>
        <w:instrText xml:space="preserve"> TOC \h \z \c "Table" </w:instrText>
      </w:r>
      <w:r>
        <w:rPr>
          <w:rFonts w:cs="Arial"/>
        </w:rPr>
        <w:fldChar w:fldCharType="separate"/>
      </w:r>
      <w:hyperlink w:anchor="_Toc133341736" w:history="1">
        <w:r w:rsidRPr="005545CD">
          <w:rPr>
            <w:rStyle w:val="Hyperlink"/>
            <w:rFonts w:cs="Arial"/>
            <w:noProof/>
          </w:rPr>
          <w:t>Table 1 - Wireless Attacks</w:t>
        </w:r>
        <w:r>
          <w:rPr>
            <w:noProof/>
            <w:webHidden/>
          </w:rPr>
          <w:tab/>
        </w:r>
        <w:r>
          <w:rPr>
            <w:noProof/>
            <w:webHidden/>
          </w:rPr>
          <w:fldChar w:fldCharType="begin"/>
        </w:r>
        <w:r>
          <w:rPr>
            <w:noProof/>
            <w:webHidden/>
          </w:rPr>
          <w:instrText xml:space="preserve"> PAGEREF _Toc133341736 \h </w:instrText>
        </w:r>
        <w:r>
          <w:rPr>
            <w:noProof/>
            <w:webHidden/>
          </w:rPr>
        </w:r>
        <w:r>
          <w:rPr>
            <w:noProof/>
            <w:webHidden/>
          </w:rPr>
          <w:fldChar w:fldCharType="separate"/>
        </w:r>
        <w:r>
          <w:rPr>
            <w:noProof/>
            <w:webHidden/>
          </w:rPr>
          <w:t>20</w:t>
        </w:r>
        <w:r>
          <w:rPr>
            <w:noProof/>
            <w:webHidden/>
          </w:rPr>
          <w:fldChar w:fldCharType="end"/>
        </w:r>
      </w:hyperlink>
    </w:p>
    <w:p w14:paraId="065E31F7" w14:textId="2029C6E3" w:rsidR="00433915" w:rsidRDefault="004B4F22">
      <w:pPr>
        <w:pStyle w:val="TableofFigures"/>
        <w:tabs>
          <w:tab w:val="right" w:leader="dot" w:pos="9016"/>
        </w:tabs>
        <w:rPr>
          <w:rFonts w:asciiTheme="minorHAnsi" w:eastAsiaTheme="minorEastAsia" w:hAnsiTheme="minorHAnsi"/>
          <w:noProof/>
          <w:lang w:eastAsia="en-GB"/>
        </w:rPr>
      </w:pPr>
      <w:hyperlink w:anchor="_Toc133341737" w:history="1">
        <w:r w:rsidR="00433915" w:rsidRPr="005545CD">
          <w:rPr>
            <w:rStyle w:val="Hyperlink"/>
            <w:rFonts w:cs="Arial"/>
            <w:noProof/>
          </w:rPr>
          <w:t>Table 2 - Phase 2 Vulnerability Severity Frequency</w:t>
        </w:r>
        <w:r w:rsidR="00433915">
          <w:rPr>
            <w:noProof/>
            <w:webHidden/>
          </w:rPr>
          <w:tab/>
        </w:r>
        <w:r w:rsidR="00433915">
          <w:rPr>
            <w:noProof/>
            <w:webHidden/>
          </w:rPr>
          <w:fldChar w:fldCharType="begin"/>
        </w:r>
        <w:r w:rsidR="00433915">
          <w:rPr>
            <w:noProof/>
            <w:webHidden/>
          </w:rPr>
          <w:instrText xml:space="preserve"> PAGEREF _Toc133341737 \h </w:instrText>
        </w:r>
        <w:r w:rsidR="00433915">
          <w:rPr>
            <w:noProof/>
            <w:webHidden/>
          </w:rPr>
        </w:r>
        <w:r w:rsidR="00433915">
          <w:rPr>
            <w:noProof/>
            <w:webHidden/>
          </w:rPr>
          <w:fldChar w:fldCharType="separate"/>
        </w:r>
        <w:r w:rsidR="00433915">
          <w:rPr>
            <w:noProof/>
            <w:webHidden/>
          </w:rPr>
          <w:t>24</w:t>
        </w:r>
        <w:r w:rsidR="00433915">
          <w:rPr>
            <w:noProof/>
            <w:webHidden/>
          </w:rPr>
          <w:fldChar w:fldCharType="end"/>
        </w:r>
      </w:hyperlink>
    </w:p>
    <w:p w14:paraId="66AF7BAA" w14:textId="0088D6D2" w:rsidR="00433915" w:rsidRDefault="004B4F22">
      <w:pPr>
        <w:pStyle w:val="TableofFigures"/>
        <w:tabs>
          <w:tab w:val="right" w:leader="dot" w:pos="9016"/>
        </w:tabs>
        <w:rPr>
          <w:rFonts w:asciiTheme="minorHAnsi" w:eastAsiaTheme="minorEastAsia" w:hAnsiTheme="minorHAnsi"/>
          <w:noProof/>
          <w:lang w:eastAsia="en-GB"/>
        </w:rPr>
      </w:pPr>
      <w:hyperlink w:anchor="_Toc133341738" w:history="1">
        <w:r w:rsidR="00433915" w:rsidRPr="005545CD">
          <w:rPr>
            <w:rStyle w:val="Hyperlink"/>
            <w:rFonts w:cs="Arial"/>
            <w:noProof/>
          </w:rPr>
          <w:t>Table 3 - Phase 2 Vulnerability Severity Frequency for 3.0 &amp; 10.0 Subnetworks</w:t>
        </w:r>
        <w:r w:rsidR="00433915">
          <w:rPr>
            <w:noProof/>
            <w:webHidden/>
          </w:rPr>
          <w:tab/>
        </w:r>
        <w:r w:rsidR="00433915">
          <w:rPr>
            <w:noProof/>
            <w:webHidden/>
          </w:rPr>
          <w:fldChar w:fldCharType="begin"/>
        </w:r>
        <w:r w:rsidR="00433915">
          <w:rPr>
            <w:noProof/>
            <w:webHidden/>
          </w:rPr>
          <w:instrText xml:space="preserve"> PAGEREF _Toc133341738 \h </w:instrText>
        </w:r>
        <w:r w:rsidR="00433915">
          <w:rPr>
            <w:noProof/>
            <w:webHidden/>
          </w:rPr>
        </w:r>
        <w:r w:rsidR="00433915">
          <w:rPr>
            <w:noProof/>
            <w:webHidden/>
          </w:rPr>
          <w:fldChar w:fldCharType="separate"/>
        </w:r>
        <w:r w:rsidR="00433915">
          <w:rPr>
            <w:noProof/>
            <w:webHidden/>
          </w:rPr>
          <w:t>25</w:t>
        </w:r>
        <w:r w:rsidR="00433915">
          <w:rPr>
            <w:noProof/>
            <w:webHidden/>
          </w:rPr>
          <w:fldChar w:fldCharType="end"/>
        </w:r>
      </w:hyperlink>
    </w:p>
    <w:p w14:paraId="752805AA" w14:textId="755776AF" w:rsidR="00433915" w:rsidRDefault="004B4F22">
      <w:pPr>
        <w:pStyle w:val="TableofFigures"/>
        <w:tabs>
          <w:tab w:val="right" w:leader="dot" w:pos="9016"/>
        </w:tabs>
        <w:rPr>
          <w:rFonts w:asciiTheme="minorHAnsi" w:eastAsiaTheme="minorEastAsia" w:hAnsiTheme="minorHAnsi"/>
          <w:noProof/>
          <w:lang w:eastAsia="en-GB"/>
        </w:rPr>
      </w:pPr>
      <w:hyperlink w:anchor="_Toc133341739" w:history="1">
        <w:r w:rsidR="00433915" w:rsidRPr="005545CD">
          <w:rPr>
            <w:rStyle w:val="Hyperlink"/>
            <w:rFonts w:cs="Arial"/>
            <w:noProof/>
          </w:rPr>
          <w:t>Table 4 - Qualitative severity rating scale</w:t>
        </w:r>
        <w:r w:rsidR="00433915">
          <w:rPr>
            <w:noProof/>
            <w:webHidden/>
          </w:rPr>
          <w:tab/>
        </w:r>
        <w:r w:rsidR="00433915">
          <w:rPr>
            <w:noProof/>
            <w:webHidden/>
          </w:rPr>
          <w:fldChar w:fldCharType="begin"/>
        </w:r>
        <w:r w:rsidR="00433915">
          <w:rPr>
            <w:noProof/>
            <w:webHidden/>
          </w:rPr>
          <w:instrText xml:space="preserve"> PAGEREF _Toc133341739 \h </w:instrText>
        </w:r>
        <w:r w:rsidR="00433915">
          <w:rPr>
            <w:noProof/>
            <w:webHidden/>
          </w:rPr>
        </w:r>
        <w:r w:rsidR="00433915">
          <w:rPr>
            <w:noProof/>
            <w:webHidden/>
          </w:rPr>
          <w:fldChar w:fldCharType="separate"/>
        </w:r>
        <w:r w:rsidR="00433915">
          <w:rPr>
            <w:noProof/>
            <w:webHidden/>
          </w:rPr>
          <w:t>27</w:t>
        </w:r>
        <w:r w:rsidR="00433915">
          <w:rPr>
            <w:noProof/>
            <w:webHidden/>
          </w:rPr>
          <w:fldChar w:fldCharType="end"/>
        </w:r>
      </w:hyperlink>
    </w:p>
    <w:p w14:paraId="1B6E53F4" w14:textId="6EEE509A" w:rsidR="00433915" w:rsidRDefault="004B4F22">
      <w:pPr>
        <w:pStyle w:val="TableofFigures"/>
        <w:tabs>
          <w:tab w:val="right" w:leader="dot" w:pos="9016"/>
        </w:tabs>
        <w:rPr>
          <w:rFonts w:asciiTheme="minorHAnsi" w:eastAsiaTheme="minorEastAsia" w:hAnsiTheme="minorHAnsi"/>
          <w:noProof/>
          <w:lang w:eastAsia="en-GB"/>
        </w:rPr>
      </w:pPr>
      <w:hyperlink w:anchor="_Toc133341740" w:history="1">
        <w:r w:rsidR="00433915" w:rsidRPr="005545CD">
          <w:rPr>
            <w:rStyle w:val="Hyperlink"/>
            <w:rFonts w:cs="Arial"/>
            <w:noProof/>
          </w:rPr>
          <w:t>Table 5 - List of NGO Subnetworks</w:t>
        </w:r>
        <w:r w:rsidR="00433915">
          <w:rPr>
            <w:noProof/>
            <w:webHidden/>
          </w:rPr>
          <w:tab/>
        </w:r>
        <w:r w:rsidR="00433915">
          <w:rPr>
            <w:noProof/>
            <w:webHidden/>
          </w:rPr>
          <w:fldChar w:fldCharType="begin"/>
        </w:r>
        <w:r w:rsidR="00433915">
          <w:rPr>
            <w:noProof/>
            <w:webHidden/>
          </w:rPr>
          <w:instrText xml:space="preserve"> PAGEREF _Toc133341740 \h </w:instrText>
        </w:r>
        <w:r w:rsidR="00433915">
          <w:rPr>
            <w:noProof/>
            <w:webHidden/>
          </w:rPr>
        </w:r>
        <w:r w:rsidR="00433915">
          <w:rPr>
            <w:noProof/>
            <w:webHidden/>
          </w:rPr>
          <w:fldChar w:fldCharType="separate"/>
        </w:r>
        <w:r w:rsidR="00433915">
          <w:rPr>
            <w:noProof/>
            <w:webHidden/>
          </w:rPr>
          <w:t>44</w:t>
        </w:r>
        <w:r w:rsidR="00433915">
          <w:rPr>
            <w:noProof/>
            <w:webHidden/>
          </w:rPr>
          <w:fldChar w:fldCharType="end"/>
        </w:r>
      </w:hyperlink>
    </w:p>
    <w:p w14:paraId="72978198" w14:textId="0AF1D7F4" w:rsidR="00433915" w:rsidRDefault="004B4F22">
      <w:pPr>
        <w:pStyle w:val="TableofFigures"/>
        <w:tabs>
          <w:tab w:val="right" w:leader="dot" w:pos="9016"/>
        </w:tabs>
        <w:rPr>
          <w:rFonts w:asciiTheme="minorHAnsi" w:eastAsiaTheme="minorEastAsia" w:hAnsiTheme="minorHAnsi"/>
          <w:noProof/>
          <w:lang w:eastAsia="en-GB"/>
        </w:rPr>
      </w:pPr>
      <w:hyperlink w:anchor="_Toc133341741" w:history="1">
        <w:r w:rsidR="00433915" w:rsidRPr="005545CD">
          <w:rPr>
            <w:rStyle w:val="Hyperlink"/>
            <w:rFonts w:cs="Arial"/>
            <w:noProof/>
          </w:rPr>
          <w:t>Table 6 - Phase 3 Vulnerability Severity Frequency</w:t>
        </w:r>
        <w:r w:rsidR="00433915">
          <w:rPr>
            <w:noProof/>
            <w:webHidden/>
          </w:rPr>
          <w:tab/>
        </w:r>
        <w:r w:rsidR="00433915">
          <w:rPr>
            <w:noProof/>
            <w:webHidden/>
          </w:rPr>
          <w:fldChar w:fldCharType="begin"/>
        </w:r>
        <w:r w:rsidR="00433915">
          <w:rPr>
            <w:noProof/>
            <w:webHidden/>
          </w:rPr>
          <w:instrText xml:space="preserve"> PAGEREF _Toc133341741 \h </w:instrText>
        </w:r>
        <w:r w:rsidR="00433915">
          <w:rPr>
            <w:noProof/>
            <w:webHidden/>
          </w:rPr>
        </w:r>
        <w:r w:rsidR="00433915">
          <w:rPr>
            <w:noProof/>
            <w:webHidden/>
          </w:rPr>
          <w:fldChar w:fldCharType="separate"/>
        </w:r>
        <w:r w:rsidR="00433915">
          <w:rPr>
            <w:noProof/>
            <w:webHidden/>
          </w:rPr>
          <w:t>49</w:t>
        </w:r>
        <w:r w:rsidR="00433915">
          <w:rPr>
            <w:noProof/>
            <w:webHidden/>
          </w:rPr>
          <w:fldChar w:fldCharType="end"/>
        </w:r>
      </w:hyperlink>
    </w:p>
    <w:p w14:paraId="395388C6" w14:textId="77BDFD48" w:rsidR="00433915" w:rsidRDefault="004B4F22">
      <w:pPr>
        <w:pStyle w:val="TableofFigures"/>
        <w:tabs>
          <w:tab w:val="right" w:leader="dot" w:pos="9016"/>
        </w:tabs>
        <w:rPr>
          <w:rFonts w:asciiTheme="minorHAnsi" w:eastAsiaTheme="minorEastAsia" w:hAnsiTheme="minorHAnsi"/>
          <w:noProof/>
          <w:lang w:eastAsia="en-GB"/>
        </w:rPr>
      </w:pPr>
      <w:hyperlink w:anchor="_Toc133341742" w:history="1">
        <w:r w:rsidR="00433915" w:rsidRPr="005545CD">
          <w:rPr>
            <w:rStyle w:val="Hyperlink"/>
            <w:noProof/>
          </w:rPr>
          <w:t>Table 7 - Identified High Risk Vulnerabilities &amp; Their Frequencies</w:t>
        </w:r>
        <w:r w:rsidR="00433915">
          <w:rPr>
            <w:noProof/>
            <w:webHidden/>
          </w:rPr>
          <w:tab/>
        </w:r>
        <w:r w:rsidR="00433915">
          <w:rPr>
            <w:noProof/>
            <w:webHidden/>
          </w:rPr>
          <w:fldChar w:fldCharType="begin"/>
        </w:r>
        <w:r w:rsidR="00433915">
          <w:rPr>
            <w:noProof/>
            <w:webHidden/>
          </w:rPr>
          <w:instrText xml:space="preserve"> PAGEREF _Toc133341742 \h </w:instrText>
        </w:r>
        <w:r w:rsidR="00433915">
          <w:rPr>
            <w:noProof/>
            <w:webHidden/>
          </w:rPr>
        </w:r>
        <w:r w:rsidR="00433915">
          <w:rPr>
            <w:noProof/>
            <w:webHidden/>
          </w:rPr>
          <w:fldChar w:fldCharType="separate"/>
        </w:r>
        <w:r w:rsidR="00433915">
          <w:rPr>
            <w:noProof/>
            <w:webHidden/>
          </w:rPr>
          <w:t>54</w:t>
        </w:r>
        <w:r w:rsidR="00433915">
          <w:rPr>
            <w:noProof/>
            <w:webHidden/>
          </w:rPr>
          <w:fldChar w:fldCharType="end"/>
        </w:r>
      </w:hyperlink>
    </w:p>
    <w:p w14:paraId="659B8C6A" w14:textId="54B2E4C7" w:rsidR="005947EF" w:rsidRPr="0049019E" w:rsidRDefault="00433915" w:rsidP="00C91F5D">
      <w:pPr>
        <w:rPr>
          <w:rFonts w:cs="Arial"/>
        </w:rPr>
      </w:pPr>
      <w:r>
        <w:rPr>
          <w:rFonts w:cs="Arial"/>
        </w:rPr>
        <w:fldChar w:fldCharType="end"/>
      </w:r>
    </w:p>
    <w:p w14:paraId="3B958BDD" w14:textId="77777777" w:rsidR="005947EF" w:rsidRPr="0049019E" w:rsidRDefault="005947EF" w:rsidP="00C91F5D">
      <w:pPr>
        <w:rPr>
          <w:rFonts w:eastAsia="Times New Roman" w:cs="Arial"/>
          <w:b/>
          <w:color w:val="000000"/>
          <w:sz w:val="28"/>
          <w:szCs w:val="24"/>
        </w:rPr>
      </w:pPr>
      <w:r w:rsidRPr="0049019E">
        <w:rPr>
          <w:rFonts w:cs="Arial"/>
        </w:rPr>
        <w:br w:type="page"/>
      </w:r>
    </w:p>
    <w:p w14:paraId="6DC3B4DB" w14:textId="2AD86D3F" w:rsidR="00E05CEB" w:rsidRPr="0049019E" w:rsidRDefault="0018144F" w:rsidP="000A5F82">
      <w:pPr>
        <w:pStyle w:val="Heading1"/>
        <w:rPr>
          <w:rFonts w:cs="Arial"/>
        </w:rPr>
      </w:pPr>
      <w:bookmarkStart w:id="4" w:name="_Toc133341450"/>
      <w:bookmarkStart w:id="5" w:name="_Toc133341619"/>
      <w:r w:rsidRPr="0049019E">
        <w:rPr>
          <w:rFonts w:cs="Arial"/>
        </w:rPr>
        <w:lastRenderedPageBreak/>
        <w:t>C</w:t>
      </w:r>
      <w:r w:rsidR="00B73AAF" w:rsidRPr="0049019E">
        <w:rPr>
          <w:rFonts w:cs="Arial"/>
        </w:rPr>
        <w:t xml:space="preserve">hapter </w:t>
      </w:r>
      <w:r w:rsidRPr="0049019E">
        <w:rPr>
          <w:rFonts w:cs="Arial"/>
        </w:rPr>
        <w:t xml:space="preserve">1 - </w:t>
      </w:r>
      <w:r w:rsidR="00B73AAF" w:rsidRPr="0049019E">
        <w:rPr>
          <w:rFonts w:cs="Arial"/>
        </w:rPr>
        <w:t>Introduction</w:t>
      </w:r>
      <w:bookmarkEnd w:id="4"/>
      <w:bookmarkEnd w:id="5"/>
    </w:p>
    <w:p w14:paraId="77361EB7" w14:textId="6CF5E5CA" w:rsidR="00790B97" w:rsidRPr="0049019E" w:rsidRDefault="00790B97" w:rsidP="00C5147E">
      <w:pPr>
        <w:rPr>
          <w:rFonts w:cs="Arial"/>
        </w:rPr>
      </w:pPr>
      <w:r w:rsidRPr="0049019E">
        <w:rPr>
          <w:rFonts w:cs="Arial"/>
        </w:rPr>
        <w:t xml:space="preserve">Cyber security stands as a cornerstone to the stability and safety of technology. In the coming years, growth surrounding the use and transaction of individual data </w:t>
      </w:r>
      <w:r w:rsidR="00AE2130" w:rsidRPr="0049019E">
        <w:rPr>
          <w:rFonts w:cs="Arial"/>
        </w:rPr>
        <w:t>is</w:t>
      </w:r>
      <w:r w:rsidRPr="0049019E">
        <w:rPr>
          <w:rFonts w:cs="Arial"/>
        </w:rPr>
        <w:t xml:space="preserve"> set to be</w:t>
      </w:r>
      <w:r w:rsidR="00FA7BB3" w:rsidRPr="0049019E">
        <w:rPr>
          <w:rFonts w:cs="Arial"/>
        </w:rPr>
        <w:t>come</w:t>
      </w:r>
      <w:r w:rsidRPr="0049019E">
        <w:rPr>
          <w:rFonts w:cs="Arial"/>
        </w:rPr>
        <w:t xml:space="preserve"> rampant, with more extensive data collection approaches stemming </w:t>
      </w:r>
      <w:r w:rsidR="00AE2130" w:rsidRPr="0049019E">
        <w:rPr>
          <w:rFonts w:cs="Arial"/>
        </w:rPr>
        <w:t>from</w:t>
      </w:r>
      <w:r w:rsidRPr="0049019E">
        <w:rPr>
          <w:rFonts w:cs="Arial"/>
        </w:rPr>
        <w:t xml:space="preserve"> the introduction of new online app</w:t>
      </w:r>
      <w:r w:rsidR="0037342D" w:rsidRPr="0049019E">
        <w:rPr>
          <w:rFonts w:cs="Arial"/>
        </w:rPr>
        <w:t>lications</w:t>
      </w:r>
      <w:r w:rsidRPr="0049019E">
        <w:rPr>
          <w:rFonts w:cs="Arial"/>
        </w:rPr>
        <w:t xml:space="preserve"> and technologies </w:t>
      </w:r>
      <w:sdt>
        <w:sdtPr>
          <w:rPr>
            <w:rFonts w:cs="Arial"/>
            <w:color w:val="000000"/>
          </w:rPr>
          <w:tag w:val="MENDELEY_CITATION_v3_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"/>
          <w:id w:val="-830053937"/>
          <w:placeholder>
            <w:docPart w:val="4C555DBC350F4DA0AAB3BD2D7C8E4348"/>
          </w:placeholder>
        </w:sdtPr>
        <w:sdtEndPr/>
        <w:sdtContent>
          <w:r w:rsidR="007102A7" w:rsidRPr="007102A7">
            <w:rPr>
              <w:rFonts w:cs="Arial"/>
              <w:color w:val="000000"/>
            </w:rPr>
            <w:t>[1]</w:t>
          </w:r>
        </w:sdtContent>
      </w:sdt>
      <w:r w:rsidRPr="0049019E">
        <w:rPr>
          <w:rFonts w:cs="Arial"/>
        </w:rPr>
        <w:t xml:space="preserve">. Ensuring the secure collection and storage of this data is vital, with guidance materials such as the DPA 2018 and GDPR 2016 enforcing strict measures protecting the handling of individual data. The UK government found that in a recent </w:t>
      </w:r>
      <w:r w:rsidRPr="0049019E">
        <w:rPr>
          <w:rFonts w:cs="Arial"/>
          <w:i/>
          <w:iCs/>
        </w:rPr>
        <w:t xml:space="preserve">cyber security breaches survey </w:t>
      </w:r>
      <w:r w:rsidRPr="0049019E">
        <w:rPr>
          <w:rFonts w:cs="Arial"/>
        </w:rPr>
        <w:t xml:space="preserve">that 39% of UK businesses identified an attack against their network, with one in five being sophisticated DoS, malware, or ransomware attacks </w:t>
      </w:r>
      <w:sdt>
        <w:sdtPr>
          <w:rPr>
            <w:rFonts w:cs="Arial"/>
            <w:color w:val="000000"/>
          </w:rPr>
          <w:tag w:val="MENDELEY_CITATION_v3_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"/>
          <w:id w:val="1819529086"/>
          <w:placeholder>
            <w:docPart w:val="4C555DBC350F4DA0AAB3BD2D7C8E4348"/>
          </w:placeholder>
        </w:sdtPr>
        <w:sdtEndPr/>
        <w:sdtContent>
          <w:r w:rsidR="007102A7" w:rsidRPr="007102A7">
            <w:rPr>
              <w:rFonts w:cs="Arial"/>
              <w:color w:val="000000"/>
            </w:rPr>
            <w:t>[2]</w:t>
          </w:r>
        </w:sdtContent>
      </w:sdt>
      <w:r w:rsidRPr="0049019E">
        <w:rPr>
          <w:rFonts w:cs="Arial"/>
        </w:rPr>
        <w:t>.</w:t>
      </w:r>
    </w:p>
    <w:p w14:paraId="724556F3" w14:textId="670916CF" w:rsidR="00790B97" w:rsidRPr="0049019E" w:rsidRDefault="00790B97" w:rsidP="00C5147E">
      <w:pPr>
        <w:rPr>
          <w:rFonts w:cs="Arial"/>
        </w:rPr>
      </w:pPr>
      <w:r w:rsidRPr="0049019E">
        <w:rPr>
          <w:rFonts w:cs="Arial"/>
        </w:rPr>
        <w:t>This project aims to highlight the shortcomings of many network infrastructures, showcasing the weaknesses and vulnerabilities of systems across the digital world. The inclusion of a real-time network infrastructure will provide a genuine insight into how vulnerability assessments function, and their effect on an active infrastructure, something that is lacking within the field of study. The report will not only be beneficial to the real-time network involved but also to those looking to replicate a similar study in the future or protect their network infrastructure.</w:t>
      </w:r>
    </w:p>
    <w:p w14:paraId="6379AAE5" w14:textId="637CA844" w:rsidR="009A788D" w:rsidRDefault="00790B97" w:rsidP="00C5147E">
      <w:pPr>
        <w:rPr>
          <w:rFonts w:cs="Arial"/>
        </w:rPr>
      </w:pPr>
      <w:r w:rsidRPr="0049019E">
        <w:rPr>
          <w:rFonts w:cs="Arial"/>
        </w:rPr>
        <w:t>Before beginning this project, it is important to formulate an understanding of some of the key concept</w:t>
      </w:r>
      <w:r w:rsidR="0079485B" w:rsidRPr="0049019E">
        <w:rPr>
          <w:rFonts w:cs="Arial"/>
        </w:rPr>
        <w:t>s</w:t>
      </w:r>
      <w:r w:rsidRPr="0049019E">
        <w:rPr>
          <w:rFonts w:cs="Arial"/>
        </w:rPr>
        <w:t xml:space="preserve"> within vulnerability assessments, including network infrastructure, vulnerabilities, existing mitigation methods, and the deployment of penetration testing. Each of these elements play a significant role in not only vulnerability assessments but also throughout this project to enable the analysis and critical evaluation of network infrastructure security. Failure to understand such concepts could compromise the project, threatening both its integrity and reliability.</w:t>
      </w:r>
    </w:p>
    <w:p w14:paraId="5CC71A71" w14:textId="77777777" w:rsidR="002F77A5" w:rsidRPr="0049019E" w:rsidRDefault="002F77A5" w:rsidP="00C5147E">
      <w:pPr>
        <w:rPr>
          <w:rFonts w:cs="Arial"/>
        </w:rPr>
      </w:pPr>
    </w:p>
    <w:p w14:paraId="274FBAA5" w14:textId="064684B3" w:rsidR="00D2642D" w:rsidRPr="0049019E" w:rsidRDefault="00D2642D" w:rsidP="00C5147E">
      <w:pPr>
        <w:pStyle w:val="Heading2"/>
        <w:rPr>
          <w:rFonts w:cs="Arial"/>
        </w:rPr>
      </w:pPr>
      <w:bookmarkStart w:id="6" w:name="_Toc133341451"/>
      <w:bookmarkStart w:id="7" w:name="_Toc133341620"/>
      <w:r w:rsidRPr="0049019E">
        <w:rPr>
          <w:rFonts w:cs="Arial"/>
        </w:rPr>
        <w:t>1.1 Background</w:t>
      </w:r>
      <w:bookmarkEnd w:id="6"/>
      <w:bookmarkEnd w:id="7"/>
    </w:p>
    <w:p w14:paraId="38561E9A" w14:textId="4F053F6C" w:rsidR="00FE7A4D" w:rsidRPr="0049019E" w:rsidRDefault="00790B97" w:rsidP="00C5147E">
      <w:pPr>
        <w:rPr>
          <w:rFonts w:cs="Arial"/>
        </w:rPr>
      </w:pPr>
      <w:r w:rsidRPr="0049019E">
        <w:rPr>
          <w:rFonts w:cs="Arial"/>
        </w:rPr>
        <w:t xml:space="preserve">Network infrastructure is composed of both the hardware and software elements that enable connection, communication, and operations within a network. Opening the path for systems and services to communicate and function both locally and over the internet, network infrastructure security is often considered to pose the greatest security risk to organisations thanks to its vulnerable nature </w:t>
      </w:r>
      <w:sdt>
        <w:sdtPr>
          <w:rPr>
            <w:rFonts w:cs="Arial"/>
            <w:color w:val="000000"/>
          </w:rPr>
          <w:tag w:val="MENDELEY_CITATION_v3_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"/>
          <w:id w:val="-1660762328"/>
          <w:placeholder>
            <w:docPart w:val="02C1CF8244B24C02B71A8EBA69BBD537"/>
          </w:placeholder>
        </w:sdtPr>
        <w:sdtEndPr/>
        <w:sdtContent>
          <w:r w:rsidR="007102A7" w:rsidRPr="007102A7">
            <w:rPr>
              <w:rFonts w:cs="Arial"/>
              <w:color w:val="000000"/>
            </w:rPr>
            <w:t>[3]</w:t>
          </w:r>
        </w:sdtContent>
      </w:sdt>
      <w:r w:rsidRPr="0049019E">
        <w:rPr>
          <w:rFonts w:cs="Arial"/>
        </w:rPr>
        <w:t xml:space="preserve">. </w:t>
      </w:r>
    </w:p>
    <w:p w14:paraId="658C3F1E" w14:textId="290FDCE4" w:rsidR="00790B97" w:rsidRDefault="00F66FA1" w:rsidP="00C5147E">
      <w:pPr>
        <w:rPr>
          <w:rFonts w:cs="Arial"/>
        </w:rPr>
      </w:pPr>
      <w:r w:rsidRPr="0049019E">
        <w:rPr>
          <w:rFonts w:cs="Arial"/>
        </w:rPr>
        <w:t>N</w:t>
      </w:r>
      <w:r w:rsidR="00790B97" w:rsidRPr="0049019E">
        <w:rPr>
          <w:rFonts w:cs="Arial"/>
        </w:rPr>
        <w:t xml:space="preserve">etwork infrastructure can be classified under several broad categories that vary in both geological and physical size, connectivity, and security posture. Local-area-networks (LAN) defining characteristic is its confinement to a single physical location. Capable of stretching out to connect thousands of devices within an organisation, LANs are often found operating within home or office environments, connecting both wired and wireless devices </w:t>
      </w:r>
      <w:sdt>
        <w:sdtPr>
          <w:rPr>
            <w:rFonts w:cs="Arial"/>
            <w:color w:val="000000"/>
          </w:rPr>
          <w:tag w:val="MENDELEY_CITATION_v3_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"/>
          <w:id w:val="-368144464"/>
          <w:placeholder>
            <w:docPart w:val="4C555DBC350F4DA0AAB3BD2D7C8E4348"/>
          </w:placeholder>
        </w:sdtPr>
        <w:sdtEndPr/>
        <w:sdtContent>
          <w:r w:rsidR="007102A7" w:rsidRPr="007102A7">
            <w:rPr>
              <w:rFonts w:cs="Arial"/>
              <w:color w:val="000000"/>
            </w:rPr>
            <w:t>[4]</w:t>
          </w:r>
        </w:sdtContent>
      </w:sdt>
      <w:r w:rsidR="00790B97" w:rsidRPr="0049019E">
        <w:rPr>
          <w:rFonts w:cs="Arial"/>
        </w:rPr>
        <w:t>. Wide-</w:t>
      </w:r>
      <w:r w:rsidR="00790B97" w:rsidRPr="0049019E">
        <w:rPr>
          <w:rFonts w:cs="Arial"/>
        </w:rPr>
        <w:lastRenderedPageBreak/>
        <w:t>area</w:t>
      </w:r>
      <w:r w:rsidRPr="0049019E">
        <w:rPr>
          <w:rFonts w:cs="Arial"/>
        </w:rPr>
        <w:t xml:space="preserve"> </w:t>
      </w:r>
      <w:r w:rsidR="00790B97" w:rsidRPr="0049019E">
        <w:rPr>
          <w:rFonts w:cs="Arial"/>
        </w:rPr>
        <w:t>networks (WAN) are not limited like LANs, utilising various connectivity methods such as satellite link</w:t>
      </w:r>
      <w:r w:rsidR="00885169" w:rsidRPr="0049019E">
        <w:rPr>
          <w:rFonts w:cs="Arial"/>
        </w:rPr>
        <w:t>s</w:t>
      </w:r>
      <w:r w:rsidR="00790B97" w:rsidRPr="0049019E">
        <w:rPr>
          <w:rFonts w:cs="Arial"/>
        </w:rPr>
        <w:t xml:space="preserve"> and leased lines to reach coverage across large geographical areas. This spanning network can encompass both individual users or numerous LANs to allow for the likes of shared data and remote working on a global scale </w:t>
      </w:r>
      <w:sdt>
        <w:sdtPr>
          <w:rPr>
            <w:rFonts w:cs="Arial"/>
            <w:color w:val="000000"/>
          </w:rPr>
          <w:tag w:val="MENDELEY_CITATION_v3_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"/>
          <w:id w:val="1056434409"/>
          <w:placeholder>
            <w:docPart w:val="4C555DBC350F4DA0AAB3BD2D7C8E4348"/>
          </w:placeholder>
        </w:sdtPr>
        <w:sdtEndPr/>
        <w:sdtContent>
          <w:r w:rsidR="007102A7" w:rsidRPr="007102A7">
            <w:rPr>
              <w:rFonts w:cs="Arial"/>
              <w:color w:val="000000"/>
            </w:rPr>
            <w:t>[4]</w:t>
          </w:r>
        </w:sdtContent>
      </w:sdt>
      <w:r w:rsidR="00790B97" w:rsidRPr="0049019E">
        <w:rPr>
          <w:rFonts w:cs="Arial"/>
        </w:rPr>
        <w:t xml:space="preserve">. Enterprise networks envelop both LANs and WANs to connect campuses, branches, and data centres over large geographical areas. Due to the required availability of enterprise networks, </w:t>
      </w:r>
      <w:r w:rsidR="0085078D" w:rsidRPr="0049019E">
        <w:rPr>
          <w:rFonts w:cs="Arial"/>
        </w:rPr>
        <w:t>such infrastructure must offer</w:t>
      </w:r>
      <w:r w:rsidR="00790B97" w:rsidRPr="0049019E">
        <w:rPr>
          <w:rFonts w:cs="Arial"/>
        </w:rPr>
        <w:t xml:space="preserve"> high availability, scalability, and robustness to ensure the constant flow of data </w:t>
      </w:r>
      <w:sdt>
        <w:sdtPr>
          <w:rPr>
            <w:rFonts w:cs="Arial"/>
            <w:color w:val="000000"/>
          </w:rPr>
          <w:tag w:val="MENDELEY_CITATION_v3_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"/>
          <w:id w:val="-969197278"/>
          <w:placeholder>
            <w:docPart w:val="4C555DBC350F4DA0AAB3BD2D7C8E4348"/>
          </w:placeholder>
        </w:sdtPr>
        <w:sdtEndPr/>
        <w:sdtContent>
          <w:r w:rsidR="007102A7" w:rsidRPr="007102A7">
            <w:rPr>
              <w:rFonts w:cs="Arial"/>
              <w:color w:val="000000"/>
            </w:rPr>
            <w:t>[4]</w:t>
          </w:r>
        </w:sdtContent>
      </w:sdt>
      <w:r w:rsidR="00790B97" w:rsidRPr="0049019E">
        <w:rPr>
          <w:rFonts w:cs="Arial"/>
        </w:rPr>
        <w:t>.</w:t>
      </w:r>
    </w:p>
    <w:p w14:paraId="7789FED0" w14:textId="2D3B4F9E" w:rsidR="00AE3F1C" w:rsidRPr="00AE3F1C" w:rsidRDefault="00AE3F1C" w:rsidP="00AE3F1C">
      <w:pPr>
        <w:rPr>
          <w:rFonts w:cs="Arial"/>
        </w:rPr>
      </w:pPr>
      <w:r w:rsidRPr="00AE3F1C">
        <w:rPr>
          <w:rFonts w:cs="Arial"/>
        </w:rPr>
        <w:t xml:space="preserve">To help protect network infrastructure from looming attacks caused by vulnerabilities and threats, there are many methods and security provisions available that aim to secure systems both physically and virtually to minimise the level of threat imposed on a network. In </w:t>
      </w:r>
      <w:sdt>
        <w:sdtPr>
          <w:rPr>
            <w:rFonts w:cs="Arial"/>
            <w:color w:val="000000"/>
          </w:rPr>
          <w:tag w:val="MENDELEY_CITATION_v3_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"/>
          <w:id w:val="37474928"/>
          <w:placeholder>
            <w:docPart w:val="DCA4DD755A8B404D869A6CF01ADD2888"/>
          </w:placeholder>
        </w:sdtPr>
        <w:sdtEndPr/>
        <w:sdtContent>
          <w:r w:rsidR="007102A7" w:rsidRPr="007102A7">
            <w:rPr>
              <w:rFonts w:cs="Arial"/>
              <w:color w:val="000000"/>
            </w:rPr>
            <w:t>[5]</w:t>
          </w:r>
        </w:sdtContent>
      </w:sdt>
      <w:r w:rsidRPr="00AE3F1C">
        <w:rPr>
          <w:rFonts w:cs="Arial"/>
        </w:rPr>
        <w:t xml:space="preserve"> authors discuss several software-based security methods essential to establishing efficacious security policies and guidelines. Designed to monitor and filter the stream of data and interconnection between networks, Firewalls help protect and mediate internal network systems from external network attacks and threats. The working principles of firewalls consist of packet filtering, application proxy, and stateful inspection, which aim to intercept dangerous packets, conceal network infrastructure, and analyse potentially malicious activity within a network </w:t>
      </w:r>
      <w:sdt>
        <w:sdtPr>
          <w:rPr>
            <w:rFonts w:cs="Arial"/>
            <w:color w:val="000000"/>
          </w:rPr>
          <w:tag w:val="MENDELEY_CITATION_v3_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"/>
          <w:id w:val="148795893"/>
          <w:placeholder>
            <w:docPart w:val="DCA4DD755A8B404D869A6CF01ADD2888"/>
          </w:placeholder>
        </w:sdtPr>
        <w:sdtEndPr/>
        <w:sdtContent>
          <w:r w:rsidR="007102A7" w:rsidRPr="007102A7">
            <w:rPr>
              <w:rFonts w:cs="Arial"/>
              <w:color w:val="000000"/>
            </w:rPr>
            <w:t>[6]</w:t>
          </w:r>
        </w:sdtContent>
      </w:sdt>
      <w:r w:rsidRPr="00AE3F1C">
        <w:rPr>
          <w:rFonts w:cs="Arial"/>
        </w:rPr>
        <w:t xml:space="preserve">. </w:t>
      </w:r>
    </w:p>
    <w:p w14:paraId="04016D6C" w14:textId="16C2D4B8" w:rsidR="00AE3F1C" w:rsidRPr="00AE3F1C" w:rsidRDefault="00AE3F1C" w:rsidP="00AE3F1C">
      <w:pPr>
        <w:rPr>
          <w:rFonts w:cs="Arial"/>
        </w:rPr>
      </w:pPr>
      <w:r w:rsidRPr="00AE3F1C">
        <w:rPr>
          <w:rFonts w:cs="Arial"/>
        </w:rPr>
        <w:t xml:space="preserve">Virtual private networks (VPN) also help protect network systems and their data by utilising IPsec or SSL-based tools to establish and authenticate encrypted connections between networks and devices. Authors in </w:t>
      </w:r>
      <w:sdt>
        <w:sdtPr>
          <w:rPr>
            <w:rFonts w:cs="Arial"/>
            <w:color w:val="000000"/>
          </w:rPr>
          <w:tag w:val="MENDELEY_CITATION_v3_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"/>
          <w:id w:val="-584458291"/>
          <w:placeholder>
            <w:docPart w:val="DCA4DD755A8B404D869A6CF01ADD2888"/>
          </w:placeholder>
        </w:sdtPr>
        <w:sdtEndPr/>
        <w:sdtContent>
          <w:r w:rsidR="007102A7" w:rsidRPr="007102A7">
            <w:rPr>
              <w:rFonts w:cs="Arial"/>
              <w:color w:val="000000"/>
            </w:rPr>
            <w:t>[6]</w:t>
          </w:r>
        </w:sdtContent>
      </w:sdt>
      <w:r w:rsidRPr="00AE3F1C">
        <w:rPr>
          <w:rFonts w:cs="Arial"/>
        </w:rPr>
        <w:t xml:space="preserve"> discuss the defining qualities of both Firewalls and VPNs, comparing the threats each face, and their issues and offer valid suggestions of how to mitigate their shortcomings. The deployment of such methods helps formulate layers of security that can actively limit attackers and targets to slow progression towards successful breaching of the network infrastructure. Suitable security, monitoring, and recovery strategies are to be implemented within network security policies to ensure best practices, appropriate configurations, and reliable backups are met </w:t>
      </w:r>
      <w:sdt>
        <w:sdtPr>
          <w:rPr>
            <w:rFonts w:cs="Arial"/>
            <w:color w:val="000000"/>
          </w:rPr>
          <w:tag w:val="MENDELEY_CITATION_v3_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"/>
          <w:id w:val="1129899142"/>
          <w:placeholder>
            <w:docPart w:val="DCA4DD755A8B404D869A6CF01ADD2888"/>
          </w:placeholder>
        </w:sdtPr>
        <w:sdtEndPr/>
        <w:sdtContent>
          <w:r w:rsidR="007102A7" w:rsidRPr="007102A7">
            <w:rPr>
              <w:rFonts w:cs="Arial"/>
              <w:color w:val="000000"/>
            </w:rPr>
            <w:t>[5]</w:t>
          </w:r>
        </w:sdtContent>
      </w:sdt>
      <w:r w:rsidRPr="00AE3F1C">
        <w:rPr>
          <w:rFonts w:cs="Arial"/>
        </w:rPr>
        <w:t xml:space="preserve">. </w:t>
      </w:r>
    </w:p>
    <w:p w14:paraId="1929D328" w14:textId="660B7426" w:rsidR="00AE3F1C" w:rsidRDefault="00AE3F1C" w:rsidP="00AE3F1C">
      <w:pPr>
        <w:rPr>
          <w:rFonts w:cs="Arial"/>
        </w:rPr>
      </w:pPr>
      <w:r w:rsidRPr="00AE3F1C">
        <w:rPr>
          <w:rFonts w:cs="Arial"/>
        </w:rPr>
        <w:t xml:space="preserve">Penetration testing is a specialised test methodology targeted toward identifying vulnerabilities within a system that could be exploited by adversaries </w:t>
      </w:r>
      <w:sdt>
        <w:sdtPr>
          <w:rPr>
            <w:rFonts w:cs="Arial"/>
            <w:color w:val="000000"/>
          </w:rPr>
          <w:tag w:val="MENDELEY_CITATION_v3_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"/>
          <w:id w:val="304125136"/>
          <w:placeholder>
            <w:docPart w:val="16641099DF9C4D5F9197FED658CAB061"/>
          </w:placeholder>
        </w:sdtPr>
        <w:sdtEndPr/>
        <w:sdtContent>
          <w:r w:rsidR="007102A7" w:rsidRPr="007102A7">
            <w:rPr>
              <w:rFonts w:cs="Arial"/>
              <w:color w:val="000000"/>
            </w:rPr>
            <w:t>[7]</w:t>
          </w:r>
        </w:sdtContent>
      </w:sdt>
      <w:r w:rsidRPr="00AE3F1C">
        <w:rPr>
          <w:rFonts w:cs="Arial"/>
        </w:rPr>
        <w:t>. It is described by the UKs National Cyber Security Centre as “</w:t>
      </w:r>
      <w:r w:rsidRPr="00AE3F1C">
        <w:rPr>
          <w:rFonts w:cs="Arial"/>
          <w:i/>
          <w:iCs/>
        </w:rPr>
        <w:t>a method for gaining assurance in the security of an IT system by attempting to breach some or all of that system’s security, using the same tools and techniques as an adversary might.</w:t>
      </w:r>
      <w:r w:rsidRPr="00AE3F1C">
        <w:rPr>
          <w:rFonts w:cs="Arial"/>
        </w:rPr>
        <w:t>”</w:t>
      </w:r>
      <w:sdt>
        <w:sdtPr>
          <w:rPr>
            <w:rFonts w:cs="Arial"/>
            <w:color w:val="000000"/>
          </w:rPr>
          <w:tag w:val="MENDELEY_CITATION_v3_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"/>
          <w:id w:val="-1904673323"/>
          <w:placeholder>
            <w:docPart w:val="16641099DF9C4D5F9197FED658CAB061"/>
          </w:placeholder>
        </w:sdtPr>
        <w:sdtEndPr/>
        <w:sdtContent>
          <w:r w:rsidR="007102A7" w:rsidRPr="007102A7">
            <w:rPr>
              <w:rFonts w:cs="Arial"/>
              <w:color w:val="000000"/>
            </w:rPr>
            <w:t>[8]</w:t>
          </w:r>
        </w:sdtContent>
      </w:sdt>
      <w:r w:rsidRPr="00AE3F1C">
        <w:rPr>
          <w:rFonts w:cs="Arial"/>
        </w:rPr>
        <w:t>. The value of penetration testing comes from the detailed analysis of the vulnerabilities identified, heavily relying on the thorough interpretation of any findings.</w:t>
      </w:r>
    </w:p>
    <w:p w14:paraId="05DF49DF" w14:textId="77777777" w:rsidR="00CC7756" w:rsidRPr="0049019E" w:rsidRDefault="00CC7756" w:rsidP="00CC7756">
      <w:pPr>
        <w:keepNext/>
        <w:jc w:val="center"/>
        <w:rPr>
          <w:rFonts w:cs="Arial"/>
        </w:rPr>
      </w:pPr>
      <w:r w:rsidRPr="0049019E">
        <w:rPr>
          <w:rFonts w:cs="Arial"/>
          <w:noProof/>
        </w:rPr>
        <w:lastRenderedPageBreak/>
        <w:drawing>
          <wp:inline distT="0" distB="0" distL="0" distR="0" wp14:anchorId="3E649146" wp14:editId="3326022C">
            <wp:extent cx="2392355" cy="1647825"/>
            <wp:effectExtent l="0" t="0" r="8255" b="0"/>
            <wp:docPr id="2" name="Picture 2" descr="The Vulnerability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Vulnerability Life Cycle"/>
                    <pic:cNvPicPr/>
                  </pic:nvPicPr>
                  <pic:blipFill>
                    <a:blip r:embed="rId9"/>
                    <a:stretch>
                      <a:fillRect/>
                    </a:stretch>
                  </pic:blipFill>
                  <pic:spPr>
                    <a:xfrm>
                      <a:off x="0" y="0"/>
                      <a:ext cx="2488720" cy="1714200"/>
                    </a:xfrm>
                    <a:prstGeom prst="rect">
                      <a:avLst/>
                    </a:prstGeom>
                  </pic:spPr>
                </pic:pic>
              </a:graphicData>
            </a:graphic>
          </wp:inline>
        </w:drawing>
      </w:r>
    </w:p>
    <w:p w14:paraId="75104E2A" w14:textId="1F1E3E62" w:rsidR="00CC7756" w:rsidRPr="0049019E" w:rsidRDefault="00CC7756" w:rsidP="00CC7756">
      <w:pPr>
        <w:pStyle w:val="Caption"/>
        <w:jc w:val="center"/>
        <w:rPr>
          <w:rFonts w:cs="Arial"/>
        </w:rPr>
      </w:pPr>
      <w:bookmarkStart w:id="8" w:name="_Toc133341702"/>
      <w:r w:rsidRPr="0049019E">
        <w:rPr>
          <w:rFonts w:cs="Arial"/>
        </w:rPr>
        <w:t xml:space="preserve">Figure </w:t>
      </w:r>
      <w:r w:rsidRPr="0049019E">
        <w:rPr>
          <w:rFonts w:cs="Arial"/>
        </w:rPr>
        <w:fldChar w:fldCharType="begin"/>
      </w:r>
      <w:r w:rsidRPr="0049019E">
        <w:rPr>
          <w:rFonts w:cs="Arial"/>
        </w:rPr>
        <w:instrText xml:space="preserve"> SEQ Figure \* ARABIC </w:instrText>
      </w:r>
      <w:r w:rsidRPr="0049019E">
        <w:rPr>
          <w:rFonts w:cs="Arial"/>
        </w:rPr>
        <w:fldChar w:fldCharType="separate"/>
      </w:r>
      <w:r w:rsidR="003537A3">
        <w:rPr>
          <w:rFonts w:cs="Arial"/>
          <w:noProof/>
        </w:rPr>
        <w:t>1</w:t>
      </w:r>
      <w:r w:rsidRPr="0049019E">
        <w:rPr>
          <w:rFonts w:cs="Arial"/>
          <w:noProof/>
        </w:rPr>
        <w:fldChar w:fldCharType="end"/>
      </w:r>
      <w:r w:rsidRPr="0049019E">
        <w:rPr>
          <w:rFonts w:cs="Arial"/>
        </w:rPr>
        <w:t xml:space="preserve"> - Vulnerability Lifecycle </w:t>
      </w:r>
      <w:sdt>
        <w:sdtPr>
          <w:rPr>
            <w:rFonts w:cs="Arial"/>
            <w:i w:val="0"/>
            <w:color w:val="000000"/>
          </w:rPr>
          <w:tag w:val="MENDELEY_CITATION_v3_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"/>
          <w:id w:val="846442363"/>
          <w:placeholder>
            <w:docPart w:val="D26D47A0B59C414898E8DE8ACCA94B6C"/>
          </w:placeholder>
        </w:sdtPr>
        <w:sdtEndPr/>
        <w:sdtContent>
          <w:r w:rsidR="007102A7" w:rsidRPr="007102A7">
            <w:rPr>
              <w:rFonts w:cs="Arial"/>
              <w:i w:val="0"/>
              <w:color w:val="000000"/>
            </w:rPr>
            <w:t>[9]</w:t>
          </w:r>
        </w:sdtContent>
      </w:sdt>
      <w:bookmarkEnd w:id="8"/>
    </w:p>
    <w:p w14:paraId="505E4C72" w14:textId="5335A9E4" w:rsidR="00790B97" w:rsidRPr="0049019E" w:rsidRDefault="00790B97" w:rsidP="00C5147E">
      <w:pPr>
        <w:rPr>
          <w:rFonts w:cs="Arial"/>
        </w:rPr>
      </w:pPr>
      <w:r w:rsidRPr="0049019E">
        <w:rPr>
          <w:rFonts w:cs="Arial"/>
        </w:rPr>
        <w:t>Vulnerabilities are recognised as flaws within systems, services, or applications that can be exploited by would</w:t>
      </w:r>
      <w:r w:rsidR="0085078D" w:rsidRPr="0049019E">
        <w:rPr>
          <w:rFonts w:cs="Arial"/>
        </w:rPr>
        <w:t>-</w:t>
      </w:r>
      <w:r w:rsidRPr="0049019E">
        <w:rPr>
          <w:rFonts w:cs="Arial"/>
        </w:rPr>
        <w:t xml:space="preserve">be attackers to circumvent and evade security infrastructure to manipulate systems in ways they were not intended </w:t>
      </w:r>
      <w:sdt>
        <w:sdtPr>
          <w:rPr>
            <w:rFonts w:cs="Arial"/>
            <w:color w:val="000000"/>
          </w:rPr>
          <w:tag w:val="MENDELEY_CITATION_v3_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"/>
          <w:id w:val="-714428860"/>
          <w:placeholder>
            <w:docPart w:val="1AFCE2F2F7F840AEA9E8ADC0A9D7B74B"/>
          </w:placeholder>
        </w:sdtPr>
        <w:sdtEndPr/>
        <w:sdtContent>
          <w:r w:rsidR="007102A7" w:rsidRPr="007102A7">
            <w:rPr>
              <w:rFonts w:cs="Arial"/>
              <w:color w:val="000000"/>
            </w:rPr>
            <w:t>[10]</w:t>
          </w:r>
        </w:sdtContent>
      </w:sdt>
      <w:r w:rsidRPr="0049019E">
        <w:rPr>
          <w:rFonts w:cs="Arial"/>
        </w:rPr>
        <w:t xml:space="preserve">. Found across a variety of areas within infrastructure, vulnerabilities can affect and weaken both hardware and software systems, policies, procedures, and even the system user themselves </w:t>
      </w:r>
      <w:sdt>
        <w:sdtPr>
          <w:rPr>
            <w:rFonts w:cs="Arial"/>
            <w:color w:val="000000"/>
          </w:rPr>
          <w:tag w:val="MENDELEY_CITATION_v3_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"/>
          <w:id w:val="-1284114368"/>
          <w:placeholder>
            <w:docPart w:val="4C555DBC350F4DA0AAB3BD2D7C8E4348"/>
          </w:placeholder>
        </w:sdtPr>
        <w:sdtEndPr/>
        <w:sdtContent>
          <w:r w:rsidR="007102A7" w:rsidRPr="007102A7">
            <w:rPr>
              <w:rFonts w:cs="Arial"/>
              <w:color w:val="000000"/>
            </w:rPr>
            <w:t>[11]</w:t>
          </w:r>
        </w:sdtContent>
      </w:sdt>
      <w:r w:rsidRPr="0049019E">
        <w:rPr>
          <w:rFonts w:cs="Arial"/>
        </w:rPr>
        <w:t xml:space="preserve">. </w:t>
      </w:r>
      <w:r w:rsidRPr="0049019E">
        <w:rPr>
          <w:rFonts w:cs="Arial"/>
          <w:i/>
          <w:iCs/>
        </w:rPr>
        <w:t>Figure 1</w:t>
      </w:r>
      <w:r w:rsidRPr="0049019E">
        <w:rPr>
          <w:rFonts w:cs="Arial"/>
        </w:rPr>
        <w:t xml:space="preserve"> depicts a typical life cycle of a vulnerability, demonstrating the increase in attack frequency relative to time. New vulnerabilities that have been discovered are often quickly announced by developers to warn users of the potential threat their system, service</w:t>
      </w:r>
      <w:r w:rsidR="00CD6643" w:rsidRPr="0049019E">
        <w:rPr>
          <w:rFonts w:cs="Arial"/>
        </w:rPr>
        <w:t>,</w:t>
      </w:r>
      <w:r w:rsidRPr="0049019E">
        <w:rPr>
          <w:rFonts w:cs="Arial"/>
        </w:rPr>
        <w:t xml:space="preserve"> or application may pose. Shortly after, the vulnerabilities are documented and stored within an accessible database for use of individuals, or most often </w:t>
      </w:r>
      <w:r w:rsidRPr="0049019E">
        <w:rPr>
          <w:rFonts w:cs="Arial"/>
          <w:i/>
          <w:iCs/>
        </w:rPr>
        <w:t>vulnerability scanning tools</w:t>
      </w:r>
      <w:r w:rsidRPr="0049019E">
        <w:rPr>
          <w:rFonts w:cs="Arial"/>
        </w:rPr>
        <w:t xml:space="preserve">, to identify potential vulnerabilities </w:t>
      </w:r>
      <w:r w:rsidR="00CD6643" w:rsidRPr="0049019E">
        <w:rPr>
          <w:rFonts w:cs="Arial"/>
        </w:rPr>
        <w:t>i</w:t>
      </w:r>
      <w:r w:rsidRPr="0049019E">
        <w:rPr>
          <w:rFonts w:cs="Arial"/>
        </w:rPr>
        <w:t xml:space="preserve">n a system and propose suitable mitigation measures. </w:t>
      </w:r>
    </w:p>
    <w:p w14:paraId="4CA7967E" w14:textId="2A32684C" w:rsidR="00790B97" w:rsidRPr="0049019E" w:rsidRDefault="00790B97" w:rsidP="00C5147E">
      <w:pPr>
        <w:rPr>
          <w:rFonts w:cs="Arial"/>
        </w:rPr>
      </w:pPr>
      <w:r w:rsidRPr="0049019E">
        <w:rPr>
          <w:rFonts w:cs="Arial"/>
        </w:rPr>
        <w:t xml:space="preserve">When a vulnerability has been exploited to achieve a negative effect </w:t>
      </w:r>
      <w:r w:rsidR="00CD6643" w:rsidRPr="0049019E">
        <w:rPr>
          <w:rFonts w:cs="Arial"/>
        </w:rPr>
        <w:t>on</w:t>
      </w:r>
      <w:r w:rsidRPr="0049019E">
        <w:rPr>
          <w:rFonts w:cs="Arial"/>
        </w:rPr>
        <w:t xml:space="preserve"> a system, it is considered a threat </w:t>
      </w:r>
      <w:sdt>
        <w:sdtPr>
          <w:rPr>
            <w:rFonts w:cs="Arial"/>
            <w:color w:val="000000"/>
          </w:rPr>
          <w:tag w:val="MENDELEY_CITATION_v3_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"/>
          <w:id w:val="-151067725"/>
          <w:placeholder>
            <w:docPart w:val="4C555DBC350F4DA0AAB3BD2D7C8E4348"/>
          </w:placeholder>
        </w:sdtPr>
        <w:sdtEndPr/>
        <w:sdtContent>
          <w:r w:rsidR="007102A7" w:rsidRPr="007102A7">
            <w:rPr>
              <w:rFonts w:cs="Arial"/>
              <w:color w:val="000000"/>
            </w:rPr>
            <w:t>[12]</w:t>
          </w:r>
        </w:sdtContent>
      </w:sdt>
      <w:r w:rsidRPr="0049019E">
        <w:rPr>
          <w:rFonts w:cs="Arial"/>
        </w:rPr>
        <w:t>. These threats can cause damage to a network by stealing or corrupting data, disrupting services, or gaining unauthorised access to systems. While software-based threats are a cause for concern, physical threats such as access or damage to physical network infrastructure can also occur, either b</w:t>
      </w:r>
      <w:r w:rsidR="009B1544" w:rsidRPr="0049019E">
        <w:rPr>
          <w:rFonts w:cs="Arial"/>
        </w:rPr>
        <w:t>y</w:t>
      </w:r>
      <w:r w:rsidRPr="0049019E">
        <w:rPr>
          <w:rFonts w:cs="Arial"/>
        </w:rPr>
        <w:t xml:space="preserve"> intentional means caused by attackers or unintentional</w:t>
      </w:r>
      <w:r w:rsidR="009B1544" w:rsidRPr="0049019E">
        <w:rPr>
          <w:rFonts w:cs="Arial"/>
        </w:rPr>
        <w:t>ly</w:t>
      </w:r>
      <w:r w:rsidRPr="0049019E">
        <w:rPr>
          <w:rFonts w:cs="Arial"/>
        </w:rPr>
        <w:t xml:space="preserve"> caused by the likes of natural disasters. </w:t>
      </w:r>
    </w:p>
    <w:p w14:paraId="54453AE3" w14:textId="1E52FE26" w:rsidR="00790B97" w:rsidRPr="0049019E" w:rsidRDefault="00790B97" w:rsidP="00C5147E">
      <w:pPr>
        <w:rPr>
          <w:rFonts w:cs="Arial"/>
        </w:rPr>
      </w:pPr>
      <w:r w:rsidRPr="0049019E">
        <w:rPr>
          <w:rFonts w:cs="Arial"/>
        </w:rPr>
        <w:t>Once a threat actively exploits a known vulnerability against a network using specialised tools and techniques, it is recognised as an attack on the network. Whether it is a passive network attack, aimed at monitoring incoming and outgoing traffic to locate any unencrypted or poorly encrypted packets to pick apart and retrieve sensitive information. Or an active network attack, targeting not only data confidentiality but also data integrity. Example</w:t>
      </w:r>
      <w:r w:rsidR="009B1544" w:rsidRPr="0049019E">
        <w:rPr>
          <w:rFonts w:cs="Arial"/>
        </w:rPr>
        <w:t>s</w:t>
      </w:r>
      <w:r w:rsidRPr="0049019E">
        <w:rPr>
          <w:rFonts w:cs="Arial"/>
        </w:rPr>
        <w:t xml:space="preserve"> </w:t>
      </w:r>
      <w:r w:rsidR="009B1544" w:rsidRPr="0049019E">
        <w:rPr>
          <w:rFonts w:cs="Arial"/>
        </w:rPr>
        <w:t xml:space="preserve">of </w:t>
      </w:r>
      <w:r w:rsidRPr="0049019E">
        <w:rPr>
          <w:rFonts w:cs="Arial"/>
        </w:rPr>
        <w:t>active attacks include Denial-of-Service (DoS)</w:t>
      </w:r>
      <w:r w:rsidR="00C27296" w:rsidRPr="0049019E">
        <w:rPr>
          <w:rFonts w:cs="Arial"/>
        </w:rPr>
        <w:t>.</w:t>
      </w:r>
    </w:p>
    <w:p w14:paraId="3BE89EE1" w14:textId="56D47201" w:rsidR="00B84913" w:rsidRDefault="00790B97" w:rsidP="00C5147E">
      <w:pPr>
        <w:rPr>
          <w:rFonts w:cs="Arial"/>
        </w:rPr>
      </w:pPr>
      <w:r w:rsidRPr="0049019E">
        <w:rPr>
          <w:rFonts w:cs="Arial"/>
        </w:rPr>
        <w:t>DoS attacks attempt to halt the availability of a network or machine by enervating memory and computation resources. During this time systems or services may become unavailable an</w:t>
      </w:r>
      <w:r w:rsidR="009B1544" w:rsidRPr="0049019E">
        <w:rPr>
          <w:rFonts w:cs="Arial"/>
        </w:rPr>
        <w:t>d</w:t>
      </w:r>
      <w:r w:rsidRPr="0049019E">
        <w:rPr>
          <w:rFonts w:cs="Arial"/>
        </w:rPr>
        <w:t xml:space="preserve"> inaccessible and thus cause major disruptions to </w:t>
      </w:r>
      <w:r w:rsidR="009B1544" w:rsidRPr="0049019E">
        <w:rPr>
          <w:rFonts w:cs="Arial"/>
        </w:rPr>
        <w:t xml:space="preserve">the </w:t>
      </w:r>
      <w:r w:rsidRPr="0049019E">
        <w:rPr>
          <w:rFonts w:cs="Arial"/>
        </w:rPr>
        <w:t xml:space="preserve">networks affected. While LANs such as home networks may not be the traditional target of costly DoS attacks due to the smaller </w:t>
      </w:r>
      <w:r w:rsidRPr="0049019E">
        <w:rPr>
          <w:rFonts w:cs="Arial"/>
        </w:rPr>
        <w:lastRenderedPageBreak/>
        <w:t xml:space="preserve">impact they may have, they remain a perennial target for attackers as demonstrated by authors in </w:t>
      </w:r>
      <w:sdt>
        <w:sdtPr>
          <w:rPr>
            <w:rFonts w:cs="Arial"/>
            <w:color w:val="000000"/>
          </w:rPr>
          <w:tag w:val="MENDELEY_CITATION_v3_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"/>
          <w:id w:val="918065445"/>
          <w:placeholder>
            <w:docPart w:val="4C555DBC350F4DA0AAB3BD2D7C8E4348"/>
          </w:placeholder>
        </w:sdtPr>
        <w:sdtEndPr/>
        <w:sdtContent>
          <w:r w:rsidR="007102A7" w:rsidRPr="007102A7">
            <w:rPr>
              <w:rFonts w:cs="Arial"/>
              <w:color w:val="000000"/>
            </w:rPr>
            <w:t>[13]</w:t>
          </w:r>
        </w:sdtContent>
      </w:sdt>
      <w:r w:rsidRPr="0049019E">
        <w:rPr>
          <w:rFonts w:cs="Arial"/>
        </w:rPr>
        <w:t xml:space="preserve">. </w:t>
      </w:r>
    </w:p>
    <w:p w14:paraId="7240D980" w14:textId="77777777" w:rsidR="00AE3F1C" w:rsidRPr="0049019E" w:rsidRDefault="00AE3F1C" w:rsidP="00C5147E">
      <w:pPr>
        <w:rPr>
          <w:rFonts w:cs="Arial"/>
        </w:rPr>
      </w:pPr>
    </w:p>
    <w:p w14:paraId="6641EC1D" w14:textId="295314A6" w:rsidR="00790B97" w:rsidRPr="0049019E" w:rsidRDefault="00D2642D" w:rsidP="00C5147E">
      <w:pPr>
        <w:pStyle w:val="Heading2"/>
        <w:rPr>
          <w:rFonts w:cs="Arial"/>
        </w:rPr>
      </w:pPr>
      <w:bookmarkStart w:id="9" w:name="_Toc133341452"/>
      <w:bookmarkStart w:id="10" w:name="_Toc133341621"/>
      <w:r w:rsidRPr="0049019E">
        <w:rPr>
          <w:rFonts w:cs="Arial"/>
        </w:rPr>
        <w:t xml:space="preserve">1.2 </w:t>
      </w:r>
      <w:r w:rsidR="00B73AAF" w:rsidRPr="0049019E">
        <w:rPr>
          <w:rFonts w:cs="Arial"/>
        </w:rPr>
        <w:t>Aim &amp; Objectives</w:t>
      </w:r>
      <w:bookmarkEnd w:id="9"/>
      <w:bookmarkEnd w:id="10"/>
    </w:p>
    <w:p w14:paraId="787EFB1D" w14:textId="3138AF75" w:rsidR="00717217" w:rsidRPr="0049019E" w:rsidRDefault="00C91F5D" w:rsidP="00C5147E">
      <w:pPr>
        <w:rPr>
          <w:rFonts w:cs="Arial"/>
        </w:rPr>
      </w:pPr>
      <w:r w:rsidRPr="0049019E">
        <w:rPr>
          <w:rFonts w:cs="Arial"/>
        </w:rPr>
        <w:t>The aim of this project is to investigate and analyse a real-time network within an organisation, assessing its vulnerabilities and proposing mitigation strategies.</w:t>
      </w:r>
      <w:r w:rsidR="0089172A" w:rsidRPr="0049019E">
        <w:rPr>
          <w:rFonts w:cs="Arial"/>
        </w:rPr>
        <w:t xml:space="preserve"> This aim can be broken down into </w:t>
      </w:r>
      <w:r w:rsidR="00A51C4F" w:rsidRPr="0049019E">
        <w:rPr>
          <w:rFonts w:cs="Arial"/>
        </w:rPr>
        <w:t xml:space="preserve">several objectives, each of which adheres to the SMART objective structure, </w:t>
      </w:r>
      <w:r w:rsidR="00717217" w:rsidRPr="0049019E">
        <w:rPr>
          <w:rFonts w:cs="Arial"/>
        </w:rPr>
        <w:t xml:space="preserve">assuring to </w:t>
      </w:r>
      <w:r w:rsidR="00AA1524" w:rsidRPr="0049019E">
        <w:rPr>
          <w:rFonts w:cs="Arial"/>
        </w:rPr>
        <w:t xml:space="preserve">outline each objective clearly, </w:t>
      </w:r>
      <w:r w:rsidR="0061526C" w:rsidRPr="0049019E">
        <w:rPr>
          <w:rFonts w:cs="Arial"/>
        </w:rPr>
        <w:t xml:space="preserve">defining </w:t>
      </w:r>
      <w:r w:rsidR="00FB6021" w:rsidRPr="0049019E">
        <w:rPr>
          <w:rFonts w:cs="Arial"/>
        </w:rPr>
        <w:t>measurables</w:t>
      </w:r>
      <w:r w:rsidR="003F7851" w:rsidRPr="0049019E">
        <w:rPr>
          <w:rFonts w:cs="Arial"/>
        </w:rPr>
        <w:t>,</w:t>
      </w:r>
      <w:r w:rsidR="00FB6021" w:rsidRPr="0049019E">
        <w:rPr>
          <w:rFonts w:cs="Arial"/>
        </w:rPr>
        <w:t xml:space="preserve"> and ensuring that every objective is </w:t>
      </w:r>
      <w:r w:rsidR="00C31121" w:rsidRPr="0049019E">
        <w:rPr>
          <w:rFonts w:cs="Arial"/>
        </w:rPr>
        <w:t xml:space="preserve">relevant and </w:t>
      </w:r>
      <w:r w:rsidR="00FB6021" w:rsidRPr="0049019E">
        <w:rPr>
          <w:rFonts w:cs="Arial"/>
        </w:rPr>
        <w:t>achievable</w:t>
      </w:r>
      <w:r w:rsidR="00F62AFB" w:rsidRPr="0049019E">
        <w:rPr>
          <w:rFonts w:cs="Arial"/>
        </w:rPr>
        <w:t xml:space="preserve"> during the given project timeline. </w:t>
      </w:r>
    </w:p>
    <w:p w14:paraId="48FB876D" w14:textId="76788C27" w:rsidR="004C4C89" w:rsidRDefault="00E2641D" w:rsidP="001A7B8A">
      <w:pPr>
        <w:pStyle w:val="ListParagraph"/>
        <w:numPr>
          <w:ilvl w:val="0"/>
          <w:numId w:val="1"/>
        </w:numPr>
        <w:rPr>
          <w:rFonts w:cs="Arial"/>
        </w:rPr>
      </w:pPr>
      <w:r>
        <w:rPr>
          <w:rFonts w:cs="Arial"/>
        </w:rPr>
        <w:t xml:space="preserve">Review </w:t>
      </w:r>
      <w:r w:rsidR="00BB1653">
        <w:rPr>
          <w:rFonts w:cs="Arial"/>
        </w:rPr>
        <w:t xml:space="preserve">current work done on the existing real-time network </w:t>
      </w:r>
      <w:r w:rsidR="00901CC4">
        <w:rPr>
          <w:rFonts w:cs="Arial"/>
        </w:rPr>
        <w:t xml:space="preserve">to </w:t>
      </w:r>
      <w:r w:rsidR="001A7B8A">
        <w:rPr>
          <w:rFonts w:cs="Arial"/>
        </w:rPr>
        <w:t>identify the importance of vulnerability assessment on securing the network infrastructure.</w:t>
      </w:r>
    </w:p>
    <w:p w14:paraId="4678FF6D" w14:textId="63035C54" w:rsidR="00A51C4F" w:rsidRPr="0049019E" w:rsidRDefault="00905A9D" w:rsidP="00C5147E">
      <w:pPr>
        <w:pStyle w:val="ListParagraph"/>
        <w:numPr>
          <w:ilvl w:val="0"/>
          <w:numId w:val="1"/>
        </w:numPr>
        <w:rPr>
          <w:rFonts w:cs="Arial"/>
        </w:rPr>
      </w:pPr>
      <w:r w:rsidRPr="0049019E">
        <w:rPr>
          <w:rFonts w:cs="Arial"/>
        </w:rPr>
        <w:t>Explore</w:t>
      </w:r>
      <w:r w:rsidRPr="0049019E">
        <w:rPr>
          <w:rFonts w:cs="Arial"/>
          <w:b/>
          <w:bCs/>
        </w:rPr>
        <w:t xml:space="preserve"> </w:t>
      </w:r>
      <w:r w:rsidRPr="0049019E">
        <w:rPr>
          <w:rFonts w:cs="Arial"/>
        </w:rPr>
        <w:t>existing literature</w:t>
      </w:r>
      <w:r w:rsidR="004C4C89">
        <w:rPr>
          <w:rFonts w:cs="Arial"/>
        </w:rPr>
        <w:t>s</w:t>
      </w:r>
      <w:r w:rsidRPr="0049019E">
        <w:rPr>
          <w:rFonts w:cs="Arial"/>
        </w:rPr>
        <w:t xml:space="preserve"> to identify the effectiveness, cost, accuracy, user</w:t>
      </w:r>
      <w:r w:rsidR="003F7851" w:rsidRPr="0049019E">
        <w:rPr>
          <w:rFonts w:cs="Arial"/>
        </w:rPr>
        <w:t>-</w:t>
      </w:r>
      <w:r w:rsidRPr="0049019E">
        <w:rPr>
          <w:rFonts w:cs="Arial"/>
        </w:rPr>
        <w:t>friendly interface, and detailed reports of various vulnerability assessment tools.</w:t>
      </w:r>
    </w:p>
    <w:p w14:paraId="59FCD868" w14:textId="14F24D3A" w:rsidR="00905A9D" w:rsidRPr="0049019E" w:rsidRDefault="00905A9D" w:rsidP="00C5147E">
      <w:pPr>
        <w:pStyle w:val="ListParagraph"/>
        <w:numPr>
          <w:ilvl w:val="0"/>
          <w:numId w:val="1"/>
        </w:numPr>
        <w:rPr>
          <w:rFonts w:cs="Arial"/>
        </w:rPr>
      </w:pPr>
      <w:r w:rsidRPr="0049019E">
        <w:rPr>
          <w:rFonts w:cs="Arial"/>
        </w:rPr>
        <w:t xml:space="preserve">Choose an appropriate research method </w:t>
      </w:r>
      <w:r w:rsidR="00790887" w:rsidRPr="0049019E">
        <w:rPr>
          <w:rFonts w:cs="Arial"/>
        </w:rPr>
        <w:t>for</w:t>
      </w:r>
      <w:r w:rsidRPr="0049019E">
        <w:rPr>
          <w:rFonts w:cs="Arial"/>
        </w:rPr>
        <w:t xml:space="preserve"> investigating and analysing the real-time network’s security posture.</w:t>
      </w:r>
    </w:p>
    <w:p w14:paraId="517E159B" w14:textId="1A1B3F5F" w:rsidR="00905A9D" w:rsidRPr="0049019E" w:rsidRDefault="00BC1111" w:rsidP="00C5147E">
      <w:pPr>
        <w:pStyle w:val="ListParagraph"/>
        <w:numPr>
          <w:ilvl w:val="0"/>
          <w:numId w:val="1"/>
        </w:numPr>
        <w:rPr>
          <w:rFonts w:cs="Arial"/>
        </w:rPr>
      </w:pPr>
      <w:r>
        <w:rPr>
          <w:rFonts w:cs="Arial"/>
        </w:rPr>
        <w:t>Plan a</w:t>
      </w:r>
      <w:r w:rsidR="00905A9D" w:rsidRPr="0049019E">
        <w:rPr>
          <w:rFonts w:cs="Arial"/>
        </w:rPr>
        <w:t xml:space="preserve"> vulnerability assessment using appropriate tools </w:t>
      </w:r>
      <w:r>
        <w:rPr>
          <w:rFonts w:cs="Arial"/>
        </w:rPr>
        <w:t xml:space="preserve">on the real-time </w:t>
      </w:r>
      <w:r w:rsidR="00905A9D" w:rsidRPr="0049019E">
        <w:rPr>
          <w:rFonts w:cs="Arial"/>
        </w:rPr>
        <w:t>network.</w:t>
      </w:r>
    </w:p>
    <w:p w14:paraId="37A9BF5F" w14:textId="125F3D3D" w:rsidR="00905A9D" w:rsidRDefault="00905A9D" w:rsidP="00C5147E">
      <w:pPr>
        <w:pStyle w:val="ListParagraph"/>
        <w:numPr>
          <w:ilvl w:val="0"/>
          <w:numId w:val="1"/>
        </w:numPr>
        <w:rPr>
          <w:rFonts w:cs="Arial"/>
        </w:rPr>
      </w:pPr>
      <w:r w:rsidRPr="0049019E">
        <w:rPr>
          <w:rFonts w:cs="Arial"/>
        </w:rPr>
        <w:t>Analyse and compare the outcomes</w:t>
      </w:r>
      <w:r w:rsidR="00DD4CF7" w:rsidRPr="0049019E">
        <w:rPr>
          <w:rFonts w:cs="Arial"/>
        </w:rPr>
        <w:t xml:space="preserve"> gathered from vulnerability assessments in the real-time network with the existing assessments.</w:t>
      </w:r>
    </w:p>
    <w:p w14:paraId="37DD58F0" w14:textId="18295D7E" w:rsidR="004D14D9" w:rsidRPr="0049019E" w:rsidRDefault="004D14D9" w:rsidP="00C5147E">
      <w:pPr>
        <w:pStyle w:val="ListParagraph"/>
        <w:numPr>
          <w:ilvl w:val="0"/>
          <w:numId w:val="1"/>
        </w:numPr>
        <w:rPr>
          <w:rFonts w:cs="Arial"/>
        </w:rPr>
      </w:pPr>
      <w:r>
        <w:rPr>
          <w:rFonts w:cs="Arial"/>
        </w:rPr>
        <w:t xml:space="preserve">Design and implement </w:t>
      </w:r>
      <w:r w:rsidR="00C20622">
        <w:rPr>
          <w:rFonts w:cs="Arial"/>
        </w:rPr>
        <w:t xml:space="preserve">high threat vulnerabilities to demonstrate </w:t>
      </w:r>
      <w:r w:rsidR="0062029B">
        <w:rPr>
          <w:rFonts w:cs="Arial"/>
        </w:rPr>
        <w:t>their impact within a simulated environment.</w:t>
      </w:r>
    </w:p>
    <w:p w14:paraId="5E7803A3" w14:textId="53FFDACF" w:rsidR="006A0C5D" w:rsidRPr="0049019E" w:rsidRDefault="000B3EF2" w:rsidP="00C5147E">
      <w:pPr>
        <w:pStyle w:val="ListParagraph"/>
        <w:numPr>
          <w:ilvl w:val="0"/>
          <w:numId w:val="1"/>
        </w:numPr>
        <w:rPr>
          <w:rFonts w:cs="Arial"/>
        </w:rPr>
      </w:pPr>
      <w:r>
        <w:rPr>
          <w:rFonts w:cs="Arial"/>
        </w:rPr>
        <w:t xml:space="preserve">Propose </w:t>
      </w:r>
      <w:r w:rsidR="004330BC">
        <w:rPr>
          <w:rFonts w:cs="Arial"/>
        </w:rPr>
        <w:t>appropriate mitigation measures to aid in the remediation of the NGO network based on the vulnerability assessment conducted.</w:t>
      </w:r>
    </w:p>
    <w:p w14:paraId="4685839A" w14:textId="77777777" w:rsidR="00C27296" w:rsidRPr="0049019E" w:rsidRDefault="00C27296" w:rsidP="00C5147E">
      <w:pPr>
        <w:rPr>
          <w:rFonts w:cs="Arial"/>
        </w:rPr>
      </w:pPr>
    </w:p>
    <w:p w14:paraId="46D6F5F4" w14:textId="30A42C0E" w:rsidR="00A5623A" w:rsidRPr="0049019E" w:rsidRDefault="00D2642D" w:rsidP="00C5147E">
      <w:pPr>
        <w:pStyle w:val="Heading2"/>
        <w:rPr>
          <w:rFonts w:cs="Arial"/>
        </w:rPr>
      </w:pPr>
      <w:bookmarkStart w:id="11" w:name="_Toc133341453"/>
      <w:bookmarkStart w:id="12" w:name="_Toc133341622"/>
      <w:r w:rsidRPr="0049019E">
        <w:rPr>
          <w:rFonts w:cs="Arial"/>
        </w:rPr>
        <w:t xml:space="preserve">1.3 </w:t>
      </w:r>
      <w:r w:rsidR="00B73AAF" w:rsidRPr="0049019E">
        <w:rPr>
          <w:rFonts w:cs="Arial"/>
        </w:rPr>
        <w:t>Approach of the Study</w:t>
      </w:r>
      <w:bookmarkEnd w:id="11"/>
      <w:bookmarkEnd w:id="12"/>
    </w:p>
    <w:p w14:paraId="20A8E0FC" w14:textId="3E3B3F14" w:rsidR="006A0C5D" w:rsidRPr="0049019E" w:rsidRDefault="006A0C5D" w:rsidP="00C5147E">
      <w:pPr>
        <w:pStyle w:val="SubheadingCustom"/>
        <w:spacing w:line="360" w:lineRule="auto"/>
        <w:rPr>
          <w:rFonts w:ascii="Arial" w:eastAsiaTheme="minorHAnsi" w:hAnsi="Arial" w:cs="Arial"/>
          <w:b w:val="0"/>
          <w:color w:val="auto"/>
          <w:sz w:val="22"/>
        </w:rPr>
      </w:pPr>
      <w:r w:rsidRPr="0049019E">
        <w:rPr>
          <w:rFonts w:ascii="Arial" w:eastAsiaTheme="minorHAnsi" w:hAnsi="Arial" w:cs="Arial"/>
          <w:b w:val="0"/>
          <w:color w:val="auto"/>
          <w:sz w:val="22"/>
        </w:rPr>
        <w:t>This project will follow the experimental evaluation of an anonymous real-time network infrastructure. With the use of specialised vulnerability assessment tools, the report will conduct detailed vulnerability scans of the real-time network to produce crucial comparative data. The adopted method of research of the real-time network will be influenced by previous studies identified throughout the literature review. A detailed comparison of the vulnerabilities identified within the real-time network across two separate scans will be prepared, highlighting critical information surrounding the infrastructure</w:t>
      </w:r>
      <w:r w:rsidR="00145D81" w:rsidRPr="0049019E">
        <w:rPr>
          <w:rFonts w:ascii="Arial" w:eastAsiaTheme="minorHAnsi" w:hAnsi="Arial" w:cs="Arial"/>
          <w:b w:val="0"/>
          <w:color w:val="auto"/>
          <w:sz w:val="22"/>
        </w:rPr>
        <w:t>'</w:t>
      </w:r>
      <w:r w:rsidRPr="0049019E">
        <w:rPr>
          <w:rFonts w:ascii="Arial" w:eastAsiaTheme="minorHAnsi" w:hAnsi="Arial" w:cs="Arial"/>
          <w:b w:val="0"/>
          <w:color w:val="auto"/>
          <w:sz w:val="22"/>
        </w:rPr>
        <w:t xml:space="preserve">s security. Few </w:t>
      </w:r>
      <w:r w:rsidRPr="0049019E">
        <w:rPr>
          <w:rFonts w:ascii="Arial" w:eastAsiaTheme="minorHAnsi" w:hAnsi="Arial" w:cs="Arial"/>
          <w:b w:val="0"/>
          <w:i/>
          <w:iCs/>
          <w:color w:val="auto"/>
          <w:sz w:val="22"/>
        </w:rPr>
        <w:t xml:space="preserve">High impact </w:t>
      </w:r>
      <w:r w:rsidRPr="0049019E">
        <w:rPr>
          <w:rFonts w:ascii="Arial" w:eastAsiaTheme="minorHAnsi" w:hAnsi="Arial" w:cs="Arial"/>
          <w:b w:val="0"/>
          <w:color w:val="auto"/>
          <w:sz w:val="22"/>
        </w:rPr>
        <w:t xml:space="preserve">vulnerabilities will be tested within simulated environments to demonstrate the threat that faces the real-time infrastructure. </w:t>
      </w:r>
      <w:r w:rsidR="00145D81" w:rsidRPr="0049019E">
        <w:rPr>
          <w:rFonts w:ascii="Arial" w:eastAsiaTheme="minorHAnsi" w:hAnsi="Arial" w:cs="Arial"/>
          <w:b w:val="0"/>
          <w:color w:val="auto"/>
          <w:sz w:val="22"/>
        </w:rPr>
        <w:t>The r</w:t>
      </w:r>
      <w:r w:rsidRPr="0049019E">
        <w:rPr>
          <w:rFonts w:ascii="Arial" w:eastAsiaTheme="minorHAnsi" w:hAnsi="Arial" w:cs="Arial"/>
          <w:b w:val="0"/>
          <w:color w:val="auto"/>
          <w:sz w:val="22"/>
        </w:rPr>
        <w:t xml:space="preserve">esults of these simulations can be used to highlight key points of failure within the network and help provide a breakdown of how such vulnerabilities can be exploited. </w:t>
      </w:r>
      <w:r w:rsidRPr="0049019E">
        <w:rPr>
          <w:rFonts w:ascii="Arial" w:eastAsiaTheme="minorHAnsi" w:hAnsi="Arial" w:cs="Arial"/>
          <w:b w:val="0"/>
          <w:color w:val="auto"/>
          <w:sz w:val="22"/>
        </w:rPr>
        <w:lastRenderedPageBreak/>
        <w:t xml:space="preserve">Using the information collected from both research and the real-time assessment, a detailed vulnerability analysis report commending mitigation measures for the identified vulnerabilities will be collated and provided to </w:t>
      </w:r>
      <w:r w:rsidR="005F2134" w:rsidRPr="0049019E">
        <w:rPr>
          <w:rFonts w:ascii="Arial" w:eastAsiaTheme="minorHAnsi" w:hAnsi="Arial" w:cs="Arial"/>
          <w:b w:val="0"/>
          <w:color w:val="auto"/>
          <w:sz w:val="22"/>
        </w:rPr>
        <w:t>the involved organisation</w:t>
      </w:r>
      <w:r w:rsidRPr="0049019E">
        <w:rPr>
          <w:rFonts w:ascii="Arial" w:eastAsiaTheme="minorHAnsi" w:hAnsi="Arial" w:cs="Arial"/>
          <w:b w:val="0"/>
          <w:color w:val="auto"/>
          <w:sz w:val="22"/>
        </w:rPr>
        <w:t>.</w:t>
      </w:r>
    </w:p>
    <w:p w14:paraId="453060A7" w14:textId="77777777" w:rsidR="003F1A08" w:rsidRPr="0049019E" w:rsidRDefault="003F1A08" w:rsidP="00C5147E">
      <w:pPr>
        <w:pStyle w:val="SubheadingCustom"/>
        <w:spacing w:line="360" w:lineRule="auto"/>
        <w:rPr>
          <w:rFonts w:ascii="Arial" w:eastAsiaTheme="minorHAnsi" w:hAnsi="Arial" w:cs="Arial"/>
          <w:b w:val="0"/>
          <w:color w:val="auto"/>
          <w:sz w:val="22"/>
        </w:rPr>
      </w:pPr>
    </w:p>
    <w:p w14:paraId="6E7F7A14" w14:textId="1476B520" w:rsidR="00E04ED8" w:rsidRPr="0049019E" w:rsidRDefault="00D2642D" w:rsidP="00C5147E">
      <w:pPr>
        <w:pStyle w:val="Heading2"/>
        <w:rPr>
          <w:rFonts w:cs="Arial"/>
        </w:rPr>
      </w:pPr>
      <w:bookmarkStart w:id="13" w:name="_Toc133341454"/>
      <w:bookmarkStart w:id="14" w:name="_Toc133341623"/>
      <w:r w:rsidRPr="0049019E">
        <w:rPr>
          <w:rFonts w:cs="Arial"/>
        </w:rPr>
        <w:t xml:space="preserve">1.4 </w:t>
      </w:r>
      <w:r w:rsidR="00B73AAF" w:rsidRPr="0049019E">
        <w:rPr>
          <w:rFonts w:cs="Arial"/>
        </w:rPr>
        <w:t>Existing Project Material</w:t>
      </w:r>
      <w:bookmarkEnd w:id="13"/>
      <w:bookmarkEnd w:id="14"/>
    </w:p>
    <w:p w14:paraId="501EDC14" w14:textId="21ECCACB" w:rsidR="007401A5" w:rsidRPr="0049019E" w:rsidRDefault="00AB3C18" w:rsidP="00C5147E">
      <w:pPr>
        <w:rPr>
          <w:rFonts w:cs="Arial"/>
        </w:rPr>
      </w:pPr>
      <w:r w:rsidRPr="0049019E">
        <w:rPr>
          <w:rFonts w:cs="Arial"/>
          <w:lang w:val="en-AU"/>
        </w:rPr>
        <w:t>This project is a continuation of a previous study conducted by a master’s student at the university. The preliminary investigation focused on the infrastructure security of an organisation</w:t>
      </w:r>
      <w:r w:rsidR="00E71729" w:rsidRPr="0049019E">
        <w:rPr>
          <w:rFonts w:cs="Arial"/>
          <w:lang w:val="en-AU"/>
        </w:rPr>
        <w:t>'</w:t>
      </w:r>
      <w:r w:rsidRPr="0049019E">
        <w:rPr>
          <w:rFonts w:cs="Arial"/>
          <w:lang w:val="en-AU"/>
        </w:rPr>
        <w:t xml:space="preserve">s network, assessing existing vulnerabilities across its systems using vulnerability assessment software. For both legal and security reasons, I will refrain from revealing the identity of the organisation throughout this project, instead referring to them as the </w:t>
      </w:r>
      <w:r w:rsidRPr="0049019E">
        <w:rPr>
          <w:rFonts w:cs="Arial"/>
          <w:i/>
          <w:iCs/>
          <w:lang w:val="en-AU"/>
        </w:rPr>
        <w:t>NGO</w:t>
      </w:r>
      <w:r w:rsidRPr="0049019E">
        <w:rPr>
          <w:rFonts w:cs="Arial"/>
          <w:lang w:val="en-AU"/>
        </w:rPr>
        <w:t>.</w:t>
      </w:r>
      <w:r w:rsidR="00182A54" w:rsidRPr="0049019E">
        <w:rPr>
          <w:rFonts w:cs="Arial"/>
        </w:rPr>
        <w:t xml:space="preserve"> </w:t>
      </w:r>
    </w:p>
    <w:p w14:paraId="0FF65C82" w14:textId="656851F1" w:rsidR="007401A5" w:rsidRPr="0049019E" w:rsidRDefault="007401A5" w:rsidP="00C5147E">
      <w:pPr>
        <w:rPr>
          <w:rFonts w:cs="Arial"/>
          <w:lang w:val="en-AU"/>
        </w:rPr>
      </w:pPr>
      <w:r w:rsidRPr="0049019E">
        <w:rPr>
          <w:rFonts w:cs="Arial"/>
          <w:lang w:val="en-AU"/>
        </w:rPr>
        <w:t>During the previous study</w:t>
      </w:r>
      <w:r w:rsidR="00145D81" w:rsidRPr="0049019E">
        <w:rPr>
          <w:rFonts w:cs="Arial"/>
          <w:lang w:val="en-AU"/>
        </w:rPr>
        <w:t>,</w:t>
      </w:r>
      <w:r w:rsidRPr="0049019E">
        <w:rPr>
          <w:rFonts w:cs="Arial"/>
          <w:lang w:val="en-AU"/>
        </w:rPr>
        <w:t xml:space="preserve"> a pair of vulnerability assessments were conducted utilising the Greenbone vulnerability scanner tool OpenVAS, producing a collection of detailed reports documenting the findings of the Greenbone software. This continuation will look to initially compare the existing material at hand, identifying any similarities or differences among its data. Moving forward, a further vulnerability study will aim to gather the necessary data to understand the effectiveness of the previous vulnerability assessments and how they may have enhanced the infrastructure security.</w:t>
      </w:r>
    </w:p>
    <w:p w14:paraId="50B3C21B" w14:textId="51B0B76E" w:rsidR="00811354" w:rsidRPr="0049019E" w:rsidRDefault="00811354" w:rsidP="00C5147E">
      <w:pPr>
        <w:rPr>
          <w:rFonts w:cs="Arial"/>
          <w:lang w:val="en-AU"/>
        </w:rPr>
      </w:pPr>
      <w:r w:rsidRPr="0049019E">
        <w:rPr>
          <w:rFonts w:cs="Arial"/>
          <w:lang w:val="en-AU"/>
        </w:rPr>
        <w:t>The analysed reports document multi-phased vulnerability scans conducted on the NGO network from the 8</w:t>
      </w:r>
      <w:r w:rsidRPr="0049019E">
        <w:rPr>
          <w:rFonts w:cs="Arial"/>
          <w:vertAlign w:val="superscript"/>
          <w:lang w:val="en-AU"/>
        </w:rPr>
        <w:t>th</w:t>
      </w:r>
      <w:r w:rsidRPr="0049019E">
        <w:rPr>
          <w:rFonts w:cs="Arial"/>
          <w:lang w:val="en-AU"/>
        </w:rPr>
        <w:t xml:space="preserve"> of April 2022, and 3</w:t>
      </w:r>
      <w:r w:rsidRPr="0049019E">
        <w:rPr>
          <w:rFonts w:cs="Arial"/>
          <w:vertAlign w:val="superscript"/>
          <w:lang w:val="en-AU"/>
        </w:rPr>
        <w:t>rd</w:t>
      </w:r>
      <w:r w:rsidRPr="0049019E">
        <w:rPr>
          <w:rFonts w:cs="Arial"/>
          <w:lang w:val="en-AU"/>
        </w:rPr>
        <w:t>-4</w:t>
      </w:r>
      <w:r w:rsidRPr="0049019E">
        <w:rPr>
          <w:rFonts w:cs="Arial"/>
          <w:vertAlign w:val="superscript"/>
          <w:lang w:val="en-AU"/>
        </w:rPr>
        <w:t>th</w:t>
      </w:r>
      <w:r w:rsidRPr="0049019E">
        <w:rPr>
          <w:rFonts w:cs="Arial"/>
          <w:lang w:val="en-AU"/>
        </w:rPr>
        <w:t xml:space="preserve"> of June 2022. Phase 1 began with the analysis of just two internal subnetworks from the NGOs network infrastructure. Whereas phase 2 encompassed thirteen (13) individual subnetworks within the scope of its vulnerability scan. Both phases possessed their own set of identified vulnerabilities that could potentially threaten the security of the network infrastructure. Across each report, only results with a minimum quality of detection (QoD) of 70% are presented to help reduce the chance of false positives.  </w:t>
      </w:r>
    </w:p>
    <w:p w14:paraId="62D38CDF" w14:textId="77777777" w:rsidR="00614DAE" w:rsidRPr="0049019E" w:rsidRDefault="00614DAE" w:rsidP="00C5147E">
      <w:pPr>
        <w:rPr>
          <w:rFonts w:cs="Arial"/>
          <w:lang w:val="en-AU"/>
        </w:rPr>
      </w:pPr>
    </w:p>
    <w:p w14:paraId="4A16969A" w14:textId="7B15E13B" w:rsidR="0018144F" w:rsidRPr="0049019E" w:rsidRDefault="00D2642D" w:rsidP="00C5147E">
      <w:pPr>
        <w:pStyle w:val="Heading2"/>
        <w:rPr>
          <w:rFonts w:cs="Arial"/>
        </w:rPr>
      </w:pPr>
      <w:bookmarkStart w:id="15" w:name="_Toc133341455"/>
      <w:bookmarkStart w:id="16" w:name="_Toc133341624"/>
      <w:r w:rsidRPr="0049019E">
        <w:rPr>
          <w:rFonts w:cs="Arial"/>
        </w:rPr>
        <w:t xml:space="preserve">1.5 </w:t>
      </w:r>
      <w:r w:rsidR="00B73AAF" w:rsidRPr="0049019E">
        <w:rPr>
          <w:rFonts w:cs="Arial"/>
        </w:rPr>
        <w:t>Structure</w:t>
      </w:r>
      <w:r w:rsidR="00094027" w:rsidRPr="0049019E">
        <w:rPr>
          <w:rFonts w:cs="Arial"/>
        </w:rPr>
        <w:t xml:space="preserve"> </w:t>
      </w:r>
      <w:r w:rsidR="00B73AAF" w:rsidRPr="0049019E">
        <w:rPr>
          <w:rFonts w:cs="Arial"/>
        </w:rPr>
        <w:t>of</w:t>
      </w:r>
      <w:r w:rsidR="00094027" w:rsidRPr="0049019E">
        <w:rPr>
          <w:rFonts w:cs="Arial"/>
        </w:rPr>
        <w:t xml:space="preserve"> </w:t>
      </w:r>
      <w:r w:rsidR="00B73AAF" w:rsidRPr="0049019E">
        <w:rPr>
          <w:rFonts w:cs="Arial"/>
        </w:rPr>
        <w:t>the</w:t>
      </w:r>
      <w:r w:rsidR="00094027" w:rsidRPr="0049019E">
        <w:rPr>
          <w:rFonts w:cs="Arial"/>
        </w:rPr>
        <w:t xml:space="preserve"> R</w:t>
      </w:r>
      <w:r w:rsidR="00B73AAF" w:rsidRPr="0049019E">
        <w:rPr>
          <w:rFonts w:cs="Arial"/>
        </w:rPr>
        <w:t>eport</w:t>
      </w:r>
      <w:bookmarkEnd w:id="15"/>
      <w:bookmarkEnd w:id="16"/>
    </w:p>
    <w:p w14:paraId="49BB506C" w14:textId="77777777" w:rsidR="005045CF" w:rsidRPr="0049019E" w:rsidRDefault="00DF5FB0" w:rsidP="00C5147E">
      <w:pPr>
        <w:rPr>
          <w:rFonts w:cs="Arial"/>
          <w:lang w:val="en-AU"/>
        </w:rPr>
      </w:pPr>
      <w:r w:rsidRPr="0049019E">
        <w:rPr>
          <w:rFonts w:cs="Arial"/>
        </w:rPr>
        <w:t xml:space="preserve">There are four sections to </w:t>
      </w:r>
      <w:r w:rsidR="00764C39" w:rsidRPr="0049019E">
        <w:rPr>
          <w:rFonts w:cs="Arial"/>
        </w:rPr>
        <w:t>this</w:t>
      </w:r>
      <w:r w:rsidRPr="0049019E">
        <w:rPr>
          <w:rFonts w:cs="Arial"/>
        </w:rPr>
        <w:t xml:space="preserve"> project. The first </w:t>
      </w:r>
      <w:r w:rsidR="00766C0F" w:rsidRPr="0049019E">
        <w:rPr>
          <w:rFonts w:cs="Arial"/>
        </w:rPr>
        <w:t>part</w:t>
      </w:r>
      <w:r w:rsidRPr="0049019E">
        <w:rPr>
          <w:rFonts w:cs="Arial"/>
        </w:rPr>
        <w:t xml:space="preserve"> is to locate and disseminate existing literature related to the project's endeavou</w:t>
      </w:r>
      <w:r w:rsidR="00090095" w:rsidRPr="0049019E">
        <w:rPr>
          <w:rFonts w:cs="Arial"/>
        </w:rPr>
        <w:t>r</w:t>
      </w:r>
      <w:r w:rsidRPr="0049019E">
        <w:rPr>
          <w:rFonts w:cs="Arial"/>
        </w:rPr>
        <w:t>.</w:t>
      </w:r>
      <w:r w:rsidR="00090095" w:rsidRPr="0049019E">
        <w:rPr>
          <w:rFonts w:cs="Arial"/>
        </w:rPr>
        <w:t xml:space="preserve"> </w:t>
      </w:r>
      <w:r w:rsidR="00257C7A" w:rsidRPr="0049019E">
        <w:rPr>
          <w:rFonts w:cs="Arial"/>
        </w:rPr>
        <w:t>Uncovering and understanding the place that vulnerability assessments now hold in the field of cyber security.</w:t>
      </w:r>
      <w:r w:rsidR="00F13567" w:rsidRPr="0049019E">
        <w:rPr>
          <w:rFonts w:cs="Arial"/>
        </w:rPr>
        <w:t xml:space="preserve"> </w:t>
      </w:r>
      <w:r w:rsidR="00944A19" w:rsidRPr="0049019E">
        <w:rPr>
          <w:rFonts w:cs="Arial"/>
          <w:lang w:val="en-AU"/>
        </w:rPr>
        <w:t>The detailed vulnerability assessment against the NGO network that was conducted using specialised software tools to ascertain the NGO network’s secur</w:t>
      </w:r>
      <w:r w:rsidR="005045CF" w:rsidRPr="0049019E">
        <w:rPr>
          <w:rFonts w:cs="Arial"/>
          <w:lang w:val="en-AU"/>
        </w:rPr>
        <w:t>ity</w:t>
      </w:r>
      <w:r w:rsidR="00944A19" w:rsidRPr="0049019E">
        <w:rPr>
          <w:rFonts w:cs="Arial"/>
          <w:lang w:val="en-AU"/>
        </w:rPr>
        <w:t xml:space="preserve"> posture is described in the second section. Part three is both an analysis and comparison of the newly gathered data with what was already learned in the first two phases.</w:t>
      </w:r>
      <w:r w:rsidR="00614DAE" w:rsidRPr="0049019E">
        <w:rPr>
          <w:rFonts w:cs="Arial"/>
          <w:lang w:val="en-AU"/>
        </w:rPr>
        <w:t xml:space="preserve"> We may make judgements about the value of vulnerability assessments in strengthening the security of network infrastructure using this comparative study. Finally, </w:t>
      </w:r>
      <w:r w:rsidR="00614DAE" w:rsidRPr="0049019E">
        <w:rPr>
          <w:rFonts w:cs="Arial"/>
          <w:lang w:val="en-AU"/>
        </w:rPr>
        <w:lastRenderedPageBreak/>
        <w:t>part four presents the findings of the project, curating related findings from the experiment and proposes a suitable remediation strategy for the NGO network involved.</w:t>
      </w:r>
    </w:p>
    <w:p w14:paraId="680AD934" w14:textId="0A787A5E" w:rsidR="001E7263" w:rsidRPr="0049019E" w:rsidRDefault="001E7263" w:rsidP="00C5147E">
      <w:pPr>
        <w:rPr>
          <w:rFonts w:cs="Arial"/>
          <w:lang w:val="en-AU"/>
        </w:rPr>
      </w:pPr>
      <w:r w:rsidRPr="0049019E">
        <w:rPr>
          <w:rFonts w:cs="Arial"/>
          <w:b/>
          <w:bCs/>
          <w:lang w:val="en-AU"/>
        </w:rPr>
        <w:t xml:space="preserve">Chapter 1 </w:t>
      </w:r>
      <w:r w:rsidR="00540B19" w:rsidRPr="0049019E">
        <w:rPr>
          <w:rFonts w:cs="Arial"/>
          <w:lang w:val="en-AU"/>
        </w:rPr>
        <w:t>illustrates</w:t>
      </w:r>
      <w:r w:rsidR="006116EA" w:rsidRPr="0049019E">
        <w:rPr>
          <w:rFonts w:cs="Arial"/>
          <w:lang w:val="en-AU"/>
        </w:rPr>
        <w:t xml:space="preserve"> the </w:t>
      </w:r>
      <w:r w:rsidR="00FB42D8" w:rsidRPr="0049019E">
        <w:rPr>
          <w:rFonts w:cs="Arial"/>
          <w:lang w:val="en-AU"/>
        </w:rPr>
        <w:t xml:space="preserve">outlining structure of the report, </w:t>
      </w:r>
      <w:r w:rsidR="00540B19" w:rsidRPr="0049019E">
        <w:rPr>
          <w:rFonts w:cs="Arial"/>
          <w:lang w:val="en-AU"/>
        </w:rPr>
        <w:t xml:space="preserve">detailing </w:t>
      </w:r>
      <w:r w:rsidR="00E07C01" w:rsidRPr="0049019E">
        <w:rPr>
          <w:rFonts w:cs="Arial"/>
          <w:lang w:val="en-AU"/>
        </w:rPr>
        <w:t>the aim and objectives of the project</w:t>
      </w:r>
      <w:r w:rsidR="001A2A01" w:rsidRPr="0049019E">
        <w:rPr>
          <w:rFonts w:cs="Arial"/>
          <w:lang w:val="en-AU"/>
        </w:rPr>
        <w:t>, as well as related background material</w:t>
      </w:r>
      <w:r w:rsidR="00E836D7" w:rsidRPr="0049019E">
        <w:rPr>
          <w:rFonts w:cs="Arial"/>
          <w:lang w:val="en-AU"/>
        </w:rPr>
        <w:t xml:space="preserve"> </w:t>
      </w:r>
      <w:r w:rsidR="004441FC" w:rsidRPr="0049019E">
        <w:rPr>
          <w:rFonts w:cs="Arial"/>
          <w:lang w:val="en-AU"/>
        </w:rPr>
        <w:t xml:space="preserve">that can help </w:t>
      </w:r>
      <w:r w:rsidR="00821991" w:rsidRPr="0049019E">
        <w:rPr>
          <w:rFonts w:cs="Arial"/>
          <w:lang w:val="en-AU"/>
        </w:rPr>
        <w:t xml:space="preserve">bring about success to this </w:t>
      </w:r>
      <w:r w:rsidR="00E836D7" w:rsidRPr="0049019E">
        <w:rPr>
          <w:rFonts w:cs="Arial"/>
          <w:lang w:val="en-AU"/>
        </w:rPr>
        <w:t>project.</w:t>
      </w:r>
    </w:p>
    <w:p w14:paraId="738FF53F" w14:textId="0EBEA755" w:rsidR="003C6FC6" w:rsidRPr="0049019E" w:rsidRDefault="003C6FC6" w:rsidP="00C5147E">
      <w:pPr>
        <w:rPr>
          <w:rFonts w:cs="Arial"/>
          <w:lang w:val="en-AU"/>
        </w:rPr>
      </w:pPr>
      <w:r w:rsidRPr="0049019E">
        <w:rPr>
          <w:rFonts w:cs="Arial"/>
          <w:b/>
          <w:bCs/>
          <w:lang w:val="en-AU"/>
        </w:rPr>
        <w:t>Chapter 2</w:t>
      </w:r>
      <w:r w:rsidRPr="0049019E">
        <w:rPr>
          <w:rFonts w:cs="Arial"/>
          <w:lang w:val="en-AU"/>
        </w:rPr>
        <w:t xml:space="preserve"> </w:t>
      </w:r>
      <w:r w:rsidR="00141FD8" w:rsidRPr="0049019E">
        <w:rPr>
          <w:rFonts w:cs="Arial"/>
          <w:lang w:val="en-AU"/>
        </w:rPr>
        <w:t>concentra</w:t>
      </w:r>
      <w:r w:rsidR="00FA764C" w:rsidRPr="0049019E">
        <w:rPr>
          <w:rFonts w:cs="Arial"/>
          <w:lang w:val="en-AU"/>
        </w:rPr>
        <w:t xml:space="preserve">tes on available existing literature </w:t>
      </w:r>
      <w:r w:rsidR="007B3C25" w:rsidRPr="0049019E">
        <w:rPr>
          <w:rFonts w:cs="Arial"/>
          <w:lang w:val="en-AU"/>
        </w:rPr>
        <w:t>relative to</w:t>
      </w:r>
      <w:r w:rsidR="00726D5C" w:rsidRPr="0049019E">
        <w:rPr>
          <w:rFonts w:cs="Arial"/>
          <w:lang w:val="en-AU"/>
        </w:rPr>
        <w:t xml:space="preserve"> the project</w:t>
      </w:r>
      <w:r w:rsidR="007B3C25" w:rsidRPr="0049019E">
        <w:rPr>
          <w:rFonts w:cs="Arial"/>
          <w:lang w:val="en-AU"/>
        </w:rPr>
        <w:t xml:space="preserve"> at hand</w:t>
      </w:r>
      <w:r w:rsidR="00726D5C" w:rsidRPr="0049019E">
        <w:rPr>
          <w:rFonts w:cs="Arial"/>
          <w:lang w:val="en-AU"/>
        </w:rPr>
        <w:t xml:space="preserve">, </w:t>
      </w:r>
      <w:r w:rsidR="00973878" w:rsidRPr="0049019E">
        <w:rPr>
          <w:rFonts w:cs="Arial"/>
          <w:lang w:val="en-AU"/>
        </w:rPr>
        <w:t xml:space="preserve">delving </w:t>
      </w:r>
      <w:r w:rsidR="00E71729" w:rsidRPr="0049019E">
        <w:rPr>
          <w:rFonts w:cs="Arial"/>
          <w:lang w:val="en-AU"/>
        </w:rPr>
        <w:t>into</w:t>
      </w:r>
      <w:r w:rsidR="00973878" w:rsidRPr="0049019E">
        <w:rPr>
          <w:rFonts w:cs="Arial"/>
          <w:lang w:val="en-AU"/>
        </w:rPr>
        <w:t xml:space="preserve"> </w:t>
      </w:r>
      <w:r w:rsidR="0055755F" w:rsidRPr="0049019E">
        <w:rPr>
          <w:rFonts w:cs="Arial"/>
          <w:lang w:val="en-AU"/>
        </w:rPr>
        <w:t xml:space="preserve">a slew of </w:t>
      </w:r>
      <w:r w:rsidR="00780897" w:rsidRPr="0049019E">
        <w:rPr>
          <w:rFonts w:cs="Arial"/>
          <w:lang w:val="en-AU"/>
        </w:rPr>
        <w:t>credible published material</w:t>
      </w:r>
      <w:r w:rsidR="007B3C25" w:rsidRPr="0049019E">
        <w:rPr>
          <w:rFonts w:cs="Arial"/>
          <w:lang w:val="en-AU"/>
        </w:rPr>
        <w:t>s</w:t>
      </w:r>
      <w:r w:rsidR="00850E9C" w:rsidRPr="0049019E">
        <w:rPr>
          <w:rFonts w:cs="Arial"/>
          <w:lang w:val="en-AU"/>
        </w:rPr>
        <w:t xml:space="preserve">, detailing the </w:t>
      </w:r>
      <w:r w:rsidR="006A16E5" w:rsidRPr="0049019E">
        <w:rPr>
          <w:rFonts w:cs="Arial"/>
          <w:lang w:val="en-AU"/>
        </w:rPr>
        <w:t xml:space="preserve">likes of </w:t>
      </w:r>
      <w:r w:rsidR="00377D9B" w:rsidRPr="0049019E">
        <w:rPr>
          <w:rFonts w:cs="Arial"/>
          <w:lang w:val="en-AU"/>
        </w:rPr>
        <w:t>network infrastructure, penetration testing, and vulnerability assessments.</w:t>
      </w:r>
    </w:p>
    <w:p w14:paraId="175D4E31" w14:textId="38465A84" w:rsidR="00B42922" w:rsidRPr="0049019E" w:rsidRDefault="00331CCE" w:rsidP="00C5147E">
      <w:pPr>
        <w:rPr>
          <w:rFonts w:cs="Arial"/>
          <w:lang w:val="en-AU"/>
        </w:rPr>
      </w:pPr>
      <w:r w:rsidRPr="0049019E">
        <w:rPr>
          <w:rFonts w:cs="Arial"/>
          <w:b/>
          <w:bCs/>
          <w:lang w:val="en-AU"/>
        </w:rPr>
        <w:t>Chapter 3</w:t>
      </w:r>
      <w:r w:rsidRPr="0049019E">
        <w:rPr>
          <w:rFonts w:cs="Arial"/>
          <w:lang w:val="en-AU"/>
        </w:rPr>
        <w:t xml:space="preserve"> </w:t>
      </w:r>
      <w:r w:rsidR="00D15998" w:rsidRPr="0049019E">
        <w:rPr>
          <w:rFonts w:cs="Arial"/>
          <w:lang w:val="en-AU"/>
        </w:rPr>
        <w:t xml:space="preserve">details the chosen research methodology and established experimental hypothesis to be </w:t>
      </w:r>
      <w:r w:rsidR="0075530D" w:rsidRPr="0049019E">
        <w:rPr>
          <w:rFonts w:cs="Arial"/>
          <w:lang w:val="en-AU"/>
        </w:rPr>
        <w:t xml:space="preserve">followed throughout the project. </w:t>
      </w:r>
      <w:r w:rsidR="006D7589" w:rsidRPr="0049019E">
        <w:rPr>
          <w:rFonts w:cs="Arial"/>
          <w:lang w:val="en-AU"/>
        </w:rPr>
        <w:t xml:space="preserve">Providing reasoning behind each selected approach </w:t>
      </w:r>
      <w:r w:rsidR="00446BAB" w:rsidRPr="0049019E">
        <w:rPr>
          <w:rFonts w:cs="Arial"/>
          <w:lang w:val="en-AU"/>
        </w:rPr>
        <w:t>of</w:t>
      </w:r>
      <w:r w:rsidR="004978B2" w:rsidRPr="0049019E">
        <w:rPr>
          <w:rFonts w:cs="Arial"/>
          <w:lang w:val="en-AU"/>
        </w:rPr>
        <w:t xml:space="preserve"> the layered methodology structure.</w:t>
      </w:r>
    </w:p>
    <w:p w14:paraId="0FE8AEF8" w14:textId="0A7FFF07" w:rsidR="004978B2" w:rsidRPr="0049019E" w:rsidRDefault="004978B2" w:rsidP="00C5147E">
      <w:pPr>
        <w:rPr>
          <w:rFonts w:cs="Arial"/>
          <w:lang w:val="en-AU"/>
        </w:rPr>
      </w:pPr>
      <w:r w:rsidRPr="0049019E">
        <w:rPr>
          <w:rFonts w:cs="Arial"/>
          <w:b/>
          <w:bCs/>
          <w:lang w:val="en-AU"/>
        </w:rPr>
        <w:t>Chapter 4</w:t>
      </w:r>
      <w:r w:rsidRPr="0049019E">
        <w:rPr>
          <w:rFonts w:cs="Arial"/>
          <w:lang w:val="en-AU"/>
        </w:rPr>
        <w:t xml:space="preserve"> </w:t>
      </w:r>
      <w:r w:rsidR="00A45101" w:rsidRPr="0049019E">
        <w:rPr>
          <w:rFonts w:cs="Arial"/>
          <w:lang w:val="en-AU"/>
        </w:rPr>
        <w:t xml:space="preserve">presents the deliverable of the project, outlining </w:t>
      </w:r>
      <w:r w:rsidR="004A0BE9" w:rsidRPr="0049019E">
        <w:rPr>
          <w:rFonts w:cs="Arial"/>
          <w:lang w:val="en-AU"/>
        </w:rPr>
        <w:t xml:space="preserve">not only the approach to the implementation but the implementation itself. </w:t>
      </w:r>
      <w:r w:rsidR="009B6692" w:rsidRPr="0049019E">
        <w:rPr>
          <w:rFonts w:cs="Arial"/>
          <w:lang w:val="en-AU"/>
        </w:rPr>
        <w:t xml:space="preserve">Collected data and accumulated results are brought together </w:t>
      </w:r>
      <w:r w:rsidR="002B7280" w:rsidRPr="0049019E">
        <w:rPr>
          <w:rFonts w:cs="Arial"/>
          <w:lang w:val="en-AU"/>
        </w:rPr>
        <w:t>and prepared for analysis</w:t>
      </w:r>
      <w:r w:rsidR="00D2642D" w:rsidRPr="0049019E">
        <w:rPr>
          <w:rFonts w:cs="Arial"/>
          <w:lang w:val="en-AU"/>
        </w:rPr>
        <w:t>.</w:t>
      </w:r>
      <w:r w:rsidR="002B7280" w:rsidRPr="0049019E">
        <w:rPr>
          <w:rFonts w:cs="Arial"/>
          <w:lang w:val="en-AU"/>
        </w:rPr>
        <w:t xml:space="preserve"> </w:t>
      </w:r>
    </w:p>
    <w:p w14:paraId="65C400BC" w14:textId="10560820" w:rsidR="009659FD" w:rsidRPr="0049019E" w:rsidRDefault="009659FD" w:rsidP="00C5147E">
      <w:pPr>
        <w:rPr>
          <w:rFonts w:cs="Arial"/>
          <w:lang w:val="en-AU"/>
        </w:rPr>
      </w:pPr>
      <w:r w:rsidRPr="0049019E">
        <w:rPr>
          <w:rFonts w:cs="Arial"/>
          <w:b/>
          <w:bCs/>
          <w:lang w:val="en-AU"/>
        </w:rPr>
        <w:t>Chapter 5</w:t>
      </w:r>
      <w:r w:rsidRPr="0049019E">
        <w:rPr>
          <w:rFonts w:cs="Arial"/>
          <w:lang w:val="en-AU"/>
        </w:rPr>
        <w:t xml:space="preserve"> reviews the </w:t>
      </w:r>
      <w:r w:rsidR="00DA6F66" w:rsidRPr="0049019E">
        <w:rPr>
          <w:rFonts w:cs="Arial"/>
          <w:lang w:val="en-AU"/>
        </w:rPr>
        <w:t xml:space="preserve">collected data from the project’s implementation, </w:t>
      </w:r>
      <w:r w:rsidR="0035179E" w:rsidRPr="0049019E">
        <w:rPr>
          <w:rFonts w:cs="Arial"/>
          <w:lang w:val="en-AU"/>
        </w:rPr>
        <w:t xml:space="preserve">thoroughly analysing </w:t>
      </w:r>
      <w:r w:rsidR="005A56DC" w:rsidRPr="0049019E">
        <w:rPr>
          <w:rFonts w:cs="Arial"/>
          <w:lang w:val="en-AU"/>
        </w:rPr>
        <w:t>its findings</w:t>
      </w:r>
      <w:r w:rsidR="00941CAA" w:rsidRPr="0049019E">
        <w:rPr>
          <w:rFonts w:cs="Arial"/>
          <w:lang w:val="en-AU"/>
        </w:rPr>
        <w:t xml:space="preserve"> </w:t>
      </w:r>
      <w:r w:rsidR="0035179E" w:rsidRPr="0049019E">
        <w:rPr>
          <w:rFonts w:cs="Arial"/>
          <w:lang w:val="en-AU"/>
        </w:rPr>
        <w:t xml:space="preserve">and drawing detailed comparisons between </w:t>
      </w:r>
      <w:r w:rsidR="005A56DC" w:rsidRPr="0049019E">
        <w:rPr>
          <w:rFonts w:cs="Arial"/>
          <w:lang w:val="en-AU"/>
        </w:rPr>
        <w:t>itself and the</w:t>
      </w:r>
      <w:r w:rsidR="0035179E" w:rsidRPr="0049019E">
        <w:rPr>
          <w:rFonts w:cs="Arial"/>
          <w:lang w:val="en-AU"/>
        </w:rPr>
        <w:t xml:space="preserve"> established data </w:t>
      </w:r>
      <w:r w:rsidR="005A56DC" w:rsidRPr="0049019E">
        <w:rPr>
          <w:rFonts w:cs="Arial"/>
          <w:lang w:val="en-AU"/>
        </w:rPr>
        <w:t>previously</w:t>
      </w:r>
      <w:r w:rsidR="009E183B" w:rsidRPr="0049019E">
        <w:rPr>
          <w:rFonts w:cs="Arial"/>
          <w:lang w:val="en-AU"/>
        </w:rPr>
        <w:t xml:space="preserve"> acquired.</w:t>
      </w:r>
    </w:p>
    <w:p w14:paraId="56F9B64A" w14:textId="16F4AB17" w:rsidR="007753F8" w:rsidRPr="0049019E" w:rsidRDefault="007753F8" w:rsidP="00C5147E">
      <w:pPr>
        <w:rPr>
          <w:rFonts w:cs="Arial"/>
          <w:lang w:val="en-AU"/>
        </w:rPr>
      </w:pPr>
      <w:r w:rsidRPr="0049019E">
        <w:rPr>
          <w:rFonts w:cs="Arial"/>
          <w:b/>
          <w:bCs/>
          <w:lang w:val="en-AU"/>
        </w:rPr>
        <w:t xml:space="preserve">Chapter </w:t>
      </w:r>
      <w:r w:rsidR="00307FFB" w:rsidRPr="0049019E">
        <w:rPr>
          <w:rFonts w:cs="Arial"/>
          <w:b/>
          <w:bCs/>
          <w:lang w:val="en-AU"/>
        </w:rPr>
        <w:t xml:space="preserve">6 </w:t>
      </w:r>
      <w:r w:rsidR="00592477">
        <w:rPr>
          <w:rFonts w:cs="Arial"/>
          <w:lang w:val="en-AU"/>
        </w:rPr>
        <w:t xml:space="preserve">builds upon the </w:t>
      </w:r>
      <w:r w:rsidR="001C0A20">
        <w:rPr>
          <w:rFonts w:cs="Arial"/>
          <w:lang w:val="en-AU"/>
        </w:rPr>
        <w:t>performed implementation analysis</w:t>
      </w:r>
      <w:r w:rsidR="0095675F">
        <w:rPr>
          <w:rFonts w:cs="Arial"/>
          <w:lang w:val="en-AU"/>
        </w:rPr>
        <w:t xml:space="preserve">, taking identified </w:t>
      </w:r>
      <w:r w:rsidR="009F533A">
        <w:rPr>
          <w:rFonts w:cs="Arial"/>
          <w:lang w:val="en-AU"/>
        </w:rPr>
        <w:t>high-risk</w:t>
      </w:r>
      <w:r w:rsidR="0095675F">
        <w:rPr>
          <w:rFonts w:cs="Arial"/>
          <w:lang w:val="en-AU"/>
        </w:rPr>
        <w:t xml:space="preserve"> vulnerabilities and providing </w:t>
      </w:r>
      <w:r w:rsidR="00171415">
        <w:rPr>
          <w:rFonts w:cs="Arial"/>
          <w:lang w:val="en-AU"/>
        </w:rPr>
        <w:t xml:space="preserve">appropriate mitigation strategies based </w:t>
      </w:r>
      <w:r w:rsidR="009F533A">
        <w:rPr>
          <w:rFonts w:cs="Arial"/>
          <w:lang w:val="en-AU"/>
        </w:rPr>
        <w:t>on the conducted vulnerability assessment</w:t>
      </w:r>
      <w:r w:rsidR="007C43AE" w:rsidRPr="0049019E">
        <w:rPr>
          <w:rFonts w:cs="Arial"/>
          <w:lang w:val="en-AU"/>
        </w:rPr>
        <w:t xml:space="preserve">. </w:t>
      </w:r>
    </w:p>
    <w:p w14:paraId="44A5DA2B" w14:textId="74C7CA11" w:rsidR="008E6FD0" w:rsidRPr="0049019E" w:rsidRDefault="008E6FD0" w:rsidP="00C5147E">
      <w:pPr>
        <w:rPr>
          <w:rFonts w:cs="Arial"/>
          <w:lang w:val="en-AU"/>
        </w:rPr>
      </w:pPr>
      <w:r w:rsidRPr="0049019E">
        <w:rPr>
          <w:rFonts w:cs="Arial"/>
          <w:b/>
          <w:bCs/>
          <w:lang w:val="en-AU"/>
        </w:rPr>
        <w:t xml:space="preserve">Chapter 7 </w:t>
      </w:r>
      <w:r w:rsidR="004C39D0" w:rsidRPr="0049019E">
        <w:rPr>
          <w:rFonts w:cs="Arial"/>
          <w:lang w:val="en-AU"/>
        </w:rPr>
        <w:t xml:space="preserve">concludes the findings of the project, </w:t>
      </w:r>
      <w:r w:rsidR="00601B2A" w:rsidRPr="0049019E">
        <w:rPr>
          <w:rFonts w:cs="Arial"/>
          <w:lang w:val="en-AU"/>
        </w:rPr>
        <w:t>summari</w:t>
      </w:r>
      <w:r w:rsidR="00525940" w:rsidRPr="0049019E">
        <w:rPr>
          <w:rFonts w:cs="Arial"/>
          <w:lang w:val="en-AU"/>
        </w:rPr>
        <w:t>s</w:t>
      </w:r>
      <w:r w:rsidR="00601B2A" w:rsidRPr="0049019E">
        <w:rPr>
          <w:rFonts w:cs="Arial"/>
          <w:lang w:val="en-AU"/>
        </w:rPr>
        <w:t xml:space="preserve">ing </w:t>
      </w:r>
      <w:r w:rsidR="00525940" w:rsidRPr="0049019E">
        <w:rPr>
          <w:rFonts w:cs="Arial"/>
          <w:lang w:val="en-AU"/>
        </w:rPr>
        <w:t xml:space="preserve">the achievements of the report and what </w:t>
      </w:r>
      <w:r w:rsidR="00420EE9" w:rsidRPr="0049019E">
        <w:rPr>
          <w:rFonts w:cs="Arial"/>
          <w:lang w:val="en-AU"/>
        </w:rPr>
        <w:t xml:space="preserve">can be </w:t>
      </w:r>
      <w:r w:rsidR="00513DCB" w:rsidRPr="0049019E">
        <w:rPr>
          <w:rFonts w:cs="Arial"/>
          <w:lang w:val="en-AU"/>
        </w:rPr>
        <w:t xml:space="preserve">taken from the experience. </w:t>
      </w:r>
      <w:r w:rsidR="001D2D08" w:rsidRPr="0049019E">
        <w:rPr>
          <w:rFonts w:cs="Arial"/>
          <w:lang w:val="en-AU"/>
        </w:rPr>
        <w:t xml:space="preserve">The </w:t>
      </w:r>
      <w:r w:rsidR="008C575B" w:rsidRPr="0049019E">
        <w:rPr>
          <w:rFonts w:cs="Arial"/>
          <w:lang w:val="en-AU"/>
        </w:rPr>
        <w:t>possibility of</w:t>
      </w:r>
      <w:r w:rsidR="001D2D08" w:rsidRPr="0049019E">
        <w:rPr>
          <w:rFonts w:cs="Arial"/>
          <w:lang w:val="en-AU"/>
        </w:rPr>
        <w:t xml:space="preserve"> future work and fu</w:t>
      </w:r>
      <w:r w:rsidR="008C575B" w:rsidRPr="0049019E">
        <w:rPr>
          <w:rFonts w:cs="Arial"/>
          <w:lang w:val="en-AU"/>
        </w:rPr>
        <w:t>r</w:t>
      </w:r>
      <w:r w:rsidR="001D2D08" w:rsidRPr="0049019E">
        <w:rPr>
          <w:rFonts w:cs="Arial"/>
          <w:lang w:val="en-AU"/>
        </w:rPr>
        <w:t xml:space="preserve">ther research </w:t>
      </w:r>
      <w:r w:rsidR="008C575B" w:rsidRPr="0049019E">
        <w:rPr>
          <w:rFonts w:cs="Arial"/>
          <w:lang w:val="en-AU"/>
        </w:rPr>
        <w:t>is also documented.</w:t>
      </w:r>
    </w:p>
    <w:p w14:paraId="2446DF79" w14:textId="7BFD6D68" w:rsidR="008C575B" w:rsidRPr="0049019E" w:rsidRDefault="008C575B" w:rsidP="00C5147E">
      <w:pPr>
        <w:rPr>
          <w:rFonts w:cs="Arial"/>
          <w:lang w:val="en-AU"/>
        </w:rPr>
      </w:pPr>
      <w:r w:rsidRPr="0049019E">
        <w:rPr>
          <w:rFonts w:cs="Arial"/>
          <w:b/>
          <w:bCs/>
          <w:lang w:val="en-AU"/>
        </w:rPr>
        <w:t>Chapter 8</w:t>
      </w:r>
      <w:r w:rsidRPr="0049019E">
        <w:rPr>
          <w:rFonts w:cs="Arial"/>
          <w:lang w:val="en-AU"/>
        </w:rPr>
        <w:t xml:space="preserve"> </w:t>
      </w:r>
      <w:r w:rsidR="00871888" w:rsidRPr="0049019E">
        <w:rPr>
          <w:rFonts w:cs="Arial"/>
          <w:lang w:val="en-AU"/>
        </w:rPr>
        <w:t xml:space="preserve">offers a personal reflection on the project from the writer. </w:t>
      </w:r>
      <w:r w:rsidR="00AD43DC" w:rsidRPr="0049019E">
        <w:rPr>
          <w:rFonts w:cs="Arial"/>
          <w:lang w:val="en-AU"/>
        </w:rPr>
        <w:t>A discu</w:t>
      </w:r>
      <w:r w:rsidR="008338E3" w:rsidRPr="0049019E">
        <w:rPr>
          <w:rFonts w:cs="Arial"/>
          <w:lang w:val="en-AU"/>
        </w:rPr>
        <w:t>ss</w:t>
      </w:r>
      <w:r w:rsidR="00AD43DC" w:rsidRPr="0049019E">
        <w:rPr>
          <w:rFonts w:cs="Arial"/>
          <w:lang w:val="en-AU"/>
        </w:rPr>
        <w:t xml:space="preserve">ion of what when well, </w:t>
      </w:r>
      <w:r w:rsidR="008338E3" w:rsidRPr="0049019E">
        <w:rPr>
          <w:rFonts w:cs="Arial"/>
          <w:lang w:val="en-AU"/>
        </w:rPr>
        <w:t xml:space="preserve">what problems may have been encountered, and what could </w:t>
      </w:r>
      <w:r w:rsidR="000F39F6" w:rsidRPr="0049019E">
        <w:rPr>
          <w:rFonts w:cs="Arial"/>
          <w:lang w:val="en-AU"/>
        </w:rPr>
        <w:t xml:space="preserve">have </w:t>
      </w:r>
      <w:r w:rsidR="008338E3" w:rsidRPr="0049019E">
        <w:rPr>
          <w:rFonts w:cs="Arial"/>
          <w:lang w:val="en-AU"/>
        </w:rPr>
        <w:t>be</w:t>
      </w:r>
      <w:r w:rsidR="000F39F6" w:rsidRPr="0049019E">
        <w:rPr>
          <w:rFonts w:cs="Arial"/>
          <w:lang w:val="en-AU"/>
        </w:rPr>
        <w:t>en</w:t>
      </w:r>
      <w:r w:rsidR="008338E3" w:rsidRPr="0049019E">
        <w:rPr>
          <w:rFonts w:cs="Arial"/>
          <w:lang w:val="en-AU"/>
        </w:rPr>
        <w:t xml:space="preserve"> done differently </w:t>
      </w:r>
      <w:r w:rsidR="000F39F6" w:rsidRPr="0049019E">
        <w:rPr>
          <w:rFonts w:cs="Arial"/>
          <w:lang w:val="en-AU"/>
        </w:rPr>
        <w:t>to improve the project</w:t>
      </w:r>
      <w:r w:rsidR="009454F7" w:rsidRPr="0049019E">
        <w:rPr>
          <w:rFonts w:cs="Arial"/>
          <w:lang w:val="en-AU"/>
        </w:rPr>
        <w:t xml:space="preserve"> are among its talking points.</w:t>
      </w:r>
    </w:p>
    <w:p w14:paraId="2AFA0E4A" w14:textId="0EEC3921" w:rsidR="0018144F" w:rsidRPr="0049019E" w:rsidRDefault="009454F7" w:rsidP="00C5147E">
      <w:pPr>
        <w:rPr>
          <w:rFonts w:cs="Arial"/>
          <w:lang w:val="en-AU"/>
        </w:rPr>
      </w:pPr>
      <w:r w:rsidRPr="0049019E">
        <w:rPr>
          <w:rFonts w:cs="Arial"/>
          <w:b/>
          <w:bCs/>
          <w:noProof/>
        </w:rPr>
        <w:t>Chapter 9</w:t>
      </w:r>
      <w:r w:rsidRPr="0049019E">
        <w:rPr>
          <w:rFonts w:cs="Arial"/>
          <w:noProof/>
        </w:rPr>
        <w:t xml:space="preserve"> </w:t>
      </w:r>
      <w:r w:rsidR="002E0675" w:rsidRPr="0049019E">
        <w:rPr>
          <w:rFonts w:cs="Arial"/>
          <w:noProof/>
        </w:rPr>
        <w:t xml:space="preserve">is a list of all reference material that </w:t>
      </w:r>
      <w:r w:rsidR="00B82804" w:rsidRPr="0049019E">
        <w:rPr>
          <w:rFonts w:cs="Arial"/>
          <w:noProof/>
        </w:rPr>
        <w:t xml:space="preserve">was read and helped influence this project. The </w:t>
      </w:r>
      <w:r w:rsidR="006C0F0A" w:rsidRPr="0049019E">
        <w:rPr>
          <w:rFonts w:cs="Arial"/>
          <w:noProof/>
        </w:rPr>
        <w:t xml:space="preserve">reference list </w:t>
      </w:r>
      <w:r w:rsidR="00EC10C7" w:rsidRPr="0049019E">
        <w:rPr>
          <w:rFonts w:cs="Arial"/>
          <w:noProof/>
        </w:rPr>
        <w:t>follows the IEEE citation style</w:t>
      </w:r>
      <w:r w:rsidR="006026D3" w:rsidRPr="0049019E">
        <w:rPr>
          <w:rFonts w:cs="Arial"/>
          <w:noProof/>
        </w:rPr>
        <w:t xml:space="preserve">, as </w:t>
      </w:r>
      <w:r w:rsidR="000B7149" w:rsidRPr="0049019E">
        <w:rPr>
          <w:rFonts w:cs="Arial"/>
          <w:noProof/>
        </w:rPr>
        <w:t>used within the f</w:t>
      </w:r>
      <w:r w:rsidR="008A7C91" w:rsidRPr="0049019E">
        <w:rPr>
          <w:rFonts w:cs="Arial"/>
          <w:noProof/>
        </w:rPr>
        <w:t>ield of Computing.</w:t>
      </w:r>
      <w:r w:rsidR="0018144F" w:rsidRPr="0049019E">
        <w:rPr>
          <w:rFonts w:cs="Arial"/>
        </w:rPr>
        <w:br w:type="page"/>
      </w:r>
    </w:p>
    <w:p w14:paraId="56BDA669" w14:textId="3A7A4B20" w:rsidR="00B773F5" w:rsidRPr="0049019E" w:rsidRDefault="0018144F" w:rsidP="00C5147E">
      <w:pPr>
        <w:pStyle w:val="Heading1"/>
        <w:rPr>
          <w:rFonts w:cs="Arial"/>
        </w:rPr>
      </w:pPr>
      <w:bookmarkStart w:id="17" w:name="_Toc133341456"/>
      <w:bookmarkStart w:id="18" w:name="_Toc133341625"/>
      <w:r w:rsidRPr="0049019E">
        <w:rPr>
          <w:rFonts w:cs="Arial"/>
        </w:rPr>
        <w:lastRenderedPageBreak/>
        <w:t>C</w:t>
      </w:r>
      <w:r w:rsidR="00B07E56" w:rsidRPr="0049019E">
        <w:rPr>
          <w:rFonts w:cs="Arial"/>
        </w:rPr>
        <w:t>hapter</w:t>
      </w:r>
      <w:r w:rsidRPr="0049019E">
        <w:rPr>
          <w:rFonts w:cs="Arial"/>
        </w:rPr>
        <w:t xml:space="preserve"> 2 – R</w:t>
      </w:r>
      <w:r w:rsidR="00B07E56" w:rsidRPr="0049019E">
        <w:rPr>
          <w:rFonts w:cs="Arial"/>
        </w:rPr>
        <w:t>esearch</w:t>
      </w:r>
      <w:r w:rsidRPr="0049019E">
        <w:rPr>
          <w:rFonts w:cs="Arial"/>
        </w:rPr>
        <w:t xml:space="preserve"> &amp; R</w:t>
      </w:r>
      <w:r w:rsidR="00B07E56" w:rsidRPr="0049019E">
        <w:rPr>
          <w:rFonts w:cs="Arial"/>
        </w:rPr>
        <w:t>eview</w:t>
      </w:r>
      <w:r w:rsidRPr="0049019E">
        <w:rPr>
          <w:rFonts w:cs="Arial"/>
        </w:rPr>
        <w:t xml:space="preserve"> </w:t>
      </w:r>
      <w:r w:rsidR="00B07E56" w:rsidRPr="0049019E">
        <w:rPr>
          <w:rFonts w:cs="Arial"/>
        </w:rPr>
        <w:t>of</w:t>
      </w:r>
      <w:r w:rsidRPr="0049019E">
        <w:rPr>
          <w:rFonts w:cs="Arial"/>
        </w:rPr>
        <w:t xml:space="preserve"> L</w:t>
      </w:r>
      <w:r w:rsidR="00B07E56" w:rsidRPr="0049019E">
        <w:rPr>
          <w:rFonts w:cs="Arial"/>
        </w:rPr>
        <w:t>iterature</w:t>
      </w:r>
      <w:bookmarkEnd w:id="17"/>
      <w:bookmarkEnd w:id="18"/>
    </w:p>
    <w:p w14:paraId="50237963" w14:textId="73594D7C" w:rsidR="0018144F" w:rsidRPr="0049019E" w:rsidRDefault="00A04ADB" w:rsidP="00C5147E">
      <w:pPr>
        <w:pStyle w:val="Heading2"/>
        <w:rPr>
          <w:rFonts w:cs="Arial"/>
        </w:rPr>
      </w:pPr>
      <w:bookmarkStart w:id="19" w:name="_Toc133341457"/>
      <w:bookmarkStart w:id="20" w:name="_Toc133341626"/>
      <w:r w:rsidRPr="0049019E">
        <w:rPr>
          <w:rFonts w:cs="Arial"/>
        </w:rPr>
        <w:t xml:space="preserve">2.1 </w:t>
      </w:r>
      <w:r w:rsidR="001131FE" w:rsidRPr="0049019E">
        <w:rPr>
          <w:rFonts w:cs="Arial"/>
        </w:rPr>
        <w:t>Introduction</w:t>
      </w:r>
      <w:bookmarkEnd w:id="19"/>
      <w:bookmarkEnd w:id="20"/>
    </w:p>
    <w:p w14:paraId="0027C790" w14:textId="3778ED2A" w:rsidR="00EA5639" w:rsidRPr="0049019E" w:rsidRDefault="00707C43" w:rsidP="00C5147E">
      <w:pPr>
        <w:rPr>
          <w:rFonts w:cs="Arial"/>
        </w:rPr>
      </w:pPr>
      <w:r w:rsidRPr="0049019E">
        <w:rPr>
          <w:rFonts w:cs="Arial"/>
        </w:rPr>
        <w:t xml:space="preserve">In this literature review, </w:t>
      </w:r>
      <w:r w:rsidR="004520AF" w:rsidRPr="0049019E">
        <w:rPr>
          <w:rFonts w:cs="Arial"/>
        </w:rPr>
        <w:t xml:space="preserve">I aim to explore the current state of knowledge on vulnerability assessments and the </w:t>
      </w:r>
      <w:r w:rsidR="00FC111A" w:rsidRPr="0049019E">
        <w:rPr>
          <w:rFonts w:cs="Arial"/>
        </w:rPr>
        <w:t xml:space="preserve">factors that contribute to the </w:t>
      </w:r>
      <w:r w:rsidR="0038031C" w:rsidRPr="0049019E">
        <w:rPr>
          <w:rFonts w:cs="Arial"/>
        </w:rPr>
        <w:t>effectiveness of suc</w:t>
      </w:r>
      <w:r w:rsidR="00EB20CB" w:rsidRPr="0049019E">
        <w:rPr>
          <w:rFonts w:cs="Arial"/>
        </w:rPr>
        <w:t>h process</w:t>
      </w:r>
      <w:r w:rsidR="00657E71" w:rsidRPr="0049019E">
        <w:rPr>
          <w:rFonts w:cs="Arial"/>
        </w:rPr>
        <w:t>es</w:t>
      </w:r>
      <w:r w:rsidR="00AA2983" w:rsidRPr="0049019E">
        <w:rPr>
          <w:rFonts w:cs="Arial"/>
        </w:rPr>
        <w:t xml:space="preserve"> in enhancing network infrastructure security. </w:t>
      </w:r>
      <w:r w:rsidR="004F1F84" w:rsidRPr="0049019E">
        <w:rPr>
          <w:rFonts w:cs="Arial"/>
        </w:rPr>
        <w:t xml:space="preserve">A thorough analysis of existing </w:t>
      </w:r>
      <w:r w:rsidR="00F62350" w:rsidRPr="00F62350">
        <w:rPr>
          <w:rFonts w:cs="Arial"/>
        </w:rPr>
        <w:t xml:space="preserve">scholarly </w:t>
      </w:r>
      <w:r w:rsidR="004F1F84" w:rsidRPr="0049019E">
        <w:rPr>
          <w:rFonts w:cs="Arial"/>
        </w:rPr>
        <w:t xml:space="preserve">and </w:t>
      </w:r>
      <w:r w:rsidR="00183BB9" w:rsidRPr="0049019E">
        <w:rPr>
          <w:rFonts w:cs="Arial"/>
        </w:rPr>
        <w:t xml:space="preserve">credible material </w:t>
      </w:r>
      <w:r w:rsidR="00836CE8" w:rsidRPr="0049019E">
        <w:rPr>
          <w:rFonts w:cs="Arial"/>
        </w:rPr>
        <w:t xml:space="preserve">can help provide </w:t>
      </w:r>
      <w:r w:rsidR="00B30015" w:rsidRPr="0049019E">
        <w:rPr>
          <w:rFonts w:cs="Arial"/>
        </w:rPr>
        <w:t xml:space="preserve">a comprehensive </w:t>
      </w:r>
      <w:r w:rsidR="00B9255F" w:rsidRPr="0049019E">
        <w:rPr>
          <w:rFonts w:cs="Arial"/>
        </w:rPr>
        <w:t xml:space="preserve">understanding of the </w:t>
      </w:r>
      <w:r w:rsidR="00A120C7" w:rsidRPr="0049019E">
        <w:rPr>
          <w:rFonts w:cs="Arial"/>
        </w:rPr>
        <w:t>strengths and limitations of</w:t>
      </w:r>
      <w:r w:rsidR="002D1C6E" w:rsidRPr="0049019E">
        <w:rPr>
          <w:rFonts w:cs="Arial"/>
        </w:rPr>
        <w:t xml:space="preserve"> vulnerability assessments, as well as </w:t>
      </w:r>
      <w:r w:rsidR="00837D3A" w:rsidRPr="0049019E">
        <w:rPr>
          <w:rFonts w:cs="Arial"/>
        </w:rPr>
        <w:t xml:space="preserve">the emerging trends and challenges </w:t>
      </w:r>
      <w:r w:rsidR="00D809E2" w:rsidRPr="0049019E">
        <w:rPr>
          <w:rFonts w:cs="Arial"/>
        </w:rPr>
        <w:t>with</w:t>
      </w:r>
      <w:r w:rsidR="00837D3A" w:rsidRPr="0049019E">
        <w:rPr>
          <w:rFonts w:cs="Arial"/>
        </w:rPr>
        <w:t>in this field.</w:t>
      </w:r>
      <w:r w:rsidR="00D809E2" w:rsidRPr="0049019E">
        <w:rPr>
          <w:rFonts w:cs="Arial"/>
        </w:rPr>
        <w:t xml:space="preserve"> </w:t>
      </w:r>
      <w:r w:rsidR="002E2F76" w:rsidRPr="0049019E">
        <w:rPr>
          <w:rFonts w:cs="Arial"/>
        </w:rPr>
        <w:t>Th</w:t>
      </w:r>
      <w:r w:rsidR="00E01B44" w:rsidRPr="0049019E">
        <w:rPr>
          <w:rFonts w:cs="Arial"/>
        </w:rPr>
        <w:t xml:space="preserve">e review will look to </w:t>
      </w:r>
      <w:r w:rsidR="00B652B0" w:rsidRPr="0049019E">
        <w:rPr>
          <w:rFonts w:cs="Arial"/>
        </w:rPr>
        <w:t>hone in upon key areas</w:t>
      </w:r>
      <w:r w:rsidR="00E52DB3" w:rsidRPr="0049019E">
        <w:rPr>
          <w:rFonts w:cs="Arial"/>
        </w:rPr>
        <w:t xml:space="preserve"> of vulnerability assessments, including </w:t>
      </w:r>
      <w:r w:rsidR="00F8588C" w:rsidRPr="0049019E">
        <w:rPr>
          <w:rFonts w:cs="Arial"/>
        </w:rPr>
        <w:t xml:space="preserve">network infrastructure and related threats, vulnerabilities, and attacks. </w:t>
      </w:r>
      <w:r w:rsidR="00DB6C43" w:rsidRPr="0049019E">
        <w:rPr>
          <w:rFonts w:cs="Arial"/>
        </w:rPr>
        <w:t>The standards and various approaches to penetration testing</w:t>
      </w:r>
      <w:r w:rsidR="00F17A66" w:rsidRPr="0049019E">
        <w:rPr>
          <w:rFonts w:cs="Arial"/>
        </w:rPr>
        <w:t xml:space="preserve">. And </w:t>
      </w:r>
      <w:r w:rsidR="00241D93" w:rsidRPr="0049019E">
        <w:rPr>
          <w:rFonts w:cs="Arial"/>
        </w:rPr>
        <w:t>identify</w:t>
      </w:r>
      <w:r w:rsidR="009E61F2" w:rsidRPr="0049019E">
        <w:rPr>
          <w:rFonts w:cs="Arial"/>
        </w:rPr>
        <w:t xml:space="preserve"> poor practices and gaps within existing research </w:t>
      </w:r>
      <w:r w:rsidR="00AF0E6F" w:rsidRPr="0049019E">
        <w:rPr>
          <w:rFonts w:cs="Arial"/>
        </w:rPr>
        <w:t xml:space="preserve">to be </w:t>
      </w:r>
      <w:r w:rsidR="00CD4A39" w:rsidRPr="0049019E">
        <w:rPr>
          <w:rFonts w:cs="Arial"/>
        </w:rPr>
        <w:t xml:space="preserve">built upon </w:t>
      </w:r>
      <w:r w:rsidR="006A7BD8" w:rsidRPr="0049019E">
        <w:rPr>
          <w:rFonts w:cs="Arial"/>
        </w:rPr>
        <w:t>to help</w:t>
      </w:r>
      <w:r w:rsidR="00CD4A39" w:rsidRPr="0049019E">
        <w:rPr>
          <w:rFonts w:cs="Arial"/>
        </w:rPr>
        <w:t xml:space="preserve"> further research within the field.</w:t>
      </w:r>
    </w:p>
    <w:p w14:paraId="7529A7AE" w14:textId="77777777" w:rsidR="000013C7" w:rsidRPr="0049019E" w:rsidRDefault="000013C7" w:rsidP="00C5147E">
      <w:pPr>
        <w:rPr>
          <w:rFonts w:cs="Arial"/>
        </w:rPr>
      </w:pPr>
    </w:p>
    <w:p w14:paraId="37780254" w14:textId="3E825902" w:rsidR="001131FE" w:rsidRPr="0049019E" w:rsidRDefault="00A04ADB" w:rsidP="00C5147E">
      <w:pPr>
        <w:pStyle w:val="Heading2"/>
        <w:rPr>
          <w:rFonts w:cs="Arial"/>
        </w:rPr>
      </w:pPr>
      <w:bookmarkStart w:id="21" w:name="_Toc133341458"/>
      <w:bookmarkStart w:id="22" w:name="_Toc133341627"/>
      <w:r w:rsidRPr="0049019E">
        <w:rPr>
          <w:rFonts w:cs="Arial"/>
        </w:rPr>
        <w:t xml:space="preserve">2.2 </w:t>
      </w:r>
      <w:r w:rsidR="001131FE" w:rsidRPr="0049019E">
        <w:rPr>
          <w:rFonts w:cs="Arial"/>
        </w:rPr>
        <w:t>Network Infrastructure</w:t>
      </w:r>
      <w:bookmarkEnd w:id="21"/>
      <w:bookmarkEnd w:id="22"/>
    </w:p>
    <w:p w14:paraId="1646FDF2" w14:textId="6BD1651B" w:rsidR="005E2E9B" w:rsidRDefault="00D04A58" w:rsidP="00C5147E">
      <w:pPr>
        <w:rPr>
          <w:rFonts w:cs="Arial"/>
        </w:rPr>
      </w:pPr>
      <w:r w:rsidRPr="0049019E">
        <w:rPr>
          <w:rFonts w:cs="Arial"/>
        </w:rPr>
        <w:t xml:space="preserve">Storing what is usually much of the confidential data of an organisation, the network and its infrastructure stand as primary targets for attackers looking to access material through unauthorised means. Due to this heightened threat, </w:t>
      </w:r>
      <w:r w:rsidR="00145D81" w:rsidRPr="0049019E">
        <w:rPr>
          <w:rFonts w:cs="Arial"/>
        </w:rPr>
        <w:t>networks need</w:t>
      </w:r>
      <w:r w:rsidRPr="0049019E">
        <w:rPr>
          <w:rFonts w:cs="Arial"/>
        </w:rPr>
        <w:t xml:space="preserve"> to remain cautious of potential vulnerabilities that may threaten their security. In </w:t>
      </w:r>
      <w:sdt>
        <w:sdtPr>
          <w:rPr>
            <w:rFonts w:cs="Arial"/>
            <w:color w:val="000000"/>
          </w:rPr>
          <w:tag w:val="MENDELEY_CITATION_v3_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"/>
          <w:id w:val="-235871243"/>
          <w:placeholder>
            <w:docPart w:val="48723B9A1172437E85DFE72AF08D4E37"/>
          </w:placeholder>
        </w:sdtPr>
        <w:sdtEndPr/>
        <w:sdtContent>
          <w:r w:rsidR="007102A7" w:rsidRPr="007102A7">
            <w:rPr>
              <w:rFonts w:cs="Arial"/>
              <w:color w:val="000000"/>
            </w:rPr>
            <w:t>[14]</w:t>
          </w:r>
        </w:sdtContent>
      </w:sdt>
      <w:r w:rsidRPr="0049019E">
        <w:rPr>
          <w:rFonts w:cs="Arial"/>
        </w:rPr>
        <w:t xml:space="preserve"> authors from Sans Institute discuss many of the shortcomings within network infrastructure while highlighting the importance of both careful design and implementation of network infrastructure. Attention towards internal security infrastructure is often overshadowed by the threat of internet</w:t>
      </w:r>
      <w:r w:rsidR="00145D81" w:rsidRPr="0049019E">
        <w:rPr>
          <w:rFonts w:cs="Arial"/>
        </w:rPr>
        <w:t>-</w:t>
      </w:r>
      <w:r w:rsidRPr="0049019E">
        <w:rPr>
          <w:rFonts w:cs="Arial"/>
        </w:rPr>
        <w:t xml:space="preserve">related attacks, something that could lead to significant consequences if not addressed. Ponemon Institute LLC’s annual </w:t>
      </w:r>
      <w:r w:rsidRPr="0049019E">
        <w:rPr>
          <w:rFonts w:cs="Arial"/>
          <w:i/>
          <w:iCs/>
        </w:rPr>
        <w:t>Cost of Insider Threats: Global Report</w:t>
      </w:r>
      <w:r w:rsidRPr="0049019E">
        <w:rPr>
          <w:rFonts w:cs="Arial"/>
        </w:rPr>
        <w:t xml:space="preserve"> </w:t>
      </w:r>
      <w:sdt>
        <w:sdtPr>
          <w:rPr>
            <w:rFonts w:cs="Arial"/>
            <w:color w:val="000000"/>
          </w:rPr>
          <w:tag w:val="MENDELEY_CITATION_v3_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"/>
          <w:id w:val="-1458178813"/>
          <w:placeholder>
            <w:docPart w:val="C34091009C1043E2843AE1B7CCF1E09F"/>
          </w:placeholder>
        </w:sdtPr>
        <w:sdtEndPr/>
        <w:sdtContent>
          <w:r w:rsidR="007102A7" w:rsidRPr="007102A7">
            <w:rPr>
              <w:rFonts w:cs="Arial"/>
              <w:color w:val="000000"/>
            </w:rPr>
            <w:t>[15]</w:t>
          </w:r>
        </w:sdtContent>
      </w:sdt>
      <w:r w:rsidRPr="0049019E">
        <w:rPr>
          <w:rFonts w:cs="Arial"/>
        </w:rPr>
        <w:t xml:space="preserve"> corroborates this statement, where it is said that the average cost per insider incident is over £400,000, with blame directed towards network infrastructure negligence. Unsecure</w:t>
      </w:r>
      <w:r w:rsidR="00302793" w:rsidRPr="0049019E">
        <w:rPr>
          <w:rFonts w:cs="Arial"/>
        </w:rPr>
        <w:t>d</w:t>
      </w:r>
      <w:r w:rsidRPr="0049019E">
        <w:rPr>
          <w:rFonts w:cs="Arial"/>
        </w:rPr>
        <w:t xml:space="preserve"> devices, poor compliance </w:t>
      </w:r>
      <w:r w:rsidR="00302793" w:rsidRPr="0049019E">
        <w:rPr>
          <w:rFonts w:cs="Arial"/>
        </w:rPr>
        <w:t>with</w:t>
      </w:r>
      <w:r w:rsidRPr="0049019E">
        <w:rPr>
          <w:rFonts w:cs="Arial"/>
        </w:rPr>
        <w:t xml:space="preserve"> policies, or forgetting to patch and upgrade operating systems or services are just some of the factors that could contribute to such incidents. A balance of fundamentals attributing to a network’s confidentiality, integrity, and availability can act as security foundations to help protect such critical infrastructure. Refer to </w:t>
      </w:r>
      <w:r w:rsidRPr="0049019E">
        <w:rPr>
          <w:rFonts w:cs="Arial"/>
          <w:i/>
          <w:iCs/>
        </w:rPr>
        <w:t>2.</w:t>
      </w:r>
      <w:r w:rsidR="001544BF">
        <w:rPr>
          <w:rFonts w:cs="Arial"/>
          <w:i/>
          <w:iCs/>
        </w:rPr>
        <w:t>5</w:t>
      </w:r>
      <w:r w:rsidRPr="0049019E">
        <w:rPr>
          <w:rFonts w:cs="Arial"/>
        </w:rPr>
        <w:t xml:space="preserve"> for more detail on the </w:t>
      </w:r>
      <w:r w:rsidRPr="0049019E">
        <w:rPr>
          <w:rFonts w:cs="Arial"/>
          <w:i/>
          <w:iCs/>
        </w:rPr>
        <w:t xml:space="preserve">Information Security Triad </w:t>
      </w:r>
      <w:r w:rsidRPr="0049019E">
        <w:rPr>
          <w:rFonts w:cs="Arial"/>
        </w:rPr>
        <w:t xml:space="preserve">and its importance in securing network infrastructure. </w:t>
      </w:r>
    </w:p>
    <w:p w14:paraId="51315350" w14:textId="77777777" w:rsidR="005E2E9B" w:rsidRPr="0049019E" w:rsidRDefault="005E2E9B" w:rsidP="00C5147E">
      <w:pPr>
        <w:rPr>
          <w:rFonts w:cs="Arial"/>
        </w:rPr>
      </w:pPr>
    </w:p>
    <w:p w14:paraId="7857244B" w14:textId="3F2DBE6D" w:rsidR="00081310" w:rsidRPr="0049019E" w:rsidRDefault="00A04ADB" w:rsidP="00C5147E">
      <w:pPr>
        <w:pStyle w:val="Heading2"/>
        <w:rPr>
          <w:rFonts w:cs="Arial"/>
        </w:rPr>
      </w:pPr>
      <w:bookmarkStart w:id="23" w:name="_Toc133341459"/>
      <w:bookmarkStart w:id="24" w:name="_Toc133341628"/>
      <w:r w:rsidRPr="0049019E">
        <w:rPr>
          <w:rFonts w:cs="Arial"/>
        </w:rPr>
        <w:t xml:space="preserve">2.3 </w:t>
      </w:r>
      <w:r w:rsidR="00DE6CFD" w:rsidRPr="0049019E">
        <w:rPr>
          <w:rFonts w:cs="Arial"/>
        </w:rPr>
        <w:t>BYOD</w:t>
      </w:r>
      <w:bookmarkEnd w:id="23"/>
      <w:bookmarkEnd w:id="24"/>
    </w:p>
    <w:p w14:paraId="60A7D82B" w14:textId="48F02667" w:rsidR="007C4706" w:rsidRPr="0049019E" w:rsidRDefault="007C4706" w:rsidP="00C5147E">
      <w:pPr>
        <w:rPr>
          <w:rFonts w:cs="Arial"/>
        </w:rPr>
      </w:pPr>
      <w:r w:rsidRPr="0049019E">
        <w:rPr>
          <w:rFonts w:cs="Arial"/>
        </w:rPr>
        <w:t xml:space="preserve">In </w:t>
      </w:r>
      <w:sdt>
        <w:sdtPr>
          <w:rPr>
            <w:rFonts w:cs="Arial"/>
            <w:color w:val="000000"/>
          </w:rPr>
          <w:tag w:val="MENDELEY_CITATION_v3_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"/>
          <w:id w:val="-893738411"/>
          <w:placeholder>
            <w:docPart w:val="9E9104E733AF42B2A8ECEBE1486896B2"/>
          </w:placeholder>
        </w:sdtPr>
        <w:sdtEndPr/>
        <w:sdtContent>
          <w:r w:rsidR="007102A7" w:rsidRPr="007102A7">
            <w:rPr>
              <w:rFonts w:cs="Arial"/>
              <w:color w:val="000000"/>
            </w:rPr>
            <w:t>[16]</w:t>
          </w:r>
        </w:sdtContent>
      </w:sdt>
      <w:r w:rsidRPr="0049019E">
        <w:rPr>
          <w:rFonts w:cs="Arial"/>
        </w:rPr>
        <w:t xml:space="preserve"> authors describe the many challenges and related threats that come with the deployment of Bring-your-own-Devices (BYOD) within network infrastructures. The report documents how the introduction of hyperconnected devices present</w:t>
      </w:r>
      <w:r w:rsidR="00302793" w:rsidRPr="0049019E">
        <w:rPr>
          <w:rFonts w:cs="Arial"/>
        </w:rPr>
        <w:t>s</w:t>
      </w:r>
      <w:r w:rsidRPr="0049019E">
        <w:rPr>
          <w:rFonts w:cs="Arial"/>
        </w:rPr>
        <w:t xml:space="preserve"> additional methods of </w:t>
      </w:r>
      <w:r w:rsidRPr="0049019E">
        <w:rPr>
          <w:rFonts w:cs="Arial"/>
        </w:rPr>
        <w:lastRenderedPageBreak/>
        <w:t xml:space="preserve">connectivity within a network, through such services as Bluetooth, cellular, and NFC. This introduction of devices further complicates what are already sophisticated network infrastructures, instigating new points of contact and subsequently greater chance of vulnerabilities. Both the connections and the devices themselves are often poorly secured and can result in an increase in risk to the network. The inability to effectively monitor the behaviour of BYOD devices further inhibits the securing of infrastructure, as well as ensuring the compliance of policies set out within the network. These limitations of BYOD can harm information system security and ultimately lead to failure within networks, especially those not appropriately adapted for the introduction of foreign architecture that </w:t>
      </w:r>
      <w:r w:rsidR="00302793" w:rsidRPr="0049019E">
        <w:rPr>
          <w:rFonts w:cs="Arial"/>
        </w:rPr>
        <w:t>is</w:t>
      </w:r>
      <w:r w:rsidRPr="0049019E">
        <w:rPr>
          <w:rFonts w:cs="Arial"/>
        </w:rPr>
        <w:t xml:space="preserve"> personal devices.</w:t>
      </w:r>
    </w:p>
    <w:p w14:paraId="221CD346" w14:textId="20133698" w:rsidR="007C4706" w:rsidRPr="0049019E" w:rsidRDefault="007C4706" w:rsidP="00C5147E">
      <w:pPr>
        <w:rPr>
          <w:rFonts w:cs="Arial"/>
        </w:rPr>
      </w:pPr>
      <w:r w:rsidRPr="0049019E">
        <w:rPr>
          <w:rFonts w:cs="Arial"/>
        </w:rPr>
        <w:t xml:space="preserve">In </w:t>
      </w:r>
      <w:sdt>
        <w:sdtPr>
          <w:rPr>
            <w:rFonts w:cs="Arial"/>
            <w:color w:val="000000"/>
          </w:rPr>
          <w:tag w:val="MENDELEY_CITATION_v3_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"/>
          <w:id w:val="465325961"/>
          <w:placeholder>
            <w:docPart w:val="9E9104E733AF42B2A8ECEBE1486896B2"/>
          </w:placeholder>
        </w:sdtPr>
        <w:sdtEndPr/>
        <w:sdtContent>
          <w:r w:rsidR="007102A7" w:rsidRPr="007102A7">
            <w:rPr>
              <w:rFonts w:cs="Arial"/>
              <w:color w:val="000000"/>
            </w:rPr>
            <w:t>[17]</w:t>
          </w:r>
        </w:sdtContent>
      </w:sdt>
      <w:r w:rsidRPr="0049019E">
        <w:rPr>
          <w:rFonts w:cs="Arial"/>
        </w:rPr>
        <w:t xml:space="preserve"> authors demonstrate the difficulties of mitigating the concerns and risks of BYOD while retaining </w:t>
      </w:r>
      <w:r w:rsidR="00302793" w:rsidRPr="0049019E">
        <w:rPr>
          <w:rFonts w:cs="Arial"/>
        </w:rPr>
        <w:t xml:space="preserve">the </w:t>
      </w:r>
      <w:r w:rsidRPr="0049019E">
        <w:rPr>
          <w:rFonts w:cs="Arial"/>
        </w:rPr>
        <w:t xml:space="preserve">privacy and satisfaction of users. Through its comparative research and iteration, the conclusion of a single solution to BYOD security being an impossibility is generously supported. Findings identified threats and vulnerabilities to contribute 39.9% and 69.2% towards the risk of BYOD respectively. The report helps elucidate the importance of tailored security policies towards not only BYOD but also the larger network infrastructure to help improve security posture and minimise risk. Authors in </w:t>
      </w:r>
      <w:sdt>
        <w:sdtPr>
          <w:rPr>
            <w:rFonts w:cs="Arial"/>
            <w:color w:val="000000"/>
          </w:rPr>
          <w:tag w:val="MENDELEY_CITATION_v3_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"/>
          <w:id w:val="-987397440"/>
          <w:placeholder>
            <w:docPart w:val="9E9104E733AF42B2A8ECEBE1486896B2"/>
          </w:placeholder>
        </w:sdtPr>
        <w:sdtEndPr/>
        <w:sdtContent>
          <w:r w:rsidR="007102A7" w:rsidRPr="007102A7">
            <w:rPr>
              <w:rFonts w:cs="Arial"/>
              <w:color w:val="000000"/>
            </w:rPr>
            <w:t>[18]</w:t>
          </w:r>
        </w:sdtContent>
      </w:sdt>
      <w:r w:rsidRPr="0049019E">
        <w:rPr>
          <w:rFonts w:cs="Arial"/>
        </w:rPr>
        <w:t xml:space="preserve"> emphasise this importance, highlighting the minimal conducted research and studies on security policies within </w:t>
      </w:r>
      <w:r w:rsidR="00323C96" w:rsidRPr="0049019E">
        <w:rPr>
          <w:rFonts w:cs="Arial"/>
        </w:rPr>
        <w:t xml:space="preserve">the </w:t>
      </w:r>
      <w:r w:rsidRPr="0049019E">
        <w:rPr>
          <w:rFonts w:cs="Arial"/>
        </w:rPr>
        <w:t>existing literature, mentioned only once within 21 (twenty-one) published studies.</w:t>
      </w:r>
    </w:p>
    <w:p w14:paraId="46E1DC40" w14:textId="5BAEC05E" w:rsidR="007C4706" w:rsidRPr="0049019E" w:rsidRDefault="007C4706" w:rsidP="00C5147E">
      <w:pPr>
        <w:rPr>
          <w:rFonts w:cs="Arial"/>
          <w:color w:val="000000"/>
        </w:rPr>
      </w:pPr>
      <w:r w:rsidRPr="0049019E">
        <w:rPr>
          <w:rFonts w:cs="Arial"/>
        </w:rPr>
        <w:t xml:space="preserve">In recent years, the development and evolution of </w:t>
      </w:r>
      <w:r w:rsidRPr="0049019E">
        <w:rPr>
          <w:rFonts w:cs="Arial"/>
          <w:i/>
          <w:iCs/>
        </w:rPr>
        <w:t>Zero Trust</w:t>
      </w:r>
      <w:r w:rsidRPr="0049019E">
        <w:rPr>
          <w:rFonts w:cs="Arial"/>
        </w:rPr>
        <w:t xml:space="preserve"> </w:t>
      </w:r>
      <w:sdt>
        <w:sdtPr>
          <w:rPr>
            <w:rFonts w:cs="Arial"/>
            <w:color w:val="000000"/>
          </w:rPr>
          <w:tag w:val="MENDELEY_CITATION_v3_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"/>
          <w:id w:val="1370576474"/>
          <w:placeholder>
            <w:docPart w:val="9E9104E733AF42B2A8ECEBE1486896B2"/>
          </w:placeholder>
        </w:sdtPr>
        <w:sdtEndPr/>
        <w:sdtContent>
          <w:r w:rsidR="007102A7" w:rsidRPr="007102A7">
            <w:rPr>
              <w:rFonts w:cs="Arial"/>
              <w:color w:val="000000"/>
            </w:rPr>
            <w:t>[19]</w:t>
          </w:r>
        </w:sdtContent>
      </w:sdt>
      <w:r w:rsidRPr="0049019E">
        <w:rPr>
          <w:rFonts w:cs="Arial"/>
          <w:color w:val="000000"/>
        </w:rPr>
        <w:t>, a new cyber security paradigm,</w:t>
      </w:r>
      <w:r w:rsidRPr="0049019E">
        <w:rPr>
          <w:rFonts w:cs="Arial"/>
        </w:rPr>
        <w:t xml:space="preserve"> offers a means of combating the vulnerabilities and issues that may come with the deployment of BYOD and remote users.  Rearranging typical static network defence parameters, a </w:t>
      </w:r>
      <w:r w:rsidRPr="0049019E">
        <w:rPr>
          <w:rFonts w:cs="Arial"/>
          <w:i/>
          <w:iCs/>
        </w:rPr>
        <w:t xml:space="preserve">Zero Trust Architecture </w:t>
      </w:r>
      <w:r w:rsidRPr="0049019E">
        <w:rPr>
          <w:rFonts w:cs="Arial"/>
        </w:rPr>
        <w:t>(</w:t>
      </w:r>
      <w:r w:rsidRPr="0049019E">
        <w:rPr>
          <w:rFonts w:cs="Arial"/>
          <w:i/>
          <w:iCs/>
        </w:rPr>
        <w:t>ZTA</w:t>
      </w:r>
      <w:r w:rsidRPr="0049019E">
        <w:rPr>
          <w:rFonts w:cs="Arial"/>
        </w:rPr>
        <w:t xml:space="preserve">) security framework shifts the focus from protecting network segments to safeguarding resources, such as assets, services, processes, and network accounts. The rationale behind this shift is that the network's location is no longer deemed the most critical factor in ensuring the security of the resources </w:t>
      </w:r>
      <w:sdt>
        <w:sdtPr>
          <w:rPr>
            <w:rFonts w:cs="Arial"/>
            <w:color w:val="000000"/>
          </w:rPr>
          <w:tag w:val="MENDELEY_CITATION_v3_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"/>
          <w:id w:val="850061709"/>
          <w:placeholder>
            <w:docPart w:val="9E9104E733AF42B2A8ECEBE1486896B2"/>
          </w:placeholder>
        </w:sdtPr>
        <w:sdtEndPr/>
        <w:sdtContent>
          <w:r w:rsidR="007102A7" w:rsidRPr="007102A7">
            <w:rPr>
              <w:rFonts w:cs="Arial"/>
              <w:color w:val="000000"/>
            </w:rPr>
            <w:t>[19]</w:t>
          </w:r>
        </w:sdtContent>
      </w:sdt>
      <w:r w:rsidRPr="0049019E">
        <w:rPr>
          <w:rFonts w:cs="Arial"/>
        </w:rPr>
        <w:t xml:space="preserve">. Any implied authority is repudiated, and authentication is required to establish an authorised connection to a network and its resources. IBM in a recent report </w:t>
      </w:r>
      <w:sdt>
        <w:sdtPr>
          <w:rPr>
            <w:rFonts w:cs="Arial"/>
            <w:color w:val="000000"/>
          </w:rPr>
          <w:tag w:val="MENDELEY_CITATION_v3_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"/>
          <w:id w:val="257414557"/>
          <w:placeholder>
            <w:docPart w:val="9E9104E733AF42B2A8ECEBE1486896B2"/>
          </w:placeholder>
        </w:sdtPr>
        <w:sdtEndPr/>
        <w:sdtContent>
          <w:r w:rsidR="007102A7" w:rsidRPr="007102A7">
            <w:rPr>
              <w:rFonts w:cs="Arial"/>
              <w:color w:val="000000"/>
            </w:rPr>
            <w:t>[20]</w:t>
          </w:r>
        </w:sdtContent>
      </w:sdt>
      <w:r w:rsidRPr="0049019E">
        <w:rPr>
          <w:rFonts w:cs="Arial"/>
          <w:color w:val="000000"/>
        </w:rPr>
        <w:t xml:space="preserve"> </w:t>
      </w:r>
      <w:r w:rsidRPr="0049019E">
        <w:rPr>
          <w:rFonts w:cs="Arial"/>
        </w:rPr>
        <w:t xml:space="preserve">found that on average, organisations that implemented ZTA saved almost USD 1 million (£830,000) in breach costs compared to those that did not have ZTA deployed, representing a 20.5% savings. Authors in </w:t>
      </w:r>
      <w:sdt>
        <w:sdtPr>
          <w:rPr>
            <w:rFonts w:cs="Arial"/>
            <w:color w:val="000000"/>
          </w:rPr>
          <w:tag w:val="MENDELEY_CITATION_v3_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"/>
          <w:id w:val="-1210873821"/>
          <w:placeholder>
            <w:docPart w:val="9E9104E733AF42B2A8ECEBE1486896B2"/>
          </w:placeholder>
        </w:sdtPr>
        <w:sdtEndPr/>
        <w:sdtContent>
          <w:r w:rsidR="007102A7" w:rsidRPr="007102A7">
            <w:rPr>
              <w:rFonts w:cs="Arial"/>
              <w:color w:val="000000"/>
            </w:rPr>
            <w:t>[21]</w:t>
          </w:r>
        </w:sdtContent>
      </w:sdt>
      <w:r w:rsidRPr="0049019E">
        <w:rPr>
          <w:rFonts w:cs="Arial"/>
          <w:color w:val="000000"/>
        </w:rPr>
        <w:t xml:space="preserve"> provide a comprehensive breakdown of the cost and budgeting behind the implementation of ZTA and uncover the many difficulties of adopting this revolutionary security paradigm.</w:t>
      </w:r>
      <w:r w:rsidRPr="0049019E">
        <w:rPr>
          <w:rFonts w:cs="Arial"/>
        </w:rPr>
        <w:t xml:space="preserve"> Global conglomerates such as Microsoft </w:t>
      </w:r>
      <w:sdt>
        <w:sdtPr>
          <w:rPr>
            <w:rFonts w:cs="Arial"/>
            <w:color w:val="000000"/>
          </w:rPr>
          <w:tag w:val="MENDELEY_CITATION_v3_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"/>
          <w:id w:val="1678854873"/>
          <w:placeholder>
            <w:docPart w:val="9E9104E733AF42B2A8ECEBE1486896B2"/>
          </w:placeholder>
        </w:sdtPr>
        <w:sdtEndPr/>
        <w:sdtContent>
          <w:r w:rsidR="007102A7" w:rsidRPr="007102A7">
            <w:rPr>
              <w:rFonts w:cs="Arial"/>
              <w:color w:val="000000"/>
            </w:rPr>
            <w:t>[22]</w:t>
          </w:r>
        </w:sdtContent>
      </w:sdt>
      <w:r w:rsidRPr="0049019E">
        <w:rPr>
          <w:rFonts w:cs="Arial"/>
          <w:color w:val="000000"/>
        </w:rPr>
        <w:t xml:space="preserve"> and IBM </w:t>
      </w:r>
      <w:sdt>
        <w:sdtPr>
          <w:rPr>
            <w:rFonts w:cs="Arial"/>
            <w:color w:val="000000"/>
          </w:rPr>
          <w:tag w:val="MENDELEY_CITATION_v3_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"/>
          <w:id w:val="1376281224"/>
          <w:placeholder>
            <w:docPart w:val="9E9104E733AF42B2A8ECEBE1486896B2"/>
          </w:placeholder>
        </w:sdtPr>
        <w:sdtEndPr/>
        <w:sdtContent>
          <w:r w:rsidR="007102A7" w:rsidRPr="007102A7">
            <w:rPr>
              <w:rFonts w:cs="Arial"/>
              <w:color w:val="000000"/>
            </w:rPr>
            <w:t>[23]</w:t>
          </w:r>
        </w:sdtContent>
      </w:sdt>
      <w:r w:rsidRPr="0049019E">
        <w:rPr>
          <w:rFonts w:cs="Arial"/>
          <w:color w:val="000000"/>
        </w:rPr>
        <w:t xml:space="preserve"> are among those to have already implemented ZTA within their network(s). </w:t>
      </w:r>
    </w:p>
    <w:p w14:paraId="1FA4E205" w14:textId="77777777" w:rsidR="00EA5639" w:rsidRDefault="00EA5639" w:rsidP="00C5147E">
      <w:pPr>
        <w:rPr>
          <w:rFonts w:cs="Arial"/>
          <w:color w:val="000000"/>
        </w:rPr>
      </w:pPr>
    </w:p>
    <w:p w14:paraId="2BD248FE" w14:textId="77777777" w:rsidR="00050056" w:rsidRPr="0049019E" w:rsidRDefault="00050056" w:rsidP="00C5147E">
      <w:pPr>
        <w:rPr>
          <w:rFonts w:cs="Arial"/>
          <w:color w:val="000000"/>
        </w:rPr>
      </w:pPr>
    </w:p>
    <w:p w14:paraId="721E4C3C" w14:textId="0C8F6C07" w:rsidR="00DE6CFD" w:rsidRPr="0049019E" w:rsidRDefault="00A04ADB" w:rsidP="00C5147E">
      <w:pPr>
        <w:pStyle w:val="Heading2"/>
        <w:rPr>
          <w:rFonts w:cs="Arial"/>
        </w:rPr>
      </w:pPr>
      <w:bookmarkStart w:id="25" w:name="_Toc133341460"/>
      <w:bookmarkStart w:id="26" w:name="_Toc133341629"/>
      <w:r w:rsidRPr="0049019E">
        <w:rPr>
          <w:rFonts w:cs="Arial"/>
        </w:rPr>
        <w:lastRenderedPageBreak/>
        <w:t xml:space="preserve">2.4 </w:t>
      </w:r>
      <w:r w:rsidR="007C4706" w:rsidRPr="0049019E">
        <w:rPr>
          <w:rFonts w:cs="Arial"/>
        </w:rPr>
        <w:t>Wireless</w:t>
      </w:r>
      <w:bookmarkEnd w:id="25"/>
      <w:bookmarkEnd w:id="26"/>
    </w:p>
    <w:p w14:paraId="792F062A" w14:textId="38B4595C" w:rsidR="007033BE" w:rsidRPr="00484F9A" w:rsidRDefault="007033BE" w:rsidP="00484F9A">
      <w:pPr>
        <w:rPr>
          <w:rFonts w:cs="Arial"/>
        </w:rPr>
      </w:pPr>
      <w:r w:rsidRPr="00484F9A">
        <w:rPr>
          <w:rFonts w:cs="Arial"/>
        </w:rPr>
        <w:t xml:space="preserve">Wireless connectivity can offer an efficient way of integrating devices and systems into a network through its often simple, quick, and low-cost set up. As a result of these characteristics however, wireless networks are encountering further obstacles in achieving security. Authors in </w:t>
      </w:r>
      <w:sdt>
        <w:sdtPr>
          <w:rPr>
            <w:rFonts w:cs="Arial"/>
            <w:color w:val="000000"/>
          </w:rPr>
          <w:tag w:val="MENDELEY_CITATION_v3_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"/>
          <w:id w:val="355386505"/>
          <w:placeholder>
            <w:docPart w:val="E8B8A6E2C1584FF8ADD12A9559023938"/>
          </w:placeholder>
        </w:sdtPr>
        <w:sdtEndPr/>
        <w:sdtContent>
          <w:r w:rsidR="007102A7" w:rsidRPr="007102A7">
            <w:rPr>
              <w:rFonts w:cs="Arial"/>
              <w:color w:val="000000"/>
            </w:rPr>
            <w:t>[24]</w:t>
          </w:r>
        </w:sdtContent>
      </w:sdt>
      <w:r w:rsidRPr="00484F9A">
        <w:rPr>
          <w:rFonts w:cs="Arial"/>
        </w:rPr>
        <w:t xml:space="preserve"> envelop themselves in the current trends of security and privacy in wireless networks, striving to understand the many shortcomings of wireless connectivity. While preventative countermeasures are evaluated, the difficulty involved in mitigating innumerable possible threats and vulnerabilities of wireless connectivity is realised. As a result, both individuals and organisations are recommended to adapt to threats and vulnerabilities as seen fit to best accompany existing network infrastructure and security posture. </w:t>
      </w:r>
    </w:p>
    <w:p w14:paraId="6B701A82" w14:textId="143CE138" w:rsidR="007033BE" w:rsidRDefault="007033BE" w:rsidP="00C5147E">
      <w:pPr>
        <w:rPr>
          <w:rFonts w:cs="Arial"/>
        </w:rPr>
      </w:pPr>
      <w:r w:rsidRPr="0049019E">
        <w:rPr>
          <w:rFonts w:cs="Arial"/>
        </w:rPr>
        <w:t xml:space="preserve">Authors in </w:t>
      </w:r>
      <w:sdt>
        <w:sdtPr>
          <w:rPr>
            <w:rFonts w:cs="Arial"/>
            <w:color w:val="000000"/>
          </w:rPr>
          <w:tag w:val="MENDELEY_CITATION_v3_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"/>
          <w:id w:val="-1433282951"/>
          <w:placeholder>
            <w:docPart w:val="E8B8A6E2C1584FF8ADD12A9559023938"/>
          </w:placeholder>
        </w:sdtPr>
        <w:sdtEndPr/>
        <w:sdtContent>
          <w:r w:rsidR="007102A7" w:rsidRPr="007102A7">
            <w:rPr>
              <w:rFonts w:cs="Arial"/>
              <w:color w:val="000000"/>
            </w:rPr>
            <w:t>[25]</w:t>
          </w:r>
        </w:sdtContent>
      </w:sdt>
      <w:r w:rsidRPr="0049019E">
        <w:rPr>
          <w:rFonts w:cs="Arial"/>
        </w:rPr>
        <w:t xml:space="preserve"> propose the adoption of </w:t>
      </w:r>
      <w:r w:rsidRPr="0049019E">
        <w:rPr>
          <w:rFonts w:cs="Arial"/>
          <w:i/>
          <w:iCs/>
        </w:rPr>
        <w:t>Big Data</w:t>
      </w:r>
      <w:r w:rsidRPr="0049019E">
        <w:rPr>
          <w:rFonts w:cs="Arial"/>
        </w:rPr>
        <w:t xml:space="preserve"> methods within networks to help reduce network traffic volumes which could lead to more easily identifiable unauthorised or malicious packets. Data filtering is suggested, with varying parameters including the IP and port address of both senders and receivers, and network packet size to be implemented. Comparing statistical characteristics of each packet against the likes of average packet sizes and average number of packets in flow to help identify any anomalies. This aggregation through </w:t>
      </w:r>
      <w:r w:rsidR="00FE5FCB" w:rsidRPr="0049019E">
        <w:rPr>
          <w:rFonts w:cs="Arial"/>
        </w:rPr>
        <w:t xml:space="preserve">the </w:t>
      </w:r>
      <w:r w:rsidRPr="0049019E">
        <w:rPr>
          <w:rFonts w:cs="Arial"/>
        </w:rPr>
        <w:t xml:space="preserve">use of hierarchical windows has been proven to effectively reduce the size of flowing network traffic by authors </w:t>
      </w:r>
      <w:sdt>
        <w:sdtPr>
          <w:rPr>
            <w:rFonts w:cs="Arial"/>
            <w:color w:val="000000"/>
          </w:rPr>
          <w:tag w:val="MENDELEY_CITATION_v3_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"/>
          <w:id w:val="1799412887"/>
          <w:placeholder>
            <w:docPart w:val="E8B8A6E2C1584FF8ADD12A9559023938"/>
          </w:placeholder>
        </w:sdtPr>
        <w:sdtEndPr/>
        <w:sdtContent>
          <w:r w:rsidR="007102A7" w:rsidRPr="007102A7">
            <w:rPr>
              <w:rFonts w:cs="Arial"/>
              <w:color w:val="000000"/>
            </w:rPr>
            <w:t>[25]</w:t>
          </w:r>
        </w:sdtContent>
      </w:sdt>
      <w:r w:rsidRPr="0049019E">
        <w:rPr>
          <w:rFonts w:cs="Arial"/>
        </w:rPr>
        <w:t xml:space="preserve">. </w:t>
      </w:r>
      <w:r w:rsidR="00FE5FCB" w:rsidRPr="0049019E">
        <w:rPr>
          <w:rFonts w:cs="Arial"/>
        </w:rPr>
        <w:t>A d</w:t>
      </w:r>
      <w:r w:rsidRPr="0049019E">
        <w:rPr>
          <w:rFonts w:cs="Arial"/>
        </w:rPr>
        <w:t>etailed discussion of the multifractal spectrum of network packets reveals how malicious activity can be both identified and anticipated through this method. While adverse effects are recognised, such as the implications of slower network traffic due to the additional treatment of packets, the advancements in security posture are seen to quell such implications.</w:t>
      </w:r>
    </w:p>
    <w:p w14:paraId="148B06F9" w14:textId="407B93F1" w:rsidR="00FD6E93" w:rsidRPr="00125253" w:rsidRDefault="00FD6E93" w:rsidP="00C5147E">
      <w:pPr>
        <w:rPr>
          <w:rFonts w:cs="Arial"/>
        </w:rPr>
      </w:pPr>
      <w:r>
        <w:rPr>
          <w:rFonts w:cs="Arial"/>
        </w:rPr>
        <w:t xml:space="preserve">Refer to </w:t>
      </w:r>
      <w:r>
        <w:rPr>
          <w:rFonts w:cs="Arial"/>
          <w:i/>
          <w:iCs/>
        </w:rPr>
        <w:t>2.6.</w:t>
      </w:r>
      <w:r w:rsidR="00125253">
        <w:rPr>
          <w:rFonts w:cs="Arial"/>
          <w:i/>
          <w:iCs/>
        </w:rPr>
        <w:t>1</w:t>
      </w:r>
      <w:r w:rsidR="00125253">
        <w:rPr>
          <w:rFonts w:cs="Arial"/>
        </w:rPr>
        <w:t xml:space="preserve"> for a detailed explanation </w:t>
      </w:r>
      <w:r w:rsidR="00931543">
        <w:rPr>
          <w:rFonts w:cs="Arial"/>
        </w:rPr>
        <w:t xml:space="preserve">on different </w:t>
      </w:r>
      <w:r w:rsidR="00125253">
        <w:rPr>
          <w:rFonts w:cs="Arial"/>
        </w:rPr>
        <w:t xml:space="preserve">wireless </w:t>
      </w:r>
      <w:r w:rsidR="00931543">
        <w:rPr>
          <w:rFonts w:cs="Arial"/>
        </w:rPr>
        <w:t xml:space="preserve">attacks, and </w:t>
      </w:r>
      <w:r w:rsidR="007533D9">
        <w:rPr>
          <w:rFonts w:cs="Arial"/>
        </w:rPr>
        <w:t>example</w:t>
      </w:r>
      <w:r w:rsidR="00931543">
        <w:rPr>
          <w:rFonts w:cs="Arial"/>
        </w:rPr>
        <w:t xml:space="preserve"> </w:t>
      </w:r>
      <w:r w:rsidR="00125253">
        <w:rPr>
          <w:rFonts w:cs="Arial"/>
        </w:rPr>
        <w:t>threats</w:t>
      </w:r>
      <w:r w:rsidR="00931543">
        <w:rPr>
          <w:rFonts w:cs="Arial"/>
        </w:rPr>
        <w:t xml:space="preserve"> and </w:t>
      </w:r>
      <w:r w:rsidR="00125253">
        <w:rPr>
          <w:rFonts w:cs="Arial"/>
        </w:rPr>
        <w:t xml:space="preserve">vulnerabilities that </w:t>
      </w:r>
      <w:r w:rsidR="0005283E">
        <w:rPr>
          <w:rFonts w:cs="Arial"/>
        </w:rPr>
        <w:t>typically target network infrastructure</w:t>
      </w:r>
      <w:r w:rsidR="007533D9">
        <w:rPr>
          <w:rFonts w:cs="Arial"/>
        </w:rPr>
        <w:t>.</w:t>
      </w:r>
    </w:p>
    <w:p w14:paraId="7A559FD9" w14:textId="77777777" w:rsidR="00EA5639" w:rsidRDefault="00EA5639" w:rsidP="00C5147E">
      <w:pPr>
        <w:rPr>
          <w:rFonts w:cs="Arial"/>
        </w:rPr>
      </w:pPr>
    </w:p>
    <w:p w14:paraId="5FEE5276" w14:textId="41C90D6A" w:rsidR="004437E7" w:rsidRPr="0049019E" w:rsidRDefault="004437E7" w:rsidP="004437E7">
      <w:pPr>
        <w:pStyle w:val="Heading2"/>
      </w:pPr>
      <w:bookmarkStart w:id="27" w:name="_Toc133341461"/>
      <w:bookmarkStart w:id="28" w:name="_Toc133341630"/>
      <w:r w:rsidRPr="0049019E">
        <w:t>2.</w:t>
      </w:r>
      <w:r>
        <w:t>5</w:t>
      </w:r>
      <w:r w:rsidRPr="0049019E">
        <w:t xml:space="preserve"> The Information Security Triad</w:t>
      </w:r>
      <w:bookmarkEnd w:id="27"/>
      <w:bookmarkEnd w:id="28"/>
    </w:p>
    <w:p w14:paraId="54DE5507" w14:textId="6109F325" w:rsidR="004437E7" w:rsidRPr="0049019E" w:rsidRDefault="004437E7" w:rsidP="004437E7">
      <w:pPr>
        <w:rPr>
          <w:rFonts w:cs="Arial"/>
        </w:rPr>
      </w:pPr>
      <w:r w:rsidRPr="0049019E">
        <w:rPr>
          <w:rFonts w:cs="Arial"/>
        </w:rPr>
        <w:t xml:space="preserve">The analysis of results of a </w:t>
      </w:r>
      <w:r w:rsidR="00C755D0">
        <w:rPr>
          <w:rFonts w:cs="Arial"/>
        </w:rPr>
        <w:t>network assessment</w:t>
      </w:r>
      <w:r w:rsidRPr="0049019E">
        <w:rPr>
          <w:rFonts w:cs="Arial"/>
        </w:rPr>
        <w:t xml:space="preserve"> can aid in evaluating system security, procedures, and tools through the incorporation of the </w:t>
      </w:r>
      <w:r w:rsidRPr="0049019E">
        <w:rPr>
          <w:rFonts w:cs="Arial"/>
          <w:i/>
          <w:iCs/>
        </w:rPr>
        <w:t>information security triad</w:t>
      </w:r>
      <w:r w:rsidRPr="0049019E">
        <w:rPr>
          <w:rFonts w:cs="Arial"/>
        </w:rPr>
        <w:t xml:space="preserve">, see </w:t>
      </w:r>
      <w:r w:rsidRPr="0049019E">
        <w:rPr>
          <w:rFonts w:cs="Arial"/>
          <w:i/>
          <w:iCs/>
        </w:rPr>
        <w:t xml:space="preserve">figure </w:t>
      </w:r>
      <w:r w:rsidR="00BC3DFD">
        <w:rPr>
          <w:rFonts w:cs="Arial"/>
          <w:i/>
          <w:iCs/>
        </w:rPr>
        <w:t>2</w:t>
      </w:r>
      <w:r w:rsidRPr="0049019E">
        <w:rPr>
          <w:rFonts w:cs="Arial"/>
        </w:rPr>
        <w:t xml:space="preserve">. This common model forms the basis for the development of security systems, comprised of three core elements, </w:t>
      </w:r>
      <w:r w:rsidRPr="0049019E">
        <w:rPr>
          <w:rFonts w:cs="Arial"/>
          <w:i/>
          <w:iCs/>
        </w:rPr>
        <w:t>confidentiality</w:t>
      </w:r>
      <w:r w:rsidRPr="0049019E">
        <w:rPr>
          <w:rFonts w:cs="Arial"/>
        </w:rPr>
        <w:t xml:space="preserve">, </w:t>
      </w:r>
      <w:r w:rsidRPr="0049019E">
        <w:rPr>
          <w:rFonts w:cs="Arial"/>
          <w:i/>
          <w:iCs/>
        </w:rPr>
        <w:t>integrity</w:t>
      </w:r>
      <w:r w:rsidRPr="0049019E">
        <w:rPr>
          <w:rFonts w:cs="Arial"/>
        </w:rPr>
        <w:t xml:space="preserve">, and </w:t>
      </w:r>
      <w:r w:rsidRPr="0049019E">
        <w:rPr>
          <w:rFonts w:cs="Arial"/>
          <w:i/>
          <w:iCs/>
        </w:rPr>
        <w:t>availability</w:t>
      </w:r>
      <w:r w:rsidRPr="0049019E">
        <w:rPr>
          <w:rFonts w:cs="Arial"/>
        </w:rPr>
        <w:t xml:space="preserve">. Achieving all three standards can help strengthen the security profile of an organisations network, and leave it better equipped to deal with any incidents that may target the infrastructure </w:t>
      </w:r>
      <w:sdt>
        <w:sdtPr>
          <w:rPr>
            <w:rFonts w:cs="Arial"/>
            <w:color w:val="000000"/>
          </w:rPr>
          <w:tag w:val="MENDELEY_CITATION_v3_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"/>
          <w:id w:val="-1308778772"/>
          <w:placeholder>
            <w:docPart w:val="A0FC3C7D00C849A7A5ABAF7934F42732"/>
          </w:placeholder>
        </w:sdtPr>
        <w:sdtEndPr/>
        <w:sdtContent>
          <w:r w:rsidR="007102A7" w:rsidRPr="007102A7">
            <w:rPr>
              <w:rFonts w:cs="Arial"/>
              <w:color w:val="000000"/>
            </w:rPr>
            <w:t>[26]</w:t>
          </w:r>
        </w:sdtContent>
      </w:sdt>
      <w:r w:rsidRPr="0049019E">
        <w:rPr>
          <w:rFonts w:cs="Arial"/>
        </w:rPr>
        <w:t>.</w:t>
      </w:r>
    </w:p>
    <w:p w14:paraId="7070D76A" w14:textId="77777777" w:rsidR="004437E7" w:rsidRPr="0049019E" w:rsidRDefault="004437E7" w:rsidP="004437E7">
      <w:pPr>
        <w:keepNext/>
        <w:jc w:val="center"/>
        <w:rPr>
          <w:rFonts w:cs="Arial"/>
        </w:rPr>
      </w:pPr>
      <w:r w:rsidRPr="0049019E">
        <w:rPr>
          <w:rFonts w:cs="Arial"/>
          <w:noProof/>
        </w:rPr>
        <w:lastRenderedPageBreak/>
        <w:drawing>
          <wp:inline distT="0" distB="0" distL="0" distR="0" wp14:anchorId="3D43965A" wp14:editId="64EBBCDB">
            <wp:extent cx="3210373" cy="2248214"/>
            <wp:effectExtent l="0" t="0" r="9525"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stretch>
                      <a:fillRect/>
                    </a:stretch>
                  </pic:blipFill>
                  <pic:spPr>
                    <a:xfrm>
                      <a:off x="0" y="0"/>
                      <a:ext cx="3210373" cy="2248214"/>
                    </a:xfrm>
                    <a:prstGeom prst="rect">
                      <a:avLst/>
                    </a:prstGeom>
                  </pic:spPr>
                </pic:pic>
              </a:graphicData>
            </a:graphic>
          </wp:inline>
        </w:drawing>
      </w:r>
    </w:p>
    <w:p w14:paraId="3404F099" w14:textId="14CDB4C5" w:rsidR="004437E7" w:rsidRPr="0049019E" w:rsidRDefault="004437E7" w:rsidP="004437E7">
      <w:pPr>
        <w:pStyle w:val="Caption"/>
        <w:jc w:val="center"/>
        <w:rPr>
          <w:rFonts w:cs="Arial"/>
        </w:rPr>
      </w:pPr>
      <w:bookmarkStart w:id="29" w:name="_Toc133341703"/>
      <w:r w:rsidRPr="0049019E">
        <w:rPr>
          <w:rFonts w:cs="Arial"/>
        </w:rPr>
        <w:t xml:space="preserve">Figure </w:t>
      </w:r>
      <w:r w:rsidRPr="0049019E">
        <w:rPr>
          <w:rFonts w:cs="Arial"/>
        </w:rPr>
        <w:fldChar w:fldCharType="begin"/>
      </w:r>
      <w:r w:rsidRPr="0049019E">
        <w:rPr>
          <w:rFonts w:cs="Arial"/>
        </w:rPr>
        <w:instrText xml:space="preserve"> SEQ Figure \* ARABIC </w:instrText>
      </w:r>
      <w:r w:rsidRPr="0049019E">
        <w:rPr>
          <w:rFonts w:cs="Arial"/>
        </w:rPr>
        <w:fldChar w:fldCharType="separate"/>
      </w:r>
      <w:r w:rsidR="003537A3">
        <w:rPr>
          <w:rFonts w:cs="Arial"/>
          <w:noProof/>
        </w:rPr>
        <w:t>2</w:t>
      </w:r>
      <w:r w:rsidRPr="0049019E">
        <w:rPr>
          <w:rFonts w:cs="Arial"/>
          <w:noProof/>
        </w:rPr>
        <w:fldChar w:fldCharType="end"/>
      </w:r>
      <w:r w:rsidRPr="0049019E">
        <w:rPr>
          <w:rFonts w:cs="Arial"/>
        </w:rPr>
        <w:t xml:space="preserve"> - The CIA triad </w:t>
      </w:r>
      <w:sdt>
        <w:sdtPr>
          <w:rPr>
            <w:rFonts w:cs="Arial"/>
            <w:i w:val="0"/>
            <w:color w:val="000000"/>
          </w:rPr>
          <w:tag w:val="MENDELEY_CITATION_v3_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"/>
          <w:id w:val="55896812"/>
          <w:placeholder>
            <w:docPart w:val="A0FC3C7D00C849A7A5ABAF7934F42732"/>
          </w:placeholder>
        </w:sdtPr>
        <w:sdtEndPr/>
        <w:sdtContent>
          <w:r w:rsidR="007102A7" w:rsidRPr="007102A7">
            <w:rPr>
              <w:rFonts w:cs="Arial"/>
              <w:i w:val="0"/>
              <w:color w:val="000000"/>
            </w:rPr>
            <w:t>[27]</w:t>
          </w:r>
        </w:sdtContent>
      </w:sdt>
      <w:bookmarkEnd w:id="29"/>
    </w:p>
    <w:p w14:paraId="3C8EF76C" w14:textId="77777777" w:rsidR="004437E7" w:rsidRPr="0049019E" w:rsidRDefault="004437E7" w:rsidP="004437E7">
      <w:pPr>
        <w:rPr>
          <w:rFonts w:cs="Arial"/>
        </w:rPr>
      </w:pPr>
      <w:r w:rsidRPr="0049019E">
        <w:rPr>
          <w:rFonts w:cs="Arial"/>
        </w:rPr>
        <w:t>The National Institute of Standards and Technology (NIST) offers definitions for the three core elements of the information security triad.</w:t>
      </w:r>
    </w:p>
    <w:p w14:paraId="53B6BBE8" w14:textId="0BF1DEEF" w:rsidR="004437E7" w:rsidRPr="0049019E" w:rsidRDefault="004437E7" w:rsidP="004437E7">
      <w:pPr>
        <w:pStyle w:val="ListParagraph"/>
        <w:numPr>
          <w:ilvl w:val="0"/>
          <w:numId w:val="2"/>
        </w:numPr>
        <w:rPr>
          <w:rFonts w:cs="Arial"/>
        </w:rPr>
      </w:pPr>
      <w:r w:rsidRPr="0049019E">
        <w:rPr>
          <w:rFonts w:cs="Arial"/>
          <w:i/>
          <w:iCs/>
        </w:rPr>
        <w:t xml:space="preserve">Confidentiality – “Preserving authorised restrictions on information access and disclosure, including means for protecting personal privacy and proprietary information.” </w:t>
      </w:r>
      <w:sdt>
        <w:sdtPr>
          <w:rPr>
            <w:rFonts w:cs="Arial"/>
            <w:iCs/>
            <w:color w:val="000000"/>
          </w:rPr>
          <w:tag w:val="MENDELEY_CITATION_v3_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"/>
          <w:id w:val="1557969771"/>
          <w:placeholder>
            <w:docPart w:val="A0FC3C7D00C849A7A5ABAF7934F42732"/>
          </w:placeholder>
        </w:sdtPr>
        <w:sdtEndPr/>
        <w:sdtContent>
          <w:r w:rsidR="007102A7" w:rsidRPr="007102A7">
            <w:rPr>
              <w:rFonts w:cs="Arial"/>
              <w:iCs/>
              <w:color w:val="000000"/>
            </w:rPr>
            <w:t>[28]</w:t>
          </w:r>
        </w:sdtContent>
      </w:sdt>
    </w:p>
    <w:p w14:paraId="24538CAC" w14:textId="77777777" w:rsidR="004437E7" w:rsidRPr="0049019E" w:rsidRDefault="004437E7" w:rsidP="004437E7">
      <w:pPr>
        <w:rPr>
          <w:rFonts w:cs="Arial"/>
        </w:rPr>
      </w:pPr>
      <w:r w:rsidRPr="0049019E">
        <w:rPr>
          <w:rFonts w:cs="Arial"/>
        </w:rPr>
        <w:t>Confidentiality refers to the collective efforts and policies in place to preserve the privacy and security of confidential information. Such efforts may include ensuring that unauthorised individuals are limited in the information they can access. Additionally, the classification of restricted data, paired with the use of data encryption and multi-factor authentication can aid in the fight against confidentiality breaches.</w:t>
      </w:r>
    </w:p>
    <w:p w14:paraId="344870B6" w14:textId="2E4A4179" w:rsidR="004437E7" w:rsidRPr="0049019E" w:rsidRDefault="004437E7" w:rsidP="004437E7">
      <w:pPr>
        <w:pStyle w:val="ListParagraph"/>
        <w:numPr>
          <w:ilvl w:val="0"/>
          <w:numId w:val="2"/>
        </w:numPr>
        <w:rPr>
          <w:rFonts w:cs="Arial"/>
        </w:rPr>
      </w:pPr>
      <w:r w:rsidRPr="0049019E">
        <w:rPr>
          <w:rFonts w:cs="Arial"/>
          <w:i/>
          <w:iCs/>
        </w:rPr>
        <w:t xml:space="preserve">Integrity – “Guarding against improper information modification or destruction and ensuring information non-repudiation and authenticity.” </w:t>
      </w:r>
      <w:sdt>
        <w:sdtPr>
          <w:rPr>
            <w:rFonts w:cs="Arial"/>
            <w:iCs/>
            <w:color w:val="000000"/>
          </w:rPr>
          <w:tag w:val="MENDELEY_CITATION_v3_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"/>
          <w:id w:val="-397440439"/>
          <w:placeholder>
            <w:docPart w:val="A0FC3C7D00C849A7A5ABAF7934F42732"/>
          </w:placeholder>
        </w:sdtPr>
        <w:sdtEndPr/>
        <w:sdtContent>
          <w:r w:rsidR="007102A7" w:rsidRPr="007102A7">
            <w:rPr>
              <w:rFonts w:cs="Arial"/>
              <w:iCs/>
              <w:color w:val="000000"/>
            </w:rPr>
            <w:t>[28]</w:t>
          </w:r>
        </w:sdtContent>
      </w:sdt>
    </w:p>
    <w:p w14:paraId="5A18C1DE" w14:textId="77777777" w:rsidR="004437E7" w:rsidRPr="0049019E" w:rsidRDefault="004437E7" w:rsidP="004437E7">
      <w:pPr>
        <w:rPr>
          <w:rFonts w:cs="Arial"/>
        </w:rPr>
      </w:pPr>
      <w:r w:rsidRPr="0049019E">
        <w:rPr>
          <w:rFonts w:cs="Arial"/>
        </w:rPr>
        <w:t xml:space="preserve">Integrity focuses on the authenticity, accuracy, and reliability of data. Attackers will surpass implemented security systems and policies to gain unauthorised access to sensitive information with the intention of tampering its data. Poor preparation for such attacks can at times leave incidents to go without blame within an organisation, this could make it very difficult when identifying the attack’s origin. Hashing, digital signatures, and digital certificates are tools that can help protect and reinforce the integrity of data. </w:t>
      </w:r>
    </w:p>
    <w:p w14:paraId="02D253FE" w14:textId="63427A76" w:rsidR="004437E7" w:rsidRPr="0049019E" w:rsidRDefault="004437E7" w:rsidP="004437E7">
      <w:pPr>
        <w:pStyle w:val="ListParagraph"/>
        <w:numPr>
          <w:ilvl w:val="0"/>
          <w:numId w:val="2"/>
        </w:numPr>
        <w:rPr>
          <w:rFonts w:cs="Arial"/>
        </w:rPr>
      </w:pPr>
      <w:r w:rsidRPr="0049019E">
        <w:rPr>
          <w:rFonts w:cs="Arial"/>
          <w:i/>
          <w:iCs/>
        </w:rPr>
        <w:t xml:space="preserve">Availability – “Ensuring timely and reliable access to and use of information.” </w:t>
      </w:r>
      <w:sdt>
        <w:sdtPr>
          <w:rPr>
            <w:rFonts w:cs="Arial"/>
            <w:iCs/>
            <w:color w:val="000000"/>
          </w:rPr>
          <w:tag w:val="MENDELEY_CITATION_v3_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"/>
          <w:id w:val="-464128989"/>
          <w:placeholder>
            <w:docPart w:val="A0FC3C7D00C849A7A5ABAF7934F42732"/>
          </w:placeholder>
        </w:sdtPr>
        <w:sdtEndPr/>
        <w:sdtContent>
          <w:r w:rsidR="007102A7" w:rsidRPr="007102A7">
            <w:rPr>
              <w:rFonts w:cs="Arial"/>
              <w:iCs/>
              <w:color w:val="000000"/>
            </w:rPr>
            <w:t>[28]</w:t>
          </w:r>
        </w:sdtContent>
      </w:sdt>
    </w:p>
    <w:p w14:paraId="59ECF1CB" w14:textId="77777777" w:rsidR="004437E7" w:rsidRPr="0049019E" w:rsidRDefault="004437E7" w:rsidP="004437E7">
      <w:pPr>
        <w:rPr>
          <w:rFonts w:cs="Arial"/>
        </w:rPr>
      </w:pPr>
      <w:r w:rsidRPr="0049019E">
        <w:rPr>
          <w:rFonts w:cs="Arial"/>
        </w:rPr>
        <w:t xml:space="preserve">Even while retaining its confidentiality and integrity, data without the appropriate availability can quickly lose its value. Ensuring that systems within a network remain online and operate as intended is essential for the survival of the network infrastructure. Data should be readily </w:t>
      </w:r>
      <w:r w:rsidRPr="0049019E">
        <w:rPr>
          <w:rFonts w:cs="Arial"/>
        </w:rPr>
        <w:lastRenderedPageBreak/>
        <w:t>available upon request of authorised individuals and have up-to-date redundant systems on standby in case of any accidental or deliberate interference with the primary network.</w:t>
      </w:r>
    </w:p>
    <w:p w14:paraId="7204CD44" w14:textId="50A5A3D3" w:rsidR="004437E7" w:rsidRPr="0049019E" w:rsidRDefault="004437E7" w:rsidP="004437E7">
      <w:pPr>
        <w:rPr>
          <w:rFonts w:cs="Arial"/>
        </w:rPr>
      </w:pPr>
      <w:r w:rsidRPr="0049019E">
        <w:rPr>
          <w:rFonts w:cs="Arial"/>
          <w:i/>
          <w:iCs/>
        </w:rPr>
        <w:t>Sans Institute</w:t>
      </w:r>
      <w:r w:rsidRPr="0049019E">
        <w:rPr>
          <w:rFonts w:cs="Arial"/>
        </w:rPr>
        <w:t xml:space="preserve"> presents numerous detailed examples of the effective use and deployment of the CIA triad when structuring system maintenance programs </w:t>
      </w:r>
      <w:sdt>
        <w:sdtPr>
          <w:rPr>
            <w:rFonts w:cs="Arial"/>
            <w:color w:val="000000"/>
          </w:rPr>
          <w:tag w:val="MENDELEY_CITATION_v3_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"/>
          <w:id w:val="1954977228"/>
          <w:placeholder>
            <w:docPart w:val="A0FC3C7D00C849A7A5ABAF7934F42732"/>
          </w:placeholder>
        </w:sdtPr>
        <w:sdtEndPr/>
        <w:sdtContent>
          <w:r w:rsidR="007102A7" w:rsidRPr="007102A7">
            <w:rPr>
              <w:rFonts w:cs="Arial"/>
              <w:color w:val="000000"/>
            </w:rPr>
            <w:t>[29]</w:t>
          </w:r>
        </w:sdtContent>
      </w:sdt>
      <w:r w:rsidRPr="0049019E">
        <w:rPr>
          <w:rFonts w:cs="Arial"/>
        </w:rPr>
        <w:t>. The proposed programs each share direct correlations to the triad and aid in the mitigation of flaws and threat recovery through the prevention and mitigation capabilities highlighted while utilising the model.</w:t>
      </w:r>
    </w:p>
    <w:p w14:paraId="2BEF5DD3" w14:textId="77777777" w:rsidR="00685D04" w:rsidRPr="0049019E" w:rsidRDefault="00685D04" w:rsidP="00C5147E">
      <w:pPr>
        <w:rPr>
          <w:rFonts w:cs="Arial"/>
        </w:rPr>
      </w:pPr>
    </w:p>
    <w:p w14:paraId="15AE4109" w14:textId="760F94D9" w:rsidR="007C4706" w:rsidRPr="0049019E" w:rsidRDefault="00A04ADB" w:rsidP="00C5147E">
      <w:pPr>
        <w:pStyle w:val="Heading2"/>
        <w:rPr>
          <w:rFonts w:cs="Arial"/>
        </w:rPr>
      </w:pPr>
      <w:bookmarkStart w:id="30" w:name="_Toc133341462"/>
      <w:bookmarkStart w:id="31" w:name="_Toc133341631"/>
      <w:r w:rsidRPr="0049019E">
        <w:rPr>
          <w:rFonts w:cs="Arial"/>
        </w:rPr>
        <w:t>2.</w:t>
      </w:r>
      <w:r w:rsidR="004437E7">
        <w:rPr>
          <w:rFonts w:cs="Arial"/>
        </w:rPr>
        <w:t>6</w:t>
      </w:r>
      <w:r w:rsidRPr="0049019E">
        <w:rPr>
          <w:rFonts w:cs="Arial"/>
        </w:rPr>
        <w:t xml:space="preserve"> </w:t>
      </w:r>
      <w:r w:rsidR="007033BE" w:rsidRPr="0049019E">
        <w:rPr>
          <w:rFonts w:cs="Arial"/>
        </w:rPr>
        <w:t>Threats, Vulnerabilities &amp; Attack</w:t>
      </w:r>
      <w:r w:rsidR="00950F44" w:rsidRPr="0049019E">
        <w:rPr>
          <w:rFonts w:cs="Arial"/>
        </w:rPr>
        <w:t>s</w:t>
      </w:r>
      <w:bookmarkEnd w:id="30"/>
      <w:bookmarkEnd w:id="31"/>
    </w:p>
    <w:p w14:paraId="439E9F78" w14:textId="361C9B0A" w:rsidR="002B5890" w:rsidRDefault="002B5890" w:rsidP="002B5890">
      <w:pPr>
        <w:pStyle w:val="Heading3"/>
      </w:pPr>
      <w:bookmarkStart w:id="32" w:name="_Toc133341463"/>
      <w:bookmarkStart w:id="33" w:name="_Toc133341632"/>
      <w:r>
        <w:t>2.6.1 Wireless Threats, Vulnerabilities &amp; Attacks</w:t>
      </w:r>
      <w:bookmarkEnd w:id="32"/>
      <w:bookmarkEnd w:id="33"/>
    </w:p>
    <w:p w14:paraId="43C1FFEF" w14:textId="0F423242" w:rsidR="002B5890" w:rsidRPr="0049019E" w:rsidRDefault="002B5890" w:rsidP="002B5890">
      <w:pPr>
        <w:rPr>
          <w:rFonts w:cs="Arial"/>
        </w:rPr>
      </w:pPr>
      <w:r w:rsidRPr="0049019E">
        <w:rPr>
          <w:rFonts w:cs="Arial"/>
        </w:rPr>
        <w:t xml:space="preserve">Attacks made against a wireless network are typically viewed as either an </w:t>
      </w:r>
      <w:r w:rsidRPr="0049019E">
        <w:rPr>
          <w:rFonts w:cs="Arial"/>
          <w:i/>
          <w:iCs/>
        </w:rPr>
        <w:t>active attack</w:t>
      </w:r>
      <w:r w:rsidRPr="0049019E">
        <w:rPr>
          <w:rFonts w:cs="Arial"/>
        </w:rPr>
        <w:t xml:space="preserve">, seeking to actively harm and disrupt the network through the alteration or destruction of communicated data </w:t>
      </w:r>
      <w:sdt>
        <w:sdtPr>
          <w:rPr>
            <w:rFonts w:cs="Arial"/>
            <w:color w:val="000000"/>
          </w:rPr>
          <w:tag w:val="MENDELEY_CITATION_v3_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"/>
          <w:id w:val="-465353247"/>
          <w:placeholder>
            <w:docPart w:val="580C497FEF7D4A03AEBDCECBB5A923C9"/>
          </w:placeholder>
        </w:sdtPr>
        <w:sdtEndPr/>
        <w:sdtContent>
          <w:r w:rsidR="007102A7" w:rsidRPr="007102A7">
            <w:rPr>
              <w:rFonts w:cs="Arial"/>
              <w:color w:val="000000"/>
            </w:rPr>
            <w:t>[30]</w:t>
          </w:r>
        </w:sdtContent>
      </w:sdt>
      <w:r w:rsidRPr="0049019E">
        <w:rPr>
          <w:rFonts w:cs="Arial"/>
        </w:rPr>
        <w:t xml:space="preserve">. Or a </w:t>
      </w:r>
      <w:r w:rsidRPr="0049019E">
        <w:rPr>
          <w:rFonts w:cs="Arial"/>
          <w:i/>
          <w:iCs/>
        </w:rPr>
        <w:t>passive attack</w:t>
      </w:r>
      <w:r w:rsidRPr="0049019E">
        <w:rPr>
          <w:rFonts w:cs="Arial"/>
        </w:rPr>
        <w:t xml:space="preserve">, that aims to covertly monitor and take note of critical network information, such as open ports and potential vulnerabilities, to be used maliciously in a possible escalation toward a future active attack </w:t>
      </w:r>
      <w:sdt>
        <w:sdtPr>
          <w:rPr>
            <w:rFonts w:cs="Arial"/>
            <w:color w:val="000000"/>
          </w:rPr>
          <w:tag w:val="MENDELEY_CITATION_v3_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"/>
          <w:id w:val="1905565381"/>
          <w:placeholder>
            <w:docPart w:val="580C497FEF7D4A03AEBDCECBB5A923C9"/>
          </w:placeholder>
        </w:sdtPr>
        <w:sdtEndPr/>
        <w:sdtContent>
          <w:r w:rsidR="007102A7" w:rsidRPr="007102A7">
            <w:rPr>
              <w:rFonts w:cs="Arial"/>
              <w:color w:val="000000"/>
            </w:rPr>
            <w:t>[24]</w:t>
          </w:r>
        </w:sdtContent>
      </w:sdt>
      <w:r w:rsidRPr="0049019E">
        <w:rPr>
          <w:rFonts w:cs="Arial"/>
        </w:rPr>
        <w:t>. These passive attacks will often refrain from causing any initial damage to the target network to help minimise any suspicion of an ongoing or upcoming attack.</w:t>
      </w:r>
    </w:p>
    <w:p w14:paraId="048458E8" w14:textId="77777777" w:rsidR="002B5890" w:rsidRPr="0049019E" w:rsidRDefault="002B5890" w:rsidP="002B5890">
      <w:pPr>
        <w:rPr>
          <w:rFonts w:cs="Arial"/>
        </w:rPr>
      </w:pPr>
      <w:r w:rsidRPr="0049019E">
        <w:rPr>
          <w:rFonts w:cs="Arial"/>
          <w:i/>
          <w:iCs/>
        </w:rPr>
        <w:t>Table 1</w:t>
      </w:r>
      <w:r w:rsidRPr="0049019E">
        <w:rPr>
          <w:rFonts w:cs="Arial"/>
          <w:b/>
          <w:bCs/>
          <w:color w:val="FF0000"/>
        </w:rPr>
        <w:t xml:space="preserve"> </w:t>
      </w:r>
      <w:r w:rsidRPr="0049019E">
        <w:rPr>
          <w:rFonts w:cs="Arial"/>
        </w:rPr>
        <w:t xml:space="preserve">showcases a collection of wireless attacks that malicious individuals could launch against an unaware or insecure network. Such attacks could potentially disrupt or damage both the operations and infrastructure of a network.   </w:t>
      </w:r>
    </w:p>
    <w:tbl>
      <w:tblPr>
        <w:tblStyle w:val="TableGrid"/>
        <w:tblW w:w="9067" w:type="dxa"/>
        <w:jc w:val="center"/>
        <w:tblLook w:val="04A0" w:firstRow="1" w:lastRow="0" w:firstColumn="1" w:lastColumn="0" w:noHBand="0" w:noVBand="1"/>
      </w:tblPr>
      <w:tblGrid>
        <w:gridCol w:w="962"/>
        <w:gridCol w:w="1984"/>
        <w:gridCol w:w="6121"/>
      </w:tblGrid>
      <w:tr w:rsidR="002B5890" w:rsidRPr="0049019E" w14:paraId="68154DFC" w14:textId="77777777" w:rsidTr="00842F1C">
        <w:trPr>
          <w:jc w:val="center"/>
        </w:trPr>
        <w:tc>
          <w:tcPr>
            <w:tcW w:w="838" w:type="dxa"/>
          </w:tcPr>
          <w:p w14:paraId="64537107" w14:textId="77777777" w:rsidR="002B5890" w:rsidRPr="0049019E" w:rsidRDefault="002B5890" w:rsidP="00842F1C">
            <w:pPr>
              <w:rPr>
                <w:rFonts w:cs="Arial"/>
                <w:b/>
                <w:bCs/>
              </w:rPr>
            </w:pPr>
            <w:r w:rsidRPr="0049019E">
              <w:rPr>
                <w:rFonts w:cs="Arial"/>
                <w:b/>
                <w:bCs/>
              </w:rPr>
              <w:t>Source</w:t>
            </w:r>
          </w:p>
        </w:tc>
        <w:tc>
          <w:tcPr>
            <w:tcW w:w="1992" w:type="dxa"/>
          </w:tcPr>
          <w:p w14:paraId="702414F2" w14:textId="77777777" w:rsidR="002B5890" w:rsidRPr="0049019E" w:rsidRDefault="002B5890" w:rsidP="00842F1C">
            <w:pPr>
              <w:rPr>
                <w:rFonts w:cs="Arial"/>
                <w:b/>
                <w:bCs/>
              </w:rPr>
            </w:pPr>
            <w:r w:rsidRPr="0049019E">
              <w:rPr>
                <w:rFonts w:cs="Arial"/>
                <w:b/>
                <w:bCs/>
              </w:rPr>
              <w:t>Attack</w:t>
            </w:r>
          </w:p>
        </w:tc>
        <w:tc>
          <w:tcPr>
            <w:tcW w:w="6237" w:type="dxa"/>
          </w:tcPr>
          <w:p w14:paraId="33448E56" w14:textId="77777777" w:rsidR="002B5890" w:rsidRPr="0049019E" w:rsidRDefault="002B5890" w:rsidP="00842F1C">
            <w:pPr>
              <w:rPr>
                <w:rFonts w:cs="Arial"/>
                <w:b/>
                <w:bCs/>
              </w:rPr>
            </w:pPr>
            <w:r w:rsidRPr="0049019E">
              <w:rPr>
                <w:rFonts w:cs="Arial"/>
                <w:b/>
                <w:bCs/>
              </w:rPr>
              <w:t>Description</w:t>
            </w:r>
          </w:p>
        </w:tc>
      </w:tr>
      <w:tr w:rsidR="002B5890" w:rsidRPr="0049019E" w14:paraId="509160C0" w14:textId="77777777" w:rsidTr="00842F1C">
        <w:trPr>
          <w:jc w:val="center"/>
        </w:trPr>
        <w:sdt>
          <w:sdtPr>
            <w:rPr>
              <w:rFonts w:cs="Arial"/>
              <w:color w:val="000000"/>
            </w:rPr>
            <w:tag w:val="MENDELEY_CITATION_v3_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"/>
            <w:id w:val="1895780668"/>
            <w:placeholder>
              <w:docPart w:val="580C497FEF7D4A03AEBDCECBB5A923C9"/>
            </w:placeholder>
          </w:sdtPr>
          <w:sdtEndPr/>
          <w:sdtContent>
            <w:tc>
              <w:tcPr>
                <w:tcW w:w="838" w:type="dxa"/>
              </w:tcPr>
              <w:p w14:paraId="145DA719" w14:textId="2737E713" w:rsidR="002B5890" w:rsidRPr="0049019E" w:rsidRDefault="007102A7" w:rsidP="00842F1C">
                <w:pPr>
                  <w:jc w:val="center"/>
                  <w:rPr>
                    <w:rFonts w:cs="Arial"/>
                  </w:rPr>
                </w:pPr>
                <w:r w:rsidRPr="007102A7">
                  <w:rPr>
                    <w:rFonts w:cs="Arial"/>
                    <w:color w:val="000000"/>
                  </w:rPr>
                  <w:t>[31]</w:t>
                </w:r>
              </w:p>
            </w:tc>
          </w:sdtContent>
        </w:sdt>
        <w:tc>
          <w:tcPr>
            <w:tcW w:w="1992" w:type="dxa"/>
          </w:tcPr>
          <w:p w14:paraId="67E028CB" w14:textId="77777777" w:rsidR="002B5890" w:rsidRPr="0049019E" w:rsidRDefault="002B5890" w:rsidP="00842F1C">
            <w:pPr>
              <w:rPr>
                <w:rFonts w:cs="Arial"/>
              </w:rPr>
            </w:pPr>
            <w:r w:rsidRPr="0049019E">
              <w:rPr>
                <w:rFonts w:cs="Arial"/>
              </w:rPr>
              <w:t>DoS Attack</w:t>
            </w:r>
          </w:p>
        </w:tc>
        <w:tc>
          <w:tcPr>
            <w:tcW w:w="6237" w:type="dxa"/>
          </w:tcPr>
          <w:p w14:paraId="1D89F539" w14:textId="77777777" w:rsidR="002B5890" w:rsidRPr="0049019E" w:rsidRDefault="002B5890" w:rsidP="00842F1C">
            <w:pPr>
              <w:rPr>
                <w:rFonts w:cs="Arial"/>
              </w:rPr>
            </w:pPr>
            <w:r w:rsidRPr="0049019E">
              <w:rPr>
                <w:rFonts w:cs="Arial"/>
              </w:rPr>
              <w:t>These malevolent attacks exhaust the availability of a network and its resources (system memory, network bandwidth, and compute power) grinding operable infrastructure to a halt and leaving systems unavailable.</w:t>
            </w:r>
          </w:p>
        </w:tc>
      </w:tr>
      <w:tr w:rsidR="002B5890" w:rsidRPr="0049019E" w14:paraId="56309240" w14:textId="77777777" w:rsidTr="00842F1C">
        <w:trPr>
          <w:jc w:val="center"/>
        </w:trPr>
        <w:sdt>
          <w:sdtPr>
            <w:rPr>
              <w:rFonts w:cs="Arial"/>
              <w:color w:val="000000"/>
            </w:rPr>
            <w:tag w:val="MENDELEY_CITATION_v3_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"/>
            <w:id w:val="1262023557"/>
            <w:placeholder>
              <w:docPart w:val="580C497FEF7D4A03AEBDCECBB5A923C9"/>
            </w:placeholder>
          </w:sdtPr>
          <w:sdtEndPr/>
          <w:sdtContent>
            <w:tc>
              <w:tcPr>
                <w:tcW w:w="838" w:type="dxa"/>
              </w:tcPr>
              <w:p w14:paraId="743985CE" w14:textId="768F2958" w:rsidR="002B5890" w:rsidRPr="0049019E" w:rsidRDefault="007102A7" w:rsidP="00842F1C">
                <w:pPr>
                  <w:jc w:val="center"/>
                  <w:rPr>
                    <w:rFonts w:cs="Arial"/>
                  </w:rPr>
                </w:pPr>
                <w:r w:rsidRPr="007102A7">
                  <w:rPr>
                    <w:rFonts w:cs="Arial"/>
                    <w:color w:val="000000"/>
                  </w:rPr>
                  <w:t>[32]</w:t>
                </w:r>
              </w:p>
            </w:tc>
          </w:sdtContent>
        </w:sdt>
        <w:tc>
          <w:tcPr>
            <w:tcW w:w="1992" w:type="dxa"/>
          </w:tcPr>
          <w:p w14:paraId="5DCF2ACB" w14:textId="77777777" w:rsidR="002B5890" w:rsidRPr="0049019E" w:rsidRDefault="002B5890" w:rsidP="00842F1C">
            <w:pPr>
              <w:rPr>
                <w:rFonts w:cs="Arial"/>
              </w:rPr>
            </w:pPr>
            <w:r w:rsidRPr="0049019E">
              <w:rPr>
                <w:rFonts w:cs="Arial"/>
              </w:rPr>
              <w:t>Jamming Attack</w:t>
            </w:r>
          </w:p>
        </w:tc>
        <w:tc>
          <w:tcPr>
            <w:tcW w:w="6237" w:type="dxa"/>
          </w:tcPr>
          <w:p w14:paraId="6FA98A6E" w14:textId="77777777" w:rsidR="002B5890" w:rsidRPr="0049019E" w:rsidRDefault="002B5890" w:rsidP="00842F1C">
            <w:pPr>
              <w:rPr>
                <w:rFonts w:cs="Arial"/>
              </w:rPr>
            </w:pPr>
            <w:r w:rsidRPr="0049019E">
              <w:rPr>
                <w:rFonts w:cs="Arial"/>
              </w:rPr>
              <w:t>Irregular and sophisticated radio signals are made to interfere with and disrupt legitimate wireless signals, overwhelming devices and causing difficulty for legitimate devices to decode received data packets.</w:t>
            </w:r>
          </w:p>
        </w:tc>
      </w:tr>
      <w:tr w:rsidR="002B5890" w:rsidRPr="0049019E" w14:paraId="3A029151" w14:textId="77777777" w:rsidTr="00842F1C">
        <w:trPr>
          <w:jc w:val="center"/>
        </w:trPr>
        <w:sdt>
          <w:sdtPr>
            <w:rPr>
              <w:rFonts w:cs="Arial"/>
              <w:color w:val="000000"/>
            </w:rPr>
            <w:tag w:val="MENDELEY_CITATION_v3_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"/>
            <w:id w:val="-1330207889"/>
            <w:placeholder>
              <w:docPart w:val="580C497FEF7D4A03AEBDCECBB5A923C9"/>
            </w:placeholder>
          </w:sdtPr>
          <w:sdtEndPr/>
          <w:sdtContent>
            <w:tc>
              <w:tcPr>
                <w:tcW w:w="838" w:type="dxa"/>
              </w:tcPr>
              <w:p w14:paraId="2067777F" w14:textId="131D2862" w:rsidR="002B5890" w:rsidRPr="0049019E" w:rsidRDefault="007102A7" w:rsidP="00842F1C">
                <w:pPr>
                  <w:jc w:val="center"/>
                  <w:rPr>
                    <w:rFonts w:cs="Arial"/>
                  </w:rPr>
                </w:pPr>
                <w:r w:rsidRPr="007102A7">
                  <w:rPr>
                    <w:rFonts w:cs="Arial"/>
                    <w:color w:val="000000"/>
                  </w:rPr>
                  <w:t>[33]</w:t>
                </w:r>
              </w:p>
            </w:tc>
          </w:sdtContent>
        </w:sdt>
        <w:tc>
          <w:tcPr>
            <w:tcW w:w="1992" w:type="dxa"/>
          </w:tcPr>
          <w:p w14:paraId="3C5FF93C" w14:textId="77777777" w:rsidR="002B5890" w:rsidRPr="0049019E" w:rsidRDefault="002B5890" w:rsidP="00842F1C">
            <w:pPr>
              <w:rPr>
                <w:rFonts w:cs="Arial"/>
              </w:rPr>
            </w:pPr>
            <w:r w:rsidRPr="0049019E">
              <w:rPr>
                <w:rFonts w:cs="Arial"/>
              </w:rPr>
              <w:t>Eavesdropping</w:t>
            </w:r>
          </w:p>
        </w:tc>
        <w:tc>
          <w:tcPr>
            <w:tcW w:w="6237" w:type="dxa"/>
          </w:tcPr>
          <w:p w14:paraId="48E9522E" w14:textId="77777777" w:rsidR="002B5890" w:rsidRPr="0049019E" w:rsidRDefault="002B5890" w:rsidP="00842F1C">
            <w:pPr>
              <w:rPr>
                <w:rFonts w:cs="Arial"/>
              </w:rPr>
            </w:pPr>
            <w:r w:rsidRPr="0049019E">
              <w:rPr>
                <w:rFonts w:cs="Arial"/>
              </w:rPr>
              <w:t>Unsecured wireless connections are intercepted and accessed, providing unauthorised individuals an insight into ongoing communications between devices. Through this method, unauthorised individuals can survey sensitive information that could be used for future malicious activities.</w:t>
            </w:r>
          </w:p>
        </w:tc>
      </w:tr>
      <w:tr w:rsidR="002B5890" w:rsidRPr="0049019E" w14:paraId="18F8F2FC" w14:textId="77777777" w:rsidTr="00842F1C">
        <w:trPr>
          <w:jc w:val="center"/>
        </w:trPr>
        <w:sdt>
          <w:sdtPr>
            <w:rPr>
              <w:rFonts w:cs="Arial"/>
              <w:color w:val="000000"/>
            </w:rPr>
            <w:tag w:val="MENDELEY_CITATION_v3_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"/>
            <w:id w:val="-1226219220"/>
            <w:placeholder>
              <w:docPart w:val="580C497FEF7D4A03AEBDCECBB5A923C9"/>
            </w:placeholder>
          </w:sdtPr>
          <w:sdtEndPr/>
          <w:sdtContent>
            <w:tc>
              <w:tcPr>
                <w:tcW w:w="838" w:type="dxa"/>
              </w:tcPr>
              <w:p w14:paraId="0F8DABC4" w14:textId="0712E4CD" w:rsidR="002B5890" w:rsidRPr="0049019E" w:rsidRDefault="007102A7" w:rsidP="00842F1C">
                <w:pPr>
                  <w:jc w:val="center"/>
                  <w:rPr>
                    <w:rFonts w:cs="Arial"/>
                  </w:rPr>
                </w:pPr>
                <w:r w:rsidRPr="007102A7">
                  <w:rPr>
                    <w:rFonts w:cs="Arial"/>
                    <w:color w:val="000000"/>
                  </w:rPr>
                  <w:t>[34]</w:t>
                </w:r>
              </w:p>
            </w:tc>
          </w:sdtContent>
        </w:sdt>
        <w:tc>
          <w:tcPr>
            <w:tcW w:w="1992" w:type="dxa"/>
          </w:tcPr>
          <w:p w14:paraId="490341CA" w14:textId="77777777" w:rsidR="002B5890" w:rsidRPr="0049019E" w:rsidRDefault="002B5890" w:rsidP="00842F1C">
            <w:pPr>
              <w:rPr>
                <w:rFonts w:cs="Arial"/>
              </w:rPr>
            </w:pPr>
            <w:r w:rsidRPr="0049019E">
              <w:rPr>
                <w:rFonts w:cs="Arial"/>
              </w:rPr>
              <w:t>MitM (Man-in-the-Middle) Attack</w:t>
            </w:r>
          </w:p>
        </w:tc>
        <w:tc>
          <w:tcPr>
            <w:tcW w:w="6237" w:type="dxa"/>
          </w:tcPr>
          <w:p w14:paraId="1CFFB615" w14:textId="77777777" w:rsidR="002B5890" w:rsidRPr="0049019E" w:rsidRDefault="002B5890" w:rsidP="00842F1C">
            <w:pPr>
              <w:rPr>
                <w:rFonts w:cs="Arial"/>
              </w:rPr>
            </w:pPr>
            <w:r w:rsidRPr="0049019E">
              <w:rPr>
                <w:rFonts w:cs="Arial"/>
              </w:rPr>
              <w:t>Furtive attackers are positioned amongst what is believed to be a trusted communication between two parties. Capable of collecting information transferred between parties, or even imitating a selected party. Confidential information such as personal credentials is an example of targeted information.</w:t>
            </w:r>
          </w:p>
        </w:tc>
      </w:tr>
      <w:tr w:rsidR="002B5890" w:rsidRPr="0049019E" w14:paraId="3B53A386" w14:textId="77777777" w:rsidTr="00842F1C">
        <w:trPr>
          <w:jc w:val="center"/>
        </w:trPr>
        <w:sdt>
          <w:sdtPr>
            <w:rPr>
              <w:rFonts w:cs="Arial"/>
              <w:color w:val="000000"/>
            </w:rPr>
            <w:tag w:val="MENDELEY_CITATION_v3_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"/>
            <w:id w:val="2078481910"/>
            <w:placeholder>
              <w:docPart w:val="580C497FEF7D4A03AEBDCECBB5A923C9"/>
            </w:placeholder>
          </w:sdtPr>
          <w:sdtEndPr/>
          <w:sdtContent>
            <w:tc>
              <w:tcPr>
                <w:tcW w:w="838" w:type="dxa"/>
              </w:tcPr>
              <w:p w14:paraId="218E7F98" w14:textId="36A82A36" w:rsidR="002B5890" w:rsidRPr="0049019E" w:rsidRDefault="007102A7" w:rsidP="00842F1C">
                <w:pPr>
                  <w:jc w:val="center"/>
                  <w:rPr>
                    <w:rFonts w:cs="Arial"/>
                  </w:rPr>
                </w:pPr>
                <w:r w:rsidRPr="007102A7">
                  <w:rPr>
                    <w:rFonts w:cs="Arial"/>
                    <w:color w:val="000000"/>
                  </w:rPr>
                  <w:t>[35]</w:t>
                </w:r>
              </w:p>
            </w:tc>
          </w:sdtContent>
        </w:sdt>
        <w:tc>
          <w:tcPr>
            <w:tcW w:w="1992" w:type="dxa"/>
          </w:tcPr>
          <w:p w14:paraId="72C1C015" w14:textId="77777777" w:rsidR="002B5890" w:rsidRPr="0049019E" w:rsidRDefault="002B5890" w:rsidP="00842F1C">
            <w:pPr>
              <w:rPr>
                <w:rFonts w:cs="Arial"/>
              </w:rPr>
            </w:pPr>
            <w:r w:rsidRPr="0049019E">
              <w:rPr>
                <w:rFonts w:cs="Arial"/>
              </w:rPr>
              <w:t>SMTP Attack</w:t>
            </w:r>
          </w:p>
        </w:tc>
        <w:tc>
          <w:tcPr>
            <w:tcW w:w="6237" w:type="dxa"/>
          </w:tcPr>
          <w:p w14:paraId="0DF2EBFB" w14:textId="77777777" w:rsidR="002B5890" w:rsidRPr="0049019E" w:rsidRDefault="002B5890" w:rsidP="00842F1C">
            <w:pPr>
              <w:keepNext/>
              <w:rPr>
                <w:rFonts w:cs="Arial"/>
              </w:rPr>
            </w:pPr>
            <w:r w:rsidRPr="0049019E">
              <w:rPr>
                <w:rFonts w:cs="Arial"/>
              </w:rPr>
              <w:t>Malicious clients will continuously connect to an SMTP server(s) with the intent of ceaselessly consuming all of its resources, disrupting the functionality of the SMTP service. This flooding will continue with more and more clients until the server is brought to a halt, directly impacting the availability of a vital network resource.</w:t>
            </w:r>
          </w:p>
        </w:tc>
      </w:tr>
    </w:tbl>
    <w:p w14:paraId="77EA8DC6" w14:textId="55AE7729" w:rsidR="00D246B8" w:rsidRDefault="002B5890" w:rsidP="00881DB2">
      <w:pPr>
        <w:pStyle w:val="Caption"/>
        <w:jc w:val="center"/>
        <w:rPr>
          <w:rFonts w:cs="Arial"/>
        </w:rPr>
      </w:pPr>
      <w:bookmarkStart w:id="34" w:name="_Toc133341736"/>
      <w:r w:rsidRPr="0049019E">
        <w:rPr>
          <w:rFonts w:cs="Arial"/>
        </w:rPr>
        <w:t xml:space="preserve">Table </w:t>
      </w:r>
      <w:r w:rsidR="00BA0192">
        <w:rPr>
          <w:rFonts w:cs="Arial"/>
        </w:rPr>
        <w:fldChar w:fldCharType="begin"/>
      </w:r>
      <w:r w:rsidR="00BA0192">
        <w:rPr>
          <w:rFonts w:cs="Arial"/>
        </w:rPr>
        <w:instrText xml:space="preserve"> SEQ Table \* ARABIC </w:instrText>
      </w:r>
      <w:r w:rsidR="00BA0192">
        <w:rPr>
          <w:rFonts w:cs="Arial"/>
        </w:rPr>
        <w:fldChar w:fldCharType="separate"/>
      </w:r>
      <w:r w:rsidR="00BA0192">
        <w:rPr>
          <w:rFonts w:cs="Arial"/>
          <w:noProof/>
        </w:rPr>
        <w:t>1</w:t>
      </w:r>
      <w:r w:rsidR="00BA0192">
        <w:rPr>
          <w:rFonts w:cs="Arial"/>
        </w:rPr>
        <w:fldChar w:fldCharType="end"/>
      </w:r>
      <w:r w:rsidRPr="0049019E">
        <w:rPr>
          <w:rFonts w:cs="Arial"/>
        </w:rPr>
        <w:t xml:space="preserve"> - Wireless Attacks</w:t>
      </w:r>
      <w:bookmarkEnd w:id="34"/>
    </w:p>
    <w:p w14:paraId="0A978D0B" w14:textId="77777777" w:rsidR="00881DB2" w:rsidRPr="00881DB2" w:rsidRDefault="00881DB2" w:rsidP="00881DB2"/>
    <w:p w14:paraId="4D40E04E" w14:textId="432184A5" w:rsidR="002B5890" w:rsidRPr="002B5890" w:rsidRDefault="00F65A66" w:rsidP="00185672">
      <w:pPr>
        <w:pStyle w:val="Heading3"/>
      </w:pPr>
      <w:bookmarkStart w:id="35" w:name="_Toc133341464"/>
      <w:bookmarkStart w:id="36" w:name="_Toc133341633"/>
      <w:r>
        <w:t>2.6.2 Further Threats, Vulnerabilities &amp; Attacks</w:t>
      </w:r>
      <w:bookmarkEnd w:id="35"/>
      <w:bookmarkEnd w:id="36"/>
    </w:p>
    <w:p w14:paraId="17AA5673" w14:textId="095869C8" w:rsidR="00370966" w:rsidRPr="0049019E" w:rsidRDefault="00370966" w:rsidP="00C5147E">
      <w:pPr>
        <w:rPr>
          <w:rFonts w:cs="Arial"/>
        </w:rPr>
      </w:pPr>
      <w:r w:rsidRPr="0049019E">
        <w:rPr>
          <w:rFonts w:cs="Arial"/>
        </w:rPr>
        <w:t xml:space="preserve">In </w:t>
      </w:r>
      <w:sdt>
        <w:sdtPr>
          <w:rPr>
            <w:rFonts w:cs="Arial"/>
            <w:color w:val="000000"/>
          </w:rPr>
          <w:tag w:val="MENDELEY_CITATION_v3_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"/>
          <w:id w:val="-359280692"/>
          <w:placeholder>
            <w:docPart w:val="399062E212CF40E696CAC93220D31825"/>
          </w:placeholder>
        </w:sdtPr>
        <w:sdtEndPr/>
        <w:sdtContent>
          <w:r w:rsidR="007102A7" w:rsidRPr="007102A7">
            <w:rPr>
              <w:rFonts w:cs="Arial"/>
              <w:color w:val="000000"/>
            </w:rPr>
            <w:t>[36]</w:t>
          </w:r>
        </w:sdtContent>
      </w:sdt>
      <w:r w:rsidRPr="0049019E">
        <w:rPr>
          <w:rFonts w:cs="Arial"/>
        </w:rPr>
        <w:t xml:space="preserve"> authors conduct a systematic mapping study of existing cyber-security literature to identify key factors within cyber-security research. From the 78 (seventy-eight) analysed articles, the authors found DoS and malware to be the most commonly cited vulnerabilities within the cyber security field, appearing at a frequency of 37% and 21% respectively. Further notable attacks</w:t>
      </w:r>
      <w:r w:rsidR="00FE5FCB" w:rsidRPr="0049019E">
        <w:rPr>
          <w:rFonts w:cs="Arial"/>
        </w:rPr>
        <w:t>,</w:t>
      </w:r>
      <w:r w:rsidRPr="0049019E">
        <w:rPr>
          <w:rFonts w:cs="Arial"/>
        </w:rPr>
        <w:t xml:space="preserve"> however, such as session hijacking and MitM attacks, only attained a frequency of 3% across those papers analysed. Such findings help demonstrate the severe lack of research available </w:t>
      </w:r>
      <w:r w:rsidR="00FE5FCB" w:rsidRPr="0049019E">
        <w:rPr>
          <w:rFonts w:cs="Arial"/>
        </w:rPr>
        <w:t>on</w:t>
      </w:r>
      <w:r w:rsidRPr="0049019E">
        <w:rPr>
          <w:rFonts w:cs="Arial"/>
        </w:rPr>
        <w:t xml:space="preserve"> many other dangerous security vulnerabilities and illustrate the potential dangers brought on by failure to understand. Organisations were found to attribute to 95% of victims throughout the literature, with various applications including cyber-physical systems and network infrastructure amongst the most targeted applications identified.</w:t>
      </w:r>
    </w:p>
    <w:p w14:paraId="7CC33C16" w14:textId="53C6998A" w:rsidR="00370966" w:rsidRPr="0049019E" w:rsidRDefault="00370966" w:rsidP="00C5147E">
      <w:pPr>
        <w:rPr>
          <w:rFonts w:cs="Arial"/>
        </w:rPr>
      </w:pPr>
      <w:r w:rsidRPr="0049019E">
        <w:rPr>
          <w:rFonts w:cs="Arial"/>
        </w:rPr>
        <w:t>These dangers are represented clearly within the reports of the phase 1 scan of the NGO 3.0 network, where 83% of host machines were found to transmit sensitive information in unencrypted cleartext form. As a result, over five</w:t>
      </w:r>
      <w:r w:rsidR="00E17012" w:rsidRPr="0049019E">
        <w:rPr>
          <w:rFonts w:cs="Arial"/>
        </w:rPr>
        <w:t>-</w:t>
      </w:r>
      <w:r w:rsidRPr="0049019E">
        <w:rPr>
          <w:rFonts w:cs="Arial"/>
        </w:rPr>
        <w:t xml:space="preserve">sixths of the 3.0 network were rendered vulnerable to possible session hijacking or MitM attacks, vulnerabilities that may seem neglectable to benign users based on the minimal research and coverage within </w:t>
      </w:r>
      <w:r w:rsidR="00E17012" w:rsidRPr="0049019E">
        <w:rPr>
          <w:rFonts w:cs="Arial"/>
        </w:rPr>
        <w:t xml:space="preserve">the </w:t>
      </w:r>
      <w:r w:rsidRPr="0049019E">
        <w:rPr>
          <w:rFonts w:cs="Arial"/>
        </w:rPr>
        <w:t>existing literature. This failure to document the threat of such vulnerabilities could be suggested to have led to such complications across the NGO network</w:t>
      </w:r>
      <w:r w:rsidR="00C5709B" w:rsidRPr="0049019E">
        <w:rPr>
          <w:rFonts w:cs="Arial"/>
        </w:rPr>
        <w:t xml:space="preserve">, </w:t>
      </w:r>
      <w:r w:rsidR="005340C0" w:rsidRPr="0049019E">
        <w:rPr>
          <w:rFonts w:cs="Arial"/>
        </w:rPr>
        <w:t xml:space="preserve">with attempts to </w:t>
      </w:r>
      <w:r w:rsidR="0025549F" w:rsidRPr="0049019E">
        <w:rPr>
          <w:rFonts w:cs="Arial"/>
        </w:rPr>
        <w:t>understand the issues now more difficult due to the lack of reference material</w:t>
      </w:r>
      <w:r w:rsidR="006C76E3" w:rsidRPr="0049019E">
        <w:rPr>
          <w:rFonts w:cs="Arial"/>
        </w:rPr>
        <w:t>.</w:t>
      </w:r>
    </w:p>
    <w:p w14:paraId="68E50EAD" w14:textId="031457B6" w:rsidR="00370966" w:rsidRPr="0049019E" w:rsidRDefault="00370966" w:rsidP="00C5147E">
      <w:pPr>
        <w:rPr>
          <w:rFonts w:cs="Arial"/>
        </w:rPr>
      </w:pPr>
      <w:r w:rsidRPr="0049019E">
        <w:rPr>
          <w:rFonts w:cs="Arial"/>
        </w:rPr>
        <w:t xml:space="preserve">While each of the thirteen (13) subnetworks provided valuable material to be analysed, the 3.0 subnetwork in particular offered an interesting insight </w:t>
      </w:r>
      <w:r w:rsidR="00E17012" w:rsidRPr="0049019E">
        <w:rPr>
          <w:rFonts w:cs="Arial"/>
        </w:rPr>
        <w:t>into</w:t>
      </w:r>
      <w:r w:rsidRPr="0049019E">
        <w:rPr>
          <w:rFonts w:cs="Arial"/>
        </w:rPr>
        <w:t xml:space="preserve"> the possible effects of the previously conducted vulnerability assessments in enhancing the NGOs network infrastructure </w:t>
      </w:r>
      <w:r w:rsidRPr="0049019E">
        <w:rPr>
          <w:rFonts w:cs="Arial"/>
        </w:rPr>
        <w:lastRenderedPageBreak/>
        <w:t xml:space="preserve">security. It was revealed that between the two initial vulnerability assessments, the 3.0 subnetwork experienced an 82.9% decrease in identified vulnerabilities that abided by the implemented QoD filter, as presented </w:t>
      </w:r>
      <w:r w:rsidR="00E17012" w:rsidRPr="0049019E">
        <w:rPr>
          <w:rFonts w:cs="Arial"/>
        </w:rPr>
        <w:t>in</w:t>
      </w:r>
      <w:r w:rsidRPr="0049019E">
        <w:rPr>
          <w:rFonts w:cs="Arial"/>
        </w:rPr>
        <w:t xml:space="preserve"> both </w:t>
      </w:r>
      <w:r w:rsidRPr="0049019E">
        <w:rPr>
          <w:rFonts w:cs="Arial"/>
          <w:i/>
          <w:iCs/>
        </w:rPr>
        <w:t xml:space="preserve">figure </w:t>
      </w:r>
      <w:r w:rsidR="004F01ED">
        <w:rPr>
          <w:rFonts w:cs="Arial"/>
          <w:i/>
          <w:iCs/>
        </w:rPr>
        <w:t>3</w:t>
      </w:r>
      <w:r w:rsidRPr="0049019E">
        <w:rPr>
          <w:rFonts w:cs="Arial"/>
          <w:i/>
          <w:iCs/>
        </w:rPr>
        <w:t xml:space="preserve"> </w:t>
      </w:r>
      <w:r w:rsidRPr="0049019E">
        <w:rPr>
          <w:rFonts w:cs="Arial"/>
        </w:rPr>
        <w:t xml:space="preserve">and </w:t>
      </w:r>
      <w:r w:rsidRPr="0049019E">
        <w:rPr>
          <w:rFonts w:cs="Arial"/>
          <w:i/>
          <w:iCs/>
        </w:rPr>
        <w:t xml:space="preserve">figure </w:t>
      </w:r>
      <w:r w:rsidR="004F01ED">
        <w:rPr>
          <w:rFonts w:cs="Arial"/>
          <w:i/>
          <w:iCs/>
        </w:rPr>
        <w:t>4</w:t>
      </w:r>
      <w:r w:rsidRPr="0049019E">
        <w:rPr>
          <w:rFonts w:cs="Arial"/>
        </w:rPr>
        <w:t xml:space="preserve">. However, of the three host systems identified within the phase 2 scan of the 3.0 network, just one host from the initial phase 1 scan remained. While this may suggest a large percentage of the previously identified vulnerabilities may have been mitigated, drawing to such conclusions so soon is dangerous as there may be other factors at play that could have led to the absence of these vulnerabilities. This is further explored in </w:t>
      </w:r>
      <w:r w:rsidRPr="0049019E">
        <w:rPr>
          <w:rFonts w:cs="Arial"/>
          <w:i/>
          <w:iCs/>
        </w:rPr>
        <w:t>2.</w:t>
      </w:r>
      <w:r w:rsidR="0033559A">
        <w:rPr>
          <w:rFonts w:cs="Arial"/>
          <w:i/>
          <w:iCs/>
        </w:rPr>
        <w:t>9</w:t>
      </w:r>
      <w:r w:rsidRPr="0049019E">
        <w:rPr>
          <w:rFonts w:cs="Arial"/>
        </w:rPr>
        <w:t xml:space="preserve">. It is important to note that the absence of the five hosts from phase 1 within phase 2 does not imply the mitigation of vulnerabilities, and therefore taking the reported 82.9% decrease in identified vulnerabilities as a means of promoting a more secure network infrastructure is poor practise. The noted statistic only </w:t>
      </w:r>
      <w:r w:rsidR="00933D7C" w:rsidRPr="0049019E">
        <w:rPr>
          <w:rFonts w:cs="Arial"/>
        </w:rPr>
        <w:t>represents</w:t>
      </w:r>
      <w:r w:rsidRPr="0049019E">
        <w:rPr>
          <w:rFonts w:cs="Arial"/>
        </w:rPr>
        <w:t xml:space="preserve"> the fluctuation of identified vulnerabilities between phases, not an increase in security.</w:t>
      </w:r>
    </w:p>
    <w:p w14:paraId="73A65255" w14:textId="77777777" w:rsidR="009A3100" w:rsidRPr="0049019E" w:rsidRDefault="00370966" w:rsidP="009A3100">
      <w:pPr>
        <w:keepNext/>
        <w:jc w:val="center"/>
        <w:rPr>
          <w:rFonts w:cs="Arial"/>
        </w:rPr>
      </w:pPr>
      <w:r w:rsidRPr="0049019E">
        <w:rPr>
          <w:rFonts w:cs="Arial"/>
          <w:noProof/>
        </w:rPr>
        <w:drawing>
          <wp:inline distT="0" distB="0" distL="0" distR="0" wp14:anchorId="6889B196" wp14:editId="7B0B9CED">
            <wp:extent cx="3638550" cy="2162175"/>
            <wp:effectExtent l="0" t="0" r="0" b="9525"/>
            <wp:docPr id="7" name="Chart 7">
              <a:extLst xmlns:a="http://schemas.openxmlformats.org/drawingml/2006/main">
                <a:ext uri="{FF2B5EF4-FFF2-40B4-BE49-F238E27FC236}">
                  <a16:creationId xmlns:a16="http://schemas.microsoft.com/office/drawing/2014/main" id="{EE8ABBA4-FFE9-F6C5-13E5-801BDC8C62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670F843" w14:textId="2A5AB0B4" w:rsidR="00370966" w:rsidRPr="0049019E" w:rsidRDefault="009A3100" w:rsidP="009A3100">
      <w:pPr>
        <w:pStyle w:val="Caption"/>
        <w:jc w:val="center"/>
        <w:rPr>
          <w:rFonts w:cs="Arial"/>
        </w:rPr>
      </w:pPr>
      <w:bookmarkStart w:id="37" w:name="_Toc133341704"/>
      <w:r w:rsidRPr="0049019E">
        <w:rPr>
          <w:rFonts w:cs="Arial"/>
        </w:rPr>
        <w:t xml:space="preserve">Figure </w:t>
      </w:r>
      <w:r w:rsidRPr="0049019E">
        <w:rPr>
          <w:rFonts w:cs="Arial"/>
        </w:rPr>
        <w:fldChar w:fldCharType="begin"/>
      </w:r>
      <w:r w:rsidRPr="0049019E">
        <w:rPr>
          <w:rFonts w:cs="Arial"/>
        </w:rPr>
        <w:instrText xml:space="preserve"> SEQ Figure \* ARABIC </w:instrText>
      </w:r>
      <w:r w:rsidRPr="0049019E">
        <w:rPr>
          <w:rFonts w:cs="Arial"/>
        </w:rPr>
        <w:fldChar w:fldCharType="separate"/>
      </w:r>
      <w:r w:rsidR="003537A3">
        <w:rPr>
          <w:rFonts w:cs="Arial"/>
          <w:noProof/>
        </w:rPr>
        <w:t>3</w:t>
      </w:r>
      <w:r w:rsidRPr="0049019E">
        <w:rPr>
          <w:rFonts w:cs="Arial"/>
          <w:noProof/>
        </w:rPr>
        <w:fldChar w:fldCharType="end"/>
      </w:r>
      <w:r w:rsidRPr="0049019E">
        <w:rPr>
          <w:rFonts w:cs="Arial"/>
        </w:rPr>
        <w:t xml:space="preserve"> - Vulnerability distribution of subnetwork 3.0 during phase 1</w:t>
      </w:r>
      <w:bookmarkEnd w:id="37"/>
    </w:p>
    <w:p w14:paraId="78185F6F" w14:textId="77777777" w:rsidR="009A3100" w:rsidRPr="0049019E" w:rsidRDefault="00370966" w:rsidP="009A3100">
      <w:pPr>
        <w:keepNext/>
        <w:jc w:val="center"/>
        <w:rPr>
          <w:rFonts w:cs="Arial"/>
        </w:rPr>
      </w:pPr>
      <w:r w:rsidRPr="0049019E">
        <w:rPr>
          <w:rFonts w:cs="Arial"/>
          <w:noProof/>
        </w:rPr>
        <w:drawing>
          <wp:inline distT="0" distB="0" distL="0" distR="0" wp14:anchorId="021E7550" wp14:editId="7EFE6C43">
            <wp:extent cx="3619500" cy="2143125"/>
            <wp:effectExtent l="0" t="0" r="0" b="9525"/>
            <wp:docPr id="6" name="Chart 6">
              <a:extLst xmlns:a="http://schemas.openxmlformats.org/drawingml/2006/main">
                <a:ext uri="{FF2B5EF4-FFF2-40B4-BE49-F238E27FC236}">
                  <a16:creationId xmlns:a16="http://schemas.microsoft.com/office/drawing/2014/main" id="{DA19D97A-4056-93F9-C810-7BDEC1D802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3E7FAD4" w14:textId="20741FEC" w:rsidR="00370966" w:rsidRPr="0049019E" w:rsidRDefault="009A3100" w:rsidP="009A3100">
      <w:pPr>
        <w:pStyle w:val="Caption"/>
        <w:jc w:val="center"/>
        <w:rPr>
          <w:rFonts w:cs="Arial"/>
        </w:rPr>
      </w:pPr>
      <w:bookmarkStart w:id="38" w:name="_Toc133341705"/>
      <w:r w:rsidRPr="0049019E">
        <w:rPr>
          <w:rFonts w:cs="Arial"/>
        </w:rPr>
        <w:t xml:space="preserve">Figure </w:t>
      </w:r>
      <w:r w:rsidRPr="0049019E">
        <w:rPr>
          <w:rFonts w:cs="Arial"/>
        </w:rPr>
        <w:fldChar w:fldCharType="begin"/>
      </w:r>
      <w:r w:rsidRPr="0049019E">
        <w:rPr>
          <w:rFonts w:cs="Arial"/>
        </w:rPr>
        <w:instrText xml:space="preserve"> SEQ Figure \* ARABIC </w:instrText>
      </w:r>
      <w:r w:rsidRPr="0049019E">
        <w:rPr>
          <w:rFonts w:cs="Arial"/>
        </w:rPr>
        <w:fldChar w:fldCharType="separate"/>
      </w:r>
      <w:r w:rsidR="003537A3">
        <w:rPr>
          <w:rFonts w:cs="Arial"/>
          <w:noProof/>
        </w:rPr>
        <w:t>4</w:t>
      </w:r>
      <w:r w:rsidRPr="0049019E">
        <w:rPr>
          <w:rFonts w:cs="Arial"/>
          <w:noProof/>
        </w:rPr>
        <w:fldChar w:fldCharType="end"/>
      </w:r>
      <w:r w:rsidRPr="0049019E">
        <w:rPr>
          <w:rFonts w:cs="Arial"/>
        </w:rPr>
        <w:t xml:space="preserve"> - Vulnerability distribution of subnetwork 3.0 during phase 2</w:t>
      </w:r>
      <w:bookmarkEnd w:id="38"/>
    </w:p>
    <w:p w14:paraId="7078E22C" w14:textId="02BAC8B3" w:rsidR="00370966" w:rsidRPr="0049019E" w:rsidRDefault="00370966" w:rsidP="00C5147E">
      <w:pPr>
        <w:rPr>
          <w:rFonts w:cs="Arial"/>
        </w:rPr>
      </w:pPr>
      <w:r w:rsidRPr="0049019E">
        <w:rPr>
          <w:rFonts w:cs="Arial"/>
        </w:rPr>
        <w:t xml:space="preserve">When analysing the comparable subnetworks between phases 1 and 2, it was found that 38% of vulnerabilities identified during phase 2 were not originally identified during phase 1. Additional findings to note include that during phase 2, two of the three identified host </w:t>
      </w:r>
      <w:r w:rsidRPr="0049019E">
        <w:rPr>
          <w:rFonts w:cs="Arial"/>
        </w:rPr>
        <w:lastRenderedPageBreak/>
        <w:t>machines of the 3.0 subnetwork presented vulnerabilities not previously discovered during the initial phase 1 scan. An interesting discovery antithetical to previous comments and notions.</w:t>
      </w:r>
    </w:p>
    <w:p w14:paraId="755F8120" w14:textId="77777777" w:rsidR="00EA5639" w:rsidRDefault="00EA5639" w:rsidP="00C5147E">
      <w:pPr>
        <w:rPr>
          <w:rFonts w:cs="Arial"/>
        </w:rPr>
      </w:pPr>
    </w:p>
    <w:p w14:paraId="27CCB155" w14:textId="60373EEE" w:rsidR="004179A4" w:rsidRPr="00697CCA" w:rsidRDefault="004179A4" w:rsidP="00697CCA">
      <w:pPr>
        <w:pStyle w:val="Heading2"/>
      </w:pPr>
      <w:bookmarkStart w:id="39" w:name="_Toc133341465"/>
      <w:bookmarkStart w:id="40" w:name="_Toc133341634"/>
      <w:r w:rsidRPr="00697CCA">
        <w:t>2.7 Existing Literature Status</w:t>
      </w:r>
      <w:bookmarkEnd w:id="39"/>
      <w:bookmarkEnd w:id="40"/>
    </w:p>
    <w:p w14:paraId="688B86F0" w14:textId="77777777" w:rsidR="00697CCA" w:rsidRPr="0049019E" w:rsidRDefault="00697CCA" w:rsidP="00697CCA">
      <w:pPr>
        <w:pStyle w:val="Heading3"/>
      </w:pPr>
      <w:bookmarkStart w:id="41" w:name="_Toc133341466"/>
      <w:bookmarkStart w:id="42" w:name="_Toc133341635"/>
      <w:r>
        <w:t>2</w:t>
      </w:r>
      <w:r w:rsidRPr="0049019E">
        <w:t>.</w:t>
      </w:r>
      <w:r>
        <w:t>7.1</w:t>
      </w:r>
      <w:r w:rsidRPr="0049019E">
        <w:t xml:space="preserve"> Phase 1 Analysis</w:t>
      </w:r>
      <w:bookmarkEnd w:id="41"/>
      <w:bookmarkEnd w:id="42"/>
    </w:p>
    <w:p w14:paraId="4BC4A22B" w14:textId="5557E69C" w:rsidR="00697CCA" w:rsidRPr="0049019E" w:rsidRDefault="00697CCA" w:rsidP="00697CCA">
      <w:pPr>
        <w:rPr>
          <w:rFonts w:cs="Arial"/>
          <w:lang w:val="en-AU"/>
        </w:rPr>
      </w:pPr>
      <w:r w:rsidRPr="0049019E">
        <w:rPr>
          <w:rFonts w:cs="Arial"/>
        </w:rPr>
        <w:t>The vulnerability assessment conducted on the 8</w:t>
      </w:r>
      <w:r w:rsidRPr="0049019E">
        <w:rPr>
          <w:rFonts w:cs="Arial"/>
          <w:vertAlign w:val="superscript"/>
        </w:rPr>
        <w:t>th</w:t>
      </w:r>
      <w:r w:rsidRPr="0049019E">
        <w:rPr>
          <w:rFonts w:cs="Arial"/>
        </w:rPr>
        <w:t xml:space="preserve"> of April 2022 was only a partial network scan that had taken place internally on the NGO’s campus. Tasked with assessing and highlighting the vulnerabilities and configuration errors within both the X.X.3.0 and X.X.10.0 subnetworks of the NGO, Phase 1 encompassed a total of two subnetworks within its vulnerability assessment.</w:t>
      </w:r>
      <w:r w:rsidRPr="0049019E">
        <w:rPr>
          <w:rFonts w:eastAsiaTheme="minorEastAsia" w:cs="Arial"/>
          <w:color w:val="000000" w:themeColor="text1"/>
          <w:kern w:val="24"/>
          <w:sz w:val="36"/>
          <w:szCs w:val="36"/>
          <w:lang w:eastAsia="en-GB"/>
        </w:rPr>
        <w:t xml:space="preserve"> </w:t>
      </w:r>
      <w:r w:rsidRPr="0049019E">
        <w:rPr>
          <w:rFonts w:cs="Arial"/>
        </w:rPr>
        <w:t xml:space="preserve">A collection of documented reports </w:t>
      </w:r>
      <w:sdt>
        <w:sdtPr>
          <w:rPr>
            <w:rFonts w:cs="Arial"/>
            <w:color w:val="000000"/>
          </w:rPr>
          <w:tag w:val="MENDELEY_CITATION_v3_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"/>
          <w:id w:val="809908795"/>
          <w:placeholder>
            <w:docPart w:val="DefaultPlaceholder_-1854013440"/>
          </w:placeholder>
        </w:sdtPr>
        <w:sdtEndPr/>
        <w:sdtContent>
          <w:r w:rsidR="007102A7" w:rsidRPr="007102A7">
            <w:rPr>
              <w:rFonts w:cs="Arial"/>
              <w:color w:val="000000"/>
            </w:rPr>
            <w:t>[37]</w:t>
          </w:r>
        </w:sdtContent>
      </w:sdt>
      <w:r w:rsidR="00335436">
        <w:rPr>
          <w:rFonts w:cs="Arial"/>
        </w:rPr>
        <w:t xml:space="preserve"> </w:t>
      </w:r>
      <w:r w:rsidRPr="0049019E">
        <w:rPr>
          <w:rFonts w:cs="Arial"/>
        </w:rPr>
        <w:t>detailing the findings of the OpenVAS security tool were produced and have since been carefully analysed.</w:t>
      </w:r>
      <w:r w:rsidRPr="0049019E">
        <w:rPr>
          <w:rFonts w:eastAsiaTheme="minorEastAsia" w:cs="Arial"/>
          <w:color w:val="000000" w:themeColor="text1"/>
          <w:kern w:val="24"/>
          <w:sz w:val="36"/>
          <w:szCs w:val="36"/>
          <w:lang w:eastAsia="en-GB"/>
        </w:rPr>
        <w:t xml:space="preserve"> </w:t>
      </w:r>
      <w:r w:rsidRPr="0049019E">
        <w:rPr>
          <w:rFonts w:cs="Arial"/>
        </w:rPr>
        <w:t>Amongst the two subnetworks were nine (9) unique host devices, each found to present numerous vulnerabilities that had been identified during the OpenVAS vulnerability scan. 429 total vulnerabilities were identified by the vulnerability scan</w:t>
      </w:r>
      <w:r w:rsidRPr="0049019E">
        <w:rPr>
          <w:rFonts w:cs="Arial"/>
          <w:lang w:val="en-AU"/>
        </w:rPr>
        <w:t>, of those results just 48 complied with the previously mentioned QoD filter. Amongst those results, 5 of the identified vulnerabilities stood as a high risk to the network and its infrastructure.</w:t>
      </w:r>
      <w:r w:rsidRPr="0049019E">
        <w:rPr>
          <w:rFonts w:cs="Arial"/>
        </w:rPr>
        <w:t xml:space="preserve"> </w:t>
      </w:r>
      <w:r w:rsidRPr="0049019E">
        <w:rPr>
          <w:rFonts w:cs="Arial"/>
          <w:lang w:val="en-AU"/>
        </w:rPr>
        <w:t>42 vulnerabilities were recognised as a medium risk to the network, and the remaining 1 vulnerability was recognised as a low risk to the network.</w:t>
      </w:r>
    </w:p>
    <w:tbl>
      <w:tblPr>
        <w:tblStyle w:val="TableGrid"/>
        <w:tblW w:w="0" w:type="auto"/>
        <w:tblInd w:w="2738" w:type="dxa"/>
        <w:tblLook w:val="04A0" w:firstRow="1" w:lastRow="0" w:firstColumn="1" w:lastColumn="0" w:noHBand="0" w:noVBand="1"/>
      </w:tblPr>
      <w:tblGrid>
        <w:gridCol w:w="1701"/>
        <w:gridCol w:w="1843"/>
      </w:tblGrid>
      <w:tr w:rsidR="00697CCA" w:rsidRPr="0049019E" w14:paraId="65D51DD5" w14:textId="77777777" w:rsidTr="00842F1C">
        <w:tc>
          <w:tcPr>
            <w:tcW w:w="1701" w:type="dxa"/>
            <w:vAlign w:val="center"/>
          </w:tcPr>
          <w:p w14:paraId="518E248F" w14:textId="77777777" w:rsidR="00697CCA" w:rsidRPr="0049019E" w:rsidRDefault="00697CCA" w:rsidP="00842F1C">
            <w:pPr>
              <w:jc w:val="center"/>
              <w:rPr>
                <w:rFonts w:cs="Arial"/>
                <w:b/>
                <w:bCs/>
                <w:lang w:val="en-AU"/>
              </w:rPr>
            </w:pPr>
            <w:r w:rsidRPr="0049019E">
              <w:rPr>
                <w:rFonts w:cs="Arial"/>
                <w:b/>
                <w:bCs/>
                <w:lang w:val="en-AU"/>
              </w:rPr>
              <w:t>Severity</w:t>
            </w:r>
          </w:p>
        </w:tc>
        <w:tc>
          <w:tcPr>
            <w:tcW w:w="1843" w:type="dxa"/>
            <w:vAlign w:val="center"/>
          </w:tcPr>
          <w:p w14:paraId="551D7317" w14:textId="77777777" w:rsidR="00697CCA" w:rsidRPr="0049019E" w:rsidRDefault="00697CCA" w:rsidP="00842F1C">
            <w:pPr>
              <w:jc w:val="center"/>
              <w:rPr>
                <w:rFonts w:cs="Arial"/>
                <w:b/>
                <w:bCs/>
                <w:lang w:val="en-AU"/>
              </w:rPr>
            </w:pPr>
            <w:r w:rsidRPr="0049019E">
              <w:rPr>
                <w:rFonts w:cs="Arial"/>
                <w:b/>
                <w:bCs/>
                <w:lang w:val="en-AU"/>
              </w:rPr>
              <w:t>Frequency</w:t>
            </w:r>
          </w:p>
        </w:tc>
      </w:tr>
      <w:tr w:rsidR="00697CCA" w:rsidRPr="0049019E" w14:paraId="48E0285F" w14:textId="77777777" w:rsidTr="00842F1C">
        <w:tc>
          <w:tcPr>
            <w:tcW w:w="1701" w:type="dxa"/>
            <w:shd w:val="clear" w:color="auto" w:fill="FA6666"/>
            <w:vAlign w:val="center"/>
          </w:tcPr>
          <w:p w14:paraId="3BE66479" w14:textId="77777777" w:rsidR="00697CCA" w:rsidRPr="0049019E" w:rsidRDefault="00697CCA" w:rsidP="00842F1C">
            <w:pPr>
              <w:jc w:val="center"/>
              <w:rPr>
                <w:rFonts w:cs="Arial"/>
                <w:b/>
                <w:bCs/>
                <w:lang w:val="en-AU"/>
              </w:rPr>
            </w:pPr>
            <w:r w:rsidRPr="0049019E">
              <w:rPr>
                <w:rFonts w:cs="Arial"/>
                <w:b/>
                <w:bCs/>
                <w:lang w:val="en-AU"/>
              </w:rPr>
              <w:t>High</w:t>
            </w:r>
          </w:p>
        </w:tc>
        <w:tc>
          <w:tcPr>
            <w:tcW w:w="1843" w:type="dxa"/>
            <w:vAlign w:val="center"/>
          </w:tcPr>
          <w:p w14:paraId="10A9459C" w14:textId="77777777" w:rsidR="00697CCA" w:rsidRPr="0049019E" w:rsidRDefault="00697CCA" w:rsidP="00842F1C">
            <w:pPr>
              <w:jc w:val="center"/>
              <w:rPr>
                <w:rFonts w:cs="Arial"/>
                <w:b/>
                <w:bCs/>
                <w:lang w:val="en-AU"/>
              </w:rPr>
            </w:pPr>
            <w:r w:rsidRPr="0049019E">
              <w:rPr>
                <w:rFonts w:cs="Arial"/>
                <w:b/>
                <w:bCs/>
                <w:lang w:val="en-AU"/>
              </w:rPr>
              <w:t>5</w:t>
            </w:r>
          </w:p>
        </w:tc>
      </w:tr>
      <w:tr w:rsidR="00697CCA" w:rsidRPr="0049019E" w14:paraId="53B71E0F" w14:textId="77777777" w:rsidTr="00842F1C">
        <w:tc>
          <w:tcPr>
            <w:tcW w:w="1701" w:type="dxa"/>
            <w:shd w:val="clear" w:color="auto" w:fill="FFD966" w:themeFill="accent4" w:themeFillTint="99"/>
            <w:vAlign w:val="center"/>
          </w:tcPr>
          <w:p w14:paraId="5A798EEA" w14:textId="77777777" w:rsidR="00697CCA" w:rsidRPr="0049019E" w:rsidRDefault="00697CCA" w:rsidP="00842F1C">
            <w:pPr>
              <w:jc w:val="center"/>
              <w:rPr>
                <w:rFonts w:cs="Arial"/>
                <w:b/>
                <w:bCs/>
                <w:lang w:val="en-AU"/>
              </w:rPr>
            </w:pPr>
            <w:r w:rsidRPr="0049019E">
              <w:rPr>
                <w:rFonts w:cs="Arial"/>
                <w:b/>
                <w:bCs/>
                <w:lang w:val="en-AU"/>
              </w:rPr>
              <w:t>Medium</w:t>
            </w:r>
          </w:p>
        </w:tc>
        <w:tc>
          <w:tcPr>
            <w:tcW w:w="1843" w:type="dxa"/>
            <w:vAlign w:val="center"/>
          </w:tcPr>
          <w:p w14:paraId="046C8F03" w14:textId="77777777" w:rsidR="00697CCA" w:rsidRPr="0049019E" w:rsidRDefault="00697CCA" w:rsidP="00842F1C">
            <w:pPr>
              <w:jc w:val="center"/>
              <w:rPr>
                <w:rFonts w:cs="Arial"/>
                <w:b/>
                <w:bCs/>
                <w:lang w:val="en-AU"/>
              </w:rPr>
            </w:pPr>
            <w:r w:rsidRPr="0049019E">
              <w:rPr>
                <w:rFonts w:cs="Arial"/>
                <w:b/>
                <w:bCs/>
                <w:lang w:val="en-AU"/>
              </w:rPr>
              <w:t>42</w:t>
            </w:r>
          </w:p>
        </w:tc>
      </w:tr>
      <w:tr w:rsidR="00697CCA" w:rsidRPr="0049019E" w14:paraId="291FCF9A" w14:textId="77777777" w:rsidTr="00842F1C">
        <w:tc>
          <w:tcPr>
            <w:tcW w:w="1701" w:type="dxa"/>
            <w:shd w:val="clear" w:color="auto" w:fill="9CC2E5" w:themeFill="accent5" w:themeFillTint="99"/>
            <w:vAlign w:val="center"/>
          </w:tcPr>
          <w:p w14:paraId="33091997" w14:textId="77777777" w:rsidR="00697CCA" w:rsidRPr="0049019E" w:rsidRDefault="00697CCA" w:rsidP="00842F1C">
            <w:pPr>
              <w:jc w:val="center"/>
              <w:rPr>
                <w:rFonts w:cs="Arial"/>
                <w:b/>
                <w:bCs/>
                <w:lang w:val="en-AU"/>
              </w:rPr>
            </w:pPr>
            <w:r w:rsidRPr="0049019E">
              <w:rPr>
                <w:rFonts w:cs="Arial"/>
                <w:b/>
                <w:bCs/>
                <w:lang w:val="en-AU"/>
              </w:rPr>
              <w:t>Low</w:t>
            </w:r>
          </w:p>
        </w:tc>
        <w:tc>
          <w:tcPr>
            <w:tcW w:w="1843" w:type="dxa"/>
            <w:vAlign w:val="center"/>
          </w:tcPr>
          <w:p w14:paraId="7F277E28" w14:textId="77777777" w:rsidR="00697CCA" w:rsidRPr="0049019E" w:rsidRDefault="00697CCA" w:rsidP="00842F1C">
            <w:pPr>
              <w:keepNext/>
              <w:jc w:val="center"/>
              <w:rPr>
                <w:rFonts w:cs="Arial"/>
                <w:b/>
                <w:bCs/>
                <w:lang w:val="en-AU"/>
              </w:rPr>
            </w:pPr>
            <w:r w:rsidRPr="0049019E">
              <w:rPr>
                <w:rFonts w:cs="Arial"/>
                <w:b/>
                <w:bCs/>
                <w:lang w:val="en-AU"/>
              </w:rPr>
              <w:t>1</w:t>
            </w:r>
          </w:p>
        </w:tc>
      </w:tr>
    </w:tbl>
    <w:p w14:paraId="446BFF37" w14:textId="4A3569D6" w:rsidR="00697CCA" w:rsidRPr="0049019E" w:rsidRDefault="00697CCA" w:rsidP="00697CCA">
      <w:pPr>
        <w:pStyle w:val="Caption"/>
        <w:spacing w:before="240" w:line="360" w:lineRule="auto"/>
        <w:jc w:val="center"/>
        <w:rPr>
          <w:rFonts w:cs="Arial"/>
          <w:lang w:val="en-AU"/>
        </w:rPr>
      </w:pPr>
      <w:bookmarkStart w:id="43" w:name="_Toc133341706"/>
      <w:r w:rsidRPr="0049019E">
        <w:rPr>
          <w:rFonts w:cs="Arial"/>
        </w:rPr>
        <w:t xml:space="preserve">Figure </w:t>
      </w:r>
      <w:r w:rsidRPr="0049019E">
        <w:rPr>
          <w:rFonts w:cs="Arial"/>
        </w:rPr>
        <w:fldChar w:fldCharType="begin"/>
      </w:r>
      <w:r w:rsidRPr="0049019E">
        <w:rPr>
          <w:rFonts w:cs="Arial"/>
        </w:rPr>
        <w:instrText xml:space="preserve"> SEQ Figure \* ARABIC </w:instrText>
      </w:r>
      <w:r w:rsidRPr="0049019E">
        <w:rPr>
          <w:rFonts w:cs="Arial"/>
        </w:rPr>
        <w:fldChar w:fldCharType="separate"/>
      </w:r>
      <w:r w:rsidR="003537A3">
        <w:rPr>
          <w:rFonts w:cs="Arial"/>
          <w:noProof/>
        </w:rPr>
        <w:t>5</w:t>
      </w:r>
      <w:r w:rsidRPr="0049019E">
        <w:rPr>
          <w:rFonts w:cs="Arial"/>
          <w:noProof/>
        </w:rPr>
        <w:fldChar w:fldCharType="end"/>
      </w:r>
      <w:r w:rsidRPr="0049019E">
        <w:rPr>
          <w:rFonts w:cs="Arial"/>
        </w:rPr>
        <w:t xml:space="preserve"> - Phase 1 Vulnerability Severity Frequency</w:t>
      </w:r>
      <w:bookmarkEnd w:id="43"/>
    </w:p>
    <w:p w14:paraId="7E2ACAA0" w14:textId="77777777" w:rsidR="00697CCA" w:rsidRPr="0049019E" w:rsidRDefault="00697CCA" w:rsidP="00697CCA">
      <w:pPr>
        <w:rPr>
          <w:rFonts w:cs="Arial"/>
        </w:rPr>
      </w:pPr>
      <w:r w:rsidRPr="0049019E">
        <w:rPr>
          <w:rFonts w:cs="Arial"/>
        </w:rPr>
        <w:t>The graphs below depict the vulnerabilities identified across the two subnetworks analysed during phase 1. Highlighting the different severity of risk and their frequencies.</w:t>
      </w:r>
    </w:p>
    <w:p w14:paraId="4AAC60AC" w14:textId="77777777" w:rsidR="00697CCA" w:rsidRPr="0049019E" w:rsidRDefault="00697CCA" w:rsidP="00697CCA">
      <w:pPr>
        <w:keepNext/>
        <w:jc w:val="center"/>
        <w:rPr>
          <w:rFonts w:cs="Arial"/>
        </w:rPr>
      </w:pPr>
      <w:r w:rsidRPr="0049019E">
        <w:rPr>
          <w:rFonts w:cs="Arial"/>
          <w:noProof/>
        </w:rPr>
        <w:lastRenderedPageBreak/>
        <w:drawing>
          <wp:inline distT="0" distB="0" distL="0" distR="0" wp14:anchorId="1EA1A85D" wp14:editId="7907FF7C">
            <wp:extent cx="4230254" cy="2414504"/>
            <wp:effectExtent l="0" t="0" r="18415" b="5080"/>
            <wp:docPr id="893275377" name="Chart 1">
              <a:extLst xmlns:a="http://schemas.openxmlformats.org/drawingml/2006/main">
                <a:ext uri="{FF2B5EF4-FFF2-40B4-BE49-F238E27FC236}">
                  <a16:creationId xmlns:a16="http://schemas.microsoft.com/office/drawing/2014/main" id="{4FEB8C27-BE78-8327-00EA-0D41EE196C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2058CC3" w14:textId="63EF7FB0" w:rsidR="00697CCA" w:rsidRPr="0049019E" w:rsidRDefault="00697CCA" w:rsidP="00697CCA">
      <w:pPr>
        <w:pStyle w:val="Caption"/>
        <w:jc w:val="center"/>
        <w:rPr>
          <w:rFonts w:cs="Arial"/>
        </w:rPr>
      </w:pPr>
      <w:bookmarkStart w:id="44" w:name="_Toc133341707"/>
      <w:r w:rsidRPr="0049019E">
        <w:rPr>
          <w:rFonts w:cs="Arial"/>
        </w:rPr>
        <w:t xml:space="preserve">Figure </w:t>
      </w:r>
      <w:r w:rsidRPr="0049019E">
        <w:rPr>
          <w:rFonts w:cs="Arial"/>
        </w:rPr>
        <w:fldChar w:fldCharType="begin"/>
      </w:r>
      <w:r w:rsidRPr="0049019E">
        <w:rPr>
          <w:rFonts w:cs="Arial"/>
        </w:rPr>
        <w:instrText xml:space="preserve"> SEQ Figure \* ARABIC </w:instrText>
      </w:r>
      <w:r w:rsidRPr="0049019E">
        <w:rPr>
          <w:rFonts w:cs="Arial"/>
        </w:rPr>
        <w:fldChar w:fldCharType="separate"/>
      </w:r>
      <w:r w:rsidR="003537A3">
        <w:rPr>
          <w:rFonts w:cs="Arial"/>
          <w:noProof/>
        </w:rPr>
        <w:t>6</w:t>
      </w:r>
      <w:r w:rsidRPr="0049019E">
        <w:rPr>
          <w:rFonts w:cs="Arial"/>
          <w:noProof/>
        </w:rPr>
        <w:fldChar w:fldCharType="end"/>
      </w:r>
      <w:r w:rsidRPr="0049019E">
        <w:rPr>
          <w:rFonts w:cs="Arial"/>
        </w:rPr>
        <w:t xml:space="preserve"> - Phase 1 Vulnerability Distribution of the 3.0 Subnetwork</w:t>
      </w:r>
      <w:bookmarkEnd w:id="44"/>
    </w:p>
    <w:p w14:paraId="39F5EC5B" w14:textId="77777777" w:rsidR="00697CCA" w:rsidRPr="0049019E" w:rsidRDefault="00697CCA" w:rsidP="00697CCA">
      <w:pPr>
        <w:rPr>
          <w:rFonts w:cs="Arial"/>
        </w:rPr>
      </w:pPr>
    </w:p>
    <w:p w14:paraId="2A793EE5" w14:textId="77777777" w:rsidR="00697CCA" w:rsidRPr="0049019E" w:rsidRDefault="00697CCA" w:rsidP="00697CCA">
      <w:pPr>
        <w:keepNext/>
        <w:jc w:val="center"/>
        <w:rPr>
          <w:rFonts w:cs="Arial"/>
        </w:rPr>
      </w:pPr>
      <w:r w:rsidRPr="0049019E">
        <w:rPr>
          <w:rFonts w:cs="Arial"/>
          <w:noProof/>
        </w:rPr>
        <w:drawing>
          <wp:inline distT="0" distB="0" distL="0" distR="0" wp14:anchorId="2A2C6A00" wp14:editId="345AD93E">
            <wp:extent cx="4184073" cy="2388894"/>
            <wp:effectExtent l="0" t="0" r="6985" b="11430"/>
            <wp:docPr id="1323253848" name="Chart 1">
              <a:extLst xmlns:a="http://schemas.openxmlformats.org/drawingml/2006/main">
                <a:ext uri="{FF2B5EF4-FFF2-40B4-BE49-F238E27FC236}">
                  <a16:creationId xmlns:a16="http://schemas.microsoft.com/office/drawing/2014/main" id="{103D6DF5-CB19-EF8E-F475-8796804FE3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86E96E2" w14:textId="71683CD0" w:rsidR="00697CCA" w:rsidRPr="0049019E" w:rsidRDefault="00697CCA" w:rsidP="00697CCA">
      <w:pPr>
        <w:pStyle w:val="Caption"/>
        <w:jc w:val="center"/>
        <w:rPr>
          <w:rFonts w:cs="Arial"/>
        </w:rPr>
      </w:pPr>
      <w:bookmarkStart w:id="45" w:name="_Toc133341708"/>
      <w:r w:rsidRPr="0049019E">
        <w:rPr>
          <w:rFonts w:cs="Arial"/>
        </w:rPr>
        <w:t xml:space="preserve">Figure </w:t>
      </w:r>
      <w:r w:rsidRPr="0049019E">
        <w:rPr>
          <w:rFonts w:cs="Arial"/>
        </w:rPr>
        <w:fldChar w:fldCharType="begin"/>
      </w:r>
      <w:r w:rsidRPr="0049019E">
        <w:rPr>
          <w:rFonts w:cs="Arial"/>
        </w:rPr>
        <w:instrText xml:space="preserve"> SEQ Figure \* ARABIC </w:instrText>
      </w:r>
      <w:r w:rsidRPr="0049019E">
        <w:rPr>
          <w:rFonts w:cs="Arial"/>
        </w:rPr>
        <w:fldChar w:fldCharType="separate"/>
      </w:r>
      <w:r w:rsidR="003537A3">
        <w:rPr>
          <w:rFonts w:cs="Arial"/>
          <w:noProof/>
        </w:rPr>
        <w:t>7</w:t>
      </w:r>
      <w:r w:rsidRPr="0049019E">
        <w:rPr>
          <w:rFonts w:cs="Arial"/>
          <w:noProof/>
        </w:rPr>
        <w:fldChar w:fldCharType="end"/>
      </w:r>
      <w:r w:rsidRPr="0049019E">
        <w:rPr>
          <w:rFonts w:cs="Arial"/>
        </w:rPr>
        <w:t xml:space="preserve"> - Phase 1 Vulnerability Distribution of the 10.0 Subnetwork</w:t>
      </w:r>
      <w:bookmarkEnd w:id="45"/>
    </w:p>
    <w:p w14:paraId="159F1EB7" w14:textId="77777777" w:rsidR="00697CCA" w:rsidRPr="0049019E" w:rsidRDefault="00697CCA" w:rsidP="00697CCA">
      <w:pPr>
        <w:rPr>
          <w:rFonts w:cs="Arial"/>
        </w:rPr>
      </w:pPr>
    </w:p>
    <w:p w14:paraId="146A1851" w14:textId="77777777" w:rsidR="00697CCA" w:rsidRPr="0049019E" w:rsidRDefault="00697CCA" w:rsidP="00697CCA">
      <w:pPr>
        <w:pStyle w:val="Heading3"/>
      </w:pPr>
      <w:bookmarkStart w:id="46" w:name="_Toc133341467"/>
      <w:bookmarkStart w:id="47" w:name="_Toc133341636"/>
      <w:r>
        <w:t>2</w:t>
      </w:r>
      <w:r w:rsidRPr="0049019E">
        <w:t>.</w:t>
      </w:r>
      <w:r>
        <w:t>7.2</w:t>
      </w:r>
      <w:r w:rsidRPr="0049019E">
        <w:t xml:space="preserve"> Phase 2 Analysis</w:t>
      </w:r>
      <w:bookmarkEnd w:id="46"/>
      <w:bookmarkEnd w:id="47"/>
    </w:p>
    <w:p w14:paraId="453399FE" w14:textId="77777777" w:rsidR="00697CCA" w:rsidRPr="0049019E" w:rsidRDefault="00697CCA" w:rsidP="00697CCA">
      <w:pPr>
        <w:rPr>
          <w:rFonts w:cs="Arial"/>
        </w:rPr>
      </w:pPr>
      <w:r w:rsidRPr="0049019E">
        <w:rPr>
          <w:rFonts w:cs="Arial"/>
        </w:rPr>
        <w:t>Between the dates of June 3</w:t>
      </w:r>
      <w:r w:rsidRPr="0049019E">
        <w:rPr>
          <w:rFonts w:cs="Arial"/>
          <w:vertAlign w:val="superscript"/>
        </w:rPr>
        <w:t>rd</w:t>
      </w:r>
      <w:r w:rsidRPr="0049019E">
        <w:rPr>
          <w:rFonts w:cs="Arial"/>
        </w:rPr>
        <w:t xml:space="preserve"> and 4</w:t>
      </w:r>
      <w:r w:rsidRPr="0049019E">
        <w:rPr>
          <w:rFonts w:cs="Arial"/>
          <w:vertAlign w:val="superscript"/>
        </w:rPr>
        <w:t>th</w:t>
      </w:r>
      <w:r w:rsidRPr="0049019E">
        <w:rPr>
          <w:rFonts w:cs="Arial"/>
        </w:rPr>
        <w:t xml:space="preserve"> 2022, seven weeks after the initial internal phase one scan, various external remote scans against the NGO network were conducted using a secure VPN connection provided by the NGO. This continuation of the vulnerability assessment aimed to provide a deeper understanding of further vulnerabilities affecting the NGO network, while also allowing for a direct comparison against previous findings to highlight potentially mitigated vulnerabilities. </w:t>
      </w:r>
    </w:p>
    <w:p w14:paraId="67A77273" w14:textId="3D2E651C" w:rsidR="00697CCA" w:rsidRPr="0049019E" w:rsidRDefault="00697CCA" w:rsidP="00697CCA">
      <w:pPr>
        <w:rPr>
          <w:rFonts w:cs="Arial"/>
          <w:lang w:val="en-AU"/>
        </w:rPr>
      </w:pPr>
      <w:r w:rsidRPr="0049019E">
        <w:rPr>
          <w:rFonts w:cs="Arial"/>
        </w:rPr>
        <w:t>During the full network scan of phase 2</w:t>
      </w:r>
      <w:r w:rsidR="002F6648">
        <w:rPr>
          <w:rFonts w:cs="Arial"/>
        </w:rPr>
        <w:t xml:space="preserve"> </w:t>
      </w:r>
      <w:sdt>
        <w:sdtPr>
          <w:rPr>
            <w:rFonts w:cs="Arial"/>
            <w:color w:val="000000"/>
          </w:rPr>
          <w:tag w:val="MENDELEY_CITATION_v3_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"/>
          <w:id w:val="2013180507"/>
          <w:placeholder>
            <w:docPart w:val="DefaultPlaceholder_-1854013440"/>
          </w:placeholder>
        </w:sdtPr>
        <w:sdtEndPr/>
        <w:sdtContent>
          <w:r w:rsidR="002F6648" w:rsidRPr="002F6648">
            <w:rPr>
              <w:rFonts w:cs="Arial"/>
              <w:color w:val="000000"/>
            </w:rPr>
            <w:t>[38]</w:t>
          </w:r>
        </w:sdtContent>
      </w:sdt>
      <w:r w:rsidRPr="0049019E">
        <w:rPr>
          <w:rFonts w:cs="Arial"/>
        </w:rPr>
        <w:t xml:space="preserve">, 13 individual subnetworks were scanned. Amongst those 13 subnets, 25 host devices were found to house vulnerabilities unbeknownst to the NGO network administrator(s). 1,863 total vulnerabilities were identified by the </w:t>
      </w:r>
      <w:r w:rsidRPr="0049019E">
        <w:rPr>
          <w:rFonts w:cs="Arial"/>
        </w:rPr>
        <w:lastRenderedPageBreak/>
        <w:t>vulnerability scan</w:t>
      </w:r>
      <w:r w:rsidRPr="0049019E">
        <w:rPr>
          <w:rFonts w:cs="Arial"/>
          <w:lang w:val="en-AU"/>
        </w:rPr>
        <w:t xml:space="preserve">, </w:t>
      </w:r>
      <w:r w:rsidRPr="0049019E">
        <w:rPr>
          <w:rFonts w:cs="Arial"/>
        </w:rPr>
        <w:t>appearing across user devices, servers, switches, and printers</w:t>
      </w:r>
      <w:r w:rsidRPr="0049019E">
        <w:rPr>
          <w:rFonts w:cs="Arial"/>
          <w:lang w:val="en-AU"/>
        </w:rPr>
        <w:t>. Of those results just 125 complied with the previously mentioned QoD filter. Amongst those results, 15 of the identified vulnerabilities stood as a high risk to the network and its infrastructure.</w:t>
      </w:r>
      <w:r w:rsidRPr="0049019E">
        <w:rPr>
          <w:rFonts w:cs="Arial"/>
        </w:rPr>
        <w:t xml:space="preserve"> </w:t>
      </w:r>
      <w:r w:rsidRPr="0049019E">
        <w:rPr>
          <w:rFonts w:cs="Arial"/>
          <w:lang w:val="en-AU"/>
        </w:rPr>
        <w:t>104 vulnerabilities were recognised as a medium risk to the network, and the remaining 6 vulnerabilities were recognised as a low risk to the network.</w:t>
      </w:r>
    </w:p>
    <w:tbl>
      <w:tblPr>
        <w:tblStyle w:val="TableGrid"/>
        <w:tblW w:w="0" w:type="auto"/>
        <w:tblInd w:w="2738" w:type="dxa"/>
        <w:tblLook w:val="04A0" w:firstRow="1" w:lastRow="0" w:firstColumn="1" w:lastColumn="0" w:noHBand="0" w:noVBand="1"/>
      </w:tblPr>
      <w:tblGrid>
        <w:gridCol w:w="1701"/>
        <w:gridCol w:w="1843"/>
      </w:tblGrid>
      <w:tr w:rsidR="00697CCA" w:rsidRPr="0049019E" w14:paraId="2B476CE7" w14:textId="77777777" w:rsidTr="00842F1C">
        <w:tc>
          <w:tcPr>
            <w:tcW w:w="1701" w:type="dxa"/>
            <w:vAlign w:val="center"/>
          </w:tcPr>
          <w:p w14:paraId="1DDE8311" w14:textId="77777777" w:rsidR="00697CCA" w:rsidRPr="0049019E" w:rsidRDefault="00697CCA" w:rsidP="00842F1C">
            <w:pPr>
              <w:jc w:val="center"/>
              <w:rPr>
                <w:rFonts w:cs="Arial"/>
                <w:b/>
                <w:bCs/>
                <w:lang w:val="en-AU"/>
              </w:rPr>
            </w:pPr>
            <w:bookmarkStart w:id="48" w:name="_Hlk132058361"/>
            <w:r w:rsidRPr="0049019E">
              <w:rPr>
                <w:rFonts w:cs="Arial"/>
                <w:b/>
                <w:bCs/>
                <w:lang w:val="en-AU"/>
              </w:rPr>
              <w:t>Severity</w:t>
            </w:r>
          </w:p>
        </w:tc>
        <w:tc>
          <w:tcPr>
            <w:tcW w:w="1843" w:type="dxa"/>
            <w:vAlign w:val="center"/>
          </w:tcPr>
          <w:p w14:paraId="7C56DC1E" w14:textId="77777777" w:rsidR="00697CCA" w:rsidRPr="0049019E" w:rsidRDefault="00697CCA" w:rsidP="00842F1C">
            <w:pPr>
              <w:jc w:val="center"/>
              <w:rPr>
                <w:rFonts w:cs="Arial"/>
                <w:b/>
                <w:bCs/>
                <w:lang w:val="en-AU"/>
              </w:rPr>
            </w:pPr>
            <w:r w:rsidRPr="0049019E">
              <w:rPr>
                <w:rFonts w:cs="Arial"/>
                <w:b/>
                <w:bCs/>
                <w:lang w:val="en-AU"/>
              </w:rPr>
              <w:t>Frequency</w:t>
            </w:r>
          </w:p>
        </w:tc>
      </w:tr>
      <w:tr w:rsidR="00697CCA" w:rsidRPr="0049019E" w14:paraId="361A9204" w14:textId="77777777" w:rsidTr="00842F1C">
        <w:tc>
          <w:tcPr>
            <w:tcW w:w="1701" w:type="dxa"/>
            <w:shd w:val="clear" w:color="auto" w:fill="FA6666"/>
            <w:vAlign w:val="center"/>
          </w:tcPr>
          <w:p w14:paraId="6E299316" w14:textId="77777777" w:rsidR="00697CCA" w:rsidRPr="0049019E" w:rsidRDefault="00697CCA" w:rsidP="00842F1C">
            <w:pPr>
              <w:jc w:val="center"/>
              <w:rPr>
                <w:rFonts w:cs="Arial"/>
                <w:b/>
                <w:bCs/>
                <w:lang w:val="en-AU"/>
              </w:rPr>
            </w:pPr>
            <w:r w:rsidRPr="0049019E">
              <w:rPr>
                <w:rFonts w:cs="Arial"/>
                <w:b/>
                <w:bCs/>
                <w:lang w:val="en-AU"/>
              </w:rPr>
              <w:t>High</w:t>
            </w:r>
          </w:p>
        </w:tc>
        <w:tc>
          <w:tcPr>
            <w:tcW w:w="1843" w:type="dxa"/>
            <w:vAlign w:val="center"/>
          </w:tcPr>
          <w:p w14:paraId="4BFCA389" w14:textId="77777777" w:rsidR="00697CCA" w:rsidRPr="0049019E" w:rsidRDefault="00697CCA" w:rsidP="00842F1C">
            <w:pPr>
              <w:jc w:val="center"/>
              <w:rPr>
                <w:rFonts w:cs="Arial"/>
                <w:b/>
                <w:bCs/>
                <w:lang w:val="en-AU"/>
              </w:rPr>
            </w:pPr>
            <w:r w:rsidRPr="0049019E">
              <w:rPr>
                <w:rFonts w:cs="Arial"/>
                <w:b/>
                <w:bCs/>
                <w:lang w:val="en-AU"/>
              </w:rPr>
              <w:t>15</w:t>
            </w:r>
          </w:p>
        </w:tc>
      </w:tr>
      <w:tr w:rsidR="00697CCA" w:rsidRPr="0049019E" w14:paraId="224484CE" w14:textId="77777777" w:rsidTr="00842F1C">
        <w:tc>
          <w:tcPr>
            <w:tcW w:w="1701" w:type="dxa"/>
            <w:shd w:val="clear" w:color="auto" w:fill="FFD966" w:themeFill="accent4" w:themeFillTint="99"/>
            <w:vAlign w:val="center"/>
          </w:tcPr>
          <w:p w14:paraId="346075BA" w14:textId="77777777" w:rsidR="00697CCA" w:rsidRPr="0049019E" w:rsidRDefault="00697CCA" w:rsidP="00842F1C">
            <w:pPr>
              <w:jc w:val="center"/>
              <w:rPr>
                <w:rFonts w:cs="Arial"/>
                <w:b/>
                <w:bCs/>
                <w:lang w:val="en-AU"/>
              </w:rPr>
            </w:pPr>
            <w:r w:rsidRPr="0049019E">
              <w:rPr>
                <w:rFonts w:cs="Arial"/>
                <w:b/>
                <w:bCs/>
                <w:lang w:val="en-AU"/>
              </w:rPr>
              <w:t>Medium</w:t>
            </w:r>
          </w:p>
        </w:tc>
        <w:tc>
          <w:tcPr>
            <w:tcW w:w="1843" w:type="dxa"/>
            <w:vAlign w:val="center"/>
          </w:tcPr>
          <w:p w14:paraId="739124FA" w14:textId="77777777" w:rsidR="00697CCA" w:rsidRPr="0049019E" w:rsidRDefault="00697CCA" w:rsidP="00842F1C">
            <w:pPr>
              <w:jc w:val="center"/>
              <w:rPr>
                <w:rFonts w:cs="Arial"/>
                <w:b/>
                <w:bCs/>
                <w:lang w:val="en-AU"/>
              </w:rPr>
            </w:pPr>
            <w:r w:rsidRPr="0049019E">
              <w:rPr>
                <w:rFonts w:cs="Arial"/>
                <w:b/>
                <w:bCs/>
                <w:lang w:val="en-AU"/>
              </w:rPr>
              <w:t>104</w:t>
            </w:r>
          </w:p>
        </w:tc>
      </w:tr>
      <w:tr w:rsidR="00697CCA" w:rsidRPr="0049019E" w14:paraId="5A54A1E3" w14:textId="77777777" w:rsidTr="00842F1C">
        <w:tc>
          <w:tcPr>
            <w:tcW w:w="1701" w:type="dxa"/>
            <w:shd w:val="clear" w:color="auto" w:fill="9CC2E5" w:themeFill="accent5" w:themeFillTint="99"/>
            <w:vAlign w:val="center"/>
          </w:tcPr>
          <w:p w14:paraId="39A7A196" w14:textId="77777777" w:rsidR="00697CCA" w:rsidRPr="0049019E" w:rsidRDefault="00697CCA" w:rsidP="00842F1C">
            <w:pPr>
              <w:jc w:val="center"/>
              <w:rPr>
                <w:rFonts w:cs="Arial"/>
                <w:b/>
                <w:bCs/>
                <w:lang w:val="en-AU"/>
              </w:rPr>
            </w:pPr>
            <w:r w:rsidRPr="0049019E">
              <w:rPr>
                <w:rFonts w:cs="Arial"/>
                <w:b/>
                <w:bCs/>
                <w:lang w:val="en-AU"/>
              </w:rPr>
              <w:t>Low</w:t>
            </w:r>
          </w:p>
        </w:tc>
        <w:tc>
          <w:tcPr>
            <w:tcW w:w="1843" w:type="dxa"/>
            <w:vAlign w:val="center"/>
          </w:tcPr>
          <w:p w14:paraId="6EEECDA8" w14:textId="77777777" w:rsidR="00697CCA" w:rsidRPr="0049019E" w:rsidRDefault="00697CCA" w:rsidP="00842F1C">
            <w:pPr>
              <w:keepNext/>
              <w:jc w:val="center"/>
              <w:rPr>
                <w:rFonts w:cs="Arial"/>
                <w:b/>
                <w:bCs/>
                <w:lang w:val="en-AU"/>
              </w:rPr>
            </w:pPr>
            <w:r w:rsidRPr="0049019E">
              <w:rPr>
                <w:rFonts w:cs="Arial"/>
                <w:b/>
                <w:bCs/>
                <w:lang w:val="en-AU"/>
              </w:rPr>
              <w:t>6</w:t>
            </w:r>
          </w:p>
        </w:tc>
      </w:tr>
    </w:tbl>
    <w:p w14:paraId="7BD3650B" w14:textId="386AB64F" w:rsidR="00697CCA" w:rsidRDefault="00697CCA" w:rsidP="00697CCA">
      <w:pPr>
        <w:pStyle w:val="Caption"/>
        <w:spacing w:before="240" w:line="360" w:lineRule="auto"/>
        <w:jc w:val="center"/>
        <w:rPr>
          <w:rFonts w:cs="Arial"/>
        </w:rPr>
      </w:pPr>
      <w:bookmarkStart w:id="49" w:name="_Toc133341737"/>
      <w:bookmarkEnd w:id="48"/>
      <w:r w:rsidRPr="0049019E">
        <w:rPr>
          <w:rFonts w:cs="Arial"/>
        </w:rPr>
        <w:t xml:space="preserve">Table </w:t>
      </w:r>
      <w:r w:rsidR="00BA0192">
        <w:rPr>
          <w:rFonts w:cs="Arial"/>
        </w:rPr>
        <w:fldChar w:fldCharType="begin"/>
      </w:r>
      <w:r w:rsidR="00BA0192">
        <w:rPr>
          <w:rFonts w:cs="Arial"/>
        </w:rPr>
        <w:instrText xml:space="preserve"> SEQ Table \* ARABIC </w:instrText>
      </w:r>
      <w:r w:rsidR="00BA0192">
        <w:rPr>
          <w:rFonts w:cs="Arial"/>
        </w:rPr>
        <w:fldChar w:fldCharType="separate"/>
      </w:r>
      <w:r w:rsidR="00BA0192">
        <w:rPr>
          <w:rFonts w:cs="Arial"/>
          <w:noProof/>
        </w:rPr>
        <w:t>2</w:t>
      </w:r>
      <w:r w:rsidR="00BA0192">
        <w:rPr>
          <w:rFonts w:cs="Arial"/>
        </w:rPr>
        <w:fldChar w:fldCharType="end"/>
      </w:r>
      <w:r w:rsidRPr="0049019E">
        <w:rPr>
          <w:rFonts w:cs="Arial"/>
        </w:rPr>
        <w:t xml:space="preserve"> - Phase 2 Vulnerability Severity Frequency</w:t>
      </w:r>
      <w:bookmarkEnd w:id="49"/>
    </w:p>
    <w:p w14:paraId="08822EA6" w14:textId="272DC36F" w:rsidR="00493B09" w:rsidRPr="00493B09" w:rsidRDefault="00E24800" w:rsidP="00493B09">
      <w:r>
        <w:t xml:space="preserve">The most common </w:t>
      </w:r>
      <w:r w:rsidR="0096313D">
        <w:t>threat</w:t>
      </w:r>
      <w:r>
        <w:t xml:space="preserve"> </w:t>
      </w:r>
      <w:r w:rsidR="00D26162">
        <w:t xml:space="preserve">identified throughout the </w:t>
      </w:r>
      <w:r w:rsidR="00684E1D">
        <w:t xml:space="preserve">13 generated OpenVAS reports </w:t>
      </w:r>
      <w:r w:rsidR="00C10CE8">
        <w:t>was a</w:t>
      </w:r>
      <w:r w:rsidR="0096313D">
        <w:t>n</w:t>
      </w:r>
      <w:r w:rsidR="00C10CE8">
        <w:t xml:space="preserve"> </w:t>
      </w:r>
      <w:r w:rsidR="00A05AA8" w:rsidRPr="0096313D">
        <w:rPr>
          <w:i/>
          <w:iCs/>
        </w:rPr>
        <w:t>SSL/TLS: Deprecated TLSv1.0 and TLSv1.1 Protocol Detection</w:t>
      </w:r>
      <w:r w:rsidR="00A05AA8">
        <w:t xml:space="preserve"> </w:t>
      </w:r>
      <w:r w:rsidR="0096313D">
        <w:t>vulnerability</w:t>
      </w:r>
      <w:r w:rsidR="003F1A80">
        <w:t xml:space="preserve">, accounting for nearly a quarter </w:t>
      </w:r>
      <w:r w:rsidR="00A21AAD">
        <w:t xml:space="preserve">(30) </w:t>
      </w:r>
      <w:r w:rsidR="003F1A80">
        <w:t xml:space="preserve">of </w:t>
      </w:r>
      <w:r w:rsidR="00992870">
        <w:t>all 125 identified vulnerabilities.</w:t>
      </w:r>
      <w:r w:rsidR="0072137D">
        <w:t xml:space="preserve"> </w:t>
      </w:r>
      <w:r w:rsidR="00CE463B">
        <w:t xml:space="preserve">If the use of outdated and unsecure protocols </w:t>
      </w:r>
      <w:r w:rsidR="00FA4F10">
        <w:t xml:space="preserve">was known to an attacker, </w:t>
      </w:r>
      <w:r w:rsidR="00512046">
        <w:t>the affected cryptograph</w:t>
      </w:r>
      <w:r w:rsidR="0086779E">
        <w:t>ic</w:t>
      </w:r>
      <w:r w:rsidR="00512046">
        <w:t xml:space="preserve"> </w:t>
      </w:r>
      <w:r w:rsidR="00425002">
        <w:t>technique</w:t>
      </w:r>
      <w:r w:rsidR="00F00BB1">
        <w:t>s</w:t>
      </w:r>
      <w:r w:rsidR="00425002">
        <w:t xml:space="preserve"> could be </w:t>
      </w:r>
      <w:r w:rsidR="00E67105">
        <w:t xml:space="preserve">easily </w:t>
      </w:r>
      <w:r w:rsidR="009B5A55">
        <w:t>exploited</w:t>
      </w:r>
      <w:r w:rsidR="0086779E">
        <w:t xml:space="preserve"> to </w:t>
      </w:r>
      <w:r w:rsidR="009437C4">
        <w:t xml:space="preserve">gather sensitive information </w:t>
      </w:r>
      <w:r w:rsidR="00F560E9">
        <w:t>within the network</w:t>
      </w:r>
      <w:r w:rsidR="003A2E36">
        <w:t xml:space="preserve">, causing significant damage to the NGO. To help circumvent these issues, </w:t>
      </w:r>
      <w:r w:rsidR="00DD2705">
        <w:t>it is recommended that deprecated protocols identified are disabled</w:t>
      </w:r>
      <w:r w:rsidR="00E640E3">
        <w:t>, in favour of the more secure TLSv1.2+ protocols.</w:t>
      </w:r>
    </w:p>
    <w:p w14:paraId="77D84031" w14:textId="77777777" w:rsidR="00697CCA" w:rsidRPr="0049019E" w:rsidRDefault="00697CCA" w:rsidP="00697CCA">
      <w:pPr>
        <w:pStyle w:val="Heading4"/>
      </w:pPr>
      <w:r>
        <w:t>2.7.2.1</w:t>
      </w:r>
      <w:r w:rsidRPr="0049019E">
        <w:t xml:space="preserve"> Comparative Phase 2 Analysis</w:t>
      </w:r>
    </w:p>
    <w:p w14:paraId="3E2398E7" w14:textId="77777777" w:rsidR="00697CCA" w:rsidRPr="0049019E" w:rsidRDefault="00697CCA" w:rsidP="00697CCA">
      <w:pPr>
        <w:rPr>
          <w:rFonts w:cs="Arial"/>
        </w:rPr>
      </w:pPr>
      <w:r w:rsidRPr="0049019E">
        <w:rPr>
          <w:rFonts w:cs="Arial"/>
        </w:rPr>
        <w:t xml:space="preserve">While the phase 2 vulnerability assessment encompassed what was believed to be the entirety of the NGO network, only the X.X.3.0 and X.X.10.0 subnetworks could be comparatively analysed against the results and data collected during phase 1. </w:t>
      </w:r>
    </w:p>
    <w:p w14:paraId="76ADAE8E" w14:textId="77777777" w:rsidR="00697CCA" w:rsidRPr="0049019E" w:rsidRDefault="00697CCA" w:rsidP="00697CCA">
      <w:pPr>
        <w:rPr>
          <w:rFonts w:cs="Arial"/>
          <w:lang w:val="en-AU"/>
        </w:rPr>
      </w:pPr>
      <w:r w:rsidRPr="0049019E">
        <w:rPr>
          <w:rFonts w:cs="Arial"/>
        </w:rPr>
        <w:t>Across both X.X.3.0 and X.X.10.0 subnetworks, 276 total vulnerabilities were identified by the vulnerability scan</w:t>
      </w:r>
      <w:r w:rsidRPr="0049019E">
        <w:rPr>
          <w:rFonts w:cs="Arial"/>
          <w:lang w:val="en-AU"/>
        </w:rPr>
        <w:t>, a near 36% decrease as compared to phase 1.</w:t>
      </w:r>
      <w:r w:rsidRPr="0049019E">
        <w:rPr>
          <w:rFonts w:cs="Arial"/>
        </w:rPr>
        <w:t xml:space="preserve"> </w:t>
      </w:r>
      <w:r w:rsidRPr="0049019E">
        <w:rPr>
          <w:rFonts w:cs="Arial"/>
          <w:lang w:val="en-AU"/>
        </w:rPr>
        <w:t>Of those results just 13 complied with the previously mentioned QoD filter, a significant 73% decrease in valid vulnerabilities identified. Amongst those results, 1 of the identified vulnerabilities stood as a high risk to the network and its infrastructure.</w:t>
      </w:r>
      <w:r w:rsidRPr="0049019E">
        <w:rPr>
          <w:rFonts w:cs="Arial"/>
        </w:rPr>
        <w:t xml:space="preserve"> </w:t>
      </w:r>
      <w:r w:rsidRPr="0049019E">
        <w:rPr>
          <w:rFonts w:cs="Arial"/>
          <w:lang w:val="en-AU"/>
        </w:rPr>
        <w:t>11 vulnerabilities were recognised as a medium risk to the network, 74% fewer than previously discovered.</w:t>
      </w:r>
      <w:r w:rsidRPr="0049019E">
        <w:rPr>
          <w:rFonts w:cs="Arial"/>
        </w:rPr>
        <w:t xml:space="preserve"> </w:t>
      </w:r>
      <w:r w:rsidRPr="0049019E">
        <w:rPr>
          <w:rFonts w:cs="Arial"/>
          <w:lang w:val="en-AU"/>
        </w:rPr>
        <w:t>And the remaining 1 vulnerability was recognised as a low risk to the network.</w:t>
      </w:r>
    </w:p>
    <w:tbl>
      <w:tblPr>
        <w:tblStyle w:val="TableGrid"/>
        <w:tblW w:w="0" w:type="auto"/>
        <w:tblInd w:w="2738" w:type="dxa"/>
        <w:tblLook w:val="04A0" w:firstRow="1" w:lastRow="0" w:firstColumn="1" w:lastColumn="0" w:noHBand="0" w:noVBand="1"/>
      </w:tblPr>
      <w:tblGrid>
        <w:gridCol w:w="1701"/>
        <w:gridCol w:w="1843"/>
      </w:tblGrid>
      <w:tr w:rsidR="00697CCA" w:rsidRPr="0049019E" w14:paraId="1907F6E4" w14:textId="77777777" w:rsidTr="00842F1C">
        <w:tc>
          <w:tcPr>
            <w:tcW w:w="1701" w:type="dxa"/>
            <w:vAlign w:val="center"/>
          </w:tcPr>
          <w:p w14:paraId="000E7939" w14:textId="77777777" w:rsidR="00697CCA" w:rsidRPr="0049019E" w:rsidRDefault="00697CCA" w:rsidP="00842F1C">
            <w:pPr>
              <w:jc w:val="center"/>
              <w:rPr>
                <w:rFonts w:cs="Arial"/>
                <w:b/>
                <w:bCs/>
                <w:lang w:val="en-AU"/>
              </w:rPr>
            </w:pPr>
            <w:bookmarkStart w:id="50" w:name="_Hlk132149199"/>
            <w:r w:rsidRPr="0049019E">
              <w:rPr>
                <w:rFonts w:cs="Arial"/>
                <w:b/>
                <w:bCs/>
                <w:lang w:val="en-AU"/>
              </w:rPr>
              <w:t>Severity</w:t>
            </w:r>
          </w:p>
        </w:tc>
        <w:tc>
          <w:tcPr>
            <w:tcW w:w="1843" w:type="dxa"/>
            <w:vAlign w:val="center"/>
          </w:tcPr>
          <w:p w14:paraId="464D2818" w14:textId="77777777" w:rsidR="00697CCA" w:rsidRPr="0049019E" w:rsidRDefault="00697CCA" w:rsidP="00842F1C">
            <w:pPr>
              <w:jc w:val="center"/>
              <w:rPr>
                <w:rFonts w:cs="Arial"/>
                <w:b/>
                <w:bCs/>
                <w:lang w:val="en-AU"/>
              </w:rPr>
            </w:pPr>
            <w:r w:rsidRPr="0049019E">
              <w:rPr>
                <w:rFonts w:cs="Arial"/>
                <w:b/>
                <w:bCs/>
                <w:lang w:val="en-AU"/>
              </w:rPr>
              <w:t>Frequency</w:t>
            </w:r>
          </w:p>
        </w:tc>
      </w:tr>
      <w:tr w:rsidR="00697CCA" w:rsidRPr="0049019E" w14:paraId="0B65C690" w14:textId="77777777" w:rsidTr="00842F1C">
        <w:tc>
          <w:tcPr>
            <w:tcW w:w="1701" w:type="dxa"/>
            <w:shd w:val="clear" w:color="auto" w:fill="FA6666"/>
            <w:vAlign w:val="center"/>
          </w:tcPr>
          <w:p w14:paraId="61974598" w14:textId="77777777" w:rsidR="00697CCA" w:rsidRPr="0049019E" w:rsidRDefault="00697CCA" w:rsidP="00842F1C">
            <w:pPr>
              <w:jc w:val="center"/>
              <w:rPr>
                <w:rFonts w:cs="Arial"/>
                <w:b/>
                <w:bCs/>
                <w:lang w:val="en-AU"/>
              </w:rPr>
            </w:pPr>
            <w:r w:rsidRPr="0049019E">
              <w:rPr>
                <w:rFonts w:cs="Arial"/>
                <w:b/>
                <w:bCs/>
                <w:lang w:val="en-AU"/>
              </w:rPr>
              <w:t>High</w:t>
            </w:r>
          </w:p>
        </w:tc>
        <w:tc>
          <w:tcPr>
            <w:tcW w:w="1843" w:type="dxa"/>
            <w:vAlign w:val="center"/>
          </w:tcPr>
          <w:p w14:paraId="0355BDFA" w14:textId="77777777" w:rsidR="00697CCA" w:rsidRPr="0049019E" w:rsidRDefault="00697CCA" w:rsidP="00842F1C">
            <w:pPr>
              <w:jc w:val="center"/>
              <w:rPr>
                <w:rFonts w:cs="Arial"/>
                <w:b/>
                <w:bCs/>
                <w:lang w:val="en-AU"/>
              </w:rPr>
            </w:pPr>
            <w:r w:rsidRPr="0049019E">
              <w:rPr>
                <w:rFonts w:cs="Arial"/>
                <w:b/>
                <w:bCs/>
                <w:lang w:val="en-AU"/>
              </w:rPr>
              <w:t>1</w:t>
            </w:r>
          </w:p>
        </w:tc>
      </w:tr>
      <w:tr w:rsidR="00697CCA" w:rsidRPr="0049019E" w14:paraId="2334799E" w14:textId="77777777" w:rsidTr="00842F1C">
        <w:trPr>
          <w:trHeight w:val="347"/>
        </w:trPr>
        <w:tc>
          <w:tcPr>
            <w:tcW w:w="1701" w:type="dxa"/>
            <w:shd w:val="clear" w:color="auto" w:fill="FFD966" w:themeFill="accent4" w:themeFillTint="99"/>
            <w:vAlign w:val="center"/>
          </w:tcPr>
          <w:p w14:paraId="5A7F3244" w14:textId="77777777" w:rsidR="00697CCA" w:rsidRPr="0049019E" w:rsidRDefault="00697CCA" w:rsidP="00842F1C">
            <w:pPr>
              <w:jc w:val="center"/>
              <w:rPr>
                <w:rFonts w:cs="Arial"/>
                <w:b/>
                <w:bCs/>
                <w:lang w:val="en-AU"/>
              </w:rPr>
            </w:pPr>
            <w:r w:rsidRPr="0049019E">
              <w:rPr>
                <w:rFonts w:cs="Arial"/>
                <w:b/>
                <w:bCs/>
                <w:lang w:val="en-AU"/>
              </w:rPr>
              <w:t>Medium</w:t>
            </w:r>
          </w:p>
        </w:tc>
        <w:tc>
          <w:tcPr>
            <w:tcW w:w="1843" w:type="dxa"/>
            <w:vAlign w:val="center"/>
          </w:tcPr>
          <w:p w14:paraId="5CB83E22" w14:textId="77777777" w:rsidR="00697CCA" w:rsidRPr="0049019E" w:rsidRDefault="00697CCA" w:rsidP="00842F1C">
            <w:pPr>
              <w:jc w:val="center"/>
              <w:rPr>
                <w:rFonts w:cs="Arial"/>
                <w:b/>
                <w:bCs/>
                <w:lang w:val="en-AU"/>
              </w:rPr>
            </w:pPr>
            <w:r w:rsidRPr="0049019E">
              <w:rPr>
                <w:rFonts w:cs="Arial"/>
                <w:b/>
                <w:bCs/>
                <w:lang w:val="en-AU"/>
              </w:rPr>
              <w:t>11</w:t>
            </w:r>
          </w:p>
        </w:tc>
      </w:tr>
      <w:tr w:rsidR="00697CCA" w:rsidRPr="0049019E" w14:paraId="1F26D069" w14:textId="77777777" w:rsidTr="00842F1C">
        <w:trPr>
          <w:trHeight w:val="70"/>
        </w:trPr>
        <w:tc>
          <w:tcPr>
            <w:tcW w:w="1701" w:type="dxa"/>
            <w:shd w:val="clear" w:color="auto" w:fill="9CC2E5" w:themeFill="accent5" w:themeFillTint="99"/>
            <w:vAlign w:val="center"/>
          </w:tcPr>
          <w:p w14:paraId="2F2A5F04" w14:textId="77777777" w:rsidR="00697CCA" w:rsidRPr="0049019E" w:rsidRDefault="00697CCA" w:rsidP="00842F1C">
            <w:pPr>
              <w:jc w:val="center"/>
              <w:rPr>
                <w:rFonts w:cs="Arial"/>
                <w:b/>
                <w:bCs/>
                <w:lang w:val="en-AU"/>
              </w:rPr>
            </w:pPr>
            <w:r w:rsidRPr="0049019E">
              <w:rPr>
                <w:rFonts w:cs="Arial"/>
                <w:b/>
                <w:bCs/>
                <w:lang w:val="en-AU"/>
              </w:rPr>
              <w:t>Low</w:t>
            </w:r>
          </w:p>
        </w:tc>
        <w:tc>
          <w:tcPr>
            <w:tcW w:w="1843" w:type="dxa"/>
            <w:vAlign w:val="center"/>
          </w:tcPr>
          <w:p w14:paraId="078BF446" w14:textId="77777777" w:rsidR="00697CCA" w:rsidRPr="0049019E" w:rsidRDefault="00697CCA" w:rsidP="00842F1C">
            <w:pPr>
              <w:keepNext/>
              <w:jc w:val="center"/>
              <w:rPr>
                <w:rFonts w:cs="Arial"/>
                <w:b/>
                <w:bCs/>
                <w:lang w:val="en-AU"/>
              </w:rPr>
            </w:pPr>
            <w:r w:rsidRPr="0049019E">
              <w:rPr>
                <w:rFonts w:cs="Arial"/>
                <w:b/>
                <w:bCs/>
                <w:lang w:val="en-AU"/>
              </w:rPr>
              <w:t>1</w:t>
            </w:r>
          </w:p>
        </w:tc>
      </w:tr>
    </w:tbl>
    <w:p w14:paraId="2F1621B7" w14:textId="7F1F511E" w:rsidR="00697CCA" w:rsidRPr="0049019E" w:rsidRDefault="00697CCA" w:rsidP="00697CCA">
      <w:pPr>
        <w:pStyle w:val="Caption"/>
        <w:spacing w:before="240" w:line="360" w:lineRule="auto"/>
        <w:jc w:val="center"/>
        <w:rPr>
          <w:rFonts w:cs="Arial"/>
        </w:rPr>
      </w:pPr>
      <w:bookmarkStart w:id="51" w:name="_Toc133341738"/>
      <w:bookmarkEnd w:id="50"/>
      <w:r w:rsidRPr="0049019E">
        <w:rPr>
          <w:rFonts w:cs="Arial"/>
        </w:rPr>
        <w:t xml:space="preserve">Table </w:t>
      </w:r>
      <w:r w:rsidR="00BA0192">
        <w:rPr>
          <w:rFonts w:cs="Arial"/>
        </w:rPr>
        <w:fldChar w:fldCharType="begin"/>
      </w:r>
      <w:r w:rsidR="00BA0192">
        <w:rPr>
          <w:rFonts w:cs="Arial"/>
        </w:rPr>
        <w:instrText xml:space="preserve"> SEQ Table \* ARABIC </w:instrText>
      </w:r>
      <w:r w:rsidR="00BA0192">
        <w:rPr>
          <w:rFonts w:cs="Arial"/>
        </w:rPr>
        <w:fldChar w:fldCharType="separate"/>
      </w:r>
      <w:r w:rsidR="00BA0192">
        <w:rPr>
          <w:rFonts w:cs="Arial"/>
          <w:noProof/>
        </w:rPr>
        <w:t>3</w:t>
      </w:r>
      <w:r w:rsidR="00BA0192">
        <w:rPr>
          <w:rFonts w:cs="Arial"/>
        </w:rPr>
        <w:fldChar w:fldCharType="end"/>
      </w:r>
      <w:r w:rsidRPr="0049019E">
        <w:rPr>
          <w:rFonts w:cs="Arial"/>
        </w:rPr>
        <w:t xml:space="preserve"> - Phase 2 Vulnerability Severity Frequency for 3.0 &amp; 10.0 Subnetworks</w:t>
      </w:r>
      <w:bookmarkEnd w:id="51"/>
    </w:p>
    <w:p w14:paraId="7F182D96" w14:textId="4459D6BB" w:rsidR="00697CCA" w:rsidRPr="0049019E" w:rsidRDefault="002F6518" w:rsidP="00697CCA">
      <w:pPr>
        <w:rPr>
          <w:rFonts w:cs="Arial"/>
        </w:rPr>
      </w:pPr>
      <w:r>
        <w:rPr>
          <w:rFonts w:cs="Arial"/>
          <w:i/>
          <w:iCs/>
        </w:rPr>
        <w:lastRenderedPageBreak/>
        <w:t xml:space="preserve">Figure 8 </w:t>
      </w:r>
      <w:r>
        <w:rPr>
          <w:rFonts w:cs="Arial"/>
        </w:rPr>
        <w:t xml:space="preserve">and </w:t>
      </w:r>
      <w:r>
        <w:rPr>
          <w:rFonts w:cs="Arial"/>
          <w:i/>
          <w:iCs/>
        </w:rPr>
        <w:t>figure 9</w:t>
      </w:r>
      <w:r w:rsidR="00697CCA" w:rsidRPr="0049019E">
        <w:rPr>
          <w:rFonts w:cs="Arial"/>
        </w:rPr>
        <w:t xml:space="preserve"> depict the vulnerabilities identified across the two subnetworks analysed during phase 2. Highlighting the different severity of risk and their frequencies.</w:t>
      </w:r>
    </w:p>
    <w:p w14:paraId="5D99D7F7" w14:textId="77777777" w:rsidR="00697CCA" w:rsidRPr="0049019E" w:rsidRDefault="00697CCA" w:rsidP="00697CCA">
      <w:pPr>
        <w:keepNext/>
        <w:jc w:val="center"/>
        <w:rPr>
          <w:rFonts w:cs="Arial"/>
        </w:rPr>
      </w:pPr>
      <w:r w:rsidRPr="0049019E">
        <w:rPr>
          <w:rFonts w:cs="Arial"/>
          <w:noProof/>
        </w:rPr>
        <w:drawing>
          <wp:inline distT="0" distB="0" distL="0" distR="0" wp14:anchorId="5004A8C2" wp14:editId="025E4D7C">
            <wp:extent cx="3906982" cy="2230032"/>
            <wp:effectExtent l="0" t="0" r="17780" b="18415"/>
            <wp:docPr id="333271653" name="Chart 1">
              <a:extLst xmlns:a="http://schemas.openxmlformats.org/drawingml/2006/main">
                <a:ext uri="{FF2B5EF4-FFF2-40B4-BE49-F238E27FC236}">
                  <a16:creationId xmlns:a16="http://schemas.microsoft.com/office/drawing/2014/main" id="{4FEB8C27-BE78-8327-00EA-0D41EE196C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1FEFDF6" w14:textId="49B9F898" w:rsidR="00697CCA" w:rsidRPr="0049019E" w:rsidRDefault="00697CCA" w:rsidP="00697CCA">
      <w:pPr>
        <w:pStyle w:val="Caption"/>
        <w:jc w:val="center"/>
        <w:rPr>
          <w:rFonts w:cs="Arial"/>
        </w:rPr>
      </w:pPr>
      <w:bookmarkStart w:id="52" w:name="_Toc133341709"/>
      <w:r w:rsidRPr="0049019E">
        <w:rPr>
          <w:rFonts w:cs="Arial"/>
        </w:rPr>
        <w:t xml:space="preserve">Figure </w:t>
      </w:r>
      <w:r w:rsidRPr="0049019E">
        <w:rPr>
          <w:rFonts w:cs="Arial"/>
        </w:rPr>
        <w:fldChar w:fldCharType="begin"/>
      </w:r>
      <w:r w:rsidRPr="0049019E">
        <w:rPr>
          <w:rFonts w:cs="Arial"/>
        </w:rPr>
        <w:instrText xml:space="preserve"> SEQ Figure \* ARABIC </w:instrText>
      </w:r>
      <w:r w:rsidRPr="0049019E">
        <w:rPr>
          <w:rFonts w:cs="Arial"/>
        </w:rPr>
        <w:fldChar w:fldCharType="separate"/>
      </w:r>
      <w:r w:rsidR="003537A3">
        <w:rPr>
          <w:rFonts w:cs="Arial"/>
          <w:noProof/>
        </w:rPr>
        <w:t>8</w:t>
      </w:r>
      <w:r w:rsidRPr="0049019E">
        <w:rPr>
          <w:rFonts w:cs="Arial"/>
          <w:noProof/>
        </w:rPr>
        <w:fldChar w:fldCharType="end"/>
      </w:r>
      <w:r w:rsidRPr="0049019E">
        <w:rPr>
          <w:rFonts w:cs="Arial"/>
        </w:rPr>
        <w:t xml:space="preserve"> - Phase 2 Vulnerability Distribution of the 3.0 Subnetwork</w:t>
      </w:r>
      <w:bookmarkEnd w:id="52"/>
    </w:p>
    <w:p w14:paraId="5E61C166" w14:textId="4EDEE64C" w:rsidR="00697CCA" w:rsidRPr="0049019E" w:rsidRDefault="00697CCA" w:rsidP="00697CCA">
      <w:pPr>
        <w:rPr>
          <w:rFonts w:cs="Arial"/>
        </w:rPr>
      </w:pPr>
      <w:r w:rsidRPr="0049019E">
        <w:rPr>
          <w:rFonts w:cs="Arial"/>
        </w:rPr>
        <w:t xml:space="preserve">With only half the number of vulnerable devices now detected, the phase 2 X.X.3.0 subnetwork scan might act as a valuable piece of data capable of highlighting the potential of vulnerability assessments in enhancing the security of network infrastructure. Of the three host systems identified within the phase 2 network scan, just one host from the initial phase 1 scan remains, suggesting a large percentage of the previous identified vulnerabilities may have been mitigated. However, </w:t>
      </w:r>
      <w:r w:rsidR="00E670B0">
        <w:rPr>
          <w:rFonts w:cs="Arial"/>
        </w:rPr>
        <w:t xml:space="preserve">the </w:t>
      </w:r>
      <w:r w:rsidR="00851810">
        <w:rPr>
          <w:rFonts w:cs="Arial"/>
        </w:rPr>
        <w:t>newfound</w:t>
      </w:r>
      <w:r w:rsidR="00E670B0">
        <w:rPr>
          <w:rFonts w:cs="Arial"/>
        </w:rPr>
        <w:t xml:space="preserve"> presence of hosts 1 and 2 </w:t>
      </w:r>
      <w:r w:rsidR="00773DF9">
        <w:rPr>
          <w:rFonts w:cs="Arial"/>
        </w:rPr>
        <w:t xml:space="preserve">may </w:t>
      </w:r>
      <w:r w:rsidR="00FF38BD">
        <w:rPr>
          <w:rFonts w:cs="Arial"/>
        </w:rPr>
        <w:t xml:space="preserve">bring about many questions </w:t>
      </w:r>
      <w:r w:rsidR="00086F96">
        <w:rPr>
          <w:rFonts w:cs="Arial"/>
        </w:rPr>
        <w:t xml:space="preserve">surrounding </w:t>
      </w:r>
      <w:r w:rsidR="00D868E4">
        <w:rPr>
          <w:rFonts w:cs="Arial"/>
        </w:rPr>
        <w:t xml:space="preserve">the accuracy of the OpenVAS tool, </w:t>
      </w:r>
      <w:r w:rsidR="00316DDD">
        <w:rPr>
          <w:rFonts w:cs="Arial"/>
        </w:rPr>
        <w:t>such as why these devices were not previously identified during phase 1</w:t>
      </w:r>
      <w:r w:rsidR="00754868">
        <w:rPr>
          <w:rFonts w:cs="Arial"/>
        </w:rPr>
        <w:t>. D</w:t>
      </w:r>
      <w:r w:rsidRPr="0049019E">
        <w:rPr>
          <w:rFonts w:cs="Arial"/>
        </w:rPr>
        <w:t xml:space="preserve">rawing to such conclusions so soon </w:t>
      </w:r>
      <w:r w:rsidR="00A66EF0">
        <w:rPr>
          <w:rFonts w:cs="Arial"/>
        </w:rPr>
        <w:t>can be considered</w:t>
      </w:r>
      <w:r w:rsidRPr="0049019E">
        <w:rPr>
          <w:rFonts w:cs="Arial"/>
        </w:rPr>
        <w:t xml:space="preserve"> poor practise, as previously discussed in </w:t>
      </w:r>
      <w:r w:rsidRPr="0049019E">
        <w:rPr>
          <w:rFonts w:cs="Arial"/>
          <w:i/>
          <w:iCs/>
        </w:rPr>
        <w:t>2.</w:t>
      </w:r>
      <w:r w:rsidR="008A1A91">
        <w:rPr>
          <w:rFonts w:cs="Arial"/>
          <w:i/>
          <w:iCs/>
        </w:rPr>
        <w:t>9</w:t>
      </w:r>
      <w:r w:rsidRPr="0049019E">
        <w:rPr>
          <w:rFonts w:cs="Arial"/>
        </w:rPr>
        <w:t xml:space="preserve">. It is important to consider that there may be other factors at play that could have led to the absence of </w:t>
      </w:r>
      <w:r w:rsidR="00DC3FB7">
        <w:rPr>
          <w:rFonts w:cs="Arial"/>
        </w:rPr>
        <w:t xml:space="preserve">identified </w:t>
      </w:r>
      <w:r w:rsidRPr="0049019E">
        <w:rPr>
          <w:rFonts w:cs="Arial"/>
        </w:rPr>
        <w:t>vulnerabilities</w:t>
      </w:r>
      <w:r w:rsidR="00DC3FB7">
        <w:rPr>
          <w:rFonts w:cs="Arial"/>
        </w:rPr>
        <w:t xml:space="preserve"> between phases</w:t>
      </w:r>
      <w:r w:rsidRPr="0049019E">
        <w:rPr>
          <w:rFonts w:cs="Arial"/>
        </w:rPr>
        <w:t>. While mitigation is a possibility, detection failure by the OpenVAS software must also be considered.</w:t>
      </w:r>
      <w:r w:rsidR="000624B8">
        <w:rPr>
          <w:rFonts w:cs="Arial"/>
        </w:rPr>
        <w:t xml:space="preserve"> </w:t>
      </w:r>
      <w:r w:rsidR="00502A4E">
        <w:rPr>
          <w:rFonts w:cs="Arial"/>
        </w:rPr>
        <w:t xml:space="preserve">Additionally, it is important to note </w:t>
      </w:r>
      <w:r w:rsidR="009B6AC0">
        <w:rPr>
          <w:rFonts w:cs="Arial"/>
        </w:rPr>
        <w:t xml:space="preserve">that </w:t>
      </w:r>
      <w:r w:rsidR="0038377A">
        <w:rPr>
          <w:rFonts w:cs="Arial"/>
        </w:rPr>
        <w:t xml:space="preserve">host devices within the </w:t>
      </w:r>
      <w:r w:rsidR="00385D26">
        <w:rPr>
          <w:rFonts w:cs="Arial"/>
        </w:rPr>
        <w:t xml:space="preserve">targeted subnetworks may not have been left in a live state during the </w:t>
      </w:r>
      <w:r w:rsidR="00765F05">
        <w:rPr>
          <w:rFonts w:cs="Arial"/>
        </w:rPr>
        <w:t xml:space="preserve">conducted vulnerability scans, and therefore would have gone undetected by </w:t>
      </w:r>
      <w:r w:rsidR="003546E5">
        <w:rPr>
          <w:rFonts w:cs="Arial"/>
        </w:rPr>
        <w:t>the OpenVAS software.</w:t>
      </w:r>
    </w:p>
    <w:p w14:paraId="674549C8" w14:textId="77777777" w:rsidR="00697CCA" w:rsidRPr="0049019E" w:rsidRDefault="00697CCA" w:rsidP="00697CCA">
      <w:pPr>
        <w:keepNext/>
        <w:jc w:val="center"/>
        <w:rPr>
          <w:rFonts w:cs="Arial"/>
        </w:rPr>
      </w:pPr>
      <w:r w:rsidRPr="0049019E">
        <w:rPr>
          <w:rFonts w:cs="Arial"/>
          <w:noProof/>
        </w:rPr>
        <w:lastRenderedPageBreak/>
        <w:drawing>
          <wp:inline distT="0" distB="0" distL="0" distR="0" wp14:anchorId="4D22C393" wp14:editId="223BA1E5">
            <wp:extent cx="4008582" cy="2288029"/>
            <wp:effectExtent l="0" t="0" r="11430" b="17145"/>
            <wp:docPr id="667814978" name="Chart 1">
              <a:extLst xmlns:a="http://schemas.openxmlformats.org/drawingml/2006/main">
                <a:ext uri="{FF2B5EF4-FFF2-40B4-BE49-F238E27FC236}">
                  <a16:creationId xmlns:a16="http://schemas.microsoft.com/office/drawing/2014/main" id="{103D6DF5-CB19-EF8E-F475-8796804FE3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82C74CA" w14:textId="2D323058" w:rsidR="00697CCA" w:rsidRPr="0049019E" w:rsidRDefault="00697CCA" w:rsidP="00697CCA">
      <w:pPr>
        <w:pStyle w:val="Caption"/>
        <w:jc w:val="center"/>
        <w:rPr>
          <w:rFonts w:cs="Arial"/>
        </w:rPr>
      </w:pPr>
      <w:bookmarkStart w:id="53" w:name="_Toc133341710"/>
      <w:r w:rsidRPr="0049019E">
        <w:rPr>
          <w:rFonts w:cs="Arial"/>
        </w:rPr>
        <w:t xml:space="preserve">Figure </w:t>
      </w:r>
      <w:r w:rsidRPr="0049019E">
        <w:rPr>
          <w:rFonts w:cs="Arial"/>
        </w:rPr>
        <w:fldChar w:fldCharType="begin"/>
      </w:r>
      <w:r w:rsidRPr="0049019E">
        <w:rPr>
          <w:rFonts w:cs="Arial"/>
        </w:rPr>
        <w:instrText xml:space="preserve"> SEQ Figure \* ARABIC </w:instrText>
      </w:r>
      <w:r w:rsidRPr="0049019E">
        <w:rPr>
          <w:rFonts w:cs="Arial"/>
        </w:rPr>
        <w:fldChar w:fldCharType="separate"/>
      </w:r>
      <w:r w:rsidR="003537A3">
        <w:rPr>
          <w:rFonts w:cs="Arial"/>
          <w:noProof/>
        </w:rPr>
        <w:t>9</w:t>
      </w:r>
      <w:r w:rsidRPr="0049019E">
        <w:rPr>
          <w:rFonts w:cs="Arial"/>
          <w:noProof/>
        </w:rPr>
        <w:fldChar w:fldCharType="end"/>
      </w:r>
      <w:r w:rsidRPr="0049019E">
        <w:rPr>
          <w:rFonts w:cs="Arial"/>
        </w:rPr>
        <w:t xml:space="preserve"> - Phase 2 Vulnerability Distribution of the 10.0 Subnetwork</w:t>
      </w:r>
      <w:bookmarkEnd w:id="53"/>
    </w:p>
    <w:p w14:paraId="0C89623F" w14:textId="572F8F59" w:rsidR="00697CCA" w:rsidRPr="0049019E" w:rsidRDefault="00697CCA" w:rsidP="00697CCA">
      <w:pPr>
        <w:rPr>
          <w:rFonts w:cs="Arial"/>
        </w:rPr>
      </w:pPr>
      <w:r w:rsidRPr="0049019E">
        <w:rPr>
          <w:rFonts w:cs="Arial"/>
        </w:rPr>
        <w:t xml:space="preserve">The remaining device within the 10.0 subnetwork shares an almost identical set of vulnerabilities to its phase 1 self. The device has traded one of its </w:t>
      </w:r>
      <w:r w:rsidR="00A77982">
        <w:rPr>
          <w:rFonts w:cs="Arial"/>
        </w:rPr>
        <w:t xml:space="preserve">previous </w:t>
      </w:r>
      <w:r w:rsidRPr="0049019E">
        <w:rPr>
          <w:rFonts w:cs="Arial"/>
        </w:rPr>
        <w:t>vulnerabilities for a new one, previously unidentified during phase 1.</w:t>
      </w:r>
    </w:p>
    <w:p w14:paraId="71DAAEB7" w14:textId="52C7D8F6" w:rsidR="003E2A12" w:rsidRDefault="00697CCA" w:rsidP="0067618A">
      <w:pPr>
        <w:rPr>
          <w:rFonts w:cs="Arial"/>
        </w:rPr>
      </w:pPr>
      <w:r w:rsidRPr="0049019E">
        <w:rPr>
          <w:rFonts w:cs="Arial"/>
        </w:rPr>
        <w:t>Phase 2 brought about new vulnerabilities not previously identified during the phase 1 scan(s). With 38% of vulnerabilities identified during phase 2 not previously identified during phase 1. These vulnerabilities can be found across both new and existing host devices. However, there was a significant reduction in identified vulnerabilities between phases 1 and 2, with 29 vulnerabilities believed to be absent from the phase 2 scan of the X.X.3.0 subnetwork, and 6 vulnerabilities absent from the X.X.10.0 subnetwork. An 83% and 46% absence rate respectively.</w:t>
      </w:r>
    </w:p>
    <w:p w14:paraId="5F72EAC2" w14:textId="56886909" w:rsidR="009E5783" w:rsidRDefault="00557DAD" w:rsidP="0067618A">
      <w:pPr>
        <w:pStyle w:val="Heading3"/>
      </w:pPr>
      <w:bookmarkStart w:id="54" w:name="_Toc133341468"/>
      <w:bookmarkStart w:id="55" w:name="_Toc133341637"/>
      <w:r>
        <w:t xml:space="preserve">2.7.3 </w:t>
      </w:r>
      <w:r w:rsidR="00F84992">
        <w:t>Critical Analysis</w:t>
      </w:r>
      <w:bookmarkEnd w:id="54"/>
      <w:bookmarkEnd w:id="55"/>
    </w:p>
    <w:p w14:paraId="196DB59C" w14:textId="638D0B7F" w:rsidR="00C550FB" w:rsidRDefault="00F95B0F" w:rsidP="0067618A">
      <w:r>
        <w:t>While the analysis</w:t>
      </w:r>
      <w:r w:rsidR="0067647E">
        <w:t xml:space="preserve"> of both phases </w:t>
      </w:r>
      <w:r w:rsidR="00D56615">
        <w:t>provides</w:t>
      </w:r>
      <w:r w:rsidR="0067647E">
        <w:t xml:space="preserve"> a critical understanding of the</w:t>
      </w:r>
      <w:r w:rsidR="00D56615">
        <w:t xml:space="preserve"> vulnerability assessments conducted against the NGO network. The </w:t>
      </w:r>
      <w:r w:rsidR="00BE2166">
        <w:t>available data suffer</w:t>
      </w:r>
      <w:r w:rsidR="00823DEE">
        <w:t>s from several limitations that impact the reliability and comprehensiveness of the findings.</w:t>
      </w:r>
    </w:p>
    <w:p w14:paraId="10540995" w14:textId="408D123F" w:rsidR="007D5EE1" w:rsidRDefault="007D5EE1" w:rsidP="0067618A">
      <w:r>
        <w:t xml:space="preserve">One of the main limitations of the report is the limited scope of the initial vulnerability assessment in phase 1. </w:t>
      </w:r>
      <w:r w:rsidR="00474806">
        <w:t xml:space="preserve">The absence of critical infrastructure and subnetworks </w:t>
      </w:r>
      <w:r w:rsidR="00C20594">
        <w:t>dramatically affect the value of the data gathered</w:t>
      </w:r>
      <w:r w:rsidR="00854A44">
        <w:t xml:space="preserve"> and is reflected in the deducible findings of the comparison. </w:t>
      </w:r>
      <w:r w:rsidR="006B4BCF">
        <w:t>I</w:t>
      </w:r>
      <w:r w:rsidR="006B4BCF" w:rsidRPr="006B4BCF">
        <w:t>t could be said that there is insufficient evidence to be had from the comparison to reliably influence the findings of this project</w:t>
      </w:r>
      <w:r w:rsidR="0031535C">
        <w:t>.</w:t>
      </w:r>
    </w:p>
    <w:p w14:paraId="400B8B03" w14:textId="39D96EE8" w:rsidR="007D5EE1" w:rsidRDefault="006A4D45" w:rsidP="0067618A">
      <w:r w:rsidRPr="006A4D45">
        <w:t xml:space="preserve">Furthermore, the </w:t>
      </w:r>
      <w:r w:rsidR="000F3F5E">
        <w:t xml:space="preserve">analysed </w:t>
      </w:r>
      <w:r w:rsidRPr="006A4D45">
        <w:t>report</w:t>
      </w:r>
      <w:r w:rsidR="00F42005">
        <w:t>s</w:t>
      </w:r>
      <w:r w:rsidRPr="006A4D45">
        <w:t xml:space="preserve"> lack information on the proposed remediation actions to address the identified vulnerabilities. The absence of critical infrastructure and subnetworks from phase 1 further affects the value of data gathered and is reflected in the deducible findings of the comparison. As such, the report fails to offer any indication toward the security </w:t>
      </w:r>
      <w:r w:rsidRPr="006A4D45">
        <w:lastRenderedPageBreak/>
        <w:t>posture of the network infrastructure or any appropriate remediation strategy to be followed. This omission is significant since vulnerability assessments are a key action to understand the posture of network infrastructure security and can aid in the deployment of penetration testing to ensure better network security.</w:t>
      </w:r>
    </w:p>
    <w:p w14:paraId="5E58548F" w14:textId="77777777" w:rsidR="00537CB8" w:rsidRDefault="00537CB8" w:rsidP="0067618A">
      <w:pPr>
        <w:rPr>
          <w:rFonts w:cs="Arial"/>
        </w:rPr>
      </w:pPr>
    </w:p>
    <w:p w14:paraId="23A53725" w14:textId="75C7B2F7" w:rsidR="00EE6D41" w:rsidRPr="0049019E" w:rsidRDefault="00EE6D41" w:rsidP="0067618A">
      <w:pPr>
        <w:pStyle w:val="Heading2"/>
        <w:rPr>
          <w:rFonts w:cs="Arial"/>
        </w:rPr>
      </w:pPr>
      <w:bookmarkStart w:id="56" w:name="_Toc133341469"/>
      <w:bookmarkStart w:id="57" w:name="_Toc133341638"/>
      <w:r w:rsidRPr="0049019E">
        <w:rPr>
          <w:rFonts w:cs="Arial"/>
        </w:rPr>
        <w:t>2.</w:t>
      </w:r>
      <w:r w:rsidR="00881DB2">
        <w:rPr>
          <w:rFonts w:cs="Arial"/>
        </w:rPr>
        <w:t>8</w:t>
      </w:r>
      <w:r w:rsidRPr="0049019E">
        <w:rPr>
          <w:rFonts w:cs="Arial"/>
        </w:rPr>
        <w:t xml:space="preserve"> Vulnerability Assessment</w:t>
      </w:r>
      <w:bookmarkEnd w:id="56"/>
      <w:bookmarkEnd w:id="57"/>
    </w:p>
    <w:p w14:paraId="144156FE" w14:textId="1D5ECE74" w:rsidR="00EE6D41" w:rsidRPr="0049019E" w:rsidRDefault="00EE6D41" w:rsidP="0067618A">
      <w:pPr>
        <w:pStyle w:val="Heading3"/>
        <w:rPr>
          <w:rFonts w:cs="Arial"/>
        </w:rPr>
      </w:pPr>
      <w:bookmarkStart w:id="58" w:name="_Toc133341470"/>
      <w:bookmarkStart w:id="59" w:name="_Toc133341639"/>
      <w:r w:rsidRPr="0049019E">
        <w:rPr>
          <w:rFonts w:cs="Arial"/>
        </w:rPr>
        <w:t>2.</w:t>
      </w:r>
      <w:r w:rsidR="00881DB2">
        <w:rPr>
          <w:rFonts w:cs="Arial"/>
        </w:rPr>
        <w:t>8</w:t>
      </w:r>
      <w:r w:rsidRPr="0049019E">
        <w:rPr>
          <w:rFonts w:cs="Arial"/>
        </w:rPr>
        <w:t>.1 Types of Vulnerabilities</w:t>
      </w:r>
      <w:bookmarkEnd w:id="58"/>
      <w:bookmarkEnd w:id="59"/>
    </w:p>
    <w:p w14:paraId="29B30BDE" w14:textId="08AF3779" w:rsidR="00EE6D41" w:rsidRPr="0049019E" w:rsidRDefault="00EE6D41" w:rsidP="0067618A">
      <w:pPr>
        <w:rPr>
          <w:rFonts w:cs="Arial"/>
        </w:rPr>
      </w:pPr>
      <w:r w:rsidRPr="0049019E">
        <w:rPr>
          <w:rFonts w:cs="Arial"/>
        </w:rPr>
        <w:t xml:space="preserve">By making use of various network assessment tools to help carefully map systems within a network, vulnerability assessments will aid in identifying the various services and versions of services running within a network to locate and catalogue potential vulnerabilities systems may face </w:t>
      </w:r>
      <w:sdt>
        <w:sdtPr>
          <w:rPr>
            <w:rFonts w:cs="Arial"/>
            <w:color w:val="000000"/>
          </w:rPr>
          <w:tag w:val="MENDELEY_CITATION_v3_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"/>
          <w:id w:val="-214349028"/>
          <w:placeholder>
            <w:docPart w:val="B0823559F8524578AA6E962078A8D7FF"/>
          </w:placeholder>
        </w:sdtPr>
        <w:sdtEndPr/>
        <w:sdtContent>
          <w:r w:rsidR="002F6648" w:rsidRPr="002F6648">
            <w:rPr>
              <w:rFonts w:cs="Arial"/>
              <w:color w:val="000000"/>
            </w:rPr>
            <w:t>[39]</w:t>
          </w:r>
        </w:sdtContent>
      </w:sdt>
      <w:r w:rsidRPr="0049019E">
        <w:rPr>
          <w:rFonts w:cs="Arial"/>
        </w:rPr>
        <w:t xml:space="preserve">. As of the time of writing, the American National Institute of Standards and Technology has published over </w:t>
      </w:r>
      <w:r w:rsidRPr="0049019E">
        <w:rPr>
          <w:rFonts w:cs="Arial"/>
          <w:i/>
          <w:iCs/>
        </w:rPr>
        <w:t>200,000</w:t>
      </w:r>
      <w:r w:rsidRPr="0049019E">
        <w:rPr>
          <w:rFonts w:cs="Arial"/>
        </w:rPr>
        <w:t xml:space="preserve"> </w:t>
      </w:r>
      <w:sdt>
        <w:sdtPr>
          <w:rPr>
            <w:rFonts w:cs="Arial"/>
            <w:color w:val="000000"/>
          </w:rPr>
          <w:tag w:val="MENDELEY_CITATION_v3_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"/>
          <w:id w:val="-2086061615"/>
          <w:placeholder>
            <w:docPart w:val="B0823559F8524578AA6E962078A8D7FF"/>
          </w:placeholder>
        </w:sdtPr>
        <w:sdtEndPr/>
        <w:sdtContent>
          <w:r w:rsidR="002F6648" w:rsidRPr="002F6648">
            <w:rPr>
              <w:rFonts w:cs="Arial"/>
              <w:color w:val="000000"/>
            </w:rPr>
            <w:t>[40]</w:t>
          </w:r>
        </w:sdtContent>
      </w:sdt>
      <w:r w:rsidRPr="0049019E">
        <w:rPr>
          <w:rFonts w:cs="Arial"/>
        </w:rPr>
        <w:t xml:space="preserve"> known software vulnerabilities threatening the security of systems globally. It has become almost essential that frequent vulnerability assessments are carried out on networks </w:t>
      </w:r>
      <w:sdt>
        <w:sdtPr>
          <w:rPr>
            <w:rFonts w:cs="Arial"/>
            <w:color w:val="000000"/>
          </w:rPr>
          <w:tag w:val="MENDELEY_CITATION_v3_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"/>
          <w:id w:val="-2090927091"/>
          <w:placeholder>
            <w:docPart w:val="B0823559F8524578AA6E962078A8D7FF"/>
          </w:placeholder>
        </w:sdtPr>
        <w:sdtEndPr/>
        <w:sdtContent>
          <w:r w:rsidR="002F6648" w:rsidRPr="002F6648">
            <w:rPr>
              <w:rFonts w:cs="Arial"/>
              <w:color w:val="000000"/>
            </w:rPr>
            <w:t>[41]</w:t>
          </w:r>
        </w:sdtContent>
      </w:sdt>
      <w:r w:rsidRPr="0049019E">
        <w:rPr>
          <w:rFonts w:cs="Arial"/>
        </w:rPr>
        <w:t xml:space="preserve"> as to help identify any of the catalogued vulnerabilities and produce an effective remediation strategy to overcome the danger lurking within the infrastructure.</w:t>
      </w:r>
    </w:p>
    <w:p w14:paraId="54DB02F6" w14:textId="309E058E" w:rsidR="00EE6D41" w:rsidRPr="0049019E" w:rsidRDefault="00EE6D41" w:rsidP="00EE6D41">
      <w:pPr>
        <w:pStyle w:val="Heading4"/>
        <w:rPr>
          <w:rFonts w:cs="Arial"/>
        </w:rPr>
      </w:pPr>
      <w:r w:rsidRPr="0049019E">
        <w:rPr>
          <w:rFonts w:cs="Arial"/>
        </w:rPr>
        <w:t>2.</w:t>
      </w:r>
      <w:r w:rsidR="00881DB2">
        <w:rPr>
          <w:rFonts w:cs="Arial"/>
        </w:rPr>
        <w:t>8</w:t>
      </w:r>
      <w:r w:rsidRPr="0049019E">
        <w:rPr>
          <w:rFonts w:cs="Arial"/>
        </w:rPr>
        <w:t>.1.1 The Common Vulnerability Scoring System</w:t>
      </w:r>
    </w:p>
    <w:p w14:paraId="0715E18D" w14:textId="14B90164" w:rsidR="00537CB8" w:rsidRPr="0049019E" w:rsidRDefault="00EE6D41" w:rsidP="00EE6D41">
      <w:pPr>
        <w:rPr>
          <w:rFonts w:cs="Arial"/>
        </w:rPr>
      </w:pPr>
      <w:r w:rsidRPr="0049019E">
        <w:rPr>
          <w:rFonts w:cs="Arial"/>
        </w:rPr>
        <w:t xml:space="preserve">When vulnerabilities are identified, it is important to prioritise those that pose the greatest threat to the network and its infrastructure. To aid in assessing the degree of criticality per vulnerability, vulnerability assessment standards such as the Common Vulnerability Scoring System (CVSS) were developed. The CVSS is an open framework for communicating the characteristics and severity of software vulnerabilities relative to other vulnerabilities </w:t>
      </w:r>
      <w:sdt>
        <w:sdtPr>
          <w:rPr>
            <w:rFonts w:cs="Arial"/>
            <w:color w:val="000000"/>
          </w:rPr>
          <w:tag w:val="MENDELEY_CITATION_v3_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"/>
          <w:id w:val="-1372146079"/>
          <w:placeholder>
            <w:docPart w:val="7E6B8AFD9A3D490AAF150AAB5C08DE6D"/>
          </w:placeholder>
        </w:sdtPr>
        <w:sdtEndPr/>
        <w:sdtContent>
          <w:r w:rsidR="002F6648" w:rsidRPr="002F6648">
            <w:rPr>
              <w:rFonts w:cs="Arial"/>
              <w:color w:val="000000"/>
            </w:rPr>
            <w:t>[42]</w:t>
          </w:r>
        </w:sdtContent>
      </w:sdt>
      <w:r w:rsidRPr="0049019E">
        <w:rPr>
          <w:rFonts w:cs="Arial"/>
        </w:rPr>
        <w:t xml:space="preserve">. Three varied metric groups constitute the assigned threat ranking of a vulnerability on a scale of 0 to 10. Using these scores, CVSS places vulnerabilities within a qualitative severity rating scale to create a clear textual representation, as defined in </w:t>
      </w:r>
      <w:r w:rsidRPr="0049019E">
        <w:rPr>
          <w:rFonts w:cs="Arial"/>
          <w:i/>
          <w:iCs/>
        </w:rPr>
        <w:t xml:space="preserve">Table </w:t>
      </w:r>
      <w:r w:rsidR="0073255B">
        <w:rPr>
          <w:rFonts w:cs="Arial"/>
          <w:i/>
          <w:iCs/>
        </w:rPr>
        <w:t>4</w:t>
      </w:r>
      <w:r w:rsidRPr="0049019E">
        <w:rPr>
          <w:rFonts w:cs="Arial"/>
        </w:rPr>
        <w:t xml:space="preserve">. </w:t>
      </w:r>
    </w:p>
    <w:tbl>
      <w:tblPr>
        <w:tblStyle w:val="TableGrid"/>
        <w:tblW w:w="0" w:type="auto"/>
        <w:tblInd w:w="2768" w:type="dxa"/>
        <w:tblLook w:val="04A0" w:firstRow="1" w:lastRow="0" w:firstColumn="1" w:lastColumn="0" w:noHBand="0" w:noVBand="1"/>
      </w:tblPr>
      <w:tblGrid>
        <w:gridCol w:w="1503"/>
        <w:gridCol w:w="1985"/>
      </w:tblGrid>
      <w:tr w:rsidR="00EE6D41" w:rsidRPr="0049019E" w14:paraId="0BCDBC00" w14:textId="77777777" w:rsidTr="00842F1C">
        <w:trPr>
          <w:trHeight w:val="331"/>
        </w:trPr>
        <w:tc>
          <w:tcPr>
            <w:tcW w:w="1503" w:type="dxa"/>
            <w:vAlign w:val="bottom"/>
          </w:tcPr>
          <w:p w14:paraId="2E888FBA" w14:textId="77777777" w:rsidR="00EE6D41" w:rsidRPr="0049019E" w:rsidRDefault="00EE6D41" w:rsidP="00842F1C">
            <w:pPr>
              <w:jc w:val="center"/>
              <w:rPr>
                <w:rFonts w:cs="Arial"/>
                <w:b/>
                <w:bCs/>
                <w:sz w:val="28"/>
                <w:szCs w:val="28"/>
              </w:rPr>
            </w:pPr>
            <w:r w:rsidRPr="0049019E">
              <w:rPr>
                <w:rFonts w:cs="Arial"/>
                <w:b/>
                <w:bCs/>
                <w:sz w:val="28"/>
                <w:szCs w:val="28"/>
              </w:rPr>
              <w:t>Rating</w:t>
            </w:r>
          </w:p>
        </w:tc>
        <w:tc>
          <w:tcPr>
            <w:tcW w:w="1985" w:type="dxa"/>
            <w:vAlign w:val="bottom"/>
          </w:tcPr>
          <w:p w14:paraId="47FE8F56" w14:textId="77777777" w:rsidR="00EE6D41" w:rsidRPr="0049019E" w:rsidRDefault="00EE6D41" w:rsidP="00842F1C">
            <w:pPr>
              <w:jc w:val="center"/>
              <w:rPr>
                <w:rFonts w:cs="Arial"/>
                <w:b/>
                <w:bCs/>
                <w:sz w:val="28"/>
                <w:szCs w:val="28"/>
              </w:rPr>
            </w:pPr>
            <w:r w:rsidRPr="0049019E">
              <w:rPr>
                <w:rFonts w:cs="Arial"/>
                <w:b/>
                <w:bCs/>
                <w:sz w:val="28"/>
                <w:szCs w:val="28"/>
              </w:rPr>
              <w:t>CVSS Score</w:t>
            </w:r>
          </w:p>
        </w:tc>
      </w:tr>
      <w:tr w:rsidR="00EE6D41" w:rsidRPr="0049019E" w14:paraId="6C76E43F" w14:textId="77777777" w:rsidTr="00842F1C">
        <w:trPr>
          <w:trHeight w:val="456"/>
        </w:trPr>
        <w:tc>
          <w:tcPr>
            <w:tcW w:w="1503" w:type="dxa"/>
            <w:shd w:val="clear" w:color="auto" w:fill="D9D9D9" w:themeFill="background1" w:themeFillShade="D9"/>
            <w:vAlign w:val="center"/>
          </w:tcPr>
          <w:p w14:paraId="6EB1F2BC" w14:textId="77777777" w:rsidR="00EE6D41" w:rsidRPr="0049019E" w:rsidRDefault="00EE6D41" w:rsidP="00842F1C">
            <w:pPr>
              <w:jc w:val="center"/>
              <w:rPr>
                <w:rFonts w:cs="Arial"/>
                <w:b/>
                <w:bCs/>
              </w:rPr>
            </w:pPr>
            <w:r w:rsidRPr="0049019E">
              <w:rPr>
                <w:rFonts w:cs="Arial"/>
                <w:b/>
                <w:bCs/>
              </w:rPr>
              <w:t>None</w:t>
            </w:r>
          </w:p>
        </w:tc>
        <w:tc>
          <w:tcPr>
            <w:tcW w:w="1985" w:type="dxa"/>
            <w:vAlign w:val="center"/>
          </w:tcPr>
          <w:p w14:paraId="3BBA12FA" w14:textId="77777777" w:rsidR="00EE6D41" w:rsidRPr="0049019E" w:rsidRDefault="00EE6D41" w:rsidP="00842F1C">
            <w:pPr>
              <w:jc w:val="center"/>
              <w:rPr>
                <w:rFonts w:cs="Arial"/>
              </w:rPr>
            </w:pPr>
            <w:r w:rsidRPr="0049019E">
              <w:rPr>
                <w:rFonts w:cs="Arial"/>
              </w:rPr>
              <w:t>0.0</w:t>
            </w:r>
          </w:p>
        </w:tc>
      </w:tr>
      <w:tr w:rsidR="00EE6D41" w:rsidRPr="0049019E" w14:paraId="1ACC6299" w14:textId="77777777" w:rsidTr="00842F1C">
        <w:trPr>
          <w:trHeight w:val="473"/>
        </w:trPr>
        <w:tc>
          <w:tcPr>
            <w:tcW w:w="1503" w:type="dxa"/>
            <w:shd w:val="clear" w:color="auto" w:fill="9CC2E5" w:themeFill="accent5" w:themeFillTint="99"/>
            <w:vAlign w:val="center"/>
          </w:tcPr>
          <w:p w14:paraId="281F4684" w14:textId="77777777" w:rsidR="00EE6D41" w:rsidRPr="0049019E" w:rsidRDefault="00EE6D41" w:rsidP="00842F1C">
            <w:pPr>
              <w:jc w:val="center"/>
              <w:rPr>
                <w:rFonts w:cs="Arial"/>
                <w:b/>
                <w:bCs/>
              </w:rPr>
            </w:pPr>
            <w:r w:rsidRPr="0049019E">
              <w:rPr>
                <w:rFonts w:cs="Arial"/>
                <w:b/>
                <w:bCs/>
              </w:rPr>
              <w:t>Low</w:t>
            </w:r>
          </w:p>
        </w:tc>
        <w:tc>
          <w:tcPr>
            <w:tcW w:w="1985" w:type="dxa"/>
            <w:vAlign w:val="center"/>
          </w:tcPr>
          <w:p w14:paraId="52E0F2B8" w14:textId="77777777" w:rsidR="00EE6D41" w:rsidRPr="0049019E" w:rsidRDefault="00EE6D41" w:rsidP="00842F1C">
            <w:pPr>
              <w:jc w:val="center"/>
              <w:rPr>
                <w:rFonts w:cs="Arial"/>
              </w:rPr>
            </w:pPr>
            <w:r w:rsidRPr="0049019E">
              <w:rPr>
                <w:rFonts w:cs="Arial"/>
              </w:rPr>
              <w:t>0.1 – 3.9</w:t>
            </w:r>
          </w:p>
        </w:tc>
      </w:tr>
      <w:tr w:rsidR="00EE6D41" w:rsidRPr="0049019E" w14:paraId="32867542" w14:textId="77777777" w:rsidTr="00842F1C">
        <w:trPr>
          <w:trHeight w:val="456"/>
        </w:trPr>
        <w:tc>
          <w:tcPr>
            <w:tcW w:w="1503" w:type="dxa"/>
            <w:shd w:val="clear" w:color="auto" w:fill="FFD966" w:themeFill="accent4" w:themeFillTint="99"/>
            <w:vAlign w:val="center"/>
          </w:tcPr>
          <w:p w14:paraId="2DEF54AF" w14:textId="77777777" w:rsidR="00EE6D41" w:rsidRPr="0049019E" w:rsidRDefault="00EE6D41" w:rsidP="00842F1C">
            <w:pPr>
              <w:jc w:val="center"/>
              <w:rPr>
                <w:rFonts w:cs="Arial"/>
                <w:b/>
                <w:bCs/>
              </w:rPr>
            </w:pPr>
            <w:r w:rsidRPr="0049019E">
              <w:rPr>
                <w:rFonts w:cs="Arial"/>
                <w:b/>
                <w:bCs/>
              </w:rPr>
              <w:t>Medium</w:t>
            </w:r>
          </w:p>
        </w:tc>
        <w:tc>
          <w:tcPr>
            <w:tcW w:w="1985" w:type="dxa"/>
            <w:vAlign w:val="center"/>
          </w:tcPr>
          <w:p w14:paraId="519093E4" w14:textId="77777777" w:rsidR="00EE6D41" w:rsidRPr="0049019E" w:rsidRDefault="00EE6D41" w:rsidP="00842F1C">
            <w:pPr>
              <w:jc w:val="center"/>
              <w:rPr>
                <w:rFonts w:cs="Arial"/>
              </w:rPr>
            </w:pPr>
            <w:r w:rsidRPr="0049019E">
              <w:rPr>
                <w:rFonts w:cs="Arial"/>
              </w:rPr>
              <w:t>4.0 – 6.9</w:t>
            </w:r>
          </w:p>
        </w:tc>
      </w:tr>
      <w:tr w:rsidR="00EE6D41" w:rsidRPr="0049019E" w14:paraId="3F0407F8" w14:textId="77777777" w:rsidTr="00842F1C">
        <w:trPr>
          <w:trHeight w:val="473"/>
        </w:trPr>
        <w:tc>
          <w:tcPr>
            <w:tcW w:w="1503" w:type="dxa"/>
            <w:shd w:val="clear" w:color="auto" w:fill="F94141"/>
            <w:vAlign w:val="center"/>
          </w:tcPr>
          <w:p w14:paraId="6B4D403D" w14:textId="77777777" w:rsidR="00EE6D41" w:rsidRPr="0049019E" w:rsidRDefault="00EE6D41" w:rsidP="00842F1C">
            <w:pPr>
              <w:jc w:val="center"/>
              <w:rPr>
                <w:rFonts w:cs="Arial"/>
                <w:b/>
                <w:bCs/>
              </w:rPr>
            </w:pPr>
            <w:r w:rsidRPr="0049019E">
              <w:rPr>
                <w:rFonts w:cs="Arial"/>
                <w:b/>
                <w:bCs/>
              </w:rPr>
              <w:t>High</w:t>
            </w:r>
          </w:p>
        </w:tc>
        <w:tc>
          <w:tcPr>
            <w:tcW w:w="1985" w:type="dxa"/>
            <w:vAlign w:val="center"/>
          </w:tcPr>
          <w:p w14:paraId="0DA64725" w14:textId="77777777" w:rsidR="00EE6D41" w:rsidRPr="0049019E" w:rsidRDefault="00EE6D41" w:rsidP="00842F1C">
            <w:pPr>
              <w:jc w:val="center"/>
              <w:rPr>
                <w:rFonts w:cs="Arial"/>
              </w:rPr>
            </w:pPr>
            <w:r w:rsidRPr="0049019E">
              <w:rPr>
                <w:rFonts w:cs="Arial"/>
              </w:rPr>
              <w:t>7.0 – 8.9</w:t>
            </w:r>
          </w:p>
        </w:tc>
      </w:tr>
      <w:tr w:rsidR="00EE6D41" w:rsidRPr="0049019E" w14:paraId="13F1DFEC" w14:textId="77777777" w:rsidTr="00842F1C">
        <w:trPr>
          <w:trHeight w:val="456"/>
        </w:trPr>
        <w:tc>
          <w:tcPr>
            <w:tcW w:w="1503" w:type="dxa"/>
            <w:shd w:val="clear" w:color="auto" w:fill="C00000"/>
            <w:vAlign w:val="center"/>
          </w:tcPr>
          <w:p w14:paraId="18B29168" w14:textId="77777777" w:rsidR="00EE6D41" w:rsidRPr="0049019E" w:rsidRDefault="00EE6D41" w:rsidP="00842F1C">
            <w:pPr>
              <w:jc w:val="center"/>
              <w:rPr>
                <w:rFonts w:cs="Arial"/>
                <w:b/>
                <w:bCs/>
              </w:rPr>
            </w:pPr>
            <w:r w:rsidRPr="0049019E">
              <w:rPr>
                <w:rFonts w:cs="Arial"/>
                <w:b/>
                <w:bCs/>
              </w:rPr>
              <w:t>Critical</w:t>
            </w:r>
          </w:p>
        </w:tc>
        <w:tc>
          <w:tcPr>
            <w:tcW w:w="1985" w:type="dxa"/>
            <w:vAlign w:val="center"/>
          </w:tcPr>
          <w:p w14:paraId="1581143B" w14:textId="77777777" w:rsidR="00EE6D41" w:rsidRPr="0049019E" w:rsidRDefault="00EE6D41" w:rsidP="00842F1C">
            <w:pPr>
              <w:keepNext/>
              <w:jc w:val="center"/>
              <w:rPr>
                <w:rFonts w:cs="Arial"/>
              </w:rPr>
            </w:pPr>
            <w:r w:rsidRPr="0049019E">
              <w:rPr>
                <w:rFonts w:cs="Arial"/>
              </w:rPr>
              <w:t>9.0 – 10.0</w:t>
            </w:r>
          </w:p>
        </w:tc>
      </w:tr>
    </w:tbl>
    <w:p w14:paraId="412814F6" w14:textId="29B82500" w:rsidR="00EE6D41" w:rsidRPr="0049019E" w:rsidRDefault="00EE6D41" w:rsidP="00EE6D41">
      <w:pPr>
        <w:pStyle w:val="Caption"/>
        <w:spacing w:before="240" w:line="360" w:lineRule="auto"/>
        <w:jc w:val="center"/>
        <w:rPr>
          <w:rFonts w:cs="Arial"/>
        </w:rPr>
      </w:pPr>
      <w:bookmarkStart w:id="60" w:name="_Toc133341739"/>
      <w:r w:rsidRPr="0049019E">
        <w:rPr>
          <w:rFonts w:cs="Arial"/>
        </w:rPr>
        <w:t xml:space="preserve">Table </w:t>
      </w:r>
      <w:r w:rsidR="00BA0192">
        <w:rPr>
          <w:rFonts w:cs="Arial"/>
        </w:rPr>
        <w:fldChar w:fldCharType="begin"/>
      </w:r>
      <w:r w:rsidR="00BA0192">
        <w:rPr>
          <w:rFonts w:cs="Arial"/>
        </w:rPr>
        <w:instrText xml:space="preserve"> SEQ Table \* ARABIC </w:instrText>
      </w:r>
      <w:r w:rsidR="00BA0192">
        <w:rPr>
          <w:rFonts w:cs="Arial"/>
        </w:rPr>
        <w:fldChar w:fldCharType="separate"/>
      </w:r>
      <w:r w:rsidR="00BA0192">
        <w:rPr>
          <w:rFonts w:cs="Arial"/>
          <w:noProof/>
        </w:rPr>
        <w:t>4</w:t>
      </w:r>
      <w:r w:rsidR="00BA0192">
        <w:rPr>
          <w:rFonts w:cs="Arial"/>
        </w:rPr>
        <w:fldChar w:fldCharType="end"/>
      </w:r>
      <w:r w:rsidRPr="0049019E">
        <w:rPr>
          <w:rFonts w:cs="Arial"/>
        </w:rPr>
        <w:t xml:space="preserve"> - Qualitative severity rating scale</w:t>
      </w:r>
      <w:bookmarkEnd w:id="60"/>
    </w:p>
    <w:p w14:paraId="39B8EBFF" w14:textId="75125CBA" w:rsidR="00EE6D41" w:rsidRPr="0049019E" w:rsidRDefault="00EE6D41" w:rsidP="00EE6D41">
      <w:pPr>
        <w:rPr>
          <w:rFonts w:cs="Arial"/>
        </w:rPr>
      </w:pPr>
      <w:r w:rsidRPr="0049019E">
        <w:rPr>
          <w:rFonts w:cs="Arial"/>
        </w:rPr>
        <w:lastRenderedPageBreak/>
        <w:t xml:space="preserve">CVSS’s standardised vulnerability rating technique is both platform and vendor independent. Its mentioned open framework aids in the transparency of its individual attributes and scoring algorithm. A detailed breakdown of the calculations and variances of the CVSS can be found in the specification document </w:t>
      </w:r>
      <w:sdt>
        <w:sdtPr>
          <w:rPr>
            <w:rFonts w:cs="Arial"/>
            <w:color w:val="000000"/>
          </w:rPr>
          <w:tag w:val="MENDELEY_CITATION_v3_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"/>
          <w:id w:val="-1148742192"/>
          <w:placeholder>
            <w:docPart w:val="7E6B8AFD9A3D490AAF150AAB5C08DE6D"/>
          </w:placeholder>
        </w:sdtPr>
        <w:sdtEndPr/>
        <w:sdtContent>
          <w:r w:rsidR="002F6648" w:rsidRPr="002F6648">
            <w:rPr>
              <w:rFonts w:cs="Arial"/>
              <w:color w:val="000000"/>
            </w:rPr>
            <w:t>[42]</w:t>
          </w:r>
        </w:sdtContent>
      </w:sdt>
      <w:r w:rsidRPr="0049019E">
        <w:rPr>
          <w:rFonts w:cs="Arial"/>
        </w:rPr>
        <w:t xml:space="preserve">. </w:t>
      </w:r>
    </w:p>
    <w:p w14:paraId="742EB547" w14:textId="1C9E7AD1" w:rsidR="00EE6D41" w:rsidRDefault="00EE6D41" w:rsidP="00EE6D41">
      <w:pPr>
        <w:rPr>
          <w:rFonts w:cs="Arial"/>
          <w:color w:val="000000"/>
        </w:rPr>
      </w:pPr>
      <w:r w:rsidRPr="0049019E">
        <w:rPr>
          <w:rFonts w:cs="Arial"/>
        </w:rPr>
        <w:t xml:space="preserve">Authors in </w:t>
      </w:r>
      <w:sdt>
        <w:sdtPr>
          <w:rPr>
            <w:rFonts w:cs="Arial"/>
            <w:color w:val="000000"/>
          </w:rPr>
          <w:tag w:val="MENDELEY_CITATION_v3_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"/>
          <w:id w:val="-1678188684"/>
          <w:placeholder>
            <w:docPart w:val="7E6B8AFD9A3D490AAF150AAB5C08DE6D"/>
          </w:placeholder>
        </w:sdtPr>
        <w:sdtEndPr/>
        <w:sdtContent>
          <w:r w:rsidR="002F6648" w:rsidRPr="002F6648">
            <w:rPr>
              <w:rFonts w:cs="Arial"/>
              <w:color w:val="000000"/>
            </w:rPr>
            <w:t>[43]</w:t>
          </w:r>
        </w:sdtContent>
      </w:sdt>
      <w:r w:rsidRPr="0049019E">
        <w:rPr>
          <w:rFonts w:cs="Arial"/>
          <w:color w:val="000000"/>
        </w:rPr>
        <w:t xml:space="preserve"> scrutinise the lack of both a theoretical and empirical justification for the existing algorithm behind the CVSS formula. The chosen sequencing is a measurement of not the security risk, but of the technical severity of a vulnerability, thus failing to offer any sort of considerable data when trying to conclude risk-based decisions. The severe lack of evidence to accompany any reasoning behind the chosen deprivation formula leads us to question the robustness and validity of such a fundamental calculation of standards. An inability to handle the potential relationship(s) between vulnerabilities is also highlighted by the authors. Failing to consider the exploitation of chained vulnerabilities has the potential to produce misleading scores and thus potentially further endanger network infrastructure and security. </w:t>
      </w:r>
    </w:p>
    <w:p w14:paraId="58BED0A8" w14:textId="77777777" w:rsidR="004179A4" w:rsidRPr="0049019E" w:rsidRDefault="004179A4" w:rsidP="00EE6D41">
      <w:pPr>
        <w:rPr>
          <w:rFonts w:cs="Arial"/>
          <w:color w:val="000000"/>
        </w:rPr>
      </w:pPr>
    </w:p>
    <w:p w14:paraId="3D3CF2AF" w14:textId="656EECD3" w:rsidR="00EE6D41" w:rsidRPr="0049019E" w:rsidRDefault="00EE6D41" w:rsidP="00EE6D41">
      <w:pPr>
        <w:pStyle w:val="Heading3"/>
        <w:rPr>
          <w:rFonts w:cs="Arial"/>
        </w:rPr>
      </w:pPr>
      <w:bookmarkStart w:id="61" w:name="_Toc133341471"/>
      <w:bookmarkStart w:id="62" w:name="_Toc133341640"/>
      <w:r w:rsidRPr="0049019E">
        <w:rPr>
          <w:rFonts w:cs="Arial"/>
        </w:rPr>
        <w:t>2.</w:t>
      </w:r>
      <w:r w:rsidR="00436CC3">
        <w:rPr>
          <w:rFonts w:cs="Arial"/>
        </w:rPr>
        <w:t>8</w:t>
      </w:r>
      <w:r w:rsidRPr="0049019E">
        <w:rPr>
          <w:rFonts w:cs="Arial"/>
        </w:rPr>
        <w:t>.2 Vulnerability Scanning</w:t>
      </w:r>
      <w:bookmarkEnd w:id="61"/>
      <w:bookmarkEnd w:id="62"/>
    </w:p>
    <w:p w14:paraId="6636F279" w14:textId="3EA496DA" w:rsidR="00EE6D41" w:rsidRPr="0049019E" w:rsidRDefault="00EE6D41" w:rsidP="00EE6D41">
      <w:pPr>
        <w:rPr>
          <w:rFonts w:cs="Arial"/>
        </w:rPr>
      </w:pPr>
      <w:r w:rsidRPr="0049019E">
        <w:rPr>
          <w:rFonts w:cs="Arial"/>
          <w:i/>
          <w:iCs/>
        </w:rPr>
        <w:t>Vulnerability scanning</w:t>
      </w:r>
      <w:r w:rsidRPr="0049019E">
        <w:rPr>
          <w:rFonts w:cs="Arial"/>
        </w:rPr>
        <w:t xml:space="preserve"> plays a significant role in vulnerability assessments, identifying key information such as hosts within a network and their attributes, including operating systems and open ports. Using this information, the scanner can help locate any misconfigurations within the network, outdated software such as an operating system, or even missing released patches. Even going as far as ensuring valid security policy compliance across a network </w:t>
      </w:r>
      <w:sdt>
        <w:sdtPr>
          <w:rPr>
            <w:rFonts w:cs="Arial"/>
            <w:color w:val="000000"/>
          </w:rPr>
          <w:tag w:val="MENDELEY_CITATION_v3_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"/>
          <w:id w:val="1285542992"/>
          <w:placeholder>
            <w:docPart w:val="8D700D51329A4C9A9F63E897154904B9"/>
          </w:placeholder>
        </w:sdtPr>
        <w:sdtEndPr/>
        <w:sdtContent>
          <w:r w:rsidR="002F6648" w:rsidRPr="002F6648">
            <w:rPr>
              <w:rFonts w:cs="Arial"/>
              <w:color w:val="000000"/>
            </w:rPr>
            <w:t>[44]</w:t>
          </w:r>
        </w:sdtContent>
      </w:sdt>
      <w:r w:rsidRPr="0049019E">
        <w:rPr>
          <w:rFonts w:cs="Arial"/>
        </w:rPr>
        <w:t xml:space="preserve">. </w:t>
      </w:r>
      <w:r w:rsidRPr="0049019E">
        <w:rPr>
          <w:rFonts w:cs="Arial"/>
          <w:i/>
          <w:iCs/>
        </w:rPr>
        <w:t>Holm</w:t>
      </w:r>
      <w:r w:rsidRPr="0049019E">
        <w:rPr>
          <w:rFonts w:cs="Arial"/>
        </w:rPr>
        <w:t xml:space="preserve"> concluded that while vulnerability scanners do not identify every vulnerability within a network (</w:t>
      </w:r>
      <w:r w:rsidRPr="0049019E">
        <w:rPr>
          <w:rFonts w:cs="Arial"/>
          <w:i/>
          <w:iCs/>
        </w:rPr>
        <w:t>34 – 55 percent</w:t>
      </w:r>
      <w:r w:rsidRPr="0049019E">
        <w:rPr>
          <w:rFonts w:cs="Arial"/>
        </w:rPr>
        <w:t>), the software is very capable of providing sufficient remediation guidelines for many of those identified (</w:t>
      </w:r>
      <w:r w:rsidRPr="0049019E">
        <w:rPr>
          <w:rFonts w:cs="Arial"/>
          <w:i/>
          <w:iCs/>
        </w:rPr>
        <w:t>44-87 percent</w:t>
      </w:r>
      <w:r w:rsidRPr="0049019E">
        <w:rPr>
          <w:rFonts w:cs="Arial"/>
        </w:rPr>
        <w:t xml:space="preserve">) </w:t>
      </w:r>
      <w:sdt>
        <w:sdtPr>
          <w:rPr>
            <w:rFonts w:cs="Arial"/>
            <w:color w:val="000000"/>
          </w:rPr>
          <w:tag w:val="MENDELEY_CITATION_v3_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"/>
          <w:id w:val="473960904"/>
          <w:placeholder>
            <w:docPart w:val="8D700D51329A4C9A9F63E897154904B9"/>
          </w:placeholder>
        </w:sdtPr>
        <w:sdtEndPr/>
        <w:sdtContent>
          <w:r w:rsidR="002F6648" w:rsidRPr="002F6648">
            <w:rPr>
              <w:rFonts w:cs="Arial"/>
              <w:color w:val="000000"/>
            </w:rPr>
            <w:t>[45]</w:t>
          </w:r>
        </w:sdtContent>
      </w:sdt>
      <w:r w:rsidRPr="0049019E">
        <w:rPr>
          <w:rFonts w:cs="Arial"/>
        </w:rPr>
        <w:t>.</w:t>
      </w:r>
    </w:p>
    <w:p w14:paraId="6500F00F" w14:textId="635A0E82" w:rsidR="00EE6D41" w:rsidRPr="0049019E" w:rsidRDefault="00EE6D41" w:rsidP="00EE6D41">
      <w:pPr>
        <w:rPr>
          <w:rFonts w:cs="Arial"/>
        </w:rPr>
      </w:pPr>
      <w:r w:rsidRPr="0049019E">
        <w:rPr>
          <w:rFonts w:cs="Arial"/>
        </w:rPr>
        <w:t xml:space="preserve">In </w:t>
      </w:r>
      <w:sdt>
        <w:sdtPr>
          <w:rPr>
            <w:rFonts w:cs="Arial"/>
            <w:color w:val="000000"/>
          </w:rPr>
          <w:tag w:val="MENDELEY_CITATION_v3_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"/>
          <w:id w:val="2039462572"/>
          <w:placeholder>
            <w:docPart w:val="8D700D51329A4C9A9F63E897154904B9"/>
          </w:placeholder>
        </w:sdtPr>
        <w:sdtEndPr/>
        <w:sdtContent>
          <w:r w:rsidR="002F6648" w:rsidRPr="002F6648">
            <w:rPr>
              <w:rFonts w:cs="Arial"/>
              <w:color w:val="000000"/>
            </w:rPr>
            <w:t>[46]</w:t>
          </w:r>
        </w:sdtContent>
      </w:sdt>
      <w:r w:rsidRPr="0049019E">
        <w:rPr>
          <w:rFonts w:cs="Arial"/>
        </w:rPr>
        <w:t>, authors evaluate device security after having performed controlled vulnerability assessment(s), replicating some of the intended actions of this project. OpenVAS was one of the tools adopted for the course of this report. While a seemingly flexible and easy-to-deploy testbed is documented, the authors fail to propose suitable remediation or mitigation strategies to help rectify any of the vulnerabilities identified throughout the study, something I aim to resolve throughout this project. Moreover, the possibility of false positives within this study is not disclosed by the authors. The absence of such information could be due to complete ignorance or widespread apathy among the authors, each of which effecting the validity and reliability of the report.</w:t>
      </w:r>
    </w:p>
    <w:p w14:paraId="70066310" w14:textId="77777777" w:rsidR="00EE6D41" w:rsidRPr="0049019E" w:rsidRDefault="00EE6D41" w:rsidP="00EE6D41">
      <w:pPr>
        <w:rPr>
          <w:rFonts w:cs="Arial"/>
        </w:rPr>
      </w:pPr>
    </w:p>
    <w:p w14:paraId="40134111" w14:textId="33BA914C" w:rsidR="00EE6D41" w:rsidRPr="0049019E" w:rsidRDefault="00EE6D41" w:rsidP="00EE6D41">
      <w:pPr>
        <w:pStyle w:val="Heading3"/>
        <w:rPr>
          <w:rFonts w:cs="Arial"/>
        </w:rPr>
      </w:pPr>
      <w:bookmarkStart w:id="63" w:name="_Toc133341472"/>
      <w:bookmarkStart w:id="64" w:name="_Toc133341641"/>
      <w:r w:rsidRPr="0049019E">
        <w:rPr>
          <w:rFonts w:cs="Arial"/>
        </w:rPr>
        <w:lastRenderedPageBreak/>
        <w:t>2.</w:t>
      </w:r>
      <w:r w:rsidR="00436CC3">
        <w:rPr>
          <w:rFonts w:cs="Arial"/>
        </w:rPr>
        <w:t>8</w:t>
      </w:r>
      <w:r w:rsidRPr="0049019E">
        <w:rPr>
          <w:rFonts w:cs="Arial"/>
        </w:rPr>
        <w:t>.3 Vulnerability Scanning Tools</w:t>
      </w:r>
      <w:bookmarkEnd w:id="63"/>
      <w:bookmarkEnd w:id="64"/>
    </w:p>
    <w:p w14:paraId="3DB40484" w14:textId="3E8EEED3" w:rsidR="00EE6D41" w:rsidRPr="0049019E" w:rsidRDefault="00EE6D41" w:rsidP="00EE6D41">
      <w:pPr>
        <w:rPr>
          <w:rFonts w:cs="Arial"/>
        </w:rPr>
      </w:pPr>
      <w:r w:rsidRPr="0049019E">
        <w:rPr>
          <w:rFonts w:cs="Arial"/>
        </w:rPr>
        <w:t xml:space="preserve">Network vulnerability scanning technologies can often expedite the discovery of system vulnerabilities. Built upon an open-source framework, OpenVAS (Open Vulnerability Assessment System) is a vulnerability scanning tool that specialises in host-based and network-based vulnerability scanning </w:t>
      </w:r>
      <w:sdt>
        <w:sdtPr>
          <w:rPr>
            <w:rFonts w:cs="Arial"/>
            <w:color w:val="000000"/>
          </w:rPr>
          <w:tag w:val="MENDELEY_CITATION_v3_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"/>
          <w:id w:val="2021963926"/>
          <w:placeholder>
            <w:docPart w:val="1549A2D9C9DF42519B246E84C34111B7"/>
          </w:placeholder>
        </w:sdtPr>
        <w:sdtEndPr/>
        <w:sdtContent>
          <w:r w:rsidR="002F6648" w:rsidRPr="002F6648">
            <w:rPr>
              <w:rFonts w:cs="Arial"/>
              <w:color w:val="000000"/>
            </w:rPr>
            <w:t>[47]</w:t>
          </w:r>
        </w:sdtContent>
      </w:sdt>
      <w:r w:rsidRPr="0049019E">
        <w:rPr>
          <w:rFonts w:cs="Arial"/>
        </w:rPr>
        <w:t xml:space="preserve">. Its implementation of various functions and international standards enables the vulnerability manager to deliver an active means of protection by collecting related information from network devices and analysing the potential threat of said device against its vulnerability library </w:t>
      </w:r>
      <w:sdt>
        <w:sdtPr>
          <w:rPr>
            <w:rFonts w:cs="Arial"/>
            <w:color w:val="000000"/>
          </w:rPr>
          <w:tag w:val="MENDELEY_CITATION_v3_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"/>
          <w:id w:val="-1397201607"/>
          <w:placeholder>
            <w:docPart w:val="1549A2D9C9DF42519B246E84C34111B7"/>
          </w:placeholder>
        </w:sdtPr>
        <w:sdtEndPr/>
        <w:sdtContent>
          <w:r w:rsidR="002F6648" w:rsidRPr="002F6648">
            <w:rPr>
              <w:rFonts w:cs="Arial"/>
              <w:color w:val="000000"/>
            </w:rPr>
            <w:t>[48]</w:t>
          </w:r>
        </w:sdtContent>
      </w:sdt>
      <w:r w:rsidRPr="0049019E">
        <w:rPr>
          <w:rFonts w:cs="Arial"/>
        </w:rPr>
        <w:t xml:space="preserve">. Each identified vulnerability is allocated a threat level score following the previously discussed CVSS standards structure, refer to section </w:t>
      </w:r>
      <w:r w:rsidRPr="0049019E">
        <w:rPr>
          <w:rFonts w:cs="Arial"/>
          <w:i/>
          <w:iCs/>
        </w:rPr>
        <w:t>2.</w:t>
      </w:r>
      <w:r w:rsidR="00117B2A">
        <w:rPr>
          <w:rFonts w:cs="Arial"/>
          <w:i/>
          <w:iCs/>
        </w:rPr>
        <w:t>8</w:t>
      </w:r>
      <w:r w:rsidRPr="0049019E">
        <w:rPr>
          <w:rFonts w:cs="Arial"/>
          <w:i/>
          <w:iCs/>
        </w:rPr>
        <w:t>.1.1</w:t>
      </w:r>
      <w:r w:rsidRPr="0049019E">
        <w:rPr>
          <w:rFonts w:cs="Arial"/>
        </w:rPr>
        <w:t xml:space="preserve"> for further details.</w:t>
      </w:r>
    </w:p>
    <w:p w14:paraId="3E1DFF8A" w14:textId="4EFD290B" w:rsidR="00EE6D41" w:rsidRPr="0049019E" w:rsidRDefault="00EE6D41" w:rsidP="00EE6D41">
      <w:pPr>
        <w:rPr>
          <w:rFonts w:cs="Arial"/>
        </w:rPr>
      </w:pPr>
      <w:r w:rsidRPr="0049019E">
        <w:rPr>
          <w:rFonts w:cs="Arial"/>
        </w:rPr>
        <w:t xml:space="preserve">Authors in </w:t>
      </w:r>
      <w:sdt>
        <w:sdtPr>
          <w:rPr>
            <w:rFonts w:cs="Arial"/>
            <w:color w:val="000000"/>
          </w:rPr>
          <w:tag w:val="MENDELEY_CITATION_v3_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"/>
          <w:id w:val="1948807061"/>
          <w:placeholder>
            <w:docPart w:val="1549A2D9C9DF42519B246E84C34111B7"/>
          </w:placeholder>
        </w:sdtPr>
        <w:sdtEndPr/>
        <w:sdtContent>
          <w:r w:rsidR="002F6648" w:rsidRPr="002F6648">
            <w:rPr>
              <w:rFonts w:cs="Arial"/>
              <w:color w:val="000000"/>
            </w:rPr>
            <w:t>[49]</w:t>
          </w:r>
        </w:sdtContent>
      </w:sdt>
      <w:r w:rsidRPr="0049019E">
        <w:rPr>
          <w:rFonts w:cs="Arial"/>
        </w:rPr>
        <w:t xml:space="preserve"> analyse and compare the features, functionalities, and limitations of existing vulnerability scanning tools with supporting data and information gathered through rigorous surveys. Authors discern OpenVAS as a leader in not only community support, but vulnerability coverage, tool coverage, and usage level also when compared among its vulnerability scanning competitors such as OWASP and Vulcan. It is noted however that OpenVAS’s resource intensity and reliance on capable systems to optimally operate can impact performance and user experience. This is reflected within </w:t>
      </w:r>
      <w:sdt>
        <w:sdtPr>
          <w:rPr>
            <w:rFonts w:cs="Arial"/>
            <w:color w:val="000000"/>
          </w:rPr>
          <w:tag w:val="MENDELEY_CITATION_v3_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"/>
          <w:id w:val="1035386905"/>
          <w:placeholder>
            <w:docPart w:val="1549A2D9C9DF42519B246E84C34111B7"/>
          </w:placeholder>
        </w:sdtPr>
        <w:sdtEndPr/>
        <w:sdtContent>
          <w:r w:rsidR="002F6648" w:rsidRPr="002F6648">
            <w:rPr>
              <w:rFonts w:cs="Arial"/>
              <w:color w:val="000000"/>
            </w:rPr>
            <w:t>[50]</w:t>
          </w:r>
        </w:sdtContent>
      </w:sdt>
      <w:r w:rsidRPr="0049019E">
        <w:rPr>
          <w:rFonts w:cs="Arial"/>
        </w:rPr>
        <w:t xml:space="preserve">, where authors identified a trend in usability issues experienced among users of OpenVAS. Frequent failure to conduct critical functions such as applying appropriate host scanning configurations or resolving basic security concerns was documented. With findings expressing as little as three out of ten users possessing the capabilities to utilise the vulnerability tool to its full potential. Further in-depth findings of user-based testing can be explored throughout the report </w:t>
      </w:r>
      <w:sdt>
        <w:sdtPr>
          <w:rPr>
            <w:rFonts w:cs="Arial"/>
            <w:color w:val="000000"/>
          </w:rPr>
          <w:tag w:val="MENDELEY_CITATION_v3_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"/>
          <w:id w:val="964626804"/>
          <w:placeholder>
            <w:docPart w:val="1549A2D9C9DF42519B246E84C34111B7"/>
          </w:placeholder>
        </w:sdtPr>
        <w:sdtEndPr/>
        <w:sdtContent>
          <w:r w:rsidR="002F6648" w:rsidRPr="002F6648">
            <w:rPr>
              <w:rFonts w:cs="Arial"/>
              <w:color w:val="000000"/>
            </w:rPr>
            <w:t>[50]</w:t>
          </w:r>
        </w:sdtContent>
      </w:sdt>
      <w:r w:rsidRPr="0049019E">
        <w:rPr>
          <w:rFonts w:cs="Arial"/>
        </w:rPr>
        <w:t>.</w:t>
      </w:r>
    </w:p>
    <w:p w14:paraId="1FE124D4" w14:textId="007D8C29" w:rsidR="00EE6D41" w:rsidRPr="0049019E" w:rsidRDefault="00EE6D41" w:rsidP="00EE6D41">
      <w:pPr>
        <w:rPr>
          <w:rFonts w:cs="Arial"/>
          <w:color w:val="000000"/>
        </w:rPr>
      </w:pPr>
      <w:r w:rsidRPr="0049019E">
        <w:rPr>
          <w:rFonts w:cs="Arial"/>
        </w:rPr>
        <w:t xml:space="preserve">Nmap </w:t>
      </w:r>
      <w:sdt>
        <w:sdtPr>
          <w:rPr>
            <w:rFonts w:cs="Arial"/>
            <w:color w:val="000000"/>
          </w:rPr>
          <w:tag w:val="MENDELEY_CITATION_v3_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"/>
          <w:id w:val="-1957403482"/>
          <w:placeholder>
            <w:docPart w:val="1549A2D9C9DF42519B246E84C34111B7"/>
          </w:placeholder>
        </w:sdtPr>
        <w:sdtEndPr/>
        <w:sdtContent>
          <w:r w:rsidR="002F6648" w:rsidRPr="002F6648">
            <w:rPr>
              <w:rFonts w:cs="Arial"/>
              <w:color w:val="000000"/>
            </w:rPr>
            <w:t>[51]</w:t>
          </w:r>
        </w:sdtContent>
      </w:sdt>
      <w:r w:rsidRPr="0049019E">
        <w:rPr>
          <w:rFonts w:cs="Arial"/>
        </w:rPr>
        <w:t xml:space="preserve"> is a widely adopted network discovery and security auditing utility, built upon an open-source framework. Possessing a strong feature set capable of various functions including host discovery, port scanning, service detection, and firewall evasion </w:t>
      </w:r>
      <w:sdt>
        <w:sdtPr>
          <w:rPr>
            <w:rFonts w:cs="Arial"/>
            <w:color w:val="000000"/>
          </w:rPr>
          <w:tag w:val="MENDELEY_CITATION_v3_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"/>
          <w:id w:val="1789013207"/>
          <w:placeholder>
            <w:docPart w:val="1549A2D9C9DF42519B246E84C34111B7"/>
          </w:placeholder>
        </w:sdtPr>
        <w:sdtEndPr/>
        <w:sdtContent>
          <w:r w:rsidR="002F6648" w:rsidRPr="002F6648">
            <w:rPr>
              <w:rFonts w:cs="Arial"/>
              <w:color w:val="000000"/>
            </w:rPr>
            <w:t>[51]</w:t>
          </w:r>
        </w:sdtContent>
      </w:sdt>
      <w:r w:rsidRPr="0049019E">
        <w:rPr>
          <w:rFonts w:cs="Arial"/>
          <w:color w:val="000000"/>
        </w:rPr>
        <w:t xml:space="preserve">, the popular tool is described as an </w:t>
      </w:r>
      <w:r w:rsidRPr="0049019E">
        <w:rPr>
          <w:rFonts w:cs="Arial"/>
          <w:i/>
          <w:iCs/>
          <w:color w:val="000000"/>
        </w:rPr>
        <w:t>excellent multi-functional utility</w:t>
      </w:r>
      <w:r w:rsidRPr="0049019E">
        <w:rPr>
          <w:rFonts w:cs="Arial"/>
          <w:color w:val="000000"/>
        </w:rPr>
        <w:t xml:space="preserve"> in Tim Corcoran’s ‘</w:t>
      </w:r>
      <w:r w:rsidRPr="0049019E">
        <w:rPr>
          <w:rFonts w:cs="Arial"/>
          <w:i/>
          <w:iCs/>
          <w:color w:val="000000"/>
        </w:rPr>
        <w:t>An introduction to Nmap</w:t>
      </w:r>
      <w:r w:rsidRPr="0049019E">
        <w:rPr>
          <w:rFonts w:cs="Arial"/>
          <w:color w:val="000000"/>
        </w:rPr>
        <w:t xml:space="preserve">’ </w:t>
      </w:r>
      <w:sdt>
        <w:sdtPr>
          <w:rPr>
            <w:rFonts w:cs="Arial"/>
            <w:color w:val="000000"/>
          </w:rPr>
          <w:tag w:val="MENDELEY_CITATION_v3_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"/>
          <w:id w:val="-300155766"/>
          <w:placeholder>
            <w:docPart w:val="1549A2D9C9DF42519B246E84C34111B7"/>
          </w:placeholder>
        </w:sdtPr>
        <w:sdtEndPr/>
        <w:sdtContent>
          <w:r w:rsidR="002F6648" w:rsidRPr="002F6648">
            <w:rPr>
              <w:rFonts w:cs="Arial"/>
              <w:color w:val="000000"/>
            </w:rPr>
            <w:t>[52]</w:t>
          </w:r>
        </w:sdtContent>
      </w:sdt>
      <w:r w:rsidRPr="0049019E">
        <w:rPr>
          <w:rFonts w:cs="Arial"/>
          <w:color w:val="000000"/>
        </w:rPr>
        <w:t>.</w:t>
      </w:r>
    </w:p>
    <w:p w14:paraId="7E7683A4" w14:textId="77777777" w:rsidR="00EE6D41" w:rsidRPr="0049019E" w:rsidRDefault="00EE6D41" w:rsidP="00C5147E">
      <w:pPr>
        <w:rPr>
          <w:rFonts w:cs="Arial"/>
        </w:rPr>
      </w:pPr>
    </w:p>
    <w:p w14:paraId="07BFD60A" w14:textId="117DFDC0" w:rsidR="007033BE" w:rsidRPr="0049019E" w:rsidRDefault="007564CE" w:rsidP="00C5147E">
      <w:pPr>
        <w:pStyle w:val="Heading2"/>
        <w:rPr>
          <w:rFonts w:cs="Arial"/>
        </w:rPr>
      </w:pPr>
      <w:bookmarkStart w:id="65" w:name="_Toc133341473"/>
      <w:bookmarkStart w:id="66" w:name="_Toc133341642"/>
      <w:r w:rsidRPr="0049019E">
        <w:rPr>
          <w:rFonts w:cs="Arial"/>
        </w:rPr>
        <w:t>2.</w:t>
      </w:r>
      <w:r w:rsidR="00436CC3">
        <w:rPr>
          <w:rFonts w:cs="Arial"/>
        </w:rPr>
        <w:t>9</w:t>
      </w:r>
      <w:r w:rsidRPr="0049019E">
        <w:rPr>
          <w:rFonts w:cs="Arial"/>
        </w:rPr>
        <w:t xml:space="preserve"> </w:t>
      </w:r>
      <w:r w:rsidR="001A72D4" w:rsidRPr="0049019E">
        <w:rPr>
          <w:rFonts w:cs="Arial"/>
        </w:rPr>
        <w:t>Penetration Testing</w:t>
      </w:r>
      <w:bookmarkEnd w:id="65"/>
      <w:bookmarkEnd w:id="66"/>
    </w:p>
    <w:p w14:paraId="75818D72" w14:textId="3D19946D" w:rsidR="00CD6E27" w:rsidRPr="0049019E" w:rsidRDefault="00CD6E27" w:rsidP="00C5147E">
      <w:pPr>
        <w:rPr>
          <w:rFonts w:cs="Arial"/>
        </w:rPr>
      </w:pPr>
      <w:r w:rsidRPr="0049019E">
        <w:rPr>
          <w:rFonts w:cs="Arial"/>
        </w:rPr>
        <w:t xml:space="preserve">Asserting any penetration test has unearthed all flaws within a system is poor practise, as is the belief that the lack of identified flaws infers security </w:t>
      </w:r>
      <w:sdt>
        <w:sdtPr>
          <w:rPr>
            <w:rFonts w:cs="Arial"/>
            <w:color w:val="000000"/>
          </w:rPr>
          <w:tag w:val="MENDELEY_CITATION_v3_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"/>
          <w:id w:val="-2119665259"/>
          <w:placeholder>
            <w:docPart w:val="E80635FB0D984C1E8C5A50D0E2286A30"/>
          </w:placeholder>
        </w:sdtPr>
        <w:sdtEndPr/>
        <w:sdtContent>
          <w:r w:rsidR="002F6648" w:rsidRPr="002F6648">
            <w:rPr>
              <w:rFonts w:cs="Arial"/>
              <w:color w:val="000000"/>
            </w:rPr>
            <w:t>[53]</w:t>
          </w:r>
        </w:sdtContent>
      </w:sdt>
      <w:r w:rsidRPr="0049019E">
        <w:rPr>
          <w:rFonts w:cs="Arial"/>
        </w:rPr>
        <w:t xml:space="preserve">. </w:t>
      </w:r>
      <w:r w:rsidRPr="0049019E">
        <w:rPr>
          <w:rFonts w:cs="Arial"/>
          <w:i/>
          <w:iCs/>
        </w:rPr>
        <w:t>Geer and Harthorne</w:t>
      </w:r>
      <w:r w:rsidRPr="0049019E">
        <w:rPr>
          <w:rFonts w:cs="Arial"/>
        </w:rPr>
        <w:t xml:space="preserve"> reiterate this when theorising how the list of potential vulnerabilities within a network is unknowable, and hence unenumerable. This inability to enumerate all possible threats results in testers being unable to prove security due to the lack of a falsifiable hypothesis that a network is secure </w:t>
      </w:r>
      <w:sdt>
        <w:sdtPr>
          <w:rPr>
            <w:rFonts w:cs="Arial"/>
            <w:color w:val="000000"/>
          </w:rPr>
          <w:tag w:val="MENDELEY_CITATION_v3_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"/>
          <w:id w:val="-1988230784"/>
          <w:placeholder>
            <w:docPart w:val="E80635FB0D984C1E8C5A50D0E2286A30"/>
          </w:placeholder>
        </w:sdtPr>
        <w:sdtEndPr/>
        <w:sdtContent>
          <w:r w:rsidR="002F6648" w:rsidRPr="002F6648">
            <w:rPr>
              <w:rFonts w:cs="Arial"/>
              <w:color w:val="000000"/>
            </w:rPr>
            <w:t>[54]</w:t>
          </w:r>
        </w:sdtContent>
      </w:sdt>
      <w:r w:rsidRPr="0049019E">
        <w:rPr>
          <w:rFonts w:cs="Arial"/>
        </w:rPr>
        <w:t>.</w:t>
      </w:r>
    </w:p>
    <w:p w14:paraId="330ED217" w14:textId="26607F42" w:rsidR="001A72D4" w:rsidRPr="0049019E" w:rsidRDefault="007564CE" w:rsidP="00C5147E">
      <w:pPr>
        <w:pStyle w:val="Heading3"/>
        <w:rPr>
          <w:rFonts w:cs="Arial"/>
        </w:rPr>
      </w:pPr>
      <w:bookmarkStart w:id="67" w:name="_Toc133341474"/>
      <w:bookmarkStart w:id="68" w:name="_Toc133341643"/>
      <w:r w:rsidRPr="0049019E">
        <w:rPr>
          <w:rFonts w:cs="Arial"/>
        </w:rPr>
        <w:lastRenderedPageBreak/>
        <w:t>2.</w:t>
      </w:r>
      <w:r w:rsidR="00436CC3">
        <w:rPr>
          <w:rFonts w:cs="Arial"/>
        </w:rPr>
        <w:t>9</w:t>
      </w:r>
      <w:r w:rsidRPr="0049019E">
        <w:rPr>
          <w:rFonts w:cs="Arial"/>
        </w:rPr>
        <w:t xml:space="preserve">.1 </w:t>
      </w:r>
      <w:r w:rsidR="00D01E3E" w:rsidRPr="0049019E">
        <w:rPr>
          <w:rFonts w:cs="Arial"/>
        </w:rPr>
        <w:t>Standards of Penetration Testing</w:t>
      </w:r>
      <w:bookmarkEnd w:id="67"/>
      <w:bookmarkEnd w:id="68"/>
    </w:p>
    <w:p w14:paraId="3A92C114" w14:textId="3FF93213" w:rsidR="00716555" w:rsidRPr="0049019E" w:rsidRDefault="00716555" w:rsidP="00C5147E">
      <w:pPr>
        <w:rPr>
          <w:rFonts w:cs="Arial"/>
        </w:rPr>
      </w:pPr>
      <w:r w:rsidRPr="0049019E">
        <w:rPr>
          <w:rFonts w:cs="Arial"/>
        </w:rPr>
        <w:t xml:space="preserve">There is a myriad of procedural standards for conducting penetration tests presented by cybersecurity institutions around the globe such as Fortinet. Fortinet is a global cybersecurity solution conglomerate and breaks penetration testing down into a five-phase process, these phases are </w:t>
      </w:r>
      <w:r w:rsidRPr="0049019E">
        <w:rPr>
          <w:rFonts w:cs="Arial"/>
          <w:b/>
          <w:bCs/>
        </w:rPr>
        <w:t>reconnaissance</w:t>
      </w:r>
      <w:r w:rsidRPr="0049019E">
        <w:rPr>
          <w:rFonts w:cs="Arial"/>
        </w:rPr>
        <w:t xml:space="preserve">, </w:t>
      </w:r>
      <w:r w:rsidRPr="0049019E">
        <w:rPr>
          <w:rFonts w:cs="Arial"/>
          <w:b/>
          <w:bCs/>
        </w:rPr>
        <w:t>scanning</w:t>
      </w:r>
      <w:r w:rsidRPr="0049019E">
        <w:rPr>
          <w:rFonts w:cs="Arial"/>
        </w:rPr>
        <w:t xml:space="preserve">, </w:t>
      </w:r>
      <w:r w:rsidRPr="0049019E">
        <w:rPr>
          <w:rFonts w:cs="Arial"/>
          <w:b/>
          <w:bCs/>
        </w:rPr>
        <w:t>gaining access</w:t>
      </w:r>
      <w:r w:rsidRPr="0049019E">
        <w:rPr>
          <w:rFonts w:cs="Arial"/>
        </w:rPr>
        <w:t xml:space="preserve">, </w:t>
      </w:r>
      <w:r w:rsidRPr="0049019E">
        <w:rPr>
          <w:rFonts w:cs="Arial"/>
          <w:b/>
          <w:bCs/>
        </w:rPr>
        <w:t>maintaining access</w:t>
      </w:r>
      <w:r w:rsidRPr="0049019E">
        <w:rPr>
          <w:rFonts w:cs="Arial"/>
        </w:rPr>
        <w:t xml:space="preserve">, and </w:t>
      </w:r>
      <w:r w:rsidRPr="0049019E">
        <w:rPr>
          <w:rFonts w:cs="Arial"/>
          <w:b/>
          <w:bCs/>
        </w:rPr>
        <w:t xml:space="preserve">analysis </w:t>
      </w:r>
      <w:sdt>
        <w:sdtPr>
          <w:rPr>
            <w:rFonts w:cs="Arial"/>
            <w:bCs/>
            <w:color w:val="000000"/>
          </w:rPr>
          <w:tag w:val="MENDELEY_CITATION_v3_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"/>
          <w:id w:val="1680935809"/>
          <w:placeholder>
            <w:docPart w:val="4908967DAA5A412B882FF5266567555D"/>
          </w:placeholder>
        </w:sdtPr>
        <w:sdtEndPr/>
        <w:sdtContent>
          <w:r w:rsidR="002F6648" w:rsidRPr="002F6648">
            <w:rPr>
              <w:rFonts w:cs="Arial"/>
              <w:bCs/>
              <w:color w:val="000000"/>
            </w:rPr>
            <w:t>[55]</w:t>
          </w:r>
        </w:sdtContent>
      </w:sdt>
      <w:r w:rsidRPr="0049019E">
        <w:rPr>
          <w:rFonts w:cs="Arial"/>
        </w:rPr>
        <w:t xml:space="preserve">. </w:t>
      </w:r>
    </w:p>
    <w:p w14:paraId="730DAC58" w14:textId="16251372" w:rsidR="00D01E3E" w:rsidRPr="0049019E" w:rsidRDefault="00980411" w:rsidP="00C5147E">
      <w:pPr>
        <w:pStyle w:val="Heading4"/>
        <w:rPr>
          <w:rFonts w:cs="Arial"/>
        </w:rPr>
      </w:pPr>
      <w:r w:rsidRPr="0049019E">
        <w:rPr>
          <w:rFonts w:cs="Arial"/>
        </w:rPr>
        <w:t>2</w:t>
      </w:r>
      <w:r w:rsidR="00436CC3">
        <w:rPr>
          <w:rFonts w:cs="Arial"/>
        </w:rPr>
        <w:t>.9</w:t>
      </w:r>
      <w:r w:rsidRPr="0049019E">
        <w:rPr>
          <w:rFonts w:cs="Arial"/>
        </w:rPr>
        <w:t xml:space="preserve">.1.1 </w:t>
      </w:r>
      <w:r w:rsidR="00716555" w:rsidRPr="0049019E">
        <w:rPr>
          <w:rFonts w:cs="Arial"/>
        </w:rPr>
        <w:t>Reconnaissance</w:t>
      </w:r>
    </w:p>
    <w:p w14:paraId="64BFE26E" w14:textId="029BBEA1" w:rsidR="00B86171" w:rsidRPr="0049019E" w:rsidRDefault="00B86171" w:rsidP="00C5147E">
      <w:pPr>
        <w:rPr>
          <w:rFonts w:cs="Arial"/>
        </w:rPr>
      </w:pPr>
      <w:r w:rsidRPr="0049019E">
        <w:rPr>
          <w:rFonts w:cs="Arial"/>
        </w:rPr>
        <w:t xml:space="preserve">Aiming to define and plan the scope and aims of the test, the reconnaissance phase addresses the target systems and various pen testing methods to be used. As to better understand the target, pen testers will gather valuable information on the network such as its potential vulnerabilities </w:t>
      </w:r>
      <w:sdt>
        <w:sdtPr>
          <w:rPr>
            <w:rFonts w:cs="Arial"/>
            <w:color w:val="000000"/>
          </w:rPr>
          <w:tag w:val="MENDELEY_CITATION_v3_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"/>
          <w:id w:val="1749462263"/>
          <w:placeholder>
            <w:docPart w:val="EE9B82F2BE8E4F38AE8A0EA95B322104"/>
          </w:placeholder>
        </w:sdtPr>
        <w:sdtEndPr/>
        <w:sdtContent>
          <w:r w:rsidR="002F6648" w:rsidRPr="002F6648">
            <w:rPr>
              <w:rFonts w:cs="Arial"/>
              <w:color w:val="000000"/>
            </w:rPr>
            <w:t>[55]</w:t>
          </w:r>
        </w:sdtContent>
      </w:sdt>
      <w:r w:rsidRPr="0049019E">
        <w:rPr>
          <w:rFonts w:cs="Arial"/>
        </w:rPr>
        <w:t xml:space="preserve">. </w:t>
      </w:r>
    </w:p>
    <w:p w14:paraId="0D3DA8CF" w14:textId="52B08E85" w:rsidR="00716555" w:rsidRPr="0049019E" w:rsidRDefault="00980411" w:rsidP="00C5147E">
      <w:pPr>
        <w:pStyle w:val="Heading4"/>
        <w:rPr>
          <w:rFonts w:cs="Arial"/>
        </w:rPr>
      </w:pPr>
      <w:r w:rsidRPr="0049019E">
        <w:rPr>
          <w:rFonts w:cs="Arial"/>
        </w:rPr>
        <w:t>2.</w:t>
      </w:r>
      <w:r w:rsidR="00436CC3">
        <w:rPr>
          <w:rFonts w:cs="Arial"/>
        </w:rPr>
        <w:t>9</w:t>
      </w:r>
      <w:r w:rsidRPr="0049019E">
        <w:rPr>
          <w:rFonts w:cs="Arial"/>
        </w:rPr>
        <w:t xml:space="preserve">.1.2 </w:t>
      </w:r>
      <w:r w:rsidR="003147F1" w:rsidRPr="0049019E">
        <w:rPr>
          <w:rFonts w:cs="Arial"/>
        </w:rPr>
        <w:t>Scanning</w:t>
      </w:r>
    </w:p>
    <w:p w14:paraId="282ED70E" w14:textId="13119361" w:rsidR="0025747F" w:rsidRPr="0049019E" w:rsidRDefault="0025747F" w:rsidP="00C5147E">
      <w:pPr>
        <w:rPr>
          <w:rFonts w:cs="Arial"/>
        </w:rPr>
      </w:pPr>
      <w:r w:rsidRPr="0049019E">
        <w:rPr>
          <w:rFonts w:cs="Arial"/>
        </w:rPr>
        <w:t xml:space="preserve">Aiming to define and plan the scope and aims of the test, the reconnaissance phase addresses the target systems and various pen testing methods to be used. As to better understand the target, pen testers will gather valuable information on the network such as its potential vulnerabilities </w:t>
      </w:r>
      <w:sdt>
        <w:sdtPr>
          <w:rPr>
            <w:rFonts w:cs="Arial"/>
            <w:color w:val="000000"/>
          </w:rPr>
          <w:tag w:val="MENDELEY_CITATION_v3_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"/>
          <w:id w:val="-350107253"/>
          <w:placeholder>
            <w:docPart w:val="A1F3CAEC8FC048DDAD97F435EC87A7AD"/>
          </w:placeholder>
        </w:sdtPr>
        <w:sdtEndPr/>
        <w:sdtContent>
          <w:r w:rsidR="002F6648" w:rsidRPr="002F6648">
            <w:rPr>
              <w:rFonts w:cs="Arial"/>
              <w:color w:val="000000"/>
            </w:rPr>
            <w:t>[55]</w:t>
          </w:r>
        </w:sdtContent>
      </w:sdt>
      <w:r w:rsidRPr="0049019E">
        <w:rPr>
          <w:rFonts w:cs="Arial"/>
        </w:rPr>
        <w:t xml:space="preserve">. </w:t>
      </w:r>
    </w:p>
    <w:p w14:paraId="5DAB6DD8" w14:textId="0E8DAEC3" w:rsidR="003147F1" w:rsidRPr="0049019E" w:rsidRDefault="00980411" w:rsidP="00C5147E">
      <w:pPr>
        <w:pStyle w:val="Heading4"/>
        <w:rPr>
          <w:rFonts w:cs="Arial"/>
        </w:rPr>
      </w:pPr>
      <w:r w:rsidRPr="0049019E">
        <w:rPr>
          <w:rFonts w:cs="Arial"/>
        </w:rPr>
        <w:t>2.</w:t>
      </w:r>
      <w:r w:rsidR="00436CC3">
        <w:rPr>
          <w:rFonts w:cs="Arial"/>
        </w:rPr>
        <w:t>9</w:t>
      </w:r>
      <w:r w:rsidRPr="0049019E">
        <w:rPr>
          <w:rFonts w:cs="Arial"/>
        </w:rPr>
        <w:t xml:space="preserve">.1.3 </w:t>
      </w:r>
      <w:r w:rsidR="0025747F" w:rsidRPr="0049019E">
        <w:rPr>
          <w:rFonts w:cs="Arial"/>
        </w:rPr>
        <w:t>Gaining Access</w:t>
      </w:r>
    </w:p>
    <w:p w14:paraId="6A83D8D4" w14:textId="4DB33391" w:rsidR="00532794" w:rsidRPr="0049019E" w:rsidRDefault="00532794" w:rsidP="00C5147E">
      <w:pPr>
        <w:rPr>
          <w:rFonts w:cs="Arial"/>
        </w:rPr>
      </w:pPr>
      <w:r w:rsidRPr="0049019E">
        <w:rPr>
          <w:rFonts w:cs="Arial"/>
        </w:rPr>
        <w:t xml:space="preserve">To gain access to the system, testers will utilise all their knowledge on the target to launch a web-based attack, deploying the likes of cross-site scripting (XSS) and structured query language injection (SQLi) to identify system flaws that could be exploited to access the network </w:t>
      </w:r>
      <w:sdt>
        <w:sdtPr>
          <w:rPr>
            <w:rFonts w:cs="Arial"/>
            <w:color w:val="000000"/>
          </w:rPr>
          <w:tag w:val="MENDELEY_CITATION_v3_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"/>
          <w:id w:val="-706417851"/>
          <w:placeholder>
            <w:docPart w:val="19DF74995640404D9844DB2407D2CC95"/>
          </w:placeholder>
        </w:sdtPr>
        <w:sdtEndPr/>
        <w:sdtContent>
          <w:r w:rsidR="002F6648" w:rsidRPr="002F6648">
            <w:rPr>
              <w:rFonts w:cs="Arial"/>
              <w:color w:val="000000"/>
            </w:rPr>
            <w:t>[55]</w:t>
          </w:r>
        </w:sdtContent>
      </w:sdt>
      <w:r w:rsidRPr="0049019E">
        <w:rPr>
          <w:rFonts w:cs="Arial"/>
        </w:rPr>
        <w:t>.</w:t>
      </w:r>
    </w:p>
    <w:p w14:paraId="75411F85" w14:textId="0C59E03B" w:rsidR="0025747F" w:rsidRPr="0049019E" w:rsidRDefault="00980411" w:rsidP="00C5147E">
      <w:pPr>
        <w:pStyle w:val="Heading4"/>
        <w:rPr>
          <w:rFonts w:cs="Arial"/>
        </w:rPr>
      </w:pPr>
      <w:r w:rsidRPr="0049019E">
        <w:rPr>
          <w:rFonts w:cs="Arial"/>
        </w:rPr>
        <w:t>2.</w:t>
      </w:r>
      <w:r w:rsidR="00436CC3">
        <w:rPr>
          <w:rFonts w:cs="Arial"/>
        </w:rPr>
        <w:t>9</w:t>
      </w:r>
      <w:r w:rsidRPr="0049019E">
        <w:rPr>
          <w:rFonts w:cs="Arial"/>
        </w:rPr>
        <w:t xml:space="preserve">.1.4 </w:t>
      </w:r>
      <w:r w:rsidR="00532794" w:rsidRPr="0049019E">
        <w:rPr>
          <w:rFonts w:cs="Arial"/>
        </w:rPr>
        <w:t>Maintaining Access</w:t>
      </w:r>
    </w:p>
    <w:p w14:paraId="02B36C75" w14:textId="15D064ED" w:rsidR="00FE0772" w:rsidRPr="0049019E" w:rsidRDefault="00FE0772" w:rsidP="00C5147E">
      <w:pPr>
        <w:rPr>
          <w:rFonts w:cs="Arial"/>
        </w:rPr>
      </w:pPr>
      <w:r w:rsidRPr="0049019E">
        <w:rPr>
          <w:rFonts w:cs="Arial"/>
        </w:rPr>
        <w:t xml:space="preserve">Aimed at imitating advanced persistent threats (ATPs), testers will strive to discover which vulnerabilities will enable a continued presence within a target network, and what level of access can be achieved </w:t>
      </w:r>
      <w:sdt>
        <w:sdtPr>
          <w:rPr>
            <w:rFonts w:cs="Arial"/>
            <w:color w:val="000000"/>
          </w:rPr>
          <w:tag w:val="MENDELEY_CITATION_v3_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"/>
          <w:id w:val="-1300763306"/>
          <w:placeholder>
            <w:docPart w:val="7DE8AA640EB84CE4A3D3383110474FA8"/>
          </w:placeholder>
        </w:sdtPr>
        <w:sdtEndPr/>
        <w:sdtContent>
          <w:r w:rsidR="002F6648" w:rsidRPr="002F6648">
            <w:rPr>
              <w:rFonts w:cs="Arial"/>
              <w:color w:val="000000"/>
            </w:rPr>
            <w:t>[55]</w:t>
          </w:r>
        </w:sdtContent>
      </w:sdt>
      <w:r w:rsidRPr="0049019E">
        <w:rPr>
          <w:rFonts w:cs="Arial"/>
        </w:rPr>
        <w:t xml:space="preserve">. </w:t>
      </w:r>
    </w:p>
    <w:p w14:paraId="295812AF" w14:textId="4F59165F" w:rsidR="00532794" w:rsidRPr="0049019E" w:rsidRDefault="00980411" w:rsidP="00C5147E">
      <w:pPr>
        <w:pStyle w:val="Heading4"/>
        <w:rPr>
          <w:rFonts w:cs="Arial"/>
        </w:rPr>
      </w:pPr>
      <w:r w:rsidRPr="0049019E">
        <w:rPr>
          <w:rFonts w:cs="Arial"/>
        </w:rPr>
        <w:t>2.</w:t>
      </w:r>
      <w:r w:rsidR="00436CC3">
        <w:rPr>
          <w:rFonts w:cs="Arial"/>
        </w:rPr>
        <w:t>9</w:t>
      </w:r>
      <w:r w:rsidRPr="0049019E">
        <w:rPr>
          <w:rFonts w:cs="Arial"/>
        </w:rPr>
        <w:t xml:space="preserve">.1.5 </w:t>
      </w:r>
      <w:r w:rsidR="00FD288D" w:rsidRPr="0049019E">
        <w:rPr>
          <w:rFonts w:cs="Arial"/>
        </w:rPr>
        <w:t>Analysis</w:t>
      </w:r>
    </w:p>
    <w:p w14:paraId="7E5219F7" w14:textId="4FF9EACB" w:rsidR="00834338" w:rsidRPr="0049019E" w:rsidRDefault="00834338" w:rsidP="00C5147E">
      <w:pPr>
        <w:rPr>
          <w:rFonts w:cs="Arial"/>
        </w:rPr>
      </w:pPr>
      <w:r w:rsidRPr="0049019E">
        <w:rPr>
          <w:rFonts w:cs="Arial"/>
        </w:rPr>
        <w:t>To conclude the penetration test, any exploited vulnerabilities are documented. This includes the methods taken to achieve penetration, any sensitive data gathered during testing, and the amount of time spent within the target</w:t>
      </w:r>
      <w:r w:rsidR="00980411" w:rsidRPr="0049019E">
        <w:rPr>
          <w:rFonts w:cs="Arial"/>
        </w:rPr>
        <w:t>'</w:t>
      </w:r>
      <w:r w:rsidRPr="0049019E">
        <w:rPr>
          <w:rFonts w:cs="Arial"/>
        </w:rPr>
        <w:t xml:space="preserve">s network infrastructure </w:t>
      </w:r>
      <w:sdt>
        <w:sdtPr>
          <w:rPr>
            <w:rFonts w:cs="Arial"/>
            <w:color w:val="000000"/>
          </w:rPr>
          <w:tag w:val="MENDELEY_CITATION_v3_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"/>
          <w:id w:val="180400151"/>
          <w:placeholder>
            <w:docPart w:val="5EB14AF815884FA6A8900C78CFB07A29"/>
          </w:placeholder>
        </w:sdtPr>
        <w:sdtEndPr/>
        <w:sdtContent>
          <w:r w:rsidR="002F6648" w:rsidRPr="002F6648">
            <w:rPr>
              <w:rFonts w:cs="Arial"/>
              <w:color w:val="000000"/>
            </w:rPr>
            <w:t>[55]</w:t>
          </w:r>
        </w:sdtContent>
      </w:sdt>
      <w:r w:rsidRPr="0049019E">
        <w:rPr>
          <w:rFonts w:cs="Arial"/>
        </w:rPr>
        <w:t>.</w:t>
      </w:r>
    </w:p>
    <w:p w14:paraId="365E2BA8" w14:textId="7537946F" w:rsidR="00FD288D" w:rsidRPr="0049019E" w:rsidRDefault="000F0793" w:rsidP="00C5147E">
      <w:pPr>
        <w:pStyle w:val="Heading4"/>
        <w:rPr>
          <w:rFonts w:cs="Arial"/>
        </w:rPr>
      </w:pPr>
      <w:r w:rsidRPr="0049019E">
        <w:rPr>
          <w:rFonts w:cs="Arial"/>
        </w:rPr>
        <w:t>2.</w:t>
      </w:r>
      <w:r w:rsidR="00436CC3">
        <w:rPr>
          <w:rFonts w:cs="Arial"/>
        </w:rPr>
        <w:t>9</w:t>
      </w:r>
      <w:r w:rsidRPr="0049019E">
        <w:rPr>
          <w:rFonts w:cs="Arial"/>
        </w:rPr>
        <w:t xml:space="preserve">.1.6 </w:t>
      </w:r>
      <w:r w:rsidR="00834338" w:rsidRPr="0049019E">
        <w:rPr>
          <w:rFonts w:cs="Arial"/>
        </w:rPr>
        <w:t>Alternate Standards</w:t>
      </w:r>
    </w:p>
    <w:p w14:paraId="3F265467" w14:textId="0A4B5146" w:rsidR="00834338" w:rsidRPr="0049019E" w:rsidRDefault="00D97B56" w:rsidP="00C5147E">
      <w:pPr>
        <w:rPr>
          <w:rFonts w:cs="Arial"/>
        </w:rPr>
      </w:pPr>
      <w:r w:rsidRPr="0049019E">
        <w:rPr>
          <w:rFonts w:cs="Arial"/>
        </w:rPr>
        <w:t xml:space="preserve">Alternate cyber security organisations such as EC-Council and Checkpoint adopt similar approaches towards penetration testing, openly suggesting and opting for a five to six-phase process </w:t>
      </w:r>
      <w:sdt>
        <w:sdtPr>
          <w:rPr>
            <w:rFonts w:cs="Arial"/>
            <w:color w:val="000000"/>
          </w:rPr>
          <w:tag w:val="MENDELEY_CITATION_v3_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"/>
          <w:id w:val="122121574"/>
          <w:placeholder>
            <w:docPart w:val="EB43BEA579994231BF36861A9046AC81"/>
          </w:placeholder>
        </w:sdtPr>
        <w:sdtEndPr/>
        <w:sdtContent>
          <w:r w:rsidR="002F6648" w:rsidRPr="002F6648">
            <w:rPr>
              <w:rFonts w:cs="Arial"/>
              <w:color w:val="000000"/>
            </w:rPr>
            <w:t>[56], [57]</w:t>
          </w:r>
        </w:sdtContent>
      </w:sdt>
      <w:r w:rsidRPr="0049019E">
        <w:rPr>
          <w:rFonts w:cs="Arial"/>
        </w:rPr>
        <w:t xml:space="preserve">. Each approach deploys initial reconnaissance and scanning phases for data gathering, followed then by the utilisation of said data to breach and access the target </w:t>
      </w:r>
      <w:r w:rsidRPr="0049019E">
        <w:rPr>
          <w:rFonts w:cs="Arial"/>
        </w:rPr>
        <w:lastRenderedPageBreak/>
        <w:t xml:space="preserve">network. Uncharted subnetworks of the target are carefully explored, ensuring to identify and document any vulnerabilities initially unnoticed. Findings are then brought together to produce detailed guidance on the mitigation of identified vulnerabilities and strengthening of network infrastructure security. Although all ‘standards’ from such security organisations do not share an identical stratagem, there is often little to differentiate between the proposed phased approach to penetration testing. </w:t>
      </w:r>
    </w:p>
    <w:p w14:paraId="61A7F228" w14:textId="77777777" w:rsidR="00EA5639" w:rsidRPr="0049019E" w:rsidRDefault="00EA5639" w:rsidP="006A6607">
      <w:pPr>
        <w:rPr>
          <w:rFonts w:cs="Arial"/>
        </w:rPr>
      </w:pPr>
    </w:p>
    <w:p w14:paraId="688441D3" w14:textId="1122152A" w:rsidR="00D97B56" w:rsidRPr="0049019E" w:rsidRDefault="00D16E38" w:rsidP="006A51B1">
      <w:pPr>
        <w:pStyle w:val="Heading3"/>
        <w:rPr>
          <w:rFonts w:cs="Arial"/>
        </w:rPr>
      </w:pPr>
      <w:bookmarkStart w:id="69" w:name="_Toc133341475"/>
      <w:bookmarkStart w:id="70" w:name="_Toc133341644"/>
      <w:r w:rsidRPr="0049019E">
        <w:rPr>
          <w:rFonts w:cs="Arial"/>
        </w:rPr>
        <w:t>2.</w:t>
      </w:r>
      <w:r w:rsidR="00436CC3">
        <w:rPr>
          <w:rFonts w:cs="Arial"/>
        </w:rPr>
        <w:t>9</w:t>
      </w:r>
      <w:r w:rsidRPr="0049019E">
        <w:rPr>
          <w:rFonts w:cs="Arial"/>
        </w:rPr>
        <w:t>.</w:t>
      </w:r>
      <w:r w:rsidR="000D00F9">
        <w:rPr>
          <w:rFonts w:cs="Arial"/>
        </w:rPr>
        <w:t>2</w:t>
      </w:r>
      <w:r w:rsidRPr="0049019E">
        <w:rPr>
          <w:rFonts w:cs="Arial"/>
        </w:rPr>
        <w:t xml:space="preserve"> </w:t>
      </w:r>
      <w:r w:rsidR="006A51B1" w:rsidRPr="0049019E">
        <w:rPr>
          <w:rFonts w:cs="Arial"/>
        </w:rPr>
        <w:t>Types of Penetration Testing</w:t>
      </w:r>
      <w:bookmarkEnd w:id="69"/>
      <w:bookmarkEnd w:id="70"/>
    </w:p>
    <w:p w14:paraId="604C4FE5" w14:textId="77777777" w:rsidR="00EA5639" w:rsidRPr="0049019E" w:rsidRDefault="00EA5639" w:rsidP="00EA5639">
      <w:pPr>
        <w:rPr>
          <w:rFonts w:cs="Arial"/>
        </w:rPr>
      </w:pPr>
      <w:r w:rsidRPr="0049019E">
        <w:rPr>
          <w:rFonts w:cs="Arial"/>
        </w:rPr>
        <w:t>Penetration tests can be divided into three management methods, each with varying amounts of system information available to those testing the network. Each method can provide vital information on network security, illustrating how attackers with varying degrees of information and experience could target and exploit vulnerabilities.</w:t>
      </w:r>
    </w:p>
    <w:p w14:paraId="5064C087" w14:textId="0D5CA613" w:rsidR="00EA5639" w:rsidRPr="0049019E" w:rsidRDefault="000F0793" w:rsidP="00EA5639">
      <w:pPr>
        <w:pStyle w:val="Heading4"/>
        <w:rPr>
          <w:rFonts w:cs="Arial"/>
        </w:rPr>
      </w:pPr>
      <w:r w:rsidRPr="0049019E">
        <w:rPr>
          <w:rFonts w:cs="Arial"/>
        </w:rPr>
        <w:t>2.</w:t>
      </w:r>
      <w:r w:rsidR="00436CC3">
        <w:rPr>
          <w:rFonts w:cs="Arial"/>
        </w:rPr>
        <w:t>9</w:t>
      </w:r>
      <w:r w:rsidRPr="0049019E">
        <w:rPr>
          <w:rFonts w:cs="Arial"/>
        </w:rPr>
        <w:t>.</w:t>
      </w:r>
      <w:r w:rsidR="000D00F9">
        <w:rPr>
          <w:rFonts w:cs="Arial"/>
        </w:rPr>
        <w:t>2</w:t>
      </w:r>
      <w:r w:rsidRPr="0049019E">
        <w:rPr>
          <w:rFonts w:cs="Arial"/>
        </w:rPr>
        <w:t xml:space="preserve">.1 </w:t>
      </w:r>
      <w:r w:rsidR="00EA5639" w:rsidRPr="0049019E">
        <w:rPr>
          <w:rFonts w:cs="Arial"/>
        </w:rPr>
        <w:t>White</w:t>
      </w:r>
      <w:r w:rsidR="00130336" w:rsidRPr="0049019E">
        <w:rPr>
          <w:rFonts w:cs="Arial"/>
        </w:rPr>
        <w:t xml:space="preserve"> b</w:t>
      </w:r>
      <w:r w:rsidR="00EA5639" w:rsidRPr="0049019E">
        <w:rPr>
          <w:rFonts w:cs="Arial"/>
        </w:rPr>
        <w:t>ox Testing</w:t>
      </w:r>
    </w:p>
    <w:p w14:paraId="2C013A01" w14:textId="739AC155" w:rsidR="00AE5F1A" w:rsidRPr="0049019E" w:rsidRDefault="00AE5F1A" w:rsidP="00AE5F1A">
      <w:pPr>
        <w:rPr>
          <w:rFonts w:cs="Arial"/>
          <w:color w:val="000000"/>
        </w:rPr>
      </w:pPr>
      <w:r w:rsidRPr="0049019E">
        <w:rPr>
          <w:rFonts w:cs="Arial"/>
        </w:rPr>
        <w:t xml:space="preserve">White box testing utilises full access to network information, including live services, network mapping, and host addressing. Performed internally, this test approach can help evaluate the efficacy of internal vulnerability assessments and management controls through the identification of known flaws and misconfigurations </w:t>
      </w:r>
      <w:sdt>
        <w:sdtPr>
          <w:rPr>
            <w:rFonts w:cs="Arial"/>
            <w:color w:val="000000"/>
          </w:rPr>
          <w:tag w:val="MENDELEY_CITATION_v3_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"/>
          <w:id w:val="-755593293"/>
          <w:placeholder>
            <w:docPart w:val="10047C8FD8DA4FF9B3E26D00194335E2"/>
          </w:placeholder>
        </w:sdtPr>
        <w:sdtEndPr/>
        <w:sdtContent>
          <w:r w:rsidR="007102A7" w:rsidRPr="007102A7">
            <w:rPr>
              <w:rFonts w:cs="Arial"/>
              <w:color w:val="000000"/>
            </w:rPr>
            <w:t>[8]</w:t>
          </w:r>
        </w:sdtContent>
      </w:sdt>
      <w:r w:rsidRPr="0049019E">
        <w:rPr>
          <w:rFonts w:cs="Arial"/>
          <w:color w:val="000000"/>
        </w:rPr>
        <w:t xml:space="preserve">. This testing method could provide a viable indication </w:t>
      </w:r>
      <w:r w:rsidR="00A346E7" w:rsidRPr="0049019E">
        <w:rPr>
          <w:rFonts w:cs="Arial"/>
          <w:color w:val="000000"/>
        </w:rPr>
        <w:t>of</w:t>
      </w:r>
      <w:r w:rsidRPr="0049019E">
        <w:rPr>
          <w:rFonts w:cs="Arial"/>
          <w:color w:val="000000"/>
        </w:rPr>
        <w:t xml:space="preserve"> how potential malicious insiders may attempt to attack a network, making use of what knowledge is available to them.</w:t>
      </w:r>
    </w:p>
    <w:p w14:paraId="6A3A674D" w14:textId="7ACA6472" w:rsidR="00130336" w:rsidRPr="0049019E" w:rsidRDefault="000F0793" w:rsidP="00130336">
      <w:pPr>
        <w:pStyle w:val="Heading4"/>
        <w:rPr>
          <w:rFonts w:cs="Arial"/>
        </w:rPr>
      </w:pPr>
      <w:r w:rsidRPr="0049019E">
        <w:rPr>
          <w:rFonts w:cs="Arial"/>
        </w:rPr>
        <w:t>2.</w:t>
      </w:r>
      <w:r w:rsidR="00436CC3">
        <w:rPr>
          <w:rFonts w:cs="Arial"/>
        </w:rPr>
        <w:t>9</w:t>
      </w:r>
      <w:r w:rsidRPr="0049019E">
        <w:rPr>
          <w:rFonts w:cs="Arial"/>
        </w:rPr>
        <w:t>.</w:t>
      </w:r>
      <w:r w:rsidR="000D00F9">
        <w:rPr>
          <w:rFonts w:cs="Arial"/>
        </w:rPr>
        <w:t>2</w:t>
      </w:r>
      <w:r w:rsidRPr="0049019E">
        <w:rPr>
          <w:rFonts w:cs="Arial"/>
        </w:rPr>
        <w:t xml:space="preserve">.2 </w:t>
      </w:r>
      <w:r w:rsidR="00130336" w:rsidRPr="0049019E">
        <w:rPr>
          <w:rFonts w:cs="Arial"/>
        </w:rPr>
        <w:t>Black box Testing</w:t>
      </w:r>
    </w:p>
    <w:p w14:paraId="5D66F7AD" w14:textId="61C8A1E4" w:rsidR="007A0B5E" w:rsidRPr="0049019E" w:rsidRDefault="007A0B5E" w:rsidP="007A0B5E">
      <w:pPr>
        <w:rPr>
          <w:rFonts w:cs="Arial"/>
        </w:rPr>
      </w:pPr>
      <w:r w:rsidRPr="0049019E">
        <w:rPr>
          <w:rFonts w:cs="Arial"/>
        </w:rPr>
        <w:t>Black box testing simulates an attack on a network where there is no knowledge of the target</w:t>
      </w:r>
      <w:r w:rsidR="00A346E7" w:rsidRPr="0049019E">
        <w:rPr>
          <w:rFonts w:cs="Arial"/>
        </w:rPr>
        <w:t>'</w:t>
      </w:r>
      <w:r w:rsidRPr="0049019E">
        <w:rPr>
          <w:rFonts w:cs="Arial"/>
        </w:rPr>
        <w:t xml:space="preserve">s systems or infrastructure. Performed externally, testers will aim to identify ways in which access to a target’s internal IT assets can be achieved. This method of approach can provide a realistic simulation of how a genuine attack may take place, highlighting how attackers may act to circumvent the security infrastructure that is in place. While a black box test can be useful, it is important to note that the lack of information on the network can lead to many vulnerabilities remaining uncovered during the testing period </w:t>
      </w:r>
      <w:sdt>
        <w:sdtPr>
          <w:rPr>
            <w:rFonts w:cs="Arial"/>
            <w:color w:val="000000"/>
          </w:rPr>
          <w:tag w:val="MENDELEY_CITATION_v3_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"/>
          <w:id w:val="-475607144"/>
          <w:placeholder>
            <w:docPart w:val="A16DB5F69F804DC3AD0F0D700A918E8D"/>
          </w:placeholder>
        </w:sdtPr>
        <w:sdtEndPr/>
        <w:sdtContent>
          <w:r w:rsidR="007102A7" w:rsidRPr="007102A7">
            <w:rPr>
              <w:rFonts w:cs="Arial"/>
              <w:color w:val="000000"/>
            </w:rPr>
            <w:t>[8]</w:t>
          </w:r>
        </w:sdtContent>
      </w:sdt>
      <w:r w:rsidRPr="0049019E">
        <w:rPr>
          <w:rFonts w:cs="Arial"/>
        </w:rPr>
        <w:t>.</w:t>
      </w:r>
    </w:p>
    <w:p w14:paraId="694C3CE2" w14:textId="48CDE8A9" w:rsidR="007A0B5E" w:rsidRPr="0049019E" w:rsidRDefault="000F0793" w:rsidP="007A0B5E">
      <w:pPr>
        <w:pStyle w:val="Heading4"/>
        <w:rPr>
          <w:rFonts w:cs="Arial"/>
        </w:rPr>
      </w:pPr>
      <w:r w:rsidRPr="0049019E">
        <w:rPr>
          <w:rFonts w:cs="Arial"/>
        </w:rPr>
        <w:t>2.</w:t>
      </w:r>
      <w:r w:rsidR="005E2E9B">
        <w:rPr>
          <w:rFonts w:cs="Arial"/>
        </w:rPr>
        <w:t>9</w:t>
      </w:r>
      <w:r w:rsidRPr="0049019E">
        <w:rPr>
          <w:rFonts w:cs="Arial"/>
        </w:rPr>
        <w:t>.</w:t>
      </w:r>
      <w:r w:rsidR="000D00F9">
        <w:rPr>
          <w:rFonts w:cs="Arial"/>
        </w:rPr>
        <w:t>2</w:t>
      </w:r>
      <w:r w:rsidRPr="0049019E">
        <w:rPr>
          <w:rFonts w:cs="Arial"/>
        </w:rPr>
        <w:t xml:space="preserve">.3 </w:t>
      </w:r>
      <w:r w:rsidR="007A0B5E" w:rsidRPr="0049019E">
        <w:rPr>
          <w:rFonts w:cs="Arial"/>
        </w:rPr>
        <w:t>Grey box Testing</w:t>
      </w:r>
    </w:p>
    <w:p w14:paraId="738B2945" w14:textId="648900B3" w:rsidR="0043041B" w:rsidRPr="0049019E" w:rsidRDefault="00926C25" w:rsidP="00926C25">
      <w:pPr>
        <w:rPr>
          <w:rFonts w:cs="Arial"/>
        </w:rPr>
      </w:pPr>
      <w:r w:rsidRPr="0049019E">
        <w:rPr>
          <w:rFonts w:cs="Arial"/>
        </w:rPr>
        <w:t xml:space="preserve">Focused on assessing the security of high-value areas of a network, grey box testers are placed within the network perimeter with the objective of going deeper. Testers are often equipped with varying levels of privilege as to simulate attacks where intruders have breached the perimeters of the network but only possess minimal information on the infrastructure </w:t>
      </w:r>
      <w:sdt>
        <w:sdtPr>
          <w:rPr>
            <w:rFonts w:cs="Arial"/>
            <w:color w:val="000000"/>
          </w:rPr>
          <w:tag w:val="MENDELEY_CITATION_v3_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"/>
          <w:id w:val="-1889490679"/>
          <w:placeholder>
            <w:docPart w:val="7E8410DD301D4906A9950F22C715535A"/>
          </w:placeholder>
        </w:sdtPr>
        <w:sdtEndPr/>
        <w:sdtContent>
          <w:r w:rsidR="007102A7" w:rsidRPr="007102A7">
            <w:rPr>
              <w:rFonts w:cs="Arial"/>
              <w:color w:val="000000"/>
            </w:rPr>
            <w:t>[8]</w:t>
          </w:r>
        </w:sdtContent>
      </w:sdt>
      <w:r w:rsidRPr="0049019E">
        <w:rPr>
          <w:rFonts w:cs="Arial"/>
        </w:rPr>
        <w:t>. This method of testing can help showcase the approaches attackers may take towards embedding themselves deeper into the network and gathering information.</w:t>
      </w:r>
    </w:p>
    <w:p w14:paraId="3CA5E005" w14:textId="06F84806" w:rsidR="003244AF" w:rsidRPr="0049019E" w:rsidRDefault="00D16E38" w:rsidP="003244AF">
      <w:pPr>
        <w:pStyle w:val="Heading3"/>
        <w:rPr>
          <w:rFonts w:cs="Arial"/>
        </w:rPr>
      </w:pPr>
      <w:bookmarkStart w:id="71" w:name="_Toc133341476"/>
      <w:bookmarkStart w:id="72" w:name="_Toc133341645"/>
      <w:r w:rsidRPr="0049019E">
        <w:rPr>
          <w:rFonts w:cs="Arial"/>
        </w:rPr>
        <w:lastRenderedPageBreak/>
        <w:t>2.</w:t>
      </w:r>
      <w:r w:rsidR="000D00F9">
        <w:rPr>
          <w:rFonts w:cs="Arial"/>
        </w:rPr>
        <w:t>9</w:t>
      </w:r>
      <w:r w:rsidRPr="0049019E">
        <w:rPr>
          <w:rFonts w:cs="Arial"/>
        </w:rPr>
        <w:t>.</w:t>
      </w:r>
      <w:r w:rsidR="000D00F9">
        <w:rPr>
          <w:rFonts w:cs="Arial"/>
        </w:rPr>
        <w:t>3</w:t>
      </w:r>
      <w:r w:rsidRPr="0049019E">
        <w:rPr>
          <w:rFonts w:cs="Arial"/>
        </w:rPr>
        <w:t xml:space="preserve"> </w:t>
      </w:r>
      <w:r w:rsidR="003244AF" w:rsidRPr="0049019E">
        <w:rPr>
          <w:rFonts w:cs="Arial"/>
        </w:rPr>
        <w:t>What are the Benefits of Penetration Testing?</w:t>
      </w:r>
      <w:bookmarkEnd w:id="71"/>
      <w:bookmarkEnd w:id="72"/>
    </w:p>
    <w:p w14:paraId="20D9D3B4" w14:textId="3D04E759" w:rsidR="0043041B" w:rsidRPr="0049019E" w:rsidRDefault="0043041B" w:rsidP="0043041B">
      <w:pPr>
        <w:rPr>
          <w:rFonts w:cs="Arial"/>
        </w:rPr>
      </w:pPr>
      <w:r w:rsidRPr="0049019E">
        <w:rPr>
          <w:rFonts w:cs="Arial"/>
        </w:rPr>
        <w:t>When it comes to the potential benefits of penetration testing, cybersecurity firm Kaspersky call</w:t>
      </w:r>
      <w:r w:rsidR="00A346E7" w:rsidRPr="0049019E">
        <w:rPr>
          <w:rFonts w:cs="Arial"/>
        </w:rPr>
        <w:t>s</w:t>
      </w:r>
      <w:r w:rsidRPr="0049019E">
        <w:rPr>
          <w:rFonts w:cs="Arial"/>
        </w:rPr>
        <w:t xml:space="preserve"> attention to the avoidance of financial, operational, and reputational losses caused by potential cyber-attacks. The identification of vulnerabilities before they are exploited can lead to the mitigation and minimisation of cyber</w:t>
      </w:r>
      <w:r w:rsidR="00A346E7" w:rsidRPr="0049019E">
        <w:rPr>
          <w:rFonts w:cs="Arial"/>
        </w:rPr>
        <w:t>-</w:t>
      </w:r>
      <w:r w:rsidRPr="0049019E">
        <w:rPr>
          <w:rFonts w:cs="Arial"/>
        </w:rPr>
        <w:t xml:space="preserve">related incidents, and thus help avoid crippling losses across an organisation. It is also suggested that the use of penetration testing can aid in the compliance of government, industry, or internal corporate standards. Identifying points of failure within a network can provide an opportunity to adjust and correct any configuration errors that may inhibit necessary certification </w:t>
      </w:r>
      <w:sdt>
        <w:sdtPr>
          <w:rPr>
            <w:rFonts w:cs="Arial"/>
            <w:color w:val="000000"/>
          </w:rPr>
          <w:tag w:val="MENDELEY_CITATION_v3_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"/>
          <w:id w:val="1361939943"/>
          <w:placeholder>
            <w:docPart w:val="06972840DE0A4EE389FBE0C26106000C"/>
          </w:placeholder>
        </w:sdtPr>
        <w:sdtEndPr/>
        <w:sdtContent>
          <w:r w:rsidR="002F6648" w:rsidRPr="002F6648">
            <w:rPr>
              <w:rFonts w:cs="Arial"/>
              <w:color w:val="000000"/>
            </w:rPr>
            <w:t>[58]</w:t>
          </w:r>
        </w:sdtContent>
      </w:sdt>
      <w:r w:rsidRPr="0049019E">
        <w:rPr>
          <w:rFonts w:cs="Arial"/>
        </w:rPr>
        <w:t>.</w:t>
      </w:r>
    </w:p>
    <w:p w14:paraId="5F9B5C1B" w14:textId="34AF9B0A" w:rsidR="0043041B" w:rsidRPr="0049019E" w:rsidRDefault="0043041B" w:rsidP="0043041B">
      <w:pPr>
        <w:rPr>
          <w:rFonts w:cs="Arial"/>
          <w:color w:val="000000"/>
        </w:rPr>
      </w:pPr>
      <w:r w:rsidRPr="0049019E">
        <w:rPr>
          <w:rFonts w:cs="Arial"/>
        </w:rPr>
        <w:t xml:space="preserve">Authors in </w:t>
      </w:r>
      <w:sdt>
        <w:sdtPr>
          <w:rPr>
            <w:rFonts w:cs="Arial"/>
            <w:color w:val="000000"/>
          </w:rPr>
          <w:tag w:val="MENDELEY_CITATION_v3_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"/>
          <w:id w:val="294186298"/>
          <w:placeholder>
            <w:docPart w:val="06972840DE0A4EE389FBE0C26106000C"/>
          </w:placeholder>
        </w:sdtPr>
        <w:sdtEndPr/>
        <w:sdtContent>
          <w:r w:rsidR="002F6648" w:rsidRPr="002F6648">
            <w:rPr>
              <w:rFonts w:cs="Arial"/>
              <w:color w:val="000000"/>
            </w:rPr>
            <w:t>[59]</w:t>
          </w:r>
        </w:sdtContent>
      </w:sdt>
      <w:r w:rsidRPr="0049019E">
        <w:rPr>
          <w:rFonts w:cs="Arial"/>
          <w:color w:val="000000"/>
        </w:rPr>
        <w:t xml:space="preserve"> draw attention to some of the benefits obtained by individuals participating in penetration testing, such as accrued knowledge and competency of penetration testing from their involvement in using the quality assurance tools. Additionally, it is highlighted how organisations may utilise penetration testing to help assess the degree of security awareness among its staff, and consequently devise appropriate security investments to help strengthen employee understanding. Further findings presented by the authors corroborate the work of Kaspersky, noting how the use of penetration testing can help safeguard against failure and evoke trust among the likes of shareholders by minimising financial and reputational loss</w:t>
      </w:r>
      <w:r w:rsidR="007B05AF">
        <w:rPr>
          <w:rFonts w:cs="Arial"/>
          <w:color w:val="000000"/>
        </w:rPr>
        <w:t>es</w:t>
      </w:r>
      <w:r w:rsidRPr="0049019E">
        <w:rPr>
          <w:rFonts w:cs="Arial"/>
          <w:color w:val="000000"/>
        </w:rPr>
        <w:t xml:space="preserve">. </w:t>
      </w:r>
    </w:p>
    <w:p w14:paraId="0F9FE6E4" w14:textId="4E8C2609" w:rsidR="00A061DD" w:rsidRDefault="0043041B" w:rsidP="00C5147E">
      <w:pPr>
        <w:rPr>
          <w:rFonts w:cs="Arial"/>
          <w:color w:val="000000"/>
        </w:rPr>
      </w:pPr>
      <w:r w:rsidRPr="0049019E">
        <w:rPr>
          <w:rFonts w:cs="Arial"/>
          <w:color w:val="000000"/>
        </w:rPr>
        <w:t xml:space="preserve">Some of the more evident benefits of penetration testing are mentioned by authors in </w:t>
      </w:r>
      <w:sdt>
        <w:sdtPr>
          <w:rPr>
            <w:rFonts w:cs="Arial"/>
            <w:color w:val="000000"/>
          </w:rPr>
          <w:tag w:val="MENDELEY_CITATION_v3_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"/>
          <w:id w:val="-1718583145"/>
          <w:placeholder>
            <w:docPart w:val="06972840DE0A4EE389FBE0C26106000C"/>
          </w:placeholder>
        </w:sdtPr>
        <w:sdtEndPr/>
        <w:sdtContent>
          <w:r w:rsidR="002F6648" w:rsidRPr="002F6648">
            <w:rPr>
              <w:rFonts w:cs="Arial"/>
              <w:color w:val="000000"/>
            </w:rPr>
            <w:t>[60]</w:t>
          </w:r>
        </w:sdtContent>
      </w:sdt>
      <w:r w:rsidRPr="0049019E">
        <w:rPr>
          <w:rFonts w:cs="Arial"/>
          <w:color w:val="000000"/>
        </w:rPr>
        <w:t xml:space="preserve">. The discovery of vulnerabilities or programming flaws throughout testing can enable network administrators to swiftly mitigate and secure their network before such weaknesses are exploited by malicious individuals. As a result of this, </w:t>
      </w:r>
      <w:r w:rsidR="00A346E7" w:rsidRPr="0049019E">
        <w:rPr>
          <w:rFonts w:cs="Arial"/>
          <w:color w:val="000000"/>
        </w:rPr>
        <w:t xml:space="preserve">the </w:t>
      </w:r>
      <w:r w:rsidRPr="0049019E">
        <w:rPr>
          <w:rFonts w:cs="Arial"/>
          <w:color w:val="000000"/>
        </w:rPr>
        <w:t>potential of both internal and external attacks is reduced, aiding in the security and protection of user</w:t>
      </w:r>
      <w:r w:rsidR="00A346E7" w:rsidRPr="0049019E">
        <w:rPr>
          <w:rFonts w:cs="Arial"/>
          <w:color w:val="000000"/>
        </w:rPr>
        <w:t>-</w:t>
      </w:r>
      <w:r w:rsidRPr="0049019E">
        <w:rPr>
          <w:rFonts w:cs="Arial"/>
          <w:color w:val="000000"/>
        </w:rPr>
        <w:t>sensitive information.</w:t>
      </w:r>
    </w:p>
    <w:p w14:paraId="732615FF" w14:textId="77777777" w:rsidR="003E2A12" w:rsidRPr="00EE6D41" w:rsidRDefault="003E2A12" w:rsidP="00C5147E">
      <w:pPr>
        <w:rPr>
          <w:rFonts w:cs="Arial"/>
          <w:color w:val="000000"/>
        </w:rPr>
      </w:pPr>
    </w:p>
    <w:p w14:paraId="092EA1CC" w14:textId="472571A8" w:rsidR="00DA3256" w:rsidRPr="0049019E" w:rsidRDefault="00755096" w:rsidP="00C5147E">
      <w:pPr>
        <w:pStyle w:val="Heading2"/>
        <w:rPr>
          <w:rFonts w:cs="Arial"/>
        </w:rPr>
      </w:pPr>
      <w:bookmarkStart w:id="73" w:name="_Toc133341477"/>
      <w:bookmarkStart w:id="74" w:name="_Toc133341646"/>
      <w:r w:rsidRPr="0049019E">
        <w:rPr>
          <w:rFonts w:cs="Arial"/>
        </w:rPr>
        <w:t>2.</w:t>
      </w:r>
      <w:r w:rsidR="000D00F9">
        <w:rPr>
          <w:rFonts w:cs="Arial"/>
        </w:rPr>
        <w:t>1</w:t>
      </w:r>
      <w:r w:rsidR="00056B9E">
        <w:rPr>
          <w:rFonts w:cs="Arial"/>
        </w:rPr>
        <w:t>0</w:t>
      </w:r>
      <w:r w:rsidRPr="0049019E">
        <w:rPr>
          <w:rFonts w:cs="Arial"/>
        </w:rPr>
        <w:t xml:space="preserve"> </w:t>
      </w:r>
      <w:r w:rsidR="00DA3256" w:rsidRPr="0049019E">
        <w:rPr>
          <w:rFonts w:cs="Arial"/>
        </w:rPr>
        <w:t>Conclusion</w:t>
      </w:r>
      <w:bookmarkEnd w:id="73"/>
      <w:bookmarkEnd w:id="74"/>
    </w:p>
    <w:p w14:paraId="76348D1D" w14:textId="34212DCD" w:rsidR="00081310" w:rsidRPr="0049019E" w:rsidRDefault="002D4A1D" w:rsidP="00C5147E">
      <w:pPr>
        <w:rPr>
          <w:rFonts w:cs="Arial"/>
          <w:color w:val="000000"/>
        </w:rPr>
      </w:pPr>
      <w:r w:rsidRPr="0049019E">
        <w:rPr>
          <w:rFonts w:cs="Arial"/>
        </w:rPr>
        <w:t>In conclusion, this literature analysis has emphasised the value of network infrastructure, penetration testing, vulnerability assessments, and comprehending various sorts of threats and vulnerabilities in today's technology-driven environment. A number of key conclusions from the evaluation have been drawn, including the necessity of thorough security measures, the value of ongoing assessments, and the crucial role that qualified experts play in detecting and reducing security threats. The analysis has also demonstrated how crucial it is to take preventative measures in correcting vulnerabilities and keeping abreast of new threats. The integrity, confidentiality, and availability of network infrastructure and data must be guaranteed, and this assessment highlights how crucial it is to take strong security precautions and maintain vigilant watchfulness in this regard.</w:t>
      </w:r>
      <w:r w:rsidR="00145EE7" w:rsidRPr="0049019E">
        <w:rPr>
          <w:rFonts w:cs="Arial"/>
        </w:rPr>
        <w:t xml:space="preserve"> </w:t>
      </w:r>
      <w:r w:rsidR="00081310" w:rsidRPr="0049019E">
        <w:rPr>
          <w:rFonts w:cs="Arial"/>
        </w:rPr>
        <w:br w:type="page"/>
      </w:r>
    </w:p>
    <w:p w14:paraId="56890885" w14:textId="4CE1C99B" w:rsidR="00AF74FD" w:rsidRPr="0049019E" w:rsidRDefault="004D4AA9" w:rsidP="00C5147E">
      <w:pPr>
        <w:pStyle w:val="Heading1"/>
        <w:rPr>
          <w:rFonts w:cs="Arial"/>
        </w:rPr>
      </w:pPr>
      <w:bookmarkStart w:id="75" w:name="_Toc133341478"/>
      <w:bookmarkStart w:id="76" w:name="_Toc133341647"/>
      <w:r w:rsidRPr="0049019E">
        <w:rPr>
          <w:rFonts w:cs="Arial"/>
        </w:rPr>
        <w:lastRenderedPageBreak/>
        <w:t>C</w:t>
      </w:r>
      <w:r w:rsidR="00B07E56" w:rsidRPr="0049019E">
        <w:rPr>
          <w:rFonts w:cs="Arial"/>
        </w:rPr>
        <w:t>hapter</w:t>
      </w:r>
      <w:r w:rsidRPr="0049019E">
        <w:rPr>
          <w:rFonts w:cs="Arial"/>
        </w:rPr>
        <w:t xml:space="preserve"> 3 – R</w:t>
      </w:r>
      <w:r w:rsidR="00B07E56" w:rsidRPr="0049019E">
        <w:rPr>
          <w:rFonts w:cs="Arial"/>
        </w:rPr>
        <w:t>esearch</w:t>
      </w:r>
      <w:r w:rsidRPr="0049019E">
        <w:rPr>
          <w:rFonts w:cs="Arial"/>
        </w:rPr>
        <w:t xml:space="preserve"> M</w:t>
      </w:r>
      <w:r w:rsidR="00B07E56" w:rsidRPr="0049019E">
        <w:rPr>
          <w:rFonts w:cs="Arial"/>
        </w:rPr>
        <w:t>ethodology</w:t>
      </w:r>
      <w:bookmarkEnd w:id="75"/>
      <w:bookmarkEnd w:id="76"/>
    </w:p>
    <w:p w14:paraId="669F35B4" w14:textId="41F25785" w:rsidR="00E849E5" w:rsidRPr="0049019E" w:rsidRDefault="00755096" w:rsidP="00C5147E">
      <w:pPr>
        <w:pStyle w:val="Heading2"/>
        <w:rPr>
          <w:rFonts w:cs="Arial"/>
        </w:rPr>
      </w:pPr>
      <w:bookmarkStart w:id="77" w:name="_Toc133341479"/>
      <w:bookmarkStart w:id="78" w:name="_Toc133341648"/>
      <w:r w:rsidRPr="0049019E">
        <w:rPr>
          <w:rFonts w:cs="Arial"/>
        </w:rPr>
        <w:t xml:space="preserve">3.1 </w:t>
      </w:r>
      <w:r w:rsidR="003F1A08" w:rsidRPr="0049019E">
        <w:rPr>
          <w:rFonts w:cs="Arial"/>
        </w:rPr>
        <w:t>S</w:t>
      </w:r>
      <w:r w:rsidR="00B07E56" w:rsidRPr="0049019E">
        <w:rPr>
          <w:rFonts w:cs="Arial"/>
        </w:rPr>
        <w:t>aunders</w:t>
      </w:r>
      <w:r w:rsidR="002838F1" w:rsidRPr="0049019E">
        <w:rPr>
          <w:rFonts w:cs="Arial"/>
        </w:rPr>
        <w:t>’ R</w:t>
      </w:r>
      <w:r w:rsidR="00B07E56" w:rsidRPr="0049019E">
        <w:rPr>
          <w:rFonts w:cs="Arial"/>
        </w:rPr>
        <w:t>esearch</w:t>
      </w:r>
      <w:r w:rsidR="002838F1" w:rsidRPr="0049019E">
        <w:rPr>
          <w:rFonts w:cs="Arial"/>
        </w:rPr>
        <w:t xml:space="preserve"> O</w:t>
      </w:r>
      <w:r w:rsidR="00B07E56" w:rsidRPr="0049019E">
        <w:rPr>
          <w:rFonts w:cs="Arial"/>
        </w:rPr>
        <w:t>nion</w:t>
      </w:r>
      <w:bookmarkEnd w:id="77"/>
      <w:bookmarkEnd w:id="78"/>
    </w:p>
    <w:p w14:paraId="575D8522" w14:textId="58D54CB4" w:rsidR="004D2E86" w:rsidRPr="0049019E" w:rsidRDefault="009415E1" w:rsidP="00C5147E">
      <w:pPr>
        <w:rPr>
          <w:rFonts w:cs="Arial"/>
        </w:rPr>
      </w:pPr>
      <w:r w:rsidRPr="0049019E">
        <w:rPr>
          <w:rFonts w:cs="Arial"/>
        </w:rPr>
        <w:t xml:space="preserve">This project will adopt </w:t>
      </w:r>
      <w:r w:rsidRPr="004C6AA9">
        <w:rPr>
          <w:rFonts w:cs="Arial"/>
          <w:i/>
          <w:iCs/>
        </w:rPr>
        <w:t>Saunders</w:t>
      </w:r>
      <w:r w:rsidR="00A90E63" w:rsidRPr="004C6AA9">
        <w:rPr>
          <w:rFonts w:cs="Arial"/>
          <w:i/>
          <w:iCs/>
        </w:rPr>
        <w:t>’</w:t>
      </w:r>
      <w:r w:rsidRPr="004C6AA9">
        <w:rPr>
          <w:rFonts w:cs="Arial"/>
          <w:i/>
          <w:iCs/>
        </w:rPr>
        <w:t xml:space="preserve"> research onion</w:t>
      </w:r>
      <w:r w:rsidR="00A90E63" w:rsidRPr="0049019E">
        <w:rPr>
          <w:rFonts w:cs="Arial"/>
        </w:rPr>
        <w:t xml:space="preserve"> as its chosen research methodology</w:t>
      </w:r>
      <w:r w:rsidR="00DC2BF9" w:rsidRPr="0049019E">
        <w:rPr>
          <w:rFonts w:cs="Arial"/>
        </w:rPr>
        <w:t xml:space="preserve">. </w:t>
      </w:r>
      <w:r w:rsidR="009579DF" w:rsidRPr="0049019E">
        <w:rPr>
          <w:rFonts w:cs="Arial"/>
        </w:rPr>
        <w:t xml:space="preserve">The research onion’s layered structure offers personalisation in the form of </w:t>
      </w:r>
      <w:r w:rsidR="0014636E" w:rsidRPr="0049019E">
        <w:rPr>
          <w:rFonts w:cs="Arial"/>
        </w:rPr>
        <w:t>effective progression</w:t>
      </w:r>
      <w:r w:rsidR="009579DF" w:rsidRPr="0049019E">
        <w:rPr>
          <w:rFonts w:cs="Arial"/>
        </w:rPr>
        <w:t>, enabling adaptability and the freedom to curate an appropriate methodology for the chosen project</w:t>
      </w:r>
      <w:r w:rsidR="00360056" w:rsidRPr="0049019E">
        <w:rPr>
          <w:rFonts w:cs="Arial"/>
        </w:rPr>
        <w:t xml:space="preserve"> </w:t>
      </w:r>
      <w:sdt>
        <w:sdtPr>
          <w:rPr>
            <w:rFonts w:cs="Arial"/>
            <w:color w:val="000000"/>
          </w:rPr>
          <w:tag w:val="MENDELEY_CITATION_v3_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"/>
          <w:id w:val="257487889"/>
          <w:placeholder>
            <w:docPart w:val="DefaultPlaceholder_-1854013440"/>
          </w:placeholder>
        </w:sdtPr>
        <w:sdtEndPr/>
        <w:sdtContent>
          <w:r w:rsidR="002F6648" w:rsidRPr="002F6648">
            <w:rPr>
              <w:rFonts w:cs="Arial"/>
              <w:color w:val="000000"/>
            </w:rPr>
            <w:t>[61]</w:t>
          </w:r>
        </w:sdtContent>
      </w:sdt>
      <w:r w:rsidR="00FA72EF" w:rsidRPr="0049019E">
        <w:rPr>
          <w:rFonts w:cs="Arial"/>
        </w:rPr>
        <w:t>.</w:t>
      </w:r>
      <w:r w:rsidR="0072421D" w:rsidRPr="0049019E">
        <w:rPr>
          <w:rFonts w:cs="Arial"/>
        </w:rPr>
        <w:t xml:space="preserve"> </w:t>
      </w:r>
      <w:r w:rsidR="00DC2BF9" w:rsidRPr="0049019E">
        <w:rPr>
          <w:rFonts w:cs="Arial"/>
        </w:rPr>
        <w:t>Following the incremental layers set out by the methodology, the research onion can help benef</w:t>
      </w:r>
      <w:r w:rsidR="00490493" w:rsidRPr="0049019E">
        <w:rPr>
          <w:rFonts w:cs="Arial"/>
        </w:rPr>
        <w:t xml:space="preserve">it the organisation of research and further develop research design </w:t>
      </w:r>
      <w:sdt>
        <w:sdtPr>
          <w:rPr>
            <w:rFonts w:cs="Arial"/>
            <w:color w:val="000000"/>
          </w:rPr>
          <w:tag w:val="MENDELEY_CITATION_v3_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"/>
          <w:id w:val="-775641541"/>
          <w:placeholder>
            <w:docPart w:val="DefaultPlaceholder_-1854013440"/>
          </w:placeholder>
        </w:sdtPr>
        <w:sdtEndPr/>
        <w:sdtContent>
          <w:r w:rsidR="002F6648" w:rsidRPr="002F6648">
            <w:rPr>
              <w:rFonts w:cs="Arial"/>
              <w:color w:val="000000"/>
            </w:rPr>
            <w:t>[62]</w:t>
          </w:r>
        </w:sdtContent>
      </w:sdt>
      <w:r w:rsidR="00490493" w:rsidRPr="0049019E">
        <w:rPr>
          <w:rFonts w:cs="Arial"/>
        </w:rPr>
        <w:t xml:space="preserve"> </w:t>
      </w:r>
      <w:r w:rsidR="00D43356" w:rsidRPr="0049019E">
        <w:rPr>
          <w:rFonts w:cs="Arial"/>
        </w:rPr>
        <w:t>through its offered</w:t>
      </w:r>
      <w:r w:rsidR="00490493" w:rsidRPr="0049019E">
        <w:rPr>
          <w:rFonts w:cs="Arial"/>
        </w:rPr>
        <w:t xml:space="preserve"> holistic </w:t>
      </w:r>
      <w:r w:rsidR="00A23832" w:rsidRPr="0049019E">
        <w:rPr>
          <w:rFonts w:cs="Arial"/>
        </w:rPr>
        <w:t>approach.</w:t>
      </w:r>
      <w:r w:rsidR="00CE5223" w:rsidRPr="0049019E">
        <w:rPr>
          <w:rFonts w:cs="Arial"/>
        </w:rPr>
        <w:t xml:space="preserve"> </w:t>
      </w:r>
      <w:r w:rsidR="0072421D" w:rsidRPr="0049019E">
        <w:rPr>
          <w:rFonts w:cs="Arial"/>
        </w:rPr>
        <w:t xml:space="preserve">This is </w:t>
      </w:r>
      <w:r w:rsidR="0092003B" w:rsidRPr="0049019E">
        <w:rPr>
          <w:rFonts w:cs="Arial"/>
        </w:rPr>
        <w:t xml:space="preserve">important for the project, as </w:t>
      </w:r>
      <w:r w:rsidR="00E63397" w:rsidRPr="0049019E">
        <w:rPr>
          <w:rFonts w:cs="Arial"/>
        </w:rPr>
        <w:t>documenting</w:t>
      </w:r>
      <w:r w:rsidR="0092003B" w:rsidRPr="0049019E">
        <w:rPr>
          <w:rFonts w:cs="Arial"/>
        </w:rPr>
        <w:t xml:space="preserve"> and explain</w:t>
      </w:r>
      <w:r w:rsidR="00E63397" w:rsidRPr="0049019E">
        <w:rPr>
          <w:rFonts w:cs="Arial"/>
        </w:rPr>
        <w:t>ing</w:t>
      </w:r>
      <w:r w:rsidR="0092003B" w:rsidRPr="0049019E">
        <w:rPr>
          <w:rFonts w:cs="Arial"/>
        </w:rPr>
        <w:t xml:space="preserve"> the choices made through</w:t>
      </w:r>
      <w:r w:rsidR="0020301B" w:rsidRPr="0049019E">
        <w:rPr>
          <w:rFonts w:cs="Arial"/>
        </w:rPr>
        <w:t>out</w:t>
      </w:r>
      <w:r w:rsidR="0092003B" w:rsidRPr="0049019E">
        <w:rPr>
          <w:rFonts w:cs="Arial"/>
        </w:rPr>
        <w:t xml:space="preserve"> </w:t>
      </w:r>
      <w:r w:rsidR="0020301B" w:rsidRPr="0049019E">
        <w:rPr>
          <w:rFonts w:cs="Arial"/>
        </w:rPr>
        <w:t xml:space="preserve">research can help </w:t>
      </w:r>
      <w:r w:rsidR="00764DDC" w:rsidRPr="0049019E">
        <w:rPr>
          <w:rFonts w:cs="Arial"/>
        </w:rPr>
        <w:t xml:space="preserve">validate both findings and resulting understandings </w:t>
      </w:r>
      <w:sdt>
        <w:sdtPr>
          <w:rPr>
            <w:rFonts w:cs="Arial"/>
            <w:color w:val="000000"/>
          </w:rPr>
          <w:tag w:val="MENDELEY_CITATION_v3_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"/>
          <w:id w:val="-1529011022"/>
          <w:placeholder>
            <w:docPart w:val="DefaultPlaceholder_-1854013440"/>
          </w:placeholder>
        </w:sdtPr>
        <w:sdtEndPr/>
        <w:sdtContent>
          <w:r w:rsidR="002F6648" w:rsidRPr="002F6648">
            <w:rPr>
              <w:rFonts w:cs="Arial"/>
              <w:color w:val="000000"/>
            </w:rPr>
            <w:t>[63]</w:t>
          </w:r>
        </w:sdtContent>
      </w:sdt>
      <w:r w:rsidR="00764DDC" w:rsidRPr="0049019E">
        <w:rPr>
          <w:rFonts w:cs="Arial"/>
        </w:rPr>
        <w:t>.</w:t>
      </w:r>
      <w:r w:rsidR="00F01715" w:rsidRPr="0049019E">
        <w:rPr>
          <w:rFonts w:cs="Arial"/>
        </w:rPr>
        <w:t xml:space="preserve"> </w:t>
      </w:r>
    </w:p>
    <w:p w14:paraId="7DB518FA" w14:textId="77777777" w:rsidR="009A3100" w:rsidRPr="0049019E" w:rsidRDefault="00F93DC1" w:rsidP="009A3100">
      <w:pPr>
        <w:keepNext/>
        <w:jc w:val="center"/>
        <w:rPr>
          <w:rFonts w:cs="Arial"/>
        </w:rPr>
      </w:pPr>
      <w:r w:rsidRPr="0049019E">
        <w:rPr>
          <w:rFonts w:cs="Arial"/>
          <w:noProof/>
        </w:rPr>
        <w:drawing>
          <wp:inline distT="0" distB="0" distL="0" distR="0" wp14:anchorId="7CDEEB1B" wp14:editId="36634559">
            <wp:extent cx="3638550" cy="2758543"/>
            <wp:effectExtent l="0" t="0" r="0" b="3810"/>
            <wp:docPr id="12" name="Picture 12" descr="Diagram, venn diagram&#10;&#10;Description automatically generated">
              <a:extLst xmlns:a="http://schemas.openxmlformats.org/drawingml/2006/main">
                <a:ext uri="{FF2B5EF4-FFF2-40B4-BE49-F238E27FC236}">
                  <a16:creationId xmlns:a16="http://schemas.microsoft.com/office/drawing/2014/main" id="{C879DDDF-C12C-53CC-7C17-854D82D4FA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 venn diagram&#10;&#10;Description automatically generated">
                      <a:extLst>
                        <a:ext uri="{FF2B5EF4-FFF2-40B4-BE49-F238E27FC236}">
                          <a16:creationId xmlns:a16="http://schemas.microsoft.com/office/drawing/2014/main" id="{C879DDDF-C12C-53CC-7C17-854D82D4FA36}"/>
                        </a:ext>
                      </a:extLst>
                    </pic:cNvPr>
                    <pic:cNvPicPr>
                      <a:picLocks noChangeAspect="1"/>
                    </pic:cNvPicPr>
                  </pic:nvPicPr>
                  <pic:blipFill>
                    <a:blip r:embed="rId17">
                      <a:clrChange>
                        <a:clrFrom>
                          <a:srgbClr val="FFFFFF"/>
                        </a:clrFrom>
                        <a:clrTo>
                          <a:srgbClr val="FFFFFF">
                            <a:alpha val="0"/>
                          </a:srgbClr>
                        </a:clrTo>
                      </a:clrChange>
                    </a:blip>
                    <a:stretch>
                      <a:fillRect/>
                    </a:stretch>
                  </pic:blipFill>
                  <pic:spPr>
                    <a:xfrm>
                      <a:off x="0" y="0"/>
                      <a:ext cx="3642708" cy="2761695"/>
                    </a:xfrm>
                    <a:prstGeom prst="rect">
                      <a:avLst/>
                    </a:prstGeom>
                  </pic:spPr>
                </pic:pic>
              </a:graphicData>
            </a:graphic>
          </wp:inline>
        </w:drawing>
      </w:r>
    </w:p>
    <w:p w14:paraId="04449705" w14:textId="0F6A86EE" w:rsidR="00745465" w:rsidRPr="0049019E" w:rsidRDefault="009A3100" w:rsidP="009A3100">
      <w:pPr>
        <w:pStyle w:val="Caption"/>
        <w:jc w:val="center"/>
        <w:rPr>
          <w:rFonts w:cs="Arial"/>
        </w:rPr>
      </w:pPr>
      <w:bookmarkStart w:id="79" w:name="_Toc133341711"/>
      <w:r w:rsidRPr="0049019E">
        <w:rPr>
          <w:rFonts w:cs="Arial"/>
        </w:rPr>
        <w:t xml:space="preserve">Figure </w:t>
      </w:r>
      <w:r w:rsidRPr="0049019E">
        <w:rPr>
          <w:rFonts w:cs="Arial"/>
        </w:rPr>
        <w:fldChar w:fldCharType="begin"/>
      </w:r>
      <w:r w:rsidRPr="0049019E">
        <w:rPr>
          <w:rFonts w:cs="Arial"/>
        </w:rPr>
        <w:instrText xml:space="preserve"> SEQ Figure \* ARABIC </w:instrText>
      </w:r>
      <w:r w:rsidRPr="0049019E">
        <w:rPr>
          <w:rFonts w:cs="Arial"/>
        </w:rPr>
        <w:fldChar w:fldCharType="separate"/>
      </w:r>
      <w:r w:rsidR="003537A3">
        <w:rPr>
          <w:rFonts w:cs="Arial"/>
          <w:noProof/>
        </w:rPr>
        <w:t>10</w:t>
      </w:r>
      <w:r w:rsidRPr="0049019E">
        <w:rPr>
          <w:rFonts w:cs="Arial"/>
          <w:noProof/>
        </w:rPr>
        <w:fldChar w:fldCharType="end"/>
      </w:r>
      <w:r w:rsidRPr="0049019E">
        <w:rPr>
          <w:rFonts w:cs="Arial"/>
        </w:rPr>
        <w:t xml:space="preserve"> - Saunders' Research Onion Diagram </w:t>
      </w:r>
      <w:sdt>
        <w:sdtPr>
          <w:rPr>
            <w:rFonts w:cs="Arial"/>
            <w:i w:val="0"/>
            <w:color w:val="000000"/>
          </w:rPr>
          <w:tag w:val="MENDELEY_CITATION_v3_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"/>
          <w:id w:val="1222557688"/>
          <w:placeholder>
            <w:docPart w:val="DefaultPlaceholder_-1854013440"/>
          </w:placeholder>
        </w:sdtPr>
        <w:sdtEndPr/>
        <w:sdtContent>
          <w:r w:rsidR="002F6648" w:rsidRPr="002F6648">
            <w:rPr>
              <w:rFonts w:cs="Arial"/>
              <w:i w:val="0"/>
              <w:color w:val="000000"/>
            </w:rPr>
            <w:t>[64]</w:t>
          </w:r>
        </w:sdtContent>
      </w:sdt>
      <w:bookmarkEnd w:id="79"/>
    </w:p>
    <w:p w14:paraId="0BDA974F" w14:textId="548FD887" w:rsidR="00DB3486" w:rsidRPr="00AF3C78" w:rsidRDefault="004C38A7" w:rsidP="00C5147E">
      <w:pPr>
        <w:rPr>
          <w:rFonts w:cs="Arial"/>
        </w:rPr>
      </w:pPr>
      <w:r w:rsidRPr="0049019E">
        <w:rPr>
          <w:rFonts w:cs="Arial"/>
        </w:rPr>
        <w:t xml:space="preserve">Broken down into six </w:t>
      </w:r>
      <w:r w:rsidR="00B30275" w:rsidRPr="0049019E">
        <w:rPr>
          <w:rFonts w:cs="Arial"/>
        </w:rPr>
        <w:t>distinctive</w:t>
      </w:r>
      <w:r w:rsidRPr="0049019E">
        <w:rPr>
          <w:rFonts w:cs="Arial"/>
        </w:rPr>
        <w:t xml:space="preserve"> layers, </w:t>
      </w:r>
      <w:r w:rsidR="00C2415F" w:rsidRPr="0049019E">
        <w:rPr>
          <w:rFonts w:cs="Arial"/>
        </w:rPr>
        <w:t xml:space="preserve">the research onion methodology aims to </w:t>
      </w:r>
      <w:r w:rsidR="00F13C07" w:rsidRPr="0049019E">
        <w:rPr>
          <w:rFonts w:cs="Arial"/>
        </w:rPr>
        <w:t>improve decision-making throughout t</w:t>
      </w:r>
      <w:r w:rsidR="00B30275" w:rsidRPr="0049019E">
        <w:rPr>
          <w:rFonts w:cs="Arial"/>
        </w:rPr>
        <w:t>he project</w:t>
      </w:r>
      <w:r w:rsidR="006307F1" w:rsidRPr="0049019E">
        <w:rPr>
          <w:rFonts w:cs="Arial"/>
        </w:rPr>
        <w:t xml:space="preserve">, providing a clear and structured framework for </w:t>
      </w:r>
      <w:r w:rsidR="00F83124" w:rsidRPr="0049019E">
        <w:rPr>
          <w:rFonts w:cs="Arial"/>
        </w:rPr>
        <w:t xml:space="preserve">the most appropriate philosophy, approach, choice, strategy, time horizon, and data </w:t>
      </w:r>
      <w:r w:rsidR="001D3E87" w:rsidRPr="0049019E">
        <w:rPr>
          <w:rFonts w:cs="Arial"/>
        </w:rPr>
        <w:t xml:space="preserve">analysis for any given project. </w:t>
      </w:r>
      <w:r w:rsidR="00984E6A" w:rsidRPr="0049019E">
        <w:rPr>
          <w:rFonts w:cs="Arial"/>
        </w:rPr>
        <w:t xml:space="preserve">See </w:t>
      </w:r>
      <w:r w:rsidR="00984E6A" w:rsidRPr="0049019E">
        <w:rPr>
          <w:rFonts w:cs="Arial"/>
          <w:i/>
          <w:iCs/>
        </w:rPr>
        <w:t xml:space="preserve">Figure </w:t>
      </w:r>
      <w:r w:rsidR="002D62C8">
        <w:rPr>
          <w:rFonts w:cs="Arial"/>
          <w:i/>
          <w:iCs/>
        </w:rPr>
        <w:t>10</w:t>
      </w:r>
      <w:r w:rsidR="00984E6A" w:rsidRPr="0049019E">
        <w:rPr>
          <w:rFonts w:cs="Arial"/>
        </w:rPr>
        <w:t xml:space="preserve">. </w:t>
      </w:r>
      <w:r w:rsidR="00C923BB" w:rsidRPr="0049019E">
        <w:rPr>
          <w:rFonts w:cs="Arial"/>
        </w:rPr>
        <w:t>Th</w:t>
      </w:r>
      <w:r w:rsidR="007569D3" w:rsidRPr="0049019E">
        <w:rPr>
          <w:rFonts w:cs="Arial"/>
        </w:rPr>
        <w:t xml:space="preserve">e clarity </w:t>
      </w:r>
      <w:r w:rsidR="00247DA7" w:rsidRPr="0049019E">
        <w:rPr>
          <w:rFonts w:cs="Arial"/>
        </w:rPr>
        <w:t xml:space="preserve">of the </w:t>
      </w:r>
      <w:r w:rsidR="00E63397" w:rsidRPr="0049019E">
        <w:rPr>
          <w:rFonts w:cs="Arial"/>
        </w:rPr>
        <w:t>structure of the framework</w:t>
      </w:r>
      <w:r w:rsidR="00247DA7" w:rsidRPr="0049019E">
        <w:rPr>
          <w:rFonts w:cs="Arial"/>
        </w:rPr>
        <w:t xml:space="preserve"> </w:t>
      </w:r>
      <w:r w:rsidR="008256C2" w:rsidRPr="0049019E">
        <w:rPr>
          <w:rFonts w:cs="Arial"/>
        </w:rPr>
        <w:t xml:space="preserve">enables </w:t>
      </w:r>
      <w:r w:rsidR="00347EF9" w:rsidRPr="0049019E">
        <w:rPr>
          <w:rFonts w:cs="Arial"/>
        </w:rPr>
        <w:t xml:space="preserve">peers to </w:t>
      </w:r>
      <w:r w:rsidR="00777CBF" w:rsidRPr="0049019E">
        <w:rPr>
          <w:rFonts w:cs="Arial"/>
        </w:rPr>
        <w:t>evaluate the research project more easily</w:t>
      </w:r>
      <w:r w:rsidR="00347EF9" w:rsidRPr="0049019E">
        <w:rPr>
          <w:rFonts w:cs="Arial"/>
        </w:rPr>
        <w:t xml:space="preserve"> and thus </w:t>
      </w:r>
      <w:r w:rsidR="00250895" w:rsidRPr="0049019E">
        <w:rPr>
          <w:rFonts w:cs="Arial"/>
        </w:rPr>
        <w:t xml:space="preserve">help </w:t>
      </w:r>
      <w:r w:rsidR="00347EF9" w:rsidRPr="0049019E">
        <w:rPr>
          <w:rFonts w:cs="Arial"/>
        </w:rPr>
        <w:t xml:space="preserve">facilitate </w:t>
      </w:r>
      <w:r w:rsidR="00777CBF" w:rsidRPr="0049019E">
        <w:rPr>
          <w:rFonts w:cs="Arial"/>
        </w:rPr>
        <w:t>peer reviews.</w:t>
      </w:r>
      <w:r w:rsidR="0006292B" w:rsidRPr="0049019E">
        <w:rPr>
          <w:rFonts w:cs="Arial"/>
        </w:rPr>
        <w:t xml:space="preserve"> </w:t>
      </w:r>
      <w:r w:rsidR="00320E3B" w:rsidRPr="0049019E">
        <w:rPr>
          <w:rFonts w:cs="Arial"/>
        </w:rPr>
        <w:t xml:space="preserve">As a result, a </w:t>
      </w:r>
      <w:r w:rsidR="0006292B" w:rsidRPr="0049019E">
        <w:rPr>
          <w:rFonts w:cs="Arial"/>
        </w:rPr>
        <w:t>shared understanding of the project</w:t>
      </w:r>
      <w:r w:rsidR="00320E3B" w:rsidRPr="0049019E">
        <w:rPr>
          <w:rFonts w:cs="Arial"/>
        </w:rPr>
        <w:t xml:space="preserve"> </w:t>
      </w:r>
      <w:r w:rsidR="00E84820" w:rsidRPr="0049019E">
        <w:rPr>
          <w:rFonts w:cs="Arial"/>
        </w:rPr>
        <w:t>between peers can help enhance its replicability</w:t>
      </w:r>
      <w:r w:rsidR="00E46DE2" w:rsidRPr="0049019E">
        <w:rPr>
          <w:rFonts w:cs="Arial"/>
        </w:rPr>
        <w:t xml:space="preserve">, </w:t>
      </w:r>
      <w:r w:rsidR="00594D8E" w:rsidRPr="0049019E">
        <w:rPr>
          <w:rFonts w:cs="Arial"/>
        </w:rPr>
        <w:t xml:space="preserve">something </w:t>
      </w:r>
      <w:r w:rsidR="00F92D5D" w:rsidRPr="0049019E">
        <w:rPr>
          <w:rFonts w:cs="Arial"/>
        </w:rPr>
        <w:t>that is essential for scientific rigo</w:t>
      </w:r>
      <w:r w:rsidR="00D8482F" w:rsidRPr="0049019E">
        <w:rPr>
          <w:rFonts w:cs="Arial"/>
        </w:rPr>
        <w:t>u</w:t>
      </w:r>
      <w:r w:rsidR="00F92D5D" w:rsidRPr="0049019E">
        <w:rPr>
          <w:rFonts w:cs="Arial"/>
        </w:rPr>
        <w:t>r and credibility.</w:t>
      </w:r>
      <w:r w:rsidR="00AF3C78">
        <w:rPr>
          <w:rFonts w:cs="Arial"/>
        </w:rPr>
        <w:t xml:space="preserve"> </w:t>
      </w:r>
      <w:r w:rsidR="00AF3C78">
        <w:rPr>
          <w:rFonts w:cs="Arial"/>
          <w:i/>
          <w:iCs/>
        </w:rPr>
        <w:t>Appendix 5</w:t>
      </w:r>
      <w:r w:rsidR="00AF3C78">
        <w:rPr>
          <w:rFonts w:cs="Arial"/>
        </w:rPr>
        <w:t xml:space="preserve"> </w:t>
      </w:r>
      <w:r w:rsidR="006165D2">
        <w:rPr>
          <w:rFonts w:cs="Arial"/>
        </w:rPr>
        <w:t>illustrates a brief overview of the of the chosen methodical approach</w:t>
      </w:r>
      <w:r w:rsidR="00654D3F">
        <w:rPr>
          <w:rFonts w:cs="Arial"/>
        </w:rPr>
        <w:t xml:space="preserve"> for the project, that is</w:t>
      </w:r>
      <w:r w:rsidR="006165D2">
        <w:rPr>
          <w:rFonts w:cs="Arial"/>
        </w:rPr>
        <w:t xml:space="preserve"> </w:t>
      </w:r>
      <w:r w:rsidR="00CF1B92">
        <w:rPr>
          <w:rFonts w:cs="Arial"/>
        </w:rPr>
        <w:t>in line with the structure of the Saunders’ research onion.</w:t>
      </w:r>
    </w:p>
    <w:p w14:paraId="53977100" w14:textId="7267D2F2" w:rsidR="00A65462" w:rsidRPr="0049019E" w:rsidRDefault="00A65462" w:rsidP="00C5147E">
      <w:pPr>
        <w:pStyle w:val="Heading3"/>
        <w:rPr>
          <w:rFonts w:cs="Arial"/>
        </w:rPr>
      </w:pPr>
      <w:bookmarkStart w:id="80" w:name="_Toc133341480"/>
      <w:bookmarkStart w:id="81" w:name="_Toc133341649"/>
      <w:r w:rsidRPr="0049019E">
        <w:rPr>
          <w:rFonts w:cs="Arial"/>
        </w:rPr>
        <w:t>3.1.1 Research Philosophy</w:t>
      </w:r>
      <w:bookmarkEnd w:id="80"/>
      <w:bookmarkEnd w:id="81"/>
    </w:p>
    <w:p w14:paraId="62212998" w14:textId="372F2503" w:rsidR="002C7E6D" w:rsidRPr="0049019E" w:rsidRDefault="006B6E8A" w:rsidP="00C5147E">
      <w:pPr>
        <w:rPr>
          <w:rFonts w:cs="Arial"/>
        </w:rPr>
      </w:pPr>
      <w:r w:rsidRPr="0049019E">
        <w:rPr>
          <w:rFonts w:cs="Arial"/>
        </w:rPr>
        <w:t xml:space="preserve">A positivism philosophical approach will be taken </w:t>
      </w:r>
      <w:r w:rsidR="00E44240" w:rsidRPr="0049019E">
        <w:rPr>
          <w:rFonts w:cs="Arial"/>
        </w:rPr>
        <w:t>throughout</w:t>
      </w:r>
      <w:r w:rsidRPr="0049019E">
        <w:rPr>
          <w:rFonts w:cs="Arial"/>
        </w:rPr>
        <w:t xml:space="preserve"> this project</w:t>
      </w:r>
      <w:r w:rsidR="00EA6F57" w:rsidRPr="0049019E">
        <w:rPr>
          <w:rFonts w:cs="Arial"/>
        </w:rPr>
        <w:t xml:space="preserve">, </w:t>
      </w:r>
      <w:r w:rsidR="00984E6A" w:rsidRPr="0049019E">
        <w:rPr>
          <w:rFonts w:cs="Arial"/>
        </w:rPr>
        <w:t>analysing,</w:t>
      </w:r>
      <w:r w:rsidR="006E14A8" w:rsidRPr="0049019E">
        <w:rPr>
          <w:rFonts w:cs="Arial"/>
        </w:rPr>
        <w:t xml:space="preserve"> and </w:t>
      </w:r>
      <w:r w:rsidR="004D0E93" w:rsidRPr="0049019E">
        <w:rPr>
          <w:rFonts w:cs="Arial"/>
        </w:rPr>
        <w:t xml:space="preserve">reflecting upon observable realities </w:t>
      </w:r>
      <w:r w:rsidR="00EA6F57" w:rsidRPr="0049019E">
        <w:rPr>
          <w:rFonts w:cs="Arial"/>
        </w:rPr>
        <w:t>to</w:t>
      </w:r>
      <w:r w:rsidR="004D0E93" w:rsidRPr="0049019E">
        <w:rPr>
          <w:rFonts w:cs="Arial"/>
        </w:rPr>
        <w:t xml:space="preserve"> identify </w:t>
      </w:r>
      <w:r w:rsidR="00B32641" w:rsidRPr="0049019E">
        <w:rPr>
          <w:rFonts w:cs="Arial"/>
        </w:rPr>
        <w:t xml:space="preserve">regularities and relationships throughout </w:t>
      </w:r>
      <w:r w:rsidR="00B32641" w:rsidRPr="0049019E">
        <w:rPr>
          <w:rFonts w:cs="Arial"/>
        </w:rPr>
        <w:lastRenderedPageBreak/>
        <w:t>collected data</w:t>
      </w:r>
      <w:r w:rsidR="00C4657F" w:rsidRPr="0049019E">
        <w:rPr>
          <w:rFonts w:cs="Arial"/>
        </w:rPr>
        <w:t xml:space="preserve"> against the proposed hypothesis</w:t>
      </w:r>
      <w:r w:rsidR="00B32641" w:rsidRPr="0049019E">
        <w:rPr>
          <w:rFonts w:cs="Arial"/>
        </w:rPr>
        <w:t xml:space="preserve"> </w:t>
      </w:r>
      <w:sdt>
        <w:sdtPr>
          <w:rPr>
            <w:rFonts w:cs="Arial"/>
            <w:color w:val="000000"/>
          </w:rPr>
          <w:tag w:val="MENDELEY_CITATION_v3_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"/>
          <w:id w:val="-1093776736"/>
          <w:placeholder>
            <w:docPart w:val="DefaultPlaceholder_-1854013440"/>
          </w:placeholder>
        </w:sdtPr>
        <w:sdtEndPr/>
        <w:sdtContent>
          <w:r w:rsidR="002F6648" w:rsidRPr="002F6648">
            <w:rPr>
              <w:rFonts w:cs="Arial"/>
              <w:color w:val="000000"/>
            </w:rPr>
            <w:t>[65]</w:t>
          </w:r>
        </w:sdtContent>
      </w:sdt>
      <w:r w:rsidR="002933DF" w:rsidRPr="0049019E">
        <w:rPr>
          <w:rFonts w:cs="Arial"/>
        </w:rPr>
        <w:t xml:space="preserve">. </w:t>
      </w:r>
      <w:r w:rsidRPr="0049019E">
        <w:rPr>
          <w:rFonts w:cs="Arial"/>
        </w:rPr>
        <w:t xml:space="preserve">This philosophy aligns well with the quantitative, experimental approach </w:t>
      </w:r>
      <w:r w:rsidR="001B5184" w:rsidRPr="0049019E">
        <w:rPr>
          <w:rFonts w:cs="Arial"/>
        </w:rPr>
        <w:t xml:space="preserve">that the study would likely take in order to measure the effectiveness of vulnerability assessments in enhancing network infrastructure security. Its emphasis on the use of scientific </w:t>
      </w:r>
      <w:r w:rsidR="00620C49" w:rsidRPr="0049019E">
        <w:rPr>
          <w:rFonts w:cs="Arial"/>
        </w:rPr>
        <w:t>methods to study phenomena through the likes of quantitative data collection and statistical analysis best suits the project</w:t>
      </w:r>
      <w:r w:rsidR="00B27E5F" w:rsidRPr="0049019E">
        <w:rPr>
          <w:rFonts w:cs="Arial"/>
        </w:rPr>
        <w:t xml:space="preserve"> </w:t>
      </w:r>
      <w:r w:rsidR="002E66FF" w:rsidRPr="0049019E">
        <w:rPr>
          <w:rFonts w:cs="Arial"/>
        </w:rPr>
        <w:t>and its desired goal</w:t>
      </w:r>
      <w:r w:rsidR="00620C49" w:rsidRPr="0049019E">
        <w:rPr>
          <w:rFonts w:cs="Arial"/>
        </w:rPr>
        <w:t>.</w:t>
      </w:r>
    </w:p>
    <w:p w14:paraId="5DC7F8C6" w14:textId="30896003" w:rsidR="009D4E43" w:rsidRPr="0049019E" w:rsidRDefault="009D4E43" w:rsidP="00C5147E">
      <w:pPr>
        <w:pStyle w:val="Heading3"/>
        <w:rPr>
          <w:rFonts w:cs="Arial"/>
        </w:rPr>
      </w:pPr>
      <w:bookmarkStart w:id="82" w:name="_Toc133341481"/>
      <w:bookmarkStart w:id="83" w:name="_Toc133341650"/>
      <w:r w:rsidRPr="0049019E">
        <w:rPr>
          <w:rFonts w:cs="Arial"/>
        </w:rPr>
        <w:t>3.1.2 Research Approach</w:t>
      </w:r>
      <w:bookmarkEnd w:id="82"/>
      <w:bookmarkEnd w:id="83"/>
    </w:p>
    <w:p w14:paraId="379A63D2" w14:textId="184C413C" w:rsidR="0084594B" w:rsidRPr="0049019E" w:rsidRDefault="0045351B" w:rsidP="00C5147E">
      <w:pPr>
        <w:rPr>
          <w:rFonts w:cs="Arial"/>
        </w:rPr>
      </w:pPr>
      <w:r w:rsidRPr="0049019E">
        <w:rPr>
          <w:rFonts w:cs="Arial"/>
        </w:rPr>
        <w:t>As for the approach</w:t>
      </w:r>
      <w:r w:rsidR="007E38CD" w:rsidRPr="0049019E">
        <w:rPr>
          <w:rFonts w:cs="Arial"/>
        </w:rPr>
        <w:t>,</w:t>
      </w:r>
      <w:r w:rsidRPr="0049019E">
        <w:rPr>
          <w:rFonts w:cs="Arial"/>
        </w:rPr>
        <w:t xml:space="preserve"> the project will </w:t>
      </w:r>
      <w:r w:rsidR="003F7D20" w:rsidRPr="0049019E">
        <w:rPr>
          <w:rFonts w:cs="Arial"/>
        </w:rPr>
        <w:t xml:space="preserve">follow a deductive </w:t>
      </w:r>
      <w:r w:rsidR="00EF5C54" w:rsidRPr="0049019E">
        <w:rPr>
          <w:rFonts w:cs="Arial"/>
        </w:rPr>
        <w:t xml:space="preserve">reasoning </w:t>
      </w:r>
      <w:r w:rsidR="003F7D20" w:rsidRPr="0049019E">
        <w:rPr>
          <w:rFonts w:cs="Arial"/>
        </w:rPr>
        <w:t>style</w:t>
      </w:r>
      <w:r w:rsidR="00A65990" w:rsidRPr="0049019E">
        <w:rPr>
          <w:rFonts w:cs="Arial"/>
        </w:rPr>
        <w:t xml:space="preserve">, </w:t>
      </w:r>
      <w:r w:rsidR="0095667F" w:rsidRPr="0049019E">
        <w:rPr>
          <w:rFonts w:cs="Arial"/>
        </w:rPr>
        <w:t>shifting reason</w:t>
      </w:r>
      <w:r w:rsidR="00C714E2" w:rsidRPr="0049019E">
        <w:rPr>
          <w:rFonts w:cs="Arial"/>
        </w:rPr>
        <w:t xml:space="preserve"> </w:t>
      </w:r>
      <w:r w:rsidR="0095667F" w:rsidRPr="0049019E">
        <w:rPr>
          <w:rFonts w:cs="Arial"/>
        </w:rPr>
        <w:t xml:space="preserve">from </w:t>
      </w:r>
      <w:r w:rsidR="002127A9" w:rsidRPr="0049019E">
        <w:rPr>
          <w:rFonts w:cs="Arial"/>
        </w:rPr>
        <w:t xml:space="preserve">a more generalised rule to a specific law-like inference, something </w:t>
      </w:r>
      <w:r w:rsidR="00F9130C" w:rsidRPr="0049019E">
        <w:rPr>
          <w:rFonts w:cs="Arial"/>
        </w:rPr>
        <w:t xml:space="preserve">that is often </w:t>
      </w:r>
      <w:r w:rsidR="000767DC" w:rsidRPr="0049019E">
        <w:rPr>
          <w:rFonts w:cs="Arial"/>
        </w:rPr>
        <w:t xml:space="preserve">followed when testing theories </w:t>
      </w:r>
      <w:sdt>
        <w:sdtPr>
          <w:rPr>
            <w:rFonts w:cs="Arial"/>
            <w:color w:val="000000"/>
          </w:rPr>
          <w:tag w:val="MENDELEY_CITATION_v3_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"/>
          <w:id w:val="-2061708255"/>
          <w:placeholder>
            <w:docPart w:val="DefaultPlaceholder_-1854013440"/>
          </w:placeholder>
        </w:sdtPr>
        <w:sdtEndPr/>
        <w:sdtContent>
          <w:r w:rsidR="002F6648" w:rsidRPr="002F6648">
            <w:rPr>
              <w:rFonts w:cs="Arial"/>
              <w:color w:val="000000"/>
            </w:rPr>
            <w:t>[66]</w:t>
          </w:r>
        </w:sdtContent>
      </w:sdt>
      <w:r w:rsidR="000767DC" w:rsidRPr="0049019E">
        <w:rPr>
          <w:rFonts w:cs="Arial"/>
        </w:rPr>
        <w:t>.</w:t>
      </w:r>
      <w:r w:rsidR="00C714E2" w:rsidRPr="0049019E">
        <w:rPr>
          <w:rFonts w:cs="Arial"/>
        </w:rPr>
        <w:t xml:space="preserve"> </w:t>
      </w:r>
      <w:r w:rsidR="0099438B" w:rsidRPr="0049019E">
        <w:rPr>
          <w:rFonts w:cs="Arial"/>
        </w:rPr>
        <w:t xml:space="preserve">This approach will make use of well-established, pre-existing bodies of research to help formulate </w:t>
      </w:r>
      <w:r w:rsidR="00C714E2" w:rsidRPr="0049019E">
        <w:rPr>
          <w:rFonts w:cs="Arial"/>
        </w:rPr>
        <w:t xml:space="preserve">a </w:t>
      </w:r>
      <w:r w:rsidR="0099438B" w:rsidRPr="0049019E">
        <w:rPr>
          <w:rFonts w:cs="Arial"/>
        </w:rPr>
        <w:t>hypothesis on the outcome of the project</w:t>
      </w:r>
      <w:r w:rsidR="00C714E2" w:rsidRPr="0049019E">
        <w:rPr>
          <w:rFonts w:cs="Arial"/>
        </w:rPr>
        <w:t xml:space="preserve"> </w:t>
      </w:r>
      <w:r w:rsidR="00F31CCA" w:rsidRPr="0049019E">
        <w:rPr>
          <w:rFonts w:cs="Arial"/>
        </w:rPr>
        <w:t xml:space="preserve">and then </w:t>
      </w:r>
      <w:r w:rsidR="00C714E2" w:rsidRPr="0049019E">
        <w:rPr>
          <w:rFonts w:cs="Arial"/>
        </w:rPr>
        <w:t xml:space="preserve">test </w:t>
      </w:r>
      <w:r w:rsidR="000A27ED" w:rsidRPr="0049019E">
        <w:rPr>
          <w:rFonts w:cs="Arial"/>
        </w:rPr>
        <w:t xml:space="preserve">this hypothesis </w:t>
      </w:r>
      <w:r w:rsidR="00C714E2" w:rsidRPr="0049019E">
        <w:rPr>
          <w:rFonts w:cs="Arial"/>
        </w:rPr>
        <w:t>against carefully curated data to help determine whether to support or refute the assumption</w:t>
      </w:r>
      <w:r w:rsidR="0099438B" w:rsidRPr="0049019E">
        <w:rPr>
          <w:rFonts w:cs="Arial"/>
        </w:rPr>
        <w:t>.</w:t>
      </w:r>
      <w:r w:rsidR="00F24224" w:rsidRPr="0049019E">
        <w:rPr>
          <w:rFonts w:cs="Arial"/>
        </w:rPr>
        <w:t xml:space="preserve"> </w:t>
      </w:r>
      <w:r w:rsidR="00352DA0" w:rsidRPr="0049019E">
        <w:rPr>
          <w:rFonts w:cs="Arial"/>
        </w:rPr>
        <w:t xml:space="preserve">As the research design is based on </w:t>
      </w:r>
      <w:r w:rsidR="00BD6210" w:rsidRPr="0049019E">
        <w:rPr>
          <w:rFonts w:cs="Arial"/>
        </w:rPr>
        <w:t xml:space="preserve">established work and findings, a deductive approach can </w:t>
      </w:r>
      <w:r w:rsidR="00760B3E" w:rsidRPr="0049019E">
        <w:rPr>
          <w:rFonts w:cs="Arial"/>
        </w:rPr>
        <w:t xml:space="preserve">also </w:t>
      </w:r>
      <w:r w:rsidR="00BD6210" w:rsidRPr="0049019E">
        <w:rPr>
          <w:rFonts w:cs="Arial"/>
        </w:rPr>
        <w:t xml:space="preserve">help improve the generalisability </w:t>
      </w:r>
      <w:r w:rsidR="002E0F1E" w:rsidRPr="0049019E">
        <w:rPr>
          <w:rFonts w:cs="Arial"/>
        </w:rPr>
        <w:t>of the project.</w:t>
      </w:r>
    </w:p>
    <w:p w14:paraId="0C776143" w14:textId="0DC100BF" w:rsidR="009D4E43" w:rsidRPr="0049019E" w:rsidRDefault="009D4E43" w:rsidP="00C5147E">
      <w:pPr>
        <w:pStyle w:val="Heading3"/>
        <w:rPr>
          <w:rFonts w:cs="Arial"/>
        </w:rPr>
      </w:pPr>
      <w:bookmarkStart w:id="84" w:name="_Toc133341482"/>
      <w:bookmarkStart w:id="85" w:name="_Toc133341651"/>
      <w:r w:rsidRPr="0049019E">
        <w:rPr>
          <w:rFonts w:cs="Arial"/>
        </w:rPr>
        <w:t xml:space="preserve">3.1.3 Research </w:t>
      </w:r>
      <w:r w:rsidR="00124199" w:rsidRPr="0049019E">
        <w:rPr>
          <w:rFonts w:cs="Arial"/>
        </w:rPr>
        <w:t>Methodology</w:t>
      </w:r>
      <w:bookmarkEnd w:id="84"/>
      <w:bookmarkEnd w:id="85"/>
      <w:r w:rsidR="00124199" w:rsidRPr="0049019E">
        <w:rPr>
          <w:rFonts w:cs="Arial"/>
        </w:rPr>
        <w:t xml:space="preserve"> </w:t>
      </w:r>
    </w:p>
    <w:p w14:paraId="0D081A3F" w14:textId="10DC4176" w:rsidR="00403948" w:rsidRPr="0049019E" w:rsidRDefault="004A1AF5" w:rsidP="00C5147E">
      <w:pPr>
        <w:rPr>
          <w:rFonts w:cs="Arial"/>
        </w:rPr>
      </w:pPr>
      <w:r w:rsidRPr="0049019E">
        <w:rPr>
          <w:rFonts w:cs="Arial"/>
        </w:rPr>
        <w:t>Through a mono-method</w:t>
      </w:r>
      <w:r w:rsidR="00C9768B" w:rsidRPr="0049019E">
        <w:rPr>
          <w:rFonts w:cs="Arial"/>
        </w:rPr>
        <w:t xml:space="preserve"> quantitative approach, the collection and measurement of data can be done in a precise and objective manner</w:t>
      </w:r>
      <w:r w:rsidR="00E005BD" w:rsidRPr="0049019E">
        <w:rPr>
          <w:rFonts w:cs="Arial"/>
        </w:rPr>
        <w:t>, using statistical analysis to quantify the hypothesis and draw conclusions.</w:t>
      </w:r>
      <w:r w:rsidR="00EA61F8" w:rsidRPr="0049019E">
        <w:rPr>
          <w:rFonts w:cs="Arial"/>
        </w:rPr>
        <w:t xml:space="preserve"> </w:t>
      </w:r>
      <w:r w:rsidR="00817DEC" w:rsidRPr="0049019E">
        <w:rPr>
          <w:rFonts w:cs="Arial"/>
        </w:rPr>
        <w:t>Following a</w:t>
      </w:r>
      <w:r w:rsidR="00EA61F8" w:rsidRPr="0049019E">
        <w:rPr>
          <w:rFonts w:cs="Arial"/>
        </w:rPr>
        <w:t xml:space="preserve"> </w:t>
      </w:r>
      <w:r w:rsidR="0048026D" w:rsidRPr="0049019E">
        <w:rPr>
          <w:rFonts w:cs="Arial"/>
        </w:rPr>
        <w:t>mono</w:t>
      </w:r>
      <w:r w:rsidR="00317DA2" w:rsidRPr="0049019E">
        <w:rPr>
          <w:rFonts w:cs="Arial"/>
        </w:rPr>
        <w:t>-</w:t>
      </w:r>
      <w:r w:rsidR="0048026D" w:rsidRPr="0049019E">
        <w:rPr>
          <w:rFonts w:cs="Arial"/>
        </w:rPr>
        <w:t xml:space="preserve">method approach </w:t>
      </w:r>
      <w:r w:rsidR="00FC1E22" w:rsidRPr="0049019E">
        <w:rPr>
          <w:rFonts w:cs="Arial"/>
        </w:rPr>
        <w:t xml:space="preserve">can </w:t>
      </w:r>
      <w:r w:rsidR="005E20FF" w:rsidRPr="0049019E">
        <w:rPr>
          <w:rFonts w:cs="Arial"/>
        </w:rPr>
        <w:t xml:space="preserve">help standardise the data collection process </w:t>
      </w:r>
      <w:r w:rsidR="00817DEC" w:rsidRPr="0049019E">
        <w:rPr>
          <w:rFonts w:cs="Arial"/>
        </w:rPr>
        <w:t>of the project</w:t>
      </w:r>
      <w:r w:rsidR="00DD3A22" w:rsidRPr="0049019E">
        <w:rPr>
          <w:rFonts w:cs="Arial"/>
        </w:rPr>
        <w:t xml:space="preserve">, </w:t>
      </w:r>
      <w:r w:rsidR="00047AC9" w:rsidRPr="0049019E">
        <w:rPr>
          <w:rFonts w:cs="Arial"/>
        </w:rPr>
        <w:t>in addition to increasing</w:t>
      </w:r>
      <w:r w:rsidR="004963AD" w:rsidRPr="0049019E">
        <w:rPr>
          <w:rFonts w:cs="Arial"/>
        </w:rPr>
        <w:t xml:space="preserve"> the generalisability of the results</w:t>
      </w:r>
      <w:r w:rsidR="0069073B" w:rsidRPr="0049019E">
        <w:rPr>
          <w:rFonts w:cs="Arial"/>
        </w:rPr>
        <w:t xml:space="preserve">. </w:t>
      </w:r>
      <w:r w:rsidR="005776A5" w:rsidRPr="0049019E">
        <w:rPr>
          <w:rFonts w:cs="Arial"/>
        </w:rPr>
        <w:t xml:space="preserve">This </w:t>
      </w:r>
      <w:r w:rsidR="00D94352" w:rsidRPr="0049019E">
        <w:rPr>
          <w:rFonts w:cs="Arial"/>
        </w:rPr>
        <w:t xml:space="preserve">standardised </w:t>
      </w:r>
      <w:r w:rsidR="00ED5F17" w:rsidRPr="0049019E">
        <w:rPr>
          <w:rFonts w:cs="Arial"/>
        </w:rPr>
        <w:t>data collection</w:t>
      </w:r>
      <w:r w:rsidR="00BC74ED" w:rsidRPr="0049019E">
        <w:rPr>
          <w:rFonts w:cs="Arial"/>
        </w:rPr>
        <w:t xml:space="preserve"> brought on by a mono-method approach</w:t>
      </w:r>
      <w:r w:rsidR="00ED5F17" w:rsidRPr="0049019E">
        <w:rPr>
          <w:rFonts w:cs="Arial"/>
        </w:rPr>
        <w:t xml:space="preserve"> can enhance the comparability </w:t>
      </w:r>
      <w:r w:rsidR="000B0E42" w:rsidRPr="0049019E">
        <w:rPr>
          <w:rFonts w:cs="Arial"/>
        </w:rPr>
        <w:t xml:space="preserve">of project </w:t>
      </w:r>
      <w:r w:rsidR="00BC74ED" w:rsidRPr="0049019E">
        <w:rPr>
          <w:rFonts w:cs="Arial"/>
        </w:rPr>
        <w:t xml:space="preserve">results </w:t>
      </w:r>
      <w:r w:rsidR="00EA393C" w:rsidRPr="0049019E">
        <w:rPr>
          <w:rFonts w:cs="Arial"/>
        </w:rPr>
        <w:t xml:space="preserve">between studies due to the manner in which </w:t>
      </w:r>
      <w:r w:rsidR="00BA78DC" w:rsidRPr="0049019E">
        <w:rPr>
          <w:rFonts w:cs="Arial"/>
        </w:rPr>
        <w:t xml:space="preserve">results have been collected. </w:t>
      </w:r>
    </w:p>
    <w:p w14:paraId="683893AD" w14:textId="4C121E4B" w:rsidR="00124199" w:rsidRPr="0049019E" w:rsidRDefault="00124199" w:rsidP="00C5147E">
      <w:pPr>
        <w:pStyle w:val="Heading3"/>
        <w:rPr>
          <w:rFonts w:cs="Arial"/>
        </w:rPr>
      </w:pPr>
      <w:bookmarkStart w:id="86" w:name="_Toc133341483"/>
      <w:bookmarkStart w:id="87" w:name="_Toc133341652"/>
      <w:r w:rsidRPr="0049019E">
        <w:rPr>
          <w:rFonts w:cs="Arial"/>
        </w:rPr>
        <w:t xml:space="preserve">3.1.4 Research </w:t>
      </w:r>
      <w:r w:rsidR="009F4533" w:rsidRPr="0049019E">
        <w:rPr>
          <w:rFonts w:cs="Arial"/>
        </w:rPr>
        <w:t>Strategies</w:t>
      </w:r>
      <w:bookmarkEnd w:id="86"/>
      <w:bookmarkEnd w:id="87"/>
    </w:p>
    <w:p w14:paraId="65355042" w14:textId="56E373F2" w:rsidR="002D0178" w:rsidRPr="0049019E" w:rsidRDefault="002D0178" w:rsidP="00C5147E">
      <w:pPr>
        <w:rPr>
          <w:rFonts w:cs="Arial"/>
        </w:rPr>
      </w:pPr>
      <w:r w:rsidRPr="0049019E">
        <w:rPr>
          <w:rFonts w:cs="Arial"/>
        </w:rPr>
        <w:t>An experimental approach can test the established cause-and-effect relationship of the project</w:t>
      </w:r>
      <w:r w:rsidR="005F6FC3" w:rsidRPr="0049019E">
        <w:rPr>
          <w:rFonts w:cs="Arial"/>
        </w:rPr>
        <w:t>.</w:t>
      </w:r>
      <w:r w:rsidR="00207150" w:rsidRPr="0049019E">
        <w:rPr>
          <w:rFonts w:cs="Arial"/>
        </w:rPr>
        <w:t xml:space="preserve"> </w:t>
      </w:r>
      <w:r w:rsidRPr="0049019E">
        <w:rPr>
          <w:rFonts w:cs="Arial"/>
        </w:rPr>
        <w:t>Tested with</w:t>
      </w:r>
      <w:r w:rsidR="002E4CCF" w:rsidRPr="0049019E">
        <w:rPr>
          <w:rFonts w:cs="Arial"/>
        </w:rPr>
        <w:t>in</w:t>
      </w:r>
      <w:r w:rsidRPr="0049019E">
        <w:rPr>
          <w:rFonts w:cs="Arial"/>
        </w:rPr>
        <w:t xml:space="preserve"> a controlled environment, an experiment </w:t>
      </w:r>
      <w:r w:rsidR="0081577B" w:rsidRPr="0049019E">
        <w:rPr>
          <w:rFonts w:cs="Arial"/>
        </w:rPr>
        <w:t>can aid in collecti</w:t>
      </w:r>
      <w:r w:rsidR="00156DD7" w:rsidRPr="0049019E">
        <w:rPr>
          <w:rFonts w:cs="Arial"/>
        </w:rPr>
        <w:t>ng</w:t>
      </w:r>
      <w:r w:rsidR="0081577B" w:rsidRPr="0049019E">
        <w:rPr>
          <w:rFonts w:cs="Arial"/>
        </w:rPr>
        <w:t xml:space="preserve"> conclusive data to help support, </w:t>
      </w:r>
      <w:r w:rsidR="00EA61F8" w:rsidRPr="0049019E">
        <w:rPr>
          <w:rFonts w:cs="Arial"/>
        </w:rPr>
        <w:t>refute,</w:t>
      </w:r>
      <w:r w:rsidR="0081577B" w:rsidRPr="0049019E">
        <w:rPr>
          <w:rFonts w:cs="Arial"/>
        </w:rPr>
        <w:t xml:space="preserve"> or validate the hypothesis.</w:t>
      </w:r>
      <w:r w:rsidR="00207150" w:rsidRPr="0049019E">
        <w:rPr>
          <w:rFonts w:cs="Arial"/>
        </w:rPr>
        <w:t xml:space="preserve"> Designed to test existing theories, this approach is deductive in nature</w:t>
      </w:r>
      <w:r w:rsidR="008E1D09" w:rsidRPr="0049019E">
        <w:rPr>
          <w:rFonts w:cs="Arial"/>
        </w:rPr>
        <w:t xml:space="preserve"> and </w:t>
      </w:r>
      <w:r w:rsidR="00BE1335" w:rsidRPr="0049019E">
        <w:rPr>
          <w:rFonts w:cs="Arial"/>
        </w:rPr>
        <w:t xml:space="preserve">is consistent with the </w:t>
      </w:r>
      <w:r w:rsidR="00937859" w:rsidRPr="0049019E">
        <w:rPr>
          <w:rFonts w:cs="Arial"/>
        </w:rPr>
        <w:t xml:space="preserve">adopted </w:t>
      </w:r>
      <w:r w:rsidR="00BE1335" w:rsidRPr="0049019E">
        <w:rPr>
          <w:rFonts w:cs="Arial"/>
        </w:rPr>
        <w:t>positivist research philosophy</w:t>
      </w:r>
      <w:r w:rsidR="00937859" w:rsidRPr="0049019E">
        <w:rPr>
          <w:rFonts w:cs="Arial"/>
        </w:rPr>
        <w:t>, which asserts that knowledge can only be objectively studied</w:t>
      </w:r>
      <w:r w:rsidR="00CB6EE3" w:rsidRPr="0049019E">
        <w:rPr>
          <w:rFonts w:cs="Arial"/>
        </w:rPr>
        <w:t>.</w:t>
      </w:r>
    </w:p>
    <w:p w14:paraId="01BF907F" w14:textId="299E97D0" w:rsidR="009F4533" w:rsidRPr="0049019E" w:rsidRDefault="009F4533" w:rsidP="00C5147E">
      <w:pPr>
        <w:pStyle w:val="Heading3"/>
        <w:rPr>
          <w:rFonts w:cs="Arial"/>
        </w:rPr>
      </w:pPr>
      <w:bookmarkStart w:id="88" w:name="_Toc133341484"/>
      <w:bookmarkStart w:id="89" w:name="_Toc133341653"/>
      <w:r w:rsidRPr="0049019E">
        <w:rPr>
          <w:rFonts w:cs="Arial"/>
        </w:rPr>
        <w:t>3.1.5 Research Time-Horizon</w:t>
      </w:r>
      <w:bookmarkEnd w:id="88"/>
      <w:bookmarkEnd w:id="89"/>
    </w:p>
    <w:p w14:paraId="6EE3EF2A" w14:textId="279E4B7C" w:rsidR="00CB6EE3" w:rsidRPr="0049019E" w:rsidRDefault="00BC1410" w:rsidP="00C5147E">
      <w:pPr>
        <w:rPr>
          <w:rFonts w:cs="Arial"/>
        </w:rPr>
      </w:pPr>
      <w:r w:rsidRPr="0049019E">
        <w:rPr>
          <w:rFonts w:cs="Arial"/>
        </w:rPr>
        <w:t>The</w:t>
      </w:r>
      <w:r w:rsidR="00CB6EE3" w:rsidRPr="0049019E">
        <w:rPr>
          <w:rFonts w:cs="Arial"/>
        </w:rPr>
        <w:t xml:space="preserve"> nature of the research focuses on current data that can reveal the relationship between the studied </w:t>
      </w:r>
      <w:r w:rsidR="00007E7E" w:rsidRPr="0049019E">
        <w:rPr>
          <w:rFonts w:cs="Arial"/>
        </w:rPr>
        <w:t>variables and</w:t>
      </w:r>
      <w:r w:rsidR="00820D78" w:rsidRPr="0049019E">
        <w:rPr>
          <w:rFonts w:cs="Arial"/>
        </w:rPr>
        <w:t xml:space="preserve"> </w:t>
      </w:r>
      <w:r w:rsidR="00FA2C77" w:rsidRPr="0049019E">
        <w:rPr>
          <w:rFonts w:cs="Arial"/>
        </w:rPr>
        <w:t xml:space="preserve">help </w:t>
      </w:r>
      <w:r w:rsidR="00820D78" w:rsidRPr="0049019E">
        <w:rPr>
          <w:rFonts w:cs="Arial"/>
        </w:rPr>
        <w:t xml:space="preserve">understand </w:t>
      </w:r>
      <w:r w:rsidR="00811177" w:rsidRPr="0049019E">
        <w:rPr>
          <w:rFonts w:cs="Arial"/>
        </w:rPr>
        <w:t>the phenomena</w:t>
      </w:r>
      <w:r w:rsidR="007213DB" w:rsidRPr="0049019E">
        <w:rPr>
          <w:rFonts w:cs="Arial"/>
        </w:rPr>
        <w:t xml:space="preserve">. Pairing this </w:t>
      </w:r>
      <w:r w:rsidR="007A402B" w:rsidRPr="0049019E">
        <w:rPr>
          <w:rFonts w:cs="Arial"/>
        </w:rPr>
        <w:t xml:space="preserve">information with </w:t>
      </w:r>
      <w:r w:rsidRPr="0049019E">
        <w:rPr>
          <w:rFonts w:cs="Arial"/>
        </w:rPr>
        <w:t>the time constraints of the project</w:t>
      </w:r>
      <w:r w:rsidR="006B175D" w:rsidRPr="0049019E">
        <w:rPr>
          <w:rFonts w:cs="Arial"/>
        </w:rPr>
        <w:t xml:space="preserve">, </w:t>
      </w:r>
      <w:r w:rsidR="00B82682" w:rsidRPr="0049019E">
        <w:rPr>
          <w:rFonts w:cs="Arial"/>
        </w:rPr>
        <w:t xml:space="preserve">a cross-sectional time horizon </w:t>
      </w:r>
      <w:r w:rsidR="00857B5E" w:rsidRPr="0049019E">
        <w:rPr>
          <w:rFonts w:cs="Arial"/>
        </w:rPr>
        <w:t>is believed to</w:t>
      </w:r>
      <w:r w:rsidR="00B82682" w:rsidRPr="0049019E">
        <w:rPr>
          <w:rFonts w:cs="Arial"/>
        </w:rPr>
        <w:t xml:space="preserve"> best suit the </w:t>
      </w:r>
      <w:r w:rsidR="008600FA" w:rsidRPr="0049019E">
        <w:rPr>
          <w:rFonts w:cs="Arial"/>
        </w:rPr>
        <w:t>project</w:t>
      </w:r>
      <w:r w:rsidR="00194B42" w:rsidRPr="0049019E">
        <w:rPr>
          <w:rFonts w:cs="Arial"/>
        </w:rPr>
        <w:t xml:space="preserve"> and its</w:t>
      </w:r>
      <w:r w:rsidR="008600FA" w:rsidRPr="0049019E">
        <w:rPr>
          <w:rFonts w:cs="Arial"/>
        </w:rPr>
        <w:t xml:space="preserve"> restricted flexibility</w:t>
      </w:r>
      <w:r w:rsidR="00B82682" w:rsidRPr="0049019E">
        <w:rPr>
          <w:rFonts w:cs="Arial"/>
        </w:rPr>
        <w:t>.</w:t>
      </w:r>
    </w:p>
    <w:p w14:paraId="14A0E6A2" w14:textId="776BCB21" w:rsidR="009F4533" w:rsidRPr="0049019E" w:rsidRDefault="009F4533" w:rsidP="00C5147E">
      <w:pPr>
        <w:pStyle w:val="Heading3"/>
        <w:rPr>
          <w:rFonts w:cs="Arial"/>
        </w:rPr>
      </w:pPr>
      <w:bookmarkStart w:id="90" w:name="_Toc133341485"/>
      <w:bookmarkStart w:id="91" w:name="_Toc133341654"/>
      <w:r w:rsidRPr="0049019E">
        <w:rPr>
          <w:rFonts w:cs="Arial"/>
        </w:rPr>
        <w:lastRenderedPageBreak/>
        <w:t xml:space="preserve">3.1.6 Research </w:t>
      </w:r>
      <w:r w:rsidR="005605D9" w:rsidRPr="0049019E">
        <w:rPr>
          <w:rFonts w:cs="Arial"/>
        </w:rPr>
        <w:t>Techniques</w:t>
      </w:r>
      <w:bookmarkEnd w:id="90"/>
      <w:bookmarkEnd w:id="91"/>
    </w:p>
    <w:p w14:paraId="408557B7" w14:textId="58447435" w:rsidR="001C2FE5" w:rsidRPr="0049019E" w:rsidRDefault="00B82682" w:rsidP="00C5147E">
      <w:pPr>
        <w:rPr>
          <w:rFonts w:cs="Arial"/>
        </w:rPr>
      </w:pPr>
      <w:r w:rsidRPr="0049019E">
        <w:rPr>
          <w:rFonts w:cs="Arial"/>
        </w:rPr>
        <w:t xml:space="preserve">The variation of existing and mitigated vulnerabilities </w:t>
      </w:r>
      <w:r w:rsidR="005209D6" w:rsidRPr="0049019E">
        <w:rPr>
          <w:rFonts w:cs="Arial"/>
        </w:rPr>
        <w:t>is</w:t>
      </w:r>
      <w:r w:rsidRPr="0049019E">
        <w:rPr>
          <w:rFonts w:cs="Arial"/>
        </w:rPr>
        <w:t xml:space="preserve"> amongst the data to be collected through</w:t>
      </w:r>
      <w:r w:rsidR="00AA4549" w:rsidRPr="0049019E">
        <w:rPr>
          <w:rFonts w:cs="Arial"/>
        </w:rPr>
        <w:t>out</w:t>
      </w:r>
      <w:r w:rsidRPr="0049019E">
        <w:rPr>
          <w:rFonts w:cs="Arial"/>
        </w:rPr>
        <w:t xml:space="preserve"> the deployed experimental </w:t>
      </w:r>
      <w:r w:rsidR="005209D6" w:rsidRPr="0049019E">
        <w:rPr>
          <w:rFonts w:cs="Arial"/>
        </w:rPr>
        <w:t xml:space="preserve">vulnerabilities assessments. Using targeted statistical analysis to </w:t>
      </w:r>
      <w:r w:rsidR="00032EDE" w:rsidRPr="0049019E">
        <w:rPr>
          <w:rFonts w:cs="Arial"/>
        </w:rPr>
        <w:t xml:space="preserve">help </w:t>
      </w:r>
      <w:r w:rsidR="005209D6" w:rsidRPr="0049019E">
        <w:rPr>
          <w:rFonts w:cs="Arial"/>
        </w:rPr>
        <w:t xml:space="preserve">identify correlations </w:t>
      </w:r>
      <w:r w:rsidR="00032EDE" w:rsidRPr="0049019E">
        <w:rPr>
          <w:rFonts w:cs="Arial"/>
        </w:rPr>
        <w:t>with</w:t>
      </w:r>
      <w:r w:rsidR="005209D6" w:rsidRPr="0049019E">
        <w:rPr>
          <w:rFonts w:cs="Arial"/>
        </w:rPr>
        <w:t>in the data</w:t>
      </w:r>
      <w:r w:rsidR="0055654F" w:rsidRPr="0049019E">
        <w:rPr>
          <w:rFonts w:cs="Arial"/>
        </w:rPr>
        <w:t xml:space="preserve"> </w:t>
      </w:r>
      <w:r w:rsidR="003D4B63" w:rsidRPr="0049019E">
        <w:rPr>
          <w:rFonts w:cs="Arial"/>
        </w:rPr>
        <w:t>align</w:t>
      </w:r>
      <w:r w:rsidR="000C79B7" w:rsidRPr="0049019E">
        <w:rPr>
          <w:rFonts w:cs="Arial"/>
        </w:rPr>
        <w:t xml:space="preserve"> with</w:t>
      </w:r>
      <w:r w:rsidR="0055654F" w:rsidRPr="0049019E">
        <w:rPr>
          <w:rFonts w:cs="Arial"/>
        </w:rPr>
        <w:t xml:space="preserve"> </w:t>
      </w:r>
      <w:r w:rsidR="00A84AD9" w:rsidRPr="0049019E">
        <w:rPr>
          <w:rFonts w:cs="Arial"/>
        </w:rPr>
        <w:t xml:space="preserve">existing </w:t>
      </w:r>
      <w:r w:rsidR="006D4159" w:rsidRPr="0049019E">
        <w:rPr>
          <w:rFonts w:cs="Arial"/>
        </w:rPr>
        <w:t xml:space="preserve">layers of the methodology and </w:t>
      </w:r>
      <w:r w:rsidR="00500FBC" w:rsidRPr="0049019E">
        <w:rPr>
          <w:rFonts w:cs="Arial"/>
        </w:rPr>
        <w:t xml:space="preserve">can help deliver a coherent </w:t>
      </w:r>
      <w:r w:rsidR="00C91B0C" w:rsidRPr="0049019E">
        <w:rPr>
          <w:rFonts w:cs="Arial"/>
        </w:rPr>
        <w:t>and consistent research process.</w:t>
      </w:r>
      <w:r w:rsidR="00A84AD9" w:rsidRPr="0049019E">
        <w:rPr>
          <w:rFonts w:cs="Arial"/>
        </w:rPr>
        <w:t xml:space="preserve"> </w:t>
      </w:r>
    </w:p>
    <w:p w14:paraId="20658C98" w14:textId="77777777" w:rsidR="003A51E7" w:rsidRPr="0049019E" w:rsidRDefault="003A51E7" w:rsidP="00C5147E">
      <w:pPr>
        <w:rPr>
          <w:rFonts w:cs="Arial"/>
        </w:rPr>
      </w:pPr>
    </w:p>
    <w:p w14:paraId="5181E524" w14:textId="28110560" w:rsidR="00E849E5" w:rsidRPr="0049019E" w:rsidRDefault="00755096" w:rsidP="00C5147E">
      <w:pPr>
        <w:pStyle w:val="Heading2"/>
        <w:rPr>
          <w:rFonts w:cs="Arial"/>
        </w:rPr>
      </w:pPr>
      <w:bookmarkStart w:id="92" w:name="_Toc133341486"/>
      <w:bookmarkStart w:id="93" w:name="_Toc133341655"/>
      <w:r w:rsidRPr="0049019E">
        <w:rPr>
          <w:rFonts w:cs="Arial"/>
        </w:rPr>
        <w:t xml:space="preserve">3.2 </w:t>
      </w:r>
      <w:r w:rsidR="00B07E56" w:rsidRPr="0049019E">
        <w:rPr>
          <w:rFonts w:cs="Arial"/>
        </w:rPr>
        <w:t>Experimental Hypothesis</w:t>
      </w:r>
      <w:bookmarkEnd w:id="92"/>
      <w:bookmarkEnd w:id="93"/>
    </w:p>
    <w:p w14:paraId="0E07DB81" w14:textId="18D66041" w:rsidR="009643CD" w:rsidRPr="0049019E" w:rsidRDefault="00B47BE3" w:rsidP="00C5147E">
      <w:pPr>
        <w:rPr>
          <w:rFonts w:cs="Arial"/>
        </w:rPr>
      </w:pPr>
      <w:r w:rsidRPr="0049019E">
        <w:rPr>
          <w:rFonts w:cs="Arial"/>
        </w:rPr>
        <w:t>The established experimental hypothesis</w:t>
      </w:r>
      <w:r w:rsidR="00E2069E" w:rsidRPr="0049019E">
        <w:rPr>
          <w:rFonts w:cs="Arial"/>
        </w:rPr>
        <w:t xml:space="preserve"> </w:t>
      </w:r>
      <w:r w:rsidR="002F1572" w:rsidRPr="0049019E">
        <w:rPr>
          <w:rFonts w:cs="Arial"/>
        </w:rPr>
        <w:t xml:space="preserve">focuses on </w:t>
      </w:r>
      <w:r w:rsidR="00C14E70" w:rsidRPr="0049019E">
        <w:rPr>
          <w:rFonts w:cs="Arial"/>
        </w:rPr>
        <w:t xml:space="preserve">the </w:t>
      </w:r>
      <w:r w:rsidR="00182EB7" w:rsidRPr="0049019E">
        <w:rPr>
          <w:rFonts w:cs="Arial"/>
        </w:rPr>
        <w:t xml:space="preserve">NGO’s </w:t>
      </w:r>
      <w:r w:rsidR="007F57D8" w:rsidRPr="0049019E">
        <w:rPr>
          <w:rFonts w:cs="Arial"/>
        </w:rPr>
        <w:t xml:space="preserve">network infrastructure security </w:t>
      </w:r>
      <w:r w:rsidR="001A0248" w:rsidRPr="0049019E">
        <w:rPr>
          <w:rFonts w:cs="Arial"/>
        </w:rPr>
        <w:t xml:space="preserve">acting as </w:t>
      </w:r>
      <w:r w:rsidR="00C45946" w:rsidRPr="0049019E">
        <w:rPr>
          <w:rFonts w:cs="Arial"/>
        </w:rPr>
        <w:t>the dependent variable</w:t>
      </w:r>
      <w:r w:rsidR="00555B02" w:rsidRPr="0049019E">
        <w:rPr>
          <w:rFonts w:cs="Arial"/>
        </w:rPr>
        <w:t>, with</w:t>
      </w:r>
      <w:r w:rsidR="00B74EC0" w:rsidRPr="0049019E">
        <w:rPr>
          <w:rFonts w:cs="Arial"/>
        </w:rPr>
        <w:t xml:space="preserve"> the </w:t>
      </w:r>
      <w:r w:rsidR="0022587C" w:rsidRPr="0049019E">
        <w:rPr>
          <w:rFonts w:cs="Arial"/>
        </w:rPr>
        <w:t xml:space="preserve">deployment of a vulnerability assessment </w:t>
      </w:r>
      <w:r w:rsidR="00555B02" w:rsidRPr="0049019E">
        <w:rPr>
          <w:rFonts w:cs="Arial"/>
        </w:rPr>
        <w:t xml:space="preserve">on said network </w:t>
      </w:r>
      <w:r w:rsidR="004E3BD1" w:rsidRPr="0049019E">
        <w:rPr>
          <w:rFonts w:cs="Arial"/>
        </w:rPr>
        <w:t>as the independent variable.</w:t>
      </w:r>
      <w:r w:rsidR="009613DD" w:rsidRPr="0049019E">
        <w:rPr>
          <w:rFonts w:cs="Arial"/>
        </w:rPr>
        <w:t xml:space="preserve"> As the collected data will stem from the </w:t>
      </w:r>
      <w:r w:rsidR="00762446" w:rsidRPr="0049019E">
        <w:rPr>
          <w:rFonts w:cs="Arial"/>
        </w:rPr>
        <w:t xml:space="preserve">same network source, </w:t>
      </w:r>
      <w:r w:rsidR="00F01642" w:rsidRPr="0049019E">
        <w:rPr>
          <w:rFonts w:cs="Arial"/>
        </w:rPr>
        <w:t>it will subsequently become part of a dependent sample.</w:t>
      </w:r>
    </w:p>
    <w:p w14:paraId="7496D00A" w14:textId="57DF81DE" w:rsidR="00517F47" w:rsidRPr="0049019E" w:rsidRDefault="00A31461" w:rsidP="00C5147E">
      <w:pPr>
        <w:rPr>
          <w:rFonts w:cs="Arial"/>
        </w:rPr>
      </w:pPr>
      <w:r w:rsidRPr="0049019E">
        <w:rPr>
          <w:rFonts w:cs="Arial"/>
        </w:rPr>
        <w:t>T</w:t>
      </w:r>
      <w:r w:rsidR="006F5613" w:rsidRPr="0049019E">
        <w:rPr>
          <w:rFonts w:cs="Arial"/>
        </w:rPr>
        <w:t>he null hypothesis</w:t>
      </w:r>
      <w:r w:rsidR="006E72B9" w:rsidRPr="0049019E">
        <w:rPr>
          <w:rFonts w:cs="Arial"/>
        </w:rPr>
        <w:t xml:space="preserve"> (H</w:t>
      </w:r>
      <w:r w:rsidR="006E72B9" w:rsidRPr="0049019E">
        <w:rPr>
          <w:rFonts w:cs="Arial"/>
          <w:vertAlign w:val="subscript"/>
        </w:rPr>
        <w:t>0</w:t>
      </w:r>
      <w:r w:rsidR="006E72B9" w:rsidRPr="0049019E">
        <w:rPr>
          <w:rFonts w:cs="Arial"/>
        </w:rPr>
        <w:t>)</w:t>
      </w:r>
      <w:r w:rsidR="006F5613" w:rsidRPr="0049019E">
        <w:rPr>
          <w:rFonts w:cs="Arial"/>
        </w:rPr>
        <w:t xml:space="preserve"> </w:t>
      </w:r>
      <w:r w:rsidR="00761EB8" w:rsidRPr="0049019E">
        <w:rPr>
          <w:rFonts w:cs="Arial"/>
        </w:rPr>
        <w:t>states that</w:t>
      </w:r>
      <w:r w:rsidR="004B75C0" w:rsidRPr="0049019E">
        <w:rPr>
          <w:rFonts w:cs="Arial"/>
        </w:rPr>
        <w:t xml:space="preserve"> ‘</w:t>
      </w:r>
      <w:r w:rsidR="00267891" w:rsidRPr="0049019E">
        <w:rPr>
          <w:rFonts w:cs="Arial"/>
          <w:i/>
          <w:iCs/>
        </w:rPr>
        <w:t>the deployment of a vulnerability assessme</w:t>
      </w:r>
      <w:r w:rsidR="00672150" w:rsidRPr="0049019E">
        <w:rPr>
          <w:rFonts w:cs="Arial"/>
          <w:i/>
          <w:iCs/>
        </w:rPr>
        <w:t xml:space="preserve">nt does not </w:t>
      </w:r>
      <w:r w:rsidR="00063E7D" w:rsidRPr="0049019E">
        <w:rPr>
          <w:rFonts w:cs="Arial"/>
          <w:i/>
          <w:iCs/>
        </w:rPr>
        <w:t>enhance</w:t>
      </w:r>
      <w:r w:rsidR="00672150" w:rsidRPr="0049019E">
        <w:rPr>
          <w:rFonts w:cs="Arial"/>
          <w:i/>
          <w:iCs/>
        </w:rPr>
        <w:t xml:space="preserve"> the infrastructure security of the network</w:t>
      </w:r>
      <w:r w:rsidR="004B75C0" w:rsidRPr="0049019E">
        <w:rPr>
          <w:rFonts w:cs="Arial"/>
        </w:rPr>
        <w:t>’</w:t>
      </w:r>
      <w:r w:rsidR="00672150" w:rsidRPr="0049019E">
        <w:rPr>
          <w:rFonts w:cs="Arial"/>
        </w:rPr>
        <w:t xml:space="preserve">. </w:t>
      </w:r>
      <w:r w:rsidR="006E72B9" w:rsidRPr="0049019E">
        <w:rPr>
          <w:rFonts w:cs="Arial"/>
        </w:rPr>
        <w:t>Whereas the alternate hypothesis</w:t>
      </w:r>
      <w:r w:rsidRPr="0049019E">
        <w:rPr>
          <w:rFonts w:cs="Arial"/>
        </w:rPr>
        <w:t xml:space="preserve"> (H</w:t>
      </w:r>
      <w:r w:rsidRPr="0049019E">
        <w:rPr>
          <w:rFonts w:cs="Arial"/>
          <w:vertAlign w:val="subscript"/>
        </w:rPr>
        <w:t>1</w:t>
      </w:r>
      <w:r w:rsidRPr="0049019E">
        <w:rPr>
          <w:rFonts w:cs="Arial"/>
        </w:rPr>
        <w:t xml:space="preserve">) </w:t>
      </w:r>
      <w:r w:rsidR="00063E7D" w:rsidRPr="0049019E">
        <w:rPr>
          <w:rFonts w:cs="Arial"/>
        </w:rPr>
        <w:t>states that ‘</w:t>
      </w:r>
      <w:r w:rsidR="00063E7D" w:rsidRPr="0049019E">
        <w:rPr>
          <w:rFonts w:cs="Arial"/>
          <w:i/>
          <w:iCs/>
        </w:rPr>
        <w:t>the deployment of a vulnerability assessment does enhance the infrastructure security of the network</w:t>
      </w:r>
      <w:r w:rsidR="00063E7D" w:rsidRPr="0049019E">
        <w:rPr>
          <w:rFonts w:cs="Arial"/>
        </w:rPr>
        <w:t>’.</w:t>
      </w:r>
      <w:r w:rsidR="0057606F" w:rsidRPr="0049019E">
        <w:rPr>
          <w:rFonts w:cs="Arial"/>
        </w:rPr>
        <w:t xml:space="preserve"> </w:t>
      </w:r>
      <w:r w:rsidR="0088016B" w:rsidRPr="0049019E">
        <w:rPr>
          <w:rFonts w:cs="Arial"/>
        </w:rPr>
        <w:t>These hypotheses can be translated into more statistical representations</w:t>
      </w:r>
      <w:r w:rsidR="007E4BD1" w:rsidRPr="0049019E">
        <w:rPr>
          <w:rFonts w:cs="Arial"/>
        </w:rPr>
        <w:t>.</w:t>
      </w:r>
    </w:p>
    <w:p w14:paraId="18AE9A7A" w14:textId="08BFE30C" w:rsidR="004350CD" w:rsidRPr="0049019E" w:rsidRDefault="009643CD" w:rsidP="00E04ED8">
      <w:pPr>
        <w:jc w:val="center"/>
        <w:rPr>
          <w:rFonts w:cs="Arial"/>
          <w:b/>
          <w:bCs/>
          <w:i/>
          <w:iCs/>
        </w:rPr>
      </w:pPr>
      <w:r w:rsidRPr="0049019E">
        <w:rPr>
          <w:rFonts w:cs="Arial"/>
          <w:b/>
          <w:bCs/>
          <w:i/>
          <w:iCs/>
        </w:rPr>
        <w:t>H</w:t>
      </w:r>
      <w:r w:rsidRPr="0049019E">
        <w:rPr>
          <w:rFonts w:cs="Arial"/>
          <w:b/>
          <w:bCs/>
          <w:i/>
          <w:iCs/>
          <w:vertAlign w:val="subscript"/>
        </w:rPr>
        <w:t>0</w:t>
      </w:r>
      <w:r w:rsidRPr="0049019E">
        <w:rPr>
          <w:rFonts w:cs="Arial"/>
          <w:b/>
          <w:bCs/>
          <w:i/>
          <w:iCs/>
        </w:rPr>
        <w:t>: Infrastructure Security before Vulnerability Assessment = µInfrastructure Security after Vulnerability Assessment</w:t>
      </w:r>
      <w:r w:rsidRPr="0049019E">
        <w:rPr>
          <w:rFonts w:cs="Arial"/>
          <w:b/>
          <w:bCs/>
          <w:i/>
          <w:iCs/>
        </w:rPr>
        <w:br/>
        <w:t>H</w:t>
      </w:r>
      <w:r w:rsidRPr="0049019E">
        <w:rPr>
          <w:rFonts w:cs="Arial"/>
          <w:b/>
          <w:bCs/>
          <w:i/>
          <w:iCs/>
          <w:vertAlign w:val="subscript"/>
        </w:rPr>
        <w:t>1</w:t>
      </w:r>
      <w:r w:rsidRPr="0049019E">
        <w:rPr>
          <w:rFonts w:cs="Arial"/>
          <w:b/>
          <w:bCs/>
          <w:i/>
          <w:iCs/>
        </w:rPr>
        <w:t>: Infrastructure Security before Vulnerability Assessment ≠ µInfrastructure Security after Vulnerability Assessment</w:t>
      </w:r>
    </w:p>
    <w:p w14:paraId="7749EA1A" w14:textId="4CD3A29A" w:rsidR="001C2FE5" w:rsidRPr="0049019E" w:rsidRDefault="007E4BD1" w:rsidP="00C5147E">
      <w:pPr>
        <w:rPr>
          <w:rFonts w:cs="Arial"/>
        </w:rPr>
      </w:pPr>
      <w:r w:rsidRPr="0049019E">
        <w:rPr>
          <w:rFonts w:cs="Arial"/>
        </w:rPr>
        <w:t xml:space="preserve">These hypotheses will be </w:t>
      </w:r>
      <w:r w:rsidR="005D174A" w:rsidRPr="0049019E">
        <w:rPr>
          <w:rFonts w:cs="Arial"/>
        </w:rPr>
        <w:t xml:space="preserve">revisited throughout the project analysis to help evaluate gathered data and conclude whether </w:t>
      </w:r>
      <w:r w:rsidR="003616BE" w:rsidRPr="0049019E">
        <w:rPr>
          <w:rFonts w:cs="Arial"/>
        </w:rPr>
        <w:t xml:space="preserve">vulnerability assessments </w:t>
      </w:r>
      <w:r w:rsidR="00E849E5" w:rsidRPr="0049019E">
        <w:rPr>
          <w:rFonts w:cs="Arial"/>
        </w:rPr>
        <w:t xml:space="preserve">can help to </w:t>
      </w:r>
      <w:r w:rsidR="003616BE" w:rsidRPr="0049019E">
        <w:rPr>
          <w:rFonts w:cs="Arial"/>
        </w:rPr>
        <w:t xml:space="preserve">enhance network security infrastructure. </w:t>
      </w:r>
    </w:p>
    <w:p w14:paraId="1A4B9929" w14:textId="77777777" w:rsidR="003A51E7" w:rsidRDefault="003A51E7" w:rsidP="00C5147E">
      <w:pPr>
        <w:spacing w:after="0"/>
        <w:rPr>
          <w:rFonts w:cs="Arial"/>
        </w:rPr>
      </w:pPr>
    </w:p>
    <w:p w14:paraId="758CD81E" w14:textId="3E82ABB6" w:rsidR="00527CA7" w:rsidRDefault="00527CA7" w:rsidP="00527CA7">
      <w:pPr>
        <w:pStyle w:val="Heading2"/>
      </w:pPr>
      <w:bookmarkStart w:id="94" w:name="_Toc133341487"/>
      <w:bookmarkStart w:id="95" w:name="_Toc133341656"/>
      <w:r>
        <w:t>3.3 Gantt Chart</w:t>
      </w:r>
      <w:bookmarkEnd w:id="94"/>
      <w:bookmarkEnd w:id="95"/>
    </w:p>
    <w:p w14:paraId="5DC31BF3" w14:textId="25E51417" w:rsidR="00527CA7" w:rsidRDefault="00496C18" w:rsidP="002E2A4B">
      <w:r>
        <w:t xml:space="preserve">A common project management tool for visualising a project’s schedule and timeframe is the Gantt chart. </w:t>
      </w:r>
      <w:r w:rsidR="008D6CCF">
        <w:t xml:space="preserve">Providing a clear overview of all the tasks and activities that need to be achieved throughout a given period, </w:t>
      </w:r>
      <w:r w:rsidR="006F3403">
        <w:t xml:space="preserve">Gantt charts are capable of </w:t>
      </w:r>
      <w:r w:rsidR="00483FBC">
        <w:t xml:space="preserve">helping identify dependencies between tasks. </w:t>
      </w:r>
      <w:r w:rsidR="00164D20">
        <w:t>Such feature</w:t>
      </w:r>
      <w:r w:rsidR="0089725E">
        <w:t xml:space="preserve"> can greatly support </w:t>
      </w:r>
      <w:r w:rsidR="00E809AA">
        <w:t xml:space="preserve">the continuous progress of </w:t>
      </w:r>
      <w:r w:rsidR="003F2A87">
        <w:t>the</w:t>
      </w:r>
      <w:r w:rsidR="00E809AA">
        <w:t xml:space="preserve"> project and </w:t>
      </w:r>
      <w:r w:rsidR="000E3F60">
        <w:t xml:space="preserve">further </w:t>
      </w:r>
      <w:r w:rsidR="002E2A4B">
        <w:t>enhance its efficiency</w:t>
      </w:r>
      <w:r w:rsidR="000E3F60">
        <w:t xml:space="preserve">, minimising the </w:t>
      </w:r>
      <w:r w:rsidR="00BC5982">
        <w:t xml:space="preserve">opportunity for </w:t>
      </w:r>
      <w:r w:rsidR="0047002D">
        <w:t>setback or disruption.</w:t>
      </w:r>
    </w:p>
    <w:p w14:paraId="7552CB84" w14:textId="509E58D6" w:rsidR="00C3701F" w:rsidRPr="00C3701F" w:rsidRDefault="00C3701F" w:rsidP="002E2A4B">
      <w:r>
        <w:rPr>
          <w:i/>
          <w:iCs/>
        </w:rPr>
        <w:t>Figure 11</w:t>
      </w:r>
      <w:r>
        <w:t xml:space="preserve"> </w:t>
      </w:r>
      <w:r w:rsidR="00391CC9">
        <w:t>portrays</w:t>
      </w:r>
      <w:r w:rsidR="00D70EFB">
        <w:t xml:space="preserve"> </w:t>
      </w:r>
      <w:r w:rsidR="00730F86">
        <w:t xml:space="preserve">a Gantt chart designed to </w:t>
      </w:r>
      <w:r w:rsidR="00544761">
        <w:t>epitomise the</w:t>
      </w:r>
      <w:r w:rsidR="00184623">
        <w:t xml:space="preserve"> expected </w:t>
      </w:r>
      <w:r w:rsidR="00922BF0">
        <w:t xml:space="preserve">distribution </w:t>
      </w:r>
      <w:r w:rsidR="005434C9">
        <w:t>and allocation of time throughout the project</w:t>
      </w:r>
      <w:r w:rsidR="00D70EFB">
        <w:t xml:space="preserve">, providing a clear visual representation of the </w:t>
      </w:r>
      <w:r w:rsidR="005434C9">
        <w:t>anticipated</w:t>
      </w:r>
      <w:r w:rsidR="00D70EFB">
        <w:t xml:space="preserve"> timeline</w:t>
      </w:r>
      <w:r w:rsidR="00D66B17">
        <w:t xml:space="preserve"> and enabling </w:t>
      </w:r>
      <w:r w:rsidR="005915FB">
        <w:t xml:space="preserve">easily adjustable </w:t>
      </w:r>
      <w:r w:rsidR="00073D81">
        <w:t>timeframes.</w:t>
      </w:r>
    </w:p>
    <w:p w14:paraId="6A0896D9" w14:textId="5837A980" w:rsidR="00C3701F" w:rsidRDefault="00EB5C33" w:rsidP="00950E4F">
      <w:pPr>
        <w:keepNext/>
        <w:spacing w:after="0"/>
        <w:jc w:val="center"/>
      </w:pPr>
      <w:r w:rsidRPr="00EB5C33">
        <w:rPr>
          <w:noProof/>
        </w:rPr>
        <w:lastRenderedPageBreak/>
        <w:drawing>
          <wp:inline distT="0" distB="0" distL="0" distR="0" wp14:anchorId="2268AE77" wp14:editId="79EAEE38">
            <wp:extent cx="5731510" cy="3343910"/>
            <wp:effectExtent l="0" t="0" r="2540" b="8890"/>
            <wp:docPr id="2122806514" name="Picture 212280651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806514" name="Picture 1" descr="Graphical user interface&#10;&#10;Description automatically generated with medium confidence"/>
                    <pic:cNvPicPr/>
                  </pic:nvPicPr>
                  <pic:blipFill>
                    <a:blip r:embed="rId18"/>
                    <a:stretch>
                      <a:fillRect/>
                    </a:stretch>
                  </pic:blipFill>
                  <pic:spPr>
                    <a:xfrm>
                      <a:off x="0" y="0"/>
                      <a:ext cx="5731510" cy="3343910"/>
                    </a:xfrm>
                    <a:prstGeom prst="rect">
                      <a:avLst/>
                    </a:prstGeom>
                  </pic:spPr>
                </pic:pic>
              </a:graphicData>
            </a:graphic>
          </wp:inline>
        </w:drawing>
      </w:r>
    </w:p>
    <w:p w14:paraId="74EB0A4B" w14:textId="367DCE69" w:rsidR="000A129C" w:rsidRDefault="00C3701F" w:rsidP="00950E4F">
      <w:pPr>
        <w:pStyle w:val="Caption"/>
        <w:spacing w:after="0"/>
        <w:jc w:val="center"/>
      </w:pPr>
      <w:bookmarkStart w:id="96" w:name="_Toc133341712"/>
      <w:r>
        <w:t xml:space="preserve">Figure </w:t>
      </w:r>
      <w:r w:rsidR="004B4F22">
        <w:fldChar w:fldCharType="begin"/>
      </w:r>
      <w:r w:rsidR="004B4F22">
        <w:instrText xml:space="preserve"> SEQ Figure \* ARABIC </w:instrText>
      </w:r>
      <w:r w:rsidR="004B4F22">
        <w:fldChar w:fldCharType="separate"/>
      </w:r>
      <w:r w:rsidR="003537A3">
        <w:rPr>
          <w:noProof/>
        </w:rPr>
        <w:t>11</w:t>
      </w:r>
      <w:r w:rsidR="004B4F22">
        <w:rPr>
          <w:noProof/>
        </w:rPr>
        <w:fldChar w:fldCharType="end"/>
      </w:r>
      <w:r>
        <w:t xml:space="preserve"> - Project Gantt Chart</w:t>
      </w:r>
      <w:bookmarkEnd w:id="96"/>
    </w:p>
    <w:p w14:paraId="53618040" w14:textId="77777777" w:rsidR="00527CA7" w:rsidRDefault="00527CA7" w:rsidP="00527CA7"/>
    <w:p w14:paraId="3BAB9E47" w14:textId="22DFA251" w:rsidR="00527CA7" w:rsidRDefault="00527CA7" w:rsidP="00527CA7">
      <w:pPr>
        <w:pStyle w:val="Heading2"/>
      </w:pPr>
      <w:bookmarkStart w:id="97" w:name="_Toc133341488"/>
      <w:bookmarkStart w:id="98" w:name="_Toc133341657"/>
      <w:r>
        <w:t>3.4 Contingency Plan</w:t>
      </w:r>
      <w:bookmarkEnd w:id="97"/>
      <w:bookmarkEnd w:id="98"/>
    </w:p>
    <w:p w14:paraId="7542B592" w14:textId="2DD08E0E" w:rsidR="00527CA7" w:rsidRDefault="00527CA7" w:rsidP="00527CA7">
      <w:pPr>
        <w:rPr>
          <w:rFonts w:cs="Arial"/>
        </w:rPr>
      </w:pPr>
      <w:r w:rsidRPr="0049019E">
        <w:rPr>
          <w:rFonts w:cs="Arial"/>
        </w:rPr>
        <w:t xml:space="preserve">In the event that no further vulnerability assessment can be conducted on the NGO network, a simulated vulnerability assessment must take place. The deployment of virtualised software will allow for the conduction of simulated vulnerability assessments, taking selected vulnerabilities identified throughout previous phase scans, documenting, and providing an appropriate mitigation strategy for the NGO. </w:t>
      </w:r>
      <w:r w:rsidR="0062134D">
        <w:rPr>
          <w:rFonts w:cs="Arial"/>
        </w:rPr>
        <w:t xml:space="preserve">If stage 2 illustrated within </w:t>
      </w:r>
      <w:r w:rsidR="0062134D">
        <w:rPr>
          <w:rFonts w:cs="Arial"/>
          <w:i/>
          <w:iCs/>
        </w:rPr>
        <w:t>figure 11</w:t>
      </w:r>
      <w:r w:rsidR="0062134D">
        <w:rPr>
          <w:rFonts w:cs="Arial"/>
        </w:rPr>
        <w:t xml:space="preserve"> cannot </w:t>
      </w:r>
      <w:r w:rsidR="006569EC">
        <w:rPr>
          <w:rFonts w:cs="Arial"/>
        </w:rPr>
        <w:t>be completed, the proposed contingency plan will be enacted as to enable the continuation of the project</w:t>
      </w:r>
      <w:r w:rsidR="00395373">
        <w:rPr>
          <w:rFonts w:cs="Arial"/>
        </w:rPr>
        <w:t xml:space="preserve">. </w:t>
      </w:r>
      <w:r w:rsidRPr="0049019E">
        <w:rPr>
          <w:rFonts w:cs="Arial"/>
        </w:rPr>
        <w:t xml:space="preserve">The establishment of such a contingency plan is essential as to help protect the integrity of the project and its implementation. </w:t>
      </w:r>
      <w:r w:rsidRPr="0049019E">
        <w:rPr>
          <w:rFonts w:cs="Arial"/>
          <w:i/>
          <w:iCs/>
        </w:rPr>
        <w:t>Appendix 4</w:t>
      </w:r>
      <w:r w:rsidRPr="0049019E">
        <w:rPr>
          <w:rFonts w:cs="Arial"/>
        </w:rPr>
        <w:t xml:space="preserve"> depicts an example topology of the simulated implementation to be conducted in the event of adopting the proposed contingency plan.</w:t>
      </w:r>
    </w:p>
    <w:p w14:paraId="1B3B5278" w14:textId="77777777" w:rsidR="00527CA7" w:rsidRPr="0049019E" w:rsidRDefault="00527CA7" w:rsidP="00527CA7">
      <w:pPr>
        <w:rPr>
          <w:rFonts w:cs="Arial"/>
        </w:rPr>
      </w:pPr>
    </w:p>
    <w:p w14:paraId="1A372F7A" w14:textId="5F3DEE59" w:rsidR="00EA5B80" w:rsidRPr="0049019E" w:rsidRDefault="00755096" w:rsidP="00C5147E">
      <w:pPr>
        <w:pStyle w:val="Heading2"/>
        <w:rPr>
          <w:rFonts w:cs="Arial"/>
        </w:rPr>
      </w:pPr>
      <w:bookmarkStart w:id="99" w:name="_Toc133341489"/>
      <w:bookmarkStart w:id="100" w:name="_Toc133341658"/>
      <w:r w:rsidRPr="0049019E">
        <w:rPr>
          <w:rFonts w:cs="Arial"/>
        </w:rPr>
        <w:t>3.</w:t>
      </w:r>
      <w:r w:rsidR="00527CA7">
        <w:rPr>
          <w:rFonts w:cs="Arial"/>
        </w:rPr>
        <w:t>5</w:t>
      </w:r>
      <w:r w:rsidRPr="0049019E">
        <w:rPr>
          <w:rFonts w:cs="Arial"/>
        </w:rPr>
        <w:t xml:space="preserve"> </w:t>
      </w:r>
      <w:r w:rsidR="00AB4B5A" w:rsidRPr="0049019E">
        <w:rPr>
          <w:rFonts w:cs="Arial"/>
        </w:rPr>
        <w:t>Conclusion</w:t>
      </w:r>
      <w:bookmarkEnd w:id="99"/>
      <w:bookmarkEnd w:id="100"/>
    </w:p>
    <w:p w14:paraId="1BB46BFE" w14:textId="345801E6" w:rsidR="004E6079" w:rsidRDefault="00EA5B80" w:rsidP="00C5147E">
      <w:pPr>
        <w:rPr>
          <w:rFonts w:cs="Arial"/>
        </w:rPr>
      </w:pPr>
      <w:r w:rsidRPr="0049019E">
        <w:rPr>
          <w:rFonts w:cs="Arial"/>
        </w:rPr>
        <w:t>This chapter detail</w:t>
      </w:r>
      <w:r w:rsidR="000419A5" w:rsidRPr="0049019E">
        <w:rPr>
          <w:rFonts w:cs="Arial"/>
        </w:rPr>
        <w:t>s</w:t>
      </w:r>
      <w:r w:rsidRPr="0049019E">
        <w:rPr>
          <w:rFonts w:cs="Arial"/>
        </w:rPr>
        <w:t xml:space="preserve"> the </w:t>
      </w:r>
      <w:r w:rsidR="00A93620" w:rsidRPr="0049019E">
        <w:rPr>
          <w:rFonts w:cs="Arial"/>
        </w:rPr>
        <w:t xml:space="preserve">selected research methodology to be adopted </w:t>
      </w:r>
      <w:r w:rsidR="005C6880" w:rsidRPr="0049019E">
        <w:rPr>
          <w:rFonts w:cs="Arial"/>
        </w:rPr>
        <w:t>for</w:t>
      </w:r>
      <w:r w:rsidR="001D7EE8" w:rsidRPr="0049019E">
        <w:rPr>
          <w:rFonts w:cs="Arial"/>
        </w:rPr>
        <w:t xml:space="preserve"> this project</w:t>
      </w:r>
      <w:r w:rsidR="008E05DA" w:rsidRPr="0049019E">
        <w:rPr>
          <w:rFonts w:cs="Arial"/>
        </w:rPr>
        <w:t xml:space="preserve">, </w:t>
      </w:r>
      <w:r w:rsidR="00712558" w:rsidRPr="0049019E">
        <w:rPr>
          <w:rFonts w:cs="Arial"/>
        </w:rPr>
        <w:t xml:space="preserve">the </w:t>
      </w:r>
      <w:r w:rsidR="008E05DA" w:rsidRPr="0049019E">
        <w:rPr>
          <w:rFonts w:cs="Arial"/>
        </w:rPr>
        <w:t>Saunders’ Research Onion</w:t>
      </w:r>
      <w:r w:rsidR="001D7EE8" w:rsidRPr="0049019E">
        <w:rPr>
          <w:rFonts w:cs="Arial"/>
        </w:rPr>
        <w:t xml:space="preserve">. </w:t>
      </w:r>
      <w:r w:rsidR="00EE2C0C" w:rsidRPr="0049019E">
        <w:rPr>
          <w:rFonts w:cs="Arial"/>
        </w:rPr>
        <w:t>It discusses</w:t>
      </w:r>
      <w:r w:rsidR="0078206C" w:rsidRPr="0049019E">
        <w:rPr>
          <w:rFonts w:cs="Arial"/>
        </w:rPr>
        <w:t xml:space="preserve"> the various </w:t>
      </w:r>
      <w:r w:rsidR="00E71E1B" w:rsidRPr="0049019E">
        <w:rPr>
          <w:rFonts w:cs="Arial"/>
        </w:rPr>
        <w:t>characteristics</w:t>
      </w:r>
      <w:r w:rsidR="005F3B4F" w:rsidRPr="0049019E">
        <w:rPr>
          <w:rFonts w:cs="Arial"/>
        </w:rPr>
        <w:t xml:space="preserve"> offered by the influential methodology, </w:t>
      </w:r>
      <w:r w:rsidR="00E71E1B" w:rsidRPr="0049019E">
        <w:rPr>
          <w:rFonts w:cs="Arial"/>
        </w:rPr>
        <w:t xml:space="preserve">outlining its </w:t>
      </w:r>
      <w:r w:rsidR="009738EC" w:rsidRPr="0049019E">
        <w:rPr>
          <w:rFonts w:cs="Arial"/>
        </w:rPr>
        <w:t xml:space="preserve">structured and layered approach </w:t>
      </w:r>
      <w:r w:rsidR="00066C18" w:rsidRPr="0049019E">
        <w:rPr>
          <w:rFonts w:cs="Arial"/>
        </w:rPr>
        <w:t>that</w:t>
      </w:r>
      <w:r w:rsidR="005C4CF4" w:rsidRPr="0049019E">
        <w:rPr>
          <w:rFonts w:cs="Arial"/>
        </w:rPr>
        <w:t xml:space="preserve"> </w:t>
      </w:r>
      <w:r w:rsidR="00BB6877" w:rsidRPr="0049019E">
        <w:rPr>
          <w:rFonts w:cs="Arial"/>
        </w:rPr>
        <w:t xml:space="preserve">can </w:t>
      </w:r>
      <w:r w:rsidR="00217E77" w:rsidRPr="0049019E">
        <w:rPr>
          <w:rFonts w:cs="Arial"/>
        </w:rPr>
        <w:t xml:space="preserve">help to improve decision-making, provide a clear framework, and </w:t>
      </w:r>
      <w:r w:rsidR="00A579B3" w:rsidRPr="0049019E">
        <w:rPr>
          <w:rFonts w:cs="Arial"/>
        </w:rPr>
        <w:t xml:space="preserve">enhance the replicability and credibility of </w:t>
      </w:r>
      <w:r w:rsidR="00DF4E87" w:rsidRPr="0049019E">
        <w:rPr>
          <w:rFonts w:cs="Arial"/>
        </w:rPr>
        <w:t>the</w:t>
      </w:r>
      <w:r w:rsidR="00A579B3" w:rsidRPr="0049019E">
        <w:rPr>
          <w:rFonts w:cs="Arial"/>
        </w:rPr>
        <w:t xml:space="preserve"> project. </w:t>
      </w:r>
      <w:r w:rsidR="00FE1011" w:rsidRPr="0049019E">
        <w:rPr>
          <w:rFonts w:cs="Arial"/>
        </w:rPr>
        <w:t xml:space="preserve">Relevant reasoning behind each chosen layer to the research onion is </w:t>
      </w:r>
      <w:r w:rsidR="005D2148" w:rsidRPr="0049019E">
        <w:rPr>
          <w:rFonts w:cs="Arial"/>
        </w:rPr>
        <w:t xml:space="preserve">also </w:t>
      </w:r>
      <w:r w:rsidR="00A57051" w:rsidRPr="0049019E">
        <w:rPr>
          <w:rFonts w:cs="Arial"/>
        </w:rPr>
        <w:t>documented</w:t>
      </w:r>
      <w:r w:rsidR="0016537F" w:rsidRPr="0049019E">
        <w:rPr>
          <w:rFonts w:cs="Arial"/>
        </w:rPr>
        <w:t xml:space="preserve">, in addition to a hypothesis </w:t>
      </w:r>
      <w:r w:rsidR="00D9090D" w:rsidRPr="0049019E">
        <w:rPr>
          <w:rFonts w:cs="Arial"/>
        </w:rPr>
        <w:t xml:space="preserve">derived from the </w:t>
      </w:r>
      <w:r w:rsidR="00FD0D71" w:rsidRPr="0049019E">
        <w:rPr>
          <w:rFonts w:cs="Arial"/>
        </w:rPr>
        <w:t>experimental foundations</w:t>
      </w:r>
      <w:r w:rsidR="00172D2E" w:rsidRPr="0049019E">
        <w:rPr>
          <w:rFonts w:cs="Arial"/>
        </w:rPr>
        <w:t xml:space="preserve"> of the project.</w:t>
      </w:r>
      <w:r w:rsidR="0064755D" w:rsidRPr="0049019E">
        <w:rPr>
          <w:rFonts w:cs="Arial"/>
        </w:rPr>
        <w:t xml:space="preserve"> </w:t>
      </w:r>
      <w:r w:rsidR="00C42466" w:rsidRPr="0049019E">
        <w:rPr>
          <w:rFonts w:cs="Arial"/>
        </w:rPr>
        <w:t xml:space="preserve">Ensuring </w:t>
      </w:r>
      <w:r w:rsidR="00C42466" w:rsidRPr="0049019E">
        <w:rPr>
          <w:rFonts w:cs="Arial"/>
        </w:rPr>
        <w:lastRenderedPageBreak/>
        <w:t>adherence to</w:t>
      </w:r>
      <w:r w:rsidR="00FB01EF" w:rsidRPr="0049019E">
        <w:rPr>
          <w:rFonts w:cs="Arial"/>
        </w:rPr>
        <w:t xml:space="preserve"> the chosen </w:t>
      </w:r>
      <w:r w:rsidR="00334C01" w:rsidRPr="0049019E">
        <w:rPr>
          <w:rFonts w:cs="Arial"/>
        </w:rPr>
        <w:t>philosophies and approaches</w:t>
      </w:r>
      <w:r w:rsidR="00E22AB9" w:rsidRPr="0049019E">
        <w:rPr>
          <w:rFonts w:cs="Arial"/>
        </w:rPr>
        <w:t xml:space="preserve"> throughout the project’s preliminary research can aid </w:t>
      </w:r>
      <w:r w:rsidR="00513BD2" w:rsidRPr="0049019E">
        <w:rPr>
          <w:rFonts w:cs="Arial"/>
        </w:rPr>
        <w:t xml:space="preserve">in achieving </w:t>
      </w:r>
      <w:r w:rsidR="00962CEF" w:rsidRPr="0049019E">
        <w:rPr>
          <w:rFonts w:cs="Arial"/>
        </w:rPr>
        <w:t>its</w:t>
      </w:r>
      <w:r w:rsidR="00513BD2" w:rsidRPr="0049019E">
        <w:rPr>
          <w:rFonts w:cs="Arial"/>
        </w:rPr>
        <w:t xml:space="preserve"> desired </w:t>
      </w:r>
      <w:r w:rsidR="00962CEF" w:rsidRPr="0049019E">
        <w:rPr>
          <w:rFonts w:cs="Arial"/>
        </w:rPr>
        <w:t xml:space="preserve">outcome, </w:t>
      </w:r>
      <w:r w:rsidR="009E52E2" w:rsidRPr="0049019E">
        <w:rPr>
          <w:rFonts w:cs="Arial"/>
        </w:rPr>
        <w:t>and result in a successful implementation.</w:t>
      </w:r>
      <w:r w:rsidR="008E7692">
        <w:rPr>
          <w:rFonts w:cs="Arial"/>
        </w:rPr>
        <w:t xml:space="preserve"> </w:t>
      </w:r>
      <w:r w:rsidR="000B2956">
        <w:rPr>
          <w:rFonts w:cs="Arial"/>
        </w:rPr>
        <w:t xml:space="preserve">Use of Gantt chart is presented to aid in the </w:t>
      </w:r>
      <w:r w:rsidR="00370F34">
        <w:rPr>
          <w:rFonts w:cs="Arial"/>
        </w:rPr>
        <w:t xml:space="preserve">efficient progression of the project </w:t>
      </w:r>
      <w:r w:rsidR="00631D4F">
        <w:rPr>
          <w:rFonts w:cs="Arial"/>
        </w:rPr>
        <w:t xml:space="preserve">and its assigned objectives. </w:t>
      </w:r>
      <w:r w:rsidR="00F76E3C">
        <w:rPr>
          <w:rFonts w:cs="Arial"/>
        </w:rPr>
        <w:t xml:space="preserve">Necessary contingency plan is considered and </w:t>
      </w:r>
      <w:r w:rsidR="00B3563C">
        <w:rPr>
          <w:rFonts w:cs="Arial"/>
        </w:rPr>
        <w:t xml:space="preserve">developed to </w:t>
      </w:r>
      <w:r w:rsidR="0004024B">
        <w:rPr>
          <w:rFonts w:cs="Arial"/>
        </w:rPr>
        <w:t>help</w:t>
      </w:r>
      <w:r w:rsidR="00D707F5">
        <w:rPr>
          <w:rFonts w:cs="Arial"/>
        </w:rPr>
        <w:t xml:space="preserve"> increase risk management and</w:t>
      </w:r>
      <w:r w:rsidR="0004024B">
        <w:rPr>
          <w:rFonts w:cs="Arial"/>
        </w:rPr>
        <w:t xml:space="preserve"> protect the integrity of both the project and its </w:t>
      </w:r>
      <w:r w:rsidR="00793793">
        <w:rPr>
          <w:rFonts w:cs="Arial"/>
        </w:rPr>
        <w:t>implementation.</w:t>
      </w:r>
    </w:p>
    <w:p w14:paraId="228512CD" w14:textId="7F43BAAF" w:rsidR="007A708C" w:rsidRDefault="007A708C" w:rsidP="00C5147E">
      <w:pPr>
        <w:rPr>
          <w:rFonts w:cs="Arial"/>
        </w:rPr>
      </w:pPr>
    </w:p>
    <w:p w14:paraId="4CE03202" w14:textId="42337AC1" w:rsidR="007A708C" w:rsidRDefault="007A708C">
      <w:pPr>
        <w:rPr>
          <w:rFonts w:cs="Arial"/>
        </w:rPr>
      </w:pPr>
      <w:r>
        <w:rPr>
          <w:rFonts w:cs="Arial"/>
        </w:rPr>
        <w:br w:type="page"/>
      </w:r>
    </w:p>
    <w:p w14:paraId="459A2320" w14:textId="390D4A18" w:rsidR="004E6079" w:rsidRPr="0049019E" w:rsidRDefault="00B07E56" w:rsidP="00C5147E">
      <w:pPr>
        <w:pStyle w:val="Heading1"/>
        <w:rPr>
          <w:rFonts w:cs="Arial"/>
        </w:rPr>
      </w:pPr>
      <w:bookmarkStart w:id="101" w:name="_Toc133341490"/>
      <w:bookmarkStart w:id="102" w:name="_Toc133341659"/>
      <w:r w:rsidRPr="0049019E">
        <w:rPr>
          <w:rFonts w:cs="Arial"/>
        </w:rPr>
        <w:lastRenderedPageBreak/>
        <w:t>Chapter</w:t>
      </w:r>
      <w:r w:rsidR="004E6079" w:rsidRPr="0049019E">
        <w:rPr>
          <w:rFonts w:cs="Arial"/>
        </w:rPr>
        <w:t xml:space="preserve"> 4 – </w:t>
      </w:r>
      <w:r w:rsidRPr="0049019E">
        <w:rPr>
          <w:rFonts w:cs="Arial"/>
        </w:rPr>
        <w:t>Design</w:t>
      </w:r>
      <w:r w:rsidR="004E6079" w:rsidRPr="0049019E">
        <w:rPr>
          <w:rFonts w:cs="Arial"/>
        </w:rPr>
        <w:t xml:space="preserve"> &amp; </w:t>
      </w:r>
      <w:r w:rsidRPr="0049019E">
        <w:rPr>
          <w:rFonts w:cs="Arial"/>
        </w:rPr>
        <w:t>Implementation</w:t>
      </w:r>
      <w:bookmarkEnd w:id="101"/>
      <w:bookmarkEnd w:id="102"/>
    </w:p>
    <w:p w14:paraId="7B9E6705" w14:textId="2A208283" w:rsidR="003D6C5E" w:rsidRPr="0049019E" w:rsidRDefault="00291AC5" w:rsidP="00C5147E">
      <w:pPr>
        <w:pStyle w:val="Heading2"/>
        <w:rPr>
          <w:rFonts w:cs="Arial"/>
        </w:rPr>
      </w:pPr>
      <w:bookmarkStart w:id="103" w:name="_Toc133341491"/>
      <w:bookmarkStart w:id="104" w:name="_Toc133341660"/>
      <w:r w:rsidRPr="0049019E">
        <w:rPr>
          <w:rFonts w:cs="Arial"/>
        </w:rPr>
        <w:t xml:space="preserve">4.1 </w:t>
      </w:r>
      <w:r w:rsidR="007416D4" w:rsidRPr="0049019E">
        <w:rPr>
          <w:rFonts w:cs="Arial"/>
        </w:rPr>
        <w:t>Design Formulation</w:t>
      </w:r>
      <w:bookmarkEnd w:id="103"/>
      <w:bookmarkEnd w:id="104"/>
    </w:p>
    <w:p w14:paraId="543A4BFB" w14:textId="10542556" w:rsidR="008C4D99" w:rsidRPr="0049019E" w:rsidRDefault="00961335" w:rsidP="00C5147E">
      <w:pPr>
        <w:rPr>
          <w:rFonts w:cs="Arial"/>
        </w:rPr>
      </w:pPr>
      <w:r w:rsidRPr="0049019E">
        <w:rPr>
          <w:rFonts w:cs="Arial"/>
        </w:rPr>
        <w:t xml:space="preserve">As previously discussed, this project aims to understand the effectiveness of vulnerability assessments in enhancing infrastructure security within a real-time network environment. </w:t>
      </w:r>
      <w:r w:rsidR="00A63D07" w:rsidRPr="0049019E">
        <w:rPr>
          <w:rFonts w:cs="Arial"/>
        </w:rPr>
        <w:t xml:space="preserve">In order to </w:t>
      </w:r>
      <w:r w:rsidR="00A14AD0" w:rsidRPr="0049019E">
        <w:rPr>
          <w:rFonts w:cs="Arial"/>
        </w:rPr>
        <w:t xml:space="preserve">deliver an effective and meaningful implementation, it is important to </w:t>
      </w:r>
      <w:r w:rsidR="008B50F7" w:rsidRPr="0049019E">
        <w:rPr>
          <w:rFonts w:cs="Arial"/>
        </w:rPr>
        <w:t xml:space="preserve">ensure </w:t>
      </w:r>
      <w:r w:rsidR="00264B85" w:rsidRPr="0049019E">
        <w:rPr>
          <w:rFonts w:cs="Arial"/>
        </w:rPr>
        <w:t xml:space="preserve">that </w:t>
      </w:r>
      <w:r w:rsidR="008B50F7" w:rsidRPr="0049019E">
        <w:rPr>
          <w:rFonts w:cs="Arial"/>
        </w:rPr>
        <w:t xml:space="preserve">a comprehensive understanding of the </w:t>
      </w:r>
      <w:r w:rsidR="007510D5" w:rsidRPr="0049019E">
        <w:rPr>
          <w:rFonts w:cs="Arial"/>
        </w:rPr>
        <w:t xml:space="preserve">project and its </w:t>
      </w:r>
      <w:r w:rsidR="00205065" w:rsidRPr="0049019E">
        <w:rPr>
          <w:rFonts w:cs="Arial"/>
        </w:rPr>
        <w:t>desired deliverable</w:t>
      </w:r>
      <w:r w:rsidR="00264B85" w:rsidRPr="0049019E">
        <w:rPr>
          <w:rFonts w:cs="Arial"/>
        </w:rPr>
        <w:t xml:space="preserve"> can be </w:t>
      </w:r>
      <w:r w:rsidR="00AA762D" w:rsidRPr="0049019E">
        <w:rPr>
          <w:rFonts w:cs="Arial"/>
        </w:rPr>
        <w:t>achieved</w:t>
      </w:r>
      <w:r w:rsidR="00A800FA" w:rsidRPr="0049019E">
        <w:rPr>
          <w:rFonts w:cs="Arial"/>
        </w:rPr>
        <w:t xml:space="preserve">. </w:t>
      </w:r>
      <w:r w:rsidR="005D2009" w:rsidRPr="0049019E">
        <w:rPr>
          <w:rFonts w:cs="Arial"/>
        </w:rPr>
        <w:t>Such an understanding can</w:t>
      </w:r>
      <w:r w:rsidR="00460E50" w:rsidRPr="0049019E">
        <w:rPr>
          <w:rFonts w:cs="Arial"/>
        </w:rPr>
        <w:t xml:space="preserve"> be reflected </w:t>
      </w:r>
      <w:r w:rsidR="004B68AE" w:rsidRPr="0049019E">
        <w:rPr>
          <w:rFonts w:cs="Arial"/>
        </w:rPr>
        <w:t>within a well-formulated and structured design.</w:t>
      </w:r>
      <w:r w:rsidR="00AA762D" w:rsidRPr="0049019E">
        <w:rPr>
          <w:rFonts w:cs="Arial"/>
        </w:rPr>
        <w:t xml:space="preserve"> </w:t>
      </w:r>
    </w:p>
    <w:p w14:paraId="71D2FBB9" w14:textId="6D9A8668" w:rsidR="001B4B96" w:rsidRPr="0049019E" w:rsidRDefault="008E2045" w:rsidP="00C5147E">
      <w:pPr>
        <w:rPr>
          <w:rFonts w:cs="Arial"/>
        </w:rPr>
      </w:pPr>
      <w:r w:rsidRPr="0049019E">
        <w:rPr>
          <w:rFonts w:cs="Arial"/>
        </w:rPr>
        <w:t>Flowchart</w:t>
      </w:r>
      <w:r w:rsidR="00437D5C" w:rsidRPr="0049019E">
        <w:rPr>
          <w:rFonts w:cs="Arial"/>
        </w:rPr>
        <w:t xml:space="preserve">s are a great illustrative tool that can be used to </w:t>
      </w:r>
      <w:r w:rsidR="002E13E6" w:rsidRPr="0049019E">
        <w:rPr>
          <w:rFonts w:cs="Arial"/>
        </w:rPr>
        <w:t xml:space="preserve">help </w:t>
      </w:r>
      <w:r w:rsidR="00561BFB" w:rsidRPr="0049019E">
        <w:rPr>
          <w:rFonts w:cs="Arial"/>
        </w:rPr>
        <w:t xml:space="preserve">elucidate </w:t>
      </w:r>
      <w:r w:rsidR="007A5DC6" w:rsidRPr="0049019E">
        <w:rPr>
          <w:rFonts w:cs="Arial"/>
        </w:rPr>
        <w:t xml:space="preserve">a sequence of operations and visualise complex processes. </w:t>
      </w:r>
      <w:r w:rsidR="00046DCE" w:rsidRPr="0049019E">
        <w:rPr>
          <w:rFonts w:cs="Arial"/>
        </w:rPr>
        <w:t>Incorporating such</w:t>
      </w:r>
      <w:r w:rsidR="0040609A" w:rsidRPr="0049019E">
        <w:rPr>
          <w:rFonts w:cs="Arial"/>
        </w:rPr>
        <w:t xml:space="preserve"> diagrams </w:t>
      </w:r>
      <w:r w:rsidR="00860497" w:rsidRPr="0049019E">
        <w:rPr>
          <w:rFonts w:cs="Arial"/>
        </w:rPr>
        <w:t>can not only aid</w:t>
      </w:r>
      <w:r w:rsidR="00305DF3" w:rsidRPr="0049019E">
        <w:rPr>
          <w:rFonts w:cs="Arial"/>
        </w:rPr>
        <w:t xml:space="preserve"> in the understanding o</w:t>
      </w:r>
      <w:r w:rsidR="0059030F" w:rsidRPr="0049019E">
        <w:rPr>
          <w:rFonts w:cs="Arial"/>
        </w:rPr>
        <w:t xml:space="preserve">f the flow of work </w:t>
      </w:r>
      <w:r w:rsidR="00C44295" w:rsidRPr="0049019E">
        <w:rPr>
          <w:rFonts w:cs="Arial"/>
        </w:rPr>
        <w:t xml:space="preserve">but also </w:t>
      </w:r>
      <w:r w:rsidR="0008266B" w:rsidRPr="0049019E">
        <w:rPr>
          <w:rFonts w:cs="Arial"/>
        </w:rPr>
        <w:t xml:space="preserve">highlight </w:t>
      </w:r>
      <w:r w:rsidR="008A20B2" w:rsidRPr="0049019E">
        <w:rPr>
          <w:rFonts w:cs="Arial"/>
        </w:rPr>
        <w:t xml:space="preserve">potential </w:t>
      </w:r>
      <w:r w:rsidR="00F53799" w:rsidRPr="0049019E">
        <w:rPr>
          <w:rFonts w:cs="Arial"/>
        </w:rPr>
        <w:t xml:space="preserve">wasteful </w:t>
      </w:r>
      <w:r w:rsidR="00C44295" w:rsidRPr="0049019E">
        <w:rPr>
          <w:rFonts w:cs="Arial"/>
        </w:rPr>
        <w:t>effort</w:t>
      </w:r>
      <w:r w:rsidR="007640F5" w:rsidRPr="0049019E">
        <w:rPr>
          <w:rFonts w:cs="Arial"/>
        </w:rPr>
        <w:t xml:space="preserve">s and </w:t>
      </w:r>
      <w:r w:rsidR="00F53799" w:rsidRPr="0049019E">
        <w:rPr>
          <w:rFonts w:cs="Arial"/>
        </w:rPr>
        <w:t xml:space="preserve">problematics </w:t>
      </w:r>
      <w:r w:rsidR="00CF24EB" w:rsidRPr="0049019E">
        <w:rPr>
          <w:rFonts w:cs="Arial"/>
        </w:rPr>
        <w:t>scenarios</w:t>
      </w:r>
      <w:r w:rsidR="007640F5" w:rsidRPr="0049019E">
        <w:rPr>
          <w:rFonts w:cs="Arial"/>
        </w:rPr>
        <w:t xml:space="preserve">. </w:t>
      </w:r>
      <w:r w:rsidR="00727BD1" w:rsidRPr="0049019E">
        <w:rPr>
          <w:rFonts w:cs="Arial"/>
        </w:rPr>
        <w:t xml:space="preserve">Thus </w:t>
      </w:r>
      <w:r w:rsidR="00B831EC" w:rsidRPr="0049019E">
        <w:rPr>
          <w:rFonts w:cs="Arial"/>
        </w:rPr>
        <w:t xml:space="preserve">giving rise to enhanced </w:t>
      </w:r>
      <w:r w:rsidR="00E917EB" w:rsidRPr="0049019E">
        <w:rPr>
          <w:rFonts w:cs="Arial"/>
        </w:rPr>
        <w:t>problem</w:t>
      </w:r>
      <w:r w:rsidR="00C87C79" w:rsidRPr="0049019E">
        <w:rPr>
          <w:rFonts w:cs="Arial"/>
        </w:rPr>
        <w:t>-</w:t>
      </w:r>
      <w:r w:rsidR="00E917EB" w:rsidRPr="0049019E">
        <w:rPr>
          <w:rFonts w:cs="Arial"/>
        </w:rPr>
        <w:t>solving and decision</w:t>
      </w:r>
      <w:r w:rsidR="00C87C79" w:rsidRPr="0049019E">
        <w:rPr>
          <w:rFonts w:cs="Arial"/>
        </w:rPr>
        <w:t>-</w:t>
      </w:r>
      <w:r w:rsidR="00E917EB" w:rsidRPr="0049019E">
        <w:rPr>
          <w:rFonts w:cs="Arial"/>
        </w:rPr>
        <w:t>making</w:t>
      </w:r>
      <w:r w:rsidR="00577D47" w:rsidRPr="0049019E">
        <w:rPr>
          <w:rFonts w:cs="Arial"/>
        </w:rPr>
        <w:t xml:space="preserve"> </w:t>
      </w:r>
      <w:sdt>
        <w:sdtPr>
          <w:rPr>
            <w:rFonts w:cs="Arial"/>
            <w:color w:val="000000"/>
          </w:rPr>
          <w:tag w:val="MENDELEY_CITATION_v3_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"/>
          <w:id w:val="-254596289"/>
          <w:placeholder>
            <w:docPart w:val="DefaultPlaceholder_-1854013440"/>
          </w:placeholder>
        </w:sdtPr>
        <w:sdtEndPr/>
        <w:sdtContent>
          <w:r w:rsidR="002F6648" w:rsidRPr="002F6648">
            <w:rPr>
              <w:rFonts w:cs="Arial"/>
              <w:color w:val="000000"/>
            </w:rPr>
            <w:t>[67]</w:t>
          </w:r>
        </w:sdtContent>
      </w:sdt>
      <w:r w:rsidR="00E917EB" w:rsidRPr="0049019E">
        <w:rPr>
          <w:rFonts w:cs="Arial"/>
        </w:rPr>
        <w:t>.</w:t>
      </w:r>
      <w:r w:rsidR="003B2FC5" w:rsidRPr="0049019E">
        <w:rPr>
          <w:rFonts w:cs="Arial"/>
        </w:rPr>
        <w:t xml:space="preserve"> </w:t>
      </w:r>
      <w:r w:rsidR="00843FDC" w:rsidRPr="0049019E">
        <w:rPr>
          <w:rFonts w:cs="Arial"/>
          <w:i/>
          <w:iCs/>
        </w:rPr>
        <w:t>Appendix 1</w:t>
      </w:r>
      <w:r w:rsidR="001F2914" w:rsidRPr="0049019E">
        <w:rPr>
          <w:rFonts w:cs="Arial"/>
        </w:rPr>
        <w:t xml:space="preserve"> </w:t>
      </w:r>
      <w:r w:rsidR="00A2060F" w:rsidRPr="0049019E">
        <w:rPr>
          <w:rFonts w:cs="Arial"/>
        </w:rPr>
        <w:t>presents</w:t>
      </w:r>
      <w:r w:rsidR="00E64E20" w:rsidRPr="0049019E">
        <w:rPr>
          <w:rFonts w:cs="Arial"/>
        </w:rPr>
        <w:t xml:space="preserve"> a flowchart </w:t>
      </w:r>
      <w:r w:rsidR="004F79DE" w:rsidRPr="0049019E">
        <w:rPr>
          <w:rFonts w:cs="Arial"/>
        </w:rPr>
        <w:t>created</w:t>
      </w:r>
      <w:r w:rsidR="00A2060F" w:rsidRPr="0049019E">
        <w:rPr>
          <w:rFonts w:cs="Arial"/>
        </w:rPr>
        <w:t xml:space="preserve"> to</w:t>
      </w:r>
      <w:r w:rsidR="00E64E20" w:rsidRPr="0049019E">
        <w:rPr>
          <w:rFonts w:cs="Arial"/>
        </w:rPr>
        <w:t xml:space="preserve"> </w:t>
      </w:r>
      <w:r w:rsidR="001F2914" w:rsidRPr="0049019E">
        <w:rPr>
          <w:rFonts w:cs="Arial"/>
        </w:rPr>
        <w:t>i</w:t>
      </w:r>
      <w:r w:rsidR="00843FDC" w:rsidRPr="0049019E">
        <w:rPr>
          <w:rFonts w:cs="Arial"/>
        </w:rPr>
        <w:t xml:space="preserve">llustrate </w:t>
      </w:r>
      <w:r w:rsidR="001A363B" w:rsidRPr="0049019E">
        <w:rPr>
          <w:rFonts w:cs="Arial"/>
        </w:rPr>
        <w:t>the structured design of a successful implementation</w:t>
      </w:r>
      <w:r w:rsidR="00487B2C" w:rsidRPr="0049019E">
        <w:rPr>
          <w:rFonts w:cs="Arial"/>
        </w:rPr>
        <w:t>.</w:t>
      </w:r>
      <w:r w:rsidR="00C1263B" w:rsidRPr="0049019E">
        <w:rPr>
          <w:rFonts w:cs="Arial"/>
        </w:rPr>
        <w:t xml:space="preserve"> </w:t>
      </w:r>
    </w:p>
    <w:p w14:paraId="574FFC55" w14:textId="2FD21FE9" w:rsidR="002E1486" w:rsidRDefault="002E1486" w:rsidP="00C5147E">
      <w:pPr>
        <w:rPr>
          <w:rFonts w:cs="Arial"/>
        </w:rPr>
      </w:pPr>
      <w:r w:rsidRPr="0049019E">
        <w:rPr>
          <w:rFonts w:cs="Arial"/>
        </w:rPr>
        <w:t xml:space="preserve">While </w:t>
      </w:r>
      <w:r w:rsidR="000C7712" w:rsidRPr="0049019E">
        <w:rPr>
          <w:rFonts w:cs="Arial"/>
        </w:rPr>
        <w:t>an analysis of the prerequisite work has been performed</w:t>
      </w:r>
      <w:r w:rsidR="000515D4" w:rsidRPr="0049019E">
        <w:rPr>
          <w:rFonts w:cs="Arial"/>
        </w:rPr>
        <w:t xml:space="preserve">, </w:t>
      </w:r>
      <w:r w:rsidR="00BE354B" w:rsidRPr="0049019E">
        <w:rPr>
          <w:rFonts w:cs="Arial"/>
        </w:rPr>
        <w:t xml:space="preserve">much of the information it offers </w:t>
      </w:r>
      <w:r w:rsidR="00E90608" w:rsidRPr="0049019E">
        <w:rPr>
          <w:rFonts w:cs="Arial"/>
        </w:rPr>
        <w:t xml:space="preserve">could be considered outdated due to the </w:t>
      </w:r>
      <w:r w:rsidR="00EF07B1" w:rsidRPr="0049019E">
        <w:rPr>
          <w:rFonts w:cs="Arial"/>
        </w:rPr>
        <w:t xml:space="preserve">prolonged </w:t>
      </w:r>
      <w:r w:rsidR="00E80433" w:rsidRPr="0049019E">
        <w:rPr>
          <w:rFonts w:cs="Arial"/>
        </w:rPr>
        <w:t xml:space="preserve">period between </w:t>
      </w:r>
      <w:r w:rsidR="00D37CCC" w:rsidRPr="0049019E">
        <w:rPr>
          <w:rFonts w:cs="Arial"/>
        </w:rPr>
        <w:t>both phase 2 and phase 3.</w:t>
      </w:r>
      <w:r w:rsidR="00E41B27" w:rsidRPr="0049019E">
        <w:rPr>
          <w:rFonts w:cs="Arial"/>
        </w:rPr>
        <w:t xml:space="preserve"> As a result of this, </w:t>
      </w:r>
      <w:r w:rsidR="00FE05BF" w:rsidRPr="0049019E">
        <w:rPr>
          <w:rFonts w:cs="Arial"/>
        </w:rPr>
        <w:t>another</w:t>
      </w:r>
      <w:r w:rsidR="00656BAE" w:rsidRPr="0049019E">
        <w:rPr>
          <w:rFonts w:cs="Arial"/>
        </w:rPr>
        <w:t xml:space="preserve"> vulnerability assessment will be </w:t>
      </w:r>
      <w:r w:rsidR="00FE05BF" w:rsidRPr="0049019E">
        <w:rPr>
          <w:rFonts w:cs="Arial"/>
        </w:rPr>
        <w:t xml:space="preserve">proposed and </w:t>
      </w:r>
      <w:r w:rsidR="00803E4C" w:rsidRPr="0049019E">
        <w:rPr>
          <w:rFonts w:cs="Arial"/>
        </w:rPr>
        <w:t xml:space="preserve">put toward the NGO, </w:t>
      </w:r>
      <w:r w:rsidR="00FE05BF" w:rsidRPr="0049019E">
        <w:rPr>
          <w:rFonts w:cs="Arial"/>
        </w:rPr>
        <w:t xml:space="preserve">with the hope </w:t>
      </w:r>
      <w:r w:rsidR="00D83FF8" w:rsidRPr="0049019E">
        <w:rPr>
          <w:rFonts w:cs="Arial"/>
        </w:rPr>
        <w:t xml:space="preserve">of approval in order </w:t>
      </w:r>
      <w:r w:rsidR="00D26C4F" w:rsidRPr="0049019E">
        <w:rPr>
          <w:rFonts w:cs="Arial"/>
        </w:rPr>
        <w:t xml:space="preserve">to </w:t>
      </w:r>
      <w:r w:rsidR="00137185" w:rsidRPr="0049019E">
        <w:rPr>
          <w:rFonts w:cs="Arial"/>
        </w:rPr>
        <w:t xml:space="preserve">understand </w:t>
      </w:r>
      <w:r w:rsidR="00F0064F" w:rsidRPr="0049019E">
        <w:rPr>
          <w:rFonts w:cs="Arial"/>
        </w:rPr>
        <w:t>the current security posture of the network infrastructure</w:t>
      </w:r>
      <w:r w:rsidR="00B22930" w:rsidRPr="0049019E">
        <w:rPr>
          <w:rFonts w:cs="Arial"/>
        </w:rPr>
        <w:t>.</w:t>
      </w:r>
      <w:r w:rsidR="002B2F5C" w:rsidRPr="0049019E">
        <w:rPr>
          <w:rFonts w:cs="Arial"/>
        </w:rPr>
        <w:t xml:space="preserve"> </w:t>
      </w:r>
      <w:r w:rsidR="0074796B" w:rsidRPr="0049019E">
        <w:rPr>
          <w:rFonts w:cs="Arial"/>
        </w:rPr>
        <w:t>This implementation can help in v</w:t>
      </w:r>
      <w:r w:rsidR="00B22930" w:rsidRPr="0049019E">
        <w:rPr>
          <w:rFonts w:cs="Arial"/>
        </w:rPr>
        <w:t xml:space="preserve">erifying the existence of vulnerabilities within the network, </w:t>
      </w:r>
      <w:r w:rsidR="0074796B" w:rsidRPr="0049019E">
        <w:rPr>
          <w:rFonts w:cs="Arial"/>
        </w:rPr>
        <w:t>as well as</w:t>
      </w:r>
      <w:r w:rsidR="00B22930" w:rsidRPr="0049019E">
        <w:rPr>
          <w:rFonts w:cs="Arial"/>
        </w:rPr>
        <w:t xml:space="preserve"> examining the </w:t>
      </w:r>
      <w:r w:rsidR="00FA556B" w:rsidRPr="0049019E">
        <w:rPr>
          <w:rFonts w:cs="Arial"/>
        </w:rPr>
        <w:t>potential threat(s) posed against the NGO</w:t>
      </w:r>
      <w:r w:rsidR="00E15D11" w:rsidRPr="0049019E">
        <w:rPr>
          <w:rFonts w:cs="Arial"/>
        </w:rPr>
        <w:t>.</w:t>
      </w:r>
      <w:r w:rsidR="00F24877" w:rsidRPr="0049019E">
        <w:rPr>
          <w:rFonts w:cs="Arial"/>
        </w:rPr>
        <w:t xml:space="preserve"> With this information, appropriate </w:t>
      </w:r>
      <w:r w:rsidR="00B35AFC" w:rsidRPr="0049019E">
        <w:rPr>
          <w:rFonts w:cs="Arial"/>
        </w:rPr>
        <w:t xml:space="preserve">remediation and mitigation strategies can be </w:t>
      </w:r>
      <w:r w:rsidR="00FF45E9" w:rsidRPr="0049019E">
        <w:rPr>
          <w:rFonts w:cs="Arial"/>
        </w:rPr>
        <w:t>curated</w:t>
      </w:r>
      <w:r w:rsidR="00B614D8" w:rsidRPr="0049019E">
        <w:rPr>
          <w:rFonts w:cs="Arial"/>
        </w:rPr>
        <w:t>.</w:t>
      </w:r>
    </w:p>
    <w:p w14:paraId="3B4B7268" w14:textId="7AA88486" w:rsidR="00281932" w:rsidRPr="00281932" w:rsidRDefault="00281932" w:rsidP="00281932">
      <w:pPr>
        <w:rPr>
          <w:rFonts w:cs="Arial"/>
        </w:rPr>
      </w:pPr>
      <w:r w:rsidRPr="00281932">
        <w:rPr>
          <w:rFonts w:cs="Arial"/>
        </w:rPr>
        <w:t xml:space="preserve">Given the project's positivist and deductive approach, a similar method to that used in Phase 2 will be employed for </w:t>
      </w:r>
      <w:r>
        <w:rPr>
          <w:rFonts w:cs="Arial"/>
        </w:rPr>
        <w:t xml:space="preserve">the </w:t>
      </w:r>
      <w:r w:rsidRPr="00281932">
        <w:rPr>
          <w:rFonts w:cs="Arial"/>
        </w:rPr>
        <w:t>implementation. Subject to approval by the NGO, an external vulnerability assessment will be conducted using a secure VPN connection provided by the network. The encrypted tunnel will enable a thorough assessment of the target network and its infrastructure without hindering the research project. The data collected will be crucial for analysing the effectiveness of infrastructure security enhancements and for advancing the understanding of vulnerability assessments in securing a network.</w:t>
      </w:r>
    </w:p>
    <w:p w14:paraId="67815388" w14:textId="0DF6A2F6" w:rsidR="00304508" w:rsidRDefault="00281932" w:rsidP="0047002D">
      <w:pPr>
        <w:rPr>
          <w:rFonts w:cs="Arial"/>
        </w:rPr>
      </w:pPr>
      <w:r w:rsidRPr="00281932">
        <w:rPr>
          <w:rFonts w:cs="Arial"/>
        </w:rPr>
        <w:t>To minimize disruption to the NGO workforce during the vulnerability assessment, network scans will be performed outside of typical office hours. The proposed date for the assessment will be the first weekend of April, specifically the 1st and 2nd of April.</w:t>
      </w:r>
      <w:r w:rsidR="00C276D8">
        <w:rPr>
          <w:rFonts w:cs="Arial"/>
        </w:rPr>
        <w:t xml:space="preserve"> Following the security </w:t>
      </w:r>
      <w:r w:rsidR="00CD24CB">
        <w:rPr>
          <w:rFonts w:cs="Arial"/>
        </w:rPr>
        <w:t xml:space="preserve">rules and permissions set out by the NGO network administrators and security policy, </w:t>
      </w:r>
      <w:r w:rsidR="008D4ED4">
        <w:rPr>
          <w:rFonts w:cs="Arial"/>
        </w:rPr>
        <w:t xml:space="preserve">the provided network account to be used with the VPN client does not possess any </w:t>
      </w:r>
      <w:r w:rsidR="00304508">
        <w:rPr>
          <w:rFonts w:cs="Arial"/>
        </w:rPr>
        <w:t>administrative rights, but instead simply provide access to the network.</w:t>
      </w:r>
    </w:p>
    <w:p w14:paraId="48BD910C" w14:textId="5E1B5A76" w:rsidR="001F357F" w:rsidRPr="0049019E" w:rsidRDefault="001F357F" w:rsidP="00C5147E">
      <w:pPr>
        <w:pStyle w:val="Heading2"/>
        <w:rPr>
          <w:rFonts w:cs="Arial"/>
        </w:rPr>
      </w:pPr>
      <w:bookmarkStart w:id="105" w:name="_Toc133341492"/>
      <w:bookmarkStart w:id="106" w:name="_Toc133341661"/>
      <w:r w:rsidRPr="0049019E">
        <w:rPr>
          <w:rFonts w:cs="Arial"/>
        </w:rPr>
        <w:lastRenderedPageBreak/>
        <w:t xml:space="preserve">4.2 </w:t>
      </w:r>
      <w:r w:rsidR="00C50BB4" w:rsidRPr="0049019E">
        <w:rPr>
          <w:rFonts w:cs="Arial"/>
        </w:rPr>
        <w:t xml:space="preserve">Resources and </w:t>
      </w:r>
      <w:r w:rsidR="004426C9" w:rsidRPr="0049019E">
        <w:rPr>
          <w:rFonts w:cs="Arial"/>
        </w:rPr>
        <w:t>Design</w:t>
      </w:r>
      <w:bookmarkEnd w:id="105"/>
      <w:bookmarkEnd w:id="106"/>
    </w:p>
    <w:p w14:paraId="51BCDD08" w14:textId="3FCB84AF" w:rsidR="00A5474F" w:rsidRPr="0049019E" w:rsidRDefault="00A5474F" w:rsidP="00C5147E">
      <w:pPr>
        <w:pStyle w:val="Heading3"/>
        <w:rPr>
          <w:rFonts w:cs="Arial"/>
        </w:rPr>
      </w:pPr>
      <w:bookmarkStart w:id="107" w:name="_Toc133341493"/>
      <w:bookmarkStart w:id="108" w:name="_Toc133341662"/>
      <w:r w:rsidRPr="0049019E">
        <w:rPr>
          <w:rFonts w:cs="Arial"/>
        </w:rPr>
        <w:t>4.2.1 OpenVAS</w:t>
      </w:r>
      <w:bookmarkEnd w:id="107"/>
      <w:bookmarkEnd w:id="108"/>
    </w:p>
    <w:p w14:paraId="561CD518" w14:textId="77777777" w:rsidR="00924D52" w:rsidRDefault="007622E3" w:rsidP="00C5147E">
      <w:pPr>
        <w:rPr>
          <w:rFonts w:cs="Arial"/>
        </w:rPr>
      </w:pPr>
      <w:r w:rsidRPr="0049019E">
        <w:rPr>
          <w:rFonts w:cs="Arial"/>
        </w:rPr>
        <w:t xml:space="preserve">Greenbone’s </w:t>
      </w:r>
      <w:r w:rsidR="00A64F5A" w:rsidRPr="0049019E">
        <w:rPr>
          <w:rFonts w:cs="Arial"/>
        </w:rPr>
        <w:t xml:space="preserve">vulnerability scanning and management </w:t>
      </w:r>
      <w:r w:rsidR="00A536CE" w:rsidRPr="0049019E">
        <w:rPr>
          <w:rFonts w:cs="Arial"/>
        </w:rPr>
        <w:t>software</w:t>
      </w:r>
      <w:r w:rsidR="00A64F5A" w:rsidRPr="0049019E">
        <w:rPr>
          <w:rFonts w:cs="Arial"/>
        </w:rPr>
        <w:t xml:space="preserve"> OpenVAS</w:t>
      </w:r>
      <w:r w:rsidR="004B31B6" w:rsidRPr="0049019E">
        <w:rPr>
          <w:rFonts w:cs="Arial"/>
        </w:rPr>
        <w:t xml:space="preserve"> </w:t>
      </w:r>
      <w:r w:rsidR="00A64F5A" w:rsidRPr="0049019E">
        <w:rPr>
          <w:rFonts w:cs="Arial"/>
        </w:rPr>
        <w:t xml:space="preserve">will be the </w:t>
      </w:r>
      <w:r w:rsidR="00A536CE" w:rsidRPr="0049019E">
        <w:rPr>
          <w:rFonts w:cs="Arial"/>
        </w:rPr>
        <w:t xml:space="preserve">chosen </w:t>
      </w:r>
      <w:r w:rsidR="004B31B6" w:rsidRPr="0049019E">
        <w:rPr>
          <w:rFonts w:cs="Arial"/>
        </w:rPr>
        <w:t>vulnerability assessment tool for the project</w:t>
      </w:r>
      <w:r w:rsidR="00B57CED" w:rsidRPr="0049019E">
        <w:rPr>
          <w:rFonts w:cs="Arial"/>
        </w:rPr>
        <w:t>’s</w:t>
      </w:r>
      <w:r w:rsidR="004B31B6" w:rsidRPr="0049019E">
        <w:rPr>
          <w:rFonts w:cs="Arial"/>
        </w:rPr>
        <w:t xml:space="preserve"> implementation. </w:t>
      </w:r>
      <w:r w:rsidR="00564CF3" w:rsidRPr="0049019E">
        <w:rPr>
          <w:rFonts w:cs="Arial"/>
        </w:rPr>
        <w:t xml:space="preserve">The evaluated literature cited in </w:t>
      </w:r>
      <w:r w:rsidR="00564CF3" w:rsidRPr="0049019E">
        <w:rPr>
          <w:rFonts w:cs="Arial"/>
          <w:i/>
          <w:iCs/>
        </w:rPr>
        <w:t>section 2.7.3</w:t>
      </w:r>
      <w:r w:rsidR="00564CF3" w:rsidRPr="0049019E">
        <w:rPr>
          <w:rFonts w:cs="Arial"/>
        </w:rPr>
        <w:t xml:space="preserve"> of the project report, which highlights its excellent vulnerability coverage and ongoing support, serves as some of the justification for this</w:t>
      </w:r>
      <w:r w:rsidR="001E48C2" w:rsidRPr="0049019E">
        <w:rPr>
          <w:rFonts w:cs="Arial"/>
        </w:rPr>
        <w:t xml:space="preserve"> decision</w:t>
      </w:r>
      <w:r w:rsidR="000A4BE6" w:rsidRPr="0049019E">
        <w:rPr>
          <w:rFonts w:cs="Arial"/>
        </w:rPr>
        <w:t xml:space="preserve">. </w:t>
      </w:r>
      <w:r w:rsidR="00AA28FC" w:rsidRPr="0049019E">
        <w:rPr>
          <w:rFonts w:cs="Arial"/>
        </w:rPr>
        <w:t xml:space="preserve">Additionally, OpenVAS is capable of delivering </w:t>
      </w:r>
      <w:r w:rsidR="007860A2" w:rsidRPr="0049019E">
        <w:rPr>
          <w:rFonts w:cs="Arial"/>
        </w:rPr>
        <w:t>intricate</w:t>
      </w:r>
      <w:r w:rsidR="002846F6" w:rsidRPr="0049019E">
        <w:rPr>
          <w:rFonts w:cs="Arial"/>
        </w:rPr>
        <w:t xml:space="preserve"> and </w:t>
      </w:r>
      <w:r w:rsidR="007860A2" w:rsidRPr="0049019E">
        <w:rPr>
          <w:rFonts w:cs="Arial"/>
        </w:rPr>
        <w:t xml:space="preserve">well-detailed analysis reports </w:t>
      </w:r>
      <w:r w:rsidR="00ED1E36" w:rsidRPr="0049019E">
        <w:rPr>
          <w:rFonts w:cs="Arial"/>
        </w:rPr>
        <w:t xml:space="preserve">from each </w:t>
      </w:r>
      <w:r w:rsidR="003E0953" w:rsidRPr="0049019E">
        <w:rPr>
          <w:rFonts w:cs="Arial"/>
        </w:rPr>
        <w:t>conducted</w:t>
      </w:r>
      <w:r w:rsidR="00ED1E36" w:rsidRPr="0049019E">
        <w:rPr>
          <w:rFonts w:cs="Arial"/>
        </w:rPr>
        <w:t xml:space="preserve"> </w:t>
      </w:r>
      <w:r w:rsidR="003E0953" w:rsidRPr="0049019E">
        <w:rPr>
          <w:rFonts w:cs="Arial"/>
        </w:rPr>
        <w:t xml:space="preserve">vulnerability scan. </w:t>
      </w:r>
      <w:r w:rsidR="00F60788" w:rsidRPr="0049019E">
        <w:rPr>
          <w:rFonts w:cs="Arial"/>
        </w:rPr>
        <w:t>These repor</w:t>
      </w:r>
      <w:r w:rsidR="00C609D0" w:rsidRPr="0049019E">
        <w:rPr>
          <w:rFonts w:cs="Arial"/>
        </w:rPr>
        <w:t xml:space="preserve">ts </w:t>
      </w:r>
      <w:r w:rsidR="00570570" w:rsidRPr="0049019E">
        <w:rPr>
          <w:rFonts w:cs="Arial"/>
        </w:rPr>
        <w:t xml:space="preserve">offer critical information such as </w:t>
      </w:r>
      <w:r w:rsidR="00EC1FE9" w:rsidRPr="0049019E">
        <w:rPr>
          <w:rFonts w:cs="Arial"/>
        </w:rPr>
        <w:t xml:space="preserve">vulnerability detection results, </w:t>
      </w:r>
      <w:r w:rsidR="005035B9" w:rsidRPr="0049019E">
        <w:rPr>
          <w:rFonts w:cs="Arial"/>
        </w:rPr>
        <w:t>potential impact</w:t>
      </w:r>
      <w:r w:rsidR="000E4C89" w:rsidRPr="0049019E">
        <w:rPr>
          <w:rFonts w:cs="Arial"/>
        </w:rPr>
        <w:t>, and suggested solution</w:t>
      </w:r>
      <w:r w:rsidR="00FA6D26" w:rsidRPr="0049019E">
        <w:rPr>
          <w:rFonts w:cs="Arial"/>
        </w:rPr>
        <w:t>s</w:t>
      </w:r>
      <w:r w:rsidR="00B21EB6" w:rsidRPr="0049019E">
        <w:rPr>
          <w:rFonts w:cs="Arial"/>
        </w:rPr>
        <w:t xml:space="preserve"> to help mitigate </w:t>
      </w:r>
      <w:r w:rsidR="00366357" w:rsidRPr="0049019E">
        <w:rPr>
          <w:rFonts w:cs="Arial"/>
        </w:rPr>
        <w:t>the identified vulnerability</w:t>
      </w:r>
      <w:r w:rsidR="00AD40D6" w:rsidRPr="0049019E">
        <w:rPr>
          <w:rFonts w:cs="Arial"/>
        </w:rPr>
        <w:t>.</w:t>
      </w:r>
      <w:r w:rsidR="00924D52">
        <w:rPr>
          <w:rFonts w:cs="Arial"/>
        </w:rPr>
        <w:t xml:space="preserve"> </w:t>
      </w:r>
    </w:p>
    <w:p w14:paraId="0805948B" w14:textId="736ABC56" w:rsidR="001272E4" w:rsidRPr="0049019E" w:rsidRDefault="00036440" w:rsidP="00C5147E">
      <w:pPr>
        <w:rPr>
          <w:rFonts w:cs="Arial"/>
        </w:rPr>
      </w:pPr>
      <w:r w:rsidRPr="0049019E">
        <w:rPr>
          <w:rFonts w:cs="Arial"/>
        </w:rPr>
        <w:t xml:space="preserve">Further </w:t>
      </w:r>
      <w:r w:rsidR="00A214E4" w:rsidRPr="0049019E">
        <w:rPr>
          <w:rFonts w:cs="Arial"/>
        </w:rPr>
        <w:t>reasoning</w:t>
      </w:r>
      <w:r w:rsidRPr="0049019E">
        <w:rPr>
          <w:rFonts w:cs="Arial"/>
        </w:rPr>
        <w:t xml:space="preserve"> stems from the use of </w:t>
      </w:r>
      <w:r w:rsidR="007A3D56" w:rsidRPr="0049019E">
        <w:rPr>
          <w:rFonts w:cs="Arial"/>
        </w:rPr>
        <w:t>such</w:t>
      </w:r>
      <w:r w:rsidRPr="0049019E">
        <w:rPr>
          <w:rFonts w:cs="Arial"/>
        </w:rPr>
        <w:t xml:space="preserve"> tool within </w:t>
      </w:r>
      <w:r w:rsidR="00A214E4" w:rsidRPr="0049019E">
        <w:rPr>
          <w:rFonts w:cs="Arial"/>
        </w:rPr>
        <w:t>the initial phase(s) of the implementation</w:t>
      </w:r>
      <w:r w:rsidR="005D5781" w:rsidRPr="0049019E">
        <w:rPr>
          <w:rFonts w:cs="Arial"/>
        </w:rPr>
        <w:t xml:space="preserve">. </w:t>
      </w:r>
      <w:r w:rsidR="00364C81" w:rsidRPr="0049019E">
        <w:rPr>
          <w:rFonts w:cs="Arial"/>
        </w:rPr>
        <w:t>Ensuring to minimise the number of variations between the ini</w:t>
      </w:r>
      <w:r w:rsidR="00BA4845" w:rsidRPr="0049019E">
        <w:rPr>
          <w:rFonts w:cs="Arial"/>
        </w:rPr>
        <w:t xml:space="preserve">tial </w:t>
      </w:r>
      <w:r w:rsidR="009E288F" w:rsidRPr="0049019E">
        <w:rPr>
          <w:rFonts w:cs="Arial"/>
        </w:rPr>
        <w:t xml:space="preserve">two phases and the forthcoming implementation phase can help in </w:t>
      </w:r>
      <w:r w:rsidR="003F2DE8" w:rsidRPr="0049019E">
        <w:rPr>
          <w:rFonts w:cs="Arial"/>
        </w:rPr>
        <w:t xml:space="preserve">bolstering the validity of the project. Additionally, </w:t>
      </w:r>
      <w:r w:rsidR="00F050A8" w:rsidRPr="0049019E">
        <w:rPr>
          <w:rFonts w:cs="Arial"/>
        </w:rPr>
        <w:t xml:space="preserve">its open-source framework </w:t>
      </w:r>
      <w:r w:rsidR="0042342A" w:rsidRPr="0049019E">
        <w:rPr>
          <w:rFonts w:cs="Arial"/>
        </w:rPr>
        <w:t>presents no obstacles</w:t>
      </w:r>
      <w:r w:rsidR="0067252B" w:rsidRPr="0049019E">
        <w:rPr>
          <w:rFonts w:cs="Arial"/>
        </w:rPr>
        <w:t xml:space="preserve"> </w:t>
      </w:r>
      <w:r w:rsidR="00C1263B" w:rsidRPr="0049019E">
        <w:rPr>
          <w:rFonts w:cs="Arial"/>
        </w:rPr>
        <w:t>for</w:t>
      </w:r>
      <w:r w:rsidR="001D0C27" w:rsidRPr="0049019E">
        <w:rPr>
          <w:rFonts w:cs="Arial"/>
        </w:rPr>
        <w:t xml:space="preserve"> those looking to </w:t>
      </w:r>
      <w:r w:rsidR="007A5DC5" w:rsidRPr="0049019E">
        <w:rPr>
          <w:rFonts w:cs="Arial"/>
        </w:rPr>
        <w:t xml:space="preserve">reproduce </w:t>
      </w:r>
      <w:r w:rsidR="000E3302" w:rsidRPr="0049019E">
        <w:rPr>
          <w:rFonts w:cs="Arial"/>
        </w:rPr>
        <w:t>the</w:t>
      </w:r>
      <w:r w:rsidR="0033784C" w:rsidRPr="0049019E">
        <w:rPr>
          <w:rFonts w:cs="Arial"/>
        </w:rPr>
        <w:t xml:space="preserve"> implementation</w:t>
      </w:r>
      <w:r w:rsidR="0042342A" w:rsidRPr="0049019E">
        <w:rPr>
          <w:rFonts w:cs="Arial"/>
        </w:rPr>
        <w:t xml:space="preserve">, </w:t>
      </w:r>
      <w:r w:rsidR="007A5DC5" w:rsidRPr="0049019E">
        <w:rPr>
          <w:rFonts w:cs="Arial"/>
        </w:rPr>
        <w:t>provid</w:t>
      </w:r>
      <w:r w:rsidR="0042342A" w:rsidRPr="0049019E">
        <w:rPr>
          <w:rFonts w:cs="Arial"/>
        </w:rPr>
        <w:t>ing</w:t>
      </w:r>
      <w:r w:rsidR="007A5DC5" w:rsidRPr="0049019E">
        <w:rPr>
          <w:rFonts w:cs="Arial"/>
        </w:rPr>
        <w:t xml:space="preserve"> the project with a greater level of replicability</w:t>
      </w:r>
      <w:r w:rsidR="00A221A7" w:rsidRPr="0049019E">
        <w:rPr>
          <w:rFonts w:cs="Arial"/>
        </w:rPr>
        <w:t xml:space="preserve"> </w:t>
      </w:r>
      <w:sdt>
        <w:sdtPr>
          <w:rPr>
            <w:rFonts w:cs="Arial"/>
            <w:color w:val="000000"/>
          </w:rPr>
          <w:tag w:val="MENDELEY_CITATION_v3_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"/>
          <w:id w:val="-474059668"/>
          <w:placeholder>
            <w:docPart w:val="DefaultPlaceholder_-1854013440"/>
          </w:placeholder>
        </w:sdtPr>
        <w:sdtEndPr/>
        <w:sdtContent>
          <w:r w:rsidR="002F6648" w:rsidRPr="002F6648">
            <w:rPr>
              <w:rFonts w:cs="Arial"/>
              <w:color w:val="000000"/>
            </w:rPr>
            <w:t>[68]</w:t>
          </w:r>
        </w:sdtContent>
      </w:sdt>
      <w:r w:rsidR="007A5DC5" w:rsidRPr="0049019E">
        <w:rPr>
          <w:rFonts w:cs="Arial"/>
        </w:rPr>
        <w:t>.</w:t>
      </w:r>
      <w:r w:rsidR="00562168" w:rsidRPr="0049019E">
        <w:rPr>
          <w:rFonts w:cs="Arial"/>
        </w:rPr>
        <w:t xml:space="preserve"> </w:t>
      </w:r>
      <w:r w:rsidR="001272E4" w:rsidRPr="0049019E">
        <w:rPr>
          <w:rFonts w:cs="Arial"/>
          <w:i/>
          <w:iCs/>
        </w:rPr>
        <w:t>Appendix 2</w:t>
      </w:r>
      <w:r w:rsidR="001272E4" w:rsidRPr="0049019E">
        <w:rPr>
          <w:rFonts w:cs="Arial"/>
        </w:rPr>
        <w:t xml:space="preserve"> illustrates a detailed </w:t>
      </w:r>
      <w:r w:rsidR="005C1427" w:rsidRPr="0049019E">
        <w:rPr>
          <w:rFonts w:cs="Arial"/>
        </w:rPr>
        <w:t xml:space="preserve">overview of the operations </w:t>
      </w:r>
      <w:r w:rsidR="005F5776" w:rsidRPr="0049019E">
        <w:rPr>
          <w:rFonts w:cs="Arial"/>
        </w:rPr>
        <w:t xml:space="preserve">of OpenVAS </w:t>
      </w:r>
      <w:r w:rsidR="00562168" w:rsidRPr="0049019E">
        <w:rPr>
          <w:rFonts w:cs="Arial"/>
        </w:rPr>
        <w:t>and its supporting infrastructure</w:t>
      </w:r>
      <w:r w:rsidR="008B3945" w:rsidRPr="0049019E">
        <w:rPr>
          <w:rFonts w:cs="Arial"/>
        </w:rPr>
        <w:t xml:space="preserve"> while conducting </w:t>
      </w:r>
      <w:r w:rsidR="00BA4C9B" w:rsidRPr="0049019E">
        <w:rPr>
          <w:rFonts w:cs="Arial"/>
        </w:rPr>
        <w:t>vulnerability scan(s).</w:t>
      </w:r>
    </w:p>
    <w:p w14:paraId="467B7873" w14:textId="456AB93B" w:rsidR="00A5474F" w:rsidRPr="0049019E" w:rsidRDefault="00A5474F" w:rsidP="00C5147E">
      <w:pPr>
        <w:pStyle w:val="Heading3"/>
        <w:rPr>
          <w:rFonts w:cs="Arial"/>
        </w:rPr>
      </w:pPr>
      <w:bookmarkStart w:id="109" w:name="_Toc133341494"/>
      <w:bookmarkStart w:id="110" w:name="_Toc133341663"/>
      <w:r w:rsidRPr="0049019E">
        <w:rPr>
          <w:rFonts w:cs="Arial"/>
        </w:rPr>
        <w:t>4.2.2 Nmap</w:t>
      </w:r>
      <w:bookmarkEnd w:id="109"/>
      <w:bookmarkEnd w:id="110"/>
    </w:p>
    <w:p w14:paraId="1A1D72AF" w14:textId="07469BDE" w:rsidR="004426C9" w:rsidRPr="0049019E" w:rsidRDefault="00DF4F52" w:rsidP="00C5147E">
      <w:pPr>
        <w:rPr>
          <w:rFonts w:cs="Arial"/>
        </w:rPr>
      </w:pPr>
      <w:r w:rsidRPr="0049019E">
        <w:rPr>
          <w:rFonts w:cs="Arial"/>
        </w:rPr>
        <w:t>Nmap will be used to</w:t>
      </w:r>
      <w:r w:rsidR="0073059D" w:rsidRPr="0049019E">
        <w:rPr>
          <w:rFonts w:cs="Arial"/>
        </w:rPr>
        <w:t xml:space="preserve"> aid in the discovery </w:t>
      </w:r>
      <w:r w:rsidR="005A3A40">
        <w:rPr>
          <w:rFonts w:cs="Arial"/>
        </w:rPr>
        <w:t xml:space="preserve">and </w:t>
      </w:r>
      <w:r w:rsidR="00DB7C0E">
        <w:rPr>
          <w:rFonts w:cs="Arial"/>
        </w:rPr>
        <w:t>verification</w:t>
      </w:r>
      <w:r w:rsidR="005A3A40">
        <w:rPr>
          <w:rFonts w:cs="Arial"/>
        </w:rPr>
        <w:t xml:space="preserve"> </w:t>
      </w:r>
      <w:r w:rsidR="0073059D" w:rsidRPr="0049019E">
        <w:rPr>
          <w:rFonts w:cs="Arial"/>
        </w:rPr>
        <w:t xml:space="preserve">of </w:t>
      </w:r>
      <w:r w:rsidR="00BD68E7" w:rsidRPr="0049019E">
        <w:rPr>
          <w:rFonts w:cs="Arial"/>
        </w:rPr>
        <w:t>active hosts and services on the NGO network</w:t>
      </w:r>
      <w:r w:rsidRPr="0049019E">
        <w:rPr>
          <w:rFonts w:cs="Arial"/>
        </w:rPr>
        <w:t xml:space="preserve">. </w:t>
      </w:r>
      <w:r w:rsidR="007620A6" w:rsidRPr="0049019E">
        <w:rPr>
          <w:rFonts w:cs="Arial"/>
        </w:rPr>
        <w:t xml:space="preserve">Utilising its </w:t>
      </w:r>
      <w:r w:rsidR="00B44F12" w:rsidRPr="0049019E">
        <w:rPr>
          <w:rFonts w:cs="Arial"/>
        </w:rPr>
        <w:t>various functions including host discovery, port scanning, service detection, and firewall evasion</w:t>
      </w:r>
      <w:r w:rsidR="00BB6C87" w:rsidRPr="0049019E">
        <w:rPr>
          <w:rFonts w:cs="Arial"/>
        </w:rPr>
        <w:t xml:space="preserve">, </w:t>
      </w:r>
      <w:r w:rsidR="00732A7D" w:rsidRPr="0049019E">
        <w:rPr>
          <w:rFonts w:cs="Arial"/>
        </w:rPr>
        <w:t xml:space="preserve">the </w:t>
      </w:r>
      <w:r w:rsidR="00874D38" w:rsidRPr="0049019E">
        <w:rPr>
          <w:rFonts w:cs="Arial"/>
        </w:rPr>
        <w:t xml:space="preserve">excellent multi-functional utility </w:t>
      </w:r>
      <w:r w:rsidR="00F11E01" w:rsidRPr="0049019E">
        <w:rPr>
          <w:rFonts w:cs="Arial"/>
        </w:rPr>
        <w:t xml:space="preserve">can help effectively </w:t>
      </w:r>
      <w:r w:rsidR="00C30C59" w:rsidRPr="0049019E">
        <w:rPr>
          <w:rFonts w:cs="Arial"/>
        </w:rPr>
        <w:t xml:space="preserve">gather necessary network </w:t>
      </w:r>
      <w:r w:rsidR="00FD5144" w:rsidRPr="0049019E">
        <w:rPr>
          <w:rFonts w:cs="Arial"/>
        </w:rPr>
        <w:t xml:space="preserve">configuration </w:t>
      </w:r>
      <w:r w:rsidR="00C30C59" w:rsidRPr="0049019E">
        <w:rPr>
          <w:rFonts w:cs="Arial"/>
        </w:rPr>
        <w:t>information</w:t>
      </w:r>
      <w:r w:rsidR="00FD5144" w:rsidRPr="0049019E">
        <w:rPr>
          <w:rFonts w:cs="Arial"/>
        </w:rPr>
        <w:t xml:space="preserve"> for the intended vulnerability assessment.</w:t>
      </w:r>
      <w:r w:rsidR="00122F3E" w:rsidRPr="0049019E">
        <w:rPr>
          <w:rFonts w:cs="Arial"/>
        </w:rPr>
        <w:t xml:space="preserve"> </w:t>
      </w:r>
      <w:r w:rsidR="00235374" w:rsidRPr="0049019E">
        <w:rPr>
          <w:rFonts w:cs="Arial"/>
        </w:rPr>
        <w:t xml:space="preserve">Much like OpenVAS, the </w:t>
      </w:r>
      <w:r w:rsidR="00C25D59" w:rsidRPr="0049019E">
        <w:rPr>
          <w:rFonts w:cs="Arial"/>
        </w:rPr>
        <w:t xml:space="preserve">review literature in </w:t>
      </w:r>
      <w:r w:rsidR="00C25D59" w:rsidRPr="0049019E">
        <w:rPr>
          <w:rFonts w:cs="Arial"/>
          <w:i/>
          <w:iCs/>
        </w:rPr>
        <w:t>section 2.7.3</w:t>
      </w:r>
      <w:r w:rsidR="00C25D59" w:rsidRPr="0049019E">
        <w:rPr>
          <w:rFonts w:cs="Arial"/>
        </w:rPr>
        <w:t xml:space="preserve">, in addition to its open-source </w:t>
      </w:r>
      <w:r w:rsidR="00413ED1" w:rsidRPr="0049019E">
        <w:rPr>
          <w:rFonts w:cs="Arial"/>
        </w:rPr>
        <w:t xml:space="preserve">framework, </w:t>
      </w:r>
      <w:r w:rsidR="00127B16" w:rsidRPr="0049019E">
        <w:rPr>
          <w:rFonts w:cs="Arial"/>
        </w:rPr>
        <w:t xml:space="preserve">stand as valid justification for the </w:t>
      </w:r>
      <w:r w:rsidR="001B6365" w:rsidRPr="0049019E">
        <w:rPr>
          <w:rFonts w:cs="Arial"/>
        </w:rPr>
        <w:t>use</w:t>
      </w:r>
      <w:r w:rsidR="00642719" w:rsidRPr="0049019E">
        <w:rPr>
          <w:rFonts w:cs="Arial"/>
        </w:rPr>
        <w:t xml:space="preserve"> of </w:t>
      </w:r>
      <w:r w:rsidR="006847EC" w:rsidRPr="0049019E">
        <w:rPr>
          <w:rFonts w:cs="Arial"/>
        </w:rPr>
        <w:t xml:space="preserve">the Nmap auditing utility </w:t>
      </w:r>
      <w:r w:rsidR="001B6365" w:rsidRPr="0049019E">
        <w:rPr>
          <w:rFonts w:cs="Arial"/>
        </w:rPr>
        <w:t>throughout the projects implementation.</w:t>
      </w:r>
      <w:r w:rsidR="007A1603" w:rsidRPr="0049019E">
        <w:rPr>
          <w:rFonts w:cs="Arial"/>
        </w:rPr>
        <w:t xml:space="preserve"> Helping both validate its </w:t>
      </w:r>
      <w:r w:rsidR="00A86DF9" w:rsidRPr="0049019E">
        <w:rPr>
          <w:rFonts w:cs="Arial"/>
        </w:rPr>
        <w:t xml:space="preserve">credibility and </w:t>
      </w:r>
      <w:r w:rsidR="00D616EF" w:rsidRPr="0049019E">
        <w:rPr>
          <w:rFonts w:cs="Arial"/>
        </w:rPr>
        <w:t xml:space="preserve">further </w:t>
      </w:r>
      <w:r w:rsidR="00B47EC9" w:rsidRPr="0049019E">
        <w:rPr>
          <w:rFonts w:cs="Arial"/>
        </w:rPr>
        <w:t xml:space="preserve">support in enhancing the replicability of </w:t>
      </w:r>
      <w:r w:rsidR="009758FB" w:rsidRPr="0049019E">
        <w:rPr>
          <w:rFonts w:cs="Arial"/>
        </w:rPr>
        <w:t>the project.</w:t>
      </w:r>
    </w:p>
    <w:p w14:paraId="352C4252" w14:textId="33474775" w:rsidR="0068640A" w:rsidRPr="0049019E" w:rsidRDefault="0068640A" w:rsidP="00C5147E">
      <w:pPr>
        <w:pStyle w:val="Heading3"/>
        <w:rPr>
          <w:rFonts w:cs="Arial"/>
        </w:rPr>
      </w:pPr>
      <w:bookmarkStart w:id="111" w:name="_Toc133341495"/>
      <w:bookmarkStart w:id="112" w:name="_Toc133341664"/>
      <w:r w:rsidRPr="0049019E">
        <w:rPr>
          <w:rFonts w:cs="Arial"/>
        </w:rPr>
        <w:t>4.2.3 Total Network Inventory</w:t>
      </w:r>
      <w:bookmarkEnd w:id="111"/>
      <w:bookmarkEnd w:id="112"/>
    </w:p>
    <w:p w14:paraId="4EB903B1" w14:textId="7EA05339" w:rsidR="0068640A" w:rsidRPr="0049019E" w:rsidRDefault="00313728" w:rsidP="00C5147E">
      <w:pPr>
        <w:rPr>
          <w:rFonts w:cs="Arial"/>
        </w:rPr>
      </w:pPr>
      <w:r>
        <w:rPr>
          <w:rFonts w:cs="Arial"/>
        </w:rPr>
        <w:t>Total Network Inventory</w:t>
      </w:r>
      <w:r w:rsidR="008C4F99">
        <w:rPr>
          <w:rFonts w:cs="Arial"/>
        </w:rPr>
        <w:t xml:space="preserve"> (TNI)</w:t>
      </w:r>
      <w:r>
        <w:rPr>
          <w:rFonts w:cs="Arial"/>
        </w:rPr>
        <w:t xml:space="preserve"> </w:t>
      </w:r>
      <w:r w:rsidR="00993FA0">
        <w:rPr>
          <w:rFonts w:cs="Arial"/>
        </w:rPr>
        <w:t xml:space="preserve">will be deployed within the secure host machine to </w:t>
      </w:r>
      <w:r w:rsidR="001B60C7">
        <w:rPr>
          <w:rFonts w:cs="Arial"/>
        </w:rPr>
        <w:t>supplement</w:t>
      </w:r>
      <w:r w:rsidR="00B1068D">
        <w:rPr>
          <w:rFonts w:cs="Arial"/>
        </w:rPr>
        <w:t xml:space="preserve"> </w:t>
      </w:r>
      <w:r w:rsidR="005A3617">
        <w:rPr>
          <w:rFonts w:cs="Arial"/>
        </w:rPr>
        <w:t xml:space="preserve">Nmap </w:t>
      </w:r>
      <w:r w:rsidR="00B1068D">
        <w:rPr>
          <w:rFonts w:cs="Arial"/>
        </w:rPr>
        <w:t>in the discovery and verification of active hosts and services within the NGO network</w:t>
      </w:r>
      <w:r w:rsidR="0069703F">
        <w:rPr>
          <w:rFonts w:cs="Arial"/>
        </w:rPr>
        <w:t xml:space="preserve">. </w:t>
      </w:r>
      <w:r w:rsidR="00933099">
        <w:rPr>
          <w:rFonts w:cs="Arial"/>
        </w:rPr>
        <w:t xml:space="preserve">Its </w:t>
      </w:r>
      <w:r w:rsidR="00195532">
        <w:rPr>
          <w:rFonts w:cs="Arial"/>
        </w:rPr>
        <w:t xml:space="preserve">intuitive graphical user interface </w:t>
      </w:r>
      <w:r w:rsidR="00B65FF6">
        <w:rPr>
          <w:rFonts w:cs="Arial"/>
        </w:rPr>
        <w:t xml:space="preserve">enables </w:t>
      </w:r>
      <w:r w:rsidR="00315C0E">
        <w:rPr>
          <w:rFonts w:cs="Arial"/>
        </w:rPr>
        <w:t>efficient surveillance</w:t>
      </w:r>
      <w:r w:rsidR="00F35E2A">
        <w:rPr>
          <w:rFonts w:cs="Arial"/>
        </w:rPr>
        <w:t xml:space="preserve"> </w:t>
      </w:r>
      <w:r w:rsidR="00315C0E">
        <w:rPr>
          <w:rFonts w:cs="Arial"/>
        </w:rPr>
        <w:t xml:space="preserve">of </w:t>
      </w:r>
      <w:r w:rsidR="005D4111">
        <w:rPr>
          <w:rFonts w:cs="Arial"/>
        </w:rPr>
        <w:t>both inventory management</w:t>
      </w:r>
      <w:r w:rsidR="00123B3C">
        <w:rPr>
          <w:rFonts w:cs="Arial"/>
        </w:rPr>
        <w:t xml:space="preserve"> and</w:t>
      </w:r>
      <w:r w:rsidR="005D4111">
        <w:rPr>
          <w:rFonts w:cs="Arial"/>
        </w:rPr>
        <w:t xml:space="preserve"> software accounting</w:t>
      </w:r>
      <w:r w:rsidR="00410703">
        <w:rPr>
          <w:rFonts w:cs="Arial"/>
        </w:rPr>
        <w:t xml:space="preserve">, </w:t>
      </w:r>
      <w:r w:rsidR="00AA6A47">
        <w:rPr>
          <w:rFonts w:cs="Arial"/>
        </w:rPr>
        <w:t xml:space="preserve">in addition to </w:t>
      </w:r>
      <w:r w:rsidR="003052BC">
        <w:rPr>
          <w:rFonts w:cs="Arial"/>
        </w:rPr>
        <w:t xml:space="preserve">flexible filtering capabilities </w:t>
      </w:r>
      <w:r w:rsidR="000E3FD2">
        <w:rPr>
          <w:rFonts w:cs="Arial"/>
        </w:rPr>
        <w:t xml:space="preserve">to conveniently </w:t>
      </w:r>
      <w:r w:rsidR="0094295C">
        <w:rPr>
          <w:rFonts w:cs="Arial"/>
        </w:rPr>
        <w:t xml:space="preserve">locate desirable </w:t>
      </w:r>
      <w:r w:rsidR="00D65BAF">
        <w:rPr>
          <w:rFonts w:cs="Arial"/>
        </w:rPr>
        <w:t>data</w:t>
      </w:r>
      <w:r w:rsidR="0069703F">
        <w:rPr>
          <w:rFonts w:cs="Arial"/>
        </w:rPr>
        <w:t>.</w:t>
      </w:r>
      <w:r w:rsidR="00123B3C">
        <w:rPr>
          <w:rFonts w:cs="Arial"/>
        </w:rPr>
        <w:t xml:space="preserve"> </w:t>
      </w:r>
      <w:r w:rsidR="0069703F">
        <w:rPr>
          <w:rFonts w:cs="Arial"/>
        </w:rPr>
        <w:t xml:space="preserve">Utilising additional </w:t>
      </w:r>
      <w:r w:rsidR="009E5278">
        <w:rPr>
          <w:rFonts w:cs="Arial"/>
        </w:rPr>
        <w:t xml:space="preserve">software suites throughout the project implementation can </w:t>
      </w:r>
      <w:r w:rsidR="008B2AE2">
        <w:rPr>
          <w:rFonts w:cs="Arial"/>
        </w:rPr>
        <w:t xml:space="preserve">help </w:t>
      </w:r>
      <w:r w:rsidR="00407A91">
        <w:rPr>
          <w:rFonts w:cs="Arial"/>
        </w:rPr>
        <w:t xml:space="preserve">enhance the </w:t>
      </w:r>
      <w:r w:rsidR="007A3313">
        <w:rPr>
          <w:rFonts w:cs="Arial"/>
        </w:rPr>
        <w:t xml:space="preserve">methods and techniques </w:t>
      </w:r>
      <w:r w:rsidR="004E5AD5">
        <w:rPr>
          <w:rFonts w:cs="Arial"/>
        </w:rPr>
        <w:t>used for</w:t>
      </w:r>
      <w:r w:rsidR="007A3313">
        <w:rPr>
          <w:rFonts w:cs="Arial"/>
        </w:rPr>
        <w:t xml:space="preserve"> host discovery</w:t>
      </w:r>
      <w:r w:rsidR="004E5AD5">
        <w:rPr>
          <w:rFonts w:cs="Arial"/>
        </w:rPr>
        <w:t>,</w:t>
      </w:r>
      <w:r w:rsidR="007A3313">
        <w:rPr>
          <w:rFonts w:cs="Arial"/>
        </w:rPr>
        <w:t xml:space="preserve"> </w:t>
      </w:r>
      <w:r w:rsidR="004E5AD5">
        <w:rPr>
          <w:rFonts w:cs="Arial"/>
        </w:rPr>
        <w:t>providing</w:t>
      </w:r>
      <w:r w:rsidR="007A3313">
        <w:rPr>
          <w:rFonts w:cs="Arial"/>
        </w:rPr>
        <w:t xml:space="preserve"> comprehensive coverage </w:t>
      </w:r>
      <w:r w:rsidR="00804B0F">
        <w:rPr>
          <w:rFonts w:cs="Arial"/>
        </w:rPr>
        <w:t xml:space="preserve">of the network </w:t>
      </w:r>
      <w:r w:rsidR="008C4F99">
        <w:rPr>
          <w:rFonts w:cs="Arial"/>
        </w:rPr>
        <w:t>infrastructure,</w:t>
      </w:r>
      <w:r w:rsidR="00804B0F">
        <w:rPr>
          <w:rFonts w:cs="Arial"/>
        </w:rPr>
        <w:t xml:space="preserve"> and</w:t>
      </w:r>
      <w:r w:rsidR="00F56B08">
        <w:rPr>
          <w:rFonts w:cs="Arial"/>
        </w:rPr>
        <w:t xml:space="preserve"> expanding the potential </w:t>
      </w:r>
      <w:r w:rsidR="00BE709C">
        <w:rPr>
          <w:rFonts w:cs="Arial"/>
        </w:rPr>
        <w:t xml:space="preserve">range of identified hosts. </w:t>
      </w:r>
    </w:p>
    <w:p w14:paraId="7EF7A212" w14:textId="64DE8FDC" w:rsidR="00A5474F" w:rsidRPr="0049019E" w:rsidRDefault="00A5474F" w:rsidP="00C5147E">
      <w:pPr>
        <w:pStyle w:val="Heading3"/>
        <w:rPr>
          <w:rFonts w:cs="Arial"/>
        </w:rPr>
      </w:pPr>
      <w:bookmarkStart w:id="113" w:name="_Toc133341496"/>
      <w:bookmarkStart w:id="114" w:name="_Toc133341665"/>
      <w:r w:rsidRPr="0049019E">
        <w:rPr>
          <w:rFonts w:cs="Arial"/>
        </w:rPr>
        <w:lastRenderedPageBreak/>
        <w:t>4.2.</w:t>
      </w:r>
      <w:r w:rsidR="0068640A" w:rsidRPr="0049019E">
        <w:rPr>
          <w:rFonts w:cs="Arial"/>
        </w:rPr>
        <w:t>4</w:t>
      </w:r>
      <w:r w:rsidRPr="0049019E">
        <w:rPr>
          <w:rFonts w:cs="Arial"/>
        </w:rPr>
        <w:t xml:space="preserve"> </w:t>
      </w:r>
      <w:r w:rsidR="006E700F" w:rsidRPr="0049019E">
        <w:rPr>
          <w:rFonts w:cs="Arial"/>
        </w:rPr>
        <w:t>Host Machine</w:t>
      </w:r>
      <w:bookmarkEnd w:id="113"/>
      <w:bookmarkEnd w:id="114"/>
    </w:p>
    <w:p w14:paraId="68A68C20" w14:textId="29E88290" w:rsidR="006E700F" w:rsidRPr="0049019E" w:rsidRDefault="00CE46EF" w:rsidP="00C5147E">
      <w:pPr>
        <w:rPr>
          <w:rFonts w:cs="Arial"/>
        </w:rPr>
      </w:pPr>
      <w:r w:rsidRPr="0049019E">
        <w:rPr>
          <w:rFonts w:cs="Arial"/>
        </w:rPr>
        <w:t xml:space="preserve">A secure </w:t>
      </w:r>
      <w:r w:rsidR="00217D96" w:rsidRPr="0049019E">
        <w:rPr>
          <w:rFonts w:cs="Arial"/>
        </w:rPr>
        <w:t xml:space="preserve">Windows </w:t>
      </w:r>
      <w:r w:rsidRPr="0049019E">
        <w:rPr>
          <w:rFonts w:cs="Arial"/>
        </w:rPr>
        <w:t xml:space="preserve">personal home computer </w:t>
      </w:r>
      <w:r w:rsidR="00AA3B28" w:rsidRPr="0049019E">
        <w:rPr>
          <w:rFonts w:cs="Arial"/>
        </w:rPr>
        <w:t xml:space="preserve">will act as the host machine throughout the implementation of the project. </w:t>
      </w:r>
      <w:r w:rsidR="001358F8" w:rsidRPr="0049019E">
        <w:rPr>
          <w:rFonts w:cs="Arial"/>
        </w:rPr>
        <w:t>Built upon capable x86 architecture</w:t>
      </w:r>
      <w:r w:rsidR="00051288" w:rsidRPr="0049019E">
        <w:rPr>
          <w:rFonts w:cs="Arial"/>
        </w:rPr>
        <w:t xml:space="preserve">, the PC will </w:t>
      </w:r>
      <w:r w:rsidR="00111481" w:rsidRPr="0049019E">
        <w:rPr>
          <w:rFonts w:cs="Arial"/>
        </w:rPr>
        <w:t xml:space="preserve">support a minimum of 16GB of </w:t>
      </w:r>
      <w:r w:rsidR="0074062E" w:rsidRPr="0049019E">
        <w:rPr>
          <w:rFonts w:cs="Arial"/>
        </w:rPr>
        <w:t xml:space="preserve">available </w:t>
      </w:r>
      <w:r w:rsidR="00AE10ED" w:rsidRPr="0049019E">
        <w:rPr>
          <w:rFonts w:cs="Arial"/>
        </w:rPr>
        <w:t>RAM and</w:t>
      </w:r>
      <w:r w:rsidR="0074062E" w:rsidRPr="0049019E">
        <w:rPr>
          <w:rFonts w:cs="Arial"/>
        </w:rPr>
        <w:t xml:space="preserve"> </w:t>
      </w:r>
      <w:r w:rsidR="007D7EC3" w:rsidRPr="0049019E">
        <w:rPr>
          <w:rFonts w:cs="Arial"/>
        </w:rPr>
        <w:t>offer a minimum of 100GB+ of available storage</w:t>
      </w:r>
      <w:r w:rsidR="006373BA" w:rsidRPr="0049019E">
        <w:rPr>
          <w:rFonts w:cs="Arial"/>
        </w:rPr>
        <w:t>.</w:t>
      </w:r>
      <w:r w:rsidR="00AE10ED" w:rsidRPr="0049019E">
        <w:rPr>
          <w:rFonts w:cs="Arial"/>
        </w:rPr>
        <w:t xml:space="preserve"> These deliverables have been </w:t>
      </w:r>
      <w:r w:rsidR="003C7BB3" w:rsidRPr="0049019E">
        <w:rPr>
          <w:rFonts w:cs="Arial"/>
        </w:rPr>
        <w:t>carefully selected</w:t>
      </w:r>
      <w:r w:rsidR="00AE10ED" w:rsidRPr="0049019E">
        <w:rPr>
          <w:rFonts w:cs="Arial"/>
        </w:rPr>
        <w:t xml:space="preserve"> </w:t>
      </w:r>
      <w:r w:rsidR="007D7EC3" w:rsidRPr="0049019E">
        <w:rPr>
          <w:rFonts w:cs="Arial"/>
        </w:rPr>
        <w:t>to</w:t>
      </w:r>
      <w:r w:rsidR="005F7699" w:rsidRPr="0049019E">
        <w:rPr>
          <w:rFonts w:cs="Arial"/>
        </w:rPr>
        <w:t xml:space="preserve"> attain to the specified minimum requirements of </w:t>
      </w:r>
      <w:r w:rsidR="00F9622D" w:rsidRPr="0049019E">
        <w:rPr>
          <w:rFonts w:cs="Arial"/>
        </w:rPr>
        <w:t>the relevant software to be used throughout the implementation.</w:t>
      </w:r>
    </w:p>
    <w:p w14:paraId="1458C240" w14:textId="1BCFD353" w:rsidR="007B38E4" w:rsidRPr="0049019E" w:rsidRDefault="00720A78" w:rsidP="00C5147E">
      <w:pPr>
        <w:rPr>
          <w:rFonts w:cs="Arial"/>
        </w:rPr>
      </w:pPr>
      <w:r w:rsidRPr="0049019E">
        <w:rPr>
          <w:rFonts w:cs="Arial"/>
        </w:rPr>
        <w:t>A secure virtualised Kali Linux</w:t>
      </w:r>
      <w:r w:rsidR="00151C6D" w:rsidRPr="0049019E">
        <w:rPr>
          <w:rFonts w:cs="Arial"/>
        </w:rPr>
        <w:t xml:space="preserve"> </w:t>
      </w:r>
      <w:sdt>
        <w:sdtPr>
          <w:rPr>
            <w:rFonts w:cs="Arial"/>
            <w:color w:val="000000"/>
          </w:rPr>
          <w:tag w:val="MENDELEY_CITATION_v3_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"/>
          <w:id w:val="427229105"/>
          <w:placeholder>
            <w:docPart w:val="DefaultPlaceholder_-1854013440"/>
          </w:placeholder>
        </w:sdtPr>
        <w:sdtEndPr/>
        <w:sdtContent>
          <w:r w:rsidR="002F6648" w:rsidRPr="002F6648">
            <w:rPr>
              <w:rFonts w:cs="Arial"/>
              <w:color w:val="000000"/>
            </w:rPr>
            <w:t>[69]</w:t>
          </w:r>
        </w:sdtContent>
      </w:sdt>
      <w:r w:rsidRPr="0049019E">
        <w:rPr>
          <w:rFonts w:cs="Arial"/>
        </w:rPr>
        <w:t xml:space="preserve"> environment will be </w:t>
      </w:r>
      <w:r w:rsidR="00520135" w:rsidRPr="0049019E">
        <w:rPr>
          <w:rFonts w:cs="Arial"/>
        </w:rPr>
        <w:t xml:space="preserve">used to conduct a large majority of </w:t>
      </w:r>
      <w:r w:rsidR="00BC43A6" w:rsidRPr="0049019E">
        <w:rPr>
          <w:rFonts w:cs="Arial"/>
        </w:rPr>
        <w:t>such</w:t>
      </w:r>
      <w:r w:rsidR="00520135" w:rsidRPr="0049019E">
        <w:rPr>
          <w:rFonts w:cs="Arial"/>
        </w:rPr>
        <w:t xml:space="preserve"> </w:t>
      </w:r>
      <w:r w:rsidR="00423E96" w:rsidRPr="0049019E">
        <w:rPr>
          <w:rFonts w:cs="Arial"/>
        </w:rPr>
        <w:t xml:space="preserve">implementation, deploying both of the previously mentioned </w:t>
      </w:r>
      <w:r w:rsidR="009C6F6A" w:rsidRPr="0049019E">
        <w:rPr>
          <w:rFonts w:cs="Arial"/>
        </w:rPr>
        <w:t xml:space="preserve">OpenVAS and Nmap tools. </w:t>
      </w:r>
      <w:r w:rsidR="00DB0B70" w:rsidRPr="0049019E">
        <w:rPr>
          <w:rFonts w:cs="Arial"/>
        </w:rPr>
        <w:t>The Kali</w:t>
      </w:r>
      <w:r w:rsidR="00DC52F0" w:rsidRPr="0049019E">
        <w:rPr>
          <w:rFonts w:cs="Arial"/>
        </w:rPr>
        <w:t xml:space="preserve"> Linux </w:t>
      </w:r>
      <w:r w:rsidR="00DB0B70" w:rsidRPr="0049019E">
        <w:rPr>
          <w:rFonts w:cs="Arial"/>
        </w:rPr>
        <w:t xml:space="preserve">distribution </w:t>
      </w:r>
      <w:r w:rsidR="00847654" w:rsidRPr="0049019E">
        <w:rPr>
          <w:rFonts w:cs="Arial"/>
        </w:rPr>
        <w:t xml:space="preserve">is </w:t>
      </w:r>
      <w:r w:rsidR="00922D97" w:rsidRPr="0049019E">
        <w:rPr>
          <w:rFonts w:cs="Arial"/>
        </w:rPr>
        <w:t xml:space="preserve">configured around advanced penetration testing and security </w:t>
      </w:r>
      <w:r w:rsidR="00623384" w:rsidRPr="0049019E">
        <w:rPr>
          <w:rFonts w:cs="Arial"/>
        </w:rPr>
        <w:t>auditing and</w:t>
      </w:r>
      <w:r w:rsidR="00FB1A2F" w:rsidRPr="0049019E">
        <w:rPr>
          <w:rFonts w:cs="Arial"/>
        </w:rPr>
        <w:t xml:space="preserve"> acts as</w:t>
      </w:r>
      <w:r w:rsidR="00B445AC" w:rsidRPr="0049019E">
        <w:rPr>
          <w:rFonts w:cs="Arial"/>
        </w:rPr>
        <w:t xml:space="preserve"> </w:t>
      </w:r>
      <w:r w:rsidR="00FB1A2F" w:rsidRPr="0049019E">
        <w:rPr>
          <w:rFonts w:cs="Arial"/>
        </w:rPr>
        <w:t xml:space="preserve">a </w:t>
      </w:r>
      <w:r w:rsidR="00B445AC" w:rsidRPr="0049019E">
        <w:rPr>
          <w:rFonts w:cs="Arial"/>
        </w:rPr>
        <w:t>versatile and user-friendly operating system</w:t>
      </w:r>
      <w:r w:rsidR="008F7950" w:rsidRPr="0049019E">
        <w:rPr>
          <w:rFonts w:cs="Arial"/>
        </w:rPr>
        <w:t xml:space="preserve"> </w:t>
      </w:r>
      <w:sdt>
        <w:sdtPr>
          <w:rPr>
            <w:rFonts w:cs="Arial"/>
            <w:color w:val="000000"/>
          </w:rPr>
          <w:tag w:val="MENDELEY_CITATION_v3_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"/>
          <w:id w:val="1452290887"/>
          <w:placeholder>
            <w:docPart w:val="DefaultPlaceholder_-1854013440"/>
          </w:placeholder>
        </w:sdtPr>
        <w:sdtEndPr/>
        <w:sdtContent>
          <w:r w:rsidR="002F6648" w:rsidRPr="002F6648">
            <w:rPr>
              <w:rFonts w:cs="Arial"/>
              <w:color w:val="000000"/>
            </w:rPr>
            <w:t>[70]</w:t>
          </w:r>
        </w:sdtContent>
      </w:sdt>
      <w:r w:rsidR="008F7950" w:rsidRPr="0049019E">
        <w:rPr>
          <w:rFonts w:cs="Arial"/>
        </w:rPr>
        <w:t xml:space="preserve"> for the actions relevant to the implementation.</w:t>
      </w:r>
    </w:p>
    <w:p w14:paraId="74A396EF" w14:textId="7CB00CCA" w:rsidR="004269A4" w:rsidRPr="0049019E" w:rsidRDefault="004269A4" w:rsidP="00C5147E">
      <w:pPr>
        <w:pStyle w:val="Heading3"/>
        <w:rPr>
          <w:rFonts w:cs="Arial"/>
        </w:rPr>
      </w:pPr>
      <w:bookmarkStart w:id="115" w:name="_Toc133341497"/>
      <w:bookmarkStart w:id="116" w:name="_Toc133341666"/>
      <w:r w:rsidRPr="0049019E">
        <w:rPr>
          <w:rFonts w:cs="Arial"/>
        </w:rPr>
        <w:t>4.2.</w:t>
      </w:r>
      <w:r w:rsidR="0068640A" w:rsidRPr="0049019E">
        <w:rPr>
          <w:rFonts w:cs="Arial"/>
        </w:rPr>
        <w:t>5</w:t>
      </w:r>
      <w:r w:rsidRPr="0049019E">
        <w:rPr>
          <w:rFonts w:cs="Arial"/>
        </w:rPr>
        <w:t xml:space="preserve"> </w:t>
      </w:r>
      <w:r w:rsidR="0057686D" w:rsidRPr="0049019E">
        <w:rPr>
          <w:rFonts w:cs="Arial"/>
        </w:rPr>
        <w:t>Network Connectivity</w:t>
      </w:r>
      <w:bookmarkEnd w:id="115"/>
      <w:bookmarkEnd w:id="116"/>
    </w:p>
    <w:p w14:paraId="0666C944" w14:textId="57D065F4" w:rsidR="0057686D" w:rsidRPr="0049019E" w:rsidRDefault="002038C9" w:rsidP="00C5147E">
      <w:pPr>
        <w:rPr>
          <w:rFonts w:cs="Arial"/>
        </w:rPr>
      </w:pPr>
      <w:r w:rsidRPr="0049019E">
        <w:rPr>
          <w:rFonts w:cs="Arial"/>
        </w:rPr>
        <w:t xml:space="preserve">A secure virtual private network (VPN) connection will be provided by the NGO to </w:t>
      </w:r>
      <w:r w:rsidR="00CA7561" w:rsidRPr="0049019E">
        <w:rPr>
          <w:rFonts w:cs="Arial"/>
        </w:rPr>
        <w:t xml:space="preserve">enable </w:t>
      </w:r>
      <w:r w:rsidR="004B49FF" w:rsidRPr="0049019E">
        <w:rPr>
          <w:rFonts w:cs="Arial"/>
        </w:rPr>
        <w:t xml:space="preserve">a </w:t>
      </w:r>
      <w:r w:rsidR="00CA7561" w:rsidRPr="0049019E">
        <w:rPr>
          <w:rFonts w:cs="Arial"/>
        </w:rPr>
        <w:t xml:space="preserve">remote connection to the target network infrastructure. </w:t>
      </w:r>
      <w:r w:rsidR="00202CB6" w:rsidRPr="0049019E">
        <w:rPr>
          <w:rFonts w:cs="Arial"/>
        </w:rPr>
        <w:t xml:space="preserve">The VPN </w:t>
      </w:r>
      <w:r w:rsidR="003E7AF3" w:rsidRPr="0049019E">
        <w:rPr>
          <w:rFonts w:cs="Arial"/>
        </w:rPr>
        <w:t xml:space="preserve">will be configured within the </w:t>
      </w:r>
      <w:r w:rsidR="00217D96" w:rsidRPr="0049019E">
        <w:rPr>
          <w:rFonts w:cs="Arial"/>
        </w:rPr>
        <w:t xml:space="preserve">Windows </w:t>
      </w:r>
      <w:r w:rsidR="003E7AF3" w:rsidRPr="0049019E">
        <w:rPr>
          <w:rFonts w:cs="Arial"/>
        </w:rPr>
        <w:t xml:space="preserve">host machine and </w:t>
      </w:r>
      <w:r w:rsidR="00C21B1D" w:rsidRPr="0049019E">
        <w:rPr>
          <w:rFonts w:cs="Arial"/>
        </w:rPr>
        <w:t xml:space="preserve">will be accessible </w:t>
      </w:r>
      <w:r w:rsidR="00217D96" w:rsidRPr="0049019E">
        <w:rPr>
          <w:rFonts w:cs="Arial"/>
        </w:rPr>
        <w:t>by</w:t>
      </w:r>
      <w:r w:rsidR="00C21B1D" w:rsidRPr="0049019E">
        <w:rPr>
          <w:rFonts w:cs="Arial"/>
        </w:rPr>
        <w:t xml:space="preserve"> the virtual Kali </w:t>
      </w:r>
      <w:r w:rsidR="00952DE5" w:rsidRPr="0049019E">
        <w:rPr>
          <w:rFonts w:cs="Arial"/>
        </w:rPr>
        <w:t xml:space="preserve">environment </w:t>
      </w:r>
      <w:r w:rsidR="00217D96" w:rsidRPr="0049019E">
        <w:rPr>
          <w:rFonts w:cs="Arial"/>
        </w:rPr>
        <w:t>via</w:t>
      </w:r>
      <w:r w:rsidR="00824E41" w:rsidRPr="0049019E">
        <w:rPr>
          <w:rFonts w:cs="Arial"/>
        </w:rPr>
        <w:t xml:space="preserve"> a</w:t>
      </w:r>
      <w:r w:rsidR="00952DE5" w:rsidRPr="0049019E">
        <w:rPr>
          <w:rFonts w:cs="Arial"/>
        </w:rPr>
        <w:t xml:space="preserve"> </w:t>
      </w:r>
      <w:r w:rsidR="00217D96" w:rsidRPr="0049019E">
        <w:rPr>
          <w:rFonts w:cs="Arial"/>
        </w:rPr>
        <w:t xml:space="preserve">configured </w:t>
      </w:r>
      <w:r w:rsidR="00F742FC" w:rsidRPr="0049019E">
        <w:rPr>
          <w:rFonts w:cs="Arial"/>
        </w:rPr>
        <w:t>NAT</w:t>
      </w:r>
      <w:r w:rsidR="00CA2A45" w:rsidRPr="0049019E">
        <w:rPr>
          <w:rFonts w:cs="Arial"/>
        </w:rPr>
        <w:t xml:space="preserve"> (Network Address Translation) network</w:t>
      </w:r>
      <w:r w:rsidR="00952DE5" w:rsidRPr="0049019E">
        <w:rPr>
          <w:rFonts w:cs="Arial"/>
        </w:rPr>
        <w:t xml:space="preserve"> adapter</w:t>
      </w:r>
      <w:r w:rsidR="00217D96" w:rsidRPr="0049019E">
        <w:rPr>
          <w:rFonts w:cs="Arial"/>
        </w:rPr>
        <w:t>.</w:t>
      </w:r>
      <w:r w:rsidR="00D005A4" w:rsidRPr="0049019E">
        <w:rPr>
          <w:rFonts w:cs="Arial"/>
        </w:rPr>
        <w:t xml:space="preserve"> </w:t>
      </w:r>
      <w:r w:rsidR="003F6B68" w:rsidRPr="0049019E">
        <w:rPr>
          <w:rFonts w:cs="Arial"/>
        </w:rPr>
        <w:t xml:space="preserve">VPN connectivity is essential to the success of the implementation, as without </w:t>
      </w:r>
      <w:r w:rsidR="003B1FFC" w:rsidRPr="0049019E">
        <w:rPr>
          <w:rFonts w:cs="Arial"/>
        </w:rPr>
        <w:t>access the necessary vulnerability assessment cannot be executed.</w:t>
      </w:r>
      <w:r w:rsidR="00681FDC" w:rsidRPr="0049019E">
        <w:rPr>
          <w:rFonts w:cs="Arial"/>
        </w:rPr>
        <w:t xml:space="preserve"> </w:t>
      </w:r>
      <w:r w:rsidR="00D21837" w:rsidRPr="0049019E">
        <w:rPr>
          <w:rFonts w:cs="Arial"/>
        </w:rPr>
        <w:t xml:space="preserve">The use of </w:t>
      </w:r>
      <w:r w:rsidR="006A522D" w:rsidRPr="0049019E">
        <w:rPr>
          <w:rFonts w:cs="Arial"/>
        </w:rPr>
        <w:t xml:space="preserve">a secure VPN ensures the protection and confidentiality of </w:t>
      </w:r>
      <w:r w:rsidR="00EA4565" w:rsidRPr="0049019E">
        <w:rPr>
          <w:rFonts w:cs="Arial"/>
        </w:rPr>
        <w:t>any data migrating throughout the NGO network</w:t>
      </w:r>
      <w:r w:rsidR="000F7617" w:rsidRPr="0049019E">
        <w:rPr>
          <w:rFonts w:cs="Arial"/>
        </w:rPr>
        <w:t xml:space="preserve">. </w:t>
      </w:r>
      <w:r w:rsidR="006823A3" w:rsidRPr="0049019E">
        <w:rPr>
          <w:rFonts w:cs="Arial"/>
        </w:rPr>
        <w:t xml:space="preserve">The prevention of loss of sensitive information is of upmost importance as to adhere to </w:t>
      </w:r>
      <w:r w:rsidR="004E7D4F" w:rsidRPr="0049019E">
        <w:rPr>
          <w:rFonts w:cs="Arial"/>
        </w:rPr>
        <w:t xml:space="preserve">the UK public general </w:t>
      </w:r>
      <w:r w:rsidR="004E7D4F" w:rsidRPr="0049019E">
        <w:rPr>
          <w:rFonts w:cs="Arial"/>
          <w:i/>
          <w:iCs/>
        </w:rPr>
        <w:t>Data Protection Act</w:t>
      </w:r>
      <w:r w:rsidR="008F6461" w:rsidRPr="0049019E">
        <w:rPr>
          <w:rFonts w:cs="Arial"/>
        </w:rPr>
        <w:t xml:space="preserve"> of</w:t>
      </w:r>
      <w:r w:rsidR="004E7D4F" w:rsidRPr="0049019E">
        <w:rPr>
          <w:rFonts w:cs="Arial"/>
          <w:i/>
          <w:iCs/>
        </w:rPr>
        <w:t xml:space="preserve"> </w:t>
      </w:r>
      <w:r w:rsidR="004E7D4F" w:rsidRPr="0049019E">
        <w:rPr>
          <w:rFonts w:cs="Arial"/>
        </w:rPr>
        <w:t>2018</w:t>
      </w:r>
      <w:r w:rsidR="00FE360C" w:rsidRPr="0049019E">
        <w:rPr>
          <w:rFonts w:cs="Arial"/>
        </w:rPr>
        <w:t>.</w:t>
      </w:r>
    </w:p>
    <w:p w14:paraId="5CC79EEA" w14:textId="04191D7D" w:rsidR="000E7D07" w:rsidRPr="0049019E" w:rsidRDefault="000E7D07" w:rsidP="00C5147E">
      <w:pPr>
        <w:rPr>
          <w:rFonts w:cs="Arial"/>
        </w:rPr>
      </w:pPr>
      <w:r w:rsidRPr="0049019E">
        <w:rPr>
          <w:rFonts w:cs="Arial"/>
          <w:i/>
          <w:iCs/>
        </w:rPr>
        <w:t>Appendix 3</w:t>
      </w:r>
      <w:r w:rsidRPr="0049019E">
        <w:rPr>
          <w:rFonts w:cs="Arial"/>
        </w:rPr>
        <w:t xml:space="preserve"> </w:t>
      </w:r>
      <w:r w:rsidR="00FC6D3E" w:rsidRPr="0049019E">
        <w:rPr>
          <w:rFonts w:cs="Arial"/>
        </w:rPr>
        <w:t xml:space="preserve">depicts an example topology of the external implementation </w:t>
      </w:r>
      <w:r w:rsidR="00E24768" w:rsidRPr="0049019E">
        <w:rPr>
          <w:rFonts w:cs="Arial"/>
        </w:rPr>
        <w:t xml:space="preserve">to be conducted. </w:t>
      </w:r>
    </w:p>
    <w:p w14:paraId="03F00439" w14:textId="4C96F3FB" w:rsidR="009027F5" w:rsidRPr="0049019E" w:rsidRDefault="009027F5" w:rsidP="009027F5">
      <w:pPr>
        <w:rPr>
          <w:rFonts w:cs="Arial"/>
        </w:rPr>
      </w:pPr>
      <w:r w:rsidRPr="0049019E">
        <w:rPr>
          <w:rFonts w:cs="Arial"/>
        </w:rPr>
        <w:t xml:space="preserve">Knowledge of the network infrastructure, including each subnetwork and their relative IP addressing table was obtained prior to the implementation from the NGO. With this information, a list of </w:t>
      </w:r>
      <w:r w:rsidRPr="0049019E">
        <w:rPr>
          <w:rFonts w:cs="Arial"/>
          <w:i/>
          <w:iCs/>
        </w:rPr>
        <w:t>targets</w:t>
      </w:r>
      <w:r w:rsidRPr="0049019E">
        <w:rPr>
          <w:rFonts w:cs="Arial"/>
        </w:rPr>
        <w:t xml:space="preserve"> was created within OpenVAS to be applied to each relevant scan. Configured targets are what dictate the IP range of host devices targeted by OpenVAS during a vulnerability scan. </w:t>
      </w:r>
      <w:r w:rsidRPr="0049019E">
        <w:rPr>
          <w:rFonts w:cs="Arial"/>
          <w:i/>
          <w:iCs/>
        </w:rPr>
        <w:t xml:space="preserve">Figures </w:t>
      </w:r>
      <w:r w:rsidR="002D62C8">
        <w:rPr>
          <w:rFonts w:cs="Arial"/>
          <w:i/>
          <w:iCs/>
        </w:rPr>
        <w:t>12</w:t>
      </w:r>
      <w:r w:rsidRPr="0049019E">
        <w:rPr>
          <w:rFonts w:cs="Arial"/>
          <w:i/>
          <w:iCs/>
        </w:rPr>
        <w:t xml:space="preserve"> </w:t>
      </w:r>
      <w:r w:rsidRPr="0049019E">
        <w:rPr>
          <w:rFonts w:cs="Arial"/>
        </w:rPr>
        <w:t xml:space="preserve">and </w:t>
      </w:r>
      <w:r w:rsidR="002D62C8">
        <w:rPr>
          <w:rFonts w:cs="Arial"/>
          <w:i/>
          <w:iCs/>
        </w:rPr>
        <w:t>13</w:t>
      </w:r>
      <w:r w:rsidRPr="0049019E">
        <w:rPr>
          <w:rFonts w:cs="Arial"/>
        </w:rPr>
        <w:t xml:space="preserve"> depict such targets and showcases user flexibility.</w:t>
      </w:r>
    </w:p>
    <w:p w14:paraId="29DEC3B8" w14:textId="77777777" w:rsidR="009027F5" w:rsidRPr="0049019E" w:rsidRDefault="009027F5" w:rsidP="009027F5">
      <w:pPr>
        <w:keepNext/>
        <w:jc w:val="center"/>
        <w:rPr>
          <w:rFonts w:cs="Arial"/>
        </w:rPr>
      </w:pPr>
      <w:r w:rsidRPr="0049019E">
        <w:rPr>
          <w:rFonts w:cs="Arial"/>
          <w:noProof/>
        </w:rPr>
        <w:lastRenderedPageBreak/>
        <w:drawing>
          <wp:inline distT="0" distB="0" distL="0" distR="0" wp14:anchorId="63CC969F" wp14:editId="73F23536">
            <wp:extent cx="4573337" cy="2419927"/>
            <wp:effectExtent l="0" t="0" r="0" b="0"/>
            <wp:docPr id="2036841682" name="Picture 203684168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841682" name="Picture 1" descr="Graphical user interface, application, table&#10;&#10;Description automatically generated"/>
                    <pic:cNvPicPr/>
                  </pic:nvPicPr>
                  <pic:blipFill>
                    <a:blip r:embed="rId19"/>
                    <a:stretch>
                      <a:fillRect/>
                    </a:stretch>
                  </pic:blipFill>
                  <pic:spPr>
                    <a:xfrm>
                      <a:off x="0" y="0"/>
                      <a:ext cx="4630884" cy="2450377"/>
                    </a:xfrm>
                    <a:prstGeom prst="rect">
                      <a:avLst/>
                    </a:prstGeom>
                  </pic:spPr>
                </pic:pic>
              </a:graphicData>
            </a:graphic>
          </wp:inline>
        </w:drawing>
      </w:r>
    </w:p>
    <w:p w14:paraId="6207287B" w14:textId="731AB77B" w:rsidR="009027F5" w:rsidRPr="0049019E" w:rsidRDefault="009027F5" w:rsidP="009027F5">
      <w:pPr>
        <w:pStyle w:val="Caption"/>
        <w:spacing w:line="360" w:lineRule="auto"/>
        <w:jc w:val="center"/>
        <w:rPr>
          <w:rFonts w:cs="Arial"/>
        </w:rPr>
      </w:pPr>
      <w:bookmarkStart w:id="117" w:name="_Toc133341713"/>
      <w:r w:rsidRPr="0049019E">
        <w:rPr>
          <w:rFonts w:cs="Arial"/>
        </w:rPr>
        <w:t xml:space="preserve">Figure </w:t>
      </w:r>
      <w:r w:rsidRPr="0049019E">
        <w:rPr>
          <w:rFonts w:cs="Arial"/>
        </w:rPr>
        <w:fldChar w:fldCharType="begin"/>
      </w:r>
      <w:r w:rsidRPr="0049019E">
        <w:rPr>
          <w:rFonts w:cs="Arial"/>
        </w:rPr>
        <w:instrText xml:space="preserve"> SEQ Figure \* ARABIC </w:instrText>
      </w:r>
      <w:r w:rsidRPr="0049019E">
        <w:rPr>
          <w:rFonts w:cs="Arial"/>
        </w:rPr>
        <w:fldChar w:fldCharType="separate"/>
      </w:r>
      <w:r w:rsidR="003537A3">
        <w:rPr>
          <w:rFonts w:cs="Arial"/>
          <w:noProof/>
        </w:rPr>
        <w:t>12</w:t>
      </w:r>
      <w:r w:rsidRPr="0049019E">
        <w:rPr>
          <w:rFonts w:cs="Arial"/>
          <w:noProof/>
        </w:rPr>
        <w:fldChar w:fldCharType="end"/>
      </w:r>
      <w:r w:rsidRPr="0049019E">
        <w:rPr>
          <w:rFonts w:cs="Arial"/>
        </w:rPr>
        <w:t xml:space="preserve"> - OpenVAS Targets List</w:t>
      </w:r>
      <w:bookmarkEnd w:id="117"/>
    </w:p>
    <w:p w14:paraId="47A8F131" w14:textId="77777777" w:rsidR="009027F5" w:rsidRPr="0049019E" w:rsidRDefault="009027F5" w:rsidP="009027F5">
      <w:pPr>
        <w:keepNext/>
        <w:jc w:val="center"/>
        <w:rPr>
          <w:rFonts w:cs="Arial"/>
        </w:rPr>
      </w:pPr>
      <w:r w:rsidRPr="0049019E">
        <w:rPr>
          <w:rFonts w:cs="Arial"/>
          <w:noProof/>
        </w:rPr>
        <w:drawing>
          <wp:inline distT="0" distB="0" distL="0" distR="0" wp14:anchorId="3D055C45" wp14:editId="5E54092F">
            <wp:extent cx="3879273" cy="3312810"/>
            <wp:effectExtent l="0" t="0" r="6985" b="1905"/>
            <wp:docPr id="178037141" name="Picture 17803714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37141" name="Picture 1" descr="Graphical user interface&#10;&#10;Description automatically generated"/>
                    <pic:cNvPicPr/>
                  </pic:nvPicPr>
                  <pic:blipFill>
                    <a:blip r:embed="rId20"/>
                    <a:stretch>
                      <a:fillRect/>
                    </a:stretch>
                  </pic:blipFill>
                  <pic:spPr>
                    <a:xfrm>
                      <a:off x="0" y="0"/>
                      <a:ext cx="3898381" cy="3329128"/>
                    </a:xfrm>
                    <a:prstGeom prst="rect">
                      <a:avLst/>
                    </a:prstGeom>
                  </pic:spPr>
                </pic:pic>
              </a:graphicData>
            </a:graphic>
          </wp:inline>
        </w:drawing>
      </w:r>
    </w:p>
    <w:p w14:paraId="3739BDF7" w14:textId="63197D1E" w:rsidR="009027F5" w:rsidRPr="0049019E" w:rsidRDefault="009027F5" w:rsidP="009027F5">
      <w:pPr>
        <w:pStyle w:val="Caption"/>
        <w:spacing w:line="360" w:lineRule="auto"/>
        <w:jc w:val="center"/>
        <w:rPr>
          <w:rFonts w:cs="Arial"/>
        </w:rPr>
      </w:pPr>
      <w:bookmarkStart w:id="118" w:name="_Toc133341714"/>
      <w:r w:rsidRPr="0049019E">
        <w:rPr>
          <w:rFonts w:cs="Arial"/>
        </w:rPr>
        <w:t xml:space="preserve">Figure </w:t>
      </w:r>
      <w:r w:rsidRPr="0049019E">
        <w:rPr>
          <w:rFonts w:cs="Arial"/>
        </w:rPr>
        <w:fldChar w:fldCharType="begin"/>
      </w:r>
      <w:r w:rsidRPr="0049019E">
        <w:rPr>
          <w:rFonts w:cs="Arial"/>
        </w:rPr>
        <w:instrText xml:space="preserve"> SEQ Figure \* ARABIC </w:instrText>
      </w:r>
      <w:r w:rsidRPr="0049019E">
        <w:rPr>
          <w:rFonts w:cs="Arial"/>
        </w:rPr>
        <w:fldChar w:fldCharType="separate"/>
      </w:r>
      <w:r w:rsidR="003537A3">
        <w:rPr>
          <w:rFonts w:cs="Arial"/>
          <w:noProof/>
        </w:rPr>
        <w:t>13</w:t>
      </w:r>
      <w:r w:rsidRPr="0049019E">
        <w:rPr>
          <w:rFonts w:cs="Arial"/>
          <w:noProof/>
        </w:rPr>
        <w:fldChar w:fldCharType="end"/>
      </w:r>
      <w:r w:rsidRPr="0049019E">
        <w:rPr>
          <w:rFonts w:cs="Arial"/>
        </w:rPr>
        <w:t xml:space="preserve"> - OpenVAS New Target</w:t>
      </w:r>
      <w:bookmarkEnd w:id="118"/>
    </w:p>
    <w:p w14:paraId="2C6E0AC0" w14:textId="393BEA77" w:rsidR="009027F5" w:rsidRPr="0049019E" w:rsidRDefault="009027F5" w:rsidP="00C5147E">
      <w:pPr>
        <w:rPr>
          <w:rFonts w:cs="Arial"/>
        </w:rPr>
      </w:pPr>
      <w:r w:rsidRPr="0049019E">
        <w:rPr>
          <w:rFonts w:cs="Arial"/>
        </w:rPr>
        <w:t xml:space="preserve">Each individual subnetwork target created adhered to the same default configuration presented within </w:t>
      </w:r>
      <w:r w:rsidRPr="0049019E">
        <w:rPr>
          <w:rFonts w:cs="Arial"/>
          <w:i/>
          <w:iCs/>
        </w:rPr>
        <w:t xml:space="preserve">Figure </w:t>
      </w:r>
      <w:r w:rsidR="000E170D">
        <w:rPr>
          <w:rFonts w:cs="Arial"/>
          <w:i/>
          <w:iCs/>
        </w:rPr>
        <w:t>13</w:t>
      </w:r>
      <w:r w:rsidRPr="0049019E">
        <w:rPr>
          <w:rFonts w:cs="Arial"/>
        </w:rPr>
        <w:t xml:space="preserve">, targeting all IANA assigned TCP ports within identified host machines. While reducing the range of ports to be scanned can limit the scale and accuracy of a vulnerability assessment, scanning all 65,535 TCP ports across each potential host machine can consume a lot of time. With many of the TCP ports rarely being utilised </w:t>
      </w:r>
      <w:sdt>
        <w:sdtPr>
          <w:rPr>
            <w:rFonts w:cs="Arial"/>
            <w:color w:val="000000"/>
          </w:rPr>
          <w:tag w:val="MENDELEY_CITATION_v3_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"/>
          <w:id w:val="2132747588"/>
          <w:placeholder>
            <w:docPart w:val="80CB6C8CA353496CA895EF5B35B8AA1E"/>
          </w:placeholder>
        </w:sdtPr>
        <w:sdtEndPr/>
        <w:sdtContent>
          <w:r w:rsidR="002F6648" w:rsidRPr="002F6648">
            <w:rPr>
              <w:rFonts w:cs="Arial"/>
              <w:color w:val="000000"/>
            </w:rPr>
            <w:t>[71]</w:t>
          </w:r>
        </w:sdtContent>
      </w:sdt>
      <w:r w:rsidRPr="0049019E">
        <w:rPr>
          <w:rFonts w:cs="Arial"/>
          <w:color w:val="000000"/>
        </w:rPr>
        <w:t>, a reduced range can enable a larger collection of subnetwork scans to be conducted during the limited time spent within the NGO network</w:t>
      </w:r>
      <w:r w:rsidRPr="0049019E">
        <w:rPr>
          <w:rFonts w:cs="Arial"/>
        </w:rPr>
        <w:t>. Only few select targets configured, such as group internal and external scans, would capture all TCP ports as to ensure coverage of all potential vulnerabilities across host devices.</w:t>
      </w:r>
    </w:p>
    <w:p w14:paraId="604325C4" w14:textId="77777777" w:rsidR="0015417C" w:rsidRPr="0049019E" w:rsidRDefault="0015417C" w:rsidP="00C5147E">
      <w:pPr>
        <w:pStyle w:val="Heading2"/>
        <w:rPr>
          <w:rFonts w:cs="Arial"/>
        </w:rPr>
      </w:pPr>
      <w:bookmarkStart w:id="119" w:name="_Toc133341498"/>
      <w:bookmarkStart w:id="120" w:name="_Toc133341667"/>
      <w:r w:rsidRPr="0049019E">
        <w:rPr>
          <w:rFonts w:cs="Arial"/>
        </w:rPr>
        <w:lastRenderedPageBreak/>
        <w:t>4.3 Implementation</w:t>
      </w:r>
      <w:bookmarkEnd w:id="119"/>
      <w:bookmarkEnd w:id="120"/>
    </w:p>
    <w:p w14:paraId="4A066053" w14:textId="6BA01BC7" w:rsidR="00B02283" w:rsidRPr="0049019E" w:rsidRDefault="00803078" w:rsidP="00C5147E">
      <w:pPr>
        <w:rPr>
          <w:rFonts w:cs="Arial"/>
        </w:rPr>
      </w:pPr>
      <w:r w:rsidRPr="0049019E">
        <w:rPr>
          <w:rFonts w:cs="Arial"/>
        </w:rPr>
        <w:t xml:space="preserve">The project implementation took place over the course of two consecutive days as to enable myself enough time to conduct a full network vulnerability assessment, encompassing all known subnetworks and their host machines. With this time, any difficulties encountered could be troubleshooted and resolved without any hinderance to the task at hand. The implementation consisted of twenty (20) individual vulnerability scans, each assessing and highlighting any vulnerabilities or configuration errors present within network devices belonging to the NGO. </w:t>
      </w:r>
    </w:p>
    <w:p w14:paraId="03918084" w14:textId="38AD66BD" w:rsidR="00B1081F" w:rsidRPr="0049019E" w:rsidRDefault="004F5D58" w:rsidP="00C5147E">
      <w:pPr>
        <w:pStyle w:val="Heading3"/>
        <w:rPr>
          <w:rFonts w:cs="Arial"/>
        </w:rPr>
      </w:pPr>
      <w:bookmarkStart w:id="121" w:name="_Toc133341499"/>
      <w:bookmarkStart w:id="122" w:name="_Toc133341668"/>
      <w:r w:rsidRPr="0049019E">
        <w:rPr>
          <w:rFonts w:cs="Arial"/>
        </w:rPr>
        <w:t>4.3.</w:t>
      </w:r>
      <w:r w:rsidR="009027F5">
        <w:rPr>
          <w:rFonts w:cs="Arial"/>
        </w:rPr>
        <w:t>1</w:t>
      </w:r>
      <w:r w:rsidRPr="0049019E">
        <w:rPr>
          <w:rFonts w:cs="Arial"/>
        </w:rPr>
        <w:t xml:space="preserve"> </w:t>
      </w:r>
      <w:r w:rsidR="00B1081F" w:rsidRPr="0049019E">
        <w:rPr>
          <w:rFonts w:cs="Arial"/>
        </w:rPr>
        <w:t>Results of Implementation</w:t>
      </w:r>
      <w:bookmarkEnd w:id="121"/>
      <w:bookmarkEnd w:id="122"/>
    </w:p>
    <w:p w14:paraId="3F03F09A" w14:textId="7E7E32D5" w:rsidR="003C4ECE" w:rsidRPr="0049019E" w:rsidRDefault="00384111" w:rsidP="00C5147E">
      <w:pPr>
        <w:rPr>
          <w:rFonts w:cs="Arial"/>
        </w:rPr>
      </w:pPr>
      <w:r w:rsidRPr="0049019E">
        <w:rPr>
          <w:rFonts w:cs="Arial"/>
        </w:rPr>
        <w:t>The NGO network was divided into a collection of internal</w:t>
      </w:r>
      <w:r w:rsidR="00AE03D6" w:rsidRPr="0049019E">
        <w:rPr>
          <w:rFonts w:cs="Arial"/>
        </w:rPr>
        <w:t xml:space="preserve"> </w:t>
      </w:r>
      <w:r w:rsidRPr="0049019E">
        <w:rPr>
          <w:rFonts w:cs="Arial"/>
        </w:rPr>
        <w:t>and external subnetworks, both</w:t>
      </w:r>
      <w:r w:rsidR="009E5A5C" w:rsidRPr="0049019E">
        <w:rPr>
          <w:rFonts w:cs="Arial"/>
        </w:rPr>
        <w:t xml:space="preserve"> sets </w:t>
      </w:r>
      <w:r w:rsidR="00DF73D0" w:rsidRPr="0049019E">
        <w:rPr>
          <w:rFonts w:cs="Arial"/>
        </w:rPr>
        <w:t>provided</w:t>
      </w:r>
      <w:r w:rsidRPr="0049019E">
        <w:rPr>
          <w:rFonts w:cs="Arial"/>
        </w:rPr>
        <w:t xml:space="preserve"> with accompanying internal and external IP address</w:t>
      </w:r>
      <w:r w:rsidR="00DF73D0" w:rsidRPr="0049019E">
        <w:rPr>
          <w:rFonts w:cs="Arial"/>
        </w:rPr>
        <w:t>ing</w:t>
      </w:r>
      <w:r w:rsidR="0077726C" w:rsidRPr="0049019E">
        <w:rPr>
          <w:rFonts w:cs="Arial"/>
        </w:rPr>
        <w:t xml:space="preserve"> schemes</w:t>
      </w:r>
      <w:r w:rsidRPr="0049019E">
        <w:rPr>
          <w:rFonts w:cs="Arial"/>
        </w:rPr>
        <w:t xml:space="preserve">. </w:t>
      </w:r>
      <w:r w:rsidR="005062B4" w:rsidRPr="0049019E">
        <w:rPr>
          <w:rFonts w:cs="Arial"/>
        </w:rPr>
        <w:t>Knowledge</w:t>
      </w:r>
      <w:r w:rsidR="00EF263B" w:rsidRPr="0049019E">
        <w:rPr>
          <w:rFonts w:cs="Arial"/>
        </w:rPr>
        <w:t xml:space="preserve"> of this division </w:t>
      </w:r>
      <w:r w:rsidR="00F81CC8" w:rsidRPr="0049019E">
        <w:rPr>
          <w:rFonts w:cs="Arial"/>
        </w:rPr>
        <w:t xml:space="preserve">can </w:t>
      </w:r>
      <w:r w:rsidR="00D4131E" w:rsidRPr="0049019E">
        <w:rPr>
          <w:rFonts w:cs="Arial"/>
        </w:rPr>
        <w:t xml:space="preserve">help us understand and </w:t>
      </w:r>
      <w:r w:rsidR="00D74891" w:rsidRPr="0049019E">
        <w:rPr>
          <w:rFonts w:cs="Arial"/>
        </w:rPr>
        <w:t xml:space="preserve">foresight </w:t>
      </w:r>
      <w:r w:rsidR="00D4131E" w:rsidRPr="0049019E">
        <w:rPr>
          <w:rFonts w:cs="Arial"/>
        </w:rPr>
        <w:t xml:space="preserve">potential </w:t>
      </w:r>
      <w:r w:rsidR="003205F5" w:rsidRPr="0049019E">
        <w:rPr>
          <w:rFonts w:cs="Arial"/>
        </w:rPr>
        <w:t>explanations</w:t>
      </w:r>
      <w:r w:rsidR="00D43C87" w:rsidRPr="0049019E">
        <w:rPr>
          <w:rFonts w:cs="Arial"/>
        </w:rPr>
        <w:t xml:space="preserve"> behind </w:t>
      </w:r>
      <w:r w:rsidR="00132228" w:rsidRPr="0049019E">
        <w:rPr>
          <w:rFonts w:cs="Arial"/>
        </w:rPr>
        <w:t xml:space="preserve">the presence of </w:t>
      </w:r>
      <w:r w:rsidR="00D43C87" w:rsidRPr="0049019E">
        <w:rPr>
          <w:rFonts w:cs="Arial"/>
        </w:rPr>
        <w:t>identified vulnerabilities</w:t>
      </w:r>
      <w:r w:rsidR="002B3970" w:rsidRPr="0049019E">
        <w:rPr>
          <w:rFonts w:cs="Arial"/>
        </w:rPr>
        <w:t xml:space="preserve"> within </w:t>
      </w:r>
      <w:r w:rsidR="00E4639B" w:rsidRPr="0049019E">
        <w:rPr>
          <w:rFonts w:cs="Arial"/>
        </w:rPr>
        <w:t>each</w:t>
      </w:r>
      <w:r w:rsidR="002B3970" w:rsidRPr="0049019E">
        <w:rPr>
          <w:rFonts w:cs="Arial"/>
        </w:rPr>
        <w:t xml:space="preserve"> </w:t>
      </w:r>
      <w:r w:rsidR="00B224E9" w:rsidRPr="0049019E">
        <w:rPr>
          <w:rFonts w:cs="Arial"/>
        </w:rPr>
        <w:t>sub</w:t>
      </w:r>
      <w:r w:rsidR="002B3970" w:rsidRPr="0049019E">
        <w:rPr>
          <w:rFonts w:cs="Arial"/>
        </w:rPr>
        <w:t>network</w:t>
      </w:r>
      <w:r w:rsidR="003F5E29" w:rsidRPr="0049019E">
        <w:rPr>
          <w:rFonts w:cs="Arial"/>
        </w:rPr>
        <w:t>.</w:t>
      </w:r>
      <w:r w:rsidR="00E4639B" w:rsidRPr="0049019E">
        <w:rPr>
          <w:rFonts w:cs="Arial"/>
        </w:rPr>
        <w:t xml:space="preserve"> </w:t>
      </w:r>
      <w:r w:rsidR="003C4ECE" w:rsidRPr="0049019E">
        <w:rPr>
          <w:rFonts w:cs="Arial"/>
        </w:rPr>
        <w:t>Only</w:t>
      </w:r>
      <w:r w:rsidR="00E47254" w:rsidRPr="0049019E">
        <w:rPr>
          <w:rFonts w:cs="Arial"/>
        </w:rPr>
        <w:t xml:space="preserve"> identified </w:t>
      </w:r>
      <w:r w:rsidR="00E24390" w:rsidRPr="0049019E">
        <w:rPr>
          <w:rFonts w:cs="Arial"/>
        </w:rPr>
        <w:t>vulnerabilities</w:t>
      </w:r>
      <w:r w:rsidR="00E47254" w:rsidRPr="0049019E">
        <w:rPr>
          <w:rFonts w:cs="Arial"/>
        </w:rPr>
        <w:t xml:space="preserve"> with a minimum quality of detection (QoD) of 70% </w:t>
      </w:r>
      <w:r w:rsidR="00627E71" w:rsidRPr="0049019E">
        <w:rPr>
          <w:rFonts w:cs="Arial"/>
        </w:rPr>
        <w:t>were presented within each generated report as to help reduce the chance</w:t>
      </w:r>
      <w:r w:rsidR="0071554C" w:rsidRPr="0049019E">
        <w:rPr>
          <w:rFonts w:cs="Arial"/>
        </w:rPr>
        <w:t xml:space="preserve"> of false positive</w:t>
      </w:r>
      <w:r w:rsidR="00B55E1A" w:rsidRPr="0049019E">
        <w:rPr>
          <w:rFonts w:cs="Arial"/>
        </w:rPr>
        <w:t>s</w:t>
      </w:r>
      <w:r w:rsidR="00E3430F" w:rsidRPr="0049019E">
        <w:rPr>
          <w:rFonts w:cs="Arial"/>
        </w:rPr>
        <w:t xml:space="preserve">. </w:t>
      </w:r>
    </w:p>
    <w:p w14:paraId="406EB082" w14:textId="41101B60" w:rsidR="00ED377D" w:rsidRPr="0049019E" w:rsidRDefault="00B23AB1" w:rsidP="00C5147E">
      <w:pPr>
        <w:rPr>
          <w:rFonts w:cs="Arial"/>
        </w:rPr>
      </w:pPr>
      <w:r w:rsidRPr="0049019E">
        <w:rPr>
          <w:rFonts w:cs="Arial"/>
        </w:rPr>
        <w:t>Whil</w:t>
      </w:r>
      <w:r w:rsidR="007C5EAA" w:rsidRPr="0049019E">
        <w:rPr>
          <w:rFonts w:cs="Arial"/>
        </w:rPr>
        <w:t>e</w:t>
      </w:r>
      <w:r w:rsidRPr="0049019E">
        <w:rPr>
          <w:rFonts w:cs="Arial"/>
        </w:rPr>
        <w:t xml:space="preserve"> twenty (20) vulnerability scans were conducted </w:t>
      </w:r>
      <w:r w:rsidR="0093161D" w:rsidRPr="0049019E">
        <w:rPr>
          <w:rFonts w:cs="Arial"/>
        </w:rPr>
        <w:t>on the NGO network, a total of fourteen (14)</w:t>
      </w:r>
      <w:r w:rsidR="00594156" w:rsidRPr="0049019E">
        <w:rPr>
          <w:rFonts w:cs="Arial"/>
        </w:rPr>
        <w:t xml:space="preserve"> subnetworks were scanned, one more than what was scanned during phase 2. </w:t>
      </w:r>
      <w:r w:rsidR="007C7534" w:rsidRPr="0049019E">
        <w:rPr>
          <w:rFonts w:cs="Arial"/>
        </w:rPr>
        <w:t>Main i</w:t>
      </w:r>
      <w:r w:rsidR="003C3E79" w:rsidRPr="0049019E">
        <w:rPr>
          <w:rFonts w:cs="Arial"/>
        </w:rPr>
        <w:t xml:space="preserve">nternal </w:t>
      </w:r>
      <w:r w:rsidR="00DC4E04" w:rsidRPr="0049019E">
        <w:rPr>
          <w:rFonts w:cs="Arial"/>
        </w:rPr>
        <w:t xml:space="preserve">IP </w:t>
      </w:r>
      <w:r w:rsidR="003C3E79" w:rsidRPr="0049019E">
        <w:rPr>
          <w:rFonts w:cs="Arial"/>
        </w:rPr>
        <w:t xml:space="preserve">host devices ranged between a </w:t>
      </w:r>
      <w:r w:rsidR="00323D03" w:rsidRPr="0049019E">
        <w:rPr>
          <w:rFonts w:cs="Arial"/>
        </w:rPr>
        <w:t>X.X.</w:t>
      </w:r>
      <w:r w:rsidR="003C3E79" w:rsidRPr="0049019E">
        <w:rPr>
          <w:rFonts w:cs="Arial"/>
        </w:rPr>
        <w:t>0.</w:t>
      </w:r>
      <w:r w:rsidR="0011520A" w:rsidRPr="0049019E">
        <w:rPr>
          <w:rFonts w:cs="Arial"/>
        </w:rPr>
        <w:t>1</w:t>
      </w:r>
      <w:r w:rsidR="003C3E79" w:rsidRPr="0049019E">
        <w:rPr>
          <w:rFonts w:cs="Arial"/>
        </w:rPr>
        <w:t xml:space="preserve"> and </w:t>
      </w:r>
      <w:r w:rsidR="00323D03" w:rsidRPr="0049019E">
        <w:rPr>
          <w:rFonts w:cs="Arial"/>
        </w:rPr>
        <w:t>X.X.</w:t>
      </w:r>
      <w:r w:rsidR="003C3E79" w:rsidRPr="0049019E">
        <w:rPr>
          <w:rFonts w:cs="Arial"/>
        </w:rPr>
        <w:t xml:space="preserve">10.254 </w:t>
      </w:r>
      <w:r w:rsidR="002521EA" w:rsidRPr="0049019E">
        <w:rPr>
          <w:rFonts w:cs="Arial"/>
        </w:rPr>
        <w:t xml:space="preserve">IP </w:t>
      </w:r>
      <w:r w:rsidR="003C3E79" w:rsidRPr="0049019E">
        <w:rPr>
          <w:rFonts w:cs="Arial"/>
        </w:rPr>
        <w:t>range</w:t>
      </w:r>
      <w:r w:rsidR="0011520A" w:rsidRPr="0049019E">
        <w:rPr>
          <w:rFonts w:cs="Arial"/>
        </w:rPr>
        <w:t xml:space="preserve">, encompassing </w:t>
      </w:r>
      <w:r w:rsidR="002C779D" w:rsidRPr="0049019E">
        <w:rPr>
          <w:rFonts w:cs="Arial"/>
        </w:rPr>
        <w:t>2,794 potential host machines</w:t>
      </w:r>
      <w:r w:rsidR="00A1482A" w:rsidRPr="0049019E">
        <w:rPr>
          <w:rFonts w:cs="Arial"/>
        </w:rPr>
        <w:t xml:space="preserve"> across </w:t>
      </w:r>
      <w:r w:rsidR="00DE5041" w:rsidRPr="0049019E">
        <w:rPr>
          <w:rFonts w:cs="Arial"/>
        </w:rPr>
        <w:t>eleven (11) different subnetworks</w:t>
      </w:r>
      <w:r w:rsidR="007B1A20" w:rsidRPr="0049019E">
        <w:rPr>
          <w:rFonts w:cs="Arial"/>
        </w:rPr>
        <w:t xml:space="preserve">. </w:t>
      </w:r>
      <w:r w:rsidR="008A4AB7" w:rsidRPr="0049019E">
        <w:rPr>
          <w:rFonts w:cs="Arial"/>
        </w:rPr>
        <w:t>A</w:t>
      </w:r>
      <w:r w:rsidR="007C7534" w:rsidRPr="0049019E">
        <w:rPr>
          <w:rFonts w:cs="Arial"/>
        </w:rPr>
        <w:t>n additional X.X.</w:t>
      </w:r>
      <w:r w:rsidR="008A4AB7" w:rsidRPr="0049019E">
        <w:rPr>
          <w:rFonts w:cs="Arial"/>
        </w:rPr>
        <w:t xml:space="preserve">30.0/24 </w:t>
      </w:r>
      <w:r w:rsidR="005E42B5" w:rsidRPr="0049019E">
        <w:rPr>
          <w:rFonts w:cs="Arial"/>
        </w:rPr>
        <w:t xml:space="preserve">internal </w:t>
      </w:r>
      <w:r w:rsidR="008A4AB7" w:rsidRPr="0049019E">
        <w:rPr>
          <w:rFonts w:cs="Arial"/>
        </w:rPr>
        <w:t>range</w:t>
      </w:r>
      <w:r w:rsidR="00DC12FC" w:rsidRPr="0049019E">
        <w:rPr>
          <w:rFonts w:cs="Arial"/>
        </w:rPr>
        <w:t xml:space="preserve"> that was </w:t>
      </w:r>
      <w:r w:rsidR="007C573F" w:rsidRPr="0049019E">
        <w:rPr>
          <w:rFonts w:cs="Arial"/>
        </w:rPr>
        <w:t xml:space="preserve">used for </w:t>
      </w:r>
      <w:r w:rsidR="00A6016E" w:rsidRPr="0049019E">
        <w:rPr>
          <w:rFonts w:cs="Arial"/>
        </w:rPr>
        <w:t>virtual environments</w:t>
      </w:r>
      <w:r w:rsidR="00561DC4" w:rsidRPr="0049019E">
        <w:rPr>
          <w:rFonts w:cs="Arial"/>
        </w:rPr>
        <w:t xml:space="preserve"> was </w:t>
      </w:r>
      <w:r w:rsidR="002F285C" w:rsidRPr="0049019E">
        <w:rPr>
          <w:rFonts w:cs="Arial"/>
        </w:rPr>
        <w:t xml:space="preserve">also </w:t>
      </w:r>
      <w:r w:rsidR="00561DC4" w:rsidRPr="0049019E">
        <w:rPr>
          <w:rFonts w:cs="Arial"/>
        </w:rPr>
        <w:t>scanned</w:t>
      </w:r>
      <w:r w:rsidR="007C7534" w:rsidRPr="0049019E">
        <w:rPr>
          <w:rFonts w:cs="Arial"/>
        </w:rPr>
        <w:t xml:space="preserve">. </w:t>
      </w:r>
      <w:r w:rsidR="002F285C" w:rsidRPr="0049019E">
        <w:rPr>
          <w:rFonts w:cs="Arial"/>
        </w:rPr>
        <w:t>E</w:t>
      </w:r>
      <w:r w:rsidR="00323D03" w:rsidRPr="0049019E">
        <w:rPr>
          <w:rFonts w:cs="Arial"/>
        </w:rPr>
        <w:t>xternal</w:t>
      </w:r>
      <w:r w:rsidR="000979D9" w:rsidRPr="0049019E">
        <w:rPr>
          <w:rFonts w:cs="Arial"/>
        </w:rPr>
        <w:t xml:space="preserve"> IP host devices</w:t>
      </w:r>
      <w:r w:rsidR="00DE5041" w:rsidRPr="0049019E">
        <w:rPr>
          <w:rFonts w:cs="Arial"/>
        </w:rPr>
        <w:t xml:space="preserve"> </w:t>
      </w:r>
      <w:r w:rsidR="00963465" w:rsidRPr="0049019E">
        <w:rPr>
          <w:rFonts w:cs="Arial"/>
        </w:rPr>
        <w:t xml:space="preserve">made up </w:t>
      </w:r>
      <w:r w:rsidR="002F285C" w:rsidRPr="0049019E">
        <w:rPr>
          <w:rFonts w:cs="Arial"/>
        </w:rPr>
        <w:t>the remaining</w:t>
      </w:r>
      <w:r w:rsidR="00963465" w:rsidRPr="0049019E">
        <w:rPr>
          <w:rFonts w:cs="Arial"/>
        </w:rPr>
        <w:t xml:space="preserve"> two </w:t>
      </w:r>
      <w:r w:rsidR="00323D03" w:rsidRPr="0049019E">
        <w:rPr>
          <w:rFonts w:cs="Arial"/>
        </w:rPr>
        <w:t xml:space="preserve">subnetworks, </w:t>
      </w:r>
      <w:r w:rsidR="00F01860" w:rsidRPr="0049019E">
        <w:rPr>
          <w:rFonts w:cs="Arial"/>
        </w:rPr>
        <w:t>with IP ranges of X.X</w:t>
      </w:r>
      <w:r w:rsidR="008A1FA2" w:rsidRPr="0049019E">
        <w:rPr>
          <w:rFonts w:cs="Arial"/>
        </w:rPr>
        <w:t>.234.0/24 and X.X.</w:t>
      </w:r>
      <w:r w:rsidR="00144945" w:rsidRPr="0049019E">
        <w:rPr>
          <w:rFonts w:cs="Arial"/>
        </w:rPr>
        <w:t>255</w:t>
      </w:r>
      <w:r w:rsidR="006B3371" w:rsidRPr="0049019E">
        <w:rPr>
          <w:rFonts w:cs="Arial"/>
        </w:rPr>
        <w:t>.</w:t>
      </w:r>
      <w:r w:rsidR="00144945" w:rsidRPr="0049019E">
        <w:rPr>
          <w:rFonts w:cs="Arial"/>
        </w:rPr>
        <w:t xml:space="preserve">0/24, </w:t>
      </w:r>
      <w:r w:rsidR="00033873" w:rsidRPr="0049019E">
        <w:rPr>
          <w:rFonts w:cs="Arial"/>
        </w:rPr>
        <w:t>holding 508 potential host machines</w:t>
      </w:r>
      <w:r w:rsidR="00144945" w:rsidRPr="0049019E">
        <w:rPr>
          <w:rFonts w:cs="Arial"/>
        </w:rPr>
        <w:t>.</w:t>
      </w:r>
      <w:r w:rsidR="006B3371" w:rsidRPr="0049019E">
        <w:rPr>
          <w:rFonts w:cs="Arial"/>
        </w:rPr>
        <w:t xml:space="preserve"> </w:t>
      </w:r>
      <w:r w:rsidR="00C54953" w:rsidRPr="0049019E">
        <w:rPr>
          <w:rFonts w:cs="Arial"/>
          <w:i/>
          <w:iCs/>
        </w:rPr>
        <w:t xml:space="preserve">Table </w:t>
      </w:r>
      <w:r w:rsidR="00B02283">
        <w:rPr>
          <w:rFonts w:cs="Arial"/>
          <w:i/>
          <w:iCs/>
        </w:rPr>
        <w:t>5</w:t>
      </w:r>
      <w:r w:rsidR="00C54953" w:rsidRPr="0049019E">
        <w:rPr>
          <w:rFonts w:cs="Arial"/>
          <w:i/>
          <w:iCs/>
        </w:rPr>
        <w:t xml:space="preserve"> </w:t>
      </w:r>
      <w:r w:rsidR="00534F9F" w:rsidRPr="0049019E">
        <w:rPr>
          <w:rFonts w:cs="Arial"/>
        </w:rPr>
        <w:t xml:space="preserve">presents the structure of the NGO subnetworks, </w:t>
      </w:r>
      <w:r w:rsidR="00BF415B" w:rsidRPr="0049019E">
        <w:rPr>
          <w:rFonts w:cs="Arial"/>
        </w:rPr>
        <w:t xml:space="preserve">including their alignment within the network and </w:t>
      </w:r>
      <w:r w:rsidR="00E43379" w:rsidRPr="0049019E">
        <w:rPr>
          <w:rFonts w:cs="Arial"/>
        </w:rPr>
        <w:t>the</w:t>
      </w:r>
      <w:r w:rsidR="00BF415B" w:rsidRPr="0049019E">
        <w:rPr>
          <w:rFonts w:cs="Arial"/>
        </w:rPr>
        <w:t xml:space="preserve"> number of </w:t>
      </w:r>
      <w:r w:rsidR="00ED377D" w:rsidRPr="0049019E">
        <w:rPr>
          <w:rFonts w:cs="Arial"/>
        </w:rPr>
        <w:t xml:space="preserve">potential </w:t>
      </w:r>
      <w:r w:rsidR="00BF415B" w:rsidRPr="0049019E">
        <w:rPr>
          <w:rFonts w:cs="Arial"/>
        </w:rPr>
        <w:t>hosts.</w:t>
      </w:r>
    </w:p>
    <w:p w14:paraId="5647DAC1" w14:textId="7F99CAA8" w:rsidR="00B02283" w:rsidRPr="0049019E" w:rsidRDefault="00FB6AC2" w:rsidP="00C5147E">
      <w:pPr>
        <w:rPr>
          <w:rFonts w:cs="Arial"/>
        </w:rPr>
      </w:pPr>
      <w:r w:rsidRPr="0049019E">
        <w:rPr>
          <w:rFonts w:cs="Arial"/>
        </w:rPr>
        <w:t xml:space="preserve">The </w:t>
      </w:r>
      <w:r w:rsidR="009E1631" w:rsidRPr="0049019E">
        <w:rPr>
          <w:rFonts w:cs="Arial"/>
        </w:rPr>
        <w:t>six additional</w:t>
      </w:r>
      <w:r w:rsidRPr="0049019E">
        <w:rPr>
          <w:rFonts w:cs="Arial"/>
        </w:rPr>
        <w:t xml:space="preserve"> </w:t>
      </w:r>
      <w:r w:rsidR="0095239B" w:rsidRPr="0049019E">
        <w:rPr>
          <w:rFonts w:cs="Arial"/>
        </w:rPr>
        <w:t>network scan</w:t>
      </w:r>
      <w:r w:rsidR="00E43379" w:rsidRPr="0049019E">
        <w:rPr>
          <w:rFonts w:cs="Arial"/>
        </w:rPr>
        <w:t>s</w:t>
      </w:r>
      <w:r w:rsidR="0095239B" w:rsidRPr="0049019E">
        <w:rPr>
          <w:rFonts w:cs="Arial"/>
        </w:rPr>
        <w:t xml:space="preserve"> </w:t>
      </w:r>
      <w:r w:rsidR="00C456DD" w:rsidRPr="0049019E">
        <w:rPr>
          <w:rFonts w:cs="Arial"/>
        </w:rPr>
        <w:t xml:space="preserve">composed large scale group </w:t>
      </w:r>
      <w:r w:rsidR="002E50B4" w:rsidRPr="0049019E">
        <w:rPr>
          <w:rFonts w:cs="Arial"/>
        </w:rPr>
        <w:t>assessments of the internal and external subnetwork clusters</w:t>
      </w:r>
      <w:r w:rsidR="00B6320D" w:rsidRPr="0049019E">
        <w:rPr>
          <w:rFonts w:cs="Arial"/>
        </w:rPr>
        <w:t xml:space="preserve">. </w:t>
      </w:r>
      <w:r w:rsidR="00317F2A" w:rsidRPr="0049019E">
        <w:rPr>
          <w:rFonts w:cs="Arial"/>
        </w:rPr>
        <w:t xml:space="preserve">Ensuring to cover all 65,535 TCP ports of identified hosts, </w:t>
      </w:r>
      <w:r w:rsidR="00106BB2" w:rsidRPr="0049019E">
        <w:rPr>
          <w:rFonts w:cs="Arial"/>
        </w:rPr>
        <w:t xml:space="preserve">these </w:t>
      </w:r>
      <w:r w:rsidR="00317F2A" w:rsidRPr="0049019E">
        <w:rPr>
          <w:rFonts w:cs="Arial"/>
        </w:rPr>
        <w:t xml:space="preserve">further scans were </w:t>
      </w:r>
      <w:r w:rsidR="00106BB2" w:rsidRPr="0049019E">
        <w:rPr>
          <w:rFonts w:cs="Arial"/>
        </w:rPr>
        <w:t>performed</w:t>
      </w:r>
      <w:r w:rsidR="00317F2A" w:rsidRPr="0049019E">
        <w:rPr>
          <w:rFonts w:cs="Arial"/>
        </w:rPr>
        <w:t xml:space="preserve"> to</w:t>
      </w:r>
      <w:r w:rsidR="00106BB2" w:rsidRPr="0049019E">
        <w:rPr>
          <w:rFonts w:cs="Arial"/>
        </w:rPr>
        <w:t xml:space="preserve"> help</w:t>
      </w:r>
      <w:r w:rsidR="00317F2A" w:rsidRPr="0049019E">
        <w:rPr>
          <w:rFonts w:cs="Arial"/>
        </w:rPr>
        <w:t xml:space="preserve"> </w:t>
      </w:r>
      <w:r w:rsidR="00585F58" w:rsidRPr="0049019E">
        <w:rPr>
          <w:rFonts w:cs="Arial"/>
        </w:rPr>
        <w:t>ensure</w:t>
      </w:r>
      <w:r w:rsidR="00317F2A" w:rsidRPr="0049019E">
        <w:rPr>
          <w:rFonts w:cs="Arial"/>
        </w:rPr>
        <w:t xml:space="preserve"> full coverage of potential vulnerabilities</w:t>
      </w:r>
      <w:r w:rsidR="001C3600" w:rsidRPr="0049019E">
        <w:rPr>
          <w:rFonts w:cs="Arial"/>
        </w:rPr>
        <w:t xml:space="preserve"> and safeguard against </w:t>
      </w:r>
      <w:r w:rsidR="007F5501" w:rsidRPr="0049019E">
        <w:rPr>
          <w:rFonts w:cs="Arial"/>
        </w:rPr>
        <w:t xml:space="preserve">unidentified </w:t>
      </w:r>
      <w:r w:rsidR="00B71E96" w:rsidRPr="0049019E">
        <w:rPr>
          <w:rFonts w:cs="Arial"/>
        </w:rPr>
        <w:t>anomalies.</w:t>
      </w:r>
      <w:r w:rsidR="007F5501" w:rsidRPr="0049019E">
        <w:rPr>
          <w:rFonts w:cs="Arial"/>
        </w:rPr>
        <w:t xml:space="preserve"> </w:t>
      </w:r>
    </w:p>
    <w:tbl>
      <w:tblPr>
        <w:tblStyle w:val="GridTable3-Accent1"/>
        <w:tblW w:w="0" w:type="auto"/>
        <w:jc w:val="center"/>
        <w:tblLook w:val="04A0" w:firstRow="1" w:lastRow="0" w:firstColumn="1" w:lastColumn="0" w:noHBand="0" w:noVBand="1"/>
      </w:tblPr>
      <w:tblGrid>
        <w:gridCol w:w="1663"/>
        <w:gridCol w:w="1117"/>
        <w:gridCol w:w="1444"/>
      </w:tblGrid>
      <w:tr w:rsidR="006E33C0" w:rsidRPr="0049019E" w14:paraId="71393B00" w14:textId="77777777" w:rsidTr="00F6448C">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1663" w:type="dxa"/>
          </w:tcPr>
          <w:p w14:paraId="3B2EF5A9" w14:textId="75ECE1C1" w:rsidR="006E33C0" w:rsidRPr="0049019E" w:rsidRDefault="00CD11D3" w:rsidP="00CD11D3">
            <w:pPr>
              <w:jc w:val="center"/>
              <w:rPr>
                <w:rFonts w:cs="Arial"/>
              </w:rPr>
            </w:pPr>
            <w:r w:rsidRPr="0049019E">
              <w:rPr>
                <w:rFonts w:cs="Arial"/>
              </w:rPr>
              <w:t>Subnetwork IP</w:t>
            </w:r>
          </w:p>
        </w:tc>
        <w:tc>
          <w:tcPr>
            <w:tcW w:w="1117" w:type="dxa"/>
          </w:tcPr>
          <w:p w14:paraId="1393179C" w14:textId="6C05436D" w:rsidR="006E33C0" w:rsidRPr="0049019E" w:rsidRDefault="00CD11D3" w:rsidP="00CD11D3">
            <w:pPr>
              <w:jc w:val="center"/>
              <w:cnfStyle w:val="100000000000" w:firstRow="1" w:lastRow="0" w:firstColumn="0" w:lastColumn="0" w:oddVBand="0" w:evenVBand="0" w:oddHBand="0" w:evenHBand="0" w:firstRowFirstColumn="0" w:firstRowLastColumn="0" w:lastRowFirstColumn="0" w:lastRowLastColumn="0"/>
              <w:rPr>
                <w:rFonts w:cs="Arial"/>
              </w:rPr>
            </w:pPr>
            <w:r w:rsidRPr="0049019E">
              <w:rPr>
                <w:rFonts w:cs="Arial"/>
              </w:rPr>
              <w:t>IP Range</w:t>
            </w:r>
          </w:p>
        </w:tc>
        <w:tc>
          <w:tcPr>
            <w:tcW w:w="1444" w:type="dxa"/>
          </w:tcPr>
          <w:p w14:paraId="0CFD6C87" w14:textId="75DDF9F3" w:rsidR="006E33C0" w:rsidRPr="0049019E" w:rsidRDefault="006E33C0" w:rsidP="00CD11D3">
            <w:pPr>
              <w:jc w:val="center"/>
              <w:cnfStyle w:val="100000000000" w:firstRow="1" w:lastRow="0" w:firstColumn="0" w:lastColumn="0" w:oddVBand="0" w:evenVBand="0" w:oddHBand="0" w:evenHBand="0" w:firstRowFirstColumn="0" w:firstRowLastColumn="0" w:lastRowFirstColumn="0" w:lastRowLastColumn="0"/>
              <w:rPr>
                <w:rFonts w:cs="Arial"/>
              </w:rPr>
            </w:pPr>
            <w:r w:rsidRPr="0049019E">
              <w:rPr>
                <w:rFonts w:cs="Arial"/>
              </w:rPr>
              <w:t>No. of Hosts</w:t>
            </w:r>
          </w:p>
        </w:tc>
      </w:tr>
      <w:tr w:rsidR="005D4E03" w:rsidRPr="0049019E" w14:paraId="2F7019F7" w14:textId="77777777" w:rsidTr="00F6448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63" w:type="dxa"/>
          </w:tcPr>
          <w:p w14:paraId="3A87A43D" w14:textId="5E1868E7" w:rsidR="005D4E03" w:rsidRPr="0049019E" w:rsidRDefault="00CD11D3" w:rsidP="00CD11D3">
            <w:pPr>
              <w:jc w:val="center"/>
              <w:rPr>
                <w:rFonts w:cs="Arial"/>
              </w:rPr>
            </w:pPr>
            <w:r w:rsidRPr="0049019E">
              <w:rPr>
                <w:rFonts w:cs="Arial"/>
              </w:rPr>
              <w:t>X.X.0.0</w:t>
            </w:r>
            <w:r w:rsidR="008F647E" w:rsidRPr="0049019E">
              <w:rPr>
                <w:rFonts w:cs="Arial"/>
              </w:rPr>
              <w:t xml:space="preserve"> / 24</w:t>
            </w:r>
          </w:p>
        </w:tc>
        <w:tc>
          <w:tcPr>
            <w:tcW w:w="1117" w:type="dxa"/>
          </w:tcPr>
          <w:p w14:paraId="00B487AA" w14:textId="297E4E63" w:rsidR="005D4E03" w:rsidRPr="0049019E" w:rsidRDefault="006E33C0" w:rsidP="00CD11D3">
            <w:pPr>
              <w:jc w:val="center"/>
              <w:cnfStyle w:val="000000100000" w:firstRow="0" w:lastRow="0" w:firstColumn="0" w:lastColumn="0" w:oddVBand="0" w:evenVBand="0" w:oddHBand="1" w:evenHBand="0" w:firstRowFirstColumn="0" w:firstRowLastColumn="0" w:lastRowFirstColumn="0" w:lastRowLastColumn="0"/>
              <w:rPr>
                <w:rFonts w:cs="Arial"/>
                <w:b/>
                <w:bCs/>
              </w:rPr>
            </w:pPr>
            <w:r w:rsidRPr="0049019E">
              <w:rPr>
                <w:rFonts w:cs="Arial"/>
                <w:b/>
                <w:bCs/>
              </w:rPr>
              <w:t>Internal</w:t>
            </w:r>
          </w:p>
        </w:tc>
        <w:tc>
          <w:tcPr>
            <w:tcW w:w="1444" w:type="dxa"/>
          </w:tcPr>
          <w:p w14:paraId="28C52D85" w14:textId="4927EE4E" w:rsidR="005D4E03" w:rsidRPr="0049019E" w:rsidRDefault="0001006A" w:rsidP="00CD11D3">
            <w:pPr>
              <w:jc w:val="center"/>
              <w:cnfStyle w:val="000000100000" w:firstRow="0" w:lastRow="0" w:firstColumn="0" w:lastColumn="0" w:oddVBand="0" w:evenVBand="0" w:oddHBand="1" w:evenHBand="0" w:firstRowFirstColumn="0" w:firstRowLastColumn="0" w:lastRowFirstColumn="0" w:lastRowLastColumn="0"/>
              <w:rPr>
                <w:rFonts w:cs="Arial"/>
                <w:b/>
                <w:bCs/>
              </w:rPr>
            </w:pPr>
            <w:r w:rsidRPr="0049019E">
              <w:rPr>
                <w:rFonts w:cs="Arial"/>
                <w:b/>
                <w:bCs/>
              </w:rPr>
              <w:t>254</w:t>
            </w:r>
          </w:p>
        </w:tc>
      </w:tr>
      <w:tr w:rsidR="006E33C0" w:rsidRPr="0049019E" w14:paraId="2F2C1BDD" w14:textId="77777777" w:rsidTr="00F6448C">
        <w:trPr>
          <w:jc w:val="center"/>
        </w:trPr>
        <w:tc>
          <w:tcPr>
            <w:cnfStyle w:val="001000000000" w:firstRow="0" w:lastRow="0" w:firstColumn="1" w:lastColumn="0" w:oddVBand="0" w:evenVBand="0" w:oddHBand="0" w:evenHBand="0" w:firstRowFirstColumn="0" w:firstRowLastColumn="0" w:lastRowFirstColumn="0" w:lastRowLastColumn="0"/>
            <w:tcW w:w="1663" w:type="dxa"/>
          </w:tcPr>
          <w:p w14:paraId="7AA0E51E" w14:textId="463CC501" w:rsidR="006E33C0" w:rsidRPr="0049019E" w:rsidRDefault="008F647E" w:rsidP="00CD11D3">
            <w:pPr>
              <w:jc w:val="center"/>
              <w:rPr>
                <w:rFonts w:cs="Arial"/>
              </w:rPr>
            </w:pPr>
            <w:r w:rsidRPr="0049019E">
              <w:rPr>
                <w:rFonts w:cs="Arial"/>
              </w:rPr>
              <w:t>X.X.1.0 / 24</w:t>
            </w:r>
          </w:p>
        </w:tc>
        <w:tc>
          <w:tcPr>
            <w:tcW w:w="1117" w:type="dxa"/>
          </w:tcPr>
          <w:p w14:paraId="0982A3EE" w14:textId="7B9B5FB9" w:rsidR="006E33C0" w:rsidRPr="0049019E" w:rsidRDefault="006E33C0" w:rsidP="00CD11D3">
            <w:pPr>
              <w:jc w:val="center"/>
              <w:cnfStyle w:val="000000000000" w:firstRow="0" w:lastRow="0" w:firstColumn="0" w:lastColumn="0" w:oddVBand="0" w:evenVBand="0" w:oddHBand="0" w:evenHBand="0" w:firstRowFirstColumn="0" w:firstRowLastColumn="0" w:lastRowFirstColumn="0" w:lastRowLastColumn="0"/>
              <w:rPr>
                <w:rFonts w:cs="Arial"/>
                <w:b/>
                <w:bCs/>
              </w:rPr>
            </w:pPr>
            <w:r w:rsidRPr="0049019E">
              <w:rPr>
                <w:rFonts w:cs="Arial"/>
                <w:b/>
                <w:bCs/>
              </w:rPr>
              <w:t>Internal</w:t>
            </w:r>
          </w:p>
        </w:tc>
        <w:tc>
          <w:tcPr>
            <w:tcW w:w="1444" w:type="dxa"/>
          </w:tcPr>
          <w:p w14:paraId="73D78C3E" w14:textId="3DF84868" w:rsidR="006E33C0" w:rsidRPr="0049019E" w:rsidRDefault="0001006A" w:rsidP="00CD11D3">
            <w:pPr>
              <w:jc w:val="center"/>
              <w:cnfStyle w:val="000000000000" w:firstRow="0" w:lastRow="0" w:firstColumn="0" w:lastColumn="0" w:oddVBand="0" w:evenVBand="0" w:oddHBand="0" w:evenHBand="0" w:firstRowFirstColumn="0" w:firstRowLastColumn="0" w:lastRowFirstColumn="0" w:lastRowLastColumn="0"/>
              <w:rPr>
                <w:rFonts w:cs="Arial"/>
                <w:b/>
                <w:bCs/>
              </w:rPr>
            </w:pPr>
            <w:r w:rsidRPr="0049019E">
              <w:rPr>
                <w:rFonts w:cs="Arial"/>
                <w:b/>
                <w:bCs/>
              </w:rPr>
              <w:t>254</w:t>
            </w:r>
          </w:p>
        </w:tc>
      </w:tr>
      <w:tr w:rsidR="006E33C0" w:rsidRPr="0049019E" w14:paraId="50B36673" w14:textId="77777777" w:rsidTr="00F6448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63" w:type="dxa"/>
          </w:tcPr>
          <w:p w14:paraId="4A35B225" w14:textId="5937BD9B" w:rsidR="006E33C0" w:rsidRPr="0049019E" w:rsidRDefault="008F647E" w:rsidP="00CD11D3">
            <w:pPr>
              <w:jc w:val="center"/>
              <w:rPr>
                <w:rFonts w:cs="Arial"/>
              </w:rPr>
            </w:pPr>
            <w:r w:rsidRPr="0049019E">
              <w:rPr>
                <w:rFonts w:cs="Arial"/>
              </w:rPr>
              <w:t>X.X.2.0 / 24</w:t>
            </w:r>
          </w:p>
        </w:tc>
        <w:tc>
          <w:tcPr>
            <w:tcW w:w="1117" w:type="dxa"/>
          </w:tcPr>
          <w:p w14:paraId="09000C83" w14:textId="28D83240" w:rsidR="006E33C0" w:rsidRPr="0049019E" w:rsidRDefault="006E33C0" w:rsidP="00CD11D3">
            <w:pPr>
              <w:jc w:val="center"/>
              <w:cnfStyle w:val="000000100000" w:firstRow="0" w:lastRow="0" w:firstColumn="0" w:lastColumn="0" w:oddVBand="0" w:evenVBand="0" w:oddHBand="1" w:evenHBand="0" w:firstRowFirstColumn="0" w:firstRowLastColumn="0" w:lastRowFirstColumn="0" w:lastRowLastColumn="0"/>
              <w:rPr>
                <w:rFonts w:cs="Arial"/>
                <w:b/>
                <w:bCs/>
              </w:rPr>
            </w:pPr>
            <w:r w:rsidRPr="0049019E">
              <w:rPr>
                <w:rFonts w:cs="Arial"/>
                <w:b/>
                <w:bCs/>
              </w:rPr>
              <w:t>Internal</w:t>
            </w:r>
          </w:p>
        </w:tc>
        <w:tc>
          <w:tcPr>
            <w:tcW w:w="1444" w:type="dxa"/>
          </w:tcPr>
          <w:p w14:paraId="61ECB39D" w14:textId="73E4633D" w:rsidR="006E33C0" w:rsidRPr="0049019E" w:rsidRDefault="0001006A" w:rsidP="00CD11D3">
            <w:pPr>
              <w:jc w:val="center"/>
              <w:cnfStyle w:val="000000100000" w:firstRow="0" w:lastRow="0" w:firstColumn="0" w:lastColumn="0" w:oddVBand="0" w:evenVBand="0" w:oddHBand="1" w:evenHBand="0" w:firstRowFirstColumn="0" w:firstRowLastColumn="0" w:lastRowFirstColumn="0" w:lastRowLastColumn="0"/>
              <w:rPr>
                <w:rFonts w:cs="Arial"/>
                <w:b/>
                <w:bCs/>
              </w:rPr>
            </w:pPr>
            <w:r w:rsidRPr="0049019E">
              <w:rPr>
                <w:rFonts w:cs="Arial"/>
                <w:b/>
                <w:bCs/>
              </w:rPr>
              <w:t>254</w:t>
            </w:r>
          </w:p>
        </w:tc>
      </w:tr>
      <w:tr w:rsidR="006E33C0" w:rsidRPr="0049019E" w14:paraId="1FA74090" w14:textId="77777777" w:rsidTr="00F6448C">
        <w:trPr>
          <w:jc w:val="center"/>
        </w:trPr>
        <w:tc>
          <w:tcPr>
            <w:cnfStyle w:val="001000000000" w:firstRow="0" w:lastRow="0" w:firstColumn="1" w:lastColumn="0" w:oddVBand="0" w:evenVBand="0" w:oddHBand="0" w:evenHBand="0" w:firstRowFirstColumn="0" w:firstRowLastColumn="0" w:lastRowFirstColumn="0" w:lastRowLastColumn="0"/>
            <w:tcW w:w="1663" w:type="dxa"/>
          </w:tcPr>
          <w:p w14:paraId="0D6E3082" w14:textId="0C1E2231" w:rsidR="006E33C0" w:rsidRPr="0049019E" w:rsidRDefault="008F647E" w:rsidP="00CD11D3">
            <w:pPr>
              <w:jc w:val="center"/>
              <w:rPr>
                <w:rFonts w:cs="Arial"/>
              </w:rPr>
            </w:pPr>
            <w:r w:rsidRPr="0049019E">
              <w:rPr>
                <w:rFonts w:cs="Arial"/>
              </w:rPr>
              <w:t>X.X.3.0 / 24</w:t>
            </w:r>
          </w:p>
        </w:tc>
        <w:tc>
          <w:tcPr>
            <w:tcW w:w="1117" w:type="dxa"/>
          </w:tcPr>
          <w:p w14:paraId="57479FD3" w14:textId="7EA352F2" w:rsidR="006E33C0" w:rsidRPr="0049019E" w:rsidRDefault="006E33C0" w:rsidP="00CD11D3">
            <w:pPr>
              <w:jc w:val="center"/>
              <w:cnfStyle w:val="000000000000" w:firstRow="0" w:lastRow="0" w:firstColumn="0" w:lastColumn="0" w:oddVBand="0" w:evenVBand="0" w:oddHBand="0" w:evenHBand="0" w:firstRowFirstColumn="0" w:firstRowLastColumn="0" w:lastRowFirstColumn="0" w:lastRowLastColumn="0"/>
              <w:rPr>
                <w:rFonts w:cs="Arial"/>
                <w:b/>
                <w:bCs/>
              </w:rPr>
            </w:pPr>
            <w:r w:rsidRPr="0049019E">
              <w:rPr>
                <w:rFonts w:cs="Arial"/>
                <w:b/>
                <w:bCs/>
              </w:rPr>
              <w:t>Internal</w:t>
            </w:r>
          </w:p>
        </w:tc>
        <w:tc>
          <w:tcPr>
            <w:tcW w:w="1444" w:type="dxa"/>
          </w:tcPr>
          <w:p w14:paraId="71CB4F1F" w14:textId="505F6B7D" w:rsidR="006E33C0" w:rsidRPr="0049019E" w:rsidRDefault="0001006A" w:rsidP="00CD11D3">
            <w:pPr>
              <w:jc w:val="center"/>
              <w:cnfStyle w:val="000000000000" w:firstRow="0" w:lastRow="0" w:firstColumn="0" w:lastColumn="0" w:oddVBand="0" w:evenVBand="0" w:oddHBand="0" w:evenHBand="0" w:firstRowFirstColumn="0" w:firstRowLastColumn="0" w:lastRowFirstColumn="0" w:lastRowLastColumn="0"/>
              <w:rPr>
                <w:rFonts w:cs="Arial"/>
                <w:b/>
                <w:bCs/>
              </w:rPr>
            </w:pPr>
            <w:r w:rsidRPr="0049019E">
              <w:rPr>
                <w:rFonts w:cs="Arial"/>
                <w:b/>
                <w:bCs/>
              </w:rPr>
              <w:t>254</w:t>
            </w:r>
          </w:p>
        </w:tc>
      </w:tr>
      <w:tr w:rsidR="006E33C0" w:rsidRPr="0049019E" w14:paraId="7C84C9E1" w14:textId="77777777" w:rsidTr="00F6448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63" w:type="dxa"/>
          </w:tcPr>
          <w:p w14:paraId="6E64A828" w14:textId="0AF80FA7" w:rsidR="006E33C0" w:rsidRPr="0049019E" w:rsidRDefault="008F647E" w:rsidP="00CD11D3">
            <w:pPr>
              <w:jc w:val="center"/>
              <w:rPr>
                <w:rFonts w:cs="Arial"/>
              </w:rPr>
            </w:pPr>
            <w:r w:rsidRPr="0049019E">
              <w:rPr>
                <w:rFonts w:cs="Arial"/>
              </w:rPr>
              <w:t>X.X.4.0 / 24</w:t>
            </w:r>
          </w:p>
        </w:tc>
        <w:tc>
          <w:tcPr>
            <w:tcW w:w="1117" w:type="dxa"/>
          </w:tcPr>
          <w:p w14:paraId="2693EA30" w14:textId="76F34145" w:rsidR="006E33C0" w:rsidRPr="0049019E" w:rsidRDefault="006E33C0" w:rsidP="00CD11D3">
            <w:pPr>
              <w:jc w:val="center"/>
              <w:cnfStyle w:val="000000100000" w:firstRow="0" w:lastRow="0" w:firstColumn="0" w:lastColumn="0" w:oddVBand="0" w:evenVBand="0" w:oddHBand="1" w:evenHBand="0" w:firstRowFirstColumn="0" w:firstRowLastColumn="0" w:lastRowFirstColumn="0" w:lastRowLastColumn="0"/>
              <w:rPr>
                <w:rFonts w:cs="Arial"/>
                <w:b/>
                <w:bCs/>
              </w:rPr>
            </w:pPr>
            <w:r w:rsidRPr="0049019E">
              <w:rPr>
                <w:rFonts w:cs="Arial"/>
                <w:b/>
                <w:bCs/>
              </w:rPr>
              <w:t>Internal</w:t>
            </w:r>
          </w:p>
        </w:tc>
        <w:tc>
          <w:tcPr>
            <w:tcW w:w="1444" w:type="dxa"/>
          </w:tcPr>
          <w:p w14:paraId="138BFD65" w14:textId="360E168D" w:rsidR="006E33C0" w:rsidRPr="0049019E" w:rsidRDefault="0001006A" w:rsidP="00CD11D3">
            <w:pPr>
              <w:jc w:val="center"/>
              <w:cnfStyle w:val="000000100000" w:firstRow="0" w:lastRow="0" w:firstColumn="0" w:lastColumn="0" w:oddVBand="0" w:evenVBand="0" w:oddHBand="1" w:evenHBand="0" w:firstRowFirstColumn="0" w:firstRowLastColumn="0" w:lastRowFirstColumn="0" w:lastRowLastColumn="0"/>
              <w:rPr>
                <w:rFonts w:cs="Arial"/>
                <w:b/>
                <w:bCs/>
              </w:rPr>
            </w:pPr>
            <w:r w:rsidRPr="0049019E">
              <w:rPr>
                <w:rFonts w:cs="Arial"/>
                <w:b/>
                <w:bCs/>
              </w:rPr>
              <w:t>254</w:t>
            </w:r>
          </w:p>
        </w:tc>
      </w:tr>
      <w:tr w:rsidR="006E33C0" w:rsidRPr="0049019E" w14:paraId="569D6576" w14:textId="77777777" w:rsidTr="00F6448C">
        <w:trPr>
          <w:jc w:val="center"/>
        </w:trPr>
        <w:tc>
          <w:tcPr>
            <w:cnfStyle w:val="001000000000" w:firstRow="0" w:lastRow="0" w:firstColumn="1" w:lastColumn="0" w:oddVBand="0" w:evenVBand="0" w:oddHBand="0" w:evenHBand="0" w:firstRowFirstColumn="0" w:firstRowLastColumn="0" w:lastRowFirstColumn="0" w:lastRowLastColumn="0"/>
            <w:tcW w:w="1663" w:type="dxa"/>
          </w:tcPr>
          <w:p w14:paraId="0D41B3CE" w14:textId="00064F77" w:rsidR="006E33C0" w:rsidRPr="0049019E" w:rsidRDefault="008F647E" w:rsidP="00CD11D3">
            <w:pPr>
              <w:jc w:val="center"/>
              <w:rPr>
                <w:rFonts w:cs="Arial"/>
              </w:rPr>
            </w:pPr>
            <w:r w:rsidRPr="0049019E">
              <w:rPr>
                <w:rFonts w:cs="Arial"/>
              </w:rPr>
              <w:lastRenderedPageBreak/>
              <w:t>X.X.5.0 / 24</w:t>
            </w:r>
          </w:p>
        </w:tc>
        <w:tc>
          <w:tcPr>
            <w:tcW w:w="1117" w:type="dxa"/>
          </w:tcPr>
          <w:p w14:paraId="2C9B8B14" w14:textId="70248CD4" w:rsidR="006E33C0" w:rsidRPr="0049019E" w:rsidRDefault="006E33C0" w:rsidP="00CD11D3">
            <w:pPr>
              <w:jc w:val="center"/>
              <w:cnfStyle w:val="000000000000" w:firstRow="0" w:lastRow="0" w:firstColumn="0" w:lastColumn="0" w:oddVBand="0" w:evenVBand="0" w:oddHBand="0" w:evenHBand="0" w:firstRowFirstColumn="0" w:firstRowLastColumn="0" w:lastRowFirstColumn="0" w:lastRowLastColumn="0"/>
              <w:rPr>
                <w:rFonts w:cs="Arial"/>
                <w:b/>
                <w:bCs/>
              </w:rPr>
            </w:pPr>
            <w:r w:rsidRPr="0049019E">
              <w:rPr>
                <w:rFonts w:cs="Arial"/>
                <w:b/>
                <w:bCs/>
              </w:rPr>
              <w:t>Internal</w:t>
            </w:r>
          </w:p>
        </w:tc>
        <w:tc>
          <w:tcPr>
            <w:tcW w:w="1444" w:type="dxa"/>
          </w:tcPr>
          <w:p w14:paraId="66333C4E" w14:textId="2956431B" w:rsidR="006E33C0" w:rsidRPr="0049019E" w:rsidRDefault="0001006A" w:rsidP="00CD11D3">
            <w:pPr>
              <w:jc w:val="center"/>
              <w:cnfStyle w:val="000000000000" w:firstRow="0" w:lastRow="0" w:firstColumn="0" w:lastColumn="0" w:oddVBand="0" w:evenVBand="0" w:oddHBand="0" w:evenHBand="0" w:firstRowFirstColumn="0" w:firstRowLastColumn="0" w:lastRowFirstColumn="0" w:lastRowLastColumn="0"/>
              <w:rPr>
                <w:rFonts w:cs="Arial"/>
                <w:b/>
                <w:bCs/>
              </w:rPr>
            </w:pPr>
            <w:r w:rsidRPr="0049019E">
              <w:rPr>
                <w:rFonts w:cs="Arial"/>
                <w:b/>
                <w:bCs/>
              </w:rPr>
              <w:t>254</w:t>
            </w:r>
          </w:p>
        </w:tc>
      </w:tr>
      <w:tr w:rsidR="006E33C0" w:rsidRPr="0049019E" w14:paraId="00C24396" w14:textId="77777777" w:rsidTr="00F6448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63" w:type="dxa"/>
          </w:tcPr>
          <w:p w14:paraId="6F4A33A2" w14:textId="1BF59D96" w:rsidR="006E33C0" w:rsidRPr="0049019E" w:rsidRDefault="008F647E" w:rsidP="00CD11D3">
            <w:pPr>
              <w:jc w:val="center"/>
              <w:rPr>
                <w:rFonts w:cs="Arial"/>
              </w:rPr>
            </w:pPr>
            <w:r w:rsidRPr="0049019E">
              <w:rPr>
                <w:rFonts w:cs="Arial"/>
              </w:rPr>
              <w:t>X.X.6.0 / 24</w:t>
            </w:r>
          </w:p>
        </w:tc>
        <w:tc>
          <w:tcPr>
            <w:tcW w:w="1117" w:type="dxa"/>
          </w:tcPr>
          <w:p w14:paraId="0CABD0E8" w14:textId="16454DA8" w:rsidR="006E33C0" w:rsidRPr="0049019E" w:rsidRDefault="006E33C0" w:rsidP="00CD11D3">
            <w:pPr>
              <w:jc w:val="center"/>
              <w:cnfStyle w:val="000000100000" w:firstRow="0" w:lastRow="0" w:firstColumn="0" w:lastColumn="0" w:oddVBand="0" w:evenVBand="0" w:oddHBand="1" w:evenHBand="0" w:firstRowFirstColumn="0" w:firstRowLastColumn="0" w:lastRowFirstColumn="0" w:lastRowLastColumn="0"/>
              <w:rPr>
                <w:rFonts w:cs="Arial"/>
                <w:b/>
                <w:bCs/>
              </w:rPr>
            </w:pPr>
            <w:r w:rsidRPr="0049019E">
              <w:rPr>
                <w:rFonts w:cs="Arial"/>
                <w:b/>
                <w:bCs/>
              </w:rPr>
              <w:t>Internal</w:t>
            </w:r>
          </w:p>
        </w:tc>
        <w:tc>
          <w:tcPr>
            <w:tcW w:w="1444" w:type="dxa"/>
          </w:tcPr>
          <w:p w14:paraId="3679FBEB" w14:textId="43955879" w:rsidR="006E33C0" w:rsidRPr="0049019E" w:rsidRDefault="0001006A" w:rsidP="00CD11D3">
            <w:pPr>
              <w:jc w:val="center"/>
              <w:cnfStyle w:val="000000100000" w:firstRow="0" w:lastRow="0" w:firstColumn="0" w:lastColumn="0" w:oddVBand="0" w:evenVBand="0" w:oddHBand="1" w:evenHBand="0" w:firstRowFirstColumn="0" w:firstRowLastColumn="0" w:lastRowFirstColumn="0" w:lastRowLastColumn="0"/>
              <w:rPr>
                <w:rFonts w:cs="Arial"/>
                <w:b/>
                <w:bCs/>
              </w:rPr>
            </w:pPr>
            <w:r w:rsidRPr="0049019E">
              <w:rPr>
                <w:rFonts w:cs="Arial"/>
                <w:b/>
                <w:bCs/>
              </w:rPr>
              <w:t>254</w:t>
            </w:r>
          </w:p>
        </w:tc>
      </w:tr>
      <w:tr w:rsidR="006E33C0" w:rsidRPr="0049019E" w14:paraId="447E1C9A" w14:textId="77777777" w:rsidTr="00F6448C">
        <w:trPr>
          <w:jc w:val="center"/>
        </w:trPr>
        <w:tc>
          <w:tcPr>
            <w:cnfStyle w:val="001000000000" w:firstRow="0" w:lastRow="0" w:firstColumn="1" w:lastColumn="0" w:oddVBand="0" w:evenVBand="0" w:oddHBand="0" w:evenHBand="0" w:firstRowFirstColumn="0" w:firstRowLastColumn="0" w:lastRowFirstColumn="0" w:lastRowLastColumn="0"/>
            <w:tcW w:w="1663" w:type="dxa"/>
          </w:tcPr>
          <w:p w14:paraId="37A78378" w14:textId="1B4C9303" w:rsidR="006E33C0" w:rsidRPr="0049019E" w:rsidRDefault="008F647E" w:rsidP="00CD11D3">
            <w:pPr>
              <w:jc w:val="center"/>
              <w:rPr>
                <w:rFonts w:cs="Arial"/>
              </w:rPr>
            </w:pPr>
            <w:r w:rsidRPr="0049019E">
              <w:rPr>
                <w:rFonts w:cs="Arial"/>
              </w:rPr>
              <w:t>X.X.7.0 / 24</w:t>
            </w:r>
          </w:p>
        </w:tc>
        <w:tc>
          <w:tcPr>
            <w:tcW w:w="1117" w:type="dxa"/>
          </w:tcPr>
          <w:p w14:paraId="306B725B" w14:textId="0F87D4B2" w:rsidR="006E33C0" w:rsidRPr="0049019E" w:rsidRDefault="006E33C0" w:rsidP="00CD11D3">
            <w:pPr>
              <w:jc w:val="center"/>
              <w:cnfStyle w:val="000000000000" w:firstRow="0" w:lastRow="0" w:firstColumn="0" w:lastColumn="0" w:oddVBand="0" w:evenVBand="0" w:oddHBand="0" w:evenHBand="0" w:firstRowFirstColumn="0" w:firstRowLastColumn="0" w:lastRowFirstColumn="0" w:lastRowLastColumn="0"/>
              <w:rPr>
                <w:rFonts w:cs="Arial"/>
                <w:b/>
                <w:bCs/>
              </w:rPr>
            </w:pPr>
            <w:r w:rsidRPr="0049019E">
              <w:rPr>
                <w:rFonts w:cs="Arial"/>
                <w:b/>
                <w:bCs/>
              </w:rPr>
              <w:t>Internal</w:t>
            </w:r>
          </w:p>
        </w:tc>
        <w:tc>
          <w:tcPr>
            <w:tcW w:w="1444" w:type="dxa"/>
          </w:tcPr>
          <w:p w14:paraId="250ED13F" w14:textId="7805755B" w:rsidR="006E33C0" w:rsidRPr="0049019E" w:rsidRDefault="0001006A" w:rsidP="00CD11D3">
            <w:pPr>
              <w:jc w:val="center"/>
              <w:cnfStyle w:val="000000000000" w:firstRow="0" w:lastRow="0" w:firstColumn="0" w:lastColumn="0" w:oddVBand="0" w:evenVBand="0" w:oddHBand="0" w:evenHBand="0" w:firstRowFirstColumn="0" w:firstRowLastColumn="0" w:lastRowFirstColumn="0" w:lastRowLastColumn="0"/>
              <w:rPr>
                <w:rFonts w:cs="Arial"/>
                <w:b/>
                <w:bCs/>
              </w:rPr>
            </w:pPr>
            <w:r w:rsidRPr="0049019E">
              <w:rPr>
                <w:rFonts w:cs="Arial"/>
                <w:b/>
                <w:bCs/>
              </w:rPr>
              <w:t>254</w:t>
            </w:r>
          </w:p>
        </w:tc>
      </w:tr>
      <w:tr w:rsidR="006E33C0" w:rsidRPr="0049019E" w14:paraId="18C33639" w14:textId="77777777" w:rsidTr="00F6448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63" w:type="dxa"/>
          </w:tcPr>
          <w:p w14:paraId="10DA62F8" w14:textId="072565FF" w:rsidR="006E33C0" w:rsidRPr="0049019E" w:rsidRDefault="008F647E" w:rsidP="00CD11D3">
            <w:pPr>
              <w:jc w:val="center"/>
              <w:rPr>
                <w:rFonts w:cs="Arial"/>
              </w:rPr>
            </w:pPr>
            <w:r w:rsidRPr="0049019E">
              <w:rPr>
                <w:rFonts w:cs="Arial"/>
              </w:rPr>
              <w:t>X.X.8.0 / 24</w:t>
            </w:r>
          </w:p>
        </w:tc>
        <w:tc>
          <w:tcPr>
            <w:tcW w:w="1117" w:type="dxa"/>
          </w:tcPr>
          <w:p w14:paraId="25136B6F" w14:textId="157F27C6" w:rsidR="006E33C0" w:rsidRPr="0049019E" w:rsidRDefault="0001006A" w:rsidP="00CD11D3">
            <w:pPr>
              <w:jc w:val="center"/>
              <w:cnfStyle w:val="000000100000" w:firstRow="0" w:lastRow="0" w:firstColumn="0" w:lastColumn="0" w:oddVBand="0" w:evenVBand="0" w:oddHBand="1" w:evenHBand="0" w:firstRowFirstColumn="0" w:firstRowLastColumn="0" w:lastRowFirstColumn="0" w:lastRowLastColumn="0"/>
              <w:rPr>
                <w:rFonts w:cs="Arial"/>
                <w:b/>
                <w:bCs/>
              </w:rPr>
            </w:pPr>
            <w:r w:rsidRPr="0049019E">
              <w:rPr>
                <w:rFonts w:cs="Arial"/>
                <w:b/>
                <w:bCs/>
              </w:rPr>
              <w:t>Internal</w:t>
            </w:r>
          </w:p>
        </w:tc>
        <w:tc>
          <w:tcPr>
            <w:tcW w:w="1444" w:type="dxa"/>
          </w:tcPr>
          <w:p w14:paraId="750D42A9" w14:textId="7CCC9728" w:rsidR="006E33C0" w:rsidRPr="0049019E" w:rsidRDefault="0001006A" w:rsidP="00CD11D3">
            <w:pPr>
              <w:jc w:val="center"/>
              <w:cnfStyle w:val="000000100000" w:firstRow="0" w:lastRow="0" w:firstColumn="0" w:lastColumn="0" w:oddVBand="0" w:evenVBand="0" w:oddHBand="1" w:evenHBand="0" w:firstRowFirstColumn="0" w:firstRowLastColumn="0" w:lastRowFirstColumn="0" w:lastRowLastColumn="0"/>
              <w:rPr>
                <w:rFonts w:cs="Arial"/>
                <w:b/>
                <w:bCs/>
              </w:rPr>
            </w:pPr>
            <w:r w:rsidRPr="0049019E">
              <w:rPr>
                <w:rFonts w:cs="Arial"/>
                <w:b/>
                <w:bCs/>
              </w:rPr>
              <w:t>254</w:t>
            </w:r>
          </w:p>
        </w:tc>
      </w:tr>
      <w:tr w:rsidR="006E33C0" w:rsidRPr="0049019E" w14:paraId="65F47C32" w14:textId="77777777" w:rsidTr="00F6448C">
        <w:trPr>
          <w:jc w:val="center"/>
        </w:trPr>
        <w:tc>
          <w:tcPr>
            <w:cnfStyle w:val="001000000000" w:firstRow="0" w:lastRow="0" w:firstColumn="1" w:lastColumn="0" w:oddVBand="0" w:evenVBand="0" w:oddHBand="0" w:evenHBand="0" w:firstRowFirstColumn="0" w:firstRowLastColumn="0" w:lastRowFirstColumn="0" w:lastRowLastColumn="0"/>
            <w:tcW w:w="1663" w:type="dxa"/>
          </w:tcPr>
          <w:p w14:paraId="32E50CC3" w14:textId="6F5431B5" w:rsidR="006E33C0" w:rsidRPr="0049019E" w:rsidRDefault="008F647E" w:rsidP="00CD11D3">
            <w:pPr>
              <w:jc w:val="center"/>
              <w:rPr>
                <w:rFonts w:cs="Arial"/>
              </w:rPr>
            </w:pPr>
            <w:r w:rsidRPr="0049019E">
              <w:rPr>
                <w:rFonts w:cs="Arial"/>
              </w:rPr>
              <w:t>X.X.9.0 / 24</w:t>
            </w:r>
          </w:p>
        </w:tc>
        <w:tc>
          <w:tcPr>
            <w:tcW w:w="1117" w:type="dxa"/>
          </w:tcPr>
          <w:p w14:paraId="18275428" w14:textId="5927B48A" w:rsidR="006E33C0" w:rsidRPr="0049019E" w:rsidRDefault="0001006A" w:rsidP="00CD11D3">
            <w:pPr>
              <w:jc w:val="center"/>
              <w:cnfStyle w:val="000000000000" w:firstRow="0" w:lastRow="0" w:firstColumn="0" w:lastColumn="0" w:oddVBand="0" w:evenVBand="0" w:oddHBand="0" w:evenHBand="0" w:firstRowFirstColumn="0" w:firstRowLastColumn="0" w:lastRowFirstColumn="0" w:lastRowLastColumn="0"/>
              <w:rPr>
                <w:rFonts w:cs="Arial"/>
                <w:b/>
                <w:bCs/>
              </w:rPr>
            </w:pPr>
            <w:r w:rsidRPr="0049019E">
              <w:rPr>
                <w:rFonts w:cs="Arial"/>
                <w:b/>
                <w:bCs/>
              </w:rPr>
              <w:t>Internal</w:t>
            </w:r>
          </w:p>
        </w:tc>
        <w:tc>
          <w:tcPr>
            <w:tcW w:w="1444" w:type="dxa"/>
          </w:tcPr>
          <w:p w14:paraId="37D448AA" w14:textId="52C05C33" w:rsidR="006E33C0" w:rsidRPr="0049019E" w:rsidRDefault="0001006A" w:rsidP="00CD11D3">
            <w:pPr>
              <w:jc w:val="center"/>
              <w:cnfStyle w:val="000000000000" w:firstRow="0" w:lastRow="0" w:firstColumn="0" w:lastColumn="0" w:oddVBand="0" w:evenVBand="0" w:oddHBand="0" w:evenHBand="0" w:firstRowFirstColumn="0" w:firstRowLastColumn="0" w:lastRowFirstColumn="0" w:lastRowLastColumn="0"/>
              <w:rPr>
                <w:rFonts w:cs="Arial"/>
                <w:b/>
                <w:bCs/>
              </w:rPr>
            </w:pPr>
            <w:r w:rsidRPr="0049019E">
              <w:rPr>
                <w:rFonts w:cs="Arial"/>
                <w:b/>
                <w:bCs/>
              </w:rPr>
              <w:t>254</w:t>
            </w:r>
          </w:p>
        </w:tc>
      </w:tr>
      <w:tr w:rsidR="006E33C0" w:rsidRPr="0049019E" w14:paraId="55C0C6B6" w14:textId="77777777" w:rsidTr="00F6448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63" w:type="dxa"/>
          </w:tcPr>
          <w:p w14:paraId="0751606F" w14:textId="0C03EAB6" w:rsidR="006E33C0" w:rsidRPr="0049019E" w:rsidRDefault="008F647E" w:rsidP="00CD11D3">
            <w:pPr>
              <w:jc w:val="center"/>
              <w:rPr>
                <w:rFonts w:cs="Arial"/>
              </w:rPr>
            </w:pPr>
            <w:r w:rsidRPr="0049019E">
              <w:rPr>
                <w:rFonts w:cs="Arial"/>
              </w:rPr>
              <w:t>X.X.10.0 / 24</w:t>
            </w:r>
          </w:p>
        </w:tc>
        <w:tc>
          <w:tcPr>
            <w:tcW w:w="1117" w:type="dxa"/>
          </w:tcPr>
          <w:p w14:paraId="57ED3ECA" w14:textId="7EF947D4" w:rsidR="006E33C0" w:rsidRPr="0049019E" w:rsidRDefault="0001006A" w:rsidP="00CD11D3">
            <w:pPr>
              <w:jc w:val="center"/>
              <w:cnfStyle w:val="000000100000" w:firstRow="0" w:lastRow="0" w:firstColumn="0" w:lastColumn="0" w:oddVBand="0" w:evenVBand="0" w:oddHBand="1" w:evenHBand="0" w:firstRowFirstColumn="0" w:firstRowLastColumn="0" w:lastRowFirstColumn="0" w:lastRowLastColumn="0"/>
              <w:rPr>
                <w:rFonts w:cs="Arial"/>
                <w:b/>
                <w:bCs/>
              </w:rPr>
            </w:pPr>
            <w:r w:rsidRPr="0049019E">
              <w:rPr>
                <w:rFonts w:cs="Arial"/>
                <w:b/>
                <w:bCs/>
              </w:rPr>
              <w:t>Internal</w:t>
            </w:r>
          </w:p>
        </w:tc>
        <w:tc>
          <w:tcPr>
            <w:tcW w:w="1444" w:type="dxa"/>
          </w:tcPr>
          <w:p w14:paraId="438EBBA0" w14:textId="1E4D2B9D" w:rsidR="006E33C0" w:rsidRPr="0049019E" w:rsidRDefault="0001006A" w:rsidP="00CD11D3">
            <w:pPr>
              <w:jc w:val="center"/>
              <w:cnfStyle w:val="000000100000" w:firstRow="0" w:lastRow="0" w:firstColumn="0" w:lastColumn="0" w:oddVBand="0" w:evenVBand="0" w:oddHBand="1" w:evenHBand="0" w:firstRowFirstColumn="0" w:firstRowLastColumn="0" w:lastRowFirstColumn="0" w:lastRowLastColumn="0"/>
              <w:rPr>
                <w:rFonts w:cs="Arial"/>
                <w:b/>
                <w:bCs/>
              </w:rPr>
            </w:pPr>
            <w:r w:rsidRPr="0049019E">
              <w:rPr>
                <w:rFonts w:cs="Arial"/>
                <w:b/>
                <w:bCs/>
              </w:rPr>
              <w:t>254</w:t>
            </w:r>
          </w:p>
        </w:tc>
      </w:tr>
      <w:tr w:rsidR="006E33C0" w:rsidRPr="0049019E" w14:paraId="127A2AD3" w14:textId="77777777" w:rsidTr="00F6448C">
        <w:trPr>
          <w:jc w:val="center"/>
        </w:trPr>
        <w:tc>
          <w:tcPr>
            <w:cnfStyle w:val="001000000000" w:firstRow="0" w:lastRow="0" w:firstColumn="1" w:lastColumn="0" w:oddVBand="0" w:evenVBand="0" w:oddHBand="0" w:evenHBand="0" w:firstRowFirstColumn="0" w:firstRowLastColumn="0" w:lastRowFirstColumn="0" w:lastRowLastColumn="0"/>
            <w:tcW w:w="1663" w:type="dxa"/>
          </w:tcPr>
          <w:p w14:paraId="7EEEEBCC" w14:textId="3BD4345F" w:rsidR="006E33C0" w:rsidRPr="0049019E" w:rsidRDefault="008F647E" w:rsidP="00CD11D3">
            <w:pPr>
              <w:jc w:val="center"/>
              <w:rPr>
                <w:rFonts w:cs="Arial"/>
              </w:rPr>
            </w:pPr>
            <w:r w:rsidRPr="0049019E">
              <w:rPr>
                <w:rFonts w:cs="Arial"/>
              </w:rPr>
              <w:t>X.X.</w:t>
            </w:r>
            <w:r w:rsidR="004051E8" w:rsidRPr="0049019E">
              <w:rPr>
                <w:rFonts w:cs="Arial"/>
              </w:rPr>
              <w:t>30</w:t>
            </w:r>
            <w:r w:rsidRPr="0049019E">
              <w:rPr>
                <w:rFonts w:cs="Arial"/>
              </w:rPr>
              <w:t>.0 / 24</w:t>
            </w:r>
          </w:p>
        </w:tc>
        <w:tc>
          <w:tcPr>
            <w:tcW w:w="1117" w:type="dxa"/>
          </w:tcPr>
          <w:p w14:paraId="2ED8E8FF" w14:textId="1C36992D" w:rsidR="006E33C0" w:rsidRPr="0049019E" w:rsidRDefault="0001006A" w:rsidP="00CD11D3">
            <w:pPr>
              <w:jc w:val="center"/>
              <w:cnfStyle w:val="000000000000" w:firstRow="0" w:lastRow="0" w:firstColumn="0" w:lastColumn="0" w:oddVBand="0" w:evenVBand="0" w:oddHBand="0" w:evenHBand="0" w:firstRowFirstColumn="0" w:firstRowLastColumn="0" w:lastRowFirstColumn="0" w:lastRowLastColumn="0"/>
              <w:rPr>
                <w:rFonts w:cs="Arial"/>
                <w:b/>
                <w:bCs/>
              </w:rPr>
            </w:pPr>
            <w:r w:rsidRPr="0049019E">
              <w:rPr>
                <w:rFonts w:cs="Arial"/>
                <w:b/>
                <w:bCs/>
              </w:rPr>
              <w:t>Internal</w:t>
            </w:r>
          </w:p>
        </w:tc>
        <w:tc>
          <w:tcPr>
            <w:tcW w:w="1444" w:type="dxa"/>
          </w:tcPr>
          <w:p w14:paraId="526F4A17" w14:textId="33CAD4A0" w:rsidR="006E33C0" w:rsidRPr="0049019E" w:rsidRDefault="0001006A" w:rsidP="00CD11D3">
            <w:pPr>
              <w:jc w:val="center"/>
              <w:cnfStyle w:val="000000000000" w:firstRow="0" w:lastRow="0" w:firstColumn="0" w:lastColumn="0" w:oddVBand="0" w:evenVBand="0" w:oddHBand="0" w:evenHBand="0" w:firstRowFirstColumn="0" w:firstRowLastColumn="0" w:lastRowFirstColumn="0" w:lastRowLastColumn="0"/>
              <w:rPr>
                <w:rFonts w:cs="Arial"/>
                <w:b/>
                <w:bCs/>
              </w:rPr>
            </w:pPr>
            <w:r w:rsidRPr="0049019E">
              <w:rPr>
                <w:rFonts w:cs="Arial"/>
                <w:b/>
                <w:bCs/>
              </w:rPr>
              <w:t>254</w:t>
            </w:r>
          </w:p>
        </w:tc>
      </w:tr>
      <w:tr w:rsidR="006E33C0" w:rsidRPr="0049019E" w14:paraId="6ED93465" w14:textId="77777777" w:rsidTr="00F6448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63" w:type="dxa"/>
          </w:tcPr>
          <w:p w14:paraId="44B84EBD" w14:textId="6EC41E80" w:rsidR="006E33C0" w:rsidRPr="0049019E" w:rsidRDefault="008F647E" w:rsidP="00CD11D3">
            <w:pPr>
              <w:jc w:val="center"/>
              <w:rPr>
                <w:rFonts w:cs="Arial"/>
              </w:rPr>
            </w:pPr>
            <w:r w:rsidRPr="0049019E">
              <w:rPr>
                <w:rFonts w:cs="Arial"/>
              </w:rPr>
              <w:t>X.X.</w:t>
            </w:r>
            <w:r w:rsidR="004051E8" w:rsidRPr="0049019E">
              <w:rPr>
                <w:rFonts w:cs="Arial"/>
              </w:rPr>
              <w:t>234</w:t>
            </w:r>
            <w:r w:rsidRPr="0049019E">
              <w:rPr>
                <w:rFonts w:cs="Arial"/>
              </w:rPr>
              <w:t>.0 / 24</w:t>
            </w:r>
          </w:p>
        </w:tc>
        <w:tc>
          <w:tcPr>
            <w:tcW w:w="1117" w:type="dxa"/>
          </w:tcPr>
          <w:p w14:paraId="6DB181E6" w14:textId="2EE7ED3C" w:rsidR="006E33C0" w:rsidRPr="0049019E" w:rsidRDefault="0001006A" w:rsidP="00CD11D3">
            <w:pPr>
              <w:jc w:val="center"/>
              <w:cnfStyle w:val="000000100000" w:firstRow="0" w:lastRow="0" w:firstColumn="0" w:lastColumn="0" w:oddVBand="0" w:evenVBand="0" w:oddHBand="1" w:evenHBand="0" w:firstRowFirstColumn="0" w:firstRowLastColumn="0" w:lastRowFirstColumn="0" w:lastRowLastColumn="0"/>
              <w:rPr>
                <w:rFonts w:cs="Arial"/>
                <w:b/>
                <w:bCs/>
              </w:rPr>
            </w:pPr>
            <w:r w:rsidRPr="0049019E">
              <w:rPr>
                <w:rFonts w:cs="Arial"/>
                <w:b/>
                <w:bCs/>
              </w:rPr>
              <w:t>External</w:t>
            </w:r>
          </w:p>
        </w:tc>
        <w:tc>
          <w:tcPr>
            <w:tcW w:w="1444" w:type="dxa"/>
          </w:tcPr>
          <w:p w14:paraId="4DD13B35" w14:textId="6AA8A2B5" w:rsidR="006E33C0" w:rsidRPr="0049019E" w:rsidRDefault="0001006A" w:rsidP="00CD11D3">
            <w:pPr>
              <w:jc w:val="center"/>
              <w:cnfStyle w:val="000000100000" w:firstRow="0" w:lastRow="0" w:firstColumn="0" w:lastColumn="0" w:oddVBand="0" w:evenVBand="0" w:oddHBand="1" w:evenHBand="0" w:firstRowFirstColumn="0" w:firstRowLastColumn="0" w:lastRowFirstColumn="0" w:lastRowLastColumn="0"/>
              <w:rPr>
                <w:rFonts w:cs="Arial"/>
                <w:b/>
                <w:bCs/>
              </w:rPr>
            </w:pPr>
            <w:r w:rsidRPr="0049019E">
              <w:rPr>
                <w:rFonts w:cs="Arial"/>
                <w:b/>
                <w:bCs/>
              </w:rPr>
              <w:t>254</w:t>
            </w:r>
          </w:p>
        </w:tc>
      </w:tr>
      <w:tr w:rsidR="006E33C0" w:rsidRPr="0049019E" w14:paraId="26D48909" w14:textId="77777777" w:rsidTr="00F6448C">
        <w:trPr>
          <w:jc w:val="center"/>
        </w:trPr>
        <w:tc>
          <w:tcPr>
            <w:cnfStyle w:val="001000000000" w:firstRow="0" w:lastRow="0" w:firstColumn="1" w:lastColumn="0" w:oddVBand="0" w:evenVBand="0" w:oddHBand="0" w:evenHBand="0" w:firstRowFirstColumn="0" w:firstRowLastColumn="0" w:lastRowFirstColumn="0" w:lastRowLastColumn="0"/>
            <w:tcW w:w="1663" w:type="dxa"/>
          </w:tcPr>
          <w:p w14:paraId="79D94807" w14:textId="4C75934A" w:rsidR="006E33C0" w:rsidRPr="0049019E" w:rsidRDefault="008F647E" w:rsidP="00A15C2D">
            <w:pPr>
              <w:jc w:val="center"/>
              <w:rPr>
                <w:rFonts w:cs="Arial"/>
              </w:rPr>
            </w:pPr>
            <w:r w:rsidRPr="0049019E">
              <w:rPr>
                <w:rFonts w:cs="Arial"/>
              </w:rPr>
              <w:t>X.X.</w:t>
            </w:r>
            <w:r w:rsidR="004051E8" w:rsidRPr="0049019E">
              <w:rPr>
                <w:rFonts w:cs="Arial"/>
              </w:rPr>
              <w:t>255</w:t>
            </w:r>
            <w:r w:rsidRPr="0049019E">
              <w:rPr>
                <w:rFonts w:cs="Arial"/>
              </w:rPr>
              <w:t>.0 / 24</w:t>
            </w:r>
          </w:p>
        </w:tc>
        <w:tc>
          <w:tcPr>
            <w:tcW w:w="1117" w:type="dxa"/>
          </w:tcPr>
          <w:p w14:paraId="1FAD20BE" w14:textId="04E8AF17" w:rsidR="006E33C0" w:rsidRPr="0049019E" w:rsidRDefault="0001006A" w:rsidP="00A15C2D">
            <w:pPr>
              <w:jc w:val="center"/>
              <w:cnfStyle w:val="000000000000" w:firstRow="0" w:lastRow="0" w:firstColumn="0" w:lastColumn="0" w:oddVBand="0" w:evenVBand="0" w:oddHBand="0" w:evenHBand="0" w:firstRowFirstColumn="0" w:firstRowLastColumn="0" w:lastRowFirstColumn="0" w:lastRowLastColumn="0"/>
              <w:rPr>
                <w:rFonts w:cs="Arial"/>
                <w:b/>
                <w:bCs/>
              </w:rPr>
            </w:pPr>
            <w:r w:rsidRPr="0049019E">
              <w:rPr>
                <w:rFonts w:cs="Arial"/>
                <w:b/>
                <w:bCs/>
              </w:rPr>
              <w:t>External</w:t>
            </w:r>
          </w:p>
        </w:tc>
        <w:tc>
          <w:tcPr>
            <w:tcW w:w="1444" w:type="dxa"/>
          </w:tcPr>
          <w:p w14:paraId="4FCDD797" w14:textId="32EF2C02" w:rsidR="006E33C0" w:rsidRPr="0049019E" w:rsidRDefault="0001006A" w:rsidP="00A15C2D">
            <w:pPr>
              <w:keepNext/>
              <w:jc w:val="center"/>
              <w:cnfStyle w:val="000000000000" w:firstRow="0" w:lastRow="0" w:firstColumn="0" w:lastColumn="0" w:oddVBand="0" w:evenVBand="0" w:oddHBand="0" w:evenHBand="0" w:firstRowFirstColumn="0" w:firstRowLastColumn="0" w:lastRowFirstColumn="0" w:lastRowLastColumn="0"/>
              <w:rPr>
                <w:rFonts w:cs="Arial"/>
                <w:b/>
                <w:bCs/>
              </w:rPr>
            </w:pPr>
            <w:r w:rsidRPr="0049019E">
              <w:rPr>
                <w:rFonts w:cs="Arial"/>
                <w:b/>
                <w:bCs/>
              </w:rPr>
              <w:t>254</w:t>
            </w:r>
          </w:p>
        </w:tc>
      </w:tr>
    </w:tbl>
    <w:p w14:paraId="314AA22B" w14:textId="12F94ACF" w:rsidR="00A15C2D" w:rsidRPr="0049019E" w:rsidRDefault="00A15C2D" w:rsidP="00A15C2D">
      <w:pPr>
        <w:pStyle w:val="Caption"/>
        <w:spacing w:before="240" w:line="360" w:lineRule="auto"/>
        <w:jc w:val="center"/>
        <w:rPr>
          <w:rFonts w:cs="Arial"/>
        </w:rPr>
      </w:pPr>
      <w:bookmarkStart w:id="123" w:name="_Toc133341740"/>
      <w:r w:rsidRPr="0049019E">
        <w:rPr>
          <w:rFonts w:cs="Arial"/>
        </w:rPr>
        <w:t xml:space="preserve">Table </w:t>
      </w:r>
      <w:r w:rsidR="00BA0192">
        <w:rPr>
          <w:rFonts w:cs="Arial"/>
        </w:rPr>
        <w:fldChar w:fldCharType="begin"/>
      </w:r>
      <w:r w:rsidR="00BA0192">
        <w:rPr>
          <w:rFonts w:cs="Arial"/>
        </w:rPr>
        <w:instrText xml:space="preserve"> SEQ Table \* ARABIC </w:instrText>
      </w:r>
      <w:r w:rsidR="00BA0192">
        <w:rPr>
          <w:rFonts w:cs="Arial"/>
        </w:rPr>
        <w:fldChar w:fldCharType="separate"/>
      </w:r>
      <w:r w:rsidR="00BA0192">
        <w:rPr>
          <w:rFonts w:cs="Arial"/>
          <w:noProof/>
        </w:rPr>
        <w:t>5</w:t>
      </w:r>
      <w:r w:rsidR="00BA0192">
        <w:rPr>
          <w:rFonts w:cs="Arial"/>
        </w:rPr>
        <w:fldChar w:fldCharType="end"/>
      </w:r>
      <w:r w:rsidRPr="0049019E">
        <w:rPr>
          <w:rFonts w:cs="Arial"/>
        </w:rPr>
        <w:t xml:space="preserve"> - List of NGO Subnetworks</w:t>
      </w:r>
      <w:bookmarkEnd w:id="123"/>
    </w:p>
    <w:p w14:paraId="60ECC901" w14:textId="34B619C4" w:rsidR="008F6B58" w:rsidRPr="0049019E" w:rsidRDefault="00EC764E" w:rsidP="00C5147E">
      <w:pPr>
        <w:rPr>
          <w:rFonts w:cs="Arial"/>
        </w:rPr>
      </w:pPr>
      <w:r w:rsidRPr="0049019E">
        <w:rPr>
          <w:rFonts w:cs="Arial"/>
        </w:rPr>
        <w:t>It is important to note that a</w:t>
      </w:r>
      <w:r w:rsidR="005B5FB1" w:rsidRPr="0049019E">
        <w:rPr>
          <w:rFonts w:cs="Arial"/>
        </w:rPr>
        <w:t xml:space="preserve"> scan of the X.X.0.0/24 subnetwork is absent from phase 2</w:t>
      </w:r>
      <w:r w:rsidR="00472E16" w:rsidRPr="0049019E">
        <w:rPr>
          <w:rFonts w:cs="Arial"/>
        </w:rPr>
        <w:t xml:space="preserve"> for unknown reasons</w:t>
      </w:r>
      <w:r w:rsidRPr="0049019E">
        <w:rPr>
          <w:rFonts w:cs="Arial"/>
        </w:rPr>
        <w:t>, making it difficult to make any inferences about</w:t>
      </w:r>
      <w:r w:rsidR="00B71E96" w:rsidRPr="0049019E">
        <w:rPr>
          <w:rFonts w:cs="Arial"/>
        </w:rPr>
        <w:t xml:space="preserve"> noticeable changes to the security posture of </w:t>
      </w:r>
      <w:r w:rsidRPr="0049019E">
        <w:rPr>
          <w:rFonts w:cs="Arial"/>
        </w:rPr>
        <w:t>th</w:t>
      </w:r>
      <w:r w:rsidR="00B71E96" w:rsidRPr="0049019E">
        <w:rPr>
          <w:rFonts w:cs="Arial"/>
        </w:rPr>
        <w:t>e</w:t>
      </w:r>
      <w:r w:rsidRPr="0049019E">
        <w:rPr>
          <w:rFonts w:cs="Arial"/>
        </w:rPr>
        <w:t> </w:t>
      </w:r>
      <w:r w:rsidR="00C210AE" w:rsidRPr="0049019E">
        <w:rPr>
          <w:rFonts w:cs="Arial"/>
        </w:rPr>
        <w:t>s</w:t>
      </w:r>
      <w:r w:rsidRPr="0049019E">
        <w:rPr>
          <w:rFonts w:cs="Arial"/>
        </w:rPr>
        <w:t>ubnetwork.</w:t>
      </w:r>
    </w:p>
    <w:p w14:paraId="7D32C927" w14:textId="34074E3A" w:rsidR="0098027C" w:rsidRPr="0049019E" w:rsidRDefault="005241FA" w:rsidP="00C5147E">
      <w:pPr>
        <w:rPr>
          <w:rFonts w:cs="Arial"/>
        </w:rPr>
      </w:pPr>
      <w:r w:rsidRPr="0049019E">
        <w:rPr>
          <w:rFonts w:cs="Arial"/>
        </w:rPr>
        <w:t xml:space="preserve">Of the 14 subnetworks </w:t>
      </w:r>
      <w:r w:rsidR="0009513F" w:rsidRPr="0049019E">
        <w:rPr>
          <w:rFonts w:cs="Arial"/>
        </w:rPr>
        <w:t xml:space="preserve">targeted by the OpenVAS software, 57% of generated </w:t>
      </w:r>
      <w:r w:rsidR="00565D35" w:rsidRPr="0049019E">
        <w:rPr>
          <w:rFonts w:cs="Arial"/>
        </w:rPr>
        <w:t xml:space="preserve">reports </w:t>
      </w:r>
      <w:r w:rsidR="00232400" w:rsidRPr="0049019E">
        <w:rPr>
          <w:rFonts w:cs="Arial"/>
        </w:rPr>
        <w:t>concluded that</w:t>
      </w:r>
      <w:r w:rsidR="00443A17" w:rsidRPr="0049019E">
        <w:rPr>
          <w:rFonts w:cs="Arial"/>
        </w:rPr>
        <w:t xml:space="preserve"> </w:t>
      </w:r>
      <w:r w:rsidR="007D3796" w:rsidRPr="0049019E">
        <w:rPr>
          <w:rFonts w:cs="Arial"/>
        </w:rPr>
        <w:t>s</w:t>
      </w:r>
      <w:r w:rsidR="00A2267F" w:rsidRPr="0049019E">
        <w:rPr>
          <w:rFonts w:cs="Arial"/>
        </w:rPr>
        <w:t xml:space="preserve">elect </w:t>
      </w:r>
      <w:r w:rsidR="007D3796" w:rsidRPr="0049019E">
        <w:rPr>
          <w:rFonts w:cs="Arial"/>
        </w:rPr>
        <w:t xml:space="preserve">target </w:t>
      </w:r>
      <w:r w:rsidR="001844C9" w:rsidRPr="0049019E">
        <w:rPr>
          <w:rFonts w:cs="Arial"/>
        </w:rPr>
        <w:t xml:space="preserve">subnetworks were absent of vulnerabilities, </w:t>
      </w:r>
      <w:r w:rsidR="007D3796" w:rsidRPr="0049019E">
        <w:rPr>
          <w:rFonts w:cs="Arial"/>
        </w:rPr>
        <w:t xml:space="preserve">presenting </w:t>
      </w:r>
      <w:r w:rsidR="00C11DE6" w:rsidRPr="0049019E">
        <w:rPr>
          <w:rFonts w:cs="Arial"/>
        </w:rPr>
        <w:t xml:space="preserve">no immediate threat </w:t>
      </w:r>
      <w:r w:rsidR="004C19AF" w:rsidRPr="0049019E">
        <w:rPr>
          <w:rFonts w:cs="Arial"/>
        </w:rPr>
        <w:t>to the NGO.</w:t>
      </w:r>
      <w:r w:rsidR="00E20FEE" w:rsidRPr="0049019E">
        <w:rPr>
          <w:rFonts w:cs="Arial"/>
        </w:rPr>
        <w:t xml:space="preserve"> </w:t>
      </w:r>
      <w:r w:rsidR="002574FA" w:rsidRPr="0049019E">
        <w:rPr>
          <w:rFonts w:cs="Arial"/>
        </w:rPr>
        <w:t xml:space="preserve">To help confirm the presence of live devices within </w:t>
      </w:r>
      <w:r w:rsidR="002E7AE6" w:rsidRPr="0049019E">
        <w:rPr>
          <w:rFonts w:cs="Arial"/>
        </w:rPr>
        <w:t xml:space="preserve">these ‘secure’ subnetworks, </w:t>
      </w:r>
      <w:r w:rsidR="00FE3A87" w:rsidRPr="0049019E">
        <w:rPr>
          <w:rFonts w:cs="Arial"/>
        </w:rPr>
        <w:t xml:space="preserve">ICMP </w:t>
      </w:r>
      <w:r w:rsidR="003311C5" w:rsidRPr="0049019E">
        <w:rPr>
          <w:rFonts w:cs="Arial"/>
        </w:rPr>
        <w:t xml:space="preserve">echo requests were sent </w:t>
      </w:r>
      <w:r w:rsidR="00C038B2" w:rsidRPr="0049019E">
        <w:rPr>
          <w:rFonts w:cs="Arial"/>
        </w:rPr>
        <w:t xml:space="preserve">via Nmap to determine the </w:t>
      </w:r>
      <w:r w:rsidR="00BC79BF" w:rsidRPr="0049019E">
        <w:rPr>
          <w:rFonts w:cs="Arial"/>
        </w:rPr>
        <w:t>current state of identified machines.</w:t>
      </w:r>
      <w:r w:rsidR="00EC4196" w:rsidRPr="0049019E">
        <w:rPr>
          <w:rFonts w:cs="Arial"/>
        </w:rPr>
        <w:t xml:space="preserve"> </w:t>
      </w:r>
      <w:r w:rsidR="00EC4196" w:rsidRPr="0049019E">
        <w:rPr>
          <w:rFonts w:cs="Arial"/>
          <w:i/>
          <w:iCs/>
        </w:rPr>
        <w:t xml:space="preserve">Figure </w:t>
      </w:r>
      <w:r w:rsidR="000E170D">
        <w:rPr>
          <w:rFonts w:cs="Arial"/>
          <w:i/>
          <w:iCs/>
        </w:rPr>
        <w:t>14</w:t>
      </w:r>
      <w:r w:rsidR="00EC4196" w:rsidRPr="0049019E">
        <w:rPr>
          <w:rFonts w:cs="Arial"/>
        </w:rPr>
        <w:t xml:space="preserve"> </w:t>
      </w:r>
      <w:r w:rsidR="00662BC5" w:rsidRPr="0049019E">
        <w:rPr>
          <w:rFonts w:cs="Arial"/>
        </w:rPr>
        <w:t xml:space="preserve">reveals some of the captured ICMP responses within the X.X.30.0 subnetworks, </w:t>
      </w:r>
      <w:r w:rsidR="00077FA1" w:rsidRPr="0049019E">
        <w:rPr>
          <w:rFonts w:cs="Arial"/>
        </w:rPr>
        <w:t>confirming the presence of active live host machines.</w:t>
      </w:r>
    </w:p>
    <w:p w14:paraId="25D8D3A4" w14:textId="77777777" w:rsidR="00F9675A" w:rsidRPr="0049019E" w:rsidRDefault="00657395" w:rsidP="00F9675A">
      <w:pPr>
        <w:keepNext/>
        <w:jc w:val="center"/>
        <w:rPr>
          <w:rFonts w:cs="Arial"/>
        </w:rPr>
      </w:pPr>
      <w:r w:rsidRPr="0049019E">
        <w:rPr>
          <w:rFonts w:cs="Arial"/>
          <w:noProof/>
        </w:rPr>
        <w:drawing>
          <wp:inline distT="0" distB="0" distL="0" distR="0" wp14:anchorId="01DCFBB8" wp14:editId="1FEB6554">
            <wp:extent cx="4524499" cy="2178037"/>
            <wp:effectExtent l="0" t="0" r="0" b="0"/>
            <wp:docPr id="1538914008" name="Picture 153891400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914008" name="Picture 1" descr="Text&#10;&#10;Description automatically generated"/>
                    <pic:cNvPicPr/>
                  </pic:nvPicPr>
                  <pic:blipFill rotWithShape="1">
                    <a:blip r:embed="rId21"/>
                    <a:srcRect l="1415"/>
                    <a:stretch/>
                  </pic:blipFill>
                  <pic:spPr bwMode="auto">
                    <a:xfrm>
                      <a:off x="0" y="0"/>
                      <a:ext cx="4524499" cy="2178037"/>
                    </a:xfrm>
                    <a:prstGeom prst="rect">
                      <a:avLst/>
                    </a:prstGeom>
                    <a:ln>
                      <a:noFill/>
                    </a:ln>
                    <a:extLst>
                      <a:ext uri="{53640926-AAD7-44D8-BBD7-CCE9431645EC}">
                        <a14:shadowObscured xmlns:a14="http://schemas.microsoft.com/office/drawing/2010/main"/>
                      </a:ext>
                    </a:extLst>
                  </pic:spPr>
                </pic:pic>
              </a:graphicData>
            </a:graphic>
          </wp:inline>
        </w:drawing>
      </w:r>
    </w:p>
    <w:p w14:paraId="5B1CBB90" w14:textId="21CF72CD" w:rsidR="00CA55FA" w:rsidRPr="0049019E" w:rsidRDefault="00F9675A" w:rsidP="00F9675A">
      <w:pPr>
        <w:pStyle w:val="Caption"/>
        <w:spacing w:line="360" w:lineRule="auto"/>
        <w:jc w:val="center"/>
        <w:rPr>
          <w:rFonts w:cs="Arial"/>
        </w:rPr>
      </w:pPr>
      <w:bookmarkStart w:id="124" w:name="_Toc133341715"/>
      <w:r w:rsidRPr="0049019E">
        <w:rPr>
          <w:rFonts w:cs="Arial"/>
        </w:rPr>
        <w:t xml:space="preserve">Figure </w:t>
      </w:r>
      <w:r w:rsidRPr="0049019E">
        <w:rPr>
          <w:rFonts w:cs="Arial"/>
        </w:rPr>
        <w:fldChar w:fldCharType="begin"/>
      </w:r>
      <w:r w:rsidRPr="0049019E">
        <w:rPr>
          <w:rFonts w:cs="Arial"/>
        </w:rPr>
        <w:instrText xml:space="preserve"> SEQ Figure \* ARABIC </w:instrText>
      </w:r>
      <w:r w:rsidRPr="0049019E">
        <w:rPr>
          <w:rFonts w:cs="Arial"/>
        </w:rPr>
        <w:fldChar w:fldCharType="separate"/>
      </w:r>
      <w:r w:rsidR="003537A3">
        <w:rPr>
          <w:rFonts w:cs="Arial"/>
          <w:noProof/>
        </w:rPr>
        <w:t>14</w:t>
      </w:r>
      <w:r w:rsidRPr="0049019E">
        <w:rPr>
          <w:rFonts w:cs="Arial"/>
          <w:noProof/>
        </w:rPr>
        <w:fldChar w:fldCharType="end"/>
      </w:r>
      <w:r w:rsidRPr="0049019E">
        <w:rPr>
          <w:rFonts w:cs="Arial"/>
        </w:rPr>
        <w:t xml:space="preserve"> - </w:t>
      </w:r>
      <w:r w:rsidRPr="0049019E">
        <w:rPr>
          <w:rFonts w:cs="Arial"/>
          <w:noProof/>
        </w:rPr>
        <w:t>Nmap ICMP request within 30.0 subnetwork</w:t>
      </w:r>
      <w:bookmarkEnd w:id="124"/>
    </w:p>
    <w:p w14:paraId="3602631A" w14:textId="70EFDA23" w:rsidR="00D75627" w:rsidRDefault="0098027C" w:rsidP="00C5147E">
      <w:pPr>
        <w:rPr>
          <w:rFonts w:cs="Arial"/>
        </w:rPr>
      </w:pPr>
      <w:r w:rsidRPr="0049019E">
        <w:rPr>
          <w:rFonts w:cs="Arial"/>
        </w:rPr>
        <w:t xml:space="preserve">By </w:t>
      </w:r>
      <w:r w:rsidR="006B1190" w:rsidRPr="0049019E">
        <w:rPr>
          <w:rFonts w:cs="Arial"/>
        </w:rPr>
        <w:t xml:space="preserve">establishing the presence of live host devices within a subnetwork void of identified vulnerabilities, </w:t>
      </w:r>
      <w:r w:rsidR="00CA0632" w:rsidRPr="0049019E">
        <w:rPr>
          <w:rFonts w:cs="Arial"/>
        </w:rPr>
        <w:t xml:space="preserve">we are able to determine that </w:t>
      </w:r>
      <w:r w:rsidR="0034142B" w:rsidRPr="0049019E">
        <w:rPr>
          <w:rFonts w:cs="Arial"/>
        </w:rPr>
        <w:t xml:space="preserve">the lack of </w:t>
      </w:r>
      <w:r w:rsidR="0060248B" w:rsidRPr="0049019E">
        <w:rPr>
          <w:rFonts w:cs="Arial"/>
        </w:rPr>
        <w:t>results</w:t>
      </w:r>
      <w:r w:rsidR="0034142B" w:rsidRPr="0049019E">
        <w:rPr>
          <w:rFonts w:cs="Arial"/>
        </w:rPr>
        <w:t xml:space="preserve"> </w:t>
      </w:r>
      <w:r w:rsidR="00F9675A" w:rsidRPr="0049019E">
        <w:rPr>
          <w:rFonts w:cs="Arial"/>
        </w:rPr>
        <w:t>is</w:t>
      </w:r>
      <w:r w:rsidR="0034142B" w:rsidRPr="0049019E">
        <w:rPr>
          <w:rFonts w:cs="Arial"/>
        </w:rPr>
        <w:t xml:space="preserve"> </w:t>
      </w:r>
      <w:r w:rsidR="0060248B" w:rsidRPr="0049019E">
        <w:rPr>
          <w:rFonts w:cs="Arial"/>
        </w:rPr>
        <w:t xml:space="preserve">unlikely to be caused by </w:t>
      </w:r>
      <w:r w:rsidR="009274C4" w:rsidRPr="0049019E">
        <w:rPr>
          <w:rFonts w:cs="Arial"/>
        </w:rPr>
        <w:t>the inactivity of the subnetworks’ host machines.</w:t>
      </w:r>
      <w:r w:rsidR="00C56BD4" w:rsidRPr="0049019E">
        <w:rPr>
          <w:rFonts w:cs="Arial"/>
        </w:rPr>
        <w:t xml:space="preserve"> </w:t>
      </w:r>
      <w:r w:rsidR="00B178AE" w:rsidRPr="0049019E">
        <w:rPr>
          <w:rFonts w:cs="Arial"/>
        </w:rPr>
        <w:t xml:space="preserve">Supporting the outcome of the OpenVAS </w:t>
      </w:r>
      <w:r w:rsidR="00EC4196" w:rsidRPr="0049019E">
        <w:rPr>
          <w:rFonts w:cs="Arial"/>
        </w:rPr>
        <w:t>scan reports.</w:t>
      </w:r>
    </w:p>
    <w:p w14:paraId="69D60830" w14:textId="55F002FD" w:rsidR="00BA3D1B" w:rsidRPr="00152AB3" w:rsidRDefault="00BA3D1B" w:rsidP="00C5147E">
      <w:pPr>
        <w:rPr>
          <w:rFonts w:cs="Arial"/>
        </w:rPr>
      </w:pPr>
      <w:r>
        <w:rPr>
          <w:rFonts w:cs="Arial"/>
        </w:rPr>
        <w:lastRenderedPageBreak/>
        <w:t xml:space="preserve">Further confirmation of </w:t>
      </w:r>
      <w:r w:rsidR="00D63A10">
        <w:rPr>
          <w:rFonts w:cs="Arial"/>
        </w:rPr>
        <w:t xml:space="preserve">the OpenVAS scan results stemmed from the </w:t>
      </w:r>
      <w:r w:rsidR="0057212F">
        <w:rPr>
          <w:rFonts w:cs="Arial"/>
        </w:rPr>
        <w:t>deployment of network</w:t>
      </w:r>
      <w:r w:rsidR="00B32E71">
        <w:rPr>
          <w:rFonts w:cs="Arial"/>
        </w:rPr>
        <w:t xml:space="preserve"> management software, Total Network Inventory</w:t>
      </w:r>
      <w:r w:rsidR="00937396">
        <w:rPr>
          <w:rFonts w:cs="Arial"/>
        </w:rPr>
        <w:t xml:space="preserve"> (TNI)</w:t>
      </w:r>
      <w:r w:rsidR="00B32E71">
        <w:rPr>
          <w:rFonts w:cs="Arial"/>
        </w:rPr>
        <w:t xml:space="preserve">. </w:t>
      </w:r>
      <w:r w:rsidR="005B1B08">
        <w:rPr>
          <w:rFonts w:cs="Arial"/>
        </w:rPr>
        <w:t xml:space="preserve">Provided with the relevant </w:t>
      </w:r>
      <w:r w:rsidR="00937396">
        <w:rPr>
          <w:rFonts w:cs="Arial"/>
        </w:rPr>
        <w:t>subnetwork IP range(s)</w:t>
      </w:r>
      <w:r w:rsidR="00CA57B5">
        <w:rPr>
          <w:rFonts w:cs="Arial"/>
        </w:rPr>
        <w:t>,</w:t>
      </w:r>
      <w:r w:rsidR="00937396">
        <w:rPr>
          <w:rFonts w:cs="Arial"/>
        </w:rPr>
        <w:t xml:space="preserve"> TNI </w:t>
      </w:r>
      <w:r w:rsidR="00824FDD">
        <w:rPr>
          <w:rFonts w:cs="Arial"/>
        </w:rPr>
        <w:t>was able to develop a comprehensive inventory of identified host machines within the NGO network</w:t>
      </w:r>
      <w:r w:rsidR="00B27451">
        <w:rPr>
          <w:rFonts w:cs="Arial"/>
        </w:rPr>
        <w:t xml:space="preserve">. </w:t>
      </w:r>
      <w:r w:rsidR="00E8732B">
        <w:rPr>
          <w:rFonts w:cs="Arial"/>
        </w:rPr>
        <w:t>Its use of secure protocols throughout</w:t>
      </w:r>
      <w:r w:rsidR="00C72E0D">
        <w:rPr>
          <w:rFonts w:cs="Arial"/>
        </w:rPr>
        <w:t xml:space="preserve"> analysis ensured the protection of </w:t>
      </w:r>
      <w:r w:rsidR="0070478B">
        <w:rPr>
          <w:rFonts w:cs="Arial"/>
        </w:rPr>
        <w:t xml:space="preserve">critical network information </w:t>
      </w:r>
      <w:r w:rsidR="002269A7">
        <w:rPr>
          <w:rFonts w:cs="Arial"/>
        </w:rPr>
        <w:t>during</w:t>
      </w:r>
      <w:r w:rsidR="0070478B">
        <w:rPr>
          <w:rFonts w:cs="Arial"/>
        </w:rPr>
        <w:t xml:space="preserve"> </w:t>
      </w:r>
      <w:r w:rsidR="002269A7">
        <w:rPr>
          <w:rFonts w:cs="Arial"/>
        </w:rPr>
        <w:t>the established connection</w:t>
      </w:r>
      <w:r w:rsidR="00112111">
        <w:rPr>
          <w:rFonts w:cs="Arial"/>
        </w:rPr>
        <w:t xml:space="preserve">, </w:t>
      </w:r>
      <w:r w:rsidR="00B90126">
        <w:rPr>
          <w:rFonts w:cs="Arial"/>
        </w:rPr>
        <w:t xml:space="preserve">protecting the integrity of the project. </w:t>
      </w:r>
      <w:r w:rsidR="000869C9">
        <w:rPr>
          <w:rFonts w:cs="Arial"/>
        </w:rPr>
        <w:t xml:space="preserve">Using its well-structured </w:t>
      </w:r>
      <w:r w:rsidR="00873EE5">
        <w:rPr>
          <w:rFonts w:cs="Arial"/>
        </w:rPr>
        <w:t xml:space="preserve">user interface, the TNI suite </w:t>
      </w:r>
      <w:r w:rsidR="00046D1E">
        <w:rPr>
          <w:rFonts w:cs="Arial"/>
        </w:rPr>
        <w:t xml:space="preserve">was able to </w:t>
      </w:r>
      <w:r w:rsidR="00F20A2C">
        <w:rPr>
          <w:rFonts w:cs="Arial"/>
        </w:rPr>
        <w:t xml:space="preserve">generate informative records of network devices that could be effectively evaluated and </w:t>
      </w:r>
      <w:r w:rsidR="007D6123">
        <w:rPr>
          <w:rFonts w:cs="Arial"/>
        </w:rPr>
        <w:t>called upon if necessary for further investigation</w:t>
      </w:r>
      <w:r w:rsidR="00C03381">
        <w:rPr>
          <w:rFonts w:cs="Arial"/>
        </w:rPr>
        <w:t xml:space="preserve">. </w:t>
      </w:r>
      <w:r w:rsidR="00152AB3">
        <w:rPr>
          <w:rFonts w:cs="Arial"/>
          <w:i/>
          <w:iCs/>
        </w:rPr>
        <w:t>Figure 15</w:t>
      </w:r>
      <w:r w:rsidR="00152AB3">
        <w:rPr>
          <w:rFonts w:cs="Arial"/>
        </w:rPr>
        <w:t xml:space="preserve"> reveals </w:t>
      </w:r>
      <w:r w:rsidR="00945720">
        <w:rPr>
          <w:rFonts w:cs="Arial"/>
        </w:rPr>
        <w:t>captured data from the TNI software</w:t>
      </w:r>
      <w:r w:rsidR="00210DBA">
        <w:rPr>
          <w:rFonts w:cs="Arial"/>
        </w:rPr>
        <w:t xml:space="preserve"> when depl</w:t>
      </w:r>
      <w:r w:rsidR="00EA7970">
        <w:rPr>
          <w:rFonts w:cs="Arial"/>
        </w:rPr>
        <w:t>oyed within the NGO network.</w:t>
      </w:r>
    </w:p>
    <w:p w14:paraId="14A05C6D" w14:textId="77777777" w:rsidR="007D6123" w:rsidRDefault="00482D46" w:rsidP="007D6123">
      <w:pPr>
        <w:keepNext/>
        <w:jc w:val="center"/>
      </w:pPr>
      <w:r w:rsidRPr="00482D46">
        <w:rPr>
          <w:rFonts w:cs="Arial"/>
          <w:noProof/>
        </w:rPr>
        <w:drawing>
          <wp:inline distT="0" distB="0" distL="0" distR="0" wp14:anchorId="16D2744F" wp14:editId="6FB0A460">
            <wp:extent cx="5731510" cy="3359150"/>
            <wp:effectExtent l="0" t="0" r="2540" b="0"/>
            <wp:docPr id="1017412419" name="Picture 10174124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412419" name="Picture 1" descr="Graphical user interface, application&#10;&#10;Description automatically generated"/>
                    <pic:cNvPicPr/>
                  </pic:nvPicPr>
                  <pic:blipFill>
                    <a:blip r:embed="rId22"/>
                    <a:stretch>
                      <a:fillRect/>
                    </a:stretch>
                  </pic:blipFill>
                  <pic:spPr>
                    <a:xfrm>
                      <a:off x="0" y="0"/>
                      <a:ext cx="5731510" cy="3359150"/>
                    </a:xfrm>
                    <a:prstGeom prst="rect">
                      <a:avLst/>
                    </a:prstGeom>
                  </pic:spPr>
                </pic:pic>
              </a:graphicData>
            </a:graphic>
          </wp:inline>
        </w:drawing>
      </w:r>
    </w:p>
    <w:p w14:paraId="7965C402" w14:textId="68D6AF93" w:rsidR="00482D46" w:rsidRPr="0049019E" w:rsidRDefault="007D6123" w:rsidP="00B16CD8">
      <w:pPr>
        <w:pStyle w:val="Caption"/>
        <w:jc w:val="center"/>
        <w:rPr>
          <w:rFonts w:cs="Arial"/>
        </w:rPr>
      </w:pPr>
      <w:bookmarkStart w:id="125" w:name="_Toc133341716"/>
      <w:r>
        <w:t xml:space="preserve">Figure </w:t>
      </w:r>
      <w:r w:rsidR="004B4F22">
        <w:fldChar w:fldCharType="begin"/>
      </w:r>
      <w:r w:rsidR="004B4F22">
        <w:instrText xml:space="preserve"> SEQ Figure \* ARABIC </w:instrText>
      </w:r>
      <w:r w:rsidR="004B4F22">
        <w:fldChar w:fldCharType="separate"/>
      </w:r>
      <w:r w:rsidR="003537A3">
        <w:rPr>
          <w:noProof/>
        </w:rPr>
        <w:t>15</w:t>
      </w:r>
      <w:r w:rsidR="004B4F22">
        <w:rPr>
          <w:noProof/>
        </w:rPr>
        <w:fldChar w:fldCharType="end"/>
      </w:r>
      <w:r>
        <w:t xml:space="preserve"> - Deployment of Total Network Inventory</w:t>
      </w:r>
      <w:bookmarkEnd w:id="125"/>
    </w:p>
    <w:p w14:paraId="1E202DC1" w14:textId="62E89653" w:rsidR="00DC03F6" w:rsidRPr="0049019E" w:rsidRDefault="00DC03F6" w:rsidP="00BB47ED">
      <w:pPr>
        <w:rPr>
          <w:rFonts w:cs="Arial"/>
        </w:rPr>
      </w:pPr>
      <w:r w:rsidRPr="0049019E">
        <w:rPr>
          <w:rFonts w:cs="Arial"/>
        </w:rPr>
        <w:t xml:space="preserve">After successfully completing the configured vulnerability scans, </w:t>
      </w:r>
      <w:r w:rsidR="00C721EA" w:rsidRPr="0049019E">
        <w:rPr>
          <w:rFonts w:cs="Arial"/>
        </w:rPr>
        <w:t xml:space="preserve">the generated reports from OpenVAS </w:t>
      </w:r>
      <w:r w:rsidR="003D7007" w:rsidRPr="0049019E">
        <w:rPr>
          <w:rFonts w:cs="Arial"/>
        </w:rPr>
        <w:t xml:space="preserve">can be analysed and </w:t>
      </w:r>
      <w:r w:rsidR="00386AAB" w:rsidRPr="0049019E">
        <w:rPr>
          <w:rFonts w:cs="Arial"/>
        </w:rPr>
        <w:t xml:space="preserve">any </w:t>
      </w:r>
      <w:r w:rsidR="007A7CD0" w:rsidRPr="0049019E">
        <w:rPr>
          <w:rFonts w:cs="Arial"/>
        </w:rPr>
        <w:t xml:space="preserve">critical vulnerabilities will be unveiled in accordance with the defined flowchart. Through meticulous analysis, </w:t>
      </w:r>
      <w:r w:rsidR="00C056A7" w:rsidRPr="0049019E">
        <w:rPr>
          <w:rFonts w:cs="Arial"/>
        </w:rPr>
        <w:t xml:space="preserve">it is possible to </w:t>
      </w:r>
      <w:r w:rsidR="00675F61" w:rsidRPr="0049019E">
        <w:rPr>
          <w:rFonts w:cs="Arial"/>
        </w:rPr>
        <w:t>establish</w:t>
      </w:r>
      <w:r w:rsidR="00C056A7" w:rsidRPr="0049019E">
        <w:rPr>
          <w:rFonts w:cs="Arial"/>
        </w:rPr>
        <w:t xml:space="preserve"> an understanding of the network’s security posture, which can </w:t>
      </w:r>
      <w:r w:rsidR="00535C17" w:rsidRPr="0049019E">
        <w:rPr>
          <w:rFonts w:cs="Arial"/>
        </w:rPr>
        <w:t xml:space="preserve">help </w:t>
      </w:r>
      <w:r w:rsidR="00C056A7" w:rsidRPr="0049019E">
        <w:rPr>
          <w:rFonts w:cs="Arial"/>
        </w:rPr>
        <w:t>guide the appropriate remedial action</w:t>
      </w:r>
      <w:r w:rsidR="00675F61" w:rsidRPr="0049019E">
        <w:rPr>
          <w:rFonts w:cs="Arial"/>
        </w:rPr>
        <w:t xml:space="preserve"> </w:t>
      </w:r>
      <w:r w:rsidR="00535C17" w:rsidRPr="0049019E">
        <w:rPr>
          <w:rFonts w:cs="Arial"/>
        </w:rPr>
        <w:t xml:space="preserve">that is </w:t>
      </w:r>
      <w:r w:rsidR="00675F61" w:rsidRPr="0049019E">
        <w:rPr>
          <w:rFonts w:cs="Arial"/>
        </w:rPr>
        <w:t>to follow.</w:t>
      </w:r>
      <w:r w:rsidR="00535C17" w:rsidRPr="0049019E">
        <w:rPr>
          <w:rFonts w:cs="Arial"/>
        </w:rPr>
        <w:t xml:space="preserve"> </w:t>
      </w:r>
    </w:p>
    <w:p w14:paraId="5F19D7FC" w14:textId="3C3AE6FF" w:rsidR="00F501C4" w:rsidRPr="0049019E" w:rsidRDefault="00F501C4" w:rsidP="00BB47ED">
      <w:pPr>
        <w:pStyle w:val="Heading3"/>
        <w:rPr>
          <w:rFonts w:cs="Arial"/>
        </w:rPr>
      </w:pPr>
      <w:bookmarkStart w:id="126" w:name="_Toc133341500"/>
      <w:bookmarkStart w:id="127" w:name="_Toc133341669"/>
      <w:r w:rsidRPr="0049019E">
        <w:rPr>
          <w:rFonts w:cs="Arial"/>
        </w:rPr>
        <w:t>4.3.2 Challenges</w:t>
      </w:r>
      <w:bookmarkEnd w:id="126"/>
      <w:bookmarkEnd w:id="127"/>
    </w:p>
    <w:p w14:paraId="5F7B273C" w14:textId="7AE521DF" w:rsidR="00F75397" w:rsidRDefault="001564B0" w:rsidP="00BB47ED">
      <w:pPr>
        <w:rPr>
          <w:rFonts w:cs="Arial"/>
        </w:rPr>
      </w:pPr>
      <w:r>
        <w:rPr>
          <w:rFonts w:cs="Arial"/>
        </w:rPr>
        <w:t xml:space="preserve">While the </w:t>
      </w:r>
      <w:r w:rsidR="00884291">
        <w:rPr>
          <w:rFonts w:cs="Arial"/>
        </w:rPr>
        <w:t xml:space="preserve">project </w:t>
      </w:r>
      <w:r>
        <w:rPr>
          <w:rFonts w:cs="Arial"/>
        </w:rPr>
        <w:t xml:space="preserve">implementation was successfully executed, achieving the </w:t>
      </w:r>
      <w:r w:rsidR="0090472E">
        <w:rPr>
          <w:rFonts w:cs="Arial"/>
        </w:rPr>
        <w:t xml:space="preserve">desired outcomes of the vulnerability assessments, </w:t>
      </w:r>
      <w:r w:rsidR="00C05B60">
        <w:rPr>
          <w:rFonts w:cs="Arial"/>
        </w:rPr>
        <w:t xml:space="preserve">various challenges had been encountered at times that led to the disruption of </w:t>
      </w:r>
      <w:r w:rsidR="00F75397">
        <w:rPr>
          <w:rFonts w:cs="Arial"/>
        </w:rPr>
        <w:t xml:space="preserve">flow </w:t>
      </w:r>
      <w:r w:rsidR="00884291">
        <w:rPr>
          <w:rFonts w:cs="Arial"/>
        </w:rPr>
        <w:t>of</w:t>
      </w:r>
      <w:r w:rsidR="00F75397">
        <w:rPr>
          <w:rFonts w:cs="Arial"/>
        </w:rPr>
        <w:t xml:space="preserve"> the project.</w:t>
      </w:r>
    </w:p>
    <w:p w14:paraId="442F2DDB" w14:textId="2E61DFD2" w:rsidR="00E81625" w:rsidRDefault="00E81625" w:rsidP="00E81625">
      <w:pPr>
        <w:pStyle w:val="Heading4"/>
      </w:pPr>
      <w:r>
        <w:lastRenderedPageBreak/>
        <w:t>4.3.2.1 VPN Co</w:t>
      </w:r>
      <w:r w:rsidR="00F25405">
        <w:t>nnection Error</w:t>
      </w:r>
    </w:p>
    <w:p w14:paraId="0B6538DC" w14:textId="0821E274" w:rsidR="001564B0" w:rsidRPr="007D2CC6" w:rsidRDefault="004E5A95" w:rsidP="00BB47ED">
      <w:pPr>
        <w:rPr>
          <w:rFonts w:cs="Arial"/>
        </w:rPr>
      </w:pPr>
      <w:r>
        <w:rPr>
          <w:rFonts w:cs="Arial"/>
        </w:rPr>
        <w:t xml:space="preserve">During the configuration of the test environment, </w:t>
      </w:r>
      <w:r w:rsidR="00780B50">
        <w:rPr>
          <w:rFonts w:cs="Arial"/>
        </w:rPr>
        <w:t xml:space="preserve">connection attempts to the provided NGO VPN were </w:t>
      </w:r>
      <w:r w:rsidR="00884291">
        <w:rPr>
          <w:rFonts w:cs="Arial"/>
        </w:rPr>
        <w:t xml:space="preserve">frequently </w:t>
      </w:r>
      <w:r w:rsidR="00780B50">
        <w:rPr>
          <w:rFonts w:cs="Arial"/>
        </w:rPr>
        <w:t xml:space="preserve">met with a distinct error code </w:t>
      </w:r>
      <w:r w:rsidR="007D2CC6">
        <w:rPr>
          <w:rFonts w:cs="Arial"/>
        </w:rPr>
        <w:t xml:space="preserve">detailing </w:t>
      </w:r>
      <w:r w:rsidR="00E30AF2">
        <w:rPr>
          <w:rFonts w:cs="Arial"/>
        </w:rPr>
        <w:t>that the</w:t>
      </w:r>
      <w:r w:rsidR="007D2CC6">
        <w:rPr>
          <w:rFonts w:cs="Arial"/>
        </w:rPr>
        <w:t xml:space="preserve"> VPN server was unreachable. </w:t>
      </w:r>
      <w:r w:rsidR="007D2CC6">
        <w:rPr>
          <w:rFonts w:cs="Arial"/>
          <w:i/>
          <w:iCs/>
        </w:rPr>
        <w:t>Figure 16</w:t>
      </w:r>
      <w:r w:rsidR="007D2CC6">
        <w:rPr>
          <w:rFonts w:cs="Arial"/>
        </w:rPr>
        <w:t xml:space="preserve"> </w:t>
      </w:r>
      <w:r w:rsidR="00BF08D8">
        <w:rPr>
          <w:rFonts w:cs="Arial"/>
        </w:rPr>
        <w:t>depicts the presented error prompt, with accompanying message and error code.</w:t>
      </w:r>
    </w:p>
    <w:p w14:paraId="2167FB80" w14:textId="77777777" w:rsidR="007D2CC6" w:rsidRDefault="007D2CC6" w:rsidP="00BB47ED">
      <w:pPr>
        <w:keepNext/>
        <w:jc w:val="center"/>
      </w:pPr>
      <w:r>
        <w:rPr>
          <w:rFonts w:cs="Arial"/>
          <w:noProof/>
        </w:rPr>
        <w:drawing>
          <wp:inline distT="0" distB="0" distL="0" distR="0" wp14:anchorId="0A3EDF8B" wp14:editId="3F5F7D6D">
            <wp:extent cx="4572638" cy="3639058"/>
            <wp:effectExtent l="0" t="0" r="0" b="0"/>
            <wp:docPr id="204713398" name="Picture 20471339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13398" name="Picture 1" descr="Graphical user interface, text, applicatio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572638" cy="3639058"/>
                    </a:xfrm>
                    <a:prstGeom prst="rect">
                      <a:avLst/>
                    </a:prstGeom>
                  </pic:spPr>
                </pic:pic>
              </a:graphicData>
            </a:graphic>
          </wp:inline>
        </w:drawing>
      </w:r>
    </w:p>
    <w:p w14:paraId="70160D15" w14:textId="26ECB9CF" w:rsidR="007D2CC6" w:rsidRDefault="007D2CC6" w:rsidP="00BB47ED">
      <w:pPr>
        <w:pStyle w:val="Caption"/>
        <w:spacing w:line="360" w:lineRule="auto"/>
        <w:jc w:val="center"/>
      </w:pPr>
      <w:bookmarkStart w:id="128" w:name="_Toc133341717"/>
      <w:r>
        <w:t xml:space="preserve">Figure </w:t>
      </w:r>
      <w:r w:rsidR="004B4F22">
        <w:fldChar w:fldCharType="begin"/>
      </w:r>
      <w:r w:rsidR="004B4F22">
        <w:instrText xml:space="preserve"> SEQ Figure \* ARAB</w:instrText>
      </w:r>
      <w:r w:rsidR="004B4F22">
        <w:instrText xml:space="preserve">IC </w:instrText>
      </w:r>
      <w:r w:rsidR="004B4F22">
        <w:fldChar w:fldCharType="separate"/>
      </w:r>
      <w:r w:rsidR="003537A3">
        <w:rPr>
          <w:noProof/>
        </w:rPr>
        <w:t>16</w:t>
      </w:r>
      <w:r w:rsidR="004B4F22">
        <w:rPr>
          <w:noProof/>
        </w:rPr>
        <w:fldChar w:fldCharType="end"/>
      </w:r>
      <w:r>
        <w:t xml:space="preserve"> - VPN Client Error Encounter</w:t>
      </w:r>
      <w:bookmarkEnd w:id="128"/>
    </w:p>
    <w:p w14:paraId="5C1E35B5" w14:textId="34D0ABC1" w:rsidR="00BF08D8" w:rsidRDefault="00CA7B86" w:rsidP="00BB47ED">
      <w:r>
        <w:t xml:space="preserve">Attempts to troubleshoot the issue included </w:t>
      </w:r>
      <w:r w:rsidR="006E6926">
        <w:t>ensuring correct credentials were</w:t>
      </w:r>
      <w:r w:rsidR="0025396B">
        <w:t xml:space="preserve"> provided to the VPN </w:t>
      </w:r>
      <w:r w:rsidR="00BF73D1">
        <w:t>client in case</w:t>
      </w:r>
      <w:r w:rsidR="0025396B">
        <w:t xml:space="preserve"> </w:t>
      </w:r>
      <w:r w:rsidR="00BF73D1">
        <w:t>attempts prior had presented false credentials</w:t>
      </w:r>
      <w:r>
        <w:t xml:space="preserve">. </w:t>
      </w:r>
      <w:r w:rsidR="00F53AB3">
        <w:t xml:space="preserve">Upon investigation, </w:t>
      </w:r>
      <w:r w:rsidR="00BB47ED">
        <w:t xml:space="preserve">the error occurred </w:t>
      </w:r>
      <w:r w:rsidR="0079168D">
        <w:t xml:space="preserve">due to the </w:t>
      </w:r>
      <w:r w:rsidR="009F4DEE">
        <w:t xml:space="preserve">set </w:t>
      </w:r>
      <w:r w:rsidR="0079168D">
        <w:t xml:space="preserve">authentication period </w:t>
      </w:r>
      <w:r w:rsidR="00597CEF">
        <w:t>being exceeded</w:t>
      </w:r>
      <w:r w:rsidR="004E51FE">
        <w:t xml:space="preserve">, with the necessary two-factor authentication </w:t>
      </w:r>
      <w:r w:rsidR="00E15EAC">
        <w:t>to blame</w:t>
      </w:r>
      <w:r w:rsidR="00086DFF">
        <w:t xml:space="preserve"> for the loss of time</w:t>
      </w:r>
      <w:r w:rsidR="00E83885">
        <w:t xml:space="preserve"> </w:t>
      </w:r>
      <w:sdt>
        <w:sdtPr>
          <w:rPr>
            <w:color w:val="000000"/>
          </w:rPr>
          <w:tag w:val="MENDELEY_CITATION_v3_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"/>
          <w:id w:val="1885976087"/>
          <w:placeholder>
            <w:docPart w:val="DefaultPlaceholder_-1854013440"/>
          </w:placeholder>
        </w:sdtPr>
        <w:sdtEndPr/>
        <w:sdtContent>
          <w:r w:rsidR="002F6648" w:rsidRPr="002F6648">
            <w:rPr>
              <w:color w:val="000000"/>
            </w:rPr>
            <w:t>[72]</w:t>
          </w:r>
        </w:sdtContent>
      </w:sdt>
      <w:r w:rsidR="00E15EAC">
        <w:t xml:space="preserve">. </w:t>
      </w:r>
      <w:r w:rsidR="00086DFF">
        <w:t xml:space="preserve">To overcome this issue, </w:t>
      </w:r>
      <w:r w:rsidR="00232CD7">
        <w:t xml:space="preserve">I was to ensure that the </w:t>
      </w:r>
      <w:r w:rsidR="00E41852">
        <w:t xml:space="preserve">necessary </w:t>
      </w:r>
      <w:r w:rsidR="00232CD7">
        <w:t xml:space="preserve">login credentials in addition to </w:t>
      </w:r>
      <w:r w:rsidR="00E41852">
        <w:t xml:space="preserve">the </w:t>
      </w:r>
      <w:r w:rsidR="00232CD7">
        <w:t xml:space="preserve">two-factor authentication </w:t>
      </w:r>
      <w:r w:rsidR="00E41852">
        <w:t xml:space="preserve">token were provided within the given timeframe, </w:t>
      </w:r>
      <w:r w:rsidR="00E83885">
        <w:t>as to allow for a successful and consistent login attempt.</w:t>
      </w:r>
    </w:p>
    <w:p w14:paraId="164CA94F" w14:textId="5D366271" w:rsidR="00706D69" w:rsidRPr="00BF08D8" w:rsidRDefault="007C7309" w:rsidP="007C7309">
      <w:pPr>
        <w:pStyle w:val="Heading4"/>
      </w:pPr>
      <w:r>
        <w:t>4.3.2.2 NGO Subnetwork Intersection</w:t>
      </w:r>
    </w:p>
    <w:p w14:paraId="149D8211" w14:textId="7479623E" w:rsidR="00252492" w:rsidRPr="00802052" w:rsidRDefault="00330568" w:rsidP="00252492">
      <w:pPr>
        <w:rPr>
          <w:rFonts w:cs="Arial"/>
        </w:rPr>
      </w:pPr>
      <w:r>
        <w:rPr>
          <w:rFonts w:cs="Arial"/>
        </w:rPr>
        <w:t xml:space="preserve">Due to the required </w:t>
      </w:r>
      <w:r w:rsidR="00D36D86">
        <w:rPr>
          <w:rFonts w:cs="Arial"/>
        </w:rPr>
        <w:t xml:space="preserve">active </w:t>
      </w:r>
      <w:r>
        <w:rPr>
          <w:rFonts w:cs="Arial"/>
        </w:rPr>
        <w:t xml:space="preserve">network </w:t>
      </w:r>
      <w:r w:rsidR="00D36D86">
        <w:rPr>
          <w:rFonts w:cs="Arial"/>
        </w:rPr>
        <w:t>connection of the host machine t</w:t>
      </w:r>
      <w:r w:rsidR="008229F4">
        <w:rPr>
          <w:rFonts w:cs="Arial"/>
        </w:rPr>
        <w:t xml:space="preserve">o establish the VPN </w:t>
      </w:r>
      <w:r w:rsidR="00A26355">
        <w:rPr>
          <w:rFonts w:cs="Arial"/>
        </w:rPr>
        <w:t xml:space="preserve">client, </w:t>
      </w:r>
      <w:r w:rsidR="00B7383A">
        <w:rPr>
          <w:rFonts w:cs="Arial"/>
        </w:rPr>
        <w:t>the configured Kali virtual machine would</w:t>
      </w:r>
      <w:r w:rsidR="009F2521">
        <w:rPr>
          <w:rFonts w:cs="Arial"/>
        </w:rPr>
        <w:t xml:space="preserve"> also</w:t>
      </w:r>
      <w:r w:rsidR="00B7383A">
        <w:rPr>
          <w:rFonts w:cs="Arial"/>
        </w:rPr>
        <w:t xml:space="preserve"> </w:t>
      </w:r>
      <w:r w:rsidR="00E56148">
        <w:rPr>
          <w:rFonts w:cs="Arial"/>
        </w:rPr>
        <w:t>embed itself within</w:t>
      </w:r>
      <w:r w:rsidR="00B43130">
        <w:rPr>
          <w:rFonts w:cs="Arial"/>
        </w:rPr>
        <w:t xml:space="preserve"> </w:t>
      </w:r>
      <w:r w:rsidR="00485C73">
        <w:rPr>
          <w:rFonts w:cs="Arial"/>
        </w:rPr>
        <w:t xml:space="preserve">my home network via its </w:t>
      </w:r>
      <w:r w:rsidR="00194BD9">
        <w:rPr>
          <w:rFonts w:cs="Arial"/>
        </w:rPr>
        <w:t xml:space="preserve">bridged NAT adapter. </w:t>
      </w:r>
      <w:r w:rsidR="00B102F4">
        <w:rPr>
          <w:rFonts w:cs="Arial"/>
        </w:rPr>
        <w:t>Given that my home network shared an IP address with a target subnetwork of the NGO, the vulnerability assessment's findings were considered to be problematic</w:t>
      </w:r>
      <w:r w:rsidR="00D40B90">
        <w:rPr>
          <w:rFonts w:cs="Arial"/>
        </w:rPr>
        <w:t>,</w:t>
      </w:r>
      <w:r w:rsidR="00B102F4">
        <w:rPr>
          <w:rFonts w:cs="Arial"/>
        </w:rPr>
        <w:t xml:space="preserve"> and inaccurately represented the </w:t>
      </w:r>
      <w:r w:rsidR="00AA064C">
        <w:rPr>
          <w:rFonts w:cs="Arial"/>
        </w:rPr>
        <w:t xml:space="preserve">security posture of the </w:t>
      </w:r>
      <w:r w:rsidR="004E2AF7">
        <w:rPr>
          <w:rFonts w:cs="Arial"/>
        </w:rPr>
        <w:t>network</w:t>
      </w:r>
      <w:r w:rsidR="00B102F4">
        <w:rPr>
          <w:rFonts w:cs="Arial"/>
        </w:rPr>
        <w:t>.</w:t>
      </w:r>
      <w:r w:rsidR="002A3148">
        <w:rPr>
          <w:rFonts w:cs="Arial"/>
        </w:rPr>
        <w:t xml:space="preserve"> </w:t>
      </w:r>
      <w:r w:rsidR="002A3148">
        <w:rPr>
          <w:rFonts w:cs="Arial"/>
          <w:i/>
          <w:iCs/>
        </w:rPr>
        <w:t xml:space="preserve">Figure 17 </w:t>
      </w:r>
      <w:r w:rsidR="002A3148">
        <w:rPr>
          <w:rFonts w:cs="Arial"/>
        </w:rPr>
        <w:t xml:space="preserve">and </w:t>
      </w:r>
      <w:r w:rsidR="00802052">
        <w:rPr>
          <w:rFonts w:cs="Arial"/>
          <w:i/>
          <w:iCs/>
        </w:rPr>
        <w:t xml:space="preserve">figure </w:t>
      </w:r>
      <w:r w:rsidR="002A3148">
        <w:rPr>
          <w:rFonts w:cs="Arial"/>
          <w:i/>
          <w:iCs/>
        </w:rPr>
        <w:t>18</w:t>
      </w:r>
      <w:r w:rsidR="00802052">
        <w:rPr>
          <w:rFonts w:cs="Arial"/>
        </w:rPr>
        <w:t xml:space="preserve"> both showcase</w:t>
      </w:r>
      <w:r w:rsidR="004E235A">
        <w:rPr>
          <w:rFonts w:cs="Arial"/>
        </w:rPr>
        <w:t xml:space="preserve"> the devices foreign to the NGO subnetwork, </w:t>
      </w:r>
      <w:r w:rsidR="00D94285">
        <w:rPr>
          <w:rFonts w:cs="Arial"/>
        </w:rPr>
        <w:t xml:space="preserve">mistakenly identified </w:t>
      </w:r>
      <w:r w:rsidR="00346B0F">
        <w:rPr>
          <w:rFonts w:cs="Arial"/>
        </w:rPr>
        <w:t xml:space="preserve">by the VM </w:t>
      </w:r>
      <w:r w:rsidR="00D94285">
        <w:rPr>
          <w:rFonts w:cs="Arial"/>
        </w:rPr>
        <w:t xml:space="preserve">and falsifying </w:t>
      </w:r>
      <w:r w:rsidR="009D78F5">
        <w:rPr>
          <w:rFonts w:cs="Arial"/>
        </w:rPr>
        <w:t xml:space="preserve">collected </w:t>
      </w:r>
      <w:r w:rsidR="00346B0F">
        <w:rPr>
          <w:rFonts w:cs="Arial"/>
        </w:rPr>
        <w:t xml:space="preserve">network data. </w:t>
      </w:r>
    </w:p>
    <w:p w14:paraId="0C20AF3F" w14:textId="77777777" w:rsidR="002A3148" w:rsidRDefault="00980431" w:rsidP="002A3148">
      <w:pPr>
        <w:keepNext/>
        <w:spacing w:after="0"/>
        <w:jc w:val="center"/>
      </w:pPr>
      <w:r w:rsidRPr="00980431">
        <w:rPr>
          <w:rFonts w:cs="Arial"/>
          <w:noProof/>
        </w:rPr>
        <w:lastRenderedPageBreak/>
        <w:drawing>
          <wp:inline distT="0" distB="0" distL="0" distR="0" wp14:anchorId="1FC40F80" wp14:editId="3AAFAA6B">
            <wp:extent cx="5273964" cy="2886482"/>
            <wp:effectExtent l="0" t="0" r="3175" b="9525"/>
            <wp:docPr id="1353274045" name="Picture 1353274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274045" name=""/>
                    <pic:cNvPicPr/>
                  </pic:nvPicPr>
                  <pic:blipFill>
                    <a:blip r:embed="rId24"/>
                    <a:stretch>
                      <a:fillRect/>
                    </a:stretch>
                  </pic:blipFill>
                  <pic:spPr>
                    <a:xfrm>
                      <a:off x="0" y="0"/>
                      <a:ext cx="5280934" cy="2890297"/>
                    </a:xfrm>
                    <a:prstGeom prst="rect">
                      <a:avLst/>
                    </a:prstGeom>
                  </pic:spPr>
                </pic:pic>
              </a:graphicData>
            </a:graphic>
          </wp:inline>
        </w:drawing>
      </w:r>
    </w:p>
    <w:p w14:paraId="33468DAE" w14:textId="5C0604CF" w:rsidR="00D40B90" w:rsidRDefault="002A3148" w:rsidP="002A3148">
      <w:pPr>
        <w:pStyle w:val="Caption"/>
        <w:spacing w:after="0" w:line="360" w:lineRule="auto"/>
        <w:jc w:val="center"/>
        <w:rPr>
          <w:rFonts w:cs="Arial"/>
        </w:rPr>
      </w:pPr>
      <w:bookmarkStart w:id="129" w:name="_Toc133341718"/>
      <w:r>
        <w:t xml:space="preserve">Figure </w:t>
      </w:r>
      <w:r w:rsidR="004B4F22">
        <w:fldChar w:fldCharType="begin"/>
      </w:r>
      <w:r w:rsidR="004B4F22">
        <w:instrText xml:space="preserve"> SEQ Figure \* ARABIC </w:instrText>
      </w:r>
      <w:r w:rsidR="004B4F22">
        <w:fldChar w:fldCharType="separate"/>
      </w:r>
      <w:r w:rsidR="003537A3">
        <w:rPr>
          <w:noProof/>
        </w:rPr>
        <w:t>17</w:t>
      </w:r>
      <w:r w:rsidR="004B4F22">
        <w:rPr>
          <w:noProof/>
        </w:rPr>
        <w:fldChar w:fldCharType="end"/>
      </w:r>
      <w:r>
        <w:t xml:space="preserve"> - Home network detected within scan.</w:t>
      </w:r>
      <w:bookmarkEnd w:id="129"/>
    </w:p>
    <w:p w14:paraId="2496FEA8" w14:textId="77777777" w:rsidR="002A3148" w:rsidRDefault="00F7434F" w:rsidP="002A3148">
      <w:pPr>
        <w:keepNext/>
        <w:spacing w:after="0"/>
        <w:jc w:val="center"/>
      </w:pPr>
      <w:r w:rsidRPr="00F7434F">
        <w:rPr>
          <w:rFonts w:cs="Arial"/>
          <w:noProof/>
        </w:rPr>
        <w:drawing>
          <wp:inline distT="0" distB="0" distL="0" distR="0" wp14:anchorId="446AD771" wp14:editId="0BC2D7B0">
            <wp:extent cx="5273964" cy="2866031"/>
            <wp:effectExtent l="0" t="0" r="3175" b="0"/>
            <wp:docPr id="2056888607" name="Picture 205688860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888607" name="Picture 1" descr="A screenshot of a computer&#10;&#10;Description automatically generated with medium confidence"/>
                    <pic:cNvPicPr/>
                  </pic:nvPicPr>
                  <pic:blipFill>
                    <a:blip r:embed="rId25"/>
                    <a:stretch>
                      <a:fillRect/>
                    </a:stretch>
                  </pic:blipFill>
                  <pic:spPr>
                    <a:xfrm>
                      <a:off x="0" y="0"/>
                      <a:ext cx="5285475" cy="2872287"/>
                    </a:xfrm>
                    <a:prstGeom prst="rect">
                      <a:avLst/>
                    </a:prstGeom>
                  </pic:spPr>
                </pic:pic>
              </a:graphicData>
            </a:graphic>
          </wp:inline>
        </w:drawing>
      </w:r>
    </w:p>
    <w:p w14:paraId="1AC8C187" w14:textId="1C607446" w:rsidR="00F7434F" w:rsidRDefault="002A3148" w:rsidP="009D78F5">
      <w:pPr>
        <w:pStyle w:val="Caption"/>
        <w:spacing w:after="0" w:line="360" w:lineRule="auto"/>
        <w:jc w:val="center"/>
      </w:pPr>
      <w:bookmarkStart w:id="130" w:name="_Toc133341719"/>
      <w:r>
        <w:t xml:space="preserve">Figure </w:t>
      </w:r>
      <w:r w:rsidR="004B4F22">
        <w:fldChar w:fldCharType="begin"/>
      </w:r>
      <w:r w:rsidR="004B4F22">
        <w:instrText xml:space="preserve"> SEQ Figure \* ARABIC </w:instrText>
      </w:r>
      <w:r w:rsidR="004B4F22">
        <w:fldChar w:fldCharType="separate"/>
      </w:r>
      <w:r w:rsidR="003537A3">
        <w:rPr>
          <w:noProof/>
        </w:rPr>
        <w:t>18</w:t>
      </w:r>
      <w:r w:rsidR="004B4F22">
        <w:rPr>
          <w:noProof/>
        </w:rPr>
        <w:fldChar w:fldCharType="end"/>
      </w:r>
      <w:r>
        <w:t xml:space="preserve"> - </w:t>
      </w:r>
      <w:r w:rsidRPr="00AD729D">
        <w:t>Home network detected within scan.</w:t>
      </w:r>
      <w:bookmarkEnd w:id="130"/>
    </w:p>
    <w:p w14:paraId="47A09335" w14:textId="77777777" w:rsidR="004E50BA" w:rsidRDefault="004E50BA" w:rsidP="009D78F5"/>
    <w:p w14:paraId="347F567F" w14:textId="46EB3016" w:rsidR="001F4AB4" w:rsidRDefault="003844D5" w:rsidP="009D78F5">
      <w:r>
        <w:t>To help troubleshoot this issue</w:t>
      </w:r>
      <w:r w:rsidR="007E752A">
        <w:t xml:space="preserve">, I would utilise </w:t>
      </w:r>
      <w:r w:rsidR="00C566D7">
        <w:t xml:space="preserve">the previously </w:t>
      </w:r>
      <w:r w:rsidR="00510F4C">
        <w:t xml:space="preserve">mentioned target feature of OpenVAS mentioned within </w:t>
      </w:r>
      <w:r w:rsidR="006D2C85">
        <w:rPr>
          <w:i/>
          <w:iCs/>
        </w:rPr>
        <w:t>4.3.1</w:t>
      </w:r>
      <w:r w:rsidR="001F056F">
        <w:t xml:space="preserve">, </w:t>
      </w:r>
      <w:r w:rsidR="00910E36">
        <w:t xml:space="preserve">applying </w:t>
      </w:r>
      <w:r w:rsidR="00D116B3">
        <w:t xml:space="preserve">a </w:t>
      </w:r>
      <w:r w:rsidR="00910E36">
        <w:t xml:space="preserve">host exclusion </w:t>
      </w:r>
      <w:r w:rsidR="00D116B3">
        <w:t xml:space="preserve">filter </w:t>
      </w:r>
      <w:r w:rsidR="002B447F">
        <w:t xml:space="preserve">to the subnetwork </w:t>
      </w:r>
      <w:r w:rsidR="00EA2124">
        <w:t>scan effected by this issue</w:t>
      </w:r>
      <w:r w:rsidR="00910E36">
        <w:t>.</w:t>
      </w:r>
      <w:r w:rsidR="00EC5C06">
        <w:t xml:space="preserve"> In order to do this, I had to</w:t>
      </w:r>
      <w:r w:rsidR="009C596B">
        <w:t xml:space="preserve"> first</w:t>
      </w:r>
      <w:r w:rsidR="00EC5C06">
        <w:t xml:space="preserve"> identify </w:t>
      </w:r>
      <w:r w:rsidR="00884019">
        <w:t xml:space="preserve">the host IPs </w:t>
      </w:r>
      <w:r w:rsidR="00DB5222">
        <w:t>within my home network to be excluded from the scan</w:t>
      </w:r>
      <w:r w:rsidR="00537992">
        <w:t xml:space="preserve"> </w:t>
      </w:r>
      <w:r w:rsidR="00F05B96">
        <w:t xml:space="preserve">by accessing my home routers </w:t>
      </w:r>
      <w:r w:rsidR="00645525">
        <w:t>settings and manually document the hosts connected</w:t>
      </w:r>
      <w:r w:rsidR="0038692F">
        <w:t xml:space="preserve">, with their designated IPs. Once all connected hosts of my home network were identified, an appropriate .txt file was created to efficiently </w:t>
      </w:r>
      <w:r w:rsidR="00133699">
        <w:t xml:space="preserve">group and exclude </w:t>
      </w:r>
      <w:r w:rsidR="00FA6622">
        <w:t xml:space="preserve">said hosts from participating in the scan. </w:t>
      </w:r>
    </w:p>
    <w:p w14:paraId="6BC0D51C" w14:textId="6F489881" w:rsidR="009D78F5" w:rsidRPr="006D2C85" w:rsidRDefault="00A5027B" w:rsidP="009D78F5">
      <w:r>
        <w:t xml:space="preserve">Notwithstanding, this circumstance highlights the potential issue wherein a host device within the NGO subnetwork shares an IP address with a host within my home </w:t>
      </w:r>
      <w:r w:rsidR="00387316">
        <w:t>network and</w:t>
      </w:r>
      <w:r>
        <w:t xml:space="preserve"> is </w:t>
      </w:r>
      <w:r>
        <w:lastRenderedPageBreak/>
        <w:t>consequently excluded from the OpenVAS scan. This exclusion poses a risk of unidentified vulnerabilities, which could potentially be present in the omitted device from the subnetwork scan.</w:t>
      </w:r>
      <w:r w:rsidR="00387316">
        <w:t xml:space="preserve"> </w:t>
      </w:r>
    </w:p>
    <w:p w14:paraId="405B6D68" w14:textId="72974A6C" w:rsidR="00431FC0" w:rsidRPr="0049019E" w:rsidRDefault="00252492" w:rsidP="00252492">
      <w:pPr>
        <w:rPr>
          <w:rFonts w:cs="Arial"/>
        </w:rPr>
      </w:pPr>
      <w:r>
        <w:rPr>
          <w:rFonts w:cs="Arial"/>
        </w:rPr>
        <w:br w:type="page"/>
      </w:r>
    </w:p>
    <w:p w14:paraId="07C5A5C0" w14:textId="6312448B" w:rsidR="003D6C5E" w:rsidRPr="0049019E" w:rsidRDefault="00B07E56" w:rsidP="00C5147E">
      <w:pPr>
        <w:pStyle w:val="Heading1"/>
        <w:rPr>
          <w:rFonts w:cs="Arial"/>
        </w:rPr>
      </w:pPr>
      <w:bookmarkStart w:id="131" w:name="_Toc133341501"/>
      <w:bookmarkStart w:id="132" w:name="_Toc133341670"/>
      <w:r w:rsidRPr="0049019E">
        <w:rPr>
          <w:rFonts w:cs="Arial"/>
        </w:rPr>
        <w:lastRenderedPageBreak/>
        <w:t>Chapter</w:t>
      </w:r>
      <w:r w:rsidR="00431FC0" w:rsidRPr="0049019E">
        <w:rPr>
          <w:rFonts w:cs="Arial"/>
        </w:rPr>
        <w:t xml:space="preserve"> 5</w:t>
      </w:r>
      <w:r w:rsidR="00417205" w:rsidRPr="0049019E">
        <w:rPr>
          <w:rFonts w:cs="Arial"/>
        </w:rPr>
        <w:t xml:space="preserve"> – </w:t>
      </w:r>
      <w:r w:rsidRPr="0049019E">
        <w:rPr>
          <w:rFonts w:cs="Arial"/>
        </w:rPr>
        <w:t>Analysis</w:t>
      </w:r>
      <w:bookmarkEnd w:id="131"/>
      <w:bookmarkEnd w:id="132"/>
    </w:p>
    <w:p w14:paraId="27B80589" w14:textId="70F70BD9" w:rsidR="004855D9" w:rsidRPr="0049019E" w:rsidRDefault="004855D9" w:rsidP="00C5147E">
      <w:pPr>
        <w:pStyle w:val="Heading2"/>
        <w:rPr>
          <w:rFonts w:cs="Arial"/>
        </w:rPr>
      </w:pPr>
      <w:bookmarkStart w:id="133" w:name="_Toc133341502"/>
      <w:bookmarkStart w:id="134" w:name="_Toc133341671"/>
      <w:r w:rsidRPr="0049019E">
        <w:rPr>
          <w:rFonts w:cs="Arial"/>
        </w:rPr>
        <w:t>5.</w:t>
      </w:r>
      <w:r w:rsidR="00697CCA">
        <w:rPr>
          <w:rFonts w:cs="Arial"/>
        </w:rPr>
        <w:t>1</w:t>
      </w:r>
      <w:r w:rsidRPr="0049019E">
        <w:rPr>
          <w:rFonts w:cs="Arial"/>
        </w:rPr>
        <w:t xml:space="preserve"> Phase 3 Analysis</w:t>
      </w:r>
      <w:bookmarkEnd w:id="133"/>
      <w:bookmarkEnd w:id="134"/>
    </w:p>
    <w:p w14:paraId="29926630" w14:textId="02AB6C2C" w:rsidR="002F3D14" w:rsidRPr="0049019E" w:rsidRDefault="00712D70" w:rsidP="00780FD7">
      <w:pPr>
        <w:rPr>
          <w:rFonts w:cs="Arial"/>
        </w:rPr>
      </w:pPr>
      <w:r w:rsidRPr="0049019E">
        <w:rPr>
          <w:rFonts w:cs="Arial"/>
        </w:rPr>
        <w:t xml:space="preserve">Of the 20 vulnerability scans conducted across the 14 subnetworks of the NGO, </w:t>
      </w:r>
      <w:r w:rsidR="002A6604" w:rsidRPr="0049019E">
        <w:rPr>
          <w:rFonts w:cs="Arial"/>
        </w:rPr>
        <w:t xml:space="preserve">1,319 total results were captured by the OpenVAS </w:t>
      </w:r>
      <w:r w:rsidR="00EA33E9" w:rsidRPr="0049019E">
        <w:rPr>
          <w:rFonts w:cs="Arial"/>
        </w:rPr>
        <w:t>software</w:t>
      </w:r>
      <w:r w:rsidR="00EE61E4">
        <w:rPr>
          <w:rFonts w:cs="Arial"/>
        </w:rPr>
        <w:t xml:space="preserve"> </w:t>
      </w:r>
      <w:sdt>
        <w:sdtPr>
          <w:rPr>
            <w:rFonts w:cs="Arial"/>
            <w:color w:val="000000"/>
          </w:rPr>
          <w:tag w:val="MENDELEY_CITATION_v3_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"/>
          <w:id w:val="-1967185320"/>
          <w:placeholder>
            <w:docPart w:val="DefaultPlaceholder_-1854013440"/>
          </w:placeholder>
        </w:sdtPr>
        <w:sdtEndPr/>
        <w:sdtContent>
          <w:r w:rsidR="00EE61E4" w:rsidRPr="00EE61E4">
            <w:rPr>
              <w:rFonts w:cs="Arial"/>
              <w:color w:val="000000"/>
            </w:rPr>
            <w:t>[73]</w:t>
          </w:r>
        </w:sdtContent>
      </w:sdt>
      <w:r w:rsidR="00EA33E9" w:rsidRPr="0049019E">
        <w:rPr>
          <w:rFonts w:cs="Arial"/>
        </w:rPr>
        <w:t xml:space="preserve">. Of those 1,319 results, just </w:t>
      </w:r>
      <w:r w:rsidRPr="0049019E">
        <w:rPr>
          <w:rFonts w:cs="Arial"/>
        </w:rPr>
        <w:t xml:space="preserve">154 vulnerabilities </w:t>
      </w:r>
      <w:r w:rsidR="00EA33E9" w:rsidRPr="0049019E">
        <w:rPr>
          <w:rFonts w:cs="Arial"/>
        </w:rPr>
        <w:t xml:space="preserve">complied with the </w:t>
      </w:r>
      <w:r w:rsidR="006D46B0" w:rsidRPr="0049019E">
        <w:rPr>
          <w:rFonts w:cs="Arial"/>
        </w:rPr>
        <w:t>configured QoD filter,</w:t>
      </w:r>
      <w:r w:rsidRPr="0049019E">
        <w:rPr>
          <w:rFonts w:cs="Arial"/>
        </w:rPr>
        <w:t xml:space="preserve"> revealing a 23% increase in potential network threats when compared to phase 2. These 154 vulnerabilities were present </w:t>
      </w:r>
      <w:r w:rsidR="002E43CE" w:rsidRPr="0049019E">
        <w:rPr>
          <w:rFonts w:cs="Arial"/>
        </w:rPr>
        <w:t>with</w:t>
      </w:r>
      <w:r w:rsidRPr="0049019E">
        <w:rPr>
          <w:rFonts w:cs="Arial"/>
        </w:rPr>
        <w:t xml:space="preserve">in just five (5) of the </w:t>
      </w:r>
      <w:r w:rsidR="002E43CE" w:rsidRPr="0049019E">
        <w:rPr>
          <w:rFonts w:cs="Arial"/>
        </w:rPr>
        <w:t>fourteen (</w:t>
      </w:r>
      <w:r w:rsidRPr="0049019E">
        <w:rPr>
          <w:rFonts w:cs="Arial"/>
        </w:rPr>
        <w:t>14</w:t>
      </w:r>
      <w:r w:rsidR="002E43CE" w:rsidRPr="0049019E">
        <w:rPr>
          <w:rFonts w:cs="Arial"/>
        </w:rPr>
        <w:t>)</w:t>
      </w:r>
      <w:r w:rsidRPr="0049019E">
        <w:rPr>
          <w:rFonts w:cs="Arial"/>
        </w:rPr>
        <w:t xml:space="preserve"> </w:t>
      </w:r>
      <w:r w:rsidR="002E43CE" w:rsidRPr="0049019E">
        <w:rPr>
          <w:rFonts w:cs="Arial"/>
        </w:rPr>
        <w:t>targeted subnetworks</w:t>
      </w:r>
      <w:r w:rsidR="00AF5DA3" w:rsidRPr="0049019E">
        <w:rPr>
          <w:rFonts w:cs="Arial"/>
        </w:rPr>
        <w:t xml:space="preserve">, plaguing </w:t>
      </w:r>
      <w:r w:rsidR="00D2024F" w:rsidRPr="0049019E">
        <w:rPr>
          <w:rFonts w:cs="Arial"/>
        </w:rPr>
        <w:t>21 host machines across both internal and external IP ranges.</w:t>
      </w:r>
      <w:r w:rsidR="00FB2031" w:rsidRPr="0049019E">
        <w:rPr>
          <w:rFonts w:cs="Arial"/>
        </w:rPr>
        <w:t xml:space="preserve"> </w:t>
      </w:r>
      <w:r w:rsidR="004523D5" w:rsidRPr="0049019E">
        <w:rPr>
          <w:rFonts w:cs="Arial"/>
        </w:rPr>
        <w:t>A</w:t>
      </w:r>
      <w:r w:rsidR="00235A21" w:rsidRPr="0049019E">
        <w:rPr>
          <w:rFonts w:cs="Arial"/>
        </w:rPr>
        <w:t xml:space="preserve"> total of 24 high risk vulnerabilities were identified, </w:t>
      </w:r>
      <w:r w:rsidR="0058294E" w:rsidRPr="0049019E">
        <w:rPr>
          <w:rFonts w:cs="Arial"/>
        </w:rPr>
        <w:t>in addition to</w:t>
      </w:r>
      <w:r w:rsidR="00235A21" w:rsidRPr="0049019E">
        <w:rPr>
          <w:rFonts w:cs="Arial"/>
        </w:rPr>
        <w:t xml:space="preserve"> 117 medium risk and 13 low risk vulnerabilities. </w:t>
      </w:r>
    </w:p>
    <w:tbl>
      <w:tblPr>
        <w:tblStyle w:val="TableGrid"/>
        <w:tblW w:w="0" w:type="auto"/>
        <w:tblInd w:w="2738" w:type="dxa"/>
        <w:tblLook w:val="04A0" w:firstRow="1" w:lastRow="0" w:firstColumn="1" w:lastColumn="0" w:noHBand="0" w:noVBand="1"/>
      </w:tblPr>
      <w:tblGrid>
        <w:gridCol w:w="1701"/>
        <w:gridCol w:w="1843"/>
      </w:tblGrid>
      <w:tr w:rsidR="002F3D14" w:rsidRPr="0049019E" w14:paraId="444EBDD0" w14:textId="77777777" w:rsidTr="00391362">
        <w:tc>
          <w:tcPr>
            <w:tcW w:w="1701" w:type="dxa"/>
            <w:vAlign w:val="center"/>
          </w:tcPr>
          <w:p w14:paraId="6CA2B409" w14:textId="77777777" w:rsidR="002F3D14" w:rsidRPr="0049019E" w:rsidRDefault="002F3D14" w:rsidP="00780FD7">
            <w:pPr>
              <w:rPr>
                <w:rFonts w:cs="Arial"/>
                <w:b/>
                <w:bCs/>
                <w:lang w:val="en-AU"/>
              </w:rPr>
            </w:pPr>
            <w:r w:rsidRPr="0049019E">
              <w:rPr>
                <w:rFonts w:cs="Arial"/>
                <w:b/>
                <w:bCs/>
                <w:lang w:val="en-AU"/>
              </w:rPr>
              <w:t>Severity</w:t>
            </w:r>
          </w:p>
        </w:tc>
        <w:tc>
          <w:tcPr>
            <w:tcW w:w="1843" w:type="dxa"/>
            <w:vAlign w:val="center"/>
          </w:tcPr>
          <w:p w14:paraId="38E1AA4A" w14:textId="77777777" w:rsidR="002F3D14" w:rsidRPr="0049019E" w:rsidRDefault="002F3D14" w:rsidP="00780FD7">
            <w:pPr>
              <w:rPr>
                <w:rFonts w:cs="Arial"/>
                <w:b/>
                <w:bCs/>
                <w:lang w:val="en-AU"/>
              </w:rPr>
            </w:pPr>
            <w:r w:rsidRPr="0049019E">
              <w:rPr>
                <w:rFonts w:cs="Arial"/>
                <w:b/>
                <w:bCs/>
                <w:lang w:val="en-AU"/>
              </w:rPr>
              <w:t>Frequency</w:t>
            </w:r>
          </w:p>
        </w:tc>
      </w:tr>
      <w:tr w:rsidR="002F3D14" w:rsidRPr="0049019E" w14:paraId="09F09F3A" w14:textId="77777777" w:rsidTr="00391362">
        <w:tc>
          <w:tcPr>
            <w:tcW w:w="1701" w:type="dxa"/>
            <w:shd w:val="clear" w:color="auto" w:fill="FA6666"/>
            <w:vAlign w:val="center"/>
          </w:tcPr>
          <w:p w14:paraId="1BD4A1BE" w14:textId="77777777" w:rsidR="002F3D14" w:rsidRPr="0049019E" w:rsidRDefault="002F3D14" w:rsidP="00780FD7">
            <w:pPr>
              <w:rPr>
                <w:rFonts w:cs="Arial"/>
                <w:b/>
                <w:bCs/>
                <w:lang w:val="en-AU"/>
              </w:rPr>
            </w:pPr>
            <w:r w:rsidRPr="0049019E">
              <w:rPr>
                <w:rFonts w:cs="Arial"/>
                <w:b/>
                <w:bCs/>
                <w:lang w:val="en-AU"/>
              </w:rPr>
              <w:t>High</w:t>
            </w:r>
          </w:p>
        </w:tc>
        <w:tc>
          <w:tcPr>
            <w:tcW w:w="1843" w:type="dxa"/>
            <w:vAlign w:val="center"/>
          </w:tcPr>
          <w:p w14:paraId="474DACF2" w14:textId="259D691C" w:rsidR="002F3D14" w:rsidRPr="0049019E" w:rsidRDefault="002F3D14" w:rsidP="00780FD7">
            <w:pPr>
              <w:rPr>
                <w:rFonts w:cs="Arial"/>
                <w:b/>
                <w:bCs/>
                <w:lang w:val="en-AU"/>
              </w:rPr>
            </w:pPr>
            <w:r w:rsidRPr="0049019E">
              <w:rPr>
                <w:rFonts w:cs="Arial"/>
                <w:b/>
                <w:bCs/>
                <w:lang w:val="en-AU"/>
              </w:rPr>
              <w:t>24</w:t>
            </w:r>
          </w:p>
        </w:tc>
      </w:tr>
      <w:tr w:rsidR="002F3D14" w:rsidRPr="0049019E" w14:paraId="36D4E353" w14:textId="77777777" w:rsidTr="00391362">
        <w:trPr>
          <w:trHeight w:val="347"/>
        </w:trPr>
        <w:tc>
          <w:tcPr>
            <w:tcW w:w="1701" w:type="dxa"/>
            <w:shd w:val="clear" w:color="auto" w:fill="FFD966" w:themeFill="accent4" w:themeFillTint="99"/>
            <w:vAlign w:val="center"/>
          </w:tcPr>
          <w:p w14:paraId="6F192957" w14:textId="77777777" w:rsidR="002F3D14" w:rsidRPr="0049019E" w:rsidRDefault="002F3D14" w:rsidP="00780FD7">
            <w:pPr>
              <w:rPr>
                <w:rFonts w:cs="Arial"/>
                <w:b/>
                <w:bCs/>
                <w:lang w:val="en-AU"/>
              </w:rPr>
            </w:pPr>
            <w:r w:rsidRPr="0049019E">
              <w:rPr>
                <w:rFonts w:cs="Arial"/>
                <w:b/>
                <w:bCs/>
                <w:lang w:val="en-AU"/>
              </w:rPr>
              <w:t>Medium</w:t>
            </w:r>
          </w:p>
        </w:tc>
        <w:tc>
          <w:tcPr>
            <w:tcW w:w="1843" w:type="dxa"/>
            <w:vAlign w:val="center"/>
          </w:tcPr>
          <w:p w14:paraId="3353F46E" w14:textId="22D61B6F" w:rsidR="002F3D14" w:rsidRPr="0049019E" w:rsidRDefault="002F3D14" w:rsidP="00780FD7">
            <w:pPr>
              <w:rPr>
                <w:rFonts w:cs="Arial"/>
                <w:b/>
                <w:bCs/>
                <w:lang w:val="en-AU"/>
              </w:rPr>
            </w:pPr>
            <w:r w:rsidRPr="0049019E">
              <w:rPr>
                <w:rFonts w:cs="Arial"/>
                <w:b/>
                <w:bCs/>
                <w:lang w:val="en-AU"/>
              </w:rPr>
              <w:t>117</w:t>
            </w:r>
          </w:p>
        </w:tc>
      </w:tr>
      <w:tr w:rsidR="002F3D14" w:rsidRPr="0049019E" w14:paraId="6E0747C6" w14:textId="77777777" w:rsidTr="00391362">
        <w:trPr>
          <w:trHeight w:val="70"/>
        </w:trPr>
        <w:tc>
          <w:tcPr>
            <w:tcW w:w="1701" w:type="dxa"/>
            <w:shd w:val="clear" w:color="auto" w:fill="9CC2E5" w:themeFill="accent5" w:themeFillTint="99"/>
            <w:vAlign w:val="center"/>
          </w:tcPr>
          <w:p w14:paraId="2021A5F2" w14:textId="77777777" w:rsidR="002F3D14" w:rsidRPr="0049019E" w:rsidRDefault="002F3D14" w:rsidP="00780FD7">
            <w:pPr>
              <w:rPr>
                <w:rFonts w:cs="Arial"/>
                <w:b/>
                <w:bCs/>
                <w:lang w:val="en-AU"/>
              </w:rPr>
            </w:pPr>
            <w:r w:rsidRPr="0049019E">
              <w:rPr>
                <w:rFonts w:cs="Arial"/>
                <w:b/>
                <w:bCs/>
                <w:lang w:val="en-AU"/>
              </w:rPr>
              <w:t>Low</w:t>
            </w:r>
          </w:p>
        </w:tc>
        <w:tc>
          <w:tcPr>
            <w:tcW w:w="1843" w:type="dxa"/>
            <w:vAlign w:val="center"/>
          </w:tcPr>
          <w:p w14:paraId="45E7F0A2" w14:textId="0AE73703" w:rsidR="002F3D14" w:rsidRPr="0049019E" w:rsidRDefault="002F3D14" w:rsidP="00780FD7">
            <w:pPr>
              <w:keepNext/>
              <w:rPr>
                <w:rFonts w:cs="Arial"/>
                <w:b/>
                <w:bCs/>
                <w:lang w:val="en-AU"/>
              </w:rPr>
            </w:pPr>
            <w:r w:rsidRPr="0049019E">
              <w:rPr>
                <w:rFonts w:cs="Arial"/>
                <w:b/>
                <w:bCs/>
                <w:lang w:val="en-AU"/>
              </w:rPr>
              <w:t>13</w:t>
            </w:r>
          </w:p>
        </w:tc>
      </w:tr>
    </w:tbl>
    <w:p w14:paraId="3D083890" w14:textId="02119E9C" w:rsidR="002F3D14" w:rsidRPr="0049019E" w:rsidRDefault="002F3D14" w:rsidP="00D6590A">
      <w:pPr>
        <w:pStyle w:val="Caption"/>
        <w:spacing w:before="240" w:line="360" w:lineRule="auto"/>
        <w:jc w:val="center"/>
        <w:rPr>
          <w:rFonts w:cs="Arial"/>
        </w:rPr>
      </w:pPr>
      <w:bookmarkStart w:id="135" w:name="_Toc133341741"/>
      <w:r w:rsidRPr="0049019E">
        <w:rPr>
          <w:rFonts w:cs="Arial"/>
        </w:rPr>
        <w:t xml:space="preserve">Table </w:t>
      </w:r>
      <w:r w:rsidR="00BA0192">
        <w:rPr>
          <w:rFonts w:cs="Arial"/>
        </w:rPr>
        <w:fldChar w:fldCharType="begin"/>
      </w:r>
      <w:r w:rsidR="00BA0192">
        <w:rPr>
          <w:rFonts w:cs="Arial"/>
        </w:rPr>
        <w:instrText xml:space="preserve"> SEQ Table \* ARABIC </w:instrText>
      </w:r>
      <w:r w:rsidR="00BA0192">
        <w:rPr>
          <w:rFonts w:cs="Arial"/>
        </w:rPr>
        <w:fldChar w:fldCharType="separate"/>
      </w:r>
      <w:r w:rsidR="00BA0192">
        <w:rPr>
          <w:rFonts w:cs="Arial"/>
          <w:noProof/>
        </w:rPr>
        <w:t>6</w:t>
      </w:r>
      <w:r w:rsidR="00BA0192">
        <w:rPr>
          <w:rFonts w:cs="Arial"/>
        </w:rPr>
        <w:fldChar w:fldCharType="end"/>
      </w:r>
      <w:r w:rsidRPr="0049019E">
        <w:rPr>
          <w:rFonts w:cs="Arial"/>
        </w:rPr>
        <w:t xml:space="preserve"> - Phase 3 Vulnerability Severity Frequency</w:t>
      </w:r>
      <w:bookmarkEnd w:id="135"/>
    </w:p>
    <w:p w14:paraId="23858CC9" w14:textId="5BF427D5" w:rsidR="004D003E" w:rsidRPr="0049019E" w:rsidRDefault="001B1E8D" w:rsidP="00780FD7">
      <w:pPr>
        <w:rPr>
          <w:rFonts w:cs="Arial"/>
        </w:rPr>
      </w:pPr>
      <w:r w:rsidRPr="0049019E">
        <w:rPr>
          <w:rFonts w:cs="Arial"/>
          <w:i/>
          <w:iCs/>
        </w:rPr>
        <w:t>Figure 1</w:t>
      </w:r>
      <w:r w:rsidR="00050056">
        <w:rPr>
          <w:rFonts w:cs="Arial"/>
          <w:i/>
          <w:iCs/>
        </w:rPr>
        <w:t>9</w:t>
      </w:r>
      <w:r w:rsidR="00B0462D" w:rsidRPr="0049019E">
        <w:rPr>
          <w:rFonts w:cs="Arial"/>
        </w:rPr>
        <w:t xml:space="preserve"> depicts the distribution of the identified vulnerabilities by </w:t>
      </w:r>
      <w:r w:rsidR="00356CE8" w:rsidRPr="0049019E">
        <w:rPr>
          <w:rFonts w:cs="Arial"/>
        </w:rPr>
        <w:t>their severity within both the internal and external IP ranges.</w:t>
      </w:r>
    </w:p>
    <w:p w14:paraId="09E0FBAC" w14:textId="77777777" w:rsidR="001B1E8D" w:rsidRPr="0049019E" w:rsidRDefault="001B1E8D" w:rsidP="00780FD7">
      <w:pPr>
        <w:keepNext/>
        <w:jc w:val="center"/>
        <w:rPr>
          <w:rFonts w:cs="Arial"/>
        </w:rPr>
      </w:pPr>
      <w:r w:rsidRPr="0049019E">
        <w:rPr>
          <w:rFonts w:cs="Arial"/>
          <w:noProof/>
        </w:rPr>
        <w:drawing>
          <wp:inline distT="0" distB="0" distL="0" distR="0" wp14:anchorId="4F4A165E" wp14:editId="7755961B">
            <wp:extent cx="4978400" cy="2929640"/>
            <wp:effectExtent l="0" t="0" r="12700" b="4445"/>
            <wp:docPr id="411854809" name="Chart 1">
              <a:extLst xmlns:a="http://schemas.openxmlformats.org/drawingml/2006/main">
                <a:ext uri="{FF2B5EF4-FFF2-40B4-BE49-F238E27FC236}">
                  <a16:creationId xmlns:a16="http://schemas.microsoft.com/office/drawing/2014/main" id="{96FE0F81-9A0B-843A-1CCD-6D087AEA87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52B5868A" w14:textId="3843056C" w:rsidR="008D7924" w:rsidRPr="008D7924" w:rsidRDefault="001B1E8D" w:rsidP="008D7924">
      <w:pPr>
        <w:pStyle w:val="Caption"/>
        <w:jc w:val="center"/>
        <w:rPr>
          <w:rFonts w:cs="Arial"/>
          <w:noProof/>
        </w:rPr>
      </w:pPr>
      <w:bookmarkStart w:id="136" w:name="_Toc133341720"/>
      <w:r w:rsidRPr="0049019E">
        <w:rPr>
          <w:rFonts w:cs="Arial"/>
        </w:rPr>
        <w:t xml:space="preserve">Figure </w:t>
      </w:r>
      <w:r w:rsidRPr="0049019E">
        <w:rPr>
          <w:rFonts w:cs="Arial"/>
        </w:rPr>
        <w:fldChar w:fldCharType="begin"/>
      </w:r>
      <w:r w:rsidRPr="0049019E">
        <w:rPr>
          <w:rFonts w:cs="Arial"/>
        </w:rPr>
        <w:instrText xml:space="preserve"> SEQ Figure \* ARABIC </w:instrText>
      </w:r>
      <w:r w:rsidRPr="0049019E">
        <w:rPr>
          <w:rFonts w:cs="Arial"/>
        </w:rPr>
        <w:fldChar w:fldCharType="separate"/>
      </w:r>
      <w:r w:rsidR="003537A3">
        <w:rPr>
          <w:rFonts w:cs="Arial"/>
          <w:noProof/>
        </w:rPr>
        <w:t>19</w:t>
      </w:r>
      <w:r w:rsidRPr="0049019E">
        <w:rPr>
          <w:rFonts w:cs="Arial"/>
          <w:noProof/>
        </w:rPr>
        <w:fldChar w:fldCharType="end"/>
      </w:r>
      <w:r w:rsidRPr="0049019E">
        <w:rPr>
          <w:rFonts w:cs="Arial"/>
        </w:rPr>
        <w:t xml:space="preserve"> - Distribution of Identified Vulnerabilities by Severity</w:t>
      </w:r>
      <w:r w:rsidRPr="0049019E">
        <w:rPr>
          <w:rFonts w:cs="Arial"/>
          <w:noProof/>
        </w:rPr>
        <w:t xml:space="preserve"> in Phase 3</w:t>
      </w:r>
      <w:bookmarkEnd w:id="136"/>
    </w:p>
    <w:p w14:paraId="424DF9FA" w14:textId="77777777" w:rsidR="008D7924" w:rsidRDefault="008D7924" w:rsidP="00564828"/>
    <w:p w14:paraId="53896860" w14:textId="296C7EEC" w:rsidR="00D354E1" w:rsidRDefault="00D354E1" w:rsidP="00D354E1">
      <w:pPr>
        <w:pStyle w:val="Heading3"/>
      </w:pPr>
      <w:bookmarkStart w:id="137" w:name="_Toc133341503"/>
      <w:bookmarkStart w:id="138" w:name="_Toc133341672"/>
      <w:r>
        <w:t xml:space="preserve">5.1.1 Subnetworks </w:t>
      </w:r>
      <w:r w:rsidR="00C479E7">
        <w:t>3.0 &amp; 10.0 Comparison</w:t>
      </w:r>
      <w:bookmarkEnd w:id="137"/>
      <w:bookmarkEnd w:id="138"/>
    </w:p>
    <w:p w14:paraId="34E5A7CF" w14:textId="0D97F0F1" w:rsidR="005A0BB8" w:rsidRPr="00B31AEB" w:rsidRDefault="00480D2B" w:rsidP="00B31AEB">
      <w:pPr>
        <w:rPr>
          <w:rFonts w:cs="Arial"/>
        </w:rPr>
      </w:pPr>
      <w:r>
        <w:rPr>
          <w:rFonts w:cs="Arial"/>
        </w:rPr>
        <w:t xml:space="preserve">In spite of the </w:t>
      </w:r>
      <w:r w:rsidR="009E0597">
        <w:rPr>
          <w:rFonts w:cs="Arial"/>
        </w:rPr>
        <w:t xml:space="preserve">clear increase </w:t>
      </w:r>
      <w:r w:rsidR="00C028AC">
        <w:rPr>
          <w:rFonts w:cs="Arial"/>
        </w:rPr>
        <w:t>in</w:t>
      </w:r>
      <w:r w:rsidR="009E0597">
        <w:rPr>
          <w:rFonts w:cs="Arial"/>
        </w:rPr>
        <w:t xml:space="preserve"> identified vulnerabilities within the NGO network during phase 3</w:t>
      </w:r>
      <w:r w:rsidR="00B52F45">
        <w:rPr>
          <w:rFonts w:cs="Arial"/>
        </w:rPr>
        <w:t xml:space="preserve">, further inspection of individual </w:t>
      </w:r>
      <w:r w:rsidR="00705725">
        <w:rPr>
          <w:rFonts w:cs="Arial"/>
        </w:rPr>
        <w:t xml:space="preserve">subnetwork results </w:t>
      </w:r>
      <w:r w:rsidR="00492375">
        <w:rPr>
          <w:rFonts w:cs="Arial"/>
        </w:rPr>
        <w:t xml:space="preserve">compared to those acquired during </w:t>
      </w:r>
      <w:r w:rsidR="00492375">
        <w:rPr>
          <w:rFonts w:cs="Arial"/>
        </w:rPr>
        <w:lastRenderedPageBreak/>
        <w:t xml:space="preserve">phases 1 and 2 </w:t>
      </w:r>
      <w:r w:rsidR="004F0143">
        <w:rPr>
          <w:rFonts w:cs="Arial"/>
        </w:rPr>
        <w:t xml:space="preserve">can reveal compelling </w:t>
      </w:r>
      <w:r w:rsidR="00255926">
        <w:rPr>
          <w:rFonts w:cs="Arial"/>
        </w:rPr>
        <w:t>trends</w:t>
      </w:r>
      <w:r w:rsidR="002D6269">
        <w:rPr>
          <w:rFonts w:cs="Arial"/>
        </w:rPr>
        <w:t>.</w:t>
      </w:r>
      <w:r w:rsidR="00C5527E">
        <w:rPr>
          <w:rFonts w:cs="Arial"/>
        </w:rPr>
        <w:t xml:space="preserve"> Building upon the compa</w:t>
      </w:r>
      <w:r w:rsidR="00243306">
        <w:rPr>
          <w:rFonts w:cs="Arial"/>
        </w:rPr>
        <w:t xml:space="preserve">rative analysis </w:t>
      </w:r>
      <w:r w:rsidR="00035510">
        <w:rPr>
          <w:rFonts w:cs="Arial"/>
        </w:rPr>
        <w:t xml:space="preserve">of </w:t>
      </w:r>
      <w:r w:rsidR="006A1CF7">
        <w:rPr>
          <w:rFonts w:cs="Arial"/>
        </w:rPr>
        <w:t>subnetworks X.X.3.0 and X.X.10.0 written</w:t>
      </w:r>
      <w:r w:rsidR="003D0486">
        <w:rPr>
          <w:rFonts w:cs="Arial"/>
        </w:rPr>
        <w:t xml:space="preserve"> in </w:t>
      </w:r>
      <w:r w:rsidR="003D0486">
        <w:rPr>
          <w:rFonts w:cs="Arial"/>
          <w:i/>
          <w:iCs/>
        </w:rPr>
        <w:t>2.7.2.1</w:t>
      </w:r>
      <w:r w:rsidR="003D0486">
        <w:rPr>
          <w:rFonts w:cs="Arial"/>
        </w:rPr>
        <w:t xml:space="preserve">, </w:t>
      </w:r>
      <w:r w:rsidR="00353FE2">
        <w:rPr>
          <w:rFonts w:cs="Arial"/>
        </w:rPr>
        <w:t xml:space="preserve">phase 3 </w:t>
      </w:r>
      <w:r w:rsidR="00F26EC1">
        <w:rPr>
          <w:rFonts w:cs="Arial"/>
        </w:rPr>
        <w:t xml:space="preserve">presents further </w:t>
      </w:r>
      <w:r w:rsidR="00E523B4">
        <w:rPr>
          <w:rFonts w:cs="Arial"/>
        </w:rPr>
        <w:t xml:space="preserve">relevant findings </w:t>
      </w:r>
      <w:r w:rsidR="00455476">
        <w:rPr>
          <w:rFonts w:cs="Arial"/>
        </w:rPr>
        <w:t>that</w:t>
      </w:r>
      <w:r w:rsidR="00B90927">
        <w:rPr>
          <w:rFonts w:cs="Arial"/>
        </w:rPr>
        <w:t xml:space="preserve"> </w:t>
      </w:r>
      <w:r w:rsidR="00083766">
        <w:rPr>
          <w:rFonts w:cs="Arial"/>
        </w:rPr>
        <w:t xml:space="preserve">support the </w:t>
      </w:r>
      <w:r w:rsidR="00187D69">
        <w:rPr>
          <w:rFonts w:cs="Arial"/>
        </w:rPr>
        <w:t xml:space="preserve">proposed alternate </w:t>
      </w:r>
      <w:r w:rsidR="007640B2">
        <w:rPr>
          <w:rFonts w:cs="Arial"/>
        </w:rPr>
        <w:t xml:space="preserve">hypothesis </w:t>
      </w:r>
      <w:r w:rsidR="00A04088">
        <w:rPr>
          <w:rFonts w:cs="Arial"/>
        </w:rPr>
        <w:t>of vulnerability assessments enhancing infra</w:t>
      </w:r>
      <w:r w:rsidR="006714B8">
        <w:rPr>
          <w:rFonts w:cs="Arial"/>
        </w:rPr>
        <w:t>structure security</w:t>
      </w:r>
      <w:r w:rsidR="005A0BB8">
        <w:rPr>
          <w:rFonts w:cs="Arial"/>
        </w:rPr>
        <w:t xml:space="preserve"> if deployed on a network</w:t>
      </w:r>
      <w:r w:rsidR="006714B8">
        <w:rPr>
          <w:rFonts w:cs="Arial"/>
        </w:rPr>
        <w:t>.</w:t>
      </w:r>
      <w:r w:rsidR="005A0BB8">
        <w:rPr>
          <w:rFonts w:cs="Arial"/>
        </w:rPr>
        <w:t xml:space="preserve"> </w:t>
      </w:r>
    </w:p>
    <w:p w14:paraId="4144B333" w14:textId="37B13311" w:rsidR="00C32CD2" w:rsidRDefault="00C32CD2" w:rsidP="00780FD7">
      <w:pPr>
        <w:keepNext/>
        <w:jc w:val="center"/>
      </w:pPr>
      <w:r>
        <w:rPr>
          <w:noProof/>
        </w:rPr>
        <w:drawing>
          <wp:inline distT="0" distB="0" distL="0" distR="0" wp14:anchorId="2400D471" wp14:editId="1BEAD66F">
            <wp:extent cx="5588000" cy="2729614"/>
            <wp:effectExtent l="0" t="0" r="12700" b="13970"/>
            <wp:docPr id="1375426833" name="Chart 1">
              <a:extLst xmlns:a="http://schemas.openxmlformats.org/drawingml/2006/main">
                <a:ext uri="{FF2B5EF4-FFF2-40B4-BE49-F238E27FC236}">
                  <a16:creationId xmlns:a16="http://schemas.microsoft.com/office/drawing/2014/main" id="{1F1DC7EF-2CB8-A16B-599F-B7C262845D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1AA1014" w14:textId="2E798137" w:rsidR="00C97761" w:rsidRDefault="005A0BB8" w:rsidP="00780FD7">
      <w:pPr>
        <w:pStyle w:val="Caption"/>
        <w:jc w:val="center"/>
      </w:pPr>
      <w:bookmarkStart w:id="139" w:name="_Toc133341721"/>
      <w:r>
        <w:t xml:space="preserve">Figure </w:t>
      </w:r>
      <w:r w:rsidR="004B4F22">
        <w:fldChar w:fldCharType="begin"/>
      </w:r>
      <w:r w:rsidR="004B4F22">
        <w:instrText xml:space="preserve"> SEQ Figure \* ARABIC </w:instrText>
      </w:r>
      <w:r w:rsidR="004B4F22">
        <w:fldChar w:fldCharType="separate"/>
      </w:r>
      <w:r w:rsidR="003537A3">
        <w:rPr>
          <w:noProof/>
        </w:rPr>
        <w:t>20</w:t>
      </w:r>
      <w:r w:rsidR="004B4F22">
        <w:rPr>
          <w:noProof/>
        </w:rPr>
        <w:fldChar w:fldCharType="end"/>
      </w:r>
      <w:r>
        <w:t xml:space="preserve"> - Vulnerability Frequency within 3.0 </w:t>
      </w:r>
      <w:r w:rsidR="00F74E18">
        <w:t>Subn</w:t>
      </w:r>
      <w:r>
        <w:t>etwork</w:t>
      </w:r>
      <w:bookmarkEnd w:id="139"/>
    </w:p>
    <w:p w14:paraId="369AD5C8" w14:textId="79DBD148" w:rsidR="008526EE" w:rsidRDefault="008526EE" w:rsidP="00780FD7">
      <w:r>
        <w:rPr>
          <w:i/>
          <w:iCs/>
        </w:rPr>
        <w:t>Figure 20</w:t>
      </w:r>
      <w:r>
        <w:t xml:space="preserve"> </w:t>
      </w:r>
      <w:r w:rsidR="00082184">
        <w:t>illustrates the recorded trend</w:t>
      </w:r>
      <w:r w:rsidR="000B4D6C">
        <w:t xml:space="preserve">s of identified vulnerabilities within the X.X.3.0 subnetwork between each of the enacted phases. </w:t>
      </w:r>
      <w:r w:rsidR="00F30D7E">
        <w:t xml:space="preserve">Phase 3 experienced a </w:t>
      </w:r>
      <w:r w:rsidR="00981AF8">
        <w:t xml:space="preserve">near 67% decrease in </w:t>
      </w:r>
      <w:r w:rsidR="00DD386C">
        <w:t>identified</w:t>
      </w:r>
      <w:r w:rsidR="00981AF8">
        <w:t xml:space="preserve"> vulnerabilities </w:t>
      </w:r>
      <w:r w:rsidR="00DD386C">
        <w:t xml:space="preserve">compared to the results of phase 2, </w:t>
      </w:r>
      <w:r w:rsidR="000E5AEA">
        <w:t xml:space="preserve">which in itself had already </w:t>
      </w:r>
      <w:r w:rsidR="00043426">
        <w:t xml:space="preserve">identified </w:t>
      </w:r>
      <w:r w:rsidR="00A446E3">
        <w:t xml:space="preserve">83% fewer vulnerabilities to phase 1. </w:t>
      </w:r>
      <w:r w:rsidR="00884E4A">
        <w:t xml:space="preserve">A distinct exponential </w:t>
      </w:r>
      <w:r w:rsidR="0022536C">
        <w:t xml:space="preserve">decay in the number of vulnerabilities </w:t>
      </w:r>
      <w:r w:rsidR="00A446E3">
        <w:t xml:space="preserve">identified </w:t>
      </w:r>
      <w:r w:rsidR="00D71D3B">
        <w:t xml:space="preserve">between phases can </w:t>
      </w:r>
      <w:r w:rsidR="006F6A4B">
        <w:t>only suggest that the performed vulnerability assessments</w:t>
      </w:r>
      <w:r w:rsidR="009D5527">
        <w:t xml:space="preserve"> had positively impacted the </w:t>
      </w:r>
      <w:r w:rsidR="00857C07">
        <w:t>infrastructure security of the NGO network.</w:t>
      </w:r>
    </w:p>
    <w:p w14:paraId="70FB1A2A" w14:textId="20BEF50E" w:rsidR="00F74E18" w:rsidRDefault="00BB0A98" w:rsidP="00BB0A98">
      <w:pPr>
        <w:keepNext/>
        <w:jc w:val="center"/>
      </w:pPr>
      <w:r>
        <w:rPr>
          <w:noProof/>
        </w:rPr>
        <w:drawing>
          <wp:inline distT="0" distB="0" distL="0" distR="0" wp14:anchorId="699A4180" wp14:editId="7668A1E3">
            <wp:extent cx="5535185" cy="2697019"/>
            <wp:effectExtent l="0" t="0" r="8890" b="8255"/>
            <wp:docPr id="1643847910" name="Chart 1">
              <a:extLst xmlns:a="http://schemas.openxmlformats.org/drawingml/2006/main">
                <a:ext uri="{FF2B5EF4-FFF2-40B4-BE49-F238E27FC236}">
                  <a16:creationId xmlns:a16="http://schemas.microsoft.com/office/drawing/2014/main" id="{E27562A2-A387-01FB-9D54-E4F9A1B282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798D1C91" w14:textId="26A7617E" w:rsidR="00F74E18" w:rsidRDefault="00F74E18" w:rsidP="00780FD7">
      <w:pPr>
        <w:pStyle w:val="Caption"/>
        <w:jc w:val="center"/>
      </w:pPr>
      <w:bookmarkStart w:id="140" w:name="_Toc133341722"/>
      <w:r>
        <w:t xml:space="preserve">Figure </w:t>
      </w:r>
      <w:r w:rsidR="004B4F22">
        <w:fldChar w:fldCharType="begin"/>
      </w:r>
      <w:r w:rsidR="004B4F22">
        <w:instrText xml:space="preserve"> SEQ Figure \* ARABIC </w:instrText>
      </w:r>
      <w:r w:rsidR="004B4F22">
        <w:fldChar w:fldCharType="separate"/>
      </w:r>
      <w:r w:rsidR="003537A3">
        <w:rPr>
          <w:noProof/>
        </w:rPr>
        <w:t>21</w:t>
      </w:r>
      <w:r w:rsidR="004B4F22">
        <w:rPr>
          <w:noProof/>
        </w:rPr>
        <w:fldChar w:fldCharType="end"/>
      </w:r>
      <w:r>
        <w:t xml:space="preserve"> - Vulnerability Frequency within 10.0 Subnetwork</w:t>
      </w:r>
      <w:bookmarkEnd w:id="140"/>
    </w:p>
    <w:p w14:paraId="4F5B71A1" w14:textId="0AF87B34" w:rsidR="009A3368" w:rsidRDefault="00331BBF" w:rsidP="00780FD7">
      <w:r>
        <w:lastRenderedPageBreak/>
        <w:t xml:space="preserve">A similar conclusion </w:t>
      </w:r>
      <w:r w:rsidR="00E66B09">
        <w:t xml:space="preserve">could be drawn from the </w:t>
      </w:r>
      <w:r w:rsidR="001C51AB" w:rsidRPr="001C51AB">
        <w:t>recorded trends of identified vulnerabilities within the X.X.</w:t>
      </w:r>
      <w:r w:rsidR="001C51AB">
        <w:t>10</w:t>
      </w:r>
      <w:r w:rsidR="001C51AB" w:rsidRPr="001C51AB">
        <w:t xml:space="preserve">.0 subnetwork </w:t>
      </w:r>
      <w:r w:rsidR="00812AD6">
        <w:t xml:space="preserve">presented within </w:t>
      </w:r>
      <w:r w:rsidR="00812AD6">
        <w:rPr>
          <w:i/>
          <w:iCs/>
        </w:rPr>
        <w:t>figure 21</w:t>
      </w:r>
      <w:r w:rsidR="00F74E18">
        <w:t xml:space="preserve">. </w:t>
      </w:r>
      <w:r w:rsidR="009D0A50">
        <w:t xml:space="preserve">Phase 3 revealed </w:t>
      </w:r>
      <w:r w:rsidR="00801617">
        <w:t xml:space="preserve">a </w:t>
      </w:r>
      <w:r w:rsidR="00582AEE">
        <w:t>significant decline in identified vulnerabilities</w:t>
      </w:r>
      <w:r w:rsidR="009E5DE2">
        <w:t xml:space="preserve"> when compared to the</w:t>
      </w:r>
      <w:r w:rsidR="00887CA6">
        <w:t xml:space="preserve"> previous two phases, with </w:t>
      </w:r>
      <w:r w:rsidR="00D67CE0">
        <w:t xml:space="preserve">the OpenVAS software reporting zero notable findings abiding to </w:t>
      </w:r>
      <w:r w:rsidR="00780FD7">
        <w:t>the applied assessment filters.</w:t>
      </w:r>
      <w:r w:rsidR="006001C2">
        <w:t xml:space="preserve"> </w:t>
      </w:r>
    </w:p>
    <w:p w14:paraId="7B58EBBC" w14:textId="77777777" w:rsidR="00F91ECB" w:rsidRDefault="00F91ECB" w:rsidP="00780FD7"/>
    <w:p w14:paraId="012F0FCB" w14:textId="33B822EB" w:rsidR="00812AD6" w:rsidRDefault="00812AD6" w:rsidP="005D54AB">
      <w:pPr>
        <w:pStyle w:val="Heading3"/>
      </w:pPr>
      <w:bookmarkStart w:id="141" w:name="_Toc133341504"/>
      <w:bookmarkStart w:id="142" w:name="_Toc133341673"/>
      <w:r>
        <w:t xml:space="preserve">5.1.2 </w:t>
      </w:r>
      <w:r w:rsidR="005D54AB">
        <w:t>Complete Subnetwork Comparison</w:t>
      </w:r>
      <w:bookmarkEnd w:id="141"/>
      <w:bookmarkEnd w:id="142"/>
    </w:p>
    <w:p w14:paraId="101E415F" w14:textId="31FC8EC1" w:rsidR="00D904E9" w:rsidRDefault="00771E4D" w:rsidP="000C5811">
      <w:r>
        <w:t xml:space="preserve">In contrast to the </w:t>
      </w:r>
      <w:r w:rsidR="00415520">
        <w:t>limited</w:t>
      </w:r>
      <w:r>
        <w:t xml:space="preserve"> comparative analysis </w:t>
      </w:r>
      <w:r w:rsidR="002D7B01">
        <w:t>between phase 1 and 2, the comprehensive network scan carried out during phase 3</w:t>
      </w:r>
      <w:r w:rsidR="009D7A5D">
        <w:t xml:space="preserve"> facilitates a thorough examination and juxtaposition </w:t>
      </w:r>
      <w:r w:rsidR="000C5811" w:rsidRPr="000C5811">
        <w:t>of the differences between</w:t>
      </w:r>
      <w:r w:rsidR="00DA6303" w:rsidRPr="000C5811">
        <w:t xml:space="preserve"> </w:t>
      </w:r>
      <w:r w:rsidR="000C5811" w:rsidRPr="000C5811">
        <w:t>the reported </w:t>
      </w:r>
      <w:r w:rsidR="00DA6303">
        <w:t>assessment results</w:t>
      </w:r>
      <w:r w:rsidR="00027AB0">
        <w:t xml:space="preserve"> </w:t>
      </w:r>
      <w:r w:rsidR="00D47889">
        <w:t>of phase 2</w:t>
      </w:r>
      <w:r w:rsidR="000C5811" w:rsidRPr="000C5811">
        <w:t>.</w:t>
      </w:r>
      <w:r w:rsidR="000C5811">
        <w:t xml:space="preserve"> </w:t>
      </w:r>
      <w:r w:rsidR="000D10F6">
        <w:t xml:space="preserve">Allowing for a </w:t>
      </w:r>
      <w:r w:rsidR="004A4ED4">
        <w:t>detailed</w:t>
      </w:r>
      <w:r w:rsidR="000D10F6">
        <w:t xml:space="preserve"> understanding of the</w:t>
      </w:r>
      <w:r w:rsidR="0088245B">
        <w:t xml:space="preserve"> </w:t>
      </w:r>
      <w:r w:rsidR="007278DA">
        <w:t>evolution of infrastructure security</w:t>
      </w:r>
      <w:r w:rsidR="005B37DF">
        <w:t xml:space="preserve"> across the NGO network</w:t>
      </w:r>
      <w:r w:rsidR="004A4ED4">
        <w:t>,</w:t>
      </w:r>
      <w:r w:rsidR="00187B38">
        <w:t xml:space="preserve"> and the </w:t>
      </w:r>
      <w:r w:rsidR="005B37DF">
        <w:t>influence</w:t>
      </w:r>
      <w:r w:rsidR="007744A9">
        <w:t xml:space="preserve"> of vulnerability assessments</w:t>
      </w:r>
      <w:r w:rsidR="006A6ABD">
        <w:t>.</w:t>
      </w:r>
    </w:p>
    <w:p w14:paraId="08157D4E" w14:textId="7263F748" w:rsidR="004B67D3" w:rsidRDefault="00D93990" w:rsidP="00F80375">
      <w:r>
        <w:t xml:space="preserve">As previously documented, </w:t>
      </w:r>
      <w:r w:rsidR="00C82532">
        <w:t xml:space="preserve">phase 3 </w:t>
      </w:r>
      <w:r w:rsidR="00390BEE">
        <w:t>had exhibited</w:t>
      </w:r>
      <w:r w:rsidR="00C82532">
        <w:t xml:space="preserve"> a 23% </w:t>
      </w:r>
      <w:r w:rsidR="005063FB">
        <w:t>upsurge</w:t>
      </w:r>
      <w:r w:rsidR="00C82532">
        <w:t xml:space="preserve"> in </w:t>
      </w:r>
      <w:r w:rsidR="009C2F61">
        <w:t xml:space="preserve">identified vulnerabilities across its subnetworks </w:t>
      </w:r>
      <w:r w:rsidR="00663666">
        <w:t>in comparison</w:t>
      </w:r>
      <w:r w:rsidR="00C4060F">
        <w:t xml:space="preserve"> to phase 2</w:t>
      </w:r>
      <w:r w:rsidR="006D4B8A">
        <w:t xml:space="preserve">, </w:t>
      </w:r>
      <w:r w:rsidR="003F6E77">
        <w:t xml:space="preserve">with newly detected </w:t>
      </w:r>
      <w:r w:rsidR="00423308">
        <w:t xml:space="preserve">threats ranging throughout the </w:t>
      </w:r>
      <w:r w:rsidR="00CE2951">
        <w:t>severity index.</w:t>
      </w:r>
      <w:r w:rsidR="00FA26FF">
        <w:t xml:space="preserve"> </w:t>
      </w:r>
      <w:r w:rsidR="00DE733B">
        <w:t xml:space="preserve">However, </w:t>
      </w:r>
      <w:r w:rsidR="00AA0DBB">
        <w:t>an analysis of the distribution of vulnerabilities between the two phases</w:t>
      </w:r>
      <w:r w:rsidR="00F80375">
        <w:t xml:space="preserve"> revealed that nearly 50% of the newly discovered threats associated with phase 3 were located in the X.X.5.0 subnetwork, which had previously been devoid of any identified vulnerabilities.</w:t>
      </w:r>
      <w:r w:rsidR="005926F3">
        <w:t xml:space="preserve"> The distribution of vulnerabilities </w:t>
      </w:r>
      <w:r w:rsidR="001275A1">
        <w:t xml:space="preserve">across both phases 2 and 3 can be seen in </w:t>
      </w:r>
      <w:r w:rsidR="001275A1">
        <w:rPr>
          <w:i/>
          <w:iCs/>
        </w:rPr>
        <w:t xml:space="preserve">figures 22 </w:t>
      </w:r>
      <w:r w:rsidR="001275A1">
        <w:t xml:space="preserve">and </w:t>
      </w:r>
      <w:r w:rsidR="001275A1">
        <w:rPr>
          <w:i/>
          <w:iCs/>
        </w:rPr>
        <w:t>23</w:t>
      </w:r>
      <w:r w:rsidR="001275A1">
        <w:t xml:space="preserve"> below.</w:t>
      </w:r>
      <w:r w:rsidR="005A3285">
        <w:t xml:space="preserve"> </w:t>
      </w:r>
    </w:p>
    <w:p w14:paraId="57D5FFF9" w14:textId="01886192" w:rsidR="00F30694" w:rsidRDefault="00A32C66" w:rsidP="00F30694">
      <w:pPr>
        <w:keepNext/>
        <w:jc w:val="center"/>
      </w:pPr>
      <w:r>
        <w:rPr>
          <w:noProof/>
        </w:rPr>
        <w:drawing>
          <wp:inline distT="0" distB="0" distL="0" distR="0" wp14:anchorId="6813C7D9" wp14:editId="15547763">
            <wp:extent cx="5731510" cy="2929890"/>
            <wp:effectExtent l="0" t="0" r="2540" b="3810"/>
            <wp:docPr id="235656313" name="Chart 1">
              <a:extLst xmlns:a="http://schemas.openxmlformats.org/drawingml/2006/main">
                <a:ext uri="{FF2B5EF4-FFF2-40B4-BE49-F238E27FC236}">
                  <a16:creationId xmlns:a16="http://schemas.microsoft.com/office/drawing/2014/main" id="{A2FF4F5E-89DB-0E6A-A930-0F3E1B6CCC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08559698" w14:textId="2876BF39" w:rsidR="004B67D3" w:rsidRDefault="00F30694" w:rsidP="00F30694">
      <w:pPr>
        <w:pStyle w:val="Caption"/>
        <w:jc w:val="center"/>
      </w:pPr>
      <w:bookmarkStart w:id="143" w:name="_Toc133341723"/>
      <w:r>
        <w:t xml:space="preserve">Figure </w:t>
      </w:r>
      <w:r w:rsidR="004B4F22">
        <w:fldChar w:fldCharType="begin"/>
      </w:r>
      <w:r w:rsidR="004B4F22">
        <w:instrText xml:space="preserve"> SEQ Figure \* ARABIC </w:instrText>
      </w:r>
      <w:r w:rsidR="004B4F22">
        <w:fldChar w:fldCharType="separate"/>
      </w:r>
      <w:r w:rsidR="003537A3">
        <w:rPr>
          <w:noProof/>
        </w:rPr>
        <w:t>22</w:t>
      </w:r>
      <w:r w:rsidR="004B4F22">
        <w:rPr>
          <w:noProof/>
        </w:rPr>
        <w:fldChar w:fldCharType="end"/>
      </w:r>
      <w:r>
        <w:t xml:space="preserve"> - Phase 2 Vulnerability Distribution</w:t>
      </w:r>
      <w:bookmarkEnd w:id="143"/>
    </w:p>
    <w:p w14:paraId="69647715" w14:textId="08B1B145" w:rsidR="00F30694" w:rsidRDefault="00594A9B" w:rsidP="00F30694">
      <w:pPr>
        <w:keepNext/>
        <w:jc w:val="center"/>
      </w:pPr>
      <w:r>
        <w:rPr>
          <w:noProof/>
        </w:rPr>
        <w:lastRenderedPageBreak/>
        <w:drawing>
          <wp:inline distT="0" distB="0" distL="0" distR="0" wp14:anchorId="23EA6C26" wp14:editId="27F31DBB">
            <wp:extent cx="5731510" cy="2934335"/>
            <wp:effectExtent l="0" t="0" r="2540" b="18415"/>
            <wp:docPr id="1466547747" name="Chart 1">
              <a:extLst xmlns:a="http://schemas.openxmlformats.org/drawingml/2006/main">
                <a:ext uri="{FF2B5EF4-FFF2-40B4-BE49-F238E27FC236}">
                  <a16:creationId xmlns:a16="http://schemas.microsoft.com/office/drawing/2014/main" id="{757AEC57-40A3-448F-8E2A-377AA51587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70368A37" w14:textId="30618255" w:rsidR="00F30694" w:rsidRDefault="00F30694" w:rsidP="00F30694">
      <w:pPr>
        <w:pStyle w:val="Caption"/>
        <w:jc w:val="center"/>
      </w:pPr>
      <w:bookmarkStart w:id="144" w:name="_Toc133341724"/>
      <w:r>
        <w:t xml:space="preserve">Figure </w:t>
      </w:r>
      <w:r w:rsidR="004B4F22">
        <w:fldChar w:fldCharType="begin"/>
      </w:r>
      <w:r w:rsidR="004B4F22">
        <w:instrText xml:space="preserve"> SEQ Figure \* ARABIC </w:instrText>
      </w:r>
      <w:r w:rsidR="004B4F22">
        <w:fldChar w:fldCharType="separate"/>
      </w:r>
      <w:r w:rsidR="003537A3">
        <w:rPr>
          <w:noProof/>
        </w:rPr>
        <w:t>23</w:t>
      </w:r>
      <w:r w:rsidR="004B4F22">
        <w:rPr>
          <w:noProof/>
        </w:rPr>
        <w:fldChar w:fldCharType="end"/>
      </w:r>
      <w:r>
        <w:t xml:space="preserve"> - Phase 3 Vulnerability Distribution</w:t>
      </w:r>
      <w:bookmarkEnd w:id="144"/>
    </w:p>
    <w:p w14:paraId="3578EDF7" w14:textId="7B09A7C4" w:rsidR="00ED3EA5" w:rsidRDefault="00ED3EA5" w:rsidP="001275A1">
      <w:r>
        <w:t xml:space="preserve">A total of 118 </w:t>
      </w:r>
      <w:r w:rsidR="00D05A66">
        <w:t xml:space="preserve">vulnerabilities were discovered within the X.X.5.0 subnetwork, consisting of 18 high risk, </w:t>
      </w:r>
      <w:r w:rsidR="006E3433">
        <w:t>88 medium risk, and 12 low risk threats.</w:t>
      </w:r>
      <w:r w:rsidR="00BB7AA1">
        <w:t xml:space="preserve"> These vulnerabilities were spread across </w:t>
      </w:r>
      <w:r w:rsidR="004E1713">
        <w:t>thirteen (13) host devices</w:t>
      </w:r>
      <w:r w:rsidR="00B33F32">
        <w:t xml:space="preserve">, with an average count of nine (9) vulnerabilities per host. </w:t>
      </w:r>
    </w:p>
    <w:p w14:paraId="2C59AC29" w14:textId="6EB51F26" w:rsidR="00517B0E" w:rsidRDefault="00517B0E" w:rsidP="001275A1">
      <w:r>
        <w:t xml:space="preserve">This </w:t>
      </w:r>
      <w:r w:rsidR="00B6485B">
        <w:t xml:space="preserve">sudden influx of identified vulnerabilities </w:t>
      </w:r>
      <w:r w:rsidR="00FD4812">
        <w:t xml:space="preserve">within the X.X.5.0 subnetwork </w:t>
      </w:r>
      <w:r w:rsidR="003C6C82">
        <w:t>seemingly opposes the interpretation</w:t>
      </w:r>
      <w:r w:rsidR="00C855F1">
        <w:t>s</w:t>
      </w:r>
      <w:r w:rsidR="003C6C82">
        <w:t xml:space="preserve"> of </w:t>
      </w:r>
      <w:r w:rsidR="00EF4F65">
        <w:t xml:space="preserve">prior results, </w:t>
      </w:r>
      <w:r w:rsidR="006559DF">
        <w:t xml:space="preserve">potentially revealing the </w:t>
      </w:r>
      <w:r w:rsidR="009D23F4">
        <w:t xml:space="preserve">failures of </w:t>
      </w:r>
      <w:r w:rsidR="00B51795">
        <w:t>such</w:t>
      </w:r>
      <w:r w:rsidR="009D23F4">
        <w:t xml:space="preserve"> assessments</w:t>
      </w:r>
      <w:r w:rsidR="003A1DF6">
        <w:t xml:space="preserve"> and </w:t>
      </w:r>
      <w:r w:rsidR="00EF4F65">
        <w:t xml:space="preserve">suggesting </w:t>
      </w:r>
      <w:r w:rsidR="003A1DF6">
        <w:t xml:space="preserve">inconsistency </w:t>
      </w:r>
      <w:r w:rsidR="00B51795">
        <w:t>among the findings of tools such as OpenVAS.</w:t>
      </w:r>
      <w:r w:rsidR="00F7355D">
        <w:t xml:space="preserve"> </w:t>
      </w:r>
      <w:r w:rsidR="001A6F5A">
        <w:t xml:space="preserve">The </w:t>
      </w:r>
      <w:r w:rsidR="00317959">
        <w:t>perceived incapacity</w:t>
      </w:r>
      <w:r w:rsidR="001A6F5A">
        <w:t xml:space="preserve"> to record valid </w:t>
      </w:r>
      <w:r w:rsidR="00021AD7">
        <w:t>data</w:t>
      </w:r>
      <w:r w:rsidR="0005630C">
        <w:t xml:space="preserve"> could be said to lead </w:t>
      </w:r>
      <w:r w:rsidR="002D1DBE">
        <w:t xml:space="preserve">networks down false avenues </w:t>
      </w:r>
      <w:r w:rsidR="002D2786">
        <w:t xml:space="preserve">of security and </w:t>
      </w:r>
      <w:r w:rsidR="00357B16">
        <w:t xml:space="preserve">shadow </w:t>
      </w:r>
      <w:r w:rsidR="00B72B93">
        <w:t xml:space="preserve">the </w:t>
      </w:r>
      <w:r w:rsidR="00DC5EB3">
        <w:t>g</w:t>
      </w:r>
      <w:r w:rsidR="001D0399">
        <w:t>enuine magnitude</w:t>
      </w:r>
      <w:r w:rsidR="00B72B93">
        <w:t xml:space="preserve"> of</w:t>
      </w:r>
      <w:r w:rsidR="005B2C9E">
        <w:t xml:space="preserve"> network instability</w:t>
      </w:r>
      <w:r w:rsidR="00747708">
        <w:t xml:space="preserve">, </w:t>
      </w:r>
      <w:r w:rsidR="009F0B37">
        <w:t xml:space="preserve">worsening the </w:t>
      </w:r>
      <w:r w:rsidR="0037655B">
        <w:t xml:space="preserve">security of </w:t>
      </w:r>
      <w:r w:rsidR="00B97464">
        <w:t xml:space="preserve">the </w:t>
      </w:r>
      <w:r w:rsidR="0037655B">
        <w:t>infrastructure.</w:t>
      </w:r>
    </w:p>
    <w:p w14:paraId="5330D800" w14:textId="28A322BC" w:rsidR="00790304" w:rsidRDefault="00E650C8" w:rsidP="001275A1">
      <w:r>
        <w:t xml:space="preserve">However, </w:t>
      </w:r>
      <w:r w:rsidR="005E552C">
        <w:t>additional speculative reasons</w:t>
      </w:r>
      <w:r w:rsidR="00BF1D72">
        <w:t xml:space="preserve"> </w:t>
      </w:r>
      <w:r w:rsidR="00941EA5">
        <w:t xml:space="preserve">offer justified </w:t>
      </w:r>
      <w:r w:rsidR="005E540E">
        <w:t>logic</w:t>
      </w:r>
      <w:r w:rsidR="00941EA5">
        <w:t xml:space="preserve"> behind the</w:t>
      </w:r>
      <w:r w:rsidR="005E540E">
        <w:t xml:space="preserve"> absence of </w:t>
      </w:r>
      <w:r w:rsidR="0000166C">
        <w:t>these new vulnerabilities from previous scans.</w:t>
      </w:r>
      <w:r w:rsidR="00126B9C">
        <w:t xml:space="preserve"> </w:t>
      </w:r>
      <w:r w:rsidR="00632800">
        <w:t xml:space="preserve">Since the </w:t>
      </w:r>
      <w:r w:rsidR="005021C8">
        <w:t>enactment</w:t>
      </w:r>
      <w:r w:rsidR="00483E90">
        <w:t xml:space="preserve"> of phase 2</w:t>
      </w:r>
      <w:r w:rsidR="00A32AFF">
        <w:t>,</w:t>
      </w:r>
      <w:r w:rsidR="005021C8">
        <w:t xml:space="preserve"> there has been </w:t>
      </w:r>
      <w:r w:rsidR="00CE20E6">
        <w:t xml:space="preserve">a period of 10 months in which the NGO </w:t>
      </w:r>
      <w:r w:rsidR="008E0AA9">
        <w:t xml:space="preserve">may have </w:t>
      </w:r>
      <w:r w:rsidR="008F6979">
        <w:t>adjusted</w:t>
      </w:r>
      <w:r w:rsidR="008E0AA9">
        <w:t xml:space="preserve"> their network infrastructure</w:t>
      </w:r>
      <w:r w:rsidR="00A32AFF">
        <w:t xml:space="preserve">. This </w:t>
      </w:r>
      <w:r w:rsidR="002C5FCE">
        <w:t>may have entailed the reconfiguration of existing systems</w:t>
      </w:r>
      <w:r w:rsidR="00626B23">
        <w:t>, or even the complete relocation of subnetworks and their relative IP address range.</w:t>
      </w:r>
      <w:r w:rsidR="00273B81">
        <w:t xml:space="preserve"> As a result, </w:t>
      </w:r>
      <w:r w:rsidR="00EB763B">
        <w:t xml:space="preserve">highlighted hosts during phase 3 may have been </w:t>
      </w:r>
      <w:r w:rsidR="00412612">
        <w:t xml:space="preserve">absent from the phase 2 scan </w:t>
      </w:r>
      <w:r w:rsidR="00D642ED">
        <w:t>owing to their nonexistence within the X.X.5.0 subnetwork at that time</w:t>
      </w:r>
      <w:r w:rsidR="00412612">
        <w:t>.</w:t>
      </w:r>
    </w:p>
    <w:p w14:paraId="1A2678E1" w14:textId="2B16F743" w:rsidR="009419D5" w:rsidRDefault="009419D5" w:rsidP="001275A1">
      <w:r>
        <w:t xml:space="preserve">These same </w:t>
      </w:r>
      <w:r w:rsidR="002B3FB4">
        <w:t>reasons could also be applied to</w:t>
      </w:r>
      <w:r w:rsidR="00B3435E">
        <w:t xml:space="preserve"> the</w:t>
      </w:r>
      <w:r w:rsidR="002B3FB4">
        <w:t xml:space="preserve"> five (5) </w:t>
      </w:r>
      <w:r w:rsidR="00F41DF1">
        <w:t>newly discovered vulnerabilities within the X.X.4.0 subnetwork</w:t>
      </w:r>
      <w:r w:rsidR="003704F3">
        <w:t xml:space="preserve"> during phase 3, </w:t>
      </w:r>
      <w:r w:rsidR="00A70F0A">
        <w:t>solely impacting one</w:t>
      </w:r>
      <w:r w:rsidR="00F41DF1">
        <w:t xml:space="preserve"> host device</w:t>
      </w:r>
      <w:r w:rsidR="00347EFA">
        <w:t>.</w:t>
      </w:r>
    </w:p>
    <w:p w14:paraId="18F1EB1B" w14:textId="01722D0C" w:rsidR="00E650C8" w:rsidRPr="004D7E92" w:rsidRDefault="00DF2197" w:rsidP="001275A1">
      <w:r>
        <w:t xml:space="preserve">It is unknown whether confirmation of </w:t>
      </w:r>
      <w:r w:rsidR="000505C4">
        <w:t xml:space="preserve">active host machines </w:t>
      </w:r>
      <w:r w:rsidR="004D7E92">
        <w:t xml:space="preserve">within </w:t>
      </w:r>
      <w:r w:rsidR="00F61760">
        <w:t>any of the</w:t>
      </w:r>
      <w:r w:rsidR="004D7E92">
        <w:t xml:space="preserve"> subnetwork</w:t>
      </w:r>
      <w:r w:rsidR="00F61760">
        <w:t>, in particular X.X.4.0 and X.X.5.0,</w:t>
      </w:r>
      <w:r w:rsidR="004D7E92">
        <w:t xml:space="preserve"> was conducted </w:t>
      </w:r>
      <w:r w:rsidR="0005719D">
        <w:t xml:space="preserve">during phase 2, </w:t>
      </w:r>
      <w:r w:rsidR="004D7E92">
        <w:t xml:space="preserve">as </w:t>
      </w:r>
      <w:r w:rsidR="009D0BE7">
        <w:t xml:space="preserve">was </w:t>
      </w:r>
      <w:r w:rsidR="00462EB6">
        <w:t>documented during phase 3</w:t>
      </w:r>
      <w:r w:rsidR="009D0BE7">
        <w:t xml:space="preserve"> </w:t>
      </w:r>
      <w:r w:rsidR="004D7E92">
        <w:t xml:space="preserve">using both Nmap and </w:t>
      </w:r>
      <w:r w:rsidR="0005719D">
        <w:t>TNI</w:t>
      </w:r>
      <w:r w:rsidR="00462EB6">
        <w:t xml:space="preserve"> </w:t>
      </w:r>
      <w:r w:rsidR="00462EB6" w:rsidRPr="00462EB6">
        <w:t xml:space="preserve">in </w:t>
      </w:r>
      <w:r w:rsidR="00462EB6" w:rsidRPr="00462EB6">
        <w:rPr>
          <w:i/>
          <w:iCs/>
        </w:rPr>
        <w:t>4.3.1</w:t>
      </w:r>
      <w:r w:rsidR="0005719D">
        <w:t>.</w:t>
      </w:r>
    </w:p>
    <w:p w14:paraId="46EFDDFE" w14:textId="741F2EA5" w:rsidR="00AC333C" w:rsidRDefault="00745643" w:rsidP="001275A1">
      <w:r>
        <w:lastRenderedPageBreak/>
        <w:t>It is important to note that a</w:t>
      </w:r>
      <w:r w:rsidR="0048253C">
        <w:t xml:space="preserve">lthough </w:t>
      </w:r>
      <w:r w:rsidR="00AD2757">
        <w:t xml:space="preserve">many of the vulnerabilities identified during phase 3 had previously gone </w:t>
      </w:r>
      <w:r w:rsidR="002F634A">
        <w:t>undetected</w:t>
      </w:r>
      <w:r w:rsidR="00AD2757">
        <w:t xml:space="preserve">, </w:t>
      </w:r>
      <w:r w:rsidR="00FA0F7E">
        <w:t xml:space="preserve">a significant </w:t>
      </w:r>
      <w:r w:rsidR="00302E67">
        <w:t>number</w:t>
      </w:r>
      <w:r w:rsidR="00A06207">
        <w:t xml:space="preserve"> of susceptible </w:t>
      </w:r>
      <w:r w:rsidR="00286298">
        <w:t xml:space="preserve">subnetworks </w:t>
      </w:r>
      <w:r w:rsidR="00616F12">
        <w:t xml:space="preserve">from phase 2 </w:t>
      </w:r>
      <w:r w:rsidR="00BF5B44">
        <w:t>no longer appear to exhibit any discernible threats</w:t>
      </w:r>
      <w:r w:rsidR="00401097">
        <w:t xml:space="preserve">. </w:t>
      </w:r>
      <w:r w:rsidR="001A454B">
        <w:t xml:space="preserve">Further examination of the </w:t>
      </w:r>
      <w:r w:rsidR="00AA12BB">
        <w:t xml:space="preserve">collected data </w:t>
      </w:r>
      <w:r w:rsidR="00302E67">
        <w:t>between phase</w:t>
      </w:r>
      <w:r w:rsidR="002865A3">
        <w:t>s</w:t>
      </w:r>
      <w:r w:rsidR="00302E67">
        <w:t xml:space="preserve"> 2 and 3 reveal that half </w:t>
      </w:r>
      <w:r w:rsidR="00011B09">
        <w:t xml:space="preserve">of all previously vulnerable subnetworks have been </w:t>
      </w:r>
      <w:r w:rsidR="00E23E8B">
        <w:t xml:space="preserve">purged of </w:t>
      </w:r>
      <w:r w:rsidR="00AF0AC0">
        <w:t>formerly</w:t>
      </w:r>
      <w:r w:rsidR="00E23E8B">
        <w:t xml:space="preserve"> identified </w:t>
      </w:r>
      <w:r w:rsidR="00AF0AC0">
        <w:t>vulnerabilities</w:t>
      </w:r>
      <w:r w:rsidR="003F0921">
        <w:t xml:space="preserve">, </w:t>
      </w:r>
      <w:r w:rsidR="000E5386">
        <w:t>these include subnetworks X.X.1.0, X.X.10.0, X.X.30.0, and X.X.234.0.</w:t>
      </w:r>
      <w:r w:rsidR="00BC64C2">
        <w:t xml:space="preserve"> </w:t>
      </w:r>
      <w:r w:rsidR="008B39AD">
        <w:t xml:space="preserve">Additionally, </w:t>
      </w:r>
      <w:r w:rsidR="00EB29A1">
        <w:t xml:space="preserve">subnetworks X.X.3.0 and X.X.9.0 experienced </w:t>
      </w:r>
      <w:r w:rsidR="00E664CB">
        <w:t xml:space="preserve">a 67% and 50% </w:t>
      </w:r>
      <w:r w:rsidR="008046F7">
        <w:t>decrease in identified threats respectively.</w:t>
      </w:r>
      <w:r w:rsidR="00BD4E59">
        <w:t xml:space="preserve"> </w:t>
      </w:r>
      <w:r w:rsidR="00013D24">
        <w:t xml:space="preserve">While seemingly </w:t>
      </w:r>
      <w:r w:rsidR="00440AA1">
        <w:t xml:space="preserve">offering no </w:t>
      </w:r>
      <w:r w:rsidR="00C779E1">
        <w:t xml:space="preserve">initial </w:t>
      </w:r>
      <w:r w:rsidR="00B23D3B">
        <w:t xml:space="preserve">clear </w:t>
      </w:r>
      <w:r w:rsidR="00683FE9">
        <w:t>influence</w:t>
      </w:r>
      <w:r w:rsidR="00B23D3B">
        <w:t xml:space="preserve"> on the enhancement of infrastructure security</w:t>
      </w:r>
      <w:r w:rsidR="00683FE9">
        <w:t xml:space="preserve">, </w:t>
      </w:r>
      <w:r w:rsidR="006F722C">
        <w:t xml:space="preserve">it can be discerned through careful </w:t>
      </w:r>
      <w:r w:rsidR="00760378">
        <w:t>investigation</w:t>
      </w:r>
      <w:r w:rsidR="006F722C">
        <w:t xml:space="preserve"> that </w:t>
      </w:r>
      <w:r w:rsidR="00AB2978">
        <w:t xml:space="preserve">a staggering </w:t>
      </w:r>
      <w:r w:rsidR="00760378">
        <w:t xml:space="preserve">80 </w:t>
      </w:r>
      <w:r w:rsidR="000375A4">
        <w:t>of the 129</w:t>
      </w:r>
      <w:r w:rsidR="00AB2978">
        <w:t xml:space="preserve"> vulnerabilities discovered during phase 2 were no longer present within the phase 3 scans</w:t>
      </w:r>
      <w:r w:rsidR="000375A4">
        <w:t xml:space="preserve">, representing a 62% reduction in known threats and therefore </w:t>
      </w:r>
      <w:r w:rsidR="001D68B3">
        <w:t>strengthening the security of the network infrastructure.</w:t>
      </w:r>
    </w:p>
    <w:p w14:paraId="7435DF82" w14:textId="77777777" w:rsidR="00454439" w:rsidRDefault="00454439" w:rsidP="001275A1"/>
    <w:p w14:paraId="22735C9B" w14:textId="4BDE23C4" w:rsidR="00454439" w:rsidRDefault="00454439" w:rsidP="000E306B">
      <w:pPr>
        <w:pStyle w:val="Heading2"/>
      </w:pPr>
      <w:bookmarkStart w:id="145" w:name="_Toc133341505"/>
      <w:bookmarkStart w:id="146" w:name="_Toc133341674"/>
      <w:r>
        <w:t>5.</w:t>
      </w:r>
      <w:r w:rsidR="000E306B">
        <w:t>2</w:t>
      </w:r>
      <w:r>
        <w:t xml:space="preserve"> </w:t>
      </w:r>
      <w:r w:rsidR="000E306B">
        <w:t>Summary &amp; Conclusion</w:t>
      </w:r>
      <w:bookmarkEnd w:id="145"/>
      <w:bookmarkEnd w:id="146"/>
    </w:p>
    <w:p w14:paraId="365A70F4" w14:textId="35F6AE21" w:rsidR="00CD2BD9" w:rsidRDefault="00543FF3" w:rsidP="00454439">
      <w:r>
        <w:t>Overall, th</w:t>
      </w:r>
      <w:r w:rsidR="005D1F47">
        <w:t>e conducted phase 3 vulnerability assessment</w:t>
      </w:r>
      <w:r w:rsidR="00D87943">
        <w:t xml:space="preserve"> sheds light on the complex</w:t>
      </w:r>
      <w:r w:rsidR="00B911D0">
        <w:t>ities associated with verifying the security of network infrastructure</w:t>
      </w:r>
      <w:r w:rsidR="007B22F5">
        <w:t xml:space="preserve">. </w:t>
      </w:r>
      <w:r w:rsidR="00552F43">
        <w:t>Whil</w:t>
      </w:r>
      <w:r w:rsidR="002916D9">
        <w:t>e</w:t>
      </w:r>
      <w:r w:rsidR="00552F43">
        <w:t xml:space="preserve"> comparative figures such as fluctuating vulnerability count(s) </w:t>
      </w:r>
      <w:r w:rsidR="00631D8B">
        <w:t xml:space="preserve">can </w:t>
      </w:r>
      <w:r w:rsidR="00DE2CC7">
        <w:t>provide an indication of changes in security posture</w:t>
      </w:r>
      <w:r w:rsidR="003D2CD9">
        <w:t xml:space="preserve">, </w:t>
      </w:r>
      <w:r w:rsidR="00F735E5">
        <w:t xml:space="preserve">the inability to </w:t>
      </w:r>
      <w:r w:rsidR="00BD2D01">
        <w:t xml:space="preserve">continually </w:t>
      </w:r>
      <w:r w:rsidR="00F735E5">
        <w:t>enumerate all possible threats</w:t>
      </w:r>
      <w:r w:rsidR="00B6177D">
        <w:t>,</w:t>
      </w:r>
      <w:r w:rsidR="00F735E5">
        <w:t xml:space="preserve"> </w:t>
      </w:r>
      <w:r w:rsidR="00B6177D">
        <w:t xml:space="preserve">originally </w:t>
      </w:r>
      <w:r w:rsidR="00A82F7C">
        <w:t xml:space="preserve">proposed by </w:t>
      </w:r>
      <w:r w:rsidR="00A82F7C">
        <w:rPr>
          <w:i/>
          <w:iCs/>
        </w:rPr>
        <w:t>Geer and Harthorne</w:t>
      </w:r>
      <w:r w:rsidR="00A82F7C">
        <w:t xml:space="preserve"> </w:t>
      </w:r>
      <w:r w:rsidR="00083C95">
        <w:t>[52]</w:t>
      </w:r>
      <w:r w:rsidR="00B6177D">
        <w:t xml:space="preserve">, </w:t>
      </w:r>
      <w:r w:rsidR="005C379E">
        <w:t xml:space="preserve">leaves </w:t>
      </w:r>
      <w:r w:rsidR="00CA65D8">
        <w:t>the comparison of findings</w:t>
      </w:r>
      <w:r w:rsidR="005C379E">
        <w:t xml:space="preserve"> a difficult endeavour.</w:t>
      </w:r>
      <w:r w:rsidR="001A4262">
        <w:t xml:space="preserve"> </w:t>
      </w:r>
      <w:r w:rsidR="00CA478D">
        <w:t xml:space="preserve">Despite the </w:t>
      </w:r>
      <w:r w:rsidR="007526FF">
        <w:t>observed</w:t>
      </w:r>
      <w:r w:rsidR="00CA478D">
        <w:t xml:space="preserve"> increase in known network vulnerabilities </w:t>
      </w:r>
      <w:r w:rsidR="007526FF">
        <w:t>during phase 3, which suggests a decline in network security, the discovery of a 62% reduction in previously identified vulnerabilities serves a</w:t>
      </w:r>
      <w:r w:rsidR="00A42F46">
        <w:t>s</w:t>
      </w:r>
      <w:r w:rsidR="007526FF">
        <w:t xml:space="preserve"> a testament to the efficacy </w:t>
      </w:r>
      <w:r w:rsidR="00B148A4">
        <w:t>and potency of vulnerability assessments.</w:t>
      </w:r>
    </w:p>
    <w:p w14:paraId="17D32FAE" w14:textId="3499ADB1" w:rsidR="00811B73" w:rsidRDefault="0013226D" w:rsidP="00454439">
      <w:r>
        <w:t xml:space="preserve">However, </w:t>
      </w:r>
      <w:r w:rsidR="008D3BAF">
        <w:t xml:space="preserve">continued vigilance and periodic assessments are still necessary to maintain network </w:t>
      </w:r>
      <w:r w:rsidR="009D0243">
        <w:t>security</w:t>
      </w:r>
      <w:r w:rsidR="000F5F68">
        <w:t>. W</w:t>
      </w:r>
      <w:r w:rsidR="00E84AF0">
        <w:t xml:space="preserve">hile showing a positive impact against the underlaying threats </w:t>
      </w:r>
      <w:r w:rsidR="00D85B6F">
        <w:t xml:space="preserve">uncovered during phase 2, the phase 3 </w:t>
      </w:r>
      <w:r w:rsidR="007221FD">
        <w:t xml:space="preserve">assessment </w:t>
      </w:r>
      <w:r w:rsidR="0039124D">
        <w:t>still</w:t>
      </w:r>
      <w:r w:rsidR="00B32821">
        <w:t xml:space="preserve"> uncovered areas of weakness within the network infrastructure of the NGO</w:t>
      </w:r>
      <w:r w:rsidR="00B067D3">
        <w:t xml:space="preserve">. </w:t>
      </w:r>
      <w:r w:rsidR="009D0243">
        <w:t xml:space="preserve">Because of this, it </w:t>
      </w:r>
      <w:r w:rsidR="00E915FB">
        <w:t xml:space="preserve">is suggested that </w:t>
      </w:r>
      <w:r w:rsidR="00E54601">
        <w:t xml:space="preserve">the NGO conducts a vulnerability assessment </w:t>
      </w:r>
      <w:r w:rsidR="00C0195B">
        <w:t>on their network at a minimum interval of three (3) months</w:t>
      </w:r>
      <w:r w:rsidR="00C43604">
        <w:t>, and a maximum of six (6) months</w:t>
      </w:r>
      <w:r w:rsidR="00C54593">
        <w:t xml:space="preserve"> as to enhance the security of infrastructure </w:t>
      </w:r>
      <w:r w:rsidR="00F631A9">
        <w:t>within</w:t>
      </w:r>
      <w:r w:rsidR="00C54593">
        <w:t xml:space="preserve"> the network.</w:t>
      </w:r>
    </w:p>
    <w:p w14:paraId="23733CBB" w14:textId="00D01FC9" w:rsidR="00417205" w:rsidRPr="001275A1" w:rsidRDefault="009F1FD8" w:rsidP="00454439">
      <w:r>
        <w:t xml:space="preserve">In order to further enhance the security of the network, appropriate remedial actions must be taken to address the identified vulnerabilities throughout </w:t>
      </w:r>
      <w:r w:rsidR="00C903BF">
        <w:t>the phase 3 scans</w:t>
      </w:r>
      <w:r>
        <w:t xml:space="preserve">. The aim of these actions is to mitigate the vulnerabilities that pose the greatest threat(s) to the </w:t>
      </w:r>
      <w:r w:rsidR="00673EEF">
        <w:t>infrastructure and</w:t>
      </w:r>
      <w:r w:rsidR="00892F6E">
        <w:t xml:space="preserve"> </w:t>
      </w:r>
      <w:r>
        <w:t xml:space="preserve">have been assigned high risk threat levels in accordance with the CVSS standards that </w:t>
      </w:r>
      <w:r w:rsidR="001B0A14">
        <w:t>have</w:t>
      </w:r>
      <w:r>
        <w:t xml:space="preserve"> been </w:t>
      </w:r>
      <w:r w:rsidR="008E7B0E">
        <w:t xml:space="preserve">discussed. Although the CVSS has been subject to criticism and scrutiny </w:t>
      </w:r>
      <w:r w:rsidR="00794D99">
        <w:t>in literature</w:t>
      </w:r>
      <w:r w:rsidR="000F6EBE">
        <w:t xml:space="preserve"> [41]</w:t>
      </w:r>
      <w:r w:rsidR="00794D99">
        <w:t>, it remains widely adopted and accepted by professionals in the field of cyber security and networking. Therefore, it will be employed as the basis for the remediation strategy outlined in the report.</w:t>
      </w:r>
    </w:p>
    <w:p w14:paraId="30CF2C78" w14:textId="1D00F800" w:rsidR="00417205" w:rsidRPr="0049019E" w:rsidRDefault="00B07E56" w:rsidP="002838F1">
      <w:pPr>
        <w:pStyle w:val="Heading1"/>
        <w:rPr>
          <w:rFonts w:cs="Arial"/>
        </w:rPr>
      </w:pPr>
      <w:bookmarkStart w:id="147" w:name="_Toc133341506"/>
      <w:bookmarkStart w:id="148" w:name="_Toc133341675"/>
      <w:bookmarkStart w:id="149" w:name="_Hlk125452605"/>
      <w:r w:rsidRPr="0049019E">
        <w:rPr>
          <w:rFonts w:cs="Arial"/>
        </w:rPr>
        <w:lastRenderedPageBreak/>
        <w:t xml:space="preserve">Chapter </w:t>
      </w:r>
      <w:r w:rsidR="00417205" w:rsidRPr="0049019E">
        <w:rPr>
          <w:rFonts w:cs="Arial"/>
        </w:rPr>
        <w:t xml:space="preserve">6 – </w:t>
      </w:r>
      <w:r w:rsidR="00E17504">
        <w:rPr>
          <w:rFonts w:cs="Arial"/>
        </w:rPr>
        <w:t>Mitigation</w:t>
      </w:r>
      <w:bookmarkEnd w:id="147"/>
      <w:bookmarkEnd w:id="148"/>
    </w:p>
    <w:p w14:paraId="11DAA53D" w14:textId="6EC74B3C" w:rsidR="00DD5922" w:rsidRDefault="00F64CC4" w:rsidP="001038FA">
      <w:pPr>
        <w:rPr>
          <w:rFonts w:cs="Arial"/>
        </w:rPr>
      </w:pPr>
      <w:r>
        <w:rPr>
          <w:rFonts w:cs="Arial"/>
        </w:rPr>
        <w:t xml:space="preserve">As mentioned in </w:t>
      </w:r>
      <w:r>
        <w:rPr>
          <w:rFonts w:cs="Arial"/>
          <w:i/>
          <w:iCs/>
        </w:rPr>
        <w:t>5.2</w:t>
      </w:r>
      <w:r>
        <w:rPr>
          <w:rFonts w:cs="Arial"/>
        </w:rPr>
        <w:t xml:space="preserve"> the proposed mitigation and remedial strategy of this report will </w:t>
      </w:r>
      <w:r w:rsidR="00CC0A7F">
        <w:rPr>
          <w:rFonts w:cs="Arial"/>
        </w:rPr>
        <w:t xml:space="preserve">focus primarily on </w:t>
      </w:r>
      <w:r w:rsidR="00CE181A">
        <w:rPr>
          <w:rFonts w:cs="Arial"/>
        </w:rPr>
        <w:t xml:space="preserve">vulnerabilities </w:t>
      </w:r>
      <w:r w:rsidR="00CE181A" w:rsidRPr="00CE181A">
        <w:rPr>
          <w:rFonts w:cs="Arial"/>
        </w:rPr>
        <w:t xml:space="preserve">identified </w:t>
      </w:r>
      <w:r w:rsidR="00CE181A">
        <w:rPr>
          <w:rFonts w:cs="Arial"/>
        </w:rPr>
        <w:t xml:space="preserve">during phase 3 </w:t>
      </w:r>
      <w:r w:rsidR="00BE0431">
        <w:rPr>
          <w:rFonts w:cs="Arial"/>
        </w:rPr>
        <w:t xml:space="preserve">that attain a high risk </w:t>
      </w:r>
      <w:r w:rsidR="001038FA">
        <w:rPr>
          <w:rFonts w:cs="Arial"/>
        </w:rPr>
        <w:t xml:space="preserve">CVSS score from the OpenVAS </w:t>
      </w:r>
      <w:r w:rsidR="00C42763">
        <w:rPr>
          <w:rFonts w:cs="Arial"/>
        </w:rPr>
        <w:t>assessment</w:t>
      </w:r>
      <w:r w:rsidR="00327BC6">
        <w:rPr>
          <w:rFonts w:cs="Arial"/>
        </w:rPr>
        <w:t>s</w:t>
      </w:r>
      <w:r w:rsidR="001038FA">
        <w:rPr>
          <w:rFonts w:cs="Arial"/>
        </w:rPr>
        <w:t>.</w:t>
      </w:r>
      <w:r w:rsidR="008D2D1C">
        <w:rPr>
          <w:rFonts w:cs="Arial"/>
        </w:rPr>
        <w:t xml:space="preserve"> </w:t>
      </w:r>
      <w:r w:rsidR="00327BC6">
        <w:rPr>
          <w:rFonts w:cs="Arial"/>
        </w:rPr>
        <w:t xml:space="preserve">Each vulnerability will be </w:t>
      </w:r>
      <w:r w:rsidR="00660CA6">
        <w:rPr>
          <w:rFonts w:cs="Arial"/>
        </w:rPr>
        <w:t xml:space="preserve">broken down and appropriate remedial strategies will be </w:t>
      </w:r>
      <w:r w:rsidR="004301D0">
        <w:rPr>
          <w:rFonts w:cs="Arial"/>
        </w:rPr>
        <w:t>provided</w:t>
      </w:r>
      <w:r w:rsidR="00660CA6">
        <w:rPr>
          <w:rFonts w:cs="Arial"/>
        </w:rPr>
        <w:t xml:space="preserve"> </w:t>
      </w:r>
      <w:r w:rsidR="002A5A51">
        <w:rPr>
          <w:rFonts w:cs="Arial"/>
        </w:rPr>
        <w:t xml:space="preserve">to </w:t>
      </w:r>
      <w:r w:rsidR="004B20E3">
        <w:rPr>
          <w:rFonts w:cs="Arial"/>
        </w:rPr>
        <w:t xml:space="preserve">NGO network to </w:t>
      </w:r>
      <w:r w:rsidR="002A5A51">
        <w:rPr>
          <w:rFonts w:cs="Arial"/>
        </w:rPr>
        <w:t>aid in the mitigation</w:t>
      </w:r>
      <w:r w:rsidR="00E228DA">
        <w:rPr>
          <w:rFonts w:cs="Arial"/>
        </w:rPr>
        <w:t xml:space="preserve"> of critical threats.</w:t>
      </w:r>
    </w:p>
    <w:p w14:paraId="42E290DC" w14:textId="77777777" w:rsidR="00DD5922" w:rsidRDefault="00DD5922" w:rsidP="001038FA">
      <w:pPr>
        <w:rPr>
          <w:rFonts w:cs="Arial"/>
        </w:rPr>
      </w:pPr>
    </w:p>
    <w:p w14:paraId="260DB8B4" w14:textId="3CBFD512" w:rsidR="00D1223B" w:rsidRDefault="00D1223B" w:rsidP="00D1223B">
      <w:pPr>
        <w:pStyle w:val="Heading2"/>
      </w:pPr>
      <w:bookmarkStart w:id="150" w:name="_Toc133341507"/>
      <w:bookmarkStart w:id="151" w:name="_Toc133341676"/>
      <w:r>
        <w:t>6.1 High-Risk Vulnerabilities</w:t>
      </w:r>
      <w:bookmarkEnd w:id="150"/>
      <w:bookmarkEnd w:id="151"/>
    </w:p>
    <w:p w14:paraId="6165EC7E" w14:textId="66CDD293" w:rsidR="00E228DA" w:rsidRPr="00BA0192" w:rsidRDefault="00B542DC" w:rsidP="001038FA">
      <w:pPr>
        <w:rPr>
          <w:rFonts w:cs="Arial"/>
        </w:rPr>
      </w:pPr>
      <w:r>
        <w:rPr>
          <w:rFonts w:cs="Arial"/>
        </w:rPr>
        <w:t xml:space="preserve">During phase 3, a total of 14 subnetwork assessments were conducted, where OpenVAS identified a total of 24 high-risk vulnerabilities on 10 individual host machines. However, it is </w:t>
      </w:r>
      <w:r w:rsidR="00CD1040">
        <w:rPr>
          <w:rFonts w:cs="Arial"/>
        </w:rPr>
        <w:t>important to note</w:t>
      </w:r>
      <w:r>
        <w:rPr>
          <w:rFonts w:cs="Arial"/>
        </w:rPr>
        <w:t xml:space="preserve"> that the identified vulnerabilities were limited to just 7 distinct threats, which manifested at different frequencies across the various devices. </w:t>
      </w:r>
      <w:r w:rsidR="00124667">
        <w:rPr>
          <w:rFonts w:cs="Arial"/>
          <w:i/>
          <w:iCs/>
        </w:rPr>
        <w:t xml:space="preserve">Table 7 </w:t>
      </w:r>
      <w:r w:rsidR="00124667">
        <w:rPr>
          <w:rFonts w:cs="Arial"/>
        </w:rPr>
        <w:t xml:space="preserve">presents a detailed overview of the high-risk vulnerabilities, their respective frequency of occurrence, and the number of devices on which they were detected among the 10 vulnerable hosts. </w:t>
      </w:r>
    </w:p>
    <w:tbl>
      <w:tblPr>
        <w:tblStyle w:val="TableGrid"/>
        <w:tblW w:w="8926" w:type="dxa"/>
        <w:jc w:val="center"/>
        <w:tblLayout w:type="fixed"/>
        <w:tblLook w:val="04A0" w:firstRow="1" w:lastRow="0" w:firstColumn="1" w:lastColumn="0" w:noHBand="0" w:noVBand="1"/>
      </w:tblPr>
      <w:tblGrid>
        <w:gridCol w:w="4106"/>
        <w:gridCol w:w="1418"/>
        <w:gridCol w:w="3402"/>
      </w:tblGrid>
      <w:tr w:rsidR="005C40DC" w14:paraId="1D242EF4" w14:textId="77777777" w:rsidTr="00BA0192">
        <w:trPr>
          <w:jc w:val="center"/>
        </w:trPr>
        <w:tc>
          <w:tcPr>
            <w:tcW w:w="4106" w:type="dxa"/>
            <w:shd w:val="clear" w:color="auto" w:fill="F2F2F2" w:themeFill="background1" w:themeFillShade="F2"/>
            <w:vAlign w:val="center"/>
          </w:tcPr>
          <w:p w14:paraId="76F4FCE7" w14:textId="28053194" w:rsidR="005C40DC" w:rsidRPr="00BA0192" w:rsidRDefault="005C40DC" w:rsidP="00BA0192">
            <w:pPr>
              <w:jc w:val="center"/>
              <w:rPr>
                <w:rFonts w:cs="Arial"/>
                <w:b/>
                <w:bCs/>
              </w:rPr>
            </w:pPr>
            <w:r w:rsidRPr="00BA0192">
              <w:rPr>
                <w:rFonts w:cs="Arial"/>
                <w:b/>
                <w:bCs/>
              </w:rPr>
              <w:t>Identified High Threat Vulnerability</w:t>
            </w:r>
          </w:p>
        </w:tc>
        <w:tc>
          <w:tcPr>
            <w:tcW w:w="1418" w:type="dxa"/>
            <w:shd w:val="clear" w:color="auto" w:fill="F2F2F2" w:themeFill="background1" w:themeFillShade="F2"/>
            <w:vAlign w:val="center"/>
          </w:tcPr>
          <w:p w14:paraId="2F971657" w14:textId="65851CCD" w:rsidR="005C40DC" w:rsidRPr="00BA0192" w:rsidRDefault="005C40DC" w:rsidP="00BA0192">
            <w:pPr>
              <w:jc w:val="center"/>
              <w:rPr>
                <w:rFonts w:cs="Arial"/>
                <w:b/>
                <w:bCs/>
              </w:rPr>
            </w:pPr>
            <w:r w:rsidRPr="00BA0192">
              <w:rPr>
                <w:rFonts w:cs="Arial"/>
                <w:b/>
                <w:bCs/>
              </w:rPr>
              <w:t>Frequency</w:t>
            </w:r>
          </w:p>
        </w:tc>
        <w:tc>
          <w:tcPr>
            <w:tcW w:w="3402" w:type="dxa"/>
            <w:shd w:val="clear" w:color="auto" w:fill="F2F2F2" w:themeFill="background1" w:themeFillShade="F2"/>
            <w:vAlign w:val="center"/>
          </w:tcPr>
          <w:p w14:paraId="5240DB26" w14:textId="439FA607" w:rsidR="005C40DC" w:rsidRPr="00BA0192" w:rsidRDefault="005C40DC" w:rsidP="00BA0192">
            <w:pPr>
              <w:jc w:val="center"/>
              <w:rPr>
                <w:rFonts w:cs="Arial"/>
                <w:b/>
                <w:bCs/>
              </w:rPr>
            </w:pPr>
            <w:r w:rsidRPr="00BA0192">
              <w:rPr>
                <w:rFonts w:cs="Arial"/>
                <w:b/>
                <w:bCs/>
              </w:rPr>
              <w:t>No. of Host with Vulnerability</w:t>
            </w:r>
          </w:p>
        </w:tc>
      </w:tr>
      <w:tr w:rsidR="005C40DC" w14:paraId="14EA6F68" w14:textId="77777777" w:rsidTr="00BA0192">
        <w:trPr>
          <w:jc w:val="center"/>
        </w:trPr>
        <w:tc>
          <w:tcPr>
            <w:tcW w:w="4106" w:type="dxa"/>
            <w:shd w:val="clear" w:color="auto" w:fill="F68282"/>
            <w:vAlign w:val="center"/>
          </w:tcPr>
          <w:p w14:paraId="1029FA92" w14:textId="79539279" w:rsidR="005C40DC" w:rsidRDefault="006321E3" w:rsidP="00BA0192">
            <w:pPr>
              <w:jc w:val="left"/>
              <w:rPr>
                <w:rFonts w:cs="Arial"/>
              </w:rPr>
            </w:pPr>
            <w:r>
              <w:rPr>
                <w:rFonts w:cs="Arial"/>
              </w:rPr>
              <w:t>SSL/TLS: Report Vulnerable Cipher Suites for HTTPS</w:t>
            </w:r>
          </w:p>
        </w:tc>
        <w:tc>
          <w:tcPr>
            <w:tcW w:w="1418" w:type="dxa"/>
            <w:vAlign w:val="center"/>
          </w:tcPr>
          <w:p w14:paraId="357E61CC" w14:textId="2DDE4FC7" w:rsidR="005C40DC" w:rsidRDefault="00D55FDB" w:rsidP="00BA0192">
            <w:pPr>
              <w:jc w:val="center"/>
              <w:rPr>
                <w:rFonts w:cs="Arial"/>
              </w:rPr>
            </w:pPr>
            <w:r>
              <w:rPr>
                <w:rFonts w:cs="Arial"/>
              </w:rPr>
              <w:t>12</w:t>
            </w:r>
          </w:p>
        </w:tc>
        <w:tc>
          <w:tcPr>
            <w:tcW w:w="3402" w:type="dxa"/>
            <w:vAlign w:val="center"/>
          </w:tcPr>
          <w:p w14:paraId="4C7A8FC6" w14:textId="44A74EB9" w:rsidR="005C40DC" w:rsidRDefault="00D55FDB" w:rsidP="00BA0192">
            <w:pPr>
              <w:jc w:val="center"/>
              <w:rPr>
                <w:rFonts w:cs="Arial"/>
              </w:rPr>
            </w:pPr>
            <w:r>
              <w:rPr>
                <w:rFonts w:cs="Arial"/>
              </w:rPr>
              <w:t>9</w:t>
            </w:r>
          </w:p>
        </w:tc>
      </w:tr>
      <w:tr w:rsidR="005C40DC" w14:paraId="40EF0D05" w14:textId="77777777" w:rsidTr="00BA0192">
        <w:trPr>
          <w:jc w:val="center"/>
        </w:trPr>
        <w:tc>
          <w:tcPr>
            <w:tcW w:w="4106" w:type="dxa"/>
            <w:shd w:val="clear" w:color="auto" w:fill="F68282"/>
            <w:vAlign w:val="center"/>
          </w:tcPr>
          <w:p w14:paraId="00C09F68" w14:textId="531B462C" w:rsidR="005C40DC" w:rsidRDefault="00D4091F" w:rsidP="00BA0192">
            <w:pPr>
              <w:jc w:val="left"/>
              <w:rPr>
                <w:rFonts w:cs="Arial"/>
              </w:rPr>
            </w:pPr>
            <w:r>
              <w:rPr>
                <w:rFonts w:cs="Arial"/>
              </w:rPr>
              <w:t>SSL/TLS: OpenSSL CCS Man in the Middle Security Bypass Vulnerability</w:t>
            </w:r>
          </w:p>
        </w:tc>
        <w:tc>
          <w:tcPr>
            <w:tcW w:w="1418" w:type="dxa"/>
            <w:vAlign w:val="center"/>
          </w:tcPr>
          <w:p w14:paraId="78B01C37" w14:textId="6183E958" w:rsidR="005C40DC" w:rsidRDefault="00D55FDB" w:rsidP="00BA0192">
            <w:pPr>
              <w:jc w:val="center"/>
              <w:rPr>
                <w:rFonts w:cs="Arial"/>
              </w:rPr>
            </w:pPr>
            <w:r>
              <w:rPr>
                <w:rFonts w:cs="Arial"/>
              </w:rPr>
              <w:t>4</w:t>
            </w:r>
          </w:p>
        </w:tc>
        <w:tc>
          <w:tcPr>
            <w:tcW w:w="3402" w:type="dxa"/>
            <w:vAlign w:val="center"/>
          </w:tcPr>
          <w:p w14:paraId="1737561B" w14:textId="1E820ADC" w:rsidR="005C40DC" w:rsidRDefault="00D55FDB" w:rsidP="00BA0192">
            <w:pPr>
              <w:jc w:val="center"/>
              <w:rPr>
                <w:rFonts w:cs="Arial"/>
              </w:rPr>
            </w:pPr>
            <w:r>
              <w:rPr>
                <w:rFonts w:cs="Arial"/>
              </w:rPr>
              <w:t>4</w:t>
            </w:r>
          </w:p>
        </w:tc>
      </w:tr>
      <w:tr w:rsidR="005C40DC" w14:paraId="60EA21C8" w14:textId="77777777" w:rsidTr="00BA0192">
        <w:trPr>
          <w:jc w:val="center"/>
        </w:trPr>
        <w:tc>
          <w:tcPr>
            <w:tcW w:w="4106" w:type="dxa"/>
            <w:shd w:val="clear" w:color="auto" w:fill="F68282"/>
            <w:vAlign w:val="center"/>
          </w:tcPr>
          <w:p w14:paraId="2DD35009" w14:textId="5BFDEC70" w:rsidR="005C40DC" w:rsidRDefault="00D4091F" w:rsidP="00BA0192">
            <w:pPr>
              <w:jc w:val="left"/>
              <w:rPr>
                <w:rFonts w:cs="Arial"/>
              </w:rPr>
            </w:pPr>
            <w:r>
              <w:rPr>
                <w:rFonts w:cs="Arial"/>
              </w:rPr>
              <w:t>Lighttpd Multiple Vulnerability</w:t>
            </w:r>
          </w:p>
        </w:tc>
        <w:tc>
          <w:tcPr>
            <w:tcW w:w="1418" w:type="dxa"/>
            <w:vAlign w:val="center"/>
          </w:tcPr>
          <w:p w14:paraId="1EB22D3B" w14:textId="1C9BC284" w:rsidR="005C40DC" w:rsidRDefault="00D55FDB" w:rsidP="00BA0192">
            <w:pPr>
              <w:jc w:val="center"/>
              <w:rPr>
                <w:rFonts w:cs="Arial"/>
              </w:rPr>
            </w:pPr>
            <w:r>
              <w:rPr>
                <w:rFonts w:cs="Arial"/>
              </w:rPr>
              <w:t>4</w:t>
            </w:r>
          </w:p>
        </w:tc>
        <w:tc>
          <w:tcPr>
            <w:tcW w:w="3402" w:type="dxa"/>
            <w:vAlign w:val="center"/>
          </w:tcPr>
          <w:p w14:paraId="347E009C" w14:textId="7DE769A4" w:rsidR="005C40DC" w:rsidRDefault="00D55FDB" w:rsidP="00BA0192">
            <w:pPr>
              <w:jc w:val="center"/>
              <w:rPr>
                <w:rFonts w:cs="Arial"/>
              </w:rPr>
            </w:pPr>
            <w:r>
              <w:rPr>
                <w:rFonts w:cs="Arial"/>
              </w:rPr>
              <w:t>2</w:t>
            </w:r>
          </w:p>
        </w:tc>
      </w:tr>
      <w:tr w:rsidR="005C40DC" w14:paraId="4BA32907" w14:textId="77777777" w:rsidTr="00BA0192">
        <w:trPr>
          <w:jc w:val="center"/>
        </w:trPr>
        <w:tc>
          <w:tcPr>
            <w:tcW w:w="4106" w:type="dxa"/>
            <w:shd w:val="clear" w:color="auto" w:fill="F68282"/>
            <w:vAlign w:val="center"/>
          </w:tcPr>
          <w:p w14:paraId="111EEFF1" w14:textId="08BC223F" w:rsidR="005C40DC" w:rsidRDefault="00992F62" w:rsidP="00BA0192">
            <w:pPr>
              <w:jc w:val="left"/>
              <w:rPr>
                <w:rFonts w:cs="Arial"/>
              </w:rPr>
            </w:pPr>
            <w:r>
              <w:rPr>
                <w:rFonts w:cs="Arial"/>
              </w:rPr>
              <w:t>GoAhead Server HTTP Header Injection Vulnerability</w:t>
            </w:r>
          </w:p>
        </w:tc>
        <w:tc>
          <w:tcPr>
            <w:tcW w:w="1418" w:type="dxa"/>
            <w:vAlign w:val="center"/>
          </w:tcPr>
          <w:p w14:paraId="6AE7B4CF" w14:textId="31CCC2F9" w:rsidR="005C40DC" w:rsidRDefault="00D55FDB" w:rsidP="00BA0192">
            <w:pPr>
              <w:jc w:val="center"/>
              <w:rPr>
                <w:rFonts w:cs="Arial"/>
              </w:rPr>
            </w:pPr>
            <w:r>
              <w:rPr>
                <w:rFonts w:cs="Arial"/>
              </w:rPr>
              <w:t>1</w:t>
            </w:r>
          </w:p>
        </w:tc>
        <w:tc>
          <w:tcPr>
            <w:tcW w:w="3402" w:type="dxa"/>
            <w:vAlign w:val="center"/>
          </w:tcPr>
          <w:p w14:paraId="5610553F" w14:textId="176090D1" w:rsidR="005C40DC" w:rsidRDefault="00D55FDB" w:rsidP="00BA0192">
            <w:pPr>
              <w:jc w:val="center"/>
              <w:rPr>
                <w:rFonts w:cs="Arial"/>
              </w:rPr>
            </w:pPr>
            <w:r>
              <w:rPr>
                <w:rFonts w:cs="Arial"/>
              </w:rPr>
              <w:t>1</w:t>
            </w:r>
          </w:p>
        </w:tc>
      </w:tr>
      <w:tr w:rsidR="005C40DC" w14:paraId="5CC48E44" w14:textId="77777777" w:rsidTr="00BA0192">
        <w:trPr>
          <w:jc w:val="center"/>
        </w:trPr>
        <w:tc>
          <w:tcPr>
            <w:tcW w:w="4106" w:type="dxa"/>
            <w:shd w:val="clear" w:color="auto" w:fill="F68282"/>
            <w:vAlign w:val="center"/>
          </w:tcPr>
          <w:p w14:paraId="4D69D4E6" w14:textId="01B5344C" w:rsidR="005C40DC" w:rsidRDefault="00D55FDB" w:rsidP="00BA0192">
            <w:pPr>
              <w:jc w:val="left"/>
              <w:rPr>
                <w:rFonts w:cs="Arial"/>
              </w:rPr>
            </w:pPr>
            <w:r>
              <w:rPr>
                <w:rFonts w:cs="Arial"/>
              </w:rPr>
              <w:t xml:space="preserve">Microsoft Windows </w:t>
            </w:r>
            <w:r w:rsidR="00B85C9A">
              <w:rPr>
                <w:rFonts w:cs="Arial"/>
              </w:rPr>
              <w:t>SMB Server Multiple Vulnerabilities-Remote</w:t>
            </w:r>
          </w:p>
        </w:tc>
        <w:tc>
          <w:tcPr>
            <w:tcW w:w="1418" w:type="dxa"/>
            <w:vAlign w:val="center"/>
          </w:tcPr>
          <w:p w14:paraId="70194FD9" w14:textId="6EA06AE7" w:rsidR="005C40DC" w:rsidRDefault="00D55FDB" w:rsidP="00BA0192">
            <w:pPr>
              <w:jc w:val="center"/>
              <w:rPr>
                <w:rFonts w:cs="Arial"/>
              </w:rPr>
            </w:pPr>
            <w:r>
              <w:rPr>
                <w:rFonts w:cs="Arial"/>
              </w:rPr>
              <w:t>1</w:t>
            </w:r>
          </w:p>
        </w:tc>
        <w:tc>
          <w:tcPr>
            <w:tcW w:w="3402" w:type="dxa"/>
            <w:vAlign w:val="center"/>
          </w:tcPr>
          <w:p w14:paraId="16191EF0" w14:textId="1B321CFA" w:rsidR="005C40DC" w:rsidRDefault="00D55FDB" w:rsidP="00BA0192">
            <w:pPr>
              <w:jc w:val="center"/>
              <w:rPr>
                <w:rFonts w:cs="Arial"/>
              </w:rPr>
            </w:pPr>
            <w:r>
              <w:rPr>
                <w:rFonts w:cs="Arial"/>
              </w:rPr>
              <w:t>1</w:t>
            </w:r>
          </w:p>
        </w:tc>
      </w:tr>
      <w:tr w:rsidR="005C40DC" w14:paraId="792AC38C" w14:textId="77777777" w:rsidTr="00BA0192">
        <w:trPr>
          <w:jc w:val="center"/>
        </w:trPr>
        <w:tc>
          <w:tcPr>
            <w:tcW w:w="4106" w:type="dxa"/>
            <w:shd w:val="clear" w:color="auto" w:fill="F68282"/>
            <w:vAlign w:val="center"/>
          </w:tcPr>
          <w:p w14:paraId="7B929F91" w14:textId="4621DF41" w:rsidR="005C40DC" w:rsidRDefault="006B5450" w:rsidP="00BA0192">
            <w:pPr>
              <w:jc w:val="left"/>
              <w:rPr>
                <w:rFonts w:cs="Arial"/>
              </w:rPr>
            </w:pPr>
            <w:r>
              <w:rPr>
                <w:rFonts w:cs="Arial"/>
              </w:rPr>
              <w:t>Microsoft Exchange Server End of Life (EOL) Detection</w:t>
            </w:r>
          </w:p>
        </w:tc>
        <w:tc>
          <w:tcPr>
            <w:tcW w:w="1418" w:type="dxa"/>
            <w:vAlign w:val="center"/>
          </w:tcPr>
          <w:p w14:paraId="430067D9" w14:textId="6C8E5C70" w:rsidR="005C40DC" w:rsidRDefault="00D55FDB" w:rsidP="00BA0192">
            <w:pPr>
              <w:jc w:val="center"/>
              <w:rPr>
                <w:rFonts w:cs="Arial"/>
              </w:rPr>
            </w:pPr>
            <w:r>
              <w:rPr>
                <w:rFonts w:cs="Arial"/>
              </w:rPr>
              <w:t>1</w:t>
            </w:r>
          </w:p>
        </w:tc>
        <w:tc>
          <w:tcPr>
            <w:tcW w:w="3402" w:type="dxa"/>
            <w:vAlign w:val="center"/>
          </w:tcPr>
          <w:p w14:paraId="019CD883" w14:textId="2C7D28AE" w:rsidR="005C40DC" w:rsidRDefault="00D55FDB" w:rsidP="00BA0192">
            <w:pPr>
              <w:jc w:val="center"/>
              <w:rPr>
                <w:rFonts w:cs="Arial"/>
              </w:rPr>
            </w:pPr>
            <w:r>
              <w:rPr>
                <w:rFonts w:cs="Arial"/>
              </w:rPr>
              <w:t>1</w:t>
            </w:r>
          </w:p>
        </w:tc>
      </w:tr>
      <w:tr w:rsidR="005C40DC" w14:paraId="0241B5A4" w14:textId="77777777" w:rsidTr="00BA0192">
        <w:trPr>
          <w:jc w:val="center"/>
        </w:trPr>
        <w:tc>
          <w:tcPr>
            <w:tcW w:w="4106" w:type="dxa"/>
            <w:shd w:val="clear" w:color="auto" w:fill="F68282"/>
            <w:vAlign w:val="center"/>
          </w:tcPr>
          <w:p w14:paraId="789CC745" w14:textId="32300C8A" w:rsidR="005C40DC" w:rsidRDefault="006B5450" w:rsidP="00BA0192">
            <w:pPr>
              <w:jc w:val="left"/>
              <w:rPr>
                <w:rFonts w:cs="Arial"/>
              </w:rPr>
            </w:pPr>
            <w:r>
              <w:rPr>
                <w:rFonts w:cs="Arial"/>
              </w:rPr>
              <w:t>Microsoft</w:t>
            </w:r>
            <w:r w:rsidR="00BA0192">
              <w:rPr>
                <w:rFonts w:cs="Arial"/>
              </w:rPr>
              <w:t xml:space="preserve"> SQL Server End of Life Detection</w:t>
            </w:r>
          </w:p>
        </w:tc>
        <w:tc>
          <w:tcPr>
            <w:tcW w:w="1418" w:type="dxa"/>
            <w:vAlign w:val="center"/>
          </w:tcPr>
          <w:p w14:paraId="31959FB9" w14:textId="6775FBB6" w:rsidR="005C40DC" w:rsidRDefault="00D55FDB" w:rsidP="00BA0192">
            <w:pPr>
              <w:jc w:val="center"/>
              <w:rPr>
                <w:rFonts w:cs="Arial"/>
              </w:rPr>
            </w:pPr>
            <w:r>
              <w:rPr>
                <w:rFonts w:cs="Arial"/>
              </w:rPr>
              <w:t>1</w:t>
            </w:r>
          </w:p>
        </w:tc>
        <w:tc>
          <w:tcPr>
            <w:tcW w:w="3402" w:type="dxa"/>
            <w:vAlign w:val="center"/>
          </w:tcPr>
          <w:p w14:paraId="541D4736" w14:textId="588E5594" w:rsidR="005C40DC" w:rsidRDefault="00D55FDB" w:rsidP="00BA0192">
            <w:pPr>
              <w:keepNext/>
              <w:jc w:val="center"/>
              <w:rPr>
                <w:rFonts w:cs="Arial"/>
              </w:rPr>
            </w:pPr>
            <w:r>
              <w:rPr>
                <w:rFonts w:cs="Arial"/>
              </w:rPr>
              <w:t>1</w:t>
            </w:r>
          </w:p>
        </w:tc>
      </w:tr>
    </w:tbl>
    <w:p w14:paraId="3C7647F6" w14:textId="5C618A22" w:rsidR="004D3759" w:rsidRDefault="00BA0192" w:rsidP="00E94685">
      <w:pPr>
        <w:pStyle w:val="Caption"/>
        <w:spacing w:before="240" w:after="0" w:line="360" w:lineRule="auto"/>
        <w:jc w:val="center"/>
        <w:rPr>
          <w:noProof/>
        </w:rPr>
      </w:pPr>
      <w:bookmarkStart w:id="152" w:name="_Toc133341742"/>
      <w:r>
        <w:t xml:space="preserve">Table </w:t>
      </w:r>
      <w:r w:rsidR="004B4F22">
        <w:fldChar w:fldCharType="begin"/>
      </w:r>
      <w:r w:rsidR="004B4F22">
        <w:instrText xml:space="preserve"> SEQ Table \* ARABIC </w:instrText>
      </w:r>
      <w:r w:rsidR="004B4F22">
        <w:fldChar w:fldCharType="separate"/>
      </w:r>
      <w:r>
        <w:rPr>
          <w:noProof/>
        </w:rPr>
        <w:t>7</w:t>
      </w:r>
      <w:r w:rsidR="004B4F22">
        <w:rPr>
          <w:noProof/>
        </w:rPr>
        <w:fldChar w:fldCharType="end"/>
      </w:r>
      <w:r>
        <w:t xml:space="preserve"> - </w:t>
      </w:r>
      <w:r>
        <w:rPr>
          <w:noProof/>
        </w:rPr>
        <w:t>Identified High Risk Vulnerabilities &amp; Their Frequencies</w:t>
      </w:r>
      <w:bookmarkEnd w:id="152"/>
    </w:p>
    <w:p w14:paraId="6CB571BD" w14:textId="77777777" w:rsidR="004D3759" w:rsidRDefault="004D3759" w:rsidP="00E301D3"/>
    <w:p w14:paraId="75CC380F" w14:textId="20D37ED5" w:rsidR="00E301D3" w:rsidRPr="00E301D3" w:rsidRDefault="00043D44" w:rsidP="00E301D3">
      <w:r>
        <w:t>The documentation of high threat vulnerabilities, including their descriptions and corresponding remedial strategies,</w:t>
      </w:r>
      <w:r w:rsidR="00EA0A86">
        <w:t xml:space="preserve"> will be supported </w:t>
      </w:r>
      <w:r>
        <w:t xml:space="preserve">by the </w:t>
      </w:r>
      <w:r w:rsidR="00280A42">
        <w:t xml:space="preserve">generated </w:t>
      </w:r>
      <w:r>
        <w:t>OpenVAS reports</w:t>
      </w:r>
      <w:r w:rsidR="00280A42">
        <w:t xml:space="preserve"> and their comprehensive analysis of each identified vulnerability. </w:t>
      </w:r>
    </w:p>
    <w:p w14:paraId="56B561C2" w14:textId="2D84361C" w:rsidR="00D1223B" w:rsidRDefault="00D1223B" w:rsidP="00D1223B">
      <w:pPr>
        <w:pStyle w:val="Heading3"/>
      </w:pPr>
      <w:bookmarkStart w:id="153" w:name="_Toc133341508"/>
      <w:bookmarkStart w:id="154" w:name="_Toc133341677"/>
      <w:bookmarkEnd w:id="149"/>
      <w:r>
        <w:lastRenderedPageBreak/>
        <w:t>6.1.1 SSL/TLS: Report Vulnerable Cipher Suites for HTTPS</w:t>
      </w:r>
      <w:bookmarkEnd w:id="153"/>
      <w:bookmarkEnd w:id="154"/>
    </w:p>
    <w:p w14:paraId="3CED7021" w14:textId="6ACA8B52" w:rsidR="00632C62" w:rsidRPr="00632C62" w:rsidRDefault="00632C62" w:rsidP="00632C62">
      <w:pPr>
        <w:pStyle w:val="Heading4"/>
      </w:pPr>
      <w:r>
        <w:t>6.1.1.1 Description</w:t>
      </w:r>
    </w:p>
    <w:p w14:paraId="1945F730" w14:textId="075560B0" w:rsidR="00D1223B" w:rsidRDefault="003B1CBB" w:rsidP="004A2FC2">
      <w:r>
        <w:t xml:space="preserve">Facilitating the encryption </w:t>
      </w:r>
      <w:r w:rsidR="004A2FC2">
        <w:t xml:space="preserve">of data transfer between client and server, </w:t>
      </w:r>
      <w:r w:rsidR="00691FF1">
        <w:t>Transport Layer Security (TLS) and Secure So</w:t>
      </w:r>
      <w:r w:rsidR="005B79A3">
        <w:t xml:space="preserve">cket Layer (SSL) </w:t>
      </w:r>
      <w:r w:rsidR="00DC6F69">
        <w:t xml:space="preserve">protect the integrity of </w:t>
      </w:r>
      <w:r w:rsidR="00895C0D">
        <w:t xml:space="preserve">network packets through </w:t>
      </w:r>
      <w:r w:rsidR="004275E9">
        <w:t xml:space="preserve">the use of </w:t>
      </w:r>
      <w:r w:rsidR="00D64DA2">
        <w:t>message authentication code (MAC) algorithms</w:t>
      </w:r>
      <w:r w:rsidR="004275E9">
        <w:t xml:space="preserve"> provided by cipher suites. </w:t>
      </w:r>
    </w:p>
    <w:p w14:paraId="033FE833" w14:textId="33342300" w:rsidR="008C0A62" w:rsidRDefault="00793343" w:rsidP="004A2FC2">
      <w:r>
        <w:t xml:space="preserve">In the event </w:t>
      </w:r>
      <w:r w:rsidR="00BA035A">
        <w:t>that</w:t>
      </w:r>
      <w:r w:rsidR="00990F81">
        <w:t xml:space="preserve"> vulnerable cipher suites</w:t>
      </w:r>
      <w:r w:rsidR="00BA035A">
        <w:t xml:space="preserve"> are </w:t>
      </w:r>
      <w:r w:rsidR="00892AF0">
        <w:t>utilised</w:t>
      </w:r>
      <w:r w:rsidR="00990F81">
        <w:t xml:space="preserve">, attacks may intercept or modify captured data packets </w:t>
      </w:r>
      <w:r w:rsidR="003302D5">
        <w:t>sent between client and server</w:t>
      </w:r>
      <w:r w:rsidR="006264F7">
        <w:t xml:space="preserve"> by exploiting the </w:t>
      </w:r>
      <w:r w:rsidR="003A4B55">
        <w:t>suites’ vulnerability</w:t>
      </w:r>
      <w:r w:rsidR="003302D5">
        <w:t xml:space="preserve">. </w:t>
      </w:r>
      <w:r w:rsidR="003514E3">
        <w:t xml:space="preserve">Such an incident could </w:t>
      </w:r>
      <w:r w:rsidR="00CC6653">
        <w:t>expose</w:t>
      </w:r>
      <w:r w:rsidR="003514E3">
        <w:t xml:space="preserve"> </w:t>
      </w:r>
      <w:r w:rsidR="00A86BEC">
        <w:t xml:space="preserve">confidential information or even </w:t>
      </w:r>
      <w:r w:rsidR="00CC6653">
        <w:t xml:space="preserve">lead to the </w:t>
      </w:r>
      <w:r w:rsidR="00A86BEC">
        <w:t>deliver</w:t>
      </w:r>
      <w:r w:rsidR="00CC6653">
        <w:t>y of</w:t>
      </w:r>
      <w:r w:rsidR="00A86BEC">
        <w:t xml:space="preserve"> malicious data </w:t>
      </w:r>
      <w:r w:rsidR="00512E3F">
        <w:t xml:space="preserve">to the </w:t>
      </w:r>
      <w:r w:rsidR="00F44966">
        <w:t>breached network infrastructure through packet modification.</w:t>
      </w:r>
    </w:p>
    <w:p w14:paraId="718FA115" w14:textId="056B54D4" w:rsidR="00AC00D1" w:rsidRDefault="00AC00D1" w:rsidP="00AC00D1">
      <w:pPr>
        <w:pStyle w:val="Heading4"/>
      </w:pPr>
      <w:r>
        <w:t>6.1.1.</w:t>
      </w:r>
      <w:r w:rsidR="00632C62">
        <w:t>2</w:t>
      </w:r>
      <w:r>
        <w:t xml:space="preserve"> Mitigation</w:t>
      </w:r>
    </w:p>
    <w:p w14:paraId="733F70DD" w14:textId="75B9372C" w:rsidR="00031661" w:rsidRDefault="002D775C" w:rsidP="00D1223B">
      <w:r>
        <w:t>When</w:t>
      </w:r>
      <w:r w:rsidR="00D94616">
        <w:t xml:space="preserve"> </w:t>
      </w:r>
      <w:r w:rsidR="00C824BA">
        <w:t>establishing TLS/SSL configurations</w:t>
      </w:r>
      <w:r w:rsidR="001B6CE4">
        <w:t xml:space="preserve">, it is essential </w:t>
      </w:r>
      <w:r w:rsidR="00345563">
        <w:t xml:space="preserve">to ensure that selected cipher suites </w:t>
      </w:r>
      <w:r w:rsidR="00F3491E">
        <w:t>are void of known vulnerabilities</w:t>
      </w:r>
      <w:r w:rsidR="000D74BA">
        <w:t xml:space="preserve">. </w:t>
      </w:r>
      <w:r w:rsidR="001456C1">
        <w:t>Cipher suites that are old or outdated may be susceptible to attacks that can compromise the security and integrity of the network</w:t>
      </w:r>
      <w:r w:rsidR="008C0A62">
        <w:t>.</w:t>
      </w:r>
      <w:r w:rsidR="003455E7">
        <w:t xml:space="preserve"> </w:t>
      </w:r>
      <w:r w:rsidR="000E6A6A">
        <w:t xml:space="preserve">To address this concern, it is possible to </w:t>
      </w:r>
      <w:r w:rsidR="007B7865">
        <w:t>adjust</w:t>
      </w:r>
      <w:r w:rsidR="000E6A6A">
        <w:t xml:space="preserve"> the current network configuration </w:t>
      </w:r>
      <w:r w:rsidR="007F1277">
        <w:t xml:space="preserve">so that the active HTTPS service no longer accepts the identified vulnerable cipher suite(s). This approach can help </w:t>
      </w:r>
      <w:r w:rsidR="007B7865">
        <w:t>to mitigate the potential risks associated with the use of vulnerable cipher suites</w:t>
      </w:r>
      <w:r w:rsidR="009120EA">
        <w:t>, such as the interception or modification of data in transit.</w:t>
      </w:r>
      <w:r w:rsidR="00537075">
        <w:t xml:space="preserve"> </w:t>
      </w:r>
      <w:r w:rsidR="005240D7">
        <w:t>Affected cipher suites are listed within the relative OpenVAS assessment report.</w:t>
      </w:r>
    </w:p>
    <w:p w14:paraId="21F31826" w14:textId="77777777" w:rsidR="00031661" w:rsidRDefault="00031661" w:rsidP="00031661"/>
    <w:p w14:paraId="52C741B7" w14:textId="7BB5F214" w:rsidR="000020D8" w:rsidRDefault="000020D8" w:rsidP="000020D8">
      <w:pPr>
        <w:pStyle w:val="Heading3"/>
      </w:pPr>
      <w:bookmarkStart w:id="155" w:name="_Toc133341509"/>
      <w:bookmarkStart w:id="156" w:name="_Toc133341678"/>
      <w:r>
        <w:t>6.1.2 SSL/TLS: OpenSSL CCS Man in the Middle Security Bypass Vulnerability</w:t>
      </w:r>
      <w:bookmarkEnd w:id="155"/>
      <w:bookmarkEnd w:id="156"/>
    </w:p>
    <w:p w14:paraId="55447BC8" w14:textId="39522D08" w:rsidR="000020D8" w:rsidRDefault="000020D8" w:rsidP="000020D8">
      <w:pPr>
        <w:pStyle w:val="Heading4"/>
      </w:pPr>
      <w:r>
        <w:t>6.1.2.1 Description</w:t>
      </w:r>
    </w:p>
    <w:p w14:paraId="34D84585" w14:textId="77777777" w:rsidR="00957F91" w:rsidRDefault="006B4D47" w:rsidP="000020D8">
      <w:r>
        <w:t xml:space="preserve">OpenSSL is a </w:t>
      </w:r>
      <w:r w:rsidR="00010879">
        <w:t xml:space="preserve">carefully crafted software library </w:t>
      </w:r>
      <w:r w:rsidR="00FD775A">
        <w:t xml:space="preserve">that </w:t>
      </w:r>
      <w:r w:rsidR="00AD3241">
        <w:t xml:space="preserve">provides various cryptographic functions </w:t>
      </w:r>
      <w:r w:rsidR="00763306">
        <w:t>such as SSL and TLS protocols to</w:t>
      </w:r>
      <w:r w:rsidR="009909C9">
        <w:t xml:space="preserve"> help</w:t>
      </w:r>
      <w:r w:rsidR="00763306">
        <w:t xml:space="preserve"> implement secure </w:t>
      </w:r>
      <w:r w:rsidR="00CC6DF4">
        <w:t>network communications</w:t>
      </w:r>
      <w:r w:rsidR="009909C9">
        <w:t xml:space="preserve">. </w:t>
      </w:r>
      <w:r w:rsidR="00EA623A">
        <w:t xml:space="preserve">Although widely adopted, the open-source toolkit </w:t>
      </w:r>
      <w:r w:rsidR="00DE158D">
        <w:t>suffers from a vulnerability related to its processing of ChangeCipherSpec messages</w:t>
      </w:r>
      <w:r w:rsidR="000F222A">
        <w:t xml:space="preserve">. </w:t>
      </w:r>
    </w:p>
    <w:p w14:paraId="46766ECA" w14:textId="47444F83" w:rsidR="000020D8" w:rsidRDefault="00707D17" w:rsidP="000020D8">
      <w:r>
        <w:t xml:space="preserve">This vulnerability permits </w:t>
      </w:r>
      <w:r w:rsidR="00263BA7">
        <w:t xml:space="preserve">unauthorised </w:t>
      </w:r>
      <w:r w:rsidR="006927A4">
        <w:t xml:space="preserve">man-in-the-middle </w:t>
      </w:r>
      <w:r w:rsidR="00263BA7">
        <w:t xml:space="preserve">attacks </w:t>
      </w:r>
      <w:r w:rsidR="00435C01">
        <w:t>to initiate</w:t>
      </w:r>
      <w:r w:rsidR="00790F72">
        <w:t xml:space="preserve"> </w:t>
      </w:r>
      <w:r w:rsidR="00435C01">
        <w:t>specially constructed TLS handshake</w:t>
      </w:r>
      <w:r w:rsidR="00790F72">
        <w:t>s</w:t>
      </w:r>
      <w:r w:rsidR="00506B31">
        <w:t xml:space="preserve"> to force the use of a zero-length master key </w:t>
      </w:r>
      <w:r w:rsidR="00A33EC8">
        <w:t xml:space="preserve">during OpenSSL communication. </w:t>
      </w:r>
      <w:r w:rsidR="00CE7015">
        <w:t>R</w:t>
      </w:r>
      <w:r w:rsidR="0025205B">
        <w:t>eferred to as</w:t>
      </w:r>
      <w:r w:rsidR="00B13D77">
        <w:t xml:space="preserve"> a</w:t>
      </w:r>
      <w:r w:rsidR="0025205B">
        <w:t xml:space="preserve"> ‘</w:t>
      </w:r>
      <w:r w:rsidR="0025205B" w:rsidRPr="0025205B">
        <w:t>CCS injection</w:t>
      </w:r>
      <w:r w:rsidR="0025205B">
        <w:t>’</w:t>
      </w:r>
      <w:r w:rsidR="00CE7015">
        <w:t xml:space="preserve">, the vulnerability </w:t>
      </w:r>
      <w:r w:rsidR="00A126DE">
        <w:t xml:space="preserve">enables </w:t>
      </w:r>
      <w:r w:rsidR="00764B82">
        <w:t xml:space="preserve">the hijacking of </w:t>
      </w:r>
      <w:r w:rsidR="00AC284F">
        <w:t>ongoing communication</w:t>
      </w:r>
      <w:r w:rsidR="00764B82">
        <w:t xml:space="preserve"> sessions </w:t>
      </w:r>
      <w:r w:rsidR="009A6BDF">
        <w:t xml:space="preserve">and </w:t>
      </w:r>
      <w:r w:rsidR="00052AB5">
        <w:t xml:space="preserve">the </w:t>
      </w:r>
      <w:r w:rsidR="009A6BDF">
        <w:t>collection of sensitive information</w:t>
      </w:r>
      <w:r w:rsidR="00AC284F">
        <w:t xml:space="preserve">. </w:t>
      </w:r>
    </w:p>
    <w:p w14:paraId="407CFEEA" w14:textId="486BEB4D" w:rsidR="000020D8" w:rsidRDefault="000020D8" w:rsidP="000020D8">
      <w:pPr>
        <w:pStyle w:val="Heading4"/>
      </w:pPr>
      <w:r>
        <w:t>6.1.2.2 Mitigation</w:t>
      </w:r>
    </w:p>
    <w:p w14:paraId="2068590D" w14:textId="6842F484" w:rsidR="004D77CC" w:rsidRDefault="00007FFD" w:rsidP="000020D8">
      <w:r>
        <w:t xml:space="preserve">The recommended </w:t>
      </w:r>
      <w:r w:rsidR="00066C28">
        <w:t>remedial action from</w:t>
      </w:r>
      <w:r w:rsidR="00354BBF">
        <w:t xml:space="preserve"> the</w:t>
      </w:r>
      <w:r w:rsidR="00066C28">
        <w:t xml:space="preserve"> OpenVAS </w:t>
      </w:r>
      <w:r w:rsidR="00354BBF">
        <w:t xml:space="preserve">report </w:t>
      </w:r>
      <w:r w:rsidR="0051151D">
        <w:t>suggests</w:t>
      </w:r>
      <w:r w:rsidR="00066C28">
        <w:t xml:space="preserve"> updating the running </w:t>
      </w:r>
      <w:r w:rsidR="001C08CD">
        <w:t>version of the OpenSSL library</w:t>
      </w:r>
      <w:r w:rsidR="004D77CC">
        <w:t xml:space="preserve"> </w:t>
      </w:r>
      <w:r w:rsidR="00E06227">
        <w:t>on</w:t>
      </w:r>
      <w:r w:rsidR="004D77CC">
        <w:t xml:space="preserve"> affected systems</w:t>
      </w:r>
      <w:r w:rsidR="0051151D">
        <w:t xml:space="preserve">. </w:t>
      </w:r>
      <w:r w:rsidR="00EB427B">
        <w:t>Vendor u</w:t>
      </w:r>
      <w:r w:rsidR="0073531F">
        <w:t>pdates are available th</w:t>
      </w:r>
      <w:r w:rsidR="00EB427B">
        <w:t xml:space="preserve">at patch the </w:t>
      </w:r>
      <w:r w:rsidR="005605CE">
        <w:t xml:space="preserve">mentioned vulnerability and help prevent such an attack from targeting the NGO network. </w:t>
      </w:r>
    </w:p>
    <w:p w14:paraId="0F0B8A3E" w14:textId="77777777" w:rsidR="000020D8" w:rsidRDefault="000020D8" w:rsidP="00031661"/>
    <w:p w14:paraId="71EA2FCF" w14:textId="629907D8" w:rsidR="00031661" w:rsidRDefault="00031661" w:rsidP="00031661">
      <w:pPr>
        <w:pStyle w:val="Heading3"/>
      </w:pPr>
      <w:bookmarkStart w:id="157" w:name="_Toc133341510"/>
      <w:bookmarkStart w:id="158" w:name="_Toc133341679"/>
      <w:r>
        <w:t>6.1.</w:t>
      </w:r>
      <w:r w:rsidR="000020D8">
        <w:t>3</w:t>
      </w:r>
      <w:r>
        <w:t xml:space="preserve"> Lighttpd Multiple Vulnerability</w:t>
      </w:r>
      <w:bookmarkEnd w:id="157"/>
      <w:bookmarkEnd w:id="158"/>
    </w:p>
    <w:p w14:paraId="4AD30A8A" w14:textId="520FD25D" w:rsidR="00632C62" w:rsidRDefault="000020D8" w:rsidP="00632C62">
      <w:pPr>
        <w:pStyle w:val="Heading4"/>
      </w:pPr>
      <w:r>
        <w:t>6.1.3.1 Description</w:t>
      </w:r>
    </w:p>
    <w:p w14:paraId="1F2BC9CC" w14:textId="774FC8B0" w:rsidR="00177716" w:rsidRDefault="00F75660" w:rsidP="00031661">
      <w:r>
        <w:t xml:space="preserve">Lighttpd is an open-source web server </w:t>
      </w:r>
      <w:r w:rsidR="00087973">
        <w:t xml:space="preserve">designed </w:t>
      </w:r>
      <w:r w:rsidR="00190CB2">
        <w:t>to</w:t>
      </w:r>
      <w:r w:rsidR="00087973">
        <w:t xml:space="preserve"> </w:t>
      </w:r>
      <w:r w:rsidR="005F56F0">
        <w:t>deliver</w:t>
      </w:r>
      <w:r w:rsidR="00190CB2">
        <w:t xml:space="preserve"> </w:t>
      </w:r>
      <w:r w:rsidR="005F56F0">
        <w:t>fast and secure</w:t>
      </w:r>
      <w:r w:rsidR="00632ACD">
        <w:t xml:space="preserve"> </w:t>
      </w:r>
      <w:r w:rsidR="00190CB2">
        <w:t xml:space="preserve">data transfer. </w:t>
      </w:r>
      <w:r w:rsidR="00C256E8">
        <w:t xml:space="preserve">While recent releases </w:t>
      </w:r>
      <w:r w:rsidR="006E5F11">
        <w:t>strive</w:t>
      </w:r>
      <w:r w:rsidR="00EC1AC3">
        <w:t xml:space="preserve"> to </w:t>
      </w:r>
      <w:r w:rsidR="006E5F11">
        <w:t>prevent</w:t>
      </w:r>
      <w:r w:rsidR="00EC1AC3">
        <w:t xml:space="preserve"> malicious </w:t>
      </w:r>
      <w:r w:rsidR="006E5F11">
        <w:t xml:space="preserve">activity, machines </w:t>
      </w:r>
      <w:r w:rsidR="002B7E31">
        <w:t>utilising older builds of the software can suffer fro</w:t>
      </w:r>
      <w:r w:rsidR="00862184">
        <w:t xml:space="preserve">m unpatched vulnerabilities known to the </w:t>
      </w:r>
      <w:r w:rsidR="005804B5">
        <w:t xml:space="preserve">hacking community. </w:t>
      </w:r>
    </w:p>
    <w:p w14:paraId="27F02CDC" w14:textId="6A1180BA" w:rsidR="00031661" w:rsidRDefault="00177716" w:rsidP="00031661">
      <w:r>
        <w:t xml:space="preserve">Within the NGO network, Lighttpd </w:t>
      </w:r>
      <w:r w:rsidR="00E52707">
        <w:t xml:space="preserve">was found to be running a known vulnerable </w:t>
      </w:r>
      <w:r w:rsidR="001B6EBD">
        <w:t>build</w:t>
      </w:r>
      <w:r w:rsidR="00E52707">
        <w:t xml:space="preserve"> of the software, </w:t>
      </w:r>
      <w:r w:rsidR="00E03966">
        <w:t xml:space="preserve">version 1.4.23. </w:t>
      </w:r>
      <w:r w:rsidR="001B6EBD">
        <w:t xml:space="preserve">Successful exploitation of such </w:t>
      </w:r>
      <w:r w:rsidR="00E958A4">
        <w:t xml:space="preserve">build would enable unauthorised individuals to execute arbitrary </w:t>
      </w:r>
      <w:r w:rsidR="000929F3">
        <w:t>SQL commands</w:t>
      </w:r>
      <w:r w:rsidR="0026559E">
        <w:t xml:space="preserve"> against the </w:t>
      </w:r>
      <w:r w:rsidR="009F5588">
        <w:t>web server</w:t>
      </w:r>
      <w:r w:rsidR="004A223F">
        <w:t xml:space="preserve">, in addition to allowing </w:t>
      </w:r>
      <w:r w:rsidR="00B2571D">
        <w:t>access</w:t>
      </w:r>
      <w:r w:rsidR="0046441F">
        <w:t xml:space="preserve"> to local</w:t>
      </w:r>
      <w:r w:rsidR="00B2571D">
        <w:t xml:space="preserve"> </w:t>
      </w:r>
      <w:r w:rsidR="0026559E">
        <w:t>files via hostname.</w:t>
      </w:r>
    </w:p>
    <w:p w14:paraId="5E444A10" w14:textId="3BA6CAB5" w:rsidR="00AC00D1" w:rsidRDefault="00AC00D1" w:rsidP="00AC00D1">
      <w:pPr>
        <w:pStyle w:val="Heading4"/>
      </w:pPr>
      <w:r>
        <w:t>6.1.</w:t>
      </w:r>
      <w:r w:rsidR="000020D8">
        <w:t>3</w:t>
      </w:r>
      <w:r>
        <w:t>.</w:t>
      </w:r>
      <w:r w:rsidR="000020D8">
        <w:t>2</w:t>
      </w:r>
      <w:r>
        <w:t xml:space="preserve"> Mitigation</w:t>
      </w:r>
    </w:p>
    <w:p w14:paraId="353ED654" w14:textId="44ECADE5" w:rsidR="009F5588" w:rsidRDefault="008020C6" w:rsidP="00031661">
      <w:r>
        <w:t xml:space="preserve">Appropriate remedial action </w:t>
      </w:r>
      <w:r w:rsidR="007E2EC9">
        <w:t xml:space="preserve">to help tackle the vulnerability would involve deploying </w:t>
      </w:r>
      <w:r w:rsidR="005E7786">
        <w:t xml:space="preserve">a vendor fix, patching the running version of Lighttpd </w:t>
      </w:r>
      <w:r w:rsidR="00073FB0">
        <w:t>to a more stable and secure release such as 1.4.35.</w:t>
      </w:r>
    </w:p>
    <w:p w14:paraId="46E3AF06" w14:textId="77777777" w:rsidR="00031661" w:rsidRDefault="00031661" w:rsidP="00031661"/>
    <w:p w14:paraId="48EBB65D" w14:textId="14E9BC96" w:rsidR="00031661" w:rsidRDefault="00031661" w:rsidP="00031661">
      <w:pPr>
        <w:pStyle w:val="Heading3"/>
      </w:pPr>
      <w:bookmarkStart w:id="159" w:name="_Toc133341511"/>
      <w:bookmarkStart w:id="160" w:name="_Toc133341680"/>
      <w:r>
        <w:t>6.1.</w:t>
      </w:r>
      <w:r w:rsidR="000020D8">
        <w:t>4</w:t>
      </w:r>
      <w:r>
        <w:t xml:space="preserve"> GoAhead Server HTTP Header Injection Vulnerability</w:t>
      </w:r>
      <w:bookmarkEnd w:id="159"/>
      <w:bookmarkEnd w:id="160"/>
    </w:p>
    <w:p w14:paraId="317B2ED9" w14:textId="109CA356" w:rsidR="000020D8" w:rsidRDefault="00B06361" w:rsidP="00E52BFC">
      <w:pPr>
        <w:pStyle w:val="Heading4"/>
      </w:pPr>
      <w:r>
        <w:t>6.1.4.1 Description</w:t>
      </w:r>
    </w:p>
    <w:p w14:paraId="1065C82C" w14:textId="248C3287" w:rsidR="00031661" w:rsidRDefault="00FC4CBE" w:rsidP="00031661">
      <w:r>
        <w:t xml:space="preserve">Similar to Lighttpd, GoAhead </w:t>
      </w:r>
      <w:r w:rsidR="00CE15C1">
        <w:t xml:space="preserve">is an </w:t>
      </w:r>
      <w:r w:rsidR="00AC51B0">
        <w:t>open-source</w:t>
      </w:r>
      <w:r w:rsidR="00CE15C1">
        <w:t xml:space="preserve"> web server built to provide </w:t>
      </w:r>
      <w:r w:rsidR="00F02EEA">
        <w:t xml:space="preserve">secure and </w:t>
      </w:r>
      <w:r w:rsidR="00883508">
        <w:t>reliable connectivity</w:t>
      </w:r>
      <w:r w:rsidR="00F02EEA">
        <w:t xml:space="preserve">. </w:t>
      </w:r>
      <w:r w:rsidR="00357D40">
        <w:t xml:space="preserve">However, </w:t>
      </w:r>
      <w:r w:rsidR="00DD0380">
        <w:t xml:space="preserve">as with most services, malicious actors have identified ways </w:t>
      </w:r>
      <w:r w:rsidR="00D53EFB">
        <w:t xml:space="preserve">to exploit </w:t>
      </w:r>
      <w:r w:rsidR="002C6AAD">
        <w:t xml:space="preserve">the </w:t>
      </w:r>
      <w:r w:rsidR="00D53EFB">
        <w:t xml:space="preserve">legacy </w:t>
      </w:r>
      <w:r w:rsidR="002C6AAD">
        <w:t>software</w:t>
      </w:r>
      <w:r w:rsidR="006617D0">
        <w:t xml:space="preserve"> to conduct </w:t>
      </w:r>
      <w:r w:rsidR="006E5D8B">
        <w:t>harmful actions</w:t>
      </w:r>
      <w:r w:rsidR="005B48C6">
        <w:t xml:space="preserve"> such as in this case, HTTP header injection.</w:t>
      </w:r>
    </w:p>
    <w:p w14:paraId="45C1F79E" w14:textId="38E918E9" w:rsidR="00024DEC" w:rsidRDefault="004A25C3" w:rsidP="00031661">
      <w:r>
        <w:t xml:space="preserve">Enabling an attacker to </w:t>
      </w:r>
      <w:r w:rsidR="00700647">
        <w:t xml:space="preserve">manipulate and falsify a </w:t>
      </w:r>
      <w:r w:rsidR="007441C2">
        <w:t xml:space="preserve">select </w:t>
      </w:r>
      <w:r w:rsidR="00700647">
        <w:t>host header</w:t>
      </w:r>
      <w:r w:rsidR="007441C2">
        <w:t xml:space="preserve">, HTTP header injection vulnerabilities </w:t>
      </w:r>
      <w:r w:rsidR="00645A3D">
        <w:t xml:space="preserve">may subsequently enable the creation </w:t>
      </w:r>
      <w:r w:rsidR="008B1AD6">
        <w:t>of malicious webpages featuring poisoned host headers</w:t>
      </w:r>
      <w:r w:rsidR="0062671F">
        <w:t xml:space="preserve">. </w:t>
      </w:r>
      <w:r w:rsidR="00FE22F4">
        <w:t xml:space="preserve">If executed successfully, the vulnerability </w:t>
      </w:r>
      <w:r w:rsidR="00905023">
        <w:t xml:space="preserve">can compromise both the confidentiality and integrity of the target web application, </w:t>
      </w:r>
      <w:r w:rsidR="00675795">
        <w:t xml:space="preserve">potentially resulting in unauthorised access to </w:t>
      </w:r>
      <w:r w:rsidR="00024DEC">
        <w:t xml:space="preserve">web pages or other forms of cyber-attacks. </w:t>
      </w:r>
    </w:p>
    <w:p w14:paraId="0C051DC7" w14:textId="5A043237" w:rsidR="00B06361" w:rsidRDefault="00B06361" w:rsidP="00B06361">
      <w:pPr>
        <w:pStyle w:val="Heading4"/>
      </w:pPr>
      <w:r>
        <w:t>6.1.4.2 Mitigation</w:t>
      </w:r>
    </w:p>
    <w:p w14:paraId="41FF7F31" w14:textId="350B8678" w:rsidR="00024DEC" w:rsidRDefault="00D700D7" w:rsidP="00031661">
      <w:r>
        <w:t>This vulnerability was discovered in GoAhead web server version 2.5.0</w:t>
      </w:r>
      <w:r w:rsidR="00856D4E">
        <w:t xml:space="preserve">. </w:t>
      </w:r>
      <w:r w:rsidR="00695A2E">
        <w:t xml:space="preserve">Suggested remedial action </w:t>
      </w:r>
      <w:r w:rsidR="00D52F8D">
        <w:t xml:space="preserve">would involve deploying a vendor fix, patching the running version of GoAhead </w:t>
      </w:r>
      <w:r w:rsidR="00CC6037">
        <w:t xml:space="preserve">to a known secure build. Version 5.1.6 onwards are known to not experience </w:t>
      </w:r>
      <w:r w:rsidR="00545CD9">
        <w:t xml:space="preserve">such complications or </w:t>
      </w:r>
      <w:r w:rsidR="004E233D">
        <w:t>exhibit these vulnerabilities.</w:t>
      </w:r>
      <w:r w:rsidR="00856D4E">
        <w:t xml:space="preserve"> </w:t>
      </w:r>
    </w:p>
    <w:p w14:paraId="0C251869" w14:textId="77777777" w:rsidR="00031661" w:rsidRDefault="00031661" w:rsidP="00031661"/>
    <w:p w14:paraId="0334D4A2" w14:textId="3AF2B27F" w:rsidR="00031661" w:rsidRDefault="0087103D" w:rsidP="00031661">
      <w:pPr>
        <w:pStyle w:val="Heading3"/>
      </w:pPr>
      <w:bookmarkStart w:id="161" w:name="_Toc133341512"/>
      <w:bookmarkStart w:id="162" w:name="_Toc133341681"/>
      <w:r>
        <w:lastRenderedPageBreak/>
        <w:t>6.1.</w:t>
      </w:r>
      <w:r w:rsidR="00E26F94">
        <w:t>5</w:t>
      </w:r>
      <w:r>
        <w:t xml:space="preserve"> </w:t>
      </w:r>
      <w:r w:rsidR="00031661">
        <w:t>Microsoft Windows SMB Server Multiple Vulnerabilities-Remote</w:t>
      </w:r>
      <w:bookmarkEnd w:id="161"/>
      <w:bookmarkEnd w:id="162"/>
    </w:p>
    <w:p w14:paraId="6AEA9ED4" w14:textId="7D317B4B" w:rsidR="009514EA" w:rsidRDefault="009514EA" w:rsidP="009514EA">
      <w:pPr>
        <w:pStyle w:val="Heading4"/>
      </w:pPr>
      <w:r>
        <w:t>6.1.5.1 Description</w:t>
      </w:r>
    </w:p>
    <w:p w14:paraId="7D8392EE" w14:textId="77777777" w:rsidR="00E36D86" w:rsidRDefault="009514EA" w:rsidP="009514EA">
      <w:r>
        <w:t xml:space="preserve">Windows Server Message Block (SMB) </w:t>
      </w:r>
      <w:r w:rsidR="009D59C0">
        <w:t xml:space="preserve">is a protocol </w:t>
      </w:r>
      <w:r w:rsidR="003C3706">
        <w:t xml:space="preserve">used by systems running Microsoft Windows for </w:t>
      </w:r>
      <w:r w:rsidR="00753819">
        <w:t xml:space="preserve">sharing resources </w:t>
      </w:r>
      <w:r w:rsidR="003451AE">
        <w:t>across networks</w:t>
      </w:r>
      <w:r w:rsidR="00753819">
        <w:t xml:space="preserve">, such as </w:t>
      </w:r>
      <w:r w:rsidR="003451AE">
        <w:t xml:space="preserve">select files and peripherals like printers. </w:t>
      </w:r>
      <w:r w:rsidR="00DB68AF">
        <w:t xml:space="preserve">The SMB server is responsible for </w:t>
      </w:r>
      <w:r w:rsidR="00101515">
        <w:t xml:space="preserve">handling </w:t>
      </w:r>
      <w:r w:rsidR="00334E8A">
        <w:t xml:space="preserve">requests </w:t>
      </w:r>
      <w:r w:rsidR="009B0778">
        <w:t xml:space="preserve">sent between SMB clients as to enable and support </w:t>
      </w:r>
      <w:r w:rsidR="00472E0C">
        <w:t>ongoing communication</w:t>
      </w:r>
      <w:r w:rsidR="00AC3603">
        <w:t>s throughout the network.</w:t>
      </w:r>
    </w:p>
    <w:p w14:paraId="21EB28D3" w14:textId="1B2ED118" w:rsidR="009514EA" w:rsidRDefault="007332E4" w:rsidP="009514EA">
      <w:r>
        <w:t xml:space="preserve">Due to the improper </w:t>
      </w:r>
      <w:r w:rsidR="00220717">
        <w:t xml:space="preserve">handling of </w:t>
      </w:r>
      <w:r w:rsidR="00702416">
        <w:t>particular</w:t>
      </w:r>
      <w:r w:rsidR="00220717">
        <w:t xml:space="preserve"> requests</w:t>
      </w:r>
      <w:r w:rsidR="00402763">
        <w:t>,</w:t>
      </w:r>
      <w:r w:rsidR="002915A5">
        <w:t xml:space="preserve"> </w:t>
      </w:r>
      <w:r w:rsidR="00BD12B6">
        <w:t xml:space="preserve">SMBv1 </w:t>
      </w:r>
      <w:r w:rsidR="005164DA">
        <w:t xml:space="preserve">is vulnerable to remote code execution. </w:t>
      </w:r>
      <w:r w:rsidR="00B40138">
        <w:t>With this knowledge,</w:t>
      </w:r>
      <w:r w:rsidR="003D2F5D">
        <w:t xml:space="preserve"> malicious actors could utilise spe</w:t>
      </w:r>
      <w:r w:rsidR="00BF03A0">
        <w:t xml:space="preserve">cially crafted packets to </w:t>
      </w:r>
      <w:r w:rsidR="008E7117">
        <w:t xml:space="preserve">target and exploit the vulnerable </w:t>
      </w:r>
      <w:r w:rsidR="00265729">
        <w:t xml:space="preserve">Windows protocol to deliver and execute arbitrary code </w:t>
      </w:r>
      <w:r w:rsidR="003D370B">
        <w:t xml:space="preserve">within the </w:t>
      </w:r>
      <w:r w:rsidR="00A57681">
        <w:t>target server.</w:t>
      </w:r>
      <w:r w:rsidR="00134B59">
        <w:t xml:space="preserve"> </w:t>
      </w:r>
      <w:r w:rsidR="00E8172B">
        <w:t xml:space="preserve">The NGO client facing this vulnerability </w:t>
      </w:r>
      <w:r w:rsidR="00694DE0">
        <w:t xml:space="preserve">is missing critical security </w:t>
      </w:r>
      <w:r w:rsidR="00A90A8C">
        <w:t xml:space="preserve">patches that have been </w:t>
      </w:r>
      <w:r w:rsidR="000A6B3A">
        <w:t xml:space="preserve">highlighted </w:t>
      </w:r>
      <w:r w:rsidR="00D96FE0">
        <w:t>previously by Microsoft published bulletin MS17-010</w:t>
      </w:r>
      <w:r w:rsidR="00005130">
        <w:t xml:space="preserve"> </w:t>
      </w:r>
      <w:sdt>
        <w:sdtPr>
          <w:rPr>
            <w:color w:val="000000"/>
          </w:rPr>
          <w:tag w:val="MENDELEY_CITATION_v3_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"/>
          <w:id w:val="1222795802"/>
          <w:placeholder>
            <w:docPart w:val="DefaultPlaceholder_-1854013440"/>
          </w:placeholder>
        </w:sdtPr>
        <w:sdtEndPr/>
        <w:sdtContent>
          <w:r w:rsidR="00EE61E4" w:rsidRPr="00EE61E4">
            <w:rPr>
              <w:color w:val="000000"/>
            </w:rPr>
            <w:t>[74]</w:t>
          </w:r>
        </w:sdtContent>
      </w:sdt>
      <w:r w:rsidR="00D96FE0">
        <w:t>.</w:t>
      </w:r>
    </w:p>
    <w:p w14:paraId="7FB66EDF" w14:textId="292338A4" w:rsidR="00D96FE0" w:rsidRDefault="00D96FE0" w:rsidP="00D96FE0">
      <w:pPr>
        <w:pStyle w:val="Heading4"/>
      </w:pPr>
      <w:r>
        <w:t>6.1.5.2 Mitigation</w:t>
      </w:r>
    </w:p>
    <w:p w14:paraId="19CB9817" w14:textId="5746779E" w:rsidR="00D96FE0" w:rsidRPr="00D96FE0" w:rsidRDefault="00EE4A73" w:rsidP="00D96FE0">
      <w:r>
        <w:t>To mitigate this</w:t>
      </w:r>
      <w:r w:rsidR="00411A2A">
        <w:t xml:space="preserve"> threat, </w:t>
      </w:r>
      <w:r w:rsidR="00683DF8">
        <w:t>supported systems can update to the latest available security patch released by the vendor</w:t>
      </w:r>
      <w:r w:rsidR="00B3100E">
        <w:t>. However, unsupported legacy devices</w:t>
      </w:r>
      <w:r w:rsidR="00551A6F">
        <w:t xml:space="preserve"> that cannot update to a secure patch are recommended to </w:t>
      </w:r>
      <w:r w:rsidR="00A311AD">
        <w:t xml:space="preserve">instead </w:t>
      </w:r>
      <w:r w:rsidR="00D12E39">
        <w:t>discontinue the use of SMBv1 entirely</w:t>
      </w:r>
      <w:r w:rsidR="00A311AD">
        <w:t xml:space="preserve">. </w:t>
      </w:r>
      <w:r w:rsidR="00C95441">
        <w:t xml:space="preserve">It is possible for networks to cut-off SMB </w:t>
      </w:r>
      <w:r w:rsidR="002D509E">
        <w:t xml:space="preserve">directly by preventing </w:t>
      </w:r>
      <w:r w:rsidR="00CA644C">
        <w:t xml:space="preserve">the use of </w:t>
      </w:r>
      <w:r w:rsidR="002D509E">
        <w:t xml:space="preserve">TCP port 445 </w:t>
      </w:r>
      <w:r w:rsidR="004A2D63">
        <w:t xml:space="preserve">on </w:t>
      </w:r>
      <w:r w:rsidR="00452635">
        <w:t xml:space="preserve">devices bordering the </w:t>
      </w:r>
      <w:r w:rsidR="0001714C">
        <w:t>network infrastructure</w:t>
      </w:r>
      <w:r w:rsidR="004A2D63">
        <w:t>.</w:t>
      </w:r>
    </w:p>
    <w:p w14:paraId="510A4A58" w14:textId="77777777" w:rsidR="00031661" w:rsidRDefault="00031661" w:rsidP="00031661"/>
    <w:p w14:paraId="40C434D6" w14:textId="7287059F" w:rsidR="00031661" w:rsidRPr="00031661" w:rsidRDefault="0087103D" w:rsidP="00031661">
      <w:pPr>
        <w:pStyle w:val="Heading3"/>
      </w:pPr>
      <w:bookmarkStart w:id="163" w:name="_Toc133341513"/>
      <w:bookmarkStart w:id="164" w:name="_Toc133341682"/>
      <w:r>
        <w:t>6.1.</w:t>
      </w:r>
      <w:r w:rsidR="00E26F94">
        <w:t>6</w:t>
      </w:r>
      <w:r>
        <w:t xml:space="preserve"> </w:t>
      </w:r>
      <w:r w:rsidR="00031661">
        <w:t>Microsoft Exchange Server End of Life (EOL) Detection</w:t>
      </w:r>
      <w:bookmarkEnd w:id="163"/>
      <w:bookmarkEnd w:id="164"/>
    </w:p>
    <w:p w14:paraId="7A3DAC36" w14:textId="4F165D12" w:rsidR="00DE3AFE" w:rsidRDefault="008E2F4D" w:rsidP="008E2F4D">
      <w:pPr>
        <w:pStyle w:val="Heading4"/>
      </w:pPr>
      <w:r>
        <w:t>6.1.6.1 Description</w:t>
      </w:r>
    </w:p>
    <w:p w14:paraId="3F593E09" w14:textId="4A9BD5D7" w:rsidR="008E2F4D" w:rsidRDefault="008E2F4D" w:rsidP="008E2F4D">
      <w:r>
        <w:t xml:space="preserve">Microsoft Exchange </w:t>
      </w:r>
      <w:r w:rsidR="006C4B12">
        <w:t xml:space="preserve">Server is </w:t>
      </w:r>
      <w:r w:rsidR="00D22A97">
        <w:t xml:space="preserve">messaging platform </w:t>
      </w:r>
      <w:r w:rsidR="00B61334">
        <w:t xml:space="preserve">that offers features such as email, contacts, and task management. The service is designed </w:t>
      </w:r>
      <w:r w:rsidR="00D151E8">
        <w:t xml:space="preserve">for implementation within business environments </w:t>
      </w:r>
      <w:r w:rsidR="0078032D">
        <w:t xml:space="preserve">to provide </w:t>
      </w:r>
      <w:r w:rsidR="00441EE2">
        <w:t xml:space="preserve">an </w:t>
      </w:r>
      <w:r w:rsidR="006967BA">
        <w:t xml:space="preserve">effective </w:t>
      </w:r>
      <w:r w:rsidR="007A3441">
        <w:t xml:space="preserve">and secure </w:t>
      </w:r>
      <w:r w:rsidR="00441EE2">
        <w:t xml:space="preserve">communication </w:t>
      </w:r>
      <w:r w:rsidR="006967BA">
        <w:t>tool</w:t>
      </w:r>
      <w:r w:rsidR="006D2868">
        <w:t xml:space="preserve"> for organisations</w:t>
      </w:r>
      <w:r w:rsidR="00BF7214">
        <w:t xml:space="preserve">. </w:t>
      </w:r>
      <w:r w:rsidR="00CF0C79">
        <w:t xml:space="preserve">Security features such as spam filtering and virus detection </w:t>
      </w:r>
      <w:r w:rsidR="00CF771B">
        <w:t>offered to help protect networks and their users</w:t>
      </w:r>
      <w:r w:rsidR="00A048B3">
        <w:t xml:space="preserve"> from malicious actors.</w:t>
      </w:r>
    </w:p>
    <w:p w14:paraId="34D4550E" w14:textId="25C9339E" w:rsidR="00A048B3" w:rsidRDefault="00015AE2" w:rsidP="008E2F4D">
      <w:r>
        <w:t xml:space="preserve">While Microsoft continues to </w:t>
      </w:r>
      <w:r w:rsidR="004B481A">
        <w:t xml:space="preserve">develop </w:t>
      </w:r>
      <w:r w:rsidR="001576B3">
        <w:t xml:space="preserve">more capable and secure versions of Exchange Server, </w:t>
      </w:r>
      <w:r w:rsidR="00A27A56">
        <w:t xml:space="preserve">many of its past implementations are now becoming unsupported </w:t>
      </w:r>
      <w:r w:rsidR="00EC212F">
        <w:t xml:space="preserve">as they reach their end of life (EOL). As a result, legacy versions of the </w:t>
      </w:r>
      <w:r w:rsidR="002B6711">
        <w:t xml:space="preserve">service will no longer receive security updates to patch any existing or potential vulnerabilities </w:t>
      </w:r>
      <w:r w:rsidR="00200ECE">
        <w:t>identified</w:t>
      </w:r>
      <w:r w:rsidR="0071734A">
        <w:t>. In this instance, the vulnerable NGO host machine</w:t>
      </w:r>
      <w:r w:rsidR="00A92D09">
        <w:t xml:space="preserve"> has been found to deploy an older 2010 Exchange Server version</w:t>
      </w:r>
      <w:r w:rsidR="00024240">
        <w:t xml:space="preserve">, one that is now unsupported and </w:t>
      </w:r>
      <w:r w:rsidR="00792FF7">
        <w:t>EOL.</w:t>
      </w:r>
      <w:r w:rsidR="00EA1D12">
        <w:t xml:space="preserve"> </w:t>
      </w:r>
      <w:r w:rsidR="0089098D">
        <w:t xml:space="preserve">Known vulnerabilities of this Exchange build may be leveraged by attackers </w:t>
      </w:r>
      <w:r w:rsidR="00D35DB2">
        <w:t>to compromise the host machine and the network.</w:t>
      </w:r>
    </w:p>
    <w:p w14:paraId="4BB155DE" w14:textId="3F43F937" w:rsidR="00792FF7" w:rsidRDefault="00792FF7" w:rsidP="00792FF7">
      <w:pPr>
        <w:pStyle w:val="Heading4"/>
      </w:pPr>
      <w:r>
        <w:lastRenderedPageBreak/>
        <w:t>6.1.6.2 Mitigation</w:t>
      </w:r>
    </w:p>
    <w:p w14:paraId="3D01EB9B" w14:textId="71EF9693" w:rsidR="00E93B2D" w:rsidRPr="00792FF7" w:rsidRDefault="00792FF7" w:rsidP="00792FF7">
      <w:r>
        <w:t xml:space="preserve">Microsoft provide detailed </w:t>
      </w:r>
      <w:r w:rsidR="007F7152">
        <w:t xml:space="preserve">guidance reports </w:t>
      </w:r>
      <w:r w:rsidR="0097290A">
        <w:t>specifying</w:t>
      </w:r>
      <w:r w:rsidR="007F7152">
        <w:t xml:space="preserve"> how outdated </w:t>
      </w:r>
      <w:r w:rsidR="00586BCF">
        <w:t xml:space="preserve">service users can avoid </w:t>
      </w:r>
      <w:r w:rsidR="00654A74">
        <w:t xml:space="preserve">the </w:t>
      </w:r>
      <w:r w:rsidR="00586BCF">
        <w:t xml:space="preserve">vulnerabilities of EOL </w:t>
      </w:r>
      <w:r w:rsidR="00654A74">
        <w:t>service versions</w:t>
      </w:r>
      <w:r w:rsidR="00FF0FAD">
        <w:t xml:space="preserve"> </w:t>
      </w:r>
      <w:sdt>
        <w:sdtPr>
          <w:rPr>
            <w:color w:val="000000"/>
          </w:rPr>
          <w:tag w:val="MENDELEY_CITATION_v3_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"/>
          <w:id w:val="-780878996"/>
          <w:placeholder>
            <w:docPart w:val="DefaultPlaceholder_-1854013440"/>
          </w:placeholder>
        </w:sdtPr>
        <w:sdtEndPr/>
        <w:sdtContent>
          <w:r w:rsidR="00EE61E4" w:rsidRPr="00EE61E4">
            <w:rPr>
              <w:color w:val="000000"/>
            </w:rPr>
            <w:t>[75]</w:t>
          </w:r>
        </w:sdtContent>
      </w:sdt>
      <w:r w:rsidR="00654A74">
        <w:t>.</w:t>
      </w:r>
      <w:r w:rsidR="00F2679F">
        <w:t xml:space="preserve"> </w:t>
      </w:r>
      <w:r w:rsidR="0097290A">
        <w:t xml:space="preserve">The NGO </w:t>
      </w:r>
      <w:r w:rsidR="00B449F8">
        <w:t xml:space="preserve">Exchange Servers are capable of enacting a </w:t>
      </w:r>
      <w:r w:rsidR="009543CA">
        <w:t xml:space="preserve">full migration to Microsoft 365, </w:t>
      </w:r>
      <w:r w:rsidR="004A7874">
        <w:t>this migration would also include the removal of on</w:t>
      </w:r>
      <w:r w:rsidR="00B7632D">
        <w:t>-premises Exchange services</w:t>
      </w:r>
      <w:r w:rsidR="0097290A">
        <w:t xml:space="preserve"> as to </w:t>
      </w:r>
      <w:r w:rsidR="004D28AE">
        <w:t xml:space="preserve">prevent the service from exploitation. </w:t>
      </w:r>
      <w:r w:rsidR="00E93B2D">
        <w:t xml:space="preserve">However, if specific Exchange features are required by the NGO, </w:t>
      </w:r>
      <w:r w:rsidR="00A5581F">
        <w:t xml:space="preserve">it is recommended that the service is upgraded </w:t>
      </w:r>
      <w:r w:rsidR="00046BF1">
        <w:t>a newer version of Exchange Server on-premises.</w:t>
      </w:r>
      <w:r w:rsidR="007178CE">
        <w:t xml:space="preserve"> Currently supported Exchange Server versions include 2016 and 2019, both with an expected EOL of October 14</w:t>
      </w:r>
      <w:r w:rsidR="007178CE" w:rsidRPr="007178CE">
        <w:rPr>
          <w:vertAlign w:val="superscript"/>
        </w:rPr>
        <w:t>th</w:t>
      </w:r>
      <w:r w:rsidR="007178CE">
        <w:t>, 2025.</w:t>
      </w:r>
    </w:p>
    <w:p w14:paraId="5B97EB40" w14:textId="77777777" w:rsidR="0087103D" w:rsidRDefault="0087103D" w:rsidP="00DE3AFE"/>
    <w:p w14:paraId="31983370" w14:textId="44B2483D" w:rsidR="0087103D" w:rsidRDefault="0087103D" w:rsidP="0087103D">
      <w:pPr>
        <w:pStyle w:val="Heading3"/>
      </w:pPr>
      <w:bookmarkStart w:id="165" w:name="_Toc133341514"/>
      <w:bookmarkStart w:id="166" w:name="_Toc133341683"/>
      <w:r>
        <w:t>6.1.</w:t>
      </w:r>
      <w:r w:rsidR="00E26F94">
        <w:t>7</w:t>
      </w:r>
      <w:r>
        <w:t xml:space="preserve"> Microsoft SQL Server End of Life Detection</w:t>
      </w:r>
      <w:bookmarkEnd w:id="165"/>
      <w:bookmarkEnd w:id="166"/>
    </w:p>
    <w:p w14:paraId="12DA7A0C" w14:textId="2558FCD8" w:rsidR="00F4387B" w:rsidRDefault="00F4387B" w:rsidP="00F4387B">
      <w:pPr>
        <w:pStyle w:val="Heading4"/>
      </w:pPr>
      <w:r>
        <w:t>6.1.7.1 Description</w:t>
      </w:r>
    </w:p>
    <w:p w14:paraId="61C00CBC" w14:textId="02CD2393" w:rsidR="00E26F94" w:rsidRDefault="00920AFC" w:rsidP="00F21222">
      <w:r>
        <w:t xml:space="preserve">Microsoft SQL </w:t>
      </w:r>
      <w:r w:rsidR="00901B81">
        <w:t xml:space="preserve">Server </w:t>
      </w:r>
      <w:r w:rsidR="00741F23">
        <w:t xml:space="preserve">is a </w:t>
      </w:r>
      <w:r w:rsidR="00777121">
        <w:t xml:space="preserve">relational database management system (RDBMS) </w:t>
      </w:r>
      <w:r w:rsidR="000F03BB">
        <w:t xml:space="preserve">that deploys structured query language (SQL) </w:t>
      </w:r>
      <w:r w:rsidR="005564CC">
        <w:t xml:space="preserve">to </w:t>
      </w:r>
      <w:r w:rsidR="00541B46">
        <w:t>create robust</w:t>
      </w:r>
      <w:r w:rsidR="009E1BF6">
        <w:t xml:space="preserve"> commands for </w:t>
      </w:r>
      <w:r w:rsidR="00541B46">
        <w:t>data management</w:t>
      </w:r>
      <w:r w:rsidR="005C05BD">
        <w:t xml:space="preserve">. </w:t>
      </w:r>
      <w:r w:rsidR="00541B46">
        <w:t xml:space="preserve">This software is extensively utilised by organisations of varying sizes for storing and retrieving crucial </w:t>
      </w:r>
      <w:r w:rsidR="00F21222">
        <w:t>organizational data. The SQL server platform offers reliable, scalable, and high-performance services that ensure the efficient management of data, allowing organisations to make informed decisions based on accurate and timely information.</w:t>
      </w:r>
    </w:p>
    <w:p w14:paraId="106AFD62" w14:textId="666572E1" w:rsidR="00E26F94" w:rsidRDefault="000637A5" w:rsidP="00B47F57">
      <w:r>
        <w:t>The obsolescence of outdated SQL software versions is a frequent occurrence, whereby with the release of ne</w:t>
      </w:r>
      <w:r w:rsidR="008E2F1B">
        <w:t>w</w:t>
      </w:r>
      <w:r>
        <w:t xml:space="preserve"> software iterations, legacy builds of SQL inevitably reach their EOL</w:t>
      </w:r>
      <w:r w:rsidR="00905AC4">
        <w:t>, rendering them unsupported and consequently, deprived of future security updates.</w:t>
      </w:r>
      <w:r w:rsidR="00C76015">
        <w:t xml:space="preserve"> The absence of </w:t>
      </w:r>
      <w:r w:rsidR="00421373">
        <w:t xml:space="preserve">further maintenance and updates leaves EOL SQL versions </w:t>
      </w:r>
      <w:r w:rsidR="00426CBA">
        <w:t xml:space="preserve">susceptible to any pre-existing or newly discovered vulnerabilities, </w:t>
      </w:r>
      <w:r w:rsidR="00B47F57">
        <w:t>thus endangering the safety and security of a network.</w:t>
      </w:r>
      <w:r w:rsidR="001B38F5">
        <w:t xml:space="preserve"> NGO host</w:t>
      </w:r>
      <w:r w:rsidR="00802007">
        <w:t>s were discovered to be running Microsoft SQL Server 201</w:t>
      </w:r>
      <w:r w:rsidR="00450861">
        <w:t xml:space="preserve">2, whose EOL date was </w:t>
      </w:r>
      <w:r w:rsidR="00D53EF5">
        <w:t>July 13</w:t>
      </w:r>
      <w:r w:rsidR="00D53EF5" w:rsidRPr="00D53EF5">
        <w:rPr>
          <w:vertAlign w:val="superscript"/>
        </w:rPr>
        <w:t>th</w:t>
      </w:r>
      <w:r w:rsidR="00D53EF5">
        <w:t xml:space="preserve">, 2022. </w:t>
      </w:r>
      <w:r w:rsidR="0046633D" w:rsidRPr="0046633D">
        <w:t xml:space="preserve">Known vulnerabilities of this </w:t>
      </w:r>
      <w:r w:rsidR="0046633D">
        <w:t>SQL Server</w:t>
      </w:r>
      <w:r w:rsidR="0046633D" w:rsidRPr="0046633D">
        <w:t xml:space="preserve"> build may be leveraged by attackers to compromise the host machine and the network.</w:t>
      </w:r>
    </w:p>
    <w:p w14:paraId="48E2C841" w14:textId="31E23E5D" w:rsidR="00F4387B" w:rsidRDefault="00F4387B" w:rsidP="00F4387B">
      <w:pPr>
        <w:pStyle w:val="Heading4"/>
      </w:pPr>
      <w:r>
        <w:t>6.1.7.2 Mitigation</w:t>
      </w:r>
    </w:p>
    <w:p w14:paraId="25915745" w14:textId="0FA1124B" w:rsidR="00527C98" w:rsidRDefault="00AA1706" w:rsidP="00E04ED8">
      <w:r>
        <w:t xml:space="preserve">As was offered for </w:t>
      </w:r>
      <w:r w:rsidR="009C2931">
        <w:t xml:space="preserve">Exchange Server EOL, Microsoft provide guidance material thoroughly </w:t>
      </w:r>
      <w:r w:rsidR="00F13BC9">
        <w:t>document</w:t>
      </w:r>
      <w:r w:rsidR="00E11C58">
        <w:t>ing</w:t>
      </w:r>
      <w:r w:rsidR="00F13BC9">
        <w:t xml:space="preserve"> the appropriate remedial strategy to </w:t>
      </w:r>
      <w:r w:rsidR="00A52DD7">
        <w:t xml:space="preserve">mitigate </w:t>
      </w:r>
      <w:r w:rsidR="00954E6A">
        <w:t xml:space="preserve">an SQL Server EOL </w:t>
      </w:r>
      <w:sdt>
        <w:sdtPr>
          <w:rPr>
            <w:color w:val="000000"/>
          </w:rPr>
          <w:tag w:val="MENDELEY_CITATION_v3_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"/>
          <w:id w:val="-263468589"/>
          <w:placeholder>
            <w:docPart w:val="DefaultPlaceholder_-1854013440"/>
          </w:placeholder>
        </w:sdtPr>
        <w:sdtEndPr/>
        <w:sdtContent>
          <w:r w:rsidR="00EE61E4" w:rsidRPr="00EE61E4">
            <w:rPr>
              <w:color w:val="000000"/>
            </w:rPr>
            <w:t>[76]</w:t>
          </w:r>
        </w:sdtContent>
      </w:sdt>
      <w:r w:rsidR="00954E6A">
        <w:t xml:space="preserve">. </w:t>
      </w:r>
      <w:r w:rsidR="00A444B9">
        <w:t xml:space="preserve">The NGO network could migrate </w:t>
      </w:r>
      <w:r w:rsidR="00135A7A">
        <w:t xml:space="preserve">its existing vulnerable SQL Server to Microsoft’s popular Azure SQL </w:t>
      </w:r>
      <w:r w:rsidR="004E2226">
        <w:t xml:space="preserve">service, </w:t>
      </w:r>
      <w:r w:rsidR="00A32137">
        <w:t xml:space="preserve">taking advantage of the advanced </w:t>
      </w:r>
      <w:r w:rsidR="00E03711">
        <w:t>and secure cloud computing databases.</w:t>
      </w:r>
      <w:r w:rsidR="00EB7956">
        <w:t xml:space="preserve"> However, if existing database architecture must remain on</w:t>
      </w:r>
      <w:r w:rsidR="00586260">
        <w:t xml:space="preserve">-premises, the NGO may instead upgrade their </w:t>
      </w:r>
      <w:r w:rsidR="00A76465">
        <w:t xml:space="preserve">existing SQL Server to a more modernised </w:t>
      </w:r>
      <w:r w:rsidR="00F4121C">
        <w:t>SQL version</w:t>
      </w:r>
      <w:r w:rsidR="003A0B2E">
        <w:t xml:space="preserve"> such as</w:t>
      </w:r>
      <w:r w:rsidR="00F4121C">
        <w:t xml:space="preserve"> </w:t>
      </w:r>
      <w:r w:rsidR="003A0B2E">
        <w:t xml:space="preserve">the </w:t>
      </w:r>
      <w:r w:rsidR="00A76465">
        <w:t>2019</w:t>
      </w:r>
      <w:r w:rsidR="00F4121C">
        <w:t xml:space="preserve"> or </w:t>
      </w:r>
      <w:r w:rsidR="00A76465">
        <w:t>2022 package, offering continued support and future security</w:t>
      </w:r>
      <w:r w:rsidR="00F4121C">
        <w:t xml:space="preserve"> updates</w:t>
      </w:r>
      <w:r w:rsidR="00DA6181">
        <w:t xml:space="preserve"> to mitigate existing threats </w:t>
      </w:r>
      <w:r w:rsidR="004C4785">
        <w:t xml:space="preserve">found within the </w:t>
      </w:r>
      <w:r w:rsidR="00E301D3">
        <w:t xml:space="preserve">running </w:t>
      </w:r>
      <w:r w:rsidR="004C4785">
        <w:t>EOL service.</w:t>
      </w:r>
    </w:p>
    <w:p w14:paraId="33548E3D" w14:textId="77777777" w:rsidR="00E17D88" w:rsidRDefault="00E17D88" w:rsidP="00E04ED8"/>
    <w:p w14:paraId="02245012" w14:textId="77777777" w:rsidR="00E52BFC" w:rsidRDefault="00E26F94" w:rsidP="00E26F94">
      <w:pPr>
        <w:pStyle w:val="Heading2"/>
      </w:pPr>
      <w:bookmarkStart w:id="167" w:name="_Toc133341515"/>
      <w:bookmarkStart w:id="168" w:name="_Toc133341684"/>
      <w:r>
        <w:t xml:space="preserve">6.2 </w:t>
      </w:r>
      <w:r w:rsidR="00D22A44">
        <w:t>Simulated Demonstration of High</w:t>
      </w:r>
      <w:r w:rsidR="00E52BFC">
        <w:t>-Risk Vulnerabilities</w:t>
      </w:r>
      <w:bookmarkEnd w:id="167"/>
      <w:bookmarkEnd w:id="168"/>
    </w:p>
    <w:p w14:paraId="4CF6C7DA" w14:textId="1F4BA432" w:rsidR="005F1229" w:rsidRDefault="0020730E" w:rsidP="00E52BFC">
      <w:r>
        <w:t>Leveraging</w:t>
      </w:r>
      <w:r w:rsidR="008A36AA">
        <w:t xml:space="preserve"> the </w:t>
      </w:r>
      <w:r w:rsidR="00007BFF">
        <w:t>high-risk vulnerabilities identified above</w:t>
      </w:r>
      <w:r w:rsidR="00365D91">
        <w:t xml:space="preserve"> </w:t>
      </w:r>
      <w:r>
        <w:t>to exploit</w:t>
      </w:r>
      <w:r w:rsidR="00365D91">
        <w:t xml:space="preserve"> the NGO network</w:t>
      </w:r>
      <w:r w:rsidR="00007BFF">
        <w:t xml:space="preserve"> can help </w:t>
      </w:r>
      <w:r w:rsidR="002F4E48">
        <w:t xml:space="preserve">demonstrate how </w:t>
      </w:r>
      <w:r w:rsidR="00DB3339">
        <w:t>such</w:t>
      </w:r>
      <w:r w:rsidR="002F4E48">
        <w:t xml:space="preserve"> vulnerabilities</w:t>
      </w:r>
      <w:r w:rsidR="00DB3339">
        <w:t xml:space="preserve"> </w:t>
      </w:r>
      <w:r w:rsidR="0074007C">
        <w:t>can impact an organisation</w:t>
      </w:r>
      <w:r w:rsidR="009A7F26">
        <w:t xml:space="preserve">, while </w:t>
      </w:r>
      <w:r w:rsidR="008E71BB">
        <w:t xml:space="preserve">also </w:t>
      </w:r>
      <w:r w:rsidR="009A7F26">
        <w:t xml:space="preserve">providing </w:t>
      </w:r>
      <w:r w:rsidR="00D0195A">
        <w:t xml:space="preserve">some </w:t>
      </w:r>
      <w:r w:rsidR="009A7F26">
        <w:t>clarity on</w:t>
      </w:r>
      <w:r w:rsidR="00754277">
        <w:t xml:space="preserve"> the consequences </w:t>
      </w:r>
      <w:r w:rsidR="00997BA6">
        <w:t xml:space="preserve">of </w:t>
      </w:r>
      <w:r w:rsidR="002749E7">
        <w:t xml:space="preserve">ignoring </w:t>
      </w:r>
      <w:r w:rsidR="00517DBA">
        <w:t>identified</w:t>
      </w:r>
      <w:r w:rsidR="002749E7">
        <w:t xml:space="preserve"> threats</w:t>
      </w:r>
      <w:r w:rsidR="00DB3339">
        <w:t xml:space="preserve">. </w:t>
      </w:r>
      <w:r w:rsidR="00826D1A">
        <w:t xml:space="preserve">To </w:t>
      </w:r>
      <w:r w:rsidR="009E2A63">
        <w:t xml:space="preserve">accomplish this, a black box penetration test </w:t>
      </w:r>
      <w:r w:rsidR="007F4403">
        <w:t xml:space="preserve">could </w:t>
      </w:r>
      <w:r w:rsidR="009E2A63">
        <w:t xml:space="preserve">be </w:t>
      </w:r>
      <w:r w:rsidR="00B2584E">
        <w:t>conducted</w:t>
      </w:r>
      <w:r w:rsidR="00966BB9">
        <w:t xml:space="preserve">, targeting </w:t>
      </w:r>
      <w:r w:rsidR="00B2584E">
        <w:t>the</w:t>
      </w:r>
      <w:r w:rsidR="009E2A63">
        <w:t xml:space="preserve"> </w:t>
      </w:r>
      <w:r w:rsidR="007F4403">
        <w:t xml:space="preserve">vulnerable hosts of the </w:t>
      </w:r>
      <w:r w:rsidR="009E2A63">
        <w:t>NGO network.</w:t>
      </w:r>
      <w:r w:rsidR="00CB4C37">
        <w:t xml:space="preserve"> </w:t>
      </w:r>
    </w:p>
    <w:p w14:paraId="087E38A7" w14:textId="425951E4" w:rsidR="00207CA7" w:rsidRDefault="005F1229" w:rsidP="00001DE5">
      <w:r>
        <w:t xml:space="preserve">However, due to the time constraints </w:t>
      </w:r>
      <w:r w:rsidR="00891D97">
        <w:t xml:space="preserve">of the implementation </w:t>
      </w:r>
      <w:r>
        <w:t>and resource availability</w:t>
      </w:r>
      <w:r w:rsidR="00581681">
        <w:t xml:space="preserve">, such as access to appropriate software tools, </w:t>
      </w:r>
      <w:r w:rsidR="007F0C5C">
        <w:t xml:space="preserve">it </w:t>
      </w:r>
      <w:r w:rsidR="003E58A9">
        <w:t>ha</w:t>
      </w:r>
      <w:r w:rsidR="006412D2">
        <w:t>d</w:t>
      </w:r>
      <w:r w:rsidR="003E58A9">
        <w:t xml:space="preserve"> been deemed</w:t>
      </w:r>
      <w:r w:rsidR="007F0C5C">
        <w:t xml:space="preserve"> impracticable to execute a black box penetration tes</w:t>
      </w:r>
      <w:r w:rsidR="00891D97">
        <w:t xml:space="preserve">t </w:t>
      </w:r>
      <w:r w:rsidR="006412D2">
        <w:t>within the NGO infrastructure.</w:t>
      </w:r>
      <w:r w:rsidR="0083437E">
        <w:t xml:space="preserve"> </w:t>
      </w:r>
      <w:r w:rsidR="00DA42C2">
        <w:t xml:space="preserve">As a result, a simulated demonstration will </w:t>
      </w:r>
      <w:r w:rsidR="002D6CCF">
        <w:t xml:space="preserve">be carried out instead, aimed at demonstrating </w:t>
      </w:r>
      <w:r w:rsidR="003A44AE">
        <w:t>some of the</w:t>
      </w:r>
      <w:r w:rsidR="002D6CCF">
        <w:t xml:space="preserve"> </w:t>
      </w:r>
      <w:r w:rsidR="009D3A31">
        <w:t xml:space="preserve">high-risk </w:t>
      </w:r>
      <w:r w:rsidR="002D6CCF">
        <w:t>vulnerabilities</w:t>
      </w:r>
      <w:r w:rsidR="009D3A31">
        <w:t xml:space="preserve"> identified during phase 3,</w:t>
      </w:r>
      <w:r w:rsidR="002D6CCF">
        <w:t xml:space="preserve"> and the gravity of the threat they pose to the NGO network infrastructure.</w:t>
      </w:r>
    </w:p>
    <w:p w14:paraId="6A98AFAC" w14:textId="6C0516D1" w:rsidR="009353D3" w:rsidRDefault="00A75F7B" w:rsidP="003E63DB">
      <w:r>
        <w:t xml:space="preserve">By </w:t>
      </w:r>
      <w:r w:rsidR="004C43F3">
        <w:t>enacting these demonstrations within the confines of a simulated environment</w:t>
      </w:r>
      <w:r w:rsidR="0048369A">
        <w:t xml:space="preserve">, the potential impacts of </w:t>
      </w:r>
      <w:r w:rsidR="000A723E">
        <w:t xml:space="preserve">any </w:t>
      </w:r>
      <w:r w:rsidR="0048369A">
        <w:t xml:space="preserve">vulnerabilities </w:t>
      </w:r>
      <w:r w:rsidR="0041175A">
        <w:t>can be evaluated in a safe and controlled manner, and not pose any threat to</w:t>
      </w:r>
      <w:r w:rsidR="00B11681">
        <w:t>ward</w:t>
      </w:r>
      <w:r w:rsidR="0041175A">
        <w:t xml:space="preserve"> the NGO network.</w:t>
      </w:r>
      <w:r w:rsidR="007F5C02">
        <w:t xml:space="preserve"> </w:t>
      </w:r>
      <w:r w:rsidR="000F723F">
        <w:t>The simulated vulnerabilities</w:t>
      </w:r>
      <w:r w:rsidR="007F5C02">
        <w:t xml:space="preserve"> will be chosen </w:t>
      </w:r>
      <w:r w:rsidR="00E43034">
        <w:t xml:space="preserve">based </w:t>
      </w:r>
      <w:r w:rsidR="00A52EED">
        <w:t xml:space="preserve">on the likelihood of occurrence as well as the </w:t>
      </w:r>
      <w:r w:rsidR="007F0898">
        <w:t xml:space="preserve">severity of </w:t>
      </w:r>
      <w:r w:rsidR="00472CA9">
        <w:t>the consequences if left unaddressed.</w:t>
      </w:r>
      <w:r w:rsidR="00723AAD">
        <w:t xml:space="preserve"> </w:t>
      </w:r>
      <w:r w:rsidR="00472CA9">
        <w:t>Ultimately, th</w:t>
      </w:r>
      <w:r w:rsidR="005D5948">
        <w:t xml:space="preserve">ese demonstrations will </w:t>
      </w:r>
      <w:r w:rsidR="00C15040">
        <w:t xml:space="preserve">hopefully reveal the importance of vulnerability management </w:t>
      </w:r>
      <w:r w:rsidR="003E63DB">
        <w:t>and showcase the potential implications of failing to properly secure network infrastructure.</w:t>
      </w:r>
    </w:p>
    <w:p w14:paraId="76B98CC9" w14:textId="77777777" w:rsidR="00E41CBD" w:rsidRDefault="00E41CBD" w:rsidP="00E52BFC"/>
    <w:p w14:paraId="231DD82A" w14:textId="77777777" w:rsidR="0033015B" w:rsidRDefault="00E41CBD" w:rsidP="00E41CBD">
      <w:pPr>
        <w:pStyle w:val="Heading3"/>
      </w:pPr>
      <w:bookmarkStart w:id="169" w:name="_Toc133341516"/>
      <w:bookmarkStart w:id="170" w:name="_Toc133341685"/>
      <w:r>
        <w:t xml:space="preserve">6.2.1 </w:t>
      </w:r>
      <w:bookmarkStart w:id="171" w:name="_Hlk133002452"/>
      <w:r w:rsidRPr="00E41CBD">
        <w:t>SSL/TLS: OpenSSL CCS Man in the Middle Security Bypass Vulnerability</w:t>
      </w:r>
      <w:bookmarkEnd w:id="169"/>
      <w:bookmarkEnd w:id="170"/>
      <w:bookmarkEnd w:id="171"/>
    </w:p>
    <w:p w14:paraId="33730F5A" w14:textId="033A3665" w:rsidR="009C416C" w:rsidRDefault="00847813" w:rsidP="0033015B">
      <w:r>
        <w:t>Recognised</w:t>
      </w:r>
      <w:r w:rsidR="007959A0">
        <w:t xml:space="preserve"> as the </w:t>
      </w:r>
      <w:r>
        <w:t xml:space="preserve">second most frequent high-risk vulnerability </w:t>
      </w:r>
      <w:r w:rsidR="00856EC0">
        <w:t>during phase 3, the OpenSSL CCS MitM</w:t>
      </w:r>
      <w:r w:rsidR="004E0FB3">
        <w:t xml:space="preserve"> bypass </w:t>
      </w:r>
      <w:r w:rsidR="00CD020B">
        <w:t xml:space="preserve">faces a </w:t>
      </w:r>
      <w:r w:rsidR="00630E1A">
        <w:t>greater</w:t>
      </w:r>
      <w:r w:rsidR="00136386">
        <w:t xml:space="preserve"> chance of occurrence</w:t>
      </w:r>
      <w:r w:rsidR="002B5019">
        <w:t xml:space="preserve"> </w:t>
      </w:r>
      <w:r w:rsidR="00630E1A">
        <w:t xml:space="preserve">compared to </w:t>
      </w:r>
      <w:r w:rsidR="002259F3">
        <w:t>other</w:t>
      </w:r>
      <w:r w:rsidR="004B0CE7">
        <w:t xml:space="preserve"> high-risk threats due to its </w:t>
      </w:r>
      <w:r w:rsidR="0038335D">
        <w:t>infliction rate</w:t>
      </w:r>
      <w:r w:rsidR="008C3784">
        <w:t>,</w:t>
      </w:r>
      <w:r w:rsidR="002259F3">
        <w:t xml:space="preserve"> </w:t>
      </w:r>
      <w:r w:rsidR="000424FC">
        <w:t xml:space="preserve">infecting </w:t>
      </w:r>
      <w:r w:rsidR="00307D80">
        <w:t xml:space="preserve">40% of </w:t>
      </w:r>
      <w:r w:rsidR="00053BE8">
        <w:t xml:space="preserve">all </w:t>
      </w:r>
      <w:r w:rsidR="007571FF">
        <w:t>host machine</w:t>
      </w:r>
      <w:r w:rsidR="002259F3">
        <w:t xml:space="preserve">s </w:t>
      </w:r>
      <w:r w:rsidR="00CD2784">
        <w:t>susceptible</w:t>
      </w:r>
      <w:r w:rsidR="007571FF">
        <w:t xml:space="preserve"> to high-risk threats.</w:t>
      </w:r>
      <w:r w:rsidR="00592312">
        <w:t xml:space="preserve"> If such a vulnerability was to be exploite</w:t>
      </w:r>
      <w:r w:rsidR="00AC7EF7">
        <w:t>d</w:t>
      </w:r>
      <w:r w:rsidR="00592312">
        <w:t xml:space="preserve">, </w:t>
      </w:r>
      <w:r w:rsidR="0018677D">
        <w:t xml:space="preserve">the potential for further cyber-attacks </w:t>
      </w:r>
      <w:r w:rsidR="00A46B2D">
        <w:t>would increase</w:t>
      </w:r>
      <w:r w:rsidR="00AC7EF7">
        <w:t xml:space="preserve"> </w:t>
      </w:r>
      <w:r w:rsidR="00A46B2D">
        <w:t>considerably</w:t>
      </w:r>
      <w:r w:rsidR="00A1185E">
        <w:t xml:space="preserve"> due to the possibility of confidential information, </w:t>
      </w:r>
      <w:r w:rsidR="008C06F1">
        <w:t>such as</w:t>
      </w:r>
      <w:r w:rsidR="00662E05">
        <w:t xml:space="preserve"> network credentials, </w:t>
      </w:r>
      <w:r w:rsidR="004D7143">
        <w:t>becoming</w:t>
      </w:r>
      <w:r w:rsidR="00662E05">
        <w:t xml:space="preserve"> maliciously harvested </w:t>
      </w:r>
      <w:r w:rsidR="00EC36B0">
        <w:t>by unauthorised actors</w:t>
      </w:r>
      <w:r w:rsidR="004D7143">
        <w:t xml:space="preserve"> through packet capture techniques</w:t>
      </w:r>
      <w:r w:rsidR="006632D9">
        <w:t>.</w:t>
      </w:r>
      <w:r w:rsidR="00EC36B0">
        <w:t xml:space="preserve"> </w:t>
      </w:r>
    </w:p>
    <w:p w14:paraId="2DCC4CE7" w14:textId="6B4582B3" w:rsidR="004D79B4" w:rsidRDefault="00CB4D33" w:rsidP="0033015B">
      <w:r>
        <w:t>Utilising</w:t>
      </w:r>
      <w:r w:rsidR="00E561A3">
        <w:t xml:space="preserve"> available networking equipment, a </w:t>
      </w:r>
      <w:r w:rsidR="00B55E33">
        <w:t xml:space="preserve">controlled environment was </w:t>
      </w:r>
      <w:r w:rsidR="00A1100F">
        <w:t>configured to emulate the effects of a man-in-the-middle attack</w:t>
      </w:r>
      <w:r w:rsidR="006236D6">
        <w:t xml:space="preserve"> against the NGO network</w:t>
      </w:r>
      <w:r w:rsidR="001728FA">
        <w:t xml:space="preserve">, with the intention of </w:t>
      </w:r>
      <w:r w:rsidR="00EC589A">
        <w:t xml:space="preserve">understanding the </w:t>
      </w:r>
      <w:r w:rsidR="00A36A79">
        <w:t xml:space="preserve">consequences of </w:t>
      </w:r>
      <w:r w:rsidR="00A33830">
        <w:t>the vulnerability’s existence</w:t>
      </w:r>
      <w:r w:rsidR="006236D6">
        <w:t>.</w:t>
      </w:r>
      <w:r w:rsidR="00917459">
        <w:t xml:space="preserve"> </w:t>
      </w:r>
      <w:r w:rsidR="009C551A">
        <w:t>Using</w:t>
      </w:r>
      <w:r w:rsidR="00917459">
        <w:t xml:space="preserve"> </w:t>
      </w:r>
      <w:r w:rsidR="00B70DDA">
        <w:t xml:space="preserve">RJ45 </w:t>
      </w:r>
      <w:r w:rsidR="00EE5929">
        <w:t xml:space="preserve">cables, a pair of host machines were connected to </w:t>
      </w:r>
      <w:r w:rsidR="002E0FF2">
        <w:t xml:space="preserve">a Cisco Catalyst 3560 series switch to complete an enclosed </w:t>
      </w:r>
      <w:r w:rsidR="009C551A">
        <w:t>network environment.</w:t>
      </w:r>
      <w:r w:rsidR="00A71B15">
        <w:t xml:space="preserve"> </w:t>
      </w:r>
      <w:r w:rsidR="00C064B1">
        <w:rPr>
          <w:i/>
          <w:iCs/>
        </w:rPr>
        <w:t>Figures 24</w:t>
      </w:r>
      <w:r w:rsidR="00414C8E">
        <w:rPr>
          <w:i/>
          <w:iCs/>
        </w:rPr>
        <w:t xml:space="preserve">, 25, and </w:t>
      </w:r>
      <w:r w:rsidR="00C064B1">
        <w:rPr>
          <w:i/>
          <w:iCs/>
        </w:rPr>
        <w:t>26</w:t>
      </w:r>
      <w:r w:rsidR="00414C8E">
        <w:rPr>
          <w:i/>
          <w:iCs/>
        </w:rPr>
        <w:t xml:space="preserve"> </w:t>
      </w:r>
      <w:r w:rsidR="00414C8E">
        <w:t xml:space="preserve">picture the </w:t>
      </w:r>
      <w:r w:rsidR="003F499C">
        <w:t xml:space="preserve">constructed </w:t>
      </w:r>
      <w:r w:rsidR="00DE2C4B">
        <w:t>environment, showcasing the lab equipment used.</w:t>
      </w:r>
    </w:p>
    <w:p w14:paraId="26ACAF86" w14:textId="4B44C7DD" w:rsidR="00824A34" w:rsidRPr="004D79B4" w:rsidRDefault="00824A34" w:rsidP="0033015B">
      <w:r>
        <w:t>A topology of the</w:t>
      </w:r>
      <w:r w:rsidR="003E63DB">
        <w:t>se</w:t>
      </w:r>
      <w:r w:rsidR="004D79B4">
        <w:t xml:space="preserve"> devices can be found in </w:t>
      </w:r>
      <w:r w:rsidR="004D79B4">
        <w:rPr>
          <w:i/>
          <w:iCs/>
        </w:rPr>
        <w:t>Appendix 6</w:t>
      </w:r>
      <w:r w:rsidR="004D79B4">
        <w:t>.</w:t>
      </w:r>
    </w:p>
    <w:p w14:paraId="4ACF841C" w14:textId="77777777" w:rsidR="00A71B15" w:rsidRDefault="009F20C8" w:rsidP="00A71B15">
      <w:pPr>
        <w:keepNext/>
        <w:spacing w:after="0"/>
        <w:jc w:val="center"/>
      </w:pPr>
      <w:r>
        <w:rPr>
          <w:noProof/>
        </w:rPr>
        <w:lastRenderedPageBreak/>
        <w:drawing>
          <wp:inline distT="0" distB="0" distL="0" distR="0" wp14:anchorId="55F09E00" wp14:editId="6674E532">
            <wp:extent cx="3878985" cy="2909454"/>
            <wp:effectExtent l="0" t="0" r="7620" b="5715"/>
            <wp:docPr id="1768276107" name="Picture 1768276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878985" cy="2909454"/>
                    </a:xfrm>
                    <a:prstGeom prst="rect">
                      <a:avLst/>
                    </a:prstGeom>
                    <a:noFill/>
                    <a:ln>
                      <a:noFill/>
                    </a:ln>
                  </pic:spPr>
                </pic:pic>
              </a:graphicData>
            </a:graphic>
          </wp:inline>
        </w:drawing>
      </w:r>
    </w:p>
    <w:p w14:paraId="6017D7C5" w14:textId="23233FB6" w:rsidR="009F20C8" w:rsidRDefault="00A71B15" w:rsidP="00A71B15">
      <w:pPr>
        <w:pStyle w:val="Caption"/>
        <w:spacing w:after="0"/>
        <w:jc w:val="center"/>
      </w:pPr>
      <w:bookmarkStart w:id="172" w:name="_Toc133341725"/>
      <w:r>
        <w:t xml:space="preserve">Figure </w:t>
      </w:r>
      <w:r w:rsidR="004B4F22">
        <w:fldChar w:fldCharType="begin"/>
      </w:r>
      <w:r w:rsidR="004B4F22">
        <w:instrText xml:space="preserve"> SEQ Figure \* ARABIC </w:instrText>
      </w:r>
      <w:r w:rsidR="004B4F22">
        <w:fldChar w:fldCharType="separate"/>
      </w:r>
      <w:r w:rsidR="003537A3">
        <w:rPr>
          <w:noProof/>
        </w:rPr>
        <w:t>24</w:t>
      </w:r>
      <w:r w:rsidR="004B4F22">
        <w:rPr>
          <w:noProof/>
        </w:rPr>
        <w:fldChar w:fldCharType="end"/>
      </w:r>
      <w:r>
        <w:t xml:space="preserve"> </w:t>
      </w:r>
      <w:r w:rsidR="00E86C48">
        <w:t>–</w:t>
      </w:r>
      <w:r>
        <w:t xml:space="preserve"> </w:t>
      </w:r>
      <w:r>
        <w:rPr>
          <w:noProof/>
        </w:rPr>
        <w:t>Host</w:t>
      </w:r>
      <w:r w:rsidR="00E86C48">
        <w:rPr>
          <w:noProof/>
        </w:rPr>
        <w:t xml:space="preserve"> 25 &amp; 26</w:t>
      </w:r>
      <w:r>
        <w:rPr>
          <w:noProof/>
        </w:rPr>
        <w:t xml:space="preserve"> to Switch Configuration</w:t>
      </w:r>
      <w:bookmarkEnd w:id="172"/>
    </w:p>
    <w:p w14:paraId="007AC96F" w14:textId="77777777" w:rsidR="009F20C8" w:rsidRDefault="009F20C8" w:rsidP="009F20C8">
      <w:pPr>
        <w:jc w:val="center"/>
      </w:pPr>
    </w:p>
    <w:p w14:paraId="019976B8" w14:textId="77777777" w:rsidR="00A71B15" w:rsidRDefault="009F20C8" w:rsidP="00A71B15">
      <w:pPr>
        <w:keepNext/>
        <w:spacing w:after="0"/>
        <w:jc w:val="center"/>
      </w:pPr>
      <w:r>
        <w:rPr>
          <w:noProof/>
        </w:rPr>
        <w:drawing>
          <wp:inline distT="0" distB="0" distL="0" distR="0" wp14:anchorId="40123478" wp14:editId="1AA17718">
            <wp:extent cx="3792786" cy="2844800"/>
            <wp:effectExtent l="0" t="0" r="0" b="0"/>
            <wp:docPr id="129572177" name="Picture 129572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792786" cy="2844800"/>
                    </a:xfrm>
                    <a:prstGeom prst="rect">
                      <a:avLst/>
                    </a:prstGeom>
                    <a:noFill/>
                    <a:ln>
                      <a:noFill/>
                    </a:ln>
                  </pic:spPr>
                </pic:pic>
              </a:graphicData>
            </a:graphic>
          </wp:inline>
        </w:drawing>
      </w:r>
    </w:p>
    <w:p w14:paraId="3BC55A28" w14:textId="418E4AA5" w:rsidR="009F20C8" w:rsidRDefault="00A71B15" w:rsidP="00A71B15">
      <w:pPr>
        <w:pStyle w:val="Caption"/>
        <w:spacing w:after="0"/>
        <w:jc w:val="center"/>
      </w:pPr>
      <w:bookmarkStart w:id="173" w:name="_Toc133341726"/>
      <w:r>
        <w:t xml:space="preserve">Figure </w:t>
      </w:r>
      <w:r w:rsidR="004B4F22">
        <w:fldChar w:fldCharType="begin"/>
      </w:r>
      <w:r w:rsidR="004B4F22">
        <w:instrText xml:space="preserve"> SEQ Figure \* ARABIC </w:instrText>
      </w:r>
      <w:r w:rsidR="004B4F22">
        <w:fldChar w:fldCharType="separate"/>
      </w:r>
      <w:r w:rsidR="003537A3">
        <w:rPr>
          <w:noProof/>
        </w:rPr>
        <w:t>25</w:t>
      </w:r>
      <w:r w:rsidR="004B4F22">
        <w:rPr>
          <w:noProof/>
        </w:rPr>
        <w:fldChar w:fldCharType="end"/>
      </w:r>
      <w:r>
        <w:t xml:space="preserve"> </w:t>
      </w:r>
      <w:r w:rsidR="00E86C48">
        <w:t>–</w:t>
      </w:r>
      <w:r>
        <w:t xml:space="preserve"> </w:t>
      </w:r>
      <w:r w:rsidR="00E86C48">
        <w:t>Switch 32</w:t>
      </w:r>
      <w:r w:rsidRPr="00F36683">
        <w:t xml:space="preserve"> Configuration</w:t>
      </w:r>
      <w:bookmarkEnd w:id="173"/>
    </w:p>
    <w:p w14:paraId="58C32F0D" w14:textId="77777777" w:rsidR="009F20C8" w:rsidRDefault="009F20C8" w:rsidP="009F20C8">
      <w:pPr>
        <w:jc w:val="center"/>
      </w:pPr>
    </w:p>
    <w:p w14:paraId="4FF435F3" w14:textId="77777777" w:rsidR="00A71B15" w:rsidRDefault="009F20C8" w:rsidP="00A71B15">
      <w:pPr>
        <w:keepNext/>
        <w:spacing w:after="0"/>
        <w:jc w:val="center"/>
      </w:pPr>
      <w:r>
        <w:rPr>
          <w:noProof/>
        </w:rPr>
        <w:lastRenderedPageBreak/>
        <w:drawing>
          <wp:inline distT="0" distB="0" distL="0" distR="0" wp14:anchorId="024F7CE0" wp14:editId="05CC572B">
            <wp:extent cx="3805100" cy="2854037"/>
            <wp:effectExtent l="0" t="0" r="635" b="5080"/>
            <wp:docPr id="1648850936" name="Picture 1648850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805100" cy="2854037"/>
                    </a:xfrm>
                    <a:prstGeom prst="rect">
                      <a:avLst/>
                    </a:prstGeom>
                    <a:noFill/>
                    <a:ln>
                      <a:noFill/>
                    </a:ln>
                  </pic:spPr>
                </pic:pic>
              </a:graphicData>
            </a:graphic>
          </wp:inline>
        </w:drawing>
      </w:r>
    </w:p>
    <w:p w14:paraId="4BF68AE3" w14:textId="73230318" w:rsidR="009F20C8" w:rsidRDefault="00A71B15" w:rsidP="00012466">
      <w:pPr>
        <w:pStyle w:val="Caption"/>
        <w:jc w:val="center"/>
      </w:pPr>
      <w:bookmarkStart w:id="174" w:name="_Toc133341727"/>
      <w:r>
        <w:t xml:space="preserve">Figure </w:t>
      </w:r>
      <w:r w:rsidR="004B4F22">
        <w:fldChar w:fldCharType="begin"/>
      </w:r>
      <w:r w:rsidR="004B4F22">
        <w:instrText xml:space="preserve"> SEQ Figure \* ARABIC </w:instrText>
      </w:r>
      <w:r w:rsidR="004B4F22">
        <w:fldChar w:fldCharType="separate"/>
      </w:r>
      <w:r w:rsidR="003537A3">
        <w:rPr>
          <w:noProof/>
        </w:rPr>
        <w:t>26</w:t>
      </w:r>
      <w:r w:rsidR="004B4F22">
        <w:rPr>
          <w:noProof/>
        </w:rPr>
        <w:fldChar w:fldCharType="end"/>
      </w:r>
      <w:r>
        <w:t xml:space="preserve"> - Connected Host Machines</w:t>
      </w:r>
      <w:bookmarkEnd w:id="174"/>
    </w:p>
    <w:p w14:paraId="3C51B89D" w14:textId="40112460" w:rsidR="00703A44" w:rsidRDefault="00D54CB2" w:rsidP="00012466">
      <w:pPr>
        <w:spacing w:after="200"/>
      </w:pPr>
      <w:r>
        <w:t xml:space="preserve">The </w:t>
      </w:r>
      <w:r w:rsidR="00E21C58">
        <w:t xml:space="preserve">switch </w:t>
      </w:r>
      <w:r w:rsidR="006C30F0">
        <w:t xml:space="preserve">in use </w:t>
      </w:r>
      <w:r w:rsidR="00E21C58">
        <w:t xml:space="preserve">was configured to </w:t>
      </w:r>
      <w:r w:rsidR="006C30F0">
        <w:t xml:space="preserve">enable </w:t>
      </w:r>
      <w:r w:rsidR="0096172C">
        <w:t xml:space="preserve">Telnet connectivity </w:t>
      </w:r>
      <w:r w:rsidR="00DB66F8">
        <w:t xml:space="preserve">between host machines, </w:t>
      </w:r>
      <w:r w:rsidR="008903D1">
        <w:t xml:space="preserve">allowing for the transfer of data over cleartext channels. </w:t>
      </w:r>
      <w:r w:rsidR="00690CCD">
        <w:t xml:space="preserve">Such a service could be deployed by </w:t>
      </w:r>
      <w:r w:rsidR="00805AE5">
        <w:t xml:space="preserve">network administrators within the NGO to establish </w:t>
      </w:r>
      <w:r w:rsidR="00606DC9">
        <w:t>remote host</w:t>
      </w:r>
      <w:r w:rsidR="00805AE5">
        <w:t xml:space="preserve"> connections </w:t>
      </w:r>
      <w:r w:rsidR="00606DC9">
        <w:t xml:space="preserve">to access </w:t>
      </w:r>
      <w:r w:rsidR="00F105BA">
        <w:t>files and execute programs</w:t>
      </w:r>
      <w:r w:rsidR="00AC527D">
        <w:t xml:space="preserve"> </w:t>
      </w:r>
      <w:r w:rsidR="004751DA">
        <w:t>across</w:t>
      </w:r>
      <w:r w:rsidR="00AC527D">
        <w:t xml:space="preserve"> the network</w:t>
      </w:r>
      <w:r w:rsidR="00F105BA">
        <w:t>.</w:t>
      </w:r>
      <w:r w:rsidR="00C93DEB">
        <w:t xml:space="preserve"> </w:t>
      </w:r>
      <w:r w:rsidR="007179E3">
        <w:t xml:space="preserve">Telnet was discovered </w:t>
      </w:r>
      <w:r w:rsidR="008E2DCD">
        <w:t>to be an active service within the NGO network during phase 2</w:t>
      </w:r>
      <w:r w:rsidR="00FF5AC2">
        <w:t xml:space="preserve">, and as a result </w:t>
      </w:r>
      <w:r w:rsidR="00FE7871">
        <w:t xml:space="preserve">has the potential to </w:t>
      </w:r>
      <w:r w:rsidR="00F908DB">
        <w:t xml:space="preserve">enable this </w:t>
      </w:r>
      <w:r w:rsidR="0069208B">
        <w:t xml:space="preserve">exact </w:t>
      </w:r>
      <w:r w:rsidR="00F908DB">
        <w:t xml:space="preserve">simulated attack </w:t>
      </w:r>
      <w:r w:rsidR="00FA7ABD">
        <w:t>to occure</w:t>
      </w:r>
      <w:r w:rsidR="00444012">
        <w:t xml:space="preserve">. </w:t>
      </w:r>
      <w:r w:rsidR="00C93DEB">
        <w:rPr>
          <w:i/>
          <w:iCs/>
        </w:rPr>
        <w:t>Figure 27</w:t>
      </w:r>
      <w:r w:rsidR="00C93DEB">
        <w:t xml:space="preserve"> </w:t>
      </w:r>
      <w:r w:rsidR="009050EC">
        <w:t xml:space="preserve">presents the configured switch interface using </w:t>
      </w:r>
      <w:r w:rsidR="00DB01B9">
        <w:t xml:space="preserve">the terminal emulator tool, </w:t>
      </w:r>
      <w:r w:rsidR="009050EC">
        <w:t>PuTTY</w:t>
      </w:r>
      <w:r w:rsidR="00DB01B9">
        <w:t>.</w:t>
      </w:r>
    </w:p>
    <w:p w14:paraId="30FDC9D2" w14:textId="195711C7" w:rsidR="00C93DEB" w:rsidRDefault="00703A44" w:rsidP="00C93DEB">
      <w:pPr>
        <w:keepNext/>
        <w:spacing w:after="0"/>
        <w:jc w:val="center"/>
      </w:pPr>
      <w:r>
        <w:rPr>
          <w:noProof/>
        </w:rPr>
        <w:drawing>
          <wp:inline distT="0" distB="0" distL="0" distR="0" wp14:anchorId="0F032C5B" wp14:editId="294E3030">
            <wp:extent cx="4304146" cy="3626794"/>
            <wp:effectExtent l="0" t="0" r="1270" b="0"/>
            <wp:docPr id="379729802" name="Picture 37972980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729802" name="Picture 8" descr="Text&#10;&#10;Description automatically generated"/>
                    <pic:cNvPicPr>
                      <a:picLocks noChangeAspect="1" noChangeArrowheads="1"/>
                    </pic:cNvPicPr>
                  </pic:nvPicPr>
                  <pic:blipFill rotWithShape="1">
                    <a:blip r:embed="rId34">
                      <a:extLst>
                        <a:ext uri="{28A0092B-C50C-407E-A947-70E740481C1C}">
                          <a14:useLocalDpi xmlns:a14="http://schemas.microsoft.com/office/drawing/2010/main" val="0"/>
                        </a:ext>
                      </a:extLst>
                    </a:blip>
                    <a:srcRect r="51733"/>
                    <a:stretch/>
                  </pic:blipFill>
                  <pic:spPr bwMode="auto">
                    <a:xfrm>
                      <a:off x="0" y="0"/>
                      <a:ext cx="4335212" cy="3652971"/>
                    </a:xfrm>
                    <a:prstGeom prst="rect">
                      <a:avLst/>
                    </a:prstGeom>
                    <a:noFill/>
                    <a:ln>
                      <a:noFill/>
                    </a:ln>
                    <a:extLst>
                      <a:ext uri="{53640926-AAD7-44D8-BBD7-CCE9431645EC}">
                        <a14:shadowObscured xmlns:a14="http://schemas.microsoft.com/office/drawing/2010/main"/>
                      </a:ext>
                    </a:extLst>
                  </pic:spPr>
                </pic:pic>
              </a:graphicData>
            </a:graphic>
          </wp:inline>
        </w:drawing>
      </w:r>
    </w:p>
    <w:p w14:paraId="6004E205" w14:textId="3E11479E" w:rsidR="00F105BA" w:rsidRDefault="00C93DEB" w:rsidP="00C93DEB">
      <w:pPr>
        <w:pStyle w:val="Caption"/>
        <w:spacing w:after="0"/>
        <w:jc w:val="center"/>
      </w:pPr>
      <w:bookmarkStart w:id="175" w:name="_Toc133341728"/>
      <w:r>
        <w:t xml:space="preserve">Figure </w:t>
      </w:r>
      <w:r w:rsidR="004B4F22">
        <w:fldChar w:fldCharType="begin"/>
      </w:r>
      <w:r w:rsidR="004B4F22">
        <w:instrText xml:space="preserve"> SEQ Figure \* ARABIC </w:instrText>
      </w:r>
      <w:r w:rsidR="004B4F22">
        <w:fldChar w:fldCharType="separate"/>
      </w:r>
      <w:r w:rsidR="003537A3">
        <w:rPr>
          <w:noProof/>
        </w:rPr>
        <w:t>27</w:t>
      </w:r>
      <w:r w:rsidR="004B4F22">
        <w:rPr>
          <w:noProof/>
        </w:rPr>
        <w:fldChar w:fldCharType="end"/>
      </w:r>
      <w:r>
        <w:t xml:space="preserve"> - Switch Telnet Configuration</w:t>
      </w:r>
      <w:bookmarkEnd w:id="175"/>
    </w:p>
    <w:p w14:paraId="32C621AF" w14:textId="10057A92" w:rsidR="0033015B" w:rsidRDefault="0033015B" w:rsidP="0033015B"/>
    <w:p w14:paraId="2C88D5C6" w14:textId="1BE60AB8" w:rsidR="005766FE" w:rsidRDefault="005766FE" w:rsidP="0033015B">
      <w:r>
        <w:t xml:space="preserve">If the </w:t>
      </w:r>
      <w:r w:rsidRPr="005766FE">
        <w:t xml:space="preserve">SSL/TLS: OpenSSL CCS </w:t>
      </w:r>
      <w:r w:rsidR="00AA4545">
        <w:t>m</w:t>
      </w:r>
      <w:r w:rsidRPr="005766FE">
        <w:t>an</w:t>
      </w:r>
      <w:r w:rsidR="00AA4545">
        <w:t>-</w:t>
      </w:r>
      <w:r w:rsidRPr="005766FE">
        <w:t>in</w:t>
      </w:r>
      <w:r w:rsidR="00AA4545">
        <w:t>-</w:t>
      </w:r>
      <w:r w:rsidRPr="005766FE">
        <w:t>the</w:t>
      </w:r>
      <w:r w:rsidR="00AA4545">
        <w:t>-m</w:t>
      </w:r>
      <w:r w:rsidRPr="005766FE">
        <w:t xml:space="preserve">iddle </w:t>
      </w:r>
      <w:r w:rsidR="00AA4545">
        <w:t>s</w:t>
      </w:r>
      <w:r w:rsidRPr="005766FE">
        <w:t xml:space="preserve">ecurity </w:t>
      </w:r>
      <w:r w:rsidR="00AA4545">
        <w:t>b</w:t>
      </w:r>
      <w:r w:rsidRPr="005766FE">
        <w:t xml:space="preserve">ypass </w:t>
      </w:r>
      <w:r w:rsidR="00AA4545">
        <w:t>v</w:t>
      </w:r>
      <w:r w:rsidRPr="005766FE">
        <w:t>ulnerability</w:t>
      </w:r>
      <w:r>
        <w:t xml:space="preserve"> was to be exploited </w:t>
      </w:r>
      <w:r w:rsidR="00AA4545">
        <w:t xml:space="preserve">within the NGO network, </w:t>
      </w:r>
      <w:r w:rsidR="00BB500C">
        <w:t xml:space="preserve">unauthorised </w:t>
      </w:r>
      <w:r w:rsidR="00AA4545">
        <w:t xml:space="preserve">attackers could capture </w:t>
      </w:r>
      <w:r w:rsidR="004E63D4">
        <w:t xml:space="preserve">live </w:t>
      </w:r>
      <w:r w:rsidR="00AA4545">
        <w:t>network packets</w:t>
      </w:r>
      <w:r w:rsidR="00CF3651">
        <w:t xml:space="preserve"> </w:t>
      </w:r>
      <w:r w:rsidR="006334F8">
        <w:t xml:space="preserve">from ongoing communication sessions, with the potential to access sensitive information </w:t>
      </w:r>
      <w:r w:rsidR="00FE712E">
        <w:t xml:space="preserve">held within </w:t>
      </w:r>
      <w:r w:rsidR="00055E27">
        <w:t xml:space="preserve">the </w:t>
      </w:r>
      <w:r w:rsidR="00E26F04">
        <w:t>seized data</w:t>
      </w:r>
      <w:r w:rsidR="00FE712E">
        <w:t>.</w:t>
      </w:r>
      <w:r w:rsidR="00E26F04">
        <w:t xml:space="preserve"> In the event </w:t>
      </w:r>
      <w:r w:rsidR="00633E5A">
        <w:t xml:space="preserve">of such an incident, </w:t>
      </w:r>
      <w:r w:rsidR="00FA29D0">
        <w:t xml:space="preserve">further </w:t>
      </w:r>
      <w:r w:rsidR="00633E5A">
        <w:t>cyber-attacks</w:t>
      </w:r>
      <w:r w:rsidR="00FA29D0">
        <w:t xml:space="preserve"> such as session hijacking</w:t>
      </w:r>
      <w:r w:rsidR="00633E5A">
        <w:t xml:space="preserve"> could follow </w:t>
      </w:r>
      <w:r w:rsidR="00786B72">
        <w:t>through the exploitation of any</w:t>
      </w:r>
      <w:r w:rsidR="00633E5A">
        <w:t xml:space="preserve"> newfound </w:t>
      </w:r>
      <w:r w:rsidR="00055E27">
        <w:t>information</w:t>
      </w:r>
      <w:r w:rsidR="00FA29D0">
        <w:t>.</w:t>
      </w:r>
    </w:p>
    <w:p w14:paraId="7E15EC7F" w14:textId="37DE42D2" w:rsidR="00DB01B9" w:rsidRPr="00203E74" w:rsidRDefault="00150584" w:rsidP="0033015B">
      <w:r>
        <w:rPr>
          <w:i/>
          <w:iCs/>
        </w:rPr>
        <w:t xml:space="preserve">Figure 28 </w:t>
      </w:r>
      <w:r w:rsidR="00DD6D5B">
        <w:t xml:space="preserve">depicts the timeline of such an event taking place, showcasing </w:t>
      </w:r>
      <w:r w:rsidR="008E7F05">
        <w:t xml:space="preserve">the network reconnaissance tool Wireshark </w:t>
      </w:r>
      <w:r w:rsidR="00E83116">
        <w:t xml:space="preserve">capturing a live TCP packet and presenting its data in cleartext </w:t>
      </w:r>
      <w:r w:rsidR="00735B46">
        <w:t xml:space="preserve">form </w:t>
      </w:r>
      <w:r w:rsidR="00E83116">
        <w:t xml:space="preserve">within the constructed </w:t>
      </w:r>
      <w:r w:rsidR="00E712B0">
        <w:t>network environment.</w:t>
      </w:r>
      <w:r w:rsidR="006F45B5">
        <w:t xml:space="preserve"> In this instance, the attacker was able to recover the necessary password to access </w:t>
      </w:r>
      <w:r w:rsidR="00203E74">
        <w:rPr>
          <w:i/>
          <w:iCs/>
        </w:rPr>
        <w:t>privileged EXEC mode</w:t>
      </w:r>
      <w:r w:rsidR="00A5679C">
        <w:t xml:space="preserve"> on the </w:t>
      </w:r>
      <w:r w:rsidR="00130233">
        <w:t>configured switc</w:t>
      </w:r>
      <w:r w:rsidR="007415D8">
        <w:t xml:space="preserve">h. This would enable complete configuration privileges over the </w:t>
      </w:r>
      <w:r w:rsidR="00A306C7">
        <w:t xml:space="preserve">switch and its </w:t>
      </w:r>
      <w:r w:rsidR="00DB31A3">
        <w:t>connected devices</w:t>
      </w:r>
      <w:r w:rsidR="00861950">
        <w:t>, presenting the opportunity for further malicious actions against the network and its infrastructure.</w:t>
      </w:r>
    </w:p>
    <w:p w14:paraId="7EF32043" w14:textId="77777777" w:rsidR="003537A3" w:rsidRDefault="003537A3" w:rsidP="00012466">
      <w:pPr>
        <w:keepNext/>
        <w:jc w:val="center"/>
      </w:pPr>
      <w:r>
        <w:rPr>
          <w:noProof/>
        </w:rPr>
        <w:drawing>
          <wp:inline distT="0" distB="0" distL="0" distR="0" wp14:anchorId="13E5A0EB" wp14:editId="7569C8E2">
            <wp:extent cx="4868571" cy="2084522"/>
            <wp:effectExtent l="0" t="0" r="8255" b="0"/>
            <wp:docPr id="1307993947" name="Picture 13079939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934521" cy="2112759"/>
                    </a:xfrm>
                    <a:prstGeom prst="rect">
                      <a:avLst/>
                    </a:prstGeom>
                    <a:noFill/>
                    <a:ln>
                      <a:noFill/>
                    </a:ln>
                  </pic:spPr>
                </pic:pic>
              </a:graphicData>
            </a:graphic>
          </wp:inline>
        </w:drawing>
      </w:r>
    </w:p>
    <w:p w14:paraId="2CE78D19" w14:textId="01CCF371" w:rsidR="003537A3" w:rsidRPr="00150584" w:rsidRDefault="003537A3" w:rsidP="00012466">
      <w:pPr>
        <w:pStyle w:val="Caption"/>
        <w:spacing w:before="240" w:after="160" w:line="360" w:lineRule="auto"/>
        <w:jc w:val="center"/>
      </w:pPr>
      <w:bookmarkStart w:id="176" w:name="_Toc133341729"/>
      <w:r>
        <w:t xml:space="preserve">Figure </w:t>
      </w:r>
      <w:r w:rsidR="004B4F22">
        <w:fldChar w:fldCharType="begin"/>
      </w:r>
      <w:r w:rsidR="004B4F22">
        <w:instrText xml:space="preserve"> SEQ Figure \* ARABIC </w:instrText>
      </w:r>
      <w:r w:rsidR="004B4F22">
        <w:fldChar w:fldCharType="separate"/>
      </w:r>
      <w:r>
        <w:rPr>
          <w:noProof/>
        </w:rPr>
        <w:t>28</w:t>
      </w:r>
      <w:r w:rsidR="004B4F22">
        <w:rPr>
          <w:noProof/>
        </w:rPr>
        <w:fldChar w:fldCharType="end"/>
      </w:r>
      <w:r>
        <w:t xml:space="preserve"> - Captured Packet within Controlled Environment</w:t>
      </w:r>
      <w:bookmarkEnd w:id="176"/>
    </w:p>
    <w:p w14:paraId="1B0274C6" w14:textId="788D2E30" w:rsidR="00012466" w:rsidRDefault="00360CF8" w:rsidP="00E81A90">
      <w:r>
        <w:t xml:space="preserve">As previously discussed, </w:t>
      </w:r>
      <w:r w:rsidR="00CD4FAF">
        <w:t>appropriate</w:t>
      </w:r>
      <w:r w:rsidR="00220917">
        <w:t xml:space="preserve"> remedial action would</w:t>
      </w:r>
      <w:r w:rsidR="00C25B8A">
        <w:t xml:space="preserve"> </w:t>
      </w:r>
      <w:r w:rsidR="008B7452">
        <w:t xml:space="preserve">be </w:t>
      </w:r>
      <w:r w:rsidR="00C25B8A">
        <w:t>to</w:t>
      </w:r>
      <w:r w:rsidR="00220917">
        <w:t xml:space="preserve"> </w:t>
      </w:r>
      <w:r w:rsidR="00B642FD">
        <w:t>instigate</w:t>
      </w:r>
      <w:r w:rsidR="00CD0AAB">
        <w:t xml:space="preserve"> </w:t>
      </w:r>
      <w:r w:rsidR="00CD4FAF">
        <w:t>the</w:t>
      </w:r>
      <w:r w:rsidR="00CD0AAB">
        <w:t xml:space="preserve"> immediate </w:t>
      </w:r>
      <w:r w:rsidR="00B34477">
        <w:t>update</w:t>
      </w:r>
      <w:r w:rsidR="001147C1">
        <w:t xml:space="preserve"> </w:t>
      </w:r>
      <w:r w:rsidR="008B7452">
        <w:t>of</w:t>
      </w:r>
      <w:r w:rsidR="001147C1">
        <w:t xml:space="preserve"> running </w:t>
      </w:r>
      <w:r w:rsidR="00B34477">
        <w:t xml:space="preserve">OpenSSL </w:t>
      </w:r>
      <w:r w:rsidR="001147C1">
        <w:t>services</w:t>
      </w:r>
      <w:r w:rsidR="008B7452">
        <w:t>,</w:t>
      </w:r>
      <w:r w:rsidR="001147C1">
        <w:t xml:space="preserve"> </w:t>
      </w:r>
      <w:r w:rsidR="008B7452">
        <w:t>patching</w:t>
      </w:r>
      <w:r w:rsidR="00B34477">
        <w:t xml:space="preserve"> the identified vulnerability.</w:t>
      </w:r>
      <w:r w:rsidR="00806DC5">
        <w:t xml:space="preserve"> The necessary vendor fix is readily available </w:t>
      </w:r>
      <w:r w:rsidR="008B7452">
        <w:t xml:space="preserve">and </w:t>
      </w:r>
      <w:r w:rsidR="00806DC5">
        <w:t>can be downloaded</w:t>
      </w:r>
      <w:r w:rsidR="00F132D6">
        <w:t xml:space="preserve"> directly</w:t>
      </w:r>
      <w:r w:rsidR="00806DC5">
        <w:t xml:space="preserve"> from the </w:t>
      </w:r>
      <w:r w:rsidR="00F132D6">
        <w:t>library creator.</w:t>
      </w:r>
    </w:p>
    <w:p w14:paraId="6D5997A7" w14:textId="77777777" w:rsidR="003537A3" w:rsidRDefault="003537A3" w:rsidP="0033015B"/>
    <w:p w14:paraId="7FECC437" w14:textId="7F1CAC79" w:rsidR="005B5AAA" w:rsidRDefault="005B5AAA" w:rsidP="00C63FC8">
      <w:pPr>
        <w:pStyle w:val="Heading2"/>
      </w:pPr>
      <w:bookmarkStart w:id="177" w:name="_Toc133341517"/>
      <w:bookmarkStart w:id="178" w:name="_Toc133341686"/>
      <w:r>
        <w:t>6.</w:t>
      </w:r>
      <w:r w:rsidR="00C63FC8">
        <w:t>3</w:t>
      </w:r>
      <w:r>
        <w:t xml:space="preserve"> </w:t>
      </w:r>
      <w:r w:rsidR="00415024">
        <w:t>Conclusion</w:t>
      </w:r>
      <w:bookmarkEnd w:id="177"/>
      <w:bookmarkEnd w:id="178"/>
    </w:p>
    <w:p w14:paraId="65CB8688" w14:textId="6C131566" w:rsidR="009F068D" w:rsidRDefault="00D3281A" w:rsidP="005B5AAA">
      <w:r>
        <w:t xml:space="preserve">A comprehensive overview of the high-risk vulnerabilities identified during phase 3 </w:t>
      </w:r>
      <w:r w:rsidR="00181BE0">
        <w:t xml:space="preserve">is provided throughout this chapter. </w:t>
      </w:r>
      <w:r w:rsidR="004E2940">
        <w:t xml:space="preserve">Relevant information surrounding their background and appropriate </w:t>
      </w:r>
      <w:r w:rsidR="00416C51">
        <w:t>remedial actions are</w:t>
      </w:r>
      <w:r w:rsidR="00D34FC1">
        <w:t xml:space="preserve"> documented</w:t>
      </w:r>
      <w:r w:rsidR="00516719">
        <w:t xml:space="preserve"> as to help reduce the risk of exploitation. </w:t>
      </w:r>
      <w:r w:rsidR="00EC30EA">
        <w:t>These</w:t>
      </w:r>
      <w:r w:rsidR="00BF30D0">
        <w:t xml:space="preserve"> remedial</w:t>
      </w:r>
      <w:r w:rsidR="00EC30EA">
        <w:t xml:space="preserve"> actions include implementing software patches and updates, </w:t>
      </w:r>
      <w:r w:rsidR="0097653A">
        <w:t xml:space="preserve">migration to </w:t>
      </w:r>
      <w:r w:rsidR="00127B0E">
        <w:t xml:space="preserve">alternate services, </w:t>
      </w:r>
      <w:r w:rsidR="00BF30D0">
        <w:t xml:space="preserve">and even </w:t>
      </w:r>
      <w:r w:rsidR="00127B0E">
        <w:t xml:space="preserve">prohibiting </w:t>
      </w:r>
      <w:r w:rsidR="00BF30D0">
        <w:t>the use of</w:t>
      </w:r>
      <w:r w:rsidR="00A1137E">
        <w:t xml:space="preserve"> particular</w:t>
      </w:r>
      <w:r w:rsidR="00BF30D0">
        <w:t xml:space="preserve"> network functionality </w:t>
      </w:r>
      <w:r w:rsidR="00A1137E">
        <w:t xml:space="preserve">as to restrict the actions of </w:t>
      </w:r>
      <w:r w:rsidR="00A1137E">
        <w:lastRenderedPageBreak/>
        <w:t>malicious attackers.</w:t>
      </w:r>
      <w:r w:rsidR="00E07E73">
        <w:t xml:space="preserve"> A</w:t>
      </w:r>
      <w:r w:rsidR="00252D1A">
        <w:t xml:space="preserve"> </w:t>
      </w:r>
      <w:r w:rsidR="00E07E73">
        <w:t xml:space="preserve">simulated attack was </w:t>
      </w:r>
      <w:r w:rsidR="00252D1A">
        <w:t xml:space="preserve">also </w:t>
      </w:r>
      <w:r w:rsidR="00E07E73">
        <w:t xml:space="preserve">conducted to show the </w:t>
      </w:r>
      <w:r w:rsidR="00AA2893">
        <w:t xml:space="preserve">potential </w:t>
      </w:r>
      <w:r w:rsidR="007D0F82">
        <w:t>consequences</w:t>
      </w:r>
      <w:r w:rsidR="00AA2893">
        <w:t xml:space="preserve"> the NGO network may face if</w:t>
      </w:r>
      <w:r w:rsidR="00D32EE2">
        <w:t xml:space="preserve"> one of the identified vulnerabilities was to be exploited.</w:t>
      </w:r>
    </w:p>
    <w:p w14:paraId="4E38064D" w14:textId="7BC9E52B" w:rsidR="00825CA2" w:rsidRDefault="009F068D" w:rsidP="005B5AAA">
      <w:r>
        <w:t xml:space="preserve">It is essential that </w:t>
      </w:r>
      <w:r w:rsidR="001A103C">
        <w:t xml:space="preserve">the documented vulnerabilities and their mitigation strategies </w:t>
      </w:r>
      <w:r w:rsidR="0074732D">
        <w:t>are</w:t>
      </w:r>
      <w:r w:rsidR="005E70E2">
        <w:t xml:space="preserve"> acknowledged by the NGO</w:t>
      </w:r>
      <w:r w:rsidR="00643D19">
        <w:t>,</w:t>
      </w:r>
      <w:r w:rsidR="005E70E2">
        <w:t xml:space="preserve"> </w:t>
      </w:r>
      <w:r w:rsidR="00DD57A3">
        <w:t xml:space="preserve">as to ensure the </w:t>
      </w:r>
      <w:r w:rsidR="009227B5">
        <w:t xml:space="preserve">immediate </w:t>
      </w:r>
      <w:r w:rsidR="00DD57A3">
        <w:t>implementation of remedial actions</w:t>
      </w:r>
      <w:r w:rsidR="00643D19">
        <w:t xml:space="preserve"> to help reduce the risk of potential </w:t>
      </w:r>
      <w:r w:rsidR="00EC6BEA">
        <w:t>security breaches.</w:t>
      </w:r>
      <w:r w:rsidR="00763849">
        <w:t xml:space="preserve"> </w:t>
      </w:r>
      <w:r w:rsidR="00BF6C01">
        <w:t xml:space="preserve">Failure to enact upon </w:t>
      </w:r>
      <w:r w:rsidR="00AF35A9">
        <w:t xml:space="preserve">such recommendations </w:t>
      </w:r>
      <w:r w:rsidR="001B4C29">
        <w:t xml:space="preserve">would </w:t>
      </w:r>
      <w:r w:rsidR="00066CBE">
        <w:t>allow existing threats to continu</w:t>
      </w:r>
      <w:r w:rsidR="004763FB">
        <w:t xml:space="preserve">e weakening the already vulnerable </w:t>
      </w:r>
      <w:r w:rsidR="00125CD8">
        <w:t xml:space="preserve">network </w:t>
      </w:r>
      <w:r w:rsidR="007E1016">
        <w:t>infrastructure and</w:t>
      </w:r>
      <w:r w:rsidR="00125CD8">
        <w:t xml:space="preserve"> </w:t>
      </w:r>
      <w:r w:rsidR="00BD4A12">
        <w:t xml:space="preserve">further </w:t>
      </w:r>
      <w:r w:rsidR="007E1016">
        <w:t>compromise</w:t>
      </w:r>
      <w:r w:rsidR="00125CD8">
        <w:t xml:space="preserve"> the security of </w:t>
      </w:r>
      <w:r w:rsidR="007E1016">
        <w:t>the NGO and its data.</w:t>
      </w:r>
    </w:p>
    <w:p w14:paraId="034FED8A" w14:textId="60241665" w:rsidR="00417205" w:rsidRPr="00E26F94" w:rsidRDefault="00825CA2" w:rsidP="005B5AAA">
      <w:r>
        <w:t xml:space="preserve">Although not explored within this report, the </w:t>
      </w:r>
      <w:r w:rsidR="00BD293F">
        <w:t xml:space="preserve">remediation of medium-risk and low-risk vulnerabilities identified during phase 3 </w:t>
      </w:r>
      <w:r w:rsidR="00F41AD7">
        <w:t xml:space="preserve">must </w:t>
      </w:r>
      <w:r w:rsidR="00CF481D">
        <w:t xml:space="preserve">also </w:t>
      </w:r>
      <w:r w:rsidR="00F41AD7">
        <w:t>be studied.</w:t>
      </w:r>
      <w:r w:rsidR="004860AD">
        <w:t xml:space="preserve"> Appropriate actions </w:t>
      </w:r>
      <w:r w:rsidR="009F499B">
        <w:t>on the mitigation of such threats will be</w:t>
      </w:r>
      <w:r w:rsidR="002E1589">
        <w:t xml:space="preserve"> provided to the NGO in full within </w:t>
      </w:r>
      <w:r w:rsidR="00C97146">
        <w:t xml:space="preserve">a complete report on the </w:t>
      </w:r>
      <w:r w:rsidR="005D7BC9">
        <w:t>conducted</w:t>
      </w:r>
      <w:r w:rsidR="00C97146">
        <w:t xml:space="preserve"> </w:t>
      </w:r>
      <w:r w:rsidR="00087646">
        <w:t xml:space="preserve">phase 3 </w:t>
      </w:r>
      <w:r w:rsidR="00C97146">
        <w:t>vulnerability assessment</w:t>
      </w:r>
      <w:r w:rsidR="00D80EBC">
        <w:t xml:space="preserve"> at a later date.</w:t>
      </w:r>
      <w:r w:rsidR="00417205" w:rsidRPr="0049019E">
        <w:br w:type="page"/>
      </w:r>
    </w:p>
    <w:p w14:paraId="7D4907E1" w14:textId="077E3FF2" w:rsidR="00417205" w:rsidRPr="0049019E" w:rsidRDefault="00B07E56" w:rsidP="002838F1">
      <w:pPr>
        <w:pStyle w:val="Heading1"/>
        <w:rPr>
          <w:rFonts w:cs="Arial"/>
        </w:rPr>
      </w:pPr>
      <w:bookmarkStart w:id="179" w:name="_Toc133341518"/>
      <w:bookmarkStart w:id="180" w:name="_Toc133341687"/>
      <w:r w:rsidRPr="0049019E">
        <w:rPr>
          <w:rFonts w:cs="Arial"/>
        </w:rPr>
        <w:lastRenderedPageBreak/>
        <w:t xml:space="preserve">Chapter </w:t>
      </w:r>
      <w:r w:rsidR="00417205" w:rsidRPr="0049019E">
        <w:rPr>
          <w:rFonts w:cs="Arial"/>
        </w:rPr>
        <w:t xml:space="preserve">7 – </w:t>
      </w:r>
      <w:r w:rsidR="00D439CE" w:rsidRPr="0049019E">
        <w:rPr>
          <w:rFonts w:cs="Arial"/>
        </w:rPr>
        <w:t>Conclusion</w:t>
      </w:r>
      <w:r w:rsidR="00417205" w:rsidRPr="0049019E">
        <w:rPr>
          <w:rFonts w:cs="Arial"/>
        </w:rPr>
        <w:t xml:space="preserve"> </w:t>
      </w:r>
      <w:r w:rsidR="00D439CE" w:rsidRPr="0049019E">
        <w:rPr>
          <w:rFonts w:cs="Arial"/>
        </w:rPr>
        <w:t>and</w:t>
      </w:r>
      <w:r w:rsidR="00417205" w:rsidRPr="0049019E">
        <w:rPr>
          <w:rFonts w:cs="Arial"/>
        </w:rPr>
        <w:t xml:space="preserve"> </w:t>
      </w:r>
      <w:r w:rsidR="00D439CE" w:rsidRPr="0049019E">
        <w:rPr>
          <w:rFonts w:cs="Arial"/>
        </w:rPr>
        <w:t>Recommendations</w:t>
      </w:r>
      <w:bookmarkEnd w:id="179"/>
      <w:bookmarkEnd w:id="180"/>
    </w:p>
    <w:p w14:paraId="5432EE6A" w14:textId="1A0491F5" w:rsidR="005D4D98" w:rsidRDefault="00EB6A6B" w:rsidP="00C001F6">
      <w:pPr>
        <w:pStyle w:val="Heading2"/>
      </w:pPr>
      <w:bookmarkStart w:id="181" w:name="_Toc133341519"/>
      <w:bookmarkStart w:id="182" w:name="_Toc133341688"/>
      <w:r>
        <w:t>7.</w:t>
      </w:r>
      <w:r w:rsidR="00BC718E">
        <w:t>1 Project Summary</w:t>
      </w:r>
      <w:bookmarkEnd w:id="181"/>
      <w:bookmarkEnd w:id="182"/>
    </w:p>
    <w:p w14:paraId="2B23B20C" w14:textId="284542A4" w:rsidR="009C7FFD" w:rsidRDefault="005B6A2F" w:rsidP="006813B7">
      <w:r>
        <w:t>Th</w:t>
      </w:r>
      <w:r w:rsidR="00027C79">
        <w:t>is</w:t>
      </w:r>
      <w:r w:rsidR="006813B7">
        <w:t xml:space="preserve"> project </w:t>
      </w:r>
      <w:r w:rsidR="002F3D73">
        <w:t xml:space="preserve">has </w:t>
      </w:r>
      <w:r w:rsidR="006B2654">
        <w:t xml:space="preserve">explored </w:t>
      </w:r>
      <w:r w:rsidR="007F7D57">
        <w:t xml:space="preserve">the </w:t>
      </w:r>
      <w:r w:rsidR="00FA2E5E">
        <w:t>various</w:t>
      </w:r>
      <w:r w:rsidR="007F7D57">
        <w:t xml:space="preserve"> different aspects of vulnerability assessments</w:t>
      </w:r>
      <w:r w:rsidR="00BD7456">
        <w:t xml:space="preserve">, </w:t>
      </w:r>
      <w:r w:rsidR="00B76398">
        <w:t xml:space="preserve">not only </w:t>
      </w:r>
      <w:r w:rsidR="00BD7456">
        <w:t xml:space="preserve">striving to understand the </w:t>
      </w:r>
      <w:r w:rsidR="00661B93">
        <w:t xml:space="preserve">how each </w:t>
      </w:r>
      <w:r w:rsidR="00BD1AF6">
        <w:t xml:space="preserve">enacted </w:t>
      </w:r>
      <w:r w:rsidR="00661B93">
        <w:t>element</w:t>
      </w:r>
      <w:r w:rsidR="00BD1AF6">
        <w:t xml:space="preserve"> can</w:t>
      </w:r>
      <w:r w:rsidR="00661B93">
        <w:t xml:space="preserve"> </w:t>
      </w:r>
      <w:r w:rsidR="001D034C">
        <w:t xml:space="preserve">directly </w:t>
      </w:r>
      <w:r w:rsidR="00BD1AF6">
        <w:t xml:space="preserve">influence the </w:t>
      </w:r>
      <w:r w:rsidR="001D034C">
        <w:t>security of network infrastructure</w:t>
      </w:r>
      <w:r w:rsidR="00B76398">
        <w:t xml:space="preserve">, but also </w:t>
      </w:r>
      <w:r w:rsidR="00DE44AE">
        <w:t xml:space="preserve">help </w:t>
      </w:r>
      <w:r w:rsidR="00D33D67">
        <w:t>secure a</w:t>
      </w:r>
      <w:r w:rsidR="00C82097">
        <w:t xml:space="preserve"> real-time network</w:t>
      </w:r>
      <w:r w:rsidR="001D034C">
        <w:t>.</w:t>
      </w:r>
      <w:r w:rsidR="00DD4331">
        <w:t xml:space="preserve"> </w:t>
      </w:r>
      <w:r w:rsidR="002B669C">
        <w:t>Conducting a</w:t>
      </w:r>
      <w:r w:rsidR="00DD4331">
        <w:t xml:space="preserve"> thorough analysis of </w:t>
      </w:r>
      <w:r w:rsidR="00466B26">
        <w:t xml:space="preserve">scholarly </w:t>
      </w:r>
      <w:r w:rsidR="007B5C86">
        <w:t xml:space="preserve">articles and credible material, </w:t>
      </w:r>
      <w:r w:rsidR="00CF36A7">
        <w:t>including</w:t>
      </w:r>
      <w:r w:rsidR="007B5C86">
        <w:t xml:space="preserve"> published whitepapers and peer-reviewed </w:t>
      </w:r>
      <w:r w:rsidR="002B669C">
        <w:t>articles</w:t>
      </w:r>
      <w:r w:rsidR="00CF36A7">
        <w:t xml:space="preserve">, </w:t>
      </w:r>
      <w:r w:rsidR="002B669C">
        <w:t xml:space="preserve">this report </w:t>
      </w:r>
      <w:r w:rsidR="006E328A">
        <w:t xml:space="preserve">provided a comprehensive understanding of the strengths and limitations of vulnerability assessments, as well as the emerging trends and challenges faced within </w:t>
      </w:r>
      <w:r w:rsidR="007752A4">
        <w:t>the field.</w:t>
      </w:r>
      <w:r w:rsidR="00B25C4F">
        <w:t xml:space="preserve"> </w:t>
      </w:r>
      <w:r w:rsidR="00B25C4F" w:rsidRPr="00B25C4F">
        <w:t xml:space="preserve">The analysis of preliminary assessment data provided a foundation in which </w:t>
      </w:r>
      <w:r w:rsidR="00DC38D1">
        <w:t xml:space="preserve">a </w:t>
      </w:r>
      <w:r w:rsidR="00B25C4F" w:rsidRPr="00B25C4F">
        <w:t xml:space="preserve">comparative </w:t>
      </w:r>
      <w:r w:rsidR="00DC38D1" w:rsidRPr="00B25C4F">
        <w:t>examination</w:t>
      </w:r>
      <w:r w:rsidR="00B25C4F" w:rsidRPr="00B25C4F">
        <w:t xml:space="preserve"> </w:t>
      </w:r>
      <w:r w:rsidR="00687DAC">
        <w:t>between</w:t>
      </w:r>
      <w:r w:rsidR="00225C6D">
        <w:t xml:space="preserve"> </w:t>
      </w:r>
      <w:r w:rsidR="00687DAC">
        <w:t xml:space="preserve">future </w:t>
      </w:r>
      <w:r w:rsidR="000D06FF">
        <w:t xml:space="preserve">work </w:t>
      </w:r>
      <w:r w:rsidR="00B25C4F" w:rsidRPr="00B25C4F">
        <w:t xml:space="preserve">could </w:t>
      </w:r>
      <w:r w:rsidR="009C5EAF">
        <w:t xml:space="preserve">help </w:t>
      </w:r>
      <w:r w:rsidR="00B25C4F" w:rsidRPr="00B25C4F">
        <w:t>illustrate the value of vulnerability assessments</w:t>
      </w:r>
      <w:r w:rsidR="00A10F32">
        <w:t xml:space="preserve"> in securing a network</w:t>
      </w:r>
      <w:r w:rsidR="00B25C4F" w:rsidRPr="00B25C4F">
        <w:t>.</w:t>
      </w:r>
    </w:p>
    <w:p w14:paraId="318C7462" w14:textId="7A228610" w:rsidR="00207FBA" w:rsidRDefault="006063EB" w:rsidP="00D12FCF">
      <w:r>
        <w:t xml:space="preserve">The projects aim </w:t>
      </w:r>
      <w:r w:rsidR="007A20F0">
        <w:t xml:space="preserve">was to assess the vulnerabilities identified within </w:t>
      </w:r>
      <w:r w:rsidR="00387E21">
        <w:t xml:space="preserve">a real-time NGO </w:t>
      </w:r>
      <w:r w:rsidR="00A4728E">
        <w:t>network and</w:t>
      </w:r>
      <w:r w:rsidR="002D154C">
        <w:t xml:space="preserve"> propose a relevant mitigation strategy </w:t>
      </w:r>
      <w:r w:rsidR="00024AD1">
        <w:t xml:space="preserve">to </w:t>
      </w:r>
      <w:r w:rsidR="00024AD1" w:rsidRPr="00024AD1">
        <w:t xml:space="preserve">aid in the remediation of </w:t>
      </w:r>
      <w:r w:rsidR="00586BCA">
        <w:t>such</w:t>
      </w:r>
      <w:r w:rsidR="00D075B1">
        <w:t xml:space="preserve"> threats</w:t>
      </w:r>
      <w:r w:rsidR="00607075">
        <w:t>. This aim was achieved u</w:t>
      </w:r>
      <w:r w:rsidR="00952FAD">
        <w:t xml:space="preserve">tilising a suite of carefully selected software </w:t>
      </w:r>
      <w:r w:rsidR="004603BF">
        <w:t>tools,</w:t>
      </w:r>
      <w:r w:rsidR="00607075">
        <w:t xml:space="preserve"> whereby</w:t>
      </w:r>
      <w:r w:rsidR="004603BF">
        <w:t xml:space="preserve"> </w:t>
      </w:r>
      <w:r w:rsidR="00BF783B">
        <w:t>a</w:t>
      </w:r>
      <w:r w:rsidR="00590699">
        <w:t xml:space="preserve"> further vulnerability assessment </w:t>
      </w:r>
      <w:r w:rsidR="00BF783B">
        <w:t xml:space="preserve">was </w:t>
      </w:r>
      <w:r w:rsidR="00275B62">
        <w:t xml:space="preserve">orchestrated </w:t>
      </w:r>
      <w:r w:rsidR="0099724D">
        <w:t xml:space="preserve">to derive </w:t>
      </w:r>
      <w:r w:rsidR="00FF1BAE">
        <w:t xml:space="preserve">comparative data </w:t>
      </w:r>
      <w:r w:rsidR="0068718F">
        <w:t xml:space="preserve">for the sake of </w:t>
      </w:r>
      <w:r w:rsidR="00C054E8">
        <w:t>understanding</w:t>
      </w:r>
      <w:r w:rsidR="00630EF4">
        <w:t xml:space="preserve"> the effectiveness of prior assessments on the </w:t>
      </w:r>
      <w:r w:rsidR="006D1DCF">
        <w:t xml:space="preserve">real-time </w:t>
      </w:r>
      <w:r w:rsidR="00207FBA">
        <w:t>network</w:t>
      </w:r>
      <w:r w:rsidR="00607075">
        <w:t>.</w:t>
      </w:r>
      <w:r w:rsidR="00207FBA">
        <w:t xml:space="preserve"> </w:t>
      </w:r>
      <w:r w:rsidR="00B93AF4">
        <w:t xml:space="preserve">With collected data </w:t>
      </w:r>
      <w:r w:rsidR="00A42F6E">
        <w:t>help</w:t>
      </w:r>
      <w:r w:rsidR="00B93AF4">
        <w:t>ing</w:t>
      </w:r>
      <w:r w:rsidR="00A42F6E">
        <w:t xml:space="preserve"> determine the</w:t>
      </w:r>
      <w:r w:rsidR="00B93AF4">
        <w:t xml:space="preserve"> current</w:t>
      </w:r>
      <w:r w:rsidR="00A42F6E">
        <w:t xml:space="preserve"> security posture of the NGO </w:t>
      </w:r>
      <w:r w:rsidR="00D1298B">
        <w:t>infrastructure</w:t>
      </w:r>
      <w:r w:rsidR="00D818A9">
        <w:t xml:space="preserve"> through comparative analysis</w:t>
      </w:r>
      <w:r w:rsidR="00A42F6E">
        <w:t xml:space="preserve">. </w:t>
      </w:r>
      <w:r w:rsidR="001D407C">
        <w:t>Th</w:t>
      </w:r>
      <w:r w:rsidR="008E7C39">
        <w:t>e</w:t>
      </w:r>
      <w:r w:rsidR="001D407C">
        <w:t xml:space="preserve"> project examined appropriate remedial </w:t>
      </w:r>
      <w:r w:rsidR="001A0A99">
        <w:t>actions</w:t>
      </w:r>
      <w:r w:rsidR="001D407C">
        <w:t xml:space="preserve"> toward high</w:t>
      </w:r>
      <w:r w:rsidR="00D4187F">
        <w:t xml:space="preserve">-risk vulnerabilities that were identified during the </w:t>
      </w:r>
      <w:r w:rsidR="00335FE2">
        <w:t xml:space="preserve">conducted </w:t>
      </w:r>
      <w:r w:rsidR="006414D6">
        <w:t>assessment and</w:t>
      </w:r>
      <w:r w:rsidR="00D4187F">
        <w:t xml:space="preserve"> documented a suitable mitigation strategy to be implemented by the NGO</w:t>
      </w:r>
      <w:r w:rsidR="0055190E">
        <w:t xml:space="preserve"> to help enhance infrastructure s</w:t>
      </w:r>
      <w:r w:rsidR="00D4187F">
        <w:t>e</w:t>
      </w:r>
      <w:r w:rsidR="0055190E">
        <w:t>curity</w:t>
      </w:r>
      <w:r w:rsidR="00432AC4">
        <w:t>.</w:t>
      </w:r>
    </w:p>
    <w:p w14:paraId="78C05A20" w14:textId="77777777" w:rsidR="002C0560" w:rsidRDefault="002C0560" w:rsidP="00D12FCF"/>
    <w:p w14:paraId="0BB52661" w14:textId="3C3713CD" w:rsidR="00BC718E" w:rsidRDefault="00BC718E" w:rsidP="00BC718E">
      <w:pPr>
        <w:pStyle w:val="Heading2"/>
      </w:pPr>
      <w:bookmarkStart w:id="183" w:name="_Toc133341520"/>
      <w:bookmarkStart w:id="184" w:name="_Toc133341689"/>
      <w:r>
        <w:t>7.2 Conclusion</w:t>
      </w:r>
      <w:bookmarkEnd w:id="183"/>
      <w:bookmarkEnd w:id="184"/>
    </w:p>
    <w:p w14:paraId="5E080EFE" w14:textId="273C6A9A" w:rsidR="00AB5A3A" w:rsidRDefault="0054725F" w:rsidP="00BC718E">
      <w:r>
        <w:t>The rise of sophisticated cyber</w:t>
      </w:r>
      <w:r w:rsidR="00982D77">
        <w:t>-</w:t>
      </w:r>
      <w:r>
        <w:t xml:space="preserve">threats </w:t>
      </w:r>
      <w:r w:rsidR="00F72B2F">
        <w:t xml:space="preserve">is an emerging challenge </w:t>
      </w:r>
      <w:r w:rsidR="00A666E8">
        <w:t xml:space="preserve">that hounds </w:t>
      </w:r>
      <w:r w:rsidR="00EE5082">
        <w:t xml:space="preserve">at the security of </w:t>
      </w:r>
      <w:r w:rsidR="00D81120">
        <w:t xml:space="preserve">organisations </w:t>
      </w:r>
      <w:r w:rsidR="00195D1B">
        <w:t>and network infrastructure</w:t>
      </w:r>
      <w:r w:rsidR="00D81120">
        <w:t xml:space="preserve">. </w:t>
      </w:r>
      <w:r w:rsidR="00F70695">
        <w:t xml:space="preserve">And while the proliferation of </w:t>
      </w:r>
      <w:r w:rsidR="00293238">
        <w:t xml:space="preserve">new technologies </w:t>
      </w:r>
      <w:r w:rsidR="0045218C">
        <w:t xml:space="preserve">provides new ways of innovation for networks, </w:t>
      </w:r>
      <w:r w:rsidR="00901641">
        <w:t>the increasing complexity of infrastructure</w:t>
      </w:r>
      <w:r w:rsidR="002A7B77">
        <w:t xml:space="preserve"> accelerates </w:t>
      </w:r>
      <w:r w:rsidR="0032104E">
        <w:t xml:space="preserve">the </w:t>
      </w:r>
      <w:r w:rsidR="00BA18A1">
        <w:t>formation of new vulnerabilities</w:t>
      </w:r>
      <w:r w:rsidR="007C4DA0">
        <w:t xml:space="preserve"> and zero-day exploits</w:t>
      </w:r>
      <w:r w:rsidR="00FE5984">
        <w:t xml:space="preserve"> alike</w:t>
      </w:r>
      <w:r w:rsidR="007C4DA0">
        <w:t>.</w:t>
      </w:r>
      <w:r w:rsidR="0059100E">
        <w:t xml:space="preserve"> Due to </w:t>
      </w:r>
      <w:r w:rsidR="00814C8C">
        <w:t>these</w:t>
      </w:r>
      <w:r w:rsidR="0059100E">
        <w:t xml:space="preserve"> factors, </w:t>
      </w:r>
      <w:r w:rsidR="00761705">
        <w:t xml:space="preserve">it </w:t>
      </w:r>
      <w:r w:rsidR="0021510F">
        <w:t xml:space="preserve">is more crucial than ever that organisations </w:t>
      </w:r>
      <w:r w:rsidR="00B205CA">
        <w:t>remain</w:t>
      </w:r>
      <w:r w:rsidR="00A457A6">
        <w:t xml:space="preserve"> </w:t>
      </w:r>
      <w:r w:rsidR="00426DAF">
        <w:t>vigilant and</w:t>
      </w:r>
      <w:r w:rsidR="00B205CA">
        <w:t xml:space="preserve"> </w:t>
      </w:r>
      <w:r w:rsidR="0009564C">
        <w:t>are aware of the continuously evolving cyber-threat landscape</w:t>
      </w:r>
      <w:r w:rsidR="00DE4A8D">
        <w:t xml:space="preserve"> </w:t>
      </w:r>
      <w:r w:rsidR="00830F12">
        <w:t>surrounding them</w:t>
      </w:r>
      <w:r w:rsidR="0009564C">
        <w:t xml:space="preserve"> </w:t>
      </w:r>
      <w:r w:rsidR="006067CB">
        <w:t xml:space="preserve">to stay adequately protected against the </w:t>
      </w:r>
      <w:r w:rsidR="00777460">
        <w:t xml:space="preserve">latest threats. </w:t>
      </w:r>
      <w:r w:rsidR="00561FDA">
        <w:t>Continuous</w:t>
      </w:r>
      <w:r w:rsidR="00CB7D75">
        <w:t xml:space="preserve"> </w:t>
      </w:r>
      <w:r w:rsidR="00960A94">
        <w:t>awareness of</w:t>
      </w:r>
      <w:r w:rsidR="00242F82">
        <w:t xml:space="preserve"> infrastructure security posture </w:t>
      </w:r>
      <w:r w:rsidR="00286715">
        <w:t xml:space="preserve">can enable </w:t>
      </w:r>
      <w:r w:rsidR="008F0D7C">
        <w:t xml:space="preserve">organisation </w:t>
      </w:r>
      <w:r w:rsidR="00561FDA">
        <w:t xml:space="preserve">to actively monitor and </w:t>
      </w:r>
      <w:r w:rsidR="00A13909">
        <w:t>forestall</w:t>
      </w:r>
      <w:r w:rsidR="007102CE">
        <w:t xml:space="preserve"> such</w:t>
      </w:r>
      <w:r w:rsidR="00561FDA">
        <w:t xml:space="preserve"> </w:t>
      </w:r>
      <w:r w:rsidR="00D53AFE">
        <w:t>cyber-threats</w:t>
      </w:r>
      <w:r w:rsidR="00292ED9">
        <w:t xml:space="preserve"> through the </w:t>
      </w:r>
      <w:r w:rsidR="007D6375">
        <w:t>mitigation</w:t>
      </w:r>
      <w:r w:rsidR="00292ED9">
        <w:t xml:space="preserve"> of </w:t>
      </w:r>
      <w:r w:rsidR="00923F37">
        <w:t xml:space="preserve">identified vulnerabilities. Something that can be provided </w:t>
      </w:r>
      <w:r w:rsidR="0053073F">
        <w:t>by vulnerability assessments.</w:t>
      </w:r>
    </w:p>
    <w:p w14:paraId="78FC1B4E" w14:textId="05FF847A" w:rsidR="000535D0" w:rsidRDefault="00173136" w:rsidP="00BC718E">
      <w:r>
        <w:t xml:space="preserve">Through </w:t>
      </w:r>
      <w:r w:rsidR="009801B5">
        <w:t xml:space="preserve">in-depth research and </w:t>
      </w:r>
      <w:r w:rsidR="005A6FC0">
        <w:t xml:space="preserve">the </w:t>
      </w:r>
      <w:r w:rsidR="009801B5">
        <w:t>conducted implementation</w:t>
      </w:r>
      <w:r>
        <w:t>, v</w:t>
      </w:r>
      <w:r w:rsidR="001343ED">
        <w:t>ulnerability assessments</w:t>
      </w:r>
      <w:r w:rsidR="00B34092">
        <w:t xml:space="preserve"> throughout this project</w:t>
      </w:r>
      <w:r w:rsidR="001343ED">
        <w:t xml:space="preserve"> </w:t>
      </w:r>
      <w:r w:rsidR="000D6999">
        <w:t xml:space="preserve">have proven to be an essential tool </w:t>
      </w:r>
      <w:r w:rsidR="009A13EC">
        <w:t xml:space="preserve">for </w:t>
      </w:r>
      <w:r w:rsidR="00887FEE">
        <w:t xml:space="preserve">helping </w:t>
      </w:r>
      <w:r w:rsidR="009A13EC">
        <w:t xml:space="preserve">not only understand the </w:t>
      </w:r>
      <w:r w:rsidR="00884459">
        <w:lastRenderedPageBreak/>
        <w:t xml:space="preserve">security posture of existing network infrastructure, but also </w:t>
      </w:r>
      <w:r w:rsidR="002C638F">
        <w:t>guide</w:t>
      </w:r>
      <w:r w:rsidR="0043515F">
        <w:t xml:space="preserve"> </w:t>
      </w:r>
      <w:r w:rsidR="005F6CAC">
        <w:t>remedial action</w:t>
      </w:r>
      <w:r w:rsidR="00AA2F66">
        <w:t xml:space="preserve"> toward attaining </w:t>
      </w:r>
      <w:r w:rsidR="00634A41">
        <w:t xml:space="preserve">a secure networking environment. </w:t>
      </w:r>
      <w:r w:rsidR="006264A5">
        <w:t xml:space="preserve">The </w:t>
      </w:r>
      <w:r w:rsidR="004A1565">
        <w:t>conducted</w:t>
      </w:r>
      <w:r w:rsidR="003269AF">
        <w:t xml:space="preserve"> network scans </w:t>
      </w:r>
      <w:r w:rsidR="00E922D8">
        <w:t>across</w:t>
      </w:r>
      <w:r w:rsidR="00DE174A">
        <w:t xml:space="preserve"> each of the three phases</w:t>
      </w:r>
      <w:r w:rsidR="00E922D8">
        <w:t xml:space="preserve"> </w:t>
      </w:r>
      <w:r w:rsidR="003269AF">
        <w:t>have</w:t>
      </w:r>
      <w:r w:rsidR="00B116C7">
        <w:t xml:space="preserve"> provided critical </w:t>
      </w:r>
      <w:r w:rsidR="00FE060B">
        <w:t xml:space="preserve">information for </w:t>
      </w:r>
      <w:r w:rsidR="00155E7D">
        <w:t>the</w:t>
      </w:r>
      <w:r w:rsidR="00FE060B">
        <w:t xml:space="preserve"> NGO network </w:t>
      </w:r>
      <w:r w:rsidR="00E01858">
        <w:t>involved and</w:t>
      </w:r>
      <w:r w:rsidR="00E922D8">
        <w:t xml:space="preserve"> have </w:t>
      </w:r>
      <w:r w:rsidR="004A1565">
        <w:t>been shown to</w:t>
      </w:r>
      <w:r w:rsidR="009130CC">
        <w:t xml:space="preserve"> of </w:t>
      </w:r>
      <w:r w:rsidR="0075697F">
        <w:t>effectively enhanced the security of the network infrastructure</w:t>
      </w:r>
      <w:r w:rsidR="00694DA7">
        <w:t xml:space="preserve">, </w:t>
      </w:r>
      <w:r w:rsidR="00887A82" w:rsidRPr="00887A82">
        <w:t>support</w:t>
      </w:r>
      <w:r w:rsidR="00887A82">
        <w:t>ing</w:t>
      </w:r>
      <w:r w:rsidR="00887A82" w:rsidRPr="00887A82">
        <w:t xml:space="preserve"> the proposed alternate hypothesis</w:t>
      </w:r>
      <w:r w:rsidR="00E01858">
        <w:t xml:space="preserve"> of this report.</w:t>
      </w:r>
      <w:r w:rsidR="006762D9">
        <w:t xml:space="preserve"> The curated findings of the project’s mitigation phase will surely go on to further support </w:t>
      </w:r>
      <w:r w:rsidR="00C2460E">
        <w:t xml:space="preserve">the efforts of the NGO in </w:t>
      </w:r>
      <w:r w:rsidR="00F436A2">
        <w:t>strengthening</w:t>
      </w:r>
      <w:r w:rsidR="00C2460E">
        <w:t xml:space="preserve"> their network infrastructure</w:t>
      </w:r>
      <w:r w:rsidR="000256B7">
        <w:t xml:space="preserve">, and in no doubt offer </w:t>
      </w:r>
      <w:r w:rsidR="00DC4283">
        <w:t xml:space="preserve">valuable data </w:t>
      </w:r>
      <w:r w:rsidR="00840C95">
        <w:t xml:space="preserve">that could contribute to the </w:t>
      </w:r>
      <w:r w:rsidR="008462A8">
        <w:t xml:space="preserve">deeper understanding of </w:t>
      </w:r>
      <w:r w:rsidR="001F7B58">
        <w:t xml:space="preserve">the effects of </w:t>
      </w:r>
      <w:r w:rsidR="00FF76B5">
        <w:t>vulnerability assessments</w:t>
      </w:r>
      <w:r w:rsidR="001F7B58">
        <w:t xml:space="preserve"> on infrastructure security.</w:t>
      </w:r>
      <w:r w:rsidR="00D25138">
        <w:t xml:space="preserve"> </w:t>
      </w:r>
    </w:p>
    <w:p w14:paraId="5C5F7BAE" w14:textId="77777777" w:rsidR="00BC718E" w:rsidRPr="000D6999" w:rsidRDefault="00BC718E" w:rsidP="00BC718E"/>
    <w:p w14:paraId="78F2FE86" w14:textId="27CB536C" w:rsidR="00BC718E" w:rsidRPr="00BC718E" w:rsidRDefault="00BC718E" w:rsidP="00BC718E">
      <w:pPr>
        <w:pStyle w:val="Heading2"/>
      </w:pPr>
      <w:bookmarkStart w:id="185" w:name="_Toc133341521"/>
      <w:bookmarkStart w:id="186" w:name="_Toc133341690"/>
      <w:r>
        <w:t>7.3 Recommendations for Further Research</w:t>
      </w:r>
      <w:bookmarkEnd w:id="185"/>
      <w:bookmarkEnd w:id="186"/>
    </w:p>
    <w:p w14:paraId="207758EC" w14:textId="77777777" w:rsidR="00226150" w:rsidRDefault="000D0DC9" w:rsidP="00E04ED8">
      <w:pPr>
        <w:rPr>
          <w:rFonts w:cs="Arial"/>
        </w:rPr>
      </w:pPr>
      <w:r>
        <w:rPr>
          <w:rFonts w:cs="Arial"/>
        </w:rPr>
        <w:t>The conducted research prese</w:t>
      </w:r>
      <w:r w:rsidR="00396A86">
        <w:rPr>
          <w:rFonts w:cs="Arial"/>
        </w:rPr>
        <w:t>nts numerous opportunities for further exploration</w:t>
      </w:r>
      <w:r w:rsidR="003A3252">
        <w:rPr>
          <w:rFonts w:cs="Arial"/>
        </w:rPr>
        <w:t xml:space="preserve">. </w:t>
      </w:r>
      <w:r w:rsidR="00390022">
        <w:rPr>
          <w:rFonts w:cs="Arial"/>
        </w:rPr>
        <w:t xml:space="preserve">With possible directions </w:t>
      </w:r>
      <w:r w:rsidR="00D23621">
        <w:rPr>
          <w:rFonts w:cs="Arial"/>
        </w:rPr>
        <w:t xml:space="preserve">following such studies as </w:t>
      </w:r>
      <w:r w:rsidR="00C01415">
        <w:rPr>
          <w:rFonts w:cs="Arial"/>
        </w:rPr>
        <w:t xml:space="preserve">the effectiveness of vulnerability assessments in different types of network infrastructures, </w:t>
      </w:r>
      <w:r w:rsidR="00F95510">
        <w:rPr>
          <w:rFonts w:cs="Arial"/>
        </w:rPr>
        <w:t>such as cloud-based where the attack surface is different from traditional networks</w:t>
      </w:r>
      <w:r w:rsidR="00390022">
        <w:rPr>
          <w:rFonts w:cs="Arial"/>
        </w:rPr>
        <w:t>.</w:t>
      </w:r>
      <w:r w:rsidR="00226150">
        <w:rPr>
          <w:rFonts w:cs="Arial"/>
        </w:rPr>
        <w:t xml:space="preserve"> </w:t>
      </w:r>
      <w:r w:rsidR="003A3252">
        <w:rPr>
          <w:rFonts w:cs="Arial"/>
        </w:rPr>
        <w:t xml:space="preserve">However, the evaluation of </w:t>
      </w:r>
      <w:r w:rsidR="009E307A">
        <w:rPr>
          <w:rFonts w:cs="Arial"/>
        </w:rPr>
        <w:t>alternative</w:t>
      </w:r>
      <w:r w:rsidR="003A3252">
        <w:rPr>
          <w:rFonts w:cs="Arial"/>
        </w:rPr>
        <w:t xml:space="preserve"> vulnerability assessment tools </w:t>
      </w:r>
      <w:r w:rsidR="00DF17F2">
        <w:rPr>
          <w:rFonts w:cs="Arial"/>
        </w:rPr>
        <w:t>against</w:t>
      </w:r>
      <w:r w:rsidR="00C34AA7">
        <w:rPr>
          <w:rFonts w:cs="Arial"/>
        </w:rPr>
        <w:t xml:space="preserve"> those used throughout this project </w:t>
      </w:r>
      <w:r w:rsidR="003A3252">
        <w:rPr>
          <w:rFonts w:cs="Arial"/>
        </w:rPr>
        <w:t>constitutes a promising avenue for future research</w:t>
      </w:r>
      <w:r w:rsidR="00E267C5">
        <w:rPr>
          <w:rFonts w:cs="Arial"/>
        </w:rPr>
        <w:t>.</w:t>
      </w:r>
      <w:r w:rsidR="00491E3D">
        <w:rPr>
          <w:rFonts w:cs="Arial"/>
        </w:rPr>
        <w:t xml:space="preserve"> </w:t>
      </w:r>
    </w:p>
    <w:p w14:paraId="2254F635" w14:textId="2E546D01" w:rsidR="00FE66FB" w:rsidRDefault="00C83F7C" w:rsidP="0035560C">
      <w:pPr>
        <w:rPr>
          <w:rFonts w:cs="Arial"/>
        </w:rPr>
      </w:pPr>
      <w:r>
        <w:rPr>
          <w:rFonts w:cs="Arial"/>
        </w:rPr>
        <w:t xml:space="preserve">The effectiveness of </w:t>
      </w:r>
      <w:r w:rsidR="00226150">
        <w:rPr>
          <w:rFonts w:cs="Arial"/>
        </w:rPr>
        <w:t xml:space="preserve">a </w:t>
      </w:r>
      <w:r>
        <w:rPr>
          <w:rFonts w:cs="Arial"/>
        </w:rPr>
        <w:t xml:space="preserve">vulnerability assessment is contingent upon </w:t>
      </w:r>
      <w:r w:rsidR="009D39A6">
        <w:rPr>
          <w:rFonts w:cs="Arial"/>
        </w:rPr>
        <w:t xml:space="preserve">the likes of </w:t>
      </w:r>
      <w:r w:rsidR="00226150">
        <w:rPr>
          <w:rFonts w:cs="Arial"/>
        </w:rPr>
        <w:t xml:space="preserve">the </w:t>
      </w:r>
      <w:r w:rsidR="009D39A6">
        <w:rPr>
          <w:rFonts w:cs="Arial"/>
        </w:rPr>
        <w:t xml:space="preserve">tools </w:t>
      </w:r>
      <w:r w:rsidR="006B6FD7">
        <w:rPr>
          <w:rFonts w:cs="Arial"/>
        </w:rPr>
        <w:t>used;</w:t>
      </w:r>
      <w:r w:rsidR="00226150">
        <w:rPr>
          <w:rFonts w:cs="Arial"/>
        </w:rPr>
        <w:t xml:space="preserve"> </w:t>
      </w:r>
      <w:r w:rsidR="000A0B87">
        <w:rPr>
          <w:rFonts w:cs="Arial"/>
        </w:rPr>
        <w:t xml:space="preserve">this is due to </w:t>
      </w:r>
      <w:r w:rsidR="006B6FD7">
        <w:rPr>
          <w:rFonts w:cs="Arial"/>
        </w:rPr>
        <w:t xml:space="preserve">a multitude of factors </w:t>
      </w:r>
      <w:r w:rsidR="009220FB">
        <w:rPr>
          <w:rFonts w:cs="Arial"/>
        </w:rPr>
        <w:t>such as</w:t>
      </w:r>
      <w:r w:rsidR="006B6FD7">
        <w:rPr>
          <w:rFonts w:cs="Arial"/>
        </w:rPr>
        <w:t xml:space="preserve"> the </w:t>
      </w:r>
      <w:r w:rsidR="009220FB">
        <w:rPr>
          <w:rFonts w:cs="Arial"/>
        </w:rPr>
        <w:t xml:space="preserve">vulnerability database employed by the </w:t>
      </w:r>
      <w:r w:rsidR="00A35EBD">
        <w:rPr>
          <w:rFonts w:cs="Arial"/>
        </w:rPr>
        <w:t>application</w:t>
      </w:r>
      <w:r w:rsidR="003B371E">
        <w:rPr>
          <w:rFonts w:cs="Arial"/>
        </w:rPr>
        <w:t>,</w:t>
      </w:r>
      <w:r w:rsidR="00F627EB">
        <w:rPr>
          <w:rFonts w:cs="Arial"/>
        </w:rPr>
        <w:t xml:space="preserve"> that can introduce discrepancies </w:t>
      </w:r>
      <w:r w:rsidR="000B7B9C">
        <w:rPr>
          <w:rFonts w:cs="Arial"/>
        </w:rPr>
        <w:t>in results due to differences in accuracy</w:t>
      </w:r>
      <w:r w:rsidR="009D4CC3">
        <w:rPr>
          <w:rFonts w:cs="Arial"/>
        </w:rPr>
        <w:t xml:space="preserve"> and </w:t>
      </w:r>
      <w:r w:rsidR="000B7B9C">
        <w:rPr>
          <w:rFonts w:cs="Arial"/>
        </w:rPr>
        <w:t>coverage</w:t>
      </w:r>
      <w:r w:rsidR="009D4CC3">
        <w:rPr>
          <w:rFonts w:cs="Arial"/>
        </w:rPr>
        <w:t>.</w:t>
      </w:r>
      <w:r w:rsidR="00724C02">
        <w:rPr>
          <w:rFonts w:cs="Arial"/>
        </w:rPr>
        <w:t xml:space="preserve"> </w:t>
      </w:r>
      <w:r w:rsidR="002B1FA7">
        <w:rPr>
          <w:rFonts w:cs="Arial"/>
        </w:rPr>
        <w:t xml:space="preserve">Tools such as Nessus deploy </w:t>
      </w:r>
      <w:r w:rsidR="00594694">
        <w:rPr>
          <w:rFonts w:cs="Arial"/>
        </w:rPr>
        <w:t xml:space="preserve">proprietary </w:t>
      </w:r>
      <w:r w:rsidR="00383EFD">
        <w:rPr>
          <w:rFonts w:cs="Arial"/>
        </w:rPr>
        <w:t>scoring systems similar that to CVSS</w:t>
      </w:r>
      <w:r w:rsidR="002225E0">
        <w:rPr>
          <w:rFonts w:cs="Arial"/>
        </w:rPr>
        <w:t xml:space="preserve"> that aim to </w:t>
      </w:r>
      <w:r w:rsidR="00467A0E">
        <w:rPr>
          <w:rFonts w:cs="Arial"/>
        </w:rPr>
        <w:t xml:space="preserve">avoid </w:t>
      </w:r>
      <w:r w:rsidR="00DA4BC8">
        <w:rPr>
          <w:rFonts w:cs="Arial"/>
        </w:rPr>
        <w:t xml:space="preserve">criticism, </w:t>
      </w:r>
      <w:r w:rsidR="00646931">
        <w:rPr>
          <w:rFonts w:cs="Arial"/>
        </w:rPr>
        <w:t>measuring threat severity based on the risk posed</w:t>
      </w:r>
      <w:r w:rsidR="00BA4743">
        <w:rPr>
          <w:rFonts w:cs="Arial"/>
        </w:rPr>
        <w:t>, rather than the technical severity</w:t>
      </w:r>
      <w:r w:rsidR="00EC053D">
        <w:rPr>
          <w:rFonts w:cs="Arial"/>
        </w:rPr>
        <w:t xml:space="preserve"> as is done using CVSS</w:t>
      </w:r>
      <w:r w:rsidR="00BA4743">
        <w:rPr>
          <w:rFonts w:cs="Arial"/>
        </w:rPr>
        <w:t>.</w:t>
      </w:r>
      <w:r w:rsidR="00406853">
        <w:rPr>
          <w:rFonts w:cs="Arial"/>
        </w:rPr>
        <w:t xml:space="preserve"> This alternative approach to </w:t>
      </w:r>
      <w:r w:rsidR="000A2397">
        <w:rPr>
          <w:rFonts w:cs="Arial"/>
        </w:rPr>
        <w:t>scoring identified vulnerabilities c</w:t>
      </w:r>
      <w:r w:rsidR="002B3E8A">
        <w:rPr>
          <w:rFonts w:cs="Arial"/>
        </w:rPr>
        <w:t xml:space="preserve">ould </w:t>
      </w:r>
      <w:r w:rsidR="00712662">
        <w:rPr>
          <w:rFonts w:cs="Arial"/>
        </w:rPr>
        <w:t xml:space="preserve">result in a </w:t>
      </w:r>
      <w:r w:rsidR="00757588">
        <w:rPr>
          <w:rFonts w:cs="Arial"/>
        </w:rPr>
        <w:t>notable difference</w:t>
      </w:r>
      <w:r w:rsidR="00712662">
        <w:rPr>
          <w:rFonts w:cs="Arial"/>
        </w:rPr>
        <w:t xml:space="preserve"> in findings</w:t>
      </w:r>
      <w:r w:rsidR="000B656D">
        <w:rPr>
          <w:rFonts w:cs="Arial"/>
        </w:rPr>
        <w:t xml:space="preserve"> and </w:t>
      </w:r>
      <w:r w:rsidR="00757588">
        <w:rPr>
          <w:rFonts w:cs="Arial"/>
        </w:rPr>
        <w:t xml:space="preserve">lead to </w:t>
      </w:r>
      <w:r w:rsidR="00DB43DE">
        <w:rPr>
          <w:rFonts w:cs="Arial"/>
        </w:rPr>
        <w:t>drastically different results.</w:t>
      </w:r>
    </w:p>
    <w:p w14:paraId="4A4EC524" w14:textId="793FCC43" w:rsidR="005D4D98" w:rsidRPr="0049019E" w:rsidRDefault="009C175D" w:rsidP="0035560C">
      <w:pPr>
        <w:rPr>
          <w:rFonts w:cs="Arial"/>
        </w:rPr>
      </w:pPr>
      <w:r>
        <w:rPr>
          <w:rFonts w:cs="Arial"/>
        </w:rPr>
        <w:t xml:space="preserve">The comparison of collected data from </w:t>
      </w:r>
      <w:r w:rsidR="00756BD0">
        <w:rPr>
          <w:rFonts w:cs="Arial"/>
        </w:rPr>
        <w:t xml:space="preserve">differentiating tools </w:t>
      </w:r>
      <w:r w:rsidR="006216AA">
        <w:rPr>
          <w:rFonts w:cs="Arial"/>
        </w:rPr>
        <w:t>can not only p</w:t>
      </w:r>
      <w:r w:rsidR="004251C5">
        <w:rPr>
          <w:rFonts w:cs="Arial"/>
        </w:rPr>
        <w:t xml:space="preserve">otentially provide a greater scope for vulnerabilities within a network, but also </w:t>
      </w:r>
      <w:r w:rsidR="00BF236A">
        <w:rPr>
          <w:rFonts w:cs="Arial"/>
        </w:rPr>
        <w:t xml:space="preserve">showcase </w:t>
      </w:r>
      <w:r w:rsidR="001F69C0">
        <w:rPr>
          <w:rFonts w:cs="Arial"/>
        </w:rPr>
        <w:t>which among the tools used were most accurate and reliable</w:t>
      </w:r>
      <w:r w:rsidR="006937A0">
        <w:rPr>
          <w:rFonts w:cs="Arial"/>
        </w:rPr>
        <w:t xml:space="preserve"> for assessments.</w:t>
      </w:r>
      <w:r w:rsidR="003735D1">
        <w:rPr>
          <w:rFonts w:cs="Arial"/>
        </w:rPr>
        <w:t xml:space="preserve"> Through the identification of such </w:t>
      </w:r>
      <w:r w:rsidR="005A4B77">
        <w:rPr>
          <w:rFonts w:cs="Arial"/>
        </w:rPr>
        <w:t>a tool, future vulnerability assessments and studies c</w:t>
      </w:r>
      <w:r w:rsidR="00DB43DE">
        <w:rPr>
          <w:rFonts w:cs="Arial"/>
        </w:rPr>
        <w:t>ould</w:t>
      </w:r>
      <w:r w:rsidR="005A4B77">
        <w:rPr>
          <w:rFonts w:cs="Arial"/>
        </w:rPr>
        <w:t xml:space="preserve"> benefit from </w:t>
      </w:r>
      <w:r w:rsidR="00A0147F">
        <w:rPr>
          <w:rFonts w:cs="Arial"/>
        </w:rPr>
        <w:t xml:space="preserve">more accurate and </w:t>
      </w:r>
      <w:r w:rsidR="0035560C">
        <w:rPr>
          <w:rFonts w:cs="Arial"/>
        </w:rPr>
        <w:t>reliable results.</w:t>
      </w:r>
      <w:r w:rsidR="00235A97">
        <w:rPr>
          <w:rFonts w:cs="Arial"/>
        </w:rPr>
        <w:t xml:space="preserve"> </w:t>
      </w:r>
      <w:r w:rsidR="005D4D98" w:rsidRPr="0049019E">
        <w:rPr>
          <w:rFonts w:cs="Arial"/>
        </w:rPr>
        <w:br w:type="page"/>
      </w:r>
    </w:p>
    <w:p w14:paraId="22762337" w14:textId="1D747371" w:rsidR="005D4D98" w:rsidRPr="0049019E" w:rsidRDefault="00D439CE" w:rsidP="002838F1">
      <w:pPr>
        <w:pStyle w:val="Heading1"/>
        <w:rPr>
          <w:rFonts w:cs="Arial"/>
        </w:rPr>
      </w:pPr>
      <w:bookmarkStart w:id="187" w:name="_Toc133341522"/>
      <w:bookmarkStart w:id="188" w:name="_Toc133341691"/>
      <w:r w:rsidRPr="0049019E">
        <w:rPr>
          <w:rFonts w:cs="Arial"/>
        </w:rPr>
        <w:lastRenderedPageBreak/>
        <w:t xml:space="preserve">Chapter </w:t>
      </w:r>
      <w:r w:rsidR="005D4D98" w:rsidRPr="0049019E">
        <w:rPr>
          <w:rFonts w:cs="Arial"/>
        </w:rPr>
        <w:t xml:space="preserve">8 – </w:t>
      </w:r>
      <w:r w:rsidRPr="0049019E">
        <w:rPr>
          <w:rFonts w:cs="Arial"/>
        </w:rPr>
        <w:t>Reflection</w:t>
      </w:r>
      <w:bookmarkEnd w:id="187"/>
      <w:bookmarkEnd w:id="188"/>
    </w:p>
    <w:p w14:paraId="49069CE0" w14:textId="2AC11115" w:rsidR="006B1E4B" w:rsidRDefault="00B44B7A" w:rsidP="00B44B7A">
      <w:pPr>
        <w:pStyle w:val="Heading2"/>
      </w:pPr>
      <w:bookmarkStart w:id="189" w:name="_Toc133341523"/>
      <w:bookmarkStart w:id="190" w:name="_Toc133341692"/>
      <w:r>
        <w:t>8.1 Technical Reflection</w:t>
      </w:r>
      <w:bookmarkEnd w:id="189"/>
      <w:bookmarkEnd w:id="190"/>
    </w:p>
    <w:p w14:paraId="18A41803" w14:textId="4004343D" w:rsidR="00B44B7A" w:rsidRPr="00B44B7A" w:rsidRDefault="00F9076A" w:rsidP="00A13B9A">
      <w:r>
        <w:t>When reflecting back over the course of this project</w:t>
      </w:r>
      <w:r w:rsidR="003D4395">
        <w:t>, it can be said tha</w:t>
      </w:r>
      <w:r w:rsidR="004630AD">
        <w:t xml:space="preserve">t </w:t>
      </w:r>
      <w:r w:rsidR="00820BAD">
        <w:t xml:space="preserve">much of what was set out to be achieved was </w:t>
      </w:r>
      <w:r w:rsidR="00A5124E">
        <w:t>done so in an effec</w:t>
      </w:r>
      <w:r w:rsidR="005D3C04">
        <w:t xml:space="preserve">tive and </w:t>
      </w:r>
      <w:r w:rsidR="000C4DD1">
        <w:t>well-documented manner.</w:t>
      </w:r>
      <w:r w:rsidR="00655729">
        <w:t xml:space="preserve"> </w:t>
      </w:r>
      <w:r w:rsidR="00DB0755">
        <w:t xml:space="preserve">The success of the project can be </w:t>
      </w:r>
      <w:r w:rsidR="004C2775">
        <w:t xml:space="preserve">placed upon the </w:t>
      </w:r>
      <w:r w:rsidR="00BE792C">
        <w:t xml:space="preserve">coordinated </w:t>
      </w:r>
      <w:r w:rsidR="00223256">
        <w:t xml:space="preserve">SMART objectives set out </w:t>
      </w:r>
      <w:r w:rsidR="009879C6">
        <w:t xml:space="preserve">during the </w:t>
      </w:r>
      <w:r w:rsidR="00735427">
        <w:t>project’s</w:t>
      </w:r>
      <w:r w:rsidR="009879C6">
        <w:t xml:space="preserve"> conception</w:t>
      </w:r>
      <w:r w:rsidR="0098458D">
        <w:t xml:space="preserve">, </w:t>
      </w:r>
      <w:r w:rsidR="00191CA8">
        <w:t xml:space="preserve">that provided </w:t>
      </w:r>
      <w:r w:rsidR="00FD6C35">
        <w:t xml:space="preserve">guidance </w:t>
      </w:r>
      <w:r w:rsidR="00735427">
        <w:t>t</w:t>
      </w:r>
      <w:r w:rsidR="003F45E1">
        <w:t xml:space="preserve">oward fulfilling </w:t>
      </w:r>
      <w:r w:rsidR="007F50C1">
        <w:t xml:space="preserve">the </w:t>
      </w:r>
      <w:r w:rsidR="00F85F72">
        <w:t>established</w:t>
      </w:r>
      <w:r w:rsidR="007F50C1">
        <w:t xml:space="preserve"> aim</w:t>
      </w:r>
      <w:r w:rsidR="009336EF">
        <w:t xml:space="preserve">. </w:t>
      </w:r>
      <w:r w:rsidR="002176A6">
        <w:t xml:space="preserve">While contingency planning was curated to support the project throughout, </w:t>
      </w:r>
      <w:r w:rsidR="00B30395">
        <w:t xml:space="preserve">it was not </w:t>
      </w:r>
      <w:r w:rsidR="002F660F">
        <w:t>necessary to call upon its aid</w:t>
      </w:r>
      <w:r w:rsidR="007711B7">
        <w:t xml:space="preserve">. </w:t>
      </w:r>
      <w:r w:rsidR="009336EF">
        <w:t xml:space="preserve">However, </w:t>
      </w:r>
      <w:r w:rsidR="000F50D5">
        <w:t>in spite of the achievements of the project, there were</w:t>
      </w:r>
      <w:r w:rsidR="00215C7D">
        <w:t xml:space="preserve"> a</w:t>
      </w:r>
      <w:r w:rsidR="000F50D5">
        <w:t xml:space="preserve"> </w:t>
      </w:r>
      <w:r w:rsidR="002176A6">
        <w:t xml:space="preserve">few instances where further work could </w:t>
      </w:r>
      <w:r w:rsidR="007711B7">
        <w:t xml:space="preserve">benefit the </w:t>
      </w:r>
      <w:r w:rsidR="004D0670">
        <w:t xml:space="preserve">report and its </w:t>
      </w:r>
      <w:r w:rsidR="00095C18">
        <w:t xml:space="preserve">conclusive </w:t>
      </w:r>
      <w:r w:rsidR="004D0670">
        <w:t xml:space="preserve">findings. </w:t>
      </w:r>
      <w:r w:rsidR="00F401C4">
        <w:t>A recommendation from the a</w:t>
      </w:r>
      <w:r w:rsidR="00601ADD">
        <w:t>forementioned</w:t>
      </w:r>
      <w:r w:rsidR="00724575">
        <w:t xml:space="preserve"> chapter </w:t>
      </w:r>
      <w:r w:rsidR="00C566C0">
        <w:t xml:space="preserve">focuses on the </w:t>
      </w:r>
      <w:r w:rsidR="00B301E7">
        <w:t xml:space="preserve">use of additional scanning tools </w:t>
      </w:r>
      <w:r w:rsidR="00BF4C1C">
        <w:t xml:space="preserve">to expand the scope of the assessment and help better understand </w:t>
      </w:r>
      <w:r w:rsidR="00CD7E42">
        <w:t xml:space="preserve">the </w:t>
      </w:r>
      <w:r w:rsidR="00BB1446">
        <w:t>impacts</w:t>
      </w:r>
      <w:r w:rsidR="00CD7E42">
        <w:t xml:space="preserve"> of </w:t>
      </w:r>
      <w:r w:rsidR="00191FC8">
        <w:t xml:space="preserve">software variables </w:t>
      </w:r>
      <w:r w:rsidR="000F45D5">
        <w:t>in</w:t>
      </w:r>
      <w:r w:rsidR="00B95CA1">
        <w:t xml:space="preserve"> adjusting</w:t>
      </w:r>
      <w:r w:rsidR="00540936">
        <w:t xml:space="preserve"> the effectiveness of </w:t>
      </w:r>
      <w:r w:rsidR="00BB1446">
        <w:t>vulnerability assessments</w:t>
      </w:r>
      <w:r w:rsidR="00191FC8">
        <w:t xml:space="preserve">. </w:t>
      </w:r>
      <w:r w:rsidR="00683795">
        <w:t xml:space="preserve">Additionally, </w:t>
      </w:r>
      <w:r w:rsidR="003945BD">
        <w:t>more extensive research and critical analysis of credible literature</w:t>
      </w:r>
      <w:r w:rsidR="00AD17DF">
        <w:t>s</w:t>
      </w:r>
      <w:r w:rsidR="003945BD">
        <w:t xml:space="preserve"> </w:t>
      </w:r>
      <w:r w:rsidR="00AD17DF">
        <w:t xml:space="preserve">could </w:t>
      </w:r>
      <w:r w:rsidR="00F23AC3">
        <w:t>help</w:t>
      </w:r>
      <w:r w:rsidR="005F1DBA">
        <w:t xml:space="preserve"> augment </w:t>
      </w:r>
      <w:r w:rsidR="00C83C81">
        <w:t>the understanding of</w:t>
      </w:r>
      <w:r w:rsidR="00D749C2">
        <w:t xml:space="preserve"> vulnerability </w:t>
      </w:r>
      <w:r w:rsidR="00A13B9A">
        <w:t>assessments and</w:t>
      </w:r>
      <w:r w:rsidR="00D749C2">
        <w:t xml:space="preserve"> </w:t>
      </w:r>
      <w:r w:rsidR="00A747D9">
        <w:t xml:space="preserve">could encourage </w:t>
      </w:r>
      <w:r w:rsidR="007556A8">
        <w:t xml:space="preserve">alternate </w:t>
      </w:r>
      <w:r w:rsidR="00A13B9A">
        <w:t>approaches to be taken in future projects.</w:t>
      </w:r>
      <w:r w:rsidR="00A747D9">
        <w:t xml:space="preserve"> </w:t>
      </w:r>
    </w:p>
    <w:p w14:paraId="0DDBD18A" w14:textId="77777777" w:rsidR="00B44B7A" w:rsidRDefault="00B44B7A" w:rsidP="006D0637">
      <w:pPr>
        <w:rPr>
          <w:rFonts w:cs="Arial"/>
        </w:rPr>
      </w:pPr>
    </w:p>
    <w:p w14:paraId="7D35A7DC" w14:textId="77915052" w:rsidR="006B1E4B" w:rsidRDefault="00B44B7A" w:rsidP="006B1E4B">
      <w:pPr>
        <w:pStyle w:val="Heading2"/>
      </w:pPr>
      <w:bookmarkStart w:id="191" w:name="_Toc133341524"/>
      <w:bookmarkStart w:id="192" w:name="_Toc133341693"/>
      <w:r>
        <w:t>8.2 Personal Reflection</w:t>
      </w:r>
      <w:bookmarkEnd w:id="191"/>
      <w:bookmarkEnd w:id="192"/>
    </w:p>
    <w:p w14:paraId="5B7C0767" w14:textId="1DBD2B5F" w:rsidR="006D0637" w:rsidRDefault="00C14B79" w:rsidP="006D0637">
      <w:pPr>
        <w:rPr>
          <w:rFonts w:cs="Arial"/>
        </w:rPr>
      </w:pPr>
      <w:r>
        <w:rPr>
          <w:rFonts w:cs="Arial"/>
        </w:rPr>
        <w:t>Over the course of this project, I ha</w:t>
      </w:r>
      <w:r w:rsidR="00A84317">
        <w:rPr>
          <w:rFonts w:cs="Arial"/>
        </w:rPr>
        <w:t>d</w:t>
      </w:r>
      <w:r>
        <w:rPr>
          <w:rFonts w:cs="Arial"/>
        </w:rPr>
        <w:t xml:space="preserve"> </w:t>
      </w:r>
      <w:r w:rsidR="00E004F2">
        <w:rPr>
          <w:rFonts w:cs="Arial"/>
        </w:rPr>
        <w:t xml:space="preserve">found myself </w:t>
      </w:r>
      <w:r w:rsidR="001901FF">
        <w:rPr>
          <w:rFonts w:cs="Arial"/>
        </w:rPr>
        <w:t xml:space="preserve">in many </w:t>
      </w:r>
      <w:r w:rsidR="004A4FCE">
        <w:rPr>
          <w:rFonts w:cs="Arial"/>
        </w:rPr>
        <w:t xml:space="preserve">difficult situations </w:t>
      </w:r>
      <w:r w:rsidR="00511FD2">
        <w:rPr>
          <w:rFonts w:cs="Arial"/>
        </w:rPr>
        <w:t xml:space="preserve">that undoubtedly </w:t>
      </w:r>
      <w:r w:rsidR="007578AC">
        <w:rPr>
          <w:rFonts w:cs="Arial"/>
        </w:rPr>
        <w:t>pushed me to my limits</w:t>
      </w:r>
      <w:r w:rsidR="00BC4F5A">
        <w:rPr>
          <w:rFonts w:cs="Arial"/>
        </w:rPr>
        <w:t xml:space="preserve">, </w:t>
      </w:r>
      <w:r w:rsidR="00505F85">
        <w:rPr>
          <w:rFonts w:cs="Arial"/>
        </w:rPr>
        <w:t xml:space="preserve">each of which </w:t>
      </w:r>
      <w:r w:rsidR="00BC4F5A">
        <w:rPr>
          <w:rFonts w:cs="Arial"/>
        </w:rPr>
        <w:t>t</w:t>
      </w:r>
      <w:r w:rsidR="00B67ED4">
        <w:rPr>
          <w:rFonts w:cs="Arial"/>
        </w:rPr>
        <w:t xml:space="preserve">esting me on my ability </w:t>
      </w:r>
      <w:r w:rsidR="00CE5802">
        <w:rPr>
          <w:rFonts w:cs="Arial"/>
        </w:rPr>
        <w:t xml:space="preserve">to persevere. </w:t>
      </w:r>
      <w:r w:rsidR="00284448">
        <w:rPr>
          <w:rFonts w:cs="Arial"/>
        </w:rPr>
        <w:t>In such instances,</w:t>
      </w:r>
      <w:r w:rsidR="00CE5802">
        <w:rPr>
          <w:rFonts w:cs="Arial"/>
        </w:rPr>
        <w:t xml:space="preserve"> I </w:t>
      </w:r>
      <w:r w:rsidR="00922D3D">
        <w:rPr>
          <w:rFonts w:cs="Arial"/>
        </w:rPr>
        <w:t xml:space="preserve">had to adapt to what I was experiencing </w:t>
      </w:r>
      <w:r w:rsidR="0025442C">
        <w:rPr>
          <w:rFonts w:cs="Arial"/>
        </w:rPr>
        <w:t>to</w:t>
      </w:r>
      <w:r w:rsidR="00922D3D">
        <w:rPr>
          <w:rFonts w:cs="Arial"/>
        </w:rPr>
        <w:t xml:space="preserve"> overcome the challenges </w:t>
      </w:r>
      <w:r w:rsidR="00505F85">
        <w:rPr>
          <w:rFonts w:cs="Arial"/>
        </w:rPr>
        <w:t xml:space="preserve">ahead of </w:t>
      </w:r>
      <w:r w:rsidR="00E63F02">
        <w:rPr>
          <w:rFonts w:cs="Arial"/>
        </w:rPr>
        <w:t>me and</w:t>
      </w:r>
      <w:r w:rsidR="0023441F">
        <w:rPr>
          <w:rFonts w:cs="Arial"/>
        </w:rPr>
        <w:t xml:space="preserve"> </w:t>
      </w:r>
      <w:r w:rsidR="00281BDE">
        <w:rPr>
          <w:rFonts w:cs="Arial"/>
        </w:rPr>
        <w:t>continue to push myself to achieve my desired outcome.</w:t>
      </w:r>
      <w:r w:rsidR="00C71EE1">
        <w:rPr>
          <w:rFonts w:cs="Arial"/>
        </w:rPr>
        <w:t xml:space="preserve"> </w:t>
      </w:r>
      <w:r w:rsidR="00FF4BE5">
        <w:rPr>
          <w:rFonts w:cs="Arial"/>
        </w:rPr>
        <w:t xml:space="preserve">Reflecting back on what I have </w:t>
      </w:r>
      <w:r w:rsidR="008C4B7B">
        <w:rPr>
          <w:rFonts w:cs="Arial"/>
        </w:rPr>
        <w:t>accomplished</w:t>
      </w:r>
      <w:r w:rsidR="009E6E5C">
        <w:rPr>
          <w:rFonts w:cs="Arial"/>
        </w:rPr>
        <w:t xml:space="preserve">, I am able to discern the challenging but rewarding </w:t>
      </w:r>
      <w:r w:rsidR="006A4A01">
        <w:rPr>
          <w:rFonts w:cs="Arial"/>
        </w:rPr>
        <w:t xml:space="preserve">experience that has been this project. </w:t>
      </w:r>
      <w:r w:rsidR="00AA556C">
        <w:rPr>
          <w:rFonts w:cs="Arial"/>
        </w:rPr>
        <w:t xml:space="preserve">An </w:t>
      </w:r>
      <w:r w:rsidR="00EF2B5A">
        <w:rPr>
          <w:rFonts w:cs="Arial"/>
        </w:rPr>
        <w:t>instance</w:t>
      </w:r>
      <w:r w:rsidR="006A4A01">
        <w:rPr>
          <w:rFonts w:cs="Arial"/>
        </w:rPr>
        <w:t xml:space="preserve"> that has </w:t>
      </w:r>
      <w:r w:rsidR="008F0337">
        <w:rPr>
          <w:rFonts w:cs="Arial"/>
        </w:rPr>
        <w:t>influenced</w:t>
      </w:r>
      <w:r w:rsidR="00245E57">
        <w:rPr>
          <w:rFonts w:cs="Arial"/>
        </w:rPr>
        <w:t xml:space="preserve"> </w:t>
      </w:r>
      <w:r w:rsidR="003F4249">
        <w:rPr>
          <w:rFonts w:cs="Arial"/>
        </w:rPr>
        <w:t>the</w:t>
      </w:r>
      <w:r w:rsidR="00245E57">
        <w:rPr>
          <w:rFonts w:cs="Arial"/>
        </w:rPr>
        <w:t xml:space="preserve"> develop</w:t>
      </w:r>
      <w:r w:rsidR="003F4249">
        <w:rPr>
          <w:rFonts w:cs="Arial"/>
        </w:rPr>
        <w:t>ment</w:t>
      </w:r>
      <w:r w:rsidR="00245E57">
        <w:rPr>
          <w:rFonts w:cs="Arial"/>
        </w:rPr>
        <w:t xml:space="preserve"> </w:t>
      </w:r>
      <w:r w:rsidR="003F4249">
        <w:rPr>
          <w:rFonts w:cs="Arial"/>
        </w:rPr>
        <w:t>of</w:t>
      </w:r>
      <w:r w:rsidR="00245E57">
        <w:rPr>
          <w:rFonts w:cs="Arial"/>
        </w:rPr>
        <w:t xml:space="preserve"> both </w:t>
      </w:r>
      <w:r w:rsidR="008F0F48">
        <w:rPr>
          <w:rFonts w:cs="Arial"/>
        </w:rPr>
        <w:t xml:space="preserve">my </w:t>
      </w:r>
      <w:r w:rsidR="00245E57">
        <w:rPr>
          <w:rFonts w:cs="Arial"/>
        </w:rPr>
        <w:t xml:space="preserve">academic and personal </w:t>
      </w:r>
      <w:r w:rsidR="003F4249">
        <w:rPr>
          <w:rFonts w:cs="Arial"/>
        </w:rPr>
        <w:t>abilities</w:t>
      </w:r>
      <w:r w:rsidR="002C35CE">
        <w:rPr>
          <w:rFonts w:cs="Arial"/>
        </w:rPr>
        <w:t xml:space="preserve">, and one that can be taken with me into future projects </w:t>
      </w:r>
      <w:r w:rsidR="00E504D9">
        <w:rPr>
          <w:rFonts w:cs="Arial"/>
        </w:rPr>
        <w:t>to not only better my work</w:t>
      </w:r>
      <w:r w:rsidR="002A06E8">
        <w:rPr>
          <w:rFonts w:cs="Arial"/>
        </w:rPr>
        <w:t>,</w:t>
      </w:r>
      <w:r w:rsidR="00E504D9">
        <w:rPr>
          <w:rFonts w:cs="Arial"/>
        </w:rPr>
        <w:t xml:space="preserve"> but</w:t>
      </w:r>
      <w:r w:rsidR="00FF0C92">
        <w:rPr>
          <w:rFonts w:cs="Arial"/>
        </w:rPr>
        <w:t xml:space="preserve"> also</w:t>
      </w:r>
      <w:r w:rsidR="00E504D9">
        <w:rPr>
          <w:rFonts w:cs="Arial"/>
        </w:rPr>
        <w:t xml:space="preserve"> better myself</w:t>
      </w:r>
      <w:r w:rsidR="00245E57">
        <w:rPr>
          <w:rFonts w:cs="Arial"/>
        </w:rPr>
        <w:t>.</w:t>
      </w:r>
    </w:p>
    <w:p w14:paraId="171E80CE" w14:textId="75081085" w:rsidR="0011552D" w:rsidRDefault="00BB3DD1" w:rsidP="00E04ED8">
      <w:pPr>
        <w:rPr>
          <w:rFonts w:cs="Arial"/>
        </w:rPr>
      </w:pPr>
      <w:r>
        <w:rPr>
          <w:rFonts w:cs="Arial"/>
        </w:rPr>
        <w:t xml:space="preserve">Being responsible for </w:t>
      </w:r>
      <w:r w:rsidR="007A121F">
        <w:rPr>
          <w:rFonts w:cs="Arial"/>
        </w:rPr>
        <w:t>the planning and coordination of every aspect of the project ha</w:t>
      </w:r>
      <w:r w:rsidR="000A2A43">
        <w:rPr>
          <w:rFonts w:cs="Arial"/>
        </w:rPr>
        <w:t>d</w:t>
      </w:r>
      <w:r w:rsidR="007A121F">
        <w:rPr>
          <w:rFonts w:cs="Arial"/>
        </w:rPr>
        <w:t xml:space="preserve"> shown m</w:t>
      </w:r>
      <w:r w:rsidR="00170AC5">
        <w:rPr>
          <w:rFonts w:cs="Arial"/>
        </w:rPr>
        <w:t xml:space="preserve">e the importance of </w:t>
      </w:r>
      <w:r w:rsidR="00C11F89">
        <w:rPr>
          <w:rFonts w:cs="Arial"/>
        </w:rPr>
        <w:t>organisation and time management</w:t>
      </w:r>
      <w:r w:rsidR="003C7FBA">
        <w:rPr>
          <w:rFonts w:cs="Arial"/>
        </w:rPr>
        <w:t xml:space="preserve"> when conducting </w:t>
      </w:r>
      <w:r w:rsidR="008C0A90">
        <w:rPr>
          <w:rFonts w:cs="Arial"/>
        </w:rPr>
        <w:t>lengthy</w:t>
      </w:r>
      <w:r w:rsidR="003C7FBA">
        <w:rPr>
          <w:rFonts w:cs="Arial"/>
        </w:rPr>
        <w:t xml:space="preserve"> </w:t>
      </w:r>
      <w:r w:rsidR="008C0A90">
        <w:rPr>
          <w:rFonts w:cs="Arial"/>
        </w:rPr>
        <w:t>endeavours</w:t>
      </w:r>
      <w:r w:rsidR="00E9535B">
        <w:rPr>
          <w:rFonts w:cs="Arial"/>
        </w:rPr>
        <w:t xml:space="preserve">. </w:t>
      </w:r>
      <w:r w:rsidR="00FE2707">
        <w:rPr>
          <w:rFonts w:cs="Arial"/>
        </w:rPr>
        <w:t>Ensuring</w:t>
      </w:r>
      <w:r w:rsidR="00E10996">
        <w:rPr>
          <w:rFonts w:cs="Arial"/>
        </w:rPr>
        <w:t xml:space="preserve"> </w:t>
      </w:r>
      <w:r w:rsidR="00FA6720">
        <w:rPr>
          <w:rFonts w:cs="Arial"/>
        </w:rPr>
        <w:t xml:space="preserve">that tasks were </w:t>
      </w:r>
      <w:r w:rsidR="00BC4E70">
        <w:rPr>
          <w:rFonts w:cs="Arial"/>
        </w:rPr>
        <w:t>tackled</w:t>
      </w:r>
      <w:r w:rsidR="0046794B">
        <w:rPr>
          <w:rFonts w:cs="Arial"/>
        </w:rPr>
        <w:t xml:space="preserve"> accordingly</w:t>
      </w:r>
      <w:r w:rsidR="005915DB">
        <w:rPr>
          <w:rFonts w:cs="Arial"/>
        </w:rPr>
        <w:t xml:space="preserve"> to best make use of the time </w:t>
      </w:r>
      <w:r w:rsidR="007C1932">
        <w:rPr>
          <w:rFonts w:cs="Arial"/>
        </w:rPr>
        <w:t xml:space="preserve">available </w:t>
      </w:r>
      <w:r w:rsidR="00744BA1">
        <w:rPr>
          <w:rFonts w:cs="Arial"/>
        </w:rPr>
        <w:t xml:space="preserve">proved difficult, </w:t>
      </w:r>
      <w:r w:rsidR="002A40FA">
        <w:rPr>
          <w:rFonts w:cs="Arial"/>
        </w:rPr>
        <w:t xml:space="preserve">as </w:t>
      </w:r>
      <w:r w:rsidR="00597253">
        <w:rPr>
          <w:rFonts w:cs="Arial"/>
        </w:rPr>
        <w:t xml:space="preserve">this was heavily </w:t>
      </w:r>
      <w:r w:rsidR="00744BA1">
        <w:rPr>
          <w:rFonts w:cs="Arial"/>
        </w:rPr>
        <w:t>due t</w:t>
      </w:r>
      <w:r w:rsidR="00F5090E">
        <w:rPr>
          <w:rFonts w:cs="Arial"/>
        </w:rPr>
        <w:t xml:space="preserve">o the project’s connection to industry </w:t>
      </w:r>
      <w:r w:rsidR="00597253">
        <w:rPr>
          <w:rFonts w:cs="Arial"/>
        </w:rPr>
        <w:t>via</w:t>
      </w:r>
      <w:r w:rsidR="00F5090E">
        <w:rPr>
          <w:rFonts w:cs="Arial"/>
        </w:rPr>
        <w:t xml:space="preserve"> the NGO</w:t>
      </w:r>
      <w:r w:rsidR="00DC623A">
        <w:rPr>
          <w:rFonts w:cs="Arial"/>
        </w:rPr>
        <w:t xml:space="preserve">. </w:t>
      </w:r>
      <w:r w:rsidR="00BC4E70">
        <w:rPr>
          <w:rFonts w:cs="Arial"/>
        </w:rPr>
        <w:t xml:space="preserve">By </w:t>
      </w:r>
      <w:r w:rsidR="00D25926">
        <w:rPr>
          <w:rFonts w:cs="Arial"/>
        </w:rPr>
        <w:t xml:space="preserve">deconstructing </w:t>
      </w:r>
      <w:r w:rsidR="00901923">
        <w:rPr>
          <w:rFonts w:cs="Arial"/>
        </w:rPr>
        <w:t>the desired aim</w:t>
      </w:r>
      <w:r w:rsidR="0088051C">
        <w:rPr>
          <w:rFonts w:cs="Arial"/>
        </w:rPr>
        <w:t xml:space="preserve"> of the project</w:t>
      </w:r>
      <w:r w:rsidR="004F7D76">
        <w:rPr>
          <w:rFonts w:cs="Arial"/>
        </w:rPr>
        <w:t xml:space="preserve"> into more manageable objectives, I was able </w:t>
      </w:r>
      <w:r w:rsidR="000E5D3A">
        <w:rPr>
          <w:rFonts w:cs="Arial"/>
        </w:rPr>
        <w:t xml:space="preserve">to </w:t>
      </w:r>
      <w:r w:rsidR="008E5B85">
        <w:rPr>
          <w:rFonts w:cs="Arial"/>
        </w:rPr>
        <w:t>discern the project’s scope more easily</w:t>
      </w:r>
      <w:r w:rsidR="00FD5F0C">
        <w:rPr>
          <w:rFonts w:cs="Arial"/>
        </w:rPr>
        <w:t xml:space="preserve"> </w:t>
      </w:r>
      <w:r w:rsidR="00FF7513">
        <w:rPr>
          <w:rFonts w:cs="Arial"/>
        </w:rPr>
        <w:t xml:space="preserve">and </w:t>
      </w:r>
      <w:r w:rsidR="00BC5331">
        <w:rPr>
          <w:rFonts w:cs="Arial"/>
        </w:rPr>
        <w:t xml:space="preserve">effectively </w:t>
      </w:r>
      <w:r w:rsidR="005651EF">
        <w:rPr>
          <w:rFonts w:cs="Arial"/>
        </w:rPr>
        <w:t xml:space="preserve">allocate my time to achieving </w:t>
      </w:r>
      <w:r w:rsidR="008E5B85">
        <w:rPr>
          <w:rFonts w:cs="Arial"/>
        </w:rPr>
        <w:t>the</w:t>
      </w:r>
      <w:r w:rsidR="005651EF">
        <w:rPr>
          <w:rFonts w:cs="Arial"/>
        </w:rPr>
        <w:t xml:space="preserve"> desired goal.</w:t>
      </w:r>
      <w:r w:rsidR="00582EF5">
        <w:rPr>
          <w:rFonts w:cs="Arial"/>
        </w:rPr>
        <w:t xml:space="preserve"> </w:t>
      </w:r>
      <w:r w:rsidR="007E47B5">
        <w:rPr>
          <w:rFonts w:cs="Arial"/>
        </w:rPr>
        <w:t xml:space="preserve">Such realisation can be seen </w:t>
      </w:r>
      <w:r w:rsidR="007D7D2C">
        <w:rPr>
          <w:rFonts w:cs="Arial"/>
        </w:rPr>
        <w:t>in the developed project Gantt chart, outlining the structure of the project.</w:t>
      </w:r>
      <w:r w:rsidR="00BE4D16">
        <w:rPr>
          <w:rFonts w:cs="Arial"/>
        </w:rPr>
        <w:t xml:space="preserve"> This</w:t>
      </w:r>
      <w:r w:rsidR="00103249">
        <w:rPr>
          <w:rFonts w:cs="Arial"/>
        </w:rPr>
        <w:t xml:space="preserve"> developed skill of </w:t>
      </w:r>
      <w:r w:rsidR="00BE4D16">
        <w:rPr>
          <w:rFonts w:cs="Arial"/>
        </w:rPr>
        <w:t>task decom</w:t>
      </w:r>
      <w:r w:rsidR="00103249">
        <w:rPr>
          <w:rFonts w:cs="Arial"/>
        </w:rPr>
        <w:t xml:space="preserve">position </w:t>
      </w:r>
      <w:r w:rsidR="00A24883">
        <w:rPr>
          <w:rFonts w:cs="Arial"/>
        </w:rPr>
        <w:t xml:space="preserve">can be taken into future </w:t>
      </w:r>
      <w:r w:rsidR="009C4DBF">
        <w:rPr>
          <w:rFonts w:cs="Arial"/>
        </w:rPr>
        <w:t xml:space="preserve">endeavours to not only help </w:t>
      </w:r>
      <w:r w:rsidR="00541AF3">
        <w:rPr>
          <w:rFonts w:cs="Arial"/>
        </w:rPr>
        <w:t xml:space="preserve">manage </w:t>
      </w:r>
      <w:r w:rsidR="00C26568">
        <w:rPr>
          <w:rFonts w:cs="Arial"/>
        </w:rPr>
        <w:t xml:space="preserve">progress of projects, but also identify challenges in advance </w:t>
      </w:r>
      <w:r w:rsidR="00A528DE">
        <w:rPr>
          <w:rFonts w:cs="Arial"/>
        </w:rPr>
        <w:t xml:space="preserve">to proactively address them before they interfere with </w:t>
      </w:r>
      <w:r w:rsidR="007C6E6F">
        <w:rPr>
          <w:rFonts w:cs="Arial"/>
        </w:rPr>
        <w:t>set objectives</w:t>
      </w:r>
      <w:r w:rsidR="00A528DE">
        <w:rPr>
          <w:rFonts w:cs="Arial"/>
        </w:rPr>
        <w:t>.</w:t>
      </w:r>
    </w:p>
    <w:p w14:paraId="76050E6C" w14:textId="77777777" w:rsidR="000A5681" w:rsidRDefault="00E122B8" w:rsidP="00E04ED8">
      <w:pPr>
        <w:rPr>
          <w:rFonts w:cs="Arial"/>
        </w:rPr>
      </w:pPr>
      <w:r>
        <w:rPr>
          <w:rFonts w:cs="Arial"/>
        </w:rPr>
        <w:lastRenderedPageBreak/>
        <w:t xml:space="preserve">The project </w:t>
      </w:r>
      <w:r w:rsidR="0045455A">
        <w:rPr>
          <w:rFonts w:cs="Arial"/>
        </w:rPr>
        <w:t xml:space="preserve">also fostered my ability to </w:t>
      </w:r>
      <w:r w:rsidR="00B64376">
        <w:rPr>
          <w:rFonts w:cs="Arial"/>
        </w:rPr>
        <w:t xml:space="preserve">effectively approach </w:t>
      </w:r>
      <w:r w:rsidR="00CB7641">
        <w:rPr>
          <w:rFonts w:cs="Arial"/>
        </w:rPr>
        <w:t>unexpected</w:t>
      </w:r>
      <w:r w:rsidR="00597CDF">
        <w:rPr>
          <w:rFonts w:cs="Arial"/>
        </w:rPr>
        <w:t xml:space="preserve"> challenges</w:t>
      </w:r>
      <w:r w:rsidR="00747E74">
        <w:rPr>
          <w:rFonts w:cs="Arial"/>
        </w:rPr>
        <w:t xml:space="preserve"> </w:t>
      </w:r>
      <w:r w:rsidR="00120CE7">
        <w:rPr>
          <w:rFonts w:cs="Arial"/>
        </w:rPr>
        <w:t>that necessitated astute ideation</w:t>
      </w:r>
      <w:r w:rsidR="00BE2C28">
        <w:rPr>
          <w:rFonts w:cs="Arial"/>
        </w:rPr>
        <w:t xml:space="preserve"> and problem-solving skills</w:t>
      </w:r>
      <w:r w:rsidR="00217C57">
        <w:rPr>
          <w:rFonts w:cs="Arial"/>
        </w:rPr>
        <w:t xml:space="preserve"> to overcome</w:t>
      </w:r>
      <w:r w:rsidR="00BE2C28">
        <w:rPr>
          <w:rFonts w:cs="Arial"/>
        </w:rPr>
        <w:t>.</w:t>
      </w:r>
      <w:r w:rsidR="00FC26EE">
        <w:rPr>
          <w:rFonts w:cs="Arial"/>
        </w:rPr>
        <w:t xml:space="preserve"> </w:t>
      </w:r>
      <w:r w:rsidR="00A450DC">
        <w:rPr>
          <w:rFonts w:cs="Arial"/>
        </w:rPr>
        <w:t>These challenges</w:t>
      </w:r>
      <w:r w:rsidR="00FE05E8">
        <w:rPr>
          <w:rFonts w:cs="Arial"/>
        </w:rPr>
        <w:t xml:space="preserve"> were encountered not only during the implementation, but also through</w:t>
      </w:r>
      <w:r w:rsidR="008C6E15">
        <w:rPr>
          <w:rFonts w:cs="Arial"/>
        </w:rPr>
        <w:t>out</w:t>
      </w:r>
      <w:r w:rsidR="00FE05E8">
        <w:rPr>
          <w:rFonts w:cs="Arial"/>
        </w:rPr>
        <w:t xml:space="preserve"> the conceptualisation and enactment of the </w:t>
      </w:r>
      <w:r w:rsidR="006D6977">
        <w:rPr>
          <w:rFonts w:cs="Arial"/>
        </w:rPr>
        <w:t xml:space="preserve">written </w:t>
      </w:r>
      <w:r w:rsidR="001E7CB5">
        <w:rPr>
          <w:rFonts w:cs="Arial"/>
        </w:rPr>
        <w:t xml:space="preserve">report. </w:t>
      </w:r>
      <w:r w:rsidR="00A52B14">
        <w:rPr>
          <w:rFonts w:cs="Arial"/>
        </w:rPr>
        <w:t>Such things as f</w:t>
      </w:r>
      <w:r w:rsidR="003C0A76" w:rsidRPr="003C0A76">
        <w:rPr>
          <w:rFonts w:cs="Arial"/>
        </w:rPr>
        <w:t xml:space="preserve">inding suitable literature to be critically analysed was a </w:t>
      </w:r>
      <w:r w:rsidR="00CE6E25">
        <w:rPr>
          <w:rFonts w:cs="Arial"/>
        </w:rPr>
        <w:t>struggle</w:t>
      </w:r>
      <w:r w:rsidR="00A52B14">
        <w:rPr>
          <w:rFonts w:cs="Arial"/>
        </w:rPr>
        <w:t>,</w:t>
      </w:r>
      <w:r w:rsidR="003C0A76" w:rsidRPr="003C0A76">
        <w:rPr>
          <w:rFonts w:cs="Arial"/>
        </w:rPr>
        <w:t xml:space="preserve"> compounded by the fast-paced and constantly evolving nature of the cybersecurity </w:t>
      </w:r>
      <w:r w:rsidR="00CE6E25">
        <w:rPr>
          <w:rFonts w:cs="Arial"/>
        </w:rPr>
        <w:t>field.</w:t>
      </w:r>
      <w:r w:rsidR="000E6FFB">
        <w:rPr>
          <w:rFonts w:cs="Arial"/>
        </w:rPr>
        <w:t xml:space="preserve"> </w:t>
      </w:r>
      <w:r w:rsidR="00FD5D19">
        <w:rPr>
          <w:rFonts w:cs="Arial"/>
        </w:rPr>
        <w:t xml:space="preserve">With further </w:t>
      </w:r>
      <w:r w:rsidR="00F651EC">
        <w:rPr>
          <w:rFonts w:cs="Arial"/>
        </w:rPr>
        <w:t xml:space="preserve">challenges encountered during the implementation discussed </w:t>
      </w:r>
      <w:r w:rsidR="002019F1">
        <w:rPr>
          <w:rFonts w:cs="Arial"/>
        </w:rPr>
        <w:t>previously within the report</w:t>
      </w:r>
      <w:r w:rsidR="00FD5D19">
        <w:rPr>
          <w:rFonts w:cs="Arial"/>
        </w:rPr>
        <w:t xml:space="preserve">. </w:t>
      </w:r>
      <w:r w:rsidR="00707CA0">
        <w:rPr>
          <w:rFonts w:cs="Arial"/>
        </w:rPr>
        <w:t xml:space="preserve">Despite these </w:t>
      </w:r>
      <w:r w:rsidR="00453E3E">
        <w:rPr>
          <w:rFonts w:cs="Arial"/>
        </w:rPr>
        <w:t xml:space="preserve">struggles, </w:t>
      </w:r>
      <w:r w:rsidR="00B52DD7">
        <w:rPr>
          <w:rFonts w:cs="Arial"/>
        </w:rPr>
        <w:t>I gained the ability to endure and take a positive, resolute attitude to i</w:t>
      </w:r>
      <w:r w:rsidR="00B24CE3">
        <w:rPr>
          <w:rFonts w:cs="Arial"/>
        </w:rPr>
        <w:t>s</w:t>
      </w:r>
      <w:r w:rsidR="00B52DD7">
        <w:rPr>
          <w:rFonts w:cs="Arial"/>
        </w:rPr>
        <w:t>sues</w:t>
      </w:r>
      <w:r w:rsidR="00A5517D">
        <w:rPr>
          <w:rFonts w:cs="Arial"/>
        </w:rPr>
        <w:t>, realising that setbacks were not a sign of failure, but rather, a chance to le</w:t>
      </w:r>
      <w:r w:rsidR="003414B1">
        <w:rPr>
          <w:rFonts w:cs="Arial"/>
        </w:rPr>
        <w:t>arn</w:t>
      </w:r>
      <w:r w:rsidR="00A5517D">
        <w:rPr>
          <w:rFonts w:cs="Arial"/>
        </w:rPr>
        <w:t>.</w:t>
      </w:r>
      <w:r w:rsidR="00D42CC6">
        <w:rPr>
          <w:rFonts w:cs="Arial"/>
        </w:rPr>
        <w:t xml:space="preserve"> And by applying a positive </w:t>
      </w:r>
      <w:r w:rsidR="00671E8C">
        <w:rPr>
          <w:rFonts w:cs="Arial"/>
        </w:rPr>
        <w:t xml:space="preserve">mindset and a well-structured approach </w:t>
      </w:r>
      <w:r w:rsidR="00DF7F76">
        <w:rPr>
          <w:rFonts w:cs="Arial"/>
        </w:rPr>
        <w:t xml:space="preserve">to any troubling encounter, </w:t>
      </w:r>
      <w:r w:rsidR="006F2E31">
        <w:rPr>
          <w:rFonts w:cs="Arial"/>
        </w:rPr>
        <w:t>I was able</w:t>
      </w:r>
      <w:r w:rsidR="00DF7F76">
        <w:rPr>
          <w:rFonts w:cs="Arial"/>
        </w:rPr>
        <w:t xml:space="preserve"> </w:t>
      </w:r>
      <w:r w:rsidR="000C402C">
        <w:rPr>
          <w:rFonts w:cs="Arial"/>
        </w:rPr>
        <w:t xml:space="preserve">to succeed on </w:t>
      </w:r>
      <w:r w:rsidR="00731B35">
        <w:rPr>
          <w:rFonts w:cs="Arial"/>
        </w:rPr>
        <w:t>each of my past and now future</w:t>
      </w:r>
      <w:r w:rsidR="00BC363D">
        <w:rPr>
          <w:rFonts w:cs="Arial"/>
        </w:rPr>
        <w:t xml:space="preserve"> endeavours.</w:t>
      </w:r>
    </w:p>
    <w:p w14:paraId="0021D968" w14:textId="1DD315E7" w:rsidR="005D4D98" w:rsidRPr="0049019E" w:rsidRDefault="000A5681" w:rsidP="00E04ED8">
      <w:pPr>
        <w:rPr>
          <w:rFonts w:cs="Arial"/>
        </w:rPr>
      </w:pPr>
      <w:r>
        <w:rPr>
          <w:rFonts w:cs="Arial"/>
        </w:rPr>
        <w:t xml:space="preserve">Taking these newfound skills </w:t>
      </w:r>
      <w:r w:rsidR="00F67601">
        <w:rPr>
          <w:rFonts w:cs="Arial"/>
        </w:rPr>
        <w:t>and abilities</w:t>
      </w:r>
      <w:r w:rsidR="004502C8">
        <w:rPr>
          <w:rFonts w:cs="Arial"/>
        </w:rPr>
        <w:t xml:space="preserve">, I hope to </w:t>
      </w:r>
      <w:r w:rsidR="00AF7FC1">
        <w:rPr>
          <w:rFonts w:cs="Arial"/>
        </w:rPr>
        <w:t>better apply myself in any future projects I find myself in</w:t>
      </w:r>
      <w:r w:rsidR="008C63B8">
        <w:rPr>
          <w:rFonts w:cs="Arial"/>
        </w:rPr>
        <w:t xml:space="preserve">. Ensuring to maximise my potential by utilising </w:t>
      </w:r>
      <w:r w:rsidR="0041106F">
        <w:rPr>
          <w:rFonts w:cs="Arial"/>
        </w:rPr>
        <w:t xml:space="preserve">the many developed traits </w:t>
      </w:r>
      <w:r w:rsidR="00156E96">
        <w:rPr>
          <w:rFonts w:cs="Arial"/>
        </w:rPr>
        <w:t xml:space="preserve">I have </w:t>
      </w:r>
      <w:r w:rsidR="00844816">
        <w:rPr>
          <w:rFonts w:cs="Arial"/>
        </w:rPr>
        <w:t>attained</w:t>
      </w:r>
      <w:r w:rsidR="001447EE">
        <w:rPr>
          <w:rFonts w:cs="Arial"/>
        </w:rPr>
        <w:t xml:space="preserve"> during this experience</w:t>
      </w:r>
      <w:r w:rsidR="00844816">
        <w:rPr>
          <w:rFonts w:cs="Arial"/>
        </w:rPr>
        <w:t>.</w:t>
      </w:r>
      <w:r w:rsidR="005D4D98" w:rsidRPr="0049019E">
        <w:rPr>
          <w:rFonts w:cs="Arial"/>
        </w:rPr>
        <w:br w:type="page"/>
      </w:r>
    </w:p>
    <w:p w14:paraId="03A7A765" w14:textId="7EF52E76" w:rsidR="005D4D98" w:rsidRPr="0049019E" w:rsidRDefault="00D439CE" w:rsidP="002838F1">
      <w:pPr>
        <w:pStyle w:val="Heading1"/>
        <w:rPr>
          <w:rFonts w:cs="Arial"/>
        </w:rPr>
      </w:pPr>
      <w:bookmarkStart w:id="193" w:name="_Toc133341525"/>
      <w:bookmarkStart w:id="194" w:name="_Toc133341694"/>
      <w:r w:rsidRPr="0049019E">
        <w:rPr>
          <w:rFonts w:cs="Arial"/>
        </w:rPr>
        <w:lastRenderedPageBreak/>
        <w:t xml:space="preserve">Chapter </w:t>
      </w:r>
      <w:r w:rsidR="005D4D98" w:rsidRPr="0049019E">
        <w:rPr>
          <w:rFonts w:cs="Arial"/>
        </w:rPr>
        <w:t xml:space="preserve">9 – </w:t>
      </w:r>
      <w:r w:rsidRPr="0049019E">
        <w:rPr>
          <w:rFonts w:cs="Arial"/>
        </w:rPr>
        <w:t>References</w:t>
      </w:r>
      <w:bookmarkEnd w:id="193"/>
      <w:bookmarkEnd w:id="194"/>
    </w:p>
    <w:sdt>
      <w:sdtPr>
        <w:rPr>
          <w:rFonts w:cs="Arial"/>
        </w:rPr>
        <w:tag w:val="MENDELEY_BIBLIOGRAPHY"/>
        <w:id w:val="-44145653"/>
        <w:placeholder>
          <w:docPart w:val="DefaultPlaceholder_-1854013440"/>
        </w:placeholder>
      </w:sdtPr>
      <w:sdtEndPr/>
      <w:sdtContent>
        <w:p w14:paraId="17FAAB4D" w14:textId="77777777" w:rsidR="00EE61E4" w:rsidRDefault="00EE61E4">
          <w:pPr>
            <w:autoSpaceDE w:val="0"/>
            <w:autoSpaceDN w:val="0"/>
            <w:ind w:hanging="640"/>
            <w:divId w:val="1322082342"/>
            <w:rPr>
              <w:rFonts w:eastAsia="Times New Roman"/>
              <w:sz w:val="24"/>
              <w:szCs w:val="24"/>
            </w:rPr>
          </w:pPr>
          <w:r>
            <w:rPr>
              <w:rFonts w:eastAsia="Times New Roman"/>
            </w:rPr>
            <w:t>[1]</w:t>
          </w:r>
          <w:r>
            <w:rPr>
              <w:rFonts w:eastAsia="Times New Roman"/>
            </w:rPr>
            <w:tab/>
            <w:t>D. Acemoglu, A. Makhdoumi, A. Malekian, and A. Ozdaglar, “Too Much Data: Prices and Inefficiencies in Data Markets,” 2019. [Online]. Available: http://www.nber.org/papers/w26296</w:t>
          </w:r>
        </w:p>
        <w:p w14:paraId="068A575B" w14:textId="77777777" w:rsidR="00EE61E4" w:rsidRDefault="00EE61E4">
          <w:pPr>
            <w:autoSpaceDE w:val="0"/>
            <w:autoSpaceDN w:val="0"/>
            <w:ind w:hanging="640"/>
            <w:divId w:val="1141578611"/>
            <w:rPr>
              <w:rFonts w:eastAsia="Times New Roman"/>
            </w:rPr>
          </w:pPr>
          <w:r>
            <w:rPr>
              <w:rFonts w:eastAsia="Times New Roman"/>
            </w:rPr>
            <w:t>[2]</w:t>
          </w:r>
          <w:r>
            <w:rPr>
              <w:rFonts w:eastAsia="Times New Roman"/>
            </w:rPr>
            <w:tab/>
            <w:t xml:space="preserve">M. Ell and R. Gallucci, “Cyber Security Breaches Survey 2022,” </w:t>
          </w:r>
          <w:r>
            <w:rPr>
              <w:rFonts w:eastAsia="Times New Roman"/>
              <w:i/>
              <w:iCs/>
            </w:rPr>
            <w:t>Department for Digital, Culture, Media &amp; Sport</w:t>
          </w:r>
          <w:r>
            <w:rPr>
              <w:rFonts w:eastAsia="Times New Roman"/>
            </w:rPr>
            <w:t>, Jul. 22, 2022. https://www.gov.uk/government/statistics/cyber-security-breaches-survey-2022/cyber-security-breaches-survey-2022 (accessed Oct. 21, 2022).</w:t>
          </w:r>
        </w:p>
        <w:p w14:paraId="0446023F" w14:textId="77777777" w:rsidR="00EE61E4" w:rsidRDefault="00EE61E4">
          <w:pPr>
            <w:autoSpaceDE w:val="0"/>
            <w:autoSpaceDN w:val="0"/>
            <w:ind w:hanging="640"/>
            <w:divId w:val="475025125"/>
            <w:rPr>
              <w:rFonts w:eastAsia="Times New Roman"/>
            </w:rPr>
          </w:pPr>
          <w:r>
            <w:rPr>
              <w:rFonts w:eastAsia="Times New Roman"/>
            </w:rPr>
            <w:t>[3]</w:t>
          </w:r>
          <w:r>
            <w:rPr>
              <w:rFonts w:eastAsia="Times New Roman"/>
            </w:rPr>
            <w:tab/>
            <w:t>A. T. Atieh, “Assuring the Optimum Security Level for Network, Physical and Cloud Infrastructure.”</w:t>
          </w:r>
        </w:p>
        <w:p w14:paraId="0CD0E99B" w14:textId="77777777" w:rsidR="00EE61E4" w:rsidRDefault="00EE61E4">
          <w:pPr>
            <w:autoSpaceDE w:val="0"/>
            <w:autoSpaceDN w:val="0"/>
            <w:ind w:hanging="640"/>
            <w:divId w:val="968121502"/>
            <w:rPr>
              <w:rFonts w:eastAsia="Times New Roman"/>
            </w:rPr>
          </w:pPr>
          <w:r>
            <w:rPr>
              <w:rFonts w:eastAsia="Times New Roman"/>
            </w:rPr>
            <w:t>[4]</w:t>
          </w:r>
          <w:r>
            <w:rPr>
              <w:rFonts w:eastAsia="Times New Roman"/>
            </w:rPr>
            <w:tab/>
            <w:t>Cisco Systems Inc., “What is Computer Networking.” https://www.cisco.com/c/en/us/solutions/enterprise-networks/what-is-computer-networking.html#~types-of-networks (accessed Dec. 08, 2022).</w:t>
          </w:r>
        </w:p>
        <w:p w14:paraId="459E940F" w14:textId="77777777" w:rsidR="00EE61E4" w:rsidRDefault="00EE61E4">
          <w:pPr>
            <w:autoSpaceDE w:val="0"/>
            <w:autoSpaceDN w:val="0"/>
            <w:ind w:hanging="640"/>
            <w:divId w:val="1298730178"/>
            <w:rPr>
              <w:rFonts w:eastAsia="Times New Roman"/>
            </w:rPr>
          </w:pPr>
          <w:r>
            <w:rPr>
              <w:rFonts w:eastAsia="Times New Roman"/>
            </w:rPr>
            <w:t>[5]</w:t>
          </w:r>
          <w:r>
            <w:rPr>
              <w:rFonts w:eastAsia="Times New Roman"/>
            </w:rPr>
            <w:tab/>
            <w:t>G. Kostadinov and T. Atanasova, “Security Policies for Wireless and Network Infrastructure.”</w:t>
          </w:r>
        </w:p>
        <w:p w14:paraId="6FA2D87E" w14:textId="77777777" w:rsidR="00EE61E4" w:rsidRDefault="00EE61E4">
          <w:pPr>
            <w:autoSpaceDE w:val="0"/>
            <w:autoSpaceDN w:val="0"/>
            <w:ind w:hanging="640"/>
            <w:divId w:val="1923103510"/>
            <w:rPr>
              <w:rFonts w:eastAsia="Times New Roman"/>
            </w:rPr>
          </w:pPr>
          <w:r>
            <w:rPr>
              <w:rFonts w:eastAsia="Times New Roman"/>
            </w:rPr>
            <w:t>[6]</w:t>
          </w:r>
          <w:r>
            <w:rPr>
              <w:rFonts w:eastAsia="Times New Roman"/>
            </w:rPr>
            <w:tab/>
            <w:t xml:space="preserve">S. Jingyao, S. Chandel, Y. Yunnan, Z. Jingji, and Z. Zhipeng, “Securing a network: How effective using firewalls and VPNs are?,” in </w:t>
          </w:r>
          <w:r>
            <w:rPr>
              <w:rFonts w:eastAsia="Times New Roman"/>
              <w:i/>
              <w:iCs/>
            </w:rPr>
            <w:t>Lecture Notes in Networks and Systems</w:t>
          </w:r>
          <w:r>
            <w:rPr>
              <w:rFonts w:eastAsia="Times New Roman"/>
            </w:rPr>
            <w:t>, Springer, 2020, pp. 1050–1068. doi: 10.1007/978-3-030-12385-7_71.</w:t>
          </w:r>
        </w:p>
        <w:p w14:paraId="555839D5" w14:textId="77777777" w:rsidR="00EE61E4" w:rsidRDefault="00EE61E4">
          <w:pPr>
            <w:autoSpaceDE w:val="0"/>
            <w:autoSpaceDN w:val="0"/>
            <w:ind w:hanging="640"/>
            <w:divId w:val="1316759348"/>
            <w:rPr>
              <w:rFonts w:eastAsia="Times New Roman"/>
            </w:rPr>
          </w:pPr>
          <w:r>
            <w:rPr>
              <w:rFonts w:eastAsia="Times New Roman"/>
            </w:rPr>
            <w:t>[7]</w:t>
          </w:r>
          <w:r>
            <w:rPr>
              <w:rFonts w:eastAsia="Times New Roman"/>
            </w:rPr>
            <w:tab/>
            <w:t>“Security and Privacy Controls for Information Systems and Organizations,” Gaithersburg, MD, Sep. 2020. doi: 10.6028/NIST.SP.800-53r5.</w:t>
          </w:r>
        </w:p>
        <w:p w14:paraId="34AF7520" w14:textId="77777777" w:rsidR="00EE61E4" w:rsidRDefault="00EE61E4">
          <w:pPr>
            <w:autoSpaceDE w:val="0"/>
            <w:autoSpaceDN w:val="0"/>
            <w:ind w:hanging="640"/>
            <w:divId w:val="235554328"/>
            <w:rPr>
              <w:rFonts w:eastAsia="Times New Roman"/>
            </w:rPr>
          </w:pPr>
          <w:r>
            <w:rPr>
              <w:rFonts w:eastAsia="Times New Roman"/>
            </w:rPr>
            <w:t>[8]</w:t>
          </w:r>
          <w:r>
            <w:rPr>
              <w:rFonts w:eastAsia="Times New Roman"/>
            </w:rPr>
            <w:tab/>
            <w:t>National Cyber Security Centre, “Pen Testing: The ideal,” 2017. [Online]. Available: https://www.ncsc.gov.uk/guidance/penetration-testing</w:t>
          </w:r>
        </w:p>
        <w:p w14:paraId="4A2D10CF" w14:textId="77777777" w:rsidR="00EE61E4" w:rsidRDefault="00EE61E4">
          <w:pPr>
            <w:autoSpaceDE w:val="0"/>
            <w:autoSpaceDN w:val="0"/>
            <w:ind w:hanging="640"/>
            <w:divId w:val="446899597"/>
            <w:rPr>
              <w:rFonts w:eastAsia="Times New Roman"/>
            </w:rPr>
          </w:pPr>
          <w:r>
            <w:rPr>
              <w:rFonts w:eastAsia="Times New Roman"/>
            </w:rPr>
            <w:t>[9]</w:t>
          </w:r>
          <w:r>
            <w:rPr>
              <w:rFonts w:eastAsia="Times New Roman"/>
            </w:rPr>
            <w:tab/>
            <w:t xml:space="preserve">T. Peltier, J. Peltier, and J. Blackley, </w:t>
          </w:r>
          <w:r>
            <w:rPr>
              <w:rFonts w:eastAsia="Times New Roman"/>
              <w:i/>
              <w:iCs/>
            </w:rPr>
            <w:t>Managing A Network Vulnerability Assessment</w:t>
          </w:r>
          <w:r>
            <w:rPr>
              <w:rFonts w:eastAsia="Times New Roman"/>
            </w:rPr>
            <w:t>. 2003.</w:t>
          </w:r>
        </w:p>
        <w:p w14:paraId="3DEABA47" w14:textId="77777777" w:rsidR="00EE61E4" w:rsidRDefault="00EE61E4">
          <w:pPr>
            <w:autoSpaceDE w:val="0"/>
            <w:autoSpaceDN w:val="0"/>
            <w:ind w:hanging="640"/>
            <w:divId w:val="651956679"/>
            <w:rPr>
              <w:rFonts w:eastAsia="Times New Roman"/>
            </w:rPr>
          </w:pPr>
          <w:r>
            <w:rPr>
              <w:rFonts w:eastAsia="Times New Roman"/>
            </w:rPr>
            <w:t>[10]</w:t>
          </w:r>
          <w:r>
            <w:rPr>
              <w:rFonts w:eastAsia="Times New Roman"/>
            </w:rPr>
            <w:tab/>
            <w:t xml:space="preserve">C. R. Harrell, M. Patton, H. Chen, and S. Samtani, “Vulnerability assessment, remediation, and automated reporting: Case studies of higher education institutions,” in </w:t>
          </w:r>
          <w:r>
            <w:rPr>
              <w:rFonts w:eastAsia="Times New Roman"/>
              <w:i/>
              <w:iCs/>
            </w:rPr>
            <w:t>2018 IEEE International Conference on Intelligence and Security Informatics, ISI 2018</w:t>
          </w:r>
          <w:r>
            <w:rPr>
              <w:rFonts w:eastAsia="Times New Roman"/>
            </w:rPr>
            <w:t>, Institute of Electrical and Electronics Engineers Inc., Dec. 2018, pp. 148–153. doi: 10.1109/ISI.2018.8587380.</w:t>
          </w:r>
        </w:p>
        <w:p w14:paraId="70F910E7" w14:textId="77777777" w:rsidR="00EE61E4" w:rsidRDefault="00EE61E4">
          <w:pPr>
            <w:autoSpaceDE w:val="0"/>
            <w:autoSpaceDN w:val="0"/>
            <w:ind w:hanging="640"/>
            <w:divId w:val="282033398"/>
            <w:rPr>
              <w:rFonts w:eastAsia="Times New Roman"/>
            </w:rPr>
          </w:pPr>
          <w:r>
            <w:rPr>
              <w:rFonts w:eastAsia="Times New Roman"/>
            </w:rPr>
            <w:t>[11]</w:t>
          </w:r>
          <w:r>
            <w:rPr>
              <w:rFonts w:eastAsia="Times New Roman"/>
            </w:rPr>
            <w:tab/>
            <w:t xml:space="preserve">M. Abomhara and G. M. Køien, “Cyber security and the internet of things: Vulnerabilities, threats, intruders and attacks,” </w:t>
          </w:r>
          <w:r>
            <w:rPr>
              <w:rFonts w:eastAsia="Times New Roman"/>
              <w:i/>
              <w:iCs/>
            </w:rPr>
            <w:t>Journal of Cyber Security and Mobility</w:t>
          </w:r>
          <w:r>
            <w:rPr>
              <w:rFonts w:eastAsia="Times New Roman"/>
            </w:rPr>
            <w:t>, vol. 4, no. 1, pp. 65–88, Jan. 2015, doi: 10.13052/jcsm2245-1439.414.</w:t>
          </w:r>
        </w:p>
        <w:p w14:paraId="1E0A6954" w14:textId="77777777" w:rsidR="00EE61E4" w:rsidRDefault="00EE61E4">
          <w:pPr>
            <w:autoSpaceDE w:val="0"/>
            <w:autoSpaceDN w:val="0"/>
            <w:ind w:hanging="640"/>
            <w:divId w:val="199976204"/>
            <w:rPr>
              <w:rFonts w:eastAsia="Times New Roman"/>
            </w:rPr>
          </w:pPr>
          <w:r>
            <w:rPr>
              <w:rFonts w:eastAsia="Times New Roman"/>
            </w:rPr>
            <w:lastRenderedPageBreak/>
            <w:t>[12]</w:t>
          </w:r>
          <w:r>
            <w:rPr>
              <w:rFonts w:eastAsia="Times New Roman"/>
            </w:rPr>
            <w:tab/>
            <w:t>H. G. Brauch, “Concepts of Security Threats, Challenges, Vulnerabilities and Risks,” 2011, pp. 61–106. doi: 10.1007/978-3-642-17776-7_2.</w:t>
          </w:r>
        </w:p>
        <w:p w14:paraId="1077754A" w14:textId="77777777" w:rsidR="00EE61E4" w:rsidRDefault="00EE61E4">
          <w:pPr>
            <w:autoSpaceDE w:val="0"/>
            <w:autoSpaceDN w:val="0"/>
            <w:ind w:hanging="640"/>
            <w:divId w:val="775826942"/>
            <w:rPr>
              <w:rFonts w:eastAsia="Times New Roman"/>
            </w:rPr>
          </w:pPr>
          <w:r>
            <w:rPr>
              <w:rFonts w:eastAsia="Times New Roman"/>
            </w:rPr>
            <w:t>[13]</w:t>
          </w:r>
          <w:r>
            <w:rPr>
              <w:rFonts w:eastAsia="Times New Roman"/>
            </w:rPr>
            <w:tab/>
            <w:t>Z. Haider, K. Ullah, and T. Jamal, “DoS Attacks at Cooperative MAC.”</w:t>
          </w:r>
        </w:p>
        <w:p w14:paraId="51DB4D15" w14:textId="77777777" w:rsidR="00EE61E4" w:rsidRDefault="00EE61E4">
          <w:pPr>
            <w:autoSpaceDE w:val="0"/>
            <w:autoSpaceDN w:val="0"/>
            <w:ind w:hanging="640"/>
            <w:divId w:val="118496267"/>
            <w:rPr>
              <w:rFonts w:eastAsia="Times New Roman"/>
            </w:rPr>
          </w:pPr>
          <w:r>
            <w:rPr>
              <w:rFonts w:eastAsia="Times New Roman"/>
            </w:rPr>
            <w:t>[14]</w:t>
          </w:r>
          <w:r>
            <w:rPr>
              <w:rFonts w:eastAsia="Times New Roman"/>
            </w:rPr>
            <w:tab/>
            <w:t>R. Wagner, “Securing Network Infrastructure and Switched Networks,” 2021.</w:t>
          </w:r>
        </w:p>
        <w:p w14:paraId="6528F71E" w14:textId="77777777" w:rsidR="00EE61E4" w:rsidRDefault="00EE61E4">
          <w:pPr>
            <w:autoSpaceDE w:val="0"/>
            <w:autoSpaceDN w:val="0"/>
            <w:ind w:hanging="640"/>
            <w:divId w:val="1563828770"/>
            <w:rPr>
              <w:rFonts w:eastAsia="Times New Roman"/>
            </w:rPr>
          </w:pPr>
          <w:r>
            <w:rPr>
              <w:rFonts w:eastAsia="Times New Roman"/>
            </w:rPr>
            <w:t>[15]</w:t>
          </w:r>
          <w:r>
            <w:rPr>
              <w:rFonts w:eastAsia="Times New Roman"/>
            </w:rPr>
            <w:tab/>
            <w:t>Ponemon Institute LLC, “2022 COST OF INSIDER THREATS GLOBAL REPORT,” 2022. Accessed: Feb. 18, 2023. [Online]. Available: https://www.proofpoint.com/uk/resources/threat-reports/cost-of-insider-threats</w:t>
          </w:r>
        </w:p>
        <w:p w14:paraId="6F9D2797" w14:textId="77777777" w:rsidR="00EE61E4" w:rsidRDefault="00EE61E4">
          <w:pPr>
            <w:autoSpaceDE w:val="0"/>
            <w:autoSpaceDN w:val="0"/>
            <w:ind w:hanging="640"/>
            <w:divId w:val="2013408714"/>
            <w:rPr>
              <w:rFonts w:eastAsia="Times New Roman"/>
            </w:rPr>
          </w:pPr>
          <w:r>
            <w:rPr>
              <w:rFonts w:eastAsia="Times New Roman"/>
            </w:rPr>
            <w:t>[16]</w:t>
          </w:r>
          <w:r>
            <w:rPr>
              <w:rFonts w:eastAsia="Times New Roman"/>
            </w:rPr>
            <w:tab/>
            <w:t xml:space="preserve">Y. Barlette, A. Jaouen, and P. Baillette, “Bring Your Own Device (BYOD) as reversed IT adoption: Insights into managers’ coping strategies,” </w:t>
          </w:r>
          <w:r>
            <w:rPr>
              <w:rFonts w:eastAsia="Times New Roman"/>
              <w:i/>
              <w:iCs/>
            </w:rPr>
            <w:t>Int J Inf Manage</w:t>
          </w:r>
          <w:r>
            <w:rPr>
              <w:rFonts w:eastAsia="Times New Roman"/>
            </w:rPr>
            <w:t>, vol. 56, p. 102212, 2021, doi: https://doi.org/10.1016/j.ijinfomgt.2020.102212.</w:t>
          </w:r>
        </w:p>
        <w:p w14:paraId="7B04C90F" w14:textId="77777777" w:rsidR="00EE61E4" w:rsidRDefault="00EE61E4">
          <w:pPr>
            <w:autoSpaceDE w:val="0"/>
            <w:autoSpaceDN w:val="0"/>
            <w:ind w:hanging="640"/>
            <w:divId w:val="927612572"/>
            <w:rPr>
              <w:rFonts w:eastAsia="Times New Roman"/>
            </w:rPr>
          </w:pPr>
          <w:r>
            <w:rPr>
              <w:rFonts w:eastAsia="Times New Roman"/>
            </w:rPr>
            <w:t>[17]</w:t>
          </w:r>
          <w:r>
            <w:rPr>
              <w:rFonts w:eastAsia="Times New Roman"/>
            </w:rPr>
            <w:tab/>
            <w:t xml:space="preserve">O. S. Omboga, “A Bring Your Own Device Risk Assessment Model,” </w:t>
          </w:r>
          <w:r>
            <w:rPr>
              <w:rFonts w:eastAsia="Times New Roman"/>
              <w:i/>
              <w:iCs/>
            </w:rPr>
            <w:t>Cyprian International Journal of Security (IJS)</w:t>
          </w:r>
          <w:r>
            <w:rPr>
              <w:rFonts w:eastAsia="Times New Roman"/>
            </w:rPr>
            <w:t>, no. 12, p. 15.</w:t>
          </w:r>
        </w:p>
        <w:p w14:paraId="01A23260" w14:textId="77777777" w:rsidR="00EE61E4" w:rsidRDefault="00EE61E4">
          <w:pPr>
            <w:autoSpaceDE w:val="0"/>
            <w:autoSpaceDN w:val="0"/>
            <w:ind w:hanging="640"/>
            <w:divId w:val="118380259"/>
            <w:rPr>
              <w:rFonts w:eastAsia="Times New Roman"/>
            </w:rPr>
          </w:pPr>
          <w:r>
            <w:rPr>
              <w:rFonts w:eastAsia="Times New Roman"/>
            </w:rPr>
            <w:t>[18]</w:t>
          </w:r>
          <w:r>
            <w:rPr>
              <w:rFonts w:eastAsia="Times New Roman"/>
            </w:rPr>
            <w:tab/>
            <w:t xml:space="preserve">R. Palanisamy, A. A. Norman, and M. L. M. Kiah, “Compliance with bring your own device security policies in organizations: A systematic literature review,” </w:t>
          </w:r>
          <w:r>
            <w:rPr>
              <w:rFonts w:eastAsia="Times New Roman"/>
              <w:i/>
              <w:iCs/>
            </w:rPr>
            <w:t>Computers and Security</w:t>
          </w:r>
          <w:r>
            <w:rPr>
              <w:rFonts w:eastAsia="Times New Roman"/>
            </w:rPr>
            <w:t>, vol. 98. Elsevier Ltd, Nov. 01, 2020. doi: 10.1016/j.cose.2020.101998.</w:t>
          </w:r>
        </w:p>
        <w:p w14:paraId="46732BF8" w14:textId="77777777" w:rsidR="00EE61E4" w:rsidRDefault="00EE61E4">
          <w:pPr>
            <w:autoSpaceDE w:val="0"/>
            <w:autoSpaceDN w:val="0"/>
            <w:ind w:hanging="640"/>
            <w:divId w:val="1607930581"/>
            <w:rPr>
              <w:rFonts w:eastAsia="Times New Roman"/>
            </w:rPr>
          </w:pPr>
          <w:r>
            <w:rPr>
              <w:rFonts w:eastAsia="Times New Roman"/>
            </w:rPr>
            <w:t>[19]</w:t>
          </w:r>
          <w:r>
            <w:rPr>
              <w:rFonts w:eastAsia="Times New Roman"/>
            </w:rPr>
            <w:tab/>
            <w:t>S. Rose, O. Borchert, S. Mitchell, and S. Connelly, “Zero Trust Architecture,” Gaithersburg, MD, Aug. 2020. doi: 10.6028/NIST.SP.800-207.</w:t>
          </w:r>
        </w:p>
        <w:p w14:paraId="4B6AB18B" w14:textId="77777777" w:rsidR="00EE61E4" w:rsidRDefault="00EE61E4">
          <w:pPr>
            <w:autoSpaceDE w:val="0"/>
            <w:autoSpaceDN w:val="0"/>
            <w:ind w:hanging="640"/>
            <w:divId w:val="1886285566"/>
            <w:rPr>
              <w:rFonts w:eastAsia="Times New Roman"/>
            </w:rPr>
          </w:pPr>
          <w:r>
            <w:rPr>
              <w:rFonts w:eastAsia="Times New Roman"/>
            </w:rPr>
            <w:t>[20]</w:t>
          </w:r>
          <w:r>
            <w:rPr>
              <w:rFonts w:eastAsia="Times New Roman"/>
            </w:rPr>
            <w:tab/>
            <w:t>IMB Corporation, “Cost of a Data Breach Report 2022,” 2022.</w:t>
          </w:r>
        </w:p>
        <w:p w14:paraId="572A0EBE" w14:textId="77777777" w:rsidR="00EE61E4" w:rsidRDefault="00EE61E4">
          <w:pPr>
            <w:autoSpaceDE w:val="0"/>
            <w:autoSpaceDN w:val="0"/>
            <w:ind w:hanging="640"/>
            <w:divId w:val="667051870"/>
            <w:rPr>
              <w:rFonts w:eastAsia="Times New Roman"/>
            </w:rPr>
          </w:pPr>
          <w:r>
            <w:rPr>
              <w:rFonts w:eastAsia="Times New Roman"/>
            </w:rPr>
            <w:t>[21]</w:t>
          </w:r>
          <w:r>
            <w:rPr>
              <w:rFonts w:eastAsia="Times New Roman"/>
            </w:rPr>
            <w:tab/>
            <w:t xml:space="preserve">Z. Adahman, A. W. Malik, and Z. Anwar, “An analysis of zero-trust architecture and its cost-effectiveness for organizational security,” </w:t>
          </w:r>
          <w:r>
            <w:rPr>
              <w:rFonts w:eastAsia="Times New Roman"/>
              <w:i/>
              <w:iCs/>
            </w:rPr>
            <w:t>Comput Secur</w:t>
          </w:r>
          <w:r>
            <w:rPr>
              <w:rFonts w:eastAsia="Times New Roman"/>
            </w:rPr>
            <w:t>, vol. 122, Nov. 2022, doi: 10.1016/j.cose.2022.102911.</w:t>
          </w:r>
        </w:p>
        <w:p w14:paraId="0384626C" w14:textId="77777777" w:rsidR="00EE61E4" w:rsidRDefault="00EE61E4">
          <w:pPr>
            <w:autoSpaceDE w:val="0"/>
            <w:autoSpaceDN w:val="0"/>
            <w:ind w:hanging="640"/>
            <w:divId w:val="943615807"/>
            <w:rPr>
              <w:rFonts w:eastAsia="Times New Roman"/>
            </w:rPr>
          </w:pPr>
          <w:r>
            <w:rPr>
              <w:rFonts w:eastAsia="Times New Roman"/>
            </w:rPr>
            <w:t>[22]</w:t>
          </w:r>
          <w:r>
            <w:rPr>
              <w:rFonts w:eastAsia="Times New Roman"/>
            </w:rPr>
            <w:tab/>
            <w:t xml:space="preserve">A. Deshpande, “A Study on Rapid Adoption of Zero Trust Network Architectures by Global Organizations Due to COVID-19 Pandemic,” in </w:t>
          </w:r>
          <w:r>
            <w:rPr>
              <w:rFonts w:eastAsia="Times New Roman"/>
              <w:i/>
              <w:iCs/>
            </w:rPr>
            <w:t>New Visions in Science and Technology Vol. 1</w:t>
          </w:r>
          <w:r>
            <w:rPr>
              <w:rFonts w:eastAsia="Times New Roman"/>
            </w:rPr>
            <w:t>, Book Publisher International (a part of SCIENCEDOMAIN International), 2021, pp. 26–33. doi: 10.9734/bpi/nvst/v1/3640f.</w:t>
          </w:r>
        </w:p>
        <w:p w14:paraId="08C08315" w14:textId="77777777" w:rsidR="00EE61E4" w:rsidRDefault="00EE61E4">
          <w:pPr>
            <w:autoSpaceDE w:val="0"/>
            <w:autoSpaceDN w:val="0"/>
            <w:ind w:hanging="640"/>
            <w:divId w:val="1645967618"/>
            <w:rPr>
              <w:rFonts w:eastAsia="Times New Roman"/>
            </w:rPr>
          </w:pPr>
          <w:r>
            <w:rPr>
              <w:rFonts w:eastAsia="Times New Roman"/>
            </w:rPr>
            <w:t>[23]</w:t>
          </w:r>
          <w:r>
            <w:rPr>
              <w:rFonts w:eastAsia="Times New Roman"/>
            </w:rPr>
            <w:tab/>
            <w:t xml:space="preserve">D. Gunderman, “18 Companies to participate in nist’zero trust’project,” </w:t>
          </w:r>
          <w:r>
            <w:rPr>
              <w:rFonts w:eastAsia="Times New Roman"/>
              <w:i/>
              <w:iCs/>
            </w:rPr>
            <w:t>Govt. Info Secur.</w:t>
          </w:r>
          <w:r>
            <w:rPr>
              <w:rFonts w:eastAsia="Times New Roman"/>
            </w:rPr>
            <w:t>, 2021.</w:t>
          </w:r>
        </w:p>
        <w:p w14:paraId="5C7178CB" w14:textId="77777777" w:rsidR="00EE61E4" w:rsidRDefault="00EE61E4">
          <w:pPr>
            <w:autoSpaceDE w:val="0"/>
            <w:autoSpaceDN w:val="0"/>
            <w:ind w:hanging="640"/>
            <w:divId w:val="1993753525"/>
            <w:rPr>
              <w:rFonts w:eastAsia="Times New Roman"/>
            </w:rPr>
          </w:pPr>
          <w:r>
            <w:rPr>
              <w:rFonts w:eastAsia="Times New Roman"/>
            </w:rPr>
            <w:t>[24]</w:t>
          </w:r>
          <w:r>
            <w:rPr>
              <w:rFonts w:eastAsia="Times New Roman"/>
            </w:rPr>
            <w:tab/>
            <w:t xml:space="preserve"> st Isaac Chin Eian, nd Lim Ka Yong, rd Majesty Yeap Xiao Li, and th Yeo Hui Qi, “Wireless Networks: Active and Passive Attack Vulnerabilities and Privacy Challenges,” 2020, doi: 10.20944/preprints202010.0018.v1.</w:t>
          </w:r>
        </w:p>
        <w:p w14:paraId="0833FE7B" w14:textId="77777777" w:rsidR="00EE61E4" w:rsidRDefault="00EE61E4">
          <w:pPr>
            <w:autoSpaceDE w:val="0"/>
            <w:autoSpaceDN w:val="0"/>
            <w:ind w:hanging="640"/>
            <w:divId w:val="339281569"/>
            <w:rPr>
              <w:rFonts w:eastAsia="Times New Roman"/>
            </w:rPr>
          </w:pPr>
          <w:r>
            <w:rPr>
              <w:rFonts w:eastAsia="Times New Roman"/>
            </w:rPr>
            <w:lastRenderedPageBreak/>
            <w:t>[25]</w:t>
          </w:r>
          <w:r>
            <w:rPr>
              <w:rFonts w:eastAsia="Times New Roman"/>
            </w:rPr>
            <w:tab/>
            <w:t xml:space="preserve">D. Lavrova, M. Poltavtseva, and A. Shtyrkina, “Security analysis of cyber-physical systems network infrastructure,” in </w:t>
          </w:r>
          <w:r>
            <w:rPr>
              <w:rFonts w:eastAsia="Times New Roman"/>
              <w:i/>
              <w:iCs/>
            </w:rPr>
            <w:t>Proceedings - 2018 IEEE Industrial Cyber-Physical Systems, ICPS 2018</w:t>
          </w:r>
          <w:r>
            <w:rPr>
              <w:rFonts w:eastAsia="Times New Roman"/>
            </w:rPr>
            <w:t>, Institute of Electrical and Electronics Engineers Inc., Jun. 2018, pp. 818–823. doi: 10.1109/ICPHYS.2018.8390812.</w:t>
          </w:r>
        </w:p>
        <w:p w14:paraId="4DB67C64" w14:textId="77777777" w:rsidR="00EE61E4" w:rsidRDefault="00EE61E4">
          <w:pPr>
            <w:autoSpaceDE w:val="0"/>
            <w:autoSpaceDN w:val="0"/>
            <w:ind w:hanging="640"/>
            <w:divId w:val="1399205306"/>
            <w:rPr>
              <w:rFonts w:eastAsia="Times New Roman"/>
            </w:rPr>
          </w:pPr>
          <w:r>
            <w:rPr>
              <w:rFonts w:eastAsia="Times New Roman"/>
            </w:rPr>
            <w:t>[26]</w:t>
          </w:r>
          <w:r>
            <w:rPr>
              <w:rFonts w:eastAsia="Times New Roman"/>
            </w:rPr>
            <w:tab/>
            <w:t>Fortinet, “What is the Information Security Triad?” Accessed: Dec. 01, 2022. [Online]. Available: https://www.fortinet.com/resources/cyberglossary/cia-triad</w:t>
          </w:r>
        </w:p>
        <w:p w14:paraId="6CCEDBA5" w14:textId="77777777" w:rsidR="00EE61E4" w:rsidRDefault="00EE61E4">
          <w:pPr>
            <w:autoSpaceDE w:val="0"/>
            <w:autoSpaceDN w:val="0"/>
            <w:ind w:hanging="640"/>
            <w:divId w:val="1561599842"/>
            <w:rPr>
              <w:rFonts w:eastAsia="Times New Roman"/>
            </w:rPr>
          </w:pPr>
          <w:r>
            <w:rPr>
              <w:rFonts w:eastAsia="Times New Roman"/>
            </w:rPr>
            <w:t>[27]</w:t>
          </w:r>
          <w:r>
            <w:rPr>
              <w:rFonts w:eastAsia="Times New Roman"/>
            </w:rPr>
            <w:tab/>
            <w:t xml:space="preserve">K. M. HENRY, “INTRODUCTION TO PENETRATION TESTING,” in </w:t>
          </w:r>
          <w:r>
            <w:rPr>
              <w:rFonts w:eastAsia="Times New Roman"/>
              <w:i/>
              <w:iCs/>
            </w:rPr>
            <w:t>Penetration Testing</w:t>
          </w:r>
          <w:r>
            <w:rPr>
              <w:rFonts w:eastAsia="Times New Roman"/>
            </w:rPr>
            <w:t>, in Protecting Networks and Systems. IT Governance Publishing, 2012, pp. 12–37. [Online]. Available: http://www.jstor.org.ezproxy.uwtsd.ac.uk/stable/j.ctt5hh74m.7</w:t>
          </w:r>
        </w:p>
        <w:p w14:paraId="56CD488B" w14:textId="77777777" w:rsidR="00EE61E4" w:rsidRDefault="00EE61E4">
          <w:pPr>
            <w:autoSpaceDE w:val="0"/>
            <w:autoSpaceDN w:val="0"/>
            <w:ind w:hanging="640"/>
            <w:divId w:val="1910387703"/>
            <w:rPr>
              <w:rFonts w:eastAsia="Times New Roman"/>
            </w:rPr>
          </w:pPr>
          <w:r>
            <w:rPr>
              <w:rFonts w:eastAsia="Times New Roman"/>
            </w:rPr>
            <w:t>[28]</w:t>
          </w:r>
          <w:r>
            <w:rPr>
              <w:rFonts w:eastAsia="Times New Roman"/>
            </w:rPr>
            <w:tab/>
            <w:t>M. Nieles, K. Dempsey, and V. Y. Pillitteri, “An introduction to information security,” Gaithersburg, MD, Jun. 2017. doi: 10.6028/NIST.SP.800-12r1.</w:t>
          </w:r>
        </w:p>
        <w:p w14:paraId="1C64E33A" w14:textId="77777777" w:rsidR="00EE61E4" w:rsidRDefault="00EE61E4">
          <w:pPr>
            <w:autoSpaceDE w:val="0"/>
            <w:autoSpaceDN w:val="0"/>
            <w:ind w:hanging="640"/>
            <w:divId w:val="737629890"/>
            <w:rPr>
              <w:rFonts w:eastAsia="Times New Roman"/>
            </w:rPr>
          </w:pPr>
          <w:r>
            <w:rPr>
              <w:rFonts w:eastAsia="Times New Roman"/>
            </w:rPr>
            <w:t>[29]</w:t>
          </w:r>
          <w:r>
            <w:rPr>
              <w:rFonts w:eastAsia="Times New Roman"/>
            </w:rPr>
            <w:tab/>
            <w:t>F. Howard, “Systems Maintenance Programs-The Forgotten Foundation and Support of the CIA Triad,” 2021.</w:t>
          </w:r>
        </w:p>
        <w:p w14:paraId="656DDCAB" w14:textId="77777777" w:rsidR="00EE61E4" w:rsidRDefault="00EE61E4">
          <w:pPr>
            <w:autoSpaceDE w:val="0"/>
            <w:autoSpaceDN w:val="0"/>
            <w:ind w:hanging="640"/>
            <w:divId w:val="1635716420"/>
            <w:rPr>
              <w:rFonts w:eastAsia="Times New Roman"/>
            </w:rPr>
          </w:pPr>
          <w:r>
            <w:rPr>
              <w:rFonts w:eastAsia="Times New Roman"/>
            </w:rPr>
            <w:t>[30]</w:t>
          </w:r>
          <w:r>
            <w:rPr>
              <w:rFonts w:eastAsia="Times New Roman"/>
            </w:rPr>
            <w:tab/>
            <w:t xml:space="preserve">R. Verma and S. Bharti, “A Survey of Network Attacks in Wireless Sensor Networks,” in </w:t>
          </w:r>
          <w:r>
            <w:rPr>
              <w:rFonts w:eastAsia="Times New Roman"/>
              <w:i/>
              <w:iCs/>
            </w:rPr>
            <w:t>Information, Communication and Computing Technology</w:t>
          </w:r>
          <w:r>
            <w:rPr>
              <w:rFonts w:eastAsia="Times New Roman"/>
            </w:rPr>
            <w:t>, C. Badica, P. Liatsis, L. Kharb, and D. Chahal, Eds., Singapore: Springer Singapore, 2020, pp. 50–63.</w:t>
          </w:r>
        </w:p>
        <w:p w14:paraId="42B77997" w14:textId="77777777" w:rsidR="00EE61E4" w:rsidRDefault="00EE61E4">
          <w:pPr>
            <w:autoSpaceDE w:val="0"/>
            <w:autoSpaceDN w:val="0"/>
            <w:ind w:hanging="640"/>
            <w:divId w:val="1706439843"/>
            <w:rPr>
              <w:rFonts w:eastAsia="Times New Roman"/>
            </w:rPr>
          </w:pPr>
          <w:r>
            <w:rPr>
              <w:rFonts w:eastAsia="Times New Roman"/>
            </w:rPr>
            <w:t>[31]</w:t>
          </w:r>
          <w:r>
            <w:rPr>
              <w:rFonts w:eastAsia="Times New Roman"/>
            </w:rPr>
            <w:tab/>
            <w:t xml:space="preserve">N. Tripathi and N. Hubballi, “Application Layer Denial-of-Service Attacks and Defense Mechanisms: A Survey,” </w:t>
          </w:r>
          <w:r>
            <w:rPr>
              <w:rFonts w:eastAsia="Times New Roman"/>
              <w:i/>
              <w:iCs/>
            </w:rPr>
            <w:t>ACM Comput. Surv.</w:t>
          </w:r>
          <w:r>
            <w:rPr>
              <w:rFonts w:eastAsia="Times New Roman"/>
            </w:rPr>
            <w:t>, vol. 54, no. 4, May 2021, doi: 10.1145/3448291.</w:t>
          </w:r>
        </w:p>
        <w:p w14:paraId="13C07E29" w14:textId="77777777" w:rsidR="00EE61E4" w:rsidRDefault="00EE61E4">
          <w:pPr>
            <w:autoSpaceDE w:val="0"/>
            <w:autoSpaceDN w:val="0"/>
            <w:ind w:hanging="640"/>
            <w:divId w:val="1524779845"/>
            <w:rPr>
              <w:rFonts w:eastAsia="Times New Roman"/>
            </w:rPr>
          </w:pPr>
          <w:r>
            <w:rPr>
              <w:rFonts w:eastAsia="Times New Roman"/>
            </w:rPr>
            <w:t>[32]</w:t>
          </w:r>
          <w:r>
            <w:rPr>
              <w:rFonts w:eastAsia="Times New Roman"/>
            </w:rPr>
            <w:tab/>
            <w:t xml:space="preserve">H. Pirayesh and H. Zeng, “Jamming Attacks and Anti-Jamming Strategies in Wireless Networks: A Comprehensive Survey,” </w:t>
          </w:r>
          <w:r>
            <w:rPr>
              <w:rFonts w:eastAsia="Times New Roman"/>
              <w:i/>
              <w:iCs/>
            </w:rPr>
            <w:t>IEEE Communications Surveys and Tutorials</w:t>
          </w:r>
          <w:r>
            <w:rPr>
              <w:rFonts w:eastAsia="Times New Roman"/>
            </w:rPr>
            <w:t>, vol. 24, no. 2. Institute of Electrical and Electronics Engineers Inc., pp. 767–809, 2022. doi: 10.1109/COMST.2022.3159185.</w:t>
          </w:r>
        </w:p>
        <w:p w14:paraId="5AB49860" w14:textId="77777777" w:rsidR="00EE61E4" w:rsidRDefault="00EE61E4">
          <w:pPr>
            <w:autoSpaceDE w:val="0"/>
            <w:autoSpaceDN w:val="0"/>
            <w:ind w:hanging="640"/>
            <w:divId w:val="564723849"/>
            <w:rPr>
              <w:rFonts w:eastAsia="Times New Roman"/>
            </w:rPr>
          </w:pPr>
          <w:r>
            <w:rPr>
              <w:rFonts w:eastAsia="Times New Roman"/>
            </w:rPr>
            <w:t>[33]</w:t>
          </w:r>
          <w:r>
            <w:rPr>
              <w:rFonts w:eastAsia="Times New Roman"/>
            </w:rPr>
            <w:tab/>
            <w:t xml:space="preserve">W. Yang, Z. Zheng, G. Chen, Y. Tang, and X. Wang, “Security analysis of a distributed networked system under eavesdropping attacks,” </w:t>
          </w:r>
          <w:r>
            <w:rPr>
              <w:rFonts w:eastAsia="Times New Roman"/>
              <w:i/>
              <w:iCs/>
            </w:rPr>
            <w:t>IEEE Transactions on Circuits and Systems II: Express Briefs</w:t>
          </w:r>
          <w:r>
            <w:rPr>
              <w:rFonts w:eastAsia="Times New Roman"/>
            </w:rPr>
            <w:t>, vol. 67, no. 7, pp. 1254–1258, Jul. 2020, doi: 10.1109/TCSII.2019.2928558.</w:t>
          </w:r>
        </w:p>
        <w:p w14:paraId="5D467E87" w14:textId="77777777" w:rsidR="00EE61E4" w:rsidRDefault="00EE61E4">
          <w:pPr>
            <w:autoSpaceDE w:val="0"/>
            <w:autoSpaceDN w:val="0"/>
            <w:ind w:hanging="640"/>
            <w:divId w:val="537477863"/>
            <w:rPr>
              <w:rFonts w:eastAsia="Times New Roman"/>
            </w:rPr>
          </w:pPr>
          <w:r>
            <w:rPr>
              <w:rFonts w:eastAsia="Times New Roman"/>
            </w:rPr>
            <w:t>[34]</w:t>
          </w:r>
          <w:r>
            <w:rPr>
              <w:rFonts w:eastAsia="Times New Roman"/>
            </w:rPr>
            <w:tab/>
            <w:t>A. Mallik, “MAN-IN-THE-MIDDLE-ATTACK: UNDERSTANDING IN SIMPLE WORDS,” 2018.</w:t>
          </w:r>
        </w:p>
        <w:p w14:paraId="7470F135" w14:textId="77777777" w:rsidR="00EE61E4" w:rsidRDefault="00EE61E4">
          <w:pPr>
            <w:autoSpaceDE w:val="0"/>
            <w:autoSpaceDN w:val="0"/>
            <w:ind w:hanging="640"/>
            <w:divId w:val="1113598857"/>
            <w:rPr>
              <w:rFonts w:eastAsia="Times New Roman"/>
            </w:rPr>
          </w:pPr>
          <w:r>
            <w:rPr>
              <w:rFonts w:eastAsia="Times New Roman"/>
            </w:rPr>
            <w:t>[35]</w:t>
          </w:r>
          <w:r>
            <w:rPr>
              <w:rFonts w:eastAsia="Times New Roman"/>
            </w:rPr>
            <w:tab/>
            <w:t>H.-C. Chen, J.-Z. Sun, S.-S. Tseng, and C.-E. Weng, “A New Approach for Detecting SMTPFA Based on Entropy Measurement,” 2012.</w:t>
          </w:r>
        </w:p>
        <w:p w14:paraId="2BE27B3C" w14:textId="77777777" w:rsidR="00EE61E4" w:rsidRDefault="00EE61E4">
          <w:pPr>
            <w:autoSpaceDE w:val="0"/>
            <w:autoSpaceDN w:val="0"/>
            <w:ind w:hanging="640"/>
            <w:divId w:val="1283152831"/>
            <w:rPr>
              <w:rFonts w:eastAsia="Times New Roman"/>
            </w:rPr>
          </w:pPr>
          <w:r>
            <w:rPr>
              <w:rFonts w:eastAsia="Times New Roman"/>
            </w:rPr>
            <w:lastRenderedPageBreak/>
            <w:t>[36]</w:t>
          </w:r>
          <w:r>
            <w:rPr>
              <w:rFonts w:eastAsia="Times New Roman"/>
            </w:rPr>
            <w:tab/>
            <w:t xml:space="preserve">M. Humayun, M. Niazi, N. Jhanjhi, M. Alshayeb, and S. Mahmood, “Cyber Security Threats and Vulnerabilities: A Systematic Mapping Study,” </w:t>
          </w:r>
          <w:r>
            <w:rPr>
              <w:rFonts w:eastAsia="Times New Roman"/>
              <w:i/>
              <w:iCs/>
            </w:rPr>
            <w:t>Arab J Sci Eng</w:t>
          </w:r>
          <w:r>
            <w:rPr>
              <w:rFonts w:eastAsia="Times New Roman"/>
            </w:rPr>
            <w:t>, vol. 45, no. 4, pp. 3171–3189, Apr. 2020, doi: 10.1007/s13369-019-04319-2.</w:t>
          </w:r>
        </w:p>
        <w:p w14:paraId="2A9E85BD" w14:textId="77777777" w:rsidR="00EE61E4" w:rsidRDefault="00EE61E4">
          <w:pPr>
            <w:autoSpaceDE w:val="0"/>
            <w:autoSpaceDN w:val="0"/>
            <w:ind w:hanging="640"/>
            <w:divId w:val="1355377030"/>
            <w:rPr>
              <w:rFonts w:eastAsia="Times New Roman"/>
            </w:rPr>
          </w:pPr>
          <w:r>
            <w:rPr>
              <w:rFonts w:eastAsia="Times New Roman"/>
            </w:rPr>
            <w:t>[37]</w:t>
          </w:r>
          <w:r>
            <w:rPr>
              <w:rFonts w:eastAsia="Times New Roman"/>
            </w:rPr>
            <w:tab/>
            <w:t>N. Kaliyamurthy, H. Frey, and R. Davies, “Phase 1 Internal Vulnerability Assessment Report,” Apr. 2022.</w:t>
          </w:r>
        </w:p>
        <w:p w14:paraId="1E7D6E71" w14:textId="77777777" w:rsidR="00EE61E4" w:rsidRDefault="00EE61E4">
          <w:pPr>
            <w:autoSpaceDE w:val="0"/>
            <w:autoSpaceDN w:val="0"/>
            <w:ind w:hanging="640"/>
            <w:divId w:val="1807969265"/>
            <w:rPr>
              <w:rFonts w:eastAsia="Times New Roman"/>
            </w:rPr>
          </w:pPr>
          <w:r>
            <w:rPr>
              <w:rFonts w:eastAsia="Times New Roman"/>
            </w:rPr>
            <w:t>[38]</w:t>
          </w:r>
          <w:r>
            <w:rPr>
              <w:rFonts w:eastAsia="Times New Roman"/>
            </w:rPr>
            <w:tab/>
            <w:t>N. Kaliyamurthy and H. Frey, “Phase 2 External Vulnerability Assessment Report,” Jun. 2022.</w:t>
          </w:r>
        </w:p>
        <w:p w14:paraId="4D02A32A" w14:textId="77777777" w:rsidR="00EE61E4" w:rsidRDefault="00EE61E4">
          <w:pPr>
            <w:autoSpaceDE w:val="0"/>
            <w:autoSpaceDN w:val="0"/>
            <w:ind w:hanging="640"/>
            <w:divId w:val="606818569"/>
            <w:rPr>
              <w:rFonts w:eastAsia="Times New Roman"/>
            </w:rPr>
          </w:pPr>
          <w:r>
            <w:rPr>
              <w:rFonts w:eastAsia="Times New Roman"/>
            </w:rPr>
            <w:t>[39]</w:t>
          </w:r>
          <w:r>
            <w:rPr>
              <w:rFonts w:eastAsia="Times New Roman"/>
            </w:rPr>
            <w:tab/>
            <w:t>K. Xynos, I. Sutherland, H. Read, E. Everitt, and A. J. C. Blyth, “Penetration Testing and Vulnerability Assessments: A Professional Approach,” 2010. [Online]. Available: https://ro.ecu.edu.au/icr/16</w:t>
          </w:r>
        </w:p>
        <w:p w14:paraId="793A7259" w14:textId="77777777" w:rsidR="00EE61E4" w:rsidRDefault="00EE61E4">
          <w:pPr>
            <w:autoSpaceDE w:val="0"/>
            <w:autoSpaceDN w:val="0"/>
            <w:ind w:hanging="640"/>
            <w:divId w:val="1896772911"/>
            <w:rPr>
              <w:rFonts w:eastAsia="Times New Roman"/>
            </w:rPr>
          </w:pPr>
          <w:r>
            <w:rPr>
              <w:rFonts w:eastAsia="Times New Roman"/>
            </w:rPr>
            <w:t>[40]</w:t>
          </w:r>
          <w:r>
            <w:rPr>
              <w:rFonts w:eastAsia="Times New Roman"/>
            </w:rPr>
            <w:tab/>
            <w:t>NIST, “National Vulnerability Database,” 2022. https://nvd.nist.gov/vuln/search/results?isCpeNameSearch=false&amp;results_type=overview&amp;form_type=Basic&amp;search_type=all&amp;startIndex=0 (accessed Oct. 20, 2022).</w:t>
          </w:r>
        </w:p>
        <w:p w14:paraId="5241B658" w14:textId="77777777" w:rsidR="00EE61E4" w:rsidRDefault="00EE61E4">
          <w:pPr>
            <w:autoSpaceDE w:val="0"/>
            <w:autoSpaceDN w:val="0"/>
            <w:ind w:hanging="640"/>
            <w:divId w:val="1034159417"/>
            <w:rPr>
              <w:rFonts w:eastAsia="Times New Roman"/>
            </w:rPr>
          </w:pPr>
          <w:r>
            <w:rPr>
              <w:rFonts w:eastAsia="Times New Roman"/>
            </w:rPr>
            <w:t>[41]</w:t>
          </w:r>
          <w:r>
            <w:rPr>
              <w:rFonts w:eastAsia="Times New Roman"/>
            </w:rPr>
            <w:tab/>
            <w:t xml:space="preserve">J. Yeo, “Using penetration testing to enhance your company’s security,” </w:t>
          </w:r>
          <w:r>
            <w:rPr>
              <w:rFonts w:eastAsia="Times New Roman"/>
              <w:i/>
              <w:iCs/>
            </w:rPr>
            <w:t>Computer Fraud and Security</w:t>
          </w:r>
          <w:r>
            <w:rPr>
              <w:rFonts w:eastAsia="Times New Roman"/>
            </w:rPr>
            <w:t>, vol. 2013, no. 4, pp. 17–20, Apr. 2013, doi: 10.1016/S1361-3723(13)70039-3.</w:t>
          </w:r>
        </w:p>
        <w:p w14:paraId="3DFD2B1B" w14:textId="77777777" w:rsidR="00EE61E4" w:rsidRDefault="00EE61E4">
          <w:pPr>
            <w:autoSpaceDE w:val="0"/>
            <w:autoSpaceDN w:val="0"/>
            <w:ind w:hanging="640"/>
            <w:divId w:val="1461413645"/>
            <w:rPr>
              <w:rFonts w:eastAsia="Times New Roman"/>
            </w:rPr>
          </w:pPr>
          <w:r>
            <w:rPr>
              <w:rFonts w:eastAsia="Times New Roman"/>
            </w:rPr>
            <w:t>[42]</w:t>
          </w:r>
          <w:r>
            <w:rPr>
              <w:rFonts w:eastAsia="Times New Roman"/>
            </w:rPr>
            <w:tab/>
            <w:t>Inc. FIRST.ORG, “Common Vulnerability Scoring System version 3.1 Specification Document Revision 1,” 2019. [Online]. Available: https://www.first.org/cvss/</w:t>
          </w:r>
        </w:p>
        <w:p w14:paraId="346B7C2F" w14:textId="77777777" w:rsidR="00EE61E4" w:rsidRDefault="00EE61E4">
          <w:pPr>
            <w:autoSpaceDE w:val="0"/>
            <w:autoSpaceDN w:val="0"/>
            <w:ind w:hanging="640"/>
            <w:divId w:val="2061324556"/>
            <w:rPr>
              <w:rFonts w:eastAsia="Times New Roman"/>
            </w:rPr>
          </w:pPr>
          <w:r>
            <w:rPr>
              <w:rFonts w:eastAsia="Times New Roman"/>
            </w:rPr>
            <w:t>[43]</w:t>
          </w:r>
          <w:r>
            <w:rPr>
              <w:rFonts w:eastAsia="Times New Roman"/>
            </w:rPr>
            <w:tab/>
            <w:t xml:space="preserve">J. Spring, E. Hatleback, A. Householder, A. Manion, and D. Shick, “Time to Change the CVSS?,” </w:t>
          </w:r>
          <w:r>
            <w:rPr>
              <w:rFonts w:eastAsia="Times New Roman"/>
              <w:i/>
              <w:iCs/>
            </w:rPr>
            <w:t>IEEE Secur Priv</w:t>
          </w:r>
          <w:r>
            <w:rPr>
              <w:rFonts w:eastAsia="Times New Roman"/>
            </w:rPr>
            <w:t>, vol. 19, no. 2, pp. 74–78, Mar. 2021, doi: 10.1109/MSEC.2020.3044475.</w:t>
          </w:r>
        </w:p>
        <w:p w14:paraId="1A87D498" w14:textId="77777777" w:rsidR="00EE61E4" w:rsidRDefault="00EE61E4">
          <w:pPr>
            <w:autoSpaceDE w:val="0"/>
            <w:autoSpaceDN w:val="0"/>
            <w:ind w:hanging="640"/>
            <w:divId w:val="1540973875"/>
            <w:rPr>
              <w:rFonts w:eastAsia="Times New Roman"/>
            </w:rPr>
          </w:pPr>
          <w:r>
            <w:rPr>
              <w:rFonts w:eastAsia="Times New Roman"/>
            </w:rPr>
            <w:t>[44]</w:t>
          </w:r>
          <w:r>
            <w:rPr>
              <w:rFonts w:eastAsia="Times New Roman"/>
            </w:rPr>
            <w:tab/>
            <w:t>K. A. Scarfone, M. P. Souppaya, A. Cody, and A. D. Orebaugh, “Technical guide to information security testing and assessment.,” Gaithersburg, MD, 2008. doi: 10.6028/NIST.SP.800-115.</w:t>
          </w:r>
        </w:p>
        <w:p w14:paraId="67F38390" w14:textId="77777777" w:rsidR="00EE61E4" w:rsidRDefault="00EE61E4">
          <w:pPr>
            <w:autoSpaceDE w:val="0"/>
            <w:autoSpaceDN w:val="0"/>
            <w:ind w:hanging="640"/>
            <w:divId w:val="142821615"/>
            <w:rPr>
              <w:rFonts w:eastAsia="Times New Roman"/>
            </w:rPr>
          </w:pPr>
          <w:r>
            <w:rPr>
              <w:rFonts w:eastAsia="Times New Roman"/>
            </w:rPr>
            <w:t>[45]</w:t>
          </w:r>
          <w:r>
            <w:rPr>
              <w:rFonts w:eastAsia="Times New Roman"/>
            </w:rPr>
            <w:tab/>
            <w:t xml:space="preserve">H. Holm, “Performance of automated network vulnerability scanning at remediating security issues,” </w:t>
          </w:r>
          <w:r>
            <w:rPr>
              <w:rFonts w:eastAsia="Times New Roman"/>
              <w:i/>
              <w:iCs/>
            </w:rPr>
            <w:t>Comput Secur</w:t>
          </w:r>
          <w:r>
            <w:rPr>
              <w:rFonts w:eastAsia="Times New Roman"/>
            </w:rPr>
            <w:t>, vol. 31, no. 2, pp. 164–175, Mar. 2012, doi: 10.1016/j.cose.2011.12.014.</w:t>
          </w:r>
        </w:p>
        <w:p w14:paraId="040B1BEF" w14:textId="77777777" w:rsidR="00EE61E4" w:rsidRDefault="00EE61E4">
          <w:pPr>
            <w:autoSpaceDE w:val="0"/>
            <w:autoSpaceDN w:val="0"/>
            <w:ind w:hanging="640"/>
            <w:divId w:val="530805016"/>
            <w:rPr>
              <w:rFonts w:eastAsia="Times New Roman"/>
            </w:rPr>
          </w:pPr>
          <w:r>
            <w:rPr>
              <w:rFonts w:eastAsia="Times New Roman"/>
            </w:rPr>
            <w:t>[46]</w:t>
          </w:r>
          <w:r>
            <w:rPr>
              <w:rFonts w:eastAsia="Times New Roman"/>
            </w:rPr>
            <w:tab/>
            <w:t xml:space="preserve">A. M. Dissanayaka, S. Mengel, L. Gittner, and H. Khan, “Security Assurance of MongoDB in Singularity LXCs: An Elastic and Convenient Testbed Using Linux Containers to Explore Vulnerabilities,” </w:t>
          </w:r>
          <w:r>
            <w:rPr>
              <w:rFonts w:eastAsia="Times New Roman"/>
              <w:i/>
              <w:iCs/>
            </w:rPr>
            <w:t>Cluster Comput</w:t>
          </w:r>
          <w:r>
            <w:rPr>
              <w:rFonts w:eastAsia="Times New Roman"/>
            </w:rPr>
            <w:t>, vol. 23, no. 3, pp. 1955–1971, Sep. 2020, doi: 10.1007/s10586-020-03154-7.</w:t>
          </w:r>
        </w:p>
        <w:p w14:paraId="393B5387" w14:textId="77777777" w:rsidR="00EE61E4" w:rsidRDefault="00EE61E4">
          <w:pPr>
            <w:autoSpaceDE w:val="0"/>
            <w:autoSpaceDN w:val="0"/>
            <w:ind w:hanging="640"/>
            <w:divId w:val="1208294084"/>
            <w:rPr>
              <w:rFonts w:eastAsia="Times New Roman"/>
            </w:rPr>
          </w:pPr>
          <w:r>
            <w:rPr>
              <w:rFonts w:eastAsia="Times New Roman"/>
            </w:rPr>
            <w:lastRenderedPageBreak/>
            <w:t>[47]</w:t>
          </w:r>
          <w:r>
            <w:rPr>
              <w:rFonts w:eastAsia="Times New Roman"/>
            </w:rPr>
            <w:tab/>
            <w:t>Greenbone AG, “Greenbone OpenVAS.” https://www.openvas.org/ (accessed Mar. 15, 2023).</w:t>
          </w:r>
        </w:p>
        <w:p w14:paraId="34002242" w14:textId="77777777" w:rsidR="00EE61E4" w:rsidRDefault="00EE61E4">
          <w:pPr>
            <w:autoSpaceDE w:val="0"/>
            <w:autoSpaceDN w:val="0"/>
            <w:ind w:hanging="640"/>
            <w:divId w:val="1874460711"/>
            <w:rPr>
              <w:rFonts w:eastAsia="Times New Roman"/>
            </w:rPr>
          </w:pPr>
          <w:r>
            <w:rPr>
              <w:rFonts w:eastAsia="Times New Roman"/>
            </w:rPr>
            <w:t>[48]</w:t>
          </w:r>
          <w:r>
            <w:rPr>
              <w:rFonts w:eastAsia="Times New Roman"/>
            </w:rPr>
            <w:tab/>
            <w:t xml:space="preserve">Y. Xia, J. Wang, C. Liu, and K. Yu, “Design and Implementation of Vulnerability Scanning Tools for Intelligent Substation Industrial Control System Based on Openvas,” in </w:t>
          </w:r>
          <w:r>
            <w:rPr>
              <w:rFonts w:eastAsia="Times New Roman"/>
              <w:i/>
              <w:iCs/>
            </w:rPr>
            <w:t>IOP Conference Series: Earth and Environmental Science</w:t>
          </w:r>
          <w:r>
            <w:rPr>
              <w:rFonts w:eastAsia="Times New Roman"/>
            </w:rPr>
            <w:t>, Institute of Physics Publishing, Mar. 2020. doi: 10.1088/1755-1315/440/4/042031.</w:t>
          </w:r>
        </w:p>
        <w:p w14:paraId="042F0B02" w14:textId="77777777" w:rsidR="00EE61E4" w:rsidRDefault="00EE61E4">
          <w:pPr>
            <w:autoSpaceDE w:val="0"/>
            <w:autoSpaceDN w:val="0"/>
            <w:ind w:hanging="640"/>
            <w:divId w:val="1324624075"/>
            <w:rPr>
              <w:rFonts w:eastAsia="Times New Roman"/>
            </w:rPr>
          </w:pPr>
          <w:r>
            <w:rPr>
              <w:rFonts w:eastAsia="Times New Roman"/>
            </w:rPr>
            <w:t>[49]</w:t>
          </w:r>
          <w:r>
            <w:rPr>
              <w:rFonts w:eastAsia="Times New Roman"/>
            </w:rPr>
            <w:tab/>
            <w:t xml:space="preserve">K. Kritikos, K. Magoutis, M. Papoutsakis, and S. Ioannidis, “A survey on vulnerability assessment tools and databases for cloud-based web applications,” </w:t>
          </w:r>
          <w:r>
            <w:rPr>
              <w:rFonts w:eastAsia="Times New Roman"/>
              <w:i/>
              <w:iCs/>
            </w:rPr>
            <w:t>Array</w:t>
          </w:r>
          <w:r>
            <w:rPr>
              <w:rFonts w:eastAsia="Times New Roman"/>
            </w:rPr>
            <w:t>, vol. 3–4, Sep. 2019, doi: 10.1016/j.array.2019.100011.</w:t>
          </w:r>
        </w:p>
        <w:p w14:paraId="1BC5F4B7" w14:textId="77777777" w:rsidR="00EE61E4" w:rsidRDefault="00EE61E4">
          <w:pPr>
            <w:autoSpaceDE w:val="0"/>
            <w:autoSpaceDN w:val="0"/>
            <w:ind w:hanging="640"/>
            <w:divId w:val="83647756"/>
            <w:rPr>
              <w:rFonts w:eastAsia="Times New Roman"/>
            </w:rPr>
          </w:pPr>
          <w:r>
            <w:rPr>
              <w:rFonts w:eastAsia="Times New Roman"/>
            </w:rPr>
            <w:t>[50]</w:t>
          </w:r>
          <w:r>
            <w:rPr>
              <w:rFonts w:eastAsia="Times New Roman"/>
            </w:rPr>
            <w:tab/>
            <w:t>M. U. Aksu, E. Altuncu, and K. Bicakci, “A First Look at the Usability of OpenVAS Vulnerability Scanner,” Internet Society, Mar. 2019. doi: 10.14722/usec.2019.23026.</w:t>
          </w:r>
        </w:p>
        <w:p w14:paraId="1449D1AC" w14:textId="77777777" w:rsidR="00EE61E4" w:rsidRDefault="00EE61E4">
          <w:pPr>
            <w:autoSpaceDE w:val="0"/>
            <w:autoSpaceDN w:val="0"/>
            <w:ind w:hanging="640"/>
            <w:divId w:val="1032848100"/>
            <w:rPr>
              <w:rFonts w:eastAsia="Times New Roman"/>
            </w:rPr>
          </w:pPr>
          <w:r>
            <w:rPr>
              <w:rFonts w:eastAsia="Times New Roman"/>
            </w:rPr>
            <w:t>[51]</w:t>
          </w:r>
          <w:r>
            <w:rPr>
              <w:rFonts w:eastAsia="Times New Roman"/>
            </w:rPr>
            <w:tab/>
            <w:t>G. Lyon, “Nmap.” https://nmap.org</w:t>
          </w:r>
        </w:p>
        <w:p w14:paraId="6EFD6802" w14:textId="77777777" w:rsidR="00EE61E4" w:rsidRDefault="00EE61E4">
          <w:pPr>
            <w:autoSpaceDE w:val="0"/>
            <w:autoSpaceDN w:val="0"/>
            <w:ind w:hanging="640"/>
            <w:divId w:val="1838615193"/>
            <w:rPr>
              <w:rFonts w:eastAsia="Times New Roman"/>
            </w:rPr>
          </w:pPr>
          <w:r>
            <w:rPr>
              <w:rFonts w:eastAsia="Times New Roman"/>
            </w:rPr>
            <w:t>[52]</w:t>
          </w:r>
          <w:r>
            <w:rPr>
              <w:rFonts w:eastAsia="Times New Roman"/>
            </w:rPr>
            <w:tab/>
            <w:t>T. Corcoran, “An Introduction to NMAP,” 2021.</w:t>
          </w:r>
        </w:p>
        <w:p w14:paraId="0A8BFB3B" w14:textId="77777777" w:rsidR="00EE61E4" w:rsidRDefault="00EE61E4">
          <w:pPr>
            <w:autoSpaceDE w:val="0"/>
            <w:autoSpaceDN w:val="0"/>
            <w:ind w:hanging="640"/>
            <w:divId w:val="269511781"/>
            <w:rPr>
              <w:rFonts w:eastAsia="Times New Roman"/>
            </w:rPr>
          </w:pPr>
          <w:r>
            <w:rPr>
              <w:rFonts w:eastAsia="Times New Roman"/>
            </w:rPr>
            <w:t>[53]</w:t>
          </w:r>
          <w:r>
            <w:rPr>
              <w:rFonts w:eastAsia="Times New Roman"/>
            </w:rPr>
            <w:tab/>
            <w:t xml:space="preserve">M. Bishop, “About Penetration Testing,” </w:t>
          </w:r>
          <w:r>
            <w:rPr>
              <w:rFonts w:eastAsia="Times New Roman"/>
              <w:i/>
              <w:iCs/>
            </w:rPr>
            <w:t>IEEE Secur Priv</w:t>
          </w:r>
          <w:r>
            <w:rPr>
              <w:rFonts w:eastAsia="Times New Roman"/>
            </w:rPr>
            <w:t>, vol. 5, no. 6, pp. 84–87, 2007, doi: 10.1109/MSP.2007.159.</w:t>
          </w:r>
        </w:p>
        <w:p w14:paraId="3731CC7E" w14:textId="77777777" w:rsidR="00EE61E4" w:rsidRDefault="00EE61E4">
          <w:pPr>
            <w:autoSpaceDE w:val="0"/>
            <w:autoSpaceDN w:val="0"/>
            <w:ind w:hanging="640"/>
            <w:divId w:val="438372177"/>
            <w:rPr>
              <w:rFonts w:eastAsia="Times New Roman"/>
            </w:rPr>
          </w:pPr>
          <w:r>
            <w:rPr>
              <w:rFonts w:eastAsia="Times New Roman"/>
            </w:rPr>
            <w:t>[54]</w:t>
          </w:r>
          <w:r>
            <w:rPr>
              <w:rFonts w:eastAsia="Times New Roman"/>
            </w:rPr>
            <w:tab/>
            <w:t xml:space="preserve">D. Geer and J. Harthorne, “Penetration testing: a duet,” in </w:t>
          </w:r>
          <w:r>
            <w:rPr>
              <w:rFonts w:eastAsia="Times New Roman"/>
              <w:i/>
              <w:iCs/>
            </w:rPr>
            <w:t>18th Annual Computer Security Applications Conference, 2002. Proceedings.</w:t>
          </w:r>
          <w:r>
            <w:rPr>
              <w:rFonts w:eastAsia="Times New Roman"/>
            </w:rPr>
            <w:t>, 2002, pp. 185–195. doi: 10.1109/CSAC.2002.1176290.</w:t>
          </w:r>
        </w:p>
        <w:p w14:paraId="0C7ED13F" w14:textId="77777777" w:rsidR="00EE61E4" w:rsidRDefault="00EE61E4">
          <w:pPr>
            <w:autoSpaceDE w:val="0"/>
            <w:autoSpaceDN w:val="0"/>
            <w:ind w:hanging="640"/>
            <w:divId w:val="1241477567"/>
            <w:rPr>
              <w:rFonts w:eastAsia="Times New Roman"/>
            </w:rPr>
          </w:pPr>
          <w:r>
            <w:rPr>
              <w:rFonts w:eastAsia="Times New Roman"/>
            </w:rPr>
            <w:t>[55]</w:t>
          </w:r>
          <w:r>
            <w:rPr>
              <w:rFonts w:eastAsia="Times New Roman"/>
            </w:rPr>
            <w:tab/>
            <w:t>Fortinet, “What is Penetration Testing (Pen Testing)?” Accessed: Nov. 26, 2022. [Online]. Available: https://www.fortinet.com/resources/cyberglossary/penetration-testing</w:t>
          </w:r>
        </w:p>
        <w:p w14:paraId="782E1EB2" w14:textId="77777777" w:rsidR="00EE61E4" w:rsidRDefault="00EE61E4">
          <w:pPr>
            <w:autoSpaceDE w:val="0"/>
            <w:autoSpaceDN w:val="0"/>
            <w:ind w:hanging="640"/>
            <w:divId w:val="1174760852"/>
            <w:rPr>
              <w:rFonts w:eastAsia="Times New Roman"/>
            </w:rPr>
          </w:pPr>
          <w:r>
            <w:rPr>
              <w:rFonts w:eastAsia="Times New Roman"/>
            </w:rPr>
            <w:t>[56]</w:t>
          </w:r>
          <w:r>
            <w:rPr>
              <w:rFonts w:eastAsia="Times New Roman"/>
            </w:rPr>
            <w:tab/>
            <w:t>EC-Council, “What is Penetration Testing.” https://www.eccouncil.org/what-is-penetration-testing/ (accessed Mar. 04, 2023).</w:t>
          </w:r>
        </w:p>
        <w:p w14:paraId="1C5C9771" w14:textId="77777777" w:rsidR="00EE61E4" w:rsidRDefault="00EE61E4">
          <w:pPr>
            <w:autoSpaceDE w:val="0"/>
            <w:autoSpaceDN w:val="0"/>
            <w:ind w:hanging="640"/>
            <w:divId w:val="1880775012"/>
            <w:rPr>
              <w:rFonts w:eastAsia="Times New Roman"/>
            </w:rPr>
          </w:pPr>
          <w:r>
            <w:rPr>
              <w:rFonts w:eastAsia="Times New Roman"/>
            </w:rPr>
            <w:t>[57]</w:t>
          </w:r>
          <w:r>
            <w:rPr>
              <w:rFonts w:eastAsia="Times New Roman"/>
            </w:rPr>
            <w:tab/>
            <w:t>Check Point Software Technologies Ltd., “What is Penetration Testing.” https://www.checkpoint.com/cyber-hub/cyber-security/what-is-penetration-testing/ (accessed Mar. 04, 2023).</w:t>
          </w:r>
        </w:p>
        <w:p w14:paraId="272A786F" w14:textId="77777777" w:rsidR="00EE61E4" w:rsidRDefault="00EE61E4">
          <w:pPr>
            <w:autoSpaceDE w:val="0"/>
            <w:autoSpaceDN w:val="0"/>
            <w:ind w:hanging="640"/>
            <w:divId w:val="2097289837"/>
            <w:rPr>
              <w:rFonts w:eastAsia="Times New Roman"/>
            </w:rPr>
          </w:pPr>
          <w:r>
            <w:rPr>
              <w:rFonts w:eastAsia="Times New Roman"/>
            </w:rPr>
            <w:t>[58]</w:t>
          </w:r>
          <w:r>
            <w:rPr>
              <w:rFonts w:eastAsia="Times New Roman"/>
            </w:rPr>
            <w:tab/>
            <w:t>Kaspersky, “Kaspersky Cybersecurity Services,” 2019. Accessed: Mar. 04, 2023. [Online]. Available: https://content.kaspersky-labs.com/se/media/en/business-security/enterprise/catalogue-2017-css-en.pdf</w:t>
          </w:r>
        </w:p>
        <w:p w14:paraId="235AFE83" w14:textId="77777777" w:rsidR="00EE61E4" w:rsidRDefault="00EE61E4">
          <w:pPr>
            <w:autoSpaceDE w:val="0"/>
            <w:autoSpaceDN w:val="0"/>
            <w:ind w:hanging="640"/>
            <w:divId w:val="1485967837"/>
            <w:rPr>
              <w:rFonts w:eastAsia="Times New Roman"/>
            </w:rPr>
          </w:pPr>
          <w:r>
            <w:rPr>
              <w:rFonts w:eastAsia="Times New Roman"/>
            </w:rPr>
            <w:t>[59]</w:t>
          </w:r>
          <w:r>
            <w:rPr>
              <w:rFonts w:eastAsia="Times New Roman"/>
            </w:rPr>
            <w:tab/>
            <w:t xml:space="preserve">H. M. Z. al Shebli and B. D. Beheshti, “A study on penetration testing process and tools,” in </w:t>
          </w:r>
          <w:r>
            <w:rPr>
              <w:rFonts w:eastAsia="Times New Roman"/>
              <w:i/>
              <w:iCs/>
            </w:rPr>
            <w:t xml:space="preserve">2018 IEEE Long Island Systems, Applications and Technology Conference, LISAT </w:t>
          </w:r>
          <w:r>
            <w:rPr>
              <w:rFonts w:eastAsia="Times New Roman"/>
              <w:i/>
              <w:iCs/>
            </w:rPr>
            <w:lastRenderedPageBreak/>
            <w:t>2018</w:t>
          </w:r>
          <w:r>
            <w:rPr>
              <w:rFonts w:eastAsia="Times New Roman"/>
            </w:rPr>
            <w:t>, Institute of Electrical and Electronics Engineers Inc., Jun. 2018, pp. 1–7. doi: 10.1109/LISAT.2018.8378035.</w:t>
          </w:r>
        </w:p>
        <w:p w14:paraId="74E2A64D" w14:textId="77777777" w:rsidR="00EE61E4" w:rsidRDefault="00EE61E4">
          <w:pPr>
            <w:autoSpaceDE w:val="0"/>
            <w:autoSpaceDN w:val="0"/>
            <w:ind w:hanging="640"/>
            <w:divId w:val="1614708269"/>
            <w:rPr>
              <w:rFonts w:eastAsia="Times New Roman"/>
            </w:rPr>
          </w:pPr>
          <w:r>
            <w:rPr>
              <w:rFonts w:eastAsia="Times New Roman"/>
            </w:rPr>
            <w:t>[60]</w:t>
          </w:r>
          <w:r>
            <w:rPr>
              <w:rFonts w:eastAsia="Times New Roman"/>
            </w:rPr>
            <w:tab/>
            <w:t>Y. Khera, D. Kumar, Sujay, and N. Garg, “Analysis and Impact of Vulnerability Assessment and Penetration Testing,” Faridabad, 2019.</w:t>
          </w:r>
        </w:p>
        <w:p w14:paraId="3612D973" w14:textId="77777777" w:rsidR="00EE61E4" w:rsidRDefault="00EE61E4">
          <w:pPr>
            <w:autoSpaceDE w:val="0"/>
            <w:autoSpaceDN w:val="0"/>
            <w:ind w:hanging="640"/>
            <w:divId w:val="1085959452"/>
            <w:rPr>
              <w:rFonts w:eastAsia="Times New Roman"/>
            </w:rPr>
          </w:pPr>
          <w:r>
            <w:rPr>
              <w:rFonts w:eastAsia="Times New Roman"/>
            </w:rPr>
            <w:t>[61]</w:t>
          </w:r>
          <w:r>
            <w:rPr>
              <w:rFonts w:eastAsia="Times New Roman"/>
            </w:rPr>
            <w:tab/>
            <w:t xml:space="preserve">A. Bryman, </w:t>
          </w:r>
          <w:r>
            <w:rPr>
              <w:rFonts w:eastAsia="Times New Roman"/>
              <w:i/>
              <w:iCs/>
            </w:rPr>
            <w:t>Social research methods</w:t>
          </w:r>
          <w:r>
            <w:rPr>
              <w:rFonts w:eastAsia="Times New Roman"/>
            </w:rPr>
            <w:t>, 5th ed. New York: Oxford University Press, 2012.</w:t>
          </w:r>
        </w:p>
        <w:p w14:paraId="0C2CE5D3" w14:textId="77777777" w:rsidR="00EE61E4" w:rsidRDefault="00EE61E4">
          <w:pPr>
            <w:autoSpaceDE w:val="0"/>
            <w:autoSpaceDN w:val="0"/>
            <w:ind w:hanging="640"/>
            <w:divId w:val="1811244397"/>
            <w:rPr>
              <w:rFonts w:eastAsia="Times New Roman"/>
            </w:rPr>
          </w:pPr>
          <w:r>
            <w:rPr>
              <w:rFonts w:eastAsia="Times New Roman"/>
            </w:rPr>
            <w:t>[62]</w:t>
          </w:r>
          <w:r>
            <w:rPr>
              <w:rFonts w:eastAsia="Times New Roman"/>
            </w:rPr>
            <w:tab/>
            <w:t xml:space="preserve">A. Melnikovas, “Towards an explicit research methodology: Adapting research onion model for futures studies,” </w:t>
          </w:r>
          <w:r>
            <w:rPr>
              <w:rFonts w:eastAsia="Times New Roman"/>
              <w:i/>
              <w:iCs/>
            </w:rPr>
            <w:t>Journal of Futures Studies</w:t>
          </w:r>
          <w:r>
            <w:rPr>
              <w:rFonts w:eastAsia="Times New Roman"/>
            </w:rPr>
            <w:t>, vol. 23, pp. 29–44, Jan. 2018, doi: 10.6531/JFS.201812_23(2).0003.</w:t>
          </w:r>
        </w:p>
        <w:p w14:paraId="31798959" w14:textId="77777777" w:rsidR="00EE61E4" w:rsidRDefault="00EE61E4">
          <w:pPr>
            <w:autoSpaceDE w:val="0"/>
            <w:autoSpaceDN w:val="0"/>
            <w:ind w:hanging="640"/>
            <w:divId w:val="964196017"/>
            <w:rPr>
              <w:rFonts w:eastAsia="Times New Roman"/>
            </w:rPr>
          </w:pPr>
          <w:r>
            <w:rPr>
              <w:rFonts w:eastAsia="Times New Roman"/>
            </w:rPr>
            <w:t>[63]</w:t>
          </w:r>
          <w:r>
            <w:rPr>
              <w:rFonts w:eastAsia="Times New Roman"/>
            </w:rPr>
            <w:tab/>
            <w:t xml:space="preserve">M. Crotty, </w:t>
          </w:r>
          <w:r>
            <w:rPr>
              <w:rFonts w:eastAsia="Times New Roman"/>
              <w:i/>
              <w:iCs/>
            </w:rPr>
            <w:t>The Foundations of Social Research</w:t>
          </w:r>
          <w:r>
            <w:rPr>
              <w:rFonts w:eastAsia="Times New Roman"/>
            </w:rPr>
            <w:t>. SAGE Publications, 1998.</w:t>
          </w:r>
        </w:p>
        <w:p w14:paraId="1E96EFEE" w14:textId="77777777" w:rsidR="00EE61E4" w:rsidRDefault="00EE61E4">
          <w:pPr>
            <w:autoSpaceDE w:val="0"/>
            <w:autoSpaceDN w:val="0"/>
            <w:ind w:hanging="640"/>
            <w:divId w:val="25639341"/>
            <w:rPr>
              <w:rFonts w:eastAsia="Times New Roman"/>
            </w:rPr>
          </w:pPr>
          <w:r>
            <w:rPr>
              <w:rFonts w:eastAsia="Times New Roman"/>
            </w:rPr>
            <w:t>[64]</w:t>
          </w:r>
          <w:r>
            <w:rPr>
              <w:rFonts w:eastAsia="Times New Roman"/>
            </w:rPr>
            <w:tab/>
            <w:t>M. Saunders, P. Lewis, and A. Thornhill, “Research Methods for Business Students,” 2012. [Online]. Available: www.pearsoned.co.uk/saunders</w:t>
          </w:r>
        </w:p>
        <w:p w14:paraId="1F7F33B6" w14:textId="77777777" w:rsidR="00EE61E4" w:rsidRDefault="00EE61E4">
          <w:pPr>
            <w:autoSpaceDE w:val="0"/>
            <w:autoSpaceDN w:val="0"/>
            <w:ind w:hanging="640"/>
            <w:divId w:val="1142424587"/>
            <w:rPr>
              <w:rFonts w:eastAsia="Times New Roman"/>
            </w:rPr>
          </w:pPr>
          <w:r>
            <w:rPr>
              <w:rFonts w:eastAsia="Times New Roman"/>
            </w:rPr>
            <w:t>[65]</w:t>
          </w:r>
          <w:r>
            <w:rPr>
              <w:rFonts w:eastAsia="Times New Roman"/>
            </w:rPr>
            <w:tab/>
            <w:t xml:space="preserve">M. N. K. Saunders, P. Lewis, and A. Thornhill, </w:t>
          </w:r>
          <w:r>
            <w:rPr>
              <w:rFonts w:eastAsia="Times New Roman"/>
              <w:i/>
              <w:iCs/>
            </w:rPr>
            <w:t>Research methods for business students</w:t>
          </w:r>
          <w:r>
            <w:rPr>
              <w:rFonts w:eastAsia="Times New Roman"/>
            </w:rPr>
            <w:t xml:space="preserve">. </w:t>
          </w:r>
        </w:p>
        <w:p w14:paraId="6DEF9412" w14:textId="77777777" w:rsidR="00EE61E4" w:rsidRDefault="00EE61E4">
          <w:pPr>
            <w:autoSpaceDE w:val="0"/>
            <w:autoSpaceDN w:val="0"/>
            <w:ind w:hanging="640"/>
            <w:divId w:val="553547494"/>
            <w:rPr>
              <w:rFonts w:eastAsia="Times New Roman"/>
            </w:rPr>
          </w:pPr>
          <w:r>
            <w:rPr>
              <w:rFonts w:eastAsia="Times New Roman"/>
            </w:rPr>
            <w:t>[66]</w:t>
          </w:r>
          <w:r>
            <w:rPr>
              <w:rFonts w:eastAsia="Times New Roman"/>
            </w:rPr>
            <w:tab/>
            <w:t xml:space="preserve">A. Melnikovas, “Towards an explicit research methodology: Adapting research onion model for futures studies,” </w:t>
          </w:r>
          <w:r>
            <w:rPr>
              <w:rFonts w:eastAsia="Times New Roman"/>
              <w:i/>
              <w:iCs/>
            </w:rPr>
            <w:t>Journal of Futures Studies</w:t>
          </w:r>
          <w:r>
            <w:rPr>
              <w:rFonts w:eastAsia="Times New Roman"/>
            </w:rPr>
            <w:t>, vol. 23, no. 2, pp. 29–44, 2018, doi: 10.6531/JFS.201812_23(2).0003.</w:t>
          </w:r>
        </w:p>
        <w:p w14:paraId="1B107745" w14:textId="77777777" w:rsidR="00EE61E4" w:rsidRDefault="00EE61E4">
          <w:pPr>
            <w:autoSpaceDE w:val="0"/>
            <w:autoSpaceDN w:val="0"/>
            <w:ind w:hanging="640"/>
            <w:divId w:val="7102291"/>
            <w:rPr>
              <w:rFonts w:eastAsia="Times New Roman"/>
            </w:rPr>
          </w:pPr>
          <w:r>
            <w:rPr>
              <w:rFonts w:eastAsia="Times New Roman"/>
            </w:rPr>
            <w:t>[67]</w:t>
          </w:r>
          <w:r>
            <w:rPr>
              <w:rFonts w:eastAsia="Times New Roman"/>
            </w:rPr>
            <w:tab/>
            <w:t xml:space="preserve">M. M. McGowan and M. W. Boscia, “Opening More than Just a Bag: Unlocking the Flowchart as an Effective Problem-Solving Tool,” </w:t>
          </w:r>
          <w:r>
            <w:rPr>
              <w:rFonts w:eastAsia="Times New Roman"/>
              <w:i/>
              <w:iCs/>
            </w:rPr>
            <w:t>J Health Adm Educ</w:t>
          </w:r>
          <w:r>
            <w:rPr>
              <w:rFonts w:eastAsia="Times New Roman"/>
            </w:rPr>
            <w:t>, vol. 33, no. 1, pp. 211–219, 2016, [Online]. Available: https://www.proquest.com/scholarly-journals/opening-more-than-just-bag-unlocking-flowchart-as/docview/1783568406/se-2?accountid=130472</w:t>
          </w:r>
        </w:p>
        <w:p w14:paraId="61BC47F0" w14:textId="77777777" w:rsidR="00EE61E4" w:rsidRDefault="00EE61E4">
          <w:pPr>
            <w:autoSpaceDE w:val="0"/>
            <w:autoSpaceDN w:val="0"/>
            <w:ind w:hanging="640"/>
            <w:divId w:val="470945242"/>
            <w:rPr>
              <w:rFonts w:eastAsia="Times New Roman"/>
            </w:rPr>
          </w:pPr>
          <w:r>
            <w:rPr>
              <w:rFonts w:eastAsia="Times New Roman"/>
            </w:rPr>
            <w:t>[68]</w:t>
          </w:r>
          <w:r>
            <w:rPr>
              <w:rFonts w:eastAsia="Times New Roman"/>
            </w:rPr>
            <w:tab/>
            <w:t xml:space="preserve">E. and M. National Academies of Sciences, </w:t>
          </w:r>
          <w:r>
            <w:rPr>
              <w:rFonts w:eastAsia="Times New Roman"/>
              <w:i/>
              <w:iCs/>
            </w:rPr>
            <w:t>Reproducibility and Replicability in Science</w:t>
          </w:r>
          <w:r>
            <w:rPr>
              <w:rFonts w:eastAsia="Times New Roman"/>
            </w:rPr>
            <w:t>. Washington, D.C.: National Academies Press, 2019. doi: 10.17226/25303.</w:t>
          </w:r>
        </w:p>
        <w:p w14:paraId="0F20B308" w14:textId="77777777" w:rsidR="00EE61E4" w:rsidRDefault="00EE61E4">
          <w:pPr>
            <w:autoSpaceDE w:val="0"/>
            <w:autoSpaceDN w:val="0"/>
            <w:ind w:hanging="640"/>
            <w:divId w:val="2030330933"/>
            <w:rPr>
              <w:rFonts w:eastAsia="Times New Roman"/>
            </w:rPr>
          </w:pPr>
          <w:r>
            <w:rPr>
              <w:rFonts w:eastAsia="Times New Roman"/>
            </w:rPr>
            <w:t>[69]</w:t>
          </w:r>
          <w:r>
            <w:rPr>
              <w:rFonts w:eastAsia="Times New Roman"/>
            </w:rPr>
            <w:tab/>
            <w:t>“Kali Linux Penetration Testing and Ethical Hacking Distribution.” https://www.kali.org/ (accessed Mar. 30, 2023).</w:t>
          </w:r>
        </w:p>
        <w:p w14:paraId="74810282" w14:textId="77777777" w:rsidR="00EE61E4" w:rsidRDefault="00EE61E4">
          <w:pPr>
            <w:autoSpaceDE w:val="0"/>
            <w:autoSpaceDN w:val="0"/>
            <w:ind w:hanging="640"/>
            <w:divId w:val="1895122042"/>
            <w:rPr>
              <w:rFonts w:eastAsia="Times New Roman"/>
            </w:rPr>
          </w:pPr>
          <w:r>
            <w:rPr>
              <w:rFonts w:eastAsia="Times New Roman"/>
            </w:rPr>
            <w:t>[70]</w:t>
          </w:r>
          <w:r>
            <w:rPr>
              <w:rFonts w:eastAsia="Times New Roman"/>
            </w:rPr>
            <w:tab/>
            <w:t xml:space="preserve">O. Ojagbule, H. Wimmer, and R. J. Haddad, “Vulnerability Analysis of Content Management Systems to SQL Injection Using SQLMAP,” in </w:t>
          </w:r>
          <w:r>
            <w:rPr>
              <w:rFonts w:eastAsia="Times New Roman"/>
              <w:i/>
              <w:iCs/>
            </w:rPr>
            <w:t>SoutheastCon 2018</w:t>
          </w:r>
          <w:r>
            <w:rPr>
              <w:rFonts w:eastAsia="Times New Roman"/>
            </w:rPr>
            <w:t>, 2018, pp. 1–7. doi: 10.1109/SECON.2018.8479130.</w:t>
          </w:r>
        </w:p>
        <w:p w14:paraId="144A35CE" w14:textId="77777777" w:rsidR="00EE61E4" w:rsidRDefault="00EE61E4">
          <w:pPr>
            <w:autoSpaceDE w:val="0"/>
            <w:autoSpaceDN w:val="0"/>
            <w:ind w:hanging="640"/>
            <w:divId w:val="203181194"/>
            <w:rPr>
              <w:rFonts w:eastAsia="Times New Roman"/>
            </w:rPr>
          </w:pPr>
          <w:r>
            <w:rPr>
              <w:rFonts w:eastAsia="Times New Roman"/>
            </w:rPr>
            <w:t>[71]</w:t>
          </w:r>
          <w:r>
            <w:rPr>
              <w:rFonts w:eastAsia="Times New Roman"/>
            </w:rPr>
            <w:tab/>
            <w:t>Greenbone, “Greenbone TechDoc Portal Managing the Performance,” Apr. 11, 2023. https://docs.greenbone.net/GSM-Manual/gos-21.04/en/performance.html (accessed Apr. 11, 2023).</w:t>
          </w:r>
        </w:p>
        <w:p w14:paraId="7DFEEDFC" w14:textId="77777777" w:rsidR="00EE61E4" w:rsidRDefault="00EE61E4">
          <w:pPr>
            <w:autoSpaceDE w:val="0"/>
            <w:autoSpaceDN w:val="0"/>
            <w:ind w:hanging="640"/>
            <w:divId w:val="2063358012"/>
            <w:rPr>
              <w:rFonts w:eastAsia="Times New Roman"/>
            </w:rPr>
          </w:pPr>
          <w:r>
            <w:rPr>
              <w:rFonts w:eastAsia="Times New Roman"/>
            </w:rPr>
            <w:lastRenderedPageBreak/>
            <w:t>[72]</w:t>
          </w:r>
          <w:r>
            <w:rPr>
              <w:rFonts w:eastAsia="Times New Roman"/>
            </w:rPr>
            <w:tab/>
            <w:t>dbhavsar, “Troubleshooting Tip: Fixing a FortiClient stops loading at 31% with error code -6005,” Jun. 12, 2022. https://community.fortinet.com/t5/FortiGate/Troubleshooting-Tip-Fixing-a-FortiClient-stops-loading-at-31/ta-p/232404#:~:text=The%20VPN%20server%20may%20be%20unreachable%20(%2D6005)’.&amp;text=FortiClient%20V6.0%20and%20above.&amp;text=This%20error%20may%20occur%20with,while%20authenticating%2C%20triggering%20this%20error. (accessed Apr. 14, 2023).</w:t>
          </w:r>
        </w:p>
        <w:p w14:paraId="37FCC7B2" w14:textId="77777777" w:rsidR="00EE61E4" w:rsidRDefault="00EE61E4">
          <w:pPr>
            <w:autoSpaceDE w:val="0"/>
            <w:autoSpaceDN w:val="0"/>
            <w:ind w:hanging="640"/>
            <w:divId w:val="475529826"/>
            <w:rPr>
              <w:rFonts w:eastAsia="Times New Roman"/>
            </w:rPr>
          </w:pPr>
          <w:r>
            <w:rPr>
              <w:rFonts w:eastAsia="Times New Roman"/>
            </w:rPr>
            <w:t>[73]</w:t>
          </w:r>
          <w:r>
            <w:rPr>
              <w:rFonts w:eastAsia="Times New Roman"/>
            </w:rPr>
            <w:tab/>
            <w:t>J. Hopkins and N. Kaliyamurthy, “Phase 3 External Vulnerability Assessment Report,” Apr. 2023.</w:t>
          </w:r>
        </w:p>
        <w:p w14:paraId="7785C7E9" w14:textId="77777777" w:rsidR="00EE61E4" w:rsidRDefault="00EE61E4">
          <w:pPr>
            <w:autoSpaceDE w:val="0"/>
            <w:autoSpaceDN w:val="0"/>
            <w:ind w:hanging="640"/>
            <w:divId w:val="1902055940"/>
            <w:rPr>
              <w:rFonts w:eastAsia="Times New Roman"/>
            </w:rPr>
          </w:pPr>
          <w:r>
            <w:rPr>
              <w:rFonts w:eastAsia="Times New Roman"/>
            </w:rPr>
            <w:t>[74]</w:t>
          </w:r>
          <w:r>
            <w:rPr>
              <w:rFonts w:eastAsia="Times New Roman"/>
            </w:rPr>
            <w:tab/>
            <w:t>BetaFred, Justinha, tfosmark, martyav, wingtofree, and mdressman, “Microsoft Security Bulletin MS17-010-Critical Security Update for Microsoft Windows SMB Server (4013389) Executive Summary Affected Software and Vulnerability Severity Ratings,” 2017. [Online]. Available: https://learn.microsoft.com/en-us/security-updates/securitybulletins/2017/ms17-010</w:t>
          </w:r>
        </w:p>
        <w:p w14:paraId="62532416" w14:textId="77777777" w:rsidR="00EE61E4" w:rsidRDefault="00EE61E4">
          <w:pPr>
            <w:autoSpaceDE w:val="0"/>
            <w:autoSpaceDN w:val="0"/>
            <w:ind w:hanging="640"/>
            <w:divId w:val="939720847"/>
            <w:rPr>
              <w:rFonts w:eastAsia="Times New Roman"/>
            </w:rPr>
          </w:pPr>
          <w:r>
            <w:rPr>
              <w:rFonts w:eastAsia="Times New Roman"/>
            </w:rPr>
            <w:t>[75]</w:t>
          </w:r>
          <w:r>
            <w:rPr>
              <w:rFonts w:eastAsia="Times New Roman"/>
            </w:rPr>
            <w:tab/>
            <w:t xml:space="preserve">dstrome </w:t>
          </w:r>
          <w:r>
            <w:rPr>
              <w:rFonts w:eastAsia="Times New Roman"/>
              <w:i/>
              <w:iCs/>
            </w:rPr>
            <w:t>et al.</w:t>
          </w:r>
          <w:r>
            <w:rPr>
              <w:rFonts w:eastAsia="Times New Roman"/>
            </w:rPr>
            <w:t>, “Exchange 2010 end of support roadmap What does end of support mean? What are my options?,” 2023. [Online]. Available: https://learn.microsoft.com/en-us/microsoft-365/enterprise/exchange-2010-end-of-support?view=o365-worldwide</w:t>
          </w:r>
        </w:p>
        <w:p w14:paraId="2A9C564E" w14:textId="77777777" w:rsidR="00EE61E4" w:rsidRDefault="00EE61E4">
          <w:pPr>
            <w:autoSpaceDE w:val="0"/>
            <w:autoSpaceDN w:val="0"/>
            <w:ind w:hanging="640"/>
            <w:divId w:val="1673291012"/>
            <w:rPr>
              <w:rFonts w:eastAsia="Times New Roman"/>
            </w:rPr>
          </w:pPr>
          <w:r>
            <w:rPr>
              <w:rFonts w:eastAsia="Times New Roman"/>
            </w:rPr>
            <w:t>[76]</w:t>
          </w:r>
          <w:r>
            <w:rPr>
              <w:rFonts w:eastAsia="Times New Roman"/>
            </w:rPr>
            <w:tab/>
            <w:t xml:space="preserve">rwestMSFT </w:t>
          </w:r>
          <w:r>
            <w:rPr>
              <w:rFonts w:eastAsia="Times New Roman"/>
              <w:i/>
              <w:iCs/>
            </w:rPr>
            <w:t>et al.</w:t>
          </w:r>
          <w:r>
            <w:rPr>
              <w:rFonts w:eastAsia="Times New Roman"/>
            </w:rPr>
            <w:t>, “SQL Server end of support options,” 2023. [Online]. Available: https://learn.microsoft.com/en-us/sql/sql</w:t>
          </w:r>
        </w:p>
        <w:p w14:paraId="4AA7C0E8" w14:textId="77777777" w:rsidR="00EE61E4" w:rsidRDefault="00EE61E4">
          <w:pPr>
            <w:autoSpaceDE w:val="0"/>
            <w:autoSpaceDN w:val="0"/>
            <w:ind w:hanging="640"/>
            <w:divId w:val="2100904467"/>
            <w:rPr>
              <w:rFonts w:eastAsia="Times New Roman"/>
            </w:rPr>
          </w:pPr>
          <w:r>
            <w:rPr>
              <w:rFonts w:eastAsia="Times New Roman"/>
            </w:rPr>
            <w:t>[77]</w:t>
          </w:r>
          <w:r>
            <w:rPr>
              <w:rFonts w:eastAsia="Times New Roman"/>
            </w:rPr>
            <w:tab/>
            <w:t>J.-O. Wagner, M. Wiegand, T. Brown, and C. Koch Mauthe, “OpenVAS Compendium,” 2009.</w:t>
          </w:r>
        </w:p>
        <w:p w14:paraId="76470676" w14:textId="20A06491" w:rsidR="000750F2" w:rsidRPr="0049019E" w:rsidRDefault="00EE61E4" w:rsidP="00C5147E">
          <w:pPr>
            <w:rPr>
              <w:rFonts w:cs="Arial"/>
            </w:rPr>
          </w:pPr>
          <w:r>
            <w:rPr>
              <w:rFonts w:eastAsia="Times New Roman"/>
            </w:rPr>
            <w:t> </w:t>
          </w:r>
        </w:p>
      </w:sdtContent>
    </w:sdt>
    <w:p w14:paraId="216B93E2" w14:textId="4247109A" w:rsidR="004A0551" w:rsidRPr="0049019E" w:rsidRDefault="000750F2" w:rsidP="000750F2">
      <w:pPr>
        <w:pStyle w:val="Heading1"/>
        <w:rPr>
          <w:rFonts w:cs="Arial"/>
        </w:rPr>
      </w:pPr>
      <w:r w:rsidRPr="0049019E">
        <w:rPr>
          <w:rFonts w:cs="Arial"/>
        </w:rPr>
        <w:br w:type="page"/>
      </w:r>
      <w:bookmarkStart w:id="195" w:name="_Toc133341526"/>
      <w:bookmarkStart w:id="196" w:name="_Toc133341695"/>
      <w:r w:rsidRPr="0049019E">
        <w:rPr>
          <w:rFonts w:cs="Arial"/>
        </w:rPr>
        <w:lastRenderedPageBreak/>
        <w:t>A</w:t>
      </w:r>
      <w:r w:rsidR="00D439CE" w:rsidRPr="0049019E">
        <w:rPr>
          <w:rFonts w:cs="Arial"/>
        </w:rPr>
        <w:t>ppendices</w:t>
      </w:r>
      <w:bookmarkEnd w:id="195"/>
      <w:bookmarkEnd w:id="196"/>
    </w:p>
    <w:p w14:paraId="4813685E" w14:textId="4DD70813" w:rsidR="00346EE5" w:rsidRPr="0049019E" w:rsidRDefault="00487B2C" w:rsidP="00346EE5">
      <w:pPr>
        <w:pStyle w:val="Heading2"/>
        <w:spacing w:after="240"/>
        <w:rPr>
          <w:rFonts w:cs="Arial"/>
        </w:rPr>
      </w:pPr>
      <w:bookmarkStart w:id="197" w:name="_Toc133341527"/>
      <w:bookmarkStart w:id="198" w:name="_Toc133341696"/>
      <w:r w:rsidRPr="0049019E">
        <w:rPr>
          <w:rFonts w:cs="Arial"/>
        </w:rPr>
        <w:t>Appendix 1</w:t>
      </w:r>
      <w:bookmarkEnd w:id="197"/>
      <w:bookmarkEnd w:id="198"/>
    </w:p>
    <w:p w14:paraId="03E06195" w14:textId="00EBD92B" w:rsidR="00A2060F" w:rsidRPr="0049019E" w:rsidRDefault="00346EE5" w:rsidP="00A2060F">
      <w:pPr>
        <w:keepNext/>
        <w:jc w:val="center"/>
        <w:rPr>
          <w:rFonts w:cs="Arial"/>
        </w:rPr>
      </w:pPr>
      <w:r w:rsidRPr="0049019E">
        <w:rPr>
          <w:rFonts w:cs="Arial"/>
          <w:noProof/>
        </w:rPr>
        <mc:AlternateContent>
          <mc:Choice Requires="wpg">
            <w:drawing>
              <wp:inline distT="0" distB="0" distL="0" distR="0" wp14:anchorId="72F70841" wp14:editId="0A04AA51">
                <wp:extent cx="3655060" cy="7429500"/>
                <wp:effectExtent l="0" t="0" r="2540" b="0"/>
                <wp:docPr id="9" name="Group 9"/>
                <wp:cNvGraphicFramePr/>
                <a:graphic xmlns:a="http://schemas.openxmlformats.org/drawingml/2006/main">
                  <a:graphicData uri="http://schemas.microsoft.com/office/word/2010/wordprocessingGroup">
                    <wpg:wgp>
                      <wpg:cNvGrpSpPr/>
                      <wpg:grpSpPr>
                        <a:xfrm>
                          <a:off x="0" y="0"/>
                          <a:ext cx="3655060" cy="7429500"/>
                          <a:chOff x="0" y="0"/>
                          <a:chExt cx="3655060" cy="7429500"/>
                        </a:xfrm>
                      </wpg:grpSpPr>
                      <pic:pic xmlns:pic="http://schemas.openxmlformats.org/drawingml/2006/picture">
                        <pic:nvPicPr>
                          <pic:cNvPr id="4" name="Picture 4" descr="Diagram&#10;&#10;Description automatically generated"/>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0" y="0"/>
                            <a:ext cx="3655060" cy="7429500"/>
                          </a:xfrm>
                          <a:prstGeom prst="rect">
                            <a:avLst/>
                          </a:prstGeom>
                        </pic:spPr>
                      </pic:pic>
                      <pic:pic xmlns:pic="http://schemas.openxmlformats.org/drawingml/2006/picture">
                        <pic:nvPicPr>
                          <pic:cNvPr id="5" name="Picture 5"/>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1865798" y="6284518"/>
                            <a:ext cx="117475" cy="74295"/>
                          </a:xfrm>
                          <a:prstGeom prst="rect">
                            <a:avLst/>
                          </a:prstGeom>
                        </pic:spPr>
                      </pic:pic>
                    </wpg:wgp>
                  </a:graphicData>
                </a:graphic>
              </wp:inline>
            </w:drawing>
          </mc:Choice>
          <mc:Fallback>
            <w:pict>
              <v:group w14:anchorId="7F9A5EF4" id="Group 9" o:spid="_x0000_s1026" style="width:287.8pt;height:585pt;mso-position-horizontal-relative:char;mso-position-vertical-relative:line" coordsize="36550,742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Diagram&#10;&#10;Description automatically generated" style="position:absolute;width:36550;height:742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">
                  <v:imagedata r:id="rId43" o:title="Diagram&#10;&#10;Description automatically generated"/>
                </v:shape>
                <v:shape id="Picture 5" o:spid="_x0000_s1028" type="#_x0000_t75" style="position:absolute;left:18657;top:62845;width:1175;height:7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">
                  <v:imagedata r:id="rId44" o:title=""/>
                </v:shape>
                <w10:anchorlock/>
              </v:group>
            </w:pict>
          </mc:Fallback>
        </mc:AlternateContent>
      </w:r>
    </w:p>
    <w:p w14:paraId="520C311F" w14:textId="20F56404" w:rsidR="00A2060F" w:rsidRPr="0049019E" w:rsidRDefault="00A2060F" w:rsidP="00A2060F">
      <w:pPr>
        <w:pStyle w:val="Caption"/>
        <w:jc w:val="center"/>
        <w:rPr>
          <w:rFonts w:cs="Arial"/>
        </w:rPr>
      </w:pPr>
      <w:bookmarkStart w:id="199" w:name="_Toc133341730"/>
      <w:r w:rsidRPr="0049019E">
        <w:rPr>
          <w:rFonts w:cs="Arial"/>
        </w:rPr>
        <w:t xml:space="preserve">Figure </w:t>
      </w:r>
      <w:r w:rsidRPr="0049019E">
        <w:rPr>
          <w:rFonts w:cs="Arial"/>
        </w:rPr>
        <w:fldChar w:fldCharType="begin"/>
      </w:r>
      <w:r w:rsidRPr="0049019E">
        <w:rPr>
          <w:rFonts w:cs="Arial"/>
        </w:rPr>
        <w:instrText xml:space="preserve"> SEQ Figure \* ARABIC </w:instrText>
      </w:r>
      <w:r w:rsidRPr="0049019E">
        <w:rPr>
          <w:rFonts w:cs="Arial"/>
        </w:rPr>
        <w:fldChar w:fldCharType="separate"/>
      </w:r>
      <w:r w:rsidR="003537A3">
        <w:rPr>
          <w:rFonts w:cs="Arial"/>
          <w:noProof/>
        </w:rPr>
        <w:t>29</w:t>
      </w:r>
      <w:r w:rsidRPr="0049019E">
        <w:rPr>
          <w:rFonts w:cs="Arial"/>
          <w:noProof/>
        </w:rPr>
        <w:fldChar w:fldCharType="end"/>
      </w:r>
      <w:r w:rsidRPr="0049019E">
        <w:rPr>
          <w:rFonts w:cs="Arial"/>
        </w:rPr>
        <w:t xml:space="preserve"> - Successful Implementation Flowchart</w:t>
      </w:r>
      <w:bookmarkEnd w:id="199"/>
      <w:r w:rsidR="00346EE5" w:rsidRPr="0049019E">
        <w:rPr>
          <w:rFonts w:cs="Arial"/>
          <w:noProof/>
        </w:rPr>
        <w:t xml:space="preserve"> </w:t>
      </w:r>
    </w:p>
    <w:p w14:paraId="6F4F3E6D" w14:textId="5279AFA6" w:rsidR="00417205" w:rsidRPr="0049019E" w:rsidRDefault="009A3100" w:rsidP="009A3100">
      <w:pPr>
        <w:keepNext/>
        <w:jc w:val="center"/>
        <w:rPr>
          <w:rFonts w:cs="Arial"/>
        </w:rPr>
      </w:pPr>
      <w:r w:rsidRPr="0049019E">
        <w:rPr>
          <w:rFonts w:cs="Arial"/>
        </w:rPr>
        <w:lastRenderedPageBreak/>
        <w:t xml:space="preserve"> </w:t>
      </w:r>
    </w:p>
    <w:p w14:paraId="036BA6B3" w14:textId="02210A4F" w:rsidR="00CB7345" w:rsidRPr="0049019E" w:rsidRDefault="00CB7345" w:rsidP="00CB7345">
      <w:pPr>
        <w:pStyle w:val="Heading2"/>
        <w:rPr>
          <w:rFonts w:cs="Arial"/>
        </w:rPr>
      </w:pPr>
      <w:bookmarkStart w:id="200" w:name="_Toc133341528"/>
      <w:bookmarkStart w:id="201" w:name="_Toc133341697"/>
      <w:r w:rsidRPr="0049019E">
        <w:rPr>
          <w:rFonts w:cs="Arial"/>
        </w:rPr>
        <w:t>Appendix 2</w:t>
      </w:r>
      <w:bookmarkEnd w:id="200"/>
      <w:bookmarkEnd w:id="201"/>
    </w:p>
    <w:p w14:paraId="19573E09" w14:textId="77777777" w:rsidR="00CB7345" w:rsidRPr="0049019E" w:rsidRDefault="00CB7345" w:rsidP="00CB7345">
      <w:pPr>
        <w:keepNext/>
        <w:jc w:val="center"/>
        <w:rPr>
          <w:rFonts w:cs="Arial"/>
        </w:rPr>
      </w:pPr>
      <w:r w:rsidRPr="0049019E">
        <w:rPr>
          <w:rFonts w:cs="Arial"/>
          <w:noProof/>
        </w:rPr>
        <w:drawing>
          <wp:inline distT="0" distB="0" distL="0" distR="0" wp14:anchorId="5B164EB6" wp14:editId="73244199">
            <wp:extent cx="5329382" cy="3527926"/>
            <wp:effectExtent l="0" t="0" r="508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45"/>
                    <a:stretch>
                      <a:fillRect/>
                    </a:stretch>
                  </pic:blipFill>
                  <pic:spPr>
                    <a:xfrm>
                      <a:off x="0" y="0"/>
                      <a:ext cx="5336971" cy="3532950"/>
                    </a:xfrm>
                    <a:prstGeom prst="rect">
                      <a:avLst/>
                    </a:prstGeom>
                  </pic:spPr>
                </pic:pic>
              </a:graphicData>
            </a:graphic>
          </wp:inline>
        </w:drawing>
      </w:r>
    </w:p>
    <w:p w14:paraId="7E45DAAB" w14:textId="08F8E0A2" w:rsidR="00CB7345" w:rsidRPr="0049019E" w:rsidRDefault="00CB7345" w:rsidP="00CB7345">
      <w:pPr>
        <w:pStyle w:val="Caption"/>
        <w:jc w:val="center"/>
        <w:rPr>
          <w:rFonts w:cs="Arial"/>
        </w:rPr>
      </w:pPr>
      <w:bookmarkStart w:id="202" w:name="_Toc133341731"/>
      <w:r w:rsidRPr="0049019E">
        <w:rPr>
          <w:rFonts w:cs="Arial"/>
        </w:rPr>
        <w:t xml:space="preserve">Figure </w:t>
      </w:r>
      <w:r w:rsidRPr="0049019E">
        <w:rPr>
          <w:rFonts w:cs="Arial"/>
        </w:rPr>
        <w:fldChar w:fldCharType="begin"/>
      </w:r>
      <w:r w:rsidRPr="0049019E">
        <w:rPr>
          <w:rFonts w:cs="Arial"/>
        </w:rPr>
        <w:instrText xml:space="preserve"> SEQ Figure \* ARABIC </w:instrText>
      </w:r>
      <w:r w:rsidRPr="0049019E">
        <w:rPr>
          <w:rFonts w:cs="Arial"/>
        </w:rPr>
        <w:fldChar w:fldCharType="separate"/>
      </w:r>
      <w:r w:rsidR="003537A3">
        <w:rPr>
          <w:rFonts w:cs="Arial"/>
          <w:noProof/>
        </w:rPr>
        <w:t>30</w:t>
      </w:r>
      <w:r w:rsidRPr="0049019E">
        <w:rPr>
          <w:rFonts w:cs="Arial"/>
          <w:noProof/>
        </w:rPr>
        <w:fldChar w:fldCharType="end"/>
      </w:r>
      <w:r w:rsidRPr="0049019E">
        <w:rPr>
          <w:rFonts w:cs="Arial"/>
        </w:rPr>
        <w:t xml:space="preserve"> - OpenVAS Operational Diagram</w:t>
      </w:r>
      <w:r w:rsidR="005F03DB" w:rsidRPr="0049019E">
        <w:rPr>
          <w:rFonts w:cs="Arial"/>
        </w:rPr>
        <w:t xml:space="preserve"> </w:t>
      </w:r>
      <w:sdt>
        <w:sdtPr>
          <w:rPr>
            <w:rFonts w:cs="Arial"/>
            <w:i w:val="0"/>
            <w:color w:val="000000"/>
          </w:rPr>
          <w:tag w:val="MENDELEY_CITATION_v3_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"/>
          <w:id w:val="496925705"/>
          <w:placeholder>
            <w:docPart w:val="DefaultPlaceholder_-1854013440"/>
          </w:placeholder>
        </w:sdtPr>
        <w:sdtEndPr/>
        <w:sdtContent>
          <w:r w:rsidR="00EE61E4" w:rsidRPr="00EE61E4">
            <w:rPr>
              <w:rFonts w:cs="Arial"/>
              <w:i w:val="0"/>
              <w:color w:val="000000"/>
            </w:rPr>
            <w:t>[77]</w:t>
          </w:r>
        </w:sdtContent>
      </w:sdt>
      <w:bookmarkEnd w:id="202"/>
    </w:p>
    <w:p w14:paraId="0D91068E" w14:textId="77777777" w:rsidR="007D3A7C" w:rsidRPr="0049019E" w:rsidRDefault="007D3A7C" w:rsidP="007D3A7C">
      <w:pPr>
        <w:rPr>
          <w:rFonts w:cs="Arial"/>
        </w:rPr>
      </w:pPr>
    </w:p>
    <w:p w14:paraId="35C9A768" w14:textId="1B93A3BB" w:rsidR="007D3A7C" w:rsidRPr="0049019E" w:rsidRDefault="007D3A7C" w:rsidP="007D3A7C">
      <w:pPr>
        <w:pStyle w:val="Heading2"/>
        <w:spacing w:after="240"/>
        <w:rPr>
          <w:rFonts w:cs="Arial"/>
        </w:rPr>
      </w:pPr>
      <w:bookmarkStart w:id="203" w:name="_Toc133341529"/>
      <w:bookmarkStart w:id="204" w:name="_Toc133341698"/>
      <w:r w:rsidRPr="0049019E">
        <w:rPr>
          <w:rFonts w:cs="Arial"/>
        </w:rPr>
        <w:t>Appendix 3</w:t>
      </w:r>
      <w:bookmarkEnd w:id="203"/>
      <w:bookmarkEnd w:id="204"/>
    </w:p>
    <w:p w14:paraId="04C87EE7" w14:textId="069BB0BE" w:rsidR="007F301C" w:rsidRPr="0049019E" w:rsidRDefault="00EC6E21" w:rsidP="007F301C">
      <w:pPr>
        <w:keepNext/>
        <w:jc w:val="center"/>
        <w:rPr>
          <w:rFonts w:cs="Arial"/>
        </w:rPr>
      </w:pPr>
      <w:r w:rsidRPr="0049019E">
        <w:rPr>
          <w:rFonts w:cs="Arial"/>
          <w:noProof/>
        </w:rPr>
        <w:drawing>
          <wp:inline distT="0" distB="0" distL="0" distR="0" wp14:anchorId="1DD81250" wp14:editId="1FFDFE97">
            <wp:extent cx="4807439" cy="3084945"/>
            <wp:effectExtent l="0" t="0" r="0" b="1270"/>
            <wp:docPr id="1631558385" name="Picture 163155838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558385" name="Picture 1" descr="Diagram&#10;&#10;Description automatically generated"/>
                    <pic:cNvPicPr/>
                  </pic:nvPicPr>
                  <pic:blipFill>
                    <a:blip r:embed="rId46"/>
                    <a:stretch>
                      <a:fillRect/>
                    </a:stretch>
                  </pic:blipFill>
                  <pic:spPr>
                    <a:xfrm>
                      <a:off x="0" y="0"/>
                      <a:ext cx="4860470" cy="3118975"/>
                    </a:xfrm>
                    <a:prstGeom prst="rect">
                      <a:avLst/>
                    </a:prstGeom>
                  </pic:spPr>
                </pic:pic>
              </a:graphicData>
            </a:graphic>
          </wp:inline>
        </w:drawing>
      </w:r>
    </w:p>
    <w:p w14:paraId="52AD48AD" w14:textId="6BA08B58" w:rsidR="007F301C" w:rsidRDefault="00170629" w:rsidP="00720010">
      <w:pPr>
        <w:pStyle w:val="Caption"/>
        <w:jc w:val="center"/>
        <w:rPr>
          <w:rFonts w:cs="Arial"/>
        </w:rPr>
      </w:pPr>
      <w:bookmarkStart w:id="205" w:name="_Toc133341732"/>
      <w:r w:rsidRPr="0049019E">
        <w:rPr>
          <w:rFonts w:cs="Arial"/>
        </w:rPr>
        <w:t xml:space="preserve">Figure </w:t>
      </w:r>
      <w:r w:rsidRPr="0049019E">
        <w:rPr>
          <w:rFonts w:cs="Arial"/>
        </w:rPr>
        <w:fldChar w:fldCharType="begin"/>
      </w:r>
      <w:r w:rsidRPr="0049019E">
        <w:rPr>
          <w:rFonts w:cs="Arial"/>
        </w:rPr>
        <w:instrText xml:space="preserve"> SEQ Figure \* ARABIC </w:instrText>
      </w:r>
      <w:r w:rsidRPr="0049019E">
        <w:rPr>
          <w:rFonts w:cs="Arial"/>
        </w:rPr>
        <w:fldChar w:fldCharType="separate"/>
      </w:r>
      <w:r w:rsidR="003537A3">
        <w:rPr>
          <w:rFonts w:cs="Arial"/>
          <w:noProof/>
        </w:rPr>
        <w:t>31</w:t>
      </w:r>
      <w:r w:rsidRPr="0049019E">
        <w:rPr>
          <w:rFonts w:cs="Arial"/>
          <w:noProof/>
        </w:rPr>
        <w:fldChar w:fldCharType="end"/>
      </w:r>
      <w:r w:rsidRPr="0049019E">
        <w:rPr>
          <w:rFonts w:cs="Arial"/>
        </w:rPr>
        <w:t xml:space="preserve"> - External Implementation Topology</w:t>
      </w:r>
      <w:bookmarkEnd w:id="205"/>
    </w:p>
    <w:p w14:paraId="59FD84B0" w14:textId="77777777" w:rsidR="00654D3F" w:rsidRPr="00654D3F" w:rsidRDefault="00654D3F" w:rsidP="00654D3F"/>
    <w:p w14:paraId="178C9145" w14:textId="3101A37F" w:rsidR="00AF20BB" w:rsidRPr="0049019E" w:rsidRDefault="00AF20BB" w:rsidP="00AF20BB">
      <w:pPr>
        <w:pStyle w:val="Heading2"/>
        <w:rPr>
          <w:rFonts w:cs="Arial"/>
        </w:rPr>
      </w:pPr>
      <w:bookmarkStart w:id="206" w:name="_Toc133341530"/>
      <w:bookmarkStart w:id="207" w:name="_Toc133341699"/>
      <w:r w:rsidRPr="0049019E">
        <w:rPr>
          <w:rFonts w:cs="Arial"/>
        </w:rPr>
        <w:t>Appendix 4</w:t>
      </w:r>
      <w:bookmarkEnd w:id="206"/>
      <w:bookmarkEnd w:id="207"/>
    </w:p>
    <w:p w14:paraId="16AEDF39" w14:textId="77777777" w:rsidR="00AF20BB" w:rsidRPr="0049019E" w:rsidRDefault="00AF20BB" w:rsidP="00AF20BB">
      <w:pPr>
        <w:keepNext/>
        <w:jc w:val="center"/>
        <w:rPr>
          <w:rFonts w:cs="Arial"/>
        </w:rPr>
      </w:pPr>
      <w:r w:rsidRPr="0049019E">
        <w:rPr>
          <w:rFonts w:cs="Arial"/>
          <w:noProof/>
        </w:rPr>
        <w:drawing>
          <wp:inline distT="0" distB="0" distL="0" distR="0" wp14:anchorId="5A8C5F19" wp14:editId="07D631D7">
            <wp:extent cx="3314700" cy="2367643"/>
            <wp:effectExtent l="19050" t="19050" r="19050" b="13970"/>
            <wp:docPr id="108" name="Picture 108" descr="Diagram&#10;&#10;Description automatically generated">
              <a:extLst xmlns:a="http://schemas.openxmlformats.org/drawingml/2006/main">
                <a:ext uri="{FF2B5EF4-FFF2-40B4-BE49-F238E27FC236}">
                  <a16:creationId xmlns:a16="http://schemas.microsoft.com/office/drawing/2014/main" id="{DE8C5D0C-6999-FCDC-12A3-FA5353C793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7" descr="Diagram&#10;&#10;Description automatically generated">
                      <a:extLst>
                        <a:ext uri="{FF2B5EF4-FFF2-40B4-BE49-F238E27FC236}">
                          <a16:creationId xmlns:a16="http://schemas.microsoft.com/office/drawing/2014/main" id="{DE8C5D0C-6999-FCDC-12A3-FA5353C79361}"/>
                        </a:ext>
                      </a:extLst>
                    </pic:cNvPr>
                    <pic:cNvPicPr>
                      <a:picLocks noChangeAspect="1"/>
                    </pic:cNvPicPr>
                  </pic:nvPicPr>
                  <pic:blipFill>
                    <a:blip r:embed="rId47"/>
                    <a:stretch>
                      <a:fillRect/>
                    </a:stretch>
                  </pic:blipFill>
                  <pic:spPr>
                    <a:xfrm>
                      <a:off x="0" y="0"/>
                      <a:ext cx="3321712" cy="2372652"/>
                    </a:xfrm>
                    <a:prstGeom prst="rect">
                      <a:avLst/>
                    </a:prstGeom>
                    <a:ln w="6350">
                      <a:solidFill>
                        <a:schemeClr val="tx1">
                          <a:lumMod val="50000"/>
                          <a:lumOff val="50000"/>
                        </a:schemeClr>
                      </a:solidFill>
                    </a:ln>
                  </pic:spPr>
                </pic:pic>
              </a:graphicData>
            </a:graphic>
          </wp:inline>
        </w:drawing>
      </w:r>
    </w:p>
    <w:p w14:paraId="1BD96084" w14:textId="00E9E970" w:rsidR="00654D3F" w:rsidRDefault="00AF20BB" w:rsidP="00654D3F">
      <w:pPr>
        <w:pStyle w:val="Caption"/>
        <w:jc w:val="center"/>
        <w:rPr>
          <w:rFonts w:cs="Arial"/>
        </w:rPr>
      </w:pPr>
      <w:bookmarkStart w:id="208" w:name="_Toc133341733"/>
      <w:r w:rsidRPr="0049019E">
        <w:rPr>
          <w:rFonts w:cs="Arial"/>
        </w:rPr>
        <w:t xml:space="preserve">Figure </w:t>
      </w:r>
      <w:r w:rsidRPr="0049019E">
        <w:rPr>
          <w:rFonts w:cs="Arial"/>
        </w:rPr>
        <w:fldChar w:fldCharType="begin"/>
      </w:r>
      <w:r w:rsidRPr="0049019E">
        <w:rPr>
          <w:rFonts w:cs="Arial"/>
        </w:rPr>
        <w:instrText xml:space="preserve"> SEQ Figure \* ARABIC </w:instrText>
      </w:r>
      <w:r w:rsidRPr="0049019E">
        <w:rPr>
          <w:rFonts w:cs="Arial"/>
        </w:rPr>
        <w:fldChar w:fldCharType="separate"/>
      </w:r>
      <w:r w:rsidR="003537A3">
        <w:rPr>
          <w:rFonts w:cs="Arial"/>
          <w:noProof/>
        </w:rPr>
        <w:t>32</w:t>
      </w:r>
      <w:r w:rsidRPr="0049019E">
        <w:rPr>
          <w:rFonts w:cs="Arial"/>
          <w:noProof/>
        </w:rPr>
        <w:fldChar w:fldCharType="end"/>
      </w:r>
      <w:r w:rsidRPr="0049019E">
        <w:rPr>
          <w:rFonts w:cs="Arial"/>
        </w:rPr>
        <w:t xml:space="preserve"> - Simulated Implementation Topology</w:t>
      </w:r>
      <w:bookmarkEnd w:id="208"/>
    </w:p>
    <w:p w14:paraId="7F5E025C" w14:textId="77777777" w:rsidR="00654D3F" w:rsidRDefault="00654D3F" w:rsidP="00654D3F"/>
    <w:p w14:paraId="51A97DC5" w14:textId="77777777" w:rsidR="00654D3F" w:rsidRDefault="00654D3F" w:rsidP="00654D3F"/>
    <w:p w14:paraId="48EB0D71" w14:textId="77777777" w:rsidR="00654D3F" w:rsidRDefault="00654D3F" w:rsidP="00654D3F"/>
    <w:p w14:paraId="5B55AAD4" w14:textId="77777777" w:rsidR="00654D3F" w:rsidRDefault="00654D3F" w:rsidP="00654D3F"/>
    <w:p w14:paraId="66CEE9E1" w14:textId="77777777" w:rsidR="00654D3F" w:rsidRDefault="00654D3F" w:rsidP="00654D3F"/>
    <w:p w14:paraId="3B6BAB16" w14:textId="77777777" w:rsidR="00654D3F" w:rsidRDefault="00654D3F" w:rsidP="00654D3F"/>
    <w:p w14:paraId="0C0BF6B0" w14:textId="77777777" w:rsidR="00654D3F" w:rsidRDefault="00654D3F" w:rsidP="00654D3F"/>
    <w:p w14:paraId="1A8FD0C2" w14:textId="77777777" w:rsidR="00654D3F" w:rsidRDefault="00654D3F" w:rsidP="00654D3F"/>
    <w:p w14:paraId="66130C6B" w14:textId="77777777" w:rsidR="00654D3F" w:rsidRDefault="00654D3F" w:rsidP="00654D3F"/>
    <w:p w14:paraId="6C9CFD41" w14:textId="77777777" w:rsidR="00654D3F" w:rsidRDefault="00654D3F" w:rsidP="00654D3F"/>
    <w:p w14:paraId="3FFEFA56" w14:textId="77777777" w:rsidR="00654D3F" w:rsidRDefault="00654D3F" w:rsidP="00654D3F"/>
    <w:p w14:paraId="483C15D0" w14:textId="77777777" w:rsidR="00654D3F" w:rsidRDefault="00654D3F" w:rsidP="00654D3F"/>
    <w:p w14:paraId="3DED8CF7" w14:textId="77777777" w:rsidR="00654D3F" w:rsidRDefault="00654D3F" w:rsidP="00654D3F"/>
    <w:p w14:paraId="55CA94C6" w14:textId="77777777" w:rsidR="00654D3F" w:rsidRDefault="00654D3F" w:rsidP="00654D3F"/>
    <w:p w14:paraId="1FBE46F9" w14:textId="77777777" w:rsidR="00654D3F" w:rsidRDefault="00654D3F" w:rsidP="00654D3F"/>
    <w:p w14:paraId="12BD3B27" w14:textId="77777777" w:rsidR="00654D3F" w:rsidRPr="00654D3F" w:rsidRDefault="00654D3F" w:rsidP="00654D3F"/>
    <w:p w14:paraId="68FEA2BC" w14:textId="3B2174A9" w:rsidR="00654D3F" w:rsidRDefault="00654D3F" w:rsidP="00654D3F">
      <w:pPr>
        <w:pStyle w:val="Heading2"/>
      </w:pPr>
      <w:bookmarkStart w:id="209" w:name="_Toc133341531"/>
      <w:bookmarkStart w:id="210" w:name="_Toc133341700"/>
      <w:r>
        <w:lastRenderedPageBreak/>
        <w:t>Appendix 5</w:t>
      </w:r>
      <w:bookmarkEnd w:id="209"/>
      <w:bookmarkEnd w:id="210"/>
    </w:p>
    <w:p w14:paraId="7F10983D" w14:textId="77777777" w:rsidR="00654D3F" w:rsidRDefault="00654D3F" w:rsidP="00654D3F">
      <w:pPr>
        <w:keepNext/>
        <w:jc w:val="center"/>
      </w:pPr>
      <w:r w:rsidRPr="00654D3F">
        <w:rPr>
          <w:noProof/>
        </w:rPr>
        <w:drawing>
          <wp:inline distT="0" distB="0" distL="0" distR="0" wp14:anchorId="3A97BB4E" wp14:editId="5CB1D4F5">
            <wp:extent cx="5840189" cy="5310909"/>
            <wp:effectExtent l="0" t="0" r="8255" b="4445"/>
            <wp:docPr id="1788755607" name="Picture 178875560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755607" name="Picture 1" descr="Diagram, engineering drawing&#10;&#10;Description automatically generated"/>
                    <pic:cNvPicPr/>
                  </pic:nvPicPr>
                  <pic:blipFill>
                    <a:blip r:embed="rId48"/>
                    <a:stretch>
                      <a:fillRect/>
                    </a:stretch>
                  </pic:blipFill>
                  <pic:spPr>
                    <a:xfrm>
                      <a:off x="0" y="0"/>
                      <a:ext cx="5840189" cy="5310909"/>
                    </a:xfrm>
                    <a:prstGeom prst="rect">
                      <a:avLst/>
                    </a:prstGeom>
                  </pic:spPr>
                </pic:pic>
              </a:graphicData>
            </a:graphic>
          </wp:inline>
        </w:drawing>
      </w:r>
    </w:p>
    <w:p w14:paraId="4D370BBB" w14:textId="3506069F" w:rsidR="00654D3F" w:rsidRDefault="00654D3F" w:rsidP="00654D3F">
      <w:pPr>
        <w:pStyle w:val="Caption"/>
        <w:jc w:val="center"/>
      </w:pPr>
      <w:bookmarkStart w:id="211" w:name="_Toc133341734"/>
      <w:r>
        <w:t xml:space="preserve">Figure </w:t>
      </w:r>
      <w:r w:rsidR="004B4F22">
        <w:fldChar w:fldCharType="begin"/>
      </w:r>
      <w:r w:rsidR="004B4F22">
        <w:instrText xml:space="preserve"> SEQ Figure \* ARABIC </w:instrText>
      </w:r>
      <w:r w:rsidR="004B4F22">
        <w:fldChar w:fldCharType="separate"/>
      </w:r>
      <w:r w:rsidR="003537A3">
        <w:rPr>
          <w:noProof/>
        </w:rPr>
        <w:t>33</w:t>
      </w:r>
      <w:r w:rsidR="004B4F22">
        <w:rPr>
          <w:noProof/>
        </w:rPr>
        <w:fldChar w:fldCharType="end"/>
      </w:r>
      <w:r>
        <w:t xml:space="preserve"> - Research Methodology Flowchart</w:t>
      </w:r>
      <w:bookmarkEnd w:id="211"/>
    </w:p>
    <w:p w14:paraId="34C4B42C" w14:textId="77777777" w:rsidR="00C337D7" w:rsidRDefault="00C337D7" w:rsidP="00824A34"/>
    <w:p w14:paraId="37355442" w14:textId="77777777" w:rsidR="00824A34" w:rsidRDefault="00824A34" w:rsidP="00824A34"/>
    <w:p w14:paraId="3462F77D" w14:textId="77777777" w:rsidR="00824A34" w:rsidRDefault="00824A34" w:rsidP="00824A34"/>
    <w:p w14:paraId="20BF58CB" w14:textId="77777777" w:rsidR="00824A34" w:rsidRDefault="00824A34" w:rsidP="00824A34"/>
    <w:p w14:paraId="079E1D0F" w14:textId="77777777" w:rsidR="00824A34" w:rsidRDefault="00824A34" w:rsidP="00824A34"/>
    <w:p w14:paraId="7E748328" w14:textId="77777777" w:rsidR="00824A34" w:rsidRDefault="00824A34" w:rsidP="00824A34"/>
    <w:p w14:paraId="4F4B2FBA" w14:textId="77777777" w:rsidR="00824A34" w:rsidRDefault="00824A34" w:rsidP="00824A34"/>
    <w:p w14:paraId="5C5D242E" w14:textId="77777777" w:rsidR="00824A34" w:rsidRDefault="00824A34" w:rsidP="00824A34"/>
    <w:p w14:paraId="08676CA9" w14:textId="77777777" w:rsidR="00824A34" w:rsidRDefault="00824A34" w:rsidP="00824A34"/>
    <w:p w14:paraId="237922DF" w14:textId="77777777" w:rsidR="00824A34" w:rsidRDefault="00824A34" w:rsidP="00824A34"/>
    <w:p w14:paraId="46D95704" w14:textId="2CA72668" w:rsidR="00C337D7" w:rsidRDefault="00C337D7" w:rsidP="00C337D7">
      <w:pPr>
        <w:pStyle w:val="Heading2"/>
      </w:pPr>
      <w:bookmarkStart w:id="212" w:name="_Toc133341532"/>
      <w:bookmarkStart w:id="213" w:name="_Toc133341701"/>
      <w:r>
        <w:t>Appendix 6</w:t>
      </w:r>
      <w:bookmarkEnd w:id="212"/>
      <w:bookmarkEnd w:id="213"/>
    </w:p>
    <w:p w14:paraId="39294115" w14:textId="77777777" w:rsidR="00C337D7" w:rsidRDefault="00C337D7" w:rsidP="00C337D7">
      <w:pPr>
        <w:keepNext/>
        <w:spacing w:after="0"/>
        <w:jc w:val="center"/>
      </w:pPr>
      <w:r w:rsidRPr="00C337D7">
        <w:rPr>
          <w:noProof/>
        </w:rPr>
        <w:drawing>
          <wp:inline distT="0" distB="0" distL="0" distR="0" wp14:anchorId="72BFEE8A" wp14:editId="076BFE81">
            <wp:extent cx="3491346" cy="2450751"/>
            <wp:effectExtent l="0" t="0" r="0" b="6985"/>
            <wp:docPr id="418883527" name="Picture 4188835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883527" name="Picture 1" descr="Diagram&#10;&#10;Description automatically generated"/>
                    <pic:cNvPicPr/>
                  </pic:nvPicPr>
                  <pic:blipFill>
                    <a:blip r:embed="rId49"/>
                    <a:stretch>
                      <a:fillRect/>
                    </a:stretch>
                  </pic:blipFill>
                  <pic:spPr>
                    <a:xfrm>
                      <a:off x="0" y="0"/>
                      <a:ext cx="3497589" cy="2455134"/>
                    </a:xfrm>
                    <a:prstGeom prst="rect">
                      <a:avLst/>
                    </a:prstGeom>
                  </pic:spPr>
                </pic:pic>
              </a:graphicData>
            </a:graphic>
          </wp:inline>
        </w:drawing>
      </w:r>
    </w:p>
    <w:p w14:paraId="7F7B11AB" w14:textId="250B6436" w:rsidR="00C337D7" w:rsidRDefault="00C337D7" w:rsidP="00C337D7">
      <w:pPr>
        <w:pStyle w:val="Caption"/>
        <w:spacing w:after="0"/>
        <w:jc w:val="center"/>
      </w:pPr>
      <w:bookmarkStart w:id="214" w:name="_Toc133341735"/>
      <w:r>
        <w:t xml:space="preserve">Figure </w:t>
      </w:r>
      <w:r w:rsidR="004B4F22">
        <w:fldChar w:fldCharType="begin"/>
      </w:r>
      <w:r w:rsidR="004B4F22">
        <w:instrText xml:space="preserve"> SEQ Figure \* ARABIC </w:instrText>
      </w:r>
      <w:r w:rsidR="004B4F22">
        <w:fldChar w:fldCharType="separate"/>
      </w:r>
      <w:r w:rsidR="003537A3">
        <w:rPr>
          <w:noProof/>
        </w:rPr>
        <w:t>34</w:t>
      </w:r>
      <w:r w:rsidR="004B4F22">
        <w:rPr>
          <w:noProof/>
        </w:rPr>
        <w:fldChar w:fldCharType="end"/>
      </w:r>
      <w:r>
        <w:t xml:space="preserve"> - Controlled Environment Topology</w:t>
      </w:r>
      <w:bookmarkEnd w:id="214"/>
    </w:p>
    <w:p w14:paraId="49E0B2E3" w14:textId="77777777" w:rsidR="00C337D7" w:rsidRPr="00C337D7" w:rsidRDefault="00C337D7" w:rsidP="00C337D7"/>
    <w:sectPr w:rsidR="00C337D7" w:rsidRPr="00C337D7" w:rsidSect="00D073A7">
      <w:footerReference w:type="even" r:id="rId50"/>
      <w:footerReference w:type="default" r:id="rId5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1F290A" w14:textId="77777777" w:rsidR="0068659B" w:rsidRDefault="0068659B" w:rsidP="00D073A7">
      <w:pPr>
        <w:spacing w:after="0" w:line="240" w:lineRule="auto"/>
      </w:pPr>
      <w:r>
        <w:separator/>
      </w:r>
    </w:p>
  </w:endnote>
  <w:endnote w:type="continuationSeparator" w:id="0">
    <w:p w14:paraId="220B47DB" w14:textId="77777777" w:rsidR="0068659B" w:rsidRDefault="0068659B" w:rsidP="00D073A7">
      <w:pPr>
        <w:spacing w:after="0" w:line="240" w:lineRule="auto"/>
      </w:pPr>
      <w:r>
        <w:continuationSeparator/>
      </w:r>
    </w:p>
  </w:endnote>
  <w:endnote w:type="continuationNotice" w:id="1">
    <w:p w14:paraId="483B85A9" w14:textId="77777777" w:rsidR="0068659B" w:rsidRDefault="0068659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0065827"/>
      <w:docPartObj>
        <w:docPartGallery w:val="Page Numbers (Bottom of Page)"/>
        <w:docPartUnique/>
      </w:docPartObj>
    </w:sdtPr>
    <w:sdtEndPr>
      <w:rPr>
        <w:rStyle w:val="PageNumber"/>
      </w:rPr>
    </w:sdtEndPr>
    <w:sdtContent>
      <w:p w14:paraId="3223D49B" w14:textId="4CA93F8F" w:rsidR="00D073A7" w:rsidRDefault="00D073A7" w:rsidP="00AA62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E332E3" w14:textId="77777777" w:rsidR="00D073A7" w:rsidRDefault="00D073A7" w:rsidP="00D073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6471971"/>
      <w:docPartObj>
        <w:docPartGallery w:val="Page Numbers (Bottom of Page)"/>
        <w:docPartUnique/>
      </w:docPartObj>
    </w:sdtPr>
    <w:sdtEndPr>
      <w:rPr>
        <w:rStyle w:val="PageNumber"/>
      </w:rPr>
    </w:sdtEndPr>
    <w:sdtContent>
      <w:p w14:paraId="6A34D8DC" w14:textId="05B19147" w:rsidR="00D073A7" w:rsidRDefault="00D073A7" w:rsidP="00AA62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2AF4D4A" w14:textId="77777777" w:rsidR="00D073A7" w:rsidRDefault="00D073A7" w:rsidP="00D073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81BD6" w14:textId="77777777" w:rsidR="0068659B" w:rsidRDefault="0068659B" w:rsidP="00D073A7">
      <w:pPr>
        <w:spacing w:after="0" w:line="240" w:lineRule="auto"/>
      </w:pPr>
      <w:r>
        <w:separator/>
      </w:r>
    </w:p>
  </w:footnote>
  <w:footnote w:type="continuationSeparator" w:id="0">
    <w:p w14:paraId="66944E0B" w14:textId="77777777" w:rsidR="0068659B" w:rsidRDefault="0068659B" w:rsidP="00D073A7">
      <w:pPr>
        <w:spacing w:after="0" w:line="240" w:lineRule="auto"/>
      </w:pPr>
      <w:r>
        <w:continuationSeparator/>
      </w:r>
    </w:p>
  </w:footnote>
  <w:footnote w:type="continuationNotice" w:id="1">
    <w:p w14:paraId="52FE65A2" w14:textId="77777777" w:rsidR="0068659B" w:rsidRDefault="0068659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C1011"/>
    <w:multiLevelType w:val="hybridMultilevel"/>
    <w:tmpl w:val="766EF00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9055BAD"/>
    <w:multiLevelType w:val="hybridMultilevel"/>
    <w:tmpl w:val="F1F85216"/>
    <w:lvl w:ilvl="0" w:tplc="EFDC64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7045251">
    <w:abstractNumId w:val="1"/>
  </w:num>
  <w:num w:numId="2" w16cid:durableId="301350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YwMjE0tzS0MDIzsTBV0lEKTi0uzszPAykwNqgFACL6qi0tAAAA"/>
  </w:docVars>
  <w:rsids>
    <w:rsidRoot w:val="00CC7870"/>
    <w:rsid w:val="00000FF0"/>
    <w:rsid w:val="000013C7"/>
    <w:rsid w:val="0000166C"/>
    <w:rsid w:val="00001DE5"/>
    <w:rsid w:val="000020D8"/>
    <w:rsid w:val="00002DA3"/>
    <w:rsid w:val="000048E7"/>
    <w:rsid w:val="00004CB7"/>
    <w:rsid w:val="00005130"/>
    <w:rsid w:val="0000627B"/>
    <w:rsid w:val="0000674D"/>
    <w:rsid w:val="00007BFF"/>
    <w:rsid w:val="00007E7E"/>
    <w:rsid w:val="00007FFD"/>
    <w:rsid w:val="0001006A"/>
    <w:rsid w:val="00010359"/>
    <w:rsid w:val="00010879"/>
    <w:rsid w:val="00011B09"/>
    <w:rsid w:val="00012466"/>
    <w:rsid w:val="00013D24"/>
    <w:rsid w:val="00015AE2"/>
    <w:rsid w:val="000166F7"/>
    <w:rsid w:val="0001714C"/>
    <w:rsid w:val="000175D2"/>
    <w:rsid w:val="00017E52"/>
    <w:rsid w:val="0002047A"/>
    <w:rsid w:val="000215AD"/>
    <w:rsid w:val="00021AD7"/>
    <w:rsid w:val="00022259"/>
    <w:rsid w:val="00022E63"/>
    <w:rsid w:val="00023057"/>
    <w:rsid w:val="00024240"/>
    <w:rsid w:val="000247DA"/>
    <w:rsid w:val="00024AD1"/>
    <w:rsid w:val="00024DEC"/>
    <w:rsid w:val="000256B7"/>
    <w:rsid w:val="00026B1E"/>
    <w:rsid w:val="00027AB0"/>
    <w:rsid w:val="00027C79"/>
    <w:rsid w:val="0003026E"/>
    <w:rsid w:val="00030AB6"/>
    <w:rsid w:val="00030F3F"/>
    <w:rsid w:val="000310B5"/>
    <w:rsid w:val="00031391"/>
    <w:rsid w:val="00031661"/>
    <w:rsid w:val="00031A16"/>
    <w:rsid w:val="00032EDE"/>
    <w:rsid w:val="00033873"/>
    <w:rsid w:val="00033B08"/>
    <w:rsid w:val="00034B77"/>
    <w:rsid w:val="00034F92"/>
    <w:rsid w:val="00035510"/>
    <w:rsid w:val="00036440"/>
    <w:rsid w:val="00036E07"/>
    <w:rsid w:val="000375A4"/>
    <w:rsid w:val="0004024B"/>
    <w:rsid w:val="000407B9"/>
    <w:rsid w:val="00040D80"/>
    <w:rsid w:val="000417ED"/>
    <w:rsid w:val="000419A5"/>
    <w:rsid w:val="000424FC"/>
    <w:rsid w:val="00042611"/>
    <w:rsid w:val="00043426"/>
    <w:rsid w:val="00043D44"/>
    <w:rsid w:val="00043DB8"/>
    <w:rsid w:val="00044C28"/>
    <w:rsid w:val="0004529E"/>
    <w:rsid w:val="00045E90"/>
    <w:rsid w:val="00046BF1"/>
    <w:rsid w:val="00046D1E"/>
    <w:rsid w:val="00046DCE"/>
    <w:rsid w:val="00047AC9"/>
    <w:rsid w:val="00050056"/>
    <w:rsid w:val="00050349"/>
    <w:rsid w:val="000505C4"/>
    <w:rsid w:val="00050E7F"/>
    <w:rsid w:val="00051288"/>
    <w:rsid w:val="000515D4"/>
    <w:rsid w:val="0005283E"/>
    <w:rsid w:val="00052AB5"/>
    <w:rsid w:val="000535D0"/>
    <w:rsid w:val="00053BE8"/>
    <w:rsid w:val="00053ECE"/>
    <w:rsid w:val="0005449C"/>
    <w:rsid w:val="00055D6A"/>
    <w:rsid w:val="00055E0B"/>
    <w:rsid w:val="00055E27"/>
    <w:rsid w:val="0005630C"/>
    <w:rsid w:val="0005696B"/>
    <w:rsid w:val="000569C6"/>
    <w:rsid w:val="00056B9E"/>
    <w:rsid w:val="00056D1A"/>
    <w:rsid w:val="0005719D"/>
    <w:rsid w:val="0006142D"/>
    <w:rsid w:val="000624B8"/>
    <w:rsid w:val="0006292B"/>
    <w:rsid w:val="000637A5"/>
    <w:rsid w:val="00063DFD"/>
    <w:rsid w:val="00063E7D"/>
    <w:rsid w:val="000655B9"/>
    <w:rsid w:val="00065ECE"/>
    <w:rsid w:val="00066C18"/>
    <w:rsid w:val="00066C23"/>
    <w:rsid w:val="00066C28"/>
    <w:rsid w:val="00066CBE"/>
    <w:rsid w:val="00067342"/>
    <w:rsid w:val="000716BE"/>
    <w:rsid w:val="000726BA"/>
    <w:rsid w:val="00073D81"/>
    <w:rsid w:val="00073FB0"/>
    <w:rsid w:val="00074E50"/>
    <w:rsid w:val="000750F2"/>
    <w:rsid w:val="00075636"/>
    <w:rsid w:val="000767DC"/>
    <w:rsid w:val="000776E4"/>
    <w:rsid w:val="00077FA1"/>
    <w:rsid w:val="00081310"/>
    <w:rsid w:val="00081A92"/>
    <w:rsid w:val="00082184"/>
    <w:rsid w:val="0008266B"/>
    <w:rsid w:val="00082EA9"/>
    <w:rsid w:val="00082F44"/>
    <w:rsid w:val="00083766"/>
    <w:rsid w:val="00083C95"/>
    <w:rsid w:val="0008453E"/>
    <w:rsid w:val="00084B02"/>
    <w:rsid w:val="00085D78"/>
    <w:rsid w:val="000869C9"/>
    <w:rsid w:val="00086DFF"/>
    <w:rsid w:val="00086F96"/>
    <w:rsid w:val="000873ED"/>
    <w:rsid w:val="00087646"/>
    <w:rsid w:val="00087973"/>
    <w:rsid w:val="00090095"/>
    <w:rsid w:val="000929F3"/>
    <w:rsid w:val="00092D10"/>
    <w:rsid w:val="00093847"/>
    <w:rsid w:val="00094027"/>
    <w:rsid w:val="0009513F"/>
    <w:rsid w:val="0009564C"/>
    <w:rsid w:val="00095761"/>
    <w:rsid w:val="00095C18"/>
    <w:rsid w:val="00096486"/>
    <w:rsid w:val="00096667"/>
    <w:rsid w:val="0009768F"/>
    <w:rsid w:val="000979D9"/>
    <w:rsid w:val="000A0B87"/>
    <w:rsid w:val="000A129C"/>
    <w:rsid w:val="000A1D31"/>
    <w:rsid w:val="000A2397"/>
    <w:rsid w:val="000A27ED"/>
    <w:rsid w:val="000A2A43"/>
    <w:rsid w:val="000A3837"/>
    <w:rsid w:val="000A392E"/>
    <w:rsid w:val="000A45D8"/>
    <w:rsid w:val="000A45FC"/>
    <w:rsid w:val="000A4BE6"/>
    <w:rsid w:val="000A4E09"/>
    <w:rsid w:val="000A5681"/>
    <w:rsid w:val="000A5DDF"/>
    <w:rsid w:val="000A5F82"/>
    <w:rsid w:val="000A6B3A"/>
    <w:rsid w:val="000A723E"/>
    <w:rsid w:val="000B0767"/>
    <w:rsid w:val="000B0E42"/>
    <w:rsid w:val="000B1F75"/>
    <w:rsid w:val="000B2031"/>
    <w:rsid w:val="000B2956"/>
    <w:rsid w:val="000B2C5E"/>
    <w:rsid w:val="000B2DFD"/>
    <w:rsid w:val="000B3C3E"/>
    <w:rsid w:val="000B3EF2"/>
    <w:rsid w:val="000B4D6C"/>
    <w:rsid w:val="000B656D"/>
    <w:rsid w:val="000B7149"/>
    <w:rsid w:val="000B7B9C"/>
    <w:rsid w:val="000C2589"/>
    <w:rsid w:val="000C310F"/>
    <w:rsid w:val="000C402C"/>
    <w:rsid w:val="000C47CC"/>
    <w:rsid w:val="000C4DD1"/>
    <w:rsid w:val="000C54A5"/>
    <w:rsid w:val="000C5811"/>
    <w:rsid w:val="000C6E9C"/>
    <w:rsid w:val="000C74D5"/>
    <w:rsid w:val="000C754A"/>
    <w:rsid w:val="000C7712"/>
    <w:rsid w:val="000C79B7"/>
    <w:rsid w:val="000D00F9"/>
    <w:rsid w:val="000D06FF"/>
    <w:rsid w:val="000D0DC9"/>
    <w:rsid w:val="000D0F76"/>
    <w:rsid w:val="000D10F6"/>
    <w:rsid w:val="000D31C3"/>
    <w:rsid w:val="000D5904"/>
    <w:rsid w:val="000D5C4A"/>
    <w:rsid w:val="000D6999"/>
    <w:rsid w:val="000D728D"/>
    <w:rsid w:val="000D74BA"/>
    <w:rsid w:val="000D78B2"/>
    <w:rsid w:val="000E0871"/>
    <w:rsid w:val="000E170D"/>
    <w:rsid w:val="000E17DC"/>
    <w:rsid w:val="000E2315"/>
    <w:rsid w:val="000E306B"/>
    <w:rsid w:val="000E3302"/>
    <w:rsid w:val="000E3F60"/>
    <w:rsid w:val="000E3FD2"/>
    <w:rsid w:val="000E4C89"/>
    <w:rsid w:val="000E5386"/>
    <w:rsid w:val="000E5AEA"/>
    <w:rsid w:val="000E5D3A"/>
    <w:rsid w:val="000E6A6A"/>
    <w:rsid w:val="000E6FFB"/>
    <w:rsid w:val="000E7460"/>
    <w:rsid w:val="000E7D07"/>
    <w:rsid w:val="000F03BB"/>
    <w:rsid w:val="000F0793"/>
    <w:rsid w:val="000F222A"/>
    <w:rsid w:val="000F2B2D"/>
    <w:rsid w:val="000F2D3E"/>
    <w:rsid w:val="000F3344"/>
    <w:rsid w:val="000F350F"/>
    <w:rsid w:val="000F39F6"/>
    <w:rsid w:val="000F3F5E"/>
    <w:rsid w:val="000F43CF"/>
    <w:rsid w:val="000F45D5"/>
    <w:rsid w:val="000F4BDF"/>
    <w:rsid w:val="000F50D5"/>
    <w:rsid w:val="000F5429"/>
    <w:rsid w:val="000F5A98"/>
    <w:rsid w:val="000F5F68"/>
    <w:rsid w:val="000F6EBE"/>
    <w:rsid w:val="000F723F"/>
    <w:rsid w:val="000F7573"/>
    <w:rsid w:val="000F7617"/>
    <w:rsid w:val="000F7A3B"/>
    <w:rsid w:val="00100854"/>
    <w:rsid w:val="00101515"/>
    <w:rsid w:val="00101989"/>
    <w:rsid w:val="00103249"/>
    <w:rsid w:val="001038FA"/>
    <w:rsid w:val="00104545"/>
    <w:rsid w:val="00106BB2"/>
    <w:rsid w:val="00111481"/>
    <w:rsid w:val="00112111"/>
    <w:rsid w:val="001126F8"/>
    <w:rsid w:val="00112707"/>
    <w:rsid w:val="001131FE"/>
    <w:rsid w:val="001147C1"/>
    <w:rsid w:val="0011520A"/>
    <w:rsid w:val="0011552D"/>
    <w:rsid w:val="00116607"/>
    <w:rsid w:val="00117113"/>
    <w:rsid w:val="001175A0"/>
    <w:rsid w:val="0011760E"/>
    <w:rsid w:val="00117B2A"/>
    <w:rsid w:val="00120CE7"/>
    <w:rsid w:val="00122F3E"/>
    <w:rsid w:val="00123B3C"/>
    <w:rsid w:val="00124199"/>
    <w:rsid w:val="001244A4"/>
    <w:rsid w:val="00124667"/>
    <w:rsid w:val="00124E0C"/>
    <w:rsid w:val="00125253"/>
    <w:rsid w:val="00125396"/>
    <w:rsid w:val="00125CD8"/>
    <w:rsid w:val="00126B9C"/>
    <w:rsid w:val="00126E64"/>
    <w:rsid w:val="001272E4"/>
    <w:rsid w:val="001275A1"/>
    <w:rsid w:val="00127623"/>
    <w:rsid w:val="00127B0E"/>
    <w:rsid w:val="00127B16"/>
    <w:rsid w:val="00130233"/>
    <w:rsid w:val="00130336"/>
    <w:rsid w:val="00132228"/>
    <w:rsid w:val="0013226D"/>
    <w:rsid w:val="00133699"/>
    <w:rsid w:val="0013372B"/>
    <w:rsid w:val="001343ED"/>
    <w:rsid w:val="00134B59"/>
    <w:rsid w:val="001352B7"/>
    <w:rsid w:val="001358F8"/>
    <w:rsid w:val="00135A7A"/>
    <w:rsid w:val="00136386"/>
    <w:rsid w:val="001370F2"/>
    <w:rsid w:val="00137185"/>
    <w:rsid w:val="00137ABD"/>
    <w:rsid w:val="00141FD8"/>
    <w:rsid w:val="0014230F"/>
    <w:rsid w:val="00144164"/>
    <w:rsid w:val="001447EE"/>
    <w:rsid w:val="00144945"/>
    <w:rsid w:val="001450A7"/>
    <w:rsid w:val="001456C1"/>
    <w:rsid w:val="00145B64"/>
    <w:rsid w:val="00145D81"/>
    <w:rsid w:val="00145EE7"/>
    <w:rsid w:val="0014636E"/>
    <w:rsid w:val="001479CA"/>
    <w:rsid w:val="00150584"/>
    <w:rsid w:val="00150ACB"/>
    <w:rsid w:val="0015157E"/>
    <w:rsid w:val="00151C6D"/>
    <w:rsid w:val="001523EF"/>
    <w:rsid w:val="00152AB3"/>
    <w:rsid w:val="00152BBC"/>
    <w:rsid w:val="00153C6A"/>
    <w:rsid w:val="0015417C"/>
    <w:rsid w:val="00154410"/>
    <w:rsid w:val="001544BF"/>
    <w:rsid w:val="001551CC"/>
    <w:rsid w:val="00155E7D"/>
    <w:rsid w:val="001564B0"/>
    <w:rsid w:val="00156DD7"/>
    <w:rsid w:val="00156E96"/>
    <w:rsid w:val="0015762A"/>
    <w:rsid w:val="001576B3"/>
    <w:rsid w:val="00160F52"/>
    <w:rsid w:val="00164D20"/>
    <w:rsid w:val="0016537F"/>
    <w:rsid w:val="00165769"/>
    <w:rsid w:val="00167BE6"/>
    <w:rsid w:val="0017020F"/>
    <w:rsid w:val="00170629"/>
    <w:rsid w:val="00170AC5"/>
    <w:rsid w:val="00171415"/>
    <w:rsid w:val="001728FA"/>
    <w:rsid w:val="00172D2E"/>
    <w:rsid w:val="00173136"/>
    <w:rsid w:val="00173733"/>
    <w:rsid w:val="001748BF"/>
    <w:rsid w:val="0017529C"/>
    <w:rsid w:val="001758DF"/>
    <w:rsid w:val="00175A60"/>
    <w:rsid w:val="001775F6"/>
    <w:rsid w:val="00177716"/>
    <w:rsid w:val="0018144F"/>
    <w:rsid w:val="001815DB"/>
    <w:rsid w:val="00181BE0"/>
    <w:rsid w:val="00182A54"/>
    <w:rsid w:val="00182EB7"/>
    <w:rsid w:val="0018319C"/>
    <w:rsid w:val="00183BB9"/>
    <w:rsid w:val="001844C9"/>
    <w:rsid w:val="00184623"/>
    <w:rsid w:val="00184B37"/>
    <w:rsid w:val="00185672"/>
    <w:rsid w:val="0018677D"/>
    <w:rsid w:val="0018743B"/>
    <w:rsid w:val="00187B38"/>
    <w:rsid w:val="00187D69"/>
    <w:rsid w:val="0019000D"/>
    <w:rsid w:val="001901FF"/>
    <w:rsid w:val="00190AD4"/>
    <w:rsid w:val="00190BC3"/>
    <w:rsid w:val="00190CB2"/>
    <w:rsid w:val="00191CA8"/>
    <w:rsid w:val="00191FC8"/>
    <w:rsid w:val="00192EE6"/>
    <w:rsid w:val="00193C5F"/>
    <w:rsid w:val="001942FB"/>
    <w:rsid w:val="00194B42"/>
    <w:rsid w:val="00194BD9"/>
    <w:rsid w:val="00195532"/>
    <w:rsid w:val="00195D1B"/>
    <w:rsid w:val="0019644C"/>
    <w:rsid w:val="001A0096"/>
    <w:rsid w:val="001A0248"/>
    <w:rsid w:val="001A0A99"/>
    <w:rsid w:val="001A103C"/>
    <w:rsid w:val="001A2A01"/>
    <w:rsid w:val="001A3453"/>
    <w:rsid w:val="001A363B"/>
    <w:rsid w:val="001A4262"/>
    <w:rsid w:val="001A454B"/>
    <w:rsid w:val="001A486B"/>
    <w:rsid w:val="001A48ED"/>
    <w:rsid w:val="001A5449"/>
    <w:rsid w:val="001A6D50"/>
    <w:rsid w:val="001A6F5A"/>
    <w:rsid w:val="001A72D4"/>
    <w:rsid w:val="001A7B8A"/>
    <w:rsid w:val="001B0A14"/>
    <w:rsid w:val="001B0F0A"/>
    <w:rsid w:val="001B1E8D"/>
    <w:rsid w:val="001B38F5"/>
    <w:rsid w:val="001B48F4"/>
    <w:rsid w:val="001B4B96"/>
    <w:rsid w:val="001B4C29"/>
    <w:rsid w:val="001B5184"/>
    <w:rsid w:val="001B60C7"/>
    <w:rsid w:val="001B6365"/>
    <w:rsid w:val="001B6B90"/>
    <w:rsid w:val="001B6CE4"/>
    <w:rsid w:val="001B6EBD"/>
    <w:rsid w:val="001C0162"/>
    <w:rsid w:val="001C0503"/>
    <w:rsid w:val="001C08CD"/>
    <w:rsid w:val="001C0A20"/>
    <w:rsid w:val="001C2FE5"/>
    <w:rsid w:val="001C3600"/>
    <w:rsid w:val="001C4E3B"/>
    <w:rsid w:val="001C4FE6"/>
    <w:rsid w:val="001C51AB"/>
    <w:rsid w:val="001C5733"/>
    <w:rsid w:val="001C72AA"/>
    <w:rsid w:val="001C7495"/>
    <w:rsid w:val="001C7B27"/>
    <w:rsid w:val="001D034C"/>
    <w:rsid w:val="001D0399"/>
    <w:rsid w:val="001D06C9"/>
    <w:rsid w:val="001D0C27"/>
    <w:rsid w:val="001D2D08"/>
    <w:rsid w:val="001D34FB"/>
    <w:rsid w:val="001D3CE9"/>
    <w:rsid w:val="001D3E87"/>
    <w:rsid w:val="001D4019"/>
    <w:rsid w:val="001D407C"/>
    <w:rsid w:val="001D43F8"/>
    <w:rsid w:val="001D68B3"/>
    <w:rsid w:val="001D7E28"/>
    <w:rsid w:val="001D7EE8"/>
    <w:rsid w:val="001E129C"/>
    <w:rsid w:val="001E3FFC"/>
    <w:rsid w:val="001E48C2"/>
    <w:rsid w:val="001E7263"/>
    <w:rsid w:val="001E7CB5"/>
    <w:rsid w:val="001F056F"/>
    <w:rsid w:val="001F0A40"/>
    <w:rsid w:val="001F2914"/>
    <w:rsid w:val="001F357F"/>
    <w:rsid w:val="001F4AB4"/>
    <w:rsid w:val="001F5CB9"/>
    <w:rsid w:val="001F69C0"/>
    <w:rsid w:val="001F7AAB"/>
    <w:rsid w:val="001F7B58"/>
    <w:rsid w:val="002008A5"/>
    <w:rsid w:val="00200928"/>
    <w:rsid w:val="00200ECE"/>
    <w:rsid w:val="002019F1"/>
    <w:rsid w:val="002024A5"/>
    <w:rsid w:val="00202691"/>
    <w:rsid w:val="00202CB6"/>
    <w:rsid w:val="0020301B"/>
    <w:rsid w:val="002038C9"/>
    <w:rsid w:val="00203E74"/>
    <w:rsid w:val="00204CEA"/>
    <w:rsid w:val="00204EAC"/>
    <w:rsid w:val="00204EFB"/>
    <w:rsid w:val="00205065"/>
    <w:rsid w:val="00207150"/>
    <w:rsid w:val="0020730E"/>
    <w:rsid w:val="00207B24"/>
    <w:rsid w:val="00207CA7"/>
    <w:rsid w:val="00207FBA"/>
    <w:rsid w:val="00210DBA"/>
    <w:rsid w:val="002117BC"/>
    <w:rsid w:val="002127A9"/>
    <w:rsid w:val="002138A5"/>
    <w:rsid w:val="002140F0"/>
    <w:rsid w:val="0021510F"/>
    <w:rsid w:val="00215C7D"/>
    <w:rsid w:val="00217014"/>
    <w:rsid w:val="002176A6"/>
    <w:rsid w:val="00217C57"/>
    <w:rsid w:val="00217D96"/>
    <w:rsid w:val="00217E77"/>
    <w:rsid w:val="00220717"/>
    <w:rsid w:val="00220917"/>
    <w:rsid w:val="00220DB7"/>
    <w:rsid w:val="00221066"/>
    <w:rsid w:val="00221181"/>
    <w:rsid w:val="002224A0"/>
    <w:rsid w:val="002225E0"/>
    <w:rsid w:val="00223256"/>
    <w:rsid w:val="002235E9"/>
    <w:rsid w:val="002238CE"/>
    <w:rsid w:val="00224843"/>
    <w:rsid w:val="00225342"/>
    <w:rsid w:val="0022536C"/>
    <w:rsid w:val="0022587C"/>
    <w:rsid w:val="002259F3"/>
    <w:rsid w:val="00225C6D"/>
    <w:rsid w:val="00226150"/>
    <w:rsid w:val="0022629A"/>
    <w:rsid w:val="002269A7"/>
    <w:rsid w:val="00226C11"/>
    <w:rsid w:val="00226EC5"/>
    <w:rsid w:val="00227A69"/>
    <w:rsid w:val="00232400"/>
    <w:rsid w:val="00232CD7"/>
    <w:rsid w:val="00233DFC"/>
    <w:rsid w:val="0023441F"/>
    <w:rsid w:val="00234BFA"/>
    <w:rsid w:val="002350A5"/>
    <w:rsid w:val="002351FA"/>
    <w:rsid w:val="00235374"/>
    <w:rsid w:val="00235A21"/>
    <w:rsid w:val="00235A97"/>
    <w:rsid w:val="00235AA9"/>
    <w:rsid w:val="00237E3A"/>
    <w:rsid w:val="00240F34"/>
    <w:rsid w:val="00241D93"/>
    <w:rsid w:val="00242879"/>
    <w:rsid w:val="00242F82"/>
    <w:rsid w:val="00243306"/>
    <w:rsid w:val="00243A6D"/>
    <w:rsid w:val="00245E57"/>
    <w:rsid w:val="00245F2A"/>
    <w:rsid w:val="002470B2"/>
    <w:rsid w:val="002475EB"/>
    <w:rsid w:val="00247DA7"/>
    <w:rsid w:val="002500D6"/>
    <w:rsid w:val="00250895"/>
    <w:rsid w:val="0025205B"/>
    <w:rsid w:val="002521EA"/>
    <w:rsid w:val="00252492"/>
    <w:rsid w:val="00252D1A"/>
    <w:rsid w:val="00252EB3"/>
    <w:rsid w:val="0025396B"/>
    <w:rsid w:val="0025442C"/>
    <w:rsid w:val="00254924"/>
    <w:rsid w:val="0025549F"/>
    <w:rsid w:val="00255926"/>
    <w:rsid w:val="00255F8C"/>
    <w:rsid w:val="0025624A"/>
    <w:rsid w:val="0025747F"/>
    <w:rsid w:val="002574FA"/>
    <w:rsid w:val="00257C7A"/>
    <w:rsid w:val="0026059A"/>
    <w:rsid w:val="00260F6E"/>
    <w:rsid w:val="00262034"/>
    <w:rsid w:val="00263427"/>
    <w:rsid w:val="00263635"/>
    <w:rsid w:val="00263BA7"/>
    <w:rsid w:val="002642F8"/>
    <w:rsid w:val="002647AB"/>
    <w:rsid w:val="00264B85"/>
    <w:rsid w:val="0026559E"/>
    <w:rsid w:val="00265729"/>
    <w:rsid w:val="00265DFD"/>
    <w:rsid w:val="00266244"/>
    <w:rsid w:val="00267891"/>
    <w:rsid w:val="0027246D"/>
    <w:rsid w:val="00272E64"/>
    <w:rsid w:val="0027328F"/>
    <w:rsid w:val="00273B81"/>
    <w:rsid w:val="002749E7"/>
    <w:rsid w:val="00275B62"/>
    <w:rsid w:val="00276693"/>
    <w:rsid w:val="002775EC"/>
    <w:rsid w:val="00280A42"/>
    <w:rsid w:val="00281046"/>
    <w:rsid w:val="002818FA"/>
    <w:rsid w:val="00281932"/>
    <w:rsid w:val="00281BDE"/>
    <w:rsid w:val="00281EE7"/>
    <w:rsid w:val="00282099"/>
    <w:rsid w:val="00282899"/>
    <w:rsid w:val="002838F1"/>
    <w:rsid w:val="00283BB7"/>
    <w:rsid w:val="00284448"/>
    <w:rsid w:val="002846F6"/>
    <w:rsid w:val="00286298"/>
    <w:rsid w:val="002865A3"/>
    <w:rsid w:val="00286715"/>
    <w:rsid w:val="002878BA"/>
    <w:rsid w:val="0029005D"/>
    <w:rsid w:val="002915A5"/>
    <w:rsid w:val="002916D9"/>
    <w:rsid w:val="00291AC5"/>
    <w:rsid w:val="00292ED9"/>
    <w:rsid w:val="00293238"/>
    <w:rsid w:val="002932C2"/>
    <w:rsid w:val="002933DF"/>
    <w:rsid w:val="00293909"/>
    <w:rsid w:val="00293A13"/>
    <w:rsid w:val="00293DA5"/>
    <w:rsid w:val="002946D0"/>
    <w:rsid w:val="00294B62"/>
    <w:rsid w:val="00296445"/>
    <w:rsid w:val="00296902"/>
    <w:rsid w:val="00296F2D"/>
    <w:rsid w:val="00297885"/>
    <w:rsid w:val="002A06E8"/>
    <w:rsid w:val="002A3148"/>
    <w:rsid w:val="002A3B84"/>
    <w:rsid w:val="002A40FA"/>
    <w:rsid w:val="002A5A51"/>
    <w:rsid w:val="002A6604"/>
    <w:rsid w:val="002A6993"/>
    <w:rsid w:val="002A6EDE"/>
    <w:rsid w:val="002A7ABF"/>
    <w:rsid w:val="002A7B77"/>
    <w:rsid w:val="002A7D2E"/>
    <w:rsid w:val="002A7EC3"/>
    <w:rsid w:val="002B0534"/>
    <w:rsid w:val="002B12AD"/>
    <w:rsid w:val="002B1FA7"/>
    <w:rsid w:val="002B2F5C"/>
    <w:rsid w:val="002B3757"/>
    <w:rsid w:val="002B3970"/>
    <w:rsid w:val="002B3E8A"/>
    <w:rsid w:val="002B3FB4"/>
    <w:rsid w:val="002B43F0"/>
    <w:rsid w:val="002B447F"/>
    <w:rsid w:val="002B5019"/>
    <w:rsid w:val="002B5890"/>
    <w:rsid w:val="002B60AA"/>
    <w:rsid w:val="002B669C"/>
    <w:rsid w:val="002B6711"/>
    <w:rsid w:val="002B7280"/>
    <w:rsid w:val="002B783C"/>
    <w:rsid w:val="002B7E31"/>
    <w:rsid w:val="002C0560"/>
    <w:rsid w:val="002C0CE0"/>
    <w:rsid w:val="002C1DA3"/>
    <w:rsid w:val="002C24B9"/>
    <w:rsid w:val="002C290E"/>
    <w:rsid w:val="002C35CE"/>
    <w:rsid w:val="002C5FCE"/>
    <w:rsid w:val="002C638F"/>
    <w:rsid w:val="002C6AAD"/>
    <w:rsid w:val="002C779D"/>
    <w:rsid w:val="002C7E6D"/>
    <w:rsid w:val="002D0178"/>
    <w:rsid w:val="002D11B8"/>
    <w:rsid w:val="002D154C"/>
    <w:rsid w:val="002D1C6E"/>
    <w:rsid w:val="002D1DBE"/>
    <w:rsid w:val="002D249B"/>
    <w:rsid w:val="002D2685"/>
    <w:rsid w:val="002D26A7"/>
    <w:rsid w:val="002D2786"/>
    <w:rsid w:val="002D4A1D"/>
    <w:rsid w:val="002D509E"/>
    <w:rsid w:val="002D6269"/>
    <w:rsid w:val="002D62C8"/>
    <w:rsid w:val="002D66E8"/>
    <w:rsid w:val="002D6CCF"/>
    <w:rsid w:val="002D775C"/>
    <w:rsid w:val="002D7B01"/>
    <w:rsid w:val="002E0675"/>
    <w:rsid w:val="002E0799"/>
    <w:rsid w:val="002E09FC"/>
    <w:rsid w:val="002E0F1E"/>
    <w:rsid w:val="002E0FF2"/>
    <w:rsid w:val="002E13E6"/>
    <w:rsid w:val="002E1486"/>
    <w:rsid w:val="002E1589"/>
    <w:rsid w:val="002E21B1"/>
    <w:rsid w:val="002E2A4B"/>
    <w:rsid w:val="002E2F76"/>
    <w:rsid w:val="002E3854"/>
    <w:rsid w:val="002E3E32"/>
    <w:rsid w:val="002E43CE"/>
    <w:rsid w:val="002E4BAE"/>
    <w:rsid w:val="002E4CCF"/>
    <w:rsid w:val="002E50B4"/>
    <w:rsid w:val="002E5809"/>
    <w:rsid w:val="002E612B"/>
    <w:rsid w:val="002E66FF"/>
    <w:rsid w:val="002E7AE6"/>
    <w:rsid w:val="002F0493"/>
    <w:rsid w:val="002F1572"/>
    <w:rsid w:val="002F1BC0"/>
    <w:rsid w:val="002F282C"/>
    <w:rsid w:val="002F285C"/>
    <w:rsid w:val="002F3D14"/>
    <w:rsid w:val="002F3D73"/>
    <w:rsid w:val="002F473B"/>
    <w:rsid w:val="002F4E48"/>
    <w:rsid w:val="002F634A"/>
    <w:rsid w:val="002F6518"/>
    <w:rsid w:val="002F660F"/>
    <w:rsid w:val="002F6648"/>
    <w:rsid w:val="002F77A5"/>
    <w:rsid w:val="00300234"/>
    <w:rsid w:val="00300CA5"/>
    <w:rsid w:val="00302793"/>
    <w:rsid w:val="00302E67"/>
    <w:rsid w:val="0030414E"/>
    <w:rsid w:val="003043DC"/>
    <w:rsid w:val="00304508"/>
    <w:rsid w:val="00304AD8"/>
    <w:rsid w:val="003052BC"/>
    <w:rsid w:val="003059F6"/>
    <w:rsid w:val="00305DF3"/>
    <w:rsid w:val="00307D80"/>
    <w:rsid w:val="00307FFB"/>
    <w:rsid w:val="00312BDE"/>
    <w:rsid w:val="003136E8"/>
    <w:rsid w:val="00313728"/>
    <w:rsid w:val="003147F1"/>
    <w:rsid w:val="0031535C"/>
    <w:rsid w:val="00315C0E"/>
    <w:rsid w:val="00316A10"/>
    <w:rsid w:val="00316DDD"/>
    <w:rsid w:val="003174A6"/>
    <w:rsid w:val="00317959"/>
    <w:rsid w:val="00317DA2"/>
    <w:rsid w:val="00317F2A"/>
    <w:rsid w:val="003200E1"/>
    <w:rsid w:val="003205F5"/>
    <w:rsid w:val="00320E3B"/>
    <w:rsid w:val="0032104E"/>
    <w:rsid w:val="00321188"/>
    <w:rsid w:val="003225EF"/>
    <w:rsid w:val="00323AC3"/>
    <w:rsid w:val="00323B78"/>
    <w:rsid w:val="00323C96"/>
    <w:rsid w:val="00323D03"/>
    <w:rsid w:val="00323D40"/>
    <w:rsid w:val="003244AF"/>
    <w:rsid w:val="00324655"/>
    <w:rsid w:val="003269AF"/>
    <w:rsid w:val="00326BB4"/>
    <w:rsid w:val="00327BC6"/>
    <w:rsid w:val="00327CB2"/>
    <w:rsid w:val="0033015B"/>
    <w:rsid w:val="003302D5"/>
    <w:rsid w:val="00330568"/>
    <w:rsid w:val="00330648"/>
    <w:rsid w:val="003311C5"/>
    <w:rsid w:val="00331BBF"/>
    <w:rsid w:val="00331CCE"/>
    <w:rsid w:val="00332484"/>
    <w:rsid w:val="00334C01"/>
    <w:rsid w:val="00334E8A"/>
    <w:rsid w:val="00335108"/>
    <w:rsid w:val="00335436"/>
    <w:rsid w:val="0033559A"/>
    <w:rsid w:val="00335FE2"/>
    <w:rsid w:val="00336917"/>
    <w:rsid w:val="00336DC1"/>
    <w:rsid w:val="00337333"/>
    <w:rsid w:val="0033784C"/>
    <w:rsid w:val="0034142B"/>
    <w:rsid w:val="003414B1"/>
    <w:rsid w:val="00342BE3"/>
    <w:rsid w:val="003431B8"/>
    <w:rsid w:val="00344812"/>
    <w:rsid w:val="00344EAB"/>
    <w:rsid w:val="003451AE"/>
    <w:rsid w:val="00345534"/>
    <w:rsid w:val="00345563"/>
    <w:rsid w:val="003455E7"/>
    <w:rsid w:val="003465BE"/>
    <w:rsid w:val="00346996"/>
    <w:rsid w:val="00346B0F"/>
    <w:rsid w:val="00346EE5"/>
    <w:rsid w:val="00347EF9"/>
    <w:rsid w:val="00347EFA"/>
    <w:rsid w:val="003514E3"/>
    <w:rsid w:val="0035179E"/>
    <w:rsid w:val="00352DA0"/>
    <w:rsid w:val="003537A3"/>
    <w:rsid w:val="00353FE2"/>
    <w:rsid w:val="003546E5"/>
    <w:rsid w:val="00354BBF"/>
    <w:rsid w:val="0035560C"/>
    <w:rsid w:val="003561C8"/>
    <w:rsid w:val="003561F8"/>
    <w:rsid w:val="00356CE8"/>
    <w:rsid w:val="00357920"/>
    <w:rsid w:val="00357B16"/>
    <w:rsid w:val="00357D40"/>
    <w:rsid w:val="00360056"/>
    <w:rsid w:val="00360081"/>
    <w:rsid w:val="00360CF8"/>
    <w:rsid w:val="003616BE"/>
    <w:rsid w:val="00364185"/>
    <w:rsid w:val="00364C81"/>
    <w:rsid w:val="00364CAB"/>
    <w:rsid w:val="00365D91"/>
    <w:rsid w:val="00366357"/>
    <w:rsid w:val="003666E9"/>
    <w:rsid w:val="003667B3"/>
    <w:rsid w:val="00367BEA"/>
    <w:rsid w:val="003704F3"/>
    <w:rsid w:val="003705C2"/>
    <w:rsid w:val="00370667"/>
    <w:rsid w:val="00370966"/>
    <w:rsid w:val="00370F34"/>
    <w:rsid w:val="003714BE"/>
    <w:rsid w:val="003724A4"/>
    <w:rsid w:val="0037342D"/>
    <w:rsid w:val="003735D1"/>
    <w:rsid w:val="00373F2E"/>
    <w:rsid w:val="00374323"/>
    <w:rsid w:val="00374B28"/>
    <w:rsid w:val="0037650A"/>
    <w:rsid w:val="0037655B"/>
    <w:rsid w:val="003771E1"/>
    <w:rsid w:val="00377D9B"/>
    <w:rsid w:val="0038031C"/>
    <w:rsid w:val="00380441"/>
    <w:rsid w:val="00381023"/>
    <w:rsid w:val="00381CAF"/>
    <w:rsid w:val="0038335D"/>
    <w:rsid w:val="003836B5"/>
    <w:rsid w:val="0038377A"/>
    <w:rsid w:val="00383EFD"/>
    <w:rsid w:val="00384111"/>
    <w:rsid w:val="00384499"/>
    <w:rsid w:val="003844D5"/>
    <w:rsid w:val="003851C6"/>
    <w:rsid w:val="003856EB"/>
    <w:rsid w:val="00385D26"/>
    <w:rsid w:val="0038692F"/>
    <w:rsid w:val="00386A92"/>
    <w:rsid w:val="00386AAB"/>
    <w:rsid w:val="00387316"/>
    <w:rsid w:val="00387992"/>
    <w:rsid w:val="00387E21"/>
    <w:rsid w:val="00390022"/>
    <w:rsid w:val="00390BEE"/>
    <w:rsid w:val="0039124D"/>
    <w:rsid w:val="003912E9"/>
    <w:rsid w:val="003914BD"/>
    <w:rsid w:val="00391CC9"/>
    <w:rsid w:val="003927F5"/>
    <w:rsid w:val="00392B0F"/>
    <w:rsid w:val="0039309D"/>
    <w:rsid w:val="00393541"/>
    <w:rsid w:val="003945BD"/>
    <w:rsid w:val="00395373"/>
    <w:rsid w:val="00395A83"/>
    <w:rsid w:val="00396A86"/>
    <w:rsid w:val="003970DF"/>
    <w:rsid w:val="003A0344"/>
    <w:rsid w:val="003A0B2E"/>
    <w:rsid w:val="003A0DCB"/>
    <w:rsid w:val="003A17B9"/>
    <w:rsid w:val="003A1DF6"/>
    <w:rsid w:val="003A21EB"/>
    <w:rsid w:val="003A2671"/>
    <w:rsid w:val="003A26C0"/>
    <w:rsid w:val="003A2E36"/>
    <w:rsid w:val="003A3252"/>
    <w:rsid w:val="003A4096"/>
    <w:rsid w:val="003A44AE"/>
    <w:rsid w:val="003A4B55"/>
    <w:rsid w:val="003A4CDC"/>
    <w:rsid w:val="003A51E7"/>
    <w:rsid w:val="003A74D1"/>
    <w:rsid w:val="003A7C30"/>
    <w:rsid w:val="003B0201"/>
    <w:rsid w:val="003B03A7"/>
    <w:rsid w:val="003B068A"/>
    <w:rsid w:val="003B1CBB"/>
    <w:rsid w:val="003B1EA2"/>
    <w:rsid w:val="003B1FFC"/>
    <w:rsid w:val="003B2FC5"/>
    <w:rsid w:val="003B371E"/>
    <w:rsid w:val="003B3AAA"/>
    <w:rsid w:val="003B4421"/>
    <w:rsid w:val="003B4A2A"/>
    <w:rsid w:val="003B4CC2"/>
    <w:rsid w:val="003B7680"/>
    <w:rsid w:val="003C0A76"/>
    <w:rsid w:val="003C273B"/>
    <w:rsid w:val="003C3706"/>
    <w:rsid w:val="003C3E79"/>
    <w:rsid w:val="003C4ECE"/>
    <w:rsid w:val="003C6387"/>
    <w:rsid w:val="003C6AB9"/>
    <w:rsid w:val="003C6C82"/>
    <w:rsid w:val="003C6FC6"/>
    <w:rsid w:val="003C7BB3"/>
    <w:rsid w:val="003C7FBA"/>
    <w:rsid w:val="003D0486"/>
    <w:rsid w:val="003D088B"/>
    <w:rsid w:val="003D2CD9"/>
    <w:rsid w:val="003D2F5D"/>
    <w:rsid w:val="003D370B"/>
    <w:rsid w:val="003D3F31"/>
    <w:rsid w:val="003D40CF"/>
    <w:rsid w:val="003D4395"/>
    <w:rsid w:val="003D4A01"/>
    <w:rsid w:val="003D4B63"/>
    <w:rsid w:val="003D5924"/>
    <w:rsid w:val="003D6C5E"/>
    <w:rsid w:val="003D7007"/>
    <w:rsid w:val="003E0490"/>
    <w:rsid w:val="003E0648"/>
    <w:rsid w:val="003E0953"/>
    <w:rsid w:val="003E2A12"/>
    <w:rsid w:val="003E3F72"/>
    <w:rsid w:val="003E40E7"/>
    <w:rsid w:val="003E4494"/>
    <w:rsid w:val="003E4B4C"/>
    <w:rsid w:val="003E58A9"/>
    <w:rsid w:val="003E63DB"/>
    <w:rsid w:val="003E647B"/>
    <w:rsid w:val="003E7595"/>
    <w:rsid w:val="003E7849"/>
    <w:rsid w:val="003E7AF3"/>
    <w:rsid w:val="003F06AB"/>
    <w:rsid w:val="003F0921"/>
    <w:rsid w:val="003F1A08"/>
    <w:rsid w:val="003F1A80"/>
    <w:rsid w:val="003F233C"/>
    <w:rsid w:val="003F29E6"/>
    <w:rsid w:val="003F2A87"/>
    <w:rsid w:val="003F2DE8"/>
    <w:rsid w:val="003F3BA3"/>
    <w:rsid w:val="003F4249"/>
    <w:rsid w:val="003F42EF"/>
    <w:rsid w:val="003F45E1"/>
    <w:rsid w:val="003F499C"/>
    <w:rsid w:val="003F4F0C"/>
    <w:rsid w:val="003F5E29"/>
    <w:rsid w:val="003F6B68"/>
    <w:rsid w:val="003F6E77"/>
    <w:rsid w:val="003F7851"/>
    <w:rsid w:val="003F7D20"/>
    <w:rsid w:val="00400F6F"/>
    <w:rsid w:val="00401097"/>
    <w:rsid w:val="00402763"/>
    <w:rsid w:val="00403548"/>
    <w:rsid w:val="00403948"/>
    <w:rsid w:val="00404B99"/>
    <w:rsid w:val="00404C4E"/>
    <w:rsid w:val="004051E8"/>
    <w:rsid w:val="0040609A"/>
    <w:rsid w:val="004065FB"/>
    <w:rsid w:val="00406853"/>
    <w:rsid w:val="00407A91"/>
    <w:rsid w:val="004101B7"/>
    <w:rsid w:val="00410703"/>
    <w:rsid w:val="00410EBC"/>
    <w:rsid w:val="0041106F"/>
    <w:rsid w:val="0041175A"/>
    <w:rsid w:val="00411A2A"/>
    <w:rsid w:val="00411B5E"/>
    <w:rsid w:val="00412612"/>
    <w:rsid w:val="00413ED1"/>
    <w:rsid w:val="00414C8E"/>
    <w:rsid w:val="00415024"/>
    <w:rsid w:val="004153BE"/>
    <w:rsid w:val="00415520"/>
    <w:rsid w:val="004160E0"/>
    <w:rsid w:val="00416C51"/>
    <w:rsid w:val="00416CDE"/>
    <w:rsid w:val="00417205"/>
    <w:rsid w:val="004179A4"/>
    <w:rsid w:val="004209BB"/>
    <w:rsid w:val="00420EE9"/>
    <w:rsid w:val="00421141"/>
    <w:rsid w:val="00421373"/>
    <w:rsid w:val="00421EF9"/>
    <w:rsid w:val="004228B2"/>
    <w:rsid w:val="00422EB9"/>
    <w:rsid w:val="00423308"/>
    <w:rsid w:val="0042342A"/>
    <w:rsid w:val="00423E96"/>
    <w:rsid w:val="0042438D"/>
    <w:rsid w:val="00425002"/>
    <w:rsid w:val="004251C5"/>
    <w:rsid w:val="004259B3"/>
    <w:rsid w:val="00426143"/>
    <w:rsid w:val="004269A4"/>
    <w:rsid w:val="00426CBA"/>
    <w:rsid w:val="00426DAF"/>
    <w:rsid w:val="0042700B"/>
    <w:rsid w:val="004275E9"/>
    <w:rsid w:val="004301D0"/>
    <w:rsid w:val="0043041B"/>
    <w:rsid w:val="0043058E"/>
    <w:rsid w:val="00431FC0"/>
    <w:rsid w:val="00432AC4"/>
    <w:rsid w:val="004330BC"/>
    <w:rsid w:val="00433915"/>
    <w:rsid w:val="00433B45"/>
    <w:rsid w:val="00434326"/>
    <w:rsid w:val="004350CD"/>
    <w:rsid w:val="0043515F"/>
    <w:rsid w:val="00435C01"/>
    <w:rsid w:val="00436C83"/>
    <w:rsid w:val="00436CC3"/>
    <w:rsid w:val="00437D5C"/>
    <w:rsid w:val="00440AA1"/>
    <w:rsid w:val="00440BE3"/>
    <w:rsid w:val="00440D75"/>
    <w:rsid w:val="00441EE2"/>
    <w:rsid w:val="00442595"/>
    <w:rsid w:val="004426C9"/>
    <w:rsid w:val="004437E7"/>
    <w:rsid w:val="00443A17"/>
    <w:rsid w:val="00444012"/>
    <w:rsid w:val="004441FC"/>
    <w:rsid w:val="00444DAA"/>
    <w:rsid w:val="004451D5"/>
    <w:rsid w:val="00445486"/>
    <w:rsid w:val="00446A9C"/>
    <w:rsid w:val="00446BAB"/>
    <w:rsid w:val="00446DBD"/>
    <w:rsid w:val="004502C8"/>
    <w:rsid w:val="00450861"/>
    <w:rsid w:val="00450EA4"/>
    <w:rsid w:val="004520AF"/>
    <w:rsid w:val="0045218C"/>
    <w:rsid w:val="004523D5"/>
    <w:rsid w:val="00452635"/>
    <w:rsid w:val="0045351B"/>
    <w:rsid w:val="00453744"/>
    <w:rsid w:val="00453E3E"/>
    <w:rsid w:val="00454439"/>
    <w:rsid w:val="0045455A"/>
    <w:rsid w:val="00455476"/>
    <w:rsid w:val="00456D52"/>
    <w:rsid w:val="004572D2"/>
    <w:rsid w:val="004603BF"/>
    <w:rsid w:val="00460E50"/>
    <w:rsid w:val="0046277D"/>
    <w:rsid w:val="00462814"/>
    <w:rsid w:val="00462EB6"/>
    <w:rsid w:val="004630AD"/>
    <w:rsid w:val="0046381F"/>
    <w:rsid w:val="00463FE1"/>
    <w:rsid w:val="0046441F"/>
    <w:rsid w:val="00464F58"/>
    <w:rsid w:val="004652C2"/>
    <w:rsid w:val="00466121"/>
    <w:rsid w:val="0046633D"/>
    <w:rsid w:val="00466B26"/>
    <w:rsid w:val="0046794B"/>
    <w:rsid w:val="00467A0E"/>
    <w:rsid w:val="0047002D"/>
    <w:rsid w:val="00472CA9"/>
    <w:rsid w:val="00472E0C"/>
    <w:rsid w:val="00472E16"/>
    <w:rsid w:val="00474806"/>
    <w:rsid w:val="004750CD"/>
    <w:rsid w:val="004751DA"/>
    <w:rsid w:val="00475885"/>
    <w:rsid w:val="004763FB"/>
    <w:rsid w:val="00477874"/>
    <w:rsid w:val="0048026D"/>
    <w:rsid w:val="00480D2B"/>
    <w:rsid w:val="00481284"/>
    <w:rsid w:val="00481FC9"/>
    <w:rsid w:val="0048253C"/>
    <w:rsid w:val="00482D46"/>
    <w:rsid w:val="0048320E"/>
    <w:rsid w:val="0048369A"/>
    <w:rsid w:val="00483E90"/>
    <w:rsid w:val="00483FBC"/>
    <w:rsid w:val="00484F9A"/>
    <w:rsid w:val="004855D9"/>
    <w:rsid w:val="00485C73"/>
    <w:rsid w:val="004860AD"/>
    <w:rsid w:val="0048655D"/>
    <w:rsid w:val="00486876"/>
    <w:rsid w:val="004875C1"/>
    <w:rsid w:val="00487B2C"/>
    <w:rsid w:val="0049019E"/>
    <w:rsid w:val="00490493"/>
    <w:rsid w:val="004916D4"/>
    <w:rsid w:val="00491D07"/>
    <w:rsid w:val="00491E3D"/>
    <w:rsid w:val="00492375"/>
    <w:rsid w:val="00493760"/>
    <w:rsid w:val="004939AA"/>
    <w:rsid w:val="00493B09"/>
    <w:rsid w:val="0049618D"/>
    <w:rsid w:val="004963AD"/>
    <w:rsid w:val="00496B36"/>
    <w:rsid w:val="00496C18"/>
    <w:rsid w:val="004978B2"/>
    <w:rsid w:val="004A0551"/>
    <w:rsid w:val="004A0BE9"/>
    <w:rsid w:val="004A1565"/>
    <w:rsid w:val="004A1AF5"/>
    <w:rsid w:val="004A223F"/>
    <w:rsid w:val="004A25C3"/>
    <w:rsid w:val="004A2D63"/>
    <w:rsid w:val="004A2FC2"/>
    <w:rsid w:val="004A4ED4"/>
    <w:rsid w:val="004A4FCE"/>
    <w:rsid w:val="004A59FA"/>
    <w:rsid w:val="004A6205"/>
    <w:rsid w:val="004A644E"/>
    <w:rsid w:val="004A7874"/>
    <w:rsid w:val="004B0CE7"/>
    <w:rsid w:val="004B20AF"/>
    <w:rsid w:val="004B20E3"/>
    <w:rsid w:val="004B31B6"/>
    <w:rsid w:val="004B32BE"/>
    <w:rsid w:val="004B481A"/>
    <w:rsid w:val="004B49FF"/>
    <w:rsid w:val="004B4F22"/>
    <w:rsid w:val="004B5720"/>
    <w:rsid w:val="004B67D3"/>
    <w:rsid w:val="004B68AE"/>
    <w:rsid w:val="004B6AE0"/>
    <w:rsid w:val="004B75C0"/>
    <w:rsid w:val="004B7EBC"/>
    <w:rsid w:val="004C02C2"/>
    <w:rsid w:val="004C19AF"/>
    <w:rsid w:val="004C1E48"/>
    <w:rsid w:val="004C2297"/>
    <w:rsid w:val="004C2775"/>
    <w:rsid w:val="004C38A7"/>
    <w:rsid w:val="004C39D0"/>
    <w:rsid w:val="004C3B4B"/>
    <w:rsid w:val="004C4272"/>
    <w:rsid w:val="004C43F3"/>
    <w:rsid w:val="004C4785"/>
    <w:rsid w:val="004C4C89"/>
    <w:rsid w:val="004C5AF1"/>
    <w:rsid w:val="004C6AA9"/>
    <w:rsid w:val="004C6FFC"/>
    <w:rsid w:val="004C71AF"/>
    <w:rsid w:val="004D003E"/>
    <w:rsid w:val="004D0670"/>
    <w:rsid w:val="004D0E93"/>
    <w:rsid w:val="004D14D9"/>
    <w:rsid w:val="004D28AE"/>
    <w:rsid w:val="004D2E86"/>
    <w:rsid w:val="004D3759"/>
    <w:rsid w:val="004D4AA9"/>
    <w:rsid w:val="004D5186"/>
    <w:rsid w:val="004D5260"/>
    <w:rsid w:val="004D53D7"/>
    <w:rsid w:val="004D61E3"/>
    <w:rsid w:val="004D6409"/>
    <w:rsid w:val="004D7143"/>
    <w:rsid w:val="004D77CC"/>
    <w:rsid w:val="004D79B4"/>
    <w:rsid w:val="004D7E92"/>
    <w:rsid w:val="004E0FB3"/>
    <w:rsid w:val="004E1713"/>
    <w:rsid w:val="004E1C91"/>
    <w:rsid w:val="004E2226"/>
    <w:rsid w:val="004E233D"/>
    <w:rsid w:val="004E235A"/>
    <w:rsid w:val="004E2940"/>
    <w:rsid w:val="004E2AF7"/>
    <w:rsid w:val="004E38CB"/>
    <w:rsid w:val="004E3BD1"/>
    <w:rsid w:val="004E4CB7"/>
    <w:rsid w:val="004E50BA"/>
    <w:rsid w:val="004E5135"/>
    <w:rsid w:val="004E51FE"/>
    <w:rsid w:val="004E5A95"/>
    <w:rsid w:val="004E5AD5"/>
    <w:rsid w:val="004E6079"/>
    <w:rsid w:val="004E63D4"/>
    <w:rsid w:val="004E6E9D"/>
    <w:rsid w:val="004E7D4F"/>
    <w:rsid w:val="004F0143"/>
    <w:rsid w:val="004F01ED"/>
    <w:rsid w:val="004F12BB"/>
    <w:rsid w:val="004F1F84"/>
    <w:rsid w:val="004F30ED"/>
    <w:rsid w:val="004F4B22"/>
    <w:rsid w:val="004F5D58"/>
    <w:rsid w:val="004F6A6D"/>
    <w:rsid w:val="004F7732"/>
    <w:rsid w:val="004F79DE"/>
    <w:rsid w:val="004F7D76"/>
    <w:rsid w:val="0050087F"/>
    <w:rsid w:val="00500D6D"/>
    <w:rsid w:val="00500FBC"/>
    <w:rsid w:val="005021C8"/>
    <w:rsid w:val="00502A4E"/>
    <w:rsid w:val="005035B9"/>
    <w:rsid w:val="005045CF"/>
    <w:rsid w:val="0050578F"/>
    <w:rsid w:val="00505F85"/>
    <w:rsid w:val="005062B4"/>
    <w:rsid w:val="005063FB"/>
    <w:rsid w:val="00506B31"/>
    <w:rsid w:val="005078E1"/>
    <w:rsid w:val="00510597"/>
    <w:rsid w:val="00510F4C"/>
    <w:rsid w:val="0051151D"/>
    <w:rsid w:val="00511FD2"/>
    <w:rsid w:val="00512046"/>
    <w:rsid w:val="00512E3F"/>
    <w:rsid w:val="0051321D"/>
    <w:rsid w:val="00513B06"/>
    <w:rsid w:val="00513B24"/>
    <w:rsid w:val="00513BD2"/>
    <w:rsid w:val="00513CCA"/>
    <w:rsid w:val="00513DCB"/>
    <w:rsid w:val="00514429"/>
    <w:rsid w:val="00514F4E"/>
    <w:rsid w:val="005161A5"/>
    <w:rsid w:val="005164DA"/>
    <w:rsid w:val="00516719"/>
    <w:rsid w:val="00516BE4"/>
    <w:rsid w:val="00517B0E"/>
    <w:rsid w:val="00517DBA"/>
    <w:rsid w:val="00517F47"/>
    <w:rsid w:val="00520135"/>
    <w:rsid w:val="005209D2"/>
    <w:rsid w:val="005209D6"/>
    <w:rsid w:val="00522DB0"/>
    <w:rsid w:val="005240D7"/>
    <w:rsid w:val="005241FA"/>
    <w:rsid w:val="00525940"/>
    <w:rsid w:val="00526AF7"/>
    <w:rsid w:val="00526EE8"/>
    <w:rsid w:val="00527C98"/>
    <w:rsid w:val="00527CA7"/>
    <w:rsid w:val="0053073F"/>
    <w:rsid w:val="0053236E"/>
    <w:rsid w:val="00532794"/>
    <w:rsid w:val="00532871"/>
    <w:rsid w:val="00533499"/>
    <w:rsid w:val="005340C0"/>
    <w:rsid w:val="00534AE4"/>
    <w:rsid w:val="00534B8C"/>
    <w:rsid w:val="00534F9F"/>
    <w:rsid w:val="00535C17"/>
    <w:rsid w:val="0053669E"/>
    <w:rsid w:val="00537075"/>
    <w:rsid w:val="00537992"/>
    <w:rsid w:val="00537BE4"/>
    <w:rsid w:val="00537CB8"/>
    <w:rsid w:val="005406AD"/>
    <w:rsid w:val="00540936"/>
    <w:rsid w:val="00540B19"/>
    <w:rsid w:val="00541940"/>
    <w:rsid w:val="00541AF3"/>
    <w:rsid w:val="00541B46"/>
    <w:rsid w:val="00542168"/>
    <w:rsid w:val="005434C9"/>
    <w:rsid w:val="00543FF3"/>
    <w:rsid w:val="00544761"/>
    <w:rsid w:val="005455A1"/>
    <w:rsid w:val="00545CD9"/>
    <w:rsid w:val="00546414"/>
    <w:rsid w:val="0054723F"/>
    <w:rsid w:val="0054725F"/>
    <w:rsid w:val="005477AB"/>
    <w:rsid w:val="0055190E"/>
    <w:rsid w:val="00551A6F"/>
    <w:rsid w:val="00552F43"/>
    <w:rsid w:val="00555B02"/>
    <w:rsid w:val="005564CC"/>
    <w:rsid w:val="0055654F"/>
    <w:rsid w:val="0055755F"/>
    <w:rsid w:val="00557DAD"/>
    <w:rsid w:val="005605CE"/>
    <w:rsid w:val="005605D9"/>
    <w:rsid w:val="00561650"/>
    <w:rsid w:val="0056186B"/>
    <w:rsid w:val="00561BFB"/>
    <w:rsid w:val="00561DC4"/>
    <w:rsid w:val="00561FDA"/>
    <w:rsid w:val="00562168"/>
    <w:rsid w:val="00564828"/>
    <w:rsid w:val="00564CF3"/>
    <w:rsid w:val="0056513F"/>
    <w:rsid w:val="005651EF"/>
    <w:rsid w:val="00565D35"/>
    <w:rsid w:val="00565F07"/>
    <w:rsid w:val="005660BE"/>
    <w:rsid w:val="00567B24"/>
    <w:rsid w:val="00570041"/>
    <w:rsid w:val="00570570"/>
    <w:rsid w:val="00571C50"/>
    <w:rsid w:val="0057212F"/>
    <w:rsid w:val="00572E92"/>
    <w:rsid w:val="0057394B"/>
    <w:rsid w:val="00574095"/>
    <w:rsid w:val="0057606F"/>
    <w:rsid w:val="00576310"/>
    <w:rsid w:val="005766FE"/>
    <w:rsid w:val="00576700"/>
    <w:rsid w:val="0057686D"/>
    <w:rsid w:val="00576D53"/>
    <w:rsid w:val="005776A5"/>
    <w:rsid w:val="00577D47"/>
    <w:rsid w:val="005804B5"/>
    <w:rsid w:val="00581681"/>
    <w:rsid w:val="00582025"/>
    <w:rsid w:val="0058294E"/>
    <w:rsid w:val="00582AEE"/>
    <w:rsid w:val="00582EF5"/>
    <w:rsid w:val="00584E3B"/>
    <w:rsid w:val="005855F7"/>
    <w:rsid w:val="00585F58"/>
    <w:rsid w:val="00586260"/>
    <w:rsid w:val="00586BCA"/>
    <w:rsid w:val="00586BCF"/>
    <w:rsid w:val="00587B9B"/>
    <w:rsid w:val="0059030F"/>
    <w:rsid w:val="00590699"/>
    <w:rsid w:val="0059100E"/>
    <w:rsid w:val="005915DB"/>
    <w:rsid w:val="005915FB"/>
    <w:rsid w:val="00592312"/>
    <w:rsid w:val="00592477"/>
    <w:rsid w:val="005926F3"/>
    <w:rsid w:val="005933DD"/>
    <w:rsid w:val="005939BA"/>
    <w:rsid w:val="00593A51"/>
    <w:rsid w:val="00594156"/>
    <w:rsid w:val="00594694"/>
    <w:rsid w:val="005947CC"/>
    <w:rsid w:val="005947EF"/>
    <w:rsid w:val="00594A9B"/>
    <w:rsid w:val="00594D8E"/>
    <w:rsid w:val="0059533D"/>
    <w:rsid w:val="00597253"/>
    <w:rsid w:val="00597505"/>
    <w:rsid w:val="00597CDF"/>
    <w:rsid w:val="00597CEF"/>
    <w:rsid w:val="005A0BB8"/>
    <w:rsid w:val="005A260D"/>
    <w:rsid w:val="005A3285"/>
    <w:rsid w:val="005A3617"/>
    <w:rsid w:val="005A3A40"/>
    <w:rsid w:val="005A3EA0"/>
    <w:rsid w:val="005A4B77"/>
    <w:rsid w:val="005A56DC"/>
    <w:rsid w:val="005A6FC0"/>
    <w:rsid w:val="005A708A"/>
    <w:rsid w:val="005B17CF"/>
    <w:rsid w:val="005B1B08"/>
    <w:rsid w:val="005B2C9E"/>
    <w:rsid w:val="005B37DF"/>
    <w:rsid w:val="005B48C6"/>
    <w:rsid w:val="005B4BE9"/>
    <w:rsid w:val="005B5AAA"/>
    <w:rsid w:val="005B5FB1"/>
    <w:rsid w:val="005B6A2F"/>
    <w:rsid w:val="005B73B7"/>
    <w:rsid w:val="005B79A3"/>
    <w:rsid w:val="005C05BD"/>
    <w:rsid w:val="005C0984"/>
    <w:rsid w:val="005C1427"/>
    <w:rsid w:val="005C379E"/>
    <w:rsid w:val="005C38C3"/>
    <w:rsid w:val="005C40DC"/>
    <w:rsid w:val="005C41B1"/>
    <w:rsid w:val="005C4882"/>
    <w:rsid w:val="005C4CF4"/>
    <w:rsid w:val="005C6880"/>
    <w:rsid w:val="005D174A"/>
    <w:rsid w:val="005D1F47"/>
    <w:rsid w:val="005D2009"/>
    <w:rsid w:val="005D2148"/>
    <w:rsid w:val="005D2C9D"/>
    <w:rsid w:val="005D3C04"/>
    <w:rsid w:val="005D4111"/>
    <w:rsid w:val="005D4259"/>
    <w:rsid w:val="005D4D98"/>
    <w:rsid w:val="005D4E03"/>
    <w:rsid w:val="005D54AB"/>
    <w:rsid w:val="005D5781"/>
    <w:rsid w:val="005D5948"/>
    <w:rsid w:val="005D652C"/>
    <w:rsid w:val="005D6C3E"/>
    <w:rsid w:val="005D7AE5"/>
    <w:rsid w:val="005D7BC9"/>
    <w:rsid w:val="005E00C6"/>
    <w:rsid w:val="005E1602"/>
    <w:rsid w:val="005E1A2C"/>
    <w:rsid w:val="005E20FF"/>
    <w:rsid w:val="005E2E9B"/>
    <w:rsid w:val="005E37DB"/>
    <w:rsid w:val="005E41B0"/>
    <w:rsid w:val="005E42B5"/>
    <w:rsid w:val="005E489C"/>
    <w:rsid w:val="005E4E1F"/>
    <w:rsid w:val="005E511A"/>
    <w:rsid w:val="005E540E"/>
    <w:rsid w:val="005E552C"/>
    <w:rsid w:val="005E5FF4"/>
    <w:rsid w:val="005E70E2"/>
    <w:rsid w:val="005E7786"/>
    <w:rsid w:val="005F03DB"/>
    <w:rsid w:val="005F05C8"/>
    <w:rsid w:val="005F1229"/>
    <w:rsid w:val="005F1DBA"/>
    <w:rsid w:val="005F2134"/>
    <w:rsid w:val="005F3B4F"/>
    <w:rsid w:val="005F439E"/>
    <w:rsid w:val="005F49FD"/>
    <w:rsid w:val="005F53CE"/>
    <w:rsid w:val="005F56F0"/>
    <w:rsid w:val="005F5776"/>
    <w:rsid w:val="005F6AF0"/>
    <w:rsid w:val="005F6CAC"/>
    <w:rsid w:val="005F6FC3"/>
    <w:rsid w:val="005F7699"/>
    <w:rsid w:val="005F7AE6"/>
    <w:rsid w:val="006001C2"/>
    <w:rsid w:val="00601ADD"/>
    <w:rsid w:val="00601B2A"/>
    <w:rsid w:val="0060248B"/>
    <w:rsid w:val="006026D3"/>
    <w:rsid w:val="0060274E"/>
    <w:rsid w:val="0060310D"/>
    <w:rsid w:val="006063EB"/>
    <w:rsid w:val="006067CB"/>
    <w:rsid w:val="00606B48"/>
    <w:rsid w:val="00606DA4"/>
    <w:rsid w:val="00606DC9"/>
    <w:rsid w:val="00607075"/>
    <w:rsid w:val="00607532"/>
    <w:rsid w:val="00607B21"/>
    <w:rsid w:val="00607B43"/>
    <w:rsid w:val="00610C0A"/>
    <w:rsid w:val="006116EA"/>
    <w:rsid w:val="00611FB0"/>
    <w:rsid w:val="006141BE"/>
    <w:rsid w:val="00614DAE"/>
    <w:rsid w:val="0061526C"/>
    <w:rsid w:val="0061606B"/>
    <w:rsid w:val="006165D2"/>
    <w:rsid w:val="00616F12"/>
    <w:rsid w:val="006171FB"/>
    <w:rsid w:val="0061728F"/>
    <w:rsid w:val="0062029B"/>
    <w:rsid w:val="00620C49"/>
    <w:rsid w:val="0062134D"/>
    <w:rsid w:val="006216AA"/>
    <w:rsid w:val="00621732"/>
    <w:rsid w:val="00621C0B"/>
    <w:rsid w:val="00621DC3"/>
    <w:rsid w:val="00623384"/>
    <w:rsid w:val="006236D6"/>
    <w:rsid w:val="00625523"/>
    <w:rsid w:val="006264A5"/>
    <w:rsid w:val="006264F7"/>
    <w:rsid w:val="0062661B"/>
    <w:rsid w:val="0062671F"/>
    <w:rsid w:val="00626B23"/>
    <w:rsid w:val="00627E42"/>
    <w:rsid w:val="00627E71"/>
    <w:rsid w:val="00630308"/>
    <w:rsid w:val="00630643"/>
    <w:rsid w:val="006307F1"/>
    <w:rsid w:val="00630E1A"/>
    <w:rsid w:val="00630EF4"/>
    <w:rsid w:val="00631D4F"/>
    <w:rsid w:val="00631D8B"/>
    <w:rsid w:val="006321E3"/>
    <w:rsid w:val="00632800"/>
    <w:rsid w:val="00632ACD"/>
    <w:rsid w:val="00632BA2"/>
    <w:rsid w:val="00632C62"/>
    <w:rsid w:val="006333F3"/>
    <w:rsid w:val="006333F5"/>
    <w:rsid w:val="00633475"/>
    <w:rsid w:val="006334F8"/>
    <w:rsid w:val="00633E5A"/>
    <w:rsid w:val="00634A41"/>
    <w:rsid w:val="00634F0C"/>
    <w:rsid w:val="00635012"/>
    <w:rsid w:val="0063594A"/>
    <w:rsid w:val="00636ABE"/>
    <w:rsid w:val="006373BA"/>
    <w:rsid w:val="00637EB6"/>
    <w:rsid w:val="006412D2"/>
    <w:rsid w:val="006414D6"/>
    <w:rsid w:val="00642719"/>
    <w:rsid w:val="0064339D"/>
    <w:rsid w:val="00643D19"/>
    <w:rsid w:val="00644F5A"/>
    <w:rsid w:val="00645525"/>
    <w:rsid w:val="00645A3D"/>
    <w:rsid w:val="00646931"/>
    <w:rsid w:val="0064755D"/>
    <w:rsid w:val="00651C4F"/>
    <w:rsid w:val="00652026"/>
    <w:rsid w:val="00654499"/>
    <w:rsid w:val="0065449C"/>
    <w:rsid w:val="00654A74"/>
    <w:rsid w:val="00654D3F"/>
    <w:rsid w:val="00655729"/>
    <w:rsid w:val="006558AE"/>
    <w:rsid w:val="006559DF"/>
    <w:rsid w:val="00656803"/>
    <w:rsid w:val="006569EC"/>
    <w:rsid w:val="00656BAE"/>
    <w:rsid w:val="00657053"/>
    <w:rsid w:val="0065719A"/>
    <w:rsid w:val="0065726F"/>
    <w:rsid w:val="00657395"/>
    <w:rsid w:val="00657AC9"/>
    <w:rsid w:val="00657E71"/>
    <w:rsid w:val="00660CA6"/>
    <w:rsid w:val="006617D0"/>
    <w:rsid w:val="00661B93"/>
    <w:rsid w:val="00662BC5"/>
    <w:rsid w:val="00662E05"/>
    <w:rsid w:val="006632D9"/>
    <w:rsid w:val="00663666"/>
    <w:rsid w:val="0066416A"/>
    <w:rsid w:val="006664D6"/>
    <w:rsid w:val="006672A0"/>
    <w:rsid w:val="00667D53"/>
    <w:rsid w:val="00670909"/>
    <w:rsid w:val="0067097D"/>
    <w:rsid w:val="006714B8"/>
    <w:rsid w:val="00671E8C"/>
    <w:rsid w:val="00672150"/>
    <w:rsid w:val="00672446"/>
    <w:rsid w:val="0067252B"/>
    <w:rsid w:val="00672722"/>
    <w:rsid w:val="006728E4"/>
    <w:rsid w:val="00673391"/>
    <w:rsid w:val="00673C9D"/>
    <w:rsid w:val="00673EEF"/>
    <w:rsid w:val="00675795"/>
    <w:rsid w:val="00675F61"/>
    <w:rsid w:val="00676122"/>
    <w:rsid w:val="0067618A"/>
    <w:rsid w:val="006762D9"/>
    <w:rsid w:val="0067647E"/>
    <w:rsid w:val="00676741"/>
    <w:rsid w:val="00677196"/>
    <w:rsid w:val="006776FF"/>
    <w:rsid w:val="00680211"/>
    <w:rsid w:val="006813B7"/>
    <w:rsid w:val="00681FDC"/>
    <w:rsid w:val="006823A3"/>
    <w:rsid w:val="00683795"/>
    <w:rsid w:val="00683DF8"/>
    <w:rsid w:val="00683FE9"/>
    <w:rsid w:val="006841D8"/>
    <w:rsid w:val="006847EC"/>
    <w:rsid w:val="00684E1D"/>
    <w:rsid w:val="006850CE"/>
    <w:rsid w:val="006854EA"/>
    <w:rsid w:val="00685D04"/>
    <w:rsid w:val="0068640A"/>
    <w:rsid w:val="0068659B"/>
    <w:rsid w:val="0068718F"/>
    <w:rsid w:val="00687BCB"/>
    <w:rsid w:val="00687CC5"/>
    <w:rsid w:val="00687DAC"/>
    <w:rsid w:val="006901AF"/>
    <w:rsid w:val="006902B9"/>
    <w:rsid w:val="006903F9"/>
    <w:rsid w:val="0069073B"/>
    <w:rsid w:val="00690CCD"/>
    <w:rsid w:val="00691000"/>
    <w:rsid w:val="00691FF1"/>
    <w:rsid w:val="0069208B"/>
    <w:rsid w:val="006927A4"/>
    <w:rsid w:val="006937A0"/>
    <w:rsid w:val="00694DA7"/>
    <w:rsid w:val="00694DE0"/>
    <w:rsid w:val="00695A23"/>
    <w:rsid w:val="00695A2E"/>
    <w:rsid w:val="006967BA"/>
    <w:rsid w:val="00696BAA"/>
    <w:rsid w:val="00696CE4"/>
    <w:rsid w:val="0069703F"/>
    <w:rsid w:val="00697CCA"/>
    <w:rsid w:val="006A0C5D"/>
    <w:rsid w:val="006A0DB1"/>
    <w:rsid w:val="006A1168"/>
    <w:rsid w:val="006A1581"/>
    <w:rsid w:val="006A16E5"/>
    <w:rsid w:val="006A1748"/>
    <w:rsid w:val="006A1CF7"/>
    <w:rsid w:val="006A4086"/>
    <w:rsid w:val="006A40AE"/>
    <w:rsid w:val="006A4A01"/>
    <w:rsid w:val="006A4D45"/>
    <w:rsid w:val="006A51B1"/>
    <w:rsid w:val="006A522D"/>
    <w:rsid w:val="006A5C34"/>
    <w:rsid w:val="006A5D64"/>
    <w:rsid w:val="006A5FB8"/>
    <w:rsid w:val="006A6033"/>
    <w:rsid w:val="006A6391"/>
    <w:rsid w:val="006A6607"/>
    <w:rsid w:val="006A6ABD"/>
    <w:rsid w:val="006A7BD8"/>
    <w:rsid w:val="006B1190"/>
    <w:rsid w:val="006B175D"/>
    <w:rsid w:val="006B198D"/>
    <w:rsid w:val="006B1DC9"/>
    <w:rsid w:val="006B1E4B"/>
    <w:rsid w:val="006B1E6C"/>
    <w:rsid w:val="006B202C"/>
    <w:rsid w:val="006B2654"/>
    <w:rsid w:val="006B3025"/>
    <w:rsid w:val="006B31C3"/>
    <w:rsid w:val="006B3371"/>
    <w:rsid w:val="006B47E8"/>
    <w:rsid w:val="006B491E"/>
    <w:rsid w:val="006B4BCF"/>
    <w:rsid w:val="006B4D47"/>
    <w:rsid w:val="006B4FD2"/>
    <w:rsid w:val="006B5004"/>
    <w:rsid w:val="006B5450"/>
    <w:rsid w:val="006B6E8A"/>
    <w:rsid w:val="006B6FD7"/>
    <w:rsid w:val="006C0F0A"/>
    <w:rsid w:val="006C17D7"/>
    <w:rsid w:val="006C1F08"/>
    <w:rsid w:val="006C20FA"/>
    <w:rsid w:val="006C25BF"/>
    <w:rsid w:val="006C30D5"/>
    <w:rsid w:val="006C30F0"/>
    <w:rsid w:val="006C4B12"/>
    <w:rsid w:val="006C5396"/>
    <w:rsid w:val="006C64A1"/>
    <w:rsid w:val="006C6686"/>
    <w:rsid w:val="006C6BE9"/>
    <w:rsid w:val="006C6F90"/>
    <w:rsid w:val="006C7655"/>
    <w:rsid w:val="006C76E3"/>
    <w:rsid w:val="006C7C4D"/>
    <w:rsid w:val="006D028A"/>
    <w:rsid w:val="006D0637"/>
    <w:rsid w:val="006D118A"/>
    <w:rsid w:val="006D12D8"/>
    <w:rsid w:val="006D1DCF"/>
    <w:rsid w:val="006D2868"/>
    <w:rsid w:val="006D2C85"/>
    <w:rsid w:val="006D4159"/>
    <w:rsid w:val="006D46B0"/>
    <w:rsid w:val="006D4B8A"/>
    <w:rsid w:val="006D5A88"/>
    <w:rsid w:val="006D61E1"/>
    <w:rsid w:val="006D6977"/>
    <w:rsid w:val="006D7589"/>
    <w:rsid w:val="006D758D"/>
    <w:rsid w:val="006E000A"/>
    <w:rsid w:val="006E1371"/>
    <w:rsid w:val="006E14A8"/>
    <w:rsid w:val="006E253D"/>
    <w:rsid w:val="006E328A"/>
    <w:rsid w:val="006E33C0"/>
    <w:rsid w:val="006E3433"/>
    <w:rsid w:val="006E3C39"/>
    <w:rsid w:val="006E3F45"/>
    <w:rsid w:val="006E5D8B"/>
    <w:rsid w:val="006E5F11"/>
    <w:rsid w:val="006E6926"/>
    <w:rsid w:val="006E6FF3"/>
    <w:rsid w:val="006E700F"/>
    <w:rsid w:val="006E72B9"/>
    <w:rsid w:val="006F0895"/>
    <w:rsid w:val="006F0EEF"/>
    <w:rsid w:val="006F12B1"/>
    <w:rsid w:val="006F2E31"/>
    <w:rsid w:val="006F2E98"/>
    <w:rsid w:val="006F3403"/>
    <w:rsid w:val="006F45B5"/>
    <w:rsid w:val="006F5613"/>
    <w:rsid w:val="006F5890"/>
    <w:rsid w:val="006F6A4B"/>
    <w:rsid w:val="006F722C"/>
    <w:rsid w:val="00700647"/>
    <w:rsid w:val="00702416"/>
    <w:rsid w:val="007026C9"/>
    <w:rsid w:val="007033BE"/>
    <w:rsid w:val="00703667"/>
    <w:rsid w:val="007036A5"/>
    <w:rsid w:val="00703A44"/>
    <w:rsid w:val="0070478B"/>
    <w:rsid w:val="00704F51"/>
    <w:rsid w:val="00705725"/>
    <w:rsid w:val="00706D69"/>
    <w:rsid w:val="007076A6"/>
    <w:rsid w:val="007079C8"/>
    <w:rsid w:val="00707C43"/>
    <w:rsid w:val="00707CA0"/>
    <w:rsid w:val="00707D17"/>
    <w:rsid w:val="00707D4F"/>
    <w:rsid w:val="007102A7"/>
    <w:rsid w:val="007102CE"/>
    <w:rsid w:val="00711A6A"/>
    <w:rsid w:val="00712558"/>
    <w:rsid w:val="00712620"/>
    <w:rsid w:val="00712662"/>
    <w:rsid w:val="00712D41"/>
    <w:rsid w:val="00712D70"/>
    <w:rsid w:val="00714062"/>
    <w:rsid w:val="00714082"/>
    <w:rsid w:val="007146A6"/>
    <w:rsid w:val="007153B2"/>
    <w:rsid w:val="0071554C"/>
    <w:rsid w:val="00716555"/>
    <w:rsid w:val="00716F8D"/>
    <w:rsid w:val="00717217"/>
    <w:rsid w:val="0071734A"/>
    <w:rsid w:val="007178CE"/>
    <w:rsid w:val="007179E3"/>
    <w:rsid w:val="00717D57"/>
    <w:rsid w:val="00720010"/>
    <w:rsid w:val="00720A78"/>
    <w:rsid w:val="0072137D"/>
    <w:rsid w:val="007213DB"/>
    <w:rsid w:val="00721ABD"/>
    <w:rsid w:val="007221FD"/>
    <w:rsid w:val="00723AAD"/>
    <w:rsid w:val="0072421D"/>
    <w:rsid w:val="00724575"/>
    <w:rsid w:val="00724C02"/>
    <w:rsid w:val="00724F2A"/>
    <w:rsid w:val="00725CC5"/>
    <w:rsid w:val="00726D5C"/>
    <w:rsid w:val="007278DA"/>
    <w:rsid w:val="00727AB7"/>
    <w:rsid w:val="00727BD1"/>
    <w:rsid w:val="0073059D"/>
    <w:rsid w:val="00730690"/>
    <w:rsid w:val="007309D3"/>
    <w:rsid w:val="00730F86"/>
    <w:rsid w:val="0073151D"/>
    <w:rsid w:val="00731B35"/>
    <w:rsid w:val="0073255B"/>
    <w:rsid w:val="00732652"/>
    <w:rsid w:val="00732A7D"/>
    <w:rsid w:val="007332E4"/>
    <w:rsid w:val="00734D97"/>
    <w:rsid w:val="0073531F"/>
    <w:rsid w:val="00735427"/>
    <w:rsid w:val="00735B46"/>
    <w:rsid w:val="007365F4"/>
    <w:rsid w:val="00737F8F"/>
    <w:rsid w:val="0074007C"/>
    <w:rsid w:val="007401A5"/>
    <w:rsid w:val="0074062E"/>
    <w:rsid w:val="007415D8"/>
    <w:rsid w:val="007416D4"/>
    <w:rsid w:val="00741F23"/>
    <w:rsid w:val="00742260"/>
    <w:rsid w:val="007433F0"/>
    <w:rsid w:val="00743DDB"/>
    <w:rsid w:val="007441C2"/>
    <w:rsid w:val="00744B2B"/>
    <w:rsid w:val="00744BA1"/>
    <w:rsid w:val="00745465"/>
    <w:rsid w:val="00745643"/>
    <w:rsid w:val="00746655"/>
    <w:rsid w:val="007467D4"/>
    <w:rsid w:val="0074732D"/>
    <w:rsid w:val="00747708"/>
    <w:rsid w:val="0074796B"/>
    <w:rsid w:val="00747E74"/>
    <w:rsid w:val="007505C2"/>
    <w:rsid w:val="00750D07"/>
    <w:rsid w:val="00751049"/>
    <w:rsid w:val="007510D5"/>
    <w:rsid w:val="00751A58"/>
    <w:rsid w:val="007526FF"/>
    <w:rsid w:val="00752D58"/>
    <w:rsid w:val="007533D9"/>
    <w:rsid w:val="00753819"/>
    <w:rsid w:val="00753DFC"/>
    <w:rsid w:val="00754277"/>
    <w:rsid w:val="00754868"/>
    <w:rsid w:val="00755096"/>
    <w:rsid w:val="0075530D"/>
    <w:rsid w:val="007556A8"/>
    <w:rsid w:val="007564CE"/>
    <w:rsid w:val="0075697F"/>
    <w:rsid w:val="007569D3"/>
    <w:rsid w:val="00756BD0"/>
    <w:rsid w:val="007571FF"/>
    <w:rsid w:val="00757588"/>
    <w:rsid w:val="007578AC"/>
    <w:rsid w:val="00757A67"/>
    <w:rsid w:val="00760378"/>
    <w:rsid w:val="0076071A"/>
    <w:rsid w:val="00760B3E"/>
    <w:rsid w:val="00761705"/>
    <w:rsid w:val="00761EB8"/>
    <w:rsid w:val="007620A6"/>
    <w:rsid w:val="007622E3"/>
    <w:rsid w:val="00762446"/>
    <w:rsid w:val="00763306"/>
    <w:rsid w:val="0076350D"/>
    <w:rsid w:val="00763849"/>
    <w:rsid w:val="007640B2"/>
    <w:rsid w:val="007640F5"/>
    <w:rsid w:val="00764B82"/>
    <w:rsid w:val="00764C39"/>
    <w:rsid w:val="00764DDC"/>
    <w:rsid w:val="0076539D"/>
    <w:rsid w:val="00765F05"/>
    <w:rsid w:val="00766C0F"/>
    <w:rsid w:val="007711B7"/>
    <w:rsid w:val="00771E4D"/>
    <w:rsid w:val="00772A5F"/>
    <w:rsid w:val="00773114"/>
    <w:rsid w:val="00773DF9"/>
    <w:rsid w:val="007744A9"/>
    <w:rsid w:val="007752A4"/>
    <w:rsid w:val="0077533A"/>
    <w:rsid w:val="007753F8"/>
    <w:rsid w:val="00777121"/>
    <w:rsid w:val="0077726C"/>
    <w:rsid w:val="00777460"/>
    <w:rsid w:val="00777CBF"/>
    <w:rsid w:val="0078032D"/>
    <w:rsid w:val="00780897"/>
    <w:rsid w:val="00780B50"/>
    <w:rsid w:val="00780FD7"/>
    <w:rsid w:val="00781067"/>
    <w:rsid w:val="0078206C"/>
    <w:rsid w:val="00782BCC"/>
    <w:rsid w:val="00782DFB"/>
    <w:rsid w:val="0078381C"/>
    <w:rsid w:val="00783B6E"/>
    <w:rsid w:val="0078416D"/>
    <w:rsid w:val="00784753"/>
    <w:rsid w:val="00784829"/>
    <w:rsid w:val="007860A2"/>
    <w:rsid w:val="00786720"/>
    <w:rsid w:val="007867B1"/>
    <w:rsid w:val="00786B72"/>
    <w:rsid w:val="00787C60"/>
    <w:rsid w:val="00790304"/>
    <w:rsid w:val="00790887"/>
    <w:rsid w:val="00790B97"/>
    <w:rsid w:val="00790F72"/>
    <w:rsid w:val="0079168D"/>
    <w:rsid w:val="007919FC"/>
    <w:rsid w:val="00791E78"/>
    <w:rsid w:val="00792FF7"/>
    <w:rsid w:val="00793343"/>
    <w:rsid w:val="00793562"/>
    <w:rsid w:val="00793793"/>
    <w:rsid w:val="00793F92"/>
    <w:rsid w:val="0079485B"/>
    <w:rsid w:val="00794D99"/>
    <w:rsid w:val="00794E96"/>
    <w:rsid w:val="007959A0"/>
    <w:rsid w:val="00797132"/>
    <w:rsid w:val="007A08A4"/>
    <w:rsid w:val="007A0B5E"/>
    <w:rsid w:val="007A121F"/>
    <w:rsid w:val="007A1603"/>
    <w:rsid w:val="007A20F0"/>
    <w:rsid w:val="007A22EC"/>
    <w:rsid w:val="007A3313"/>
    <w:rsid w:val="007A3441"/>
    <w:rsid w:val="007A38B4"/>
    <w:rsid w:val="007A3D56"/>
    <w:rsid w:val="007A402B"/>
    <w:rsid w:val="007A450F"/>
    <w:rsid w:val="007A55C1"/>
    <w:rsid w:val="007A5A5F"/>
    <w:rsid w:val="007A5DC5"/>
    <w:rsid w:val="007A5DC6"/>
    <w:rsid w:val="007A66B6"/>
    <w:rsid w:val="007A708C"/>
    <w:rsid w:val="007A7CD0"/>
    <w:rsid w:val="007A7F7E"/>
    <w:rsid w:val="007B05AF"/>
    <w:rsid w:val="007B168E"/>
    <w:rsid w:val="007B17BA"/>
    <w:rsid w:val="007B1A20"/>
    <w:rsid w:val="007B1F86"/>
    <w:rsid w:val="007B2138"/>
    <w:rsid w:val="007B22F5"/>
    <w:rsid w:val="007B230C"/>
    <w:rsid w:val="007B38E4"/>
    <w:rsid w:val="007B3C25"/>
    <w:rsid w:val="007B4C0B"/>
    <w:rsid w:val="007B4E0F"/>
    <w:rsid w:val="007B5C86"/>
    <w:rsid w:val="007B7865"/>
    <w:rsid w:val="007B7E81"/>
    <w:rsid w:val="007C0C02"/>
    <w:rsid w:val="007C0DC2"/>
    <w:rsid w:val="007C1648"/>
    <w:rsid w:val="007C1932"/>
    <w:rsid w:val="007C1C1D"/>
    <w:rsid w:val="007C1FA2"/>
    <w:rsid w:val="007C222C"/>
    <w:rsid w:val="007C2628"/>
    <w:rsid w:val="007C2FA6"/>
    <w:rsid w:val="007C43AE"/>
    <w:rsid w:val="007C4706"/>
    <w:rsid w:val="007C4DA0"/>
    <w:rsid w:val="007C573F"/>
    <w:rsid w:val="007C5EAA"/>
    <w:rsid w:val="007C6923"/>
    <w:rsid w:val="007C6E6F"/>
    <w:rsid w:val="007C7309"/>
    <w:rsid w:val="007C7534"/>
    <w:rsid w:val="007C7562"/>
    <w:rsid w:val="007C76DC"/>
    <w:rsid w:val="007D0E7B"/>
    <w:rsid w:val="007D0F82"/>
    <w:rsid w:val="007D1502"/>
    <w:rsid w:val="007D183A"/>
    <w:rsid w:val="007D2B67"/>
    <w:rsid w:val="007D2CC6"/>
    <w:rsid w:val="007D3796"/>
    <w:rsid w:val="007D3A7C"/>
    <w:rsid w:val="007D4CB0"/>
    <w:rsid w:val="007D5092"/>
    <w:rsid w:val="007D5B72"/>
    <w:rsid w:val="007D5EE1"/>
    <w:rsid w:val="007D6123"/>
    <w:rsid w:val="007D6375"/>
    <w:rsid w:val="007D7D2C"/>
    <w:rsid w:val="007D7EC3"/>
    <w:rsid w:val="007E1016"/>
    <w:rsid w:val="007E2EC9"/>
    <w:rsid w:val="007E38CD"/>
    <w:rsid w:val="007E4439"/>
    <w:rsid w:val="007E47B5"/>
    <w:rsid w:val="007E4BD1"/>
    <w:rsid w:val="007E6D8C"/>
    <w:rsid w:val="007E752A"/>
    <w:rsid w:val="007E7FAB"/>
    <w:rsid w:val="007F087E"/>
    <w:rsid w:val="007F0898"/>
    <w:rsid w:val="007F0C5C"/>
    <w:rsid w:val="007F0E74"/>
    <w:rsid w:val="007F1043"/>
    <w:rsid w:val="007F1277"/>
    <w:rsid w:val="007F208B"/>
    <w:rsid w:val="007F301C"/>
    <w:rsid w:val="007F3A7C"/>
    <w:rsid w:val="007F415B"/>
    <w:rsid w:val="007F4403"/>
    <w:rsid w:val="007F50C1"/>
    <w:rsid w:val="007F520B"/>
    <w:rsid w:val="007F5501"/>
    <w:rsid w:val="007F57D8"/>
    <w:rsid w:val="007F589D"/>
    <w:rsid w:val="007F5C02"/>
    <w:rsid w:val="007F7152"/>
    <w:rsid w:val="007F7D57"/>
    <w:rsid w:val="007F7F86"/>
    <w:rsid w:val="00800EE9"/>
    <w:rsid w:val="00801617"/>
    <w:rsid w:val="00801CD8"/>
    <w:rsid w:val="00802007"/>
    <w:rsid w:val="00802052"/>
    <w:rsid w:val="008020C6"/>
    <w:rsid w:val="008026A8"/>
    <w:rsid w:val="0080291F"/>
    <w:rsid w:val="00803078"/>
    <w:rsid w:val="008031D0"/>
    <w:rsid w:val="00803E4C"/>
    <w:rsid w:val="008046F7"/>
    <w:rsid w:val="00804B0F"/>
    <w:rsid w:val="0080561C"/>
    <w:rsid w:val="0080572F"/>
    <w:rsid w:val="00805AE5"/>
    <w:rsid w:val="00806DC5"/>
    <w:rsid w:val="00807F2C"/>
    <w:rsid w:val="00810BE4"/>
    <w:rsid w:val="00810C51"/>
    <w:rsid w:val="00811177"/>
    <w:rsid w:val="00811354"/>
    <w:rsid w:val="00811B73"/>
    <w:rsid w:val="00812AD6"/>
    <w:rsid w:val="008143CB"/>
    <w:rsid w:val="00814C8C"/>
    <w:rsid w:val="0081577B"/>
    <w:rsid w:val="00817DEC"/>
    <w:rsid w:val="00820BAD"/>
    <w:rsid w:val="00820D78"/>
    <w:rsid w:val="008212E9"/>
    <w:rsid w:val="0082184C"/>
    <w:rsid w:val="00821991"/>
    <w:rsid w:val="008229F4"/>
    <w:rsid w:val="00823801"/>
    <w:rsid w:val="008238C5"/>
    <w:rsid w:val="00823DEE"/>
    <w:rsid w:val="008246C6"/>
    <w:rsid w:val="00824A34"/>
    <w:rsid w:val="00824E41"/>
    <w:rsid w:val="00824FDD"/>
    <w:rsid w:val="008256C2"/>
    <w:rsid w:val="00825CA2"/>
    <w:rsid w:val="008260A4"/>
    <w:rsid w:val="00826959"/>
    <w:rsid w:val="00826D1A"/>
    <w:rsid w:val="00830F12"/>
    <w:rsid w:val="00831359"/>
    <w:rsid w:val="008338E3"/>
    <w:rsid w:val="008339A1"/>
    <w:rsid w:val="00834338"/>
    <w:rsid w:val="0083437E"/>
    <w:rsid w:val="008344D8"/>
    <w:rsid w:val="00835519"/>
    <w:rsid w:val="00836CE8"/>
    <w:rsid w:val="00836F6E"/>
    <w:rsid w:val="00837D3A"/>
    <w:rsid w:val="00840C95"/>
    <w:rsid w:val="00840EB7"/>
    <w:rsid w:val="00840F0F"/>
    <w:rsid w:val="00843766"/>
    <w:rsid w:val="00843FDC"/>
    <w:rsid w:val="00844117"/>
    <w:rsid w:val="00844816"/>
    <w:rsid w:val="0084594B"/>
    <w:rsid w:val="008462A8"/>
    <w:rsid w:val="00847654"/>
    <w:rsid w:val="00847813"/>
    <w:rsid w:val="0085078D"/>
    <w:rsid w:val="00850E9C"/>
    <w:rsid w:val="00851810"/>
    <w:rsid w:val="008526EE"/>
    <w:rsid w:val="00852D84"/>
    <w:rsid w:val="00854A44"/>
    <w:rsid w:val="008554D0"/>
    <w:rsid w:val="008556F6"/>
    <w:rsid w:val="00856CE4"/>
    <w:rsid w:val="00856D4E"/>
    <w:rsid w:val="00856EC0"/>
    <w:rsid w:val="00857924"/>
    <w:rsid w:val="00857B5E"/>
    <w:rsid w:val="00857C07"/>
    <w:rsid w:val="00857E92"/>
    <w:rsid w:val="008600FA"/>
    <w:rsid w:val="00860497"/>
    <w:rsid w:val="00861950"/>
    <w:rsid w:val="008620D8"/>
    <w:rsid w:val="00862184"/>
    <w:rsid w:val="00863149"/>
    <w:rsid w:val="0086779E"/>
    <w:rsid w:val="0087103D"/>
    <w:rsid w:val="00871888"/>
    <w:rsid w:val="00871B11"/>
    <w:rsid w:val="008729FF"/>
    <w:rsid w:val="008731D5"/>
    <w:rsid w:val="00873866"/>
    <w:rsid w:val="00873EE5"/>
    <w:rsid w:val="00874256"/>
    <w:rsid w:val="00874D38"/>
    <w:rsid w:val="00880048"/>
    <w:rsid w:val="0088016B"/>
    <w:rsid w:val="0088051C"/>
    <w:rsid w:val="008807A1"/>
    <w:rsid w:val="00881772"/>
    <w:rsid w:val="00881DB2"/>
    <w:rsid w:val="0088245B"/>
    <w:rsid w:val="00882E57"/>
    <w:rsid w:val="00883508"/>
    <w:rsid w:val="00884019"/>
    <w:rsid w:val="00884089"/>
    <w:rsid w:val="00884291"/>
    <w:rsid w:val="00884459"/>
    <w:rsid w:val="00884E4A"/>
    <w:rsid w:val="00885169"/>
    <w:rsid w:val="0088618B"/>
    <w:rsid w:val="00887A82"/>
    <w:rsid w:val="00887CA6"/>
    <w:rsid w:val="00887FEE"/>
    <w:rsid w:val="008903D1"/>
    <w:rsid w:val="0089098D"/>
    <w:rsid w:val="0089172A"/>
    <w:rsid w:val="00891D97"/>
    <w:rsid w:val="00892AF0"/>
    <w:rsid w:val="00892F6E"/>
    <w:rsid w:val="00893993"/>
    <w:rsid w:val="00895C0D"/>
    <w:rsid w:val="00896700"/>
    <w:rsid w:val="00896E72"/>
    <w:rsid w:val="00896F59"/>
    <w:rsid w:val="0089725E"/>
    <w:rsid w:val="00897405"/>
    <w:rsid w:val="008978EB"/>
    <w:rsid w:val="008A1A91"/>
    <w:rsid w:val="008A1FA2"/>
    <w:rsid w:val="008A20B2"/>
    <w:rsid w:val="008A36AA"/>
    <w:rsid w:val="008A4AB7"/>
    <w:rsid w:val="008A5897"/>
    <w:rsid w:val="008A7437"/>
    <w:rsid w:val="008A7C91"/>
    <w:rsid w:val="008B1AD6"/>
    <w:rsid w:val="008B2AE2"/>
    <w:rsid w:val="008B366C"/>
    <w:rsid w:val="008B3945"/>
    <w:rsid w:val="008B39AD"/>
    <w:rsid w:val="008B4BC9"/>
    <w:rsid w:val="008B50F7"/>
    <w:rsid w:val="008B7452"/>
    <w:rsid w:val="008C06F1"/>
    <w:rsid w:val="008C0A62"/>
    <w:rsid w:val="008C0A90"/>
    <w:rsid w:val="008C0D52"/>
    <w:rsid w:val="008C3784"/>
    <w:rsid w:val="008C4B7B"/>
    <w:rsid w:val="008C4D99"/>
    <w:rsid w:val="008C4F99"/>
    <w:rsid w:val="008C575B"/>
    <w:rsid w:val="008C612B"/>
    <w:rsid w:val="008C63B8"/>
    <w:rsid w:val="008C6E15"/>
    <w:rsid w:val="008C76C0"/>
    <w:rsid w:val="008D0859"/>
    <w:rsid w:val="008D1852"/>
    <w:rsid w:val="008D1D57"/>
    <w:rsid w:val="008D2D1C"/>
    <w:rsid w:val="008D3BAF"/>
    <w:rsid w:val="008D4ED4"/>
    <w:rsid w:val="008D5D40"/>
    <w:rsid w:val="008D6169"/>
    <w:rsid w:val="008D6CCF"/>
    <w:rsid w:val="008D723C"/>
    <w:rsid w:val="008D7924"/>
    <w:rsid w:val="008D7BDB"/>
    <w:rsid w:val="008E05DA"/>
    <w:rsid w:val="008E0950"/>
    <w:rsid w:val="008E0AA9"/>
    <w:rsid w:val="008E1D09"/>
    <w:rsid w:val="008E1E74"/>
    <w:rsid w:val="008E2045"/>
    <w:rsid w:val="008E2DCD"/>
    <w:rsid w:val="008E2F1B"/>
    <w:rsid w:val="008E2F4D"/>
    <w:rsid w:val="008E3DF0"/>
    <w:rsid w:val="008E409B"/>
    <w:rsid w:val="008E4856"/>
    <w:rsid w:val="008E54D4"/>
    <w:rsid w:val="008E5B85"/>
    <w:rsid w:val="008E6404"/>
    <w:rsid w:val="008E6FD0"/>
    <w:rsid w:val="008E7117"/>
    <w:rsid w:val="008E71BB"/>
    <w:rsid w:val="008E7692"/>
    <w:rsid w:val="008E7B0E"/>
    <w:rsid w:val="008E7B5C"/>
    <w:rsid w:val="008E7C39"/>
    <w:rsid w:val="008E7CD1"/>
    <w:rsid w:val="008E7F05"/>
    <w:rsid w:val="008F0337"/>
    <w:rsid w:val="008F0C94"/>
    <w:rsid w:val="008F0D7C"/>
    <w:rsid w:val="008F0F48"/>
    <w:rsid w:val="008F1BE9"/>
    <w:rsid w:val="008F6461"/>
    <w:rsid w:val="008F647E"/>
    <w:rsid w:val="008F6979"/>
    <w:rsid w:val="008F6B58"/>
    <w:rsid w:val="008F6CDF"/>
    <w:rsid w:val="008F7950"/>
    <w:rsid w:val="009002A9"/>
    <w:rsid w:val="00900E46"/>
    <w:rsid w:val="00901641"/>
    <w:rsid w:val="00901923"/>
    <w:rsid w:val="00901B81"/>
    <w:rsid w:val="00901CC4"/>
    <w:rsid w:val="009026BD"/>
    <w:rsid w:val="009027F5"/>
    <w:rsid w:val="00902FB2"/>
    <w:rsid w:val="009037E8"/>
    <w:rsid w:val="0090472E"/>
    <w:rsid w:val="00905023"/>
    <w:rsid w:val="009050EC"/>
    <w:rsid w:val="00905A9D"/>
    <w:rsid w:val="00905AC4"/>
    <w:rsid w:val="00907AA0"/>
    <w:rsid w:val="009105F0"/>
    <w:rsid w:val="009107A7"/>
    <w:rsid w:val="00910E36"/>
    <w:rsid w:val="009110B0"/>
    <w:rsid w:val="009120EA"/>
    <w:rsid w:val="009130CC"/>
    <w:rsid w:val="009141D1"/>
    <w:rsid w:val="0091468F"/>
    <w:rsid w:val="00915A29"/>
    <w:rsid w:val="00915F38"/>
    <w:rsid w:val="00916A77"/>
    <w:rsid w:val="00917459"/>
    <w:rsid w:val="00917FB4"/>
    <w:rsid w:val="0092003B"/>
    <w:rsid w:val="0092045E"/>
    <w:rsid w:val="00920AFC"/>
    <w:rsid w:val="009220FB"/>
    <w:rsid w:val="009227B5"/>
    <w:rsid w:val="00922BF0"/>
    <w:rsid w:val="00922D3D"/>
    <w:rsid w:val="00922D97"/>
    <w:rsid w:val="00922F6F"/>
    <w:rsid w:val="00923F37"/>
    <w:rsid w:val="00924D52"/>
    <w:rsid w:val="00926197"/>
    <w:rsid w:val="00926C25"/>
    <w:rsid w:val="009274C4"/>
    <w:rsid w:val="0092765E"/>
    <w:rsid w:val="00927A99"/>
    <w:rsid w:val="00927ADC"/>
    <w:rsid w:val="00931543"/>
    <w:rsid w:val="0093161D"/>
    <w:rsid w:val="009318DE"/>
    <w:rsid w:val="00931D48"/>
    <w:rsid w:val="00932A56"/>
    <w:rsid w:val="00933099"/>
    <w:rsid w:val="009336EF"/>
    <w:rsid w:val="00933D7C"/>
    <w:rsid w:val="00934990"/>
    <w:rsid w:val="009353D3"/>
    <w:rsid w:val="00937396"/>
    <w:rsid w:val="0093739D"/>
    <w:rsid w:val="00937859"/>
    <w:rsid w:val="00937BED"/>
    <w:rsid w:val="00940904"/>
    <w:rsid w:val="00941156"/>
    <w:rsid w:val="009415E1"/>
    <w:rsid w:val="009419D5"/>
    <w:rsid w:val="00941CAA"/>
    <w:rsid w:val="00941EA5"/>
    <w:rsid w:val="0094295C"/>
    <w:rsid w:val="009437C4"/>
    <w:rsid w:val="00944157"/>
    <w:rsid w:val="00944A19"/>
    <w:rsid w:val="00944AF4"/>
    <w:rsid w:val="009454F7"/>
    <w:rsid w:val="00945720"/>
    <w:rsid w:val="00950E4F"/>
    <w:rsid w:val="00950F44"/>
    <w:rsid w:val="009514EA"/>
    <w:rsid w:val="0095239B"/>
    <w:rsid w:val="00952C02"/>
    <w:rsid w:val="00952DE5"/>
    <w:rsid w:val="00952FAD"/>
    <w:rsid w:val="00952FBA"/>
    <w:rsid w:val="009543CA"/>
    <w:rsid w:val="00954845"/>
    <w:rsid w:val="00954E6A"/>
    <w:rsid w:val="00954FFA"/>
    <w:rsid w:val="0095667F"/>
    <w:rsid w:val="0095675F"/>
    <w:rsid w:val="009579C2"/>
    <w:rsid w:val="009579DF"/>
    <w:rsid w:val="00957F91"/>
    <w:rsid w:val="00960A94"/>
    <w:rsid w:val="00961335"/>
    <w:rsid w:val="009613DD"/>
    <w:rsid w:val="00961699"/>
    <w:rsid w:val="009616F7"/>
    <w:rsid w:val="0096172C"/>
    <w:rsid w:val="00962A64"/>
    <w:rsid w:val="00962CEF"/>
    <w:rsid w:val="00962CF5"/>
    <w:rsid w:val="0096313D"/>
    <w:rsid w:val="00963465"/>
    <w:rsid w:val="00963BBF"/>
    <w:rsid w:val="009643CD"/>
    <w:rsid w:val="00964E89"/>
    <w:rsid w:val="009659FD"/>
    <w:rsid w:val="00965E4F"/>
    <w:rsid w:val="009662B8"/>
    <w:rsid w:val="00966BB9"/>
    <w:rsid w:val="00970024"/>
    <w:rsid w:val="00971174"/>
    <w:rsid w:val="009727E8"/>
    <w:rsid w:val="0097290A"/>
    <w:rsid w:val="00973878"/>
    <w:rsid w:val="009738EC"/>
    <w:rsid w:val="0097463F"/>
    <w:rsid w:val="009758FB"/>
    <w:rsid w:val="0097653A"/>
    <w:rsid w:val="00977942"/>
    <w:rsid w:val="009801B5"/>
    <w:rsid w:val="0098027C"/>
    <w:rsid w:val="00980411"/>
    <w:rsid w:val="00980431"/>
    <w:rsid w:val="00981AF8"/>
    <w:rsid w:val="00981E5F"/>
    <w:rsid w:val="00982D77"/>
    <w:rsid w:val="0098458D"/>
    <w:rsid w:val="00984E6A"/>
    <w:rsid w:val="009851C6"/>
    <w:rsid w:val="00986881"/>
    <w:rsid w:val="00987297"/>
    <w:rsid w:val="00987472"/>
    <w:rsid w:val="009879C6"/>
    <w:rsid w:val="009909C9"/>
    <w:rsid w:val="00990F81"/>
    <w:rsid w:val="00992870"/>
    <w:rsid w:val="00992D75"/>
    <w:rsid w:val="00992F62"/>
    <w:rsid w:val="00993FA0"/>
    <w:rsid w:val="0099438B"/>
    <w:rsid w:val="00995326"/>
    <w:rsid w:val="009959E2"/>
    <w:rsid w:val="00995A3D"/>
    <w:rsid w:val="0099724D"/>
    <w:rsid w:val="00997BA6"/>
    <w:rsid w:val="00997EEC"/>
    <w:rsid w:val="009A062A"/>
    <w:rsid w:val="009A08FD"/>
    <w:rsid w:val="009A13EC"/>
    <w:rsid w:val="009A3100"/>
    <w:rsid w:val="009A3368"/>
    <w:rsid w:val="009A4D76"/>
    <w:rsid w:val="009A5398"/>
    <w:rsid w:val="009A55AB"/>
    <w:rsid w:val="009A6185"/>
    <w:rsid w:val="009A6BDF"/>
    <w:rsid w:val="009A788D"/>
    <w:rsid w:val="009A7F26"/>
    <w:rsid w:val="009B02F8"/>
    <w:rsid w:val="009B0778"/>
    <w:rsid w:val="009B1544"/>
    <w:rsid w:val="009B2A89"/>
    <w:rsid w:val="009B401F"/>
    <w:rsid w:val="009B5A55"/>
    <w:rsid w:val="009B6692"/>
    <w:rsid w:val="009B6AC0"/>
    <w:rsid w:val="009C0E39"/>
    <w:rsid w:val="009C1526"/>
    <w:rsid w:val="009C16CF"/>
    <w:rsid w:val="009C175D"/>
    <w:rsid w:val="009C1CE6"/>
    <w:rsid w:val="009C2931"/>
    <w:rsid w:val="009C2F61"/>
    <w:rsid w:val="009C416C"/>
    <w:rsid w:val="009C4DBF"/>
    <w:rsid w:val="009C551A"/>
    <w:rsid w:val="009C596B"/>
    <w:rsid w:val="009C5EAF"/>
    <w:rsid w:val="009C697D"/>
    <w:rsid w:val="009C6CAE"/>
    <w:rsid w:val="009C6F6A"/>
    <w:rsid w:val="009C7BE8"/>
    <w:rsid w:val="009C7FFD"/>
    <w:rsid w:val="009D014E"/>
    <w:rsid w:val="009D0243"/>
    <w:rsid w:val="009D0A50"/>
    <w:rsid w:val="009D0BE7"/>
    <w:rsid w:val="009D21C5"/>
    <w:rsid w:val="009D23F4"/>
    <w:rsid w:val="009D39A6"/>
    <w:rsid w:val="009D3A31"/>
    <w:rsid w:val="009D3DD2"/>
    <w:rsid w:val="009D4CC3"/>
    <w:rsid w:val="009D4E43"/>
    <w:rsid w:val="009D5527"/>
    <w:rsid w:val="009D59C0"/>
    <w:rsid w:val="009D78F5"/>
    <w:rsid w:val="009D7A5D"/>
    <w:rsid w:val="009E0597"/>
    <w:rsid w:val="009E1631"/>
    <w:rsid w:val="009E183B"/>
    <w:rsid w:val="009E1BF6"/>
    <w:rsid w:val="009E288F"/>
    <w:rsid w:val="009E2A63"/>
    <w:rsid w:val="009E307A"/>
    <w:rsid w:val="009E4BC4"/>
    <w:rsid w:val="009E5278"/>
    <w:rsid w:val="009E52E2"/>
    <w:rsid w:val="009E5783"/>
    <w:rsid w:val="009E5A5C"/>
    <w:rsid w:val="009E5DE2"/>
    <w:rsid w:val="009E61F2"/>
    <w:rsid w:val="009E689C"/>
    <w:rsid w:val="009E6E5C"/>
    <w:rsid w:val="009F00A8"/>
    <w:rsid w:val="009F068D"/>
    <w:rsid w:val="009F0B37"/>
    <w:rsid w:val="009F0F8E"/>
    <w:rsid w:val="009F1FD8"/>
    <w:rsid w:val="009F20C8"/>
    <w:rsid w:val="009F2521"/>
    <w:rsid w:val="009F274A"/>
    <w:rsid w:val="009F4533"/>
    <w:rsid w:val="009F499B"/>
    <w:rsid w:val="009F4B5A"/>
    <w:rsid w:val="009F4DEE"/>
    <w:rsid w:val="009F533A"/>
    <w:rsid w:val="009F5588"/>
    <w:rsid w:val="009F6D99"/>
    <w:rsid w:val="009F71A5"/>
    <w:rsid w:val="00A00D51"/>
    <w:rsid w:val="00A0147F"/>
    <w:rsid w:val="00A0223B"/>
    <w:rsid w:val="00A02815"/>
    <w:rsid w:val="00A02CC9"/>
    <w:rsid w:val="00A03053"/>
    <w:rsid w:val="00A04088"/>
    <w:rsid w:val="00A048B3"/>
    <w:rsid w:val="00A04ADB"/>
    <w:rsid w:val="00A05AA8"/>
    <w:rsid w:val="00A05F48"/>
    <w:rsid w:val="00A061DD"/>
    <w:rsid w:val="00A06207"/>
    <w:rsid w:val="00A108DC"/>
    <w:rsid w:val="00A10F32"/>
    <w:rsid w:val="00A1100F"/>
    <w:rsid w:val="00A1137E"/>
    <w:rsid w:val="00A1185E"/>
    <w:rsid w:val="00A120C7"/>
    <w:rsid w:val="00A126DE"/>
    <w:rsid w:val="00A12F1F"/>
    <w:rsid w:val="00A13909"/>
    <w:rsid w:val="00A13B9A"/>
    <w:rsid w:val="00A1482A"/>
    <w:rsid w:val="00A148C8"/>
    <w:rsid w:val="00A14AD0"/>
    <w:rsid w:val="00A15C2D"/>
    <w:rsid w:val="00A15E1B"/>
    <w:rsid w:val="00A15FA7"/>
    <w:rsid w:val="00A1742B"/>
    <w:rsid w:val="00A2060F"/>
    <w:rsid w:val="00A206D9"/>
    <w:rsid w:val="00A20A3C"/>
    <w:rsid w:val="00A211C8"/>
    <w:rsid w:val="00A214E4"/>
    <w:rsid w:val="00A21AAD"/>
    <w:rsid w:val="00A221A7"/>
    <w:rsid w:val="00A2267F"/>
    <w:rsid w:val="00A2352A"/>
    <w:rsid w:val="00A23832"/>
    <w:rsid w:val="00A2457E"/>
    <w:rsid w:val="00A24883"/>
    <w:rsid w:val="00A26355"/>
    <w:rsid w:val="00A27A56"/>
    <w:rsid w:val="00A306C7"/>
    <w:rsid w:val="00A30E84"/>
    <w:rsid w:val="00A311AD"/>
    <w:rsid w:val="00A31461"/>
    <w:rsid w:val="00A319E2"/>
    <w:rsid w:val="00A32137"/>
    <w:rsid w:val="00A32AFF"/>
    <w:rsid w:val="00A32C66"/>
    <w:rsid w:val="00A33724"/>
    <w:rsid w:val="00A33830"/>
    <w:rsid w:val="00A33B5F"/>
    <w:rsid w:val="00A33E36"/>
    <w:rsid w:val="00A33EC8"/>
    <w:rsid w:val="00A346E7"/>
    <w:rsid w:val="00A35275"/>
    <w:rsid w:val="00A35AF6"/>
    <w:rsid w:val="00A35EBD"/>
    <w:rsid w:val="00A36A79"/>
    <w:rsid w:val="00A36D22"/>
    <w:rsid w:val="00A40CD7"/>
    <w:rsid w:val="00A42D14"/>
    <w:rsid w:val="00A42F46"/>
    <w:rsid w:val="00A42F6E"/>
    <w:rsid w:val="00A43F96"/>
    <w:rsid w:val="00A4408F"/>
    <w:rsid w:val="00A444B9"/>
    <w:rsid w:val="00A446E3"/>
    <w:rsid w:val="00A44F0A"/>
    <w:rsid w:val="00A450DC"/>
    <w:rsid w:val="00A45101"/>
    <w:rsid w:val="00A457A6"/>
    <w:rsid w:val="00A45DFC"/>
    <w:rsid w:val="00A4615F"/>
    <w:rsid w:val="00A46B2D"/>
    <w:rsid w:val="00A4728E"/>
    <w:rsid w:val="00A5027B"/>
    <w:rsid w:val="00A507C3"/>
    <w:rsid w:val="00A5124E"/>
    <w:rsid w:val="00A5178C"/>
    <w:rsid w:val="00A51858"/>
    <w:rsid w:val="00A51C4F"/>
    <w:rsid w:val="00A528DE"/>
    <w:rsid w:val="00A52B14"/>
    <w:rsid w:val="00A52DD7"/>
    <w:rsid w:val="00A52EED"/>
    <w:rsid w:val="00A536CE"/>
    <w:rsid w:val="00A53C4A"/>
    <w:rsid w:val="00A5474F"/>
    <w:rsid w:val="00A5517D"/>
    <w:rsid w:val="00A5566C"/>
    <w:rsid w:val="00A5581F"/>
    <w:rsid w:val="00A5623A"/>
    <w:rsid w:val="00A5679C"/>
    <w:rsid w:val="00A57051"/>
    <w:rsid w:val="00A57681"/>
    <w:rsid w:val="00A579B3"/>
    <w:rsid w:val="00A6016E"/>
    <w:rsid w:val="00A60A66"/>
    <w:rsid w:val="00A63D07"/>
    <w:rsid w:val="00A63E34"/>
    <w:rsid w:val="00A64F5A"/>
    <w:rsid w:val="00A65462"/>
    <w:rsid w:val="00A65990"/>
    <w:rsid w:val="00A66065"/>
    <w:rsid w:val="00A666E8"/>
    <w:rsid w:val="00A66EF0"/>
    <w:rsid w:val="00A70659"/>
    <w:rsid w:val="00A70F0A"/>
    <w:rsid w:val="00A71B15"/>
    <w:rsid w:val="00A747D9"/>
    <w:rsid w:val="00A74B0A"/>
    <w:rsid w:val="00A75F4D"/>
    <w:rsid w:val="00A75F7B"/>
    <w:rsid w:val="00A76465"/>
    <w:rsid w:val="00A77982"/>
    <w:rsid w:val="00A800FA"/>
    <w:rsid w:val="00A80C4A"/>
    <w:rsid w:val="00A82F7C"/>
    <w:rsid w:val="00A82FF1"/>
    <w:rsid w:val="00A83011"/>
    <w:rsid w:val="00A84317"/>
    <w:rsid w:val="00A84AD9"/>
    <w:rsid w:val="00A85545"/>
    <w:rsid w:val="00A860A5"/>
    <w:rsid w:val="00A86BEC"/>
    <w:rsid w:val="00A86CD5"/>
    <w:rsid w:val="00A86DF9"/>
    <w:rsid w:val="00A90A8C"/>
    <w:rsid w:val="00A90E63"/>
    <w:rsid w:val="00A923D5"/>
    <w:rsid w:val="00A92952"/>
    <w:rsid w:val="00A92D09"/>
    <w:rsid w:val="00A93620"/>
    <w:rsid w:val="00A96811"/>
    <w:rsid w:val="00A97A8A"/>
    <w:rsid w:val="00AA050E"/>
    <w:rsid w:val="00AA064C"/>
    <w:rsid w:val="00AA0DBB"/>
    <w:rsid w:val="00AA12BB"/>
    <w:rsid w:val="00AA1448"/>
    <w:rsid w:val="00AA1524"/>
    <w:rsid w:val="00AA1706"/>
    <w:rsid w:val="00AA2893"/>
    <w:rsid w:val="00AA28FC"/>
    <w:rsid w:val="00AA2983"/>
    <w:rsid w:val="00AA2F66"/>
    <w:rsid w:val="00AA359D"/>
    <w:rsid w:val="00AA3B28"/>
    <w:rsid w:val="00AA3EDB"/>
    <w:rsid w:val="00AA4545"/>
    <w:rsid w:val="00AA4549"/>
    <w:rsid w:val="00AA4718"/>
    <w:rsid w:val="00AA556C"/>
    <w:rsid w:val="00AA6202"/>
    <w:rsid w:val="00AA6288"/>
    <w:rsid w:val="00AA6A47"/>
    <w:rsid w:val="00AA762D"/>
    <w:rsid w:val="00AB0409"/>
    <w:rsid w:val="00AB1526"/>
    <w:rsid w:val="00AB2978"/>
    <w:rsid w:val="00AB31A9"/>
    <w:rsid w:val="00AB3C18"/>
    <w:rsid w:val="00AB4689"/>
    <w:rsid w:val="00AB4A1A"/>
    <w:rsid w:val="00AB4B5A"/>
    <w:rsid w:val="00AB5A3A"/>
    <w:rsid w:val="00AB7745"/>
    <w:rsid w:val="00AB7F37"/>
    <w:rsid w:val="00AC00D1"/>
    <w:rsid w:val="00AC0662"/>
    <w:rsid w:val="00AC105E"/>
    <w:rsid w:val="00AC1795"/>
    <w:rsid w:val="00AC274A"/>
    <w:rsid w:val="00AC284F"/>
    <w:rsid w:val="00AC333C"/>
    <w:rsid w:val="00AC3603"/>
    <w:rsid w:val="00AC51B0"/>
    <w:rsid w:val="00AC527D"/>
    <w:rsid w:val="00AC7A9B"/>
    <w:rsid w:val="00AC7EF7"/>
    <w:rsid w:val="00AD0F1B"/>
    <w:rsid w:val="00AD17DF"/>
    <w:rsid w:val="00AD2757"/>
    <w:rsid w:val="00AD3241"/>
    <w:rsid w:val="00AD40D6"/>
    <w:rsid w:val="00AD43DC"/>
    <w:rsid w:val="00AD4B7E"/>
    <w:rsid w:val="00AD6C1E"/>
    <w:rsid w:val="00AE03D6"/>
    <w:rsid w:val="00AE0D19"/>
    <w:rsid w:val="00AE10ED"/>
    <w:rsid w:val="00AE19A4"/>
    <w:rsid w:val="00AE1A84"/>
    <w:rsid w:val="00AE2130"/>
    <w:rsid w:val="00AE268B"/>
    <w:rsid w:val="00AE31DE"/>
    <w:rsid w:val="00AE3F1C"/>
    <w:rsid w:val="00AE422D"/>
    <w:rsid w:val="00AE4C4D"/>
    <w:rsid w:val="00AE55BB"/>
    <w:rsid w:val="00AE5BA9"/>
    <w:rsid w:val="00AE5C80"/>
    <w:rsid w:val="00AE5F1A"/>
    <w:rsid w:val="00AE714E"/>
    <w:rsid w:val="00AF0AC0"/>
    <w:rsid w:val="00AF0E6F"/>
    <w:rsid w:val="00AF1A22"/>
    <w:rsid w:val="00AF20BB"/>
    <w:rsid w:val="00AF35A9"/>
    <w:rsid w:val="00AF3C78"/>
    <w:rsid w:val="00AF488A"/>
    <w:rsid w:val="00AF4AA5"/>
    <w:rsid w:val="00AF4FC9"/>
    <w:rsid w:val="00AF52C7"/>
    <w:rsid w:val="00AF5DA3"/>
    <w:rsid w:val="00AF74FD"/>
    <w:rsid w:val="00AF7FC1"/>
    <w:rsid w:val="00B0018F"/>
    <w:rsid w:val="00B002AE"/>
    <w:rsid w:val="00B00C08"/>
    <w:rsid w:val="00B00FB9"/>
    <w:rsid w:val="00B012A2"/>
    <w:rsid w:val="00B01ADB"/>
    <w:rsid w:val="00B0200A"/>
    <w:rsid w:val="00B02283"/>
    <w:rsid w:val="00B0462D"/>
    <w:rsid w:val="00B0533A"/>
    <w:rsid w:val="00B05473"/>
    <w:rsid w:val="00B05871"/>
    <w:rsid w:val="00B06361"/>
    <w:rsid w:val="00B067D3"/>
    <w:rsid w:val="00B07E56"/>
    <w:rsid w:val="00B102F4"/>
    <w:rsid w:val="00B1057B"/>
    <w:rsid w:val="00B1068D"/>
    <w:rsid w:val="00B1081F"/>
    <w:rsid w:val="00B1105D"/>
    <w:rsid w:val="00B11681"/>
    <w:rsid w:val="00B116C7"/>
    <w:rsid w:val="00B121F4"/>
    <w:rsid w:val="00B13D77"/>
    <w:rsid w:val="00B148A4"/>
    <w:rsid w:val="00B16727"/>
    <w:rsid w:val="00B16C16"/>
    <w:rsid w:val="00B16CD8"/>
    <w:rsid w:val="00B178AE"/>
    <w:rsid w:val="00B17FCB"/>
    <w:rsid w:val="00B2016E"/>
    <w:rsid w:val="00B205CA"/>
    <w:rsid w:val="00B21EB6"/>
    <w:rsid w:val="00B224E9"/>
    <w:rsid w:val="00B22930"/>
    <w:rsid w:val="00B23133"/>
    <w:rsid w:val="00B23AB1"/>
    <w:rsid w:val="00B23B4F"/>
    <w:rsid w:val="00B23D3B"/>
    <w:rsid w:val="00B24160"/>
    <w:rsid w:val="00B247B5"/>
    <w:rsid w:val="00B24CE3"/>
    <w:rsid w:val="00B2571D"/>
    <w:rsid w:val="00B2584E"/>
    <w:rsid w:val="00B25C4F"/>
    <w:rsid w:val="00B27451"/>
    <w:rsid w:val="00B27E5F"/>
    <w:rsid w:val="00B30015"/>
    <w:rsid w:val="00B301E7"/>
    <w:rsid w:val="00B30275"/>
    <w:rsid w:val="00B30395"/>
    <w:rsid w:val="00B3100E"/>
    <w:rsid w:val="00B31AEB"/>
    <w:rsid w:val="00B32641"/>
    <w:rsid w:val="00B32821"/>
    <w:rsid w:val="00B32E71"/>
    <w:rsid w:val="00B33F32"/>
    <w:rsid w:val="00B34092"/>
    <w:rsid w:val="00B3435E"/>
    <w:rsid w:val="00B34477"/>
    <w:rsid w:val="00B347C1"/>
    <w:rsid w:val="00B347C9"/>
    <w:rsid w:val="00B3563C"/>
    <w:rsid w:val="00B35AFC"/>
    <w:rsid w:val="00B3630C"/>
    <w:rsid w:val="00B36810"/>
    <w:rsid w:val="00B40138"/>
    <w:rsid w:val="00B40D1C"/>
    <w:rsid w:val="00B40ECC"/>
    <w:rsid w:val="00B42922"/>
    <w:rsid w:val="00B42FBD"/>
    <w:rsid w:val="00B4304B"/>
    <w:rsid w:val="00B43130"/>
    <w:rsid w:val="00B431C0"/>
    <w:rsid w:val="00B435AA"/>
    <w:rsid w:val="00B43657"/>
    <w:rsid w:val="00B445AC"/>
    <w:rsid w:val="00B44972"/>
    <w:rsid w:val="00B449F8"/>
    <w:rsid w:val="00B44B7A"/>
    <w:rsid w:val="00B44F12"/>
    <w:rsid w:val="00B47BE3"/>
    <w:rsid w:val="00B47EC9"/>
    <w:rsid w:val="00B47F57"/>
    <w:rsid w:val="00B50453"/>
    <w:rsid w:val="00B505B7"/>
    <w:rsid w:val="00B51212"/>
    <w:rsid w:val="00B51795"/>
    <w:rsid w:val="00B51C11"/>
    <w:rsid w:val="00B52DD7"/>
    <w:rsid w:val="00B52F45"/>
    <w:rsid w:val="00B53475"/>
    <w:rsid w:val="00B53484"/>
    <w:rsid w:val="00B539DE"/>
    <w:rsid w:val="00B542DC"/>
    <w:rsid w:val="00B54606"/>
    <w:rsid w:val="00B54D1D"/>
    <w:rsid w:val="00B55E1A"/>
    <w:rsid w:val="00B55E33"/>
    <w:rsid w:val="00B57CED"/>
    <w:rsid w:val="00B6097B"/>
    <w:rsid w:val="00B61334"/>
    <w:rsid w:val="00B614D8"/>
    <w:rsid w:val="00B6177D"/>
    <w:rsid w:val="00B62444"/>
    <w:rsid w:val="00B62C57"/>
    <w:rsid w:val="00B6320D"/>
    <w:rsid w:val="00B63474"/>
    <w:rsid w:val="00B642FD"/>
    <w:rsid w:val="00B64376"/>
    <w:rsid w:val="00B6485B"/>
    <w:rsid w:val="00B652B0"/>
    <w:rsid w:val="00B6556F"/>
    <w:rsid w:val="00B65985"/>
    <w:rsid w:val="00B65C2F"/>
    <w:rsid w:val="00B65FF6"/>
    <w:rsid w:val="00B66311"/>
    <w:rsid w:val="00B6718E"/>
    <w:rsid w:val="00B67ED4"/>
    <w:rsid w:val="00B67F0A"/>
    <w:rsid w:val="00B70DDA"/>
    <w:rsid w:val="00B71036"/>
    <w:rsid w:val="00B719E7"/>
    <w:rsid w:val="00B71E96"/>
    <w:rsid w:val="00B72B93"/>
    <w:rsid w:val="00B7383A"/>
    <w:rsid w:val="00B73AAF"/>
    <w:rsid w:val="00B74EC0"/>
    <w:rsid w:val="00B7632D"/>
    <w:rsid w:val="00B76398"/>
    <w:rsid w:val="00B7651A"/>
    <w:rsid w:val="00B76F9C"/>
    <w:rsid w:val="00B773F5"/>
    <w:rsid w:val="00B818E0"/>
    <w:rsid w:val="00B81C22"/>
    <w:rsid w:val="00B82682"/>
    <w:rsid w:val="00B82804"/>
    <w:rsid w:val="00B831EC"/>
    <w:rsid w:val="00B84913"/>
    <w:rsid w:val="00B85C9A"/>
    <w:rsid w:val="00B86171"/>
    <w:rsid w:val="00B875A1"/>
    <w:rsid w:val="00B8779F"/>
    <w:rsid w:val="00B9009A"/>
    <w:rsid w:val="00B9009D"/>
    <w:rsid w:val="00B90126"/>
    <w:rsid w:val="00B903C6"/>
    <w:rsid w:val="00B90927"/>
    <w:rsid w:val="00B90D28"/>
    <w:rsid w:val="00B90F0A"/>
    <w:rsid w:val="00B911D0"/>
    <w:rsid w:val="00B9255F"/>
    <w:rsid w:val="00B93AF4"/>
    <w:rsid w:val="00B95502"/>
    <w:rsid w:val="00B95638"/>
    <w:rsid w:val="00B95CA1"/>
    <w:rsid w:val="00B961C4"/>
    <w:rsid w:val="00B96F4C"/>
    <w:rsid w:val="00B97464"/>
    <w:rsid w:val="00BA0192"/>
    <w:rsid w:val="00BA035A"/>
    <w:rsid w:val="00BA0488"/>
    <w:rsid w:val="00BA18A1"/>
    <w:rsid w:val="00BA2D99"/>
    <w:rsid w:val="00BA3D1B"/>
    <w:rsid w:val="00BA4743"/>
    <w:rsid w:val="00BA4845"/>
    <w:rsid w:val="00BA4C9B"/>
    <w:rsid w:val="00BA522B"/>
    <w:rsid w:val="00BA5C98"/>
    <w:rsid w:val="00BA6EB1"/>
    <w:rsid w:val="00BA78DC"/>
    <w:rsid w:val="00BB0A98"/>
    <w:rsid w:val="00BB1446"/>
    <w:rsid w:val="00BB1653"/>
    <w:rsid w:val="00BB39AB"/>
    <w:rsid w:val="00BB3CF3"/>
    <w:rsid w:val="00BB3DD1"/>
    <w:rsid w:val="00BB47ED"/>
    <w:rsid w:val="00BB500C"/>
    <w:rsid w:val="00BB5DC9"/>
    <w:rsid w:val="00BB6240"/>
    <w:rsid w:val="00BB6877"/>
    <w:rsid w:val="00BB6C87"/>
    <w:rsid w:val="00BB794B"/>
    <w:rsid w:val="00BB7AA1"/>
    <w:rsid w:val="00BC0542"/>
    <w:rsid w:val="00BC1111"/>
    <w:rsid w:val="00BC1410"/>
    <w:rsid w:val="00BC2389"/>
    <w:rsid w:val="00BC2633"/>
    <w:rsid w:val="00BC2DD5"/>
    <w:rsid w:val="00BC363D"/>
    <w:rsid w:val="00BC3DFD"/>
    <w:rsid w:val="00BC3F71"/>
    <w:rsid w:val="00BC4379"/>
    <w:rsid w:val="00BC43A6"/>
    <w:rsid w:val="00BC486C"/>
    <w:rsid w:val="00BC4E70"/>
    <w:rsid w:val="00BC4F5A"/>
    <w:rsid w:val="00BC5331"/>
    <w:rsid w:val="00BC5982"/>
    <w:rsid w:val="00BC64C2"/>
    <w:rsid w:val="00BC718E"/>
    <w:rsid w:val="00BC74ED"/>
    <w:rsid w:val="00BC782E"/>
    <w:rsid w:val="00BC79BF"/>
    <w:rsid w:val="00BD0699"/>
    <w:rsid w:val="00BD0FC2"/>
    <w:rsid w:val="00BD12B6"/>
    <w:rsid w:val="00BD1639"/>
    <w:rsid w:val="00BD1AF6"/>
    <w:rsid w:val="00BD293F"/>
    <w:rsid w:val="00BD2D01"/>
    <w:rsid w:val="00BD4A12"/>
    <w:rsid w:val="00BD4E59"/>
    <w:rsid w:val="00BD6210"/>
    <w:rsid w:val="00BD68E7"/>
    <w:rsid w:val="00BD7456"/>
    <w:rsid w:val="00BE0431"/>
    <w:rsid w:val="00BE1335"/>
    <w:rsid w:val="00BE1752"/>
    <w:rsid w:val="00BE2166"/>
    <w:rsid w:val="00BE2C28"/>
    <w:rsid w:val="00BE354B"/>
    <w:rsid w:val="00BE41A6"/>
    <w:rsid w:val="00BE4D16"/>
    <w:rsid w:val="00BE686B"/>
    <w:rsid w:val="00BE709C"/>
    <w:rsid w:val="00BE792C"/>
    <w:rsid w:val="00BF03A0"/>
    <w:rsid w:val="00BF055A"/>
    <w:rsid w:val="00BF0733"/>
    <w:rsid w:val="00BF08D8"/>
    <w:rsid w:val="00BF10BE"/>
    <w:rsid w:val="00BF1D72"/>
    <w:rsid w:val="00BF236A"/>
    <w:rsid w:val="00BF25ED"/>
    <w:rsid w:val="00BF26EF"/>
    <w:rsid w:val="00BF30D0"/>
    <w:rsid w:val="00BF415B"/>
    <w:rsid w:val="00BF47A7"/>
    <w:rsid w:val="00BF4C1C"/>
    <w:rsid w:val="00BF4DD6"/>
    <w:rsid w:val="00BF5B44"/>
    <w:rsid w:val="00BF6C01"/>
    <w:rsid w:val="00BF6CC8"/>
    <w:rsid w:val="00BF7214"/>
    <w:rsid w:val="00BF73D1"/>
    <w:rsid w:val="00BF7740"/>
    <w:rsid w:val="00BF783B"/>
    <w:rsid w:val="00C001F6"/>
    <w:rsid w:val="00C01415"/>
    <w:rsid w:val="00C0195B"/>
    <w:rsid w:val="00C01AA7"/>
    <w:rsid w:val="00C01CF4"/>
    <w:rsid w:val="00C02172"/>
    <w:rsid w:val="00C028AC"/>
    <w:rsid w:val="00C0314C"/>
    <w:rsid w:val="00C03381"/>
    <w:rsid w:val="00C038B2"/>
    <w:rsid w:val="00C054E8"/>
    <w:rsid w:val="00C056A7"/>
    <w:rsid w:val="00C05B60"/>
    <w:rsid w:val="00C064B1"/>
    <w:rsid w:val="00C106C3"/>
    <w:rsid w:val="00C10806"/>
    <w:rsid w:val="00C10CE8"/>
    <w:rsid w:val="00C10D19"/>
    <w:rsid w:val="00C11196"/>
    <w:rsid w:val="00C11DE6"/>
    <w:rsid w:val="00C11F89"/>
    <w:rsid w:val="00C1263B"/>
    <w:rsid w:val="00C13C44"/>
    <w:rsid w:val="00C14B79"/>
    <w:rsid w:val="00C14E70"/>
    <w:rsid w:val="00C15040"/>
    <w:rsid w:val="00C162D7"/>
    <w:rsid w:val="00C16BB0"/>
    <w:rsid w:val="00C20594"/>
    <w:rsid w:val="00C20622"/>
    <w:rsid w:val="00C210AE"/>
    <w:rsid w:val="00C21B1D"/>
    <w:rsid w:val="00C21CD2"/>
    <w:rsid w:val="00C2305A"/>
    <w:rsid w:val="00C23755"/>
    <w:rsid w:val="00C2415F"/>
    <w:rsid w:val="00C2460E"/>
    <w:rsid w:val="00C24BFA"/>
    <w:rsid w:val="00C256E8"/>
    <w:rsid w:val="00C25B8A"/>
    <w:rsid w:val="00C25D59"/>
    <w:rsid w:val="00C26568"/>
    <w:rsid w:val="00C27296"/>
    <w:rsid w:val="00C276D8"/>
    <w:rsid w:val="00C30C59"/>
    <w:rsid w:val="00C31121"/>
    <w:rsid w:val="00C32114"/>
    <w:rsid w:val="00C326DE"/>
    <w:rsid w:val="00C3283F"/>
    <w:rsid w:val="00C32CD2"/>
    <w:rsid w:val="00C337D7"/>
    <w:rsid w:val="00C3451A"/>
    <w:rsid w:val="00C34AA7"/>
    <w:rsid w:val="00C36931"/>
    <w:rsid w:val="00C3701F"/>
    <w:rsid w:val="00C37D69"/>
    <w:rsid w:val="00C37E13"/>
    <w:rsid w:val="00C4060F"/>
    <w:rsid w:val="00C407A0"/>
    <w:rsid w:val="00C42466"/>
    <w:rsid w:val="00C4250E"/>
    <w:rsid w:val="00C42763"/>
    <w:rsid w:val="00C43604"/>
    <w:rsid w:val="00C44295"/>
    <w:rsid w:val="00C456DD"/>
    <w:rsid w:val="00C45946"/>
    <w:rsid w:val="00C4657F"/>
    <w:rsid w:val="00C479E7"/>
    <w:rsid w:val="00C47E5E"/>
    <w:rsid w:val="00C50BB4"/>
    <w:rsid w:val="00C5147E"/>
    <w:rsid w:val="00C5361C"/>
    <w:rsid w:val="00C53FE7"/>
    <w:rsid w:val="00C54593"/>
    <w:rsid w:val="00C54953"/>
    <w:rsid w:val="00C550FB"/>
    <w:rsid w:val="00C5527E"/>
    <w:rsid w:val="00C566C0"/>
    <w:rsid w:val="00C566D7"/>
    <w:rsid w:val="00C56B2E"/>
    <w:rsid w:val="00C56BD4"/>
    <w:rsid w:val="00C5709B"/>
    <w:rsid w:val="00C609D0"/>
    <w:rsid w:val="00C60CA7"/>
    <w:rsid w:val="00C61AB5"/>
    <w:rsid w:val="00C61F23"/>
    <w:rsid w:val="00C62F17"/>
    <w:rsid w:val="00C63FC8"/>
    <w:rsid w:val="00C6572E"/>
    <w:rsid w:val="00C66736"/>
    <w:rsid w:val="00C67B2E"/>
    <w:rsid w:val="00C70083"/>
    <w:rsid w:val="00C70B78"/>
    <w:rsid w:val="00C714E2"/>
    <w:rsid w:val="00C71EE1"/>
    <w:rsid w:val="00C721EA"/>
    <w:rsid w:val="00C72863"/>
    <w:rsid w:val="00C72E0D"/>
    <w:rsid w:val="00C7303C"/>
    <w:rsid w:val="00C755D0"/>
    <w:rsid w:val="00C76015"/>
    <w:rsid w:val="00C778C9"/>
    <w:rsid w:val="00C77988"/>
    <w:rsid w:val="00C779E1"/>
    <w:rsid w:val="00C80444"/>
    <w:rsid w:val="00C80C7C"/>
    <w:rsid w:val="00C81E5E"/>
    <w:rsid w:val="00C82097"/>
    <w:rsid w:val="00C824A6"/>
    <w:rsid w:val="00C824BA"/>
    <w:rsid w:val="00C82532"/>
    <w:rsid w:val="00C8390F"/>
    <w:rsid w:val="00C83C81"/>
    <w:rsid w:val="00C83F7C"/>
    <w:rsid w:val="00C855F1"/>
    <w:rsid w:val="00C87086"/>
    <w:rsid w:val="00C87C79"/>
    <w:rsid w:val="00C87FF4"/>
    <w:rsid w:val="00C903BF"/>
    <w:rsid w:val="00C91B0C"/>
    <w:rsid w:val="00C91F5D"/>
    <w:rsid w:val="00C923BB"/>
    <w:rsid w:val="00C939CE"/>
    <w:rsid w:val="00C93DEB"/>
    <w:rsid w:val="00C95441"/>
    <w:rsid w:val="00C95DAD"/>
    <w:rsid w:val="00C95DAE"/>
    <w:rsid w:val="00C96A72"/>
    <w:rsid w:val="00C97146"/>
    <w:rsid w:val="00C9768B"/>
    <w:rsid w:val="00C97761"/>
    <w:rsid w:val="00CA0632"/>
    <w:rsid w:val="00CA082A"/>
    <w:rsid w:val="00CA1D7D"/>
    <w:rsid w:val="00CA2A45"/>
    <w:rsid w:val="00CA478D"/>
    <w:rsid w:val="00CA55FA"/>
    <w:rsid w:val="00CA56AA"/>
    <w:rsid w:val="00CA57B5"/>
    <w:rsid w:val="00CA644C"/>
    <w:rsid w:val="00CA65D8"/>
    <w:rsid w:val="00CA6EDF"/>
    <w:rsid w:val="00CA7561"/>
    <w:rsid w:val="00CA7B86"/>
    <w:rsid w:val="00CA7CB9"/>
    <w:rsid w:val="00CB0EBF"/>
    <w:rsid w:val="00CB102F"/>
    <w:rsid w:val="00CB17D2"/>
    <w:rsid w:val="00CB18FD"/>
    <w:rsid w:val="00CB1D6F"/>
    <w:rsid w:val="00CB4720"/>
    <w:rsid w:val="00CB4C37"/>
    <w:rsid w:val="00CB4D33"/>
    <w:rsid w:val="00CB5D54"/>
    <w:rsid w:val="00CB6EE3"/>
    <w:rsid w:val="00CB711D"/>
    <w:rsid w:val="00CB7345"/>
    <w:rsid w:val="00CB7641"/>
    <w:rsid w:val="00CB7CF0"/>
    <w:rsid w:val="00CB7D75"/>
    <w:rsid w:val="00CC0A7F"/>
    <w:rsid w:val="00CC2018"/>
    <w:rsid w:val="00CC25C3"/>
    <w:rsid w:val="00CC37F0"/>
    <w:rsid w:val="00CC5A27"/>
    <w:rsid w:val="00CC6037"/>
    <w:rsid w:val="00CC6653"/>
    <w:rsid w:val="00CC6DF4"/>
    <w:rsid w:val="00CC7756"/>
    <w:rsid w:val="00CC7870"/>
    <w:rsid w:val="00CC7E1B"/>
    <w:rsid w:val="00CD020B"/>
    <w:rsid w:val="00CD0AAB"/>
    <w:rsid w:val="00CD0AEF"/>
    <w:rsid w:val="00CD1040"/>
    <w:rsid w:val="00CD11D3"/>
    <w:rsid w:val="00CD12C0"/>
    <w:rsid w:val="00CD1B26"/>
    <w:rsid w:val="00CD24CB"/>
    <w:rsid w:val="00CD2784"/>
    <w:rsid w:val="00CD2BD9"/>
    <w:rsid w:val="00CD3960"/>
    <w:rsid w:val="00CD3A1A"/>
    <w:rsid w:val="00CD4A39"/>
    <w:rsid w:val="00CD4FAF"/>
    <w:rsid w:val="00CD6643"/>
    <w:rsid w:val="00CD6E27"/>
    <w:rsid w:val="00CD7B15"/>
    <w:rsid w:val="00CD7E42"/>
    <w:rsid w:val="00CE0272"/>
    <w:rsid w:val="00CE0311"/>
    <w:rsid w:val="00CE0A36"/>
    <w:rsid w:val="00CE15C1"/>
    <w:rsid w:val="00CE181A"/>
    <w:rsid w:val="00CE1A56"/>
    <w:rsid w:val="00CE20E6"/>
    <w:rsid w:val="00CE24D7"/>
    <w:rsid w:val="00CE2505"/>
    <w:rsid w:val="00CE2951"/>
    <w:rsid w:val="00CE45CE"/>
    <w:rsid w:val="00CE463B"/>
    <w:rsid w:val="00CE46EF"/>
    <w:rsid w:val="00CE4BEE"/>
    <w:rsid w:val="00CE5223"/>
    <w:rsid w:val="00CE5802"/>
    <w:rsid w:val="00CE6CAB"/>
    <w:rsid w:val="00CE6E25"/>
    <w:rsid w:val="00CE7015"/>
    <w:rsid w:val="00CF0C79"/>
    <w:rsid w:val="00CF0E68"/>
    <w:rsid w:val="00CF1B92"/>
    <w:rsid w:val="00CF24EB"/>
    <w:rsid w:val="00CF3651"/>
    <w:rsid w:val="00CF36A7"/>
    <w:rsid w:val="00CF481D"/>
    <w:rsid w:val="00CF4D6F"/>
    <w:rsid w:val="00CF5D5E"/>
    <w:rsid w:val="00CF60D4"/>
    <w:rsid w:val="00CF771B"/>
    <w:rsid w:val="00CF77F4"/>
    <w:rsid w:val="00D005A4"/>
    <w:rsid w:val="00D00A50"/>
    <w:rsid w:val="00D00BA8"/>
    <w:rsid w:val="00D00C2E"/>
    <w:rsid w:val="00D0195A"/>
    <w:rsid w:val="00D01E3E"/>
    <w:rsid w:val="00D037CC"/>
    <w:rsid w:val="00D04A58"/>
    <w:rsid w:val="00D05A66"/>
    <w:rsid w:val="00D0667B"/>
    <w:rsid w:val="00D06724"/>
    <w:rsid w:val="00D071E2"/>
    <w:rsid w:val="00D073A7"/>
    <w:rsid w:val="00D075B1"/>
    <w:rsid w:val="00D0768D"/>
    <w:rsid w:val="00D10806"/>
    <w:rsid w:val="00D10D0F"/>
    <w:rsid w:val="00D116B3"/>
    <w:rsid w:val="00D11E85"/>
    <w:rsid w:val="00D11EB5"/>
    <w:rsid w:val="00D1223B"/>
    <w:rsid w:val="00D122A3"/>
    <w:rsid w:val="00D1298B"/>
    <w:rsid w:val="00D12E39"/>
    <w:rsid w:val="00D12FCF"/>
    <w:rsid w:val="00D14244"/>
    <w:rsid w:val="00D147A5"/>
    <w:rsid w:val="00D151E8"/>
    <w:rsid w:val="00D15998"/>
    <w:rsid w:val="00D15AAE"/>
    <w:rsid w:val="00D16E38"/>
    <w:rsid w:val="00D17BC7"/>
    <w:rsid w:val="00D20073"/>
    <w:rsid w:val="00D2024F"/>
    <w:rsid w:val="00D21837"/>
    <w:rsid w:val="00D22A44"/>
    <w:rsid w:val="00D22A97"/>
    <w:rsid w:val="00D22D08"/>
    <w:rsid w:val="00D23621"/>
    <w:rsid w:val="00D23E2A"/>
    <w:rsid w:val="00D241C4"/>
    <w:rsid w:val="00D246B8"/>
    <w:rsid w:val="00D247C5"/>
    <w:rsid w:val="00D25138"/>
    <w:rsid w:val="00D25926"/>
    <w:rsid w:val="00D26162"/>
    <w:rsid w:val="00D2642D"/>
    <w:rsid w:val="00D26C4F"/>
    <w:rsid w:val="00D30B4F"/>
    <w:rsid w:val="00D31DCB"/>
    <w:rsid w:val="00D3281A"/>
    <w:rsid w:val="00D32EE2"/>
    <w:rsid w:val="00D33D67"/>
    <w:rsid w:val="00D34FC1"/>
    <w:rsid w:val="00D354E1"/>
    <w:rsid w:val="00D35DB2"/>
    <w:rsid w:val="00D36D86"/>
    <w:rsid w:val="00D37CCC"/>
    <w:rsid w:val="00D4091F"/>
    <w:rsid w:val="00D40B90"/>
    <w:rsid w:val="00D4131E"/>
    <w:rsid w:val="00D4187F"/>
    <w:rsid w:val="00D42911"/>
    <w:rsid w:val="00D42CC6"/>
    <w:rsid w:val="00D42E6E"/>
    <w:rsid w:val="00D43356"/>
    <w:rsid w:val="00D439CE"/>
    <w:rsid w:val="00D43C87"/>
    <w:rsid w:val="00D46C64"/>
    <w:rsid w:val="00D47889"/>
    <w:rsid w:val="00D506BB"/>
    <w:rsid w:val="00D50D80"/>
    <w:rsid w:val="00D50DF6"/>
    <w:rsid w:val="00D5176A"/>
    <w:rsid w:val="00D51E74"/>
    <w:rsid w:val="00D5268E"/>
    <w:rsid w:val="00D52782"/>
    <w:rsid w:val="00D52F8D"/>
    <w:rsid w:val="00D532E9"/>
    <w:rsid w:val="00D5360B"/>
    <w:rsid w:val="00D53AFE"/>
    <w:rsid w:val="00D53EF5"/>
    <w:rsid w:val="00D53EFB"/>
    <w:rsid w:val="00D54CB2"/>
    <w:rsid w:val="00D55FDB"/>
    <w:rsid w:val="00D56615"/>
    <w:rsid w:val="00D57C5D"/>
    <w:rsid w:val="00D608AB"/>
    <w:rsid w:val="00D61163"/>
    <w:rsid w:val="00D616EF"/>
    <w:rsid w:val="00D63A10"/>
    <w:rsid w:val="00D642ED"/>
    <w:rsid w:val="00D64DA2"/>
    <w:rsid w:val="00D6590A"/>
    <w:rsid w:val="00D65BAF"/>
    <w:rsid w:val="00D66B17"/>
    <w:rsid w:val="00D66ED8"/>
    <w:rsid w:val="00D6788F"/>
    <w:rsid w:val="00D67CE0"/>
    <w:rsid w:val="00D70032"/>
    <w:rsid w:val="00D700D7"/>
    <w:rsid w:val="00D707F5"/>
    <w:rsid w:val="00D70930"/>
    <w:rsid w:val="00D70EFB"/>
    <w:rsid w:val="00D71630"/>
    <w:rsid w:val="00D7165A"/>
    <w:rsid w:val="00D71D3B"/>
    <w:rsid w:val="00D730F6"/>
    <w:rsid w:val="00D74891"/>
    <w:rsid w:val="00D749C2"/>
    <w:rsid w:val="00D75627"/>
    <w:rsid w:val="00D7562C"/>
    <w:rsid w:val="00D7711B"/>
    <w:rsid w:val="00D774AD"/>
    <w:rsid w:val="00D7752D"/>
    <w:rsid w:val="00D809E2"/>
    <w:rsid w:val="00D80D81"/>
    <w:rsid w:val="00D80EBC"/>
    <w:rsid w:val="00D81120"/>
    <w:rsid w:val="00D812E4"/>
    <w:rsid w:val="00D818A9"/>
    <w:rsid w:val="00D82FC7"/>
    <w:rsid w:val="00D831CB"/>
    <w:rsid w:val="00D839A9"/>
    <w:rsid w:val="00D83FF8"/>
    <w:rsid w:val="00D84267"/>
    <w:rsid w:val="00D8482F"/>
    <w:rsid w:val="00D85B6F"/>
    <w:rsid w:val="00D868E4"/>
    <w:rsid w:val="00D87943"/>
    <w:rsid w:val="00D87D8A"/>
    <w:rsid w:val="00D904E9"/>
    <w:rsid w:val="00D9090D"/>
    <w:rsid w:val="00D90B33"/>
    <w:rsid w:val="00D91699"/>
    <w:rsid w:val="00D91F71"/>
    <w:rsid w:val="00D93990"/>
    <w:rsid w:val="00D94285"/>
    <w:rsid w:val="00D94352"/>
    <w:rsid w:val="00D94616"/>
    <w:rsid w:val="00D94789"/>
    <w:rsid w:val="00D95819"/>
    <w:rsid w:val="00D96997"/>
    <w:rsid w:val="00D96FE0"/>
    <w:rsid w:val="00D97B56"/>
    <w:rsid w:val="00DA1C41"/>
    <w:rsid w:val="00DA3256"/>
    <w:rsid w:val="00DA32F9"/>
    <w:rsid w:val="00DA4272"/>
    <w:rsid w:val="00DA42C2"/>
    <w:rsid w:val="00DA4BC8"/>
    <w:rsid w:val="00DA6181"/>
    <w:rsid w:val="00DA6303"/>
    <w:rsid w:val="00DA6F66"/>
    <w:rsid w:val="00DA7E1C"/>
    <w:rsid w:val="00DB01B9"/>
    <w:rsid w:val="00DB0755"/>
    <w:rsid w:val="00DB0B70"/>
    <w:rsid w:val="00DB31A3"/>
    <w:rsid w:val="00DB3339"/>
    <w:rsid w:val="00DB3486"/>
    <w:rsid w:val="00DB43DE"/>
    <w:rsid w:val="00DB5222"/>
    <w:rsid w:val="00DB5E9C"/>
    <w:rsid w:val="00DB5F74"/>
    <w:rsid w:val="00DB6568"/>
    <w:rsid w:val="00DB66F8"/>
    <w:rsid w:val="00DB68AF"/>
    <w:rsid w:val="00DB6C43"/>
    <w:rsid w:val="00DB6F86"/>
    <w:rsid w:val="00DB7C0E"/>
    <w:rsid w:val="00DC03F6"/>
    <w:rsid w:val="00DC12FC"/>
    <w:rsid w:val="00DC2332"/>
    <w:rsid w:val="00DC2BF9"/>
    <w:rsid w:val="00DC3839"/>
    <w:rsid w:val="00DC38D1"/>
    <w:rsid w:val="00DC3A12"/>
    <w:rsid w:val="00DC3FB7"/>
    <w:rsid w:val="00DC4283"/>
    <w:rsid w:val="00DC4E04"/>
    <w:rsid w:val="00DC52F0"/>
    <w:rsid w:val="00DC56E1"/>
    <w:rsid w:val="00DC5EB3"/>
    <w:rsid w:val="00DC623A"/>
    <w:rsid w:val="00DC6F69"/>
    <w:rsid w:val="00DC7F4E"/>
    <w:rsid w:val="00DD0380"/>
    <w:rsid w:val="00DD1D5C"/>
    <w:rsid w:val="00DD2705"/>
    <w:rsid w:val="00DD278F"/>
    <w:rsid w:val="00DD2AB3"/>
    <w:rsid w:val="00DD32A5"/>
    <w:rsid w:val="00DD386C"/>
    <w:rsid w:val="00DD3A22"/>
    <w:rsid w:val="00DD4331"/>
    <w:rsid w:val="00DD48D1"/>
    <w:rsid w:val="00DD4CF7"/>
    <w:rsid w:val="00DD57A3"/>
    <w:rsid w:val="00DD5922"/>
    <w:rsid w:val="00DD6D5B"/>
    <w:rsid w:val="00DD718F"/>
    <w:rsid w:val="00DE0787"/>
    <w:rsid w:val="00DE158D"/>
    <w:rsid w:val="00DE174A"/>
    <w:rsid w:val="00DE25EF"/>
    <w:rsid w:val="00DE2C4B"/>
    <w:rsid w:val="00DE2CC7"/>
    <w:rsid w:val="00DE3AFE"/>
    <w:rsid w:val="00DE44AE"/>
    <w:rsid w:val="00DE4A8D"/>
    <w:rsid w:val="00DE4EBA"/>
    <w:rsid w:val="00DE5041"/>
    <w:rsid w:val="00DE66AC"/>
    <w:rsid w:val="00DE6791"/>
    <w:rsid w:val="00DE6CFD"/>
    <w:rsid w:val="00DE733B"/>
    <w:rsid w:val="00DF0048"/>
    <w:rsid w:val="00DF0366"/>
    <w:rsid w:val="00DF17F2"/>
    <w:rsid w:val="00DF2197"/>
    <w:rsid w:val="00DF3A0D"/>
    <w:rsid w:val="00DF3BC9"/>
    <w:rsid w:val="00DF4E87"/>
    <w:rsid w:val="00DF4F52"/>
    <w:rsid w:val="00DF5FB0"/>
    <w:rsid w:val="00DF6996"/>
    <w:rsid w:val="00DF73D0"/>
    <w:rsid w:val="00DF7A41"/>
    <w:rsid w:val="00DF7F76"/>
    <w:rsid w:val="00E004F2"/>
    <w:rsid w:val="00E005BD"/>
    <w:rsid w:val="00E00D4A"/>
    <w:rsid w:val="00E01858"/>
    <w:rsid w:val="00E01B44"/>
    <w:rsid w:val="00E02B67"/>
    <w:rsid w:val="00E03137"/>
    <w:rsid w:val="00E03711"/>
    <w:rsid w:val="00E03966"/>
    <w:rsid w:val="00E039EB"/>
    <w:rsid w:val="00E03BDC"/>
    <w:rsid w:val="00E04581"/>
    <w:rsid w:val="00E04ED8"/>
    <w:rsid w:val="00E0509B"/>
    <w:rsid w:val="00E05CEB"/>
    <w:rsid w:val="00E06124"/>
    <w:rsid w:val="00E06227"/>
    <w:rsid w:val="00E06560"/>
    <w:rsid w:val="00E07C01"/>
    <w:rsid w:val="00E07E73"/>
    <w:rsid w:val="00E10996"/>
    <w:rsid w:val="00E10B3B"/>
    <w:rsid w:val="00E11B9C"/>
    <w:rsid w:val="00E11C58"/>
    <w:rsid w:val="00E122B8"/>
    <w:rsid w:val="00E15D11"/>
    <w:rsid w:val="00E15EAC"/>
    <w:rsid w:val="00E17012"/>
    <w:rsid w:val="00E17504"/>
    <w:rsid w:val="00E17D88"/>
    <w:rsid w:val="00E20284"/>
    <w:rsid w:val="00E2069E"/>
    <w:rsid w:val="00E20FEE"/>
    <w:rsid w:val="00E212AC"/>
    <w:rsid w:val="00E21C58"/>
    <w:rsid w:val="00E224B6"/>
    <w:rsid w:val="00E228DA"/>
    <w:rsid w:val="00E22AB9"/>
    <w:rsid w:val="00E22FCC"/>
    <w:rsid w:val="00E23BF0"/>
    <w:rsid w:val="00E23E8B"/>
    <w:rsid w:val="00E24390"/>
    <w:rsid w:val="00E24768"/>
    <w:rsid w:val="00E24800"/>
    <w:rsid w:val="00E2641D"/>
    <w:rsid w:val="00E267C5"/>
    <w:rsid w:val="00E26D4C"/>
    <w:rsid w:val="00E26F04"/>
    <w:rsid w:val="00E26F94"/>
    <w:rsid w:val="00E275EA"/>
    <w:rsid w:val="00E300EB"/>
    <w:rsid w:val="00E301D3"/>
    <w:rsid w:val="00E30AF2"/>
    <w:rsid w:val="00E3228E"/>
    <w:rsid w:val="00E32E86"/>
    <w:rsid w:val="00E33397"/>
    <w:rsid w:val="00E3342A"/>
    <w:rsid w:val="00E3430F"/>
    <w:rsid w:val="00E34A95"/>
    <w:rsid w:val="00E35FFB"/>
    <w:rsid w:val="00E36D86"/>
    <w:rsid w:val="00E41852"/>
    <w:rsid w:val="00E41B27"/>
    <w:rsid w:val="00E41CBD"/>
    <w:rsid w:val="00E42057"/>
    <w:rsid w:val="00E421D3"/>
    <w:rsid w:val="00E42F29"/>
    <w:rsid w:val="00E43034"/>
    <w:rsid w:val="00E43379"/>
    <w:rsid w:val="00E44240"/>
    <w:rsid w:val="00E4639B"/>
    <w:rsid w:val="00E46DE2"/>
    <w:rsid w:val="00E47254"/>
    <w:rsid w:val="00E504D9"/>
    <w:rsid w:val="00E50F14"/>
    <w:rsid w:val="00E523B4"/>
    <w:rsid w:val="00E52707"/>
    <w:rsid w:val="00E52BFC"/>
    <w:rsid w:val="00E52DB3"/>
    <w:rsid w:val="00E54601"/>
    <w:rsid w:val="00E551A8"/>
    <w:rsid w:val="00E56148"/>
    <w:rsid w:val="00E561A3"/>
    <w:rsid w:val="00E56EE7"/>
    <w:rsid w:val="00E62014"/>
    <w:rsid w:val="00E63397"/>
    <w:rsid w:val="00E63F02"/>
    <w:rsid w:val="00E64035"/>
    <w:rsid w:val="00E640E3"/>
    <w:rsid w:val="00E64E20"/>
    <w:rsid w:val="00E650C8"/>
    <w:rsid w:val="00E664CB"/>
    <w:rsid w:val="00E6682C"/>
    <w:rsid w:val="00E66AE4"/>
    <w:rsid w:val="00E66B09"/>
    <w:rsid w:val="00E670B0"/>
    <w:rsid w:val="00E67105"/>
    <w:rsid w:val="00E71001"/>
    <w:rsid w:val="00E712B0"/>
    <w:rsid w:val="00E71729"/>
    <w:rsid w:val="00E71E1B"/>
    <w:rsid w:val="00E72A67"/>
    <w:rsid w:val="00E7451F"/>
    <w:rsid w:val="00E745A4"/>
    <w:rsid w:val="00E773EA"/>
    <w:rsid w:val="00E776B0"/>
    <w:rsid w:val="00E80433"/>
    <w:rsid w:val="00E80918"/>
    <w:rsid w:val="00E809AA"/>
    <w:rsid w:val="00E81625"/>
    <w:rsid w:val="00E8172B"/>
    <w:rsid w:val="00E81954"/>
    <w:rsid w:val="00E81A90"/>
    <w:rsid w:val="00E83116"/>
    <w:rsid w:val="00E836D7"/>
    <w:rsid w:val="00E83885"/>
    <w:rsid w:val="00E84820"/>
    <w:rsid w:val="00E8483A"/>
    <w:rsid w:val="00E849E5"/>
    <w:rsid w:val="00E84AF0"/>
    <w:rsid w:val="00E84BC1"/>
    <w:rsid w:val="00E85542"/>
    <w:rsid w:val="00E85905"/>
    <w:rsid w:val="00E86C48"/>
    <w:rsid w:val="00E8732B"/>
    <w:rsid w:val="00E90608"/>
    <w:rsid w:val="00E908F1"/>
    <w:rsid w:val="00E915FB"/>
    <w:rsid w:val="00E917EB"/>
    <w:rsid w:val="00E922D8"/>
    <w:rsid w:val="00E936A2"/>
    <w:rsid w:val="00E93B2D"/>
    <w:rsid w:val="00E94685"/>
    <w:rsid w:val="00E94DEA"/>
    <w:rsid w:val="00E9535B"/>
    <w:rsid w:val="00E958A4"/>
    <w:rsid w:val="00E96DC8"/>
    <w:rsid w:val="00E96F9F"/>
    <w:rsid w:val="00EA0A86"/>
    <w:rsid w:val="00EA1AAD"/>
    <w:rsid w:val="00EA1D12"/>
    <w:rsid w:val="00EA2124"/>
    <w:rsid w:val="00EA2FB1"/>
    <w:rsid w:val="00EA33E9"/>
    <w:rsid w:val="00EA34EB"/>
    <w:rsid w:val="00EA375C"/>
    <w:rsid w:val="00EA393C"/>
    <w:rsid w:val="00EA39C2"/>
    <w:rsid w:val="00EA4565"/>
    <w:rsid w:val="00EA47EE"/>
    <w:rsid w:val="00EA5464"/>
    <w:rsid w:val="00EA5639"/>
    <w:rsid w:val="00EA5B80"/>
    <w:rsid w:val="00EA5F97"/>
    <w:rsid w:val="00EA61F8"/>
    <w:rsid w:val="00EA623A"/>
    <w:rsid w:val="00EA6F57"/>
    <w:rsid w:val="00EA7711"/>
    <w:rsid w:val="00EA7970"/>
    <w:rsid w:val="00EB17FD"/>
    <w:rsid w:val="00EB20CB"/>
    <w:rsid w:val="00EB29A1"/>
    <w:rsid w:val="00EB427B"/>
    <w:rsid w:val="00EB4FCC"/>
    <w:rsid w:val="00EB5C33"/>
    <w:rsid w:val="00EB6030"/>
    <w:rsid w:val="00EB6A6B"/>
    <w:rsid w:val="00EB763B"/>
    <w:rsid w:val="00EB7956"/>
    <w:rsid w:val="00EC053D"/>
    <w:rsid w:val="00EC10C7"/>
    <w:rsid w:val="00EC1145"/>
    <w:rsid w:val="00EC11F1"/>
    <w:rsid w:val="00EC1AC3"/>
    <w:rsid w:val="00EC1C78"/>
    <w:rsid w:val="00EC1FE9"/>
    <w:rsid w:val="00EC212F"/>
    <w:rsid w:val="00EC30EA"/>
    <w:rsid w:val="00EC36B0"/>
    <w:rsid w:val="00EC4196"/>
    <w:rsid w:val="00EC589A"/>
    <w:rsid w:val="00EC5C06"/>
    <w:rsid w:val="00EC5EDF"/>
    <w:rsid w:val="00EC6BEA"/>
    <w:rsid w:val="00EC6E21"/>
    <w:rsid w:val="00EC764E"/>
    <w:rsid w:val="00EC79A7"/>
    <w:rsid w:val="00ED05A5"/>
    <w:rsid w:val="00ED0837"/>
    <w:rsid w:val="00ED1CC7"/>
    <w:rsid w:val="00ED1E36"/>
    <w:rsid w:val="00ED377D"/>
    <w:rsid w:val="00ED3EA5"/>
    <w:rsid w:val="00ED4BF1"/>
    <w:rsid w:val="00ED5F17"/>
    <w:rsid w:val="00EE1D31"/>
    <w:rsid w:val="00EE29E8"/>
    <w:rsid w:val="00EE2A9A"/>
    <w:rsid w:val="00EE2C0C"/>
    <w:rsid w:val="00EE2D62"/>
    <w:rsid w:val="00EE4375"/>
    <w:rsid w:val="00EE48CD"/>
    <w:rsid w:val="00EE4A73"/>
    <w:rsid w:val="00EE5082"/>
    <w:rsid w:val="00EE5851"/>
    <w:rsid w:val="00EE5929"/>
    <w:rsid w:val="00EE61E4"/>
    <w:rsid w:val="00EE6D41"/>
    <w:rsid w:val="00EF04BF"/>
    <w:rsid w:val="00EF07B1"/>
    <w:rsid w:val="00EF1941"/>
    <w:rsid w:val="00EF263B"/>
    <w:rsid w:val="00EF2B5A"/>
    <w:rsid w:val="00EF3FCC"/>
    <w:rsid w:val="00EF4AD5"/>
    <w:rsid w:val="00EF4F65"/>
    <w:rsid w:val="00EF5C54"/>
    <w:rsid w:val="00F004A9"/>
    <w:rsid w:val="00F0064F"/>
    <w:rsid w:val="00F00BB1"/>
    <w:rsid w:val="00F01642"/>
    <w:rsid w:val="00F01715"/>
    <w:rsid w:val="00F01860"/>
    <w:rsid w:val="00F0260F"/>
    <w:rsid w:val="00F026B0"/>
    <w:rsid w:val="00F02DF9"/>
    <w:rsid w:val="00F02EEA"/>
    <w:rsid w:val="00F04248"/>
    <w:rsid w:val="00F050A8"/>
    <w:rsid w:val="00F05808"/>
    <w:rsid w:val="00F05B96"/>
    <w:rsid w:val="00F105BA"/>
    <w:rsid w:val="00F1167A"/>
    <w:rsid w:val="00F11776"/>
    <w:rsid w:val="00F11E01"/>
    <w:rsid w:val="00F12750"/>
    <w:rsid w:val="00F12F7D"/>
    <w:rsid w:val="00F132D6"/>
    <w:rsid w:val="00F13567"/>
    <w:rsid w:val="00F13AC6"/>
    <w:rsid w:val="00F13BC9"/>
    <w:rsid w:val="00F13C07"/>
    <w:rsid w:val="00F17526"/>
    <w:rsid w:val="00F17A66"/>
    <w:rsid w:val="00F2009F"/>
    <w:rsid w:val="00F20A2C"/>
    <w:rsid w:val="00F21222"/>
    <w:rsid w:val="00F21567"/>
    <w:rsid w:val="00F21C8E"/>
    <w:rsid w:val="00F21EBB"/>
    <w:rsid w:val="00F23AC3"/>
    <w:rsid w:val="00F23BA9"/>
    <w:rsid w:val="00F24224"/>
    <w:rsid w:val="00F24877"/>
    <w:rsid w:val="00F25405"/>
    <w:rsid w:val="00F2679F"/>
    <w:rsid w:val="00F26EC1"/>
    <w:rsid w:val="00F30694"/>
    <w:rsid w:val="00F30D7E"/>
    <w:rsid w:val="00F31CCA"/>
    <w:rsid w:val="00F334FB"/>
    <w:rsid w:val="00F3491E"/>
    <w:rsid w:val="00F34976"/>
    <w:rsid w:val="00F35E2A"/>
    <w:rsid w:val="00F401C4"/>
    <w:rsid w:val="00F4121C"/>
    <w:rsid w:val="00F41AD7"/>
    <w:rsid w:val="00F41DF1"/>
    <w:rsid w:val="00F42005"/>
    <w:rsid w:val="00F436A2"/>
    <w:rsid w:val="00F4387B"/>
    <w:rsid w:val="00F43D6C"/>
    <w:rsid w:val="00F44966"/>
    <w:rsid w:val="00F451F7"/>
    <w:rsid w:val="00F45679"/>
    <w:rsid w:val="00F47C12"/>
    <w:rsid w:val="00F501C4"/>
    <w:rsid w:val="00F5090E"/>
    <w:rsid w:val="00F51CB3"/>
    <w:rsid w:val="00F53799"/>
    <w:rsid w:val="00F53AB3"/>
    <w:rsid w:val="00F53DA8"/>
    <w:rsid w:val="00F54402"/>
    <w:rsid w:val="00F54831"/>
    <w:rsid w:val="00F560E9"/>
    <w:rsid w:val="00F56B08"/>
    <w:rsid w:val="00F56C47"/>
    <w:rsid w:val="00F56E9C"/>
    <w:rsid w:val="00F57540"/>
    <w:rsid w:val="00F60788"/>
    <w:rsid w:val="00F61760"/>
    <w:rsid w:val="00F618B4"/>
    <w:rsid w:val="00F6229D"/>
    <w:rsid w:val="00F62350"/>
    <w:rsid w:val="00F627EB"/>
    <w:rsid w:val="00F62AFB"/>
    <w:rsid w:val="00F631A9"/>
    <w:rsid w:val="00F631FE"/>
    <w:rsid w:val="00F63851"/>
    <w:rsid w:val="00F63E17"/>
    <w:rsid w:val="00F6448C"/>
    <w:rsid w:val="00F64CC4"/>
    <w:rsid w:val="00F651EC"/>
    <w:rsid w:val="00F6580C"/>
    <w:rsid w:val="00F65969"/>
    <w:rsid w:val="00F65A66"/>
    <w:rsid w:val="00F65B9D"/>
    <w:rsid w:val="00F66482"/>
    <w:rsid w:val="00F66D4E"/>
    <w:rsid w:val="00F66E10"/>
    <w:rsid w:val="00F66FA1"/>
    <w:rsid w:val="00F673E7"/>
    <w:rsid w:val="00F67402"/>
    <w:rsid w:val="00F67601"/>
    <w:rsid w:val="00F67D80"/>
    <w:rsid w:val="00F70695"/>
    <w:rsid w:val="00F72B2F"/>
    <w:rsid w:val="00F7355D"/>
    <w:rsid w:val="00F735E5"/>
    <w:rsid w:val="00F742FC"/>
    <w:rsid w:val="00F7434F"/>
    <w:rsid w:val="00F74E18"/>
    <w:rsid w:val="00F75397"/>
    <w:rsid w:val="00F75660"/>
    <w:rsid w:val="00F75ED1"/>
    <w:rsid w:val="00F76E3C"/>
    <w:rsid w:val="00F80375"/>
    <w:rsid w:val="00F81CC8"/>
    <w:rsid w:val="00F81D8B"/>
    <w:rsid w:val="00F8309C"/>
    <w:rsid w:val="00F83124"/>
    <w:rsid w:val="00F84992"/>
    <w:rsid w:val="00F85339"/>
    <w:rsid w:val="00F8588C"/>
    <w:rsid w:val="00F85F72"/>
    <w:rsid w:val="00F86E94"/>
    <w:rsid w:val="00F9076A"/>
    <w:rsid w:val="00F908DB"/>
    <w:rsid w:val="00F90B91"/>
    <w:rsid w:val="00F9130C"/>
    <w:rsid w:val="00F914B1"/>
    <w:rsid w:val="00F91DCA"/>
    <w:rsid w:val="00F91ECB"/>
    <w:rsid w:val="00F9232C"/>
    <w:rsid w:val="00F92D5D"/>
    <w:rsid w:val="00F936A5"/>
    <w:rsid w:val="00F93DC1"/>
    <w:rsid w:val="00F9462B"/>
    <w:rsid w:val="00F949A7"/>
    <w:rsid w:val="00F95510"/>
    <w:rsid w:val="00F955FB"/>
    <w:rsid w:val="00F95B0F"/>
    <w:rsid w:val="00F960D0"/>
    <w:rsid w:val="00F9622D"/>
    <w:rsid w:val="00F9675A"/>
    <w:rsid w:val="00FA0F7E"/>
    <w:rsid w:val="00FA26FF"/>
    <w:rsid w:val="00FA2736"/>
    <w:rsid w:val="00FA2974"/>
    <w:rsid w:val="00FA29D0"/>
    <w:rsid w:val="00FA2C77"/>
    <w:rsid w:val="00FA2E5E"/>
    <w:rsid w:val="00FA3D6B"/>
    <w:rsid w:val="00FA48B4"/>
    <w:rsid w:val="00FA4F10"/>
    <w:rsid w:val="00FA556B"/>
    <w:rsid w:val="00FA6622"/>
    <w:rsid w:val="00FA6720"/>
    <w:rsid w:val="00FA67B2"/>
    <w:rsid w:val="00FA6D26"/>
    <w:rsid w:val="00FA72EF"/>
    <w:rsid w:val="00FA73C1"/>
    <w:rsid w:val="00FA749C"/>
    <w:rsid w:val="00FA764C"/>
    <w:rsid w:val="00FA7ABD"/>
    <w:rsid w:val="00FA7BB3"/>
    <w:rsid w:val="00FB01EF"/>
    <w:rsid w:val="00FB05AB"/>
    <w:rsid w:val="00FB169F"/>
    <w:rsid w:val="00FB1A2F"/>
    <w:rsid w:val="00FB2031"/>
    <w:rsid w:val="00FB20A6"/>
    <w:rsid w:val="00FB255F"/>
    <w:rsid w:val="00FB2937"/>
    <w:rsid w:val="00FB3A1D"/>
    <w:rsid w:val="00FB42D8"/>
    <w:rsid w:val="00FB5F56"/>
    <w:rsid w:val="00FB6021"/>
    <w:rsid w:val="00FB6AC1"/>
    <w:rsid w:val="00FB6AC2"/>
    <w:rsid w:val="00FB6E19"/>
    <w:rsid w:val="00FC0AE0"/>
    <w:rsid w:val="00FC111A"/>
    <w:rsid w:val="00FC1E22"/>
    <w:rsid w:val="00FC26EE"/>
    <w:rsid w:val="00FC34BC"/>
    <w:rsid w:val="00FC4CBE"/>
    <w:rsid w:val="00FC5AB3"/>
    <w:rsid w:val="00FC6039"/>
    <w:rsid w:val="00FC682B"/>
    <w:rsid w:val="00FC6942"/>
    <w:rsid w:val="00FC6D3E"/>
    <w:rsid w:val="00FC7797"/>
    <w:rsid w:val="00FC7A58"/>
    <w:rsid w:val="00FD0D71"/>
    <w:rsid w:val="00FD0E7C"/>
    <w:rsid w:val="00FD24A2"/>
    <w:rsid w:val="00FD288D"/>
    <w:rsid w:val="00FD472D"/>
    <w:rsid w:val="00FD4812"/>
    <w:rsid w:val="00FD4ECB"/>
    <w:rsid w:val="00FD5144"/>
    <w:rsid w:val="00FD5D19"/>
    <w:rsid w:val="00FD5F0C"/>
    <w:rsid w:val="00FD6C35"/>
    <w:rsid w:val="00FD6E93"/>
    <w:rsid w:val="00FD775A"/>
    <w:rsid w:val="00FD7A7C"/>
    <w:rsid w:val="00FE05BF"/>
    <w:rsid w:val="00FE05E8"/>
    <w:rsid w:val="00FE060B"/>
    <w:rsid w:val="00FE071E"/>
    <w:rsid w:val="00FE0772"/>
    <w:rsid w:val="00FE1011"/>
    <w:rsid w:val="00FE1DA4"/>
    <w:rsid w:val="00FE22F4"/>
    <w:rsid w:val="00FE2707"/>
    <w:rsid w:val="00FE2ACD"/>
    <w:rsid w:val="00FE360C"/>
    <w:rsid w:val="00FE3A87"/>
    <w:rsid w:val="00FE457D"/>
    <w:rsid w:val="00FE5984"/>
    <w:rsid w:val="00FE5FCB"/>
    <w:rsid w:val="00FE66FB"/>
    <w:rsid w:val="00FE712E"/>
    <w:rsid w:val="00FE7871"/>
    <w:rsid w:val="00FE7A4D"/>
    <w:rsid w:val="00FF0C92"/>
    <w:rsid w:val="00FF0FAD"/>
    <w:rsid w:val="00FF1BAE"/>
    <w:rsid w:val="00FF38BD"/>
    <w:rsid w:val="00FF3E52"/>
    <w:rsid w:val="00FF45E9"/>
    <w:rsid w:val="00FF4BE5"/>
    <w:rsid w:val="00FF4C29"/>
    <w:rsid w:val="00FF5497"/>
    <w:rsid w:val="00FF5AC2"/>
    <w:rsid w:val="00FF5DDB"/>
    <w:rsid w:val="00FF656A"/>
    <w:rsid w:val="00FF6BAD"/>
    <w:rsid w:val="00FF7513"/>
    <w:rsid w:val="00FF76B5"/>
    <w:rsid w:val="00FF7D7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2F60E"/>
  <w15:chartTrackingRefBased/>
  <w15:docId w15:val="{2EF6BEA9-1B4B-4C40-A1FE-0AF8CE313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04E9"/>
    <w:pPr>
      <w:spacing w:line="360" w:lineRule="auto"/>
      <w:jc w:val="both"/>
    </w:pPr>
    <w:rPr>
      <w:rFonts w:ascii="Arial" w:hAnsi="Arial"/>
    </w:rPr>
  </w:style>
  <w:style w:type="paragraph" w:styleId="Heading1">
    <w:name w:val="heading 1"/>
    <w:basedOn w:val="HeadingCustom"/>
    <w:next w:val="Normal"/>
    <w:link w:val="Heading1Char"/>
    <w:uiPriority w:val="9"/>
    <w:qFormat/>
    <w:rsid w:val="00697CCA"/>
    <w:pPr>
      <w:spacing w:line="360" w:lineRule="auto"/>
      <w:outlineLvl w:val="0"/>
    </w:pPr>
    <w:rPr>
      <w:rFonts w:ascii="Arial" w:hAnsi="Arial"/>
      <w:color w:val="000000" w:themeColor="text1"/>
      <w:sz w:val="32"/>
    </w:rPr>
  </w:style>
  <w:style w:type="paragraph" w:styleId="Heading2">
    <w:name w:val="heading 2"/>
    <w:basedOn w:val="SubheadingCustom"/>
    <w:next w:val="Normal"/>
    <w:link w:val="Heading2Char"/>
    <w:uiPriority w:val="9"/>
    <w:unhideWhenUsed/>
    <w:qFormat/>
    <w:rsid w:val="00697CCA"/>
    <w:pPr>
      <w:spacing w:line="360" w:lineRule="auto"/>
      <w:outlineLvl w:val="1"/>
    </w:pPr>
    <w:rPr>
      <w:rFonts w:ascii="Arial" w:hAnsi="Arial"/>
      <w:color w:val="000000" w:themeColor="text1"/>
      <w:sz w:val="26"/>
    </w:rPr>
  </w:style>
  <w:style w:type="paragraph" w:styleId="Heading3">
    <w:name w:val="heading 3"/>
    <w:basedOn w:val="Normal"/>
    <w:next w:val="Normal"/>
    <w:link w:val="Heading3Char"/>
    <w:uiPriority w:val="9"/>
    <w:unhideWhenUsed/>
    <w:qFormat/>
    <w:rsid w:val="00697CCA"/>
    <w:pPr>
      <w:keepNext/>
      <w:keepLines/>
      <w:spacing w:before="40" w:after="0"/>
      <w:outlineLvl w:val="2"/>
    </w:pPr>
    <w:rPr>
      <w:rFonts w:eastAsiaTheme="majorEastAsia" w:cstheme="majorBidi"/>
      <w:b/>
      <w:color w:val="000000" w:themeColor="text1"/>
      <w:sz w:val="24"/>
      <w:szCs w:val="24"/>
    </w:rPr>
  </w:style>
  <w:style w:type="paragraph" w:styleId="Heading4">
    <w:name w:val="heading 4"/>
    <w:basedOn w:val="Normal"/>
    <w:next w:val="Normal"/>
    <w:link w:val="Heading4Char"/>
    <w:uiPriority w:val="9"/>
    <w:unhideWhenUsed/>
    <w:qFormat/>
    <w:rsid w:val="00697CCA"/>
    <w:pPr>
      <w:keepNext/>
      <w:keepLines/>
      <w:spacing w:before="40" w:after="0"/>
      <w:outlineLvl w:val="3"/>
    </w:pPr>
    <w:rPr>
      <w:rFonts w:eastAsiaTheme="majorEastAsia" w:cstheme="majorBidi"/>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7CCA"/>
    <w:rPr>
      <w:rFonts w:ascii="Arial" w:eastAsia="Times New Roman" w:hAnsi="Arial" w:cs="Times New Roman"/>
      <w:b/>
      <w:color w:val="000000" w:themeColor="text1"/>
      <w:sz w:val="32"/>
      <w:szCs w:val="24"/>
    </w:rPr>
  </w:style>
  <w:style w:type="paragraph" w:styleId="TOCHeading">
    <w:name w:val="TOC Heading"/>
    <w:basedOn w:val="Heading1"/>
    <w:next w:val="Normal"/>
    <w:uiPriority w:val="39"/>
    <w:unhideWhenUsed/>
    <w:qFormat/>
    <w:rsid w:val="007079C8"/>
    <w:pPr>
      <w:outlineLvl w:val="9"/>
    </w:pPr>
    <w:rPr>
      <w:lang w:val="en-US"/>
    </w:rPr>
  </w:style>
  <w:style w:type="paragraph" w:customStyle="1" w:styleId="HeadingCustom">
    <w:name w:val="Heading Custom"/>
    <w:basedOn w:val="Normal"/>
    <w:link w:val="HeadingCustomChar"/>
    <w:rsid w:val="007079C8"/>
    <w:pPr>
      <w:spacing w:after="0" w:line="240" w:lineRule="auto"/>
    </w:pPr>
    <w:rPr>
      <w:rFonts w:ascii="Calibri" w:eastAsia="Times New Roman" w:hAnsi="Calibri" w:cs="Times New Roman"/>
      <w:b/>
      <w:color w:val="000000"/>
      <w:sz w:val="28"/>
      <w:szCs w:val="24"/>
    </w:rPr>
  </w:style>
  <w:style w:type="paragraph" w:customStyle="1" w:styleId="SubheadingCustom">
    <w:name w:val="Subheading Custom"/>
    <w:basedOn w:val="HeadingCustom"/>
    <w:link w:val="SubheadingCustomChar"/>
    <w:rsid w:val="00B84913"/>
    <w:rPr>
      <w:sz w:val="24"/>
      <w:szCs w:val="22"/>
    </w:rPr>
  </w:style>
  <w:style w:type="character" w:customStyle="1" w:styleId="HeadingCustomChar">
    <w:name w:val="Heading Custom Char"/>
    <w:basedOn w:val="DefaultParagraphFont"/>
    <w:link w:val="HeadingCustom"/>
    <w:rsid w:val="007079C8"/>
    <w:rPr>
      <w:rFonts w:ascii="Calibri" w:eastAsia="Times New Roman" w:hAnsi="Calibri" w:cs="Times New Roman"/>
      <w:b/>
      <w:color w:val="000000"/>
      <w:sz w:val="28"/>
      <w:szCs w:val="24"/>
    </w:rPr>
  </w:style>
  <w:style w:type="character" w:styleId="CommentReference">
    <w:name w:val="annotation reference"/>
    <w:basedOn w:val="DefaultParagraphFont"/>
    <w:uiPriority w:val="99"/>
    <w:semiHidden/>
    <w:unhideWhenUsed/>
    <w:rsid w:val="00790B97"/>
    <w:rPr>
      <w:sz w:val="16"/>
      <w:szCs w:val="16"/>
    </w:rPr>
  </w:style>
  <w:style w:type="character" w:customStyle="1" w:styleId="SubheadingCustomChar">
    <w:name w:val="Subheading Custom Char"/>
    <w:basedOn w:val="HeadingCustomChar"/>
    <w:link w:val="SubheadingCustom"/>
    <w:rsid w:val="00B84913"/>
    <w:rPr>
      <w:rFonts w:ascii="Calibri" w:eastAsia="Times New Roman" w:hAnsi="Calibri" w:cs="Times New Roman"/>
      <w:b/>
      <w:color w:val="000000"/>
      <w:sz w:val="24"/>
      <w:szCs w:val="24"/>
    </w:rPr>
  </w:style>
  <w:style w:type="character" w:styleId="PlaceholderText">
    <w:name w:val="Placeholder Text"/>
    <w:basedOn w:val="DefaultParagraphFont"/>
    <w:uiPriority w:val="99"/>
    <w:semiHidden/>
    <w:rsid w:val="003E0648"/>
    <w:rPr>
      <w:color w:val="808080"/>
    </w:rPr>
  </w:style>
  <w:style w:type="paragraph" w:styleId="Revision">
    <w:name w:val="Revision"/>
    <w:hidden/>
    <w:uiPriority w:val="99"/>
    <w:semiHidden/>
    <w:rsid w:val="00153C6A"/>
    <w:pPr>
      <w:spacing w:after="0" w:line="240" w:lineRule="auto"/>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NormalWeb">
    <w:name w:val="Normal (Web)"/>
    <w:basedOn w:val="Normal"/>
    <w:uiPriority w:val="99"/>
    <w:semiHidden/>
    <w:unhideWhenUsed/>
    <w:rsid w:val="00AB3C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05A9D"/>
    <w:pPr>
      <w:ind w:left="720"/>
      <w:contextualSpacing/>
    </w:pPr>
  </w:style>
  <w:style w:type="paragraph" w:styleId="Footer">
    <w:name w:val="footer"/>
    <w:basedOn w:val="Normal"/>
    <w:link w:val="FooterChar"/>
    <w:uiPriority w:val="99"/>
    <w:unhideWhenUsed/>
    <w:rsid w:val="00D073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73A7"/>
  </w:style>
  <w:style w:type="character" w:styleId="PageNumber">
    <w:name w:val="page number"/>
    <w:basedOn w:val="DefaultParagraphFont"/>
    <w:uiPriority w:val="99"/>
    <w:semiHidden/>
    <w:unhideWhenUsed/>
    <w:rsid w:val="00D073A7"/>
  </w:style>
  <w:style w:type="paragraph" w:styleId="Header">
    <w:name w:val="header"/>
    <w:basedOn w:val="Normal"/>
    <w:link w:val="HeaderChar"/>
    <w:uiPriority w:val="99"/>
    <w:semiHidden/>
    <w:unhideWhenUsed/>
    <w:rsid w:val="00757A6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57A67"/>
  </w:style>
  <w:style w:type="character" w:customStyle="1" w:styleId="Heading2Char">
    <w:name w:val="Heading 2 Char"/>
    <w:basedOn w:val="DefaultParagraphFont"/>
    <w:link w:val="Heading2"/>
    <w:uiPriority w:val="9"/>
    <w:rsid w:val="00697CCA"/>
    <w:rPr>
      <w:rFonts w:ascii="Arial" w:eastAsia="Times New Roman" w:hAnsi="Arial" w:cs="Times New Roman"/>
      <w:b/>
      <w:color w:val="000000" w:themeColor="text1"/>
      <w:sz w:val="26"/>
    </w:rPr>
  </w:style>
  <w:style w:type="paragraph" w:styleId="Caption">
    <w:name w:val="caption"/>
    <w:basedOn w:val="Normal"/>
    <w:next w:val="Normal"/>
    <w:uiPriority w:val="35"/>
    <w:unhideWhenUsed/>
    <w:qFormat/>
    <w:rsid w:val="007033BE"/>
    <w:pPr>
      <w:spacing w:after="200" w:line="240" w:lineRule="auto"/>
    </w:pPr>
    <w:rPr>
      <w:i/>
      <w:iCs/>
      <w:color w:val="44546A" w:themeColor="text2"/>
      <w:sz w:val="18"/>
      <w:szCs w:val="18"/>
    </w:rPr>
  </w:style>
  <w:style w:type="table" w:styleId="TableGrid">
    <w:name w:val="Table Grid"/>
    <w:basedOn w:val="TableNormal"/>
    <w:uiPriority w:val="39"/>
    <w:rsid w:val="007033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697CCA"/>
    <w:rPr>
      <w:rFonts w:ascii="Arial" w:eastAsiaTheme="majorEastAsia" w:hAnsi="Arial" w:cstheme="majorBidi"/>
      <w:b/>
      <w:color w:val="000000" w:themeColor="text1"/>
      <w:sz w:val="24"/>
      <w:szCs w:val="24"/>
    </w:rPr>
  </w:style>
  <w:style w:type="character" w:customStyle="1" w:styleId="Heading4Char">
    <w:name w:val="Heading 4 Char"/>
    <w:basedOn w:val="DefaultParagraphFont"/>
    <w:link w:val="Heading4"/>
    <w:uiPriority w:val="9"/>
    <w:rsid w:val="00697CCA"/>
    <w:rPr>
      <w:rFonts w:ascii="Arial" w:eastAsiaTheme="majorEastAsia" w:hAnsi="Arial" w:cstheme="majorBidi"/>
      <w:i/>
      <w:iCs/>
      <w:color w:val="000000" w:themeColor="text1"/>
    </w:rPr>
  </w:style>
  <w:style w:type="paragraph" w:styleId="FootnoteText">
    <w:name w:val="footnote text"/>
    <w:basedOn w:val="Normal"/>
    <w:link w:val="FootnoteTextChar"/>
    <w:uiPriority w:val="99"/>
    <w:semiHidden/>
    <w:unhideWhenUsed/>
    <w:rsid w:val="00FA7BB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7BB3"/>
    <w:rPr>
      <w:sz w:val="20"/>
      <w:szCs w:val="20"/>
    </w:rPr>
  </w:style>
  <w:style w:type="character" w:styleId="FootnoteReference">
    <w:name w:val="footnote reference"/>
    <w:basedOn w:val="DefaultParagraphFont"/>
    <w:uiPriority w:val="99"/>
    <w:semiHidden/>
    <w:unhideWhenUsed/>
    <w:rsid w:val="00FA7BB3"/>
    <w:rPr>
      <w:vertAlign w:val="superscript"/>
    </w:rPr>
  </w:style>
  <w:style w:type="character" w:styleId="Hyperlink">
    <w:name w:val="Hyperlink"/>
    <w:basedOn w:val="DefaultParagraphFont"/>
    <w:uiPriority w:val="99"/>
    <w:unhideWhenUsed/>
    <w:rsid w:val="00263427"/>
    <w:rPr>
      <w:color w:val="0563C1" w:themeColor="hyperlink"/>
      <w:u w:val="single"/>
    </w:rPr>
  </w:style>
  <w:style w:type="character" w:styleId="UnresolvedMention">
    <w:name w:val="Unresolved Mention"/>
    <w:basedOn w:val="DefaultParagraphFont"/>
    <w:uiPriority w:val="99"/>
    <w:semiHidden/>
    <w:unhideWhenUsed/>
    <w:rsid w:val="00263427"/>
    <w:rPr>
      <w:color w:val="605E5C"/>
      <w:shd w:val="clear" w:color="auto" w:fill="E1DFDD"/>
    </w:rPr>
  </w:style>
  <w:style w:type="character" w:styleId="FollowedHyperlink">
    <w:name w:val="FollowedHyperlink"/>
    <w:basedOn w:val="DefaultParagraphFont"/>
    <w:uiPriority w:val="99"/>
    <w:semiHidden/>
    <w:unhideWhenUsed/>
    <w:rsid w:val="003B2FC5"/>
    <w:rPr>
      <w:color w:val="954F72" w:themeColor="followedHyperlink"/>
      <w:u w:val="single"/>
    </w:rPr>
  </w:style>
  <w:style w:type="table" w:styleId="ListTable2-Accent1">
    <w:name w:val="List Table 2 Accent 1"/>
    <w:basedOn w:val="TableNormal"/>
    <w:uiPriority w:val="47"/>
    <w:rsid w:val="00CD11D3"/>
    <w:pPr>
      <w:spacing w:after="0" w:line="240" w:lineRule="auto"/>
    </w:pPr>
    <w:tblPr>
      <w:tblStyleRowBandSize w:val="1"/>
      <w:tblStyleColBandSize w:val="1"/>
      <w:tblBorders>
        <w:top w:val="single" w:sz="4" w:space="0" w:color="8EAADB" w:themeColor="accent1" w:themeTint="99"/>
        <w:bottom w:val="single" w:sz="4" w:space="0" w:color="8EAADB" w:themeColor="accent1" w:themeTint="99"/>
        <w:insideH w:val="single" w:sz="4" w:space="0" w:color="8EAADB"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5">
    <w:name w:val="Grid Table 5 Dark Accent 5"/>
    <w:basedOn w:val="TableNormal"/>
    <w:uiPriority w:val="50"/>
    <w:rsid w:val="00CD11D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01006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7Colorful-Accent1">
    <w:name w:val="Grid Table 7 Colorful Accent 1"/>
    <w:basedOn w:val="TableNormal"/>
    <w:uiPriority w:val="52"/>
    <w:rsid w:val="00A15C2D"/>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3-Accent1">
    <w:name w:val="Grid Table 3 Accent 1"/>
    <w:basedOn w:val="TableNormal"/>
    <w:uiPriority w:val="48"/>
    <w:rsid w:val="003A4CDC"/>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paragraph" w:styleId="TOC1">
    <w:name w:val="toc 1"/>
    <w:basedOn w:val="Normal"/>
    <w:next w:val="Normal"/>
    <w:autoRedefine/>
    <w:uiPriority w:val="39"/>
    <w:unhideWhenUsed/>
    <w:rsid w:val="006333F3"/>
    <w:pPr>
      <w:spacing w:after="100"/>
    </w:pPr>
  </w:style>
  <w:style w:type="paragraph" w:styleId="TOC2">
    <w:name w:val="toc 2"/>
    <w:basedOn w:val="Normal"/>
    <w:next w:val="Normal"/>
    <w:autoRedefine/>
    <w:uiPriority w:val="39"/>
    <w:unhideWhenUsed/>
    <w:rsid w:val="006333F3"/>
    <w:pPr>
      <w:spacing w:after="100"/>
      <w:ind w:left="220"/>
    </w:pPr>
  </w:style>
  <w:style w:type="paragraph" w:styleId="TOC3">
    <w:name w:val="toc 3"/>
    <w:basedOn w:val="Normal"/>
    <w:next w:val="Normal"/>
    <w:autoRedefine/>
    <w:uiPriority w:val="39"/>
    <w:unhideWhenUsed/>
    <w:rsid w:val="006333F3"/>
    <w:pPr>
      <w:spacing w:after="100"/>
      <w:ind w:left="440"/>
    </w:pPr>
  </w:style>
  <w:style w:type="paragraph" w:styleId="TableofFigures">
    <w:name w:val="table of figures"/>
    <w:basedOn w:val="Normal"/>
    <w:next w:val="Normal"/>
    <w:uiPriority w:val="99"/>
    <w:unhideWhenUsed/>
    <w:rsid w:val="0043391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5962">
      <w:bodyDiv w:val="1"/>
      <w:marLeft w:val="0"/>
      <w:marRight w:val="0"/>
      <w:marTop w:val="0"/>
      <w:marBottom w:val="0"/>
      <w:divBdr>
        <w:top w:val="none" w:sz="0" w:space="0" w:color="auto"/>
        <w:left w:val="none" w:sz="0" w:space="0" w:color="auto"/>
        <w:bottom w:val="none" w:sz="0" w:space="0" w:color="auto"/>
        <w:right w:val="none" w:sz="0" w:space="0" w:color="auto"/>
      </w:divBdr>
      <w:divsChild>
        <w:div w:id="673456740">
          <w:marLeft w:val="640"/>
          <w:marRight w:val="0"/>
          <w:marTop w:val="0"/>
          <w:marBottom w:val="0"/>
          <w:divBdr>
            <w:top w:val="none" w:sz="0" w:space="0" w:color="auto"/>
            <w:left w:val="none" w:sz="0" w:space="0" w:color="auto"/>
            <w:bottom w:val="none" w:sz="0" w:space="0" w:color="auto"/>
            <w:right w:val="none" w:sz="0" w:space="0" w:color="auto"/>
          </w:divBdr>
        </w:div>
        <w:div w:id="1785035674">
          <w:marLeft w:val="640"/>
          <w:marRight w:val="0"/>
          <w:marTop w:val="0"/>
          <w:marBottom w:val="0"/>
          <w:divBdr>
            <w:top w:val="none" w:sz="0" w:space="0" w:color="auto"/>
            <w:left w:val="none" w:sz="0" w:space="0" w:color="auto"/>
            <w:bottom w:val="none" w:sz="0" w:space="0" w:color="auto"/>
            <w:right w:val="none" w:sz="0" w:space="0" w:color="auto"/>
          </w:divBdr>
        </w:div>
        <w:div w:id="1656956744">
          <w:marLeft w:val="640"/>
          <w:marRight w:val="0"/>
          <w:marTop w:val="0"/>
          <w:marBottom w:val="0"/>
          <w:divBdr>
            <w:top w:val="none" w:sz="0" w:space="0" w:color="auto"/>
            <w:left w:val="none" w:sz="0" w:space="0" w:color="auto"/>
            <w:bottom w:val="none" w:sz="0" w:space="0" w:color="auto"/>
            <w:right w:val="none" w:sz="0" w:space="0" w:color="auto"/>
          </w:divBdr>
        </w:div>
        <w:div w:id="395131922">
          <w:marLeft w:val="640"/>
          <w:marRight w:val="0"/>
          <w:marTop w:val="0"/>
          <w:marBottom w:val="0"/>
          <w:divBdr>
            <w:top w:val="none" w:sz="0" w:space="0" w:color="auto"/>
            <w:left w:val="none" w:sz="0" w:space="0" w:color="auto"/>
            <w:bottom w:val="none" w:sz="0" w:space="0" w:color="auto"/>
            <w:right w:val="none" w:sz="0" w:space="0" w:color="auto"/>
          </w:divBdr>
        </w:div>
        <w:div w:id="243421717">
          <w:marLeft w:val="640"/>
          <w:marRight w:val="0"/>
          <w:marTop w:val="0"/>
          <w:marBottom w:val="0"/>
          <w:divBdr>
            <w:top w:val="none" w:sz="0" w:space="0" w:color="auto"/>
            <w:left w:val="none" w:sz="0" w:space="0" w:color="auto"/>
            <w:bottom w:val="none" w:sz="0" w:space="0" w:color="auto"/>
            <w:right w:val="none" w:sz="0" w:space="0" w:color="auto"/>
          </w:divBdr>
        </w:div>
        <w:div w:id="137773724">
          <w:marLeft w:val="640"/>
          <w:marRight w:val="0"/>
          <w:marTop w:val="0"/>
          <w:marBottom w:val="0"/>
          <w:divBdr>
            <w:top w:val="none" w:sz="0" w:space="0" w:color="auto"/>
            <w:left w:val="none" w:sz="0" w:space="0" w:color="auto"/>
            <w:bottom w:val="none" w:sz="0" w:space="0" w:color="auto"/>
            <w:right w:val="none" w:sz="0" w:space="0" w:color="auto"/>
          </w:divBdr>
        </w:div>
        <w:div w:id="1826966780">
          <w:marLeft w:val="640"/>
          <w:marRight w:val="0"/>
          <w:marTop w:val="0"/>
          <w:marBottom w:val="0"/>
          <w:divBdr>
            <w:top w:val="none" w:sz="0" w:space="0" w:color="auto"/>
            <w:left w:val="none" w:sz="0" w:space="0" w:color="auto"/>
            <w:bottom w:val="none" w:sz="0" w:space="0" w:color="auto"/>
            <w:right w:val="none" w:sz="0" w:space="0" w:color="auto"/>
          </w:divBdr>
        </w:div>
        <w:div w:id="285282477">
          <w:marLeft w:val="640"/>
          <w:marRight w:val="0"/>
          <w:marTop w:val="0"/>
          <w:marBottom w:val="0"/>
          <w:divBdr>
            <w:top w:val="none" w:sz="0" w:space="0" w:color="auto"/>
            <w:left w:val="none" w:sz="0" w:space="0" w:color="auto"/>
            <w:bottom w:val="none" w:sz="0" w:space="0" w:color="auto"/>
            <w:right w:val="none" w:sz="0" w:space="0" w:color="auto"/>
          </w:divBdr>
        </w:div>
        <w:div w:id="999893437">
          <w:marLeft w:val="640"/>
          <w:marRight w:val="0"/>
          <w:marTop w:val="0"/>
          <w:marBottom w:val="0"/>
          <w:divBdr>
            <w:top w:val="none" w:sz="0" w:space="0" w:color="auto"/>
            <w:left w:val="none" w:sz="0" w:space="0" w:color="auto"/>
            <w:bottom w:val="none" w:sz="0" w:space="0" w:color="auto"/>
            <w:right w:val="none" w:sz="0" w:space="0" w:color="auto"/>
          </w:divBdr>
        </w:div>
        <w:div w:id="1030226995">
          <w:marLeft w:val="640"/>
          <w:marRight w:val="0"/>
          <w:marTop w:val="0"/>
          <w:marBottom w:val="0"/>
          <w:divBdr>
            <w:top w:val="none" w:sz="0" w:space="0" w:color="auto"/>
            <w:left w:val="none" w:sz="0" w:space="0" w:color="auto"/>
            <w:bottom w:val="none" w:sz="0" w:space="0" w:color="auto"/>
            <w:right w:val="none" w:sz="0" w:space="0" w:color="auto"/>
          </w:divBdr>
        </w:div>
        <w:div w:id="405341302">
          <w:marLeft w:val="640"/>
          <w:marRight w:val="0"/>
          <w:marTop w:val="0"/>
          <w:marBottom w:val="0"/>
          <w:divBdr>
            <w:top w:val="none" w:sz="0" w:space="0" w:color="auto"/>
            <w:left w:val="none" w:sz="0" w:space="0" w:color="auto"/>
            <w:bottom w:val="none" w:sz="0" w:space="0" w:color="auto"/>
            <w:right w:val="none" w:sz="0" w:space="0" w:color="auto"/>
          </w:divBdr>
        </w:div>
        <w:div w:id="756246052">
          <w:marLeft w:val="640"/>
          <w:marRight w:val="0"/>
          <w:marTop w:val="0"/>
          <w:marBottom w:val="0"/>
          <w:divBdr>
            <w:top w:val="none" w:sz="0" w:space="0" w:color="auto"/>
            <w:left w:val="none" w:sz="0" w:space="0" w:color="auto"/>
            <w:bottom w:val="none" w:sz="0" w:space="0" w:color="auto"/>
            <w:right w:val="none" w:sz="0" w:space="0" w:color="auto"/>
          </w:divBdr>
        </w:div>
        <w:div w:id="540437957">
          <w:marLeft w:val="640"/>
          <w:marRight w:val="0"/>
          <w:marTop w:val="0"/>
          <w:marBottom w:val="0"/>
          <w:divBdr>
            <w:top w:val="none" w:sz="0" w:space="0" w:color="auto"/>
            <w:left w:val="none" w:sz="0" w:space="0" w:color="auto"/>
            <w:bottom w:val="none" w:sz="0" w:space="0" w:color="auto"/>
            <w:right w:val="none" w:sz="0" w:space="0" w:color="auto"/>
          </w:divBdr>
        </w:div>
        <w:div w:id="973868311">
          <w:marLeft w:val="640"/>
          <w:marRight w:val="0"/>
          <w:marTop w:val="0"/>
          <w:marBottom w:val="0"/>
          <w:divBdr>
            <w:top w:val="none" w:sz="0" w:space="0" w:color="auto"/>
            <w:left w:val="none" w:sz="0" w:space="0" w:color="auto"/>
            <w:bottom w:val="none" w:sz="0" w:space="0" w:color="auto"/>
            <w:right w:val="none" w:sz="0" w:space="0" w:color="auto"/>
          </w:divBdr>
        </w:div>
        <w:div w:id="1096438402">
          <w:marLeft w:val="640"/>
          <w:marRight w:val="0"/>
          <w:marTop w:val="0"/>
          <w:marBottom w:val="0"/>
          <w:divBdr>
            <w:top w:val="none" w:sz="0" w:space="0" w:color="auto"/>
            <w:left w:val="none" w:sz="0" w:space="0" w:color="auto"/>
            <w:bottom w:val="none" w:sz="0" w:space="0" w:color="auto"/>
            <w:right w:val="none" w:sz="0" w:space="0" w:color="auto"/>
          </w:divBdr>
        </w:div>
        <w:div w:id="1510212778">
          <w:marLeft w:val="640"/>
          <w:marRight w:val="0"/>
          <w:marTop w:val="0"/>
          <w:marBottom w:val="0"/>
          <w:divBdr>
            <w:top w:val="none" w:sz="0" w:space="0" w:color="auto"/>
            <w:left w:val="none" w:sz="0" w:space="0" w:color="auto"/>
            <w:bottom w:val="none" w:sz="0" w:space="0" w:color="auto"/>
            <w:right w:val="none" w:sz="0" w:space="0" w:color="auto"/>
          </w:divBdr>
        </w:div>
        <w:div w:id="84346601">
          <w:marLeft w:val="640"/>
          <w:marRight w:val="0"/>
          <w:marTop w:val="0"/>
          <w:marBottom w:val="0"/>
          <w:divBdr>
            <w:top w:val="none" w:sz="0" w:space="0" w:color="auto"/>
            <w:left w:val="none" w:sz="0" w:space="0" w:color="auto"/>
            <w:bottom w:val="none" w:sz="0" w:space="0" w:color="auto"/>
            <w:right w:val="none" w:sz="0" w:space="0" w:color="auto"/>
          </w:divBdr>
        </w:div>
        <w:div w:id="453641347">
          <w:marLeft w:val="640"/>
          <w:marRight w:val="0"/>
          <w:marTop w:val="0"/>
          <w:marBottom w:val="0"/>
          <w:divBdr>
            <w:top w:val="none" w:sz="0" w:space="0" w:color="auto"/>
            <w:left w:val="none" w:sz="0" w:space="0" w:color="auto"/>
            <w:bottom w:val="none" w:sz="0" w:space="0" w:color="auto"/>
            <w:right w:val="none" w:sz="0" w:space="0" w:color="auto"/>
          </w:divBdr>
        </w:div>
        <w:div w:id="341973038">
          <w:marLeft w:val="640"/>
          <w:marRight w:val="0"/>
          <w:marTop w:val="0"/>
          <w:marBottom w:val="0"/>
          <w:divBdr>
            <w:top w:val="none" w:sz="0" w:space="0" w:color="auto"/>
            <w:left w:val="none" w:sz="0" w:space="0" w:color="auto"/>
            <w:bottom w:val="none" w:sz="0" w:space="0" w:color="auto"/>
            <w:right w:val="none" w:sz="0" w:space="0" w:color="auto"/>
          </w:divBdr>
        </w:div>
        <w:div w:id="1038045446">
          <w:marLeft w:val="640"/>
          <w:marRight w:val="0"/>
          <w:marTop w:val="0"/>
          <w:marBottom w:val="0"/>
          <w:divBdr>
            <w:top w:val="none" w:sz="0" w:space="0" w:color="auto"/>
            <w:left w:val="none" w:sz="0" w:space="0" w:color="auto"/>
            <w:bottom w:val="none" w:sz="0" w:space="0" w:color="auto"/>
            <w:right w:val="none" w:sz="0" w:space="0" w:color="auto"/>
          </w:divBdr>
        </w:div>
        <w:div w:id="25722255">
          <w:marLeft w:val="640"/>
          <w:marRight w:val="0"/>
          <w:marTop w:val="0"/>
          <w:marBottom w:val="0"/>
          <w:divBdr>
            <w:top w:val="none" w:sz="0" w:space="0" w:color="auto"/>
            <w:left w:val="none" w:sz="0" w:space="0" w:color="auto"/>
            <w:bottom w:val="none" w:sz="0" w:space="0" w:color="auto"/>
            <w:right w:val="none" w:sz="0" w:space="0" w:color="auto"/>
          </w:divBdr>
        </w:div>
        <w:div w:id="68045499">
          <w:marLeft w:val="640"/>
          <w:marRight w:val="0"/>
          <w:marTop w:val="0"/>
          <w:marBottom w:val="0"/>
          <w:divBdr>
            <w:top w:val="none" w:sz="0" w:space="0" w:color="auto"/>
            <w:left w:val="none" w:sz="0" w:space="0" w:color="auto"/>
            <w:bottom w:val="none" w:sz="0" w:space="0" w:color="auto"/>
            <w:right w:val="none" w:sz="0" w:space="0" w:color="auto"/>
          </w:divBdr>
        </w:div>
        <w:div w:id="2558286">
          <w:marLeft w:val="640"/>
          <w:marRight w:val="0"/>
          <w:marTop w:val="0"/>
          <w:marBottom w:val="0"/>
          <w:divBdr>
            <w:top w:val="none" w:sz="0" w:space="0" w:color="auto"/>
            <w:left w:val="none" w:sz="0" w:space="0" w:color="auto"/>
            <w:bottom w:val="none" w:sz="0" w:space="0" w:color="auto"/>
            <w:right w:val="none" w:sz="0" w:space="0" w:color="auto"/>
          </w:divBdr>
        </w:div>
        <w:div w:id="172493678">
          <w:marLeft w:val="640"/>
          <w:marRight w:val="0"/>
          <w:marTop w:val="0"/>
          <w:marBottom w:val="0"/>
          <w:divBdr>
            <w:top w:val="none" w:sz="0" w:space="0" w:color="auto"/>
            <w:left w:val="none" w:sz="0" w:space="0" w:color="auto"/>
            <w:bottom w:val="none" w:sz="0" w:space="0" w:color="auto"/>
            <w:right w:val="none" w:sz="0" w:space="0" w:color="auto"/>
          </w:divBdr>
        </w:div>
        <w:div w:id="262956863">
          <w:marLeft w:val="640"/>
          <w:marRight w:val="0"/>
          <w:marTop w:val="0"/>
          <w:marBottom w:val="0"/>
          <w:divBdr>
            <w:top w:val="none" w:sz="0" w:space="0" w:color="auto"/>
            <w:left w:val="none" w:sz="0" w:space="0" w:color="auto"/>
            <w:bottom w:val="none" w:sz="0" w:space="0" w:color="auto"/>
            <w:right w:val="none" w:sz="0" w:space="0" w:color="auto"/>
          </w:divBdr>
        </w:div>
        <w:div w:id="2004773650">
          <w:marLeft w:val="640"/>
          <w:marRight w:val="0"/>
          <w:marTop w:val="0"/>
          <w:marBottom w:val="0"/>
          <w:divBdr>
            <w:top w:val="none" w:sz="0" w:space="0" w:color="auto"/>
            <w:left w:val="none" w:sz="0" w:space="0" w:color="auto"/>
            <w:bottom w:val="none" w:sz="0" w:space="0" w:color="auto"/>
            <w:right w:val="none" w:sz="0" w:space="0" w:color="auto"/>
          </w:divBdr>
        </w:div>
        <w:div w:id="685863107">
          <w:marLeft w:val="640"/>
          <w:marRight w:val="0"/>
          <w:marTop w:val="0"/>
          <w:marBottom w:val="0"/>
          <w:divBdr>
            <w:top w:val="none" w:sz="0" w:space="0" w:color="auto"/>
            <w:left w:val="none" w:sz="0" w:space="0" w:color="auto"/>
            <w:bottom w:val="none" w:sz="0" w:space="0" w:color="auto"/>
            <w:right w:val="none" w:sz="0" w:space="0" w:color="auto"/>
          </w:divBdr>
        </w:div>
        <w:div w:id="271285445">
          <w:marLeft w:val="640"/>
          <w:marRight w:val="0"/>
          <w:marTop w:val="0"/>
          <w:marBottom w:val="0"/>
          <w:divBdr>
            <w:top w:val="none" w:sz="0" w:space="0" w:color="auto"/>
            <w:left w:val="none" w:sz="0" w:space="0" w:color="auto"/>
            <w:bottom w:val="none" w:sz="0" w:space="0" w:color="auto"/>
            <w:right w:val="none" w:sz="0" w:space="0" w:color="auto"/>
          </w:divBdr>
        </w:div>
        <w:div w:id="1064528445">
          <w:marLeft w:val="640"/>
          <w:marRight w:val="0"/>
          <w:marTop w:val="0"/>
          <w:marBottom w:val="0"/>
          <w:divBdr>
            <w:top w:val="none" w:sz="0" w:space="0" w:color="auto"/>
            <w:left w:val="none" w:sz="0" w:space="0" w:color="auto"/>
            <w:bottom w:val="none" w:sz="0" w:space="0" w:color="auto"/>
            <w:right w:val="none" w:sz="0" w:space="0" w:color="auto"/>
          </w:divBdr>
        </w:div>
        <w:div w:id="1117869007">
          <w:marLeft w:val="640"/>
          <w:marRight w:val="0"/>
          <w:marTop w:val="0"/>
          <w:marBottom w:val="0"/>
          <w:divBdr>
            <w:top w:val="none" w:sz="0" w:space="0" w:color="auto"/>
            <w:left w:val="none" w:sz="0" w:space="0" w:color="auto"/>
            <w:bottom w:val="none" w:sz="0" w:space="0" w:color="auto"/>
            <w:right w:val="none" w:sz="0" w:space="0" w:color="auto"/>
          </w:divBdr>
        </w:div>
        <w:div w:id="1092168937">
          <w:marLeft w:val="640"/>
          <w:marRight w:val="0"/>
          <w:marTop w:val="0"/>
          <w:marBottom w:val="0"/>
          <w:divBdr>
            <w:top w:val="none" w:sz="0" w:space="0" w:color="auto"/>
            <w:left w:val="none" w:sz="0" w:space="0" w:color="auto"/>
            <w:bottom w:val="none" w:sz="0" w:space="0" w:color="auto"/>
            <w:right w:val="none" w:sz="0" w:space="0" w:color="auto"/>
          </w:divBdr>
        </w:div>
        <w:div w:id="1861165644">
          <w:marLeft w:val="640"/>
          <w:marRight w:val="0"/>
          <w:marTop w:val="0"/>
          <w:marBottom w:val="0"/>
          <w:divBdr>
            <w:top w:val="none" w:sz="0" w:space="0" w:color="auto"/>
            <w:left w:val="none" w:sz="0" w:space="0" w:color="auto"/>
            <w:bottom w:val="none" w:sz="0" w:space="0" w:color="auto"/>
            <w:right w:val="none" w:sz="0" w:space="0" w:color="auto"/>
          </w:divBdr>
        </w:div>
        <w:div w:id="1033700171">
          <w:marLeft w:val="640"/>
          <w:marRight w:val="0"/>
          <w:marTop w:val="0"/>
          <w:marBottom w:val="0"/>
          <w:divBdr>
            <w:top w:val="none" w:sz="0" w:space="0" w:color="auto"/>
            <w:left w:val="none" w:sz="0" w:space="0" w:color="auto"/>
            <w:bottom w:val="none" w:sz="0" w:space="0" w:color="auto"/>
            <w:right w:val="none" w:sz="0" w:space="0" w:color="auto"/>
          </w:divBdr>
        </w:div>
        <w:div w:id="1304575864">
          <w:marLeft w:val="640"/>
          <w:marRight w:val="0"/>
          <w:marTop w:val="0"/>
          <w:marBottom w:val="0"/>
          <w:divBdr>
            <w:top w:val="none" w:sz="0" w:space="0" w:color="auto"/>
            <w:left w:val="none" w:sz="0" w:space="0" w:color="auto"/>
            <w:bottom w:val="none" w:sz="0" w:space="0" w:color="auto"/>
            <w:right w:val="none" w:sz="0" w:space="0" w:color="auto"/>
          </w:divBdr>
        </w:div>
        <w:div w:id="1967807222">
          <w:marLeft w:val="640"/>
          <w:marRight w:val="0"/>
          <w:marTop w:val="0"/>
          <w:marBottom w:val="0"/>
          <w:divBdr>
            <w:top w:val="none" w:sz="0" w:space="0" w:color="auto"/>
            <w:left w:val="none" w:sz="0" w:space="0" w:color="auto"/>
            <w:bottom w:val="none" w:sz="0" w:space="0" w:color="auto"/>
            <w:right w:val="none" w:sz="0" w:space="0" w:color="auto"/>
          </w:divBdr>
        </w:div>
        <w:div w:id="1143960628">
          <w:marLeft w:val="640"/>
          <w:marRight w:val="0"/>
          <w:marTop w:val="0"/>
          <w:marBottom w:val="0"/>
          <w:divBdr>
            <w:top w:val="none" w:sz="0" w:space="0" w:color="auto"/>
            <w:left w:val="none" w:sz="0" w:space="0" w:color="auto"/>
            <w:bottom w:val="none" w:sz="0" w:space="0" w:color="auto"/>
            <w:right w:val="none" w:sz="0" w:space="0" w:color="auto"/>
          </w:divBdr>
        </w:div>
        <w:div w:id="665136221">
          <w:marLeft w:val="640"/>
          <w:marRight w:val="0"/>
          <w:marTop w:val="0"/>
          <w:marBottom w:val="0"/>
          <w:divBdr>
            <w:top w:val="none" w:sz="0" w:space="0" w:color="auto"/>
            <w:left w:val="none" w:sz="0" w:space="0" w:color="auto"/>
            <w:bottom w:val="none" w:sz="0" w:space="0" w:color="auto"/>
            <w:right w:val="none" w:sz="0" w:space="0" w:color="auto"/>
          </w:divBdr>
        </w:div>
        <w:div w:id="49349669">
          <w:marLeft w:val="640"/>
          <w:marRight w:val="0"/>
          <w:marTop w:val="0"/>
          <w:marBottom w:val="0"/>
          <w:divBdr>
            <w:top w:val="none" w:sz="0" w:space="0" w:color="auto"/>
            <w:left w:val="none" w:sz="0" w:space="0" w:color="auto"/>
            <w:bottom w:val="none" w:sz="0" w:space="0" w:color="auto"/>
            <w:right w:val="none" w:sz="0" w:space="0" w:color="auto"/>
          </w:divBdr>
        </w:div>
        <w:div w:id="132917830">
          <w:marLeft w:val="640"/>
          <w:marRight w:val="0"/>
          <w:marTop w:val="0"/>
          <w:marBottom w:val="0"/>
          <w:divBdr>
            <w:top w:val="none" w:sz="0" w:space="0" w:color="auto"/>
            <w:left w:val="none" w:sz="0" w:space="0" w:color="auto"/>
            <w:bottom w:val="none" w:sz="0" w:space="0" w:color="auto"/>
            <w:right w:val="none" w:sz="0" w:space="0" w:color="auto"/>
          </w:divBdr>
        </w:div>
        <w:div w:id="1503666489">
          <w:marLeft w:val="640"/>
          <w:marRight w:val="0"/>
          <w:marTop w:val="0"/>
          <w:marBottom w:val="0"/>
          <w:divBdr>
            <w:top w:val="none" w:sz="0" w:space="0" w:color="auto"/>
            <w:left w:val="none" w:sz="0" w:space="0" w:color="auto"/>
            <w:bottom w:val="none" w:sz="0" w:space="0" w:color="auto"/>
            <w:right w:val="none" w:sz="0" w:space="0" w:color="auto"/>
          </w:divBdr>
        </w:div>
        <w:div w:id="716587277">
          <w:marLeft w:val="640"/>
          <w:marRight w:val="0"/>
          <w:marTop w:val="0"/>
          <w:marBottom w:val="0"/>
          <w:divBdr>
            <w:top w:val="none" w:sz="0" w:space="0" w:color="auto"/>
            <w:left w:val="none" w:sz="0" w:space="0" w:color="auto"/>
            <w:bottom w:val="none" w:sz="0" w:space="0" w:color="auto"/>
            <w:right w:val="none" w:sz="0" w:space="0" w:color="auto"/>
          </w:divBdr>
        </w:div>
        <w:div w:id="728499427">
          <w:marLeft w:val="640"/>
          <w:marRight w:val="0"/>
          <w:marTop w:val="0"/>
          <w:marBottom w:val="0"/>
          <w:divBdr>
            <w:top w:val="none" w:sz="0" w:space="0" w:color="auto"/>
            <w:left w:val="none" w:sz="0" w:space="0" w:color="auto"/>
            <w:bottom w:val="none" w:sz="0" w:space="0" w:color="auto"/>
            <w:right w:val="none" w:sz="0" w:space="0" w:color="auto"/>
          </w:divBdr>
        </w:div>
        <w:div w:id="2140758122">
          <w:marLeft w:val="640"/>
          <w:marRight w:val="0"/>
          <w:marTop w:val="0"/>
          <w:marBottom w:val="0"/>
          <w:divBdr>
            <w:top w:val="none" w:sz="0" w:space="0" w:color="auto"/>
            <w:left w:val="none" w:sz="0" w:space="0" w:color="auto"/>
            <w:bottom w:val="none" w:sz="0" w:space="0" w:color="auto"/>
            <w:right w:val="none" w:sz="0" w:space="0" w:color="auto"/>
          </w:divBdr>
        </w:div>
        <w:div w:id="1867718163">
          <w:marLeft w:val="640"/>
          <w:marRight w:val="0"/>
          <w:marTop w:val="0"/>
          <w:marBottom w:val="0"/>
          <w:divBdr>
            <w:top w:val="none" w:sz="0" w:space="0" w:color="auto"/>
            <w:left w:val="none" w:sz="0" w:space="0" w:color="auto"/>
            <w:bottom w:val="none" w:sz="0" w:space="0" w:color="auto"/>
            <w:right w:val="none" w:sz="0" w:space="0" w:color="auto"/>
          </w:divBdr>
        </w:div>
        <w:div w:id="1452826414">
          <w:marLeft w:val="640"/>
          <w:marRight w:val="0"/>
          <w:marTop w:val="0"/>
          <w:marBottom w:val="0"/>
          <w:divBdr>
            <w:top w:val="none" w:sz="0" w:space="0" w:color="auto"/>
            <w:left w:val="none" w:sz="0" w:space="0" w:color="auto"/>
            <w:bottom w:val="none" w:sz="0" w:space="0" w:color="auto"/>
            <w:right w:val="none" w:sz="0" w:space="0" w:color="auto"/>
          </w:divBdr>
        </w:div>
        <w:div w:id="457184198">
          <w:marLeft w:val="640"/>
          <w:marRight w:val="0"/>
          <w:marTop w:val="0"/>
          <w:marBottom w:val="0"/>
          <w:divBdr>
            <w:top w:val="none" w:sz="0" w:space="0" w:color="auto"/>
            <w:left w:val="none" w:sz="0" w:space="0" w:color="auto"/>
            <w:bottom w:val="none" w:sz="0" w:space="0" w:color="auto"/>
            <w:right w:val="none" w:sz="0" w:space="0" w:color="auto"/>
          </w:divBdr>
        </w:div>
        <w:div w:id="621572517">
          <w:marLeft w:val="640"/>
          <w:marRight w:val="0"/>
          <w:marTop w:val="0"/>
          <w:marBottom w:val="0"/>
          <w:divBdr>
            <w:top w:val="none" w:sz="0" w:space="0" w:color="auto"/>
            <w:left w:val="none" w:sz="0" w:space="0" w:color="auto"/>
            <w:bottom w:val="none" w:sz="0" w:space="0" w:color="auto"/>
            <w:right w:val="none" w:sz="0" w:space="0" w:color="auto"/>
          </w:divBdr>
        </w:div>
        <w:div w:id="29889122">
          <w:marLeft w:val="640"/>
          <w:marRight w:val="0"/>
          <w:marTop w:val="0"/>
          <w:marBottom w:val="0"/>
          <w:divBdr>
            <w:top w:val="none" w:sz="0" w:space="0" w:color="auto"/>
            <w:left w:val="none" w:sz="0" w:space="0" w:color="auto"/>
            <w:bottom w:val="none" w:sz="0" w:space="0" w:color="auto"/>
            <w:right w:val="none" w:sz="0" w:space="0" w:color="auto"/>
          </w:divBdr>
        </w:div>
        <w:div w:id="1225985826">
          <w:marLeft w:val="640"/>
          <w:marRight w:val="0"/>
          <w:marTop w:val="0"/>
          <w:marBottom w:val="0"/>
          <w:divBdr>
            <w:top w:val="none" w:sz="0" w:space="0" w:color="auto"/>
            <w:left w:val="none" w:sz="0" w:space="0" w:color="auto"/>
            <w:bottom w:val="none" w:sz="0" w:space="0" w:color="auto"/>
            <w:right w:val="none" w:sz="0" w:space="0" w:color="auto"/>
          </w:divBdr>
        </w:div>
        <w:div w:id="277420533">
          <w:marLeft w:val="640"/>
          <w:marRight w:val="0"/>
          <w:marTop w:val="0"/>
          <w:marBottom w:val="0"/>
          <w:divBdr>
            <w:top w:val="none" w:sz="0" w:space="0" w:color="auto"/>
            <w:left w:val="none" w:sz="0" w:space="0" w:color="auto"/>
            <w:bottom w:val="none" w:sz="0" w:space="0" w:color="auto"/>
            <w:right w:val="none" w:sz="0" w:space="0" w:color="auto"/>
          </w:divBdr>
        </w:div>
        <w:div w:id="1551192432">
          <w:marLeft w:val="640"/>
          <w:marRight w:val="0"/>
          <w:marTop w:val="0"/>
          <w:marBottom w:val="0"/>
          <w:divBdr>
            <w:top w:val="none" w:sz="0" w:space="0" w:color="auto"/>
            <w:left w:val="none" w:sz="0" w:space="0" w:color="auto"/>
            <w:bottom w:val="none" w:sz="0" w:space="0" w:color="auto"/>
            <w:right w:val="none" w:sz="0" w:space="0" w:color="auto"/>
          </w:divBdr>
        </w:div>
        <w:div w:id="1209075819">
          <w:marLeft w:val="640"/>
          <w:marRight w:val="0"/>
          <w:marTop w:val="0"/>
          <w:marBottom w:val="0"/>
          <w:divBdr>
            <w:top w:val="none" w:sz="0" w:space="0" w:color="auto"/>
            <w:left w:val="none" w:sz="0" w:space="0" w:color="auto"/>
            <w:bottom w:val="none" w:sz="0" w:space="0" w:color="auto"/>
            <w:right w:val="none" w:sz="0" w:space="0" w:color="auto"/>
          </w:divBdr>
        </w:div>
        <w:div w:id="199629044">
          <w:marLeft w:val="640"/>
          <w:marRight w:val="0"/>
          <w:marTop w:val="0"/>
          <w:marBottom w:val="0"/>
          <w:divBdr>
            <w:top w:val="none" w:sz="0" w:space="0" w:color="auto"/>
            <w:left w:val="none" w:sz="0" w:space="0" w:color="auto"/>
            <w:bottom w:val="none" w:sz="0" w:space="0" w:color="auto"/>
            <w:right w:val="none" w:sz="0" w:space="0" w:color="auto"/>
          </w:divBdr>
        </w:div>
        <w:div w:id="1439717411">
          <w:marLeft w:val="640"/>
          <w:marRight w:val="0"/>
          <w:marTop w:val="0"/>
          <w:marBottom w:val="0"/>
          <w:divBdr>
            <w:top w:val="none" w:sz="0" w:space="0" w:color="auto"/>
            <w:left w:val="none" w:sz="0" w:space="0" w:color="auto"/>
            <w:bottom w:val="none" w:sz="0" w:space="0" w:color="auto"/>
            <w:right w:val="none" w:sz="0" w:space="0" w:color="auto"/>
          </w:divBdr>
        </w:div>
        <w:div w:id="1784305123">
          <w:marLeft w:val="640"/>
          <w:marRight w:val="0"/>
          <w:marTop w:val="0"/>
          <w:marBottom w:val="0"/>
          <w:divBdr>
            <w:top w:val="none" w:sz="0" w:space="0" w:color="auto"/>
            <w:left w:val="none" w:sz="0" w:space="0" w:color="auto"/>
            <w:bottom w:val="none" w:sz="0" w:space="0" w:color="auto"/>
            <w:right w:val="none" w:sz="0" w:space="0" w:color="auto"/>
          </w:divBdr>
        </w:div>
        <w:div w:id="3899141">
          <w:marLeft w:val="640"/>
          <w:marRight w:val="0"/>
          <w:marTop w:val="0"/>
          <w:marBottom w:val="0"/>
          <w:divBdr>
            <w:top w:val="none" w:sz="0" w:space="0" w:color="auto"/>
            <w:left w:val="none" w:sz="0" w:space="0" w:color="auto"/>
            <w:bottom w:val="none" w:sz="0" w:space="0" w:color="auto"/>
            <w:right w:val="none" w:sz="0" w:space="0" w:color="auto"/>
          </w:divBdr>
        </w:div>
        <w:div w:id="155071600">
          <w:marLeft w:val="640"/>
          <w:marRight w:val="0"/>
          <w:marTop w:val="0"/>
          <w:marBottom w:val="0"/>
          <w:divBdr>
            <w:top w:val="none" w:sz="0" w:space="0" w:color="auto"/>
            <w:left w:val="none" w:sz="0" w:space="0" w:color="auto"/>
            <w:bottom w:val="none" w:sz="0" w:space="0" w:color="auto"/>
            <w:right w:val="none" w:sz="0" w:space="0" w:color="auto"/>
          </w:divBdr>
        </w:div>
        <w:div w:id="1285423467">
          <w:marLeft w:val="640"/>
          <w:marRight w:val="0"/>
          <w:marTop w:val="0"/>
          <w:marBottom w:val="0"/>
          <w:divBdr>
            <w:top w:val="none" w:sz="0" w:space="0" w:color="auto"/>
            <w:left w:val="none" w:sz="0" w:space="0" w:color="auto"/>
            <w:bottom w:val="none" w:sz="0" w:space="0" w:color="auto"/>
            <w:right w:val="none" w:sz="0" w:space="0" w:color="auto"/>
          </w:divBdr>
        </w:div>
        <w:div w:id="1948195896">
          <w:marLeft w:val="640"/>
          <w:marRight w:val="0"/>
          <w:marTop w:val="0"/>
          <w:marBottom w:val="0"/>
          <w:divBdr>
            <w:top w:val="none" w:sz="0" w:space="0" w:color="auto"/>
            <w:left w:val="none" w:sz="0" w:space="0" w:color="auto"/>
            <w:bottom w:val="none" w:sz="0" w:space="0" w:color="auto"/>
            <w:right w:val="none" w:sz="0" w:space="0" w:color="auto"/>
          </w:divBdr>
        </w:div>
        <w:div w:id="766122094">
          <w:marLeft w:val="640"/>
          <w:marRight w:val="0"/>
          <w:marTop w:val="0"/>
          <w:marBottom w:val="0"/>
          <w:divBdr>
            <w:top w:val="none" w:sz="0" w:space="0" w:color="auto"/>
            <w:left w:val="none" w:sz="0" w:space="0" w:color="auto"/>
            <w:bottom w:val="none" w:sz="0" w:space="0" w:color="auto"/>
            <w:right w:val="none" w:sz="0" w:space="0" w:color="auto"/>
          </w:divBdr>
        </w:div>
        <w:div w:id="1416972898">
          <w:marLeft w:val="640"/>
          <w:marRight w:val="0"/>
          <w:marTop w:val="0"/>
          <w:marBottom w:val="0"/>
          <w:divBdr>
            <w:top w:val="none" w:sz="0" w:space="0" w:color="auto"/>
            <w:left w:val="none" w:sz="0" w:space="0" w:color="auto"/>
            <w:bottom w:val="none" w:sz="0" w:space="0" w:color="auto"/>
            <w:right w:val="none" w:sz="0" w:space="0" w:color="auto"/>
          </w:divBdr>
        </w:div>
        <w:div w:id="754521965">
          <w:marLeft w:val="640"/>
          <w:marRight w:val="0"/>
          <w:marTop w:val="0"/>
          <w:marBottom w:val="0"/>
          <w:divBdr>
            <w:top w:val="none" w:sz="0" w:space="0" w:color="auto"/>
            <w:left w:val="none" w:sz="0" w:space="0" w:color="auto"/>
            <w:bottom w:val="none" w:sz="0" w:space="0" w:color="auto"/>
            <w:right w:val="none" w:sz="0" w:space="0" w:color="auto"/>
          </w:divBdr>
        </w:div>
        <w:div w:id="1060247938">
          <w:marLeft w:val="640"/>
          <w:marRight w:val="0"/>
          <w:marTop w:val="0"/>
          <w:marBottom w:val="0"/>
          <w:divBdr>
            <w:top w:val="none" w:sz="0" w:space="0" w:color="auto"/>
            <w:left w:val="none" w:sz="0" w:space="0" w:color="auto"/>
            <w:bottom w:val="none" w:sz="0" w:space="0" w:color="auto"/>
            <w:right w:val="none" w:sz="0" w:space="0" w:color="auto"/>
          </w:divBdr>
        </w:div>
        <w:div w:id="255021009">
          <w:marLeft w:val="640"/>
          <w:marRight w:val="0"/>
          <w:marTop w:val="0"/>
          <w:marBottom w:val="0"/>
          <w:divBdr>
            <w:top w:val="none" w:sz="0" w:space="0" w:color="auto"/>
            <w:left w:val="none" w:sz="0" w:space="0" w:color="auto"/>
            <w:bottom w:val="none" w:sz="0" w:space="0" w:color="auto"/>
            <w:right w:val="none" w:sz="0" w:space="0" w:color="auto"/>
          </w:divBdr>
        </w:div>
        <w:div w:id="537620677">
          <w:marLeft w:val="640"/>
          <w:marRight w:val="0"/>
          <w:marTop w:val="0"/>
          <w:marBottom w:val="0"/>
          <w:divBdr>
            <w:top w:val="none" w:sz="0" w:space="0" w:color="auto"/>
            <w:left w:val="none" w:sz="0" w:space="0" w:color="auto"/>
            <w:bottom w:val="none" w:sz="0" w:space="0" w:color="auto"/>
            <w:right w:val="none" w:sz="0" w:space="0" w:color="auto"/>
          </w:divBdr>
        </w:div>
        <w:div w:id="1715153919">
          <w:marLeft w:val="640"/>
          <w:marRight w:val="0"/>
          <w:marTop w:val="0"/>
          <w:marBottom w:val="0"/>
          <w:divBdr>
            <w:top w:val="none" w:sz="0" w:space="0" w:color="auto"/>
            <w:left w:val="none" w:sz="0" w:space="0" w:color="auto"/>
            <w:bottom w:val="none" w:sz="0" w:space="0" w:color="auto"/>
            <w:right w:val="none" w:sz="0" w:space="0" w:color="auto"/>
          </w:divBdr>
        </w:div>
        <w:div w:id="1551721820">
          <w:marLeft w:val="640"/>
          <w:marRight w:val="0"/>
          <w:marTop w:val="0"/>
          <w:marBottom w:val="0"/>
          <w:divBdr>
            <w:top w:val="none" w:sz="0" w:space="0" w:color="auto"/>
            <w:left w:val="none" w:sz="0" w:space="0" w:color="auto"/>
            <w:bottom w:val="none" w:sz="0" w:space="0" w:color="auto"/>
            <w:right w:val="none" w:sz="0" w:space="0" w:color="auto"/>
          </w:divBdr>
        </w:div>
        <w:div w:id="385685053">
          <w:marLeft w:val="640"/>
          <w:marRight w:val="0"/>
          <w:marTop w:val="0"/>
          <w:marBottom w:val="0"/>
          <w:divBdr>
            <w:top w:val="none" w:sz="0" w:space="0" w:color="auto"/>
            <w:left w:val="none" w:sz="0" w:space="0" w:color="auto"/>
            <w:bottom w:val="none" w:sz="0" w:space="0" w:color="auto"/>
            <w:right w:val="none" w:sz="0" w:space="0" w:color="auto"/>
          </w:divBdr>
        </w:div>
        <w:div w:id="823818364">
          <w:marLeft w:val="640"/>
          <w:marRight w:val="0"/>
          <w:marTop w:val="0"/>
          <w:marBottom w:val="0"/>
          <w:divBdr>
            <w:top w:val="none" w:sz="0" w:space="0" w:color="auto"/>
            <w:left w:val="none" w:sz="0" w:space="0" w:color="auto"/>
            <w:bottom w:val="none" w:sz="0" w:space="0" w:color="auto"/>
            <w:right w:val="none" w:sz="0" w:space="0" w:color="auto"/>
          </w:divBdr>
        </w:div>
        <w:div w:id="1620916478">
          <w:marLeft w:val="640"/>
          <w:marRight w:val="0"/>
          <w:marTop w:val="0"/>
          <w:marBottom w:val="0"/>
          <w:divBdr>
            <w:top w:val="none" w:sz="0" w:space="0" w:color="auto"/>
            <w:left w:val="none" w:sz="0" w:space="0" w:color="auto"/>
            <w:bottom w:val="none" w:sz="0" w:space="0" w:color="auto"/>
            <w:right w:val="none" w:sz="0" w:space="0" w:color="auto"/>
          </w:divBdr>
        </w:div>
      </w:divsChild>
    </w:div>
    <w:div w:id="30767043">
      <w:bodyDiv w:val="1"/>
      <w:marLeft w:val="0"/>
      <w:marRight w:val="0"/>
      <w:marTop w:val="0"/>
      <w:marBottom w:val="0"/>
      <w:divBdr>
        <w:top w:val="none" w:sz="0" w:space="0" w:color="auto"/>
        <w:left w:val="none" w:sz="0" w:space="0" w:color="auto"/>
        <w:bottom w:val="none" w:sz="0" w:space="0" w:color="auto"/>
        <w:right w:val="none" w:sz="0" w:space="0" w:color="auto"/>
      </w:divBdr>
      <w:divsChild>
        <w:div w:id="2019891956">
          <w:marLeft w:val="640"/>
          <w:marRight w:val="0"/>
          <w:marTop w:val="0"/>
          <w:marBottom w:val="0"/>
          <w:divBdr>
            <w:top w:val="none" w:sz="0" w:space="0" w:color="auto"/>
            <w:left w:val="none" w:sz="0" w:space="0" w:color="auto"/>
            <w:bottom w:val="none" w:sz="0" w:space="0" w:color="auto"/>
            <w:right w:val="none" w:sz="0" w:space="0" w:color="auto"/>
          </w:divBdr>
        </w:div>
        <w:div w:id="186453989">
          <w:marLeft w:val="640"/>
          <w:marRight w:val="0"/>
          <w:marTop w:val="0"/>
          <w:marBottom w:val="0"/>
          <w:divBdr>
            <w:top w:val="none" w:sz="0" w:space="0" w:color="auto"/>
            <w:left w:val="none" w:sz="0" w:space="0" w:color="auto"/>
            <w:bottom w:val="none" w:sz="0" w:space="0" w:color="auto"/>
            <w:right w:val="none" w:sz="0" w:space="0" w:color="auto"/>
          </w:divBdr>
        </w:div>
        <w:div w:id="1036732111">
          <w:marLeft w:val="640"/>
          <w:marRight w:val="0"/>
          <w:marTop w:val="0"/>
          <w:marBottom w:val="0"/>
          <w:divBdr>
            <w:top w:val="none" w:sz="0" w:space="0" w:color="auto"/>
            <w:left w:val="none" w:sz="0" w:space="0" w:color="auto"/>
            <w:bottom w:val="none" w:sz="0" w:space="0" w:color="auto"/>
            <w:right w:val="none" w:sz="0" w:space="0" w:color="auto"/>
          </w:divBdr>
        </w:div>
        <w:div w:id="255410987">
          <w:marLeft w:val="640"/>
          <w:marRight w:val="0"/>
          <w:marTop w:val="0"/>
          <w:marBottom w:val="0"/>
          <w:divBdr>
            <w:top w:val="none" w:sz="0" w:space="0" w:color="auto"/>
            <w:left w:val="none" w:sz="0" w:space="0" w:color="auto"/>
            <w:bottom w:val="none" w:sz="0" w:space="0" w:color="auto"/>
            <w:right w:val="none" w:sz="0" w:space="0" w:color="auto"/>
          </w:divBdr>
        </w:div>
        <w:div w:id="1950090305">
          <w:marLeft w:val="640"/>
          <w:marRight w:val="0"/>
          <w:marTop w:val="0"/>
          <w:marBottom w:val="0"/>
          <w:divBdr>
            <w:top w:val="none" w:sz="0" w:space="0" w:color="auto"/>
            <w:left w:val="none" w:sz="0" w:space="0" w:color="auto"/>
            <w:bottom w:val="none" w:sz="0" w:space="0" w:color="auto"/>
            <w:right w:val="none" w:sz="0" w:space="0" w:color="auto"/>
          </w:divBdr>
        </w:div>
        <w:div w:id="919413379">
          <w:marLeft w:val="640"/>
          <w:marRight w:val="0"/>
          <w:marTop w:val="0"/>
          <w:marBottom w:val="0"/>
          <w:divBdr>
            <w:top w:val="none" w:sz="0" w:space="0" w:color="auto"/>
            <w:left w:val="none" w:sz="0" w:space="0" w:color="auto"/>
            <w:bottom w:val="none" w:sz="0" w:space="0" w:color="auto"/>
            <w:right w:val="none" w:sz="0" w:space="0" w:color="auto"/>
          </w:divBdr>
        </w:div>
        <w:div w:id="254098120">
          <w:marLeft w:val="640"/>
          <w:marRight w:val="0"/>
          <w:marTop w:val="0"/>
          <w:marBottom w:val="0"/>
          <w:divBdr>
            <w:top w:val="none" w:sz="0" w:space="0" w:color="auto"/>
            <w:left w:val="none" w:sz="0" w:space="0" w:color="auto"/>
            <w:bottom w:val="none" w:sz="0" w:space="0" w:color="auto"/>
            <w:right w:val="none" w:sz="0" w:space="0" w:color="auto"/>
          </w:divBdr>
        </w:div>
        <w:div w:id="664865721">
          <w:marLeft w:val="640"/>
          <w:marRight w:val="0"/>
          <w:marTop w:val="0"/>
          <w:marBottom w:val="0"/>
          <w:divBdr>
            <w:top w:val="none" w:sz="0" w:space="0" w:color="auto"/>
            <w:left w:val="none" w:sz="0" w:space="0" w:color="auto"/>
            <w:bottom w:val="none" w:sz="0" w:space="0" w:color="auto"/>
            <w:right w:val="none" w:sz="0" w:space="0" w:color="auto"/>
          </w:divBdr>
        </w:div>
        <w:div w:id="914322017">
          <w:marLeft w:val="640"/>
          <w:marRight w:val="0"/>
          <w:marTop w:val="0"/>
          <w:marBottom w:val="0"/>
          <w:divBdr>
            <w:top w:val="none" w:sz="0" w:space="0" w:color="auto"/>
            <w:left w:val="none" w:sz="0" w:space="0" w:color="auto"/>
            <w:bottom w:val="none" w:sz="0" w:space="0" w:color="auto"/>
            <w:right w:val="none" w:sz="0" w:space="0" w:color="auto"/>
          </w:divBdr>
        </w:div>
        <w:div w:id="338315170">
          <w:marLeft w:val="640"/>
          <w:marRight w:val="0"/>
          <w:marTop w:val="0"/>
          <w:marBottom w:val="0"/>
          <w:divBdr>
            <w:top w:val="none" w:sz="0" w:space="0" w:color="auto"/>
            <w:left w:val="none" w:sz="0" w:space="0" w:color="auto"/>
            <w:bottom w:val="none" w:sz="0" w:space="0" w:color="auto"/>
            <w:right w:val="none" w:sz="0" w:space="0" w:color="auto"/>
          </w:divBdr>
        </w:div>
        <w:div w:id="1008681292">
          <w:marLeft w:val="640"/>
          <w:marRight w:val="0"/>
          <w:marTop w:val="0"/>
          <w:marBottom w:val="0"/>
          <w:divBdr>
            <w:top w:val="none" w:sz="0" w:space="0" w:color="auto"/>
            <w:left w:val="none" w:sz="0" w:space="0" w:color="auto"/>
            <w:bottom w:val="none" w:sz="0" w:space="0" w:color="auto"/>
            <w:right w:val="none" w:sz="0" w:space="0" w:color="auto"/>
          </w:divBdr>
        </w:div>
        <w:div w:id="384451580">
          <w:marLeft w:val="640"/>
          <w:marRight w:val="0"/>
          <w:marTop w:val="0"/>
          <w:marBottom w:val="0"/>
          <w:divBdr>
            <w:top w:val="none" w:sz="0" w:space="0" w:color="auto"/>
            <w:left w:val="none" w:sz="0" w:space="0" w:color="auto"/>
            <w:bottom w:val="none" w:sz="0" w:space="0" w:color="auto"/>
            <w:right w:val="none" w:sz="0" w:space="0" w:color="auto"/>
          </w:divBdr>
        </w:div>
        <w:div w:id="1160274797">
          <w:marLeft w:val="640"/>
          <w:marRight w:val="0"/>
          <w:marTop w:val="0"/>
          <w:marBottom w:val="0"/>
          <w:divBdr>
            <w:top w:val="none" w:sz="0" w:space="0" w:color="auto"/>
            <w:left w:val="none" w:sz="0" w:space="0" w:color="auto"/>
            <w:bottom w:val="none" w:sz="0" w:space="0" w:color="auto"/>
            <w:right w:val="none" w:sz="0" w:space="0" w:color="auto"/>
          </w:divBdr>
        </w:div>
        <w:div w:id="1765302806">
          <w:marLeft w:val="640"/>
          <w:marRight w:val="0"/>
          <w:marTop w:val="0"/>
          <w:marBottom w:val="0"/>
          <w:divBdr>
            <w:top w:val="none" w:sz="0" w:space="0" w:color="auto"/>
            <w:left w:val="none" w:sz="0" w:space="0" w:color="auto"/>
            <w:bottom w:val="none" w:sz="0" w:space="0" w:color="auto"/>
            <w:right w:val="none" w:sz="0" w:space="0" w:color="auto"/>
          </w:divBdr>
        </w:div>
        <w:div w:id="250552895">
          <w:marLeft w:val="640"/>
          <w:marRight w:val="0"/>
          <w:marTop w:val="0"/>
          <w:marBottom w:val="0"/>
          <w:divBdr>
            <w:top w:val="none" w:sz="0" w:space="0" w:color="auto"/>
            <w:left w:val="none" w:sz="0" w:space="0" w:color="auto"/>
            <w:bottom w:val="none" w:sz="0" w:space="0" w:color="auto"/>
            <w:right w:val="none" w:sz="0" w:space="0" w:color="auto"/>
          </w:divBdr>
        </w:div>
        <w:div w:id="1479880883">
          <w:marLeft w:val="640"/>
          <w:marRight w:val="0"/>
          <w:marTop w:val="0"/>
          <w:marBottom w:val="0"/>
          <w:divBdr>
            <w:top w:val="none" w:sz="0" w:space="0" w:color="auto"/>
            <w:left w:val="none" w:sz="0" w:space="0" w:color="auto"/>
            <w:bottom w:val="none" w:sz="0" w:space="0" w:color="auto"/>
            <w:right w:val="none" w:sz="0" w:space="0" w:color="auto"/>
          </w:divBdr>
        </w:div>
        <w:div w:id="1812627169">
          <w:marLeft w:val="640"/>
          <w:marRight w:val="0"/>
          <w:marTop w:val="0"/>
          <w:marBottom w:val="0"/>
          <w:divBdr>
            <w:top w:val="none" w:sz="0" w:space="0" w:color="auto"/>
            <w:left w:val="none" w:sz="0" w:space="0" w:color="auto"/>
            <w:bottom w:val="none" w:sz="0" w:space="0" w:color="auto"/>
            <w:right w:val="none" w:sz="0" w:space="0" w:color="auto"/>
          </w:divBdr>
        </w:div>
        <w:div w:id="880628337">
          <w:marLeft w:val="640"/>
          <w:marRight w:val="0"/>
          <w:marTop w:val="0"/>
          <w:marBottom w:val="0"/>
          <w:divBdr>
            <w:top w:val="none" w:sz="0" w:space="0" w:color="auto"/>
            <w:left w:val="none" w:sz="0" w:space="0" w:color="auto"/>
            <w:bottom w:val="none" w:sz="0" w:space="0" w:color="auto"/>
            <w:right w:val="none" w:sz="0" w:space="0" w:color="auto"/>
          </w:divBdr>
        </w:div>
        <w:div w:id="1251039872">
          <w:marLeft w:val="640"/>
          <w:marRight w:val="0"/>
          <w:marTop w:val="0"/>
          <w:marBottom w:val="0"/>
          <w:divBdr>
            <w:top w:val="none" w:sz="0" w:space="0" w:color="auto"/>
            <w:left w:val="none" w:sz="0" w:space="0" w:color="auto"/>
            <w:bottom w:val="none" w:sz="0" w:space="0" w:color="auto"/>
            <w:right w:val="none" w:sz="0" w:space="0" w:color="auto"/>
          </w:divBdr>
        </w:div>
        <w:div w:id="297297562">
          <w:marLeft w:val="640"/>
          <w:marRight w:val="0"/>
          <w:marTop w:val="0"/>
          <w:marBottom w:val="0"/>
          <w:divBdr>
            <w:top w:val="none" w:sz="0" w:space="0" w:color="auto"/>
            <w:left w:val="none" w:sz="0" w:space="0" w:color="auto"/>
            <w:bottom w:val="none" w:sz="0" w:space="0" w:color="auto"/>
            <w:right w:val="none" w:sz="0" w:space="0" w:color="auto"/>
          </w:divBdr>
        </w:div>
        <w:div w:id="1144154433">
          <w:marLeft w:val="640"/>
          <w:marRight w:val="0"/>
          <w:marTop w:val="0"/>
          <w:marBottom w:val="0"/>
          <w:divBdr>
            <w:top w:val="none" w:sz="0" w:space="0" w:color="auto"/>
            <w:left w:val="none" w:sz="0" w:space="0" w:color="auto"/>
            <w:bottom w:val="none" w:sz="0" w:space="0" w:color="auto"/>
            <w:right w:val="none" w:sz="0" w:space="0" w:color="auto"/>
          </w:divBdr>
        </w:div>
        <w:div w:id="100423590">
          <w:marLeft w:val="640"/>
          <w:marRight w:val="0"/>
          <w:marTop w:val="0"/>
          <w:marBottom w:val="0"/>
          <w:divBdr>
            <w:top w:val="none" w:sz="0" w:space="0" w:color="auto"/>
            <w:left w:val="none" w:sz="0" w:space="0" w:color="auto"/>
            <w:bottom w:val="none" w:sz="0" w:space="0" w:color="auto"/>
            <w:right w:val="none" w:sz="0" w:space="0" w:color="auto"/>
          </w:divBdr>
        </w:div>
        <w:div w:id="417482983">
          <w:marLeft w:val="640"/>
          <w:marRight w:val="0"/>
          <w:marTop w:val="0"/>
          <w:marBottom w:val="0"/>
          <w:divBdr>
            <w:top w:val="none" w:sz="0" w:space="0" w:color="auto"/>
            <w:left w:val="none" w:sz="0" w:space="0" w:color="auto"/>
            <w:bottom w:val="none" w:sz="0" w:space="0" w:color="auto"/>
            <w:right w:val="none" w:sz="0" w:space="0" w:color="auto"/>
          </w:divBdr>
        </w:div>
        <w:div w:id="1755710764">
          <w:marLeft w:val="640"/>
          <w:marRight w:val="0"/>
          <w:marTop w:val="0"/>
          <w:marBottom w:val="0"/>
          <w:divBdr>
            <w:top w:val="none" w:sz="0" w:space="0" w:color="auto"/>
            <w:left w:val="none" w:sz="0" w:space="0" w:color="auto"/>
            <w:bottom w:val="none" w:sz="0" w:space="0" w:color="auto"/>
            <w:right w:val="none" w:sz="0" w:space="0" w:color="auto"/>
          </w:divBdr>
        </w:div>
        <w:div w:id="1874033139">
          <w:marLeft w:val="640"/>
          <w:marRight w:val="0"/>
          <w:marTop w:val="0"/>
          <w:marBottom w:val="0"/>
          <w:divBdr>
            <w:top w:val="none" w:sz="0" w:space="0" w:color="auto"/>
            <w:left w:val="none" w:sz="0" w:space="0" w:color="auto"/>
            <w:bottom w:val="none" w:sz="0" w:space="0" w:color="auto"/>
            <w:right w:val="none" w:sz="0" w:space="0" w:color="auto"/>
          </w:divBdr>
        </w:div>
        <w:div w:id="201334634">
          <w:marLeft w:val="640"/>
          <w:marRight w:val="0"/>
          <w:marTop w:val="0"/>
          <w:marBottom w:val="0"/>
          <w:divBdr>
            <w:top w:val="none" w:sz="0" w:space="0" w:color="auto"/>
            <w:left w:val="none" w:sz="0" w:space="0" w:color="auto"/>
            <w:bottom w:val="none" w:sz="0" w:space="0" w:color="auto"/>
            <w:right w:val="none" w:sz="0" w:space="0" w:color="auto"/>
          </w:divBdr>
        </w:div>
        <w:div w:id="1015113103">
          <w:marLeft w:val="640"/>
          <w:marRight w:val="0"/>
          <w:marTop w:val="0"/>
          <w:marBottom w:val="0"/>
          <w:divBdr>
            <w:top w:val="none" w:sz="0" w:space="0" w:color="auto"/>
            <w:left w:val="none" w:sz="0" w:space="0" w:color="auto"/>
            <w:bottom w:val="none" w:sz="0" w:space="0" w:color="auto"/>
            <w:right w:val="none" w:sz="0" w:space="0" w:color="auto"/>
          </w:divBdr>
        </w:div>
        <w:div w:id="939215597">
          <w:marLeft w:val="640"/>
          <w:marRight w:val="0"/>
          <w:marTop w:val="0"/>
          <w:marBottom w:val="0"/>
          <w:divBdr>
            <w:top w:val="none" w:sz="0" w:space="0" w:color="auto"/>
            <w:left w:val="none" w:sz="0" w:space="0" w:color="auto"/>
            <w:bottom w:val="none" w:sz="0" w:space="0" w:color="auto"/>
            <w:right w:val="none" w:sz="0" w:space="0" w:color="auto"/>
          </w:divBdr>
        </w:div>
        <w:div w:id="187568625">
          <w:marLeft w:val="640"/>
          <w:marRight w:val="0"/>
          <w:marTop w:val="0"/>
          <w:marBottom w:val="0"/>
          <w:divBdr>
            <w:top w:val="none" w:sz="0" w:space="0" w:color="auto"/>
            <w:left w:val="none" w:sz="0" w:space="0" w:color="auto"/>
            <w:bottom w:val="none" w:sz="0" w:space="0" w:color="auto"/>
            <w:right w:val="none" w:sz="0" w:space="0" w:color="auto"/>
          </w:divBdr>
        </w:div>
        <w:div w:id="1395006558">
          <w:marLeft w:val="640"/>
          <w:marRight w:val="0"/>
          <w:marTop w:val="0"/>
          <w:marBottom w:val="0"/>
          <w:divBdr>
            <w:top w:val="none" w:sz="0" w:space="0" w:color="auto"/>
            <w:left w:val="none" w:sz="0" w:space="0" w:color="auto"/>
            <w:bottom w:val="none" w:sz="0" w:space="0" w:color="auto"/>
            <w:right w:val="none" w:sz="0" w:space="0" w:color="auto"/>
          </w:divBdr>
        </w:div>
        <w:div w:id="1091967566">
          <w:marLeft w:val="640"/>
          <w:marRight w:val="0"/>
          <w:marTop w:val="0"/>
          <w:marBottom w:val="0"/>
          <w:divBdr>
            <w:top w:val="none" w:sz="0" w:space="0" w:color="auto"/>
            <w:left w:val="none" w:sz="0" w:space="0" w:color="auto"/>
            <w:bottom w:val="none" w:sz="0" w:space="0" w:color="auto"/>
            <w:right w:val="none" w:sz="0" w:space="0" w:color="auto"/>
          </w:divBdr>
        </w:div>
        <w:div w:id="530915770">
          <w:marLeft w:val="640"/>
          <w:marRight w:val="0"/>
          <w:marTop w:val="0"/>
          <w:marBottom w:val="0"/>
          <w:divBdr>
            <w:top w:val="none" w:sz="0" w:space="0" w:color="auto"/>
            <w:left w:val="none" w:sz="0" w:space="0" w:color="auto"/>
            <w:bottom w:val="none" w:sz="0" w:space="0" w:color="auto"/>
            <w:right w:val="none" w:sz="0" w:space="0" w:color="auto"/>
          </w:divBdr>
        </w:div>
        <w:div w:id="1542400018">
          <w:marLeft w:val="640"/>
          <w:marRight w:val="0"/>
          <w:marTop w:val="0"/>
          <w:marBottom w:val="0"/>
          <w:divBdr>
            <w:top w:val="none" w:sz="0" w:space="0" w:color="auto"/>
            <w:left w:val="none" w:sz="0" w:space="0" w:color="auto"/>
            <w:bottom w:val="none" w:sz="0" w:space="0" w:color="auto"/>
            <w:right w:val="none" w:sz="0" w:space="0" w:color="auto"/>
          </w:divBdr>
        </w:div>
        <w:div w:id="1152330118">
          <w:marLeft w:val="640"/>
          <w:marRight w:val="0"/>
          <w:marTop w:val="0"/>
          <w:marBottom w:val="0"/>
          <w:divBdr>
            <w:top w:val="none" w:sz="0" w:space="0" w:color="auto"/>
            <w:left w:val="none" w:sz="0" w:space="0" w:color="auto"/>
            <w:bottom w:val="none" w:sz="0" w:space="0" w:color="auto"/>
            <w:right w:val="none" w:sz="0" w:space="0" w:color="auto"/>
          </w:divBdr>
        </w:div>
        <w:div w:id="422074382">
          <w:marLeft w:val="640"/>
          <w:marRight w:val="0"/>
          <w:marTop w:val="0"/>
          <w:marBottom w:val="0"/>
          <w:divBdr>
            <w:top w:val="none" w:sz="0" w:space="0" w:color="auto"/>
            <w:left w:val="none" w:sz="0" w:space="0" w:color="auto"/>
            <w:bottom w:val="none" w:sz="0" w:space="0" w:color="auto"/>
            <w:right w:val="none" w:sz="0" w:space="0" w:color="auto"/>
          </w:divBdr>
        </w:div>
        <w:div w:id="624194805">
          <w:marLeft w:val="640"/>
          <w:marRight w:val="0"/>
          <w:marTop w:val="0"/>
          <w:marBottom w:val="0"/>
          <w:divBdr>
            <w:top w:val="none" w:sz="0" w:space="0" w:color="auto"/>
            <w:left w:val="none" w:sz="0" w:space="0" w:color="auto"/>
            <w:bottom w:val="none" w:sz="0" w:space="0" w:color="auto"/>
            <w:right w:val="none" w:sz="0" w:space="0" w:color="auto"/>
          </w:divBdr>
        </w:div>
        <w:div w:id="12801812">
          <w:marLeft w:val="640"/>
          <w:marRight w:val="0"/>
          <w:marTop w:val="0"/>
          <w:marBottom w:val="0"/>
          <w:divBdr>
            <w:top w:val="none" w:sz="0" w:space="0" w:color="auto"/>
            <w:left w:val="none" w:sz="0" w:space="0" w:color="auto"/>
            <w:bottom w:val="none" w:sz="0" w:space="0" w:color="auto"/>
            <w:right w:val="none" w:sz="0" w:space="0" w:color="auto"/>
          </w:divBdr>
        </w:div>
        <w:div w:id="1307512527">
          <w:marLeft w:val="640"/>
          <w:marRight w:val="0"/>
          <w:marTop w:val="0"/>
          <w:marBottom w:val="0"/>
          <w:divBdr>
            <w:top w:val="none" w:sz="0" w:space="0" w:color="auto"/>
            <w:left w:val="none" w:sz="0" w:space="0" w:color="auto"/>
            <w:bottom w:val="none" w:sz="0" w:space="0" w:color="auto"/>
            <w:right w:val="none" w:sz="0" w:space="0" w:color="auto"/>
          </w:divBdr>
        </w:div>
        <w:div w:id="378289735">
          <w:marLeft w:val="640"/>
          <w:marRight w:val="0"/>
          <w:marTop w:val="0"/>
          <w:marBottom w:val="0"/>
          <w:divBdr>
            <w:top w:val="none" w:sz="0" w:space="0" w:color="auto"/>
            <w:left w:val="none" w:sz="0" w:space="0" w:color="auto"/>
            <w:bottom w:val="none" w:sz="0" w:space="0" w:color="auto"/>
            <w:right w:val="none" w:sz="0" w:space="0" w:color="auto"/>
          </w:divBdr>
        </w:div>
        <w:div w:id="919942804">
          <w:marLeft w:val="640"/>
          <w:marRight w:val="0"/>
          <w:marTop w:val="0"/>
          <w:marBottom w:val="0"/>
          <w:divBdr>
            <w:top w:val="none" w:sz="0" w:space="0" w:color="auto"/>
            <w:left w:val="none" w:sz="0" w:space="0" w:color="auto"/>
            <w:bottom w:val="none" w:sz="0" w:space="0" w:color="auto"/>
            <w:right w:val="none" w:sz="0" w:space="0" w:color="auto"/>
          </w:divBdr>
        </w:div>
        <w:div w:id="1365591717">
          <w:marLeft w:val="640"/>
          <w:marRight w:val="0"/>
          <w:marTop w:val="0"/>
          <w:marBottom w:val="0"/>
          <w:divBdr>
            <w:top w:val="none" w:sz="0" w:space="0" w:color="auto"/>
            <w:left w:val="none" w:sz="0" w:space="0" w:color="auto"/>
            <w:bottom w:val="none" w:sz="0" w:space="0" w:color="auto"/>
            <w:right w:val="none" w:sz="0" w:space="0" w:color="auto"/>
          </w:divBdr>
        </w:div>
        <w:div w:id="1101949057">
          <w:marLeft w:val="640"/>
          <w:marRight w:val="0"/>
          <w:marTop w:val="0"/>
          <w:marBottom w:val="0"/>
          <w:divBdr>
            <w:top w:val="none" w:sz="0" w:space="0" w:color="auto"/>
            <w:left w:val="none" w:sz="0" w:space="0" w:color="auto"/>
            <w:bottom w:val="none" w:sz="0" w:space="0" w:color="auto"/>
            <w:right w:val="none" w:sz="0" w:space="0" w:color="auto"/>
          </w:divBdr>
        </w:div>
        <w:div w:id="1087116531">
          <w:marLeft w:val="640"/>
          <w:marRight w:val="0"/>
          <w:marTop w:val="0"/>
          <w:marBottom w:val="0"/>
          <w:divBdr>
            <w:top w:val="none" w:sz="0" w:space="0" w:color="auto"/>
            <w:left w:val="none" w:sz="0" w:space="0" w:color="auto"/>
            <w:bottom w:val="none" w:sz="0" w:space="0" w:color="auto"/>
            <w:right w:val="none" w:sz="0" w:space="0" w:color="auto"/>
          </w:divBdr>
        </w:div>
        <w:div w:id="1011025901">
          <w:marLeft w:val="640"/>
          <w:marRight w:val="0"/>
          <w:marTop w:val="0"/>
          <w:marBottom w:val="0"/>
          <w:divBdr>
            <w:top w:val="none" w:sz="0" w:space="0" w:color="auto"/>
            <w:left w:val="none" w:sz="0" w:space="0" w:color="auto"/>
            <w:bottom w:val="none" w:sz="0" w:space="0" w:color="auto"/>
            <w:right w:val="none" w:sz="0" w:space="0" w:color="auto"/>
          </w:divBdr>
        </w:div>
        <w:div w:id="419713735">
          <w:marLeft w:val="640"/>
          <w:marRight w:val="0"/>
          <w:marTop w:val="0"/>
          <w:marBottom w:val="0"/>
          <w:divBdr>
            <w:top w:val="none" w:sz="0" w:space="0" w:color="auto"/>
            <w:left w:val="none" w:sz="0" w:space="0" w:color="auto"/>
            <w:bottom w:val="none" w:sz="0" w:space="0" w:color="auto"/>
            <w:right w:val="none" w:sz="0" w:space="0" w:color="auto"/>
          </w:divBdr>
        </w:div>
        <w:div w:id="710419071">
          <w:marLeft w:val="640"/>
          <w:marRight w:val="0"/>
          <w:marTop w:val="0"/>
          <w:marBottom w:val="0"/>
          <w:divBdr>
            <w:top w:val="none" w:sz="0" w:space="0" w:color="auto"/>
            <w:left w:val="none" w:sz="0" w:space="0" w:color="auto"/>
            <w:bottom w:val="none" w:sz="0" w:space="0" w:color="auto"/>
            <w:right w:val="none" w:sz="0" w:space="0" w:color="auto"/>
          </w:divBdr>
        </w:div>
        <w:div w:id="1945185026">
          <w:marLeft w:val="640"/>
          <w:marRight w:val="0"/>
          <w:marTop w:val="0"/>
          <w:marBottom w:val="0"/>
          <w:divBdr>
            <w:top w:val="none" w:sz="0" w:space="0" w:color="auto"/>
            <w:left w:val="none" w:sz="0" w:space="0" w:color="auto"/>
            <w:bottom w:val="none" w:sz="0" w:space="0" w:color="auto"/>
            <w:right w:val="none" w:sz="0" w:space="0" w:color="auto"/>
          </w:divBdr>
        </w:div>
        <w:div w:id="11274239">
          <w:marLeft w:val="640"/>
          <w:marRight w:val="0"/>
          <w:marTop w:val="0"/>
          <w:marBottom w:val="0"/>
          <w:divBdr>
            <w:top w:val="none" w:sz="0" w:space="0" w:color="auto"/>
            <w:left w:val="none" w:sz="0" w:space="0" w:color="auto"/>
            <w:bottom w:val="none" w:sz="0" w:space="0" w:color="auto"/>
            <w:right w:val="none" w:sz="0" w:space="0" w:color="auto"/>
          </w:divBdr>
        </w:div>
        <w:div w:id="984315923">
          <w:marLeft w:val="640"/>
          <w:marRight w:val="0"/>
          <w:marTop w:val="0"/>
          <w:marBottom w:val="0"/>
          <w:divBdr>
            <w:top w:val="none" w:sz="0" w:space="0" w:color="auto"/>
            <w:left w:val="none" w:sz="0" w:space="0" w:color="auto"/>
            <w:bottom w:val="none" w:sz="0" w:space="0" w:color="auto"/>
            <w:right w:val="none" w:sz="0" w:space="0" w:color="auto"/>
          </w:divBdr>
        </w:div>
        <w:div w:id="632178434">
          <w:marLeft w:val="640"/>
          <w:marRight w:val="0"/>
          <w:marTop w:val="0"/>
          <w:marBottom w:val="0"/>
          <w:divBdr>
            <w:top w:val="none" w:sz="0" w:space="0" w:color="auto"/>
            <w:left w:val="none" w:sz="0" w:space="0" w:color="auto"/>
            <w:bottom w:val="none" w:sz="0" w:space="0" w:color="auto"/>
            <w:right w:val="none" w:sz="0" w:space="0" w:color="auto"/>
          </w:divBdr>
        </w:div>
        <w:div w:id="880901000">
          <w:marLeft w:val="640"/>
          <w:marRight w:val="0"/>
          <w:marTop w:val="0"/>
          <w:marBottom w:val="0"/>
          <w:divBdr>
            <w:top w:val="none" w:sz="0" w:space="0" w:color="auto"/>
            <w:left w:val="none" w:sz="0" w:space="0" w:color="auto"/>
            <w:bottom w:val="none" w:sz="0" w:space="0" w:color="auto"/>
            <w:right w:val="none" w:sz="0" w:space="0" w:color="auto"/>
          </w:divBdr>
        </w:div>
        <w:div w:id="771242292">
          <w:marLeft w:val="640"/>
          <w:marRight w:val="0"/>
          <w:marTop w:val="0"/>
          <w:marBottom w:val="0"/>
          <w:divBdr>
            <w:top w:val="none" w:sz="0" w:space="0" w:color="auto"/>
            <w:left w:val="none" w:sz="0" w:space="0" w:color="auto"/>
            <w:bottom w:val="none" w:sz="0" w:space="0" w:color="auto"/>
            <w:right w:val="none" w:sz="0" w:space="0" w:color="auto"/>
          </w:divBdr>
        </w:div>
        <w:div w:id="101611648">
          <w:marLeft w:val="640"/>
          <w:marRight w:val="0"/>
          <w:marTop w:val="0"/>
          <w:marBottom w:val="0"/>
          <w:divBdr>
            <w:top w:val="none" w:sz="0" w:space="0" w:color="auto"/>
            <w:left w:val="none" w:sz="0" w:space="0" w:color="auto"/>
            <w:bottom w:val="none" w:sz="0" w:space="0" w:color="auto"/>
            <w:right w:val="none" w:sz="0" w:space="0" w:color="auto"/>
          </w:divBdr>
        </w:div>
        <w:div w:id="1719426422">
          <w:marLeft w:val="640"/>
          <w:marRight w:val="0"/>
          <w:marTop w:val="0"/>
          <w:marBottom w:val="0"/>
          <w:divBdr>
            <w:top w:val="none" w:sz="0" w:space="0" w:color="auto"/>
            <w:left w:val="none" w:sz="0" w:space="0" w:color="auto"/>
            <w:bottom w:val="none" w:sz="0" w:space="0" w:color="auto"/>
            <w:right w:val="none" w:sz="0" w:space="0" w:color="auto"/>
          </w:divBdr>
        </w:div>
        <w:div w:id="732240317">
          <w:marLeft w:val="640"/>
          <w:marRight w:val="0"/>
          <w:marTop w:val="0"/>
          <w:marBottom w:val="0"/>
          <w:divBdr>
            <w:top w:val="none" w:sz="0" w:space="0" w:color="auto"/>
            <w:left w:val="none" w:sz="0" w:space="0" w:color="auto"/>
            <w:bottom w:val="none" w:sz="0" w:space="0" w:color="auto"/>
            <w:right w:val="none" w:sz="0" w:space="0" w:color="auto"/>
          </w:divBdr>
        </w:div>
        <w:div w:id="1864246434">
          <w:marLeft w:val="640"/>
          <w:marRight w:val="0"/>
          <w:marTop w:val="0"/>
          <w:marBottom w:val="0"/>
          <w:divBdr>
            <w:top w:val="none" w:sz="0" w:space="0" w:color="auto"/>
            <w:left w:val="none" w:sz="0" w:space="0" w:color="auto"/>
            <w:bottom w:val="none" w:sz="0" w:space="0" w:color="auto"/>
            <w:right w:val="none" w:sz="0" w:space="0" w:color="auto"/>
          </w:divBdr>
        </w:div>
        <w:div w:id="1704595769">
          <w:marLeft w:val="640"/>
          <w:marRight w:val="0"/>
          <w:marTop w:val="0"/>
          <w:marBottom w:val="0"/>
          <w:divBdr>
            <w:top w:val="none" w:sz="0" w:space="0" w:color="auto"/>
            <w:left w:val="none" w:sz="0" w:space="0" w:color="auto"/>
            <w:bottom w:val="none" w:sz="0" w:space="0" w:color="auto"/>
            <w:right w:val="none" w:sz="0" w:space="0" w:color="auto"/>
          </w:divBdr>
        </w:div>
        <w:div w:id="1051610400">
          <w:marLeft w:val="640"/>
          <w:marRight w:val="0"/>
          <w:marTop w:val="0"/>
          <w:marBottom w:val="0"/>
          <w:divBdr>
            <w:top w:val="none" w:sz="0" w:space="0" w:color="auto"/>
            <w:left w:val="none" w:sz="0" w:space="0" w:color="auto"/>
            <w:bottom w:val="none" w:sz="0" w:space="0" w:color="auto"/>
            <w:right w:val="none" w:sz="0" w:space="0" w:color="auto"/>
          </w:divBdr>
        </w:div>
        <w:div w:id="1836913209">
          <w:marLeft w:val="640"/>
          <w:marRight w:val="0"/>
          <w:marTop w:val="0"/>
          <w:marBottom w:val="0"/>
          <w:divBdr>
            <w:top w:val="none" w:sz="0" w:space="0" w:color="auto"/>
            <w:left w:val="none" w:sz="0" w:space="0" w:color="auto"/>
            <w:bottom w:val="none" w:sz="0" w:space="0" w:color="auto"/>
            <w:right w:val="none" w:sz="0" w:space="0" w:color="auto"/>
          </w:divBdr>
        </w:div>
        <w:div w:id="755827378">
          <w:marLeft w:val="640"/>
          <w:marRight w:val="0"/>
          <w:marTop w:val="0"/>
          <w:marBottom w:val="0"/>
          <w:divBdr>
            <w:top w:val="none" w:sz="0" w:space="0" w:color="auto"/>
            <w:left w:val="none" w:sz="0" w:space="0" w:color="auto"/>
            <w:bottom w:val="none" w:sz="0" w:space="0" w:color="auto"/>
            <w:right w:val="none" w:sz="0" w:space="0" w:color="auto"/>
          </w:divBdr>
        </w:div>
        <w:div w:id="10376895">
          <w:marLeft w:val="640"/>
          <w:marRight w:val="0"/>
          <w:marTop w:val="0"/>
          <w:marBottom w:val="0"/>
          <w:divBdr>
            <w:top w:val="none" w:sz="0" w:space="0" w:color="auto"/>
            <w:left w:val="none" w:sz="0" w:space="0" w:color="auto"/>
            <w:bottom w:val="none" w:sz="0" w:space="0" w:color="auto"/>
            <w:right w:val="none" w:sz="0" w:space="0" w:color="auto"/>
          </w:divBdr>
        </w:div>
        <w:div w:id="17506273">
          <w:marLeft w:val="640"/>
          <w:marRight w:val="0"/>
          <w:marTop w:val="0"/>
          <w:marBottom w:val="0"/>
          <w:divBdr>
            <w:top w:val="none" w:sz="0" w:space="0" w:color="auto"/>
            <w:left w:val="none" w:sz="0" w:space="0" w:color="auto"/>
            <w:bottom w:val="none" w:sz="0" w:space="0" w:color="auto"/>
            <w:right w:val="none" w:sz="0" w:space="0" w:color="auto"/>
          </w:divBdr>
        </w:div>
        <w:div w:id="84498558">
          <w:marLeft w:val="640"/>
          <w:marRight w:val="0"/>
          <w:marTop w:val="0"/>
          <w:marBottom w:val="0"/>
          <w:divBdr>
            <w:top w:val="none" w:sz="0" w:space="0" w:color="auto"/>
            <w:left w:val="none" w:sz="0" w:space="0" w:color="auto"/>
            <w:bottom w:val="none" w:sz="0" w:space="0" w:color="auto"/>
            <w:right w:val="none" w:sz="0" w:space="0" w:color="auto"/>
          </w:divBdr>
        </w:div>
      </w:divsChild>
    </w:div>
    <w:div w:id="41298282">
      <w:bodyDiv w:val="1"/>
      <w:marLeft w:val="0"/>
      <w:marRight w:val="0"/>
      <w:marTop w:val="0"/>
      <w:marBottom w:val="0"/>
      <w:divBdr>
        <w:top w:val="none" w:sz="0" w:space="0" w:color="auto"/>
        <w:left w:val="none" w:sz="0" w:space="0" w:color="auto"/>
        <w:bottom w:val="none" w:sz="0" w:space="0" w:color="auto"/>
        <w:right w:val="none" w:sz="0" w:space="0" w:color="auto"/>
      </w:divBdr>
      <w:divsChild>
        <w:div w:id="1996302909">
          <w:marLeft w:val="640"/>
          <w:marRight w:val="0"/>
          <w:marTop w:val="0"/>
          <w:marBottom w:val="0"/>
          <w:divBdr>
            <w:top w:val="none" w:sz="0" w:space="0" w:color="auto"/>
            <w:left w:val="none" w:sz="0" w:space="0" w:color="auto"/>
            <w:bottom w:val="none" w:sz="0" w:space="0" w:color="auto"/>
            <w:right w:val="none" w:sz="0" w:space="0" w:color="auto"/>
          </w:divBdr>
        </w:div>
        <w:div w:id="215891871">
          <w:marLeft w:val="640"/>
          <w:marRight w:val="0"/>
          <w:marTop w:val="0"/>
          <w:marBottom w:val="0"/>
          <w:divBdr>
            <w:top w:val="none" w:sz="0" w:space="0" w:color="auto"/>
            <w:left w:val="none" w:sz="0" w:space="0" w:color="auto"/>
            <w:bottom w:val="none" w:sz="0" w:space="0" w:color="auto"/>
            <w:right w:val="none" w:sz="0" w:space="0" w:color="auto"/>
          </w:divBdr>
        </w:div>
        <w:div w:id="1254363692">
          <w:marLeft w:val="640"/>
          <w:marRight w:val="0"/>
          <w:marTop w:val="0"/>
          <w:marBottom w:val="0"/>
          <w:divBdr>
            <w:top w:val="none" w:sz="0" w:space="0" w:color="auto"/>
            <w:left w:val="none" w:sz="0" w:space="0" w:color="auto"/>
            <w:bottom w:val="none" w:sz="0" w:space="0" w:color="auto"/>
            <w:right w:val="none" w:sz="0" w:space="0" w:color="auto"/>
          </w:divBdr>
        </w:div>
        <w:div w:id="626666211">
          <w:marLeft w:val="640"/>
          <w:marRight w:val="0"/>
          <w:marTop w:val="0"/>
          <w:marBottom w:val="0"/>
          <w:divBdr>
            <w:top w:val="none" w:sz="0" w:space="0" w:color="auto"/>
            <w:left w:val="none" w:sz="0" w:space="0" w:color="auto"/>
            <w:bottom w:val="none" w:sz="0" w:space="0" w:color="auto"/>
            <w:right w:val="none" w:sz="0" w:space="0" w:color="auto"/>
          </w:divBdr>
        </w:div>
        <w:div w:id="1659457209">
          <w:marLeft w:val="640"/>
          <w:marRight w:val="0"/>
          <w:marTop w:val="0"/>
          <w:marBottom w:val="0"/>
          <w:divBdr>
            <w:top w:val="none" w:sz="0" w:space="0" w:color="auto"/>
            <w:left w:val="none" w:sz="0" w:space="0" w:color="auto"/>
            <w:bottom w:val="none" w:sz="0" w:space="0" w:color="auto"/>
            <w:right w:val="none" w:sz="0" w:space="0" w:color="auto"/>
          </w:divBdr>
        </w:div>
        <w:div w:id="912809848">
          <w:marLeft w:val="640"/>
          <w:marRight w:val="0"/>
          <w:marTop w:val="0"/>
          <w:marBottom w:val="0"/>
          <w:divBdr>
            <w:top w:val="none" w:sz="0" w:space="0" w:color="auto"/>
            <w:left w:val="none" w:sz="0" w:space="0" w:color="auto"/>
            <w:bottom w:val="none" w:sz="0" w:space="0" w:color="auto"/>
            <w:right w:val="none" w:sz="0" w:space="0" w:color="auto"/>
          </w:divBdr>
        </w:div>
        <w:div w:id="281571839">
          <w:marLeft w:val="640"/>
          <w:marRight w:val="0"/>
          <w:marTop w:val="0"/>
          <w:marBottom w:val="0"/>
          <w:divBdr>
            <w:top w:val="none" w:sz="0" w:space="0" w:color="auto"/>
            <w:left w:val="none" w:sz="0" w:space="0" w:color="auto"/>
            <w:bottom w:val="none" w:sz="0" w:space="0" w:color="auto"/>
            <w:right w:val="none" w:sz="0" w:space="0" w:color="auto"/>
          </w:divBdr>
        </w:div>
        <w:div w:id="2073311957">
          <w:marLeft w:val="640"/>
          <w:marRight w:val="0"/>
          <w:marTop w:val="0"/>
          <w:marBottom w:val="0"/>
          <w:divBdr>
            <w:top w:val="none" w:sz="0" w:space="0" w:color="auto"/>
            <w:left w:val="none" w:sz="0" w:space="0" w:color="auto"/>
            <w:bottom w:val="none" w:sz="0" w:space="0" w:color="auto"/>
            <w:right w:val="none" w:sz="0" w:space="0" w:color="auto"/>
          </w:divBdr>
        </w:div>
        <w:div w:id="658728024">
          <w:marLeft w:val="640"/>
          <w:marRight w:val="0"/>
          <w:marTop w:val="0"/>
          <w:marBottom w:val="0"/>
          <w:divBdr>
            <w:top w:val="none" w:sz="0" w:space="0" w:color="auto"/>
            <w:left w:val="none" w:sz="0" w:space="0" w:color="auto"/>
            <w:bottom w:val="none" w:sz="0" w:space="0" w:color="auto"/>
            <w:right w:val="none" w:sz="0" w:space="0" w:color="auto"/>
          </w:divBdr>
        </w:div>
        <w:div w:id="752699337">
          <w:marLeft w:val="640"/>
          <w:marRight w:val="0"/>
          <w:marTop w:val="0"/>
          <w:marBottom w:val="0"/>
          <w:divBdr>
            <w:top w:val="none" w:sz="0" w:space="0" w:color="auto"/>
            <w:left w:val="none" w:sz="0" w:space="0" w:color="auto"/>
            <w:bottom w:val="none" w:sz="0" w:space="0" w:color="auto"/>
            <w:right w:val="none" w:sz="0" w:space="0" w:color="auto"/>
          </w:divBdr>
        </w:div>
        <w:div w:id="2139449904">
          <w:marLeft w:val="640"/>
          <w:marRight w:val="0"/>
          <w:marTop w:val="0"/>
          <w:marBottom w:val="0"/>
          <w:divBdr>
            <w:top w:val="none" w:sz="0" w:space="0" w:color="auto"/>
            <w:left w:val="none" w:sz="0" w:space="0" w:color="auto"/>
            <w:bottom w:val="none" w:sz="0" w:space="0" w:color="auto"/>
            <w:right w:val="none" w:sz="0" w:space="0" w:color="auto"/>
          </w:divBdr>
        </w:div>
        <w:div w:id="1458910874">
          <w:marLeft w:val="640"/>
          <w:marRight w:val="0"/>
          <w:marTop w:val="0"/>
          <w:marBottom w:val="0"/>
          <w:divBdr>
            <w:top w:val="none" w:sz="0" w:space="0" w:color="auto"/>
            <w:left w:val="none" w:sz="0" w:space="0" w:color="auto"/>
            <w:bottom w:val="none" w:sz="0" w:space="0" w:color="auto"/>
            <w:right w:val="none" w:sz="0" w:space="0" w:color="auto"/>
          </w:divBdr>
        </w:div>
        <w:div w:id="1562517132">
          <w:marLeft w:val="640"/>
          <w:marRight w:val="0"/>
          <w:marTop w:val="0"/>
          <w:marBottom w:val="0"/>
          <w:divBdr>
            <w:top w:val="none" w:sz="0" w:space="0" w:color="auto"/>
            <w:left w:val="none" w:sz="0" w:space="0" w:color="auto"/>
            <w:bottom w:val="none" w:sz="0" w:space="0" w:color="auto"/>
            <w:right w:val="none" w:sz="0" w:space="0" w:color="auto"/>
          </w:divBdr>
        </w:div>
        <w:div w:id="1589802257">
          <w:marLeft w:val="640"/>
          <w:marRight w:val="0"/>
          <w:marTop w:val="0"/>
          <w:marBottom w:val="0"/>
          <w:divBdr>
            <w:top w:val="none" w:sz="0" w:space="0" w:color="auto"/>
            <w:left w:val="none" w:sz="0" w:space="0" w:color="auto"/>
            <w:bottom w:val="none" w:sz="0" w:space="0" w:color="auto"/>
            <w:right w:val="none" w:sz="0" w:space="0" w:color="auto"/>
          </w:divBdr>
        </w:div>
        <w:div w:id="808085737">
          <w:marLeft w:val="640"/>
          <w:marRight w:val="0"/>
          <w:marTop w:val="0"/>
          <w:marBottom w:val="0"/>
          <w:divBdr>
            <w:top w:val="none" w:sz="0" w:space="0" w:color="auto"/>
            <w:left w:val="none" w:sz="0" w:space="0" w:color="auto"/>
            <w:bottom w:val="none" w:sz="0" w:space="0" w:color="auto"/>
            <w:right w:val="none" w:sz="0" w:space="0" w:color="auto"/>
          </w:divBdr>
        </w:div>
        <w:div w:id="1498958872">
          <w:marLeft w:val="640"/>
          <w:marRight w:val="0"/>
          <w:marTop w:val="0"/>
          <w:marBottom w:val="0"/>
          <w:divBdr>
            <w:top w:val="none" w:sz="0" w:space="0" w:color="auto"/>
            <w:left w:val="none" w:sz="0" w:space="0" w:color="auto"/>
            <w:bottom w:val="none" w:sz="0" w:space="0" w:color="auto"/>
            <w:right w:val="none" w:sz="0" w:space="0" w:color="auto"/>
          </w:divBdr>
        </w:div>
        <w:div w:id="1715960495">
          <w:marLeft w:val="640"/>
          <w:marRight w:val="0"/>
          <w:marTop w:val="0"/>
          <w:marBottom w:val="0"/>
          <w:divBdr>
            <w:top w:val="none" w:sz="0" w:space="0" w:color="auto"/>
            <w:left w:val="none" w:sz="0" w:space="0" w:color="auto"/>
            <w:bottom w:val="none" w:sz="0" w:space="0" w:color="auto"/>
            <w:right w:val="none" w:sz="0" w:space="0" w:color="auto"/>
          </w:divBdr>
        </w:div>
        <w:div w:id="641887397">
          <w:marLeft w:val="640"/>
          <w:marRight w:val="0"/>
          <w:marTop w:val="0"/>
          <w:marBottom w:val="0"/>
          <w:divBdr>
            <w:top w:val="none" w:sz="0" w:space="0" w:color="auto"/>
            <w:left w:val="none" w:sz="0" w:space="0" w:color="auto"/>
            <w:bottom w:val="none" w:sz="0" w:space="0" w:color="auto"/>
            <w:right w:val="none" w:sz="0" w:space="0" w:color="auto"/>
          </w:divBdr>
        </w:div>
        <w:div w:id="805658230">
          <w:marLeft w:val="640"/>
          <w:marRight w:val="0"/>
          <w:marTop w:val="0"/>
          <w:marBottom w:val="0"/>
          <w:divBdr>
            <w:top w:val="none" w:sz="0" w:space="0" w:color="auto"/>
            <w:left w:val="none" w:sz="0" w:space="0" w:color="auto"/>
            <w:bottom w:val="none" w:sz="0" w:space="0" w:color="auto"/>
            <w:right w:val="none" w:sz="0" w:space="0" w:color="auto"/>
          </w:divBdr>
        </w:div>
        <w:div w:id="2055306532">
          <w:marLeft w:val="640"/>
          <w:marRight w:val="0"/>
          <w:marTop w:val="0"/>
          <w:marBottom w:val="0"/>
          <w:divBdr>
            <w:top w:val="none" w:sz="0" w:space="0" w:color="auto"/>
            <w:left w:val="none" w:sz="0" w:space="0" w:color="auto"/>
            <w:bottom w:val="none" w:sz="0" w:space="0" w:color="auto"/>
            <w:right w:val="none" w:sz="0" w:space="0" w:color="auto"/>
          </w:divBdr>
        </w:div>
        <w:div w:id="1844707907">
          <w:marLeft w:val="640"/>
          <w:marRight w:val="0"/>
          <w:marTop w:val="0"/>
          <w:marBottom w:val="0"/>
          <w:divBdr>
            <w:top w:val="none" w:sz="0" w:space="0" w:color="auto"/>
            <w:left w:val="none" w:sz="0" w:space="0" w:color="auto"/>
            <w:bottom w:val="none" w:sz="0" w:space="0" w:color="auto"/>
            <w:right w:val="none" w:sz="0" w:space="0" w:color="auto"/>
          </w:divBdr>
        </w:div>
        <w:div w:id="1271430445">
          <w:marLeft w:val="640"/>
          <w:marRight w:val="0"/>
          <w:marTop w:val="0"/>
          <w:marBottom w:val="0"/>
          <w:divBdr>
            <w:top w:val="none" w:sz="0" w:space="0" w:color="auto"/>
            <w:left w:val="none" w:sz="0" w:space="0" w:color="auto"/>
            <w:bottom w:val="none" w:sz="0" w:space="0" w:color="auto"/>
            <w:right w:val="none" w:sz="0" w:space="0" w:color="auto"/>
          </w:divBdr>
        </w:div>
        <w:div w:id="1402673760">
          <w:marLeft w:val="640"/>
          <w:marRight w:val="0"/>
          <w:marTop w:val="0"/>
          <w:marBottom w:val="0"/>
          <w:divBdr>
            <w:top w:val="none" w:sz="0" w:space="0" w:color="auto"/>
            <w:left w:val="none" w:sz="0" w:space="0" w:color="auto"/>
            <w:bottom w:val="none" w:sz="0" w:space="0" w:color="auto"/>
            <w:right w:val="none" w:sz="0" w:space="0" w:color="auto"/>
          </w:divBdr>
        </w:div>
        <w:div w:id="1799646929">
          <w:marLeft w:val="640"/>
          <w:marRight w:val="0"/>
          <w:marTop w:val="0"/>
          <w:marBottom w:val="0"/>
          <w:divBdr>
            <w:top w:val="none" w:sz="0" w:space="0" w:color="auto"/>
            <w:left w:val="none" w:sz="0" w:space="0" w:color="auto"/>
            <w:bottom w:val="none" w:sz="0" w:space="0" w:color="auto"/>
            <w:right w:val="none" w:sz="0" w:space="0" w:color="auto"/>
          </w:divBdr>
        </w:div>
        <w:div w:id="20209696">
          <w:marLeft w:val="640"/>
          <w:marRight w:val="0"/>
          <w:marTop w:val="0"/>
          <w:marBottom w:val="0"/>
          <w:divBdr>
            <w:top w:val="none" w:sz="0" w:space="0" w:color="auto"/>
            <w:left w:val="none" w:sz="0" w:space="0" w:color="auto"/>
            <w:bottom w:val="none" w:sz="0" w:space="0" w:color="auto"/>
            <w:right w:val="none" w:sz="0" w:space="0" w:color="auto"/>
          </w:divBdr>
        </w:div>
        <w:div w:id="1377704723">
          <w:marLeft w:val="640"/>
          <w:marRight w:val="0"/>
          <w:marTop w:val="0"/>
          <w:marBottom w:val="0"/>
          <w:divBdr>
            <w:top w:val="none" w:sz="0" w:space="0" w:color="auto"/>
            <w:left w:val="none" w:sz="0" w:space="0" w:color="auto"/>
            <w:bottom w:val="none" w:sz="0" w:space="0" w:color="auto"/>
            <w:right w:val="none" w:sz="0" w:space="0" w:color="auto"/>
          </w:divBdr>
        </w:div>
        <w:div w:id="873734469">
          <w:marLeft w:val="640"/>
          <w:marRight w:val="0"/>
          <w:marTop w:val="0"/>
          <w:marBottom w:val="0"/>
          <w:divBdr>
            <w:top w:val="none" w:sz="0" w:space="0" w:color="auto"/>
            <w:left w:val="none" w:sz="0" w:space="0" w:color="auto"/>
            <w:bottom w:val="none" w:sz="0" w:space="0" w:color="auto"/>
            <w:right w:val="none" w:sz="0" w:space="0" w:color="auto"/>
          </w:divBdr>
        </w:div>
        <w:div w:id="1626354249">
          <w:marLeft w:val="640"/>
          <w:marRight w:val="0"/>
          <w:marTop w:val="0"/>
          <w:marBottom w:val="0"/>
          <w:divBdr>
            <w:top w:val="none" w:sz="0" w:space="0" w:color="auto"/>
            <w:left w:val="none" w:sz="0" w:space="0" w:color="auto"/>
            <w:bottom w:val="none" w:sz="0" w:space="0" w:color="auto"/>
            <w:right w:val="none" w:sz="0" w:space="0" w:color="auto"/>
          </w:divBdr>
        </w:div>
        <w:div w:id="798571457">
          <w:marLeft w:val="640"/>
          <w:marRight w:val="0"/>
          <w:marTop w:val="0"/>
          <w:marBottom w:val="0"/>
          <w:divBdr>
            <w:top w:val="none" w:sz="0" w:space="0" w:color="auto"/>
            <w:left w:val="none" w:sz="0" w:space="0" w:color="auto"/>
            <w:bottom w:val="none" w:sz="0" w:space="0" w:color="auto"/>
            <w:right w:val="none" w:sz="0" w:space="0" w:color="auto"/>
          </w:divBdr>
        </w:div>
        <w:div w:id="1798719043">
          <w:marLeft w:val="640"/>
          <w:marRight w:val="0"/>
          <w:marTop w:val="0"/>
          <w:marBottom w:val="0"/>
          <w:divBdr>
            <w:top w:val="none" w:sz="0" w:space="0" w:color="auto"/>
            <w:left w:val="none" w:sz="0" w:space="0" w:color="auto"/>
            <w:bottom w:val="none" w:sz="0" w:space="0" w:color="auto"/>
            <w:right w:val="none" w:sz="0" w:space="0" w:color="auto"/>
          </w:divBdr>
        </w:div>
        <w:div w:id="446000926">
          <w:marLeft w:val="640"/>
          <w:marRight w:val="0"/>
          <w:marTop w:val="0"/>
          <w:marBottom w:val="0"/>
          <w:divBdr>
            <w:top w:val="none" w:sz="0" w:space="0" w:color="auto"/>
            <w:left w:val="none" w:sz="0" w:space="0" w:color="auto"/>
            <w:bottom w:val="none" w:sz="0" w:space="0" w:color="auto"/>
            <w:right w:val="none" w:sz="0" w:space="0" w:color="auto"/>
          </w:divBdr>
        </w:div>
        <w:div w:id="2103523661">
          <w:marLeft w:val="640"/>
          <w:marRight w:val="0"/>
          <w:marTop w:val="0"/>
          <w:marBottom w:val="0"/>
          <w:divBdr>
            <w:top w:val="none" w:sz="0" w:space="0" w:color="auto"/>
            <w:left w:val="none" w:sz="0" w:space="0" w:color="auto"/>
            <w:bottom w:val="none" w:sz="0" w:space="0" w:color="auto"/>
            <w:right w:val="none" w:sz="0" w:space="0" w:color="auto"/>
          </w:divBdr>
        </w:div>
        <w:div w:id="1411659641">
          <w:marLeft w:val="640"/>
          <w:marRight w:val="0"/>
          <w:marTop w:val="0"/>
          <w:marBottom w:val="0"/>
          <w:divBdr>
            <w:top w:val="none" w:sz="0" w:space="0" w:color="auto"/>
            <w:left w:val="none" w:sz="0" w:space="0" w:color="auto"/>
            <w:bottom w:val="none" w:sz="0" w:space="0" w:color="auto"/>
            <w:right w:val="none" w:sz="0" w:space="0" w:color="auto"/>
          </w:divBdr>
        </w:div>
        <w:div w:id="1198198291">
          <w:marLeft w:val="640"/>
          <w:marRight w:val="0"/>
          <w:marTop w:val="0"/>
          <w:marBottom w:val="0"/>
          <w:divBdr>
            <w:top w:val="none" w:sz="0" w:space="0" w:color="auto"/>
            <w:left w:val="none" w:sz="0" w:space="0" w:color="auto"/>
            <w:bottom w:val="none" w:sz="0" w:space="0" w:color="auto"/>
            <w:right w:val="none" w:sz="0" w:space="0" w:color="auto"/>
          </w:divBdr>
        </w:div>
        <w:div w:id="2095470751">
          <w:marLeft w:val="640"/>
          <w:marRight w:val="0"/>
          <w:marTop w:val="0"/>
          <w:marBottom w:val="0"/>
          <w:divBdr>
            <w:top w:val="none" w:sz="0" w:space="0" w:color="auto"/>
            <w:left w:val="none" w:sz="0" w:space="0" w:color="auto"/>
            <w:bottom w:val="none" w:sz="0" w:space="0" w:color="auto"/>
            <w:right w:val="none" w:sz="0" w:space="0" w:color="auto"/>
          </w:divBdr>
        </w:div>
        <w:div w:id="2065324392">
          <w:marLeft w:val="640"/>
          <w:marRight w:val="0"/>
          <w:marTop w:val="0"/>
          <w:marBottom w:val="0"/>
          <w:divBdr>
            <w:top w:val="none" w:sz="0" w:space="0" w:color="auto"/>
            <w:left w:val="none" w:sz="0" w:space="0" w:color="auto"/>
            <w:bottom w:val="none" w:sz="0" w:space="0" w:color="auto"/>
            <w:right w:val="none" w:sz="0" w:space="0" w:color="auto"/>
          </w:divBdr>
        </w:div>
        <w:div w:id="38433633">
          <w:marLeft w:val="640"/>
          <w:marRight w:val="0"/>
          <w:marTop w:val="0"/>
          <w:marBottom w:val="0"/>
          <w:divBdr>
            <w:top w:val="none" w:sz="0" w:space="0" w:color="auto"/>
            <w:left w:val="none" w:sz="0" w:space="0" w:color="auto"/>
            <w:bottom w:val="none" w:sz="0" w:space="0" w:color="auto"/>
            <w:right w:val="none" w:sz="0" w:space="0" w:color="auto"/>
          </w:divBdr>
        </w:div>
        <w:div w:id="1964460507">
          <w:marLeft w:val="640"/>
          <w:marRight w:val="0"/>
          <w:marTop w:val="0"/>
          <w:marBottom w:val="0"/>
          <w:divBdr>
            <w:top w:val="none" w:sz="0" w:space="0" w:color="auto"/>
            <w:left w:val="none" w:sz="0" w:space="0" w:color="auto"/>
            <w:bottom w:val="none" w:sz="0" w:space="0" w:color="auto"/>
            <w:right w:val="none" w:sz="0" w:space="0" w:color="auto"/>
          </w:divBdr>
        </w:div>
        <w:div w:id="1748845835">
          <w:marLeft w:val="640"/>
          <w:marRight w:val="0"/>
          <w:marTop w:val="0"/>
          <w:marBottom w:val="0"/>
          <w:divBdr>
            <w:top w:val="none" w:sz="0" w:space="0" w:color="auto"/>
            <w:left w:val="none" w:sz="0" w:space="0" w:color="auto"/>
            <w:bottom w:val="none" w:sz="0" w:space="0" w:color="auto"/>
            <w:right w:val="none" w:sz="0" w:space="0" w:color="auto"/>
          </w:divBdr>
        </w:div>
        <w:div w:id="1694190040">
          <w:marLeft w:val="640"/>
          <w:marRight w:val="0"/>
          <w:marTop w:val="0"/>
          <w:marBottom w:val="0"/>
          <w:divBdr>
            <w:top w:val="none" w:sz="0" w:space="0" w:color="auto"/>
            <w:left w:val="none" w:sz="0" w:space="0" w:color="auto"/>
            <w:bottom w:val="none" w:sz="0" w:space="0" w:color="auto"/>
            <w:right w:val="none" w:sz="0" w:space="0" w:color="auto"/>
          </w:divBdr>
        </w:div>
        <w:div w:id="1924216419">
          <w:marLeft w:val="640"/>
          <w:marRight w:val="0"/>
          <w:marTop w:val="0"/>
          <w:marBottom w:val="0"/>
          <w:divBdr>
            <w:top w:val="none" w:sz="0" w:space="0" w:color="auto"/>
            <w:left w:val="none" w:sz="0" w:space="0" w:color="auto"/>
            <w:bottom w:val="none" w:sz="0" w:space="0" w:color="auto"/>
            <w:right w:val="none" w:sz="0" w:space="0" w:color="auto"/>
          </w:divBdr>
        </w:div>
        <w:div w:id="2071492752">
          <w:marLeft w:val="640"/>
          <w:marRight w:val="0"/>
          <w:marTop w:val="0"/>
          <w:marBottom w:val="0"/>
          <w:divBdr>
            <w:top w:val="none" w:sz="0" w:space="0" w:color="auto"/>
            <w:left w:val="none" w:sz="0" w:space="0" w:color="auto"/>
            <w:bottom w:val="none" w:sz="0" w:space="0" w:color="auto"/>
            <w:right w:val="none" w:sz="0" w:space="0" w:color="auto"/>
          </w:divBdr>
        </w:div>
        <w:div w:id="1327594269">
          <w:marLeft w:val="640"/>
          <w:marRight w:val="0"/>
          <w:marTop w:val="0"/>
          <w:marBottom w:val="0"/>
          <w:divBdr>
            <w:top w:val="none" w:sz="0" w:space="0" w:color="auto"/>
            <w:left w:val="none" w:sz="0" w:space="0" w:color="auto"/>
            <w:bottom w:val="none" w:sz="0" w:space="0" w:color="auto"/>
            <w:right w:val="none" w:sz="0" w:space="0" w:color="auto"/>
          </w:divBdr>
        </w:div>
        <w:div w:id="693924591">
          <w:marLeft w:val="640"/>
          <w:marRight w:val="0"/>
          <w:marTop w:val="0"/>
          <w:marBottom w:val="0"/>
          <w:divBdr>
            <w:top w:val="none" w:sz="0" w:space="0" w:color="auto"/>
            <w:left w:val="none" w:sz="0" w:space="0" w:color="auto"/>
            <w:bottom w:val="none" w:sz="0" w:space="0" w:color="auto"/>
            <w:right w:val="none" w:sz="0" w:space="0" w:color="auto"/>
          </w:divBdr>
        </w:div>
        <w:div w:id="1760639924">
          <w:marLeft w:val="640"/>
          <w:marRight w:val="0"/>
          <w:marTop w:val="0"/>
          <w:marBottom w:val="0"/>
          <w:divBdr>
            <w:top w:val="none" w:sz="0" w:space="0" w:color="auto"/>
            <w:left w:val="none" w:sz="0" w:space="0" w:color="auto"/>
            <w:bottom w:val="none" w:sz="0" w:space="0" w:color="auto"/>
            <w:right w:val="none" w:sz="0" w:space="0" w:color="auto"/>
          </w:divBdr>
        </w:div>
        <w:div w:id="1881044722">
          <w:marLeft w:val="640"/>
          <w:marRight w:val="0"/>
          <w:marTop w:val="0"/>
          <w:marBottom w:val="0"/>
          <w:divBdr>
            <w:top w:val="none" w:sz="0" w:space="0" w:color="auto"/>
            <w:left w:val="none" w:sz="0" w:space="0" w:color="auto"/>
            <w:bottom w:val="none" w:sz="0" w:space="0" w:color="auto"/>
            <w:right w:val="none" w:sz="0" w:space="0" w:color="auto"/>
          </w:divBdr>
        </w:div>
        <w:div w:id="1481118383">
          <w:marLeft w:val="640"/>
          <w:marRight w:val="0"/>
          <w:marTop w:val="0"/>
          <w:marBottom w:val="0"/>
          <w:divBdr>
            <w:top w:val="none" w:sz="0" w:space="0" w:color="auto"/>
            <w:left w:val="none" w:sz="0" w:space="0" w:color="auto"/>
            <w:bottom w:val="none" w:sz="0" w:space="0" w:color="auto"/>
            <w:right w:val="none" w:sz="0" w:space="0" w:color="auto"/>
          </w:divBdr>
        </w:div>
        <w:div w:id="1312058102">
          <w:marLeft w:val="640"/>
          <w:marRight w:val="0"/>
          <w:marTop w:val="0"/>
          <w:marBottom w:val="0"/>
          <w:divBdr>
            <w:top w:val="none" w:sz="0" w:space="0" w:color="auto"/>
            <w:left w:val="none" w:sz="0" w:space="0" w:color="auto"/>
            <w:bottom w:val="none" w:sz="0" w:space="0" w:color="auto"/>
            <w:right w:val="none" w:sz="0" w:space="0" w:color="auto"/>
          </w:divBdr>
        </w:div>
        <w:div w:id="2025935917">
          <w:marLeft w:val="640"/>
          <w:marRight w:val="0"/>
          <w:marTop w:val="0"/>
          <w:marBottom w:val="0"/>
          <w:divBdr>
            <w:top w:val="none" w:sz="0" w:space="0" w:color="auto"/>
            <w:left w:val="none" w:sz="0" w:space="0" w:color="auto"/>
            <w:bottom w:val="none" w:sz="0" w:space="0" w:color="auto"/>
            <w:right w:val="none" w:sz="0" w:space="0" w:color="auto"/>
          </w:divBdr>
        </w:div>
        <w:div w:id="1970696991">
          <w:marLeft w:val="640"/>
          <w:marRight w:val="0"/>
          <w:marTop w:val="0"/>
          <w:marBottom w:val="0"/>
          <w:divBdr>
            <w:top w:val="none" w:sz="0" w:space="0" w:color="auto"/>
            <w:left w:val="none" w:sz="0" w:space="0" w:color="auto"/>
            <w:bottom w:val="none" w:sz="0" w:space="0" w:color="auto"/>
            <w:right w:val="none" w:sz="0" w:space="0" w:color="auto"/>
          </w:divBdr>
        </w:div>
        <w:div w:id="233974528">
          <w:marLeft w:val="640"/>
          <w:marRight w:val="0"/>
          <w:marTop w:val="0"/>
          <w:marBottom w:val="0"/>
          <w:divBdr>
            <w:top w:val="none" w:sz="0" w:space="0" w:color="auto"/>
            <w:left w:val="none" w:sz="0" w:space="0" w:color="auto"/>
            <w:bottom w:val="none" w:sz="0" w:space="0" w:color="auto"/>
            <w:right w:val="none" w:sz="0" w:space="0" w:color="auto"/>
          </w:divBdr>
        </w:div>
        <w:div w:id="984629043">
          <w:marLeft w:val="640"/>
          <w:marRight w:val="0"/>
          <w:marTop w:val="0"/>
          <w:marBottom w:val="0"/>
          <w:divBdr>
            <w:top w:val="none" w:sz="0" w:space="0" w:color="auto"/>
            <w:left w:val="none" w:sz="0" w:space="0" w:color="auto"/>
            <w:bottom w:val="none" w:sz="0" w:space="0" w:color="auto"/>
            <w:right w:val="none" w:sz="0" w:space="0" w:color="auto"/>
          </w:divBdr>
        </w:div>
        <w:div w:id="671222186">
          <w:marLeft w:val="640"/>
          <w:marRight w:val="0"/>
          <w:marTop w:val="0"/>
          <w:marBottom w:val="0"/>
          <w:divBdr>
            <w:top w:val="none" w:sz="0" w:space="0" w:color="auto"/>
            <w:left w:val="none" w:sz="0" w:space="0" w:color="auto"/>
            <w:bottom w:val="none" w:sz="0" w:space="0" w:color="auto"/>
            <w:right w:val="none" w:sz="0" w:space="0" w:color="auto"/>
          </w:divBdr>
        </w:div>
        <w:div w:id="985279707">
          <w:marLeft w:val="640"/>
          <w:marRight w:val="0"/>
          <w:marTop w:val="0"/>
          <w:marBottom w:val="0"/>
          <w:divBdr>
            <w:top w:val="none" w:sz="0" w:space="0" w:color="auto"/>
            <w:left w:val="none" w:sz="0" w:space="0" w:color="auto"/>
            <w:bottom w:val="none" w:sz="0" w:space="0" w:color="auto"/>
            <w:right w:val="none" w:sz="0" w:space="0" w:color="auto"/>
          </w:divBdr>
        </w:div>
        <w:div w:id="1454057824">
          <w:marLeft w:val="640"/>
          <w:marRight w:val="0"/>
          <w:marTop w:val="0"/>
          <w:marBottom w:val="0"/>
          <w:divBdr>
            <w:top w:val="none" w:sz="0" w:space="0" w:color="auto"/>
            <w:left w:val="none" w:sz="0" w:space="0" w:color="auto"/>
            <w:bottom w:val="none" w:sz="0" w:space="0" w:color="auto"/>
            <w:right w:val="none" w:sz="0" w:space="0" w:color="auto"/>
          </w:divBdr>
        </w:div>
        <w:div w:id="1862745884">
          <w:marLeft w:val="640"/>
          <w:marRight w:val="0"/>
          <w:marTop w:val="0"/>
          <w:marBottom w:val="0"/>
          <w:divBdr>
            <w:top w:val="none" w:sz="0" w:space="0" w:color="auto"/>
            <w:left w:val="none" w:sz="0" w:space="0" w:color="auto"/>
            <w:bottom w:val="none" w:sz="0" w:space="0" w:color="auto"/>
            <w:right w:val="none" w:sz="0" w:space="0" w:color="auto"/>
          </w:divBdr>
        </w:div>
        <w:div w:id="501315536">
          <w:marLeft w:val="640"/>
          <w:marRight w:val="0"/>
          <w:marTop w:val="0"/>
          <w:marBottom w:val="0"/>
          <w:divBdr>
            <w:top w:val="none" w:sz="0" w:space="0" w:color="auto"/>
            <w:left w:val="none" w:sz="0" w:space="0" w:color="auto"/>
            <w:bottom w:val="none" w:sz="0" w:space="0" w:color="auto"/>
            <w:right w:val="none" w:sz="0" w:space="0" w:color="auto"/>
          </w:divBdr>
        </w:div>
        <w:div w:id="269053067">
          <w:marLeft w:val="640"/>
          <w:marRight w:val="0"/>
          <w:marTop w:val="0"/>
          <w:marBottom w:val="0"/>
          <w:divBdr>
            <w:top w:val="none" w:sz="0" w:space="0" w:color="auto"/>
            <w:left w:val="none" w:sz="0" w:space="0" w:color="auto"/>
            <w:bottom w:val="none" w:sz="0" w:space="0" w:color="auto"/>
            <w:right w:val="none" w:sz="0" w:space="0" w:color="auto"/>
          </w:divBdr>
        </w:div>
        <w:div w:id="684751664">
          <w:marLeft w:val="640"/>
          <w:marRight w:val="0"/>
          <w:marTop w:val="0"/>
          <w:marBottom w:val="0"/>
          <w:divBdr>
            <w:top w:val="none" w:sz="0" w:space="0" w:color="auto"/>
            <w:left w:val="none" w:sz="0" w:space="0" w:color="auto"/>
            <w:bottom w:val="none" w:sz="0" w:space="0" w:color="auto"/>
            <w:right w:val="none" w:sz="0" w:space="0" w:color="auto"/>
          </w:divBdr>
        </w:div>
        <w:div w:id="200829950">
          <w:marLeft w:val="640"/>
          <w:marRight w:val="0"/>
          <w:marTop w:val="0"/>
          <w:marBottom w:val="0"/>
          <w:divBdr>
            <w:top w:val="none" w:sz="0" w:space="0" w:color="auto"/>
            <w:left w:val="none" w:sz="0" w:space="0" w:color="auto"/>
            <w:bottom w:val="none" w:sz="0" w:space="0" w:color="auto"/>
            <w:right w:val="none" w:sz="0" w:space="0" w:color="auto"/>
          </w:divBdr>
        </w:div>
        <w:div w:id="154808114">
          <w:marLeft w:val="640"/>
          <w:marRight w:val="0"/>
          <w:marTop w:val="0"/>
          <w:marBottom w:val="0"/>
          <w:divBdr>
            <w:top w:val="none" w:sz="0" w:space="0" w:color="auto"/>
            <w:left w:val="none" w:sz="0" w:space="0" w:color="auto"/>
            <w:bottom w:val="none" w:sz="0" w:space="0" w:color="auto"/>
            <w:right w:val="none" w:sz="0" w:space="0" w:color="auto"/>
          </w:divBdr>
        </w:div>
        <w:div w:id="671030748">
          <w:marLeft w:val="640"/>
          <w:marRight w:val="0"/>
          <w:marTop w:val="0"/>
          <w:marBottom w:val="0"/>
          <w:divBdr>
            <w:top w:val="none" w:sz="0" w:space="0" w:color="auto"/>
            <w:left w:val="none" w:sz="0" w:space="0" w:color="auto"/>
            <w:bottom w:val="none" w:sz="0" w:space="0" w:color="auto"/>
            <w:right w:val="none" w:sz="0" w:space="0" w:color="auto"/>
          </w:divBdr>
        </w:div>
        <w:div w:id="31930332">
          <w:marLeft w:val="640"/>
          <w:marRight w:val="0"/>
          <w:marTop w:val="0"/>
          <w:marBottom w:val="0"/>
          <w:divBdr>
            <w:top w:val="none" w:sz="0" w:space="0" w:color="auto"/>
            <w:left w:val="none" w:sz="0" w:space="0" w:color="auto"/>
            <w:bottom w:val="none" w:sz="0" w:space="0" w:color="auto"/>
            <w:right w:val="none" w:sz="0" w:space="0" w:color="auto"/>
          </w:divBdr>
        </w:div>
        <w:div w:id="399058380">
          <w:marLeft w:val="640"/>
          <w:marRight w:val="0"/>
          <w:marTop w:val="0"/>
          <w:marBottom w:val="0"/>
          <w:divBdr>
            <w:top w:val="none" w:sz="0" w:space="0" w:color="auto"/>
            <w:left w:val="none" w:sz="0" w:space="0" w:color="auto"/>
            <w:bottom w:val="none" w:sz="0" w:space="0" w:color="auto"/>
            <w:right w:val="none" w:sz="0" w:space="0" w:color="auto"/>
          </w:divBdr>
        </w:div>
        <w:div w:id="425538227">
          <w:marLeft w:val="640"/>
          <w:marRight w:val="0"/>
          <w:marTop w:val="0"/>
          <w:marBottom w:val="0"/>
          <w:divBdr>
            <w:top w:val="none" w:sz="0" w:space="0" w:color="auto"/>
            <w:left w:val="none" w:sz="0" w:space="0" w:color="auto"/>
            <w:bottom w:val="none" w:sz="0" w:space="0" w:color="auto"/>
            <w:right w:val="none" w:sz="0" w:space="0" w:color="auto"/>
          </w:divBdr>
        </w:div>
        <w:div w:id="266542353">
          <w:marLeft w:val="640"/>
          <w:marRight w:val="0"/>
          <w:marTop w:val="0"/>
          <w:marBottom w:val="0"/>
          <w:divBdr>
            <w:top w:val="none" w:sz="0" w:space="0" w:color="auto"/>
            <w:left w:val="none" w:sz="0" w:space="0" w:color="auto"/>
            <w:bottom w:val="none" w:sz="0" w:space="0" w:color="auto"/>
            <w:right w:val="none" w:sz="0" w:space="0" w:color="auto"/>
          </w:divBdr>
        </w:div>
        <w:div w:id="680591612">
          <w:marLeft w:val="640"/>
          <w:marRight w:val="0"/>
          <w:marTop w:val="0"/>
          <w:marBottom w:val="0"/>
          <w:divBdr>
            <w:top w:val="none" w:sz="0" w:space="0" w:color="auto"/>
            <w:left w:val="none" w:sz="0" w:space="0" w:color="auto"/>
            <w:bottom w:val="none" w:sz="0" w:space="0" w:color="auto"/>
            <w:right w:val="none" w:sz="0" w:space="0" w:color="auto"/>
          </w:divBdr>
        </w:div>
        <w:div w:id="1396197769">
          <w:marLeft w:val="640"/>
          <w:marRight w:val="0"/>
          <w:marTop w:val="0"/>
          <w:marBottom w:val="0"/>
          <w:divBdr>
            <w:top w:val="none" w:sz="0" w:space="0" w:color="auto"/>
            <w:left w:val="none" w:sz="0" w:space="0" w:color="auto"/>
            <w:bottom w:val="none" w:sz="0" w:space="0" w:color="auto"/>
            <w:right w:val="none" w:sz="0" w:space="0" w:color="auto"/>
          </w:divBdr>
        </w:div>
        <w:div w:id="414669001">
          <w:marLeft w:val="640"/>
          <w:marRight w:val="0"/>
          <w:marTop w:val="0"/>
          <w:marBottom w:val="0"/>
          <w:divBdr>
            <w:top w:val="none" w:sz="0" w:space="0" w:color="auto"/>
            <w:left w:val="none" w:sz="0" w:space="0" w:color="auto"/>
            <w:bottom w:val="none" w:sz="0" w:space="0" w:color="auto"/>
            <w:right w:val="none" w:sz="0" w:space="0" w:color="auto"/>
          </w:divBdr>
        </w:div>
        <w:div w:id="1017347483">
          <w:marLeft w:val="640"/>
          <w:marRight w:val="0"/>
          <w:marTop w:val="0"/>
          <w:marBottom w:val="0"/>
          <w:divBdr>
            <w:top w:val="none" w:sz="0" w:space="0" w:color="auto"/>
            <w:left w:val="none" w:sz="0" w:space="0" w:color="auto"/>
            <w:bottom w:val="none" w:sz="0" w:space="0" w:color="auto"/>
            <w:right w:val="none" w:sz="0" w:space="0" w:color="auto"/>
          </w:divBdr>
        </w:div>
        <w:div w:id="1085221304">
          <w:marLeft w:val="640"/>
          <w:marRight w:val="0"/>
          <w:marTop w:val="0"/>
          <w:marBottom w:val="0"/>
          <w:divBdr>
            <w:top w:val="none" w:sz="0" w:space="0" w:color="auto"/>
            <w:left w:val="none" w:sz="0" w:space="0" w:color="auto"/>
            <w:bottom w:val="none" w:sz="0" w:space="0" w:color="auto"/>
            <w:right w:val="none" w:sz="0" w:space="0" w:color="auto"/>
          </w:divBdr>
        </w:div>
      </w:divsChild>
    </w:div>
    <w:div w:id="64450488">
      <w:bodyDiv w:val="1"/>
      <w:marLeft w:val="0"/>
      <w:marRight w:val="0"/>
      <w:marTop w:val="0"/>
      <w:marBottom w:val="0"/>
      <w:divBdr>
        <w:top w:val="none" w:sz="0" w:space="0" w:color="auto"/>
        <w:left w:val="none" w:sz="0" w:space="0" w:color="auto"/>
        <w:bottom w:val="none" w:sz="0" w:space="0" w:color="auto"/>
        <w:right w:val="none" w:sz="0" w:space="0" w:color="auto"/>
      </w:divBdr>
    </w:div>
    <w:div w:id="67113607">
      <w:bodyDiv w:val="1"/>
      <w:marLeft w:val="0"/>
      <w:marRight w:val="0"/>
      <w:marTop w:val="0"/>
      <w:marBottom w:val="0"/>
      <w:divBdr>
        <w:top w:val="none" w:sz="0" w:space="0" w:color="auto"/>
        <w:left w:val="none" w:sz="0" w:space="0" w:color="auto"/>
        <w:bottom w:val="none" w:sz="0" w:space="0" w:color="auto"/>
        <w:right w:val="none" w:sz="0" w:space="0" w:color="auto"/>
      </w:divBdr>
    </w:div>
    <w:div w:id="85881185">
      <w:bodyDiv w:val="1"/>
      <w:marLeft w:val="0"/>
      <w:marRight w:val="0"/>
      <w:marTop w:val="0"/>
      <w:marBottom w:val="0"/>
      <w:divBdr>
        <w:top w:val="none" w:sz="0" w:space="0" w:color="auto"/>
        <w:left w:val="none" w:sz="0" w:space="0" w:color="auto"/>
        <w:bottom w:val="none" w:sz="0" w:space="0" w:color="auto"/>
        <w:right w:val="none" w:sz="0" w:space="0" w:color="auto"/>
      </w:divBdr>
      <w:divsChild>
        <w:div w:id="1359962542">
          <w:marLeft w:val="640"/>
          <w:marRight w:val="0"/>
          <w:marTop w:val="0"/>
          <w:marBottom w:val="0"/>
          <w:divBdr>
            <w:top w:val="none" w:sz="0" w:space="0" w:color="auto"/>
            <w:left w:val="none" w:sz="0" w:space="0" w:color="auto"/>
            <w:bottom w:val="none" w:sz="0" w:space="0" w:color="auto"/>
            <w:right w:val="none" w:sz="0" w:space="0" w:color="auto"/>
          </w:divBdr>
        </w:div>
        <w:div w:id="123810614">
          <w:marLeft w:val="640"/>
          <w:marRight w:val="0"/>
          <w:marTop w:val="0"/>
          <w:marBottom w:val="0"/>
          <w:divBdr>
            <w:top w:val="none" w:sz="0" w:space="0" w:color="auto"/>
            <w:left w:val="none" w:sz="0" w:space="0" w:color="auto"/>
            <w:bottom w:val="none" w:sz="0" w:space="0" w:color="auto"/>
            <w:right w:val="none" w:sz="0" w:space="0" w:color="auto"/>
          </w:divBdr>
        </w:div>
        <w:div w:id="1110398963">
          <w:marLeft w:val="640"/>
          <w:marRight w:val="0"/>
          <w:marTop w:val="0"/>
          <w:marBottom w:val="0"/>
          <w:divBdr>
            <w:top w:val="none" w:sz="0" w:space="0" w:color="auto"/>
            <w:left w:val="none" w:sz="0" w:space="0" w:color="auto"/>
            <w:bottom w:val="none" w:sz="0" w:space="0" w:color="auto"/>
            <w:right w:val="none" w:sz="0" w:space="0" w:color="auto"/>
          </w:divBdr>
        </w:div>
        <w:div w:id="980888824">
          <w:marLeft w:val="640"/>
          <w:marRight w:val="0"/>
          <w:marTop w:val="0"/>
          <w:marBottom w:val="0"/>
          <w:divBdr>
            <w:top w:val="none" w:sz="0" w:space="0" w:color="auto"/>
            <w:left w:val="none" w:sz="0" w:space="0" w:color="auto"/>
            <w:bottom w:val="none" w:sz="0" w:space="0" w:color="auto"/>
            <w:right w:val="none" w:sz="0" w:space="0" w:color="auto"/>
          </w:divBdr>
        </w:div>
        <w:div w:id="1129981649">
          <w:marLeft w:val="640"/>
          <w:marRight w:val="0"/>
          <w:marTop w:val="0"/>
          <w:marBottom w:val="0"/>
          <w:divBdr>
            <w:top w:val="none" w:sz="0" w:space="0" w:color="auto"/>
            <w:left w:val="none" w:sz="0" w:space="0" w:color="auto"/>
            <w:bottom w:val="none" w:sz="0" w:space="0" w:color="auto"/>
            <w:right w:val="none" w:sz="0" w:space="0" w:color="auto"/>
          </w:divBdr>
        </w:div>
        <w:div w:id="766074979">
          <w:marLeft w:val="640"/>
          <w:marRight w:val="0"/>
          <w:marTop w:val="0"/>
          <w:marBottom w:val="0"/>
          <w:divBdr>
            <w:top w:val="none" w:sz="0" w:space="0" w:color="auto"/>
            <w:left w:val="none" w:sz="0" w:space="0" w:color="auto"/>
            <w:bottom w:val="none" w:sz="0" w:space="0" w:color="auto"/>
            <w:right w:val="none" w:sz="0" w:space="0" w:color="auto"/>
          </w:divBdr>
        </w:div>
        <w:div w:id="1300458478">
          <w:marLeft w:val="640"/>
          <w:marRight w:val="0"/>
          <w:marTop w:val="0"/>
          <w:marBottom w:val="0"/>
          <w:divBdr>
            <w:top w:val="none" w:sz="0" w:space="0" w:color="auto"/>
            <w:left w:val="none" w:sz="0" w:space="0" w:color="auto"/>
            <w:bottom w:val="none" w:sz="0" w:space="0" w:color="auto"/>
            <w:right w:val="none" w:sz="0" w:space="0" w:color="auto"/>
          </w:divBdr>
        </w:div>
        <w:div w:id="1023239240">
          <w:marLeft w:val="640"/>
          <w:marRight w:val="0"/>
          <w:marTop w:val="0"/>
          <w:marBottom w:val="0"/>
          <w:divBdr>
            <w:top w:val="none" w:sz="0" w:space="0" w:color="auto"/>
            <w:left w:val="none" w:sz="0" w:space="0" w:color="auto"/>
            <w:bottom w:val="none" w:sz="0" w:space="0" w:color="auto"/>
            <w:right w:val="none" w:sz="0" w:space="0" w:color="auto"/>
          </w:divBdr>
        </w:div>
        <w:div w:id="1382708688">
          <w:marLeft w:val="640"/>
          <w:marRight w:val="0"/>
          <w:marTop w:val="0"/>
          <w:marBottom w:val="0"/>
          <w:divBdr>
            <w:top w:val="none" w:sz="0" w:space="0" w:color="auto"/>
            <w:left w:val="none" w:sz="0" w:space="0" w:color="auto"/>
            <w:bottom w:val="none" w:sz="0" w:space="0" w:color="auto"/>
            <w:right w:val="none" w:sz="0" w:space="0" w:color="auto"/>
          </w:divBdr>
        </w:div>
        <w:div w:id="1722091436">
          <w:marLeft w:val="640"/>
          <w:marRight w:val="0"/>
          <w:marTop w:val="0"/>
          <w:marBottom w:val="0"/>
          <w:divBdr>
            <w:top w:val="none" w:sz="0" w:space="0" w:color="auto"/>
            <w:left w:val="none" w:sz="0" w:space="0" w:color="auto"/>
            <w:bottom w:val="none" w:sz="0" w:space="0" w:color="auto"/>
            <w:right w:val="none" w:sz="0" w:space="0" w:color="auto"/>
          </w:divBdr>
        </w:div>
        <w:div w:id="1518929846">
          <w:marLeft w:val="640"/>
          <w:marRight w:val="0"/>
          <w:marTop w:val="0"/>
          <w:marBottom w:val="0"/>
          <w:divBdr>
            <w:top w:val="none" w:sz="0" w:space="0" w:color="auto"/>
            <w:left w:val="none" w:sz="0" w:space="0" w:color="auto"/>
            <w:bottom w:val="none" w:sz="0" w:space="0" w:color="auto"/>
            <w:right w:val="none" w:sz="0" w:space="0" w:color="auto"/>
          </w:divBdr>
        </w:div>
        <w:div w:id="1386565303">
          <w:marLeft w:val="640"/>
          <w:marRight w:val="0"/>
          <w:marTop w:val="0"/>
          <w:marBottom w:val="0"/>
          <w:divBdr>
            <w:top w:val="none" w:sz="0" w:space="0" w:color="auto"/>
            <w:left w:val="none" w:sz="0" w:space="0" w:color="auto"/>
            <w:bottom w:val="none" w:sz="0" w:space="0" w:color="auto"/>
            <w:right w:val="none" w:sz="0" w:space="0" w:color="auto"/>
          </w:divBdr>
        </w:div>
        <w:div w:id="1887141334">
          <w:marLeft w:val="640"/>
          <w:marRight w:val="0"/>
          <w:marTop w:val="0"/>
          <w:marBottom w:val="0"/>
          <w:divBdr>
            <w:top w:val="none" w:sz="0" w:space="0" w:color="auto"/>
            <w:left w:val="none" w:sz="0" w:space="0" w:color="auto"/>
            <w:bottom w:val="none" w:sz="0" w:space="0" w:color="auto"/>
            <w:right w:val="none" w:sz="0" w:space="0" w:color="auto"/>
          </w:divBdr>
        </w:div>
        <w:div w:id="925848892">
          <w:marLeft w:val="640"/>
          <w:marRight w:val="0"/>
          <w:marTop w:val="0"/>
          <w:marBottom w:val="0"/>
          <w:divBdr>
            <w:top w:val="none" w:sz="0" w:space="0" w:color="auto"/>
            <w:left w:val="none" w:sz="0" w:space="0" w:color="auto"/>
            <w:bottom w:val="none" w:sz="0" w:space="0" w:color="auto"/>
            <w:right w:val="none" w:sz="0" w:space="0" w:color="auto"/>
          </w:divBdr>
        </w:div>
        <w:div w:id="32390706">
          <w:marLeft w:val="640"/>
          <w:marRight w:val="0"/>
          <w:marTop w:val="0"/>
          <w:marBottom w:val="0"/>
          <w:divBdr>
            <w:top w:val="none" w:sz="0" w:space="0" w:color="auto"/>
            <w:left w:val="none" w:sz="0" w:space="0" w:color="auto"/>
            <w:bottom w:val="none" w:sz="0" w:space="0" w:color="auto"/>
            <w:right w:val="none" w:sz="0" w:space="0" w:color="auto"/>
          </w:divBdr>
        </w:div>
        <w:div w:id="625358835">
          <w:marLeft w:val="640"/>
          <w:marRight w:val="0"/>
          <w:marTop w:val="0"/>
          <w:marBottom w:val="0"/>
          <w:divBdr>
            <w:top w:val="none" w:sz="0" w:space="0" w:color="auto"/>
            <w:left w:val="none" w:sz="0" w:space="0" w:color="auto"/>
            <w:bottom w:val="none" w:sz="0" w:space="0" w:color="auto"/>
            <w:right w:val="none" w:sz="0" w:space="0" w:color="auto"/>
          </w:divBdr>
        </w:div>
        <w:div w:id="146014975">
          <w:marLeft w:val="640"/>
          <w:marRight w:val="0"/>
          <w:marTop w:val="0"/>
          <w:marBottom w:val="0"/>
          <w:divBdr>
            <w:top w:val="none" w:sz="0" w:space="0" w:color="auto"/>
            <w:left w:val="none" w:sz="0" w:space="0" w:color="auto"/>
            <w:bottom w:val="none" w:sz="0" w:space="0" w:color="auto"/>
            <w:right w:val="none" w:sz="0" w:space="0" w:color="auto"/>
          </w:divBdr>
        </w:div>
        <w:div w:id="1882747560">
          <w:marLeft w:val="640"/>
          <w:marRight w:val="0"/>
          <w:marTop w:val="0"/>
          <w:marBottom w:val="0"/>
          <w:divBdr>
            <w:top w:val="none" w:sz="0" w:space="0" w:color="auto"/>
            <w:left w:val="none" w:sz="0" w:space="0" w:color="auto"/>
            <w:bottom w:val="none" w:sz="0" w:space="0" w:color="auto"/>
            <w:right w:val="none" w:sz="0" w:space="0" w:color="auto"/>
          </w:divBdr>
        </w:div>
        <w:div w:id="863247187">
          <w:marLeft w:val="640"/>
          <w:marRight w:val="0"/>
          <w:marTop w:val="0"/>
          <w:marBottom w:val="0"/>
          <w:divBdr>
            <w:top w:val="none" w:sz="0" w:space="0" w:color="auto"/>
            <w:left w:val="none" w:sz="0" w:space="0" w:color="auto"/>
            <w:bottom w:val="none" w:sz="0" w:space="0" w:color="auto"/>
            <w:right w:val="none" w:sz="0" w:space="0" w:color="auto"/>
          </w:divBdr>
        </w:div>
        <w:div w:id="1029448498">
          <w:marLeft w:val="640"/>
          <w:marRight w:val="0"/>
          <w:marTop w:val="0"/>
          <w:marBottom w:val="0"/>
          <w:divBdr>
            <w:top w:val="none" w:sz="0" w:space="0" w:color="auto"/>
            <w:left w:val="none" w:sz="0" w:space="0" w:color="auto"/>
            <w:bottom w:val="none" w:sz="0" w:space="0" w:color="auto"/>
            <w:right w:val="none" w:sz="0" w:space="0" w:color="auto"/>
          </w:divBdr>
        </w:div>
        <w:div w:id="1352145900">
          <w:marLeft w:val="640"/>
          <w:marRight w:val="0"/>
          <w:marTop w:val="0"/>
          <w:marBottom w:val="0"/>
          <w:divBdr>
            <w:top w:val="none" w:sz="0" w:space="0" w:color="auto"/>
            <w:left w:val="none" w:sz="0" w:space="0" w:color="auto"/>
            <w:bottom w:val="none" w:sz="0" w:space="0" w:color="auto"/>
            <w:right w:val="none" w:sz="0" w:space="0" w:color="auto"/>
          </w:divBdr>
        </w:div>
        <w:div w:id="1006328638">
          <w:marLeft w:val="640"/>
          <w:marRight w:val="0"/>
          <w:marTop w:val="0"/>
          <w:marBottom w:val="0"/>
          <w:divBdr>
            <w:top w:val="none" w:sz="0" w:space="0" w:color="auto"/>
            <w:left w:val="none" w:sz="0" w:space="0" w:color="auto"/>
            <w:bottom w:val="none" w:sz="0" w:space="0" w:color="auto"/>
            <w:right w:val="none" w:sz="0" w:space="0" w:color="auto"/>
          </w:divBdr>
        </w:div>
        <w:div w:id="37317907">
          <w:marLeft w:val="640"/>
          <w:marRight w:val="0"/>
          <w:marTop w:val="0"/>
          <w:marBottom w:val="0"/>
          <w:divBdr>
            <w:top w:val="none" w:sz="0" w:space="0" w:color="auto"/>
            <w:left w:val="none" w:sz="0" w:space="0" w:color="auto"/>
            <w:bottom w:val="none" w:sz="0" w:space="0" w:color="auto"/>
            <w:right w:val="none" w:sz="0" w:space="0" w:color="auto"/>
          </w:divBdr>
        </w:div>
        <w:div w:id="385371267">
          <w:marLeft w:val="640"/>
          <w:marRight w:val="0"/>
          <w:marTop w:val="0"/>
          <w:marBottom w:val="0"/>
          <w:divBdr>
            <w:top w:val="none" w:sz="0" w:space="0" w:color="auto"/>
            <w:left w:val="none" w:sz="0" w:space="0" w:color="auto"/>
            <w:bottom w:val="none" w:sz="0" w:space="0" w:color="auto"/>
            <w:right w:val="none" w:sz="0" w:space="0" w:color="auto"/>
          </w:divBdr>
        </w:div>
        <w:div w:id="1779638720">
          <w:marLeft w:val="640"/>
          <w:marRight w:val="0"/>
          <w:marTop w:val="0"/>
          <w:marBottom w:val="0"/>
          <w:divBdr>
            <w:top w:val="none" w:sz="0" w:space="0" w:color="auto"/>
            <w:left w:val="none" w:sz="0" w:space="0" w:color="auto"/>
            <w:bottom w:val="none" w:sz="0" w:space="0" w:color="auto"/>
            <w:right w:val="none" w:sz="0" w:space="0" w:color="auto"/>
          </w:divBdr>
        </w:div>
        <w:div w:id="1187789158">
          <w:marLeft w:val="640"/>
          <w:marRight w:val="0"/>
          <w:marTop w:val="0"/>
          <w:marBottom w:val="0"/>
          <w:divBdr>
            <w:top w:val="none" w:sz="0" w:space="0" w:color="auto"/>
            <w:left w:val="none" w:sz="0" w:space="0" w:color="auto"/>
            <w:bottom w:val="none" w:sz="0" w:space="0" w:color="auto"/>
            <w:right w:val="none" w:sz="0" w:space="0" w:color="auto"/>
          </w:divBdr>
        </w:div>
        <w:div w:id="590938693">
          <w:marLeft w:val="640"/>
          <w:marRight w:val="0"/>
          <w:marTop w:val="0"/>
          <w:marBottom w:val="0"/>
          <w:divBdr>
            <w:top w:val="none" w:sz="0" w:space="0" w:color="auto"/>
            <w:left w:val="none" w:sz="0" w:space="0" w:color="auto"/>
            <w:bottom w:val="none" w:sz="0" w:space="0" w:color="auto"/>
            <w:right w:val="none" w:sz="0" w:space="0" w:color="auto"/>
          </w:divBdr>
        </w:div>
        <w:div w:id="722363274">
          <w:marLeft w:val="640"/>
          <w:marRight w:val="0"/>
          <w:marTop w:val="0"/>
          <w:marBottom w:val="0"/>
          <w:divBdr>
            <w:top w:val="none" w:sz="0" w:space="0" w:color="auto"/>
            <w:left w:val="none" w:sz="0" w:space="0" w:color="auto"/>
            <w:bottom w:val="none" w:sz="0" w:space="0" w:color="auto"/>
            <w:right w:val="none" w:sz="0" w:space="0" w:color="auto"/>
          </w:divBdr>
        </w:div>
        <w:div w:id="1379695916">
          <w:marLeft w:val="640"/>
          <w:marRight w:val="0"/>
          <w:marTop w:val="0"/>
          <w:marBottom w:val="0"/>
          <w:divBdr>
            <w:top w:val="none" w:sz="0" w:space="0" w:color="auto"/>
            <w:left w:val="none" w:sz="0" w:space="0" w:color="auto"/>
            <w:bottom w:val="none" w:sz="0" w:space="0" w:color="auto"/>
            <w:right w:val="none" w:sz="0" w:space="0" w:color="auto"/>
          </w:divBdr>
        </w:div>
        <w:div w:id="537358556">
          <w:marLeft w:val="640"/>
          <w:marRight w:val="0"/>
          <w:marTop w:val="0"/>
          <w:marBottom w:val="0"/>
          <w:divBdr>
            <w:top w:val="none" w:sz="0" w:space="0" w:color="auto"/>
            <w:left w:val="none" w:sz="0" w:space="0" w:color="auto"/>
            <w:bottom w:val="none" w:sz="0" w:space="0" w:color="auto"/>
            <w:right w:val="none" w:sz="0" w:space="0" w:color="auto"/>
          </w:divBdr>
        </w:div>
        <w:div w:id="1148936066">
          <w:marLeft w:val="640"/>
          <w:marRight w:val="0"/>
          <w:marTop w:val="0"/>
          <w:marBottom w:val="0"/>
          <w:divBdr>
            <w:top w:val="none" w:sz="0" w:space="0" w:color="auto"/>
            <w:left w:val="none" w:sz="0" w:space="0" w:color="auto"/>
            <w:bottom w:val="none" w:sz="0" w:space="0" w:color="auto"/>
            <w:right w:val="none" w:sz="0" w:space="0" w:color="auto"/>
          </w:divBdr>
        </w:div>
        <w:div w:id="574780908">
          <w:marLeft w:val="640"/>
          <w:marRight w:val="0"/>
          <w:marTop w:val="0"/>
          <w:marBottom w:val="0"/>
          <w:divBdr>
            <w:top w:val="none" w:sz="0" w:space="0" w:color="auto"/>
            <w:left w:val="none" w:sz="0" w:space="0" w:color="auto"/>
            <w:bottom w:val="none" w:sz="0" w:space="0" w:color="auto"/>
            <w:right w:val="none" w:sz="0" w:space="0" w:color="auto"/>
          </w:divBdr>
        </w:div>
        <w:div w:id="136774322">
          <w:marLeft w:val="640"/>
          <w:marRight w:val="0"/>
          <w:marTop w:val="0"/>
          <w:marBottom w:val="0"/>
          <w:divBdr>
            <w:top w:val="none" w:sz="0" w:space="0" w:color="auto"/>
            <w:left w:val="none" w:sz="0" w:space="0" w:color="auto"/>
            <w:bottom w:val="none" w:sz="0" w:space="0" w:color="auto"/>
            <w:right w:val="none" w:sz="0" w:space="0" w:color="auto"/>
          </w:divBdr>
        </w:div>
        <w:div w:id="1855073828">
          <w:marLeft w:val="640"/>
          <w:marRight w:val="0"/>
          <w:marTop w:val="0"/>
          <w:marBottom w:val="0"/>
          <w:divBdr>
            <w:top w:val="none" w:sz="0" w:space="0" w:color="auto"/>
            <w:left w:val="none" w:sz="0" w:space="0" w:color="auto"/>
            <w:bottom w:val="none" w:sz="0" w:space="0" w:color="auto"/>
            <w:right w:val="none" w:sz="0" w:space="0" w:color="auto"/>
          </w:divBdr>
        </w:div>
        <w:div w:id="675956566">
          <w:marLeft w:val="640"/>
          <w:marRight w:val="0"/>
          <w:marTop w:val="0"/>
          <w:marBottom w:val="0"/>
          <w:divBdr>
            <w:top w:val="none" w:sz="0" w:space="0" w:color="auto"/>
            <w:left w:val="none" w:sz="0" w:space="0" w:color="auto"/>
            <w:bottom w:val="none" w:sz="0" w:space="0" w:color="auto"/>
            <w:right w:val="none" w:sz="0" w:space="0" w:color="auto"/>
          </w:divBdr>
        </w:div>
        <w:div w:id="1365594231">
          <w:marLeft w:val="640"/>
          <w:marRight w:val="0"/>
          <w:marTop w:val="0"/>
          <w:marBottom w:val="0"/>
          <w:divBdr>
            <w:top w:val="none" w:sz="0" w:space="0" w:color="auto"/>
            <w:left w:val="none" w:sz="0" w:space="0" w:color="auto"/>
            <w:bottom w:val="none" w:sz="0" w:space="0" w:color="auto"/>
            <w:right w:val="none" w:sz="0" w:space="0" w:color="auto"/>
          </w:divBdr>
        </w:div>
        <w:div w:id="2120904473">
          <w:marLeft w:val="640"/>
          <w:marRight w:val="0"/>
          <w:marTop w:val="0"/>
          <w:marBottom w:val="0"/>
          <w:divBdr>
            <w:top w:val="none" w:sz="0" w:space="0" w:color="auto"/>
            <w:left w:val="none" w:sz="0" w:space="0" w:color="auto"/>
            <w:bottom w:val="none" w:sz="0" w:space="0" w:color="auto"/>
            <w:right w:val="none" w:sz="0" w:space="0" w:color="auto"/>
          </w:divBdr>
        </w:div>
        <w:div w:id="872881710">
          <w:marLeft w:val="640"/>
          <w:marRight w:val="0"/>
          <w:marTop w:val="0"/>
          <w:marBottom w:val="0"/>
          <w:divBdr>
            <w:top w:val="none" w:sz="0" w:space="0" w:color="auto"/>
            <w:left w:val="none" w:sz="0" w:space="0" w:color="auto"/>
            <w:bottom w:val="none" w:sz="0" w:space="0" w:color="auto"/>
            <w:right w:val="none" w:sz="0" w:space="0" w:color="auto"/>
          </w:divBdr>
        </w:div>
        <w:div w:id="1318069957">
          <w:marLeft w:val="640"/>
          <w:marRight w:val="0"/>
          <w:marTop w:val="0"/>
          <w:marBottom w:val="0"/>
          <w:divBdr>
            <w:top w:val="none" w:sz="0" w:space="0" w:color="auto"/>
            <w:left w:val="none" w:sz="0" w:space="0" w:color="auto"/>
            <w:bottom w:val="none" w:sz="0" w:space="0" w:color="auto"/>
            <w:right w:val="none" w:sz="0" w:space="0" w:color="auto"/>
          </w:divBdr>
        </w:div>
        <w:div w:id="1805002220">
          <w:marLeft w:val="640"/>
          <w:marRight w:val="0"/>
          <w:marTop w:val="0"/>
          <w:marBottom w:val="0"/>
          <w:divBdr>
            <w:top w:val="none" w:sz="0" w:space="0" w:color="auto"/>
            <w:left w:val="none" w:sz="0" w:space="0" w:color="auto"/>
            <w:bottom w:val="none" w:sz="0" w:space="0" w:color="auto"/>
            <w:right w:val="none" w:sz="0" w:space="0" w:color="auto"/>
          </w:divBdr>
        </w:div>
        <w:div w:id="1542204278">
          <w:marLeft w:val="640"/>
          <w:marRight w:val="0"/>
          <w:marTop w:val="0"/>
          <w:marBottom w:val="0"/>
          <w:divBdr>
            <w:top w:val="none" w:sz="0" w:space="0" w:color="auto"/>
            <w:left w:val="none" w:sz="0" w:space="0" w:color="auto"/>
            <w:bottom w:val="none" w:sz="0" w:space="0" w:color="auto"/>
            <w:right w:val="none" w:sz="0" w:space="0" w:color="auto"/>
          </w:divBdr>
        </w:div>
        <w:div w:id="1802110758">
          <w:marLeft w:val="640"/>
          <w:marRight w:val="0"/>
          <w:marTop w:val="0"/>
          <w:marBottom w:val="0"/>
          <w:divBdr>
            <w:top w:val="none" w:sz="0" w:space="0" w:color="auto"/>
            <w:left w:val="none" w:sz="0" w:space="0" w:color="auto"/>
            <w:bottom w:val="none" w:sz="0" w:space="0" w:color="auto"/>
            <w:right w:val="none" w:sz="0" w:space="0" w:color="auto"/>
          </w:divBdr>
        </w:div>
        <w:div w:id="1496915266">
          <w:marLeft w:val="640"/>
          <w:marRight w:val="0"/>
          <w:marTop w:val="0"/>
          <w:marBottom w:val="0"/>
          <w:divBdr>
            <w:top w:val="none" w:sz="0" w:space="0" w:color="auto"/>
            <w:left w:val="none" w:sz="0" w:space="0" w:color="auto"/>
            <w:bottom w:val="none" w:sz="0" w:space="0" w:color="auto"/>
            <w:right w:val="none" w:sz="0" w:space="0" w:color="auto"/>
          </w:divBdr>
        </w:div>
        <w:div w:id="110438697">
          <w:marLeft w:val="640"/>
          <w:marRight w:val="0"/>
          <w:marTop w:val="0"/>
          <w:marBottom w:val="0"/>
          <w:divBdr>
            <w:top w:val="none" w:sz="0" w:space="0" w:color="auto"/>
            <w:left w:val="none" w:sz="0" w:space="0" w:color="auto"/>
            <w:bottom w:val="none" w:sz="0" w:space="0" w:color="auto"/>
            <w:right w:val="none" w:sz="0" w:space="0" w:color="auto"/>
          </w:divBdr>
        </w:div>
        <w:div w:id="260838733">
          <w:marLeft w:val="640"/>
          <w:marRight w:val="0"/>
          <w:marTop w:val="0"/>
          <w:marBottom w:val="0"/>
          <w:divBdr>
            <w:top w:val="none" w:sz="0" w:space="0" w:color="auto"/>
            <w:left w:val="none" w:sz="0" w:space="0" w:color="auto"/>
            <w:bottom w:val="none" w:sz="0" w:space="0" w:color="auto"/>
            <w:right w:val="none" w:sz="0" w:space="0" w:color="auto"/>
          </w:divBdr>
        </w:div>
        <w:div w:id="890188852">
          <w:marLeft w:val="640"/>
          <w:marRight w:val="0"/>
          <w:marTop w:val="0"/>
          <w:marBottom w:val="0"/>
          <w:divBdr>
            <w:top w:val="none" w:sz="0" w:space="0" w:color="auto"/>
            <w:left w:val="none" w:sz="0" w:space="0" w:color="auto"/>
            <w:bottom w:val="none" w:sz="0" w:space="0" w:color="auto"/>
            <w:right w:val="none" w:sz="0" w:space="0" w:color="auto"/>
          </w:divBdr>
        </w:div>
        <w:div w:id="1079056985">
          <w:marLeft w:val="640"/>
          <w:marRight w:val="0"/>
          <w:marTop w:val="0"/>
          <w:marBottom w:val="0"/>
          <w:divBdr>
            <w:top w:val="none" w:sz="0" w:space="0" w:color="auto"/>
            <w:left w:val="none" w:sz="0" w:space="0" w:color="auto"/>
            <w:bottom w:val="none" w:sz="0" w:space="0" w:color="auto"/>
            <w:right w:val="none" w:sz="0" w:space="0" w:color="auto"/>
          </w:divBdr>
        </w:div>
        <w:div w:id="1159879749">
          <w:marLeft w:val="640"/>
          <w:marRight w:val="0"/>
          <w:marTop w:val="0"/>
          <w:marBottom w:val="0"/>
          <w:divBdr>
            <w:top w:val="none" w:sz="0" w:space="0" w:color="auto"/>
            <w:left w:val="none" w:sz="0" w:space="0" w:color="auto"/>
            <w:bottom w:val="none" w:sz="0" w:space="0" w:color="auto"/>
            <w:right w:val="none" w:sz="0" w:space="0" w:color="auto"/>
          </w:divBdr>
        </w:div>
        <w:div w:id="1834297700">
          <w:marLeft w:val="640"/>
          <w:marRight w:val="0"/>
          <w:marTop w:val="0"/>
          <w:marBottom w:val="0"/>
          <w:divBdr>
            <w:top w:val="none" w:sz="0" w:space="0" w:color="auto"/>
            <w:left w:val="none" w:sz="0" w:space="0" w:color="auto"/>
            <w:bottom w:val="none" w:sz="0" w:space="0" w:color="auto"/>
            <w:right w:val="none" w:sz="0" w:space="0" w:color="auto"/>
          </w:divBdr>
        </w:div>
        <w:div w:id="1971399396">
          <w:marLeft w:val="640"/>
          <w:marRight w:val="0"/>
          <w:marTop w:val="0"/>
          <w:marBottom w:val="0"/>
          <w:divBdr>
            <w:top w:val="none" w:sz="0" w:space="0" w:color="auto"/>
            <w:left w:val="none" w:sz="0" w:space="0" w:color="auto"/>
            <w:bottom w:val="none" w:sz="0" w:space="0" w:color="auto"/>
            <w:right w:val="none" w:sz="0" w:space="0" w:color="auto"/>
          </w:divBdr>
        </w:div>
        <w:div w:id="2122722521">
          <w:marLeft w:val="640"/>
          <w:marRight w:val="0"/>
          <w:marTop w:val="0"/>
          <w:marBottom w:val="0"/>
          <w:divBdr>
            <w:top w:val="none" w:sz="0" w:space="0" w:color="auto"/>
            <w:left w:val="none" w:sz="0" w:space="0" w:color="auto"/>
            <w:bottom w:val="none" w:sz="0" w:space="0" w:color="auto"/>
            <w:right w:val="none" w:sz="0" w:space="0" w:color="auto"/>
          </w:divBdr>
        </w:div>
        <w:div w:id="76446916">
          <w:marLeft w:val="640"/>
          <w:marRight w:val="0"/>
          <w:marTop w:val="0"/>
          <w:marBottom w:val="0"/>
          <w:divBdr>
            <w:top w:val="none" w:sz="0" w:space="0" w:color="auto"/>
            <w:left w:val="none" w:sz="0" w:space="0" w:color="auto"/>
            <w:bottom w:val="none" w:sz="0" w:space="0" w:color="auto"/>
            <w:right w:val="none" w:sz="0" w:space="0" w:color="auto"/>
          </w:divBdr>
        </w:div>
        <w:div w:id="453331707">
          <w:marLeft w:val="640"/>
          <w:marRight w:val="0"/>
          <w:marTop w:val="0"/>
          <w:marBottom w:val="0"/>
          <w:divBdr>
            <w:top w:val="none" w:sz="0" w:space="0" w:color="auto"/>
            <w:left w:val="none" w:sz="0" w:space="0" w:color="auto"/>
            <w:bottom w:val="none" w:sz="0" w:space="0" w:color="auto"/>
            <w:right w:val="none" w:sz="0" w:space="0" w:color="auto"/>
          </w:divBdr>
        </w:div>
        <w:div w:id="750467702">
          <w:marLeft w:val="640"/>
          <w:marRight w:val="0"/>
          <w:marTop w:val="0"/>
          <w:marBottom w:val="0"/>
          <w:divBdr>
            <w:top w:val="none" w:sz="0" w:space="0" w:color="auto"/>
            <w:left w:val="none" w:sz="0" w:space="0" w:color="auto"/>
            <w:bottom w:val="none" w:sz="0" w:space="0" w:color="auto"/>
            <w:right w:val="none" w:sz="0" w:space="0" w:color="auto"/>
          </w:divBdr>
        </w:div>
        <w:div w:id="1267884282">
          <w:marLeft w:val="640"/>
          <w:marRight w:val="0"/>
          <w:marTop w:val="0"/>
          <w:marBottom w:val="0"/>
          <w:divBdr>
            <w:top w:val="none" w:sz="0" w:space="0" w:color="auto"/>
            <w:left w:val="none" w:sz="0" w:space="0" w:color="auto"/>
            <w:bottom w:val="none" w:sz="0" w:space="0" w:color="auto"/>
            <w:right w:val="none" w:sz="0" w:space="0" w:color="auto"/>
          </w:divBdr>
        </w:div>
        <w:div w:id="1796945247">
          <w:marLeft w:val="640"/>
          <w:marRight w:val="0"/>
          <w:marTop w:val="0"/>
          <w:marBottom w:val="0"/>
          <w:divBdr>
            <w:top w:val="none" w:sz="0" w:space="0" w:color="auto"/>
            <w:left w:val="none" w:sz="0" w:space="0" w:color="auto"/>
            <w:bottom w:val="none" w:sz="0" w:space="0" w:color="auto"/>
            <w:right w:val="none" w:sz="0" w:space="0" w:color="auto"/>
          </w:divBdr>
        </w:div>
        <w:div w:id="588537622">
          <w:marLeft w:val="640"/>
          <w:marRight w:val="0"/>
          <w:marTop w:val="0"/>
          <w:marBottom w:val="0"/>
          <w:divBdr>
            <w:top w:val="none" w:sz="0" w:space="0" w:color="auto"/>
            <w:left w:val="none" w:sz="0" w:space="0" w:color="auto"/>
            <w:bottom w:val="none" w:sz="0" w:space="0" w:color="auto"/>
            <w:right w:val="none" w:sz="0" w:space="0" w:color="auto"/>
          </w:divBdr>
        </w:div>
        <w:div w:id="26755325">
          <w:marLeft w:val="640"/>
          <w:marRight w:val="0"/>
          <w:marTop w:val="0"/>
          <w:marBottom w:val="0"/>
          <w:divBdr>
            <w:top w:val="none" w:sz="0" w:space="0" w:color="auto"/>
            <w:left w:val="none" w:sz="0" w:space="0" w:color="auto"/>
            <w:bottom w:val="none" w:sz="0" w:space="0" w:color="auto"/>
            <w:right w:val="none" w:sz="0" w:space="0" w:color="auto"/>
          </w:divBdr>
        </w:div>
        <w:div w:id="1324120332">
          <w:marLeft w:val="640"/>
          <w:marRight w:val="0"/>
          <w:marTop w:val="0"/>
          <w:marBottom w:val="0"/>
          <w:divBdr>
            <w:top w:val="none" w:sz="0" w:space="0" w:color="auto"/>
            <w:left w:val="none" w:sz="0" w:space="0" w:color="auto"/>
            <w:bottom w:val="none" w:sz="0" w:space="0" w:color="auto"/>
            <w:right w:val="none" w:sz="0" w:space="0" w:color="auto"/>
          </w:divBdr>
        </w:div>
        <w:div w:id="1529874080">
          <w:marLeft w:val="640"/>
          <w:marRight w:val="0"/>
          <w:marTop w:val="0"/>
          <w:marBottom w:val="0"/>
          <w:divBdr>
            <w:top w:val="none" w:sz="0" w:space="0" w:color="auto"/>
            <w:left w:val="none" w:sz="0" w:space="0" w:color="auto"/>
            <w:bottom w:val="none" w:sz="0" w:space="0" w:color="auto"/>
            <w:right w:val="none" w:sz="0" w:space="0" w:color="auto"/>
          </w:divBdr>
        </w:div>
        <w:div w:id="827284361">
          <w:marLeft w:val="640"/>
          <w:marRight w:val="0"/>
          <w:marTop w:val="0"/>
          <w:marBottom w:val="0"/>
          <w:divBdr>
            <w:top w:val="none" w:sz="0" w:space="0" w:color="auto"/>
            <w:left w:val="none" w:sz="0" w:space="0" w:color="auto"/>
            <w:bottom w:val="none" w:sz="0" w:space="0" w:color="auto"/>
            <w:right w:val="none" w:sz="0" w:space="0" w:color="auto"/>
          </w:divBdr>
        </w:div>
        <w:div w:id="929387932">
          <w:marLeft w:val="640"/>
          <w:marRight w:val="0"/>
          <w:marTop w:val="0"/>
          <w:marBottom w:val="0"/>
          <w:divBdr>
            <w:top w:val="none" w:sz="0" w:space="0" w:color="auto"/>
            <w:left w:val="none" w:sz="0" w:space="0" w:color="auto"/>
            <w:bottom w:val="none" w:sz="0" w:space="0" w:color="auto"/>
            <w:right w:val="none" w:sz="0" w:space="0" w:color="auto"/>
          </w:divBdr>
        </w:div>
        <w:div w:id="1680307256">
          <w:marLeft w:val="640"/>
          <w:marRight w:val="0"/>
          <w:marTop w:val="0"/>
          <w:marBottom w:val="0"/>
          <w:divBdr>
            <w:top w:val="none" w:sz="0" w:space="0" w:color="auto"/>
            <w:left w:val="none" w:sz="0" w:space="0" w:color="auto"/>
            <w:bottom w:val="none" w:sz="0" w:space="0" w:color="auto"/>
            <w:right w:val="none" w:sz="0" w:space="0" w:color="auto"/>
          </w:divBdr>
        </w:div>
        <w:div w:id="831994155">
          <w:marLeft w:val="640"/>
          <w:marRight w:val="0"/>
          <w:marTop w:val="0"/>
          <w:marBottom w:val="0"/>
          <w:divBdr>
            <w:top w:val="none" w:sz="0" w:space="0" w:color="auto"/>
            <w:left w:val="none" w:sz="0" w:space="0" w:color="auto"/>
            <w:bottom w:val="none" w:sz="0" w:space="0" w:color="auto"/>
            <w:right w:val="none" w:sz="0" w:space="0" w:color="auto"/>
          </w:divBdr>
        </w:div>
        <w:div w:id="811873820">
          <w:marLeft w:val="640"/>
          <w:marRight w:val="0"/>
          <w:marTop w:val="0"/>
          <w:marBottom w:val="0"/>
          <w:divBdr>
            <w:top w:val="none" w:sz="0" w:space="0" w:color="auto"/>
            <w:left w:val="none" w:sz="0" w:space="0" w:color="auto"/>
            <w:bottom w:val="none" w:sz="0" w:space="0" w:color="auto"/>
            <w:right w:val="none" w:sz="0" w:space="0" w:color="auto"/>
          </w:divBdr>
        </w:div>
        <w:div w:id="1437671195">
          <w:marLeft w:val="640"/>
          <w:marRight w:val="0"/>
          <w:marTop w:val="0"/>
          <w:marBottom w:val="0"/>
          <w:divBdr>
            <w:top w:val="none" w:sz="0" w:space="0" w:color="auto"/>
            <w:left w:val="none" w:sz="0" w:space="0" w:color="auto"/>
            <w:bottom w:val="none" w:sz="0" w:space="0" w:color="auto"/>
            <w:right w:val="none" w:sz="0" w:space="0" w:color="auto"/>
          </w:divBdr>
        </w:div>
        <w:div w:id="1698971794">
          <w:marLeft w:val="640"/>
          <w:marRight w:val="0"/>
          <w:marTop w:val="0"/>
          <w:marBottom w:val="0"/>
          <w:divBdr>
            <w:top w:val="none" w:sz="0" w:space="0" w:color="auto"/>
            <w:left w:val="none" w:sz="0" w:space="0" w:color="auto"/>
            <w:bottom w:val="none" w:sz="0" w:space="0" w:color="auto"/>
            <w:right w:val="none" w:sz="0" w:space="0" w:color="auto"/>
          </w:divBdr>
        </w:div>
        <w:div w:id="980580710">
          <w:marLeft w:val="640"/>
          <w:marRight w:val="0"/>
          <w:marTop w:val="0"/>
          <w:marBottom w:val="0"/>
          <w:divBdr>
            <w:top w:val="none" w:sz="0" w:space="0" w:color="auto"/>
            <w:left w:val="none" w:sz="0" w:space="0" w:color="auto"/>
            <w:bottom w:val="none" w:sz="0" w:space="0" w:color="auto"/>
            <w:right w:val="none" w:sz="0" w:space="0" w:color="auto"/>
          </w:divBdr>
        </w:div>
        <w:div w:id="1598097489">
          <w:marLeft w:val="640"/>
          <w:marRight w:val="0"/>
          <w:marTop w:val="0"/>
          <w:marBottom w:val="0"/>
          <w:divBdr>
            <w:top w:val="none" w:sz="0" w:space="0" w:color="auto"/>
            <w:left w:val="none" w:sz="0" w:space="0" w:color="auto"/>
            <w:bottom w:val="none" w:sz="0" w:space="0" w:color="auto"/>
            <w:right w:val="none" w:sz="0" w:space="0" w:color="auto"/>
          </w:divBdr>
        </w:div>
        <w:div w:id="653799287">
          <w:marLeft w:val="640"/>
          <w:marRight w:val="0"/>
          <w:marTop w:val="0"/>
          <w:marBottom w:val="0"/>
          <w:divBdr>
            <w:top w:val="none" w:sz="0" w:space="0" w:color="auto"/>
            <w:left w:val="none" w:sz="0" w:space="0" w:color="auto"/>
            <w:bottom w:val="none" w:sz="0" w:space="0" w:color="auto"/>
            <w:right w:val="none" w:sz="0" w:space="0" w:color="auto"/>
          </w:divBdr>
        </w:div>
        <w:div w:id="1873154723">
          <w:marLeft w:val="640"/>
          <w:marRight w:val="0"/>
          <w:marTop w:val="0"/>
          <w:marBottom w:val="0"/>
          <w:divBdr>
            <w:top w:val="none" w:sz="0" w:space="0" w:color="auto"/>
            <w:left w:val="none" w:sz="0" w:space="0" w:color="auto"/>
            <w:bottom w:val="none" w:sz="0" w:space="0" w:color="auto"/>
            <w:right w:val="none" w:sz="0" w:space="0" w:color="auto"/>
          </w:divBdr>
        </w:div>
        <w:div w:id="157380018">
          <w:marLeft w:val="640"/>
          <w:marRight w:val="0"/>
          <w:marTop w:val="0"/>
          <w:marBottom w:val="0"/>
          <w:divBdr>
            <w:top w:val="none" w:sz="0" w:space="0" w:color="auto"/>
            <w:left w:val="none" w:sz="0" w:space="0" w:color="auto"/>
            <w:bottom w:val="none" w:sz="0" w:space="0" w:color="auto"/>
            <w:right w:val="none" w:sz="0" w:space="0" w:color="auto"/>
          </w:divBdr>
        </w:div>
        <w:div w:id="1657298070">
          <w:marLeft w:val="640"/>
          <w:marRight w:val="0"/>
          <w:marTop w:val="0"/>
          <w:marBottom w:val="0"/>
          <w:divBdr>
            <w:top w:val="none" w:sz="0" w:space="0" w:color="auto"/>
            <w:left w:val="none" w:sz="0" w:space="0" w:color="auto"/>
            <w:bottom w:val="none" w:sz="0" w:space="0" w:color="auto"/>
            <w:right w:val="none" w:sz="0" w:space="0" w:color="auto"/>
          </w:divBdr>
        </w:div>
        <w:div w:id="156194589">
          <w:marLeft w:val="640"/>
          <w:marRight w:val="0"/>
          <w:marTop w:val="0"/>
          <w:marBottom w:val="0"/>
          <w:divBdr>
            <w:top w:val="none" w:sz="0" w:space="0" w:color="auto"/>
            <w:left w:val="none" w:sz="0" w:space="0" w:color="auto"/>
            <w:bottom w:val="none" w:sz="0" w:space="0" w:color="auto"/>
            <w:right w:val="none" w:sz="0" w:space="0" w:color="auto"/>
          </w:divBdr>
        </w:div>
      </w:divsChild>
    </w:div>
    <w:div w:id="138959478">
      <w:bodyDiv w:val="1"/>
      <w:marLeft w:val="0"/>
      <w:marRight w:val="0"/>
      <w:marTop w:val="0"/>
      <w:marBottom w:val="0"/>
      <w:divBdr>
        <w:top w:val="none" w:sz="0" w:space="0" w:color="auto"/>
        <w:left w:val="none" w:sz="0" w:space="0" w:color="auto"/>
        <w:bottom w:val="none" w:sz="0" w:space="0" w:color="auto"/>
        <w:right w:val="none" w:sz="0" w:space="0" w:color="auto"/>
      </w:divBdr>
      <w:divsChild>
        <w:div w:id="2118405474">
          <w:marLeft w:val="640"/>
          <w:marRight w:val="0"/>
          <w:marTop w:val="0"/>
          <w:marBottom w:val="0"/>
          <w:divBdr>
            <w:top w:val="none" w:sz="0" w:space="0" w:color="auto"/>
            <w:left w:val="none" w:sz="0" w:space="0" w:color="auto"/>
            <w:bottom w:val="none" w:sz="0" w:space="0" w:color="auto"/>
            <w:right w:val="none" w:sz="0" w:space="0" w:color="auto"/>
          </w:divBdr>
        </w:div>
        <w:div w:id="1485077462">
          <w:marLeft w:val="640"/>
          <w:marRight w:val="0"/>
          <w:marTop w:val="0"/>
          <w:marBottom w:val="0"/>
          <w:divBdr>
            <w:top w:val="none" w:sz="0" w:space="0" w:color="auto"/>
            <w:left w:val="none" w:sz="0" w:space="0" w:color="auto"/>
            <w:bottom w:val="none" w:sz="0" w:space="0" w:color="auto"/>
            <w:right w:val="none" w:sz="0" w:space="0" w:color="auto"/>
          </w:divBdr>
        </w:div>
        <w:div w:id="1922713557">
          <w:marLeft w:val="640"/>
          <w:marRight w:val="0"/>
          <w:marTop w:val="0"/>
          <w:marBottom w:val="0"/>
          <w:divBdr>
            <w:top w:val="none" w:sz="0" w:space="0" w:color="auto"/>
            <w:left w:val="none" w:sz="0" w:space="0" w:color="auto"/>
            <w:bottom w:val="none" w:sz="0" w:space="0" w:color="auto"/>
            <w:right w:val="none" w:sz="0" w:space="0" w:color="auto"/>
          </w:divBdr>
        </w:div>
        <w:div w:id="1475098065">
          <w:marLeft w:val="640"/>
          <w:marRight w:val="0"/>
          <w:marTop w:val="0"/>
          <w:marBottom w:val="0"/>
          <w:divBdr>
            <w:top w:val="none" w:sz="0" w:space="0" w:color="auto"/>
            <w:left w:val="none" w:sz="0" w:space="0" w:color="auto"/>
            <w:bottom w:val="none" w:sz="0" w:space="0" w:color="auto"/>
            <w:right w:val="none" w:sz="0" w:space="0" w:color="auto"/>
          </w:divBdr>
        </w:div>
        <w:div w:id="917786167">
          <w:marLeft w:val="640"/>
          <w:marRight w:val="0"/>
          <w:marTop w:val="0"/>
          <w:marBottom w:val="0"/>
          <w:divBdr>
            <w:top w:val="none" w:sz="0" w:space="0" w:color="auto"/>
            <w:left w:val="none" w:sz="0" w:space="0" w:color="auto"/>
            <w:bottom w:val="none" w:sz="0" w:space="0" w:color="auto"/>
            <w:right w:val="none" w:sz="0" w:space="0" w:color="auto"/>
          </w:divBdr>
        </w:div>
        <w:div w:id="782459365">
          <w:marLeft w:val="640"/>
          <w:marRight w:val="0"/>
          <w:marTop w:val="0"/>
          <w:marBottom w:val="0"/>
          <w:divBdr>
            <w:top w:val="none" w:sz="0" w:space="0" w:color="auto"/>
            <w:left w:val="none" w:sz="0" w:space="0" w:color="auto"/>
            <w:bottom w:val="none" w:sz="0" w:space="0" w:color="auto"/>
            <w:right w:val="none" w:sz="0" w:space="0" w:color="auto"/>
          </w:divBdr>
        </w:div>
        <w:div w:id="1068647573">
          <w:marLeft w:val="640"/>
          <w:marRight w:val="0"/>
          <w:marTop w:val="0"/>
          <w:marBottom w:val="0"/>
          <w:divBdr>
            <w:top w:val="none" w:sz="0" w:space="0" w:color="auto"/>
            <w:left w:val="none" w:sz="0" w:space="0" w:color="auto"/>
            <w:bottom w:val="none" w:sz="0" w:space="0" w:color="auto"/>
            <w:right w:val="none" w:sz="0" w:space="0" w:color="auto"/>
          </w:divBdr>
        </w:div>
        <w:div w:id="865603080">
          <w:marLeft w:val="640"/>
          <w:marRight w:val="0"/>
          <w:marTop w:val="0"/>
          <w:marBottom w:val="0"/>
          <w:divBdr>
            <w:top w:val="none" w:sz="0" w:space="0" w:color="auto"/>
            <w:left w:val="none" w:sz="0" w:space="0" w:color="auto"/>
            <w:bottom w:val="none" w:sz="0" w:space="0" w:color="auto"/>
            <w:right w:val="none" w:sz="0" w:space="0" w:color="auto"/>
          </w:divBdr>
        </w:div>
        <w:div w:id="1726221812">
          <w:marLeft w:val="640"/>
          <w:marRight w:val="0"/>
          <w:marTop w:val="0"/>
          <w:marBottom w:val="0"/>
          <w:divBdr>
            <w:top w:val="none" w:sz="0" w:space="0" w:color="auto"/>
            <w:left w:val="none" w:sz="0" w:space="0" w:color="auto"/>
            <w:bottom w:val="none" w:sz="0" w:space="0" w:color="auto"/>
            <w:right w:val="none" w:sz="0" w:space="0" w:color="auto"/>
          </w:divBdr>
        </w:div>
        <w:div w:id="1224439736">
          <w:marLeft w:val="640"/>
          <w:marRight w:val="0"/>
          <w:marTop w:val="0"/>
          <w:marBottom w:val="0"/>
          <w:divBdr>
            <w:top w:val="none" w:sz="0" w:space="0" w:color="auto"/>
            <w:left w:val="none" w:sz="0" w:space="0" w:color="auto"/>
            <w:bottom w:val="none" w:sz="0" w:space="0" w:color="auto"/>
            <w:right w:val="none" w:sz="0" w:space="0" w:color="auto"/>
          </w:divBdr>
        </w:div>
        <w:div w:id="1770739872">
          <w:marLeft w:val="640"/>
          <w:marRight w:val="0"/>
          <w:marTop w:val="0"/>
          <w:marBottom w:val="0"/>
          <w:divBdr>
            <w:top w:val="none" w:sz="0" w:space="0" w:color="auto"/>
            <w:left w:val="none" w:sz="0" w:space="0" w:color="auto"/>
            <w:bottom w:val="none" w:sz="0" w:space="0" w:color="auto"/>
            <w:right w:val="none" w:sz="0" w:space="0" w:color="auto"/>
          </w:divBdr>
        </w:div>
        <w:div w:id="243609329">
          <w:marLeft w:val="640"/>
          <w:marRight w:val="0"/>
          <w:marTop w:val="0"/>
          <w:marBottom w:val="0"/>
          <w:divBdr>
            <w:top w:val="none" w:sz="0" w:space="0" w:color="auto"/>
            <w:left w:val="none" w:sz="0" w:space="0" w:color="auto"/>
            <w:bottom w:val="none" w:sz="0" w:space="0" w:color="auto"/>
            <w:right w:val="none" w:sz="0" w:space="0" w:color="auto"/>
          </w:divBdr>
        </w:div>
        <w:div w:id="2045211504">
          <w:marLeft w:val="640"/>
          <w:marRight w:val="0"/>
          <w:marTop w:val="0"/>
          <w:marBottom w:val="0"/>
          <w:divBdr>
            <w:top w:val="none" w:sz="0" w:space="0" w:color="auto"/>
            <w:left w:val="none" w:sz="0" w:space="0" w:color="auto"/>
            <w:bottom w:val="none" w:sz="0" w:space="0" w:color="auto"/>
            <w:right w:val="none" w:sz="0" w:space="0" w:color="auto"/>
          </w:divBdr>
        </w:div>
        <w:div w:id="754320446">
          <w:marLeft w:val="640"/>
          <w:marRight w:val="0"/>
          <w:marTop w:val="0"/>
          <w:marBottom w:val="0"/>
          <w:divBdr>
            <w:top w:val="none" w:sz="0" w:space="0" w:color="auto"/>
            <w:left w:val="none" w:sz="0" w:space="0" w:color="auto"/>
            <w:bottom w:val="none" w:sz="0" w:space="0" w:color="auto"/>
            <w:right w:val="none" w:sz="0" w:space="0" w:color="auto"/>
          </w:divBdr>
        </w:div>
        <w:div w:id="1058669072">
          <w:marLeft w:val="640"/>
          <w:marRight w:val="0"/>
          <w:marTop w:val="0"/>
          <w:marBottom w:val="0"/>
          <w:divBdr>
            <w:top w:val="none" w:sz="0" w:space="0" w:color="auto"/>
            <w:left w:val="none" w:sz="0" w:space="0" w:color="auto"/>
            <w:bottom w:val="none" w:sz="0" w:space="0" w:color="auto"/>
            <w:right w:val="none" w:sz="0" w:space="0" w:color="auto"/>
          </w:divBdr>
        </w:div>
        <w:div w:id="944381855">
          <w:marLeft w:val="640"/>
          <w:marRight w:val="0"/>
          <w:marTop w:val="0"/>
          <w:marBottom w:val="0"/>
          <w:divBdr>
            <w:top w:val="none" w:sz="0" w:space="0" w:color="auto"/>
            <w:left w:val="none" w:sz="0" w:space="0" w:color="auto"/>
            <w:bottom w:val="none" w:sz="0" w:space="0" w:color="auto"/>
            <w:right w:val="none" w:sz="0" w:space="0" w:color="auto"/>
          </w:divBdr>
        </w:div>
        <w:div w:id="477303712">
          <w:marLeft w:val="640"/>
          <w:marRight w:val="0"/>
          <w:marTop w:val="0"/>
          <w:marBottom w:val="0"/>
          <w:divBdr>
            <w:top w:val="none" w:sz="0" w:space="0" w:color="auto"/>
            <w:left w:val="none" w:sz="0" w:space="0" w:color="auto"/>
            <w:bottom w:val="none" w:sz="0" w:space="0" w:color="auto"/>
            <w:right w:val="none" w:sz="0" w:space="0" w:color="auto"/>
          </w:divBdr>
        </w:div>
        <w:div w:id="2131892719">
          <w:marLeft w:val="640"/>
          <w:marRight w:val="0"/>
          <w:marTop w:val="0"/>
          <w:marBottom w:val="0"/>
          <w:divBdr>
            <w:top w:val="none" w:sz="0" w:space="0" w:color="auto"/>
            <w:left w:val="none" w:sz="0" w:space="0" w:color="auto"/>
            <w:bottom w:val="none" w:sz="0" w:space="0" w:color="auto"/>
            <w:right w:val="none" w:sz="0" w:space="0" w:color="auto"/>
          </w:divBdr>
        </w:div>
        <w:div w:id="1705399251">
          <w:marLeft w:val="640"/>
          <w:marRight w:val="0"/>
          <w:marTop w:val="0"/>
          <w:marBottom w:val="0"/>
          <w:divBdr>
            <w:top w:val="none" w:sz="0" w:space="0" w:color="auto"/>
            <w:left w:val="none" w:sz="0" w:space="0" w:color="auto"/>
            <w:bottom w:val="none" w:sz="0" w:space="0" w:color="auto"/>
            <w:right w:val="none" w:sz="0" w:space="0" w:color="auto"/>
          </w:divBdr>
        </w:div>
        <w:div w:id="1638074362">
          <w:marLeft w:val="640"/>
          <w:marRight w:val="0"/>
          <w:marTop w:val="0"/>
          <w:marBottom w:val="0"/>
          <w:divBdr>
            <w:top w:val="none" w:sz="0" w:space="0" w:color="auto"/>
            <w:left w:val="none" w:sz="0" w:space="0" w:color="auto"/>
            <w:bottom w:val="none" w:sz="0" w:space="0" w:color="auto"/>
            <w:right w:val="none" w:sz="0" w:space="0" w:color="auto"/>
          </w:divBdr>
        </w:div>
        <w:div w:id="386954946">
          <w:marLeft w:val="640"/>
          <w:marRight w:val="0"/>
          <w:marTop w:val="0"/>
          <w:marBottom w:val="0"/>
          <w:divBdr>
            <w:top w:val="none" w:sz="0" w:space="0" w:color="auto"/>
            <w:left w:val="none" w:sz="0" w:space="0" w:color="auto"/>
            <w:bottom w:val="none" w:sz="0" w:space="0" w:color="auto"/>
            <w:right w:val="none" w:sz="0" w:space="0" w:color="auto"/>
          </w:divBdr>
        </w:div>
        <w:div w:id="488056943">
          <w:marLeft w:val="640"/>
          <w:marRight w:val="0"/>
          <w:marTop w:val="0"/>
          <w:marBottom w:val="0"/>
          <w:divBdr>
            <w:top w:val="none" w:sz="0" w:space="0" w:color="auto"/>
            <w:left w:val="none" w:sz="0" w:space="0" w:color="auto"/>
            <w:bottom w:val="none" w:sz="0" w:space="0" w:color="auto"/>
            <w:right w:val="none" w:sz="0" w:space="0" w:color="auto"/>
          </w:divBdr>
        </w:div>
        <w:div w:id="1149205251">
          <w:marLeft w:val="640"/>
          <w:marRight w:val="0"/>
          <w:marTop w:val="0"/>
          <w:marBottom w:val="0"/>
          <w:divBdr>
            <w:top w:val="none" w:sz="0" w:space="0" w:color="auto"/>
            <w:left w:val="none" w:sz="0" w:space="0" w:color="auto"/>
            <w:bottom w:val="none" w:sz="0" w:space="0" w:color="auto"/>
            <w:right w:val="none" w:sz="0" w:space="0" w:color="auto"/>
          </w:divBdr>
        </w:div>
        <w:div w:id="1492327022">
          <w:marLeft w:val="640"/>
          <w:marRight w:val="0"/>
          <w:marTop w:val="0"/>
          <w:marBottom w:val="0"/>
          <w:divBdr>
            <w:top w:val="none" w:sz="0" w:space="0" w:color="auto"/>
            <w:left w:val="none" w:sz="0" w:space="0" w:color="auto"/>
            <w:bottom w:val="none" w:sz="0" w:space="0" w:color="auto"/>
            <w:right w:val="none" w:sz="0" w:space="0" w:color="auto"/>
          </w:divBdr>
        </w:div>
        <w:div w:id="195241751">
          <w:marLeft w:val="640"/>
          <w:marRight w:val="0"/>
          <w:marTop w:val="0"/>
          <w:marBottom w:val="0"/>
          <w:divBdr>
            <w:top w:val="none" w:sz="0" w:space="0" w:color="auto"/>
            <w:left w:val="none" w:sz="0" w:space="0" w:color="auto"/>
            <w:bottom w:val="none" w:sz="0" w:space="0" w:color="auto"/>
            <w:right w:val="none" w:sz="0" w:space="0" w:color="auto"/>
          </w:divBdr>
        </w:div>
        <w:div w:id="905916645">
          <w:marLeft w:val="640"/>
          <w:marRight w:val="0"/>
          <w:marTop w:val="0"/>
          <w:marBottom w:val="0"/>
          <w:divBdr>
            <w:top w:val="none" w:sz="0" w:space="0" w:color="auto"/>
            <w:left w:val="none" w:sz="0" w:space="0" w:color="auto"/>
            <w:bottom w:val="none" w:sz="0" w:space="0" w:color="auto"/>
            <w:right w:val="none" w:sz="0" w:space="0" w:color="auto"/>
          </w:divBdr>
        </w:div>
        <w:div w:id="1269503599">
          <w:marLeft w:val="640"/>
          <w:marRight w:val="0"/>
          <w:marTop w:val="0"/>
          <w:marBottom w:val="0"/>
          <w:divBdr>
            <w:top w:val="none" w:sz="0" w:space="0" w:color="auto"/>
            <w:left w:val="none" w:sz="0" w:space="0" w:color="auto"/>
            <w:bottom w:val="none" w:sz="0" w:space="0" w:color="auto"/>
            <w:right w:val="none" w:sz="0" w:space="0" w:color="auto"/>
          </w:divBdr>
        </w:div>
        <w:div w:id="908921695">
          <w:marLeft w:val="640"/>
          <w:marRight w:val="0"/>
          <w:marTop w:val="0"/>
          <w:marBottom w:val="0"/>
          <w:divBdr>
            <w:top w:val="none" w:sz="0" w:space="0" w:color="auto"/>
            <w:left w:val="none" w:sz="0" w:space="0" w:color="auto"/>
            <w:bottom w:val="none" w:sz="0" w:space="0" w:color="auto"/>
            <w:right w:val="none" w:sz="0" w:space="0" w:color="auto"/>
          </w:divBdr>
        </w:div>
        <w:div w:id="1380856756">
          <w:marLeft w:val="640"/>
          <w:marRight w:val="0"/>
          <w:marTop w:val="0"/>
          <w:marBottom w:val="0"/>
          <w:divBdr>
            <w:top w:val="none" w:sz="0" w:space="0" w:color="auto"/>
            <w:left w:val="none" w:sz="0" w:space="0" w:color="auto"/>
            <w:bottom w:val="none" w:sz="0" w:space="0" w:color="auto"/>
            <w:right w:val="none" w:sz="0" w:space="0" w:color="auto"/>
          </w:divBdr>
        </w:div>
        <w:div w:id="594748170">
          <w:marLeft w:val="640"/>
          <w:marRight w:val="0"/>
          <w:marTop w:val="0"/>
          <w:marBottom w:val="0"/>
          <w:divBdr>
            <w:top w:val="none" w:sz="0" w:space="0" w:color="auto"/>
            <w:left w:val="none" w:sz="0" w:space="0" w:color="auto"/>
            <w:bottom w:val="none" w:sz="0" w:space="0" w:color="auto"/>
            <w:right w:val="none" w:sz="0" w:space="0" w:color="auto"/>
          </w:divBdr>
        </w:div>
        <w:div w:id="1205100757">
          <w:marLeft w:val="640"/>
          <w:marRight w:val="0"/>
          <w:marTop w:val="0"/>
          <w:marBottom w:val="0"/>
          <w:divBdr>
            <w:top w:val="none" w:sz="0" w:space="0" w:color="auto"/>
            <w:left w:val="none" w:sz="0" w:space="0" w:color="auto"/>
            <w:bottom w:val="none" w:sz="0" w:space="0" w:color="auto"/>
            <w:right w:val="none" w:sz="0" w:space="0" w:color="auto"/>
          </w:divBdr>
        </w:div>
        <w:div w:id="1721707761">
          <w:marLeft w:val="640"/>
          <w:marRight w:val="0"/>
          <w:marTop w:val="0"/>
          <w:marBottom w:val="0"/>
          <w:divBdr>
            <w:top w:val="none" w:sz="0" w:space="0" w:color="auto"/>
            <w:left w:val="none" w:sz="0" w:space="0" w:color="auto"/>
            <w:bottom w:val="none" w:sz="0" w:space="0" w:color="auto"/>
            <w:right w:val="none" w:sz="0" w:space="0" w:color="auto"/>
          </w:divBdr>
        </w:div>
        <w:div w:id="720790275">
          <w:marLeft w:val="640"/>
          <w:marRight w:val="0"/>
          <w:marTop w:val="0"/>
          <w:marBottom w:val="0"/>
          <w:divBdr>
            <w:top w:val="none" w:sz="0" w:space="0" w:color="auto"/>
            <w:left w:val="none" w:sz="0" w:space="0" w:color="auto"/>
            <w:bottom w:val="none" w:sz="0" w:space="0" w:color="auto"/>
            <w:right w:val="none" w:sz="0" w:space="0" w:color="auto"/>
          </w:divBdr>
        </w:div>
        <w:div w:id="194314880">
          <w:marLeft w:val="640"/>
          <w:marRight w:val="0"/>
          <w:marTop w:val="0"/>
          <w:marBottom w:val="0"/>
          <w:divBdr>
            <w:top w:val="none" w:sz="0" w:space="0" w:color="auto"/>
            <w:left w:val="none" w:sz="0" w:space="0" w:color="auto"/>
            <w:bottom w:val="none" w:sz="0" w:space="0" w:color="auto"/>
            <w:right w:val="none" w:sz="0" w:space="0" w:color="auto"/>
          </w:divBdr>
        </w:div>
        <w:div w:id="2147356016">
          <w:marLeft w:val="640"/>
          <w:marRight w:val="0"/>
          <w:marTop w:val="0"/>
          <w:marBottom w:val="0"/>
          <w:divBdr>
            <w:top w:val="none" w:sz="0" w:space="0" w:color="auto"/>
            <w:left w:val="none" w:sz="0" w:space="0" w:color="auto"/>
            <w:bottom w:val="none" w:sz="0" w:space="0" w:color="auto"/>
            <w:right w:val="none" w:sz="0" w:space="0" w:color="auto"/>
          </w:divBdr>
        </w:div>
        <w:div w:id="18894529">
          <w:marLeft w:val="640"/>
          <w:marRight w:val="0"/>
          <w:marTop w:val="0"/>
          <w:marBottom w:val="0"/>
          <w:divBdr>
            <w:top w:val="none" w:sz="0" w:space="0" w:color="auto"/>
            <w:left w:val="none" w:sz="0" w:space="0" w:color="auto"/>
            <w:bottom w:val="none" w:sz="0" w:space="0" w:color="auto"/>
            <w:right w:val="none" w:sz="0" w:space="0" w:color="auto"/>
          </w:divBdr>
        </w:div>
        <w:div w:id="1354071953">
          <w:marLeft w:val="640"/>
          <w:marRight w:val="0"/>
          <w:marTop w:val="0"/>
          <w:marBottom w:val="0"/>
          <w:divBdr>
            <w:top w:val="none" w:sz="0" w:space="0" w:color="auto"/>
            <w:left w:val="none" w:sz="0" w:space="0" w:color="auto"/>
            <w:bottom w:val="none" w:sz="0" w:space="0" w:color="auto"/>
            <w:right w:val="none" w:sz="0" w:space="0" w:color="auto"/>
          </w:divBdr>
        </w:div>
        <w:div w:id="349575731">
          <w:marLeft w:val="640"/>
          <w:marRight w:val="0"/>
          <w:marTop w:val="0"/>
          <w:marBottom w:val="0"/>
          <w:divBdr>
            <w:top w:val="none" w:sz="0" w:space="0" w:color="auto"/>
            <w:left w:val="none" w:sz="0" w:space="0" w:color="auto"/>
            <w:bottom w:val="none" w:sz="0" w:space="0" w:color="auto"/>
            <w:right w:val="none" w:sz="0" w:space="0" w:color="auto"/>
          </w:divBdr>
        </w:div>
        <w:div w:id="743378028">
          <w:marLeft w:val="640"/>
          <w:marRight w:val="0"/>
          <w:marTop w:val="0"/>
          <w:marBottom w:val="0"/>
          <w:divBdr>
            <w:top w:val="none" w:sz="0" w:space="0" w:color="auto"/>
            <w:left w:val="none" w:sz="0" w:space="0" w:color="auto"/>
            <w:bottom w:val="none" w:sz="0" w:space="0" w:color="auto"/>
            <w:right w:val="none" w:sz="0" w:space="0" w:color="auto"/>
          </w:divBdr>
        </w:div>
        <w:div w:id="465705992">
          <w:marLeft w:val="640"/>
          <w:marRight w:val="0"/>
          <w:marTop w:val="0"/>
          <w:marBottom w:val="0"/>
          <w:divBdr>
            <w:top w:val="none" w:sz="0" w:space="0" w:color="auto"/>
            <w:left w:val="none" w:sz="0" w:space="0" w:color="auto"/>
            <w:bottom w:val="none" w:sz="0" w:space="0" w:color="auto"/>
            <w:right w:val="none" w:sz="0" w:space="0" w:color="auto"/>
          </w:divBdr>
        </w:div>
        <w:div w:id="1806579602">
          <w:marLeft w:val="640"/>
          <w:marRight w:val="0"/>
          <w:marTop w:val="0"/>
          <w:marBottom w:val="0"/>
          <w:divBdr>
            <w:top w:val="none" w:sz="0" w:space="0" w:color="auto"/>
            <w:left w:val="none" w:sz="0" w:space="0" w:color="auto"/>
            <w:bottom w:val="none" w:sz="0" w:space="0" w:color="auto"/>
            <w:right w:val="none" w:sz="0" w:space="0" w:color="auto"/>
          </w:divBdr>
        </w:div>
        <w:div w:id="1899630013">
          <w:marLeft w:val="640"/>
          <w:marRight w:val="0"/>
          <w:marTop w:val="0"/>
          <w:marBottom w:val="0"/>
          <w:divBdr>
            <w:top w:val="none" w:sz="0" w:space="0" w:color="auto"/>
            <w:left w:val="none" w:sz="0" w:space="0" w:color="auto"/>
            <w:bottom w:val="none" w:sz="0" w:space="0" w:color="auto"/>
            <w:right w:val="none" w:sz="0" w:space="0" w:color="auto"/>
          </w:divBdr>
        </w:div>
        <w:div w:id="144011651">
          <w:marLeft w:val="640"/>
          <w:marRight w:val="0"/>
          <w:marTop w:val="0"/>
          <w:marBottom w:val="0"/>
          <w:divBdr>
            <w:top w:val="none" w:sz="0" w:space="0" w:color="auto"/>
            <w:left w:val="none" w:sz="0" w:space="0" w:color="auto"/>
            <w:bottom w:val="none" w:sz="0" w:space="0" w:color="auto"/>
            <w:right w:val="none" w:sz="0" w:space="0" w:color="auto"/>
          </w:divBdr>
        </w:div>
        <w:div w:id="1254781554">
          <w:marLeft w:val="640"/>
          <w:marRight w:val="0"/>
          <w:marTop w:val="0"/>
          <w:marBottom w:val="0"/>
          <w:divBdr>
            <w:top w:val="none" w:sz="0" w:space="0" w:color="auto"/>
            <w:left w:val="none" w:sz="0" w:space="0" w:color="auto"/>
            <w:bottom w:val="none" w:sz="0" w:space="0" w:color="auto"/>
            <w:right w:val="none" w:sz="0" w:space="0" w:color="auto"/>
          </w:divBdr>
        </w:div>
        <w:div w:id="933325319">
          <w:marLeft w:val="640"/>
          <w:marRight w:val="0"/>
          <w:marTop w:val="0"/>
          <w:marBottom w:val="0"/>
          <w:divBdr>
            <w:top w:val="none" w:sz="0" w:space="0" w:color="auto"/>
            <w:left w:val="none" w:sz="0" w:space="0" w:color="auto"/>
            <w:bottom w:val="none" w:sz="0" w:space="0" w:color="auto"/>
            <w:right w:val="none" w:sz="0" w:space="0" w:color="auto"/>
          </w:divBdr>
        </w:div>
        <w:div w:id="627274644">
          <w:marLeft w:val="640"/>
          <w:marRight w:val="0"/>
          <w:marTop w:val="0"/>
          <w:marBottom w:val="0"/>
          <w:divBdr>
            <w:top w:val="none" w:sz="0" w:space="0" w:color="auto"/>
            <w:left w:val="none" w:sz="0" w:space="0" w:color="auto"/>
            <w:bottom w:val="none" w:sz="0" w:space="0" w:color="auto"/>
            <w:right w:val="none" w:sz="0" w:space="0" w:color="auto"/>
          </w:divBdr>
        </w:div>
        <w:div w:id="487135209">
          <w:marLeft w:val="640"/>
          <w:marRight w:val="0"/>
          <w:marTop w:val="0"/>
          <w:marBottom w:val="0"/>
          <w:divBdr>
            <w:top w:val="none" w:sz="0" w:space="0" w:color="auto"/>
            <w:left w:val="none" w:sz="0" w:space="0" w:color="auto"/>
            <w:bottom w:val="none" w:sz="0" w:space="0" w:color="auto"/>
            <w:right w:val="none" w:sz="0" w:space="0" w:color="auto"/>
          </w:divBdr>
        </w:div>
        <w:div w:id="1637296077">
          <w:marLeft w:val="640"/>
          <w:marRight w:val="0"/>
          <w:marTop w:val="0"/>
          <w:marBottom w:val="0"/>
          <w:divBdr>
            <w:top w:val="none" w:sz="0" w:space="0" w:color="auto"/>
            <w:left w:val="none" w:sz="0" w:space="0" w:color="auto"/>
            <w:bottom w:val="none" w:sz="0" w:space="0" w:color="auto"/>
            <w:right w:val="none" w:sz="0" w:space="0" w:color="auto"/>
          </w:divBdr>
        </w:div>
        <w:div w:id="1720549051">
          <w:marLeft w:val="640"/>
          <w:marRight w:val="0"/>
          <w:marTop w:val="0"/>
          <w:marBottom w:val="0"/>
          <w:divBdr>
            <w:top w:val="none" w:sz="0" w:space="0" w:color="auto"/>
            <w:left w:val="none" w:sz="0" w:space="0" w:color="auto"/>
            <w:bottom w:val="none" w:sz="0" w:space="0" w:color="auto"/>
            <w:right w:val="none" w:sz="0" w:space="0" w:color="auto"/>
          </w:divBdr>
        </w:div>
        <w:div w:id="2088764837">
          <w:marLeft w:val="640"/>
          <w:marRight w:val="0"/>
          <w:marTop w:val="0"/>
          <w:marBottom w:val="0"/>
          <w:divBdr>
            <w:top w:val="none" w:sz="0" w:space="0" w:color="auto"/>
            <w:left w:val="none" w:sz="0" w:space="0" w:color="auto"/>
            <w:bottom w:val="none" w:sz="0" w:space="0" w:color="auto"/>
            <w:right w:val="none" w:sz="0" w:space="0" w:color="auto"/>
          </w:divBdr>
        </w:div>
        <w:div w:id="182061568">
          <w:marLeft w:val="640"/>
          <w:marRight w:val="0"/>
          <w:marTop w:val="0"/>
          <w:marBottom w:val="0"/>
          <w:divBdr>
            <w:top w:val="none" w:sz="0" w:space="0" w:color="auto"/>
            <w:left w:val="none" w:sz="0" w:space="0" w:color="auto"/>
            <w:bottom w:val="none" w:sz="0" w:space="0" w:color="auto"/>
            <w:right w:val="none" w:sz="0" w:space="0" w:color="auto"/>
          </w:divBdr>
        </w:div>
        <w:div w:id="579993709">
          <w:marLeft w:val="640"/>
          <w:marRight w:val="0"/>
          <w:marTop w:val="0"/>
          <w:marBottom w:val="0"/>
          <w:divBdr>
            <w:top w:val="none" w:sz="0" w:space="0" w:color="auto"/>
            <w:left w:val="none" w:sz="0" w:space="0" w:color="auto"/>
            <w:bottom w:val="none" w:sz="0" w:space="0" w:color="auto"/>
            <w:right w:val="none" w:sz="0" w:space="0" w:color="auto"/>
          </w:divBdr>
        </w:div>
        <w:div w:id="1877236096">
          <w:marLeft w:val="640"/>
          <w:marRight w:val="0"/>
          <w:marTop w:val="0"/>
          <w:marBottom w:val="0"/>
          <w:divBdr>
            <w:top w:val="none" w:sz="0" w:space="0" w:color="auto"/>
            <w:left w:val="none" w:sz="0" w:space="0" w:color="auto"/>
            <w:bottom w:val="none" w:sz="0" w:space="0" w:color="auto"/>
            <w:right w:val="none" w:sz="0" w:space="0" w:color="auto"/>
          </w:divBdr>
        </w:div>
        <w:div w:id="543830780">
          <w:marLeft w:val="640"/>
          <w:marRight w:val="0"/>
          <w:marTop w:val="0"/>
          <w:marBottom w:val="0"/>
          <w:divBdr>
            <w:top w:val="none" w:sz="0" w:space="0" w:color="auto"/>
            <w:left w:val="none" w:sz="0" w:space="0" w:color="auto"/>
            <w:bottom w:val="none" w:sz="0" w:space="0" w:color="auto"/>
            <w:right w:val="none" w:sz="0" w:space="0" w:color="auto"/>
          </w:divBdr>
        </w:div>
        <w:div w:id="368917274">
          <w:marLeft w:val="640"/>
          <w:marRight w:val="0"/>
          <w:marTop w:val="0"/>
          <w:marBottom w:val="0"/>
          <w:divBdr>
            <w:top w:val="none" w:sz="0" w:space="0" w:color="auto"/>
            <w:left w:val="none" w:sz="0" w:space="0" w:color="auto"/>
            <w:bottom w:val="none" w:sz="0" w:space="0" w:color="auto"/>
            <w:right w:val="none" w:sz="0" w:space="0" w:color="auto"/>
          </w:divBdr>
        </w:div>
        <w:div w:id="1677344594">
          <w:marLeft w:val="640"/>
          <w:marRight w:val="0"/>
          <w:marTop w:val="0"/>
          <w:marBottom w:val="0"/>
          <w:divBdr>
            <w:top w:val="none" w:sz="0" w:space="0" w:color="auto"/>
            <w:left w:val="none" w:sz="0" w:space="0" w:color="auto"/>
            <w:bottom w:val="none" w:sz="0" w:space="0" w:color="auto"/>
            <w:right w:val="none" w:sz="0" w:space="0" w:color="auto"/>
          </w:divBdr>
        </w:div>
        <w:div w:id="962881724">
          <w:marLeft w:val="640"/>
          <w:marRight w:val="0"/>
          <w:marTop w:val="0"/>
          <w:marBottom w:val="0"/>
          <w:divBdr>
            <w:top w:val="none" w:sz="0" w:space="0" w:color="auto"/>
            <w:left w:val="none" w:sz="0" w:space="0" w:color="auto"/>
            <w:bottom w:val="none" w:sz="0" w:space="0" w:color="auto"/>
            <w:right w:val="none" w:sz="0" w:space="0" w:color="auto"/>
          </w:divBdr>
        </w:div>
        <w:div w:id="285697128">
          <w:marLeft w:val="640"/>
          <w:marRight w:val="0"/>
          <w:marTop w:val="0"/>
          <w:marBottom w:val="0"/>
          <w:divBdr>
            <w:top w:val="none" w:sz="0" w:space="0" w:color="auto"/>
            <w:left w:val="none" w:sz="0" w:space="0" w:color="auto"/>
            <w:bottom w:val="none" w:sz="0" w:space="0" w:color="auto"/>
            <w:right w:val="none" w:sz="0" w:space="0" w:color="auto"/>
          </w:divBdr>
        </w:div>
        <w:div w:id="546575701">
          <w:marLeft w:val="640"/>
          <w:marRight w:val="0"/>
          <w:marTop w:val="0"/>
          <w:marBottom w:val="0"/>
          <w:divBdr>
            <w:top w:val="none" w:sz="0" w:space="0" w:color="auto"/>
            <w:left w:val="none" w:sz="0" w:space="0" w:color="auto"/>
            <w:bottom w:val="none" w:sz="0" w:space="0" w:color="auto"/>
            <w:right w:val="none" w:sz="0" w:space="0" w:color="auto"/>
          </w:divBdr>
        </w:div>
        <w:div w:id="1781293931">
          <w:marLeft w:val="640"/>
          <w:marRight w:val="0"/>
          <w:marTop w:val="0"/>
          <w:marBottom w:val="0"/>
          <w:divBdr>
            <w:top w:val="none" w:sz="0" w:space="0" w:color="auto"/>
            <w:left w:val="none" w:sz="0" w:space="0" w:color="auto"/>
            <w:bottom w:val="none" w:sz="0" w:space="0" w:color="auto"/>
            <w:right w:val="none" w:sz="0" w:space="0" w:color="auto"/>
          </w:divBdr>
        </w:div>
        <w:div w:id="346369578">
          <w:marLeft w:val="640"/>
          <w:marRight w:val="0"/>
          <w:marTop w:val="0"/>
          <w:marBottom w:val="0"/>
          <w:divBdr>
            <w:top w:val="none" w:sz="0" w:space="0" w:color="auto"/>
            <w:left w:val="none" w:sz="0" w:space="0" w:color="auto"/>
            <w:bottom w:val="none" w:sz="0" w:space="0" w:color="auto"/>
            <w:right w:val="none" w:sz="0" w:space="0" w:color="auto"/>
          </w:divBdr>
        </w:div>
        <w:div w:id="207762057">
          <w:marLeft w:val="640"/>
          <w:marRight w:val="0"/>
          <w:marTop w:val="0"/>
          <w:marBottom w:val="0"/>
          <w:divBdr>
            <w:top w:val="none" w:sz="0" w:space="0" w:color="auto"/>
            <w:left w:val="none" w:sz="0" w:space="0" w:color="auto"/>
            <w:bottom w:val="none" w:sz="0" w:space="0" w:color="auto"/>
            <w:right w:val="none" w:sz="0" w:space="0" w:color="auto"/>
          </w:divBdr>
        </w:div>
        <w:div w:id="1263800397">
          <w:marLeft w:val="640"/>
          <w:marRight w:val="0"/>
          <w:marTop w:val="0"/>
          <w:marBottom w:val="0"/>
          <w:divBdr>
            <w:top w:val="none" w:sz="0" w:space="0" w:color="auto"/>
            <w:left w:val="none" w:sz="0" w:space="0" w:color="auto"/>
            <w:bottom w:val="none" w:sz="0" w:space="0" w:color="auto"/>
            <w:right w:val="none" w:sz="0" w:space="0" w:color="auto"/>
          </w:divBdr>
        </w:div>
        <w:div w:id="1490516958">
          <w:marLeft w:val="640"/>
          <w:marRight w:val="0"/>
          <w:marTop w:val="0"/>
          <w:marBottom w:val="0"/>
          <w:divBdr>
            <w:top w:val="none" w:sz="0" w:space="0" w:color="auto"/>
            <w:left w:val="none" w:sz="0" w:space="0" w:color="auto"/>
            <w:bottom w:val="none" w:sz="0" w:space="0" w:color="auto"/>
            <w:right w:val="none" w:sz="0" w:space="0" w:color="auto"/>
          </w:divBdr>
        </w:div>
        <w:div w:id="232160611">
          <w:marLeft w:val="640"/>
          <w:marRight w:val="0"/>
          <w:marTop w:val="0"/>
          <w:marBottom w:val="0"/>
          <w:divBdr>
            <w:top w:val="none" w:sz="0" w:space="0" w:color="auto"/>
            <w:left w:val="none" w:sz="0" w:space="0" w:color="auto"/>
            <w:bottom w:val="none" w:sz="0" w:space="0" w:color="auto"/>
            <w:right w:val="none" w:sz="0" w:space="0" w:color="auto"/>
          </w:divBdr>
        </w:div>
        <w:div w:id="1668896644">
          <w:marLeft w:val="640"/>
          <w:marRight w:val="0"/>
          <w:marTop w:val="0"/>
          <w:marBottom w:val="0"/>
          <w:divBdr>
            <w:top w:val="none" w:sz="0" w:space="0" w:color="auto"/>
            <w:left w:val="none" w:sz="0" w:space="0" w:color="auto"/>
            <w:bottom w:val="none" w:sz="0" w:space="0" w:color="auto"/>
            <w:right w:val="none" w:sz="0" w:space="0" w:color="auto"/>
          </w:divBdr>
        </w:div>
        <w:div w:id="1956712191">
          <w:marLeft w:val="640"/>
          <w:marRight w:val="0"/>
          <w:marTop w:val="0"/>
          <w:marBottom w:val="0"/>
          <w:divBdr>
            <w:top w:val="none" w:sz="0" w:space="0" w:color="auto"/>
            <w:left w:val="none" w:sz="0" w:space="0" w:color="auto"/>
            <w:bottom w:val="none" w:sz="0" w:space="0" w:color="auto"/>
            <w:right w:val="none" w:sz="0" w:space="0" w:color="auto"/>
          </w:divBdr>
        </w:div>
        <w:div w:id="1734044840">
          <w:marLeft w:val="640"/>
          <w:marRight w:val="0"/>
          <w:marTop w:val="0"/>
          <w:marBottom w:val="0"/>
          <w:divBdr>
            <w:top w:val="none" w:sz="0" w:space="0" w:color="auto"/>
            <w:left w:val="none" w:sz="0" w:space="0" w:color="auto"/>
            <w:bottom w:val="none" w:sz="0" w:space="0" w:color="auto"/>
            <w:right w:val="none" w:sz="0" w:space="0" w:color="auto"/>
          </w:divBdr>
        </w:div>
        <w:div w:id="89981679">
          <w:marLeft w:val="640"/>
          <w:marRight w:val="0"/>
          <w:marTop w:val="0"/>
          <w:marBottom w:val="0"/>
          <w:divBdr>
            <w:top w:val="none" w:sz="0" w:space="0" w:color="auto"/>
            <w:left w:val="none" w:sz="0" w:space="0" w:color="auto"/>
            <w:bottom w:val="none" w:sz="0" w:space="0" w:color="auto"/>
            <w:right w:val="none" w:sz="0" w:space="0" w:color="auto"/>
          </w:divBdr>
        </w:div>
        <w:div w:id="138423269">
          <w:marLeft w:val="640"/>
          <w:marRight w:val="0"/>
          <w:marTop w:val="0"/>
          <w:marBottom w:val="0"/>
          <w:divBdr>
            <w:top w:val="none" w:sz="0" w:space="0" w:color="auto"/>
            <w:left w:val="none" w:sz="0" w:space="0" w:color="auto"/>
            <w:bottom w:val="none" w:sz="0" w:space="0" w:color="auto"/>
            <w:right w:val="none" w:sz="0" w:space="0" w:color="auto"/>
          </w:divBdr>
        </w:div>
        <w:div w:id="1946575656">
          <w:marLeft w:val="640"/>
          <w:marRight w:val="0"/>
          <w:marTop w:val="0"/>
          <w:marBottom w:val="0"/>
          <w:divBdr>
            <w:top w:val="none" w:sz="0" w:space="0" w:color="auto"/>
            <w:left w:val="none" w:sz="0" w:space="0" w:color="auto"/>
            <w:bottom w:val="none" w:sz="0" w:space="0" w:color="auto"/>
            <w:right w:val="none" w:sz="0" w:space="0" w:color="auto"/>
          </w:divBdr>
        </w:div>
      </w:divsChild>
    </w:div>
    <w:div w:id="151719952">
      <w:bodyDiv w:val="1"/>
      <w:marLeft w:val="0"/>
      <w:marRight w:val="0"/>
      <w:marTop w:val="0"/>
      <w:marBottom w:val="0"/>
      <w:divBdr>
        <w:top w:val="none" w:sz="0" w:space="0" w:color="auto"/>
        <w:left w:val="none" w:sz="0" w:space="0" w:color="auto"/>
        <w:bottom w:val="none" w:sz="0" w:space="0" w:color="auto"/>
        <w:right w:val="none" w:sz="0" w:space="0" w:color="auto"/>
      </w:divBdr>
    </w:div>
    <w:div w:id="170222185">
      <w:bodyDiv w:val="1"/>
      <w:marLeft w:val="0"/>
      <w:marRight w:val="0"/>
      <w:marTop w:val="0"/>
      <w:marBottom w:val="0"/>
      <w:divBdr>
        <w:top w:val="none" w:sz="0" w:space="0" w:color="auto"/>
        <w:left w:val="none" w:sz="0" w:space="0" w:color="auto"/>
        <w:bottom w:val="none" w:sz="0" w:space="0" w:color="auto"/>
        <w:right w:val="none" w:sz="0" w:space="0" w:color="auto"/>
      </w:divBdr>
      <w:divsChild>
        <w:div w:id="157043720">
          <w:marLeft w:val="640"/>
          <w:marRight w:val="0"/>
          <w:marTop w:val="0"/>
          <w:marBottom w:val="0"/>
          <w:divBdr>
            <w:top w:val="none" w:sz="0" w:space="0" w:color="auto"/>
            <w:left w:val="none" w:sz="0" w:space="0" w:color="auto"/>
            <w:bottom w:val="none" w:sz="0" w:space="0" w:color="auto"/>
            <w:right w:val="none" w:sz="0" w:space="0" w:color="auto"/>
          </w:divBdr>
        </w:div>
        <w:div w:id="1633364695">
          <w:marLeft w:val="640"/>
          <w:marRight w:val="0"/>
          <w:marTop w:val="0"/>
          <w:marBottom w:val="0"/>
          <w:divBdr>
            <w:top w:val="none" w:sz="0" w:space="0" w:color="auto"/>
            <w:left w:val="none" w:sz="0" w:space="0" w:color="auto"/>
            <w:bottom w:val="none" w:sz="0" w:space="0" w:color="auto"/>
            <w:right w:val="none" w:sz="0" w:space="0" w:color="auto"/>
          </w:divBdr>
        </w:div>
        <w:div w:id="2088650887">
          <w:marLeft w:val="640"/>
          <w:marRight w:val="0"/>
          <w:marTop w:val="0"/>
          <w:marBottom w:val="0"/>
          <w:divBdr>
            <w:top w:val="none" w:sz="0" w:space="0" w:color="auto"/>
            <w:left w:val="none" w:sz="0" w:space="0" w:color="auto"/>
            <w:bottom w:val="none" w:sz="0" w:space="0" w:color="auto"/>
            <w:right w:val="none" w:sz="0" w:space="0" w:color="auto"/>
          </w:divBdr>
        </w:div>
        <w:div w:id="1910339214">
          <w:marLeft w:val="640"/>
          <w:marRight w:val="0"/>
          <w:marTop w:val="0"/>
          <w:marBottom w:val="0"/>
          <w:divBdr>
            <w:top w:val="none" w:sz="0" w:space="0" w:color="auto"/>
            <w:left w:val="none" w:sz="0" w:space="0" w:color="auto"/>
            <w:bottom w:val="none" w:sz="0" w:space="0" w:color="auto"/>
            <w:right w:val="none" w:sz="0" w:space="0" w:color="auto"/>
          </w:divBdr>
        </w:div>
        <w:div w:id="1106774070">
          <w:marLeft w:val="640"/>
          <w:marRight w:val="0"/>
          <w:marTop w:val="0"/>
          <w:marBottom w:val="0"/>
          <w:divBdr>
            <w:top w:val="none" w:sz="0" w:space="0" w:color="auto"/>
            <w:left w:val="none" w:sz="0" w:space="0" w:color="auto"/>
            <w:bottom w:val="none" w:sz="0" w:space="0" w:color="auto"/>
            <w:right w:val="none" w:sz="0" w:space="0" w:color="auto"/>
          </w:divBdr>
        </w:div>
        <w:div w:id="20206489">
          <w:marLeft w:val="640"/>
          <w:marRight w:val="0"/>
          <w:marTop w:val="0"/>
          <w:marBottom w:val="0"/>
          <w:divBdr>
            <w:top w:val="none" w:sz="0" w:space="0" w:color="auto"/>
            <w:left w:val="none" w:sz="0" w:space="0" w:color="auto"/>
            <w:bottom w:val="none" w:sz="0" w:space="0" w:color="auto"/>
            <w:right w:val="none" w:sz="0" w:space="0" w:color="auto"/>
          </w:divBdr>
        </w:div>
        <w:div w:id="639500484">
          <w:marLeft w:val="640"/>
          <w:marRight w:val="0"/>
          <w:marTop w:val="0"/>
          <w:marBottom w:val="0"/>
          <w:divBdr>
            <w:top w:val="none" w:sz="0" w:space="0" w:color="auto"/>
            <w:left w:val="none" w:sz="0" w:space="0" w:color="auto"/>
            <w:bottom w:val="none" w:sz="0" w:space="0" w:color="auto"/>
            <w:right w:val="none" w:sz="0" w:space="0" w:color="auto"/>
          </w:divBdr>
        </w:div>
        <w:div w:id="2012872794">
          <w:marLeft w:val="640"/>
          <w:marRight w:val="0"/>
          <w:marTop w:val="0"/>
          <w:marBottom w:val="0"/>
          <w:divBdr>
            <w:top w:val="none" w:sz="0" w:space="0" w:color="auto"/>
            <w:left w:val="none" w:sz="0" w:space="0" w:color="auto"/>
            <w:bottom w:val="none" w:sz="0" w:space="0" w:color="auto"/>
            <w:right w:val="none" w:sz="0" w:space="0" w:color="auto"/>
          </w:divBdr>
        </w:div>
        <w:div w:id="110125989">
          <w:marLeft w:val="640"/>
          <w:marRight w:val="0"/>
          <w:marTop w:val="0"/>
          <w:marBottom w:val="0"/>
          <w:divBdr>
            <w:top w:val="none" w:sz="0" w:space="0" w:color="auto"/>
            <w:left w:val="none" w:sz="0" w:space="0" w:color="auto"/>
            <w:bottom w:val="none" w:sz="0" w:space="0" w:color="auto"/>
            <w:right w:val="none" w:sz="0" w:space="0" w:color="auto"/>
          </w:divBdr>
        </w:div>
        <w:div w:id="1586113277">
          <w:marLeft w:val="640"/>
          <w:marRight w:val="0"/>
          <w:marTop w:val="0"/>
          <w:marBottom w:val="0"/>
          <w:divBdr>
            <w:top w:val="none" w:sz="0" w:space="0" w:color="auto"/>
            <w:left w:val="none" w:sz="0" w:space="0" w:color="auto"/>
            <w:bottom w:val="none" w:sz="0" w:space="0" w:color="auto"/>
            <w:right w:val="none" w:sz="0" w:space="0" w:color="auto"/>
          </w:divBdr>
        </w:div>
        <w:div w:id="937911785">
          <w:marLeft w:val="640"/>
          <w:marRight w:val="0"/>
          <w:marTop w:val="0"/>
          <w:marBottom w:val="0"/>
          <w:divBdr>
            <w:top w:val="none" w:sz="0" w:space="0" w:color="auto"/>
            <w:left w:val="none" w:sz="0" w:space="0" w:color="auto"/>
            <w:bottom w:val="none" w:sz="0" w:space="0" w:color="auto"/>
            <w:right w:val="none" w:sz="0" w:space="0" w:color="auto"/>
          </w:divBdr>
        </w:div>
        <w:div w:id="1369915541">
          <w:marLeft w:val="640"/>
          <w:marRight w:val="0"/>
          <w:marTop w:val="0"/>
          <w:marBottom w:val="0"/>
          <w:divBdr>
            <w:top w:val="none" w:sz="0" w:space="0" w:color="auto"/>
            <w:left w:val="none" w:sz="0" w:space="0" w:color="auto"/>
            <w:bottom w:val="none" w:sz="0" w:space="0" w:color="auto"/>
            <w:right w:val="none" w:sz="0" w:space="0" w:color="auto"/>
          </w:divBdr>
        </w:div>
        <w:div w:id="566838745">
          <w:marLeft w:val="640"/>
          <w:marRight w:val="0"/>
          <w:marTop w:val="0"/>
          <w:marBottom w:val="0"/>
          <w:divBdr>
            <w:top w:val="none" w:sz="0" w:space="0" w:color="auto"/>
            <w:left w:val="none" w:sz="0" w:space="0" w:color="auto"/>
            <w:bottom w:val="none" w:sz="0" w:space="0" w:color="auto"/>
            <w:right w:val="none" w:sz="0" w:space="0" w:color="auto"/>
          </w:divBdr>
        </w:div>
        <w:div w:id="1148932731">
          <w:marLeft w:val="640"/>
          <w:marRight w:val="0"/>
          <w:marTop w:val="0"/>
          <w:marBottom w:val="0"/>
          <w:divBdr>
            <w:top w:val="none" w:sz="0" w:space="0" w:color="auto"/>
            <w:left w:val="none" w:sz="0" w:space="0" w:color="auto"/>
            <w:bottom w:val="none" w:sz="0" w:space="0" w:color="auto"/>
            <w:right w:val="none" w:sz="0" w:space="0" w:color="auto"/>
          </w:divBdr>
        </w:div>
        <w:div w:id="1556625183">
          <w:marLeft w:val="640"/>
          <w:marRight w:val="0"/>
          <w:marTop w:val="0"/>
          <w:marBottom w:val="0"/>
          <w:divBdr>
            <w:top w:val="none" w:sz="0" w:space="0" w:color="auto"/>
            <w:left w:val="none" w:sz="0" w:space="0" w:color="auto"/>
            <w:bottom w:val="none" w:sz="0" w:space="0" w:color="auto"/>
            <w:right w:val="none" w:sz="0" w:space="0" w:color="auto"/>
          </w:divBdr>
        </w:div>
        <w:div w:id="1213613379">
          <w:marLeft w:val="640"/>
          <w:marRight w:val="0"/>
          <w:marTop w:val="0"/>
          <w:marBottom w:val="0"/>
          <w:divBdr>
            <w:top w:val="none" w:sz="0" w:space="0" w:color="auto"/>
            <w:left w:val="none" w:sz="0" w:space="0" w:color="auto"/>
            <w:bottom w:val="none" w:sz="0" w:space="0" w:color="auto"/>
            <w:right w:val="none" w:sz="0" w:space="0" w:color="auto"/>
          </w:divBdr>
        </w:div>
        <w:div w:id="993683794">
          <w:marLeft w:val="640"/>
          <w:marRight w:val="0"/>
          <w:marTop w:val="0"/>
          <w:marBottom w:val="0"/>
          <w:divBdr>
            <w:top w:val="none" w:sz="0" w:space="0" w:color="auto"/>
            <w:left w:val="none" w:sz="0" w:space="0" w:color="auto"/>
            <w:bottom w:val="none" w:sz="0" w:space="0" w:color="auto"/>
            <w:right w:val="none" w:sz="0" w:space="0" w:color="auto"/>
          </w:divBdr>
        </w:div>
        <w:div w:id="86004637">
          <w:marLeft w:val="640"/>
          <w:marRight w:val="0"/>
          <w:marTop w:val="0"/>
          <w:marBottom w:val="0"/>
          <w:divBdr>
            <w:top w:val="none" w:sz="0" w:space="0" w:color="auto"/>
            <w:left w:val="none" w:sz="0" w:space="0" w:color="auto"/>
            <w:bottom w:val="none" w:sz="0" w:space="0" w:color="auto"/>
            <w:right w:val="none" w:sz="0" w:space="0" w:color="auto"/>
          </w:divBdr>
        </w:div>
        <w:div w:id="1552575390">
          <w:marLeft w:val="640"/>
          <w:marRight w:val="0"/>
          <w:marTop w:val="0"/>
          <w:marBottom w:val="0"/>
          <w:divBdr>
            <w:top w:val="none" w:sz="0" w:space="0" w:color="auto"/>
            <w:left w:val="none" w:sz="0" w:space="0" w:color="auto"/>
            <w:bottom w:val="none" w:sz="0" w:space="0" w:color="auto"/>
            <w:right w:val="none" w:sz="0" w:space="0" w:color="auto"/>
          </w:divBdr>
        </w:div>
        <w:div w:id="875583635">
          <w:marLeft w:val="640"/>
          <w:marRight w:val="0"/>
          <w:marTop w:val="0"/>
          <w:marBottom w:val="0"/>
          <w:divBdr>
            <w:top w:val="none" w:sz="0" w:space="0" w:color="auto"/>
            <w:left w:val="none" w:sz="0" w:space="0" w:color="auto"/>
            <w:bottom w:val="none" w:sz="0" w:space="0" w:color="auto"/>
            <w:right w:val="none" w:sz="0" w:space="0" w:color="auto"/>
          </w:divBdr>
        </w:div>
        <w:div w:id="259529381">
          <w:marLeft w:val="640"/>
          <w:marRight w:val="0"/>
          <w:marTop w:val="0"/>
          <w:marBottom w:val="0"/>
          <w:divBdr>
            <w:top w:val="none" w:sz="0" w:space="0" w:color="auto"/>
            <w:left w:val="none" w:sz="0" w:space="0" w:color="auto"/>
            <w:bottom w:val="none" w:sz="0" w:space="0" w:color="auto"/>
            <w:right w:val="none" w:sz="0" w:space="0" w:color="auto"/>
          </w:divBdr>
        </w:div>
        <w:div w:id="851147432">
          <w:marLeft w:val="640"/>
          <w:marRight w:val="0"/>
          <w:marTop w:val="0"/>
          <w:marBottom w:val="0"/>
          <w:divBdr>
            <w:top w:val="none" w:sz="0" w:space="0" w:color="auto"/>
            <w:left w:val="none" w:sz="0" w:space="0" w:color="auto"/>
            <w:bottom w:val="none" w:sz="0" w:space="0" w:color="auto"/>
            <w:right w:val="none" w:sz="0" w:space="0" w:color="auto"/>
          </w:divBdr>
        </w:div>
        <w:div w:id="489560353">
          <w:marLeft w:val="640"/>
          <w:marRight w:val="0"/>
          <w:marTop w:val="0"/>
          <w:marBottom w:val="0"/>
          <w:divBdr>
            <w:top w:val="none" w:sz="0" w:space="0" w:color="auto"/>
            <w:left w:val="none" w:sz="0" w:space="0" w:color="auto"/>
            <w:bottom w:val="none" w:sz="0" w:space="0" w:color="auto"/>
            <w:right w:val="none" w:sz="0" w:space="0" w:color="auto"/>
          </w:divBdr>
        </w:div>
        <w:div w:id="434519306">
          <w:marLeft w:val="640"/>
          <w:marRight w:val="0"/>
          <w:marTop w:val="0"/>
          <w:marBottom w:val="0"/>
          <w:divBdr>
            <w:top w:val="none" w:sz="0" w:space="0" w:color="auto"/>
            <w:left w:val="none" w:sz="0" w:space="0" w:color="auto"/>
            <w:bottom w:val="none" w:sz="0" w:space="0" w:color="auto"/>
            <w:right w:val="none" w:sz="0" w:space="0" w:color="auto"/>
          </w:divBdr>
        </w:div>
        <w:div w:id="973215489">
          <w:marLeft w:val="640"/>
          <w:marRight w:val="0"/>
          <w:marTop w:val="0"/>
          <w:marBottom w:val="0"/>
          <w:divBdr>
            <w:top w:val="none" w:sz="0" w:space="0" w:color="auto"/>
            <w:left w:val="none" w:sz="0" w:space="0" w:color="auto"/>
            <w:bottom w:val="none" w:sz="0" w:space="0" w:color="auto"/>
            <w:right w:val="none" w:sz="0" w:space="0" w:color="auto"/>
          </w:divBdr>
        </w:div>
        <w:div w:id="131335091">
          <w:marLeft w:val="640"/>
          <w:marRight w:val="0"/>
          <w:marTop w:val="0"/>
          <w:marBottom w:val="0"/>
          <w:divBdr>
            <w:top w:val="none" w:sz="0" w:space="0" w:color="auto"/>
            <w:left w:val="none" w:sz="0" w:space="0" w:color="auto"/>
            <w:bottom w:val="none" w:sz="0" w:space="0" w:color="auto"/>
            <w:right w:val="none" w:sz="0" w:space="0" w:color="auto"/>
          </w:divBdr>
        </w:div>
        <w:div w:id="1669484615">
          <w:marLeft w:val="640"/>
          <w:marRight w:val="0"/>
          <w:marTop w:val="0"/>
          <w:marBottom w:val="0"/>
          <w:divBdr>
            <w:top w:val="none" w:sz="0" w:space="0" w:color="auto"/>
            <w:left w:val="none" w:sz="0" w:space="0" w:color="auto"/>
            <w:bottom w:val="none" w:sz="0" w:space="0" w:color="auto"/>
            <w:right w:val="none" w:sz="0" w:space="0" w:color="auto"/>
          </w:divBdr>
        </w:div>
        <w:div w:id="1436754987">
          <w:marLeft w:val="640"/>
          <w:marRight w:val="0"/>
          <w:marTop w:val="0"/>
          <w:marBottom w:val="0"/>
          <w:divBdr>
            <w:top w:val="none" w:sz="0" w:space="0" w:color="auto"/>
            <w:left w:val="none" w:sz="0" w:space="0" w:color="auto"/>
            <w:bottom w:val="none" w:sz="0" w:space="0" w:color="auto"/>
            <w:right w:val="none" w:sz="0" w:space="0" w:color="auto"/>
          </w:divBdr>
        </w:div>
        <w:div w:id="279143375">
          <w:marLeft w:val="640"/>
          <w:marRight w:val="0"/>
          <w:marTop w:val="0"/>
          <w:marBottom w:val="0"/>
          <w:divBdr>
            <w:top w:val="none" w:sz="0" w:space="0" w:color="auto"/>
            <w:left w:val="none" w:sz="0" w:space="0" w:color="auto"/>
            <w:bottom w:val="none" w:sz="0" w:space="0" w:color="auto"/>
            <w:right w:val="none" w:sz="0" w:space="0" w:color="auto"/>
          </w:divBdr>
        </w:div>
        <w:div w:id="505442956">
          <w:marLeft w:val="640"/>
          <w:marRight w:val="0"/>
          <w:marTop w:val="0"/>
          <w:marBottom w:val="0"/>
          <w:divBdr>
            <w:top w:val="none" w:sz="0" w:space="0" w:color="auto"/>
            <w:left w:val="none" w:sz="0" w:space="0" w:color="auto"/>
            <w:bottom w:val="none" w:sz="0" w:space="0" w:color="auto"/>
            <w:right w:val="none" w:sz="0" w:space="0" w:color="auto"/>
          </w:divBdr>
        </w:div>
        <w:div w:id="501893067">
          <w:marLeft w:val="640"/>
          <w:marRight w:val="0"/>
          <w:marTop w:val="0"/>
          <w:marBottom w:val="0"/>
          <w:divBdr>
            <w:top w:val="none" w:sz="0" w:space="0" w:color="auto"/>
            <w:left w:val="none" w:sz="0" w:space="0" w:color="auto"/>
            <w:bottom w:val="none" w:sz="0" w:space="0" w:color="auto"/>
            <w:right w:val="none" w:sz="0" w:space="0" w:color="auto"/>
          </w:divBdr>
        </w:div>
        <w:div w:id="1227490148">
          <w:marLeft w:val="640"/>
          <w:marRight w:val="0"/>
          <w:marTop w:val="0"/>
          <w:marBottom w:val="0"/>
          <w:divBdr>
            <w:top w:val="none" w:sz="0" w:space="0" w:color="auto"/>
            <w:left w:val="none" w:sz="0" w:space="0" w:color="auto"/>
            <w:bottom w:val="none" w:sz="0" w:space="0" w:color="auto"/>
            <w:right w:val="none" w:sz="0" w:space="0" w:color="auto"/>
          </w:divBdr>
        </w:div>
        <w:div w:id="201523967">
          <w:marLeft w:val="640"/>
          <w:marRight w:val="0"/>
          <w:marTop w:val="0"/>
          <w:marBottom w:val="0"/>
          <w:divBdr>
            <w:top w:val="none" w:sz="0" w:space="0" w:color="auto"/>
            <w:left w:val="none" w:sz="0" w:space="0" w:color="auto"/>
            <w:bottom w:val="none" w:sz="0" w:space="0" w:color="auto"/>
            <w:right w:val="none" w:sz="0" w:space="0" w:color="auto"/>
          </w:divBdr>
        </w:div>
        <w:div w:id="2135250155">
          <w:marLeft w:val="640"/>
          <w:marRight w:val="0"/>
          <w:marTop w:val="0"/>
          <w:marBottom w:val="0"/>
          <w:divBdr>
            <w:top w:val="none" w:sz="0" w:space="0" w:color="auto"/>
            <w:left w:val="none" w:sz="0" w:space="0" w:color="auto"/>
            <w:bottom w:val="none" w:sz="0" w:space="0" w:color="auto"/>
            <w:right w:val="none" w:sz="0" w:space="0" w:color="auto"/>
          </w:divBdr>
        </w:div>
        <w:div w:id="1647125262">
          <w:marLeft w:val="640"/>
          <w:marRight w:val="0"/>
          <w:marTop w:val="0"/>
          <w:marBottom w:val="0"/>
          <w:divBdr>
            <w:top w:val="none" w:sz="0" w:space="0" w:color="auto"/>
            <w:left w:val="none" w:sz="0" w:space="0" w:color="auto"/>
            <w:bottom w:val="none" w:sz="0" w:space="0" w:color="auto"/>
            <w:right w:val="none" w:sz="0" w:space="0" w:color="auto"/>
          </w:divBdr>
        </w:div>
        <w:div w:id="1764492654">
          <w:marLeft w:val="640"/>
          <w:marRight w:val="0"/>
          <w:marTop w:val="0"/>
          <w:marBottom w:val="0"/>
          <w:divBdr>
            <w:top w:val="none" w:sz="0" w:space="0" w:color="auto"/>
            <w:left w:val="none" w:sz="0" w:space="0" w:color="auto"/>
            <w:bottom w:val="none" w:sz="0" w:space="0" w:color="auto"/>
            <w:right w:val="none" w:sz="0" w:space="0" w:color="auto"/>
          </w:divBdr>
        </w:div>
        <w:div w:id="1420755331">
          <w:marLeft w:val="640"/>
          <w:marRight w:val="0"/>
          <w:marTop w:val="0"/>
          <w:marBottom w:val="0"/>
          <w:divBdr>
            <w:top w:val="none" w:sz="0" w:space="0" w:color="auto"/>
            <w:left w:val="none" w:sz="0" w:space="0" w:color="auto"/>
            <w:bottom w:val="none" w:sz="0" w:space="0" w:color="auto"/>
            <w:right w:val="none" w:sz="0" w:space="0" w:color="auto"/>
          </w:divBdr>
        </w:div>
        <w:div w:id="107240656">
          <w:marLeft w:val="640"/>
          <w:marRight w:val="0"/>
          <w:marTop w:val="0"/>
          <w:marBottom w:val="0"/>
          <w:divBdr>
            <w:top w:val="none" w:sz="0" w:space="0" w:color="auto"/>
            <w:left w:val="none" w:sz="0" w:space="0" w:color="auto"/>
            <w:bottom w:val="none" w:sz="0" w:space="0" w:color="auto"/>
            <w:right w:val="none" w:sz="0" w:space="0" w:color="auto"/>
          </w:divBdr>
        </w:div>
        <w:div w:id="1179545375">
          <w:marLeft w:val="640"/>
          <w:marRight w:val="0"/>
          <w:marTop w:val="0"/>
          <w:marBottom w:val="0"/>
          <w:divBdr>
            <w:top w:val="none" w:sz="0" w:space="0" w:color="auto"/>
            <w:left w:val="none" w:sz="0" w:space="0" w:color="auto"/>
            <w:bottom w:val="none" w:sz="0" w:space="0" w:color="auto"/>
            <w:right w:val="none" w:sz="0" w:space="0" w:color="auto"/>
          </w:divBdr>
        </w:div>
        <w:div w:id="700977920">
          <w:marLeft w:val="640"/>
          <w:marRight w:val="0"/>
          <w:marTop w:val="0"/>
          <w:marBottom w:val="0"/>
          <w:divBdr>
            <w:top w:val="none" w:sz="0" w:space="0" w:color="auto"/>
            <w:left w:val="none" w:sz="0" w:space="0" w:color="auto"/>
            <w:bottom w:val="none" w:sz="0" w:space="0" w:color="auto"/>
            <w:right w:val="none" w:sz="0" w:space="0" w:color="auto"/>
          </w:divBdr>
        </w:div>
        <w:div w:id="1863396302">
          <w:marLeft w:val="640"/>
          <w:marRight w:val="0"/>
          <w:marTop w:val="0"/>
          <w:marBottom w:val="0"/>
          <w:divBdr>
            <w:top w:val="none" w:sz="0" w:space="0" w:color="auto"/>
            <w:left w:val="none" w:sz="0" w:space="0" w:color="auto"/>
            <w:bottom w:val="none" w:sz="0" w:space="0" w:color="auto"/>
            <w:right w:val="none" w:sz="0" w:space="0" w:color="auto"/>
          </w:divBdr>
        </w:div>
        <w:div w:id="317464943">
          <w:marLeft w:val="640"/>
          <w:marRight w:val="0"/>
          <w:marTop w:val="0"/>
          <w:marBottom w:val="0"/>
          <w:divBdr>
            <w:top w:val="none" w:sz="0" w:space="0" w:color="auto"/>
            <w:left w:val="none" w:sz="0" w:space="0" w:color="auto"/>
            <w:bottom w:val="none" w:sz="0" w:space="0" w:color="auto"/>
            <w:right w:val="none" w:sz="0" w:space="0" w:color="auto"/>
          </w:divBdr>
        </w:div>
        <w:div w:id="708335284">
          <w:marLeft w:val="640"/>
          <w:marRight w:val="0"/>
          <w:marTop w:val="0"/>
          <w:marBottom w:val="0"/>
          <w:divBdr>
            <w:top w:val="none" w:sz="0" w:space="0" w:color="auto"/>
            <w:left w:val="none" w:sz="0" w:space="0" w:color="auto"/>
            <w:bottom w:val="none" w:sz="0" w:space="0" w:color="auto"/>
            <w:right w:val="none" w:sz="0" w:space="0" w:color="auto"/>
          </w:divBdr>
        </w:div>
        <w:div w:id="1299989063">
          <w:marLeft w:val="640"/>
          <w:marRight w:val="0"/>
          <w:marTop w:val="0"/>
          <w:marBottom w:val="0"/>
          <w:divBdr>
            <w:top w:val="none" w:sz="0" w:space="0" w:color="auto"/>
            <w:left w:val="none" w:sz="0" w:space="0" w:color="auto"/>
            <w:bottom w:val="none" w:sz="0" w:space="0" w:color="auto"/>
            <w:right w:val="none" w:sz="0" w:space="0" w:color="auto"/>
          </w:divBdr>
        </w:div>
        <w:div w:id="965309011">
          <w:marLeft w:val="640"/>
          <w:marRight w:val="0"/>
          <w:marTop w:val="0"/>
          <w:marBottom w:val="0"/>
          <w:divBdr>
            <w:top w:val="none" w:sz="0" w:space="0" w:color="auto"/>
            <w:left w:val="none" w:sz="0" w:space="0" w:color="auto"/>
            <w:bottom w:val="none" w:sz="0" w:space="0" w:color="auto"/>
            <w:right w:val="none" w:sz="0" w:space="0" w:color="auto"/>
          </w:divBdr>
        </w:div>
        <w:div w:id="1914315776">
          <w:marLeft w:val="640"/>
          <w:marRight w:val="0"/>
          <w:marTop w:val="0"/>
          <w:marBottom w:val="0"/>
          <w:divBdr>
            <w:top w:val="none" w:sz="0" w:space="0" w:color="auto"/>
            <w:left w:val="none" w:sz="0" w:space="0" w:color="auto"/>
            <w:bottom w:val="none" w:sz="0" w:space="0" w:color="auto"/>
            <w:right w:val="none" w:sz="0" w:space="0" w:color="auto"/>
          </w:divBdr>
        </w:div>
        <w:div w:id="928542902">
          <w:marLeft w:val="640"/>
          <w:marRight w:val="0"/>
          <w:marTop w:val="0"/>
          <w:marBottom w:val="0"/>
          <w:divBdr>
            <w:top w:val="none" w:sz="0" w:space="0" w:color="auto"/>
            <w:left w:val="none" w:sz="0" w:space="0" w:color="auto"/>
            <w:bottom w:val="none" w:sz="0" w:space="0" w:color="auto"/>
            <w:right w:val="none" w:sz="0" w:space="0" w:color="auto"/>
          </w:divBdr>
        </w:div>
        <w:div w:id="387187088">
          <w:marLeft w:val="640"/>
          <w:marRight w:val="0"/>
          <w:marTop w:val="0"/>
          <w:marBottom w:val="0"/>
          <w:divBdr>
            <w:top w:val="none" w:sz="0" w:space="0" w:color="auto"/>
            <w:left w:val="none" w:sz="0" w:space="0" w:color="auto"/>
            <w:bottom w:val="none" w:sz="0" w:space="0" w:color="auto"/>
            <w:right w:val="none" w:sz="0" w:space="0" w:color="auto"/>
          </w:divBdr>
        </w:div>
        <w:div w:id="1795826822">
          <w:marLeft w:val="640"/>
          <w:marRight w:val="0"/>
          <w:marTop w:val="0"/>
          <w:marBottom w:val="0"/>
          <w:divBdr>
            <w:top w:val="none" w:sz="0" w:space="0" w:color="auto"/>
            <w:left w:val="none" w:sz="0" w:space="0" w:color="auto"/>
            <w:bottom w:val="none" w:sz="0" w:space="0" w:color="auto"/>
            <w:right w:val="none" w:sz="0" w:space="0" w:color="auto"/>
          </w:divBdr>
        </w:div>
        <w:div w:id="992487270">
          <w:marLeft w:val="640"/>
          <w:marRight w:val="0"/>
          <w:marTop w:val="0"/>
          <w:marBottom w:val="0"/>
          <w:divBdr>
            <w:top w:val="none" w:sz="0" w:space="0" w:color="auto"/>
            <w:left w:val="none" w:sz="0" w:space="0" w:color="auto"/>
            <w:bottom w:val="none" w:sz="0" w:space="0" w:color="auto"/>
            <w:right w:val="none" w:sz="0" w:space="0" w:color="auto"/>
          </w:divBdr>
        </w:div>
        <w:div w:id="115830729">
          <w:marLeft w:val="640"/>
          <w:marRight w:val="0"/>
          <w:marTop w:val="0"/>
          <w:marBottom w:val="0"/>
          <w:divBdr>
            <w:top w:val="none" w:sz="0" w:space="0" w:color="auto"/>
            <w:left w:val="none" w:sz="0" w:space="0" w:color="auto"/>
            <w:bottom w:val="none" w:sz="0" w:space="0" w:color="auto"/>
            <w:right w:val="none" w:sz="0" w:space="0" w:color="auto"/>
          </w:divBdr>
        </w:div>
        <w:div w:id="577323699">
          <w:marLeft w:val="640"/>
          <w:marRight w:val="0"/>
          <w:marTop w:val="0"/>
          <w:marBottom w:val="0"/>
          <w:divBdr>
            <w:top w:val="none" w:sz="0" w:space="0" w:color="auto"/>
            <w:left w:val="none" w:sz="0" w:space="0" w:color="auto"/>
            <w:bottom w:val="none" w:sz="0" w:space="0" w:color="auto"/>
            <w:right w:val="none" w:sz="0" w:space="0" w:color="auto"/>
          </w:divBdr>
        </w:div>
        <w:div w:id="1883320659">
          <w:marLeft w:val="640"/>
          <w:marRight w:val="0"/>
          <w:marTop w:val="0"/>
          <w:marBottom w:val="0"/>
          <w:divBdr>
            <w:top w:val="none" w:sz="0" w:space="0" w:color="auto"/>
            <w:left w:val="none" w:sz="0" w:space="0" w:color="auto"/>
            <w:bottom w:val="none" w:sz="0" w:space="0" w:color="auto"/>
            <w:right w:val="none" w:sz="0" w:space="0" w:color="auto"/>
          </w:divBdr>
        </w:div>
        <w:div w:id="1415594296">
          <w:marLeft w:val="640"/>
          <w:marRight w:val="0"/>
          <w:marTop w:val="0"/>
          <w:marBottom w:val="0"/>
          <w:divBdr>
            <w:top w:val="none" w:sz="0" w:space="0" w:color="auto"/>
            <w:left w:val="none" w:sz="0" w:space="0" w:color="auto"/>
            <w:bottom w:val="none" w:sz="0" w:space="0" w:color="auto"/>
            <w:right w:val="none" w:sz="0" w:space="0" w:color="auto"/>
          </w:divBdr>
        </w:div>
        <w:div w:id="792099081">
          <w:marLeft w:val="640"/>
          <w:marRight w:val="0"/>
          <w:marTop w:val="0"/>
          <w:marBottom w:val="0"/>
          <w:divBdr>
            <w:top w:val="none" w:sz="0" w:space="0" w:color="auto"/>
            <w:left w:val="none" w:sz="0" w:space="0" w:color="auto"/>
            <w:bottom w:val="none" w:sz="0" w:space="0" w:color="auto"/>
            <w:right w:val="none" w:sz="0" w:space="0" w:color="auto"/>
          </w:divBdr>
        </w:div>
        <w:div w:id="1884320186">
          <w:marLeft w:val="640"/>
          <w:marRight w:val="0"/>
          <w:marTop w:val="0"/>
          <w:marBottom w:val="0"/>
          <w:divBdr>
            <w:top w:val="none" w:sz="0" w:space="0" w:color="auto"/>
            <w:left w:val="none" w:sz="0" w:space="0" w:color="auto"/>
            <w:bottom w:val="none" w:sz="0" w:space="0" w:color="auto"/>
            <w:right w:val="none" w:sz="0" w:space="0" w:color="auto"/>
          </w:divBdr>
        </w:div>
        <w:div w:id="101657402">
          <w:marLeft w:val="640"/>
          <w:marRight w:val="0"/>
          <w:marTop w:val="0"/>
          <w:marBottom w:val="0"/>
          <w:divBdr>
            <w:top w:val="none" w:sz="0" w:space="0" w:color="auto"/>
            <w:left w:val="none" w:sz="0" w:space="0" w:color="auto"/>
            <w:bottom w:val="none" w:sz="0" w:space="0" w:color="auto"/>
            <w:right w:val="none" w:sz="0" w:space="0" w:color="auto"/>
          </w:divBdr>
        </w:div>
        <w:div w:id="1925143286">
          <w:marLeft w:val="640"/>
          <w:marRight w:val="0"/>
          <w:marTop w:val="0"/>
          <w:marBottom w:val="0"/>
          <w:divBdr>
            <w:top w:val="none" w:sz="0" w:space="0" w:color="auto"/>
            <w:left w:val="none" w:sz="0" w:space="0" w:color="auto"/>
            <w:bottom w:val="none" w:sz="0" w:space="0" w:color="auto"/>
            <w:right w:val="none" w:sz="0" w:space="0" w:color="auto"/>
          </w:divBdr>
        </w:div>
        <w:div w:id="642151468">
          <w:marLeft w:val="640"/>
          <w:marRight w:val="0"/>
          <w:marTop w:val="0"/>
          <w:marBottom w:val="0"/>
          <w:divBdr>
            <w:top w:val="none" w:sz="0" w:space="0" w:color="auto"/>
            <w:left w:val="none" w:sz="0" w:space="0" w:color="auto"/>
            <w:bottom w:val="none" w:sz="0" w:space="0" w:color="auto"/>
            <w:right w:val="none" w:sz="0" w:space="0" w:color="auto"/>
          </w:divBdr>
        </w:div>
        <w:div w:id="1960724494">
          <w:marLeft w:val="640"/>
          <w:marRight w:val="0"/>
          <w:marTop w:val="0"/>
          <w:marBottom w:val="0"/>
          <w:divBdr>
            <w:top w:val="none" w:sz="0" w:space="0" w:color="auto"/>
            <w:left w:val="none" w:sz="0" w:space="0" w:color="auto"/>
            <w:bottom w:val="none" w:sz="0" w:space="0" w:color="auto"/>
            <w:right w:val="none" w:sz="0" w:space="0" w:color="auto"/>
          </w:divBdr>
        </w:div>
        <w:div w:id="1778407527">
          <w:marLeft w:val="640"/>
          <w:marRight w:val="0"/>
          <w:marTop w:val="0"/>
          <w:marBottom w:val="0"/>
          <w:divBdr>
            <w:top w:val="none" w:sz="0" w:space="0" w:color="auto"/>
            <w:left w:val="none" w:sz="0" w:space="0" w:color="auto"/>
            <w:bottom w:val="none" w:sz="0" w:space="0" w:color="auto"/>
            <w:right w:val="none" w:sz="0" w:space="0" w:color="auto"/>
          </w:divBdr>
        </w:div>
        <w:div w:id="450170924">
          <w:marLeft w:val="640"/>
          <w:marRight w:val="0"/>
          <w:marTop w:val="0"/>
          <w:marBottom w:val="0"/>
          <w:divBdr>
            <w:top w:val="none" w:sz="0" w:space="0" w:color="auto"/>
            <w:left w:val="none" w:sz="0" w:space="0" w:color="auto"/>
            <w:bottom w:val="none" w:sz="0" w:space="0" w:color="auto"/>
            <w:right w:val="none" w:sz="0" w:space="0" w:color="auto"/>
          </w:divBdr>
        </w:div>
        <w:div w:id="1884248717">
          <w:marLeft w:val="640"/>
          <w:marRight w:val="0"/>
          <w:marTop w:val="0"/>
          <w:marBottom w:val="0"/>
          <w:divBdr>
            <w:top w:val="none" w:sz="0" w:space="0" w:color="auto"/>
            <w:left w:val="none" w:sz="0" w:space="0" w:color="auto"/>
            <w:bottom w:val="none" w:sz="0" w:space="0" w:color="auto"/>
            <w:right w:val="none" w:sz="0" w:space="0" w:color="auto"/>
          </w:divBdr>
        </w:div>
        <w:div w:id="1997302555">
          <w:marLeft w:val="640"/>
          <w:marRight w:val="0"/>
          <w:marTop w:val="0"/>
          <w:marBottom w:val="0"/>
          <w:divBdr>
            <w:top w:val="none" w:sz="0" w:space="0" w:color="auto"/>
            <w:left w:val="none" w:sz="0" w:space="0" w:color="auto"/>
            <w:bottom w:val="none" w:sz="0" w:space="0" w:color="auto"/>
            <w:right w:val="none" w:sz="0" w:space="0" w:color="auto"/>
          </w:divBdr>
        </w:div>
        <w:div w:id="263537113">
          <w:marLeft w:val="640"/>
          <w:marRight w:val="0"/>
          <w:marTop w:val="0"/>
          <w:marBottom w:val="0"/>
          <w:divBdr>
            <w:top w:val="none" w:sz="0" w:space="0" w:color="auto"/>
            <w:left w:val="none" w:sz="0" w:space="0" w:color="auto"/>
            <w:bottom w:val="none" w:sz="0" w:space="0" w:color="auto"/>
            <w:right w:val="none" w:sz="0" w:space="0" w:color="auto"/>
          </w:divBdr>
        </w:div>
        <w:div w:id="1328482162">
          <w:marLeft w:val="640"/>
          <w:marRight w:val="0"/>
          <w:marTop w:val="0"/>
          <w:marBottom w:val="0"/>
          <w:divBdr>
            <w:top w:val="none" w:sz="0" w:space="0" w:color="auto"/>
            <w:left w:val="none" w:sz="0" w:space="0" w:color="auto"/>
            <w:bottom w:val="none" w:sz="0" w:space="0" w:color="auto"/>
            <w:right w:val="none" w:sz="0" w:space="0" w:color="auto"/>
          </w:divBdr>
        </w:div>
        <w:div w:id="589511462">
          <w:marLeft w:val="640"/>
          <w:marRight w:val="0"/>
          <w:marTop w:val="0"/>
          <w:marBottom w:val="0"/>
          <w:divBdr>
            <w:top w:val="none" w:sz="0" w:space="0" w:color="auto"/>
            <w:left w:val="none" w:sz="0" w:space="0" w:color="auto"/>
            <w:bottom w:val="none" w:sz="0" w:space="0" w:color="auto"/>
            <w:right w:val="none" w:sz="0" w:space="0" w:color="auto"/>
          </w:divBdr>
        </w:div>
        <w:div w:id="1055549634">
          <w:marLeft w:val="640"/>
          <w:marRight w:val="0"/>
          <w:marTop w:val="0"/>
          <w:marBottom w:val="0"/>
          <w:divBdr>
            <w:top w:val="none" w:sz="0" w:space="0" w:color="auto"/>
            <w:left w:val="none" w:sz="0" w:space="0" w:color="auto"/>
            <w:bottom w:val="none" w:sz="0" w:space="0" w:color="auto"/>
            <w:right w:val="none" w:sz="0" w:space="0" w:color="auto"/>
          </w:divBdr>
        </w:div>
        <w:div w:id="31853113">
          <w:marLeft w:val="640"/>
          <w:marRight w:val="0"/>
          <w:marTop w:val="0"/>
          <w:marBottom w:val="0"/>
          <w:divBdr>
            <w:top w:val="none" w:sz="0" w:space="0" w:color="auto"/>
            <w:left w:val="none" w:sz="0" w:space="0" w:color="auto"/>
            <w:bottom w:val="none" w:sz="0" w:space="0" w:color="auto"/>
            <w:right w:val="none" w:sz="0" w:space="0" w:color="auto"/>
          </w:divBdr>
        </w:div>
        <w:div w:id="922761704">
          <w:marLeft w:val="640"/>
          <w:marRight w:val="0"/>
          <w:marTop w:val="0"/>
          <w:marBottom w:val="0"/>
          <w:divBdr>
            <w:top w:val="none" w:sz="0" w:space="0" w:color="auto"/>
            <w:left w:val="none" w:sz="0" w:space="0" w:color="auto"/>
            <w:bottom w:val="none" w:sz="0" w:space="0" w:color="auto"/>
            <w:right w:val="none" w:sz="0" w:space="0" w:color="auto"/>
          </w:divBdr>
        </w:div>
      </w:divsChild>
    </w:div>
    <w:div w:id="187110589">
      <w:bodyDiv w:val="1"/>
      <w:marLeft w:val="0"/>
      <w:marRight w:val="0"/>
      <w:marTop w:val="0"/>
      <w:marBottom w:val="0"/>
      <w:divBdr>
        <w:top w:val="none" w:sz="0" w:space="0" w:color="auto"/>
        <w:left w:val="none" w:sz="0" w:space="0" w:color="auto"/>
        <w:bottom w:val="none" w:sz="0" w:space="0" w:color="auto"/>
        <w:right w:val="none" w:sz="0" w:space="0" w:color="auto"/>
      </w:divBdr>
    </w:div>
    <w:div w:id="210004167">
      <w:bodyDiv w:val="1"/>
      <w:marLeft w:val="0"/>
      <w:marRight w:val="0"/>
      <w:marTop w:val="0"/>
      <w:marBottom w:val="0"/>
      <w:divBdr>
        <w:top w:val="none" w:sz="0" w:space="0" w:color="auto"/>
        <w:left w:val="none" w:sz="0" w:space="0" w:color="auto"/>
        <w:bottom w:val="none" w:sz="0" w:space="0" w:color="auto"/>
        <w:right w:val="none" w:sz="0" w:space="0" w:color="auto"/>
      </w:divBdr>
      <w:divsChild>
        <w:div w:id="1160196870">
          <w:marLeft w:val="640"/>
          <w:marRight w:val="0"/>
          <w:marTop w:val="0"/>
          <w:marBottom w:val="0"/>
          <w:divBdr>
            <w:top w:val="none" w:sz="0" w:space="0" w:color="auto"/>
            <w:left w:val="none" w:sz="0" w:space="0" w:color="auto"/>
            <w:bottom w:val="none" w:sz="0" w:space="0" w:color="auto"/>
            <w:right w:val="none" w:sz="0" w:space="0" w:color="auto"/>
          </w:divBdr>
        </w:div>
        <w:div w:id="358512988">
          <w:marLeft w:val="640"/>
          <w:marRight w:val="0"/>
          <w:marTop w:val="0"/>
          <w:marBottom w:val="0"/>
          <w:divBdr>
            <w:top w:val="none" w:sz="0" w:space="0" w:color="auto"/>
            <w:left w:val="none" w:sz="0" w:space="0" w:color="auto"/>
            <w:bottom w:val="none" w:sz="0" w:space="0" w:color="auto"/>
            <w:right w:val="none" w:sz="0" w:space="0" w:color="auto"/>
          </w:divBdr>
        </w:div>
        <w:div w:id="1712612467">
          <w:marLeft w:val="640"/>
          <w:marRight w:val="0"/>
          <w:marTop w:val="0"/>
          <w:marBottom w:val="0"/>
          <w:divBdr>
            <w:top w:val="none" w:sz="0" w:space="0" w:color="auto"/>
            <w:left w:val="none" w:sz="0" w:space="0" w:color="auto"/>
            <w:bottom w:val="none" w:sz="0" w:space="0" w:color="auto"/>
            <w:right w:val="none" w:sz="0" w:space="0" w:color="auto"/>
          </w:divBdr>
        </w:div>
        <w:div w:id="635380171">
          <w:marLeft w:val="640"/>
          <w:marRight w:val="0"/>
          <w:marTop w:val="0"/>
          <w:marBottom w:val="0"/>
          <w:divBdr>
            <w:top w:val="none" w:sz="0" w:space="0" w:color="auto"/>
            <w:left w:val="none" w:sz="0" w:space="0" w:color="auto"/>
            <w:bottom w:val="none" w:sz="0" w:space="0" w:color="auto"/>
            <w:right w:val="none" w:sz="0" w:space="0" w:color="auto"/>
          </w:divBdr>
        </w:div>
        <w:div w:id="2116822832">
          <w:marLeft w:val="640"/>
          <w:marRight w:val="0"/>
          <w:marTop w:val="0"/>
          <w:marBottom w:val="0"/>
          <w:divBdr>
            <w:top w:val="none" w:sz="0" w:space="0" w:color="auto"/>
            <w:left w:val="none" w:sz="0" w:space="0" w:color="auto"/>
            <w:bottom w:val="none" w:sz="0" w:space="0" w:color="auto"/>
            <w:right w:val="none" w:sz="0" w:space="0" w:color="auto"/>
          </w:divBdr>
        </w:div>
        <w:div w:id="1743795205">
          <w:marLeft w:val="640"/>
          <w:marRight w:val="0"/>
          <w:marTop w:val="0"/>
          <w:marBottom w:val="0"/>
          <w:divBdr>
            <w:top w:val="none" w:sz="0" w:space="0" w:color="auto"/>
            <w:left w:val="none" w:sz="0" w:space="0" w:color="auto"/>
            <w:bottom w:val="none" w:sz="0" w:space="0" w:color="auto"/>
            <w:right w:val="none" w:sz="0" w:space="0" w:color="auto"/>
          </w:divBdr>
        </w:div>
        <w:div w:id="788011917">
          <w:marLeft w:val="640"/>
          <w:marRight w:val="0"/>
          <w:marTop w:val="0"/>
          <w:marBottom w:val="0"/>
          <w:divBdr>
            <w:top w:val="none" w:sz="0" w:space="0" w:color="auto"/>
            <w:left w:val="none" w:sz="0" w:space="0" w:color="auto"/>
            <w:bottom w:val="none" w:sz="0" w:space="0" w:color="auto"/>
            <w:right w:val="none" w:sz="0" w:space="0" w:color="auto"/>
          </w:divBdr>
        </w:div>
        <w:div w:id="160702297">
          <w:marLeft w:val="640"/>
          <w:marRight w:val="0"/>
          <w:marTop w:val="0"/>
          <w:marBottom w:val="0"/>
          <w:divBdr>
            <w:top w:val="none" w:sz="0" w:space="0" w:color="auto"/>
            <w:left w:val="none" w:sz="0" w:space="0" w:color="auto"/>
            <w:bottom w:val="none" w:sz="0" w:space="0" w:color="auto"/>
            <w:right w:val="none" w:sz="0" w:space="0" w:color="auto"/>
          </w:divBdr>
        </w:div>
        <w:div w:id="657533417">
          <w:marLeft w:val="640"/>
          <w:marRight w:val="0"/>
          <w:marTop w:val="0"/>
          <w:marBottom w:val="0"/>
          <w:divBdr>
            <w:top w:val="none" w:sz="0" w:space="0" w:color="auto"/>
            <w:left w:val="none" w:sz="0" w:space="0" w:color="auto"/>
            <w:bottom w:val="none" w:sz="0" w:space="0" w:color="auto"/>
            <w:right w:val="none" w:sz="0" w:space="0" w:color="auto"/>
          </w:divBdr>
        </w:div>
        <w:div w:id="1955089532">
          <w:marLeft w:val="640"/>
          <w:marRight w:val="0"/>
          <w:marTop w:val="0"/>
          <w:marBottom w:val="0"/>
          <w:divBdr>
            <w:top w:val="none" w:sz="0" w:space="0" w:color="auto"/>
            <w:left w:val="none" w:sz="0" w:space="0" w:color="auto"/>
            <w:bottom w:val="none" w:sz="0" w:space="0" w:color="auto"/>
            <w:right w:val="none" w:sz="0" w:space="0" w:color="auto"/>
          </w:divBdr>
        </w:div>
        <w:div w:id="1164589203">
          <w:marLeft w:val="640"/>
          <w:marRight w:val="0"/>
          <w:marTop w:val="0"/>
          <w:marBottom w:val="0"/>
          <w:divBdr>
            <w:top w:val="none" w:sz="0" w:space="0" w:color="auto"/>
            <w:left w:val="none" w:sz="0" w:space="0" w:color="auto"/>
            <w:bottom w:val="none" w:sz="0" w:space="0" w:color="auto"/>
            <w:right w:val="none" w:sz="0" w:space="0" w:color="auto"/>
          </w:divBdr>
        </w:div>
        <w:div w:id="1990360430">
          <w:marLeft w:val="640"/>
          <w:marRight w:val="0"/>
          <w:marTop w:val="0"/>
          <w:marBottom w:val="0"/>
          <w:divBdr>
            <w:top w:val="none" w:sz="0" w:space="0" w:color="auto"/>
            <w:left w:val="none" w:sz="0" w:space="0" w:color="auto"/>
            <w:bottom w:val="none" w:sz="0" w:space="0" w:color="auto"/>
            <w:right w:val="none" w:sz="0" w:space="0" w:color="auto"/>
          </w:divBdr>
        </w:div>
        <w:div w:id="397944421">
          <w:marLeft w:val="640"/>
          <w:marRight w:val="0"/>
          <w:marTop w:val="0"/>
          <w:marBottom w:val="0"/>
          <w:divBdr>
            <w:top w:val="none" w:sz="0" w:space="0" w:color="auto"/>
            <w:left w:val="none" w:sz="0" w:space="0" w:color="auto"/>
            <w:bottom w:val="none" w:sz="0" w:space="0" w:color="auto"/>
            <w:right w:val="none" w:sz="0" w:space="0" w:color="auto"/>
          </w:divBdr>
        </w:div>
        <w:div w:id="17047561">
          <w:marLeft w:val="640"/>
          <w:marRight w:val="0"/>
          <w:marTop w:val="0"/>
          <w:marBottom w:val="0"/>
          <w:divBdr>
            <w:top w:val="none" w:sz="0" w:space="0" w:color="auto"/>
            <w:left w:val="none" w:sz="0" w:space="0" w:color="auto"/>
            <w:bottom w:val="none" w:sz="0" w:space="0" w:color="auto"/>
            <w:right w:val="none" w:sz="0" w:space="0" w:color="auto"/>
          </w:divBdr>
        </w:div>
        <w:div w:id="448546715">
          <w:marLeft w:val="640"/>
          <w:marRight w:val="0"/>
          <w:marTop w:val="0"/>
          <w:marBottom w:val="0"/>
          <w:divBdr>
            <w:top w:val="none" w:sz="0" w:space="0" w:color="auto"/>
            <w:left w:val="none" w:sz="0" w:space="0" w:color="auto"/>
            <w:bottom w:val="none" w:sz="0" w:space="0" w:color="auto"/>
            <w:right w:val="none" w:sz="0" w:space="0" w:color="auto"/>
          </w:divBdr>
        </w:div>
        <w:div w:id="740447808">
          <w:marLeft w:val="640"/>
          <w:marRight w:val="0"/>
          <w:marTop w:val="0"/>
          <w:marBottom w:val="0"/>
          <w:divBdr>
            <w:top w:val="none" w:sz="0" w:space="0" w:color="auto"/>
            <w:left w:val="none" w:sz="0" w:space="0" w:color="auto"/>
            <w:bottom w:val="none" w:sz="0" w:space="0" w:color="auto"/>
            <w:right w:val="none" w:sz="0" w:space="0" w:color="auto"/>
          </w:divBdr>
        </w:div>
        <w:div w:id="1821342218">
          <w:marLeft w:val="640"/>
          <w:marRight w:val="0"/>
          <w:marTop w:val="0"/>
          <w:marBottom w:val="0"/>
          <w:divBdr>
            <w:top w:val="none" w:sz="0" w:space="0" w:color="auto"/>
            <w:left w:val="none" w:sz="0" w:space="0" w:color="auto"/>
            <w:bottom w:val="none" w:sz="0" w:space="0" w:color="auto"/>
            <w:right w:val="none" w:sz="0" w:space="0" w:color="auto"/>
          </w:divBdr>
        </w:div>
        <w:div w:id="2132284405">
          <w:marLeft w:val="640"/>
          <w:marRight w:val="0"/>
          <w:marTop w:val="0"/>
          <w:marBottom w:val="0"/>
          <w:divBdr>
            <w:top w:val="none" w:sz="0" w:space="0" w:color="auto"/>
            <w:left w:val="none" w:sz="0" w:space="0" w:color="auto"/>
            <w:bottom w:val="none" w:sz="0" w:space="0" w:color="auto"/>
            <w:right w:val="none" w:sz="0" w:space="0" w:color="auto"/>
          </w:divBdr>
        </w:div>
        <w:div w:id="792676286">
          <w:marLeft w:val="640"/>
          <w:marRight w:val="0"/>
          <w:marTop w:val="0"/>
          <w:marBottom w:val="0"/>
          <w:divBdr>
            <w:top w:val="none" w:sz="0" w:space="0" w:color="auto"/>
            <w:left w:val="none" w:sz="0" w:space="0" w:color="auto"/>
            <w:bottom w:val="none" w:sz="0" w:space="0" w:color="auto"/>
            <w:right w:val="none" w:sz="0" w:space="0" w:color="auto"/>
          </w:divBdr>
        </w:div>
        <w:div w:id="1756708491">
          <w:marLeft w:val="640"/>
          <w:marRight w:val="0"/>
          <w:marTop w:val="0"/>
          <w:marBottom w:val="0"/>
          <w:divBdr>
            <w:top w:val="none" w:sz="0" w:space="0" w:color="auto"/>
            <w:left w:val="none" w:sz="0" w:space="0" w:color="auto"/>
            <w:bottom w:val="none" w:sz="0" w:space="0" w:color="auto"/>
            <w:right w:val="none" w:sz="0" w:space="0" w:color="auto"/>
          </w:divBdr>
        </w:div>
        <w:div w:id="1888906849">
          <w:marLeft w:val="640"/>
          <w:marRight w:val="0"/>
          <w:marTop w:val="0"/>
          <w:marBottom w:val="0"/>
          <w:divBdr>
            <w:top w:val="none" w:sz="0" w:space="0" w:color="auto"/>
            <w:left w:val="none" w:sz="0" w:space="0" w:color="auto"/>
            <w:bottom w:val="none" w:sz="0" w:space="0" w:color="auto"/>
            <w:right w:val="none" w:sz="0" w:space="0" w:color="auto"/>
          </w:divBdr>
        </w:div>
        <w:div w:id="949169438">
          <w:marLeft w:val="640"/>
          <w:marRight w:val="0"/>
          <w:marTop w:val="0"/>
          <w:marBottom w:val="0"/>
          <w:divBdr>
            <w:top w:val="none" w:sz="0" w:space="0" w:color="auto"/>
            <w:left w:val="none" w:sz="0" w:space="0" w:color="auto"/>
            <w:bottom w:val="none" w:sz="0" w:space="0" w:color="auto"/>
            <w:right w:val="none" w:sz="0" w:space="0" w:color="auto"/>
          </w:divBdr>
        </w:div>
        <w:div w:id="2052068650">
          <w:marLeft w:val="640"/>
          <w:marRight w:val="0"/>
          <w:marTop w:val="0"/>
          <w:marBottom w:val="0"/>
          <w:divBdr>
            <w:top w:val="none" w:sz="0" w:space="0" w:color="auto"/>
            <w:left w:val="none" w:sz="0" w:space="0" w:color="auto"/>
            <w:bottom w:val="none" w:sz="0" w:space="0" w:color="auto"/>
            <w:right w:val="none" w:sz="0" w:space="0" w:color="auto"/>
          </w:divBdr>
        </w:div>
        <w:div w:id="2141221444">
          <w:marLeft w:val="640"/>
          <w:marRight w:val="0"/>
          <w:marTop w:val="0"/>
          <w:marBottom w:val="0"/>
          <w:divBdr>
            <w:top w:val="none" w:sz="0" w:space="0" w:color="auto"/>
            <w:left w:val="none" w:sz="0" w:space="0" w:color="auto"/>
            <w:bottom w:val="none" w:sz="0" w:space="0" w:color="auto"/>
            <w:right w:val="none" w:sz="0" w:space="0" w:color="auto"/>
          </w:divBdr>
        </w:div>
        <w:div w:id="1083407936">
          <w:marLeft w:val="640"/>
          <w:marRight w:val="0"/>
          <w:marTop w:val="0"/>
          <w:marBottom w:val="0"/>
          <w:divBdr>
            <w:top w:val="none" w:sz="0" w:space="0" w:color="auto"/>
            <w:left w:val="none" w:sz="0" w:space="0" w:color="auto"/>
            <w:bottom w:val="none" w:sz="0" w:space="0" w:color="auto"/>
            <w:right w:val="none" w:sz="0" w:space="0" w:color="auto"/>
          </w:divBdr>
        </w:div>
        <w:div w:id="99643234">
          <w:marLeft w:val="640"/>
          <w:marRight w:val="0"/>
          <w:marTop w:val="0"/>
          <w:marBottom w:val="0"/>
          <w:divBdr>
            <w:top w:val="none" w:sz="0" w:space="0" w:color="auto"/>
            <w:left w:val="none" w:sz="0" w:space="0" w:color="auto"/>
            <w:bottom w:val="none" w:sz="0" w:space="0" w:color="auto"/>
            <w:right w:val="none" w:sz="0" w:space="0" w:color="auto"/>
          </w:divBdr>
        </w:div>
        <w:div w:id="975185711">
          <w:marLeft w:val="640"/>
          <w:marRight w:val="0"/>
          <w:marTop w:val="0"/>
          <w:marBottom w:val="0"/>
          <w:divBdr>
            <w:top w:val="none" w:sz="0" w:space="0" w:color="auto"/>
            <w:left w:val="none" w:sz="0" w:space="0" w:color="auto"/>
            <w:bottom w:val="none" w:sz="0" w:space="0" w:color="auto"/>
            <w:right w:val="none" w:sz="0" w:space="0" w:color="auto"/>
          </w:divBdr>
        </w:div>
        <w:div w:id="953168395">
          <w:marLeft w:val="640"/>
          <w:marRight w:val="0"/>
          <w:marTop w:val="0"/>
          <w:marBottom w:val="0"/>
          <w:divBdr>
            <w:top w:val="none" w:sz="0" w:space="0" w:color="auto"/>
            <w:left w:val="none" w:sz="0" w:space="0" w:color="auto"/>
            <w:bottom w:val="none" w:sz="0" w:space="0" w:color="auto"/>
            <w:right w:val="none" w:sz="0" w:space="0" w:color="auto"/>
          </w:divBdr>
        </w:div>
        <w:div w:id="1447499665">
          <w:marLeft w:val="640"/>
          <w:marRight w:val="0"/>
          <w:marTop w:val="0"/>
          <w:marBottom w:val="0"/>
          <w:divBdr>
            <w:top w:val="none" w:sz="0" w:space="0" w:color="auto"/>
            <w:left w:val="none" w:sz="0" w:space="0" w:color="auto"/>
            <w:bottom w:val="none" w:sz="0" w:space="0" w:color="auto"/>
            <w:right w:val="none" w:sz="0" w:space="0" w:color="auto"/>
          </w:divBdr>
        </w:div>
        <w:div w:id="433063471">
          <w:marLeft w:val="640"/>
          <w:marRight w:val="0"/>
          <w:marTop w:val="0"/>
          <w:marBottom w:val="0"/>
          <w:divBdr>
            <w:top w:val="none" w:sz="0" w:space="0" w:color="auto"/>
            <w:left w:val="none" w:sz="0" w:space="0" w:color="auto"/>
            <w:bottom w:val="none" w:sz="0" w:space="0" w:color="auto"/>
            <w:right w:val="none" w:sz="0" w:space="0" w:color="auto"/>
          </w:divBdr>
        </w:div>
        <w:div w:id="1418482025">
          <w:marLeft w:val="640"/>
          <w:marRight w:val="0"/>
          <w:marTop w:val="0"/>
          <w:marBottom w:val="0"/>
          <w:divBdr>
            <w:top w:val="none" w:sz="0" w:space="0" w:color="auto"/>
            <w:left w:val="none" w:sz="0" w:space="0" w:color="auto"/>
            <w:bottom w:val="none" w:sz="0" w:space="0" w:color="auto"/>
            <w:right w:val="none" w:sz="0" w:space="0" w:color="auto"/>
          </w:divBdr>
        </w:div>
        <w:div w:id="1197738445">
          <w:marLeft w:val="640"/>
          <w:marRight w:val="0"/>
          <w:marTop w:val="0"/>
          <w:marBottom w:val="0"/>
          <w:divBdr>
            <w:top w:val="none" w:sz="0" w:space="0" w:color="auto"/>
            <w:left w:val="none" w:sz="0" w:space="0" w:color="auto"/>
            <w:bottom w:val="none" w:sz="0" w:space="0" w:color="auto"/>
            <w:right w:val="none" w:sz="0" w:space="0" w:color="auto"/>
          </w:divBdr>
        </w:div>
        <w:div w:id="1979726121">
          <w:marLeft w:val="640"/>
          <w:marRight w:val="0"/>
          <w:marTop w:val="0"/>
          <w:marBottom w:val="0"/>
          <w:divBdr>
            <w:top w:val="none" w:sz="0" w:space="0" w:color="auto"/>
            <w:left w:val="none" w:sz="0" w:space="0" w:color="auto"/>
            <w:bottom w:val="none" w:sz="0" w:space="0" w:color="auto"/>
            <w:right w:val="none" w:sz="0" w:space="0" w:color="auto"/>
          </w:divBdr>
        </w:div>
        <w:div w:id="1929850479">
          <w:marLeft w:val="640"/>
          <w:marRight w:val="0"/>
          <w:marTop w:val="0"/>
          <w:marBottom w:val="0"/>
          <w:divBdr>
            <w:top w:val="none" w:sz="0" w:space="0" w:color="auto"/>
            <w:left w:val="none" w:sz="0" w:space="0" w:color="auto"/>
            <w:bottom w:val="none" w:sz="0" w:space="0" w:color="auto"/>
            <w:right w:val="none" w:sz="0" w:space="0" w:color="auto"/>
          </w:divBdr>
        </w:div>
        <w:div w:id="1745373211">
          <w:marLeft w:val="640"/>
          <w:marRight w:val="0"/>
          <w:marTop w:val="0"/>
          <w:marBottom w:val="0"/>
          <w:divBdr>
            <w:top w:val="none" w:sz="0" w:space="0" w:color="auto"/>
            <w:left w:val="none" w:sz="0" w:space="0" w:color="auto"/>
            <w:bottom w:val="none" w:sz="0" w:space="0" w:color="auto"/>
            <w:right w:val="none" w:sz="0" w:space="0" w:color="auto"/>
          </w:divBdr>
        </w:div>
        <w:div w:id="1095898561">
          <w:marLeft w:val="640"/>
          <w:marRight w:val="0"/>
          <w:marTop w:val="0"/>
          <w:marBottom w:val="0"/>
          <w:divBdr>
            <w:top w:val="none" w:sz="0" w:space="0" w:color="auto"/>
            <w:left w:val="none" w:sz="0" w:space="0" w:color="auto"/>
            <w:bottom w:val="none" w:sz="0" w:space="0" w:color="auto"/>
            <w:right w:val="none" w:sz="0" w:space="0" w:color="auto"/>
          </w:divBdr>
        </w:div>
        <w:div w:id="523707968">
          <w:marLeft w:val="640"/>
          <w:marRight w:val="0"/>
          <w:marTop w:val="0"/>
          <w:marBottom w:val="0"/>
          <w:divBdr>
            <w:top w:val="none" w:sz="0" w:space="0" w:color="auto"/>
            <w:left w:val="none" w:sz="0" w:space="0" w:color="auto"/>
            <w:bottom w:val="none" w:sz="0" w:space="0" w:color="auto"/>
            <w:right w:val="none" w:sz="0" w:space="0" w:color="auto"/>
          </w:divBdr>
        </w:div>
        <w:div w:id="2093506720">
          <w:marLeft w:val="640"/>
          <w:marRight w:val="0"/>
          <w:marTop w:val="0"/>
          <w:marBottom w:val="0"/>
          <w:divBdr>
            <w:top w:val="none" w:sz="0" w:space="0" w:color="auto"/>
            <w:left w:val="none" w:sz="0" w:space="0" w:color="auto"/>
            <w:bottom w:val="none" w:sz="0" w:space="0" w:color="auto"/>
            <w:right w:val="none" w:sz="0" w:space="0" w:color="auto"/>
          </w:divBdr>
        </w:div>
        <w:div w:id="2007005412">
          <w:marLeft w:val="640"/>
          <w:marRight w:val="0"/>
          <w:marTop w:val="0"/>
          <w:marBottom w:val="0"/>
          <w:divBdr>
            <w:top w:val="none" w:sz="0" w:space="0" w:color="auto"/>
            <w:left w:val="none" w:sz="0" w:space="0" w:color="auto"/>
            <w:bottom w:val="none" w:sz="0" w:space="0" w:color="auto"/>
            <w:right w:val="none" w:sz="0" w:space="0" w:color="auto"/>
          </w:divBdr>
        </w:div>
        <w:div w:id="1949503753">
          <w:marLeft w:val="640"/>
          <w:marRight w:val="0"/>
          <w:marTop w:val="0"/>
          <w:marBottom w:val="0"/>
          <w:divBdr>
            <w:top w:val="none" w:sz="0" w:space="0" w:color="auto"/>
            <w:left w:val="none" w:sz="0" w:space="0" w:color="auto"/>
            <w:bottom w:val="none" w:sz="0" w:space="0" w:color="auto"/>
            <w:right w:val="none" w:sz="0" w:space="0" w:color="auto"/>
          </w:divBdr>
        </w:div>
        <w:div w:id="385762057">
          <w:marLeft w:val="640"/>
          <w:marRight w:val="0"/>
          <w:marTop w:val="0"/>
          <w:marBottom w:val="0"/>
          <w:divBdr>
            <w:top w:val="none" w:sz="0" w:space="0" w:color="auto"/>
            <w:left w:val="none" w:sz="0" w:space="0" w:color="auto"/>
            <w:bottom w:val="none" w:sz="0" w:space="0" w:color="auto"/>
            <w:right w:val="none" w:sz="0" w:space="0" w:color="auto"/>
          </w:divBdr>
        </w:div>
        <w:div w:id="1577475263">
          <w:marLeft w:val="640"/>
          <w:marRight w:val="0"/>
          <w:marTop w:val="0"/>
          <w:marBottom w:val="0"/>
          <w:divBdr>
            <w:top w:val="none" w:sz="0" w:space="0" w:color="auto"/>
            <w:left w:val="none" w:sz="0" w:space="0" w:color="auto"/>
            <w:bottom w:val="none" w:sz="0" w:space="0" w:color="auto"/>
            <w:right w:val="none" w:sz="0" w:space="0" w:color="auto"/>
          </w:divBdr>
        </w:div>
        <w:div w:id="895582045">
          <w:marLeft w:val="640"/>
          <w:marRight w:val="0"/>
          <w:marTop w:val="0"/>
          <w:marBottom w:val="0"/>
          <w:divBdr>
            <w:top w:val="none" w:sz="0" w:space="0" w:color="auto"/>
            <w:left w:val="none" w:sz="0" w:space="0" w:color="auto"/>
            <w:bottom w:val="none" w:sz="0" w:space="0" w:color="auto"/>
            <w:right w:val="none" w:sz="0" w:space="0" w:color="auto"/>
          </w:divBdr>
        </w:div>
        <w:div w:id="1095637993">
          <w:marLeft w:val="640"/>
          <w:marRight w:val="0"/>
          <w:marTop w:val="0"/>
          <w:marBottom w:val="0"/>
          <w:divBdr>
            <w:top w:val="none" w:sz="0" w:space="0" w:color="auto"/>
            <w:left w:val="none" w:sz="0" w:space="0" w:color="auto"/>
            <w:bottom w:val="none" w:sz="0" w:space="0" w:color="auto"/>
            <w:right w:val="none" w:sz="0" w:space="0" w:color="auto"/>
          </w:divBdr>
        </w:div>
        <w:div w:id="1217820725">
          <w:marLeft w:val="640"/>
          <w:marRight w:val="0"/>
          <w:marTop w:val="0"/>
          <w:marBottom w:val="0"/>
          <w:divBdr>
            <w:top w:val="none" w:sz="0" w:space="0" w:color="auto"/>
            <w:left w:val="none" w:sz="0" w:space="0" w:color="auto"/>
            <w:bottom w:val="none" w:sz="0" w:space="0" w:color="auto"/>
            <w:right w:val="none" w:sz="0" w:space="0" w:color="auto"/>
          </w:divBdr>
        </w:div>
        <w:div w:id="888343184">
          <w:marLeft w:val="640"/>
          <w:marRight w:val="0"/>
          <w:marTop w:val="0"/>
          <w:marBottom w:val="0"/>
          <w:divBdr>
            <w:top w:val="none" w:sz="0" w:space="0" w:color="auto"/>
            <w:left w:val="none" w:sz="0" w:space="0" w:color="auto"/>
            <w:bottom w:val="none" w:sz="0" w:space="0" w:color="auto"/>
            <w:right w:val="none" w:sz="0" w:space="0" w:color="auto"/>
          </w:divBdr>
        </w:div>
        <w:div w:id="899899387">
          <w:marLeft w:val="640"/>
          <w:marRight w:val="0"/>
          <w:marTop w:val="0"/>
          <w:marBottom w:val="0"/>
          <w:divBdr>
            <w:top w:val="none" w:sz="0" w:space="0" w:color="auto"/>
            <w:left w:val="none" w:sz="0" w:space="0" w:color="auto"/>
            <w:bottom w:val="none" w:sz="0" w:space="0" w:color="auto"/>
            <w:right w:val="none" w:sz="0" w:space="0" w:color="auto"/>
          </w:divBdr>
        </w:div>
        <w:div w:id="884827289">
          <w:marLeft w:val="640"/>
          <w:marRight w:val="0"/>
          <w:marTop w:val="0"/>
          <w:marBottom w:val="0"/>
          <w:divBdr>
            <w:top w:val="none" w:sz="0" w:space="0" w:color="auto"/>
            <w:left w:val="none" w:sz="0" w:space="0" w:color="auto"/>
            <w:bottom w:val="none" w:sz="0" w:space="0" w:color="auto"/>
            <w:right w:val="none" w:sz="0" w:space="0" w:color="auto"/>
          </w:divBdr>
        </w:div>
        <w:div w:id="1533691223">
          <w:marLeft w:val="640"/>
          <w:marRight w:val="0"/>
          <w:marTop w:val="0"/>
          <w:marBottom w:val="0"/>
          <w:divBdr>
            <w:top w:val="none" w:sz="0" w:space="0" w:color="auto"/>
            <w:left w:val="none" w:sz="0" w:space="0" w:color="auto"/>
            <w:bottom w:val="none" w:sz="0" w:space="0" w:color="auto"/>
            <w:right w:val="none" w:sz="0" w:space="0" w:color="auto"/>
          </w:divBdr>
        </w:div>
        <w:div w:id="1024865509">
          <w:marLeft w:val="640"/>
          <w:marRight w:val="0"/>
          <w:marTop w:val="0"/>
          <w:marBottom w:val="0"/>
          <w:divBdr>
            <w:top w:val="none" w:sz="0" w:space="0" w:color="auto"/>
            <w:left w:val="none" w:sz="0" w:space="0" w:color="auto"/>
            <w:bottom w:val="none" w:sz="0" w:space="0" w:color="auto"/>
            <w:right w:val="none" w:sz="0" w:space="0" w:color="auto"/>
          </w:divBdr>
        </w:div>
        <w:div w:id="1015960426">
          <w:marLeft w:val="640"/>
          <w:marRight w:val="0"/>
          <w:marTop w:val="0"/>
          <w:marBottom w:val="0"/>
          <w:divBdr>
            <w:top w:val="none" w:sz="0" w:space="0" w:color="auto"/>
            <w:left w:val="none" w:sz="0" w:space="0" w:color="auto"/>
            <w:bottom w:val="none" w:sz="0" w:space="0" w:color="auto"/>
            <w:right w:val="none" w:sz="0" w:space="0" w:color="auto"/>
          </w:divBdr>
        </w:div>
        <w:div w:id="677461341">
          <w:marLeft w:val="640"/>
          <w:marRight w:val="0"/>
          <w:marTop w:val="0"/>
          <w:marBottom w:val="0"/>
          <w:divBdr>
            <w:top w:val="none" w:sz="0" w:space="0" w:color="auto"/>
            <w:left w:val="none" w:sz="0" w:space="0" w:color="auto"/>
            <w:bottom w:val="none" w:sz="0" w:space="0" w:color="auto"/>
            <w:right w:val="none" w:sz="0" w:space="0" w:color="auto"/>
          </w:divBdr>
        </w:div>
        <w:div w:id="674188609">
          <w:marLeft w:val="640"/>
          <w:marRight w:val="0"/>
          <w:marTop w:val="0"/>
          <w:marBottom w:val="0"/>
          <w:divBdr>
            <w:top w:val="none" w:sz="0" w:space="0" w:color="auto"/>
            <w:left w:val="none" w:sz="0" w:space="0" w:color="auto"/>
            <w:bottom w:val="none" w:sz="0" w:space="0" w:color="auto"/>
            <w:right w:val="none" w:sz="0" w:space="0" w:color="auto"/>
          </w:divBdr>
        </w:div>
        <w:div w:id="1679844335">
          <w:marLeft w:val="640"/>
          <w:marRight w:val="0"/>
          <w:marTop w:val="0"/>
          <w:marBottom w:val="0"/>
          <w:divBdr>
            <w:top w:val="none" w:sz="0" w:space="0" w:color="auto"/>
            <w:left w:val="none" w:sz="0" w:space="0" w:color="auto"/>
            <w:bottom w:val="none" w:sz="0" w:space="0" w:color="auto"/>
            <w:right w:val="none" w:sz="0" w:space="0" w:color="auto"/>
          </w:divBdr>
        </w:div>
        <w:div w:id="1708868759">
          <w:marLeft w:val="640"/>
          <w:marRight w:val="0"/>
          <w:marTop w:val="0"/>
          <w:marBottom w:val="0"/>
          <w:divBdr>
            <w:top w:val="none" w:sz="0" w:space="0" w:color="auto"/>
            <w:left w:val="none" w:sz="0" w:space="0" w:color="auto"/>
            <w:bottom w:val="none" w:sz="0" w:space="0" w:color="auto"/>
            <w:right w:val="none" w:sz="0" w:space="0" w:color="auto"/>
          </w:divBdr>
        </w:div>
        <w:div w:id="1909413451">
          <w:marLeft w:val="640"/>
          <w:marRight w:val="0"/>
          <w:marTop w:val="0"/>
          <w:marBottom w:val="0"/>
          <w:divBdr>
            <w:top w:val="none" w:sz="0" w:space="0" w:color="auto"/>
            <w:left w:val="none" w:sz="0" w:space="0" w:color="auto"/>
            <w:bottom w:val="none" w:sz="0" w:space="0" w:color="auto"/>
            <w:right w:val="none" w:sz="0" w:space="0" w:color="auto"/>
          </w:divBdr>
        </w:div>
        <w:div w:id="426579587">
          <w:marLeft w:val="640"/>
          <w:marRight w:val="0"/>
          <w:marTop w:val="0"/>
          <w:marBottom w:val="0"/>
          <w:divBdr>
            <w:top w:val="none" w:sz="0" w:space="0" w:color="auto"/>
            <w:left w:val="none" w:sz="0" w:space="0" w:color="auto"/>
            <w:bottom w:val="none" w:sz="0" w:space="0" w:color="auto"/>
            <w:right w:val="none" w:sz="0" w:space="0" w:color="auto"/>
          </w:divBdr>
        </w:div>
        <w:div w:id="875657628">
          <w:marLeft w:val="640"/>
          <w:marRight w:val="0"/>
          <w:marTop w:val="0"/>
          <w:marBottom w:val="0"/>
          <w:divBdr>
            <w:top w:val="none" w:sz="0" w:space="0" w:color="auto"/>
            <w:left w:val="none" w:sz="0" w:space="0" w:color="auto"/>
            <w:bottom w:val="none" w:sz="0" w:space="0" w:color="auto"/>
            <w:right w:val="none" w:sz="0" w:space="0" w:color="auto"/>
          </w:divBdr>
        </w:div>
        <w:div w:id="333999267">
          <w:marLeft w:val="640"/>
          <w:marRight w:val="0"/>
          <w:marTop w:val="0"/>
          <w:marBottom w:val="0"/>
          <w:divBdr>
            <w:top w:val="none" w:sz="0" w:space="0" w:color="auto"/>
            <w:left w:val="none" w:sz="0" w:space="0" w:color="auto"/>
            <w:bottom w:val="none" w:sz="0" w:space="0" w:color="auto"/>
            <w:right w:val="none" w:sz="0" w:space="0" w:color="auto"/>
          </w:divBdr>
        </w:div>
        <w:div w:id="1048726702">
          <w:marLeft w:val="640"/>
          <w:marRight w:val="0"/>
          <w:marTop w:val="0"/>
          <w:marBottom w:val="0"/>
          <w:divBdr>
            <w:top w:val="none" w:sz="0" w:space="0" w:color="auto"/>
            <w:left w:val="none" w:sz="0" w:space="0" w:color="auto"/>
            <w:bottom w:val="none" w:sz="0" w:space="0" w:color="auto"/>
            <w:right w:val="none" w:sz="0" w:space="0" w:color="auto"/>
          </w:divBdr>
        </w:div>
        <w:div w:id="1038554668">
          <w:marLeft w:val="640"/>
          <w:marRight w:val="0"/>
          <w:marTop w:val="0"/>
          <w:marBottom w:val="0"/>
          <w:divBdr>
            <w:top w:val="none" w:sz="0" w:space="0" w:color="auto"/>
            <w:left w:val="none" w:sz="0" w:space="0" w:color="auto"/>
            <w:bottom w:val="none" w:sz="0" w:space="0" w:color="auto"/>
            <w:right w:val="none" w:sz="0" w:space="0" w:color="auto"/>
          </w:divBdr>
        </w:div>
        <w:div w:id="782967247">
          <w:marLeft w:val="640"/>
          <w:marRight w:val="0"/>
          <w:marTop w:val="0"/>
          <w:marBottom w:val="0"/>
          <w:divBdr>
            <w:top w:val="none" w:sz="0" w:space="0" w:color="auto"/>
            <w:left w:val="none" w:sz="0" w:space="0" w:color="auto"/>
            <w:bottom w:val="none" w:sz="0" w:space="0" w:color="auto"/>
            <w:right w:val="none" w:sz="0" w:space="0" w:color="auto"/>
          </w:divBdr>
        </w:div>
        <w:div w:id="331681333">
          <w:marLeft w:val="640"/>
          <w:marRight w:val="0"/>
          <w:marTop w:val="0"/>
          <w:marBottom w:val="0"/>
          <w:divBdr>
            <w:top w:val="none" w:sz="0" w:space="0" w:color="auto"/>
            <w:left w:val="none" w:sz="0" w:space="0" w:color="auto"/>
            <w:bottom w:val="none" w:sz="0" w:space="0" w:color="auto"/>
            <w:right w:val="none" w:sz="0" w:space="0" w:color="auto"/>
          </w:divBdr>
        </w:div>
      </w:divsChild>
    </w:div>
    <w:div w:id="213276682">
      <w:bodyDiv w:val="1"/>
      <w:marLeft w:val="0"/>
      <w:marRight w:val="0"/>
      <w:marTop w:val="0"/>
      <w:marBottom w:val="0"/>
      <w:divBdr>
        <w:top w:val="none" w:sz="0" w:space="0" w:color="auto"/>
        <w:left w:val="none" w:sz="0" w:space="0" w:color="auto"/>
        <w:bottom w:val="none" w:sz="0" w:space="0" w:color="auto"/>
        <w:right w:val="none" w:sz="0" w:space="0" w:color="auto"/>
      </w:divBdr>
      <w:divsChild>
        <w:div w:id="788668568">
          <w:marLeft w:val="640"/>
          <w:marRight w:val="0"/>
          <w:marTop w:val="0"/>
          <w:marBottom w:val="0"/>
          <w:divBdr>
            <w:top w:val="none" w:sz="0" w:space="0" w:color="auto"/>
            <w:left w:val="none" w:sz="0" w:space="0" w:color="auto"/>
            <w:bottom w:val="none" w:sz="0" w:space="0" w:color="auto"/>
            <w:right w:val="none" w:sz="0" w:space="0" w:color="auto"/>
          </w:divBdr>
        </w:div>
        <w:div w:id="1857618957">
          <w:marLeft w:val="640"/>
          <w:marRight w:val="0"/>
          <w:marTop w:val="0"/>
          <w:marBottom w:val="0"/>
          <w:divBdr>
            <w:top w:val="none" w:sz="0" w:space="0" w:color="auto"/>
            <w:left w:val="none" w:sz="0" w:space="0" w:color="auto"/>
            <w:bottom w:val="none" w:sz="0" w:space="0" w:color="auto"/>
            <w:right w:val="none" w:sz="0" w:space="0" w:color="auto"/>
          </w:divBdr>
        </w:div>
        <w:div w:id="1786734034">
          <w:marLeft w:val="640"/>
          <w:marRight w:val="0"/>
          <w:marTop w:val="0"/>
          <w:marBottom w:val="0"/>
          <w:divBdr>
            <w:top w:val="none" w:sz="0" w:space="0" w:color="auto"/>
            <w:left w:val="none" w:sz="0" w:space="0" w:color="auto"/>
            <w:bottom w:val="none" w:sz="0" w:space="0" w:color="auto"/>
            <w:right w:val="none" w:sz="0" w:space="0" w:color="auto"/>
          </w:divBdr>
        </w:div>
        <w:div w:id="1089275982">
          <w:marLeft w:val="640"/>
          <w:marRight w:val="0"/>
          <w:marTop w:val="0"/>
          <w:marBottom w:val="0"/>
          <w:divBdr>
            <w:top w:val="none" w:sz="0" w:space="0" w:color="auto"/>
            <w:left w:val="none" w:sz="0" w:space="0" w:color="auto"/>
            <w:bottom w:val="none" w:sz="0" w:space="0" w:color="auto"/>
            <w:right w:val="none" w:sz="0" w:space="0" w:color="auto"/>
          </w:divBdr>
        </w:div>
        <w:div w:id="882134356">
          <w:marLeft w:val="640"/>
          <w:marRight w:val="0"/>
          <w:marTop w:val="0"/>
          <w:marBottom w:val="0"/>
          <w:divBdr>
            <w:top w:val="none" w:sz="0" w:space="0" w:color="auto"/>
            <w:left w:val="none" w:sz="0" w:space="0" w:color="auto"/>
            <w:bottom w:val="none" w:sz="0" w:space="0" w:color="auto"/>
            <w:right w:val="none" w:sz="0" w:space="0" w:color="auto"/>
          </w:divBdr>
        </w:div>
        <w:div w:id="856697409">
          <w:marLeft w:val="640"/>
          <w:marRight w:val="0"/>
          <w:marTop w:val="0"/>
          <w:marBottom w:val="0"/>
          <w:divBdr>
            <w:top w:val="none" w:sz="0" w:space="0" w:color="auto"/>
            <w:left w:val="none" w:sz="0" w:space="0" w:color="auto"/>
            <w:bottom w:val="none" w:sz="0" w:space="0" w:color="auto"/>
            <w:right w:val="none" w:sz="0" w:space="0" w:color="auto"/>
          </w:divBdr>
        </w:div>
        <w:div w:id="624845816">
          <w:marLeft w:val="640"/>
          <w:marRight w:val="0"/>
          <w:marTop w:val="0"/>
          <w:marBottom w:val="0"/>
          <w:divBdr>
            <w:top w:val="none" w:sz="0" w:space="0" w:color="auto"/>
            <w:left w:val="none" w:sz="0" w:space="0" w:color="auto"/>
            <w:bottom w:val="none" w:sz="0" w:space="0" w:color="auto"/>
            <w:right w:val="none" w:sz="0" w:space="0" w:color="auto"/>
          </w:divBdr>
        </w:div>
        <w:div w:id="1018655035">
          <w:marLeft w:val="640"/>
          <w:marRight w:val="0"/>
          <w:marTop w:val="0"/>
          <w:marBottom w:val="0"/>
          <w:divBdr>
            <w:top w:val="none" w:sz="0" w:space="0" w:color="auto"/>
            <w:left w:val="none" w:sz="0" w:space="0" w:color="auto"/>
            <w:bottom w:val="none" w:sz="0" w:space="0" w:color="auto"/>
            <w:right w:val="none" w:sz="0" w:space="0" w:color="auto"/>
          </w:divBdr>
        </w:div>
        <w:div w:id="11534933">
          <w:marLeft w:val="640"/>
          <w:marRight w:val="0"/>
          <w:marTop w:val="0"/>
          <w:marBottom w:val="0"/>
          <w:divBdr>
            <w:top w:val="none" w:sz="0" w:space="0" w:color="auto"/>
            <w:left w:val="none" w:sz="0" w:space="0" w:color="auto"/>
            <w:bottom w:val="none" w:sz="0" w:space="0" w:color="auto"/>
            <w:right w:val="none" w:sz="0" w:space="0" w:color="auto"/>
          </w:divBdr>
        </w:div>
        <w:div w:id="1918126130">
          <w:marLeft w:val="640"/>
          <w:marRight w:val="0"/>
          <w:marTop w:val="0"/>
          <w:marBottom w:val="0"/>
          <w:divBdr>
            <w:top w:val="none" w:sz="0" w:space="0" w:color="auto"/>
            <w:left w:val="none" w:sz="0" w:space="0" w:color="auto"/>
            <w:bottom w:val="none" w:sz="0" w:space="0" w:color="auto"/>
            <w:right w:val="none" w:sz="0" w:space="0" w:color="auto"/>
          </w:divBdr>
        </w:div>
        <w:div w:id="821892195">
          <w:marLeft w:val="640"/>
          <w:marRight w:val="0"/>
          <w:marTop w:val="0"/>
          <w:marBottom w:val="0"/>
          <w:divBdr>
            <w:top w:val="none" w:sz="0" w:space="0" w:color="auto"/>
            <w:left w:val="none" w:sz="0" w:space="0" w:color="auto"/>
            <w:bottom w:val="none" w:sz="0" w:space="0" w:color="auto"/>
            <w:right w:val="none" w:sz="0" w:space="0" w:color="auto"/>
          </w:divBdr>
        </w:div>
        <w:div w:id="396175945">
          <w:marLeft w:val="640"/>
          <w:marRight w:val="0"/>
          <w:marTop w:val="0"/>
          <w:marBottom w:val="0"/>
          <w:divBdr>
            <w:top w:val="none" w:sz="0" w:space="0" w:color="auto"/>
            <w:left w:val="none" w:sz="0" w:space="0" w:color="auto"/>
            <w:bottom w:val="none" w:sz="0" w:space="0" w:color="auto"/>
            <w:right w:val="none" w:sz="0" w:space="0" w:color="auto"/>
          </w:divBdr>
        </w:div>
        <w:div w:id="1395354876">
          <w:marLeft w:val="640"/>
          <w:marRight w:val="0"/>
          <w:marTop w:val="0"/>
          <w:marBottom w:val="0"/>
          <w:divBdr>
            <w:top w:val="none" w:sz="0" w:space="0" w:color="auto"/>
            <w:left w:val="none" w:sz="0" w:space="0" w:color="auto"/>
            <w:bottom w:val="none" w:sz="0" w:space="0" w:color="auto"/>
            <w:right w:val="none" w:sz="0" w:space="0" w:color="auto"/>
          </w:divBdr>
        </w:div>
        <w:div w:id="724909076">
          <w:marLeft w:val="640"/>
          <w:marRight w:val="0"/>
          <w:marTop w:val="0"/>
          <w:marBottom w:val="0"/>
          <w:divBdr>
            <w:top w:val="none" w:sz="0" w:space="0" w:color="auto"/>
            <w:left w:val="none" w:sz="0" w:space="0" w:color="auto"/>
            <w:bottom w:val="none" w:sz="0" w:space="0" w:color="auto"/>
            <w:right w:val="none" w:sz="0" w:space="0" w:color="auto"/>
          </w:divBdr>
        </w:div>
        <w:div w:id="1990938859">
          <w:marLeft w:val="640"/>
          <w:marRight w:val="0"/>
          <w:marTop w:val="0"/>
          <w:marBottom w:val="0"/>
          <w:divBdr>
            <w:top w:val="none" w:sz="0" w:space="0" w:color="auto"/>
            <w:left w:val="none" w:sz="0" w:space="0" w:color="auto"/>
            <w:bottom w:val="none" w:sz="0" w:space="0" w:color="auto"/>
            <w:right w:val="none" w:sz="0" w:space="0" w:color="auto"/>
          </w:divBdr>
        </w:div>
        <w:div w:id="1466775773">
          <w:marLeft w:val="640"/>
          <w:marRight w:val="0"/>
          <w:marTop w:val="0"/>
          <w:marBottom w:val="0"/>
          <w:divBdr>
            <w:top w:val="none" w:sz="0" w:space="0" w:color="auto"/>
            <w:left w:val="none" w:sz="0" w:space="0" w:color="auto"/>
            <w:bottom w:val="none" w:sz="0" w:space="0" w:color="auto"/>
            <w:right w:val="none" w:sz="0" w:space="0" w:color="auto"/>
          </w:divBdr>
        </w:div>
        <w:div w:id="2119988508">
          <w:marLeft w:val="640"/>
          <w:marRight w:val="0"/>
          <w:marTop w:val="0"/>
          <w:marBottom w:val="0"/>
          <w:divBdr>
            <w:top w:val="none" w:sz="0" w:space="0" w:color="auto"/>
            <w:left w:val="none" w:sz="0" w:space="0" w:color="auto"/>
            <w:bottom w:val="none" w:sz="0" w:space="0" w:color="auto"/>
            <w:right w:val="none" w:sz="0" w:space="0" w:color="auto"/>
          </w:divBdr>
        </w:div>
        <w:div w:id="1402486562">
          <w:marLeft w:val="640"/>
          <w:marRight w:val="0"/>
          <w:marTop w:val="0"/>
          <w:marBottom w:val="0"/>
          <w:divBdr>
            <w:top w:val="none" w:sz="0" w:space="0" w:color="auto"/>
            <w:left w:val="none" w:sz="0" w:space="0" w:color="auto"/>
            <w:bottom w:val="none" w:sz="0" w:space="0" w:color="auto"/>
            <w:right w:val="none" w:sz="0" w:space="0" w:color="auto"/>
          </w:divBdr>
        </w:div>
        <w:div w:id="662976499">
          <w:marLeft w:val="640"/>
          <w:marRight w:val="0"/>
          <w:marTop w:val="0"/>
          <w:marBottom w:val="0"/>
          <w:divBdr>
            <w:top w:val="none" w:sz="0" w:space="0" w:color="auto"/>
            <w:left w:val="none" w:sz="0" w:space="0" w:color="auto"/>
            <w:bottom w:val="none" w:sz="0" w:space="0" w:color="auto"/>
            <w:right w:val="none" w:sz="0" w:space="0" w:color="auto"/>
          </w:divBdr>
        </w:div>
        <w:div w:id="2001880925">
          <w:marLeft w:val="640"/>
          <w:marRight w:val="0"/>
          <w:marTop w:val="0"/>
          <w:marBottom w:val="0"/>
          <w:divBdr>
            <w:top w:val="none" w:sz="0" w:space="0" w:color="auto"/>
            <w:left w:val="none" w:sz="0" w:space="0" w:color="auto"/>
            <w:bottom w:val="none" w:sz="0" w:space="0" w:color="auto"/>
            <w:right w:val="none" w:sz="0" w:space="0" w:color="auto"/>
          </w:divBdr>
        </w:div>
        <w:div w:id="1668434235">
          <w:marLeft w:val="640"/>
          <w:marRight w:val="0"/>
          <w:marTop w:val="0"/>
          <w:marBottom w:val="0"/>
          <w:divBdr>
            <w:top w:val="none" w:sz="0" w:space="0" w:color="auto"/>
            <w:left w:val="none" w:sz="0" w:space="0" w:color="auto"/>
            <w:bottom w:val="none" w:sz="0" w:space="0" w:color="auto"/>
            <w:right w:val="none" w:sz="0" w:space="0" w:color="auto"/>
          </w:divBdr>
        </w:div>
        <w:div w:id="1828279761">
          <w:marLeft w:val="640"/>
          <w:marRight w:val="0"/>
          <w:marTop w:val="0"/>
          <w:marBottom w:val="0"/>
          <w:divBdr>
            <w:top w:val="none" w:sz="0" w:space="0" w:color="auto"/>
            <w:left w:val="none" w:sz="0" w:space="0" w:color="auto"/>
            <w:bottom w:val="none" w:sz="0" w:space="0" w:color="auto"/>
            <w:right w:val="none" w:sz="0" w:space="0" w:color="auto"/>
          </w:divBdr>
        </w:div>
        <w:div w:id="1264923540">
          <w:marLeft w:val="640"/>
          <w:marRight w:val="0"/>
          <w:marTop w:val="0"/>
          <w:marBottom w:val="0"/>
          <w:divBdr>
            <w:top w:val="none" w:sz="0" w:space="0" w:color="auto"/>
            <w:left w:val="none" w:sz="0" w:space="0" w:color="auto"/>
            <w:bottom w:val="none" w:sz="0" w:space="0" w:color="auto"/>
            <w:right w:val="none" w:sz="0" w:space="0" w:color="auto"/>
          </w:divBdr>
        </w:div>
        <w:div w:id="1035737043">
          <w:marLeft w:val="640"/>
          <w:marRight w:val="0"/>
          <w:marTop w:val="0"/>
          <w:marBottom w:val="0"/>
          <w:divBdr>
            <w:top w:val="none" w:sz="0" w:space="0" w:color="auto"/>
            <w:left w:val="none" w:sz="0" w:space="0" w:color="auto"/>
            <w:bottom w:val="none" w:sz="0" w:space="0" w:color="auto"/>
            <w:right w:val="none" w:sz="0" w:space="0" w:color="auto"/>
          </w:divBdr>
        </w:div>
        <w:div w:id="166530295">
          <w:marLeft w:val="640"/>
          <w:marRight w:val="0"/>
          <w:marTop w:val="0"/>
          <w:marBottom w:val="0"/>
          <w:divBdr>
            <w:top w:val="none" w:sz="0" w:space="0" w:color="auto"/>
            <w:left w:val="none" w:sz="0" w:space="0" w:color="auto"/>
            <w:bottom w:val="none" w:sz="0" w:space="0" w:color="auto"/>
            <w:right w:val="none" w:sz="0" w:space="0" w:color="auto"/>
          </w:divBdr>
        </w:div>
        <w:div w:id="1929581800">
          <w:marLeft w:val="640"/>
          <w:marRight w:val="0"/>
          <w:marTop w:val="0"/>
          <w:marBottom w:val="0"/>
          <w:divBdr>
            <w:top w:val="none" w:sz="0" w:space="0" w:color="auto"/>
            <w:left w:val="none" w:sz="0" w:space="0" w:color="auto"/>
            <w:bottom w:val="none" w:sz="0" w:space="0" w:color="auto"/>
            <w:right w:val="none" w:sz="0" w:space="0" w:color="auto"/>
          </w:divBdr>
        </w:div>
        <w:div w:id="270166927">
          <w:marLeft w:val="640"/>
          <w:marRight w:val="0"/>
          <w:marTop w:val="0"/>
          <w:marBottom w:val="0"/>
          <w:divBdr>
            <w:top w:val="none" w:sz="0" w:space="0" w:color="auto"/>
            <w:left w:val="none" w:sz="0" w:space="0" w:color="auto"/>
            <w:bottom w:val="none" w:sz="0" w:space="0" w:color="auto"/>
            <w:right w:val="none" w:sz="0" w:space="0" w:color="auto"/>
          </w:divBdr>
        </w:div>
        <w:div w:id="1725637777">
          <w:marLeft w:val="640"/>
          <w:marRight w:val="0"/>
          <w:marTop w:val="0"/>
          <w:marBottom w:val="0"/>
          <w:divBdr>
            <w:top w:val="none" w:sz="0" w:space="0" w:color="auto"/>
            <w:left w:val="none" w:sz="0" w:space="0" w:color="auto"/>
            <w:bottom w:val="none" w:sz="0" w:space="0" w:color="auto"/>
            <w:right w:val="none" w:sz="0" w:space="0" w:color="auto"/>
          </w:divBdr>
        </w:div>
        <w:div w:id="1575623321">
          <w:marLeft w:val="640"/>
          <w:marRight w:val="0"/>
          <w:marTop w:val="0"/>
          <w:marBottom w:val="0"/>
          <w:divBdr>
            <w:top w:val="none" w:sz="0" w:space="0" w:color="auto"/>
            <w:left w:val="none" w:sz="0" w:space="0" w:color="auto"/>
            <w:bottom w:val="none" w:sz="0" w:space="0" w:color="auto"/>
            <w:right w:val="none" w:sz="0" w:space="0" w:color="auto"/>
          </w:divBdr>
        </w:div>
        <w:div w:id="1869953952">
          <w:marLeft w:val="640"/>
          <w:marRight w:val="0"/>
          <w:marTop w:val="0"/>
          <w:marBottom w:val="0"/>
          <w:divBdr>
            <w:top w:val="none" w:sz="0" w:space="0" w:color="auto"/>
            <w:left w:val="none" w:sz="0" w:space="0" w:color="auto"/>
            <w:bottom w:val="none" w:sz="0" w:space="0" w:color="auto"/>
            <w:right w:val="none" w:sz="0" w:space="0" w:color="auto"/>
          </w:divBdr>
        </w:div>
        <w:div w:id="2026321981">
          <w:marLeft w:val="640"/>
          <w:marRight w:val="0"/>
          <w:marTop w:val="0"/>
          <w:marBottom w:val="0"/>
          <w:divBdr>
            <w:top w:val="none" w:sz="0" w:space="0" w:color="auto"/>
            <w:left w:val="none" w:sz="0" w:space="0" w:color="auto"/>
            <w:bottom w:val="none" w:sz="0" w:space="0" w:color="auto"/>
            <w:right w:val="none" w:sz="0" w:space="0" w:color="auto"/>
          </w:divBdr>
        </w:div>
        <w:div w:id="85274821">
          <w:marLeft w:val="640"/>
          <w:marRight w:val="0"/>
          <w:marTop w:val="0"/>
          <w:marBottom w:val="0"/>
          <w:divBdr>
            <w:top w:val="none" w:sz="0" w:space="0" w:color="auto"/>
            <w:left w:val="none" w:sz="0" w:space="0" w:color="auto"/>
            <w:bottom w:val="none" w:sz="0" w:space="0" w:color="auto"/>
            <w:right w:val="none" w:sz="0" w:space="0" w:color="auto"/>
          </w:divBdr>
        </w:div>
        <w:div w:id="316344194">
          <w:marLeft w:val="640"/>
          <w:marRight w:val="0"/>
          <w:marTop w:val="0"/>
          <w:marBottom w:val="0"/>
          <w:divBdr>
            <w:top w:val="none" w:sz="0" w:space="0" w:color="auto"/>
            <w:left w:val="none" w:sz="0" w:space="0" w:color="auto"/>
            <w:bottom w:val="none" w:sz="0" w:space="0" w:color="auto"/>
            <w:right w:val="none" w:sz="0" w:space="0" w:color="auto"/>
          </w:divBdr>
        </w:div>
        <w:div w:id="2131240350">
          <w:marLeft w:val="640"/>
          <w:marRight w:val="0"/>
          <w:marTop w:val="0"/>
          <w:marBottom w:val="0"/>
          <w:divBdr>
            <w:top w:val="none" w:sz="0" w:space="0" w:color="auto"/>
            <w:left w:val="none" w:sz="0" w:space="0" w:color="auto"/>
            <w:bottom w:val="none" w:sz="0" w:space="0" w:color="auto"/>
            <w:right w:val="none" w:sz="0" w:space="0" w:color="auto"/>
          </w:divBdr>
        </w:div>
        <w:div w:id="992489385">
          <w:marLeft w:val="640"/>
          <w:marRight w:val="0"/>
          <w:marTop w:val="0"/>
          <w:marBottom w:val="0"/>
          <w:divBdr>
            <w:top w:val="none" w:sz="0" w:space="0" w:color="auto"/>
            <w:left w:val="none" w:sz="0" w:space="0" w:color="auto"/>
            <w:bottom w:val="none" w:sz="0" w:space="0" w:color="auto"/>
            <w:right w:val="none" w:sz="0" w:space="0" w:color="auto"/>
          </w:divBdr>
        </w:div>
        <w:div w:id="85198549">
          <w:marLeft w:val="640"/>
          <w:marRight w:val="0"/>
          <w:marTop w:val="0"/>
          <w:marBottom w:val="0"/>
          <w:divBdr>
            <w:top w:val="none" w:sz="0" w:space="0" w:color="auto"/>
            <w:left w:val="none" w:sz="0" w:space="0" w:color="auto"/>
            <w:bottom w:val="none" w:sz="0" w:space="0" w:color="auto"/>
            <w:right w:val="none" w:sz="0" w:space="0" w:color="auto"/>
          </w:divBdr>
        </w:div>
        <w:div w:id="525214365">
          <w:marLeft w:val="640"/>
          <w:marRight w:val="0"/>
          <w:marTop w:val="0"/>
          <w:marBottom w:val="0"/>
          <w:divBdr>
            <w:top w:val="none" w:sz="0" w:space="0" w:color="auto"/>
            <w:left w:val="none" w:sz="0" w:space="0" w:color="auto"/>
            <w:bottom w:val="none" w:sz="0" w:space="0" w:color="auto"/>
            <w:right w:val="none" w:sz="0" w:space="0" w:color="auto"/>
          </w:divBdr>
        </w:div>
        <w:div w:id="2008091546">
          <w:marLeft w:val="640"/>
          <w:marRight w:val="0"/>
          <w:marTop w:val="0"/>
          <w:marBottom w:val="0"/>
          <w:divBdr>
            <w:top w:val="none" w:sz="0" w:space="0" w:color="auto"/>
            <w:left w:val="none" w:sz="0" w:space="0" w:color="auto"/>
            <w:bottom w:val="none" w:sz="0" w:space="0" w:color="auto"/>
            <w:right w:val="none" w:sz="0" w:space="0" w:color="auto"/>
          </w:divBdr>
        </w:div>
        <w:div w:id="759981628">
          <w:marLeft w:val="640"/>
          <w:marRight w:val="0"/>
          <w:marTop w:val="0"/>
          <w:marBottom w:val="0"/>
          <w:divBdr>
            <w:top w:val="none" w:sz="0" w:space="0" w:color="auto"/>
            <w:left w:val="none" w:sz="0" w:space="0" w:color="auto"/>
            <w:bottom w:val="none" w:sz="0" w:space="0" w:color="auto"/>
            <w:right w:val="none" w:sz="0" w:space="0" w:color="auto"/>
          </w:divBdr>
        </w:div>
        <w:div w:id="915751074">
          <w:marLeft w:val="640"/>
          <w:marRight w:val="0"/>
          <w:marTop w:val="0"/>
          <w:marBottom w:val="0"/>
          <w:divBdr>
            <w:top w:val="none" w:sz="0" w:space="0" w:color="auto"/>
            <w:left w:val="none" w:sz="0" w:space="0" w:color="auto"/>
            <w:bottom w:val="none" w:sz="0" w:space="0" w:color="auto"/>
            <w:right w:val="none" w:sz="0" w:space="0" w:color="auto"/>
          </w:divBdr>
        </w:div>
        <w:div w:id="722414092">
          <w:marLeft w:val="640"/>
          <w:marRight w:val="0"/>
          <w:marTop w:val="0"/>
          <w:marBottom w:val="0"/>
          <w:divBdr>
            <w:top w:val="none" w:sz="0" w:space="0" w:color="auto"/>
            <w:left w:val="none" w:sz="0" w:space="0" w:color="auto"/>
            <w:bottom w:val="none" w:sz="0" w:space="0" w:color="auto"/>
            <w:right w:val="none" w:sz="0" w:space="0" w:color="auto"/>
          </w:divBdr>
        </w:div>
        <w:div w:id="498891337">
          <w:marLeft w:val="640"/>
          <w:marRight w:val="0"/>
          <w:marTop w:val="0"/>
          <w:marBottom w:val="0"/>
          <w:divBdr>
            <w:top w:val="none" w:sz="0" w:space="0" w:color="auto"/>
            <w:left w:val="none" w:sz="0" w:space="0" w:color="auto"/>
            <w:bottom w:val="none" w:sz="0" w:space="0" w:color="auto"/>
            <w:right w:val="none" w:sz="0" w:space="0" w:color="auto"/>
          </w:divBdr>
        </w:div>
        <w:div w:id="1876186329">
          <w:marLeft w:val="640"/>
          <w:marRight w:val="0"/>
          <w:marTop w:val="0"/>
          <w:marBottom w:val="0"/>
          <w:divBdr>
            <w:top w:val="none" w:sz="0" w:space="0" w:color="auto"/>
            <w:left w:val="none" w:sz="0" w:space="0" w:color="auto"/>
            <w:bottom w:val="none" w:sz="0" w:space="0" w:color="auto"/>
            <w:right w:val="none" w:sz="0" w:space="0" w:color="auto"/>
          </w:divBdr>
        </w:div>
        <w:div w:id="789396415">
          <w:marLeft w:val="640"/>
          <w:marRight w:val="0"/>
          <w:marTop w:val="0"/>
          <w:marBottom w:val="0"/>
          <w:divBdr>
            <w:top w:val="none" w:sz="0" w:space="0" w:color="auto"/>
            <w:left w:val="none" w:sz="0" w:space="0" w:color="auto"/>
            <w:bottom w:val="none" w:sz="0" w:space="0" w:color="auto"/>
            <w:right w:val="none" w:sz="0" w:space="0" w:color="auto"/>
          </w:divBdr>
        </w:div>
        <w:div w:id="874543867">
          <w:marLeft w:val="640"/>
          <w:marRight w:val="0"/>
          <w:marTop w:val="0"/>
          <w:marBottom w:val="0"/>
          <w:divBdr>
            <w:top w:val="none" w:sz="0" w:space="0" w:color="auto"/>
            <w:left w:val="none" w:sz="0" w:space="0" w:color="auto"/>
            <w:bottom w:val="none" w:sz="0" w:space="0" w:color="auto"/>
            <w:right w:val="none" w:sz="0" w:space="0" w:color="auto"/>
          </w:divBdr>
        </w:div>
        <w:div w:id="407531906">
          <w:marLeft w:val="640"/>
          <w:marRight w:val="0"/>
          <w:marTop w:val="0"/>
          <w:marBottom w:val="0"/>
          <w:divBdr>
            <w:top w:val="none" w:sz="0" w:space="0" w:color="auto"/>
            <w:left w:val="none" w:sz="0" w:space="0" w:color="auto"/>
            <w:bottom w:val="none" w:sz="0" w:space="0" w:color="auto"/>
            <w:right w:val="none" w:sz="0" w:space="0" w:color="auto"/>
          </w:divBdr>
        </w:div>
        <w:div w:id="682710531">
          <w:marLeft w:val="640"/>
          <w:marRight w:val="0"/>
          <w:marTop w:val="0"/>
          <w:marBottom w:val="0"/>
          <w:divBdr>
            <w:top w:val="none" w:sz="0" w:space="0" w:color="auto"/>
            <w:left w:val="none" w:sz="0" w:space="0" w:color="auto"/>
            <w:bottom w:val="none" w:sz="0" w:space="0" w:color="auto"/>
            <w:right w:val="none" w:sz="0" w:space="0" w:color="auto"/>
          </w:divBdr>
        </w:div>
        <w:div w:id="1598906240">
          <w:marLeft w:val="640"/>
          <w:marRight w:val="0"/>
          <w:marTop w:val="0"/>
          <w:marBottom w:val="0"/>
          <w:divBdr>
            <w:top w:val="none" w:sz="0" w:space="0" w:color="auto"/>
            <w:left w:val="none" w:sz="0" w:space="0" w:color="auto"/>
            <w:bottom w:val="none" w:sz="0" w:space="0" w:color="auto"/>
            <w:right w:val="none" w:sz="0" w:space="0" w:color="auto"/>
          </w:divBdr>
        </w:div>
        <w:div w:id="1757169982">
          <w:marLeft w:val="640"/>
          <w:marRight w:val="0"/>
          <w:marTop w:val="0"/>
          <w:marBottom w:val="0"/>
          <w:divBdr>
            <w:top w:val="none" w:sz="0" w:space="0" w:color="auto"/>
            <w:left w:val="none" w:sz="0" w:space="0" w:color="auto"/>
            <w:bottom w:val="none" w:sz="0" w:space="0" w:color="auto"/>
            <w:right w:val="none" w:sz="0" w:space="0" w:color="auto"/>
          </w:divBdr>
        </w:div>
        <w:div w:id="1998341256">
          <w:marLeft w:val="640"/>
          <w:marRight w:val="0"/>
          <w:marTop w:val="0"/>
          <w:marBottom w:val="0"/>
          <w:divBdr>
            <w:top w:val="none" w:sz="0" w:space="0" w:color="auto"/>
            <w:left w:val="none" w:sz="0" w:space="0" w:color="auto"/>
            <w:bottom w:val="none" w:sz="0" w:space="0" w:color="auto"/>
            <w:right w:val="none" w:sz="0" w:space="0" w:color="auto"/>
          </w:divBdr>
        </w:div>
        <w:div w:id="1009598471">
          <w:marLeft w:val="640"/>
          <w:marRight w:val="0"/>
          <w:marTop w:val="0"/>
          <w:marBottom w:val="0"/>
          <w:divBdr>
            <w:top w:val="none" w:sz="0" w:space="0" w:color="auto"/>
            <w:left w:val="none" w:sz="0" w:space="0" w:color="auto"/>
            <w:bottom w:val="none" w:sz="0" w:space="0" w:color="auto"/>
            <w:right w:val="none" w:sz="0" w:space="0" w:color="auto"/>
          </w:divBdr>
        </w:div>
        <w:div w:id="1853032711">
          <w:marLeft w:val="640"/>
          <w:marRight w:val="0"/>
          <w:marTop w:val="0"/>
          <w:marBottom w:val="0"/>
          <w:divBdr>
            <w:top w:val="none" w:sz="0" w:space="0" w:color="auto"/>
            <w:left w:val="none" w:sz="0" w:space="0" w:color="auto"/>
            <w:bottom w:val="none" w:sz="0" w:space="0" w:color="auto"/>
            <w:right w:val="none" w:sz="0" w:space="0" w:color="auto"/>
          </w:divBdr>
        </w:div>
        <w:div w:id="1360273596">
          <w:marLeft w:val="640"/>
          <w:marRight w:val="0"/>
          <w:marTop w:val="0"/>
          <w:marBottom w:val="0"/>
          <w:divBdr>
            <w:top w:val="none" w:sz="0" w:space="0" w:color="auto"/>
            <w:left w:val="none" w:sz="0" w:space="0" w:color="auto"/>
            <w:bottom w:val="none" w:sz="0" w:space="0" w:color="auto"/>
            <w:right w:val="none" w:sz="0" w:space="0" w:color="auto"/>
          </w:divBdr>
        </w:div>
        <w:div w:id="1335035297">
          <w:marLeft w:val="640"/>
          <w:marRight w:val="0"/>
          <w:marTop w:val="0"/>
          <w:marBottom w:val="0"/>
          <w:divBdr>
            <w:top w:val="none" w:sz="0" w:space="0" w:color="auto"/>
            <w:left w:val="none" w:sz="0" w:space="0" w:color="auto"/>
            <w:bottom w:val="none" w:sz="0" w:space="0" w:color="auto"/>
            <w:right w:val="none" w:sz="0" w:space="0" w:color="auto"/>
          </w:divBdr>
        </w:div>
        <w:div w:id="2102221238">
          <w:marLeft w:val="640"/>
          <w:marRight w:val="0"/>
          <w:marTop w:val="0"/>
          <w:marBottom w:val="0"/>
          <w:divBdr>
            <w:top w:val="none" w:sz="0" w:space="0" w:color="auto"/>
            <w:left w:val="none" w:sz="0" w:space="0" w:color="auto"/>
            <w:bottom w:val="none" w:sz="0" w:space="0" w:color="auto"/>
            <w:right w:val="none" w:sz="0" w:space="0" w:color="auto"/>
          </w:divBdr>
        </w:div>
        <w:div w:id="789905571">
          <w:marLeft w:val="640"/>
          <w:marRight w:val="0"/>
          <w:marTop w:val="0"/>
          <w:marBottom w:val="0"/>
          <w:divBdr>
            <w:top w:val="none" w:sz="0" w:space="0" w:color="auto"/>
            <w:left w:val="none" w:sz="0" w:space="0" w:color="auto"/>
            <w:bottom w:val="none" w:sz="0" w:space="0" w:color="auto"/>
            <w:right w:val="none" w:sz="0" w:space="0" w:color="auto"/>
          </w:divBdr>
        </w:div>
        <w:div w:id="1993754096">
          <w:marLeft w:val="640"/>
          <w:marRight w:val="0"/>
          <w:marTop w:val="0"/>
          <w:marBottom w:val="0"/>
          <w:divBdr>
            <w:top w:val="none" w:sz="0" w:space="0" w:color="auto"/>
            <w:left w:val="none" w:sz="0" w:space="0" w:color="auto"/>
            <w:bottom w:val="none" w:sz="0" w:space="0" w:color="auto"/>
            <w:right w:val="none" w:sz="0" w:space="0" w:color="auto"/>
          </w:divBdr>
        </w:div>
        <w:div w:id="651058697">
          <w:marLeft w:val="640"/>
          <w:marRight w:val="0"/>
          <w:marTop w:val="0"/>
          <w:marBottom w:val="0"/>
          <w:divBdr>
            <w:top w:val="none" w:sz="0" w:space="0" w:color="auto"/>
            <w:left w:val="none" w:sz="0" w:space="0" w:color="auto"/>
            <w:bottom w:val="none" w:sz="0" w:space="0" w:color="auto"/>
            <w:right w:val="none" w:sz="0" w:space="0" w:color="auto"/>
          </w:divBdr>
        </w:div>
        <w:div w:id="462582505">
          <w:marLeft w:val="640"/>
          <w:marRight w:val="0"/>
          <w:marTop w:val="0"/>
          <w:marBottom w:val="0"/>
          <w:divBdr>
            <w:top w:val="none" w:sz="0" w:space="0" w:color="auto"/>
            <w:left w:val="none" w:sz="0" w:space="0" w:color="auto"/>
            <w:bottom w:val="none" w:sz="0" w:space="0" w:color="auto"/>
            <w:right w:val="none" w:sz="0" w:space="0" w:color="auto"/>
          </w:divBdr>
        </w:div>
        <w:div w:id="50006081">
          <w:marLeft w:val="640"/>
          <w:marRight w:val="0"/>
          <w:marTop w:val="0"/>
          <w:marBottom w:val="0"/>
          <w:divBdr>
            <w:top w:val="none" w:sz="0" w:space="0" w:color="auto"/>
            <w:left w:val="none" w:sz="0" w:space="0" w:color="auto"/>
            <w:bottom w:val="none" w:sz="0" w:space="0" w:color="auto"/>
            <w:right w:val="none" w:sz="0" w:space="0" w:color="auto"/>
          </w:divBdr>
        </w:div>
        <w:div w:id="527334757">
          <w:marLeft w:val="640"/>
          <w:marRight w:val="0"/>
          <w:marTop w:val="0"/>
          <w:marBottom w:val="0"/>
          <w:divBdr>
            <w:top w:val="none" w:sz="0" w:space="0" w:color="auto"/>
            <w:left w:val="none" w:sz="0" w:space="0" w:color="auto"/>
            <w:bottom w:val="none" w:sz="0" w:space="0" w:color="auto"/>
            <w:right w:val="none" w:sz="0" w:space="0" w:color="auto"/>
          </w:divBdr>
        </w:div>
        <w:div w:id="1135106325">
          <w:marLeft w:val="640"/>
          <w:marRight w:val="0"/>
          <w:marTop w:val="0"/>
          <w:marBottom w:val="0"/>
          <w:divBdr>
            <w:top w:val="none" w:sz="0" w:space="0" w:color="auto"/>
            <w:left w:val="none" w:sz="0" w:space="0" w:color="auto"/>
            <w:bottom w:val="none" w:sz="0" w:space="0" w:color="auto"/>
            <w:right w:val="none" w:sz="0" w:space="0" w:color="auto"/>
          </w:divBdr>
        </w:div>
        <w:div w:id="282461817">
          <w:marLeft w:val="640"/>
          <w:marRight w:val="0"/>
          <w:marTop w:val="0"/>
          <w:marBottom w:val="0"/>
          <w:divBdr>
            <w:top w:val="none" w:sz="0" w:space="0" w:color="auto"/>
            <w:left w:val="none" w:sz="0" w:space="0" w:color="auto"/>
            <w:bottom w:val="none" w:sz="0" w:space="0" w:color="auto"/>
            <w:right w:val="none" w:sz="0" w:space="0" w:color="auto"/>
          </w:divBdr>
        </w:div>
        <w:div w:id="1818762769">
          <w:marLeft w:val="640"/>
          <w:marRight w:val="0"/>
          <w:marTop w:val="0"/>
          <w:marBottom w:val="0"/>
          <w:divBdr>
            <w:top w:val="none" w:sz="0" w:space="0" w:color="auto"/>
            <w:left w:val="none" w:sz="0" w:space="0" w:color="auto"/>
            <w:bottom w:val="none" w:sz="0" w:space="0" w:color="auto"/>
            <w:right w:val="none" w:sz="0" w:space="0" w:color="auto"/>
          </w:divBdr>
        </w:div>
        <w:div w:id="135924473">
          <w:marLeft w:val="640"/>
          <w:marRight w:val="0"/>
          <w:marTop w:val="0"/>
          <w:marBottom w:val="0"/>
          <w:divBdr>
            <w:top w:val="none" w:sz="0" w:space="0" w:color="auto"/>
            <w:left w:val="none" w:sz="0" w:space="0" w:color="auto"/>
            <w:bottom w:val="none" w:sz="0" w:space="0" w:color="auto"/>
            <w:right w:val="none" w:sz="0" w:space="0" w:color="auto"/>
          </w:divBdr>
        </w:div>
        <w:div w:id="2095780401">
          <w:marLeft w:val="640"/>
          <w:marRight w:val="0"/>
          <w:marTop w:val="0"/>
          <w:marBottom w:val="0"/>
          <w:divBdr>
            <w:top w:val="none" w:sz="0" w:space="0" w:color="auto"/>
            <w:left w:val="none" w:sz="0" w:space="0" w:color="auto"/>
            <w:bottom w:val="none" w:sz="0" w:space="0" w:color="auto"/>
            <w:right w:val="none" w:sz="0" w:space="0" w:color="auto"/>
          </w:divBdr>
        </w:div>
        <w:div w:id="1667172558">
          <w:marLeft w:val="640"/>
          <w:marRight w:val="0"/>
          <w:marTop w:val="0"/>
          <w:marBottom w:val="0"/>
          <w:divBdr>
            <w:top w:val="none" w:sz="0" w:space="0" w:color="auto"/>
            <w:left w:val="none" w:sz="0" w:space="0" w:color="auto"/>
            <w:bottom w:val="none" w:sz="0" w:space="0" w:color="auto"/>
            <w:right w:val="none" w:sz="0" w:space="0" w:color="auto"/>
          </w:divBdr>
        </w:div>
        <w:div w:id="1101678777">
          <w:marLeft w:val="640"/>
          <w:marRight w:val="0"/>
          <w:marTop w:val="0"/>
          <w:marBottom w:val="0"/>
          <w:divBdr>
            <w:top w:val="none" w:sz="0" w:space="0" w:color="auto"/>
            <w:left w:val="none" w:sz="0" w:space="0" w:color="auto"/>
            <w:bottom w:val="none" w:sz="0" w:space="0" w:color="auto"/>
            <w:right w:val="none" w:sz="0" w:space="0" w:color="auto"/>
          </w:divBdr>
        </w:div>
        <w:div w:id="302276089">
          <w:marLeft w:val="640"/>
          <w:marRight w:val="0"/>
          <w:marTop w:val="0"/>
          <w:marBottom w:val="0"/>
          <w:divBdr>
            <w:top w:val="none" w:sz="0" w:space="0" w:color="auto"/>
            <w:left w:val="none" w:sz="0" w:space="0" w:color="auto"/>
            <w:bottom w:val="none" w:sz="0" w:space="0" w:color="auto"/>
            <w:right w:val="none" w:sz="0" w:space="0" w:color="auto"/>
          </w:divBdr>
        </w:div>
        <w:div w:id="1140342678">
          <w:marLeft w:val="640"/>
          <w:marRight w:val="0"/>
          <w:marTop w:val="0"/>
          <w:marBottom w:val="0"/>
          <w:divBdr>
            <w:top w:val="none" w:sz="0" w:space="0" w:color="auto"/>
            <w:left w:val="none" w:sz="0" w:space="0" w:color="auto"/>
            <w:bottom w:val="none" w:sz="0" w:space="0" w:color="auto"/>
            <w:right w:val="none" w:sz="0" w:space="0" w:color="auto"/>
          </w:divBdr>
        </w:div>
        <w:div w:id="54356826">
          <w:marLeft w:val="640"/>
          <w:marRight w:val="0"/>
          <w:marTop w:val="0"/>
          <w:marBottom w:val="0"/>
          <w:divBdr>
            <w:top w:val="none" w:sz="0" w:space="0" w:color="auto"/>
            <w:left w:val="none" w:sz="0" w:space="0" w:color="auto"/>
            <w:bottom w:val="none" w:sz="0" w:space="0" w:color="auto"/>
            <w:right w:val="none" w:sz="0" w:space="0" w:color="auto"/>
          </w:divBdr>
        </w:div>
        <w:div w:id="93483736">
          <w:marLeft w:val="640"/>
          <w:marRight w:val="0"/>
          <w:marTop w:val="0"/>
          <w:marBottom w:val="0"/>
          <w:divBdr>
            <w:top w:val="none" w:sz="0" w:space="0" w:color="auto"/>
            <w:left w:val="none" w:sz="0" w:space="0" w:color="auto"/>
            <w:bottom w:val="none" w:sz="0" w:space="0" w:color="auto"/>
            <w:right w:val="none" w:sz="0" w:space="0" w:color="auto"/>
          </w:divBdr>
        </w:div>
        <w:div w:id="1735199075">
          <w:marLeft w:val="640"/>
          <w:marRight w:val="0"/>
          <w:marTop w:val="0"/>
          <w:marBottom w:val="0"/>
          <w:divBdr>
            <w:top w:val="none" w:sz="0" w:space="0" w:color="auto"/>
            <w:left w:val="none" w:sz="0" w:space="0" w:color="auto"/>
            <w:bottom w:val="none" w:sz="0" w:space="0" w:color="auto"/>
            <w:right w:val="none" w:sz="0" w:space="0" w:color="auto"/>
          </w:divBdr>
        </w:div>
        <w:div w:id="703747649">
          <w:marLeft w:val="640"/>
          <w:marRight w:val="0"/>
          <w:marTop w:val="0"/>
          <w:marBottom w:val="0"/>
          <w:divBdr>
            <w:top w:val="none" w:sz="0" w:space="0" w:color="auto"/>
            <w:left w:val="none" w:sz="0" w:space="0" w:color="auto"/>
            <w:bottom w:val="none" w:sz="0" w:space="0" w:color="auto"/>
            <w:right w:val="none" w:sz="0" w:space="0" w:color="auto"/>
          </w:divBdr>
        </w:div>
      </w:divsChild>
    </w:div>
    <w:div w:id="221065250">
      <w:bodyDiv w:val="1"/>
      <w:marLeft w:val="0"/>
      <w:marRight w:val="0"/>
      <w:marTop w:val="0"/>
      <w:marBottom w:val="0"/>
      <w:divBdr>
        <w:top w:val="none" w:sz="0" w:space="0" w:color="auto"/>
        <w:left w:val="none" w:sz="0" w:space="0" w:color="auto"/>
        <w:bottom w:val="none" w:sz="0" w:space="0" w:color="auto"/>
        <w:right w:val="none" w:sz="0" w:space="0" w:color="auto"/>
      </w:divBdr>
      <w:divsChild>
        <w:div w:id="1006975796">
          <w:marLeft w:val="640"/>
          <w:marRight w:val="0"/>
          <w:marTop w:val="0"/>
          <w:marBottom w:val="0"/>
          <w:divBdr>
            <w:top w:val="none" w:sz="0" w:space="0" w:color="auto"/>
            <w:left w:val="none" w:sz="0" w:space="0" w:color="auto"/>
            <w:bottom w:val="none" w:sz="0" w:space="0" w:color="auto"/>
            <w:right w:val="none" w:sz="0" w:space="0" w:color="auto"/>
          </w:divBdr>
        </w:div>
        <w:div w:id="1425421374">
          <w:marLeft w:val="640"/>
          <w:marRight w:val="0"/>
          <w:marTop w:val="0"/>
          <w:marBottom w:val="0"/>
          <w:divBdr>
            <w:top w:val="none" w:sz="0" w:space="0" w:color="auto"/>
            <w:left w:val="none" w:sz="0" w:space="0" w:color="auto"/>
            <w:bottom w:val="none" w:sz="0" w:space="0" w:color="auto"/>
            <w:right w:val="none" w:sz="0" w:space="0" w:color="auto"/>
          </w:divBdr>
        </w:div>
        <w:div w:id="1215921043">
          <w:marLeft w:val="640"/>
          <w:marRight w:val="0"/>
          <w:marTop w:val="0"/>
          <w:marBottom w:val="0"/>
          <w:divBdr>
            <w:top w:val="none" w:sz="0" w:space="0" w:color="auto"/>
            <w:left w:val="none" w:sz="0" w:space="0" w:color="auto"/>
            <w:bottom w:val="none" w:sz="0" w:space="0" w:color="auto"/>
            <w:right w:val="none" w:sz="0" w:space="0" w:color="auto"/>
          </w:divBdr>
        </w:div>
        <w:div w:id="1738628306">
          <w:marLeft w:val="640"/>
          <w:marRight w:val="0"/>
          <w:marTop w:val="0"/>
          <w:marBottom w:val="0"/>
          <w:divBdr>
            <w:top w:val="none" w:sz="0" w:space="0" w:color="auto"/>
            <w:left w:val="none" w:sz="0" w:space="0" w:color="auto"/>
            <w:bottom w:val="none" w:sz="0" w:space="0" w:color="auto"/>
            <w:right w:val="none" w:sz="0" w:space="0" w:color="auto"/>
          </w:divBdr>
        </w:div>
        <w:div w:id="436559703">
          <w:marLeft w:val="640"/>
          <w:marRight w:val="0"/>
          <w:marTop w:val="0"/>
          <w:marBottom w:val="0"/>
          <w:divBdr>
            <w:top w:val="none" w:sz="0" w:space="0" w:color="auto"/>
            <w:left w:val="none" w:sz="0" w:space="0" w:color="auto"/>
            <w:bottom w:val="none" w:sz="0" w:space="0" w:color="auto"/>
            <w:right w:val="none" w:sz="0" w:space="0" w:color="auto"/>
          </w:divBdr>
        </w:div>
        <w:div w:id="896165216">
          <w:marLeft w:val="640"/>
          <w:marRight w:val="0"/>
          <w:marTop w:val="0"/>
          <w:marBottom w:val="0"/>
          <w:divBdr>
            <w:top w:val="none" w:sz="0" w:space="0" w:color="auto"/>
            <w:left w:val="none" w:sz="0" w:space="0" w:color="auto"/>
            <w:bottom w:val="none" w:sz="0" w:space="0" w:color="auto"/>
            <w:right w:val="none" w:sz="0" w:space="0" w:color="auto"/>
          </w:divBdr>
        </w:div>
        <w:div w:id="1293053575">
          <w:marLeft w:val="640"/>
          <w:marRight w:val="0"/>
          <w:marTop w:val="0"/>
          <w:marBottom w:val="0"/>
          <w:divBdr>
            <w:top w:val="none" w:sz="0" w:space="0" w:color="auto"/>
            <w:left w:val="none" w:sz="0" w:space="0" w:color="auto"/>
            <w:bottom w:val="none" w:sz="0" w:space="0" w:color="auto"/>
            <w:right w:val="none" w:sz="0" w:space="0" w:color="auto"/>
          </w:divBdr>
        </w:div>
        <w:div w:id="1234926804">
          <w:marLeft w:val="640"/>
          <w:marRight w:val="0"/>
          <w:marTop w:val="0"/>
          <w:marBottom w:val="0"/>
          <w:divBdr>
            <w:top w:val="none" w:sz="0" w:space="0" w:color="auto"/>
            <w:left w:val="none" w:sz="0" w:space="0" w:color="auto"/>
            <w:bottom w:val="none" w:sz="0" w:space="0" w:color="auto"/>
            <w:right w:val="none" w:sz="0" w:space="0" w:color="auto"/>
          </w:divBdr>
        </w:div>
        <w:div w:id="242223222">
          <w:marLeft w:val="640"/>
          <w:marRight w:val="0"/>
          <w:marTop w:val="0"/>
          <w:marBottom w:val="0"/>
          <w:divBdr>
            <w:top w:val="none" w:sz="0" w:space="0" w:color="auto"/>
            <w:left w:val="none" w:sz="0" w:space="0" w:color="auto"/>
            <w:bottom w:val="none" w:sz="0" w:space="0" w:color="auto"/>
            <w:right w:val="none" w:sz="0" w:space="0" w:color="auto"/>
          </w:divBdr>
        </w:div>
        <w:div w:id="865294812">
          <w:marLeft w:val="640"/>
          <w:marRight w:val="0"/>
          <w:marTop w:val="0"/>
          <w:marBottom w:val="0"/>
          <w:divBdr>
            <w:top w:val="none" w:sz="0" w:space="0" w:color="auto"/>
            <w:left w:val="none" w:sz="0" w:space="0" w:color="auto"/>
            <w:bottom w:val="none" w:sz="0" w:space="0" w:color="auto"/>
            <w:right w:val="none" w:sz="0" w:space="0" w:color="auto"/>
          </w:divBdr>
        </w:div>
        <w:div w:id="1897471370">
          <w:marLeft w:val="640"/>
          <w:marRight w:val="0"/>
          <w:marTop w:val="0"/>
          <w:marBottom w:val="0"/>
          <w:divBdr>
            <w:top w:val="none" w:sz="0" w:space="0" w:color="auto"/>
            <w:left w:val="none" w:sz="0" w:space="0" w:color="auto"/>
            <w:bottom w:val="none" w:sz="0" w:space="0" w:color="auto"/>
            <w:right w:val="none" w:sz="0" w:space="0" w:color="auto"/>
          </w:divBdr>
        </w:div>
        <w:div w:id="1131052882">
          <w:marLeft w:val="640"/>
          <w:marRight w:val="0"/>
          <w:marTop w:val="0"/>
          <w:marBottom w:val="0"/>
          <w:divBdr>
            <w:top w:val="none" w:sz="0" w:space="0" w:color="auto"/>
            <w:left w:val="none" w:sz="0" w:space="0" w:color="auto"/>
            <w:bottom w:val="none" w:sz="0" w:space="0" w:color="auto"/>
            <w:right w:val="none" w:sz="0" w:space="0" w:color="auto"/>
          </w:divBdr>
        </w:div>
        <w:div w:id="567345391">
          <w:marLeft w:val="640"/>
          <w:marRight w:val="0"/>
          <w:marTop w:val="0"/>
          <w:marBottom w:val="0"/>
          <w:divBdr>
            <w:top w:val="none" w:sz="0" w:space="0" w:color="auto"/>
            <w:left w:val="none" w:sz="0" w:space="0" w:color="auto"/>
            <w:bottom w:val="none" w:sz="0" w:space="0" w:color="auto"/>
            <w:right w:val="none" w:sz="0" w:space="0" w:color="auto"/>
          </w:divBdr>
        </w:div>
        <w:div w:id="1463230186">
          <w:marLeft w:val="640"/>
          <w:marRight w:val="0"/>
          <w:marTop w:val="0"/>
          <w:marBottom w:val="0"/>
          <w:divBdr>
            <w:top w:val="none" w:sz="0" w:space="0" w:color="auto"/>
            <w:left w:val="none" w:sz="0" w:space="0" w:color="auto"/>
            <w:bottom w:val="none" w:sz="0" w:space="0" w:color="auto"/>
            <w:right w:val="none" w:sz="0" w:space="0" w:color="auto"/>
          </w:divBdr>
        </w:div>
        <w:div w:id="2030644897">
          <w:marLeft w:val="640"/>
          <w:marRight w:val="0"/>
          <w:marTop w:val="0"/>
          <w:marBottom w:val="0"/>
          <w:divBdr>
            <w:top w:val="none" w:sz="0" w:space="0" w:color="auto"/>
            <w:left w:val="none" w:sz="0" w:space="0" w:color="auto"/>
            <w:bottom w:val="none" w:sz="0" w:space="0" w:color="auto"/>
            <w:right w:val="none" w:sz="0" w:space="0" w:color="auto"/>
          </w:divBdr>
        </w:div>
        <w:div w:id="1725055825">
          <w:marLeft w:val="640"/>
          <w:marRight w:val="0"/>
          <w:marTop w:val="0"/>
          <w:marBottom w:val="0"/>
          <w:divBdr>
            <w:top w:val="none" w:sz="0" w:space="0" w:color="auto"/>
            <w:left w:val="none" w:sz="0" w:space="0" w:color="auto"/>
            <w:bottom w:val="none" w:sz="0" w:space="0" w:color="auto"/>
            <w:right w:val="none" w:sz="0" w:space="0" w:color="auto"/>
          </w:divBdr>
        </w:div>
        <w:div w:id="498891982">
          <w:marLeft w:val="640"/>
          <w:marRight w:val="0"/>
          <w:marTop w:val="0"/>
          <w:marBottom w:val="0"/>
          <w:divBdr>
            <w:top w:val="none" w:sz="0" w:space="0" w:color="auto"/>
            <w:left w:val="none" w:sz="0" w:space="0" w:color="auto"/>
            <w:bottom w:val="none" w:sz="0" w:space="0" w:color="auto"/>
            <w:right w:val="none" w:sz="0" w:space="0" w:color="auto"/>
          </w:divBdr>
        </w:div>
        <w:div w:id="490408512">
          <w:marLeft w:val="640"/>
          <w:marRight w:val="0"/>
          <w:marTop w:val="0"/>
          <w:marBottom w:val="0"/>
          <w:divBdr>
            <w:top w:val="none" w:sz="0" w:space="0" w:color="auto"/>
            <w:left w:val="none" w:sz="0" w:space="0" w:color="auto"/>
            <w:bottom w:val="none" w:sz="0" w:space="0" w:color="auto"/>
            <w:right w:val="none" w:sz="0" w:space="0" w:color="auto"/>
          </w:divBdr>
        </w:div>
        <w:div w:id="1350453043">
          <w:marLeft w:val="640"/>
          <w:marRight w:val="0"/>
          <w:marTop w:val="0"/>
          <w:marBottom w:val="0"/>
          <w:divBdr>
            <w:top w:val="none" w:sz="0" w:space="0" w:color="auto"/>
            <w:left w:val="none" w:sz="0" w:space="0" w:color="auto"/>
            <w:bottom w:val="none" w:sz="0" w:space="0" w:color="auto"/>
            <w:right w:val="none" w:sz="0" w:space="0" w:color="auto"/>
          </w:divBdr>
        </w:div>
        <w:div w:id="471555681">
          <w:marLeft w:val="640"/>
          <w:marRight w:val="0"/>
          <w:marTop w:val="0"/>
          <w:marBottom w:val="0"/>
          <w:divBdr>
            <w:top w:val="none" w:sz="0" w:space="0" w:color="auto"/>
            <w:left w:val="none" w:sz="0" w:space="0" w:color="auto"/>
            <w:bottom w:val="none" w:sz="0" w:space="0" w:color="auto"/>
            <w:right w:val="none" w:sz="0" w:space="0" w:color="auto"/>
          </w:divBdr>
        </w:div>
        <w:div w:id="1200361948">
          <w:marLeft w:val="640"/>
          <w:marRight w:val="0"/>
          <w:marTop w:val="0"/>
          <w:marBottom w:val="0"/>
          <w:divBdr>
            <w:top w:val="none" w:sz="0" w:space="0" w:color="auto"/>
            <w:left w:val="none" w:sz="0" w:space="0" w:color="auto"/>
            <w:bottom w:val="none" w:sz="0" w:space="0" w:color="auto"/>
            <w:right w:val="none" w:sz="0" w:space="0" w:color="auto"/>
          </w:divBdr>
        </w:div>
        <w:div w:id="548344885">
          <w:marLeft w:val="640"/>
          <w:marRight w:val="0"/>
          <w:marTop w:val="0"/>
          <w:marBottom w:val="0"/>
          <w:divBdr>
            <w:top w:val="none" w:sz="0" w:space="0" w:color="auto"/>
            <w:left w:val="none" w:sz="0" w:space="0" w:color="auto"/>
            <w:bottom w:val="none" w:sz="0" w:space="0" w:color="auto"/>
            <w:right w:val="none" w:sz="0" w:space="0" w:color="auto"/>
          </w:divBdr>
        </w:div>
        <w:div w:id="890000685">
          <w:marLeft w:val="640"/>
          <w:marRight w:val="0"/>
          <w:marTop w:val="0"/>
          <w:marBottom w:val="0"/>
          <w:divBdr>
            <w:top w:val="none" w:sz="0" w:space="0" w:color="auto"/>
            <w:left w:val="none" w:sz="0" w:space="0" w:color="auto"/>
            <w:bottom w:val="none" w:sz="0" w:space="0" w:color="auto"/>
            <w:right w:val="none" w:sz="0" w:space="0" w:color="auto"/>
          </w:divBdr>
        </w:div>
        <w:div w:id="1120761572">
          <w:marLeft w:val="640"/>
          <w:marRight w:val="0"/>
          <w:marTop w:val="0"/>
          <w:marBottom w:val="0"/>
          <w:divBdr>
            <w:top w:val="none" w:sz="0" w:space="0" w:color="auto"/>
            <w:left w:val="none" w:sz="0" w:space="0" w:color="auto"/>
            <w:bottom w:val="none" w:sz="0" w:space="0" w:color="auto"/>
            <w:right w:val="none" w:sz="0" w:space="0" w:color="auto"/>
          </w:divBdr>
        </w:div>
        <w:div w:id="930624958">
          <w:marLeft w:val="640"/>
          <w:marRight w:val="0"/>
          <w:marTop w:val="0"/>
          <w:marBottom w:val="0"/>
          <w:divBdr>
            <w:top w:val="none" w:sz="0" w:space="0" w:color="auto"/>
            <w:left w:val="none" w:sz="0" w:space="0" w:color="auto"/>
            <w:bottom w:val="none" w:sz="0" w:space="0" w:color="auto"/>
            <w:right w:val="none" w:sz="0" w:space="0" w:color="auto"/>
          </w:divBdr>
        </w:div>
        <w:div w:id="1586765631">
          <w:marLeft w:val="640"/>
          <w:marRight w:val="0"/>
          <w:marTop w:val="0"/>
          <w:marBottom w:val="0"/>
          <w:divBdr>
            <w:top w:val="none" w:sz="0" w:space="0" w:color="auto"/>
            <w:left w:val="none" w:sz="0" w:space="0" w:color="auto"/>
            <w:bottom w:val="none" w:sz="0" w:space="0" w:color="auto"/>
            <w:right w:val="none" w:sz="0" w:space="0" w:color="auto"/>
          </w:divBdr>
        </w:div>
        <w:div w:id="1139225895">
          <w:marLeft w:val="640"/>
          <w:marRight w:val="0"/>
          <w:marTop w:val="0"/>
          <w:marBottom w:val="0"/>
          <w:divBdr>
            <w:top w:val="none" w:sz="0" w:space="0" w:color="auto"/>
            <w:left w:val="none" w:sz="0" w:space="0" w:color="auto"/>
            <w:bottom w:val="none" w:sz="0" w:space="0" w:color="auto"/>
            <w:right w:val="none" w:sz="0" w:space="0" w:color="auto"/>
          </w:divBdr>
        </w:div>
        <w:div w:id="1038045876">
          <w:marLeft w:val="640"/>
          <w:marRight w:val="0"/>
          <w:marTop w:val="0"/>
          <w:marBottom w:val="0"/>
          <w:divBdr>
            <w:top w:val="none" w:sz="0" w:space="0" w:color="auto"/>
            <w:left w:val="none" w:sz="0" w:space="0" w:color="auto"/>
            <w:bottom w:val="none" w:sz="0" w:space="0" w:color="auto"/>
            <w:right w:val="none" w:sz="0" w:space="0" w:color="auto"/>
          </w:divBdr>
        </w:div>
        <w:div w:id="1713074126">
          <w:marLeft w:val="640"/>
          <w:marRight w:val="0"/>
          <w:marTop w:val="0"/>
          <w:marBottom w:val="0"/>
          <w:divBdr>
            <w:top w:val="none" w:sz="0" w:space="0" w:color="auto"/>
            <w:left w:val="none" w:sz="0" w:space="0" w:color="auto"/>
            <w:bottom w:val="none" w:sz="0" w:space="0" w:color="auto"/>
            <w:right w:val="none" w:sz="0" w:space="0" w:color="auto"/>
          </w:divBdr>
        </w:div>
        <w:div w:id="1568539408">
          <w:marLeft w:val="640"/>
          <w:marRight w:val="0"/>
          <w:marTop w:val="0"/>
          <w:marBottom w:val="0"/>
          <w:divBdr>
            <w:top w:val="none" w:sz="0" w:space="0" w:color="auto"/>
            <w:left w:val="none" w:sz="0" w:space="0" w:color="auto"/>
            <w:bottom w:val="none" w:sz="0" w:space="0" w:color="auto"/>
            <w:right w:val="none" w:sz="0" w:space="0" w:color="auto"/>
          </w:divBdr>
        </w:div>
        <w:div w:id="2082605442">
          <w:marLeft w:val="640"/>
          <w:marRight w:val="0"/>
          <w:marTop w:val="0"/>
          <w:marBottom w:val="0"/>
          <w:divBdr>
            <w:top w:val="none" w:sz="0" w:space="0" w:color="auto"/>
            <w:left w:val="none" w:sz="0" w:space="0" w:color="auto"/>
            <w:bottom w:val="none" w:sz="0" w:space="0" w:color="auto"/>
            <w:right w:val="none" w:sz="0" w:space="0" w:color="auto"/>
          </w:divBdr>
        </w:div>
        <w:div w:id="1045183063">
          <w:marLeft w:val="640"/>
          <w:marRight w:val="0"/>
          <w:marTop w:val="0"/>
          <w:marBottom w:val="0"/>
          <w:divBdr>
            <w:top w:val="none" w:sz="0" w:space="0" w:color="auto"/>
            <w:left w:val="none" w:sz="0" w:space="0" w:color="auto"/>
            <w:bottom w:val="none" w:sz="0" w:space="0" w:color="auto"/>
            <w:right w:val="none" w:sz="0" w:space="0" w:color="auto"/>
          </w:divBdr>
        </w:div>
        <w:div w:id="824905147">
          <w:marLeft w:val="640"/>
          <w:marRight w:val="0"/>
          <w:marTop w:val="0"/>
          <w:marBottom w:val="0"/>
          <w:divBdr>
            <w:top w:val="none" w:sz="0" w:space="0" w:color="auto"/>
            <w:left w:val="none" w:sz="0" w:space="0" w:color="auto"/>
            <w:bottom w:val="none" w:sz="0" w:space="0" w:color="auto"/>
            <w:right w:val="none" w:sz="0" w:space="0" w:color="auto"/>
          </w:divBdr>
        </w:div>
        <w:div w:id="1216311054">
          <w:marLeft w:val="640"/>
          <w:marRight w:val="0"/>
          <w:marTop w:val="0"/>
          <w:marBottom w:val="0"/>
          <w:divBdr>
            <w:top w:val="none" w:sz="0" w:space="0" w:color="auto"/>
            <w:left w:val="none" w:sz="0" w:space="0" w:color="auto"/>
            <w:bottom w:val="none" w:sz="0" w:space="0" w:color="auto"/>
            <w:right w:val="none" w:sz="0" w:space="0" w:color="auto"/>
          </w:divBdr>
        </w:div>
        <w:div w:id="300040109">
          <w:marLeft w:val="640"/>
          <w:marRight w:val="0"/>
          <w:marTop w:val="0"/>
          <w:marBottom w:val="0"/>
          <w:divBdr>
            <w:top w:val="none" w:sz="0" w:space="0" w:color="auto"/>
            <w:left w:val="none" w:sz="0" w:space="0" w:color="auto"/>
            <w:bottom w:val="none" w:sz="0" w:space="0" w:color="auto"/>
            <w:right w:val="none" w:sz="0" w:space="0" w:color="auto"/>
          </w:divBdr>
        </w:div>
        <w:div w:id="1794517172">
          <w:marLeft w:val="640"/>
          <w:marRight w:val="0"/>
          <w:marTop w:val="0"/>
          <w:marBottom w:val="0"/>
          <w:divBdr>
            <w:top w:val="none" w:sz="0" w:space="0" w:color="auto"/>
            <w:left w:val="none" w:sz="0" w:space="0" w:color="auto"/>
            <w:bottom w:val="none" w:sz="0" w:space="0" w:color="auto"/>
            <w:right w:val="none" w:sz="0" w:space="0" w:color="auto"/>
          </w:divBdr>
        </w:div>
        <w:div w:id="341708400">
          <w:marLeft w:val="640"/>
          <w:marRight w:val="0"/>
          <w:marTop w:val="0"/>
          <w:marBottom w:val="0"/>
          <w:divBdr>
            <w:top w:val="none" w:sz="0" w:space="0" w:color="auto"/>
            <w:left w:val="none" w:sz="0" w:space="0" w:color="auto"/>
            <w:bottom w:val="none" w:sz="0" w:space="0" w:color="auto"/>
            <w:right w:val="none" w:sz="0" w:space="0" w:color="auto"/>
          </w:divBdr>
        </w:div>
        <w:div w:id="1791170879">
          <w:marLeft w:val="640"/>
          <w:marRight w:val="0"/>
          <w:marTop w:val="0"/>
          <w:marBottom w:val="0"/>
          <w:divBdr>
            <w:top w:val="none" w:sz="0" w:space="0" w:color="auto"/>
            <w:left w:val="none" w:sz="0" w:space="0" w:color="auto"/>
            <w:bottom w:val="none" w:sz="0" w:space="0" w:color="auto"/>
            <w:right w:val="none" w:sz="0" w:space="0" w:color="auto"/>
          </w:divBdr>
        </w:div>
        <w:div w:id="101190096">
          <w:marLeft w:val="640"/>
          <w:marRight w:val="0"/>
          <w:marTop w:val="0"/>
          <w:marBottom w:val="0"/>
          <w:divBdr>
            <w:top w:val="none" w:sz="0" w:space="0" w:color="auto"/>
            <w:left w:val="none" w:sz="0" w:space="0" w:color="auto"/>
            <w:bottom w:val="none" w:sz="0" w:space="0" w:color="auto"/>
            <w:right w:val="none" w:sz="0" w:space="0" w:color="auto"/>
          </w:divBdr>
        </w:div>
        <w:div w:id="2113938428">
          <w:marLeft w:val="640"/>
          <w:marRight w:val="0"/>
          <w:marTop w:val="0"/>
          <w:marBottom w:val="0"/>
          <w:divBdr>
            <w:top w:val="none" w:sz="0" w:space="0" w:color="auto"/>
            <w:left w:val="none" w:sz="0" w:space="0" w:color="auto"/>
            <w:bottom w:val="none" w:sz="0" w:space="0" w:color="auto"/>
            <w:right w:val="none" w:sz="0" w:space="0" w:color="auto"/>
          </w:divBdr>
        </w:div>
        <w:div w:id="5324563">
          <w:marLeft w:val="640"/>
          <w:marRight w:val="0"/>
          <w:marTop w:val="0"/>
          <w:marBottom w:val="0"/>
          <w:divBdr>
            <w:top w:val="none" w:sz="0" w:space="0" w:color="auto"/>
            <w:left w:val="none" w:sz="0" w:space="0" w:color="auto"/>
            <w:bottom w:val="none" w:sz="0" w:space="0" w:color="auto"/>
            <w:right w:val="none" w:sz="0" w:space="0" w:color="auto"/>
          </w:divBdr>
        </w:div>
        <w:div w:id="1657297149">
          <w:marLeft w:val="640"/>
          <w:marRight w:val="0"/>
          <w:marTop w:val="0"/>
          <w:marBottom w:val="0"/>
          <w:divBdr>
            <w:top w:val="none" w:sz="0" w:space="0" w:color="auto"/>
            <w:left w:val="none" w:sz="0" w:space="0" w:color="auto"/>
            <w:bottom w:val="none" w:sz="0" w:space="0" w:color="auto"/>
            <w:right w:val="none" w:sz="0" w:space="0" w:color="auto"/>
          </w:divBdr>
        </w:div>
        <w:div w:id="372460036">
          <w:marLeft w:val="640"/>
          <w:marRight w:val="0"/>
          <w:marTop w:val="0"/>
          <w:marBottom w:val="0"/>
          <w:divBdr>
            <w:top w:val="none" w:sz="0" w:space="0" w:color="auto"/>
            <w:left w:val="none" w:sz="0" w:space="0" w:color="auto"/>
            <w:bottom w:val="none" w:sz="0" w:space="0" w:color="auto"/>
            <w:right w:val="none" w:sz="0" w:space="0" w:color="auto"/>
          </w:divBdr>
        </w:div>
        <w:div w:id="633370496">
          <w:marLeft w:val="640"/>
          <w:marRight w:val="0"/>
          <w:marTop w:val="0"/>
          <w:marBottom w:val="0"/>
          <w:divBdr>
            <w:top w:val="none" w:sz="0" w:space="0" w:color="auto"/>
            <w:left w:val="none" w:sz="0" w:space="0" w:color="auto"/>
            <w:bottom w:val="none" w:sz="0" w:space="0" w:color="auto"/>
            <w:right w:val="none" w:sz="0" w:space="0" w:color="auto"/>
          </w:divBdr>
        </w:div>
        <w:div w:id="145242269">
          <w:marLeft w:val="640"/>
          <w:marRight w:val="0"/>
          <w:marTop w:val="0"/>
          <w:marBottom w:val="0"/>
          <w:divBdr>
            <w:top w:val="none" w:sz="0" w:space="0" w:color="auto"/>
            <w:left w:val="none" w:sz="0" w:space="0" w:color="auto"/>
            <w:bottom w:val="none" w:sz="0" w:space="0" w:color="auto"/>
            <w:right w:val="none" w:sz="0" w:space="0" w:color="auto"/>
          </w:divBdr>
        </w:div>
        <w:div w:id="1860466446">
          <w:marLeft w:val="640"/>
          <w:marRight w:val="0"/>
          <w:marTop w:val="0"/>
          <w:marBottom w:val="0"/>
          <w:divBdr>
            <w:top w:val="none" w:sz="0" w:space="0" w:color="auto"/>
            <w:left w:val="none" w:sz="0" w:space="0" w:color="auto"/>
            <w:bottom w:val="none" w:sz="0" w:space="0" w:color="auto"/>
            <w:right w:val="none" w:sz="0" w:space="0" w:color="auto"/>
          </w:divBdr>
        </w:div>
        <w:div w:id="2043438708">
          <w:marLeft w:val="640"/>
          <w:marRight w:val="0"/>
          <w:marTop w:val="0"/>
          <w:marBottom w:val="0"/>
          <w:divBdr>
            <w:top w:val="none" w:sz="0" w:space="0" w:color="auto"/>
            <w:left w:val="none" w:sz="0" w:space="0" w:color="auto"/>
            <w:bottom w:val="none" w:sz="0" w:space="0" w:color="auto"/>
            <w:right w:val="none" w:sz="0" w:space="0" w:color="auto"/>
          </w:divBdr>
        </w:div>
        <w:div w:id="541287827">
          <w:marLeft w:val="640"/>
          <w:marRight w:val="0"/>
          <w:marTop w:val="0"/>
          <w:marBottom w:val="0"/>
          <w:divBdr>
            <w:top w:val="none" w:sz="0" w:space="0" w:color="auto"/>
            <w:left w:val="none" w:sz="0" w:space="0" w:color="auto"/>
            <w:bottom w:val="none" w:sz="0" w:space="0" w:color="auto"/>
            <w:right w:val="none" w:sz="0" w:space="0" w:color="auto"/>
          </w:divBdr>
        </w:div>
        <w:div w:id="1654989304">
          <w:marLeft w:val="640"/>
          <w:marRight w:val="0"/>
          <w:marTop w:val="0"/>
          <w:marBottom w:val="0"/>
          <w:divBdr>
            <w:top w:val="none" w:sz="0" w:space="0" w:color="auto"/>
            <w:left w:val="none" w:sz="0" w:space="0" w:color="auto"/>
            <w:bottom w:val="none" w:sz="0" w:space="0" w:color="auto"/>
            <w:right w:val="none" w:sz="0" w:space="0" w:color="auto"/>
          </w:divBdr>
        </w:div>
        <w:div w:id="1060520205">
          <w:marLeft w:val="640"/>
          <w:marRight w:val="0"/>
          <w:marTop w:val="0"/>
          <w:marBottom w:val="0"/>
          <w:divBdr>
            <w:top w:val="none" w:sz="0" w:space="0" w:color="auto"/>
            <w:left w:val="none" w:sz="0" w:space="0" w:color="auto"/>
            <w:bottom w:val="none" w:sz="0" w:space="0" w:color="auto"/>
            <w:right w:val="none" w:sz="0" w:space="0" w:color="auto"/>
          </w:divBdr>
        </w:div>
        <w:div w:id="481775363">
          <w:marLeft w:val="640"/>
          <w:marRight w:val="0"/>
          <w:marTop w:val="0"/>
          <w:marBottom w:val="0"/>
          <w:divBdr>
            <w:top w:val="none" w:sz="0" w:space="0" w:color="auto"/>
            <w:left w:val="none" w:sz="0" w:space="0" w:color="auto"/>
            <w:bottom w:val="none" w:sz="0" w:space="0" w:color="auto"/>
            <w:right w:val="none" w:sz="0" w:space="0" w:color="auto"/>
          </w:divBdr>
        </w:div>
        <w:div w:id="921450051">
          <w:marLeft w:val="640"/>
          <w:marRight w:val="0"/>
          <w:marTop w:val="0"/>
          <w:marBottom w:val="0"/>
          <w:divBdr>
            <w:top w:val="none" w:sz="0" w:space="0" w:color="auto"/>
            <w:left w:val="none" w:sz="0" w:space="0" w:color="auto"/>
            <w:bottom w:val="none" w:sz="0" w:space="0" w:color="auto"/>
            <w:right w:val="none" w:sz="0" w:space="0" w:color="auto"/>
          </w:divBdr>
        </w:div>
        <w:div w:id="905650277">
          <w:marLeft w:val="640"/>
          <w:marRight w:val="0"/>
          <w:marTop w:val="0"/>
          <w:marBottom w:val="0"/>
          <w:divBdr>
            <w:top w:val="none" w:sz="0" w:space="0" w:color="auto"/>
            <w:left w:val="none" w:sz="0" w:space="0" w:color="auto"/>
            <w:bottom w:val="none" w:sz="0" w:space="0" w:color="auto"/>
            <w:right w:val="none" w:sz="0" w:space="0" w:color="auto"/>
          </w:divBdr>
        </w:div>
        <w:div w:id="1696878564">
          <w:marLeft w:val="640"/>
          <w:marRight w:val="0"/>
          <w:marTop w:val="0"/>
          <w:marBottom w:val="0"/>
          <w:divBdr>
            <w:top w:val="none" w:sz="0" w:space="0" w:color="auto"/>
            <w:left w:val="none" w:sz="0" w:space="0" w:color="auto"/>
            <w:bottom w:val="none" w:sz="0" w:space="0" w:color="auto"/>
            <w:right w:val="none" w:sz="0" w:space="0" w:color="auto"/>
          </w:divBdr>
        </w:div>
        <w:div w:id="1991716183">
          <w:marLeft w:val="640"/>
          <w:marRight w:val="0"/>
          <w:marTop w:val="0"/>
          <w:marBottom w:val="0"/>
          <w:divBdr>
            <w:top w:val="none" w:sz="0" w:space="0" w:color="auto"/>
            <w:left w:val="none" w:sz="0" w:space="0" w:color="auto"/>
            <w:bottom w:val="none" w:sz="0" w:space="0" w:color="auto"/>
            <w:right w:val="none" w:sz="0" w:space="0" w:color="auto"/>
          </w:divBdr>
        </w:div>
        <w:div w:id="14428889">
          <w:marLeft w:val="640"/>
          <w:marRight w:val="0"/>
          <w:marTop w:val="0"/>
          <w:marBottom w:val="0"/>
          <w:divBdr>
            <w:top w:val="none" w:sz="0" w:space="0" w:color="auto"/>
            <w:left w:val="none" w:sz="0" w:space="0" w:color="auto"/>
            <w:bottom w:val="none" w:sz="0" w:space="0" w:color="auto"/>
            <w:right w:val="none" w:sz="0" w:space="0" w:color="auto"/>
          </w:divBdr>
        </w:div>
        <w:div w:id="1785347022">
          <w:marLeft w:val="640"/>
          <w:marRight w:val="0"/>
          <w:marTop w:val="0"/>
          <w:marBottom w:val="0"/>
          <w:divBdr>
            <w:top w:val="none" w:sz="0" w:space="0" w:color="auto"/>
            <w:left w:val="none" w:sz="0" w:space="0" w:color="auto"/>
            <w:bottom w:val="none" w:sz="0" w:space="0" w:color="auto"/>
            <w:right w:val="none" w:sz="0" w:space="0" w:color="auto"/>
          </w:divBdr>
        </w:div>
        <w:div w:id="1839149191">
          <w:marLeft w:val="640"/>
          <w:marRight w:val="0"/>
          <w:marTop w:val="0"/>
          <w:marBottom w:val="0"/>
          <w:divBdr>
            <w:top w:val="none" w:sz="0" w:space="0" w:color="auto"/>
            <w:left w:val="none" w:sz="0" w:space="0" w:color="auto"/>
            <w:bottom w:val="none" w:sz="0" w:space="0" w:color="auto"/>
            <w:right w:val="none" w:sz="0" w:space="0" w:color="auto"/>
          </w:divBdr>
        </w:div>
        <w:div w:id="1175801324">
          <w:marLeft w:val="640"/>
          <w:marRight w:val="0"/>
          <w:marTop w:val="0"/>
          <w:marBottom w:val="0"/>
          <w:divBdr>
            <w:top w:val="none" w:sz="0" w:space="0" w:color="auto"/>
            <w:left w:val="none" w:sz="0" w:space="0" w:color="auto"/>
            <w:bottom w:val="none" w:sz="0" w:space="0" w:color="auto"/>
            <w:right w:val="none" w:sz="0" w:space="0" w:color="auto"/>
          </w:divBdr>
        </w:div>
        <w:div w:id="1995985629">
          <w:marLeft w:val="640"/>
          <w:marRight w:val="0"/>
          <w:marTop w:val="0"/>
          <w:marBottom w:val="0"/>
          <w:divBdr>
            <w:top w:val="none" w:sz="0" w:space="0" w:color="auto"/>
            <w:left w:val="none" w:sz="0" w:space="0" w:color="auto"/>
            <w:bottom w:val="none" w:sz="0" w:space="0" w:color="auto"/>
            <w:right w:val="none" w:sz="0" w:space="0" w:color="auto"/>
          </w:divBdr>
        </w:div>
        <w:div w:id="422846756">
          <w:marLeft w:val="640"/>
          <w:marRight w:val="0"/>
          <w:marTop w:val="0"/>
          <w:marBottom w:val="0"/>
          <w:divBdr>
            <w:top w:val="none" w:sz="0" w:space="0" w:color="auto"/>
            <w:left w:val="none" w:sz="0" w:space="0" w:color="auto"/>
            <w:bottom w:val="none" w:sz="0" w:space="0" w:color="auto"/>
            <w:right w:val="none" w:sz="0" w:space="0" w:color="auto"/>
          </w:divBdr>
        </w:div>
        <w:div w:id="1952854825">
          <w:marLeft w:val="640"/>
          <w:marRight w:val="0"/>
          <w:marTop w:val="0"/>
          <w:marBottom w:val="0"/>
          <w:divBdr>
            <w:top w:val="none" w:sz="0" w:space="0" w:color="auto"/>
            <w:left w:val="none" w:sz="0" w:space="0" w:color="auto"/>
            <w:bottom w:val="none" w:sz="0" w:space="0" w:color="auto"/>
            <w:right w:val="none" w:sz="0" w:space="0" w:color="auto"/>
          </w:divBdr>
        </w:div>
        <w:div w:id="1206525526">
          <w:marLeft w:val="640"/>
          <w:marRight w:val="0"/>
          <w:marTop w:val="0"/>
          <w:marBottom w:val="0"/>
          <w:divBdr>
            <w:top w:val="none" w:sz="0" w:space="0" w:color="auto"/>
            <w:left w:val="none" w:sz="0" w:space="0" w:color="auto"/>
            <w:bottom w:val="none" w:sz="0" w:space="0" w:color="auto"/>
            <w:right w:val="none" w:sz="0" w:space="0" w:color="auto"/>
          </w:divBdr>
        </w:div>
        <w:div w:id="1231426037">
          <w:marLeft w:val="640"/>
          <w:marRight w:val="0"/>
          <w:marTop w:val="0"/>
          <w:marBottom w:val="0"/>
          <w:divBdr>
            <w:top w:val="none" w:sz="0" w:space="0" w:color="auto"/>
            <w:left w:val="none" w:sz="0" w:space="0" w:color="auto"/>
            <w:bottom w:val="none" w:sz="0" w:space="0" w:color="auto"/>
            <w:right w:val="none" w:sz="0" w:space="0" w:color="auto"/>
          </w:divBdr>
        </w:div>
        <w:div w:id="1811550951">
          <w:marLeft w:val="640"/>
          <w:marRight w:val="0"/>
          <w:marTop w:val="0"/>
          <w:marBottom w:val="0"/>
          <w:divBdr>
            <w:top w:val="none" w:sz="0" w:space="0" w:color="auto"/>
            <w:left w:val="none" w:sz="0" w:space="0" w:color="auto"/>
            <w:bottom w:val="none" w:sz="0" w:space="0" w:color="auto"/>
            <w:right w:val="none" w:sz="0" w:space="0" w:color="auto"/>
          </w:divBdr>
        </w:div>
        <w:div w:id="1022434583">
          <w:marLeft w:val="640"/>
          <w:marRight w:val="0"/>
          <w:marTop w:val="0"/>
          <w:marBottom w:val="0"/>
          <w:divBdr>
            <w:top w:val="none" w:sz="0" w:space="0" w:color="auto"/>
            <w:left w:val="none" w:sz="0" w:space="0" w:color="auto"/>
            <w:bottom w:val="none" w:sz="0" w:space="0" w:color="auto"/>
            <w:right w:val="none" w:sz="0" w:space="0" w:color="auto"/>
          </w:divBdr>
        </w:div>
        <w:div w:id="518667235">
          <w:marLeft w:val="640"/>
          <w:marRight w:val="0"/>
          <w:marTop w:val="0"/>
          <w:marBottom w:val="0"/>
          <w:divBdr>
            <w:top w:val="none" w:sz="0" w:space="0" w:color="auto"/>
            <w:left w:val="none" w:sz="0" w:space="0" w:color="auto"/>
            <w:bottom w:val="none" w:sz="0" w:space="0" w:color="auto"/>
            <w:right w:val="none" w:sz="0" w:space="0" w:color="auto"/>
          </w:divBdr>
        </w:div>
        <w:div w:id="91098118">
          <w:marLeft w:val="640"/>
          <w:marRight w:val="0"/>
          <w:marTop w:val="0"/>
          <w:marBottom w:val="0"/>
          <w:divBdr>
            <w:top w:val="none" w:sz="0" w:space="0" w:color="auto"/>
            <w:left w:val="none" w:sz="0" w:space="0" w:color="auto"/>
            <w:bottom w:val="none" w:sz="0" w:space="0" w:color="auto"/>
            <w:right w:val="none" w:sz="0" w:space="0" w:color="auto"/>
          </w:divBdr>
        </w:div>
        <w:div w:id="1343894058">
          <w:marLeft w:val="640"/>
          <w:marRight w:val="0"/>
          <w:marTop w:val="0"/>
          <w:marBottom w:val="0"/>
          <w:divBdr>
            <w:top w:val="none" w:sz="0" w:space="0" w:color="auto"/>
            <w:left w:val="none" w:sz="0" w:space="0" w:color="auto"/>
            <w:bottom w:val="none" w:sz="0" w:space="0" w:color="auto"/>
            <w:right w:val="none" w:sz="0" w:space="0" w:color="auto"/>
          </w:divBdr>
        </w:div>
      </w:divsChild>
    </w:div>
    <w:div w:id="228930433">
      <w:bodyDiv w:val="1"/>
      <w:marLeft w:val="0"/>
      <w:marRight w:val="0"/>
      <w:marTop w:val="0"/>
      <w:marBottom w:val="0"/>
      <w:divBdr>
        <w:top w:val="none" w:sz="0" w:space="0" w:color="auto"/>
        <w:left w:val="none" w:sz="0" w:space="0" w:color="auto"/>
        <w:bottom w:val="none" w:sz="0" w:space="0" w:color="auto"/>
        <w:right w:val="none" w:sz="0" w:space="0" w:color="auto"/>
      </w:divBdr>
      <w:divsChild>
        <w:div w:id="960889052">
          <w:marLeft w:val="640"/>
          <w:marRight w:val="0"/>
          <w:marTop w:val="0"/>
          <w:marBottom w:val="0"/>
          <w:divBdr>
            <w:top w:val="none" w:sz="0" w:space="0" w:color="auto"/>
            <w:left w:val="none" w:sz="0" w:space="0" w:color="auto"/>
            <w:bottom w:val="none" w:sz="0" w:space="0" w:color="auto"/>
            <w:right w:val="none" w:sz="0" w:space="0" w:color="auto"/>
          </w:divBdr>
        </w:div>
        <w:div w:id="1879735369">
          <w:marLeft w:val="640"/>
          <w:marRight w:val="0"/>
          <w:marTop w:val="0"/>
          <w:marBottom w:val="0"/>
          <w:divBdr>
            <w:top w:val="none" w:sz="0" w:space="0" w:color="auto"/>
            <w:left w:val="none" w:sz="0" w:space="0" w:color="auto"/>
            <w:bottom w:val="none" w:sz="0" w:space="0" w:color="auto"/>
            <w:right w:val="none" w:sz="0" w:space="0" w:color="auto"/>
          </w:divBdr>
        </w:div>
        <w:div w:id="528876902">
          <w:marLeft w:val="640"/>
          <w:marRight w:val="0"/>
          <w:marTop w:val="0"/>
          <w:marBottom w:val="0"/>
          <w:divBdr>
            <w:top w:val="none" w:sz="0" w:space="0" w:color="auto"/>
            <w:left w:val="none" w:sz="0" w:space="0" w:color="auto"/>
            <w:bottom w:val="none" w:sz="0" w:space="0" w:color="auto"/>
            <w:right w:val="none" w:sz="0" w:space="0" w:color="auto"/>
          </w:divBdr>
        </w:div>
        <w:div w:id="502815852">
          <w:marLeft w:val="640"/>
          <w:marRight w:val="0"/>
          <w:marTop w:val="0"/>
          <w:marBottom w:val="0"/>
          <w:divBdr>
            <w:top w:val="none" w:sz="0" w:space="0" w:color="auto"/>
            <w:left w:val="none" w:sz="0" w:space="0" w:color="auto"/>
            <w:bottom w:val="none" w:sz="0" w:space="0" w:color="auto"/>
            <w:right w:val="none" w:sz="0" w:space="0" w:color="auto"/>
          </w:divBdr>
        </w:div>
        <w:div w:id="856507532">
          <w:marLeft w:val="640"/>
          <w:marRight w:val="0"/>
          <w:marTop w:val="0"/>
          <w:marBottom w:val="0"/>
          <w:divBdr>
            <w:top w:val="none" w:sz="0" w:space="0" w:color="auto"/>
            <w:left w:val="none" w:sz="0" w:space="0" w:color="auto"/>
            <w:bottom w:val="none" w:sz="0" w:space="0" w:color="auto"/>
            <w:right w:val="none" w:sz="0" w:space="0" w:color="auto"/>
          </w:divBdr>
        </w:div>
        <w:div w:id="1376809993">
          <w:marLeft w:val="640"/>
          <w:marRight w:val="0"/>
          <w:marTop w:val="0"/>
          <w:marBottom w:val="0"/>
          <w:divBdr>
            <w:top w:val="none" w:sz="0" w:space="0" w:color="auto"/>
            <w:left w:val="none" w:sz="0" w:space="0" w:color="auto"/>
            <w:bottom w:val="none" w:sz="0" w:space="0" w:color="auto"/>
            <w:right w:val="none" w:sz="0" w:space="0" w:color="auto"/>
          </w:divBdr>
        </w:div>
        <w:div w:id="397217551">
          <w:marLeft w:val="640"/>
          <w:marRight w:val="0"/>
          <w:marTop w:val="0"/>
          <w:marBottom w:val="0"/>
          <w:divBdr>
            <w:top w:val="none" w:sz="0" w:space="0" w:color="auto"/>
            <w:left w:val="none" w:sz="0" w:space="0" w:color="auto"/>
            <w:bottom w:val="none" w:sz="0" w:space="0" w:color="auto"/>
            <w:right w:val="none" w:sz="0" w:space="0" w:color="auto"/>
          </w:divBdr>
        </w:div>
        <w:div w:id="1004746229">
          <w:marLeft w:val="640"/>
          <w:marRight w:val="0"/>
          <w:marTop w:val="0"/>
          <w:marBottom w:val="0"/>
          <w:divBdr>
            <w:top w:val="none" w:sz="0" w:space="0" w:color="auto"/>
            <w:left w:val="none" w:sz="0" w:space="0" w:color="auto"/>
            <w:bottom w:val="none" w:sz="0" w:space="0" w:color="auto"/>
            <w:right w:val="none" w:sz="0" w:space="0" w:color="auto"/>
          </w:divBdr>
        </w:div>
        <w:div w:id="304361884">
          <w:marLeft w:val="640"/>
          <w:marRight w:val="0"/>
          <w:marTop w:val="0"/>
          <w:marBottom w:val="0"/>
          <w:divBdr>
            <w:top w:val="none" w:sz="0" w:space="0" w:color="auto"/>
            <w:left w:val="none" w:sz="0" w:space="0" w:color="auto"/>
            <w:bottom w:val="none" w:sz="0" w:space="0" w:color="auto"/>
            <w:right w:val="none" w:sz="0" w:space="0" w:color="auto"/>
          </w:divBdr>
        </w:div>
        <w:div w:id="1280842105">
          <w:marLeft w:val="640"/>
          <w:marRight w:val="0"/>
          <w:marTop w:val="0"/>
          <w:marBottom w:val="0"/>
          <w:divBdr>
            <w:top w:val="none" w:sz="0" w:space="0" w:color="auto"/>
            <w:left w:val="none" w:sz="0" w:space="0" w:color="auto"/>
            <w:bottom w:val="none" w:sz="0" w:space="0" w:color="auto"/>
            <w:right w:val="none" w:sz="0" w:space="0" w:color="auto"/>
          </w:divBdr>
        </w:div>
        <w:div w:id="1034961793">
          <w:marLeft w:val="640"/>
          <w:marRight w:val="0"/>
          <w:marTop w:val="0"/>
          <w:marBottom w:val="0"/>
          <w:divBdr>
            <w:top w:val="none" w:sz="0" w:space="0" w:color="auto"/>
            <w:left w:val="none" w:sz="0" w:space="0" w:color="auto"/>
            <w:bottom w:val="none" w:sz="0" w:space="0" w:color="auto"/>
            <w:right w:val="none" w:sz="0" w:space="0" w:color="auto"/>
          </w:divBdr>
        </w:div>
        <w:div w:id="995108346">
          <w:marLeft w:val="640"/>
          <w:marRight w:val="0"/>
          <w:marTop w:val="0"/>
          <w:marBottom w:val="0"/>
          <w:divBdr>
            <w:top w:val="none" w:sz="0" w:space="0" w:color="auto"/>
            <w:left w:val="none" w:sz="0" w:space="0" w:color="auto"/>
            <w:bottom w:val="none" w:sz="0" w:space="0" w:color="auto"/>
            <w:right w:val="none" w:sz="0" w:space="0" w:color="auto"/>
          </w:divBdr>
        </w:div>
        <w:div w:id="83840135">
          <w:marLeft w:val="640"/>
          <w:marRight w:val="0"/>
          <w:marTop w:val="0"/>
          <w:marBottom w:val="0"/>
          <w:divBdr>
            <w:top w:val="none" w:sz="0" w:space="0" w:color="auto"/>
            <w:left w:val="none" w:sz="0" w:space="0" w:color="auto"/>
            <w:bottom w:val="none" w:sz="0" w:space="0" w:color="auto"/>
            <w:right w:val="none" w:sz="0" w:space="0" w:color="auto"/>
          </w:divBdr>
        </w:div>
        <w:div w:id="1745953501">
          <w:marLeft w:val="640"/>
          <w:marRight w:val="0"/>
          <w:marTop w:val="0"/>
          <w:marBottom w:val="0"/>
          <w:divBdr>
            <w:top w:val="none" w:sz="0" w:space="0" w:color="auto"/>
            <w:left w:val="none" w:sz="0" w:space="0" w:color="auto"/>
            <w:bottom w:val="none" w:sz="0" w:space="0" w:color="auto"/>
            <w:right w:val="none" w:sz="0" w:space="0" w:color="auto"/>
          </w:divBdr>
        </w:div>
        <w:div w:id="353118505">
          <w:marLeft w:val="640"/>
          <w:marRight w:val="0"/>
          <w:marTop w:val="0"/>
          <w:marBottom w:val="0"/>
          <w:divBdr>
            <w:top w:val="none" w:sz="0" w:space="0" w:color="auto"/>
            <w:left w:val="none" w:sz="0" w:space="0" w:color="auto"/>
            <w:bottom w:val="none" w:sz="0" w:space="0" w:color="auto"/>
            <w:right w:val="none" w:sz="0" w:space="0" w:color="auto"/>
          </w:divBdr>
        </w:div>
        <w:div w:id="638149053">
          <w:marLeft w:val="640"/>
          <w:marRight w:val="0"/>
          <w:marTop w:val="0"/>
          <w:marBottom w:val="0"/>
          <w:divBdr>
            <w:top w:val="none" w:sz="0" w:space="0" w:color="auto"/>
            <w:left w:val="none" w:sz="0" w:space="0" w:color="auto"/>
            <w:bottom w:val="none" w:sz="0" w:space="0" w:color="auto"/>
            <w:right w:val="none" w:sz="0" w:space="0" w:color="auto"/>
          </w:divBdr>
        </w:div>
        <w:div w:id="891382123">
          <w:marLeft w:val="640"/>
          <w:marRight w:val="0"/>
          <w:marTop w:val="0"/>
          <w:marBottom w:val="0"/>
          <w:divBdr>
            <w:top w:val="none" w:sz="0" w:space="0" w:color="auto"/>
            <w:left w:val="none" w:sz="0" w:space="0" w:color="auto"/>
            <w:bottom w:val="none" w:sz="0" w:space="0" w:color="auto"/>
            <w:right w:val="none" w:sz="0" w:space="0" w:color="auto"/>
          </w:divBdr>
        </w:div>
        <w:div w:id="1562213867">
          <w:marLeft w:val="640"/>
          <w:marRight w:val="0"/>
          <w:marTop w:val="0"/>
          <w:marBottom w:val="0"/>
          <w:divBdr>
            <w:top w:val="none" w:sz="0" w:space="0" w:color="auto"/>
            <w:left w:val="none" w:sz="0" w:space="0" w:color="auto"/>
            <w:bottom w:val="none" w:sz="0" w:space="0" w:color="auto"/>
            <w:right w:val="none" w:sz="0" w:space="0" w:color="auto"/>
          </w:divBdr>
        </w:div>
        <w:div w:id="1079718561">
          <w:marLeft w:val="640"/>
          <w:marRight w:val="0"/>
          <w:marTop w:val="0"/>
          <w:marBottom w:val="0"/>
          <w:divBdr>
            <w:top w:val="none" w:sz="0" w:space="0" w:color="auto"/>
            <w:left w:val="none" w:sz="0" w:space="0" w:color="auto"/>
            <w:bottom w:val="none" w:sz="0" w:space="0" w:color="auto"/>
            <w:right w:val="none" w:sz="0" w:space="0" w:color="auto"/>
          </w:divBdr>
        </w:div>
        <w:div w:id="1827625142">
          <w:marLeft w:val="640"/>
          <w:marRight w:val="0"/>
          <w:marTop w:val="0"/>
          <w:marBottom w:val="0"/>
          <w:divBdr>
            <w:top w:val="none" w:sz="0" w:space="0" w:color="auto"/>
            <w:left w:val="none" w:sz="0" w:space="0" w:color="auto"/>
            <w:bottom w:val="none" w:sz="0" w:space="0" w:color="auto"/>
            <w:right w:val="none" w:sz="0" w:space="0" w:color="auto"/>
          </w:divBdr>
        </w:div>
        <w:div w:id="1323199659">
          <w:marLeft w:val="640"/>
          <w:marRight w:val="0"/>
          <w:marTop w:val="0"/>
          <w:marBottom w:val="0"/>
          <w:divBdr>
            <w:top w:val="none" w:sz="0" w:space="0" w:color="auto"/>
            <w:left w:val="none" w:sz="0" w:space="0" w:color="auto"/>
            <w:bottom w:val="none" w:sz="0" w:space="0" w:color="auto"/>
            <w:right w:val="none" w:sz="0" w:space="0" w:color="auto"/>
          </w:divBdr>
        </w:div>
        <w:div w:id="392047658">
          <w:marLeft w:val="640"/>
          <w:marRight w:val="0"/>
          <w:marTop w:val="0"/>
          <w:marBottom w:val="0"/>
          <w:divBdr>
            <w:top w:val="none" w:sz="0" w:space="0" w:color="auto"/>
            <w:left w:val="none" w:sz="0" w:space="0" w:color="auto"/>
            <w:bottom w:val="none" w:sz="0" w:space="0" w:color="auto"/>
            <w:right w:val="none" w:sz="0" w:space="0" w:color="auto"/>
          </w:divBdr>
        </w:div>
        <w:div w:id="1341468665">
          <w:marLeft w:val="640"/>
          <w:marRight w:val="0"/>
          <w:marTop w:val="0"/>
          <w:marBottom w:val="0"/>
          <w:divBdr>
            <w:top w:val="none" w:sz="0" w:space="0" w:color="auto"/>
            <w:left w:val="none" w:sz="0" w:space="0" w:color="auto"/>
            <w:bottom w:val="none" w:sz="0" w:space="0" w:color="auto"/>
            <w:right w:val="none" w:sz="0" w:space="0" w:color="auto"/>
          </w:divBdr>
        </w:div>
        <w:div w:id="1821844568">
          <w:marLeft w:val="640"/>
          <w:marRight w:val="0"/>
          <w:marTop w:val="0"/>
          <w:marBottom w:val="0"/>
          <w:divBdr>
            <w:top w:val="none" w:sz="0" w:space="0" w:color="auto"/>
            <w:left w:val="none" w:sz="0" w:space="0" w:color="auto"/>
            <w:bottom w:val="none" w:sz="0" w:space="0" w:color="auto"/>
            <w:right w:val="none" w:sz="0" w:space="0" w:color="auto"/>
          </w:divBdr>
        </w:div>
        <w:div w:id="1355424634">
          <w:marLeft w:val="640"/>
          <w:marRight w:val="0"/>
          <w:marTop w:val="0"/>
          <w:marBottom w:val="0"/>
          <w:divBdr>
            <w:top w:val="none" w:sz="0" w:space="0" w:color="auto"/>
            <w:left w:val="none" w:sz="0" w:space="0" w:color="auto"/>
            <w:bottom w:val="none" w:sz="0" w:space="0" w:color="auto"/>
            <w:right w:val="none" w:sz="0" w:space="0" w:color="auto"/>
          </w:divBdr>
        </w:div>
        <w:div w:id="196165558">
          <w:marLeft w:val="640"/>
          <w:marRight w:val="0"/>
          <w:marTop w:val="0"/>
          <w:marBottom w:val="0"/>
          <w:divBdr>
            <w:top w:val="none" w:sz="0" w:space="0" w:color="auto"/>
            <w:left w:val="none" w:sz="0" w:space="0" w:color="auto"/>
            <w:bottom w:val="none" w:sz="0" w:space="0" w:color="auto"/>
            <w:right w:val="none" w:sz="0" w:space="0" w:color="auto"/>
          </w:divBdr>
        </w:div>
        <w:div w:id="977876531">
          <w:marLeft w:val="640"/>
          <w:marRight w:val="0"/>
          <w:marTop w:val="0"/>
          <w:marBottom w:val="0"/>
          <w:divBdr>
            <w:top w:val="none" w:sz="0" w:space="0" w:color="auto"/>
            <w:left w:val="none" w:sz="0" w:space="0" w:color="auto"/>
            <w:bottom w:val="none" w:sz="0" w:space="0" w:color="auto"/>
            <w:right w:val="none" w:sz="0" w:space="0" w:color="auto"/>
          </w:divBdr>
        </w:div>
        <w:div w:id="1745567095">
          <w:marLeft w:val="640"/>
          <w:marRight w:val="0"/>
          <w:marTop w:val="0"/>
          <w:marBottom w:val="0"/>
          <w:divBdr>
            <w:top w:val="none" w:sz="0" w:space="0" w:color="auto"/>
            <w:left w:val="none" w:sz="0" w:space="0" w:color="auto"/>
            <w:bottom w:val="none" w:sz="0" w:space="0" w:color="auto"/>
            <w:right w:val="none" w:sz="0" w:space="0" w:color="auto"/>
          </w:divBdr>
        </w:div>
        <w:div w:id="464738756">
          <w:marLeft w:val="640"/>
          <w:marRight w:val="0"/>
          <w:marTop w:val="0"/>
          <w:marBottom w:val="0"/>
          <w:divBdr>
            <w:top w:val="none" w:sz="0" w:space="0" w:color="auto"/>
            <w:left w:val="none" w:sz="0" w:space="0" w:color="auto"/>
            <w:bottom w:val="none" w:sz="0" w:space="0" w:color="auto"/>
            <w:right w:val="none" w:sz="0" w:space="0" w:color="auto"/>
          </w:divBdr>
        </w:div>
        <w:div w:id="1607036503">
          <w:marLeft w:val="640"/>
          <w:marRight w:val="0"/>
          <w:marTop w:val="0"/>
          <w:marBottom w:val="0"/>
          <w:divBdr>
            <w:top w:val="none" w:sz="0" w:space="0" w:color="auto"/>
            <w:left w:val="none" w:sz="0" w:space="0" w:color="auto"/>
            <w:bottom w:val="none" w:sz="0" w:space="0" w:color="auto"/>
            <w:right w:val="none" w:sz="0" w:space="0" w:color="auto"/>
          </w:divBdr>
        </w:div>
        <w:div w:id="597761263">
          <w:marLeft w:val="640"/>
          <w:marRight w:val="0"/>
          <w:marTop w:val="0"/>
          <w:marBottom w:val="0"/>
          <w:divBdr>
            <w:top w:val="none" w:sz="0" w:space="0" w:color="auto"/>
            <w:left w:val="none" w:sz="0" w:space="0" w:color="auto"/>
            <w:bottom w:val="none" w:sz="0" w:space="0" w:color="auto"/>
            <w:right w:val="none" w:sz="0" w:space="0" w:color="auto"/>
          </w:divBdr>
        </w:div>
        <w:div w:id="461386821">
          <w:marLeft w:val="640"/>
          <w:marRight w:val="0"/>
          <w:marTop w:val="0"/>
          <w:marBottom w:val="0"/>
          <w:divBdr>
            <w:top w:val="none" w:sz="0" w:space="0" w:color="auto"/>
            <w:left w:val="none" w:sz="0" w:space="0" w:color="auto"/>
            <w:bottom w:val="none" w:sz="0" w:space="0" w:color="auto"/>
            <w:right w:val="none" w:sz="0" w:space="0" w:color="auto"/>
          </w:divBdr>
        </w:div>
        <w:div w:id="1294874168">
          <w:marLeft w:val="640"/>
          <w:marRight w:val="0"/>
          <w:marTop w:val="0"/>
          <w:marBottom w:val="0"/>
          <w:divBdr>
            <w:top w:val="none" w:sz="0" w:space="0" w:color="auto"/>
            <w:left w:val="none" w:sz="0" w:space="0" w:color="auto"/>
            <w:bottom w:val="none" w:sz="0" w:space="0" w:color="auto"/>
            <w:right w:val="none" w:sz="0" w:space="0" w:color="auto"/>
          </w:divBdr>
        </w:div>
        <w:div w:id="364526881">
          <w:marLeft w:val="640"/>
          <w:marRight w:val="0"/>
          <w:marTop w:val="0"/>
          <w:marBottom w:val="0"/>
          <w:divBdr>
            <w:top w:val="none" w:sz="0" w:space="0" w:color="auto"/>
            <w:left w:val="none" w:sz="0" w:space="0" w:color="auto"/>
            <w:bottom w:val="none" w:sz="0" w:space="0" w:color="auto"/>
            <w:right w:val="none" w:sz="0" w:space="0" w:color="auto"/>
          </w:divBdr>
        </w:div>
        <w:div w:id="815954166">
          <w:marLeft w:val="640"/>
          <w:marRight w:val="0"/>
          <w:marTop w:val="0"/>
          <w:marBottom w:val="0"/>
          <w:divBdr>
            <w:top w:val="none" w:sz="0" w:space="0" w:color="auto"/>
            <w:left w:val="none" w:sz="0" w:space="0" w:color="auto"/>
            <w:bottom w:val="none" w:sz="0" w:space="0" w:color="auto"/>
            <w:right w:val="none" w:sz="0" w:space="0" w:color="auto"/>
          </w:divBdr>
        </w:div>
        <w:div w:id="280652816">
          <w:marLeft w:val="640"/>
          <w:marRight w:val="0"/>
          <w:marTop w:val="0"/>
          <w:marBottom w:val="0"/>
          <w:divBdr>
            <w:top w:val="none" w:sz="0" w:space="0" w:color="auto"/>
            <w:left w:val="none" w:sz="0" w:space="0" w:color="auto"/>
            <w:bottom w:val="none" w:sz="0" w:space="0" w:color="auto"/>
            <w:right w:val="none" w:sz="0" w:space="0" w:color="auto"/>
          </w:divBdr>
        </w:div>
        <w:div w:id="944070687">
          <w:marLeft w:val="640"/>
          <w:marRight w:val="0"/>
          <w:marTop w:val="0"/>
          <w:marBottom w:val="0"/>
          <w:divBdr>
            <w:top w:val="none" w:sz="0" w:space="0" w:color="auto"/>
            <w:left w:val="none" w:sz="0" w:space="0" w:color="auto"/>
            <w:bottom w:val="none" w:sz="0" w:space="0" w:color="auto"/>
            <w:right w:val="none" w:sz="0" w:space="0" w:color="auto"/>
          </w:divBdr>
        </w:div>
        <w:div w:id="554314938">
          <w:marLeft w:val="640"/>
          <w:marRight w:val="0"/>
          <w:marTop w:val="0"/>
          <w:marBottom w:val="0"/>
          <w:divBdr>
            <w:top w:val="none" w:sz="0" w:space="0" w:color="auto"/>
            <w:left w:val="none" w:sz="0" w:space="0" w:color="auto"/>
            <w:bottom w:val="none" w:sz="0" w:space="0" w:color="auto"/>
            <w:right w:val="none" w:sz="0" w:space="0" w:color="auto"/>
          </w:divBdr>
        </w:div>
        <w:div w:id="1833061301">
          <w:marLeft w:val="640"/>
          <w:marRight w:val="0"/>
          <w:marTop w:val="0"/>
          <w:marBottom w:val="0"/>
          <w:divBdr>
            <w:top w:val="none" w:sz="0" w:space="0" w:color="auto"/>
            <w:left w:val="none" w:sz="0" w:space="0" w:color="auto"/>
            <w:bottom w:val="none" w:sz="0" w:space="0" w:color="auto"/>
            <w:right w:val="none" w:sz="0" w:space="0" w:color="auto"/>
          </w:divBdr>
        </w:div>
        <w:div w:id="136387927">
          <w:marLeft w:val="640"/>
          <w:marRight w:val="0"/>
          <w:marTop w:val="0"/>
          <w:marBottom w:val="0"/>
          <w:divBdr>
            <w:top w:val="none" w:sz="0" w:space="0" w:color="auto"/>
            <w:left w:val="none" w:sz="0" w:space="0" w:color="auto"/>
            <w:bottom w:val="none" w:sz="0" w:space="0" w:color="auto"/>
            <w:right w:val="none" w:sz="0" w:space="0" w:color="auto"/>
          </w:divBdr>
        </w:div>
        <w:div w:id="814176729">
          <w:marLeft w:val="640"/>
          <w:marRight w:val="0"/>
          <w:marTop w:val="0"/>
          <w:marBottom w:val="0"/>
          <w:divBdr>
            <w:top w:val="none" w:sz="0" w:space="0" w:color="auto"/>
            <w:left w:val="none" w:sz="0" w:space="0" w:color="auto"/>
            <w:bottom w:val="none" w:sz="0" w:space="0" w:color="auto"/>
            <w:right w:val="none" w:sz="0" w:space="0" w:color="auto"/>
          </w:divBdr>
        </w:div>
        <w:div w:id="50005308">
          <w:marLeft w:val="640"/>
          <w:marRight w:val="0"/>
          <w:marTop w:val="0"/>
          <w:marBottom w:val="0"/>
          <w:divBdr>
            <w:top w:val="none" w:sz="0" w:space="0" w:color="auto"/>
            <w:left w:val="none" w:sz="0" w:space="0" w:color="auto"/>
            <w:bottom w:val="none" w:sz="0" w:space="0" w:color="auto"/>
            <w:right w:val="none" w:sz="0" w:space="0" w:color="auto"/>
          </w:divBdr>
        </w:div>
        <w:div w:id="1544714136">
          <w:marLeft w:val="640"/>
          <w:marRight w:val="0"/>
          <w:marTop w:val="0"/>
          <w:marBottom w:val="0"/>
          <w:divBdr>
            <w:top w:val="none" w:sz="0" w:space="0" w:color="auto"/>
            <w:left w:val="none" w:sz="0" w:space="0" w:color="auto"/>
            <w:bottom w:val="none" w:sz="0" w:space="0" w:color="auto"/>
            <w:right w:val="none" w:sz="0" w:space="0" w:color="auto"/>
          </w:divBdr>
        </w:div>
        <w:div w:id="650988480">
          <w:marLeft w:val="640"/>
          <w:marRight w:val="0"/>
          <w:marTop w:val="0"/>
          <w:marBottom w:val="0"/>
          <w:divBdr>
            <w:top w:val="none" w:sz="0" w:space="0" w:color="auto"/>
            <w:left w:val="none" w:sz="0" w:space="0" w:color="auto"/>
            <w:bottom w:val="none" w:sz="0" w:space="0" w:color="auto"/>
            <w:right w:val="none" w:sz="0" w:space="0" w:color="auto"/>
          </w:divBdr>
        </w:div>
        <w:div w:id="797379446">
          <w:marLeft w:val="640"/>
          <w:marRight w:val="0"/>
          <w:marTop w:val="0"/>
          <w:marBottom w:val="0"/>
          <w:divBdr>
            <w:top w:val="none" w:sz="0" w:space="0" w:color="auto"/>
            <w:left w:val="none" w:sz="0" w:space="0" w:color="auto"/>
            <w:bottom w:val="none" w:sz="0" w:space="0" w:color="auto"/>
            <w:right w:val="none" w:sz="0" w:space="0" w:color="auto"/>
          </w:divBdr>
        </w:div>
        <w:div w:id="1116799795">
          <w:marLeft w:val="640"/>
          <w:marRight w:val="0"/>
          <w:marTop w:val="0"/>
          <w:marBottom w:val="0"/>
          <w:divBdr>
            <w:top w:val="none" w:sz="0" w:space="0" w:color="auto"/>
            <w:left w:val="none" w:sz="0" w:space="0" w:color="auto"/>
            <w:bottom w:val="none" w:sz="0" w:space="0" w:color="auto"/>
            <w:right w:val="none" w:sz="0" w:space="0" w:color="auto"/>
          </w:divBdr>
        </w:div>
        <w:div w:id="899367604">
          <w:marLeft w:val="640"/>
          <w:marRight w:val="0"/>
          <w:marTop w:val="0"/>
          <w:marBottom w:val="0"/>
          <w:divBdr>
            <w:top w:val="none" w:sz="0" w:space="0" w:color="auto"/>
            <w:left w:val="none" w:sz="0" w:space="0" w:color="auto"/>
            <w:bottom w:val="none" w:sz="0" w:space="0" w:color="auto"/>
            <w:right w:val="none" w:sz="0" w:space="0" w:color="auto"/>
          </w:divBdr>
        </w:div>
        <w:div w:id="158158775">
          <w:marLeft w:val="640"/>
          <w:marRight w:val="0"/>
          <w:marTop w:val="0"/>
          <w:marBottom w:val="0"/>
          <w:divBdr>
            <w:top w:val="none" w:sz="0" w:space="0" w:color="auto"/>
            <w:left w:val="none" w:sz="0" w:space="0" w:color="auto"/>
            <w:bottom w:val="none" w:sz="0" w:space="0" w:color="auto"/>
            <w:right w:val="none" w:sz="0" w:space="0" w:color="auto"/>
          </w:divBdr>
        </w:div>
        <w:div w:id="1057972891">
          <w:marLeft w:val="640"/>
          <w:marRight w:val="0"/>
          <w:marTop w:val="0"/>
          <w:marBottom w:val="0"/>
          <w:divBdr>
            <w:top w:val="none" w:sz="0" w:space="0" w:color="auto"/>
            <w:left w:val="none" w:sz="0" w:space="0" w:color="auto"/>
            <w:bottom w:val="none" w:sz="0" w:space="0" w:color="auto"/>
            <w:right w:val="none" w:sz="0" w:space="0" w:color="auto"/>
          </w:divBdr>
        </w:div>
        <w:div w:id="213010359">
          <w:marLeft w:val="640"/>
          <w:marRight w:val="0"/>
          <w:marTop w:val="0"/>
          <w:marBottom w:val="0"/>
          <w:divBdr>
            <w:top w:val="none" w:sz="0" w:space="0" w:color="auto"/>
            <w:left w:val="none" w:sz="0" w:space="0" w:color="auto"/>
            <w:bottom w:val="none" w:sz="0" w:space="0" w:color="auto"/>
            <w:right w:val="none" w:sz="0" w:space="0" w:color="auto"/>
          </w:divBdr>
        </w:div>
        <w:div w:id="1235581738">
          <w:marLeft w:val="640"/>
          <w:marRight w:val="0"/>
          <w:marTop w:val="0"/>
          <w:marBottom w:val="0"/>
          <w:divBdr>
            <w:top w:val="none" w:sz="0" w:space="0" w:color="auto"/>
            <w:left w:val="none" w:sz="0" w:space="0" w:color="auto"/>
            <w:bottom w:val="none" w:sz="0" w:space="0" w:color="auto"/>
            <w:right w:val="none" w:sz="0" w:space="0" w:color="auto"/>
          </w:divBdr>
        </w:div>
        <w:div w:id="685522853">
          <w:marLeft w:val="640"/>
          <w:marRight w:val="0"/>
          <w:marTop w:val="0"/>
          <w:marBottom w:val="0"/>
          <w:divBdr>
            <w:top w:val="none" w:sz="0" w:space="0" w:color="auto"/>
            <w:left w:val="none" w:sz="0" w:space="0" w:color="auto"/>
            <w:bottom w:val="none" w:sz="0" w:space="0" w:color="auto"/>
            <w:right w:val="none" w:sz="0" w:space="0" w:color="auto"/>
          </w:divBdr>
        </w:div>
        <w:div w:id="847140218">
          <w:marLeft w:val="640"/>
          <w:marRight w:val="0"/>
          <w:marTop w:val="0"/>
          <w:marBottom w:val="0"/>
          <w:divBdr>
            <w:top w:val="none" w:sz="0" w:space="0" w:color="auto"/>
            <w:left w:val="none" w:sz="0" w:space="0" w:color="auto"/>
            <w:bottom w:val="none" w:sz="0" w:space="0" w:color="auto"/>
            <w:right w:val="none" w:sz="0" w:space="0" w:color="auto"/>
          </w:divBdr>
        </w:div>
        <w:div w:id="1366058454">
          <w:marLeft w:val="640"/>
          <w:marRight w:val="0"/>
          <w:marTop w:val="0"/>
          <w:marBottom w:val="0"/>
          <w:divBdr>
            <w:top w:val="none" w:sz="0" w:space="0" w:color="auto"/>
            <w:left w:val="none" w:sz="0" w:space="0" w:color="auto"/>
            <w:bottom w:val="none" w:sz="0" w:space="0" w:color="auto"/>
            <w:right w:val="none" w:sz="0" w:space="0" w:color="auto"/>
          </w:divBdr>
        </w:div>
        <w:div w:id="1794330036">
          <w:marLeft w:val="640"/>
          <w:marRight w:val="0"/>
          <w:marTop w:val="0"/>
          <w:marBottom w:val="0"/>
          <w:divBdr>
            <w:top w:val="none" w:sz="0" w:space="0" w:color="auto"/>
            <w:left w:val="none" w:sz="0" w:space="0" w:color="auto"/>
            <w:bottom w:val="none" w:sz="0" w:space="0" w:color="auto"/>
            <w:right w:val="none" w:sz="0" w:space="0" w:color="auto"/>
          </w:divBdr>
        </w:div>
        <w:div w:id="495416936">
          <w:marLeft w:val="640"/>
          <w:marRight w:val="0"/>
          <w:marTop w:val="0"/>
          <w:marBottom w:val="0"/>
          <w:divBdr>
            <w:top w:val="none" w:sz="0" w:space="0" w:color="auto"/>
            <w:left w:val="none" w:sz="0" w:space="0" w:color="auto"/>
            <w:bottom w:val="none" w:sz="0" w:space="0" w:color="auto"/>
            <w:right w:val="none" w:sz="0" w:space="0" w:color="auto"/>
          </w:divBdr>
        </w:div>
        <w:div w:id="676930450">
          <w:marLeft w:val="640"/>
          <w:marRight w:val="0"/>
          <w:marTop w:val="0"/>
          <w:marBottom w:val="0"/>
          <w:divBdr>
            <w:top w:val="none" w:sz="0" w:space="0" w:color="auto"/>
            <w:left w:val="none" w:sz="0" w:space="0" w:color="auto"/>
            <w:bottom w:val="none" w:sz="0" w:space="0" w:color="auto"/>
            <w:right w:val="none" w:sz="0" w:space="0" w:color="auto"/>
          </w:divBdr>
        </w:div>
        <w:div w:id="865945933">
          <w:marLeft w:val="640"/>
          <w:marRight w:val="0"/>
          <w:marTop w:val="0"/>
          <w:marBottom w:val="0"/>
          <w:divBdr>
            <w:top w:val="none" w:sz="0" w:space="0" w:color="auto"/>
            <w:left w:val="none" w:sz="0" w:space="0" w:color="auto"/>
            <w:bottom w:val="none" w:sz="0" w:space="0" w:color="auto"/>
            <w:right w:val="none" w:sz="0" w:space="0" w:color="auto"/>
          </w:divBdr>
        </w:div>
        <w:div w:id="1030034708">
          <w:marLeft w:val="640"/>
          <w:marRight w:val="0"/>
          <w:marTop w:val="0"/>
          <w:marBottom w:val="0"/>
          <w:divBdr>
            <w:top w:val="none" w:sz="0" w:space="0" w:color="auto"/>
            <w:left w:val="none" w:sz="0" w:space="0" w:color="auto"/>
            <w:bottom w:val="none" w:sz="0" w:space="0" w:color="auto"/>
            <w:right w:val="none" w:sz="0" w:space="0" w:color="auto"/>
          </w:divBdr>
        </w:div>
        <w:div w:id="797186059">
          <w:marLeft w:val="640"/>
          <w:marRight w:val="0"/>
          <w:marTop w:val="0"/>
          <w:marBottom w:val="0"/>
          <w:divBdr>
            <w:top w:val="none" w:sz="0" w:space="0" w:color="auto"/>
            <w:left w:val="none" w:sz="0" w:space="0" w:color="auto"/>
            <w:bottom w:val="none" w:sz="0" w:space="0" w:color="auto"/>
            <w:right w:val="none" w:sz="0" w:space="0" w:color="auto"/>
          </w:divBdr>
        </w:div>
        <w:div w:id="1669288980">
          <w:marLeft w:val="640"/>
          <w:marRight w:val="0"/>
          <w:marTop w:val="0"/>
          <w:marBottom w:val="0"/>
          <w:divBdr>
            <w:top w:val="none" w:sz="0" w:space="0" w:color="auto"/>
            <w:left w:val="none" w:sz="0" w:space="0" w:color="auto"/>
            <w:bottom w:val="none" w:sz="0" w:space="0" w:color="auto"/>
            <w:right w:val="none" w:sz="0" w:space="0" w:color="auto"/>
          </w:divBdr>
        </w:div>
        <w:div w:id="636958422">
          <w:marLeft w:val="640"/>
          <w:marRight w:val="0"/>
          <w:marTop w:val="0"/>
          <w:marBottom w:val="0"/>
          <w:divBdr>
            <w:top w:val="none" w:sz="0" w:space="0" w:color="auto"/>
            <w:left w:val="none" w:sz="0" w:space="0" w:color="auto"/>
            <w:bottom w:val="none" w:sz="0" w:space="0" w:color="auto"/>
            <w:right w:val="none" w:sz="0" w:space="0" w:color="auto"/>
          </w:divBdr>
        </w:div>
        <w:div w:id="1243176546">
          <w:marLeft w:val="640"/>
          <w:marRight w:val="0"/>
          <w:marTop w:val="0"/>
          <w:marBottom w:val="0"/>
          <w:divBdr>
            <w:top w:val="none" w:sz="0" w:space="0" w:color="auto"/>
            <w:left w:val="none" w:sz="0" w:space="0" w:color="auto"/>
            <w:bottom w:val="none" w:sz="0" w:space="0" w:color="auto"/>
            <w:right w:val="none" w:sz="0" w:space="0" w:color="auto"/>
          </w:divBdr>
        </w:div>
        <w:div w:id="176310398">
          <w:marLeft w:val="640"/>
          <w:marRight w:val="0"/>
          <w:marTop w:val="0"/>
          <w:marBottom w:val="0"/>
          <w:divBdr>
            <w:top w:val="none" w:sz="0" w:space="0" w:color="auto"/>
            <w:left w:val="none" w:sz="0" w:space="0" w:color="auto"/>
            <w:bottom w:val="none" w:sz="0" w:space="0" w:color="auto"/>
            <w:right w:val="none" w:sz="0" w:space="0" w:color="auto"/>
          </w:divBdr>
        </w:div>
        <w:div w:id="389577652">
          <w:marLeft w:val="640"/>
          <w:marRight w:val="0"/>
          <w:marTop w:val="0"/>
          <w:marBottom w:val="0"/>
          <w:divBdr>
            <w:top w:val="none" w:sz="0" w:space="0" w:color="auto"/>
            <w:left w:val="none" w:sz="0" w:space="0" w:color="auto"/>
            <w:bottom w:val="none" w:sz="0" w:space="0" w:color="auto"/>
            <w:right w:val="none" w:sz="0" w:space="0" w:color="auto"/>
          </w:divBdr>
        </w:div>
        <w:div w:id="1537499784">
          <w:marLeft w:val="640"/>
          <w:marRight w:val="0"/>
          <w:marTop w:val="0"/>
          <w:marBottom w:val="0"/>
          <w:divBdr>
            <w:top w:val="none" w:sz="0" w:space="0" w:color="auto"/>
            <w:left w:val="none" w:sz="0" w:space="0" w:color="auto"/>
            <w:bottom w:val="none" w:sz="0" w:space="0" w:color="auto"/>
            <w:right w:val="none" w:sz="0" w:space="0" w:color="auto"/>
          </w:divBdr>
        </w:div>
        <w:div w:id="400714253">
          <w:marLeft w:val="640"/>
          <w:marRight w:val="0"/>
          <w:marTop w:val="0"/>
          <w:marBottom w:val="0"/>
          <w:divBdr>
            <w:top w:val="none" w:sz="0" w:space="0" w:color="auto"/>
            <w:left w:val="none" w:sz="0" w:space="0" w:color="auto"/>
            <w:bottom w:val="none" w:sz="0" w:space="0" w:color="auto"/>
            <w:right w:val="none" w:sz="0" w:space="0" w:color="auto"/>
          </w:divBdr>
        </w:div>
        <w:div w:id="756514294">
          <w:marLeft w:val="640"/>
          <w:marRight w:val="0"/>
          <w:marTop w:val="0"/>
          <w:marBottom w:val="0"/>
          <w:divBdr>
            <w:top w:val="none" w:sz="0" w:space="0" w:color="auto"/>
            <w:left w:val="none" w:sz="0" w:space="0" w:color="auto"/>
            <w:bottom w:val="none" w:sz="0" w:space="0" w:color="auto"/>
            <w:right w:val="none" w:sz="0" w:space="0" w:color="auto"/>
          </w:divBdr>
        </w:div>
        <w:div w:id="23138694">
          <w:marLeft w:val="640"/>
          <w:marRight w:val="0"/>
          <w:marTop w:val="0"/>
          <w:marBottom w:val="0"/>
          <w:divBdr>
            <w:top w:val="none" w:sz="0" w:space="0" w:color="auto"/>
            <w:left w:val="none" w:sz="0" w:space="0" w:color="auto"/>
            <w:bottom w:val="none" w:sz="0" w:space="0" w:color="auto"/>
            <w:right w:val="none" w:sz="0" w:space="0" w:color="auto"/>
          </w:divBdr>
        </w:div>
        <w:div w:id="1178885063">
          <w:marLeft w:val="640"/>
          <w:marRight w:val="0"/>
          <w:marTop w:val="0"/>
          <w:marBottom w:val="0"/>
          <w:divBdr>
            <w:top w:val="none" w:sz="0" w:space="0" w:color="auto"/>
            <w:left w:val="none" w:sz="0" w:space="0" w:color="auto"/>
            <w:bottom w:val="none" w:sz="0" w:space="0" w:color="auto"/>
            <w:right w:val="none" w:sz="0" w:space="0" w:color="auto"/>
          </w:divBdr>
        </w:div>
      </w:divsChild>
    </w:div>
    <w:div w:id="236328377">
      <w:bodyDiv w:val="1"/>
      <w:marLeft w:val="0"/>
      <w:marRight w:val="0"/>
      <w:marTop w:val="0"/>
      <w:marBottom w:val="0"/>
      <w:divBdr>
        <w:top w:val="none" w:sz="0" w:space="0" w:color="auto"/>
        <w:left w:val="none" w:sz="0" w:space="0" w:color="auto"/>
        <w:bottom w:val="none" w:sz="0" w:space="0" w:color="auto"/>
        <w:right w:val="none" w:sz="0" w:space="0" w:color="auto"/>
      </w:divBdr>
    </w:div>
    <w:div w:id="238104183">
      <w:bodyDiv w:val="1"/>
      <w:marLeft w:val="0"/>
      <w:marRight w:val="0"/>
      <w:marTop w:val="0"/>
      <w:marBottom w:val="0"/>
      <w:divBdr>
        <w:top w:val="none" w:sz="0" w:space="0" w:color="auto"/>
        <w:left w:val="none" w:sz="0" w:space="0" w:color="auto"/>
        <w:bottom w:val="none" w:sz="0" w:space="0" w:color="auto"/>
        <w:right w:val="none" w:sz="0" w:space="0" w:color="auto"/>
      </w:divBdr>
      <w:divsChild>
        <w:div w:id="1781953496">
          <w:marLeft w:val="640"/>
          <w:marRight w:val="0"/>
          <w:marTop w:val="0"/>
          <w:marBottom w:val="0"/>
          <w:divBdr>
            <w:top w:val="none" w:sz="0" w:space="0" w:color="auto"/>
            <w:left w:val="none" w:sz="0" w:space="0" w:color="auto"/>
            <w:bottom w:val="none" w:sz="0" w:space="0" w:color="auto"/>
            <w:right w:val="none" w:sz="0" w:space="0" w:color="auto"/>
          </w:divBdr>
        </w:div>
        <w:div w:id="1252548400">
          <w:marLeft w:val="640"/>
          <w:marRight w:val="0"/>
          <w:marTop w:val="0"/>
          <w:marBottom w:val="0"/>
          <w:divBdr>
            <w:top w:val="none" w:sz="0" w:space="0" w:color="auto"/>
            <w:left w:val="none" w:sz="0" w:space="0" w:color="auto"/>
            <w:bottom w:val="none" w:sz="0" w:space="0" w:color="auto"/>
            <w:right w:val="none" w:sz="0" w:space="0" w:color="auto"/>
          </w:divBdr>
        </w:div>
        <w:div w:id="1745908503">
          <w:marLeft w:val="640"/>
          <w:marRight w:val="0"/>
          <w:marTop w:val="0"/>
          <w:marBottom w:val="0"/>
          <w:divBdr>
            <w:top w:val="none" w:sz="0" w:space="0" w:color="auto"/>
            <w:left w:val="none" w:sz="0" w:space="0" w:color="auto"/>
            <w:bottom w:val="none" w:sz="0" w:space="0" w:color="auto"/>
            <w:right w:val="none" w:sz="0" w:space="0" w:color="auto"/>
          </w:divBdr>
        </w:div>
        <w:div w:id="1803116967">
          <w:marLeft w:val="640"/>
          <w:marRight w:val="0"/>
          <w:marTop w:val="0"/>
          <w:marBottom w:val="0"/>
          <w:divBdr>
            <w:top w:val="none" w:sz="0" w:space="0" w:color="auto"/>
            <w:left w:val="none" w:sz="0" w:space="0" w:color="auto"/>
            <w:bottom w:val="none" w:sz="0" w:space="0" w:color="auto"/>
            <w:right w:val="none" w:sz="0" w:space="0" w:color="auto"/>
          </w:divBdr>
        </w:div>
        <w:div w:id="1815679267">
          <w:marLeft w:val="640"/>
          <w:marRight w:val="0"/>
          <w:marTop w:val="0"/>
          <w:marBottom w:val="0"/>
          <w:divBdr>
            <w:top w:val="none" w:sz="0" w:space="0" w:color="auto"/>
            <w:left w:val="none" w:sz="0" w:space="0" w:color="auto"/>
            <w:bottom w:val="none" w:sz="0" w:space="0" w:color="auto"/>
            <w:right w:val="none" w:sz="0" w:space="0" w:color="auto"/>
          </w:divBdr>
        </w:div>
        <w:div w:id="1756052616">
          <w:marLeft w:val="640"/>
          <w:marRight w:val="0"/>
          <w:marTop w:val="0"/>
          <w:marBottom w:val="0"/>
          <w:divBdr>
            <w:top w:val="none" w:sz="0" w:space="0" w:color="auto"/>
            <w:left w:val="none" w:sz="0" w:space="0" w:color="auto"/>
            <w:bottom w:val="none" w:sz="0" w:space="0" w:color="auto"/>
            <w:right w:val="none" w:sz="0" w:space="0" w:color="auto"/>
          </w:divBdr>
        </w:div>
        <w:div w:id="1103724109">
          <w:marLeft w:val="640"/>
          <w:marRight w:val="0"/>
          <w:marTop w:val="0"/>
          <w:marBottom w:val="0"/>
          <w:divBdr>
            <w:top w:val="none" w:sz="0" w:space="0" w:color="auto"/>
            <w:left w:val="none" w:sz="0" w:space="0" w:color="auto"/>
            <w:bottom w:val="none" w:sz="0" w:space="0" w:color="auto"/>
            <w:right w:val="none" w:sz="0" w:space="0" w:color="auto"/>
          </w:divBdr>
        </w:div>
        <w:div w:id="32777936">
          <w:marLeft w:val="640"/>
          <w:marRight w:val="0"/>
          <w:marTop w:val="0"/>
          <w:marBottom w:val="0"/>
          <w:divBdr>
            <w:top w:val="none" w:sz="0" w:space="0" w:color="auto"/>
            <w:left w:val="none" w:sz="0" w:space="0" w:color="auto"/>
            <w:bottom w:val="none" w:sz="0" w:space="0" w:color="auto"/>
            <w:right w:val="none" w:sz="0" w:space="0" w:color="auto"/>
          </w:divBdr>
        </w:div>
        <w:div w:id="452292921">
          <w:marLeft w:val="640"/>
          <w:marRight w:val="0"/>
          <w:marTop w:val="0"/>
          <w:marBottom w:val="0"/>
          <w:divBdr>
            <w:top w:val="none" w:sz="0" w:space="0" w:color="auto"/>
            <w:left w:val="none" w:sz="0" w:space="0" w:color="auto"/>
            <w:bottom w:val="none" w:sz="0" w:space="0" w:color="auto"/>
            <w:right w:val="none" w:sz="0" w:space="0" w:color="auto"/>
          </w:divBdr>
        </w:div>
        <w:div w:id="1031223507">
          <w:marLeft w:val="640"/>
          <w:marRight w:val="0"/>
          <w:marTop w:val="0"/>
          <w:marBottom w:val="0"/>
          <w:divBdr>
            <w:top w:val="none" w:sz="0" w:space="0" w:color="auto"/>
            <w:left w:val="none" w:sz="0" w:space="0" w:color="auto"/>
            <w:bottom w:val="none" w:sz="0" w:space="0" w:color="auto"/>
            <w:right w:val="none" w:sz="0" w:space="0" w:color="auto"/>
          </w:divBdr>
        </w:div>
        <w:div w:id="130250686">
          <w:marLeft w:val="640"/>
          <w:marRight w:val="0"/>
          <w:marTop w:val="0"/>
          <w:marBottom w:val="0"/>
          <w:divBdr>
            <w:top w:val="none" w:sz="0" w:space="0" w:color="auto"/>
            <w:left w:val="none" w:sz="0" w:space="0" w:color="auto"/>
            <w:bottom w:val="none" w:sz="0" w:space="0" w:color="auto"/>
            <w:right w:val="none" w:sz="0" w:space="0" w:color="auto"/>
          </w:divBdr>
        </w:div>
        <w:div w:id="1827162838">
          <w:marLeft w:val="640"/>
          <w:marRight w:val="0"/>
          <w:marTop w:val="0"/>
          <w:marBottom w:val="0"/>
          <w:divBdr>
            <w:top w:val="none" w:sz="0" w:space="0" w:color="auto"/>
            <w:left w:val="none" w:sz="0" w:space="0" w:color="auto"/>
            <w:bottom w:val="none" w:sz="0" w:space="0" w:color="auto"/>
            <w:right w:val="none" w:sz="0" w:space="0" w:color="auto"/>
          </w:divBdr>
        </w:div>
        <w:div w:id="521283010">
          <w:marLeft w:val="640"/>
          <w:marRight w:val="0"/>
          <w:marTop w:val="0"/>
          <w:marBottom w:val="0"/>
          <w:divBdr>
            <w:top w:val="none" w:sz="0" w:space="0" w:color="auto"/>
            <w:left w:val="none" w:sz="0" w:space="0" w:color="auto"/>
            <w:bottom w:val="none" w:sz="0" w:space="0" w:color="auto"/>
            <w:right w:val="none" w:sz="0" w:space="0" w:color="auto"/>
          </w:divBdr>
        </w:div>
        <w:div w:id="150492417">
          <w:marLeft w:val="640"/>
          <w:marRight w:val="0"/>
          <w:marTop w:val="0"/>
          <w:marBottom w:val="0"/>
          <w:divBdr>
            <w:top w:val="none" w:sz="0" w:space="0" w:color="auto"/>
            <w:left w:val="none" w:sz="0" w:space="0" w:color="auto"/>
            <w:bottom w:val="none" w:sz="0" w:space="0" w:color="auto"/>
            <w:right w:val="none" w:sz="0" w:space="0" w:color="auto"/>
          </w:divBdr>
        </w:div>
        <w:div w:id="794644885">
          <w:marLeft w:val="640"/>
          <w:marRight w:val="0"/>
          <w:marTop w:val="0"/>
          <w:marBottom w:val="0"/>
          <w:divBdr>
            <w:top w:val="none" w:sz="0" w:space="0" w:color="auto"/>
            <w:left w:val="none" w:sz="0" w:space="0" w:color="auto"/>
            <w:bottom w:val="none" w:sz="0" w:space="0" w:color="auto"/>
            <w:right w:val="none" w:sz="0" w:space="0" w:color="auto"/>
          </w:divBdr>
        </w:div>
        <w:div w:id="1617445434">
          <w:marLeft w:val="640"/>
          <w:marRight w:val="0"/>
          <w:marTop w:val="0"/>
          <w:marBottom w:val="0"/>
          <w:divBdr>
            <w:top w:val="none" w:sz="0" w:space="0" w:color="auto"/>
            <w:left w:val="none" w:sz="0" w:space="0" w:color="auto"/>
            <w:bottom w:val="none" w:sz="0" w:space="0" w:color="auto"/>
            <w:right w:val="none" w:sz="0" w:space="0" w:color="auto"/>
          </w:divBdr>
        </w:div>
        <w:div w:id="1249537751">
          <w:marLeft w:val="640"/>
          <w:marRight w:val="0"/>
          <w:marTop w:val="0"/>
          <w:marBottom w:val="0"/>
          <w:divBdr>
            <w:top w:val="none" w:sz="0" w:space="0" w:color="auto"/>
            <w:left w:val="none" w:sz="0" w:space="0" w:color="auto"/>
            <w:bottom w:val="none" w:sz="0" w:space="0" w:color="auto"/>
            <w:right w:val="none" w:sz="0" w:space="0" w:color="auto"/>
          </w:divBdr>
        </w:div>
        <w:div w:id="1396129314">
          <w:marLeft w:val="640"/>
          <w:marRight w:val="0"/>
          <w:marTop w:val="0"/>
          <w:marBottom w:val="0"/>
          <w:divBdr>
            <w:top w:val="none" w:sz="0" w:space="0" w:color="auto"/>
            <w:left w:val="none" w:sz="0" w:space="0" w:color="auto"/>
            <w:bottom w:val="none" w:sz="0" w:space="0" w:color="auto"/>
            <w:right w:val="none" w:sz="0" w:space="0" w:color="auto"/>
          </w:divBdr>
        </w:div>
        <w:div w:id="1047486628">
          <w:marLeft w:val="640"/>
          <w:marRight w:val="0"/>
          <w:marTop w:val="0"/>
          <w:marBottom w:val="0"/>
          <w:divBdr>
            <w:top w:val="none" w:sz="0" w:space="0" w:color="auto"/>
            <w:left w:val="none" w:sz="0" w:space="0" w:color="auto"/>
            <w:bottom w:val="none" w:sz="0" w:space="0" w:color="auto"/>
            <w:right w:val="none" w:sz="0" w:space="0" w:color="auto"/>
          </w:divBdr>
        </w:div>
        <w:div w:id="302850908">
          <w:marLeft w:val="640"/>
          <w:marRight w:val="0"/>
          <w:marTop w:val="0"/>
          <w:marBottom w:val="0"/>
          <w:divBdr>
            <w:top w:val="none" w:sz="0" w:space="0" w:color="auto"/>
            <w:left w:val="none" w:sz="0" w:space="0" w:color="auto"/>
            <w:bottom w:val="none" w:sz="0" w:space="0" w:color="auto"/>
            <w:right w:val="none" w:sz="0" w:space="0" w:color="auto"/>
          </w:divBdr>
        </w:div>
        <w:div w:id="296644222">
          <w:marLeft w:val="640"/>
          <w:marRight w:val="0"/>
          <w:marTop w:val="0"/>
          <w:marBottom w:val="0"/>
          <w:divBdr>
            <w:top w:val="none" w:sz="0" w:space="0" w:color="auto"/>
            <w:left w:val="none" w:sz="0" w:space="0" w:color="auto"/>
            <w:bottom w:val="none" w:sz="0" w:space="0" w:color="auto"/>
            <w:right w:val="none" w:sz="0" w:space="0" w:color="auto"/>
          </w:divBdr>
        </w:div>
        <w:div w:id="2050495182">
          <w:marLeft w:val="640"/>
          <w:marRight w:val="0"/>
          <w:marTop w:val="0"/>
          <w:marBottom w:val="0"/>
          <w:divBdr>
            <w:top w:val="none" w:sz="0" w:space="0" w:color="auto"/>
            <w:left w:val="none" w:sz="0" w:space="0" w:color="auto"/>
            <w:bottom w:val="none" w:sz="0" w:space="0" w:color="auto"/>
            <w:right w:val="none" w:sz="0" w:space="0" w:color="auto"/>
          </w:divBdr>
        </w:div>
        <w:div w:id="1882134436">
          <w:marLeft w:val="640"/>
          <w:marRight w:val="0"/>
          <w:marTop w:val="0"/>
          <w:marBottom w:val="0"/>
          <w:divBdr>
            <w:top w:val="none" w:sz="0" w:space="0" w:color="auto"/>
            <w:left w:val="none" w:sz="0" w:space="0" w:color="auto"/>
            <w:bottom w:val="none" w:sz="0" w:space="0" w:color="auto"/>
            <w:right w:val="none" w:sz="0" w:space="0" w:color="auto"/>
          </w:divBdr>
        </w:div>
        <w:div w:id="216666016">
          <w:marLeft w:val="640"/>
          <w:marRight w:val="0"/>
          <w:marTop w:val="0"/>
          <w:marBottom w:val="0"/>
          <w:divBdr>
            <w:top w:val="none" w:sz="0" w:space="0" w:color="auto"/>
            <w:left w:val="none" w:sz="0" w:space="0" w:color="auto"/>
            <w:bottom w:val="none" w:sz="0" w:space="0" w:color="auto"/>
            <w:right w:val="none" w:sz="0" w:space="0" w:color="auto"/>
          </w:divBdr>
        </w:div>
        <w:div w:id="2098209490">
          <w:marLeft w:val="640"/>
          <w:marRight w:val="0"/>
          <w:marTop w:val="0"/>
          <w:marBottom w:val="0"/>
          <w:divBdr>
            <w:top w:val="none" w:sz="0" w:space="0" w:color="auto"/>
            <w:left w:val="none" w:sz="0" w:space="0" w:color="auto"/>
            <w:bottom w:val="none" w:sz="0" w:space="0" w:color="auto"/>
            <w:right w:val="none" w:sz="0" w:space="0" w:color="auto"/>
          </w:divBdr>
        </w:div>
        <w:div w:id="1999729449">
          <w:marLeft w:val="640"/>
          <w:marRight w:val="0"/>
          <w:marTop w:val="0"/>
          <w:marBottom w:val="0"/>
          <w:divBdr>
            <w:top w:val="none" w:sz="0" w:space="0" w:color="auto"/>
            <w:left w:val="none" w:sz="0" w:space="0" w:color="auto"/>
            <w:bottom w:val="none" w:sz="0" w:space="0" w:color="auto"/>
            <w:right w:val="none" w:sz="0" w:space="0" w:color="auto"/>
          </w:divBdr>
        </w:div>
        <w:div w:id="138690805">
          <w:marLeft w:val="640"/>
          <w:marRight w:val="0"/>
          <w:marTop w:val="0"/>
          <w:marBottom w:val="0"/>
          <w:divBdr>
            <w:top w:val="none" w:sz="0" w:space="0" w:color="auto"/>
            <w:left w:val="none" w:sz="0" w:space="0" w:color="auto"/>
            <w:bottom w:val="none" w:sz="0" w:space="0" w:color="auto"/>
            <w:right w:val="none" w:sz="0" w:space="0" w:color="auto"/>
          </w:divBdr>
        </w:div>
        <w:div w:id="66541475">
          <w:marLeft w:val="640"/>
          <w:marRight w:val="0"/>
          <w:marTop w:val="0"/>
          <w:marBottom w:val="0"/>
          <w:divBdr>
            <w:top w:val="none" w:sz="0" w:space="0" w:color="auto"/>
            <w:left w:val="none" w:sz="0" w:space="0" w:color="auto"/>
            <w:bottom w:val="none" w:sz="0" w:space="0" w:color="auto"/>
            <w:right w:val="none" w:sz="0" w:space="0" w:color="auto"/>
          </w:divBdr>
        </w:div>
        <w:div w:id="514271502">
          <w:marLeft w:val="640"/>
          <w:marRight w:val="0"/>
          <w:marTop w:val="0"/>
          <w:marBottom w:val="0"/>
          <w:divBdr>
            <w:top w:val="none" w:sz="0" w:space="0" w:color="auto"/>
            <w:left w:val="none" w:sz="0" w:space="0" w:color="auto"/>
            <w:bottom w:val="none" w:sz="0" w:space="0" w:color="auto"/>
            <w:right w:val="none" w:sz="0" w:space="0" w:color="auto"/>
          </w:divBdr>
        </w:div>
        <w:div w:id="28258956">
          <w:marLeft w:val="640"/>
          <w:marRight w:val="0"/>
          <w:marTop w:val="0"/>
          <w:marBottom w:val="0"/>
          <w:divBdr>
            <w:top w:val="none" w:sz="0" w:space="0" w:color="auto"/>
            <w:left w:val="none" w:sz="0" w:space="0" w:color="auto"/>
            <w:bottom w:val="none" w:sz="0" w:space="0" w:color="auto"/>
            <w:right w:val="none" w:sz="0" w:space="0" w:color="auto"/>
          </w:divBdr>
        </w:div>
        <w:div w:id="1118718698">
          <w:marLeft w:val="640"/>
          <w:marRight w:val="0"/>
          <w:marTop w:val="0"/>
          <w:marBottom w:val="0"/>
          <w:divBdr>
            <w:top w:val="none" w:sz="0" w:space="0" w:color="auto"/>
            <w:left w:val="none" w:sz="0" w:space="0" w:color="auto"/>
            <w:bottom w:val="none" w:sz="0" w:space="0" w:color="auto"/>
            <w:right w:val="none" w:sz="0" w:space="0" w:color="auto"/>
          </w:divBdr>
        </w:div>
        <w:div w:id="99421903">
          <w:marLeft w:val="640"/>
          <w:marRight w:val="0"/>
          <w:marTop w:val="0"/>
          <w:marBottom w:val="0"/>
          <w:divBdr>
            <w:top w:val="none" w:sz="0" w:space="0" w:color="auto"/>
            <w:left w:val="none" w:sz="0" w:space="0" w:color="auto"/>
            <w:bottom w:val="none" w:sz="0" w:space="0" w:color="auto"/>
            <w:right w:val="none" w:sz="0" w:space="0" w:color="auto"/>
          </w:divBdr>
        </w:div>
        <w:div w:id="913783308">
          <w:marLeft w:val="640"/>
          <w:marRight w:val="0"/>
          <w:marTop w:val="0"/>
          <w:marBottom w:val="0"/>
          <w:divBdr>
            <w:top w:val="none" w:sz="0" w:space="0" w:color="auto"/>
            <w:left w:val="none" w:sz="0" w:space="0" w:color="auto"/>
            <w:bottom w:val="none" w:sz="0" w:space="0" w:color="auto"/>
            <w:right w:val="none" w:sz="0" w:space="0" w:color="auto"/>
          </w:divBdr>
        </w:div>
        <w:div w:id="1852840494">
          <w:marLeft w:val="640"/>
          <w:marRight w:val="0"/>
          <w:marTop w:val="0"/>
          <w:marBottom w:val="0"/>
          <w:divBdr>
            <w:top w:val="none" w:sz="0" w:space="0" w:color="auto"/>
            <w:left w:val="none" w:sz="0" w:space="0" w:color="auto"/>
            <w:bottom w:val="none" w:sz="0" w:space="0" w:color="auto"/>
            <w:right w:val="none" w:sz="0" w:space="0" w:color="auto"/>
          </w:divBdr>
        </w:div>
        <w:div w:id="1769814380">
          <w:marLeft w:val="640"/>
          <w:marRight w:val="0"/>
          <w:marTop w:val="0"/>
          <w:marBottom w:val="0"/>
          <w:divBdr>
            <w:top w:val="none" w:sz="0" w:space="0" w:color="auto"/>
            <w:left w:val="none" w:sz="0" w:space="0" w:color="auto"/>
            <w:bottom w:val="none" w:sz="0" w:space="0" w:color="auto"/>
            <w:right w:val="none" w:sz="0" w:space="0" w:color="auto"/>
          </w:divBdr>
        </w:div>
        <w:div w:id="2124684315">
          <w:marLeft w:val="640"/>
          <w:marRight w:val="0"/>
          <w:marTop w:val="0"/>
          <w:marBottom w:val="0"/>
          <w:divBdr>
            <w:top w:val="none" w:sz="0" w:space="0" w:color="auto"/>
            <w:left w:val="none" w:sz="0" w:space="0" w:color="auto"/>
            <w:bottom w:val="none" w:sz="0" w:space="0" w:color="auto"/>
            <w:right w:val="none" w:sz="0" w:space="0" w:color="auto"/>
          </w:divBdr>
        </w:div>
        <w:div w:id="1310356716">
          <w:marLeft w:val="640"/>
          <w:marRight w:val="0"/>
          <w:marTop w:val="0"/>
          <w:marBottom w:val="0"/>
          <w:divBdr>
            <w:top w:val="none" w:sz="0" w:space="0" w:color="auto"/>
            <w:left w:val="none" w:sz="0" w:space="0" w:color="auto"/>
            <w:bottom w:val="none" w:sz="0" w:space="0" w:color="auto"/>
            <w:right w:val="none" w:sz="0" w:space="0" w:color="auto"/>
          </w:divBdr>
        </w:div>
        <w:div w:id="808742002">
          <w:marLeft w:val="640"/>
          <w:marRight w:val="0"/>
          <w:marTop w:val="0"/>
          <w:marBottom w:val="0"/>
          <w:divBdr>
            <w:top w:val="none" w:sz="0" w:space="0" w:color="auto"/>
            <w:left w:val="none" w:sz="0" w:space="0" w:color="auto"/>
            <w:bottom w:val="none" w:sz="0" w:space="0" w:color="auto"/>
            <w:right w:val="none" w:sz="0" w:space="0" w:color="auto"/>
          </w:divBdr>
        </w:div>
        <w:div w:id="2095085647">
          <w:marLeft w:val="640"/>
          <w:marRight w:val="0"/>
          <w:marTop w:val="0"/>
          <w:marBottom w:val="0"/>
          <w:divBdr>
            <w:top w:val="none" w:sz="0" w:space="0" w:color="auto"/>
            <w:left w:val="none" w:sz="0" w:space="0" w:color="auto"/>
            <w:bottom w:val="none" w:sz="0" w:space="0" w:color="auto"/>
            <w:right w:val="none" w:sz="0" w:space="0" w:color="auto"/>
          </w:divBdr>
        </w:div>
        <w:div w:id="618798846">
          <w:marLeft w:val="640"/>
          <w:marRight w:val="0"/>
          <w:marTop w:val="0"/>
          <w:marBottom w:val="0"/>
          <w:divBdr>
            <w:top w:val="none" w:sz="0" w:space="0" w:color="auto"/>
            <w:left w:val="none" w:sz="0" w:space="0" w:color="auto"/>
            <w:bottom w:val="none" w:sz="0" w:space="0" w:color="auto"/>
            <w:right w:val="none" w:sz="0" w:space="0" w:color="auto"/>
          </w:divBdr>
        </w:div>
        <w:div w:id="2146584068">
          <w:marLeft w:val="640"/>
          <w:marRight w:val="0"/>
          <w:marTop w:val="0"/>
          <w:marBottom w:val="0"/>
          <w:divBdr>
            <w:top w:val="none" w:sz="0" w:space="0" w:color="auto"/>
            <w:left w:val="none" w:sz="0" w:space="0" w:color="auto"/>
            <w:bottom w:val="none" w:sz="0" w:space="0" w:color="auto"/>
            <w:right w:val="none" w:sz="0" w:space="0" w:color="auto"/>
          </w:divBdr>
        </w:div>
        <w:div w:id="662122844">
          <w:marLeft w:val="640"/>
          <w:marRight w:val="0"/>
          <w:marTop w:val="0"/>
          <w:marBottom w:val="0"/>
          <w:divBdr>
            <w:top w:val="none" w:sz="0" w:space="0" w:color="auto"/>
            <w:left w:val="none" w:sz="0" w:space="0" w:color="auto"/>
            <w:bottom w:val="none" w:sz="0" w:space="0" w:color="auto"/>
            <w:right w:val="none" w:sz="0" w:space="0" w:color="auto"/>
          </w:divBdr>
        </w:div>
        <w:div w:id="737047630">
          <w:marLeft w:val="640"/>
          <w:marRight w:val="0"/>
          <w:marTop w:val="0"/>
          <w:marBottom w:val="0"/>
          <w:divBdr>
            <w:top w:val="none" w:sz="0" w:space="0" w:color="auto"/>
            <w:left w:val="none" w:sz="0" w:space="0" w:color="auto"/>
            <w:bottom w:val="none" w:sz="0" w:space="0" w:color="auto"/>
            <w:right w:val="none" w:sz="0" w:space="0" w:color="auto"/>
          </w:divBdr>
        </w:div>
        <w:div w:id="1926383006">
          <w:marLeft w:val="640"/>
          <w:marRight w:val="0"/>
          <w:marTop w:val="0"/>
          <w:marBottom w:val="0"/>
          <w:divBdr>
            <w:top w:val="none" w:sz="0" w:space="0" w:color="auto"/>
            <w:left w:val="none" w:sz="0" w:space="0" w:color="auto"/>
            <w:bottom w:val="none" w:sz="0" w:space="0" w:color="auto"/>
            <w:right w:val="none" w:sz="0" w:space="0" w:color="auto"/>
          </w:divBdr>
        </w:div>
        <w:div w:id="1475870799">
          <w:marLeft w:val="640"/>
          <w:marRight w:val="0"/>
          <w:marTop w:val="0"/>
          <w:marBottom w:val="0"/>
          <w:divBdr>
            <w:top w:val="none" w:sz="0" w:space="0" w:color="auto"/>
            <w:left w:val="none" w:sz="0" w:space="0" w:color="auto"/>
            <w:bottom w:val="none" w:sz="0" w:space="0" w:color="auto"/>
            <w:right w:val="none" w:sz="0" w:space="0" w:color="auto"/>
          </w:divBdr>
        </w:div>
        <w:div w:id="1308626395">
          <w:marLeft w:val="640"/>
          <w:marRight w:val="0"/>
          <w:marTop w:val="0"/>
          <w:marBottom w:val="0"/>
          <w:divBdr>
            <w:top w:val="none" w:sz="0" w:space="0" w:color="auto"/>
            <w:left w:val="none" w:sz="0" w:space="0" w:color="auto"/>
            <w:bottom w:val="none" w:sz="0" w:space="0" w:color="auto"/>
            <w:right w:val="none" w:sz="0" w:space="0" w:color="auto"/>
          </w:divBdr>
        </w:div>
        <w:div w:id="68581944">
          <w:marLeft w:val="640"/>
          <w:marRight w:val="0"/>
          <w:marTop w:val="0"/>
          <w:marBottom w:val="0"/>
          <w:divBdr>
            <w:top w:val="none" w:sz="0" w:space="0" w:color="auto"/>
            <w:left w:val="none" w:sz="0" w:space="0" w:color="auto"/>
            <w:bottom w:val="none" w:sz="0" w:space="0" w:color="auto"/>
            <w:right w:val="none" w:sz="0" w:space="0" w:color="auto"/>
          </w:divBdr>
        </w:div>
        <w:div w:id="1978146980">
          <w:marLeft w:val="640"/>
          <w:marRight w:val="0"/>
          <w:marTop w:val="0"/>
          <w:marBottom w:val="0"/>
          <w:divBdr>
            <w:top w:val="none" w:sz="0" w:space="0" w:color="auto"/>
            <w:left w:val="none" w:sz="0" w:space="0" w:color="auto"/>
            <w:bottom w:val="none" w:sz="0" w:space="0" w:color="auto"/>
            <w:right w:val="none" w:sz="0" w:space="0" w:color="auto"/>
          </w:divBdr>
        </w:div>
        <w:div w:id="1217206048">
          <w:marLeft w:val="640"/>
          <w:marRight w:val="0"/>
          <w:marTop w:val="0"/>
          <w:marBottom w:val="0"/>
          <w:divBdr>
            <w:top w:val="none" w:sz="0" w:space="0" w:color="auto"/>
            <w:left w:val="none" w:sz="0" w:space="0" w:color="auto"/>
            <w:bottom w:val="none" w:sz="0" w:space="0" w:color="auto"/>
            <w:right w:val="none" w:sz="0" w:space="0" w:color="auto"/>
          </w:divBdr>
        </w:div>
        <w:div w:id="1084884421">
          <w:marLeft w:val="640"/>
          <w:marRight w:val="0"/>
          <w:marTop w:val="0"/>
          <w:marBottom w:val="0"/>
          <w:divBdr>
            <w:top w:val="none" w:sz="0" w:space="0" w:color="auto"/>
            <w:left w:val="none" w:sz="0" w:space="0" w:color="auto"/>
            <w:bottom w:val="none" w:sz="0" w:space="0" w:color="auto"/>
            <w:right w:val="none" w:sz="0" w:space="0" w:color="auto"/>
          </w:divBdr>
        </w:div>
        <w:div w:id="1386753808">
          <w:marLeft w:val="640"/>
          <w:marRight w:val="0"/>
          <w:marTop w:val="0"/>
          <w:marBottom w:val="0"/>
          <w:divBdr>
            <w:top w:val="none" w:sz="0" w:space="0" w:color="auto"/>
            <w:left w:val="none" w:sz="0" w:space="0" w:color="auto"/>
            <w:bottom w:val="none" w:sz="0" w:space="0" w:color="auto"/>
            <w:right w:val="none" w:sz="0" w:space="0" w:color="auto"/>
          </w:divBdr>
        </w:div>
        <w:div w:id="364061211">
          <w:marLeft w:val="640"/>
          <w:marRight w:val="0"/>
          <w:marTop w:val="0"/>
          <w:marBottom w:val="0"/>
          <w:divBdr>
            <w:top w:val="none" w:sz="0" w:space="0" w:color="auto"/>
            <w:left w:val="none" w:sz="0" w:space="0" w:color="auto"/>
            <w:bottom w:val="none" w:sz="0" w:space="0" w:color="auto"/>
            <w:right w:val="none" w:sz="0" w:space="0" w:color="auto"/>
          </w:divBdr>
        </w:div>
        <w:div w:id="2026055306">
          <w:marLeft w:val="640"/>
          <w:marRight w:val="0"/>
          <w:marTop w:val="0"/>
          <w:marBottom w:val="0"/>
          <w:divBdr>
            <w:top w:val="none" w:sz="0" w:space="0" w:color="auto"/>
            <w:left w:val="none" w:sz="0" w:space="0" w:color="auto"/>
            <w:bottom w:val="none" w:sz="0" w:space="0" w:color="auto"/>
            <w:right w:val="none" w:sz="0" w:space="0" w:color="auto"/>
          </w:divBdr>
        </w:div>
        <w:div w:id="364864377">
          <w:marLeft w:val="640"/>
          <w:marRight w:val="0"/>
          <w:marTop w:val="0"/>
          <w:marBottom w:val="0"/>
          <w:divBdr>
            <w:top w:val="none" w:sz="0" w:space="0" w:color="auto"/>
            <w:left w:val="none" w:sz="0" w:space="0" w:color="auto"/>
            <w:bottom w:val="none" w:sz="0" w:space="0" w:color="auto"/>
            <w:right w:val="none" w:sz="0" w:space="0" w:color="auto"/>
          </w:divBdr>
        </w:div>
        <w:div w:id="819536732">
          <w:marLeft w:val="640"/>
          <w:marRight w:val="0"/>
          <w:marTop w:val="0"/>
          <w:marBottom w:val="0"/>
          <w:divBdr>
            <w:top w:val="none" w:sz="0" w:space="0" w:color="auto"/>
            <w:left w:val="none" w:sz="0" w:space="0" w:color="auto"/>
            <w:bottom w:val="none" w:sz="0" w:space="0" w:color="auto"/>
            <w:right w:val="none" w:sz="0" w:space="0" w:color="auto"/>
          </w:divBdr>
        </w:div>
        <w:div w:id="21252486">
          <w:marLeft w:val="640"/>
          <w:marRight w:val="0"/>
          <w:marTop w:val="0"/>
          <w:marBottom w:val="0"/>
          <w:divBdr>
            <w:top w:val="none" w:sz="0" w:space="0" w:color="auto"/>
            <w:left w:val="none" w:sz="0" w:space="0" w:color="auto"/>
            <w:bottom w:val="none" w:sz="0" w:space="0" w:color="auto"/>
            <w:right w:val="none" w:sz="0" w:space="0" w:color="auto"/>
          </w:divBdr>
        </w:div>
        <w:div w:id="782386057">
          <w:marLeft w:val="640"/>
          <w:marRight w:val="0"/>
          <w:marTop w:val="0"/>
          <w:marBottom w:val="0"/>
          <w:divBdr>
            <w:top w:val="none" w:sz="0" w:space="0" w:color="auto"/>
            <w:left w:val="none" w:sz="0" w:space="0" w:color="auto"/>
            <w:bottom w:val="none" w:sz="0" w:space="0" w:color="auto"/>
            <w:right w:val="none" w:sz="0" w:space="0" w:color="auto"/>
          </w:divBdr>
        </w:div>
        <w:div w:id="1865702978">
          <w:marLeft w:val="640"/>
          <w:marRight w:val="0"/>
          <w:marTop w:val="0"/>
          <w:marBottom w:val="0"/>
          <w:divBdr>
            <w:top w:val="none" w:sz="0" w:space="0" w:color="auto"/>
            <w:left w:val="none" w:sz="0" w:space="0" w:color="auto"/>
            <w:bottom w:val="none" w:sz="0" w:space="0" w:color="auto"/>
            <w:right w:val="none" w:sz="0" w:space="0" w:color="auto"/>
          </w:divBdr>
        </w:div>
        <w:div w:id="662514297">
          <w:marLeft w:val="640"/>
          <w:marRight w:val="0"/>
          <w:marTop w:val="0"/>
          <w:marBottom w:val="0"/>
          <w:divBdr>
            <w:top w:val="none" w:sz="0" w:space="0" w:color="auto"/>
            <w:left w:val="none" w:sz="0" w:space="0" w:color="auto"/>
            <w:bottom w:val="none" w:sz="0" w:space="0" w:color="auto"/>
            <w:right w:val="none" w:sz="0" w:space="0" w:color="auto"/>
          </w:divBdr>
        </w:div>
        <w:div w:id="2060399496">
          <w:marLeft w:val="640"/>
          <w:marRight w:val="0"/>
          <w:marTop w:val="0"/>
          <w:marBottom w:val="0"/>
          <w:divBdr>
            <w:top w:val="none" w:sz="0" w:space="0" w:color="auto"/>
            <w:left w:val="none" w:sz="0" w:space="0" w:color="auto"/>
            <w:bottom w:val="none" w:sz="0" w:space="0" w:color="auto"/>
            <w:right w:val="none" w:sz="0" w:space="0" w:color="auto"/>
          </w:divBdr>
        </w:div>
        <w:div w:id="296573903">
          <w:marLeft w:val="640"/>
          <w:marRight w:val="0"/>
          <w:marTop w:val="0"/>
          <w:marBottom w:val="0"/>
          <w:divBdr>
            <w:top w:val="none" w:sz="0" w:space="0" w:color="auto"/>
            <w:left w:val="none" w:sz="0" w:space="0" w:color="auto"/>
            <w:bottom w:val="none" w:sz="0" w:space="0" w:color="auto"/>
            <w:right w:val="none" w:sz="0" w:space="0" w:color="auto"/>
          </w:divBdr>
        </w:div>
        <w:div w:id="946697761">
          <w:marLeft w:val="640"/>
          <w:marRight w:val="0"/>
          <w:marTop w:val="0"/>
          <w:marBottom w:val="0"/>
          <w:divBdr>
            <w:top w:val="none" w:sz="0" w:space="0" w:color="auto"/>
            <w:left w:val="none" w:sz="0" w:space="0" w:color="auto"/>
            <w:bottom w:val="none" w:sz="0" w:space="0" w:color="auto"/>
            <w:right w:val="none" w:sz="0" w:space="0" w:color="auto"/>
          </w:divBdr>
        </w:div>
        <w:div w:id="1765955089">
          <w:marLeft w:val="640"/>
          <w:marRight w:val="0"/>
          <w:marTop w:val="0"/>
          <w:marBottom w:val="0"/>
          <w:divBdr>
            <w:top w:val="none" w:sz="0" w:space="0" w:color="auto"/>
            <w:left w:val="none" w:sz="0" w:space="0" w:color="auto"/>
            <w:bottom w:val="none" w:sz="0" w:space="0" w:color="auto"/>
            <w:right w:val="none" w:sz="0" w:space="0" w:color="auto"/>
          </w:divBdr>
        </w:div>
        <w:div w:id="1643971947">
          <w:marLeft w:val="640"/>
          <w:marRight w:val="0"/>
          <w:marTop w:val="0"/>
          <w:marBottom w:val="0"/>
          <w:divBdr>
            <w:top w:val="none" w:sz="0" w:space="0" w:color="auto"/>
            <w:left w:val="none" w:sz="0" w:space="0" w:color="auto"/>
            <w:bottom w:val="none" w:sz="0" w:space="0" w:color="auto"/>
            <w:right w:val="none" w:sz="0" w:space="0" w:color="auto"/>
          </w:divBdr>
        </w:div>
        <w:div w:id="1352218293">
          <w:marLeft w:val="640"/>
          <w:marRight w:val="0"/>
          <w:marTop w:val="0"/>
          <w:marBottom w:val="0"/>
          <w:divBdr>
            <w:top w:val="none" w:sz="0" w:space="0" w:color="auto"/>
            <w:left w:val="none" w:sz="0" w:space="0" w:color="auto"/>
            <w:bottom w:val="none" w:sz="0" w:space="0" w:color="auto"/>
            <w:right w:val="none" w:sz="0" w:space="0" w:color="auto"/>
          </w:divBdr>
        </w:div>
        <w:div w:id="1274439544">
          <w:marLeft w:val="640"/>
          <w:marRight w:val="0"/>
          <w:marTop w:val="0"/>
          <w:marBottom w:val="0"/>
          <w:divBdr>
            <w:top w:val="none" w:sz="0" w:space="0" w:color="auto"/>
            <w:left w:val="none" w:sz="0" w:space="0" w:color="auto"/>
            <w:bottom w:val="none" w:sz="0" w:space="0" w:color="auto"/>
            <w:right w:val="none" w:sz="0" w:space="0" w:color="auto"/>
          </w:divBdr>
        </w:div>
        <w:div w:id="445000777">
          <w:marLeft w:val="640"/>
          <w:marRight w:val="0"/>
          <w:marTop w:val="0"/>
          <w:marBottom w:val="0"/>
          <w:divBdr>
            <w:top w:val="none" w:sz="0" w:space="0" w:color="auto"/>
            <w:left w:val="none" w:sz="0" w:space="0" w:color="auto"/>
            <w:bottom w:val="none" w:sz="0" w:space="0" w:color="auto"/>
            <w:right w:val="none" w:sz="0" w:space="0" w:color="auto"/>
          </w:divBdr>
        </w:div>
        <w:div w:id="222761815">
          <w:marLeft w:val="640"/>
          <w:marRight w:val="0"/>
          <w:marTop w:val="0"/>
          <w:marBottom w:val="0"/>
          <w:divBdr>
            <w:top w:val="none" w:sz="0" w:space="0" w:color="auto"/>
            <w:left w:val="none" w:sz="0" w:space="0" w:color="auto"/>
            <w:bottom w:val="none" w:sz="0" w:space="0" w:color="auto"/>
            <w:right w:val="none" w:sz="0" w:space="0" w:color="auto"/>
          </w:divBdr>
        </w:div>
        <w:div w:id="1906450164">
          <w:marLeft w:val="640"/>
          <w:marRight w:val="0"/>
          <w:marTop w:val="0"/>
          <w:marBottom w:val="0"/>
          <w:divBdr>
            <w:top w:val="none" w:sz="0" w:space="0" w:color="auto"/>
            <w:left w:val="none" w:sz="0" w:space="0" w:color="auto"/>
            <w:bottom w:val="none" w:sz="0" w:space="0" w:color="auto"/>
            <w:right w:val="none" w:sz="0" w:space="0" w:color="auto"/>
          </w:divBdr>
        </w:div>
        <w:div w:id="2062515681">
          <w:marLeft w:val="640"/>
          <w:marRight w:val="0"/>
          <w:marTop w:val="0"/>
          <w:marBottom w:val="0"/>
          <w:divBdr>
            <w:top w:val="none" w:sz="0" w:space="0" w:color="auto"/>
            <w:left w:val="none" w:sz="0" w:space="0" w:color="auto"/>
            <w:bottom w:val="none" w:sz="0" w:space="0" w:color="auto"/>
            <w:right w:val="none" w:sz="0" w:space="0" w:color="auto"/>
          </w:divBdr>
        </w:div>
        <w:div w:id="1248883123">
          <w:marLeft w:val="640"/>
          <w:marRight w:val="0"/>
          <w:marTop w:val="0"/>
          <w:marBottom w:val="0"/>
          <w:divBdr>
            <w:top w:val="none" w:sz="0" w:space="0" w:color="auto"/>
            <w:left w:val="none" w:sz="0" w:space="0" w:color="auto"/>
            <w:bottom w:val="none" w:sz="0" w:space="0" w:color="auto"/>
            <w:right w:val="none" w:sz="0" w:space="0" w:color="auto"/>
          </w:divBdr>
        </w:div>
        <w:div w:id="337512829">
          <w:marLeft w:val="640"/>
          <w:marRight w:val="0"/>
          <w:marTop w:val="0"/>
          <w:marBottom w:val="0"/>
          <w:divBdr>
            <w:top w:val="none" w:sz="0" w:space="0" w:color="auto"/>
            <w:left w:val="none" w:sz="0" w:space="0" w:color="auto"/>
            <w:bottom w:val="none" w:sz="0" w:space="0" w:color="auto"/>
            <w:right w:val="none" w:sz="0" w:space="0" w:color="auto"/>
          </w:divBdr>
        </w:div>
        <w:div w:id="235212429">
          <w:marLeft w:val="640"/>
          <w:marRight w:val="0"/>
          <w:marTop w:val="0"/>
          <w:marBottom w:val="0"/>
          <w:divBdr>
            <w:top w:val="none" w:sz="0" w:space="0" w:color="auto"/>
            <w:left w:val="none" w:sz="0" w:space="0" w:color="auto"/>
            <w:bottom w:val="none" w:sz="0" w:space="0" w:color="auto"/>
            <w:right w:val="none" w:sz="0" w:space="0" w:color="auto"/>
          </w:divBdr>
        </w:div>
        <w:div w:id="1092162999">
          <w:marLeft w:val="640"/>
          <w:marRight w:val="0"/>
          <w:marTop w:val="0"/>
          <w:marBottom w:val="0"/>
          <w:divBdr>
            <w:top w:val="none" w:sz="0" w:space="0" w:color="auto"/>
            <w:left w:val="none" w:sz="0" w:space="0" w:color="auto"/>
            <w:bottom w:val="none" w:sz="0" w:space="0" w:color="auto"/>
            <w:right w:val="none" w:sz="0" w:space="0" w:color="auto"/>
          </w:divBdr>
        </w:div>
      </w:divsChild>
    </w:div>
    <w:div w:id="246767930">
      <w:bodyDiv w:val="1"/>
      <w:marLeft w:val="0"/>
      <w:marRight w:val="0"/>
      <w:marTop w:val="0"/>
      <w:marBottom w:val="0"/>
      <w:divBdr>
        <w:top w:val="none" w:sz="0" w:space="0" w:color="auto"/>
        <w:left w:val="none" w:sz="0" w:space="0" w:color="auto"/>
        <w:bottom w:val="none" w:sz="0" w:space="0" w:color="auto"/>
        <w:right w:val="none" w:sz="0" w:space="0" w:color="auto"/>
      </w:divBdr>
      <w:divsChild>
        <w:div w:id="267351765">
          <w:marLeft w:val="640"/>
          <w:marRight w:val="0"/>
          <w:marTop w:val="0"/>
          <w:marBottom w:val="0"/>
          <w:divBdr>
            <w:top w:val="none" w:sz="0" w:space="0" w:color="auto"/>
            <w:left w:val="none" w:sz="0" w:space="0" w:color="auto"/>
            <w:bottom w:val="none" w:sz="0" w:space="0" w:color="auto"/>
            <w:right w:val="none" w:sz="0" w:space="0" w:color="auto"/>
          </w:divBdr>
        </w:div>
        <w:div w:id="2008247020">
          <w:marLeft w:val="640"/>
          <w:marRight w:val="0"/>
          <w:marTop w:val="0"/>
          <w:marBottom w:val="0"/>
          <w:divBdr>
            <w:top w:val="none" w:sz="0" w:space="0" w:color="auto"/>
            <w:left w:val="none" w:sz="0" w:space="0" w:color="auto"/>
            <w:bottom w:val="none" w:sz="0" w:space="0" w:color="auto"/>
            <w:right w:val="none" w:sz="0" w:space="0" w:color="auto"/>
          </w:divBdr>
        </w:div>
        <w:div w:id="196430852">
          <w:marLeft w:val="640"/>
          <w:marRight w:val="0"/>
          <w:marTop w:val="0"/>
          <w:marBottom w:val="0"/>
          <w:divBdr>
            <w:top w:val="none" w:sz="0" w:space="0" w:color="auto"/>
            <w:left w:val="none" w:sz="0" w:space="0" w:color="auto"/>
            <w:bottom w:val="none" w:sz="0" w:space="0" w:color="auto"/>
            <w:right w:val="none" w:sz="0" w:space="0" w:color="auto"/>
          </w:divBdr>
        </w:div>
        <w:div w:id="1532112578">
          <w:marLeft w:val="640"/>
          <w:marRight w:val="0"/>
          <w:marTop w:val="0"/>
          <w:marBottom w:val="0"/>
          <w:divBdr>
            <w:top w:val="none" w:sz="0" w:space="0" w:color="auto"/>
            <w:left w:val="none" w:sz="0" w:space="0" w:color="auto"/>
            <w:bottom w:val="none" w:sz="0" w:space="0" w:color="auto"/>
            <w:right w:val="none" w:sz="0" w:space="0" w:color="auto"/>
          </w:divBdr>
        </w:div>
        <w:div w:id="1866676118">
          <w:marLeft w:val="640"/>
          <w:marRight w:val="0"/>
          <w:marTop w:val="0"/>
          <w:marBottom w:val="0"/>
          <w:divBdr>
            <w:top w:val="none" w:sz="0" w:space="0" w:color="auto"/>
            <w:left w:val="none" w:sz="0" w:space="0" w:color="auto"/>
            <w:bottom w:val="none" w:sz="0" w:space="0" w:color="auto"/>
            <w:right w:val="none" w:sz="0" w:space="0" w:color="auto"/>
          </w:divBdr>
        </w:div>
        <w:div w:id="441458205">
          <w:marLeft w:val="640"/>
          <w:marRight w:val="0"/>
          <w:marTop w:val="0"/>
          <w:marBottom w:val="0"/>
          <w:divBdr>
            <w:top w:val="none" w:sz="0" w:space="0" w:color="auto"/>
            <w:left w:val="none" w:sz="0" w:space="0" w:color="auto"/>
            <w:bottom w:val="none" w:sz="0" w:space="0" w:color="auto"/>
            <w:right w:val="none" w:sz="0" w:space="0" w:color="auto"/>
          </w:divBdr>
        </w:div>
        <w:div w:id="1502159797">
          <w:marLeft w:val="640"/>
          <w:marRight w:val="0"/>
          <w:marTop w:val="0"/>
          <w:marBottom w:val="0"/>
          <w:divBdr>
            <w:top w:val="none" w:sz="0" w:space="0" w:color="auto"/>
            <w:left w:val="none" w:sz="0" w:space="0" w:color="auto"/>
            <w:bottom w:val="none" w:sz="0" w:space="0" w:color="auto"/>
            <w:right w:val="none" w:sz="0" w:space="0" w:color="auto"/>
          </w:divBdr>
        </w:div>
        <w:div w:id="1797487396">
          <w:marLeft w:val="640"/>
          <w:marRight w:val="0"/>
          <w:marTop w:val="0"/>
          <w:marBottom w:val="0"/>
          <w:divBdr>
            <w:top w:val="none" w:sz="0" w:space="0" w:color="auto"/>
            <w:left w:val="none" w:sz="0" w:space="0" w:color="auto"/>
            <w:bottom w:val="none" w:sz="0" w:space="0" w:color="auto"/>
            <w:right w:val="none" w:sz="0" w:space="0" w:color="auto"/>
          </w:divBdr>
        </w:div>
        <w:div w:id="1048454831">
          <w:marLeft w:val="640"/>
          <w:marRight w:val="0"/>
          <w:marTop w:val="0"/>
          <w:marBottom w:val="0"/>
          <w:divBdr>
            <w:top w:val="none" w:sz="0" w:space="0" w:color="auto"/>
            <w:left w:val="none" w:sz="0" w:space="0" w:color="auto"/>
            <w:bottom w:val="none" w:sz="0" w:space="0" w:color="auto"/>
            <w:right w:val="none" w:sz="0" w:space="0" w:color="auto"/>
          </w:divBdr>
        </w:div>
        <w:div w:id="362218920">
          <w:marLeft w:val="640"/>
          <w:marRight w:val="0"/>
          <w:marTop w:val="0"/>
          <w:marBottom w:val="0"/>
          <w:divBdr>
            <w:top w:val="none" w:sz="0" w:space="0" w:color="auto"/>
            <w:left w:val="none" w:sz="0" w:space="0" w:color="auto"/>
            <w:bottom w:val="none" w:sz="0" w:space="0" w:color="auto"/>
            <w:right w:val="none" w:sz="0" w:space="0" w:color="auto"/>
          </w:divBdr>
        </w:div>
        <w:div w:id="131758518">
          <w:marLeft w:val="640"/>
          <w:marRight w:val="0"/>
          <w:marTop w:val="0"/>
          <w:marBottom w:val="0"/>
          <w:divBdr>
            <w:top w:val="none" w:sz="0" w:space="0" w:color="auto"/>
            <w:left w:val="none" w:sz="0" w:space="0" w:color="auto"/>
            <w:bottom w:val="none" w:sz="0" w:space="0" w:color="auto"/>
            <w:right w:val="none" w:sz="0" w:space="0" w:color="auto"/>
          </w:divBdr>
        </w:div>
        <w:div w:id="1466655788">
          <w:marLeft w:val="640"/>
          <w:marRight w:val="0"/>
          <w:marTop w:val="0"/>
          <w:marBottom w:val="0"/>
          <w:divBdr>
            <w:top w:val="none" w:sz="0" w:space="0" w:color="auto"/>
            <w:left w:val="none" w:sz="0" w:space="0" w:color="auto"/>
            <w:bottom w:val="none" w:sz="0" w:space="0" w:color="auto"/>
            <w:right w:val="none" w:sz="0" w:space="0" w:color="auto"/>
          </w:divBdr>
        </w:div>
        <w:div w:id="275064006">
          <w:marLeft w:val="640"/>
          <w:marRight w:val="0"/>
          <w:marTop w:val="0"/>
          <w:marBottom w:val="0"/>
          <w:divBdr>
            <w:top w:val="none" w:sz="0" w:space="0" w:color="auto"/>
            <w:left w:val="none" w:sz="0" w:space="0" w:color="auto"/>
            <w:bottom w:val="none" w:sz="0" w:space="0" w:color="auto"/>
            <w:right w:val="none" w:sz="0" w:space="0" w:color="auto"/>
          </w:divBdr>
        </w:div>
        <w:div w:id="1665932492">
          <w:marLeft w:val="640"/>
          <w:marRight w:val="0"/>
          <w:marTop w:val="0"/>
          <w:marBottom w:val="0"/>
          <w:divBdr>
            <w:top w:val="none" w:sz="0" w:space="0" w:color="auto"/>
            <w:left w:val="none" w:sz="0" w:space="0" w:color="auto"/>
            <w:bottom w:val="none" w:sz="0" w:space="0" w:color="auto"/>
            <w:right w:val="none" w:sz="0" w:space="0" w:color="auto"/>
          </w:divBdr>
        </w:div>
        <w:div w:id="1549292220">
          <w:marLeft w:val="640"/>
          <w:marRight w:val="0"/>
          <w:marTop w:val="0"/>
          <w:marBottom w:val="0"/>
          <w:divBdr>
            <w:top w:val="none" w:sz="0" w:space="0" w:color="auto"/>
            <w:left w:val="none" w:sz="0" w:space="0" w:color="auto"/>
            <w:bottom w:val="none" w:sz="0" w:space="0" w:color="auto"/>
            <w:right w:val="none" w:sz="0" w:space="0" w:color="auto"/>
          </w:divBdr>
        </w:div>
        <w:div w:id="487137243">
          <w:marLeft w:val="640"/>
          <w:marRight w:val="0"/>
          <w:marTop w:val="0"/>
          <w:marBottom w:val="0"/>
          <w:divBdr>
            <w:top w:val="none" w:sz="0" w:space="0" w:color="auto"/>
            <w:left w:val="none" w:sz="0" w:space="0" w:color="auto"/>
            <w:bottom w:val="none" w:sz="0" w:space="0" w:color="auto"/>
            <w:right w:val="none" w:sz="0" w:space="0" w:color="auto"/>
          </w:divBdr>
        </w:div>
        <w:div w:id="320044135">
          <w:marLeft w:val="640"/>
          <w:marRight w:val="0"/>
          <w:marTop w:val="0"/>
          <w:marBottom w:val="0"/>
          <w:divBdr>
            <w:top w:val="none" w:sz="0" w:space="0" w:color="auto"/>
            <w:left w:val="none" w:sz="0" w:space="0" w:color="auto"/>
            <w:bottom w:val="none" w:sz="0" w:space="0" w:color="auto"/>
            <w:right w:val="none" w:sz="0" w:space="0" w:color="auto"/>
          </w:divBdr>
        </w:div>
        <w:div w:id="781536924">
          <w:marLeft w:val="640"/>
          <w:marRight w:val="0"/>
          <w:marTop w:val="0"/>
          <w:marBottom w:val="0"/>
          <w:divBdr>
            <w:top w:val="none" w:sz="0" w:space="0" w:color="auto"/>
            <w:left w:val="none" w:sz="0" w:space="0" w:color="auto"/>
            <w:bottom w:val="none" w:sz="0" w:space="0" w:color="auto"/>
            <w:right w:val="none" w:sz="0" w:space="0" w:color="auto"/>
          </w:divBdr>
        </w:div>
        <w:div w:id="1406302253">
          <w:marLeft w:val="640"/>
          <w:marRight w:val="0"/>
          <w:marTop w:val="0"/>
          <w:marBottom w:val="0"/>
          <w:divBdr>
            <w:top w:val="none" w:sz="0" w:space="0" w:color="auto"/>
            <w:left w:val="none" w:sz="0" w:space="0" w:color="auto"/>
            <w:bottom w:val="none" w:sz="0" w:space="0" w:color="auto"/>
            <w:right w:val="none" w:sz="0" w:space="0" w:color="auto"/>
          </w:divBdr>
        </w:div>
        <w:div w:id="138770912">
          <w:marLeft w:val="640"/>
          <w:marRight w:val="0"/>
          <w:marTop w:val="0"/>
          <w:marBottom w:val="0"/>
          <w:divBdr>
            <w:top w:val="none" w:sz="0" w:space="0" w:color="auto"/>
            <w:left w:val="none" w:sz="0" w:space="0" w:color="auto"/>
            <w:bottom w:val="none" w:sz="0" w:space="0" w:color="auto"/>
            <w:right w:val="none" w:sz="0" w:space="0" w:color="auto"/>
          </w:divBdr>
        </w:div>
        <w:div w:id="1111901205">
          <w:marLeft w:val="640"/>
          <w:marRight w:val="0"/>
          <w:marTop w:val="0"/>
          <w:marBottom w:val="0"/>
          <w:divBdr>
            <w:top w:val="none" w:sz="0" w:space="0" w:color="auto"/>
            <w:left w:val="none" w:sz="0" w:space="0" w:color="auto"/>
            <w:bottom w:val="none" w:sz="0" w:space="0" w:color="auto"/>
            <w:right w:val="none" w:sz="0" w:space="0" w:color="auto"/>
          </w:divBdr>
        </w:div>
        <w:div w:id="1707950504">
          <w:marLeft w:val="640"/>
          <w:marRight w:val="0"/>
          <w:marTop w:val="0"/>
          <w:marBottom w:val="0"/>
          <w:divBdr>
            <w:top w:val="none" w:sz="0" w:space="0" w:color="auto"/>
            <w:left w:val="none" w:sz="0" w:space="0" w:color="auto"/>
            <w:bottom w:val="none" w:sz="0" w:space="0" w:color="auto"/>
            <w:right w:val="none" w:sz="0" w:space="0" w:color="auto"/>
          </w:divBdr>
        </w:div>
        <w:div w:id="1569456251">
          <w:marLeft w:val="640"/>
          <w:marRight w:val="0"/>
          <w:marTop w:val="0"/>
          <w:marBottom w:val="0"/>
          <w:divBdr>
            <w:top w:val="none" w:sz="0" w:space="0" w:color="auto"/>
            <w:left w:val="none" w:sz="0" w:space="0" w:color="auto"/>
            <w:bottom w:val="none" w:sz="0" w:space="0" w:color="auto"/>
            <w:right w:val="none" w:sz="0" w:space="0" w:color="auto"/>
          </w:divBdr>
        </w:div>
        <w:div w:id="113378186">
          <w:marLeft w:val="640"/>
          <w:marRight w:val="0"/>
          <w:marTop w:val="0"/>
          <w:marBottom w:val="0"/>
          <w:divBdr>
            <w:top w:val="none" w:sz="0" w:space="0" w:color="auto"/>
            <w:left w:val="none" w:sz="0" w:space="0" w:color="auto"/>
            <w:bottom w:val="none" w:sz="0" w:space="0" w:color="auto"/>
            <w:right w:val="none" w:sz="0" w:space="0" w:color="auto"/>
          </w:divBdr>
        </w:div>
        <w:div w:id="1064181967">
          <w:marLeft w:val="640"/>
          <w:marRight w:val="0"/>
          <w:marTop w:val="0"/>
          <w:marBottom w:val="0"/>
          <w:divBdr>
            <w:top w:val="none" w:sz="0" w:space="0" w:color="auto"/>
            <w:left w:val="none" w:sz="0" w:space="0" w:color="auto"/>
            <w:bottom w:val="none" w:sz="0" w:space="0" w:color="auto"/>
            <w:right w:val="none" w:sz="0" w:space="0" w:color="auto"/>
          </w:divBdr>
        </w:div>
        <w:div w:id="772630178">
          <w:marLeft w:val="640"/>
          <w:marRight w:val="0"/>
          <w:marTop w:val="0"/>
          <w:marBottom w:val="0"/>
          <w:divBdr>
            <w:top w:val="none" w:sz="0" w:space="0" w:color="auto"/>
            <w:left w:val="none" w:sz="0" w:space="0" w:color="auto"/>
            <w:bottom w:val="none" w:sz="0" w:space="0" w:color="auto"/>
            <w:right w:val="none" w:sz="0" w:space="0" w:color="auto"/>
          </w:divBdr>
        </w:div>
        <w:div w:id="2090806037">
          <w:marLeft w:val="640"/>
          <w:marRight w:val="0"/>
          <w:marTop w:val="0"/>
          <w:marBottom w:val="0"/>
          <w:divBdr>
            <w:top w:val="none" w:sz="0" w:space="0" w:color="auto"/>
            <w:left w:val="none" w:sz="0" w:space="0" w:color="auto"/>
            <w:bottom w:val="none" w:sz="0" w:space="0" w:color="auto"/>
            <w:right w:val="none" w:sz="0" w:space="0" w:color="auto"/>
          </w:divBdr>
        </w:div>
        <w:div w:id="1750299599">
          <w:marLeft w:val="640"/>
          <w:marRight w:val="0"/>
          <w:marTop w:val="0"/>
          <w:marBottom w:val="0"/>
          <w:divBdr>
            <w:top w:val="none" w:sz="0" w:space="0" w:color="auto"/>
            <w:left w:val="none" w:sz="0" w:space="0" w:color="auto"/>
            <w:bottom w:val="none" w:sz="0" w:space="0" w:color="auto"/>
            <w:right w:val="none" w:sz="0" w:space="0" w:color="auto"/>
          </w:divBdr>
        </w:div>
        <w:div w:id="79178906">
          <w:marLeft w:val="640"/>
          <w:marRight w:val="0"/>
          <w:marTop w:val="0"/>
          <w:marBottom w:val="0"/>
          <w:divBdr>
            <w:top w:val="none" w:sz="0" w:space="0" w:color="auto"/>
            <w:left w:val="none" w:sz="0" w:space="0" w:color="auto"/>
            <w:bottom w:val="none" w:sz="0" w:space="0" w:color="auto"/>
            <w:right w:val="none" w:sz="0" w:space="0" w:color="auto"/>
          </w:divBdr>
        </w:div>
        <w:div w:id="864710124">
          <w:marLeft w:val="640"/>
          <w:marRight w:val="0"/>
          <w:marTop w:val="0"/>
          <w:marBottom w:val="0"/>
          <w:divBdr>
            <w:top w:val="none" w:sz="0" w:space="0" w:color="auto"/>
            <w:left w:val="none" w:sz="0" w:space="0" w:color="auto"/>
            <w:bottom w:val="none" w:sz="0" w:space="0" w:color="auto"/>
            <w:right w:val="none" w:sz="0" w:space="0" w:color="auto"/>
          </w:divBdr>
        </w:div>
        <w:div w:id="715469685">
          <w:marLeft w:val="640"/>
          <w:marRight w:val="0"/>
          <w:marTop w:val="0"/>
          <w:marBottom w:val="0"/>
          <w:divBdr>
            <w:top w:val="none" w:sz="0" w:space="0" w:color="auto"/>
            <w:left w:val="none" w:sz="0" w:space="0" w:color="auto"/>
            <w:bottom w:val="none" w:sz="0" w:space="0" w:color="auto"/>
            <w:right w:val="none" w:sz="0" w:space="0" w:color="auto"/>
          </w:divBdr>
        </w:div>
        <w:div w:id="696613654">
          <w:marLeft w:val="640"/>
          <w:marRight w:val="0"/>
          <w:marTop w:val="0"/>
          <w:marBottom w:val="0"/>
          <w:divBdr>
            <w:top w:val="none" w:sz="0" w:space="0" w:color="auto"/>
            <w:left w:val="none" w:sz="0" w:space="0" w:color="auto"/>
            <w:bottom w:val="none" w:sz="0" w:space="0" w:color="auto"/>
            <w:right w:val="none" w:sz="0" w:space="0" w:color="auto"/>
          </w:divBdr>
        </w:div>
        <w:div w:id="404837751">
          <w:marLeft w:val="640"/>
          <w:marRight w:val="0"/>
          <w:marTop w:val="0"/>
          <w:marBottom w:val="0"/>
          <w:divBdr>
            <w:top w:val="none" w:sz="0" w:space="0" w:color="auto"/>
            <w:left w:val="none" w:sz="0" w:space="0" w:color="auto"/>
            <w:bottom w:val="none" w:sz="0" w:space="0" w:color="auto"/>
            <w:right w:val="none" w:sz="0" w:space="0" w:color="auto"/>
          </w:divBdr>
        </w:div>
        <w:div w:id="1728723061">
          <w:marLeft w:val="640"/>
          <w:marRight w:val="0"/>
          <w:marTop w:val="0"/>
          <w:marBottom w:val="0"/>
          <w:divBdr>
            <w:top w:val="none" w:sz="0" w:space="0" w:color="auto"/>
            <w:left w:val="none" w:sz="0" w:space="0" w:color="auto"/>
            <w:bottom w:val="none" w:sz="0" w:space="0" w:color="auto"/>
            <w:right w:val="none" w:sz="0" w:space="0" w:color="auto"/>
          </w:divBdr>
        </w:div>
        <w:div w:id="1853832739">
          <w:marLeft w:val="640"/>
          <w:marRight w:val="0"/>
          <w:marTop w:val="0"/>
          <w:marBottom w:val="0"/>
          <w:divBdr>
            <w:top w:val="none" w:sz="0" w:space="0" w:color="auto"/>
            <w:left w:val="none" w:sz="0" w:space="0" w:color="auto"/>
            <w:bottom w:val="none" w:sz="0" w:space="0" w:color="auto"/>
            <w:right w:val="none" w:sz="0" w:space="0" w:color="auto"/>
          </w:divBdr>
        </w:div>
        <w:div w:id="1495871639">
          <w:marLeft w:val="640"/>
          <w:marRight w:val="0"/>
          <w:marTop w:val="0"/>
          <w:marBottom w:val="0"/>
          <w:divBdr>
            <w:top w:val="none" w:sz="0" w:space="0" w:color="auto"/>
            <w:left w:val="none" w:sz="0" w:space="0" w:color="auto"/>
            <w:bottom w:val="none" w:sz="0" w:space="0" w:color="auto"/>
            <w:right w:val="none" w:sz="0" w:space="0" w:color="auto"/>
          </w:divBdr>
        </w:div>
        <w:div w:id="432361444">
          <w:marLeft w:val="640"/>
          <w:marRight w:val="0"/>
          <w:marTop w:val="0"/>
          <w:marBottom w:val="0"/>
          <w:divBdr>
            <w:top w:val="none" w:sz="0" w:space="0" w:color="auto"/>
            <w:left w:val="none" w:sz="0" w:space="0" w:color="auto"/>
            <w:bottom w:val="none" w:sz="0" w:space="0" w:color="auto"/>
            <w:right w:val="none" w:sz="0" w:space="0" w:color="auto"/>
          </w:divBdr>
        </w:div>
        <w:div w:id="187527216">
          <w:marLeft w:val="640"/>
          <w:marRight w:val="0"/>
          <w:marTop w:val="0"/>
          <w:marBottom w:val="0"/>
          <w:divBdr>
            <w:top w:val="none" w:sz="0" w:space="0" w:color="auto"/>
            <w:left w:val="none" w:sz="0" w:space="0" w:color="auto"/>
            <w:bottom w:val="none" w:sz="0" w:space="0" w:color="auto"/>
            <w:right w:val="none" w:sz="0" w:space="0" w:color="auto"/>
          </w:divBdr>
        </w:div>
        <w:div w:id="2075935114">
          <w:marLeft w:val="640"/>
          <w:marRight w:val="0"/>
          <w:marTop w:val="0"/>
          <w:marBottom w:val="0"/>
          <w:divBdr>
            <w:top w:val="none" w:sz="0" w:space="0" w:color="auto"/>
            <w:left w:val="none" w:sz="0" w:space="0" w:color="auto"/>
            <w:bottom w:val="none" w:sz="0" w:space="0" w:color="auto"/>
            <w:right w:val="none" w:sz="0" w:space="0" w:color="auto"/>
          </w:divBdr>
        </w:div>
        <w:div w:id="1776973787">
          <w:marLeft w:val="640"/>
          <w:marRight w:val="0"/>
          <w:marTop w:val="0"/>
          <w:marBottom w:val="0"/>
          <w:divBdr>
            <w:top w:val="none" w:sz="0" w:space="0" w:color="auto"/>
            <w:left w:val="none" w:sz="0" w:space="0" w:color="auto"/>
            <w:bottom w:val="none" w:sz="0" w:space="0" w:color="auto"/>
            <w:right w:val="none" w:sz="0" w:space="0" w:color="auto"/>
          </w:divBdr>
        </w:div>
        <w:div w:id="852303873">
          <w:marLeft w:val="640"/>
          <w:marRight w:val="0"/>
          <w:marTop w:val="0"/>
          <w:marBottom w:val="0"/>
          <w:divBdr>
            <w:top w:val="none" w:sz="0" w:space="0" w:color="auto"/>
            <w:left w:val="none" w:sz="0" w:space="0" w:color="auto"/>
            <w:bottom w:val="none" w:sz="0" w:space="0" w:color="auto"/>
            <w:right w:val="none" w:sz="0" w:space="0" w:color="auto"/>
          </w:divBdr>
        </w:div>
        <w:div w:id="1367409164">
          <w:marLeft w:val="640"/>
          <w:marRight w:val="0"/>
          <w:marTop w:val="0"/>
          <w:marBottom w:val="0"/>
          <w:divBdr>
            <w:top w:val="none" w:sz="0" w:space="0" w:color="auto"/>
            <w:left w:val="none" w:sz="0" w:space="0" w:color="auto"/>
            <w:bottom w:val="none" w:sz="0" w:space="0" w:color="auto"/>
            <w:right w:val="none" w:sz="0" w:space="0" w:color="auto"/>
          </w:divBdr>
        </w:div>
        <w:div w:id="268438290">
          <w:marLeft w:val="640"/>
          <w:marRight w:val="0"/>
          <w:marTop w:val="0"/>
          <w:marBottom w:val="0"/>
          <w:divBdr>
            <w:top w:val="none" w:sz="0" w:space="0" w:color="auto"/>
            <w:left w:val="none" w:sz="0" w:space="0" w:color="auto"/>
            <w:bottom w:val="none" w:sz="0" w:space="0" w:color="auto"/>
            <w:right w:val="none" w:sz="0" w:space="0" w:color="auto"/>
          </w:divBdr>
        </w:div>
        <w:div w:id="839924401">
          <w:marLeft w:val="640"/>
          <w:marRight w:val="0"/>
          <w:marTop w:val="0"/>
          <w:marBottom w:val="0"/>
          <w:divBdr>
            <w:top w:val="none" w:sz="0" w:space="0" w:color="auto"/>
            <w:left w:val="none" w:sz="0" w:space="0" w:color="auto"/>
            <w:bottom w:val="none" w:sz="0" w:space="0" w:color="auto"/>
            <w:right w:val="none" w:sz="0" w:space="0" w:color="auto"/>
          </w:divBdr>
        </w:div>
        <w:div w:id="787503522">
          <w:marLeft w:val="640"/>
          <w:marRight w:val="0"/>
          <w:marTop w:val="0"/>
          <w:marBottom w:val="0"/>
          <w:divBdr>
            <w:top w:val="none" w:sz="0" w:space="0" w:color="auto"/>
            <w:left w:val="none" w:sz="0" w:space="0" w:color="auto"/>
            <w:bottom w:val="none" w:sz="0" w:space="0" w:color="auto"/>
            <w:right w:val="none" w:sz="0" w:space="0" w:color="auto"/>
          </w:divBdr>
        </w:div>
        <w:div w:id="731267967">
          <w:marLeft w:val="640"/>
          <w:marRight w:val="0"/>
          <w:marTop w:val="0"/>
          <w:marBottom w:val="0"/>
          <w:divBdr>
            <w:top w:val="none" w:sz="0" w:space="0" w:color="auto"/>
            <w:left w:val="none" w:sz="0" w:space="0" w:color="auto"/>
            <w:bottom w:val="none" w:sz="0" w:space="0" w:color="auto"/>
            <w:right w:val="none" w:sz="0" w:space="0" w:color="auto"/>
          </w:divBdr>
        </w:div>
        <w:div w:id="158932091">
          <w:marLeft w:val="640"/>
          <w:marRight w:val="0"/>
          <w:marTop w:val="0"/>
          <w:marBottom w:val="0"/>
          <w:divBdr>
            <w:top w:val="none" w:sz="0" w:space="0" w:color="auto"/>
            <w:left w:val="none" w:sz="0" w:space="0" w:color="auto"/>
            <w:bottom w:val="none" w:sz="0" w:space="0" w:color="auto"/>
            <w:right w:val="none" w:sz="0" w:space="0" w:color="auto"/>
          </w:divBdr>
        </w:div>
        <w:div w:id="645475271">
          <w:marLeft w:val="640"/>
          <w:marRight w:val="0"/>
          <w:marTop w:val="0"/>
          <w:marBottom w:val="0"/>
          <w:divBdr>
            <w:top w:val="none" w:sz="0" w:space="0" w:color="auto"/>
            <w:left w:val="none" w:sz="0" w:space="0" w:color="auto"/>
            <w:bottom w:val="none" w:sz="0" w:space="0" w:color="auto"/>
            <w:right w:val="none" w:sz="0" w:space="0" w:color="auto"/>
          </w:divBdr>
        </w:div>
        <w:div w:id="1937638971">
          <w:marLeft w:val="640"/>
          <w:marRight w:val="0"/>
          <w:marTop w:val="0"/>
          <w:marBottom w:val="0"/>
          <w:divBdr>
            <w:top w:val="none" w:sz="0" w:space="0" w:color="auto"/>
            <w:left w:val="none" w:sz="0" w:space="0" w:color="auto"/>
            <w:bottom w:val="none" w:sz="0" w:space="0" w:color="auto"/>
            <w:right w:val="none" w:sz="0" w:space="0" w:color="auto"/>
          </w:divBdr>
        </w:div>
        <w:div w:id="485365511">
          <w:marLeft w:val="640"/>
          <w:marRight w:val="0"/>
          <w:marTop w:val="0"/>
          <w:marBottom w:val="0"/>
          <w:divBdr>
            <w:top w:val="none" w:sz="0" w:space="0" w:color="auto"/>
            <w:left w:val="none" w:sz="0" w:space="0" w:color="auto"/>
            <w:bottom w:val="none" w:sz="0" w:space="0" w:color="auto"/>
            <w:right w:val="none" w:sz="0" w:space="0" w:color="auto"/>
          </w:divBdr>
        </w:div>
        <w:div w:id="1921137129">
          <w:marLeft w:val="640"/>
          <w:marRight w:val="0"/>
          <w:marTop w:val="0"/>
          <w:marBottom w:val="0"/>
          <w:divBdr>
            <w:top w:val="none" w:sz="0" w:space="0" w:color="auto"/>
            <w:left w:val="none" w:sz="0" w:space="0" w:color="auto"/>
            <w:bottom w:val="none" w:sz="0" w:space="0" w:color="auto"/>
            <w:right w:val="none" w:sz="0" w:space="0" w:color="auto"/>
          </w:divBdr>
        </w:div>
        <w:div w:id="1254123135">
          <w:marLeft w:val="640"/>
          <w:marRight w:val="0"/>
          <w:marTop w:val="0"/>
          <w:marBottom w:val="0"/>
          <w:divBdr>
            <w:top w:val="none" w:sz="0" w:space="0" w:color="auto"/>
            <w:left w:val="none" w:sz="0" w:space="0" w:color="auto"/>
            <w:bottom w:val="none" w:sz="0" w:space="0" w:color="auto"/>
            <w:right w:val="none" w:sz="0" w:space="0" w:color="auto"/>
          </w:divBdr>
        </w:div>
        <w:div w:id="1253859509">
          <w:marLeft w:val="640"/>
          <w:marRight w:val="0"/>
          <w:marTop w:val="0"/>
          <w:marBottom w:val="0"/>
          <w:divBdr>
            <w:top w:val="none" w:sz="0" w:space="0" w:color="auto"/>
            <w:left w:val="none" w:sz="0" w:space="0" w:color="auto"/>
            <w:bottom w:val="none" w:sz="0" w:space="0" w:color="auto"/>
            <w:right w:val="none" w:sz="0" w:space="0" w:color="auto"/>
          </w:divBdr>
        </w:div>
        <w:div w:id="683171433">
          <w:marLeft w:val="640"/>
          <w:marRight w:val="0"/>
          <w:marTop w:val="0"/>
          <w:marBottom w:val="0"/>
          <w:divBdr>
            <w:top w:val="none" w:sz="0" w:space="0" w:color="auto"/>
            <w:left w:val="none" w:sz="0" w:space="0" w:color="auto"/>
            <w:bottom w:val="none" w:sz="0" w:space="0" w:color="auto"/>
            <w:right w:val="none" w:sz="0" w:space="0" w:color="auto"/>
          </w:divBdr>
        </w:div>
        <w:div w:id="1968274344">
          <w:marLeft w:val="640"/>
          <w:marRight w:val="0"/>
          <w:marTop w:val="0"/>
          <w:marBottom w:val="0"/>
          <w:divBdr>
            <w:top w:val="none" w:sz="0" w:space="0" w:color="auto"/>
            <w:left w:val="none" w:sz="0" w:space="0" w:color="auto"/>
            <w:bottom w:val="none" w:sz="0" w:space="0" w:color="auto"/>
            <w:right w:val="none" w:sz="0" w:space="0" w:color="auto"/>
          </w:divBdr>
        </w:div>
        <w:div w:id="1990013674">
          <w:marLeft w:val="640"/>
          <w:marRight w:val="0"/>
          <w:marTop w:val="0"/>
          <w:marBottom w:val="0"/>
          <w:divBdr>
            <w:top w:val="none" w:sz="0" w:space="0" w:color="auto"/>
            <w:left w:val="none" w:sz="0" w:space="0" w:color="auto"/>
            <w:bottom w:val="none" w:sz="0" w:space="0" w:color="auto"/>
            <w:right w:val="none" w:sz="0" w:space="0" w:color="auto"/>
          </w:divBdr>
        </w:div>
        <w:div w:id="1408917854">
          <w:marLeft w:val="640"/>
          <w:marRight w:val="0"/>
          <w:marTop w:val="0"/>
          <w:marBottom w:val="0"/>
          <w:divBdr>
            <w:top w:val="none" w:sz="0" w:space="0" w:color="auto"/>
            <w:left w:val="none" w:sz="0" w:space="0" w:color="auto"/>
            <w:bottom w:val="none" w:sz="0" w:space="0" w:color="auto"/>
            <w:right w:val="none" w:sz="0" w:space="0" w:color="auto"/>
          </w:divBdr>
        </w:div>
        <w:div w:id="2007325086">
          <w:marLeft w:val="640"/>
          <w:marRight w:val="0"/>
          <w:marTop w:val="0"/>
          <w:marBottom w:val="0"/>
          <w:divBdr>
            <w:top w:val="none" w:sz="0" w:space="0" w:color="auto"/>
            <w:left w:val="none" w:sz="0" w:space="0" w:color="auto"/>
            <w:bottom w:val="none" w:sz="0" w:space="0" w:color="auto"/>
            <w:right w:val="none" w:sz="0" w:space="0" w:color="auto"/>
          </w:divBdr>
        </w:div>
        <w:div w:id="554392434">
          <w:marLeft w:val="640"/>
          <w:marRight w:val="0"/>
          <w:marTop w:val="0"/>
          <w:marBottom w:val="0"/>
          <w:divBdr>
            <w:top w:val="none" w:sz="0" w:space="0" w:color="auto"/>
            <w:left w:val="none" w:sz="0" w:space="0" w:color="auto"/>
            <w:bottom w:val="none" w:sz="0" w:space="0" w:color="auto"/>
            <w:right w:val="none" w:sz="0" w:space="0" w:color="auto"/>
          </w:divBdr>
        </w:div>
        <w:div w:id="1305769438">
          <w:marLeft w:val="640"/>
          <w:marRight w:val="0"/>
          <w:marTop w:val="0"/>
          <w:marBottom w:val="0"/>
          <w:divBdr>
            <w:top w:val="none" w:sz="0" w:space="0" w:color="auto"/>
            <w:left w:val="none" w:sz="0" w:space="0" w:color="auto"/>
            <w:bottom w:val="none" w:sz="0" w:space="0" w:color="auto"/>
            <w:right w:val="none" w:sz="0" w:space="0" w:color="auto"/>
          </w:divBdr>
        </w:div>
        <w:div w:id="1997027262">
          <w:marLeft w:val="640"/>
          <w:marRight w:val="0"/>
          <w:marTop w:val="0"/>
          <w:marBottom w:val="0"/>
          <w:divBdr>
            <w:top w:val="none" w:sz="0" w:space="0" w:color="auto"/>
            <w:left w:val="none" w:sz="0" w:space="0" w:color="auto"/>
            <w:bottom w:val="none" w:sz="0" w:space="0" w:color="auto"/>
            <w:right w:val="none" w:sz="0" w:space="0" w:color="auto"/>
          </w:divBdr>
        </w:div>
        <w:div w:id="2074112979">
          <w:marLeft w:val="640"/>
          <w:marRight w:val="0"/>
          <w:marTop w:val="0"/>
          <w:marBottom w:val="0"/>
          <w:divBdr>
            <w:top w:val="none" w:sz="0" w:space="0" w:color="auto"/>
            <w:left w:val="none" w:sz="0" w:space="0" w:color="auto"/>
            <w:bottom w:val="none" w:sz="0" w:space="0" w:color="auto"/>
            <w:right w:val="none" w:sz="0" w:space="0" w:color="auto"/>
          </w:divBdr>
        </w:div>
        <w:div w:id="462118597">
          <w:marLeft w:val="640"/>
          <w:marRight w:val="0"/>
          <w:marTop w:val="0"/>
          <w:marBottom w:val="0"/>
          <w:divBdr>
            <w:top w:val="none" w:sz="0" w:space="0" w:color="auto"/>
            <w:left w:val="none" w:sz="0" w:space="0" w:color="auto"/>
            <w:bottom w:val="none" w:sz="0" w:space="0" w:color="auto"/>
            <w:right w:val="none" w:sz="0" w:space="0" w:color="auto"/>
          </w:divBdr>
        </w:div>
        <w:div w:id="1087993937">
          <w:marLeft w:val="640"/>
          <w:marRight w:val="0"/>
          <w:marTop w:val="0"/>
          <w:marBottom w:val="0"/>
          <w:divBdr>
            <w:top w:val="none" w:sz="0" w:space="0" w:color="auto"/>
            <w:left w:val="none" w:sz="0" w:space="0" w:color="auto"/>
            <w:bottom w:val="none" w:sz="0" w:space="0" w:color="auto"/>
            <w:right w:val="none" w:sz="0" w:space="0" w:color="auto"/>
          </w:divBdr>
        </w:div>
        <w:div w:id="2051606970">
          <w:marLeft w:val="640"/>
          <w:marRight w:val="0"/>
          <w:marTop w:val="0"/>
          <w:marBottom w:val="0"/>
          <w:divBdr>
            <w:top w:val="none" w:sz="0" w:space="0" w:color="auto"/>
            <w:left w:val="none" w:sz="0" w:space="0" w:color="auto"/>
            <w:bottom w:val="none" w:sz="0" w:space="0" w:color="auto"/>
            <w:right w:val="none" w:sz="0" w:space="0" w:color="auto"/>
          </w:divBdr>
        </w:div>
        <w:div w:id="618268414">
          <w:marLeft w:val="640"/>
          <w:marRight w:val="0"/>
          <w:marTop w:val="0"/>
          <w:marBottom w:val="0"/>
          <w:divBdr>
            <w:top w:val="none" w:sz="0" w:space="0" w:color="auto"/>
            <w:left w:val="none" w:sz="0" w:space="0" w:color="auto"/>
            <w:bottom w:val="none" w:sz="0" w:space="0" w:color="auto"/>
            <w:right w:val="none" w:sz="0" w:space="0" w:color="auto"/>
          </w:divBdr>
        </w:div>
        <w:div w:id="1077509228">
          <w:marLeft w:val="640"/>
          <w:marRight w:val="0"/>
          <w:marTop w:val="0"/>
          <w:marBottom w:val="0"/>
          <w:divBdr>
            <w:top w:val="none" w:sz="0" w:space="0" w:color="auto"/>
            <w:left w:val="none" w:sz="0" w:space="0" w:color="auto"/>
            <w:bottom w:val="none" w:sz="0" w:space="0" w:color="auto"/>
            <w:right w:val="none" w:sz="0" w:space="0" w:color="auto"/>
          </w:divBdr>
        </w:div>
        <w:div w:id="1504931234">
          <w:marLeft w:val="640"/>
          <w:marRight w:val="0"/>
          <w:marTop w:val="0"/>
          <w:marBottom w:val="0"/>
          <w:divBdr>
            <w:top w:val="none" w:sz="0" w:space="0" w:color="auto"/>
            <w:left w:val="none" w:sz="0" w:space="0" w:color="auto"/>
            <w:bottom w:val="none" w:sz="0" w:space="0" w:color="auto"/>
            <w:right w:val="none" w:sz="0" w:space="0" w:color="auto"/>
          </w:divBdr>
        </w:div>
        <w:div w:id="29426508">
          <w:marLeft w:val="640"/>
          <w:marRight w:val="0"/>
          <w:marTop w:val="0"/>
          <w:marBottom w:val="0"/>
          <w:divBdr>
            <w:top w:val="none" w:sz="0" w:space="0" w:color="auto"/>
            <w:left w:val="none" w:sz="0" w:space="0" w:color="auto"/>
            <w:bottom w:val="none" w:sz="0" w:space="0" w:color="auto"/>
            <w:right w:val="none" w:sz="0" w:space="0" w:color="auto"/>
          </w:divBdr>
        </w:div>
        <w:div w:id="326056120">
          <w:marLeft w:val="640"/>
          <w:marRight w:val="0"/>
          <w:marTop w:val="0"/>
          <w:marBottom w:val="0"/>
          <w:divBdr>
            <w:top w:val="none" w:sz="0" w:space="0" w:color="auto"/>
            <w:left w:val="none" w:sz="0" w:space="0" w:color="auto"/>
            <w:bottom w:val="none" w:sz="0" w:space="0" w:color="auto"/>
            <w:right w:val="none" w:sz="0" w:space="0" w:color="auto"/>
          </w:divBdr>
        </w:div>
      </w:divsChild>
    </w:div>
    <w:div w:id="288364929">
      <w:bodyDiv w:val="1"/>
      <w:marLeft w:val="0"/>
      <w:marRight w:val="0"/>
      <w:marTop w:val="0"/>
      <w:marBottom w:val="0"/>
      <w:divBdr>
        <w:top w:val="none" w:sz="0" w:space="0" w:color="auto"/>
        <w:left w:val="none" w:sz="0" w:space="0" w:color="auto"/>
        <w:bottom w:val="none" w:sz="0" w:space="0" w:color="auto"/>
        <w:right w:val="none" w:sz="0" w:space="0" w:color="auto"/>
      </w:divBdr>
      <w:divsChild>
        <w:div w:id="1911882479">
          <w:marLeft w:val="640"/>
          <w:marRight w:val="0"/>
          <w:marTop w:val="0"/>
          <w:marBottom w:val="0"/>
          <w:divBdr>
            <w:top w:val="none" w:sz="0" w:space="0" w:color="auto"/>
            <w:left w:val="none" w:sz="0" w:space="0" w:color="auto"/>
            <w:bottom w:val="none" w:sz="0" w:space="0" w:color="auto"/>
            <w:right w:val="none" w:sz="0" w:space="0" w:color="auto"/>
          </w:divBdr>
        </w:div>
        <w:div w:id="297952298">
          <w:marLeft w:val="640"/>
          <w:marRight w:val="0"/>
          <w:marTop w:val="0"/>
          <w:marBottom w:val="0"/>
          <w:divBdr>
            <w:top w:val="none" w:sz="0" w:space="0" w:color="auto"/>
            <w:left w:val="none" w:sz="0" w:space="0" w:color="auto"/>
            <w:bottom w:val="none" w:sz="0" w:space="0" w:color="auto"/>
            <w:right w:val="none" w:sz="0" w:space="0" w:color="auto"/>
          </w:divBdr>
        </w:div>
        <w:div w:id="1335493169">
          <w:marLeft w:val="640"/>
          <w:marRight w:val="0"/>
          <w:marTop w:val="0"/>
          <w:marBottom w:val="0"/>
          <w:divBdr>
            <w:top w:val="none" w:sz="0" w:space="0" w:color="auto"/>
            <w:left w:val="none" w:sz="0" w:space="0" w:color="auto"/>
            <w:bottom w:val="none" w:sz="0" w:space="0" w:color="auto"/>
            <w:right w:val="none" w:sz="0" w:space="0" w:color="auto"/>
          </w:divBdr>
        </w:div>
        <w:div w:id="520123494">
          <w:marLeft w:val="640"/>
          <w:marRight w:val="0"/>
          <w:marTop w:val="0"/>
          <w:marBottom w:val="0"/>
          <w:divBdr>
            <w:top w:val="none" w:sz="0" w:space="0" w:color="auto"/>
            <w:left w:val="none" w:sz="0" w:space="0" w:color="auto"/>
            <w:bottom w:val="none" w:sz="0" w:space="0" w:color="auto"/>
            <w:right w:val="none" w:sz="0" w:space="0" w:color="auto"/>
          </w:divBdr>
        </w:div>
        <w:div w:id="529687705">
          <w:marLeft w:val="640"/>
          <w:marRight w:val="0"/>
          <w:marTop w:val="0"/>
          <w:marBottom w:val="0"/>
          <w:divBdr>
            <w:top w:val="none" w:sz="0" w:space="0" w:color="auto"/>
            <w:left w:val="none" w:sz="0" w:space="0" w:color="auto"/>
            <w:bottom w:val="none" w:sz="0" w:space="0" w:color="auto"/>
            <w:right w:val="none" w:sz="0" w:space="0" w:color="auto"/>
          </w:divBdr>
        </w:div>
        <w:div w:id="1471557396">
          <w:marLeft w:val="640"/>
          <w:marRight w:val="0"/>
          <w:marTop w:val="0"/>
          <w:marBottom w:val="0"/>
          <w:divBdr>
            <w:top w:val="none" w:sz="0" w:space="0" w:color="auto"/>
            <w:left w:val="none" w:sz="0" w:space="0" w:color="auto"/>
            <w:bottom w:val="none" w:sz="0" w:space="0" w:color="auto"/>
            <w:right w:val="none" w:sz="0" w:space="0" w:color="auto"/>
          </w:divBdr>
        </w:div>
        <w:div w:id="889919940">
          <w:marLeft w:val="640"/>
          <w:marRight w:val="0"/>
          <w:marTop w:val="0"/>
          <w:marBottom w:val="0"/>
          <w:divBdr>
            <w:top w:val="none" w:sz="0" w:space="0" w:color="auto"/>
            <w:left w:val="none" w:sz="0" w:space="0" w:color="auto"/>
            <w:bottom w:val="none" w:sz="0" w:space="0" w:color="auto"/>
            <w:right w:val="none" w:sz="0" w:space="0" w:color="auto"/>
          </w:divBdr>
        </w:div>
        <w:div w:id="2018534878">
          <w:marLeft w:val="640"/>
          <w:marRight w:val="0"/>
          <w:marTop w:val="0"/>
          <w:marBottom w:val="0"/>
          <w:divBdr>
            <w:top w:val="none" w:sz="0" w:space="0" w:color="auto"/>
            <w:left w:val="none" w:sz="0" w:space="0" w:color="auto"/>
            <w:bottom w:val="none" w:sz="0" w:space="0" w:color="auto"/>
            <w:right w:val="none" w:sz="0" w:space="0" w:color="auto"/>
          </w:divBdr>
        </w:div>
        <w:div w:id="659773858">
          <w:marLeft w:val="640"/>
          <w:marRight w:val="0"/>
          <w:marTop w:val="0"/>
          <w:marBottom w:val="0"/>
          <w:divBdr>
            <w:top w:val="none" w:sz="0" w:space="0" w:color="auto"/>
            <w:left w:val="none" w:sz="0" w:space="0" w:color="auto"/>
            <w:bottom w:val="none" w:sz="0" w:space="0" w:color="auto"/>
            <w:right w:val="none" w:sz="0" w:space="0" w:color="auto"/>
          </w:divBdr>
        </w:div>
        <w:div w:id="1116680317">
          <w:marLeft w:val="640"/>
          <w:marRight w:val="0"/>
          <w:marTop w:val="0"/>
          <w:marBottom w:val="0"/>
          <w:divBdr>
            <w:top w:val="none" w:sz="0" w:space="0" w:color="auto"/>
            <w:left w:val="none" w:sz="0" w:space="0" w:color="auto"/>
            <w:bottom w:val="none" w:sz="0" w:space="0" w:color="auto"/>
            <w:right w:val="none" w:sz="0" w:space="0" w:color="auto"/>
          </w:divBdr>
        </w:div>
        <w:div w:id="1308432433">
          <w:marLeft w:val="640"/>
          <w:marRight w:val="0"/>
          <w:marTop w:val="0"/>
          <w:marBottom w:val="0"/>
          <w:divBdr>
            <w:top w:val="none" w:sz="0" w:space="0" w:color="auto"/>
            <w:left w:val="none" w:sz="0" w:space="0" w:color="auto"/>
            <w:bottom w:val="none" w:sz="0" w:space="0" w:color="auto"/>
            <w:right w:val="none" w:sz="0" w:space="0" w:color="auto"/>
          </w:divBdr>
        </w:div>
        <w:div w:id="197546635">
          <w:marLeft w:val="640"/>
          <w:marRight w:val="0"/>
          <w:marTop w:val="0"/>
          <w:marBottom w:val="0"/>
          <w:divBdr>
            <w:top w:val="none" w:sz="0" w:space="0" w:color="auto"/>
            <w:left w:val="none" w:sz="0" w:space="0" w:color="auto"/>
            <w:bottom w:val="none" w:sz="0" w:space="0" w:color="auto"/>
            <w:right w:val="none" w:sz="0" w:space="0" w:color="auto"/>
          </w:divBdr>
        </w:div>
        <w:div w:id="1329940973">
          <w:marLeft w:val="640"/>
          <w:marRight w:val="0"/>
          <w:marTop w:val="0"/>
          <w:marBottom w:val="0"/>
          <w:divBdr>
            <w:top w:val="none" w:sz="0" w:space="0" w:color="auto"/>
            <w:left w:val="none" w:sz="0" w:space="0" w:color="auto"/>
            <w:bottom w:val="none" w:sz="0" w:space="0" w:color="auto"/>
            <w:right w:val="none" w:sz="0" w:space="0" w:color="auto"/>
          </w:divBdr>
        </w:div>
        <w:div w:id="572275556">
          <w:marLeft w:val="640"/>
          <w:marRight w:val="0"/>
          <w:marTop w:val="0"/>
          <w:marBottom w:val="0"/>
          <w:divBdr>
            <w:top w:val="none" w:sz="0" w:space="0" w:color="auto"/>
            <w:left w:val="none" w:sz="0" w:space="0" w:color="auto"/>
            <w:bottom w:val="none" w:sz="0" w:space="0" w:color="auto"/>
            <w:right w:val="none" w:sz="0" w:space="0" w:color="auto"/>
          </w:divBdr>
        </w:div>
        <w:div w:id="2045326248">
          <w:marLeft w:val="640"/>
          <w:marRight w:val="0"/>
          <w:marTop w:val="0"/>
          <w:marBottom w:val="0"/>
          <w:divBdr>
            <w:top w:val="none" w:sz="0" w:space="0" w:color="auto"/>
            <w:left w:val="none" w:sz="0" w:space="0" w:color="auto"/>
            <w:bottom w:val="none" w:sz="0" w:space="0" w:color="auto"/>
            <w:right w:val="none" w:sz="0" w:space="0" w:color="auto"/>
          </w:divBdr>
        </w:div>
        <w:div w:id="1440758827">
          <w:marLeft w:val="640"/>
          <w:marRight w:val="0"/>
          <w:marTop w:val="0"/>
          <w:marBottom w:val="0"/>
          <w:divBdr>
            <w:top w:val="none" w:sz="0" w:space="0" w:color="auto"/>
            <w:left w:val="none" w:sz="0" w:space="0" w:color="auto"/>
            <w:bottom w:val="none" w:sz="0" w:space="0" w:color="auto"/>
            <w:right w:val="none" w:sz="0" w:space="0" w:color="auto"/>
          </w:divBdr>
        </w:div>
        <w:div w:id="1168447785">
          <w:marLeft w:val="640"/>
          <w:marRight w:val="0"/>
          <w:marTop w:val="0"/>
          <w:marBottom w:val="0"/>
          <w:divBdr>
            <w:top w:val="none" w:sz="0" w:space="0" w:color="auto"/>
            <w:left w:val="none" w:sz="0" w:space="0" w:color="auto"/>
            <w:bottom w:val="none" w:sz="0" w:space="0" w:color="auto"/>
            <w:right w:val="none" w:sz="0" w:space="0" w:color="auto"/>
          </w:divBdr>
        </w:div>
        <w:div w:id="1350446697">
          <w:marLeft w:val="640"/>
          <w:marRight w:val="0"/>
          <w:marTop w:val="0"/>
          <w:marBottom w:val="0"/>
          <w:divBdr>
            <w:top w:val="none" w:sz="0" w:space="0" w:color="auto"/>
            <w:left w:val="none" w:sz="0" w:space="0" w:color="auto"/>
            <w:bottom w:val="none" w:sz="0" w:space="0" w:color="auto"/>
            <w:right w:val="none" w:sz="0" w:space="0" w:color="auto"/>
          </w:divBdr>
        </w:div>
        <w:div w:id="51778684">
          <w:marLeft w:val="640"/>
          <w:marRight w:val="0"/>
          <w:marTop w:val="0"/>
          <w:marBottom w:val="0"/>
          <w:divBdr>
            <w:top w:val="none" w:sz="0" w:space="0" w:color="auto"/>
            <w:left w:val="none" w:sz="0" w:space="0" w:color="auto"/>
            <w:bottom w:val="none" w:sz="0" w:space="0" w:color="auto"/>
            <w:right w:val="none" w:sz="0" w:space="0" w:color="auto"/>
          </w:divBdr>
        </w:div>
        <w:div w:id="1451632210">
          <w:marLeft w:val="640"/>
          <w:marRight w:val="0"/>
          <w:marTop w:val="0"/>
          <w:marBottom w:val="0"/>
          <w:divBdr>
            <w:top w:val="none" w:sz="0" w:space="0" w:color="auto"/>
            <w:left w:val="none" w:sz="0" w:space="0" w:color="auto"/>
            <w:bottom w:val="none" w:sz="0" w:space="0" w:color="auto"/>
            <w:right w:val="none" w:sz="0" w:space="0" w:color="auto"/>
          </w:divBdr>
        </w:div>
        <w:div w:id="960570347">
          <w:marLeft w:val="640"/>
          <w:marRight w:val="0"/>
          <w:marTop w:val="0"/>
          <w:marBottom w:val="0"/>
          <w:divBdr>
            <w:top w:val="none" w:sz="0" w:space="0" w:color="auto"/>
            <w:left w:val="none" w:sz="0" w:space="0" w:color="auto"/>
            <w:bottom w:val="none" w:sz="0" w:space="0" w:color="auto"/>
            <w:right w:val="none" w:sz="0" w:space="0" w:color="auto"/>
          </w:divBdr>
        </w:div>
        <w:div w:id="95249375">
          <w:marLeft w:val="640"/>
          <w:marRight w:val="0"/>
          <w:marTop w:val="0"/>
          <w:marBottom w:val="0"/>
          <w:divBdr>
            <w:top w:val="none" w:sz="0" w:space="0" w:color="auto"/>
            <w:left w:val="none" w:sz="0" w:space="0" w:color="auto"/>
            <w:bottom w:val="none" w:sz="0" w:space="0" w:color="auto"/>
            <w:right w:val="none" w:sz="0" w:space="0" w:color="auto"/>
          </w:divBdr>
        </w:div>
        <w:div w:id="255525192">
          <w:marLeft w:val="640"/>
          <w:marRight w:val="0"/>
          <w:marTop w:val="0"/>
          <w:marBottom w:val="0"/>
          <w:divBdr>
            <w:top w:val="none" w:sz="0" w:space="0" w:color="auto"/>
            <w:left w:val="none" w:sz="0" w:space="0" w:color="auto"/>
            <w:bottom w:val="none" w:sz="0" w:space="0" w:color="auto"/>
            <w:right w:val="none" w:sz="0" w:space="0" w:color="auto"/>
          </w:divBdr>
        </w:div>
        <w:div w:id="874584534">
          <w:marLeft w:val="640"/>
          <w:marRight w:val="0"/>
          <w:marTop w:val="0"/>
          <w:marBottom w:val="0"/>
          <w:divBdr>
            <w:top w:val="none" w:sz="0" w:space="0" w:color="auto"/>
            <w:left w:val="none" w:sz="0" w:space="0" w:color="auto"/>
            <w:bottom w:val="none" w:sz="0" w:space="0" w:color="auto"/>
            <w:right w:val="none" w:sz="0" w:space="0" w:color="auto"/>
          </w:divBdr>
        </w:div>
        <w:div w:id="1032656711">
          <w:marLeft w:val="640"/>
          <w:marRight w:val="0"/>
          <w:marTop w:val="0"/>
          <w:marBottom w:val="0"/>
          <w:divBdr>
            <w:top w:val="none" w:sz="0" w:space="0" w:color="auto"/>
            <w:left w:val="none" w:sz="0" w:space="0" w:color="auto"/>
            <w:bottom w:val="none" w:sz="0" w:space="0" w:color="auto"/>
            <w:right w:val="none" w:sz="0" w:space="0" w:color="auto"/>
          </w:divBdr>
        </w:div>
        <w:div w:id="99957307">
          <w:marLeft w:val="640"/>
          <w:marRight w:val="0"/>
          <w:marTop w:val="0"/>
          <w:marBottom w:val="0"/>
          <w:divBdr>
            <w:top w:val="none" w:sz="0" w:space="0" w:color="auto"/>
            <w:left w:val="none" w:sz="0" w:space="0" w:color="auto"/>
            <w:bottom w:val="none" w:sz="0" w:space="0" w:color="auto"/>
            <w:right w:val="none" w:sz="0" w:space="0" w:color="auto"/>
          </w:divBdr>
        </w:div>
        <w:div w:id="67045262">
          <w:marLeft w:val="640"/>
          <w:marRight w:val="0"/>
          <w:marTop w:val="0"/>
          <w:marBottom w:val="0"/>
          <w:divBdr>
            <w:top w:val="none" w:sz="0" w:space="0" w:color="auto"/>
            <w:left w:val="none" w:sz="0" w:space="0" w:color="auto"/>
            <w:bottom w:val="none" w:sz="0" w:space="0" w:color="auto"/>
            <w:right w:val="none" w:sz="0" w:space="0" w:color="auto"/>
          </w:divBdr>
        </w:div>
        <w:div w:id="1259286695">
          <w:marLeft w:val="640"/>
          <w:marRight w:val="0"/>
          <w:marTop w:val="0"/>
          <w:marBottom w:val="0"/>
          <w:divBdr>
            <w:top w:val="none" w:sz="0" w:space="0" w:color="auto"/>
            <w:left w:val="none" w:sz="0" w:space="0" w:color="auto"/>
            <w:bottom w:val="none" w:sz="0" w:space="0" w:color="auto"/>
            <w:right w:val="none" w:sz="0" w:space="0" w:color="auto"/>
          </w:divBdr>
        </w:div>
        <w:div w:id="269436381">
          <w:marLeft w:val="640"/>
          <w:marRight w:val="0"/>
          <w:marTop w:val="0"/>
          <w:marBottom w:val="0"/>
          <w:divBdr>
            <w:top w:val="none" w:sz="0" w:space="0" w:color="auto"/>
            <w:left w:val="none" w:sz="0" w:space="0" w:color="auto"/>
            <w:bottom w:val="none" w:sz="0" w:space="0" w:color="auto"/>
            <w:right w:val="none" w:sz="0" w:space="0" w:color="auto"/>
          </w:divBdr>
        </w:div>
        <w:div w:id="960645251">
          <w:marLeft w:val="640"/>
          <w:marRight w:val="0"/>
          <w:marTop w:val="0"/>
          <w:marBottom w:val="0"/>
          <w:divBdr>
            <w:top w:val="none" w:sz="0" w:space="0" w:color="auto"/>
            <w:left w:val="none" w:sz="0" w:space="0" w:color="auto"/>
            <w:bottom w:val="none" w:sz="0" w:space="0" w:color="auto"/>
            <w:right w:val="none" w:sz="0" w:space="0" w:color="auto"/>
          </w:divBdr>
        </w:div>
        <w:div w:id="1764187365">
          <w:marLeft w:val="640"/>
          <w:marRight w:val="0"/>
          <w:marTop w:val="0"/>
          <w:marBottom w:val="0"/>
          <w:divBdr>
            <w:top w:val="none" w:sz="0" w:space="0" w:color="auto"/>
            <w:left w:val="none" w:sz="0" w:space="0" w:color="auto"/>
            <w:bottom w:val="none" w:sz="0" w:space="0" w:color="auto"/>
            <w:right w:val="none" w:sz="0" w:space="0" w:color="auto"/>
          </w:divBdr>
        </w:div>
        <w:div w:id="1559896422">
          <w:marLeft w:val="640"/>
          <w:marRight w:val="0"/>
          <w:marTop w:val="0"/>
          <w:marBottom w:val="0"/>
          <w:divBdr>
            <w:top w:val="none" w:sz="0" w:space="0" w:color="auto"/>
            <w:left w:val="none" w:sz="0" w:space="0" w:color="auto"/>
            <w:bottom w:val="none" w:sz="0" w:space="0" w:color="auto"/>
            <w:right w:val="none" w:sz="0" w:space="0" w:color="auto"/>
          </w:divBdr>
        </w:div>
        <w:div w:id="1618222840">
          <w:marLeft w:val="640"/>
          <w:marRight w:val="0"/>
          <w:marTop w:val="0"/>
          <w:marBottom w:val="0"/>
          <w:divBdr>
            <w:top w:val="none" w:sz="0" w:space="0" w:color="auto"/>
            <w:left w:val="none" w:sz="0" w:space="0" w:color="auto"/>
            <w:bottom w:val="none" w:sz="0" w:space="0" w:color="auto"/>
            <w:right w:val="none" w:sz="0" w:space="0" w:color="auto"/>
          </w:divBdr>
        </w:div>
        <w:div w:id="414716484">
          <w:marLeft w:val="640"/>
          <w:marRight w:val="0"/>
          <w:marTop w:val="0"/>
          <w:marBottom w:val="0"/>
          <w:divBdr>
            <w:top w:val="none" w:sz="0" w:space="0" w:color="auto"/>
            <w:left w:val="none" w:sz="0" w:space="0" w:color="auto"/>
            <w:bottom w:val="none" w:sz="0" w:space="0" w:color="auto"/>
            <w:right w:val="none" w:sz="0" w:space="0" w:color="auto"/>
          </w:divBdr>
        </w:div>
        <w:div w:id="1124276709">
          <w:marLeft w:val="640"/>
          <w:marRight w:val="0"/>
          <w:marTop w:val="0"/>
          <w:marBottom w:val="0"/>
          <w:divBdr>
            <w:top w:val="none" w:sz="0" w:space="0" w:color="auto"/>
            <w:left w:val="none" w:sz="0" w:space="0" w:color="auto"/>
            <w:bottom w:val="none" w:sz="0" w:space="0" w:color="auto"/>
            <w:right w:val="none" w:sz="0" w:space="0" w:color="auto"/>
          </w:divBdr>
        </w:div>
        <w:div w:id="1968706117">
          <w:marLeft w:val="640"/>
          <w:marRight w:val="0"/>
          <w:marTop w:val="0"/>
          <w:marBottom w:val="0"/>
          <w:divBdr>
            <w:top w:val="none" w:sz="0" w:space="0" w:color="auto"/>
            <w:left w:val="none" w:sz="0" w:space="0" w:color="auto"/>
            <w:bottom w:val="none" w:sz="0" w:space="0" w:color="auto"/>
            <w:right w:val="none" w:sz="0" w:space="0" w:color="auto"/>
          </w:divBdr>
        </w:div>
        <w:div w:id="1895004922">
          <w:marLeft w:val="640"/>
          <w:marRight w:val="0"/>
          <w:marTop w:val="0"/>
          <w:marBottom w:val="0"/>
          <w:divBdr>
            <w:top w:val="none" w:sz="0" w:space="0" w:color="auto"/>
            <w:left w:val="none" w:sz="0" w:space="0" w:color="auto"/>
            <w:bottom w:val="none" w:sz="0" w:space="0" w:color="auto"/>
            <w:right w:val="none" w:sz="0" w:space="0" w:color="auto"/>
          </w:divBdr>
        </w:div>
        <w:div w:id="2061587220">
          <w:marLeft w:val="640"/>
          <w:marRight w:val="0"/>
          <w:marTop w:val="0"/>
          <w:marBottom w:val="0"/>
          <w:divBdr>
            <w:top w:val="none" w:sz="0" w:space="0" w:color="auto"/>
            <w:left w:val="none" w:sz="0" w:space="0" w:color="auto"/>
            <w:bottom w:val="none" w:sz="0" w:space="0" w:color="auto"/>
            <w:right w:val="none" w:sz="0" w:space="0" w:color="auto"/>
          </w:divBdr>
        </w:div>
        <w:div w:id="1364867180">
          <w:marLeft w:val="640"/>
          <w:marRight w:val="0"/>
          <w:marTop w:val="0"/>
          <w:marBottom w:val="0"/>
          <w:divBdr>
            <w:top w:val="none" w:sz="0" w:space="0" w:color="auto"/>
            <w:left w:val="none" w:sz="0" w:space="0" w:color="auto"/>
            <w:bottom w:val="none" w:sz="0" w:space="0" w:color="auto"/>
            <w:right w:val="none" w:sz="0" w:space="0" w:color="auto"/>
          </w:divBdr>
        </w:div>
        <w:div w:id="624851350">
          <w:marLeft w:val="640"/>
          <w:marRight w:val="0"/>
          <w:marTop w:val="0"/>
          <w:marBottom w:val="0"/>
          <w:divBdr>
            <w:top w:val="none" w:sz="0" w:space="0" w:color="auto"/>
            <w:left w:val="none" w:sz="0" w:space="0" w:color="auto"/>
            <w:bottom w:val="none" w:sz="0" w:space="0" w:color="auto"/>
            <w:right w:val="none" w:sz="0" w:space="0" w:color="auto"/>
          </w:divBdr>
        </w:div>
        <w:div w:id="311522327">
          <w:marLeft w:val="640"/>
          <w:marRight w:val="0"/>
          <w:marTop w:val="0"/>
          <w:marBottom w:val="0"/>
          <w:divBdr>
            <w:top w:val="none" w:sz="0" w:space="0" w:color="auto"/>
            <w:left w:val="none" w:sz="0" w:space="0" w:color="auto"/>
            <w:bottom w:val="none" w:sz="0" w:space="0" w:color="auto"/>
            <w:right w:val="none" w:sz="0" w:space="0" w:color="auto"/>
          </w:divBdr>
        </w:div>
        <w:div w:id="830563091">
          <w:marLeft w:val="640"/>
          <w:marRight w:val="0"/>
          <w:marTop w:val="0"/>
          <w:marBottom w:val="0"/>
          <w:divBdr>
            <w:top w:val="none" w:sz="0" w:space="0" w:color="auto"/>
            <w:left w:val="none" w:sz="0" w:space="0" w:color="auto"/>
            <w:bottom w:val="none" w:sz="0" w:space="0" w:color="auto"/>
            <w:right w:val="none" w:sz="0" w:space="0" w:color="auto"/>
          </w:divBdr>
        </w:div>
        <w:div w:id="2033528891">
          <w:marLeft w:val="640"/>
          <w:marRight w:val="0"/>
          <w:marTop w:val="0"/>
          <w:marBottom w:val="0"/>
          <w:divBdr>
            <w:top w:val="none" w:sz="0" w:space="0" w:color="auto"/>
            <w:left w:val="none" w:sz="0" w:space="0" w:color="auto"/>
            <w:bottom w:val="none" w:sz="0" w:space="0" w:color="auto"/>
            <w:right w:val="none" w:sz="0" w:space="0" w:color="auto"/>
          </w:divBdr>
        </w:div>
        <w:div w:id="1310985140">
          <w:marLeft w:val="640"/>
          <w:marRight w:val="0"/>
          <w:marTop w:val="0"/>
          <w:marBottom w:val="0"/>
          <w:divBdr>
            <w:top w:val="none" w:sz="0" w:space="0" w:color="auto"/>
            <w:left w:val="none" w:sz="0" w:space="0" w:color="auto"/>
            <w:bottom w:val="none" w:sz="0" w:space="0" w:color="auto"/>
            <w:right w:val="none" w:sz="0" w:space="0" w:color="auto"/>
          </w:divBdr>
        </w:div>
        <w:div w:id="285048345">
          <w:marLeft w:val="640"/>
          <w:marRight w:val="0"/>
          <w:marTop w:val="0"/>
          <w:marBottom w:val="0"/>
          <w:divBdr>
            <w:top w:val="none" w:sz="0" w:space="0" w:color="auto"/>
            <w:left w:val="none" w:sz="0" w:space="0" w:color="auto"/>
            <w:bottom w:val="none" w:sz="0" w:space="0" w:color="auto"/>
            <w:right w:val="none" w:sz="0" w:space="0" w:color="auto"/>
          </w:divBdr>
        </w:div>
        <w:div w:id="659505539">
          <w:marLeft w:val="640"/>
          <w:marRight w:val="0"/>
          <w:marTop w:val="0"/>
          <w:marBottom w:val="0"/>
          <w:divBdr>
            <w:top w:val="none" w:sz="0" w:space="0" w:color="auto"/>
            <w:left w:val="none" w:sz="0" w:space="0" w:color="auto"/>
            <w:bottom w:val="none" w:sz="0" w:space="0" w:color="auto"/>
            <w:right w:val="none" w:sz="0" w:space="0" w:color="auto"/>
          </w:divBdr>
        </w:div>
        <w:div w:id="1218082100">
          <w:marLeft w:val="640"/>
          <w:marRight w:val="0"/>
          <w:marTop w:val="0"/>
          <w:marBottom w:val="0"/>
          <w:divBdr>
            <w:top w:val="none" w:sz="0" w:space="0" w:color="auto"/>
            <w:left w:val="none" w:sz="0" w:space="0" w:color="auto"/>
            <w:bottom w:val="none" w:sz="0" w:space="0" w:color="auto"/>
            <w:right w:val="none" w:sz="0" w:space="0" w:color="auto"/>
          </w:divBdr>
        </w:div>
        <w:div w:id="1997565034">
          <w:marLeft w:val="640"/>
          <w:marRight w:val="0"/>
          <w:marTop w:val="0"/>
          <w:marBottom w:val="0"/>
          <w:divBdr>
            <w:top w:val="none" w:sz="0" w:space="0" w:color="auto"/>
            <w:left w:val="none" w:sz="0" w:space="0" w:color="auto"/>
            <w:bottom w:val="none" w:sz="0" w:space="0" w:color="auto"/>
            <w:right w:val="none" w:sz="0" w:space="0" w:color="auto"/>
          </w:divBdr>
        </w:div>
        <w:div w:id="1204706047">
          <w:marLeft w:val="640"/>
          <w:marRight w:val="0"/>
          <w:marTop w:val="0"/>
          <w:marBottom w:val="0"/>
          <w:divBdr>
            <w:top w:val="none" w:sz="0" w:space="0" w:color="auto"/>
            <w:left w:val="none" w:sz="0" w:space="0" w:color="auto"/>
            <w:bottom w:val="none" w:sz="0" w:space="0" w:color="auto"/>
            <w:right w:val="none" w:sz="0" w:space="0" w:color="auto"/>
          </w:divBdr>
        </w:div>
        <w:div w:id="327948874">
          <w:marLeft w:val="640"/>
          <w:marRight w:val="0"/>
          <w:marTop w:val="0"/>
          <w:marBottom w:val="0"/>
          <w:divBdr>
            <w:top w:val="none" w:sz="0" w:space="0" w:color="auto"/>
            <w:left w:val="none" w:sz="0" w:space="0" w:color="auto"/>
            <w:bottom w:val="none" w:sz="0" w:space="0" w:color="auto"/>
            <w:right w:val="none" w:sz="0" w:space="0" w:color="auto"/>
          </w:divBdr>
        </w:div>
        <w:div w:id="200746655">
          <w:marLeft w:val="640"/>
          <w:marRight w:val="0"/>
          <w:marTop w:val="0"/>
          <w:marBottom w:val="0"/>
          <w:divBdr>
            <w:top w:val="none" w:sz="0" w:space="0" w:color="auto"/>
            <w:left w:val="none" w:sz="0" w:space="0" w:color="auto"/>
            <w:bottom w:val="none" w:sz="0" w:space="0" w:color="auto"/>
            <w:right w:val="none" w:sz="0" w:space="0" w:color="auto"/>
          </w:divBdr>
        </w:div>
        <w:div w:id="1211646255">
          <w:marLeft w:val="640"/>
          <w:marRight w:val="0"/>
          <w:marTop w:val="0"/>
          <w:marBottom w:val="0"/>
          <w:divBdr>
            <w:top w:val="none" w:sz="0" w:space="0" w:color="auto"/>
            <w:left w:val="none" w:sz="0" w:space="0" w:color="auto"/>
            <w:bottom w:val="none" w:sz="0" w:space="0" w:color="auto"/>
            <w:right w:val="none" w:sz="0" w:space="0" w:color="auto"/>
          </w:divBdr>
        </w:div>
        <w:div w:id="914559155">
          <w:marLeft w:val="640"/>
          <w:marRight w:val="0"/>
          <w:marTop w:val="0"/>
          <w:marBottom w:val="0"/>
          <w:divBdr>
            <w:top w:val="none" w:sz="0" w:space="0" w:color="auto"/>
            <w:left w:val="none" w:sz="0" w:space="0" w:color="auto"/>
            <w:bottom w:val="none" w:sz="0" w:space="0" w:color="auto"/>
            <w:right w:val="none" w:sz="0" w:space="0" w:color="auto"/>
          </w:divBdr>
        </w:div>
        <w:div w:id="587542484">
          <w:marLeft w:val="640"/>
          <w:marRight w:val="0"/>
          <w:marTop w:val="0"/>
          <w:marBottom w:val="0"/>
          <w:divBdr>
            <w:top w:val="none" w:sz="0" w:space="0" w:color="auto"/>
            <w:left w:val="none" w:sz="0" w:space="0" w:color="auto"/>
            <w:bottom w:val="none" w:sz="0" w:space="0" w:color="auto"/>
            <w:right w:val="none" w:sz="0" w:space="0" w:color="auto"/>
          </w:divBdr>
        </w:div>
        <w:div w:id="1839999332">
          <w:marLeft w:val="640"/>
          <w:marRight w:val="0"/>
          <w:marTop w:val="0"/>
          <w:marBottom w:val="0"/>
          <w:divBdr>
            <w:top w:val="none" w:sz="0" w:space="0" w:color="auto"/>
            <w:left w:val="none" w:sz="0" w:space="0" w:color="auto"/>
            <w:bottom w:val="none" w:sz="0" w:space="0" w:color="auto"/>
            <w:right w:val="none" w:sz="0" w:space="0" w:color="auto"/>
          </w:divBdr>
        </w:div>
        <w:div w:id="1751585691">
          <w:marLeft w:val="640"/>
          <w:marRight w:val="0"/>
          <w:marTop w:val="0"/>
          <w:marBottom w:val="0"/>
          <w:divBdr>
            <w:top w:val="none" w:sz="0" w:space="0" w:color="auto"/>
            <w:left w:val="none" w:sz="0" w:space="0" w:color="auto"/>
            <w:bottom w:val="none" w:sz="0" w:space="0" w:color="auto"/>
            <w:right w:val="none" w:sz="0" w:space="0" w:color="auto"/>
          </w:divBdr>
        </w:div>
        <w:div w:id="640892422">
          <w:marLeft w:val="640"/>
          <w:marRight w:val="0"/>
          <w:marTop w:val="0"/>
          <w:marBottom w:val="0"/>
          <w:divBdr>
            <w:top w:val="none" w:sz="0" w:space="0" w:color="auto"/>
            <w:left w:val="none" w:sz="0" w:space="0" w:color="auto"/>
            <w:bottom w:val="none" w:sz="0" w:space="0" w:color="auto"/>
            <w:right w:val="none" w:sz="0" w:space="0" w:color="auto"/>
          </w:divBdr>
        </w:div>
        <w:div w:id="2110854149">
          <w:marLeft w:val="640"/>
          <w:marRight w:val="0"/>
          <w:marTop w:val="0"/>
          <w:marBottom w:val="0"/>
          <w:divBdr>
            <w:top w:val="none" w:sz="0" w:space="0" w:color="auto"/>
            <w:left w:val="none" w:sz="0" w:space="0" w:color="auto"/>
            <w:bottom w:val="none" w:sz="0" w:space="0" w:color="auto"/>
            <w:right w:val="none" w:sz="0" w:space="0" w:color="auto"/>
          </w:divBdr>
        </w:div>
        <w:div w:id="498695215">
          <w:marLeft w:val="640"/>
          <w:marRight w:val="0"/>
          <w:marTop w:val="0"/>
          <w:marBottom w:val="0"/>
          <w:divBdr>
            <w:top w:val="none" w:sz="0" w:space="0" w:color="auto"/>
            <w:left w:val="none" w:sz="0" w:space="0" w:color="auto"/>
            <w:bottom w:val="none" w:sz="0" w:space="0" w:color="auto"/>
            <w:right w:val="none" w:sz="0" w:space="0" w:color="auto"/>
          </w:divBdr>
        </w:div>
        <w:div w:id="1444612077">
          <w:marLeft w:val="640"/>
          <w:marRight w:val="0"/>
          <w:marTop w:val="0"/>
          <w:marBottom w:val="0"/>
          <w:divBdr>
            <w:top w:val="none" w:sz="0" w:space="0" w:color="auto"/>
            <w:left w:val="none" w:sz="0" w:space="0" w:color="auto"/>
            <w:bottom w:val="none" w:sz="0" w:space="0" w:color="auto"/>
            <w:right w:val="none" w:sz="0" w:space="0" w:color="auto"/>
          </w:divBdr>
        </w:div>
        <w:div w:id="477118087">
          <w:marLeft w:val="640"/>
          <w:marRight w:val="0"/>
          <w:marTop w:val="0"/>
          <w:marBottom w:val="0"/>
          <w:divBdr>
            <w:top w:val="none" w:sz="0" w:space="0" w:color="auto"/>
            <w:left w:val="none" w:sz="0" w:space="0" w:color="auto"/>
            <w:bottom w:val="none" w:sz="0" w:space="0" w:color="auto"/>
            <w:right w:val="none" w:sz="0" w:space="0" w:color="auto"/>
          </w:divBdr>
        </w:div>
        <w:div w:id="1304582106">
          <w:marLeft w:val="640"/>
          <w:marRight w:val="0"/>
          <w:marTop w:val="0"/>
          <w:marBottom w:val="0"/>
          <w:divBdr>
            <w:top w:val="none" w:sz="0" w:space="0" w:color="auto"/>
            <w:left w:val="none" w:sz="0" w:space="0" w:color="auto"/>
            <w:bottom w:val="none" w:sz="0" w:space="0" w:color="auto"/>
            <w:right w:val="none" w:sz="0" w:space="0" w:color="auto"/>
          </w:divBdr>
        </w:div>
        <w:div w:id="1902714229">
          <w:marLeft w:val="640"/>
          <w:marRight w:val="0"/>
          <w:marTop w:val="0"/>
          <w:marBottom w:val="0"/>
          <w:divBdr>
            <w:top w:val="none" w:sz="0" w:space="0" w:color="auto"/>
            <w:left w:val="none" w:sz="0" w:space="0" w:color="auto"/>
            <w:bottom w:val="none" w:sz="0" w:space="0" w:color="auto"/>
            <w:right w:val="none" w:sz="0" w:space="0" w:color="auto"/>
          </w:divBdr>
        </w:div>
        <w:div w:id="260341361">
          <w:marLeft w:val="640"/>
          <w:marRight w:val="0"/>
          <w:marTop w:val="0"/>
          <w:marBottom w:val="0"/>
          <w:divBdr>
            <w:top w:val="none" w:sz="0" w:space="0" w:color="auto"/>
            <w:left w:val="none" w:sz="0" w:space="0" w:color="auto"/>
            <w:bottom w:val="none" w:sz="0" w:space="0" w:color="auto"/>
            <w:right w:val="none" w:sz="0" w:space="0" w:color="auto"/>
          </w:divBdr>
        </w:div>
        <w:div w:id="1886137188">
          <w:marLeft w:val="640"/>
          <w:marRight w:val="0"/>
          <w:marTop w:val="0"/>
          <w:marBottom w:val="0"/>
          <w:divBdr>
            <w:top w:val="none" w:sz="0" w:space="0" w:color="auto"/>
            <w:left w:val="none" w:sz="0" w:space="0" w:color="auto"/>
            <w:bottom w:val="none" w:sz="0" w:space="0" w:color="auto"/>
            <w:right w:val="none" w:sz="0" w:space="0" w:color="auto"/>
          </w:divBdr>
        </w:div>
        <w:div w:id="1085149509">
          <w:marLeft w:val="640"/>
          <w:marRight w:val="0"/>
          <w:marTop w:val="0"/>
          <w:marBottom w:val="0"/>
          <w:divBdr>
            <w:top w:val="none" w:sz="0" w:space="0" w:color="auto"/>
            <w:left w:val="none" w:sz="0" w:space="0" w:color="auto"/>
            <w:bottom w:val="none" w:sz="0" w:space="0" w:color="auto"/>
            <w:right w:val="none" w:sz="0" w:space="0" w:color="auto"/>
          </w:divBdr>
        </w:div>
        <w:div w:id="96145187">
          <w:marLeft w:val="640"/>
          <w:marRight w:val="0"/>
          <w:marTop w:val="0"/>
          <w:marBottom w:val="0"/>
          <w:divBdr>
            <w:top w:val="none" w:sz="0" w:space="0" w:color="auto"/>
            <w:left w:val="none" w:sz="0" w:space="0" w:color="auto"/>
            <w:bottom w:val="none" w:sz="0" w:space="0" w:color="auto"/>
            <w:right w:val="none" w:sz="0" w:space="0" w:color="auto"/>
          </w:divBdr>
        </w:div>
        <w:div w:id="1316690812">
          <w:marLeft w:val="640"/>
          <w:marRight w:val="0"/>
          <w:marTop w:val="0"/>
          <w:marBottom w:val="0"/>
          <w:divBdr>
            <w:top w:val="none" w:sz="0" w:space="0" w:color="auto"/>
            <w:left w:val="none" w:sz="0" w:space="0" w:color="auto"/>
            <w:bottom w:val="none" w:sz="0" w:space="0" w:color="auto"/>
            <w:right w:val="none" w:sz="0" w:space="0" w:color="auto"/>
          </w:divBdr>
        </w:div>
        <w:div w:id="1786539807">
          <w:marLeft w:val="640"/>
          <w:marRight w:val="0"/>
          <w:marTop w:val="0"/>
          <w:marBottom w:val="0"/>
          <w:divBdr>
            <w:top w:val="none" w:sz="0" w:space="0" w:color="auto"/>
            <w:left w:val="none" w:sz="0" w:space="0" w:color="auto"/>
            <w:bottom w:val="none" w:sz="0" w:space="0" w:color="auto"/>
            <w:right w:val="none" w:sz="0" w:space="0" w:color="auto"/>
          </w:divBdr>
        </w:div>
      </w:divsChild>
    </w:div>
    <w:div w:id="295258112">
      <w:bodyDiv w:val="1"/>
      <w:marLeft w:val="0"/>
      <w:marRight w:val="0"/>
      <w:marTop w:val="0"/>
      <w:marBottom w:val="0"/>
      <w:divBdr>
        <w:top w:val="none" w:sz="0" w:space="0" w:color="auto"/>
        <w:left w:val="none" w:sz="0" w:space="0" w:color="auto"/>
        <w:bottom w:val="none" w:sz="0" w:space="0" w:color="auto"/>
        <w:right w:val="none" w:sz="0" w:space="0" w:color="auto"/>
      </w:divBdr>
      <w:divsChild>
        <w:div w:id="1493913072">
          <w:marLeft w:val="640"/>
          <w:marRight w:val="0"/>
          <w:marTop w:val="0"/>
          <w:marBottom w:val="0"/>
          <w:divBdr>
            <w:top w:val="none" w:sz="0" w:space="0" w:color="auto"/>
            <w:left w:val="none" w:sz="0" w:space="0" w:color="auto"/>
            <w:bottom w:val="none" w:sz="0" w:space="0" w:color="auto"/>
            <w:right w:val="none" w:sz="0" w:space="0" w:color="auto"/>
          </w:divBdr>
        </w:div>
        <w:div w:id="88888085">
          <w:marLeft w:val="640"/>
          <w:marRight w:val="0"/>
          <w:marTop w:val="0"/>
          <w:marBottom w:val="0"/>
          <w:divBdr>
            <w:top w:val="none" w:sz="0" w:space="0" w:color="auto"/>
            <w:left w:val="none" w:sz="0" w:space="0" w:color="auto"/>
            <w:bottom w:val="none" w:sz="0" w:space="0" w:color="auto"/>
            <w:right w:val="none" w:sz="0" w:space="0" w:color="auto"/>
          </w:divBdr>
        </w:div>
        <w:div w:id="1786265497">
          <w:marLeft w:val="640"/>
          <w:marRight w:val="0"/>
          <w:marTop w:val="0"/>
          <w:marBottom w:val="0"/>
          <w:divBdr>
            <w:top w:val="none" w:sz="0" w:space="0" w:color="auto"/>
            <w:left w:val="none" w:sz="0" w:space="0" w:color="auto"/>
            <w:bottom w:val="none" w:sz="0" w:space="0" w:color="auto"/>
            <w:right w:val="none" w:sz="0" w:space="0" w:color="auto"/>
          </w:divBdr>
        </w:div>
        <w:div w:id="1564214223">
          <w:marLeft w:val="640"/>
          <w:marRight w:val="0"/>
          <w:marTop w:val="0"/>
          <w:marBottom w:val="0"/>
          <w:divBdr>
            <w:top w:val="none" w:sz="0" w:space="0" w:color="auto"/>
            <w:left w:val="none" w:sz="0" w:space="0" w:color="auto"/>
            <w:bottom w:val="none" w:sz="0" w:space="0" w:color="auto"/>
            <w:right w:val="none" w:sz="0" w:space="0" w:color="auto"/>
          </w:divBdr>
        </w:div>
        <w:div w:id="913200507">
          <w:marLeft w:val="640"/>
          <w:marRight w:val="0"/>
          <w:marTop w:val="0"/>
          <w:marBottom w:val="0"/>
          <w:divBdr>
            <w:top w:val="none" w:sz="0" w:space="0" w:color="auto"/>
            <w:left w:val="none" w:sz="0" w:space="0" w:color="auto"/>
            <w:bottom w:val="none" w:sz="0" w:space="0" w:color="auto"/>
            <w:right w:val="none" w:sz="0" w:space="0" w:color="auto"/>
          </w:divBdr>
        </w:div>
        <w:div w:id="1942567408">
          <w:marLeft w:val="640"/>
          <w:marRight w:val="0"/>
          <w:marTop w:val="0"/>
          <w:marBottom w:val="0"/>
          <w:divBdr>
            <w:top w:val="none" w:sz="0" w:space="0" w:color="auto"/>
            <w:left w:val="none" w:sz="0" w:space="0" w:color="auto"/>
            <w:bottom w:val="none" w:sz="0" w:space="0" w:color="auto"/>
            <w:right w:val="none" w:sz="0" w:space="0" w:color="auto"/>
          </w:divBdr>
        </w:div>
        <w:div w:id="1387030357">
          <w:marLeft w:val="640"/>
          <w:marRight w:val="0"/>
          <w:marTop w:val="0"/>
          <w:marBottom w:val="0"/>
          <w:divBdr>
            <w:top w:val="none" w:sz="0" w:space="0" w:color="auto"/>
            <w:left w:val="none" w:sz="0" w:space="0" w:color="auto"/>
            <w:bottom w:val="none" w:sz="0" w:space="0" w:color="auto"/>
            <w:right w:val="none" w:sz="0" w:space="0" w:color="auto"/>
          </w:divBdr>
        </w:div>
        <w:div w:id="1080561689">
          <w:marLeft w:val="640"/>
          <w:marRight w:val="0"/>
          <w:marTop w:val="0"/>
          <w:marBottom w:val="0"/>
          <w:divBdr>
            <w:top w:val="none" w:sz="0" w:space="0" w:color="auto"/>
            <w:left w:val="none" w:sz="0" w:space="0" w:color="auto"/>
            <w:bottom w:val="none" w:sz="0" w:space="0" w:color="auto"/>
            <w:right w:val="none" w:sz="0" w:space="0" w:color="auto"/>
          </w:divBdr>
        </w:div>
        <w:div w:id="674117157">
          <w:marLeft w:val="640"/>
          <w:marRight w:val="0"/>
          <w:marTop w:val="0"/>
          <w:marBottom w:val="0"/>
          <w:divBdr>
            <w:top w:val="none" w:sz="0" w:space="0" w:color="auto"/>
            <w:left w:val="none" w:sz="0" w:space="0" w:color="auto"/>
            <w:bottom w:val="none" w:sz="0" w:space="0" w:color="auto"/>
            <w:right w:val="none" w:sz="0" w:space="0" w:color="auto"/>
          </w:divBdr>
        </w:div>
        <w:div w:id="1164321853">
          <w:marLeft w:val="640"/>
          <w:marRight w:val="0"/>
          <w:marTop w:val="0"/>
          <w:marBottom w:val="0"/>
          <w:divBdr>
            <w:top w:val="none" w:sz="0" w:space="0" w:color="auto"/>
            <w:left w:val="none" w:sz="0" w:space="0" w:color="auto"/>
            <w:bottom w:val="none" w:sz="0" w:space="0" w:color="auto"/>
            <w:right w:val="none" w:sz="0" w:space="0" w:color="auto"/>
          </w:divBdr>
        </w:div>
        <w:div w:id="952902782">
          <w:marLeft w:val="640"/>
          <w:marRight w:val="0"/>
          <w:marTop w:val="0"/>
          <w:marBottom w:val="0"/>
          <w:divBdr>
            <w:top w:val="none" w:sz="0" w:space="0" w:color="auto"/>
            <w:left w:val="none" w:sz="0" w:space="0" w:color="auto"/>
            <w:bottom w:val="none" w:sz="0" w:space="0" w:color="auto"/>
            <w:right w:val="none" w:sz="0" w:space="0" w:color="auto"/>
          </w:divBdr>
        </w:div>
        <w:div w:id="2033023062">
          <w:marLeft w:val="640"/>
          <w:marRight w:val="0"/>
          <w:marTop w:val="0"/>
          <w:marBottom w:val="0"/>
          <w:divBdr>
            <w:top w:val="none" w:sz="0" w:space="0" w:color="auto"/>
            <w:left w:val="none" w:sz="0" w:space="0" w:color="auto"/>
            <w:bottom w:val="none" w:sz="0" w:space="0" w:color="auto"/>
            <w:right w:val="none" w:sz="0" w:space="0" w:color="auto"/>
          </w:divBdr>
        </w:div>
        <w:div w:id="793402134">
          <w:marLeft w:val="640"/>
          <w:marRight w:val="0"/>
          <w:marTop w:val="0"/>
          <w:marBottom w:val="0"/>
          <w:divBdr>
            <w:top w:val="none" w:sz="0" w:space="0" w:color="auto"/>
            <w:left w:val="none" w:sz="0" w:space="0" w:color="auto"/>
            <w:bottom w:val="none" w:sz="0" w:space="0" w:color="auto"/>
            <w:right w:val="none" w:sz="0" w:space="0" w:color="auto"/>
          </w:divBdr>
        </w:div>
        <w:div w:id="136996946">
          <w:marLeft w:val="640"/>
          <w:marRight w:val="0"/>
          <w:marTop w:val="0"/>
          <w:marBottom w:val="0"/>
          <w:divBdr>
            <w:top w:val="none" w:sz="0" w:space="0" w:color="auto"/>
            <w:left w:val="none" w:sz="0" w:space="0" w:color="auto"/>
            <w:bottom w:val="none" w:sz="0" w:space="0" w:color="auto"/>
            <w:right w:val="none" w:sz="0" w:space="0" w:color="auto"/>
          </w:divBdr>
        </w:div>
        <w:div w:id="865095574">
          <w:marLeft w:val="640"/>
          <w:marRight w:val="0"/>
          <w:marTop w:val="0"/>
          <w:marBottom w:val="0"/>
          <w:divBdr>
            <w:top w:val="none" w:sz="0" w:space="0" w:color="auto"/>
            <w:left w:val="none" w:sz="0" w:space="0" w:color="auto"/>
            <w:bottom w:val="none" w:sz="0" w:space="0" w:color="auto"/>
            <w:right w:val="none" w:sz="0" w:space="0" w:color="auto"/>
          </w:divBdr>
        </w:div>
        <w:div w:id="1484128516">
          <w:marLeft w:val="640"/>
          <w:marRight w:val="0"/>
          <w:marTop w:val="0"/>
          <w:marBottom w:val="0"/>
          <w:divBdr>
            <w:top w:val="none" w:sz="0" w:space="0" w:color="auto"/>
            <w:left w:val="none" w:sz="0" w:space="0" w:color="auto"/>
            <w:bottom w:val="none" w:sz="0" w:space="0" w:color="auto"/>
            <w:right w:val="none" w:sz="0" w:space="0" w:color="auto"/>
          </w:divBdr>
        </w:div>
        <w:div w:id="2098792283">
          <w:marLeft w:val="640"/>
          <w:marRight w:val="0"/>
          <w:marTop w:val="0"/>
          <w:marBottom w:val="0"/>
          <w:divBdr>
            <w:top w:val="none" w:sz="0" w:space="0" w:color="auto"/>
            <w:left w:val="none" w:sz="0" w:space="0" w:color="auto"/>
            <w:bottom w:val="none" w:sz="0" w:space="0" w:color="auto"/>
            <w:right w:val="none" w:sz="0" w:space="0" w:color="auto"/>
          </w:divBdr>
        </w:div>
        <w:div w:id="1238129942">
          <w:marLeft w:val="640"/>
          <w:marRight w:val="0"/>
          <w:marTop w:val="0"/>
          <w:marBottom w:val="0"/>
          <w:divBdr>
            <w:top w:val="none" w:sz="0" w:space="0" w:color="auto"/>
            <w:left w:val="none" w:sz="0" w:space="0" w:color="auto"/>
            <w:bottom w:val="none" w:sz="0" w:space="0" w:color="auto"/>
            <w:right w:val="none" w:sz="0" w:space="0" w:color="auto"/>
          </w:divBdr>
        </w:div>
        <w:div w:id="906651864">
          <w:marLeft w:val="640"/>
          <w:marRight w:val="0"/>
          <w:marTop w:val="0"/>
          <w:marBottom w:val="0"/>
          <w:divBdr>
            <w:top w:val="none" w:sz="0" w:space="0" w:color="auto"/>
            <w:left w:val="none" w:sz="0" w:space="0" w:color="auto"/>
            <w:bottom w:val="none" w:sz="0" w:space="0" w:color="auto"/>
            <w:right w:val="none" w:sz="0" w:space="0" w:color="auto"/>
          </w:divBdr>
        </w:div>
        <w:div w:id="1127048406">
          <w:marLeft w:val="640"/>
          <w:marRight w:val="0"/>
          <w:marTop w:val="0"/>
          <w:marBottom w:val="0"/>
          <w:divBdr>
            <w:top w:val="none" w:sz="0" w:space="0" w:color="auto"/>
            <w:left w:val="none" w:sz="0" w:space="0" w:color="auto"/>
            <w:bottom w:val="none" w:sz="0" w:space="0" w:color="auto"/>
            <w:right w:val="none" w:sz="0" w:space="0" w:color="auto"/>
          </w:divBdr>
        </w:div>
        <w:div w:id="130177936">
          <w:marLeft w:val="640"/>
          <w:marRight w:val="0"/>
          <w:marTop w:val="0"/>
          <w:marBottom w:val="0"/>
          <w:divBdr>
            <w:top w:val="none" w:sz="0" w:space="0" w:color="auto"/>
            <w:left w:val="none" w:sz="0" w:space="0" w:color="auto"/>
            <w:bottom w:val="none" w:sz="0" w:space="0" w:color="auto"/>
            <w:right w:val="none" w:sz="0" w:space="0" w:color="auto"/>
          </w:divBdr>
        </w:div>
        <w:div w:id="1102188618">
          <w:marLeft w:val="640"/>
          <w:marRight w:val="0"/>
          <w:marTop w:val="0"/>
          <w:marBottom w:val="0"/>
          <w:divBdr>
            <w:top w:val="none" w:sz="0" w:space="0" w:color="auto"/>
            <w:left w:val="none" w:sz="0" w:space="0" w:color="auto"/>
            <w:bottom w:val="none" w:sz="0" w:space="0" w:color="auto"/>
            <w:right w:val="none" w:sz="0" w:space="0" w:color="auto"/>
          </w:divBdr>
        </w:div>
        <w:div w:id="1940721216">
          <w:marLeft w:val="640"/>
          <w:marRight w:val="0"/>
          <w:marTop w:val="0"/>
          <w:marBottom w:val="0"/>
          <w:divBdr>
            <w:top w:val="none" w:sz="0" w:space="0" w:color="auto"/>
            <w:left w:val="none" w:sz="0" w:space="0" w:color="auto"/>
            <w:bottom w:val="none" w:sz="0" w:space="0" w:color="auto"/>
            <w:right w:val="none" w:sz="0" w:space="0" w:color="auto"/>
          </w:divBdr>
        </w:div>
        <w:div w:id="984891312">
          <w:marLeft w:val="640"/>
          <w:marRight w:val="0"/>
          <w:marTop w:val="0"/>
          <w:marBottom w:val="0"/>
          <w:divBdr>
            <w:top w:val="none" w:sz="0" w:space="0" w:color="auto"/>
            <w:left w:val="none" w:sz="0" w:space="0" w:color="auto"/>
            <w:bottom w:val="none" w:sz="0" w:space="0" w:color="auto"/>
            <w:right w:val="none" w:sz="0" w:space="0" w:color="auto"/>
          </w:divBdr>
        </w:div>
        <w:div w:id="1684089802">
          <w:marLeft w:val="640"/>
          <w:marRight w:val="0"/>
          <w:marTop w:val="0"/>
          <w:marBottom w:val="0"/>
          <w:divBdr>
            <w:top w:val="none" w:sz="0" w:space="0" w:color="auto"/>
            <w:left w:val="none" w:sz="0" w:space="0" w:color="auto"/>
            <w:bottom w:val="none" w:sz="0" w:space="0" w:color="auto"/>
            <w:right w:val="none" w:sz="0" w:space="0" w:color="auto"/>
          </w:divBdr>
        </w:div>
        <w:div w:id="2020499491">
          <w:marLeft w:val="640"/>
          <w:marRight w:val="0"/>
          <w:marTop w:val="0"/>
          <w:marBottom w:val="0"/>
          <w:divBdr>
            <w:top w:val="none" w:sz="0" w:space="0" w:color="auto"/>
            <w:left w:val="none" w:sz="0" w:space="0" w:color="auto"/>
            <w:bottom w:val="none" w:sz="0" w:space="0" w:color="auto"/>
            <w:right w:val="none" w:sz="0" w:space="0" w:color="auto"/>
          </w:divBdr>
        </w:div>
        <w:div w:id="1041397548">
          <w:marLeft w:val="640"/>
          <w:marRight w:val="0"/>
          <w:marTop w:val="0"/>
          <w:marBottom w:val="0"/>
          <w:divBdr>
            <w:top w:val="none" w:sz="0" w:space="0" w:color="auto"/>
            <w:left w:val="none" w:sz="0" w:space="0" w:color="auto"/>
            <w:bottom w:val="none" w:sz="0" w:space="0" w:color="auto"/>
            <w:right w:val="none" w:sz="0" w:space="0" w:color="auto"/>
          </w:divBdr>
        </w:div>
        <w:div w:id="2145349579">
          <w:marLeft w:val="640"/>
          <w:marRight w:val="0"/>
          <w:marTop w:val="0"/>
          <w:marBottom w:val="0"/>
          <w:divBdr>
            <w:top w:val="none" w:sz="0" w:space="0" w:color="auto"/>
            <w:left w:val="none" w:sz="0" w:space="0" w:color="auto"/>
            <w:bottom w:val="none" w:sz="0" w:space="0" w:color="auto"/>
            <w:right w:val="none" w:sz="0" w:space="0" w:color="auto"/>
          </w:divBdr>
        </w:div>
        <w:div w:id="2012486847">
          <w:marLeft w:val="640"/>
          <w:marRight w:val="0"/>
          <w:marTop w:val="0"/>
          <w:marBottom w:val="0"/>
          <w:divBdr>
            <w:top w:val="none" w:sz="0" w:space="0" w:color="auto"/>
            <w:left w:val="none" w:sz="0" w:space="0" w:color="auto"/>
            <w:bottom w:val="none" w:sz="0" w:space="0" w:color="auto"/>
            <w:right w:val="none" w:sz="0" w:space="0" w:color="auto"/>
          </w:divBdr>
        </w:div>
        <w:div w:id="1555970226">
          <w:marLeft w:val="640"/>
          <w:marRight w:val="0"/>
          <w:marTop w:val="0"/>
          <w:marBottom w:val="0"/>
          <w:divBdr>
            <w:top w:val="none" w:sz="0" w:space="0" w:color="auto"/>
            <w:left w:val="none" w:sz="0" w:space="0" w:color="auto"/>
            <w:bottom w:val="none" w:sz="0" w:space="0" w:color="auto"/>
            <w:right w:val="none" w:sz="0" w:space="0" w:color="auto"/>
          </w:divBdr>
        </w:div>
        <w:div w:id="683823975">
          <w:marLeft w:val="640"/>
          <w:marRight w:val="0"/>
          <w:marTop w:val="0"/>
          <w:marBottom w:val="0"/>
          <w:divBdr>
            <w:top w:val="none" w:sz="0" w:space="0" w:color="auto"/>
            <w:left w:val="none" w:sz="0" w:space="0" w:color="auto"/>
            <w:bottom w:val="none" w:sz="0" w:space="0" w:color="auto"/>
            <w:right w:val="none" w:sz="0" w:space="0" w:color="auto"/>
          </w:divBdr>
        </w:div>
        <w:div w:id="1209337776">
          <w:marLeft w:val="640"/>
          <w:marRight w:val="0"/>
          <w:marTop w:val="0"/>
          <w:marBottom w:val="0"/>
          <w:divBdr>
            <w:top w:val="none" w:sz="0" w:space="0" w:color="auto"/>
            <w:left w:val="none" w:sz="0" w:space="0" w:color="auto"/>
            <w:bottom w:val="none" w:sz="0" w:space="0" w:color="auto"/>
            <w:right w:val="none" w:sz="0" w:space="0" w:color="auto"/>
          </w:divBdr>
        </w:div>
        <w:div w:id="1720785760">
          <w:marLeft w:val="640"/>
          <w:marRight w:val="0"/>
          <w:marTop w:val="0"/>
          <w:marBottom w:val="0"/>
          <w:divBdr>
            <w:top w:val="none" w:sz="0" w:space="0" w:color="auto"/>
            <w:left w:val="none" w:sz="0" w:space="0" w:color="auto"/>
            <w:bottom w:val="none" w:sz="0" w:space="0" w:color="auto"/>
            <w:right w:val="none" w:sz="0" w:space="0" w:color="auto"/>
          </w:divBdr>
        </w:div>
        <w:div w:id="978804411">
          <w:marLeft w:val="640"/>
          <w:marRight w:val="0"/>
          <w:marTop w:val="0"/>
          <w:marBottom w:val="0"/>
          <w:divBdr>
            <w:top w:val="none" w:sz="0" w:space="0" w:color="auto"/>
            <w:left w:val="none" w:sz="0" w:space="0" w:color="auto"/>
            <w:bottom w:val="none" w:sz="0" w:space="0" w:color="auto"/>
            <w:right w:val="none" w:sz="0" w:space="0" w:color="auto"/>
          </w:divBdr>
        </w:div>
        <w:div w:id="1413309938">
          <w:marLeft w:val="640"/>
          <w:marRight w:val="0"/>
          <w:marTop w:val="0"/>
          <w:marBottom w:val="0"/>
          <w:divBdr>
            <w:top w:val="none" w:sz="0" w:space="0" w:color="auto"/>
            <w:left w:val="none" w:sz="0" w:space="0" w:color="auto"/>
            <w:bottom w:val="none" w:sz="0" w:space="0" w:color="auto"/>
            <w:right w:val="none" w:sz="0" w:space="0" w:color="auto"/>
          </w:divBdr>
        </w:div>
        <w:div w:id="749228876">
          <w:marLeft w:val="640"/>
          <w:marRight w:val="0"/>
          <w:marTop w:val="0"/>
          <w:marBottom w:val="0"/>
          <w:divBdr>
            <w:top w:val="none" w:sz="0" w:space="0" w:color="auto"/>
            <w:left w:val="none" w:sz="0" w:space="0" w:color="auto"/>
            <w:bottom w:val="none" w:sz="0" w:space="0" w:color="auto"/>
            <w:right w:val="none" w:sz="0" w:space="0" w:color="auto"/>
          </w:divBdr>
        </w:div>
        <w:div w:id="788011647">
          <w:marLeft w:val="640"/>
          <w:marRight w:val="0"/>
          <w:marTop w:val="0"/>
          <w:marBottom w:val="0"/>
          <w:divBdr>
            <w:top w:val="none" w:sz="0" w:space="0" w:color="auto"/>
            <w:left w:val="none" w:sz="0" w:space="0" w:color="auto"/>
            <w:bottom w:val="none" w:sz="0" w:space="0" w:color="auto"/>
            <w:right w:val="none" w:sz="0" w:space="0" w:color="auto"/>
          </w:divBdr>
        </w:div>
        <w:div w:id="133761397">
          <w:marLeft w:val="640"/>
          <w:marRight w:val="0"/>
          <w:marTop w:val="0"/>
          <w:marBottom w:val="0"/>
          <w:divBdr>
            <w:top w:val="none" w:sz="0" w:space="0" w:color="auto"/>
            <w:left w:val="none" w:sz="0" w:space="0" w:color="auto"/>
            <w:bottom w:val="none" w:sz="0" w:space="0" w:color="auto"/>
            <w:right w:val="none" w:sz="0" w:space="0" w:color="auto"/>
          </w:divBdr>
        </w:div>
        <w:div w:id="1787850371">
          <w:marLeft w:val="640"/>
          <w:marRight w:val="0"/>
          <w:marTop w:val="0"/>
          <w:marBottom w:val="0"/>
          <w:divBdr>
            <w:top w:val="none" w:sz="0" w:space="0" w:color="auto"/>
            <w:left w:val="none" w:sz="0" w:space="0" w:color="auto"/>
            <w:bottom w:val="none" w:sz="0" w:space="0" w:color="auto"/>
            <w:right w:val="none" w:sz="0" w:space="0" w:color="auto"/>
          </w:divBdr>
        </w:div>
        <w:div w:id="1300113320">
          <w:marLeft w:val="640"/>
          <w:marRight w:val="0"/>
          <w:marTop w:val="0"/>
          <w:marBottom w:val="0"/>
          <w:divBdr>
            <w:top w:val="none" w:sz="0" w:space="0" w:color="auto"/>
            <w:left w:val="none" w:sz="0" w:space="0" w:color="auto"/>
            <w:bottom w:val="none" w:sz="0" w:space="0" w:color="auto"/>
            <w:right w:val="none" w:sz="0" w:space="0" w:color="auto"/>
          </w:divBdr>
        </w:div>
        <w:div w:id="1692218097">
          <w:marLeft w:val="640"/>
          <w:marRight w:val="0"/>
          <w:marTop w:val="0"/>
          <w:marBottom w:val="0"/>
          <w:divBdr>
            <w:top w:val="none" w:sz="0" w:space="0" w:color="auto"/>
            <w:left w:val="none" w:sz="0" w:space="0" w:color="auto"/>
            <w:bottom w:val="none" w:sz="0" w:space="0" w:color="auto"/>
            <w:right w:val="none" w:sz="0" w:space="0" w:color="auto"/>
          </w:divBdr>
        </w:div>
        <w:div w:id="1280263606">
          <w:marLeft w:val="640"/>
          <w:marRight w:val="0"/>
          <w:marTop w:val="0"/>
          <w:marBottom w:val="0"/>
          <w:divBdr>
            <w:top w:val="none" w:sz="0" w:space="0" w:color="auto"/>
            <w:left w:val="none" w:sz="0" w:space="0" w:color="auto"/>
            <w:bottom w:val="none" w:sz="0" w:space="0" w:color="auto"/>
            <w:right w:val="none" w:sz="0" w:space="0" w:color="auto"/>
          </w:divBdr>
        </w:div>
        <w:div w:id="1899516239">
          <w:marLeft w:val="640"/>
          <w:marRight w:val="0"/>
          <w:marTop w:val="0"/>
          <w:marBottom w:val="0"/>
          <w:divBdr>
            <w:top w:val="none" w:sz="0" w:space="0" w:color="auto"/>
            <w:left w:val="none" w:sz="0" w:space="0" w:color="auto"/>
            <w:bottom w:val="none" w:sz="0" w:space="0" w:color="auto"/>
            <w:right w:val="none" w:sz="0" w:space="0" w:color="auto"/>
          </w:divBdr>
        </w:div>
        <w:div w:id="1785347104">
          <w:marLeft w:val="640"/>
          <w:marRight w:val="0"/>
          <w:marTop w:val="0"/>
          <w:marBottom w:val="0"/>
          <w:divBdr>
            <w:top w:val="none" w:sz="0" w:space="0" w:color="auto"/>
            <w:left w:val="none" w:sz="0" w:space="0" w:color="auto"/>
            <w:bottom w:val="none" w:sz="0" w:space="0" w:color="auto"/>
            <w:right w:val="none" w:sz="0" w:space="0" w:color="auto"/>
          </w:divBdr>
        </w:div>
        <w:div w:id="892615855">
          <w:marLeft w:val="640"/>
          <w:marRight w:val="0"/>
          <w:marTop w:val="0"/>
          <w:marBottom w:val="0"/>
          <w:divBdr>
            <w:top w:val="none" w:sz="0" w:space="0" w:color="auto"/>
            <w:left w:val="none" w:sz="0" w:space="0" w:color="auto"/>
            <w:bottom w:val="none" w:sz="0" w:space="0" w:color="auto"/>
            <w:right w:val="none" w:sz="0" w:space="0" w:color="auto"/>
          </w:divBdr>
        </w:div>
        <w:div w:id="332223593">
          <w:marLeft w:val="640"/>
          <w:marRight w:val="0"/>
          <w:marTop w:val="0"/>
          <w:marBottom w:val="0"/>
          <w:divBdr>
            <w:top w:val="none" w:sz="0" w:space="0" w:color="auto"/>
            <w:left w:val="none" w:sz="0" w:space="0" w:color="auto"/>
            <w:bottom w:val="none" w:sz="0" w:space="0" w:color="auto"/>
            <w:right w:val="none" w:sz="0" w:space="0" w:color="auto"/>
          </w:divBdr>
        </w:div>
        <w:div w:id="1781484125">
          <w:marLeft w:val="640"/>
          <w:marRight w:val="0"/>
          <w:marTop w:val="0"/>
          <w:marBottom w:val="0"/>
          <w:divBdr>
            <w:top w:val="none" w:sz="0" w:space="0" w:color="auto"/>
            <w:left w:val="none" w:sz="0" w:space="0" w:color="auto"/>
            <w:bottom w:val="none" w:sz="0" w:space="0" w:color="auto"/>
            <w:right w:val="none" w:sz="0" w:space="0" w:color="auto"/>
          </w:divBdr>
        </w:div>
        <w:div w:id="1618953259">
          <w:marLeft w:val="640"/>
          <w:marRight w:val="0"/>
          <w:marTop w:val="0"/>
          <w:marBottom w:val="0"/>
          <w:divBdr>
            <w:top w:val="none" w:sz="0" w:space="0" w:color="auto"/>
            <w:left w:val="none" w:sz="0" w:space="0" w:color="auto"/>
            <w:bottom w:val="none" w:sz="0" w:space="0" w:color="auto"/>
            <w:right w:val="none" w:sz="0" w:space="0" w:color="auto"/>
          </w:divBdr>
        </w:div>
        <w:div w:id="1154835798">
          <w:marLeft w:val="640"/>
          <w:marRight w:val="0"/>
          <w:marTop w:val="0"/>
          <w:marBottom w:val="0"/>
          <w:divBdr>
            <w:top w:val="none" w:sz="0" w:space="0" w:color="auto"/>
            <w:left w:val="none" w:sz="0" w:space="0" w:color="auto"/>
            <w:bottom w:val="none" w:sz="0" w:space="0" w:color="auto"/>
            <w:right w:val="none" w:sz="0" w:space="0" w:color="auto"/>
          </w:divBdr>
        </w:div>
        <w:div w:id="952638164">
          <w:marLeft w:val="640"/>
          <w:marRight w:val="0"/>
          <w:marTop w:val="0"/>
          <w:marBottom w:val="0"/>
          <w:divBdr>
            <w:top w:val="none" w:sz="0" w:space="0" w:color="auto"/>
            <w:left w:val="none" w:sz="0" w:space="0" w:color="auto"/>
            <w:bottom w:val="none" w:sz="0" w:space="0" w:color="auto"/>
            <w:right w:val="none" w:sz="0" w:space="0" w:color="auto"/>
          </w:divBdr>
        </w:div>
        <w:div w:id="1087383181">
          <w:marLeft w:val="640"/>
          <w:marRight w:val="0"/>
          <w:marTop w:val="0"/>
          <w:marBottom w:val="0"/>
          <w:divBdr>
            <w:top w:val="none" w:sz="0" w:space="0" w:color="auto"/>
            <w:left w:val="none" w:sz="0" w:space="0" w:color="auto"/>
            <w:bottom w:val="none" w:sz="0" w:space="0" w:color="auto"/>
            <w:right w:val="none" w:sz="0" w:space="0" w:color="auto"/>
          </w:divBdr>
        </w:div>
        <w:div w:id="267157199">
          <w:marLeft w:val="640"/>
          <w:marRight w:val="0"/>
          <w:marTop w:val="0"/>
          <w:marBottom w:val="0"/>
          <w:divBdr>
            <w:top w:val="none" w:sz="0" w:space="0" w:color="auto"/>
            <w:left w:val="none" w:sz="0" w:space="0" w:color="auto"/>
            <w:bottom w:val="none" w:sz="0" w:space="0" w:color="auto"/>
            <w:right w:val="none" w:sz="0" w:space="0" w:color="auto"/>
          </w:divBdr>
        </w:div>
        <w:div w:id="190731631">
          <w:marLeft w:val="640"/>
          <w:marRight w:val="0"/>
          <w:marTop w:val="0"/>
          <w:marBottom w:val="0"/>
          <w:divBdr>
            <w:top w:val="none" w:sz="0" w:space="0" w:color="auto"/>
            <w:left w:val="none" w:sz="0" w:space="0" w:color="auto"/>
            <w:bottom w:val="none" w:sz="0" w:space="0" w:color="auto"/>
            <w:right w:val="none" w:sz="0" w:space="0" w:color="auto"/>
          </w:divBdr>
        </w:div>
        <w:div w:id="690036672">
          <w:marLeft w:val="640"/>
          <w:marRight w:val="0"/>
          <w:marTop w:val="0"/>
          <w:marBottom w:val="0"/>
          <w:divBdr>
            <w:top w:val="none" w:sz="0" w:space="0" w:color="auto"/>
            <w:left w:val="none" w:sz="0" w:space="0" w:color="auto"/>
            <w:bottom w:val="none" w:sz="0" w:space="0" w:color="auto"/>
            <w:right w:val="none" w:sz="0" w:space="0" w:color="auto"/>
          </w:divBdr>
        </w:div>
        <w:div w:id="450168963">
          <w:marLeft w:val="640"/>
          <w:marRight w:val="0"/>
          <w:marTop w:val="0"/>
          <w:marBottom w:val="0"/>
          <w:divBdr>
            <w:top w:val="none" w:sz="0" w:space="0" w:color="auto"/>
            <w:left w:val="none" w:sz="0" w:space="0" w:color="auto"/>
            <w:bottom w:val="none" w:sz="0" w:space="0" w:color="auto"/>
            <w:right w:val="none" w:sz="0" w:space="0" w:color="auto"/>
          </w:divBdr>
        </w:div>
        <w:div w:id="228345599">
          <w:marLeft w:val="640"/>
          <w:marRight w:val="0"/>
          <w:marTop w:val="0"/>
          <w:marBottom w:val="0"/>
          <w:divBdr>
            <w:top w:val="none" w:sz="0" w:space="0" w:color="auto"/>
            <w:left w:val="none" w:sz="0" w:space="0" w:color="auto"/>
            <w:bottom w:val="none" w:sz="0" w:space="0" w:color="auto"/>
            <w:right w:val="none" w:sz="0" w:space="0" w:color="auto"/>
          </w:divBdr>
        </w:div>
        <w:div w:id="833028958">
          <w:marLeft w:val="640"/>
          <w:marRight w:val="0"/>
          <w:marTop w:val="0"/>
          <w:marBottom w:val="0"/>
          <w:divBdr>
            <w:top w:val="none" w:sz="0" w:space="0" w:color="auto"/>
            <w:left w:val="none" w:sz="0" w:space="0" w:color="auto"/>
            <w:bottom w:val="none" w:sz="0" w:space="0" w:color="auto"/>
            <w:right w:val="none" w:sz="0" w:space="0" w:color="auto"/>
          </w:divBdr>
        </w:div>
        <w:div w:id="767308112">
          <w:marLeft w:val="640"/>
          <w:marRight w:val="0"/>
          <w:marTop w:val="0"/>
          <w:marBottom w:val="0"/>
          <w:divBdr>
            <w:top w:val="none" w:sz="0" w:space="0" w:color="auto"/>
            <w:left w:val="none" w:sz="0" w:space="0" w:color="auto"/>
            <w:bottom w:val="none" w:sz="0" w:space="0" w:color="auto"/>
            <w:right w:val="none" w:sz="0" w:space="0" w:color="auto"/>
          </w:divBdr>
        </w:div>
        <w:div w:id="1917007528">
          <w:marLeft w:val="640"/>
          <w:marRight w:val="0"/>
          <w:marTop w:val="0"/>
          <w:marBottom w:val="0"/>
          <w:divBdr>
            <w:top w:val="none" w:sz="0" w:space="0" w:color="auto"/>
            <w:left w:val="none" w:sz="0" w:space="0" w:color="auto"/>
            <w:bottom w:val="none" w:sz="0" w:space="0" w:color="auto"/>
            <w:right w:val="none" w:sz="0" w:space="0" w:color="auto"/>
          </w:divBdr>
        </w:div>
        <w:div w:id="1565290513">
          <w:marLeft w:val="640"/>
          <w:marRight w:val="0"/>
          <w:marTop w:val="0"/>
          <w:marBottom w:val="0"/>
          <w:divBdr>
            <w:top w:val="none" w:sz="0" w:space="0" w:color="auto"/>
            <w:left w:val="none" w:sz="0" w:space="0" w:color="auto"/>
            <w:bottom w:val="none" w:sz="0" w:space="0" w:color="auto"/>
            <w:right w:val="none" w:sz="0" w:space="0" w:color="auto"/>
          </w:divBdr>
        </w:div>
        <w:div w:id="1983579670">
          <w:marLeft w:val="640"/>
          <w:marRight w:val="0"/>
          <w:marTop w:val="0"/>
          <w:marBottom w:val="0"/>
          <w:divBdr>
            <w:top w:val="none" w:sz="0" w:space="0" w:color="auto"/>
            <w:left w:val="none" w:sz="0" w:space="0" w:color="auto"/>
            <w:bottom w:val="none" w:sz="0" w:space="0" w:color="auto"/>
            <w:right w:val="none" w:sz="0" w:space="0" w:color="auto"/>
          </w:divBdr>
        </w:div>
        <w:div w:id="338049271">
          <w:marLeft w:val="640"/>
          <w:marRight w:val="0"/>
          <w:marTop w:val="0"/>
          <w:marBottom w:val="0"/>
          <w:divBdr>
            <w:top w:val="none" w:sz="0" w:space="0" w:color="auto"/>
            <w:left w:val="none" w:sz="0" w:space="0" w:color="auto"/>
            <w:bottom w:val="none" w:sz="0" w:space="0" w:color="auto"/>
            <w:right w:val="none" w:sz="0" w:space="0" w:color="auto"/>
          </w:divBdr>
        </w:div>
        <w:div w:id="2032146823">
          <w:marLeft w:val="640"/>
          <w:marRight w:val="0"/>
          <w:marTop w:val="0"/>
          <w:marBottom w:val="0"/>
          <w:divBdr>
            <w:top w:val="none" w:sz="0" w:space="0" w:color="auto"/>
            <w:left w:val="none" w:sz="0" w:space="0" w:color="auto"/>
            <w:bottom w:val="none" w:sz="0" w:space="0" w:color="auto"/>
            <w:right w:val="none" w:sz="0" w:space="0" w:color="auto"/>
          </w:divBdr>
        </w:div>
        <w:div w:id="1785691403">
          <w:marLeft w:val="640"/>
          <w:marRight w:val="0"/>
          <w:marTop w:val="0"/>
          <w:marBottom w:val="0"/>
          <w:divBdr>
            <w:top w:val="none" w:sz="0" w:space="0" w:color="auto"/>
            <w:left w:val="none" w:sz="0" w:space="0" w:color="auto"/>
            <w:bottom w:val="none" w:sz="0" w:space="0" w:color="auto"/>
            <w:right w:val="none" w:sz="0" w:space="0" w:color="auto"/>
          </w:divBdr>
        </w:div>
        <w:div w:id="725757233">
          <w:marLeft w:val="640"/>
          <w:marRight w:val="0"/>
          <w:marTop w:val="0"/>
          <w:marBottom w:val="0"/>
          <w:divBdr>
            <w:top w:val="none" w:sz="0" w:space="0" w:color="auto"/>
            <w:left w:val="none" w:sz="0" w:space="0" w:color="auto"/>
            <w:bottom w:val="none" w:sz="0" w:space="0" w:color="auto"/>
            <w:right w:val="none" w:sz="0" w:space="0" w:color="auto"/>
          </w:divBdr>
        </w:div>
        <w:div w:id="1351294897">
          <w:marLeft w:val="640"/>
          <w:marRight w:val="0"/>
          <w:marTop w:val="0"/>
          <w:marBottom w:val="0"/>
          <w:divBdr>
            <w:top w:val="none" w:sz="0" w:space="0" w:color="auto"/>
            <w:left w:val="none" w:sz="0" w:space="0" w:color="auto"/>
            <w:bottom w:val="none" w:sz="0" w:space="0" w:color="auto"/>
            <w:right w:val="none" w:sz="0" w:space="0" w:color="auto"/>
          </w:divBdr>
        </w:div>
        <w:div w:id="1439838167">
          <w:marLeft w:val="640"/>
          <w:marRight w:val="0"/>
          <w:marTop w:val="0"/>
          <w:marBottom w:val="0"/>
          <w:divBdr>
            <w:top w:val="none" w:sz="0" w:space="0" w:color="auto"/>
            <w:left w:val="none" w:sz="0" w:space="0" w:color="auto"/>
            <w:bottom w:val="none" w:sz="0" w:space="0" w:color="auto"/>
            <w:right w:val="none" w:sz="0" w:space="0" w:color="auto"/>
          </w:divBdr>
        </w:div>
        <w:div w:id="1561668763">
          <w:marLeft w:val="640"/>
          <w:marRight w:val="0"/>
          <w:marTop w:val="0"/>
          <w:marBottom w:val="0"/>
          <w:divBdr>
            <w:top w:val="none" w:sz="0" w:space="0" w:color="auto"/>
            <w:left w:val="none" w:sz="0" w:space="0" w:color="auto"/>
            <w:bottom w:val="none" w:sz="0" w:space="0" w:color="auto"/>
            <w:right w:val="none" w:sz="0" w:space="0" w:color="auto"/>
          </w:divBdr>
        </w:div>
        <w:div w:id="981226999">
          <w:marLeft w:val="640"/>
          <w:marRight w:val="0"/>
          <w:marTop w:val="0"/>
          <w:marBottom w:val="0"/>
          <w:divBdr>
            <w:top w:val="none" w:sz="0" w:space="0" w:color="auto"/>
            <w:left w:val="none" w:sz="0" w:space="0" w:color="auto"/>
            <w:bottom w:val="none" w:sz="0" w:space="0" w:color="auto"/>
            <w:right w:val="none" w:sz="0" w:space="0" w:color="auto"/>
          </w:divBdr>
        </w:div>
        <w:div w:id="1997415082">
          <w:marLeft w:val="640"/>
          <w:marRight w:val="0"/>
          <w:marTop w:val="0"/>
          <w:marBottom w:val="0"/>
          <w:divBdr>
            <w:top w:val="none" w:sz="0" w:space="0" w:color="auto"/>
            <w:left w:val="none" w:sz="0" w:space="0" w:color="auto"/>
            <w:bottom w:val="none" w:sz="0" w:space="0" w:color="auto"/>
            <w:right w:val="none" w:sz="0" w:space="0" w:color="auto"/>
          </w:divBdr>
        </w:div>
        <w:div w:id="1565024250">
          <w:marLeft w:val="640"/>
          <w:marRight w:val="0"/>
          <w:marTop w:val="0"/>
          <w:marBottom w:val="0"/>
          <w:divBdr>
            <w:top w:val="none" w:sz="0" w:space="0" w:color="auto"/>
            <w:left w:val="none" w:sz="0" w:space="0" w:color="auto"/>
            <w:bottom w:val="none" w:sz="0" w:space="0" w:color="auto"/>
            <w:right w:val="none" w:sz="0" w:space="0" w:color="auto"/>
          </w:divBdr>
        </w:div>
      </w:divsChild>
    </w:div>
    <w:div w:id="340742812">
      <w:bodyDiv w:val="1"/>
      <w:marLeft w:val="0"/>
      <w:marRight w:val="0"/>
      <w:marTop w:val="0"/>
      <w:marBottom w:val="0"/>
      <w:divBdr>
        <w:top w:val="none" w:sz="0" w:space="0" w:color="auto"/>
        <w:left w:val="none" w:sz="0" w:space="0" w:color="auto"/>
        <w:bottom w:val="none" w:sz="0" w:space="0" w:color="auto"/>
        <w:right w:val="none" w:sz="0" w:space="0" w:color="auto"/>
      </w:divBdr>
      <w:divsChild>
        <w:div w:id="1559708623">
          <w:marLeft w:val="640"/>
          <w:marRight w:val="0"/>
          <w:marTop w:val="0"/>
          <w:marBottom w:val="0"/>
          <w:divBdr>
            <w:top w:val="none" w:sz="0" w:space="0" w:color="auto"/>
            <w:left w:val="none" w:sz="0" w:space="0" w:color="auto"/>
            <w:bottom w:val="none" w:sz="0" w:space="0" w:color="auto"/>
            <w:right w:val="none" w:sz="0" w:space="0" w:color="auto"/>
          </w:divBdr>
        </w:div>
        <w:div w:id="1752384552">
          <w:marLeft w:val="640"/>
          <w:marRight w:val="0"/>
          <w:marTop w:val="0"/>
          <w:marBottom w:val="0"/>
          <w:divBdr>
            <w:top w:val="none" w:sz="0" w:space="0" w:color="auto"/>
            <w:left w:val="none" w:sz="0" w:space="0" w:color="auto"/>
            <w:bottom w:val="none" w:sz="0" w:space="0" w:color="auto"/>
            <w:right w:val="none" w:sz="0" w:space="0" w:color="auto"/>
          </w:divBdr>
        </w:div>
        <w:div w:id="1208034061">
          <w:marLeft w:val="640"/>
          <w:marRight w:val="0"/>
          <w:marTop w:val="0"/>
          <w:marBottom w:val="0"/>
          <w:divBdr>
            <w:top w:val="none" w:sz="0" w:space="0" w:color="auto"/>
            <w:left w:val="none" w:sz="0" w:space="0" w:color="auto"/>
            <w:bottom w:val="none" w:sz="0" w:space="0" w:color="auto"/>
            <w:right w:val="none" w:sz="0" w:space="0" w:color="auto"/>
          </w:divBdr>
        </w:div>
        <w:div w:id="906694052">
          <w:marLeft w:val="640"/>
          <w:marRight w:val="0"/>
          <w:marTop w:val="0"/>
          <w:marBottom w:val="0"/>
          <w:divBdr>
            <w:top w:val="none" w:sz="0" w:space="0" w:color="auto"/>
            <w:left w:val="none" w:sz="0" w:space="0" w:color="auto"/>
            <w:bottom w:val="none" w:sz="0" w:space="0" w:color="auto"/>
            <w:right w:val="none" w:sz="0" w:space="0" w:color="auto"/>
          </w:divBdr>
        </w:div>
        <w:div w:id="1654867296">
          <w:marLeft w:val="640"/>
          <w:marRight w:val="0"/>
          <w:marTop w:val="0"/>
          <w:marBottom w:val="0"/>
          <w:divBdr>
            <w:top w:val="none" w:sz="0" w:space="0" w:color="auto"/>
            <w:left w:val="none" w:sz="0" w:space="0" w:color="auto"/>
            <w:bottom w:val="none" w:sz="0" w:space="0" w:color="auto"/>
            <w:right w:val="none" w:sz="0" w:space="0" w:color="auto"/>
          </w:divBdr>
        </w:div>
        <w:div w:id="398596747">
          <w:marLeft w:val="640"/>
          <w:marRight w:val="0"/>
          <w:marTop w:val="0"/>
          <w:marBottom w:val="0"/>
          <w:divBdr>
            <w:top w:val="none" w:sz="0" w:space="0" w:color="auto"/>
            <w:left w:val="none" w:sz="0" w:space="0" w:color="auto"/>
            <w:bottom w:val="none" w:sz="0" w:space="0" w:color="auto"/>
            <w:right w:val="none" w:sz="0" w:space="0" w:color="auto"/>
          </w:divBdr>
        </w:div>
        <w:div w:id="1283809181">
          <w:marLeft w:val="640"/>
          <w:marRight w:val="0"/>
          <w:marTop w:val="0"/>
          <w:marBottom w:val="0"/>
          <w:divBdr>
            <w:top w:val="none" w:sz="0" w:space="0" w:color="auto"/>
            <w:left w:val="none" w:sz="0" w:space="0" w:color="auto"/>
            <w:bottom w:val="none" w:sz="0" w:space="0" w:color="auto"/>
            <w:right w:val="none" w:sz="0" w:space="0" w:color="auto"/>
          </w:divBdr>
        </w:div>
        <w:div w:id="557934504">
          <w:marLeft w:val="640"/>
          <w:marRight w:val="0"/>
          <w:marTop w:val="0"/>
          <w:marBottom w:val="0"/>
          <w:divBdr>
            <w:top w:val="none" w:sz="0" w:space="0" w:color="auto"/>
            <w:left w:val="none" w:sz="0" w:space="0" w:color="auto"/>
            <w:bottom w:val="none" w:sz="0" w:space="0" w:color="auto"/>
            <w:right w:val="none" w:sz="0" w:space="0" w:color="auto"/>
          </w:divBdr>
        </w:div>
        <w:div w:id="1262226257">
          <w:marLeft w:val="640"/>
          <w:marRight w:val="0"/>
          <w:marTop w:val="0"/>
          <w:marBottom w:val="0"/>
          <w:divBdr>
            <w:top w:val="none" w:sz="0" w:space="0" w:color="auto"/>
            <w:left w:val="none" w:sz="0" w:space="0" w:color="auto"/>
            <w:bottom w:val="none" w:sz="0" w:space="0" w:color="auto"/>
            <w:right w:val="none" w:sz="0" w:space="0" w:color="auto"/>
          </w:divBdr>
        </w:div>
        <w:div w:id="930504342">
          <w:marLeft w:val="640"/>
          <w:marRight w:val="0"/>
          <w:marTop w:val="0"/>
          <w:marBottom w:val="0"/>
          <w:divBdr>
            <w:top w:val="none" w:sz="0" w:space="0" w:color="auto"/>
            <w:left w:val="none" w:sz="0" w:space="0" w:color="auto"/>
            <w:bottom w:val="none" w:sz="0" w:space="0" w:color="auto"/>
            <w:right w:val="none" w:sz="0" w:space="0" w:color="auto"/>
          </w:divBdr>
        </w:div>
        <w:div w:id="1395202109">
          <w:marLeft w:val="640"/>
          <w:marRight w:val="0"/>
          <w:marTop w:val="0"/>
          <w:marBottom w:val="0"/>
          <w:divBdr>
            <w:top w:val="none" w:sz="0" w:space="0" w:color="auto"/>
            <w:left w:val="none" w:sz="0" w:space="0" w:color="auto"/>
            <w:bottom w:val="none" w:sz="0" w:space="0" w:color="auto"/>
            <w:right w:val="none" w:sz="0" w:space="0" w:color="auto"/>
          </w:divBdr>
        </w:div>
        <w:div w:id="1937206980">
          <w:marLeft w:val="640"/>
          <w:marRight w:val="0"/>
          <w:marTop w:val="0"/>
          <w:marBottom w:val="0"/>
          <w:divBdr>
            <w:top w:val="none" w:sz="0" w:space="0" w:color="auto"/>
            <w:left w:val="none" w:sz="0" w:space="0" w:color="auto"/>
            <w:bottom w:val="none" w:sz="0" w:space="0" w:color="auto"/>
            <w:right w:val="none" w:sz="0" w:space="0" w:color="auto"/>
          </w:divBdr>
        </w:div>
        <w:div w:id="1864632295">
          <w:marLeft w:val="640"/>
          <w:marRight w:val="0"/>
          <w:marTop w:val="0"/>
          <w:marBottom w:val="0"/>
          <w:divBdr>
            <w:top w:val="none" w:sz="0" w:space="0" w:color="auto"/>
            <w:left w:val="none" w:sz="0" w:space="0" w:color="auto"/>
            <w:bottom w:val="none" w:sz="0" w:space="0" w:color="auto"/>
            <w:right w:val="none" w:sz="0" w:space="0" w:color="auto"/>
          </w:divBdr>
        </w:div>
        <w:div w:id="752555746">
          <w:marLeft w:val="640"/>
          <w:marRight w:val="0"/>
          <w:marTop w:val="0"/>
          <w:marBottom w:val="0"/>
          <w:divBdr>
            <w:top w:val="none" w:sz="0" w:space="0" w:color="auto"/>
            <w:left w:val="none" w:sz="0" w:space="0" w:color="auto"/>
            <w:bottom w:val="none" w:sz="0" w:space="0" w:color="auto"/>
            <w:right w:val="none" w:sz="0" w:space="0" w:color="auto"/>
          </w:divBdr>
        </w:div>
        <w:div w:id="1674184237">
          <w:marLeft w:val="640"/>
          <w:marRight w:val="0"/>
          <w:marTop w:val="0"/>
          <w:marBottom w:val="0"/>
          <w:divBdr>
            <w:top w:val="none" w:sz="0" w:space="0" w:color="auto"/>
            <w:left w:val="none" w:sz="0" w:space="0" w:color="auto"/>
            <w:bottom w:val="none" w:sz="0" w:space="0" w:color="auto"/>
            <w:right w:val="none" w:sz="0" w:space="0" w:color="auto"/>
          </w:divBdr>
        </w:div>
        <w:div w:id="1800952214">
          <w:marLeft w:val="640"/>
          <w:marRight w:val="0"/>
          <w:marTop w:val="0"/>
          <w:marBottom w:val="0"/>
          <w:divBdr>
            <w:top w:val="none" w:sz="0" w:space="0" w:color="auto"/>
            <w:left w:val="none" w:sz="0" w:space="0" w:color="auto"/>
            <w:bottom w:val="none" w:sz="0" w:space="0" w:color="auto"/>
            <w:right w:val="none" w:sz="0" w:space="0" w:color="auto"/>
          </w:divBdr>
        </w:div>
        <w:div w:id="1994135271">
          <w:marLeft w:val="640"/>
          <w:marRight w:val="0"/>
          <w:marTop w:val="0"/>
          <w:marBottom w:val="0"/>
          <w:divBdr>
            <w:top w:val="none" w:sz="0" w:space="0" w:color="auto"/>
            <w:left w:val="none" w:sz="0" w:space="0" w:color="auto"/>
            <w:bottom w:val="none" w:sz="0" w:space="0" w:color="auto"/>
            <w:right w:val="none" w:sz="0" w:space="0" w:color="auto"/>
          </w:divBdr>
        </w:div>
        <w:div w:id="499540359">
          <w:marLeft w:val="640"/>
          <w:marRight w:val="0"/>
          <w:marTop w:val="0"/>
          <w:marBottom w:val="0"/>
          <w:divBdr>
            <w:top w:val="none" w:sz="0" w:space="0" w:color="auto"/>
            <w:left w:val="none" w:sz="0" w:space="0" w:color="auto"/>
            <w:bottom w:val="none" w:sz="0" w:space="0" w:color="auto"/>
            <w:right w:val="none" w:sz="0" w:space="0" w:color="auto"/>
          </w:divBdr>
        </w:div>
        <w:div w:id="637690987">
          <w:marLeft w:val="640"/>
          <w:marRight w:val="0"/>
          <w:marTop w:val="0"/>
          <w:marBottom w:val="0"/>
          <w:divBdr>
            <w:top w:val="none" w:sz="0" w:space="0" w:color="auto"/>
            <w:left w:val="none" w:sz="0" w:space="0" w:color="auto"/>
            <w:bottom w:val="none" w:sz="0" w:space="0" w:color="auto"/>
            <w:right w:val="none" w:sz="0" w:space="0" w:color="auto"/>
          </w:divBdr>
        </w:div>
        <w:div w:id="2008750549">
          <w:marLeft w:val="640"/>
          <w:marRight w:val="0"/>
          <w:marTop w:val="0"/>
          <w:marBottom w:val="0"/>
          <w:divBdr>
            <w:top w:val="none" w:sz="0" w:space="0" w:color="auto"/>
            <w:left w:val="none" w:sz="0" w:space="0" w:color="auto"/>
            <w:bottom w:val="none" w:sz="0" w:space="0" w:color="auto"/>
            <w:right w:val="none" w:sz="0" w:space="0" w:color="auto"/>
          </w:divBdr>
        </w:div>
        <w:div w:id="398476351">
          <w:marLeft w:val="640"/>
          <w:marRight w:val="0"/>
          <w:marTop w:val="0"/>
          <w:marBottom w:val="0"/>
          <w:divBdr>
            <w:top w:val="none" w:sz="0" w:space="0" w:color="auto"/>
            <w:left w:val="none" w:sz="0" w:space="0" w:color="auto"/>
            <w:bottom w:val="none" w:sz="0" w:space="0" w:color="auto"/>
            <w:right w:val="none" w:sz="0" w:space="0" w:color="auto"/>
          </w:divBdr>
        </w:div>
        <w:div w:id="1150176620">
          <w:marLeft w:val="640"/>
          <w:marRight w:val="0"/>
          <w:marTop w:val="0"/>
          <w:marBottom w:val="0"/>
          <w:divBdr>
            <w:top w:val="none" w:sz="0" w:space="0" w:color="auto"/>
            <w:left w:val="none" w:sz="0" w:space="0" w:color="auto"/>
            <w:bottom w:val="none" w:sz="0" w:space="0" w:color="auto"/>
            <w:right w:val="none" w:sz="0" w:space="0" w:color="auto"/>
          </w:divBdr>
        </w:div>
        <w:div w:id="981814567">
          <w:marLeft w:val="640"/>
          <w:marRight w:val="0"/>
          <w:marTop w:val="0"/>
          <w:marBottom w:val="0"/>
          <w:divBdr>
            <w:top w:val="none" w:sz="0" w:space="0" w:color="auto"/>
            <w:left w:val="none" w:sz="0" w:space="0" w:color="auto"/>
            <w:bottom w:val="none" w:sz="0" w:space="0" w:color="auto"/>
            <w:right w:val="none" w:sz="0" w:space="0" w:color="auto"/>
          </w:divBdr>
        </w:div>
        <w:div w:id="1819758447">
          <w:marLeft w:val="640"/>
          <w:marRight w:val="0"/>
          <w:marTop w:val="0"/>
          <w:marBottom w:val="0"/>
          <w:divBdr>
            <w:top w:val="none" w:sz="0" w:space="0" w:color="auto"/>
            <w:left w:val="none" w:sz="0" w:space="0" w:color="auto"/>
            <w:bottom w:val="none" w:sz="0" w:space="0" w:color="auto"/>
            <w:right w:val="none" w:sz="0" w:space="0" w:color="auto"/>
          </w:divBdr>
        </w:div>
        <w:div w:id="87697745">
          <w:marLeft w:val="640"/>
          <w:marRight w:val="0"/>
          <w:marTop w:val="0"/>
          <w:marBottom w:val="0"/>
          <w:divBdr>
            <w:top w:val="none" w:sz="0" w:space="0" w:color="auto"/>
            <w:left w:val="none" w:sz="0" w:space="0" w:color="auto"/>
            <w:bottom w:val="none" w:sz="0" w:space="0" w:color="auto"/>
            <w:right w:val="none" w:sz="0" w:space="0" w:color="auto"/>
          </w:divBdr>
        </w:div>
        <w:div w:id="402945031">
          <w:marLeft w:val="640"/>
          <w:marRight w:val="0"/>
          <w:marTop w:val="0"/>
          <w:marBottom w:val="0"/>
          <w:divBdr>
            <w:top w:val="none" w:sz="0" w:space="0" w:color="auto"/>
            <w:left w:val="none" w:sz="0" w:space="0" w:color="auto"/>
            <w:bottom w:val="none" w:sz="0" w:space="0" w:color="auto"/>
            <w:right w:val="none" w:sz="0" w:space="0" w:color="auto"/>
          </w:divBdr>
        </w:div>
        <w:div w:id="1329098277">
          <w:marLeft w:val="640"/>
          <w:marRight w:val="0"/>
          <w:marTop w:val="0"/>
          <w:marBottom w:val="0"/>
          <w:divBdr>
            <w:top w:val="none" w:sz="0" w:space="0" w:color="auto"/>
            <w:left w:val="none" w:sz="0" w:space="0" w:color="auto"/>
            <w:bottom w:val="none" w:sz="0" w:space="0" w:color="auto"/>
            <w:right w:val="none" w:sz="0" w:space="0" w:color="auto"/>
          </w:divBdr>
        </w:div>
        <w:div w:id="929310864">
          <w:marLeft w:val="640"/>
          <w:marRight w:val="0"/>
          <w:marTop w:val="0"/>
          <w:marBottom w:val="0"/>
          <w:divBdr>
            <w:top w:val="none" w:sz="0" w:space="0" w:color="auto"/>
            <w:left w:val="none" w:sz="0" w:space="0" w:color="auto"/>
            <w:bottom w:val="none" w:sz="0" w:space="0" w:color="auto"/>
            <w:right w:val="none" w:sz="0" w:space="0" w:color="auto"/>
          </w:divBdr>
        </w:div>
        <w:div w:id="952401230">
          <w:marLeft w:val="640"/>
          <w:marRight w:val="0"/>
          <w:marTop w:val="0"/>
          <w:marBottom w:val="0"/>
          <w:divBdr>
            <w:top w:val="none" w:sz="0" w:space="0" w:color="auto"/>
            <w:left w:val="none" w:sz="0" w:space="0" w:color="auto"/>
            <w:bottom w:val="none" w:sz="0" w:space="0" w:color="auto"/>
            <w:right w:val="none" w:sz="0" w:space="0" w:color="auto"/>
          </w:divBdr>
        </w:div>
        <w:div w:id="987368727">
          <w:marLeft w:val="640"/>
          <w:marRight w:val="0"/>
          <w:marTop w:val="0"/>
          <w:marBottom w:val="0"/>
          <w:divBdr>
            <w:top w:val="none" w:sz="0" w:space="0" w:color="auto"/>
            <w:left w:val="none" w:sz="0" w:space="0" w:color="auto"/>
            <w:bottom w:val="none" w:sz="0" w:space="0" w:color="auto"/>
            <w:right w:val="none" w:sz="0" w:space="0" w:color="auto"/>
          </w:divBdr>
        </w:div>
        <w:div w:id="916134908">
          <w:marLeft w:val="640"/>
          <w:marRight w:val="0"/>
          <w:marTop w:val="0"/>
          <w:marBottom w:val="0"/>
          <w:divBdr>
            <w:top w:val="none" w:sz="0" w:space="0" w:color="auto"/>
            <w:left w:val="none" w:sz="0" w:space="0" w:color="auto"/>
            <w:bottom w:val="none" w:sz="0" w:space="0" w:color="auto"/>
            <w:right w:val="none" w:sz="0" w:space="0" w:color="auto"/>
          </w:divBdr>
        </w:div>
        <w:div w:id="804351579">
          <w:marLeft w:val="640"/>
          <w:marRight w:val="0"/>
          <w:marTop w:val="0"/>
          <w:marBottom w:val="0"/>
          <w:divBdr>
            <w:top w:val="none" w:sz="0" w:space="0" w:color="auto"/>
            <w:left w:val="none" w:sz="0" w:space="0" w:color="auto"/>
            <w:bottom w:val="none" w:sz="0" w:space="0" w:color="auto"/>
            <w:right w:val="none" w:sz="0" w:space="0" w:color="auto"/>
          </w:divBdr>
        </w:div>
        <w:div w:id="1406419152">
          <w:marLeft w:val="640"/>
          <w:marRight w:val="0"/>
          <w:marTop w:val="0"/>
          <w:marBottom w:val="0"/>
          <w:divBdr>
            <w:top w:val="none" w:sz="0" w:space="0" w:color="auto"/>
            <w:left w:val="none" w:sz="0" w:space="0" w:color="auto"/>
            <w:bottom w:val="none" w:sz="0" w:space="0" w:color="auto"/>
            <w:right w:val="none" w:sz="0" w:space="0" w:color="auto"/>
          </w:divBdr>
        </w:div>
        <w:div w:id="148592982">
          <w:marLeft w:val="640"/>
          <w:marRight w:val="0"/>
          <w:marTop w:val="0"/>
          <w:marBottom w:val="0"/>
          <w:divBdr>
            <w:top w:val="none" w:sz="0" w:space="0" w:color="auto"/>
            <w:left w:val="none" w:sz="0" w:space="0" w:color="auto"/>
            <w:bottom w:val="none" w:sz="0" w:space="0" w:color="auto"/>
            <w:right w:val="none" w:sz="0" w:space="0" w:color="auto"/>
          </w:divBdr>
        </w:div>
        <w:div w:id="1592932880">
          <w:marLeft w:val="640"/>
          <w:marRight w:val="0"/>
          <w:marTop w:val="0"/>
          <w:marBottom w:val="0"/>
          <w:divBdr>
            <w:top w:val="none" w:sz="0" w:space="0" w:color="auto"/>
            <w:left w:val="none" w:sz="0" w:space="0" w:color="auto"/>
            <w:bottom w:val="none" w:sz="0" w:space="0" w:color="auto"/>
            <w:right w:val="none" w:sz="0" w:space="0" w:color="auto"/>
          </w:divBdr>
        </w:div>
        <w:div w:id="287472806">
          <w:marLeft w:val="640"/>
          <w:marRight w:val="0"/>
          <w:marTop w:val="0"/>
          <w:marBottom w:val="0"/>
          <w:divBdr>
            <w:top w:val="none" w:sz="0" w:space="0" w:color="auto"/>
            <w:left w:val="none" w:sz="0" w:space="0" w:color="auto"/>
            <w:bottom w:val="none" w:sz="0" w:space="0" w:color="auto"/>
            <w:right w:val="none" w:sz="0" w:space="0" w:color="auto"/>
          </w:divBdr>
        </w:div>
        <w:div w:id="176778497">
          <w:marLeft w:val="640"/>
          <w:marRight w:val="0"/>
          <w:marTop w:val="0"/>
          <w:marBottom w:val="0"/>
          <w:divBdr>
            <w:top w:val="none" w:sz="0" w:space="0" w:color="auto"/>
            <w:left w:val="none" w:sz="0" w:space="0" w:color="auto"/>
            <w:bottom w:val="none" w:sz="0" w:space="0" w:color="auto"/>
            <w:right w:val="none" w:sz="0" w:space="0" w:color="auto"/>
          </w:divBdr>
        </w:div>
        <w:div w:id="1980064106">
          <w:marLeft w:val="640"/>
          <w:marRight w:val="0"/>
          <w:marTop w:val="0"/>
          <w:marBottom w:val="0"/>
          <w:divBdr>
            <w:top w:val="none" w:sz="0" w:space="0" w:color="auto"/>
            <w:left w:val="none" w:sz="0" w:space="0" w:color="auto"/>
            <w:bottom w:val="none" w:sz="0" w:space="0" w:color="auto"/>
            <w:right w:val="none" w:sz="0" w:space="0" w:color="auto"/>
          </w:divBdr>
        </w:div>
        <w:div w:id="857156635">
          <w:marLeft w:val="640"/>
          <w:marRight w:val="0"/>
          <w:marTop w:val="0"/>
          <w:marBottom w:val="0"/>
          <w:divBdr>
            <w:top w:val="none" w:sz="0" w:space="0" w:color="auto"/>
            <w:left w:val="none" w:sz="0" w:space="0" w:color="auto"/>
            <w:bottom w:val="none" w:sz="0" w:space="0" w:color="auto"/>
            <w:right w:val="none" w:sz="0" w:space="0" w:color="auto"/>
          </w:divBdr>
        </w:div>
        <w:div w:id="359429136">
          <w:marLeft w:val="640"/>
          <w:marRight w:val="0"/>
          <w:marTop w:val="0"/>
          <w:marBottom w:val="0"/>
          <w:divBdr>
            <w:top w:val="none" w:sz="0" w:space="0" w:color="auto"/>
            <w:left w:val="none" w:sz="0" w:space="0" w:color="auto"/>
            <w:bottom w:val="none" w:sz="0" w:space="0" w:color="auto"/>
            <w:right w:val="none" w:sz="0" w:space="0" w:color="auto"/>
          </w:divBdr>
        </w:div>
        <w:div w:id="870609727">
          <w:marLeft w:val="640"/>
          <w:marRight w:val="0"/>
          <w:marTop w:val="0"/>
          <w:marBottom w:val="0"/>
          <w:divBdr>
            <w:top w:val="none" w:sz="0" w:space="0" w:color="auto"/>
            <w:left w:val="none" w:sz="0" w:space="0" w:color="auto"/>
            <w:bottom w:val="none" w:sz="0" w:space="0" w:color="auto"/>
            <w:right w:val="none" w:sz="0" w:space="0" w:color="auto"/>
          </w:divBdr>
        </w:div>
        <w:div w:id="1702241108">
          <w:marLeft w:val="640"/>
          <w:marRight w:val="0"/>
          <w:marTop w:val="0"/>
          <w:marBottom w:val="0"/>
          <w:divBdr>
            <w:top w:val="none" w:sz="0" w:space="0" w:color="auto"/>
            <w:left w:val="none" w:sz="0" w:space="0" w:color="auto"/>
            <w:bottom w:val="none" w:sz="0" w:space="0" w:color="auto"/>
            <w:right w:val="none" w:sz="0" w:space="0" w:color="auto"/>
          </w:divBdr>
        </w:div>
        <w:div w:id="1593778873">
          <w:marLeft w:val="640"/>
          <w:marRight w:val="0"/>
          <w:marTop w:val="0"/>
          <w:marBottom w:val="0"/>
          <w:divBdr>
            <w:top w:val="none" w:sz="0" w:space="0" w:color="auto"/>
            <w:left w:val="none" w:sz="0" w:space="0" w:color="auto"/>
            <w:bottom w:val="none" w:sz="0" w:space="0" w:color="auto"/>
            <w:right w:val="none" w:sz="0" w:space="0" w:color="auto"/>
          </w:divBdr>
        </w:div>
        <w:div w:id="448010186">
          <w:marLeft w:val="640"/>
          <w:marRight w:val="0"/>
          <w:marTop w:val="0"/>
          <w:marBottom w:val="0"/>
          <w:divBdr>
            <w:top w:val="none" w:sz="0" w:space="0" w:color="auto"/>
            <w:left w:val="none" w:sz="0" w:space="0" w:color="auto"/>
            <w:bottom w:val="none" w:sz="0" w:space="0" w:color="auto"/>
            <w:right w:val="none" w:sz="0" w:space="0" w:color="auto"/>
          </w:divBdr>
        </w:div>
        <w:div w:id="1022786068">
          <w:marLeft w:val="640"/>
          <w:marRight w:val="0"/>
          <w:marTop w:val="0"/>
          <w:marBottom w:val="0"/>
          <w:divBdr>
            <w:top w:val="none" w:sz="0" w:space="0" w:color="auto"/>
            <w:left w:val="none" w:sz="0" w:space="0" w:color="auto"/>
            <w:bottom w:val="none" w:sz="0" w:space="0" w:color="auto"/>
            <w:right w:val="none" w:sz="0" w:space="0" w:color="auto"/>
          </w:divBdr>
        </w:div>
        <w:div w:id="1791125141">
          <w:marLeft w:val="640"/>
          <w:marRight w:val="0"/>
          <w:marTop w:val="0"/>
          <w:marBottom w:val="0"/>
          <w:divBdr>
            <w:top w:val="none" w:sz="0" w:space="0" w:color="auto"/>
            <w:left w:val="none" w:sz="0" w:space="0" w:color="auto"/>
            <w:bottom w:val="none" w:sz="0" w:space="0" w:color="auto"/>
            <w:right w:val="none" w:sz="0" w:space="0" w:color="auto"/>
          </w:divBdr>
        </w:div>
        <w:div w:id="70470483">
          <w:marLeft w:val="640"/>
          <w:marRight w:val="0"/>
          <w:marTop w:val="0"/>
          <w:marBottom w:val="0"/>
          <w:divBdr>
            <w:top w:val="none" w:sz="0" w:space="0" w:color="auto"/>
            <w:left w:val="none" w:sz="0" w:space="0" w:color="auto"/>
            <w:bottom w:val="none" w:sz="0" w:space="0" w:color="auto"/>
            <w:right w:val="none" w:sz="0" w:space="0" w:color="auto"/>
          </w:divBdr>
        </w:div>
        <w:div w:id="1280843339">
          <w:marLeft w:val="640"/>
          <w:marRight w:val="0"/>
          <w:marTop w:val="0"/>
          <w:marBottom w:val="0"/>
          <w:divBdr>
            <w:top w:val="none" w:sz="0" w:space="0" w:color="auto"/>
            <w:left w:val="none" w:sz="0" w:space="0" w:color="auto"/>
            <w:bottom w:val="none" w:sz="0" w:space="0" w:color="auto"/>
            <w:right w:val="none" w:sz="0" w:space="0" w:color="auto"/>
          </w:divBdr>
        </w:div>
        <w:div w:id="1145246551">
          <w:marLeft w:val="640"/>
          <w:marRight w:val="0"/>
          <w:marTop w:val="0"/>
          <w:marBottom w:val="0"/>
          <w:divBdr>
            <w:top w:val="none" w:sz="0" w:space="0" w:color="auto"/>
            <w:left w:val="none" w:sz="0" w:space="0" w:color="auto"/>
            <w:bottom w:val="none" w:sz="0" w:space="0" w:color="auto"/>
            <w:right w:val="none" w:sz="0" w:space="0" w:color="auto"/>
          </w:divBdr>
        </w:div>
        <w:div w:id="218631454">
          <w:marLeft w:val="640"/>
          <w:marRight w:val="0"/>
          <w:marTop w:val="0"/>
          <w:marBottom w:val="0"/>
          <w:divBdr>
            <w:top w:val="none" w:sz="0" w:space="0" w:color="auto"/>
            <w:left w:val="none" w:sz="0" w:space="0" w:color="auto"/>
            <w:bottom w:val="none" w:sz="0" w:space="0" w:color="auto"/>
            <w:right w:val="none" w:sz="0" w:space="0" w:color="auto"/>
          </w:divBdr>
        </w:div>
        <w:div w:id="851335083">
          <w:marLeft w:val="640"/>
          <w:marRight w:val="0"/>
          <w:marTop w:val="0"/>
          <w:marBottom w:val="0"/>
          <w:divBdr>
            <w:top w:val="none" w:sz="0" w:space="0" w:color="auto"/>
            <w:left w:val="none" w:sz="0" w:space="0" w:color="auto"/>
            <w:bottom w:val="none" w:sz="0" w:space="0" w:color="auto"/>
            <w:right w:val="none" w:sz="0" w:space="0" w:color="auto"/>
          </w:divBdr>
        </w:div>
        <w:div w:id="1714501466">
          <w:marLeft w:val="640"/>
          <w:marRight w:val="0"/>
          <w:marTop w:val="0"/>
          <w:marBottom w:val="0"/>
          <w:divBdr>
            <w:top w:val="none" w:sz="0" w:space="0" w:color="auto"/>
            <w:left w:val="none" w:sz="0" w:space="0" w:color="auto"/>
            <w:bottom w:val="none" w:sz="0" w:space="0" w:color="auto"/>
            <w:right w:val="none" w:sz="0" w:space="0" w:color="auto"/>
          </w:divBdr>
        </w:div>
        <w:div w:id="140125663">
          <w:marLeft w:val="640"/>
          <w:marRight w:val="0"/>
          <w:marTop w:val="0"/>
          <w:marBottom w:val="0"/>
          <w:divBdr>
            <w:top w:val="none" w:sz="0" w:space="0" w:color="auto"/>
            <w:left w:val="none" w:sz="0" w:space="0" w:color="auto"/>
            <w:bottom w:val="none" w:sz="0" w:space="0" w:color="auto"/>
            <w:right w:val="none" w:sz="0" w:space="0" w:color="auto"/>
          </w:divBdr>
        </w:div>
        <w:div w:id="1608855578">
          <w:marLeft w:val="640"/>
          <w:marRight w:val="0"/>
          <w:marTop w:val="0"/>
          <w:marBottom w:val="0"/>
          <w:divBdr>
            <w:top w:val="none" w:sz="0" w:space="0" w:color="auto"/>
            <w:left w:val="none" w:sz="0" w:space="0" w:color="auto"/>
            <w:bottom w:val="none" w:sz="0" w:space="0" w:color="auto"/>
            <w:right w:val="none" w:sz="0" w:space="0" w:color="auto"/>
          </w:divBdr>
        </w:div>
        <w:div w:id="1853840725">
          <w:marLeft w:val="640"/>
          <w:marRight w:val="0"/>
          <w:marTop w:val="0"/>
          <w:marBottom w:val="0"/>
          <w:divBdr>
            <w:top w:val="none" w:sz="0" w:space="0" w:color="auto"/>
            <w:left w:val="none" w:sz="0" w:space="0" w:color="auto"/>
            <w:bottom w:val="none" w:sz="0" w:space="0" w:color="auto"/>
            <w:right w:val="none" w:sz="0" w:space="0" w:color="auto"/>
          </w:divBdr>
        </w:div>
        <w:div w:id="797995270">
          <w:marLeft w:val="640"/>
          <w:marRight w:val="0"/>
          <w:marTop w:val="0"/>
          <w:marBottom w:val="0"/>
          <w:divBdr>
            <w:top w:val="none" w:sz="0" w:space="0" w:color="auto"/>
            <w:left w:val="none" w:sz="0" w:space="0" w:color="auto"/>
            <w:bottom w:val="none" w:sz="0" w:space="0" w:color="auto"/>
            <w:right w:val="none" w:sz="0" w:space="0" w:color="auto"/>
          </w:divBdr>
        </w:div>
        <w:div w:id="679623844">
          <w:marLeft w:val="640"/>
          <w:marRight w:val="0"/>
          <w:marTop w:val="0"/>
          <w:marBottom w:val="0"/>
          <w:divBdr>
            <w:top w:val="none" w:sz="0" w:space="0" w:color="auto"/>
            <w:left w:val="none" w:sz="0" w:space="0" w:color="auto"/>
            <w:bottom w:val="none" w:sz="0" w:space="0" w:color="auto"/>
            <w:right w:val="none" w:sz="0" w:space="0" w:color="auto"/>
          </w:divBdr>
        </w:div>
        <w:div w:id="2042243289">
          <w:marLeft w:val="640"/>
          <w:marRight w:val="0"/>
          <w:marTop w:val="0"/>
          <w:marBottom w:val="0"/>
          <w:divBdr>
            <w:top w:val="none" w:sz="0" w:space="0" w:color="auto"/>
            <w:left w:val="none" w:sz="0" w:space="0" w:color="auto"/>
            <w:bottom w:val="none" w:sz="0" w:space="0" w:color="auto"/>
            <w:right w:val="none" w:sz="0" w:space="0" w:color="auto"/>
          </w:divBdr>
        </w:div>
        <w:div w:id="262496220">
          <w:marLeft w:val="640"/>
          <w:marRight w:val="0"/>
          <w:marTop w:val="0"/>
          <w:marBottom w:val="0"/>
          <w:divBdr>
            <w:top w:val="none" w:sz="0" w:space="0" w:color="auto"/>
            <w:left w:val="none" w:sz="0" w:space="0" w:color="auto"/>
            <w:bottom w:val="none" w:sz="0" w:space="0" w:color="auto"/>
            <w:right w:val="none" w:sz="0" w:space="0" w:color="auto"/>
          </w:divBdr>
        </w:div>
        <w:div w:id="748307324">
          <w:marLeft w:val="640"/>
          <w:marRight w:val="0"/>
          <w:marTop w:val="0"/>
          <w:marBottom w:val="0"/>
          <w:divBdr>
            <w:top w:val="none" w:sz="0" w:space="0" w:color="auto"/>
            <w:left w:val="none" w:sz="0" w:space="0" w:color="auto"/>
            <w:bottom w:val="none" w:sz="0" w:space="0" w:color="auto"/>
            <w:right w:val="none" w:sz="0" w:space="0" w:color="auto"/>
          </w:divBdr>
        </w:div>
        <w:div w:id="3436752">
          <w:marLeft w:val="640"/>
          <w:marRight w:val="0"/>
          <w:marTop w:val="0"/>
          <w:marBottom w:val="0"/>
          <w:divBdr>
            <w:top w:val="none" w:sz="0" w:space="0" w:color="auto"/>
            <w:left w:val="none" w:sz="0" w:space="0" w:color="auto"/>
            <w:bottom w:val="none" w:sz="0" w:space="0" w:color="auto"/>
            <w:right w:val="none" w:sz="0" w:space="0" w:color="auto"/>
          </w:divBdr>
        </w:div>
        <w:div w:id="6947193">
          <w:marLeft w:val="640"/>
          <w:marRight w:val="0"/>
          <w:marTop w:val="0"/>
          <w:marBottom w:val="0"/>
          <w:divBdr>
            <w:top w:val="none" w:sz="0" w:space="0" w:color="auto"/>
            <w:left w:val="none" w:sz="0" w:space="0" w:color="auto"/>
            <w:bottom w:val="none" w:sz="0" w:space="0" w:color="auto"/>
            <w:right w:val="none" w:sz="0" w:space="0" w:color="auto"/>
          </w:divBdr>
        </w:div>
        <w:div w:id="95945191">
          <w:marLeft w:val="640"/>
          <w:marRight w:val="0"/>
          <w:marTop w:val="0"/>
          <w:marBottom w:val="0"/>
          <w:divBdr>
            <w:top w:val="none" w:sz="0" w:space="0" w:color="auto"/>
            <w:left w:val="none" w:sz="0" w:space="0" w:color="auto"/>
            <w:bottom w:val="none" w:sz="0" w:space="0" w:color="auto"/>
            <w:right w:val="none" w:sz="0" w:space="0" w:color="auto"/>
          </w:divBdr>
        </w:div>
        <w:div w:id="347412177">
          <w:marLeft w:val="640"/>
          <w:marRight w:val="0"/>
          <w:marTop w:val="0"/>
          <w:marBottom w:val="0"/>
          <w:divBdr>
            <w:top w:val="none" w:sz="0" w:space="0" w:color="auto"/>
            <w:left w:val="none" w:sz="0" w:space="0" w:color="auto"/>
            <w:bottom w:val="none" w:sz="0" w:space="0" w:color="auto"/>
            <w:right w:val="none" w:sz="0" w:space="0" w:color="auto"/>
          </w:divBdr>
        </w:div>
        <w:div w:id="1280527739">
          <w:marLeft w:val="640"/>
          <w:marRight w:val="0"/>
          <w:marTop w:val="0"/>
          <w:marBottom w:val="0"/>
          <w:divBdr>
            <w:top w:val="none" w:sz="0" w:space="0" w:color="auto"/>
            <w:left w:val="none" w:sz="0" w:space="0" w:color="auto"/>
            <w:bottom w:val="none" w:sz="0" w:space="0" w:color="auto"/>
            <w:right w:val="none" w:sz="0" w:space="0" w:color="auto"/>
          </w:divBdr>
        </w:div>
        <w:div w:id="263659140">
          <w:marLeft w:val="640"/>
          <w:marRight w:val="0"/>
          <w:marTop w:val="0"/>
          <w:marBottom w:val="0"/>
          <w:divBdr>
            <w:top w:val="none" w:sz="0" w:space="0" w:color="auto"/>
            <w:left w:val="none" w:sz="0" w:space="0" w:color="auto"/>
            <w:bottom w:val="none" w:sz="0" w:space="0" w:color="auto"/>
            <w:right w:val="none" w:sz="0" w:space="0" w:color="auto"/>
          </w:divBdr>
        </w:div>
        <w:div w:id="1151680571">
          <w:marLeft w:val="640"/>
          <w:marRight w:val="0"/>
          <w:marTop w:val="0"/>
          <w:marBottom w:val="0"/>
          <w:divBdr>
            <w:top w:val="none" w:sz="0" w:space="0" w:color="auto"/>
            <w:left w:val="none" w:sz="0" w:space="0" w:color="auto"/>
            <w:bottom w:val="none" w:sz="0" w:space="0" w:color="auto"/>
            <w:right w:val="none" w:sz="0" w:space="0" w:color="auto"/>
          </w:divBdr>
        </w:div>
        <w:div w:id="1145196624">
          <w:marLeft w:val="640"/>
          <w:marRight w:val="0"/>
          <w:marTop w:val="0"/>
          <w:marBottom w:val="0"/>
          <w:divBdr>
            <w:top w:val="none" w:sz="0" w:space="0" w:color="auto"/>
            <w:left w:val="none" w:sz="0" w:space="0" w:color="auto"/>
            <w:bottom w:val="none" w:sz="0" w:space="0" w:color="auto"/>
            <w:right w:val="none" w:sz="0" w:space="0" w:color="auto"/>
          </w:divBdr>
        </w:div>
        <w:div w:id="603195790">
          <w:marLeft w:val="640"/>
          <w:marRight w:val="0"/>
          <w:marTop w:val="0"/>
          <w:marBottom w:val="0"/>
          <w:divBdr>
            <w:top w:val="none" w:sz="0" w:space="0" w:color="auto"/>
            <w:left w:val="none" w:sz="0" w:space="0" w:color="auto"/>
            <w:bottom w:val="none" w:sz="0" w:space="0" w:color="auto"/>
            <w:right w:val="none" w:sz="0" w:space="0" w:color="auto"/>
          </w:divBdr>
        </w:div>
        <w:div w:id="455416769">
          <w:marLeft w:val="640"/>
          <w:marRight w:val="0"/>
          <w:marTop w:val="0"/>
          <w:marBottom w:val="0"/>
          <w:divBdr>
            <w:top w:val="none" w:sz="0" w:space="0" w:color="auto"/>
            <w:left w:val="none" w:sz="0" w:space="0" w:color="auto"/>
            <w:bottom w:val="none" w:sz="0" w:space="0" w:color="auto"/>
            <w:right w:val="none" w:sz="0" w:space="0" w:color="auto"/>
          </w:divBdr>
        </w:div>
        <w:div w:id="1445225496">
          <w:marLeft w:val="640"/>
          <w:marRight w:val="0"/>
          <w:marTop w:val="0"/>
          <w:marBottom w:val="0"/>
          <w:divBdr>
            <w:top w:val="none" w:sz="0" w:space="0" w:color="auto"/>
            <w:left w:val="none" w:sz="0" w:space="0" w:color="auto"/>
            <w:bottom w:val="none" w:sz="0" w:space="0" w:color="auto"/>
            <w:right w:val="none" w:sz="0" w:space="0" w:color="auto"/>
          </w:divBdr>
        </w:div>
        <w:div w:id="378625348">
          <w:marLeft w:val="640"/>
          <w:marRight w:val="0"/>
          <w:marTop w:val="0"/>
          <w:marBottom w:val="0"/>
          <w:divBdr>
            <w:top w:val="none" w:sz="0" w:space="0" w:color="auto"/>
            <w:left w:val="none" w:sz="0" w:space="0" w:color="auto"/>
            <w:bottom w:val="none" w:sz="0" w:space="0" w:color="auto"/>
            <w:right w:val="none" w:sz="0" w:space="0" w:color="auto"/>
          </w:divBdr>
        </w:div>
      </w:divsChild>
    </w:div>
    <w:div w:id="341320216">
      <w:bodyDiv w:val="1"/>
      <w:marLeft w:val="0"/>
      <w:marRight w:val="0"/>
      <w:marTop w:val="0"/>
      <w:marBottom w:val="0"/>
      <w:divBdr>
        <w:top w:val="none" w:sz="0" w:space="0" w:color="auto"/>
        <w:left w:val="none" w:sz="0" w:space="0" w:color="auto"/>
        <w:bottom w:val="none" w:sz="0" w:space="0" w:color="auto"/>
        <w:right w:val="none" w:sz="0" w:space="0" w:color="auto"/>
      </w:divBdr>
    </w:div>
    <w:div w:id="353074287">
      <w:bodyDiv w:val="1"/>
      <w:marLeft w:val="0"/>
      <w:marRight w:val="0"/>
      <w:marTop w:val="0"/>
      <w:marBottom w:val="0"/>
      <w:divBdr>
        <w:top w:val="none" w:sz="0" w:space="0" w:color="auto"/>
        <w:left w:val="none" w:sz="0" w:space="0" w:color="auto"/>
        <w:bottom w:val="none" w:sz="0" w:space="0" w:color="auto"/>
        <w:right w:val="none" w:sz="0" w:space="0" w:color="auto"/>
      </w:divBdr>
    </w:div>
    <w:div w:id="359359421">
      <w:bodyDiv w:val="1"/>
      <w:marLeft w:val="0"/>
      <w:marRight w:val="0"/>
      <w:marTop w:val="0"/>
      <w:marBottom w:val="0"/>
      <w:divBdr>
        <w:top w:val="none" w:sz="0" w:space="0" w:color="auto"/>
        <w:left w:val="none" w:sz="0" w:space="0" w:color="auto"/>
        <w:bottom w:val="none" w:sz="0" w:space="0" w:color="auto"/>
        <w:right w:val="none" w:sz="0" w:space="0" w:color="auto"/>
      </w:divBdr>
      <w:divsChild>
        <w:div w:id="432407972">
          <w:marLeft w:val="640"/>
          <w:marRight w:val="0"/>
          <w:marTop w:val="0"/>
          <w:marBottom w:val="0"/>
          <w:divBdr>
            <w:top w:val="none" w:sz="0" w:space="0" w:color="auto"/>
            <w:left w:val="none" w:sz="0" w:space="0" w:color="auto"/>
            <w:bottom w:val="none" w:sz="0" w:space="0" w:color="auto"/>
            <w:right w:val="none" w:sz="0" w:space="0" w:color="auto"/>
          </w:divBdr>
        </w:div>
        <w:div w:id="2106656084">
          <w:marLeft w:val="640"/>
          <w:marRight w:val="0"/>
          <w:marTop w:val="0"/>
          <w:marBottom w:val="0"/>
          <w:divBdr>
            <w:top w:val="none" w:sz="0" w:space="0" w:color="auto"/>
            <w:left w:val="none" w:sz="0" w:space="0" w:color="auto"/>
            <w:bottom w:val="none" w:sz="0" w:space="0" w:color="auto"/>
            <w:right w:val="none" w:sz="0" w:space="0" w:color="auto"/>
          </w:divBdr>
        </w:div>
        <w:div w:id="2037340446">
          <w:marLeft w:val="640"/>
          <w:marRight w:val="0"/>
          <w:marTop w:val="0"/>
          <w:marBottom w:val="0"/>
          <w:divBdr>
            <w:top w:val="none" w:sz="0" w:space="0" w:color="auto"/>
            <w:left w:val="none" w:sz="0" w:space="0" w:color="auto"/>
            <w:bottom w:val="none" w:sz="0" w:space="0" w:color="auto"/>
            <w:right w:val="none" w:sz="0" w:space="0" w:color="auto"/>
          </w:divBdr>
        </w:div>
        <w:div w:id="1698434337">
          <w:marLeft w:val="640"/>
          <w:marRight w:val="0"/>
          <w:marTop w:val="0"/>
          <w:marBottom w:val="0"/>
          <w:divBdr>
            <w:top w:val="none" w:sz="0" w:space="0" w:color="auto"/>
            <w:left w:val="none" w:sz="0" w:space="0" w:color="auto"/>
            <w:bottom w:val="none" w:sz="0" w:space="0" w:color="auto"/>
            <w:right w:val="none" w:sz="0" w:space="0" w:color="auto"/>
          </w:divBdr>
        </w:div>
        <w:div w:id="619149935">
          <w:marLeft w:val="640"/>
          <w:marRight w:val="0"/>
          <w:marTop w:val="0"/>
          <w:marBottom w:val="0"/>
          <w:divBdr>
            <w:top w:val="none" w:sz="0" w:space="0" w:color="auto"/>
            <w:left w:val="none" w:sz="0" w:space="0" w:color="auto"/>
            <w:bottom w:val="none" w:sz="0" w:space="0" w:color="auto"/>
            <w:right w:val="none" w:sz="0" w:space="0" w:color="auto"/>
          </w:divBdr>
        </w:div>
        <w:div w:id="860045338">
          <w:marLeft w:val="640"/>
          <w:marRight w:val="0"/>
          <w:marTop w:val="0"/>
          <w:marBottom w:val="0"/>
          <w:divBdr>
            <w:top w:val="none" w:sz="0" w:space="0" w:color="auto"/>
            <w:left w:val="none" w:sz="0" w:space="0" w:color="auto"/>
            <w:bottom w:val="none" w:sz="0" w:space="0" w:color="auto"/>
            <w:right w:val="none" w:sz="0" w:space="0" w:color="auto"/>
          </w:divBdr>
        </w:div>
        <w:div w:id="765004665">
          <w:marLeft w:val="640"/>
          <w:marRight w:val="0"/>
          <w:marTop w:val="0"/>
          <w:marBottom w:val="0"/>
          <w:divBdr>
            <w:top w:val="none" w:sz="0" w:space="0" w:color="auto"/>
            <w:left w:val="none" w:sz="0" w:space="0" w:color="auto"/>
            <w:bottom w:val="none" w:sz="0" w:space="0" w:color="auto"/>
            <w:right w:val="none" w:sz="0" w:space="0" w:color="auto"/>
          </w:divBdr>
        </w:div>
        <w:div w:id="827090650">
          <w:marLeft w:val="640"/>
          <w:marRight w:val="0"/>
          <w:marTop w:val="0"/>
          <w:marBottom w:val="0"/>
          <w:divBdr>
            <w:top w:val="none" w:sz="0" w:space="0" w:color="auto"/>
            <w:left w:val="none" w:sz="0" w:space="0" w:color="auto"/>
            <w:bottom w:val="none" w:sz="0" w:space="0" w:color="auto"/>
            <w:right w:val="none" w:sz="0" w:space="0" w:color="auto"/>
          </w:divBdr>
        </w:div>
        <w:div w:id="1698853122">
          <w:marLeft w:val="640"/>
          <w:marRight w:val="0"/>
          <w:marTop w:val="0"/>
          <w:marBottom w:val="0"/>
          <w:divBdr>
            <w:top w:val="none" w:sz="0" w:space="0" w:color="auto"/>
            <w:left w:val="none" w:sz="0" w:space="0" w:color="auto"/>
            <w:bottom w:val="none" w:sz="0" w:space="0" w:color="auto"/>
            <w:right w:val="none" w:sz="0" w:space="0" w:color="auto"/>
          </w:divBdr>
        </w:div>
        <w:div w:id="2026519442">
          <w:marLeft w:val="640"/>
          <w:marRight w:val="0"/>
          <w:marTop w:val="0"/>
          <w:marBottom w:val="0"/>
          <w:divBdr>
            <w:top w:val="none" w:sz="0" w:space="0" w:color="auto"/>
            <w:left w:val="none" w:sz="0" w:space="0" w:color="auto"/>
            <w:bottom w:val="none" w:sz="0" w:space="0" w:color="auto"/>
            <w:right w:val="none" w:sz="0" w:space="0" w:color="auto"/>
          </w:divBdr>
        </w:div>
        <w:div w:id="1713070386">
          <w:marLeft w:val="640"/>
          <w:marRight w:val="0"/>
          <w:marTop w:val="0"/>
          <w:marBottom w:val="0"/>
          <w:divBdr>
            <w:top w:val="none" w:sz="0" w:space="0" w:color="auto"/>
            <w:left w:val="none" w:sz="0" w:space="0" w:color="auto"/>
            <w:bottom w:val="none" w:sz="0" w:space="0" w:color="auto"/>
            <w:right w:val="none" w:sz="0" w:space="0" w:color="auto"/>
          </w:divBdr>
        </w:div>
        <w:div w:id="1760590538">
          <w:marLeft w:val="640"/>
          <w:marRight w:val="0"/>
          <w:marTop w:val="0"/>
          <w:marBottom w:val="0"/>
          <w:divBdr>
            <w:top w:val="none" w:sz="0" w:space="0" w:color="auto"/>
            <w:left w:val="none" w:sz="0" w:space="0" w:color="auto"/>
            <w:bottom w:val="none" w:sz="0" w:space="0" w:color="auto"/>
            <w:right w:val="none" w:sz="0" w:space="0" w:color="auto"/>
          </w:divBdr>
        </w:div>
        <w:div w:id="1298343350">
          <w:marLeft w:val="640"/>
          <w:marRight w:val="0"/>
          <w:marTop w:val="0"/>
          <w:marBottom w:val="0"/>
          <w:divBdr>
            <w:top w:val="none" w:sz="0" w:space="0" w:color="auto"/>
            <w:left w:val="none" w:sz="0" w:space="0" w:color="auto"/>
            <w:bottom w:val="none" w:sz="0" w:space="0" w:color="auto"/>
            <w:right w:val="none" w:sz="0" w:space="0" w:color="auto"/>
          </w:divBdr>
        </w:div>
        <w:div w:id="1095174745">
          <w:marLeft w:val="640"/>
          <w:marRight w:val="0"/>
          <w:marTop w:val="0"/>
          <w:marBottom w:val="0"/>
          <w:divBdr>
            <w:top w:val="none" w:sz="0" w:space="0" w:color="auto"/>
            <w:left w:val="none" w:sz="0" w:space="0" w:color="auto"/>
            <w:bottom w:val="none" w:sz="0" w:space="0" w:color="auto"/>
            <w:right w:val="none" w:sz="0" w:space="0" w:color="auto"/>
          </w:divBdr>
        </w:div>
        <w:div w:id="228267023">
          <w:marLeft w:val="640"/>
          <w:marRight w:val="0"/>
          <w:marTop w:val="0"/>
          <w:marBottom w:val="0"/>
          <w:divBdr>
            <w:top w:val="none" w:sz="0" w:space="0" w:color="auto"/>
            <w:left w:val="none" w:sz="0" w:space="0" w:color="auto"/>
            <w:bottom w:val="none" w:sz="0" w:space="0" w:color="auto"/>
            <w:right w:val="none" w:sz="0" w:space="0" w:color="auto"/>
          </w:divBdr>
        </w:div>
        <w:div w:id="497885470">
          <w:marLeft w:val="640"/>
          <w:marRight w:val="0"/>
          <w:marTop w:val="0"/>
          <w:marBottom w:val="0"/>
          <w:divBdr>
            <w:top w:val="none" w:sz="0" w:space="0" w:color="auto"/>
            <w:left w:val="none" w:sz="0" w:space="0" w:color="auto"/>
            <w:bottom w:val="none" w:sz="0" w:space="0" w:color="auto"/>
            <w:right w:val="none" w:sz="0" w:space="0" w:color="auto"/>
          </w:divBdr>
        </w:div>
        <w:div w:id="187569213">
          <w:marLeft w:val="640"/>
          <w:marRight w:val="0"/>
          <w:marTop w:val="0"/>
          <w:marBottom w:val="0"/>
          <w:divBdr>
            <w:top w:val="none" w:sz="0" w:space="0" w:color="auto"/>
            <w:left w:val="none" w:sz="0" w:space="0" w:color="auto"/>
            <w:bottom w:val="none" w:sz="0" w:space="0" w:color="auto"/>
            <w:right w:val="none" w:sz="0" w:space="0" w:color="auto"/>
          </w:divBdr>
        </w:div>
        <w:div w:id="1844471451">
          <w:marLeft w:val="640"/>
          <w:marRight w:val="0"/>
          <w:marTop w:val="0"/>
          <w:marBottom w:val="0"/>
          <w:divBdr>
            <w:top w:val="none" w:sz="0" w:space="0" w:color="auto"/>
            <w:left w:val="none" w:sz="0" w:space="0" w:color="auto"/>
            <w:bottom w:val="none" w:sz="0" w:space="0" w:color="auto"/>
            <w:right w:val="none" w:sz="0" w:space="0" w:color="auto"/>
          </w:divBdr>
        </w:div>
        <w:div w:id="1562254138">
          <w:marLeft w:val="640"/>
          <w:marRight w:val="0"/>
          <w:marTop w:val="0"/>
          <w:marBottom w:val="0"/>
          <w:divBdr>
            <w:top w:val="none" w:sz="0" w:space="0" w:color="auto"/>
            <w:left w:val="none" w:sz="0" w:space="0" w:color="auto"/>
            <w:bottom w:val="none" w:sz="0" w:space="0" w:color="auto"/>
            <w:right w:val="none" w:sz="0" w:space="0" w:color="auto"/>
          </w:divBdr>
        </w:div>
        <w:div w:id="436603678">
          <w:marLeft w:val="640"/>
          <w:marRight w:val="0"/>
          <w:marTop w:val="0"/>
          <w:marBottom w:val="0"/>
          <w:divBdr>
            <w:top w:val="none" w:sz="0" w:space="0" w:color="auto"/>
            <w:left w:val="none" w:sz="0" w:space="0" w:color="auto"/>
            <w:bottom w:val="none" w:sz="0" w:space="0" w:color="auto"/>
            <w:right w:val="none" w:sz="0" w:space="0" w:color="auto"/>
          </w:divBdr>
        </w:div>
        <w:div w:id="446127114">
          <w:marLeft w:val="640"/>
          <w:marRight w:val="0"/>
          <w:marTop w:val="0"/>
          <w:marBottom w:val="0"/>
          <w:divBdr>
            <w:top w:val="none" w:sz="0" w:space="0" w:color="auto"/>
            <w:left w:val="none" w:sz="0" w:space="0" w:color="auto"/>
            <w:bottom w:val="none" w:sz="0" w:space="0" w:color="auto"/>
            <w:right w:val="none" w:sz="0" w:space="0" w:color="auto"/>
          </w:divBdr>
        </w:div>
        <w:div w:id="27997021">
          <w:marLeft w:val="640"/>
          <w:marRight w:val="0"/>
          <w:marTop w:val="0"/>
          <w:marBottom w:val="0"/>
          <w:divBdr>
            <w:top w:val="none" w:sz="0" w:space="0" w:color="auto"/>
            <w:left w:val="none" w:sz="0" w:space="0" w:color="auto"/>
            <w:bottom w:val="none" w:sz="0" w:space="0" w:color="auto"/>
            <w:right w:val="none" w:sz="0" w:space="0" w:color="auto"/>
          </w:divBdr>
        </w:div>
        <w:div w:id="20936097">
          <w:marLeft w:val="640"/>
          <w:marRight w:val="0"/>
          <w:marTop w:val="0"/>
          <w:marBottom w:val="0"/>
          <w:divBdr>
            <w:top w:val="none" w:sz="0" w:space="0" w:color="auto"/>
            <w:left w:val="none" w:sz="0" w:space="0" w:color="auto"/>
            <w:bottom w:val="none" w:sz="0" w:space="0" w:color="auto"/>
            <w:right w:val="none" w:sz="0" w:space="0" w:color="auto"/>
          </w:divBdr>
        </w:div>
        <w:div w:id="1133979520">
          <w:marLeft w:val="640"/>
          <w:marRight w:val="0"/>
          <w:marTop w:val="0"/>
          <w:marBottom w:val="0"/>
          <w:divBdr>
            <w:top w:val="none" w:sz="0" w:space="0" w:color="auto"/>
            <w:left w:val="none" w:sz="0" w:space="0" w:color="auto"/>
            <w:bottom w:val="none" w:sz="0" w:space="0" w:color="auto"/>
            <w:right w:val="none" w:sz="0" w:space="0" w:color="auto"/>
          </w:divBdr>
        </w:div>
        <w:div w:id="1913394590">
          <w:marLeft w:val="640"/>
          <w:marRight w:val="0"/>
          <w:marTop w:val="0"/>
          <w:marBottom w:val="0"/>
          <w:divBdr>
            <w:top w:val="none" w:sz="0" w:space="0" w:color="auto"/>
            <w:left w:val="none" w:sz="0" w:space="0" w:color="auto"/>
            <w:bottom w:val="none" w:sz="0" w:space="0" w:color="auto"/>
            <w:right w:val="none" w:sz="0" w:space="0" w:color="auto"/>
          </w:divBdr>
        </w:div>
        <w:div w:id="1789812333">
          <w:marLeft w:val="640"/>
          <w:marRight w:val="0"/>
          <w:marTop w:val="0"/>
          <w:marBottom w:val="0"/>
          <w:divBdr>
            <w:top w:val="none" w:sz="0" w:space="0" w:color="auto"/>
            <w:left w:val="none" w:sz="0" w:space="0" w:color="auto"/>
            <w:bottom w:val="none" w:sz="0" w:space="0" w:color="auto"/>
            <w:right w:val="none" w:sz="0" w:space="0" w:color="auto"/>
          </w:divBdr>
        </w:div>
        <w:div w:id="764349927">
          <w:marLeft w:val="640"/>
          <w:marRight w:val="0"/>
          <w:marTop w:val="0"/>
          <w:marBottom w:val="0"/>
          <w:divBdr>
            <w:top w:val="none" w:sz="0" w:space="0" w:color="auto"/>
            <w:left w:val="none" w:sz="0" w:space="0" w:color="auto"/>
            <w:bottom w:val="none" w:sz="0" w:space="0" w:color="auto"/>
            <w:right w:val="none" w:sz="0" w:space="0" w:color="auto"/>
          </w:divBdr>
        </w:div>
        <w:div w:id="1381242476">
          <w:marLeft w:val="640"/>
          <w:marRight w:val="0"/>
          <w:marTop w:val="0"/>
          <w:marBottom w:val="0"/>
          <w:divBdr>
            <w:top w:val="none" w:sz="0" w:space="0" w:color="auto"/>
            <w:left w:val="none" w:sz="0" w:space="0" w:color="auto"/>
            <w:bottom w:val="none" w:sz="0" w:space="0" w:color="auto"/>
            <w:right w:val="none" w:sz="0" w:space="0" w:color="auto"/>
          </w:divBdr>
        </w:div>
        <w:div w:id="708647185">
          <w:marLeft w:val="640"/>
          <w:marRight w:val="0"/>
          <w:marTop w:val="0"/>
          <w:marBottom w:val="0"/>
          <w:divBdr>
            <w:top w:val="none" w:sz="0" w:space="0" w:color="auto"/>
            <w:left w:val="none" w:sz="0" w:space="0" w:color="auto"/>
            <w:bottom w:val="none" w:sz="0" w:space="0" w:color="auto"/>
            <w:right w:val="none" w:sz="0" w:space="0" w:color="auto"/>
          </w:divBdr>
        </w:div>
        <w:div w:id="943223995">
          <w:marLeft w:val="640"/>
          <w:marRight w:val="0"/>
          <w:marTop w:val="0"/>
          <w:marBottom w:val="0"/>
          <w:divBdr>
            <w:top w:val="none" w:sz="0" w:space="0" w:color="auto"/>
            <w:left w:val="none" w:sz="0" w:space="0" w:color="auto"/>
            <w:bottom w:val="none" w:sz="0" w:space="0" w:color="auto"/>
            <w:right w:val="none" w:sz="0" w:space="0" w:color="auto"/>
          </w:divBdr>
        </w:div>
        <w:div w:id="1102143821">
          <w:marLeft w:val="640"/>
          <w:marRight w:val="0"/>
          <w:marTop w:val="0"/>
          <w:marBottom w:val="0"/>
          <w:divBdr>
            <w:top w:val="none" w:sz="0" w:space="0" w:color="auto"/>
            <w:left w:val="none" w:sz="0" w:space="0" w:color="auto"/>
            <w:bottom w:val="none" w:sz="0" w:space="0" w:color="auto"/>
            <w:right w:val="none" w:sz="0" w:space="0" w:color="auto"/>
          </w:divBdr>
        </w:div>
        <w:div w:id="2001538333">
          <w:marLeft w:val="640"/>
          <w:marRight w:val="0"/>
          <w:marTop w:val="0"/>
          <w:marBottom w:val="0"/>
          <w:divBdr>
            <w:top w:val="none" w:sz="0" w:space="0" w:color="auto"/>
            <w:left w:val="none" w:sz="0" w:space="0" w:color="auto"/>
            <w:bottom w:val="none" w:sz="0" w:space="0" w:color="auto"/>
            <w:right w:val="none" w:sz="0" w:space="0" w:color="auto"/>
          </w:divBdr>
        </w:div>
        <w:div w:id="563178850">
          <w:marLeft w:val="640"/>
          <w:marRight w:val="0"/>
          <w:marTop w:val="0"/>
          <w:marBottom w:val="0"/>
          <w:divBdr>
            <w:top w:val="none" w:sz="0" w:space="0" w:color="auto"/>
            <w:left w:val="none" w:sz="0" w:space="0" w:color="auto"/>
            <w:bottom w:val="none" w:sz="0" w:space="0" w:color="auto"/>
            <w:right w:val="none" w:sz="0" w:space="0" w:color="auto"/>
          </w:divBdr>
        </w:div>
        <w:div w:id="2119980146">
          <w:marLeft w:val="640"/>
          <w:marRight w:val="0"/>
          <w:marTop w:val="0"/>
          <w:marBottom w:val="0"/>
          <w:divBdr>
            <w:top w:val="none" w:sz="0" w:space="0" w:color="auto"/>
            <w:left w:val="none" w:sz="0" w:space="0" w:color="auto"/>
            <w:bottom w:val="none" w:sz="0" w:space="0" w:color="auto"/>
            <w:right w:val="none" w:sz="0" w:space="0" w:color="auto"/>
          </w:divBdr>
        </w:div>
        <w:div w:id="941186426">
          <w:marLeft w:val="640"/>
          <w:marRight w:val="0"/>
          <w:marTop w:val="0"/>
          <w:marBottom w:val="0"/>
          <w:divBdr>
            <w:top w:val="none" w:sz="0" w:space="0" w:color="auto"/>
            <w:left w:val="none" w:sz="0" w:space="0" w:color="auto"/>
            <w:bottom w:val="none" w:sz="0" w:space="0" w:color="auto"/>
            <w:right w:val="none" w:sz="0" w:space="0" w:color="auto"/>
          </w:divBdr>
        </w:div>
        <w:div w:id="1057895432">
          <w:marLeft w:val="640"/>
          <w:marRight w:val="0"/>
          <w:marTop w:val="0"/>
          <w:marBottom w:val="0"/>
          <w:divBdr>
            <w:top w:val="none" w:sz="0" w:space="0" w:color="auto"/>
            <w:left w:val="none" w:sz="0" w:space="0" w:color="auto"/>
            <w:bottom w:val="none" w:sz="0" w:space="0" w:color="auto"/>
            <w:right w:val="none" w:sz="0" w:space="0" w:color="auto"/>
          </w:divBdr>
        </w:div>
        <w:div w:id="598292088">
          <w:marLeft w:val="640"/>
          <w:marRight w:val="0"/>
          <w:marTop w:val="0"/>
          <w:marBottom w:val="0"/>
          <w:divBdr>
            <w:top w:val="none" w:sz="0" w:space="0" w:color="auto"/>
            <w:left w:val="none" w:sz="0" w:space="0" w:color="auto"/>
            <w:bottom w:val="none" w:sz="0" w:space="0" w:color="auto"/>
            <w:right w:val="none" w:sz="0" w:space="0" w:color="auto"/>
          </w:divBdr>
        </w:div>
        <w:div w:id="554896636">
          <w:marLeft w:val="640"/>
          <w:marRight w:val="0"/>
          <w:marTop w:val="0"/>
          <w:marBottom w:val="0"/>
          <w:divBdr>
            <w:top w:val="none" w:sz="0" w:space="0" w:color="auto"/>
            <w:left w:val="none" w:sz="0" w:space="0" w:color="auto"/>
            <w:bottom w:val="none" w:sz="0" w:space="0" w:color="auto"/>
            <w:right w:val="none" w:sz="0" w:space="0" w:color="auto"/>
          </w:divBdr>
        </w:div>
        <w:div w:id="878977712">
          <w:marLeft w:val="640"/>
          <w:marRight w:val="0"/>
          <w:marTop w:val="0"/>
          <w:marBottom w:val="0"/>
          <w:divBdr>
            <w:top w:val="none" w:sz="0" w:space="0" w:color="auto"/>
            <w:left w:val="none" w:sz="0" w:space="0" w:color="auto"/>
            <w:bottom w:val="none" w:sz="0" w:space="0" w:color="auto"/>
            <w:right w:val="none" w:sz="0" w:space="0" w:color="auto"/>
          </w:divBdr>
        </w:div>
        <w:div w:id="1072436511">
          <w:marLeft w:val="640"/>
          <w:marRight w:val="0"/>
          <w:marTop w:val="0"/>
          <w:marBottom w:val="0"/>
          <w:divBdr>
            <w:top w:val="none" w:sz="0" w:space="0" w:color="auto"/>
            <w:left w:val="none" w:sz="0" w:space="0" w:color="auto"/>
            <w:bottom w:val="none" w:sz="0" w:space="0" w:color="auto"/>
            <w:right w:val="none" w:sz="0" w:space="0" w:color="auto"/>
          </w:divBdr>
        </w:div>
        <w:div w:id="1681472224">
          <w:marLeft w:val="640"/>
          <w:marRight w:val="0"/>
          <w:marTop w:val="0"/>
          <w:marBottom w:val="0"/>
          <w:divBdr>
            <w:top w:val="none" w:sz="0" w:space="0" w:color="auto"/>
            <w:left w:val="none" w:sz="0" w:space="0" w:color="auto"/>
            <w:bottom w:val="none" w:sz="0" w:space="0" w:color="auto"/>
            <w:right w:val="none" w:sz="0" w:space="0" w:color="auto"/>
          </w:divBdr>
        </w:div>
        <w:div w:id="1251114669">
          <w:marLeft w:val="640"/>
          <w:marRight w:val="0"/>
          <w:marTop w:val="0"/>
          <w:marBottom w:val="0"/>
          <w:divBdr>
            <w:top w:val="none" w:sz="0" w:space="0" w:color="auto"/>
            <w:left w:val="none" w:sz="0" w:space="0" w:color="auto"/>
            <w:bottom w:val="none" w:sz="0" w:space="0" w:color="auto"/>
            <w:right w:val="none" w:sz="0" w:space="0" w:color="auto"/>
          </w:divBdr>
        </w:div>
        <w:div w:id="1485387733">
          <w:marLeft w:val="640"/>
          <w:marRight w:val="0"/>
          <w:marTop w:val="0"/>
          <w:marBottom w:val="0"/>
          <w:divBdr>
            <w:top w:val="none" w:sz="0" w:space="0" w:color="auto"/>
            <w:left w:val="none" w:sz="0" w:space="0" w:color="auto"/>
            <w:bottom w:val="none" w:sz="0" w:space="0" w:color="auto"/>
            <w:right w:val="none" w:sz="0" w:space="0" w:color="auto"/>
          </w:divBdr>
        </w:div>
        <w:div w:id="295988121">
          <w:marLeft w:val="640"/>
          <w:marRight w:val="0"/>
          <w:marTop w:val="0"/>
          <w:marBottom w:val="0"/>
          <w:divBdr>
            <w:top w:val="none" w:sz="0" w:space="0" w:color="auto"/>
            <w:left w:val="none" w:sz="0" w:space="0" w:color="auto"/>
            <w:bottom w:val="none" w:sz="0" w:space="0" w:color="auto"/>
            <w:right w:val="none" w:sz="0" w:space="0" w:color="auto"/>
          </w:divBdr>
        </w:div>
        <w:div w:id="1827941119">
          <w:marLeft w:val="640"/>
          <w:marRight w:val="0"/>
          <w:marTop w:val="0"/>
          <w:marBottom w:val="0"/>
          <w:divBdr>
            <w:top w:val="none" w:sz="0" w:space="0" w:color="auto"/>
            <w:left w:val="none" w:sz="0" w:space="0" w:color="auto"/>
            <w:bottom w:val="none" w:sz="0" w:space="0" w:color="auto"/>
            <w:right w:val="none" w:sz="0" w:space="0" w:color="auto"/>
          </w:divBdr>
        </w:div>
        <w:div w:id="107742261">
          <w:marLeft w:val="640"/>
          <w:marRight w:val="0"/>
          <w:marTop w:val="0"/>
          <w:marBottom w:val="0"/>
          <w:divBdr>
            <w:top w:val="none" w:sz="0" w:space="0" w:color="auto"/>
            <w:left w:val="none" w:sz="0" w:space="0" w:color="auto"/>
            <w:bottom w:val="none" w:sz="0" w:space="0" w:color="auto"/>
            <w:right w:val="none" w:sz="0" w:space="0" w:color="auto"/>
          </w:divBdr>
        </w:div>
        <w:div w:id="1545412109">
          <w:marLeft w:val="640"/>
          <w:marRight w:val="0"/>
          <w:marTop w:val="0"/>
          <w:marBottom w:val="0"/>
          <w:divBdr>
            <w:top w:val="none" w:sz="0" w:space="0" w:color="auto"/>
            <w:left w:val="none" w:sz="0" w:space="0" w:color="auto"/>
            <w:bottom w:val="none" w:sz="0" w:space="0" w:color="auto"/>
            <w:right w:val="none" w:sz="0" w:space="0" w:color="auto"/>
          </w:divBdr>
        </w:div>
        <w:div w:id="1555655615">
          <w:marLeft w:val="640"/>
          <w:marRight w:val="0"/>
          <w:marTop w:val="0"/>
          <w:marBottom w:val="0"/>
          <w:divBdr>
            <w:top w:val="none" w:sz="0" w:space="0" w:color="auto"/>
            <w:left w:val="none" w:sz="0" w:space="0" w:color="auto"/>
            <w:bottom w:val="none" w:sz="0" w:space="0" w:color="auto"/>
            <w:right w:val="none" w:sz="0" w:space="0" w:color="auto"/>
          </w:divBdr>
        </w:div>
        <w:div w:id="912423203">
          <w:marLeft w:val="640"/>
          <w:marRight w:val="0"/>
          <w:marTop w:val="0"/>
          <w:marBottom w:val="0"/>
          <w:divBdr>
            <w:top w:val="none" w:sz="0" w:space="0" w:color="auto"/>
            <w:left w:val="none" w:sz="0" w:space="0" w:color="auto"/>
            <w:bottom w:val="none" w:sz="0" w:space="0" w:color="auto"/>
            <w:right w:val="none" w:sz="0" w:space="0" w:color="auto"/>
          </w:divBdr>
        </w:div>
        <w:div w:id="1318996813">
          <w:marLeft w:val="640"/>
          <w:marRight w:val="0"/>
          <w:marTop w:val="0"/>
          <w:marBottom w:val="0"/>
          <w:divBdr>
            <w:top w:val="none" w:sz="0" w:space="0" w:color="auto"/>
            <w:left w:val="none" w:sz="0" w:space="0" w:color="auto"/>
            <w:bottom w:val="none" w:sz="0" w:space="0" w:color="auto"/>
            <w:right w:val="none" w:sz="0" w:space="0" w:color="auto"/>
          </w:divBdr>
        </w:div>
        <w:div w:id="1715234193">
          <w:marLeft w:val="640"/>
          <w:marRight w:val="0"/>
          <w:marTop w:val="0"/>
          <w:marBottom w:val="0"/>
          <w:divBdr>
            <w:top w:val="none" w:sz="0" w:space="0" w:color="auto"/>
            <w:left w:val="none" w:sz="0" w:space="0" w:color="auto"/>
            <w:bottom w:val="none" w:sz="0" w:space="0" w:color="auto"/>
            <w:right w:val="none" w:sz="0" w:space="0" w:color="auto"/>
          </w:divBdr>
        </w:div>
        <w:div w:id="436370651">
          <w:marLeft w:val="640"/>
          <w:marRight w:val="0"/>
          <w:marTop w:val="0"/>
          <w:marBottom w:val="0"/>
          <w:divBdr>
            <w:top w:val="none" w:sz="0" w:space="0" w:color="auto"/>
            <w:left w:val="none" w:sz="0" w:space="0" w:color="auto"/>
            <w:bottom w:val="none" w:sz="0" w:space="0" w:color="auto"/>
            <w:right w:val="none" w:sz="0" w:space="0" w:color="auto"/>
          </w:divBdr>
        </w:div>
        <w:div w:id="453065641">
          <w:marLeft w:val="640"/>
          <w:marRight w:val="0"/>
          <w:marTop w:val="0"/>
          <w:marBottom w:val="0"/>
          <w:divBdr>
            <w:top w:val="none" w:sz="0" w:space="0" w:color="auto"/>
            <w:left w:val="none" w:sz="0" w:space="0" w:color="auto"/>
            <w:bottom w:val="none" w:sz="0" w:space="0" w:color="auto"/>
            <w:right w:val="none" w:sz="0" w:space="0" w:color="auto"/>
          </w:divBdr>
        </w:div>
        <w:div w:id="1827669190">
          <w:marLeft w:val="640"/>
          <w:marRight w:val="0"/>
          <w:marTop w:val="0"/>
          <w:marBottom w:val="0"/>
          <w:divBdr>
            <w:top w:val="none" w:sz="0" w:space="0" w:color="auto"/>
            <w:left w:val="none" w:sz="0" w:space="0" w:color="auto"/>
            <w:bottom w:val="none" w:sz="0" w:space="0" w:color="auto"/>
            <w:right w:val="none" w:sz="0" w:space="0" w:color="auto"/>
          </w:divBdr>
        </w:div>
        <w:div w:id="659308993">
          <w:marLeft w:val="640"/>
          <w:marRight w:val="0"/>
          <w:marTop w:val="0"/>
          <w:marBottom w:val="0"/>
          <w:divBdr>
            <w:top w:val="none" w:sz="0" w:space="0" w:color="auto"/>
            <w:left w:val="none" w:sz="0" w:space="0" w:color="auto"/>
            <w:bottom w:val="none" w:sz="0" w:space="0" w:color="auto"/>
            <w:right w:val="none" w:sz="0" w:space="0" w:color="auto"/>
          </w:divBdr>
        </w:div>
        <w:div w:id="651325902">
          <w:marLeft w:val="640"/>
          <w:marRight w:val="0"/>
          <w:marTop w:val="0"/>
          <w:marBottom w:val="0"/>
          <w:divBdr>
            <w:top w:val="none" w:sz="0" w:space="0" w:color="auto"/>
            <w:left w:val="none" w:sz="0" w:space="0" w:color="auto"/>
            <w:bottom w:val="none" w:sz="0" w:space="0" w:color="auto"/>
            <w:right w:val="none" w:sz="0" w:space="0" w:color="auto"/>
          </w:divBdr>
        </w:div>
        <w:div w:id="241185738">
          <w:marLeft w:val="640"/>
          <w:marRight w:val="0"/>
          <w:marTop w:val="0"/>
          <w:marBottom w:val="0"/>
          <w:divBdr>
            <w:top w:val="none" w:sz="0" w:space="0" w:color="auto"/>
            <w:left w:val="none" w:sz="0" w:space="0" w:color="auto"/>
            <w:bottom w:val="none" w:sz="0" w:space="0" w:color="auto"/>
            <w:right w:val="none" w:sz="0" w:space="0" w:color="auto"/>
          </w:divBdr>
        </w:div>
        <w:div w:id="1861777344">
          <w:marLeft w:val="640"/>
          <w:marRight w:val="0"/>
          <w:marTop w:val="0"/>
          <w:marBottom w:val="0"/>
          <w:divBdr>
            <w:top w:val="none" w:sz="0" w:space="0" w:color="auto"/>
            <w:left w:val="none" w:sz="0" w:space="0" w:color="auto"/>
            <w:bottom w:val="none" w:sz="0" w:space="0" w:color="auto"/>
            <w:right w:val="none" w:sz="0" w:space="0" w:color="auto"/>
          </w:divBdr>
        </w:div>
        <w:div w:id="669874715">
          <w:marLeft w:val="640"/>
          <w:marRight w:val="0"/>
          <w:marTop w:val="0"/>
          <w:marBottom w:val="0"/>
          <w:divBdr>
            <w:top w:val="none" w:sz="0" w:space="0" w:color="auto"/>
            <w:left w:val="none" w:sz="0" w:space="0" w:color="auto"/>
            <w:bottom w:val="none" w:sz="0" w:space="0" w:color="auto"/>
            <w:right w:val="none" w:sz="0" w:space="0" w:color="auto"/>
          </w:divBdr>
        </w:div>
        <w:div w:id="180094633">
          <w:marLeft w:val="640"/>
          <w:marRight w:val="0"/>
          <w:marTop w:val="0"/>
          <w:marBottom w:val="0"/>
          <w:divBdr>
            <w:top w:val="none" w:sz="0" w:space="0" w:color="auto"/>
            <w:left w:val="none" w:sz="0" w:space="0" w:color="auto"/>
            <w:bottom w:val="none" w:sz="0" w:space="0" w:color="auto"/>
            <w:right w:val="none" w:sz="0" w:space="0" w:color="auto"/>
          </w:divBdr>
        </w:div>
        <w:div w:id="326057290">
          <w:marLeft w:val="640"/>
          <w:marRight w:val="0"/>
          <w:marTop w:val="0"/>
          <w:marBottom w:val="0"/>
          <w:divBdr>
            <w:top w:val="none" w:sz="0" w:space="0" w:color="auto"/>
            <w:left w:val="none" w:sz="0" w:space="0" w:color="auto"/>
            <w:bottom w:val="none" w:sz="0" w:space="0" w:color="auto"/>
            <w:right w:val="none" w:sz="0" w:space="0" w:color="auto"/>
          </w:divBdr>
        </w:div>
        <w:div w:id="1196195167">
          <w:marLeft w:val="640"/>
          <w:marRight w:val="0"/>
          <w:marTop w:val="0"/>
          <w:marBottom w:val="0"/>
          <w:divBdr>
            <w:top w:val="none" w:sz="0" w:space="0" w:color="auto"/>
            <w:left w:val="none" w:sz="0" w:space="0" w:color="auto"/>
            <w:bottom w:val="none" w:sz="0" w:space="0" w:color="auto"/>
            <w:right w:val="none" w:sz="0" w:space="0" w:color="auto"/>
          </w:divBdr>
        </w:div>
        <w:div w:id="1559172518">
          <w:marLeft w:val="640"/>
          <w:marRight w:val="0"/>
          <w:marTop w:val="0"/>
          <w:marBottom w:val="0"/>
          <w:divBdr>
            <w:top w:val="none" w:sz="0" w:space="0" w:color="auto"/>
            <w:left w:val="none" w:sz="0" w:space="0" w:color="auto"/>
            <w:bottom w:val="none" w:sz="0" w:space="0" w:color="auto"/>
            <w:right w:val="none" w:sz="0" w:space="0" w:color="auto"/>
          </w:divBdr>
        </w:div>
        <w:div w:id="189496651">
          <w:marLeft w:val="640"/>
          <w:marRight w:val="0"/>
          <w:marTop w:val="0"/>
          <w:marBottom w:val="0"/>
          <w:divBdr>
            <w:top w:val="none" w:sz="0" w:space="0" w:color="auto"/>
            <w:left w:val="none" w:sz="0" w:space="0" w:color="auto"/>
            <w:bottom w:val="none" w:sz="0" w:space="0" w:color="auto"/>
            <w:right w:val="none" w:sz="0" w:space="0" w:color="auto"/>
          </w:divBdr>
        </w:div>
        <w:div w:id="1208682457">
          <w:marLeft w:val="640"/>
          <w:marRight w:val="0"/>
          <w:marTop w:val="0"/>
          <w:marBottom w:val="0"/>
          <w:divBdr>
            <w:top w:val="none" w:sz="0" w:space="0" w:color="auto"/>
            <w:left w:val="none" w:sz="0" w:space="0" w:color="auto"/>
            <w:bottom w:val="none" w:sz="0" w:space="0" w:color="auto"/>
            <w:right w:val="none" w:sz="0" w:space="0" w:color="auto"/>
          </w:divBdr>
        </w:div>
        <w:div w:id="274288174">
          <w:marLeft w:val="640"/>
          <w:marRight w:val="0"/>
          <w:marTop w:val="0"/>
          <w:marBottom w:val="0"/>
          <w:divBdr>
            <w:top w:val="none" w:sz="0" w:space="0" w:color="auto"/>
            <w:left w:val="none" w:sz="0" w:space="0" w:color="auto"/>
            <w:bottom w:val="none" w:sz="0" w:space="0" w:color="auto"/>
            <w:right w:val="none" w:sz="0" w:space="0" w:color="auto"/>
          </w:divBdr>
        </w:div>
        <w:div w:id="1662928563">
          <w:marLeft w:val="640"/>
          <w:marRight w:val="0"/>
          <w:marTop w:val="0"/>
          <w:marBottom w:val="0"/>
          <w:divBdr>
            <w:top w:val="none" w:sz="0" w:space="0" w:color="auto"/>
            <w:left w:val="none" w:sz="0" w:space="0" w:color="auto"/>
            <w:bottom w:val="none" w:sz="0" w:space="0" w:color="auto"/>
            <w:right w:val="none" w:sz="0" w:space="0" w:color="auto"/>
          </w:divBdr>
        </w:div>
        <w:div w:id="1796756884">
          <w:marLeft w:val="640"/>
          <w:marRight w:val="0"/>
          <w:marTop w:val="0"/>
          <w:marBottom w:val="0"/>
          <w:divBdr>
            <w:top w:val="none" w:sz="0" w:space="0" w:color="auto"/>
            <w:left w:val="none" w:sz="0" w:space="0" w:color="auto"/>
            <w:bottom w:val="none" w:sz="0" w:space="0" w:color="auto"/>
            <w:right w:val="none" w:sz="0" w:space="0" w:color="auto"/>
          </w:divBdr>
        </w:div>
        <w:div w:id="705451445">
          <w:marLeft w:val="640"/>
          <w:marRight w:val="0"/>
          <w:marTop w:val="0"/>
          <w:marBottom w:val="0"/>
          <w:divBdr>
            <w:top w:val="none" w:sz="0" w:space="0" w:color="auto"/>
            <w:left w:val="none" w:sz="0" w:space="0" w:color="auto"/>
            <w:bottom w:val="none" w:sz="0" w:space="0" w:color="auto"/>
            <w:right w:val="none" w:sz="0" w:space="0" w:color="auto"/>
          </w:divBdr>
        </w:div>
        <w:div w:id="811487779">
          <w:marLeft w:val="640"/>
          <w:marRight w:val="0"/>
          <w:marTop w:val="0"/>
          <w:marBottom w:val="0"/>
          <w:divBdr>
            <w:top w:val="none" w:sz="0" w:space="0" w:color="auto"/>
            <w:left w:val="none" w:sz="0" w:space="0" w:color="auto"/>
            <w:bottom w:val="none" w:sz="0" w:space="0" w:color="auto"/>
            <w:right w:val="none" w:sz="0" w:space="0" w:color="auto"/>
          </w:divBdr>
        </w:div>
        <w:div w:id="774908117">
          <w:marLeft w:val="640"/>
          <w:marRight w:val="0"/>
          <w:marTop w:val="0"/>
          <w:marBottom w:val="0"/>
          <w:divBdr>
            <w:top w:val="none" w:sz="0" w:space="0" w:color="auto"/>
            <w:left w:val="none" w:sz="0" w:space="0" w:color="auto"/>
            <w:bottom w:val="none" w:sz="0" w:space="0" w:color="auto"/>
            <w:right w:val="none" w:sz="0" w:space="0" w:color="auto"/>
          </w:divBdr>
        </w:div>
      </w:divsChild>
    </w:div>
    <w:div w:id="362051975">
      <w:bodyDiv w:val="1"/>
      <w:marLeft w:val="0"/>
      <w:marRight w:val="0"/>
      <w:marTop w:val="0"/>
      <w:marBottom w:val="0"/>
      <w:divBdr>
        <w:top w:val="none" w:sz="0" w:space="0" w:color="auto"/>
        <w:left w:val="none" w:sz="0" w:space="0" w:color="auto"/>
        <w:bottom w:val="none" w:sz="0" w:space="0" w:color="auto"/>
        <w:right w:val="none" w:sz="0" w:space="0" w:color="auto"/>
      </w:divBdr>
      <w:divsChild>
        <w:div w:id="313262350">
          <w:marLeft w:val="640"/>
          <w:marRight w:val="0"/>
          <w:marTop w:val="0"/>
          <w:marBottom w:val="0"/>
          <w:divBdr>
            <w:top w:val="none" w:sz="0" w:space="0" w:color="auto"/>
            <w:left w:val="none" w:sz="0" w:space="0" w:color="auto"/>
            <w:bottom w:val="none" w:sz="0" w:space="0" w:color="auto"/>
            <w:right w:val="none" w:sz="0" w:space="0" w:color="auto"/>
          </w:divBdr>
        </w:div>
        <w:div w:id="107310878">
          <w:marLeft w:val="640"/>
          <w:marRight w:val="0"/>
          <w:marTop w:val="0"/>
          <w:marBottom w:val="0"/>
          <w:divBdr>
            <w:top w:val="none" w:sz="0" w:space="0" w:color="auto"/>
            <w:left w:val="none" w:sz="0" w:space="0" w:color="auto"/>
            <w:bottom w:val="none" w:sz="0" w:space="0" w:color="auto"/>
            <w:right w:val="none" w:sz="0" w:space="0" w:color="auto"/>
          </w:divBdr>
        </w:div>
        <w:div w:id="1874882092">
          <w:marLeft w:val="640"/>
          <w:marRight w:val="0"/>
          <w:marTop w:val="0"/>
          <w:marBottom w:val="0"/>
          <w:divBdr>
            <w:top w:val="none" w:sz="0" w:space="0" w:color="auto"/>
            <w:left w:val="none" w:sz="0" w:space="0" w:color="auto"/>
            <w:bottom w:val="none" w:sz="0" w:space="0" w:color="auto"/>
            <w:right w:val="none" w:sz="0" w:space="0" w:color="auto"/>
          </w:divBdr>
        </w:div>
        <w:div w:id="981882367">
          <w:marLeft w:val="640"/>
          <w:marRight w:val="0"/>
          <w:marTop w:val="0"/>
          <w:marBottom w:val="0"/>
          <w:divBdr>
            <w:top w:val="none" w:sz="0" w:space="0" w:color="auto"/>
            <w:left w:val="none" w:sz="0" w:space="0" w:color="auto"/>
            <w:bottom w:val="none" w:sz="0" w:space="0" w:color="auto"/>
            <w:right w:val="none" w:sz="0" w:space="0" w:color="auto"/>
          </w:divBdr>
        </w:div>
        <w:div w:id="959995594">
          <w:marLeft w:val="640"/>
          <w:marRight w:val="0"/>
          <w:marTop w:val="0"/>
          <w:marBottom w:val="0"/>
          <w:divBdr>
            <w:top w:val="none" w:sz="0" w:space="0" w:color="auto"/>
            <w:left w:val="none" w:sz="0" w:space="0" w:color="auto"/>
            <w:bottom w:val="none" w:sz="0" w:space="0" w:color="auto"/>
            <w:right w:val="none" w:sz="0" w:space="0" w:color="auto"/>
          </w:divBdr>
        </w:div>
        <w:div w:id="568854639">
          <w:marLeft w:val="640"/>
          <w:marRight w:val="0"/>
          <w:marTop w:val="0"/>
          <w:marBottom w:val="0"/>
          <w:divBdr>
            <w:top w:val="none" w:sz="0" w:space="0" w:color="auto"/>
            <w:left w:val="none" w:sz="0" w:space="0" w:color="auto"/>
            <w:bottom w:val="none" w:sz="0" w:space="0" w:color="auto"/>
            <w:right w:val="none" w:sz="0" w:space="0" w:color="auto"/>
          </w:divBdr>
        </w:div>
        <w:div w:id="194975102">
          <w:marLeft w:val="640"/>
          <w:marRight w:val="0"/>
          <w:marTop w:val="0"/>
          <w:marBottom w:val="0"/>
          <w:divBdr>
            <w:top w:val="none" w:sz="0" w:space="0" w:color="auto"/>
            <w:left w:val="none" w:sz="0" w:space="0" w:color="auto"/>
            <w:bottom w:val="none" w:sz="0" w:space="0" w:color="auto"/>
            <w:right w:val="none" w:sz="0" w:space="0" w:color="auto"/>
          </w:divBdr>
        </w:div>
        <w:div w:id="300698542">
          <w:marLeft w:val="640"/>
          <w:marRight w:val="0"/>
          <w:marTop w:val="0"/>
          <w:marBottom w:val="0"/>
          <w:divBdr>
            <w:top w:val="none" w:sz="0" w:space="0" w:color="auto"/>
            <w:left w:val="none" w:sz="0" w:space="0" w:color="auto"/>
            <w:bottom w:val="none" w:sz="0" w:space="0" w:color="auto"/>
            <w:right w:val="none" w:sz="0" w:space="0" w:color="auto"/>
          </w:divBdr>
        </w:div>
        <w:div w:id="1923567219">
          <w:marLeft w:val="640"/>
          <w:marRight w:val="0"/>
          <w:marTop w:val="0"/>
          <w:marBottom w:val="0"/>
          <w:divBdr>
            <w:top w:val="none" w:sz="0" w:space="0" w:color="auto"/>
            <w:left w:val="none" w:sz="0" w:space="0" w:color="auto"/>
            <w:bottom w:val="none" w:sz="0" w:space="0" w:color="auto"/>
            <w:right w:val="none" w:sz="0" w:space="0" w:color="auto"/>
          </w:divBdr>
        </w:div>
        <w:div w:id="1145900525">
          <w:marLeft w:val="640"/>
          <w:marRight w:val="0"/>
          <w:marTop w:val="0"/>
          <w:marBottom w:val="0"/>
          <w:divBdr>
            <w:top w:val="none" w:sz="0" w:space="0" w:color="auto"/>
            <w:left w:val="none" w:sz="0" w:space="0" w:color="auto"/>
            <w:bottom w:val="none" w:sz="0" w:space="0" w:color="auto"/>
            <w:right w:val="none" w:sz="0" w:space="0" w:color="auto"/>
          </w:divBdr>
        </w:div>
        <w:div w:id="981348869">
          <w:marLeft w:val="640"/>
          <w:marRight w:val="0"/>
          <w:marTop w:val="0"/>
          <w:marBottom w:val="0"/>
          <w:divBdr>
            <w:top w:val="none" w:sz="0" w:space="0" w:color="auto"/>
            <w:left w:val="none" w:sz="0" w:space="0" w:color="auto"/>
            <w:bottom w:val="none" w:sz="0" w:space="0" w:color="auto"/>
            <w:right w:val="none" w:sz="0" w:space="0" w:color="auto"/>
          </w:divBdr>
        </w:div>
        <w:div w:id="104733584">
          <w:marLeft w:val="640"/>
          <w:marRight w:val="0"/>
          <w:marTop w:val="0"/>
          <w:marBottom w:val="0"/>
          <w:divBdr>
            <w:top w:val="none" w:sz="0" w:space="0" w:color="auto"/>
            <w:left w:val="none" w:sz="0" w:space="0" w:color="auto"/>
            <w:bottom w:val="none" w:sz="0" w:space="0" w:color="auto"/>
            <w:right w:val="none" w:sz="0" w:space="0" w:color="auto"/>
          </w:divBdr>
        </w:div>
        <w:div w:id="1928953680">
          <w:marLeft w:val="640"/>
          <w:marRight w:val="0"/>
          <w:marTop w:val="0"/>
          <w:marBottom w:val="0"/>
          <w:divBdr>
            <w:top w:val="none" w:sz="0" w:space="0" w:color="auto"/>
            <w:left w:val="none" w:sz="0" w:space="0" w:color="auto"/>
            <w:bottom w:val="none" w:sz="0" w:space="0" w:color="auto"/>
            <w:right w:val="none" w:sz="0" w:space="0" w:color="auto"/>
          </w:divBdr>
        </w:div>
        <w:div w:id="1303392116">
          <w:marLeft w:val="640"/>
          <w:marRight w:val="0"/>
          <w:marTop w:val="0"/>
          <w:marBottom w:val="0"/>
          <w:divBdr>
            <w:top w:val="none" w:sz="0" w:space="0" w:color="auto"/>
            <w:left w:val="none" w:sz="0" w:space="0" w:color="auto"/>
            <w:bottom w:val="none" w:sz="0" w:space="0" w:color="auto"/>
            <w:right w:val="none" w:sz="0" w:space="0" w:color="auto"/>
          </w:divBdr>
        </w:div>
        <w:div w:id="484014733">
          <w:marLeft w:val="640"/>
          <w:marRight w:val="0"/>
          <w:marTop w:val="0"/>
          <w:marBottom w:val="0"/>
          <w:divBdr>
            <w:top w:val="none" w:sz="0" w:space="0" w:color="auto"/>
            <w:left w:val="none" w:sz="0" w:space="0" w:color="auto"/>
            <w:bottom w:val="none" w:sz="0" w:space="0" w:color="auto"/>
            <w:right w:val="none" w:sz="0" w:space="0" w:color="auto"/>
          </w:divBdr>
        </w:div>
        <w:div w:id="827214604">
          <w:marLeft w:val="640"/>
          <w:marRight w:val="0"/>
          <w:marTop w:val="0"/>
          <w:marBottom w:val="0"/>
          <w:divBdr>
            <w:top w:val="none" w:sz="0" w:space="0" w:color="auto"/>
            <w:left w:val="none" w:sz="0" w:space="0" w:color="auto"/>
            <w:bottom w:val="none" w:sz="0" w:space="0" w:color="auto"/>
            <w:right w:val="none" w:sz="0" w:space="0" w:color="auto"/>
          </w:divBdr>
        </w:div>
        <w:div w:id="633217100">
          <w:marLeft w:val="640"/>
          <w:marRight w:val="0"/>
          <w:marTop w:val="0"/>
          <w:marBottom w:val="0"/>
          <w:divBdr>
            <w:top w:val="none" w:sz="0" w:space="0" w:color="auto"/>
            <w:left w:val="none" w:sz="0" w:space="0" w:color="auto"/>
            <w:bottom w:val="none" w:sz="0" w:space="0" w:color="auto"/>
            <w:right w:val="none" w:sz="0" w:space="0" w:color="auto"/>
          </w:divBdr>
        </w:div>
        <w:div w:id="294457165">
          <w:marLeft w:val="640"/>
          <w:marRight w:val="0"/>
          <w:marTop w:val="0"/>
          <w:marBottom w:val="0"/>
          <w:divBdr>
            <w:top w:val="none" w:sz="0" w:space="0" w:color="auto"/>
            <w:left w:val="none" w:sz="0" w:space="0" w:color="auto"/>
            <w:bottom w:val="none" w:sz="0" w:space="0" w:color="auto"/>
            <w:right w:val="none" w:sz="0" w:space="0" w:color="auto"/>
          </w:divBdr>
        </w:div>
        <w:div w:id="2046786653">
          <w:marLeft w:val="640"/>
          <w:marRight w:val="0"/>
          <w:marTop w:val="0"/>
          <w:marBottom w:val="0"/>
          <w:divBdr>
            <w:top w:val="none" w:sz="0" w:space="0" w:color="auto"/>
            <w:left w:val="none" w:sz="0" w:space="0" w:color="auto"/>
            <w:bottom w:val="none" w:sz="0" w:space="0" w:color="auto"/>
            <w:right w:val="none" w:sz="0" w:space="0" w:color="auto"/>
          </w:divBdr>
        </w:div>
        <w:div w:id="736393370">
          <w:marLeft w:val="640"/>
          <w:marRight w:val="0"/>
          <w:marTop w:val="0"/>
          <w:marBottom w:val="0"/>
          <w:divBdr>
            <w:top w:val="none" w:sz="0" w:space="0" w:color="auto"/>
            <w:left w:val="none" w:sz="0" w:space="0" w:color="auto"/>
            <w:bottom w:val="none" w:sz="0" w:space="0" w:color="auto"/>
            <w:right w:val="none" w:sz="0" w:space="0" w:color="auto"/>
          </w:divBdr>
        </w:div>
        <w:div w:id="1745180098">
          <w:marLeft w:val="640"/>
          <w:marRight w:val="0"/>
          <w:marTop w:val="0"/>
          <w:marBottom w:val="0"/>
          <w:divBdr>
            <w:top w:val="none" w:sz="0" w:space="0" w:color="auto"/>
            <w:left w:val="none" w:sz="0" w:space="0" w:color="auto"/>
            <w:bottom w:val="none" w:sz="0" w:space="0" w:color="auto"/>
            <w:right w:val="none" w:sz="0" w:space="0" w:color="auto"/>
          </w:divBdr>
        </w:div>
        <w:div w:id="329870600">
          <w:marLeft w:val="640"/>
          <w:marRight w:val="0"/>
          <w:marTop w:val="0"/>
          <w:marBottom w:val="0"/>
          <w:divBdr>
            <w:top w:val="none" w:sz="0" w:space="0" w:color="auto"/>
            <w:left w:val="none" w:sz="0" w:space="0" w:color="auto"/>
            <w:bottom w:val="none" w:sz="0" w:space="0" w:color="auto"/>
            <w:right w:val="none" w:sz="0" w:space="0" w:color="auto"/>
          </w:divBdr>
        </w:div>
        <w:div w:id="42481884">
          <w:marLeft w:val="640"/>
          <w:marRight w:val="0"/>
          <w:marTop w:val="0"/>
          <w:marBottom w:val="0"/>
          <w:divBdr>
            <w:top w:val="none" w:sz="0" w:space="0" w:color="auto"/>
            <w:left w:val="none" w:sz="0" w:space="0" w:color="auto"/>
            <w:bottom w:val="none" w:sz="0" w:space="0" w:color="auto"/>
            <w:right w:val="none" w:sz="0" w:space="0" w:color="auto"/>
          </w:divBdr>
        </w:div>
        <w:div w:id="1523662767">
          <w:marLeft w:val="640"/>
          <w:marRight w:val="0"/>
          <w:marTop w:val="0"/>
          <w:marBottom w:val="0"/>
          <w:divBdr>
            <w:top w:val="none" w:sz="0" w:space="0" w:color="auto"/>
            <w:left w:val="none" w:sz="0" w:space="0" w:color="auto"/>
            <w:bottom w:val="none" w:sz="0" w:space="0" w:color="auto"/>
            <w:right w:val="none" w:sz="0" w:space="0" w:color="auto"/>
          </w:divBdr>
        </w:div>
        <w:div w:id="658313031">
          <w:marLeft w:val="640"/>
          <w:marRight w:val="0"/>
          <w:marTop w:val="0"/>
          <w:marBottom w:val="0"/>
          <w:divBdr>
            <w:top w:val="none" w:sz="0" w:space="0" w:color="auto"/>
            <w:left w:val="none" w:sz="0" w:space="0" w:color="auto"/>
            <w:bottom w:val="none" w:sz="0" w:space="0" w:color="auto"/>
            <w:right w:val="none" w:sz="0" w:space="0" w:color="auto"/>
          </w:divBdr>
        </w:div>
        <w:div w:id="833375309">
          <w:marLeft w:val="640"/>
          <w:marRight w:val="0"/>
          <w:marTop w:val="0"/>
          <w:marBottom w:val="0"/>
          <w:divBdr>
            <w:top w:val="none" w:sz="0" w:space="0" w:color="auto"/>
            <w:left w:val="none" w:sz="0" w:space="0" w:color="auto"/>
            <w:bottom w:val="none" w:sz="0" w:space="0" w:color="auto"/>
            <w:right w:val="none" w:sz="0" w:space="0" w:color="auto"/>
          </w:divBdr>
        </w:div>
        <w:div w:id="1391660183">
          <w:marLeft w:val="640"/>
          <w:marRight w:val="0"/>
          <w:marTop w:val="0"/>
          <w:marBottom w:val="0"/>
          <w:divBdr>
            <w:top w:val="none" w:sz="0" w:space="0" w:color="auto"/>
            <w:left w:val="none" w:sz="0" w:space="0" w:color="auto"/>
            <w:bottom w:val="none" w:sz="0" w:space="0" w:color="auto"/>
            <w:right w:val="none" w:sz="0" w:space="0" w:color="auto"/>
          </w:divBdr>
        </w:div>
        <w:div w:id="2074966273">
          <w:marLeft w:val="640"/>
          <w:marRight w:val="0"/>
          <w:marTop w:val="0"/>
          <w:marBottom w:val="0"/>
          <w:divBdr>
            <w:top w:val="none" w:sz="0" w:space="0" w:color="auto"/>
            <w:left w:val="none" w:sz="0" w:space="0" w:color="auto"/>
            <w:bottom w:val="none" w:sz="0" w:space="0" w:color="auto"/>
            <w:right w:val="none" w:sz="0" w:space="0" w:color="auto"/>
          </w:divBdr>
        </w:div>
        <w:div w:id="1013874125">
          <w:marLeft w:val="640"/>
          <w:marRight w:val="0"/>
          <w:marTop w:val="0"/>
          <w:marBottom w:val="0"/>
          <w:divBdr>
            <w:top w:val="none" w:sz="0" w:space="0" w:color="auto"/>
            <w:left w:val="none" w:sz="0" w:space="0" w:color="auto"/>
            <w:bottom w:val="none" w:sz="0" w:space="0" w:color="auto"/>
            <w:right w:val="none" w:sz="0" w:space="0" w:color="auto"/>
          </w:divBdr>
        </w:div>
        <w:div w:id="1578515483">
          <w:marLeft w:val="640"/>
          <w:marRight w:val="0"/>
          <w:marTop w:val="0"/>
          <w:marBottom w:val="0"/>
          <w:divBdr>
            <w:top w:val="none" w:sz="0" w:space="0" w:color="auto"/>
            <w:left w:val="none" w:sz="0" w:space="0" w:color="auto"/>
            <w:bottom w:val="none" w:sz="0" w:space="0" w:color="auto"/>
            <w:right w:val="none" w:sz="0" w:space="0" w:color="auto"/>
          </w:divBdr>
        </w:div>
        <w:div w:id="17201272">
          <w:marLeft w:val="640"/>
          <w:marRight w:val="0"/>
          <w:marTop w:val="0"/>
          <w:marBottom w:val="0"/>
          <w:divBdr>
            <w:top w:val="none" w:sz="0" w:space="0" w:color="auto"/>
            <w:left w:val="none" w:sz="0" w:space="0" w:color="auto"/>
            <w:bottom w:val="none" w:sz="0" w:space="0" w:color="auto"/>
            <w:right w:val="none" w:sz="0" w:space="0" w:color="auto"/>
          </w:divBdr>
        </w:div>
        <w:div w:id="845829357">
          <w:marLeft w:val="640"/>
          <w:marRight w:val="0"/>
          <w:marTop w:val="0"/>
          <w:marBottom w:val="0"/>
          <w:divBdr>
            <w:top w:val="none" w:sz="0" w:space="0" w:color="auto"/>
            <w:left w:val="none" w:sz="0" w:space="0" w:color="auto"/>
            <w:bottom w:val="none" w:sz="0" w:space="0" w:color="auto"/>
            <w:right w:val="none" w:sz="0" w:space="0" w:color="auto"/>
          </w:divBdr>
        </w:div>
        <w:div w:id="529417445">
          <w:marLeft w:val="640"/>
          <w:marRight w:val="0"/>
          <w:marTop w:val="0"/>
          <w:marBottom w:val="0"/>
          <w:divBdr>
            <w:top w:val="none" w:sz="0" w:space="0" w:color="auto"/>
            <w:left w:val="none" w:sz="0" w:space="0" w:color="auto"/>
            <w:bottom w:val="none" w:sz="0" w:space="0" w:color="auto"/>
            <w:right w:val="none" w:sz="0" w:space="0" w:color="auto"/>
          </w:divBdr>
        </w:div>
        <w:div w:id="860897113">
          <w:marLeft w:val="640"/>
          <w:marRight w:val="0"/>
          <w:marTop w:val="0"/>
          <w:marBottom w:val="0"/>
          <w:divBdr>
            <w:top w:val="none" w:sz="0" w:space="0" w:color="auto"/>
            <w:left w:val="none" w:sz="0" w:space="0" w:color="auto"/>
            <w:bottom w:val="none" w:sz="0" w:space="0" w:color="auto"/>
            <w:right w:val="none" w:sz="0" w:space="0" w:color="auto"/>
          </w:divBdr>
        </w:div>
        <w:div w:id="1401827197">
          <w:marLeft w:val="640"/>
          <w:marRight w:val="0"/>
          <w:marTop w:val="0"/>
          <w:marBottom w:val="0"/>
          <w:divBdr>
            <w:top w:val="none" w:sz="0" w:space="0" w:color="auto"/>
            <w:left w:val="none" w:sz="0" w:space="0" w:color="auto"/>
            <w:bottom w:val="none" w:sz="0" w:space="0" w:color="auto"/>
            <w:right w:val="none" w:sz="0" w:space="0" w:color="auto"/>
          </w:divBdr>
        </w:div>
        <w:div w:id="1573617531">
          <w:marLeft w:val="640"/>
          <w:marRight w:val="0"/>
          <w:marTop w:val="0"/>
          <w:marBottom w:val="0"/>
          <w:divBdr>
            <w:top w:val="none" w:sz="0" w:space="0" w:color="auto"/>
            <w:left w:val="none" w:sz="0" w:space="0" w:color="auto"/>
            <w:bottom w:val="none" w:sz="0" w:space="0" w:color="auto"/>
            <w:right w:val="none" w:sz="0" w:space="0" w:color="auto"/>
          </w:divBdr>
        </w:div>
        <w:div w:id="1162698147">
          <w:marLeft w:val="640"/>
          <w:marRight w:val="0"/>
          <w:marTop w:val="0"/>
          <w:marBottom w:val="0"/>
          <w:divBdr>
            <w:top w:val="none" w:sz="0" w:space="0" w:color="auto"/>
            <w:left w:val="none" w:sz="0" w:space="0" w:color="auto"/>
            <w:bottom w:val="none" w:sz="0" w:space="0" w:color="auto"/>
            <w:right w:val="none" w:sz="0" w:space="0" w:color="auto"/>
          </w:divBdr>
        </w:div>
        <w:div w:id="1634362244">
          <w:marLeft w:val="640"/>
          <w:marRight w:val="0"/>
          <w:marTop w:val="0"/>
          <w:marBottom w:val="0"/>
          <w:divBdr>
            <w:top w:val="none" w:sz="0" w:space="0" w:color="auto"/>
            <w:left w:val="none" w:sz="0" w:space="0" w:color="auto"/>
            <w:bottom w:val="none" w:sz="0" w:space="0" w:color="auto"/>
            <w:right w:val="none" w:sz="0" w:space="0" w:color="auto"/>
          </w:divBdr>
        </w:div>
        <w:div w:id="1915703775">
          <w:marLeft w:val="640"/>
          <w:marRight w:val="0"/>
          <w:marTop w:val="0"/>
          <w:marBottom w:val="0"/>
          <w:divBdr>
            <w:top w:val="none" w:sz="0" w:space="0" w:color="auto"/>
            <w:left w:val="none" w:sz="0" w:space="0" w:color="auto"/>
            <w:bottom w:val="none" w:sz="0" w:space="0" w:color="auto"/>
            <w:right w:val="none" w:sz="0" w:space="0" w:color="auto"/>
          </w:divBdr>
        </w:div>
        <w:div w:id="181207481">
          <w:marLeft w:val="640"/>
          <w:marRight w:val="0"/>
          <w:marTop w:val="0"/>
          <w:marBottom w:val="0"/>
          <w:divBdr>
            <w:top w:val="none" w:sz="0" w:space="0" w:color="auto"/>
            <w:left w:val="none" w:sz="0" w:space="0" w:color="auto"/>
            <w:bottom w:val="none" w:sz="0" w:space="0" w:color="auto"/>
            <w:right w:val="none" w:sz="0" w:space="0" w:color="auto"/>
          </w:divBdr>
        </w:div>
        <w:div w:id="627204500">
          <w:marLeft w:val="640"/>
          <w:marRight w:val="0"/>
          <w:marTop w:val="0"/>
          <w:marBottom w:val="0"/>
          <w:divBdr>
            <w:top w:val="none" w:sz="0" w:space="0" w:color="auto"/>
            <w:left w:val="none" w:sz="0" w:space="0" w:color="auto"/>
            <w:bottom w:val="none" w:sz="0" w:space="0" w:color="auto"/>
            <w:right w:val="none" w:sz="0" w:space="0" w:color="auto"/>
          </w:divBdr>
        </w:div>
        <w:div w:id="214897227">
          <w:marLeft w:val="640"/>
          <w:marRight w:val="0"/>
          <w:marTop w:val="0"/>
          <w:marBottom w:val="0"/>
          <w:divBdr>
            <w:top w:val="none" w:sz="0" w:space="0" w:color="auto"/>
            <w:left w:val="none" w:sz="0" w:space="0" w:color="auto"/>
            <w:bottom w:val="none" w:sz="0" w:space="0" w:color="auto"/>
            <w:right w:val="none" w:sz="0" w:space="0" w:color="auto"/>
          </w:divBdr>
        </w:div>
        <w:div w:id="1465388758">
          <w:marLeft w:val="640"/>
          <w:marRight w:val="0"/>
          <w:marTop w:val="0"/>
          <w:marBottom w:val="0"/>
          <w:divBdr>
            <w:top w:val="none" w:sz="0" w:space="0" w:color="auto"/>
            <w:left w:val="none" w:sz="0" w:space="0" w:color="auto"/>
            <w:bottom w:val="none" w:sz="0" w:space="0" w:color="auto"/>
            <w:right w:val="none" w:sz="0" w:space="0" w:color="auto"/>
          </w:divBdr>
        </w:div>
        <w:div w:id="1019090964">
          <w:marLeft w:val="640"/>
          <w:marRight w:val="0"/>
          <w:marTop w:val="0"/>
          <w:marBottom w:val="0"/>
          <w:divBdr>
            <w:top w:val="none" w:sz="0" w:space="0" w:color="auto"/>
            <w:left w:val="none" w:sz="0" w:space="0" w:color="auto"/>
            <w:bottom w:val="none" w:sz="0" w:space="0" w:color="auto"/>
            <w:right w:val="none" w:sz="0" w:space="0" w:color="auto"/>
          </w:divBdr>
        </w:div>
        <w:div w:id="1242636735">
          <w:marLeft w:val="640"/>
          <w:marRight w:val="0"/>
          <w:marTop w:val="0"/>
          <w:marBottom w:val="0"/>
          <w:divBdr>
            <w:top w:val="none" w:sz="0" w:space="0" w:color="auto"/>
            <w:left w:val="none" w:sz="0" w:space="0" w:color="auto"/>
            <w:bottom w:val="none" w:sz="0" w:space="0" w:color="auto"/>
            <w:right w:val="none" w:sz="0" w:space="0" w:color="auto"/>
          </w:divBdr>
        </w:div>
        <w:div w:id="728502975">
          <w:marLeft w:val="640"/>
          <w:marRight w:val="0"/>
          <w:marTop w:val="0"/>
          <w:marBottom w:val="0"/>
          <w:divBdr>
            <w:top w:val="none" w:sz="0" w:space="0" w:color="auto"/>
            <w:left w:val="none" w:sz="0" w:space="0" w:color="auto"/>
            <w:bottom w:val="none" w:sz="0" w:space="0" w:color="auto"/>
            <w:right w:val="none" w:sz="0" w:space="0" w:color="auto"/>
          </w:divBdr>
        </w:div>
        <w:div w:id="848367895">
          <w:marLeft w:val="640"/>
          <w:marRight w:val="0"/>
          <w:marTop w:val="0"/>
          <w:marBottom w:val="0"/>
          <w:divBdr>
            <w:top w:val="none" w:sz="0" w:space="0" w:color="auto"/>
            <w:left w:val="none" w:sz="0" w:space="0" w:color="auto"/>
            <w:bottom w:val="none" w:sz="0" w:space="0" w:color="auto"/>
            <w:right w:val="none" w:sz="0" w:space="0" w:color="auto"/>
          </w:divBdr>
        </w:div>
        <w:div w:id="745149478">
          <w:marLeft w:val="640"/>
          <w:marRight w:val="0"/>
          <w:marTop w:val="0"/>
          <w:marBottom w:val="0"/>
          <w:divBdr>
            <w:top w:val="none" w:sz="0" w:space="0" w:color="auto"/>
            <w:left w:val="none" w:sz="0" w:space="0" w:color="auto"/>
            <w:bottom w:val="none" w:sz="0" w:space="0" w:color="auto"/>
            <w:right w:val="none" w:sz="0" w:space="0" w:color="auto"/>
          </w:divBdr>
        </w:div>
        <w:div w:id="319313932">
          <w:marLeft w:val="640"/>
          <w:marRight w:val="0"/>
          <w:marTop w:val="0"/>
          <w:marBottom w:val="0"/>
          <w:divBdr>
            <w:top w:val="none" w:sz="0" w:space="0" w:color="auto"/>
            <w:left w:val="none" w:sz="0" w:space="0" w:color="auto"/>
            <w:bottom w:val="none" w:sz="0" w:space="0" w:color="auto"/>
            <w:right w:val="none" w:sz="0" w:space="0" w:color="auto"/>
          </w:divBdr>
        </w:div>
        <w:div w:id="1941596968">
          <w:marLeft w:val="640"/>
          <w:marRight w:val="0"/>
          <w:marTop w:val="0"/>
          <w:marBottom w:val="0"/>
          <w:divBdr>
            <w:top w:val="none" w:sz="0" w:space="0" w:color="auto"/>
            <w:left w:val="none" w:sz="0" w:space="0" w:color="auto"/>
            <w:bottom w:val="none" w:sz="0" w:space="0" w:color="auto"/>
            <w:right w:val="none" w:sz="0" w:space="0" w:color="auto"/>
          </w:divBdr>
        </w:div>
        <w:div w:id="176359130">
          <w:marLeft w:val="640"/>
          <w:marRight w:val="0"/>
          <w:marTop w:val="0"/>
          <w:marBottom w:val="0"/>
          <w:divBdr>
            <w:top w:val="none" w:sz="0" w:space="0" w:color="auto"/>
            <w:left w:val="none" w:sz="0" w:space="0" w:color="auto"/>
            <w:bottom w:val="none" w:sz="0" w:space="0" w:color="auto"/>
            <w:right w:val="none" w:sz="0" w:space="0" w:color="auto"/>
          </w:divBdr>
        </w:div>
        <w:div w:id="1780028094">
          <w:marLeft w:val="640"/>
          <w:marRight w:val="0"/>
          <w:marTop w:val="0"/>
          <w:marBottom w:val="0"/>
          <w:divBdr>
            <w:top w:val="none" w:sz="0" w:space="0" w:color="auto"/>
            <w:left w:val="none" w:sz="0" w:space="0" w:color="auto"/>
            <w:bottom w:val="none" w:sz="0" w:space="0" w:color="auto"/>
            <w:right w:val="none" w:sz="0" w:space="0" w:color="auto"/>
          </w:divBdr>
        </w:div>
        <w:div w:id="290131913">
          <w:marLeft w:val="640"/>
          <w:marRight w:val="0"/>
          <w:marTop w:val="0"/>
          <w:marBottom w:val="0"/>
          <w:divBdr>
            <w:top w:val="none" w:sz="0" w:space="0" w:color="auto"/>
            <w:left w:val="none" w:sz="0" w:space="0" w:color="auto"/>
            <w:bottom w:val="none" w:sz="0" w:space="0" w:color="auto"/>
            <w:right w:val="none" w:sz="0" w:space="0" w:color="auto"/>
          </w:divBdr>
        </w:div>
        <w:div w:id="577640721">
          <w:marLeft w:val="640"/>
          <w:marRight w:val="0"/>
          <w:marTop w:val="0"/>
          <w:marBottom w:val="0"/>
          <w:divBdr>
            <w:top w:val="none" w:sz="0" w:space="0" w:color="auto"/>
            <w:left w:val="none" w:sz="0" w:space="0" w:color="auto"/>
            <w:bottom w:val="none" w:sz="0" w:space="0" w:color="auto"/>
            <w:right w:val="none" w:sz="0" w:space="0" w:color="auto"/>
          </w:divBdr>
        </w:div>
        <w:div w:id="558052460">
          <w:marLeft w:val="640"/>
          <w:marRight w:val="0"/>
          <w:marTop w:val="0"/>
          <w:marBottom w:val="0"/>
          <w:divBdr>
            <w:top w:val="none" w:sz="0" w:space="0" w:color="auto"/>
            <w:left w:val="none" w:sz="0" w:space="0" w:color="auto"/>
            <w:bottom w:val="none" w:sz="0" w:space="0" w:color="auto"/>
            <w:right w:val="none" w:sz="0" w:space="0" w:color="auto"/>
          </w:divBdr>
        </w:div>
        <w:div w:id="758646543">
          <w:marLeft w:val="640"/>
          <w:marRight w:val="0"/>
          <w:marTop w:val="0"/>
          <w:marBottom w:val="0"/>
          <w:divBdr>
            <w:top w:val="none" w:sz="0" w:space="0" w:color="auto"/>
            <w:left w:val="none" w:sz="0" w:space="0" w:color="auto"/>
            <w:bottom w:val="none" w:sz="0" w:space="0" w:color="auto"/>
            <w:right w:val="none" w:sz="0" w:space="0" w:color="auto"/>
          </w:divBdr>
        </w:div>
        <w:div w:id="1114132310">
          <w:marLeft w:val="640"/>
          <w:marRight w:val="0"/>
          <w:marTop w:val="0"/>
          <w:marBottom w:val="0"/>
          <w:divBdr>
            <w:top w:val="none" w:sz="0" w:space="0" w:color="auto"/>
            <w:left w:val="none" w:sz="0" w:space="0" w:color="auto"/>
            <w:bottom w:val="none" w:sz="0" w:space="0" w:color="auto"/>
            <w:right w:val="none" w:sz="0" w:space="0" w:color="auto"/>
          </w:divBdr>
        </w:div>
        <w:div w:id="1108500926">
          <w:marLeft w:val="640"/>
          <w:marRight w:val="0"/>
          <w:marTop w:val="0"/>
          <w:marBottom w:val="0"/>
          <w:divBdr>
            <w:top w:val="none" w:sz="0" w:space="0" w:color="auto"/>
            <w:left w:val="none" w:sz="0" w:space="0" w:color="auto"/>
            <w:bottom w:val="none" w:sz="0" w:space="0" w:color="auto"/>
            <w:right w:val="none" w:sz="0" w:space="0" w:color="auto"/>
          </w:divBdr>
        </w:div>
        <w:div w:id="1464033003">
          <w:marLeft w:val="640"/>
          <w:marRight w:val="0"/>
          <w:marTop w:val="0"/>
          <w:marBottom w:val="0"/>
          <w:divBdr>
            <w:top w:val="none" w:sz="0" w:space="0" w:color="auto"/>
            <w:left w:val="none" w:sz="0" w:space="0" w:color="auto"/>
            <w:bottom w:val="none" w:sz="0" w:space="0" w:color="auto"/>
            <w:right w:val="none" w:sz="0" w:space="0" w:color="auto"/>
          </w:divBdr>
        </w:div>
        <w:div w:id="1948082327">
          <w:marLeft w:val="640"/>
          <w:marRight w:val="0"/>
          <w:marTop w:val="0"/>
          <w:marBottom w:val="0"/>
          <w:divBdr>
            <w:top w:val="none" w:sz="0" w:space="0" w:color="auto"/>
            <w:left w:val="none" w:sz="0" w:space="0" w:color="auto"/>
            <w:bottom w:val="none" w:sz="0" w:space="0" w:color="auto"/>
            <w:right w:val="none" w:sz="0" w:space="0" w:color="auto"/>
          </w:divBdr>
        </w:div>
        <w:div w:id="774598492">
          <w:marLeft w:val="640"/>
          <w:marRight w:val="0"/>
          <w:marTop w:val="0"/>
          <w:marBottom w:val="0"/>
          <w:divBdr>
            <w:top w:val="none" w:sz="0" w:space="0" w:color="auto"/>
            <w:left w:val="none" w:sz="0" w:space="0" w:color="auto"/>
            <w:bottom w:val="none" w:sz="0" w:space="0" w:color="auto"/>
            <w:right w:val="none" w:sz="0" w:space="0" w:color="auto"/>
          </w:divBdr>
        </w:div>
        <w:div w:id="1300184371">
          <w:marLeft w:val="640"/>
          <w:marRight w:val="0"/>
          <w:marTop w:val="0"/>
          <w:marBottom w:val="0"/>
          <w:divBdr>
            <w:top w:val="none" w:sz="0" w:space="0" w:color="auto"/>
            <w:left w:val="none" w:sz="0" w:space="0" w:color="auto"/>
            <w:bottom w:val="none" w:sz="0" w:space="0" w:color="auto"/>
            <w:right w:val="none" w:sz="0" w:space="0" w:color="auto"/>
          </w:divBdr>
        </w:div>
        <w:div w:id="1571960262">
          <w:marLeft w:val="640"/>
          <w:marRight w:val="0"/>
          <w:marTop w:val="0"/>
          <w:marBottom w:val="0"/>
          <w:divBdr>
            <w:top w:val="none" w:sz="0" w:space="0" w:color="auto"/>
            <w:left w:val="none" w:sz="0" w:space="0" w:color="auto"/>
            <w:bottom w:val="none" w:sz="0" w:space="0" w:color="auto"/>
            <w:right w:val="none" w:sz="0" w:space="0" w:color="auto"/>
          </w:divBdr>
        </w:div>
        <w:div w:id="1923249254">
          <w:marLeft w:val="640"/>
          <w:marRight w:val="0"/>
          <w:marTop w:val="0"/>
          <w:marBottom w:val="0"/>
          <w:divBdr>
            <w:top w:val="none" w:sz="0" w:space="0" w:color="auto"/>
            <w:left w:val="none" w:sz="0" w:space="0" w:color="auto"/>
            <w:bottom w:val="none" w:sz="0" w:space="0" w:color="auto"/>
            <w:right w:val="none" w:sz="0" w:space="0" w:color="auto"/>
          </w:divBdr>
        </w:div>
        <w:div w:id="123282147">
          <w:marLeft w:val="640"/>
          <w:marRight w:val="0"/>
          <w:marTop w:val="0"/>
          <w:marBottom w:val="0"/>
          <w:divBdr>
            <w:top w:val="none" w:sz="0" w:space="0" w:color="auto"/>
            <w:left w:val="none" w:sz="0" w:space="0" w:color="auto"/>
            <w:bottom w:val="none" w:sz="0" w:space="0" w:color="auto"/>
            <w:right w:val="none" w:sz="0" w:space="0" w:color="auto"/>
          </w:divBdr>
        </w:div>
        <w:div w:id="2021852529">
          <w:marLeft w:val="640"/>
          <w:marRight w:val="0"/>
          <w:marTop w:val="0"/>
          <w:marBottom w:val="0"/>
          <w:divBdr>
            <w:top w:val="none" w:sz="0" w:space="0" w:color="auto"/>
            <w:left w:val="none" w:sz="0" w:space="0" w:color="auto"/>
            <w:bottom w:val="none" w:sz="0" w:space="0" w:color="auto"/>
            <w:right w:val="none" w:sz="0" w:space="0" w:color="auto"/>
          </w:divBdr>
        </w:div>
        <w:div w:id="1124931587">
          <w:marLeft w:val="640"/>
          <w:marRight w:val="0"/>
          <w:marTop w:val="0"/>
          <w:marBottom w:val="0"/>
          <w:divBdr>
            <w:top w:val="none" w:sz="0" w:space="0" w:color="auto"/>
            <w:left w:val="none" w:sz="0" w:space="0" w:color="auto"/>
            <w:bottom w:val="none" w:sz="0" w:space="0" w:color="auto"/>
            <w:right w:val="none" w:sz="0" w:space="0" w:color="auto"/>
          </w:divBdr>
        </w:div>
        <w:div w:id="701052762">
          <w:marLeft w:val="640"/>
          <w:marRight w:val="0"/>
          <w:marTop w:val="0"/>
          <w:marBottom w:val="0"/>
          <w:divBdr>
            <w:top w:val="none" w:sz="0" w:space="0" w:color="auto"/>
            <w:left w:val="none" w:sz="0" w:space="0" w:color="auto"/>
            <w:bottom w:val="none" w:sz="0" w:space="0" w:color="auto"/>
            <w:right w:val="none" w:sz="0" w:space="0" w:color="auto"/>
          </w:divBdr>
        </w:div>
        <w:div w:id="488521502">
          <w:marLeft w:val="640"/>
          <w:marRight w:val="0"/>
          <w:marTop w:val="0"/>
          <w:marBottom w:val="0"/>
          <w:divBdr>
            <w:top w:val="none" w:sz="0" w:space="0" w:color="auto"/>
            <w:left w:val="none" w:sz="0" w:space="0" w:color="auto"/>
            <w:bottom w:val="none" w:sz="0" w:space="0" w:color="auto"/>
            <w:right w:val="none" w:sz="0" w:space="0" w:color="auto"/>
          </w:divBdr>
        </w:div>
        <w:div w:id="159859253">
          <w:marLeft w:val="640"/>
          <w:marRight w:val="0"/>
          <w:marTop w:val="0"/>
          <w:marBottom w:val="0"/>
          <w:divBdr>
            <w:top w:val="none" w:sz="0" w:space="0" w:color="auto"/>
            <w:left w:val="none" w:sz="0" w:space="0" w:color="auto"/>
            <w:bottom w:val="none" w:sz="0" w:space="0" w:color="auto"/>
            <w:right w:val="none" w:sz="0" w:space="0" w:color="auto"/>
          </w:divBdr>
        </w:div>
      </w:divsChild>
    </w:div>
    <w:div w:id="378287124">
      <w:bodyDiv w:val="1"/>
      <w:marLeft w:val="0"/>
      <w:marRight w:val="0"/>
      <w:marTop w:val="0"/>
      <w:marBottom w:val="0"/>
      <w:divBdr>
        <w:top w:val="none" w:sz="0" w:space="0" w:color="auto"/>
        <w:left w:val="none" w:sz="0" w:space="0" w:color="auto"/>
        <w:bottom w:val="none" w:sz="0" w:space="0" w:color="auto"/>
        <w:right w:val="none" w:sz="0" w:space="0" w:color="auto"/>
      </w:divBdr>
      <w:divsChild>
        <w:div w:id="1948150185">
          <w:marLeft w:val="640"/>
          <w:marRight w:val="0"/>
          <w:marTop w:val="0"/>
          <w:marBottom w:val="0"/>
          <w:divBdr>
            <w:top w:val="none" w:sz="0" w:space="0" w:color="auto"/>
            <w:left w:val="none" w:sz="0" w:space="0" w:color="auto"/>
            <w:bottom w:val="none" w:sz="0" w:space="0" w:color="auto"/>
            <w:right w:val="none" w:sz="0" w:space="0" w:color="auto"/>
          </w:divBdr>
        </w:div>
        <w:div w:id="705563777">
          <w:marLeft w:val="640"/>
          <w:marRight w:val="0"/>
          <w:marTop w:val="0"/>
          <w:marBottom w:val="0"/>
          <w:divBdr>
            <w:top w:val="none" w:sz="0" w:space="0" w:color="auto"/>
            <w:left w:val="none" w:sz="0" w:space="0" w:color="auto"/>
            <w:bottom w:val="none" w:sz="0" w:space="0" w:color="auto"/>
            <w:right w:val="none" w:sz="0" w:space="0" w:color="auto"/>
          </w:divBdr>
        </w:div>
        <w:div w:id="981231466">
          <w:marLeft w:val="640"/>
          <w:marRight w:val="0"/>
          <w:marTop w:val="0"/>
          <w:marBottom w:val="0"/>
          <w:divBdr>
            <w:top w:val="none" w:sz="0" w:space="0" w:color="auto"/>
            <w:left w:val="none" w:sz="0" w:space="0" w:color="auto"/>
            <w:bottom w:val="none" w:sz="0" w:space="0" w:color="auto"/>
            <w:right w:val="none" w:sz="0" w:space="0" w:color="auto"/>
          </w:divBdr>
        </w:div>
        <w:div w:id="1802457867">
          <w:marLeft w:val="640"/>
          <w:marRight w:val="0"/>
          <w:marTop w:val="0"/>
          <w:marBottom w:val="0"/>
          <w:divBdr>
            <w:top w:val="none" w:sz="0" w:space="0" w:color="auto"/>
            <w:left w:val="none" w:sz="0" w:space="0" w:color="auto"/>
            <w:bottom w:val="none" w:sz="0" w:space="0" w:color="auto"/>
            <w:right w:val="none" w:sz="0" w:space="0" w:color="auto"/>
          </w:divBdr>
        </w:div>
        <w:div w:id="1951938345">
          <w:marLeft w:val="640"/>
          <w:marRight w:val="0"/>
          <w:marTop w:val="0"/>
          <w:marBottom w:val="0"/>
          <w:divBdr>
            <w:top w:val="none" w:sz="0" w:space="0" w:color="auto"/>
            <w:left w:val="none" w:sz="0" w:space="0" w:color="auto"/>
            <w:bottom w:val="none" w:sz="0" w:space="0" w:color="auto"/>
            <w:right w:val="none" w:sz="0" w:space="0" w:color="auto"/>
          </w:divBdr>
        </w:div>
        <w:div w:id="946424047">
          <w:marLeft w:val="640"/>
          <w:marRight w:val="0"/>
          <w:marTop w:val="0"/>
          <w:marBottom w:val="0"/>
          <w:divBdr>
            <w:top w:val="none" w:sz="0" w:space="0" w:color="auto"/>
            <w:left w:val="none" w:sz="0" w:space="0" w:color="auto"/>
            <w:bottom w:val="none" w:sz="0" w:space="0" w:color="auto"/>
            <w:right w:val="none" w:sz="0" w:space="0" w:color="auto"/>
          </w:divBdr>
        </w:div>
        <w:div w:id="414403084">
          <w:marLeft w:val="640"/>
          <w:marRight w:val="0"/>
          <w:marTop w:val="0"/>
          <w:marBottom w:val="0"/>
          <w:divBdr>
            <w:top w:val="none" w:sz="0" w:space="0" w:color="auto"/>
            <w:left w:val="none" w:sz="0" w:space="0" w:color="auto"/>
            <w:bottom w:val="none" w:sz="0" w:space="0" w:color="auto"/>
            <w:right w:val="none" w:sz="0" w:space="0" w:color="auto"/>
          </w:divBdr>
        </w:div>
        <w:div w:id="1000160501">
          <w:marLeft w:val="640"/>
          <w:marRight w:val="0"/>
          <w:marTop w:val="0"/>
          <w:marBottom w:val="0"/>
          <w:divBdr>
            <w:top w:val="none" w:sz="0" w:space="0" w:color="auto"/>
            <w:left w:val="none" w:sz="0" w:space="0" w:color="auto"/>
            <w:bottom w:val="none" w:sz="0" w:space="0" w:color="auto"/>
            <w:right w:val="none" w:sz="0" w:space="0" w:color="auto"/>
          </w:divBdr>
        </w:div>
        <w:div w:id="410588432">
          <w:marLeft w:val="640"/>
          <w:marRight w:val="0"/>
          <w:marTop w:val="0"/>
          <w:marBottom w:val="0"/>
          <w:divBdr>
            <w:top w:val="none" w:sz="0" w:space="0" w:color="auto"/>
            <w:left w:val="none" w:sz="0" w:space="0" w:color="auto"/>
            <w:bottom w:val="none" w:sz="0" w:space="0" w:color="auto"/>
            <w:right w:val="none" w:sz="0" w:space="0" w:color="auto"/>
          </w:divBdr>
        </w:div>
        <w:div w:id="161433941">
          <w:marLeft w:val="640"/>
          <w:marRight w:val="0"/>
          <w:marTop w:val="0"/>
          <w:marBottom w:val="0"/>
          <w:divBdr>
            <w:top w:val="none" w:sz="0" w:space="0" w:color="auto"/>
            <w:left w:val="none" w:sz="0" w:space="0" w:color="auto"/>
            <w:bottom w:val="none" w:sz="0" w:space="0" w:color="auto"/>
            <w:right w:val="none" w:sz="0" w:space="0" w:color="auto"/>
          </w:divBdr>
        </w:div>
        <w:div w:id="1347749499">
          <w:marLeft w:val="640"/>
          <w:marRight w:val="0"/>
          <w:marTop w:val="0"/>
          <w:marBottom w:val="0"/>
          <w:divBdr>
            <w:top w:val="none" w:sz="0" w:space="0" w:color="auto"/>
            <w:left w:val="none" w:sz="0" w:space="0" w:color="auto"/>
            <w:bottom w:val="none" w:sz="0" w:space="0" w:color="auto"/>
            <w:right w:val="none" w:sz="0" w:space="0" w:color="auto"/>
          </w:divBdr>
        </w:div>
        <w:div w:id="821311936">
          <w:marLeft w:val="640"/>
          <w:marRight w:val="0"/>
          <w:marTop w:val="0"/>
          <w:marBottom w:val="0"/>
          <w:divBdr>
            <w:top w:val="none" w:sz="0" w:space="0" w:color="auto"/>
            <w:left w:val="none" w:sz="0" w:space="0" w:color="auto"/>
            <w:bottom w:val="none" w:sz="0" w:space="0" w:color="auto"/>
            <w:right w:val="none" w:sz="0" w:space="0" w:color="auto"/>
          </w:divBdr>
        </w:div>
        <w:div w:id="100879368">
          <w:marLeft w:val="640"/>
          <w:marRight w:val="0"/>
          <w:marTop w:val="0"/>
          <w:marBottom w:val="0"/>
          <w:divBdr>
            <w:top w:val="none" w:sz="0" w:space="0" w:color="auto"/>
            <w:left w:val="none" w:sz="0" w:space="0" w:color="auto"/>
            <w:bottom w:val="none" w:sz="0" w:space="0" w:color="auto"/>
            <w:right w:val="none" w:sz="0" w:space="0" w:color="auto"/>
          </w:divBdr>
        </w:div>
        <w:div w:id="1855459106">
          <w:marLeft w:val="640"/>
          <w:marRight w:val="0"/>
          <w:marTop w:val="0"/>
          <w:marBottom w:val="0"/>
          <w:divBdr>
            <w:top w:val="none" w:sz="0" w:space="0" w:color="auto"/>
            <w:left w:val="none" w:sz="0" w:space="0" w:color="auto"/>
            <w:bottom w:val="none" w:sz="0" w:space="0" w:color="auto"/>
            <w:right w:val="none" w:sz="0" w:space="0" w:color="auto"/>
          </w:divBdr>
        </w:div>
        <w:div w:id="572273608">
          <w:marLeft w:val="640"/>
          <w:marRight w:val="0"/>
          <w:marTop w:val="0"/>
          <w:marBottom w:val="0"/>
          <w:divBdr>
            <w:top w:val="none" w:sz="0" w:space="0" w:color="auto"/>
            <w:left w:val="none" w:sz="0" w:space="0" w:color="auto"/>
            <w:bottom w:val="none" w:sz="0" w:space="0" w:color="auto"/>
            <w:right w:val="none" w:sz="0" w:space="0" w:color="auto"/>
          </w:divBdr>
        </w:div>
        <w:div w:id="394470248">
          <w:marLeft w:val="640"/>
          <w:marRight w:val="0"/>
          <w:marTop w:val="0"/>
          <w:marBottom w:val="0"/>
          <w:divBdr>
            <w:top w:val="none" w:sz="0" w:space="0" w:color="auto"/>
            <w:left w:val="none" w:sz="0" w:space="0" w:color="auto"/>
            <w:bottom w:val="none" w:sz="0" w:space="0" w:color="auto"/>
            <w:right w:val="none" w:sz="0" w:space="0" w:color="auto"/>
          </w:divBdr>
        </w:div>
        <w:div w:id="1547445244">
          <w:marLeft w:val="640"/>
          <w:marRight w:val="0"/>
          <w:marTop w:val="0"/>
          <w:marBottom w:val="0"/>
          <w:divBdr>
            <w:top w:val="none" w:sz="0" w:space="0" w:color="auto"/>
            <w:left w:val="none" w:sz="0" w:space="0" w:color="auto"/>
            <w:bottom w:val="none" w:sz="0" w:space="0" w:color="auto"/>
            <w:right w:val="none" w:sz="0" w:space="0" w:color="auto"/>
          </w:divBdr>
        </w:div>
        <w:div w:id="485973472">
          <w:marLeft w:val="640"/>
          <w:marRight w:val="0"/>
          <w:marTop w:val="0"/>
          <w:marBottom w:val="0"/>
          <w:divBdr>
            <w:top w:val="none" w:sz="0" w:space="0" w:color="auto"/>
            <w:left w:val="none" w:sz="0" w:space="0" w:color="auto"/>
            <w:bottom w:val="none" w:sz="0" w:space="0" w:color="auto"/>
            <w:right w:val="none" w:sz="0" w:space="0" w:color="auto"/>
          </w:divBdr>
        </w:div>
        <w:div w:id="1826313973">
          <w:marLeft w:val="640"/>
          <w:marRight w:val="0"/>
          <w:marTop w:val="0"/>
          <w:marBottom w:val="0"/>
          <w:divBdr>
            <w:top w:val="none" w:sz="0" w:space="0" w:color="auto"/>
            <w:left w:val="none" w:sz="0" w:space="0" w:color="auto"/>
            <w:bottom w:val="none" w:sz="0" w:space="0" w:color="auto"/>
            <w:right w:val="none" w:sz="0" w:space="0" w:color="auto"/>
          </w:divBdr>
        </w:div>
        <w:div w:id="501894953">
          <w:marLeft w:val="640"/>
          <w:marRight w:val="0"/>
          <w:marTop w:val="0"/>
          <w:marBottom w:val="0"/>
          <w:divBdr>
            <w:top w:val="none" w:sz="0" w:space="0" w:color="auto"/>
            <w:left w:val="none" w:sz="0" w:space="0" w:color="auto"/>
            <w:bottom w:val="none" w:sz="0" w:space="0" w:color="auto"/>
            <w:right w:val="none" w:sz="0" w:space="0" w:color="auto"/>
          </w:divBdr>
        </w:div>
        <w:div w:id="1997340797">
          <w:marLeft w:val="640"/>
          <w:marRight w:val="0"/>
          <w:marTop w:val="0"/>
          <w:marBottom w:val="0"/>
          <w:divBdr>
            <w:top w:val="none" w:sz="0" w:space="0" w:color="auto"/>
            <w:left w:val="none" w:sz="0" w:space="0" w:color="auto"/>
            <w:bottom w:val="none" w:sz="0" w:space="0" w:color="auto"/>
            <w:right w:val="none" w:sz="0" w:space="0" w:color="auto"/>
          </w:divBdr>
        </w:div>
        <w:div w:id="1022704477">
          <w:marLeft w:val="640"/>
          <w:marRight w:val="0"/>
          <w:marTop w:val="0"/>
          <w:marBottom w:val="0"/>
          <w:divBdr>
            <w:top w:val="none" w:sz="0" w:space="0" w:color="auto"/>
            <w:left w:val="none" w:sz="0" w:space="0" w:color="auto"/>
            <w:bottom w:val="none" w:sz="0" w:space="0" w:color="auto"/>
            <w:right w:val="none" w:sz="0" w:space="0" w:color="auto"/>
          </w:divBdr>
        </w:div>
        <w:div w:id="100999056">
          <w:marLeft w:val="640"/>
          <w:marRight w:val="0"/>
          <w:marTop w:val="0"/>
          <w:marBottom w:val="0"/>
          <w:divBdr>
            <w:top w:val="none" w:sz="0" w:space="0" w:color="auto"/>
            <w:left w:val="none" w:sz="0" w:space="0" w:color="auto"/>
            <w:bottom w:val="none" w:sz="0" w:space="0" w:color="auto"/>
            <w:right w:val="none" w:sz="0" w:space="0" w:color="auto"/>
          </w:divBdr>
        </w:div>
        <w:div w:id="1813985818">
          <w:marLeft w:val="640"/>
          <w:marRight w:val="0"/>
          <w:marTop w:val="0"/>
          <w:marBottom w:val="0"/>
          <w:divBdr>
            <w:top w:val="none" w:sz="0" w:space="0" w:color="auto"/>
            <w:left w:val="none" w:sz="0" w:space="0" w:color="auto"/>
            <w:bottom w:val="none" w:sz="0" w:space="0" w:color="auto"/>
            <w:right w:val="none" w:sz="0" w:space="0" w:color="auto"/>
          </w:divBdr>
        </w:div>
        <w:div w:id="534540675">
          <w:marLeft w:val="640"/>
          <w:marRight w:val="0"/>
          <w:marTop w:val="0"/>
          <w:marBottom w:val="0"/>
          <w:divBdr>
            <w:top w:val="none" w:sz="0" w:space="0" w:color="auto"/>
            <w:left w:val="none" w:sz="0" w:space="0" w:color="auto"/>
            <w:bottom w:val="none" w:sz="0" w:space="0" w:color="auto"/>
            <w:right w:val="none" w:sz="0" w:space="0" w:color="auto"/>
          </w:divBdr>
        </w:div>
        <w:div w:id="1714117477">
          <w:marLeft w:val="640"/>
          <w:marRight w:val="0"/>
          <w:marTop w:val="0"/>
          <w:marBottom w:val="0"/>
          <w:divBdr>
            <w:top w:val="none" w:sz="0" w:space="0" w:color="auto"/>
            <w:left w:val="none" w:sz="0" w:space="0" w:color="auto"/>
            <w:bottom w:val="none" w:sz="0" w:space="0" w:color="auto"/>
            <w:right w:val="none" w:sz="0" w:space="0" w:color="auto"/>
          </w:divBdr>
        </w:div>
        <w:div w:id="1614048047">
          <w:marLeft w:val="640"/>
          <w:marRight w:val="0"/>
          <w:marTop w:val="0"/>
          <w:marBottom w:val="0"/>
          <w:divBdr>
            <w:top w:val="none" w:sz="0" w:space="0" w:color="auto"/>
            <w:left w:val="none" w:sz="0" w:space="0" w:color="auto"/>
            <w:bottom w:val="none" w:sz="0" w:space="0" w:color="auto"/>
            <w:right w:val="none" w:sz="0" w:space="0" w:color="auto"/>
          </w:divBdr>
        </w:div>
        <w:div w:id="24017247">
          <w:marLeft w:val="640"/>
          <w:marRight w:val="0"/>
          <w:marTop w:val="0"/>
          <w:marBottom w:val="0"/>
          <w:divBdr>
            <w:top w:val="none" w:sz="0" w:space="0" w:color="auto"/>
            <w:left w:val="none" w:sz="0" w:space="0" w:color="auto"/>
            <w:bottom w:val="none" w:sz="0" w:space="0" w:color="auto"/>
            <w:right w:val="none" w:sz="0" w:space="0" w:color="auto"/>
          </w:divBdr>
        </w:div>
        <w:div w:id="1792094119">
          <w:marLeft w:val="640"/>
          <w:marRight w:val="0"/>
          <w:marTop w:val="0"/>
          <w:marBottom w:val="0"/>
          <w:divBdr>
            <w:top w:val="none" w:sz="0" w:space="0" w:color="auto"/>
            <w:left w:val="none" w:sz="0" w:space="0" w:color="auto"/>
            <w:bottom w:val="none" w:sz="0" w:space="0" w:color="auto"/>
            <w:right w:val="none" w:sz="0" w:space="0" w:color="auto"/>
          </w:divBdr>
        </w:div>
        <w:div w:id="909777336">
          <w:marLeft w:val="640"/>
          <w:marRight w:val="0"/>
          <w:marTop w:val="0"/>
          <w:marBottom w:val="0"/>
          <w:divBdr>
            <w:top w:val="none" w:sz="0" w:space="0" w:color="auto"/>
            <w:left w:val="none" w:sz="0" w:space="0" w:color="auto"/>
            <w:bottom w:val="none" w:sz="0" w:space="0" w:color="auto"/>
            <w:right w:val="none" w:sz="0" w:space="0" w:color="auto"/>
          </w:divBdr>
        </w:div>
        <w:div w:id="953172637">
          <w:marLeft w:val="640"/>
          <w:marRight w:val="0"/>
          <w:marTop w:val="0"/>
          <w:marBottom w:val="0"/>
          <w:divBdr>
            <w:top w:val="none" w:sz="0" w:space="0" w:color="auto"/>
            <w:left w:val="none" w:sz="0" w:space="0" w:color="auto"/>
            <w:bottom w:val="none" w:sz="0" w:space="0" w:color="auto"/>
            <w:right w:val="none" w:sz="0" w:space="0" w:color="auto"/>
          </w:divBdr>
        </w:div>
        <w:div w:id="495073344">
          <w:marLeft w:val="640"/>
          <w:marRight w:val="0"/>
          <w:marTop w:val="0"/>
          <w:marBottom w:val="0"/>
          <w:divBdr>
            <w:top w:val="none" w:sz="0" w:space="0" w:color="auto"/>
            <w:left w:val="none" w:sz="0" w:space="0" w:color="auto"/>
            <w:bottom w:val="none" w:sz="0" w:space="0" w:color="auto"/>
            <w:right w:val="none" w:sz="0" w:space="0" w:color="auto"/>
          </w:divBdr>
        </w:div>
        <w:div w:id="318923823">
          <w:marLeft w:val="640"/>
          <w:marRight w:val="0"/>
          <w:marTop w:val="0"/>
          <w:marBottom w:val="0"/>
          <w:divBdr>
            <w:top w:val="none" w:sz="0" w:space="0" w:color="auto"/>
            <w:left w:val="none" w:sz="0" w:space="0" w:color="auto"/>
            <w:bottom w:val="none" w:sz="0" w:space="0" w:color="auto"/>
            <w:right w:val="none" w:sz="0" w:space="0" w:color="auto"/>
          </w:divBdr>
        </w:div>
        <w:div w:id="1975315">
          <w:marLeft w:val="640"/>
          <w:marRight w:val="0"/>
          <w:marTop w:val="0"/>
          <w:marBottom w:val="0"/>
          <w:divBdr>
            <w:top w:val="none" w:sz="0" w:space="0" w:color="auto"/>
            <w:left w:val="none" w:sz="0" w:space="0" w:color="auto"/>
            <w:bottom w:val="none" w:sz="0" w:space="0" w:color="auto"/>
            <w:right w:val="none" w:sz="0" w:space="0" w:color="auto"/>
          </w:divBdr>
        </w:div>
        <w:div w:id="120854268">
          <w:marLeft w:val="640"/>
          <w:marRight w:val="0"/>
          <w:marTop w:val="0"/>
          <w:marBottom w:val="0"/>
          <w:divBdr>
            <w:top w:val="none" w:sz="0" w:space="0" w:color="auto"/>
            <w:left w:val="none" w:sz="0" w:space="0" w:color="auto"/>
            <w:bottom w:val="none" w:sz="0" w:space="0" w:color="auto"/>
            <w:right w:val="none" w:sz="0" w:space="0" w:color="auto"/>
          </w:divBdr>
        </w:div>
        <w:div w:id="1295209446">
          <w:marLeft w:val="640"/>
          <w:marRight w:val="0"/>
          <w:marTop w:val="0"/>
          <w:marBottom w:val="0"/>
          <w:divBdr>
            <w:top w:val="none" w:sz="0" w:space="0" w:color="auto"/>
            <w:left w:val="none" w:sz="0" w:space="0" w:color="auto"/>
            <w:bottom w:val="none" w:sz="0" w:space="0" w:color="auto"/>
            <w:right w:val="none" w:sz="0" w:space="0" w:color="auto"/>
          </w:divBdr>
        </w:div>
        <w:div w:id="1131944708">
          <w:marLeft w:val="640"/>
          <w:marRight w:val="0"/>
          <w:marTop w:val="0"/>
          <w:marBottom w:val="0"/>
          <w:divBdr>
            <w:top w:val="none" w:sz="0" w:space="0" w:color="auto"/>
            <w:left w:val="none" w:sz="0" w:space="0" w:color="auto"/>
            <w:bottom w:val="none" w:sz="0" w:space="0" w:color="auto"/>
            <w:right w:val="none" w:sz="0" w:space="0" w:color="auto"/>
          </w:divBdr>
        </w:div>
        <w:div w:id="176845882">
          <w:marLeft w:val="640"/>
          <w:marRight w:val="0"/>
          <w:marTop w:val="0"/>
          <w:marBottom w:val="0"/>
          <w:divBdr>
            <w:top w:val="none" w:sz="0" w:space="0" w:color="auto"/>
            <w:left w:val="none" w:sz="0" w:space="0" w:color="auto"/>
            <w:bottom w:val="none" w:sz="0" w:space="0" w:color="auto"/>
            <w:right w:val="none" w:sz="0" w:space="0" w:color="auto"/>
          </w:divBdr>
        </w:div>
        <w:div w:id="2002274437">
          <w:marLeft w:val="640"/>
          <w:marRight w:val="0"/>
          <w:marTop w:val="0"/>
          <w:marBottom w:val="0"/>
          <w:divBdr>
            <w:top w:val="none" w:sz="0" w:space="0" w:color="auto"/>
            <w:left w:val="none" w:sz="0" w:space="0" w:color="auto"/>
            <w:bottom w:val="none" w:sz="0" w:space="0" w:color="auto"/>
            <w:right w:val="none" w:sz="0" w:space="0" w:color="auto"/>
          </w:divBdr>
        </w:div>
        <w:div w:id="1153761427">
          <w:marLeft w:val="640"/>
          <w:marRight w:val="0"/>
          <w:marTop w:val="0"/>
          <w:marBottom w:val="0"/>
          <w:divBdr>
            <w:top w:val="none" w:sz="0" w:space="0" w:color="auto"/>
            <w:left w:val="none" w:sz="0" w:space="0" w:color="auto"/>
            <w:bottom w:val="none" w:sz="0" w:space="0" w:color="auto"/>
            <w:right w:val="none" w:sz="0" w:space="0" w:color="auto"/>
          </w:divBdr>
        </w:div>
        <w:div w:id="492070015">
          <w:marLeft w:val="640"/>
          <w:marRight w:val="0"/>
          <w:marTop w:val="0"/>
          <w:marBottom w:val="0"/>
          <w:divBdr>
            <w:top w:val="none" w:sz="0" w:space="0" w:color="auto"/>
            <w:left w:val="none" w:sz="0" w:space="0" w:color="auto"/>
            <w:bottom w:val="none" w:sz="0" w:space="0" w:color="auto"/>
            <w:right w:val="none" w:sz="0" w:space="0" w:color="auto"/>
          </w:divBdr>
        </w:div>
        <w:div w:id="1661947">
          <w:marLeft w:val="640"/>
          <w:marRight w:val="0"/>
          <w:marTop w:val="0"/>
          <w:marBottom w:val="0"/>
          <w:divBdr>
            <w:top w:val="none" w:sz="0" w:space="0" w:color="auto"/>
            <w:left w:val="none" w:sz="0" w:space="0" w:color="auto"/>
            <w:bottom w:val="none" w:sz="0" w:space="0" w:color="auto"/>
            <w:right w:val="none" w:sz="0" w:space="0" w:color="auto"/>
          </w:divBdr>
        </w:div>
        <w:div w:id="1579287075">
          <w:marLeft w:val="640"/>
          <w:marRight w:val="0"/>
          <w:marTop w:val="0"/>
          <w:marBottom w:val="0"/>
          <w:divBdr>
            <w:top w:val="none" w:sz="0" w:space="0" w:color="auto"/>
            <w:left w:val="none" w:sz="0" w:space="0" w:color="auto"/>
            <w:bottom w:val="none" w:sz="0" w:space="0" w:color="auto"/>
            <w:right w:val="none" w:sz="0" w:space="0" w:color="auto"/>
          </w:divBdr>
        </w:div>
        <w:div w:id="1867018197">
          <w:marLeft w:val="640"/>
          <w:marRight w:val="0"/>
          <w:marTop w:val="0"/>
          <w:marBottom w:val="0"/>
          <w:divBdr>
            <w:top w:val="none" w:sz="0" w:space="0" w:color="auto"/>
            <w:left w:val="none" w:sz="0" w:space="0" w:color="auto"/>
            <w:bottom w:val="none" w:sz="0" w:space="0" w:color="auto"/>
            <w:right w:val="none" w:sz="0" w:space="0" w:color="auto"/>
          </w:divBdr>
        </w:div>
        <w:div w:id="1440179876">
          <w:marLeft w:val="640"/>
          <w:marRight w:val="0"/>
          <w:marTop w:val="0"/>
          <w:marBottom w:val="0"/>
          <w:divBdr>
            <w:top w:val="none" w:sz="0" w:space="0" w:color="auto"/>
            <w:left w:val="none" w:sz="0" w:space="0" w:color="auto"/>
            <w:bottom w:val="none" w:sz="0" w:space="0" w:color="auto"/>
            <w:right w:val="none" w:sz="0" w:space="0" w:color="auto"/>
          </w:divBdr>
        </w:div>
        <w:div w:id="1520046331">
          <w:marLeft w:val="640"/>
          <w:marRight w:val="0"/>
          <w:marTop w:val="0"/>
          <w:marBottom w:val="0"/>
          <w:divBdr>
            <w:top w:val="none" w:sz="0" w:space="0" w:color="auto"/>
            <w:left w:val="none" w:sz="0" w:space="0" w:color="auto"/>
            <w:bottom w:val="none" w:sz="0" w:space="0" w:color="auto"/>
            <w:right w:val="none" w:sz="0" w:space="0" w:color="auto"/>
          </w:divBdr>
        </w:div>
        <w:div w:id="1813864344">
          <w:marLeft w:val="640"/>
          <w:marRight w:val="0"/>
          <w:marTop w:val="0"/>
          <w:marBottom w:val="0"/>
          <w:divBdr>
            <w:top w:val="none" w:sz="0" w:space="0" w:color="auto"/>
            <w:left w:val="none" w:sz="0" w:space="0" w:color="auto"/>
            <w:bottom w:val="none" w:sz="0" w:space="0" w:color="auto"/>
            <w:right w:val="none" w:sz="0" w:space="0" w:color="auto"/>
          </w:divBdr>
        </w:div>
        <w:div w:id="1710687115">
          <w:marLeft w:val="640"/>
          <w:marRight w:val="0"/>
          <w:marTop w:val="0"/>
          <w:marBottom w:val="0"/>
          <w:divBdr>
            <w:top w:val="none" w:sz="0" w:space="0" w:color="auto"/>
            <w:left w:val="none" w:sz="0" w:space="0" w:color="auto"/>
            <w:bottom w:val="none" w:sz="0" w:space="0" w:color="auto"/>
            <w:right w:val="none" w:sz="0" w:space="0" w:color="auto"/>
          </w:divBdr>
        </w:div>
        <w:div w:id="2133010729">
          <w:marLeft w:val="640"/>
          <w:marRight w:val="0"/>
          <w:marTop w:val="0"/>
          <w:marBottom w:val="0"/>
          <w:divBdr>
            <w:top w:val="none" w:sz="0" w:space="0" w:color="auto"/>
            <w:left w:val="none" w:sz="0" w:space="0" w:color="auto"/>
            <w:bottom w:val="none" w:sz="0" w:space="0" w:color="auto"/>
            <w:right w:val="none" w:sz="0" w:space="0" w:color="auto"/>
          </w:divBdr>
        </w:div>
        <w:div w:id="187766449">
          <w:marLeft w:val="640"/>
          <w:marRight w:val="0"/>
          <w:marTop w:val="0"/>
          <w:marBottom w:val="0"/>
          <w:divBdr>
            <w:top w:val="none" w:sz="0" w:space="0" w:color="auto"/>
            <w:left w:val="none" w:sz="0" w:space="0" w:color="auto"/>
            <w:bottom w:val="none" w:sz="0" w:space="0" w:color="auto"/>
            <w:right w:val="none" w:sz="0" w:space="0" w:color="auto"/>
          </w:divBdr>
        </w:div>
        <w:div w:id="167253789">
          <w:marLeft w:val="640"/>
          <w:marRight w:val="0"/>
          <w:marTop w:val="0"/>
          <w:marBottom w:val="0"/>
          <w:divBdr>
            <w:top w:val="none" w:sz="0" w:space="0" w:color="auto"/>
            <w:left w:val="none" w:sz="0" w:space="0" w:color="auto"/>
            <w:bottom w:val="none" w:sz="0" w:space="0" w:color="auto"/>
            <w:right w:val="none" w:sz="0" w:space="0" w:color="auto"/>
          </w:divBdr>
        </w:div>
        <w:div w:id="1239749518">
          <w:marLeft w:val="640"/>
          <w:marRight w:val="0"/>
          <w:marTop w:val="0"/>
          <w:marBottom w:val="0"/>
          <w:divBdr>
            <w:top w:val="none" w:sz="0" w:space="0" w:color="auto"/>
            <w:left w:val="none" w:sz="0" w:space="0" w:color="auto"/>
            <w:bottom w:val="none" w:sz="0" w:space="0" w:color="auto"/>
            <w:right w:val="none" w:sz="0" w:space="0" w:color="auto"/>
          </w:divBdr>
        </w:div>
        <w:div w:id="906912869">
          <w:marLeft w:val="640"/>
          <w:marRight w:val="0"/>
          <w:marTop w:val="0"/>
          <w:marBottom w:val="0"/>
          <w:divBdr>
            <w:top w:val="none" w:sz="0" w:space="0" w:color="auto"/>
            <w:left w:val="none" w:sz="0" w:space="0" w:color="auto"/>
            <w:bottom w:val="none" w:sz="0" w:space="0" w:color="auto"/>
            <w:right w:val="none" w:sz="0" w:space="0" w:color="auto"/>
          </w:divBdr>
        </w:div>
        <w:div w:id="591083722">
          <w:marLeft w:val="640"/>
          <w:marRight w:val="0"/>
          <w:marTop w:val="0"/>
          <w:marBottom w:val="0"/>
          <w:divBdr>
            <w:top w:val="none" w:sz="0" w:space="0" w:color="auto"/>
            <w:left w:val="none" w:sz="0" w:space="0" w:color="auto"/>
            <w:bottom w:val="none" w:sz="0" w:space="0" w:color="auto"/>
            <w:right w:val="none" w:sz="0" w:space="0" w:color="auto"/>
          </w:divBdr>
        </w:div>
        <w:div w:id="717238859">
          <w:marLeft w:val="640"/>
          <w:marRight w:val="0"/>
          <w:marTop w:val="0"/>
          <w:marBottom w:val="0"/>
          <w:divBdr>
            <w:top w:val="none" w:sz="0" w:space="0" w:color="auto"/>
            <w:left w:val="none" w:sz="0" w:space="0" w:color="auto"/>
            <w:bottom w:val="none" w:sz="0" w:space="0" w:color="auto"/>
            <w:right w:val="none" w:sz="0" w:space="0" w:color="auto"/>
          </w:divBdr>
        </w:div>
        <w:div w:id="2074959055">
          <w:marLeft w:val="640"/>
          <w:marRight w:val="0"/>
          <w:marTop w:val="0"/>
          <w:marBottom w:val="0"/>
          <w:divBdr>
            <w:top w:val="none" w:sz="0" w:space="0" w:color="auto"/>
            <w:left w:val="none" w:sz="0" w:space="0" w:color="auto"/>
            <w:bottom w:val="none" w:sz="0" w:space="0" w:color="auto"/>
            <w:right w:val="none" w:sz="0" w:space="0" w:color="auto"/>
          </w:divBdr>
        </w:div>
        <w:div w:id="185758519">
          <w:marLeft w:val="640"/>
          <w:marRight w:val="0"/>
          <w:marTop w:val="0"/>
          <w:marBottom w:val="0"/>
          <w:divBdr>
            <w:top w:val="none" w:sz="0" w:space="0" w:color="auto"/>
            <w:left w:val="none" w:sz="0" w:space="0" w:color="auto"/>
            <w:bottom w:val="none" w:sz="0" w:space="0" w:color="auto"/>
            <w:right w:val="none" w:sz="0" w:space="0" w:color="auto"/>
          </w:divBdr>
        </w:div>
        <w:div w:id="618293452">
          <w:marLeft w:val="640"/>
          <w:marRight w:val="0"/>
          <w:marTop w:val="0"/>
          <w:marBottom w:val="0"/>
          <w:divBdr>
            <w:top w:val="none" w:sz="0" w:space="0" w:color="auto"/>
            <w:left w:val="none" w:sz="0" w:space="0" w:color="auto"/>
            <w:bottom w:val="none" w:sz="0" w:space="0" w:color="auto"/>
            <w:right w:val="none" w:sz="0" w:space="0" w:color="auto"/>
          </w:divBdr>
        </w:div>
        <w:div w:id="1856311536">
          <w:marLeft w:val="640"/>
          <w:marRight w:val="0"/>
          <w:marTop w:val="0"/>
          <w:marBottom w:val="0"/>
          <w:divBdr>
            <w:top w:val="none" w:sz="0" w:space="0" w:color="auto"/>
            <w:left w:val="none" w:sz="0" w:space="0" w:color="auto"/>
            <w:bottom w:val="none" w:sz="0" w:space="0" w:color="auto"/>
            <w:right w:val="none" w:sz="0" w:space="0" w:color="auto"/>
          </w:divBdr>
        </w:div>
        <w:div w:id="1198394884">
          <w:marLeft w:val="640"/>
          <w:marRight w:val="0"/>
          <w:marTop w:val="0"/>
          <w:marBottom w:val="0"/>
          <w:divBdr>
            <w:top w:val="none" w:sz="0" w:space="0" w:color="auto"/>
            <w:left w:val="none" w:sz="0" w:space="0" w:color="auto"/>
            <w:bottom w:val="none" w:sz="0" w:space="0" w:color="auto"/>
            <w:right w:val="none" w:sz="0" w:space="0" w:color="auto"/>
          </w:divBdr>
        </w:div>
        <w:div w:id="1017582846">
          <w:marLeft w:val="640"/>
          <w:marRight w:val="0"/>
          <w:marTop w:val="0"/>
          <w:marBottom w:val="0"/>
          <w:divBdr>
            <w:top w:val="none" w:sz="0" w:space="0" w:color="auto"/>
            <w:left w:val="none" w:sz="0" w:space="0" w:color="auto"/>
            <w:bottom w:val="none" w:sz="0" w:space="0" w:color="auto"/>
            <w:right w:val="none" w:sz="0" w:space="0" w:color="auto"/>
          </w:divBdr>
        </w:div>
        <w:div w:id="1530025893">
          <w:marLeft w:val="640"/>
          <w:marRight w:val="0"/>
          <w:marTop w:val="0"/>
          <w:marBottom w:val="0"/>
          <w:divBdr>
            <w:top w:val="none" w:sz="0" w:space="0" w:color="auto"/>
            <w:left w:val="none" w:sz="0" w:space="0" w:color="auto"/>
            <w:bottom w:val="none" w:sz="0" w:space="0" w:color="auto"/>
            <w:right w:val="none" w:sz="0" w:space="0" w:color="auto"/>
          </w:divBdr>
        </w:div>
        <w:div w:id="74323425">
          <w:marLeft w:val="640"/>
          <w:marRight w:val="0"/>
          <w:marTop w:val="0"/>
          <w:marBottom w:val="0"/>
          <w:divBdr>
            <w:top w:val="none" w:sz="0" w:space="0" w:color="auto"/>
            <w:left w:val="none" w:sz="0" w:space="0" w:color="auto"/>
            <w:bottom w:val="none" w:sz="0" w:space="0" w:color="auto"/>
            <w:right w:val="none" w:sz="0" w:space="0" w:color="auto"/>
          </w:divBdr>
        </w:div>
        <w:div w:id="1599214971">
          <w:marLeft w:val="640"/>
          <w:marRight w:val="0"/>
          <w:marTop w:val="0"/>
          <w:marBottom w:val="0"/>
          <w:divBdr>
            <w:top w:val="none" w:sz="0" w:space="0" w:color="auto"/>
            <w:left w:val="none" w:sz="0" w:space="0" w:color="auto"/>
            <w:bottom w:val="none" w:sz="0" w:space="0" w:color="auto"/>
            <w:right w:val="none" w:sz="0" w:space="0" w:color="auto"/>
          </w:divBdr>
        </w:div>
        <w:div w:id="250355821">
          <w:marLeft w:val="640"/>
          <w:marRight w:val="0"/>
          <w:marTop w:val="0"/>
          <w:marBottom w:val="0"/>
          <w:divBdr>
            <w:top w:val="none" w:sz="0" w:space="0" w:color="auto"/>
            <w:left w:val="none" w:sz="0" w:space="0" w:color="auto"/>
            <w:bottom w:val="none" w:sz="0" w:space="0" w:color="auto"/>
            <w:right w:val="none" w:sz="0" w:space="0" w:color="auto"/>
          </w:divBdr>
        </w:div>
        <w:div w:id="379595550">
          <w:marLeft w:val="640"/>
          <w:marRight w:val="0"/>
          <w:marTop w:val="0"/>
          <w:marBottom w:val="0"/>
          <w:divBdr>
            <w:top w:val="none" w:sz="0" w:space="0" w:color="auto"/>
            <w:left w:val="none" w:sz="0" w:space="0" w:color="auto"/>
            <w:bottom w:val="none" w:sz="0" w:space="0" w:color="auto"/>
            <w:right w:val="none" w:sz="0" w:space="0" w:color="auto"/>
          </w:divBdr>
        </w:div>
        <w:div w:id="802816114">
          <w:marLeft w:val="640"/>
          <w:marRight w:val="0"/>
          <w:marTop w:val="0"/>
          <w:marBottom w:val="0"/>
          <w:divBdr>
            <w:top w:val="none" w:sz="0" w:space="0" w:color="auto"/>
            <w:left w:val="none" w:sz="0" w:space="0" w:color="auto"/>
            <w:bottom w:val="none" w:sz="0" w:space="0" w:color="auto"/>
            <w:right w:val="none" w:sz="0" w:space="0" w:color="auto"/>
          </w:divBdr>
        </w:div>
        <w:div w:id="454252922">
          <w:marLeft w:val="640"/>
          <w:marRight w:val="0"/>
          <w:marTop w:val="0"/>
          <w:marBottom w:val="0"/>
          <w:divBdr>
            <w:top w:val="none" w:sz="0" w:space="0" w:color="auto"/>
            <w:left w:val="none" w:sz="0" w:space="0" w:color="auto"/>
            <w:bottom w:val="none" w:sz="0" w:space="0" w:color="auto"/>
            <w:right w:val="none" w:sz="0" w:space="0" w:color="auto"/>
          </w:divBdr>
        </w:div>
        <w:div w:id="1363870110">
          <w:marLeft w:val="640"/>
          <w:marRight w:val="0"/>
          <w:marTop w:val="0"/>
          <w:marBottom w:val="0"/>
          <w:divBdr>
            <w:top w:val="none" w:sz="0" w:space="0" w:color="auto"/>
            <w:left w:val="none" w:sz="0" w:space="0" w:color="auto"/>
            <w:bottom w:val="none" w:sz="0" w:space="0" w:color="auto"/>
            <w:right w:val="none" w:sz="0" w:space="0" w:color="auto"/>
          </w:divBdr>
        </w:div>
      </w:divsChild>
    </w:div>
    <w:div w:id="406152989">
      <w:bodyDiv w:val="1"/>
      <w:marLeft w:val="0"/>
      <w:marRight w:val="0"/>
      <w:marTop w:val="0"/>
      <w:marBottom w:val="0"/>
      <w:divBdr>
        <w:top w:val="none" w:sz="0" w:space="0" w:color="auto"/>
        <w:left w:val="none" w:sz="0" w:space="0" w:color="auto"/>
        <w:bottom w:val="none" w:sz="0" w:space="0" w:color="auto"/>
        <w:right w:val="none" w:sz="0" w:space="0" w:color="auto"/>
      </w:divBdr>
      <w:divsChild>
        <w:div w:id="537469308">
          <w:marLeft w:val="640"/>
          <w:marRight w:val="0"/>
          <w:marTop w:val="0"/>
          <w:marBottom w:val="0"/>
          <w:divBdr>
            <w:top w:val="none" w:sz="0" w:space="0" w:color="auto"/>
            <w:left w:val="none" w:sz="0" w:space="0" w:color="auto"/>
            <w:bottom w:val="none" w:sz="0" w:space="0" w:color="auto"/>
            <w:right w:val="none" w:sz="0" w:space="0" w:color="auto"/>
          </w:divBdr>
        </w:div>
        <w:div w:id="521364138">
          <w:marLeft w:val="640"/>
          <w:marRight w:val="0"/>
          <w:marTop w:val="0"/>
          <w:marBottom w:val="0"/>
          <w:divBdr>
            <w:top w:val="none" w:sz="0" w:space="0" w:color="auto"/>
            <w:left w:val="none" w:sz="0" w:space="0" w:color="auto"/>
            <w:bottom w:val="none" w:sz="0" w:space="0" w:color="auto"/>
            <w:right w:val="none" w:sz="0" w:space="0" w:color="auto"/>
          </w:divBdr>
        </w:div>
        <w:div w:id="846094380">
          <w:marLeft w:val="640"/>
          <w:marRight w:val="0"/>
          <w:marTop w:val="0"/>
          <w:marBottom w:val="0"/>
          <w:divBdr>
            <w:top w:val="none" w:sz="0" w:space="0" w:color="auto"/>
            <w:left w:val="none" w:sz="0" w:space="0" w:color="auto"/>
            <w:bottom w:val="none" w:sz="0" w:space="0" w:color="auto"/>
            <w:right w:val="none" w:sz="0" w:space="0" w:color="auto"/>
          </w:divBdr>
        </w:div>
        <w:div w:id="376197068">
          <w:marLeft w:val="640"/>
          <w:marRight w:val="0"/>
          <w:marTop w:val="0"/>
          <w:marBottom w:val="0"/>
          <w:divBdr>
            <w:top w:val="none" w:sz="0" w:space="0" w:color="auto"/>
            <w:left w:val="none" w:sz="0" w:space="0" w:color="auto"/>
            <w:bottom w:val="none" w:sz="0" w:space="0" w:color="auto"/>
            <w:right w:val="none" w:sz="0" w:space="0" w:color="auto"/>
          </w:divBdr>
        </w:div>
        <w:div w:id="1910534675">
          <w:marLeft w:val="640"/>
          <w:marRight w:val="0"/>
          <w:marTop w:val="0"/>
          <w:marBottom w:val="0"/>
          <w:divBdr>
            <w:top w:val="none" w:sz="0" w:space="0" w:color="auto"/>
            <w:left w:val="none" w:sz="0" w:space="0" w:color="auto"/>
            <w:bottom w:val="none" w:sz="0" w:space="0" w:color="auto"/>
            <w:right w:val="none" w:sz="0" w:space="0" w:color="auto"/>
          </w:divBdr>
        </w:div>
        <w:div w:id="1608661797">
          <w:marLeft w:val="640"/>
          <w:marRight w:val="0"/>
          <w:marTop w:val="0"/>
          <w:marBottom w:val="0"/>
          <w:divBdr>
            <w:top w:val="none" w:sz="0" w:space="0" w:color="auto"/>
            <w:left w:val="none" w:sz="0" w:space="0" w:color="auto"/>
            <w:bottom w:val="none" w:sz="0" w:space="0" w:color="auto"/>
            <w:right w:val="none" w:sz="0" w:space="0" w:color="auto"/>
          </w:divBdr>
        </w:div>
        <w:div w:id="449009695">
          <w:marLeft w:val="640"/>
          <w:marRight w:val="0"/>
          <w:marTop w:val="0"/>
          <w:marBottom w:val="0"/>
          <w:divBdr>
            <w:top w:val="none" w:sz="0" w:space="0" w:color="auto"/>
            <w:left w:val="none" w:sz="0" w:space="0" w:color="auto"/>
            <w:bottom w:val="none" w:sz="0" w:space="0" w:color="auto"/>
            <w:right w:val="none" w:sz="0" w:space="0" w:color="auto"/>
          </w:divBdr>
        </w:div>
        <w:div w:id="1298678897">
          <w:marLeft w:val="640"/>
          <w:marRight w:val="0"/>
          <w:marTop w:val="0"/>
          <w:marBottom w:val="0"/>
          <w:divBdr>
            <w:top w:val="none" w:sz="0" w:space="0" w:color="auto"/>
            <w:left w:val="none" w:sz="0" w:space="0" w:color="auto"/>
            <w:bottom w:val="none" w:sz="0" w:space="0" w:color="auto"/>
            <w:right w:val="none" w:sz="0" w:space="0" w:color="auto"/>
          </w:divBdr>
        </w:div>
        <w:div w:id="987787121">
          <w:marLeft w:val="640"/>
          <w:marRight w:val="0"/>
          <w:marTop w:val="0"/>
          <w:marBottom w:val="0"/>
          <w:divBdr>
            <w:top w:val="none" w:sz="0" w:space="0" w:color="auto"/>
            <w:left w:val="none" w:sz="0" w:space="0" w:color="auto"/>
            <w:bottom w:val="none" w:sz="0" w:space="0" w:color="auto"/>
            <w:right w:val="none" w:sz="0" w:space="0" w:color="auto"/>
          </w:divBdr>
        </w:div>
        <w:div w:id="2015451421">
          <w:marLeft w:val="640"/>
          <w:marRight w:val="0"/>
          <w:marTop w:val="0"/>
          <w:marBottom w:val="0"/>
          <w:divBdr>
            <w:top w:val="none" w:sz="0" w:space="0" w:color="auto"/>
            <w:left w:val="none" w:sz="0" w:space="0" w:color="auto"/>
            <w:bottom w:val="none" w:sz="0" w:space="0" w:color="auto"/>
            <w:right w:val="none" w:sz="0" w:space="0" w:color="auto"/>
          </w:divBdr>
        </w:div>
        <w:div w:id="1528831334">
          <w:marLeft w:val="640"/>
          <w:marRight w:val="0"/>
          <w:marTop w:val="0"/>
          <w:marBottom w:val="0"/>
          <w:divBdr>
            <w:top w:val="none" w:sz="0" w:space="0" w:color="auto"/>
            <w:left w:val="none" w:sz="0" w:space="0" w:color="auto"/>
            <w:bottom w:val="none" w:sz="0" w:space="0" w:color="auto"/>
            <w:right w:val="none" w:sz="0" w:space="0" w:color="auto"/>
          </w:divBdr>
        </w:div>
        <w:div w:id="1349060876">
          <w:marLeft w:val="640"/>
          <w:marRight w:val="0"/>
          <w:marTop w:val="0"/>
          <w:marBottom w:val="0"/>
          <w:divBdr>
            <w:top w:val="none" w:sz="0" w:space="0" w:color="auto"/>
            <w:left w:val="none" w:sz="0" w:space="0" w:color="auto"/>
            <w:bottom w:val="none" w:sz="0" w:space="0" w:color="auto"/>
            <w:right w:val="none" w:sz="0" w:space="0" w:color="auto"/>
          </w:divBdr>
        </w:div>
        <w:div w:id="746029016">
          <w:marLeft w:val="640"/>
          <w:marRight w:val="0"/>
          <w:marTop w:val="0"/>
          <w:marBottom w:val="0"/>
          <w:divBdr>
            <w:top w:val="none" w:sz="0" w:space="0" w:color="auto"/>
            <w:left w:val="none" w:sz="0" w:space="0" w:color="auto"/>
            <w:bottom w:val="none" w:sz="0" w:space="0" w:color="auto"/>
            <w:right w:val="none" w:sz="0" w:space="0" w:color="auto"/>
          </w:divBdr>
        </w:div>
        <w:div w:id="522747033">
          <w:marLeft w:val="640"/>
          <w:marRight w:val="0"/>
          <w:marTop w:val="0"/>
          <w:marBottom w:val="0"/>
          <w:divBdr>
            <w:top w:val="none" w:sz="0" w:space="0" w:color="auto"/>
            <w:left w:val="none" w:sz="0" w:space="0" w:color="auto"/>
            <w:bottom w:val="none" w:sz="0" w:space="0" w:color="auto"/>
            <w:right w:val="none" w:sz="0" w:space="0" w:color="auto"/>
          </w:divBdr>
        </w:div>
        <w:div w:id="588076617">
          <w:marLeft w:val="640"/>
          <w:marRight w:val="0"/>
          <w:marTop w:val="0"/>
          <w:marBottom w:val="0"/>
          <w:divBdr>
            <w:top w:val="none" w:sz="0" w:space="0" w:color="auto"/>
            <w:left w:val="none" w:sz="0" w:space="0" w:color="auto"/>
            <w:bottom w:val="none" w:sz="0" w:space="0" w:color="auto"/>
            <w:right w:val="none" w:sz="0" w:space="0" w:color="auto"/>
          </w:divBdr>
        </w:div>
        <w:div w:id="1589002663">
          <w:marLeft w:val="640"/>
          <w:marRight w:val="0"/>
          <w:marTop w:val="0"/>
          <w:marBottom w:val="0"/>
          <w:divBdr>
            <w:top w:val="none" w:sz="0" w:space="0" w:color="auto"/>
            <w:left w:val="none" w:sz="0" w:space="0" w:color="auto"/>
            <w:bottom w:val="none" w:sz="0" w:space="0" w:color="auto"/>
            <w:right w:val="none" w:sz="0" w:space="0" w:color="auto"/>
          </w:divBdr>
        </w:div>
        <w:div w:id="1065032650">
          <w:marLeft w:val="640"/>
          <w:marRight w:val="0"/>
          <w:marTop w:val="0"/>
          <w:marBottom w:val="0"/>
          <w:divBdr>
            <w:top w:val="none" w:sz="0" w:space="0" w:color="auto"/>
            <w:left w:val="none" w:sz="0" w:space="0" w:color="auto"/>
            <w:bottom w:val="none" w:sz="0" w:space="0" w:color="auto"/>
            <w:right w:val="none" w:sz="0" w:space="0" w:color="auto"/>
          </w:divBdr>
        </w:div>
        <w:div w:id="668213933">
          <w:marLeft w:val="640"/>
          <w:marRight w:val="0"/>
          <w:marTop w:val="0"/>
          <w:marBottom w:val="0"/>
          <w:divBdr>
            <w:top w:val="none" w:sz="0" w:space="0" w:color="auto"/>
            <w:left w:val="none" w:sz="0" w:space="0" w:color="auto"/>
            <w:bottom w:val="none" w:sz="0" w:space="0" w:color="auto"/>
            <w:right w:val="none" w:sz="0" w:space="0" w:color="auto"/>
          </w:divBdr>
        </w:div>
        <w:div w:id="1441991707">
          <w:marLeft w:val="640"/>
          <w:marRight w:val="0"/>
          <w:marTop w:val="0"/>
          <w:marBottom w:val="0"/>
          <w:divBdr>
            <w:top w:val="none" w:sz="0" w:space="0" w:color="auto"/>
            <w:left w:val="none" w:sz="0" w:space="0" w:color="auto"/>
            <w:bottom w:val="none" w:sz="0" w:space="0" w:color="auto"/>
            <w:right w:val="none" w:sz="0" w:space="0" w:color="auto"/>
          </w:divBdr>
        </w:div>
        <w:div w:id="1621304267">
          <w:marLeft w:val="640"/>
          <w:marRight w:val="0"/>
          <w:marTop w:val="0"/>
          <w:marBottom w:val="0"/>
          <w:divBdr>
            <w:top w:val="none" w:sz="0" w:space="0" w:color="auto"/>
            <w:left w:val="none" w:sz="0" w:space="0" w:color="auto"/>
            <w:bottom w:val="none" w:sz="0" w:space="0" w:color="auto"/>
            <w:right w:val="none" w:sz="0" w:space="0" w:color="auto"/>
          </w:divBdr>
        </w:div>
        <w:div w:id="717978038">
          <w:marLeft w:val="640"/>
          <w:marRight w:val="0"/>
          <w:marTop w:val="0"/>
          <w:marBottom w:val="0"/>
          <w:divBdr>
            <w:top w:val="none" w:sz="0" w:space="0" w:color="auto"/>
            <w:left w:val="none" w:sz="0" w:space="0" w:color="auto"/>
            <w:bottom w:val="none" w:sz="0" w:space="0" w:color="auto"/>
            <w:right w:val="none" w:sz="0" w:space="0" w:color="auto"/>
          </w:divBdr>
        </w:div>
        <w:div w:id="1609313316">
          <w:marLeft w:val="640"/>
          <w:marRight w:val="0"/>
          <w:marTop w:val="0"/>
          <w:marBottom w:val="0"/>
          <w:divBdr>
            <w:top w:val="none" w:sz="0" w:space="0" w:color="auto"/>
            <w:left w:val="none" w:sz="0" w:space="0" w:color="auto"/>
            <w:bottom w:val="none" w:sz="0" w:space="0" w:color="auto"/>
            <w:right w:val="none" w:sz="0" w:space="0" w:color="auto"/>
          </w:divBdr>
        </w:div>
        <w:div w:id="97604675">
          <w:marLeft w:val="640"/>
          <w:marRight w:val="0"/>
          <w:marTop w:val="0"/>
          <w:marBottom w:val="0"/>
          <w:divBdr>
            <w:top w:val="none" w:sz="0" w:space="0" w:color="auto"/>
            <w:left w:val="none" w:sz="0" w:space="0" w:color="auto"/>
            <w:bottom w:val="none" w:sz="0" w:space="0" w:color="auto"/>
            <w:right w:val="none" w:sz="0" w:space="0" w:color="auto"/>
          </w:divBdr>
        </w:div>
        <w:div w:id="866136872">
          <w:marLeft w:val="640"/>
          <w:marRight w:val="0"/>
          <w:marTop w:val="0"/>
          <w:marBottom w:val="0"/>
          <w:divBdr>
            <w:top w:val="none" w:sz="0" w:space="0" w:color="auto"/>
            <w:left w:val="none" w:sz="0" w:space="0" w:color="auto"/>
            <w:bottom w:val="none" w:sz="0" w:space="0" w:color="auto"/>
            <w:right w:val="none" w:sz="0" w:space="0" w:color="auto"/>
          </w:divBdr>
        </w:div>
        <w:div w:id="769397186">
          <w:marLeft w:val="640"/>
          <w:marRight w:val="0"/>
          <w:marTop w:val="0"/>
          <w:marBottom w:val="0"/>
          <w:divBdr>
            <w:top w:val="none" w:sz="0" w:space="0" w:color="auto"/>
            <w:left w:val="none" w:sz="0" w:space="0" w:color="auto"/>
            <w:bottom w:val="none" w:sz="0" w:space="0" w:color="auto"/>
            <w:right w:val="none" w:sz="0" w:space="0" w:color="auto"/>
          </w:divBdr>
        </w:div>
        <w:div w:id="1441412121">
          <w:marLeft w:val="640"/>
          <w:marRight w:val="0"/>
          <w:marTop w:val="0"/>
          <w:marBottom w:val="0"/>
          <w:divBdr>
            <w:top w:val="none" w:sz="0" w:space="0" w:color="auto"/>
            <w:left w:val="none" w:sz="0" w:space="0" w:color="auto"/>
            <w:bottom w:val="none" w:sz="0" w:space="0" w:color="auto"/>
            <w:right w:val="none" w:sz="0" w:space="0" w:color="auto"/>
          </w:divBdr>
        </w:div>
        <w:div w:id="805513802">
          <w:marLeft w:val="640"/>
          <w:marRight w:val="0"/>
          <w:marTop w:val="0"/>
          <w:marBottom w:val="0"/>
          <w:divBdr>
            <w:top w:val="none" w:sz="0" w:space="0" w:color="auto"/>
            <w:left w:val="none" w:sz="0" w:space="0" w:color="auto"/>
            <w:bottom w:val="none" w:sz="0" w:space="0" w:color="auto"/>
            <w:right w:val="none" w:sz="0" w:space="0" w:color="auto"/>
          </w:divBdr>
        </w:div>
        <w:div w:id="2089571037">
          <w:marLeft w:val="640"/>
          <w:marRight w:val="0"/>
          <w:marTop w:val="0"/>
          <w:marBottom w:val="0"/>
          <w:divBdr>
            <w:top w:val="none" w:sz="0" w:space="0" w:color="auto"/>
            <w:left w:val="none" w:sz="0" w:space="0" w:color="auto"/>
            <w:bottom w:val="none" w:sz="0" w:space="0" w:color="auto"/>
            <w:right w:val="none" w:sz="0" w:space="0" w:color="auto"/>
          </w:divBdr>
        </w:div>
        <w:div w:id="355694843">
          <w:marLeft w:val="640"/>
          <w:marRight w:val="0"/>
          <w:marTop w:val="0"/>
          <w:marBottom w:val="0"/>
          <w:divBdr>
            <w:top w:val="none" w:sz="0" w:space="0" w:color="auto"/>
            <w:left w:val="none" w:sz="0" w:space="0" w:color="auto"/>
            <w:bottom w:val="none" w:sz="0" w:space="0" w:color="auto"/>
            <w:right w:val="none" w:sz="0" w:space="0" w:color="auto"/>
          </w:divBdr>
        </w:div>
        <w:div w:id="1370764887">
          <w:marLeft w:val="640"/>
          <w:marRight w:val="0"/>
          <w:marTop w:val="0"/>
          <w:marBottom w:val="0"/>
          <w:divBdr>
            <w:top w:val="none" w:sz="0" w:space="0" w:color="auto"/>
            <w:left w:val="none" w:sz="0" w:space="0" w:color="auto"/>
            <w:bottom w:val="none" w:sz="0" w:space="0" w:color="auto"/>
            <w:right w:val="none" w:sz="0" w:space="0" w:color="auto"/>
          </w:divBdr>
        </w:div>
        <w:div w:id="802309203">
          <w:marLeft w:val="640"/>
          <w:marRight w:val="0"/>
          <w:marTop w:val="0"/>
          <w:marBottom w:val="0"/>
          <w:divBdr>
            <w:top w:val="none" w:sz="0" w:space="0" w:color="auto"/>
            <w:left w:val="none" w:sz="0" w:space="0" w:color="auto"/>
            <w:bottom w:val="none" w:sz="0" w:space="0" w:color="auto"/>
            <w:right w:val="none" w:sz="0" w:space="0" w:color="auto"/>
          </w:divBdr>
        </w:div>
        <w:div w:id="1310205115">
          <w:marLeft w:val="640"/>
          <w:marRight w:val="0"/>
          <w:marTop w:val="0"/>
          <w:marBottom w:val="0"/>
          <w:divBdr>
            <w:top w:val="none" w:sz="0" w:space="0" w:color="auto"/>
            <w:left w:val="none" w:sz="0" w:space="0" w:color="auto"/>
            <w:bottom w:val="none" w:sz="0" w:space="0" w:color="auto"/>
            <w:right w:val="none" w:sz="0" w:space="0" w:color="auto"/>
          </w:divBdr>
        </w:div>
        <w:div w:id="908657647">
          <w:marLeft w:val="640"/>
          <w:marRight w:val="0"/>
          <w:marTop w:val="0"/>
          <w:marBottom w:val="0"/>
          <w:divBdr>
            <w:top w:val="none" w:sz="0" w:space="0" w:color="auto"/>
            <w:left w:val="none" w:sz="0" w:space="0" w:color="auto"/>
            <w:bottom w:val="none" w:sz="0" w:space="0" w:color="auto"/>
            <w:right w:val="none" w:sz="0" w:space="0" w:color="auto"/>
          </w:divBdr>
        </w:div>
        <w:div w:id="1715695769">
          <w:marLeft w:val="640"/>
          <w:marRight w:val="0"/>
          <w:marTop w:val="0"/>
          <w:marBottom w:val="0"/>
          <w:divBdr>
            <w:top w:val="none" w:sz="0" w:space="0" w:color="auto"/>
            <w:left w:val="none" w:sz="0" w:space="0" w:color="auto"/>
            <w:bottom w:val="none" w:sz="0" w:space="0" w:color="auto"/>
            <w:right w:val="none" w:sz="0" w:space="0" w:color="auto"/>
          </w:divBdr>
        </w:div>
        <w:div w:id="1207374375">
          <w:marLeft w:val="640"/>
          <w:marRight w:val="0"/>
          <w:marTop w:val="0"/>
          <w:marBottom w:val="0"/>
          <w:divBdr>
            <w:top w:val="none" w:sz="0" w:space="0" w:color="auto"/>
            <w:left w:val="none" w:sz="0" w:space="0" w:color="auto"/>
            <w:bottom w:val="none" w:sz="0" w:space="0" w:color="auto"/>
            <w:right w:val="none" w:sz="0" w:space="0" w:color="auto"/>
          </w:divBdr>
        </w:div>
        <w:div w:id="1869027789">
          <w:marLeft w:val="640"/>
          <w:marRight w:val="0"/>
          <w:marTop w:val="0"/>
          <w:marBottom w:val="0"/>
          <w:divBdr>
            <w:top w:val="none" w:sz="0" w:space="0" w:color="auto"/>
            <w:left w:val="none" w:sz="0" w:space="0" w:color="auto"/>
            <w:bottom w:val="none" w:sz="0" w:space="0" w:color="auto"/>
            <w:right w:val="none" w:sz="0" w:space="0" w:color="auto"/>
          </w:divBdr>
        </w:div>
        <w:div w:id="1669209525">
          <w:marLeft w:val="640"/>
          <w:marRight w:val="0"/>
          <w:marTop w:val="0"/>
          <w:marBottom w:val="0"/>
          <w:divBdr>
            <w:top w:val="none" w:sz="0" w:space="0" w:color="auto"/>
            <w:left w:val="none" w:sz="0" w:space="0" w:color="auto"/>
            <w:bottom w:val="none" w:sz="0" w:space="0" w:color="auto"/>
            <w:right w:val="none" w:sz="0" w:space="0" w:color="auto"/>
          </w:divBdr>
        </w:div>
        <w:div w:id="854728941">
          <w:marLeft w:val="640"/>
          <w:marRight w:val="0"/>
          <w:marTop w:val="0"/>
          <w:marBottom w:val="0"/>
          <w:divBdr>
            <w:top w:val="none" w:sz="0" w:space="0" w:color="auto"/>
            <w:left w:val="none" w:sz="0" w:space="0" w:color="auto"/>
            <w:bottom w:val="none" w:sz="0" w:space="0" w:color="auto"/>
            <w:right w:val="none" w:sz="0" w:space="0" w:color="auto"/>
          </w:divBdr>
        </w:div>
        <w:div w:id="693069976">
          <w:marLeft w:val="640"/>
          <w:marRight w:val="0"/>
          <w:marTop w:val="0"/>
          <w:marBottom w:val="0"/>
          <w:divBdr>
            <w:top w:val="none" w:sz="0" w:space="0" w:color="auto"/>
            <w:left w:val="none" w:sz="0" w:space="0" w:color="auto"/>
            <w:bottom w:val="none" w:sz="0" w:space="0" w:color="auto"/>
            <w:right w:val="none" w:sz="0" w:space="0" w:color="auto"/>
          </w:divBdr>
        </w:div>
        <w:div w:id="773403982">
          <w:marLeft w:val="640"/>
          <w:marRight w:val="0"/>
          <w:marTop w:val="0"/>
          <w:marBottom w:val="0"/>
          <w:divBdr>
            <w:top w:val="none" w:sz="0" w:space="0" w:color="auto"/>
            <w:left w:val="none" w:sz="0" w:space="0" w:color="auto"/>
            <w:bottom w:val="none" w:sz="0" w:space="0" w:color="auto"/>
            <w:right w:val="none" w:sz="0" w:space="0" w:color="auto"/>
          </w:divBdr>
        </w:div>
        <w:div w:id="2010984785">
          <w:marLeft w:val="640"/>
          <w:marRight w:val="0"/>
          <w:marTop w:val="0"/>
          <w:marBottom w:val="0"/>
          <w:divBdr>
            <w:top w:val="none" w:sz="0" w:space="0" w:color="auto"/>
            <w:left w:val="none" w:sz="0" w:space="0" w:color="auto"/>
            <w:bottom w:val="none" w:sz="0" w:space="0" w:color="auto"/>
            <w:right w:val="none" w:sz="0" w:space="0" w:color="auto"/>
          </w:divBdr>
        </w:div>
        <w:div w:id="191693301">
          <w:marLeft w:val="640"/>
          <w:marRight w:val="0"/>
          <w:marTop w:val="0"/>
          <w:marBottom w:val="0"/>
          <w:divBdr>
            <w:top w:val="none" w:sz="0" w:space="0" w:color="auto"/>
            <w:left w:val="none" w:sz="0" w:space="0" w:color="auto"/>
            <w:bottom w:val="none" w:sz="0" w:space="0" w:color="auto"/>
            <w:right w:val="none" w:sz="0" w:space="0" w:color="auto"/>
          </w:divBdr>
        </w:div>
        <w:div w:id="613825415">
          <w:marLeft w:val="640"/>
          <w:marRight w:val="0"/>
          <w:marTop w:val="0"/>
          <w:marBottom w:val="0"/>
          <w:divBdr>
            <w:top w:val="none" w:sz="0" w:space="0" w:color="auto"/>
            <w:left w:val="none" w:sz="0" w:space="0" w:color="auto"/>
            <w:bottom w:val="none" w:sz="0" w:space="0" w:color="auto"/>
            <w:right w:val="none" w:sz="0" w:space="0" w:color="auto"/>
          </w:divBdr>
        </w:div>
        <w:div w:id="979766328">
          <w:marLeft w:val="640"/>
          <w:marRight w:val="0"/>
          <w:marTop w:val="0"/>
          <w:marBottom w:val="0"/>
          <w:divBdr>
            <w:top w:val="none" w:sz="0" w:space="0" w:color="auto"/>
            <w:left w:val="none" w:sz="0" w:space="0" w:color="auto"/>
            <w:bottom w:val="none" w:sz="0" w:space="0" w:color="auto"/>
            <w:right w:val="none" w:sz="0" w:space="0" w:color="auto"/>
          </w:divBdr>
        </w:div>
        <w:div w:id="1544948612">
          <w:marLeft w:val="640"/>
          <w:marRight w:val="0"/>
          <w:marTop w:val="0"/>
          <w:marBottom w:val="0"/>
          <w:divBdr>
            <w:top w:val="none" w:sz="0" w:space="0" w:color="auto"/>
            <w:left w:val="none" w:sz="0" w:space="0" w:color="auto"/>
            <w:bottom w:val="none" w:sz="0" w:space="0" w:color="auto"/>
            <w:right w:val="none" w:sz="0" w:space="0" w:color="auto"/>
          </w:divBdr>
        </w:div>
        <w:div w:id="1609390945">
          <w:marLeft w:val="640"/>
          <w:marRight w:val="0"/>
          <w:marTop w:val="0"/>
          <w:marBottom w:val="0"/>
          <w:divBdr>
            <w:top w:val="none" w:sz="0" w:space="0" w:color="auto"/>
            <w:left w:val="none" w:sz="0" w:space="0" w:color="auto"/>
            <w:bottom w:val="none" w:sz="0" w:space="0" w:color="auto"/>
            <w:right w:val="none" w:sz="0" w:space="0" w:color="auto"/>
          </w:divBdr>
        </w:div>
        <w:div w:id="1113087261">
          <w:marLeft w:val="640"/>
          <w:marRight w:val="0"/>
          <w:marTop w:val="0"/>
          <w:marBottom w:val="0"/>
          <w:divBdr>
            <w:top w:val="none" w:sz="0" w:space="0" w:color="auto"/>
            <w:left w:val="none" w:sz="0" w:space="0" w:color="auto"/>
            <w:bottom w:val="none" w:sz="0" w:space="0" w:color="auto"/>
            <w:right w:val="none" w:sz="0" w:space="0" w:color="auto"/>
          </w:divBdr>
        </w:div>
        <w:div w:id="1285382817">
          <w:marLeft w:val="640"/>
          <w:marRight w:val="0"/>
          <w:marTop w:val="0"/>
          <w:marBottom w:val="0"/>
          <w:divBdr>
            <w:top w:val="none" w:sz="0" w:space="0" w:color="auto"/>
            <w:left w:val="none" w:sz="0" w:space="0" w:color="auto"/>
            <w:bottom w:val="none" w:sz="0" w:space="0" w:color="auto"/>
            <w:right w:val="none" w:sz="0" w:space="0" w:color="auto"/>
          </w:divBdr>
        </w:div>
        <w:div w:id="1328899120">
          <w:marLeft w:val="640"/>
          <w:marRight w:val="0"/>
          <w:marTop w:val="0"/>
          <w:marBottom w:val="0"/>
          <w:divBdr>
            <w:top w:val="none" w:sz="0" w:space="0" w:color="auto"/>
            <w:left w:val="none" w:sz="0" w:space="0" w:color="auto"/>
            <w:bottom w:val="none" w:sz="0" w:space="0" w:color="auto"/>
            <w:right w:val="none" w:sz="0" w:space="0" w:color="auto"/>
          </w:divBdr>
        </w:div>
        <w:div w:id="652415744">
          <w:marLeft w:val="640"/>
          <w:marRight w:val="0"/>
          <w:marTop w:val="0"/>
          <w:marBottom w:val="0"/>
          <w:divBdr>
            <w:top w:val="none" w:sz="0" w:space="0" w:color="auto"/>
            <w:left w:val="none" w:sz="0" w:space="0" w:color="auto"/>
            <w:bottom w:val="none" w:sz="0" w:space="0" w:color="auto"/>
            <w:right w:val="none" w:sz="0" w:space="0" w:color="auto"/>
          </w:divBdr>
        </w:div>
        <w:div w:id="2098864261">
          <w:marLeft w:val="640"/>
          <w:marRight w:val="0"/>
          <w:marTop w:val="0"/>
          <w:marBottom w:val="0"/>
          <w:divBdr>
            <w:top w:val="none" w:sz="0" w:space="0" w:color="auto"/>
            <w:left w:val="none" w:sz="0" w:space="0" w:color="auto"/>
            <w:bottom w:val="none" w:sz="0" w:space="0" w:color="auto"/>
            <w:right w:val="none" w:sz="0" w:space="0" w:color="auto"/>
          </w:divBdr>
        </w:div>
        <w:div w:id="596444836">
          <w:marLeft w:val="640"/>
          <w:marRight w:val="0"/>
          <w:marTop w:val="0"/>
          <w:marBottom w:val="0"/>
          <w:divBdr>
            <w:top w:val="none" w:sz="0" w:space="0" w:color="auto"/>
            <w:left w:val="none" w:sz="0" w:space="0" w:color="auto"/>
            <w:bottom w:val="none" w:sz="0" w:space="0" w:color="auto"/>
            <w:right w:val="none" w:sz="0" w:space="0" w:color="auto"/>
          </w:divBdr>
        </w:div>
        <w:div w:id="1070494203">
          <w:marLeft w:val="640"/>
          <w:marRight w:val="0"/>
          <w:marTop w:val="0"/>
          <w:marBottom w:val="0"/>
          <w:divBdr>
            <w:top w:val="none" w:sz="0" w:space="0" w:color="auto"/>
            <w:left w:val="none" w:sz="0" w:space="0" w:color="auto"/>
            <w:bottom w:val="none" w:sz="0" w:space="0" w:color="auto"/>
            <w:right w:val="none" w:sz="0" w:space="0" w:color="auto"/>
          </w:divBdr>
        </w:div>
        <w:div w:id="1182936263">
          <w:marLeft w:val="640"/>
          <w:marRight w:val="0"/>
          <w:marTop w:val="0"/>
          <w:marBottom w:val="0"/>
          <w:divBdr>
            <w:top w:val="none" w:sz="0" w:space="0" w:color="auto"/>
            <w:left w:val="none" w:sz="0" w:space="0" w:color="auto"/>
            <w:bottom w:val="none" w:sz="0" w:space="0" w:color="auto"/>
            <w:right w:val="none" w:sz="0" w:space="0" w:color="auto"/>
          </w:divBdr>
        </w:div>
        <w:div w:id="1842314753">
          <w:marLeft w:val="640"/>
          <w:marRight w:val="0"/>
          <w:marTop w:val="0"/>
          <w:marBottom w:val="0"/>
          <w:divBdr>
            <w:top w:val="none" w:sz="0" w:space="0" w:color="auto"/>
            <w:left w:val="none" w:sz="0" w:space="0" w:color="auto"/>
            <w:bottom w:val="none" w:sz="0" w:space="0" w:color="auto"/>
            <w:right w:val="none" w:sz="0" w:space="0" w:color="auto"/>
          </w:divBdr>
        </w:div>
        <w:div w:id="659701058">
          <w:marLeft w:val="640"/>
          <w:marRight w:val="0"/>
          <w:marTop w:val="0"/>
          <w:marBottom w:val="0"/>
          <w:divBdr>
            <w:top w:val="none" w:sz="0" w:space="0" w:color="auto"/>
            <w:left w:val="none" w:sz="0" w:space="0" w:color="auto"/>
            <w:bottom w:val="none" w:sz="0" w:space="0" w:color="auto"/>
            <w:right w:val="none" w:sz="0" w:space="0" w:color="auto"/>
          </w:divBdr>
        </w:div>
        <w:div w:id="922494101">
          <w:marLeft w:val="640"/>
          <w:marRight w:val="0"/>
          <w:marTop w:val="0"/>
          <w:marBottom w:val="0"/>
          <w:divBdr>
            <w:top w:val="none" w:sz="0" w:space="0" w:color="auto"/>
            <w:left w:val="none" w:sz="0" w:space="0" w:color="auto"/>
            <w:bottom w:val="none" w:sz="0" w:space="0" w:color="auto"/>
            <w:right w:val="none" w:sz="0" w:space="0" w:color="auto"/>
          </w:divBdr>
        </w:div>
        <w:div w:id="2106073606">
          <w:marLeft w:val="640"/>
          <w:marRight w:val="0"/>
          <w:marTop w:val="0"/>
          <w:marBottom w:val="0"/>
          <w:divBdr>
            <w:top w:val="none" w:sz="0" w:space="0" w:color="auto"/>
            <w:left w:val="none" w:sz="0" w:space="0" w:color="auto"/>
            <w:bottom w:val="none" w:sz="0" w:space="0" w:color="auto"/>
            <w:right w:val="none" w:sz="0" w:space="0" w:color="auto"/>
          </w:divBdr>
        </w:div>
        <w:div w:id="1081487530">
          <w:marLeft w:val="640"/>
          <w:marRight w:val="0"/>
          <w:marTop w:val="0"/>
          <w:marBottom w:val="0"/>
          <w:divBdr>
            <w:top w:val="none" w:sz="0" w:space="0" w:color="auto"/>
            <w:left w:val="none" w:sz="0" w:space="0" w:color="auto"/>
            <w:bottom w:val="none" w:sz="0" w:space="0" w:color="auto"/>
            <w:right w:val="none" w:sz="0" w:space="0" w:color="auto"/>
          </w:divBdr>
        </w:div>
        <w:div w:id="315884873">
          <w:marLeft w:val="640"/>
          <w:marRight w:val="0"/>
          <w:marTop w:val="0"/>
          <w:marBottom w:val="0"/>
          <w:divBdr>
            <w:top w:val="none" w:sz="0" w:space="0" w:color="auto"/>
            <w:left w:val="none" w:sz="0" w:space="0" w:color="auto"/>
            <w:bottom w:val="none" w:sz="0" w:space="0" w:color="auto"/>
            <w:right w:val="none" w:sz="0" w:space="0" w:color="auto"/>
          </w:divBdr>
        </w:div>
        <w:div w:id="1418594239">
          <w:marLeft w:val="640"/>
          <w:marRight w:val="0"/>
          <w:marTop w:val="0"/>
          <w:marBottom w:val="0"/>
          <w:divBdr>
            <w:top w:val="none" w:sz="0" w:space="0" w:color="auto"/>
            <w:left w:val="none" w:sz="0" w:space="0" w:color="auto"/>
            <w:bottom w:val="none" w:sz="0" w:space="0" w:color="auto"/>
            <w:right w:val="none" w:sz="0" w:space="0" w:color="auto"/>
          </w:divBdr>
        </w:div>
        <w:div w:id="917596702">
          <w:marLeft w:val="640"/>
          <w:marRight w:val="0"/>
          <w:marTop w:val="0"/>
          <w:marBottom w:val="0"/>
          <w:divBdr>
            <w:top w:val="none" w:sz="0" w:space="0" w:color="auto"/>
            <w:left w:val="none" w:sz="0" w:space="0" w:color="auto"/>
            <w:bottom w:val="none" w:sz="0" w:space="0" w:color="auto"/>
            <w:right w:val="none" w:sz="0" w:space="0" w:color="auto"/>
          </w:divBdr>
        </w:div>
        <w:div w:id="997270586">
          <w:marLeft w:val="640"/>
          <w:marRight w:val="0"/>
          <w:marTop w:val="0"/>
          <w:marBottom w:val="0"/>
          <w:divBdr>
            <w:top w:val="none" w:sz="0" w:space="0" w:color="auto"/>
            <w:left w:val="none" w:sz="0" w:space="0" w:color="auto"/>
            <w:bottom w:val="none" w:sz="0" w:space="0" w:color="auto"/>
            <w:right w:val="none" w:sz="0" w:space="0" w:color="auto"/>
          </w:divBdr>
        </w:div>
        <w:div w:id="1579367606">
          <w:marLeft w:val="640"/>
          <w:marRight w:val="0"/>
          <w:marTop w:val="0"/>
          <w:marBottom w:val="0"/>
          <w:divBdr>
            <w:top w:val="none" w:sz="0" w:space="0" w:color="auto"/>
            <w:left w:val="none" w:sz="0" w:space="0" w:color="auto"/>
            <w:bottom w:val="none" w:sz="0" w:space="0" w:color="auto"/>
            <w:right w:val="none" w:sz="0" w:space="0" w:color="auto"/>
          </w:divBdr>
        </w:div>
        <w:div w:id="549612768">
          <w:marLeft w:val="640"/>
          <w:marRight w:val="0"/>
          <w:marTop w:val="0"/>
          <w:marBottom w:val="0"/>
          <w:divBdr>
            <w:top w:val="none" w:sz="0" w:space="0" w:color="auto"/>
            <w:left w:val="none" w:sz="0" w:space="0" w:color="auto"/>
            <w:bottom w:val="none" w:sz="0" w:space="0" w:color="auto"/>
            <w:right w:val="none" w:sz="0" w:space="0" w:color="auto"/>
          </w:divBdr>
        </w:div>
        <w:div w:id="2034838378">
          <w:marLeft w:val="640"/>
          <w:marRight w:val="0"/>
          <w:marTop w:val="0"/>
          <w:marBottom w:val="0"/>
          <w:divBdr>
            <w:top w:val="none" w:sz="0" w:space="0" w:color="auto"/>
            <w:left w:val="none" w:sz="0" w:space="0" w:color="auto"/>
            <w:bottom w:val="none" w:sz="0" w:space="0" w:color="auto"/>
            <w:right w:val="none" w:sz="0" w:space="0" w:color="auto"/>
          </w:divBdr>
        </w:div>
        <w:div w:id="343896354">
          <w:marLeft w:val="640"/>
          <w:marRight w:val="0"/>
          <w:marTop w:val="0"/>
          <w:marBottom w:val="0"/>
          <w:divBdr>
            <w:top w:val="none" w:sz="0" w:space="0" w:color="auto"/>
            <w:left w:val="none" w:sz="0" w:space="0" w:color="auto"/>
            <w:bottom w:val="none" w:sz="0" w:space="0" w:color="auto"/>
            <w:right w:val="none" w:sz="0" w:space="0" w:color="auto"/>
          </w:divBdr>
        </w:div>
        <w:div w:id="1157499733">
          <w:marLeft w:val="640"/>
          <w:marRight w:val="0"/>
          <w:marTop w:val="0"/>
          <w:marBottom w:val="0"/>
          <w:divBdr>
            <w:top w:val="none" w:sz="0" w:space="0" w:color="auto"/>
            <w:left w:val="none" w:sz="0" w:space="0" w:color="auto"/>
            <w:bottom w:val="none" w:sz="0" w:space="0" w:color="auto"/>
            <w:right w:val="none" w:sz="0" w:space="0" w:color="auto"/>
          </w:divBdr>
        </w:div>
        <w:div w:id="1354578495">
          <w:marLeft w:val="640"/>
          <w:marRight w:val="0"/>
          <w:marTop w:val="0"/>
          <w:marBottom w:val="0"/>
          <w:divBdr>
            <w:top w:val="none" w:sz="0" w:space="0" w:color="auto"/>
            <w:left w:val="none" w:sz="0" w:space="0" w:color="auto"/>
            <w:bottom w:val="none" w:sz="0" w:space="0" w:color="auto"/>
            <w:right w:val="none" w:sz="0" w:space="0" w:color="auto"/>
          </w:divBdr>
        </w:div>
        <w:div w:id="480999246">
          <w:marLeft w:val="640"/>
          <w:marRight w:val="0"/>
          <w:marTop w:val="0"/>
          <w:marBottom w:val="0"/>
          <w:divBdr>
            <w:top w:val="none" w:sz="0" w:space="0" w:color="auto"/>
            <w:left w:val="none" w:sz="0" w:space="0" w:color="auto"/>
            <w:bottom w:val="none" w:sz="0" w:space="0" w:color="auto"/>
            <w:right w:val="none" w:sz="0" w:space="0" w:color="auto"/>
          </w:divBdr>
        </w:div>
        <w:div w:id="81727474">
          <w:marLeft w:val="640"/>
          <w:marRight w:val="0"/>
          <w:marTop w:val="0"/>
          <w:marBottom w:val="0"/>
          <w:divBdr>
            <w:top w:val="none" w:sz="0" w:space="0" w:color="auto"/>
            <w:left w:val="none" w:sz="0" w:space="0" w:color="auto"/>
            <w:bottom w:val="none" w:sz="0" w:space="0" w:color="auto"/>
            <w:right w:val="none" w:sz="0" w:space="0" w:color="auto"/>
          </w:divBdr>
        </w:div>
        <w:div w:id="853572669">
          <w:marLeft w:val="640"/>
          <w:marRight w:val="0"/>
          <w:marTop w:val="0"/>
          <w:marBottom w:val="0"/>
          <w:divBdr>
            <w:top w:val="none" w:sz="0" w:space="0" w:color="auto"/>
            <w:left w:val="none" w:sz="0" w:space="0" w:color="auto"/>
            <w:bottom w:val="none" w:sz="0" w:space="0" w:color="auto"/>
            <w:right w:val="none" w:sz="0" w:space="0" w:color="auto"/>
          </w:divBdr>
        </w:div>
        <w:div w:id="1733697896">
          <w:marLeft w:val="640"/>
          <w:marRight w:val="0"/>
          <w:marTop w:val="0"/>
          <w:marBottom w:val="0"/>
          <w:divBdr>
            <w:top w:val="none" w:sz="0" w:space="0" w:color="auto"/>
            <w:left w:val="none" w:sz="0" w:space="0" w:color="auto"/>
            <w:bottom w:val="none" w:sz="0" w:space="0" w:color="auto"/>
            <w:right w:val="none" w:sz="0" w:space="0" w:color="auto"/>
          </w:divBdr>
        </w:div>
        <w:div w:id="316569899">
          <w:marLeft w:val="640"/>
          <w:marRight w:val="0"/>
          <w:marTop w:val="0"/>
          <w:marBottom w:val="0"/>
          <w:divBdr>
            <w:top w:val="none" w:sz="0" w:space="0" w:color="auto"/>
            <w:left w:val="none" w:sz="0" w:space="0" w:color="auto"/>
            <w:bottom w:val="none" w:sz="0" w:space="0" w:color="auto"/>
            <w:right w:val="none" w:sz="0" w:space="0" w:color="auto"/>
          </w:divBdr>
        </w:div>
      </w:divsChild>
    </w:div>
    <w:div w:id="420028033">
      <w:bodyDiv w:val="1"/>
      <w:marLeft w:val="0"/>
      <w:marRight w:val="0"/>
      <w:marTop w:val="0"/>
      <w:marBottom w:val="0"/>
      <w:divBdr>
        <w:top w:val="none" w:sz="0" w:space="0" w:color="auto"/>
        <w:left w:val="none" w:sz="0" w:space="0" w:color="auto"/>
        <w:bottom w:val="none" w:sz="0" w:space="0" w:color="auto"/>
        <w:right w:val="none" w:sz="0" w:space="0" w:color="auto"/>
      </w:divBdr>
      <w:divsChild>
        <w:div w:id="2083717782">
          <w:marLeft w:val="640"/>
          <w:marRight w:val="0"/>
          <w:marTop w:val="0"/>
          <w:marBottom w:val="0"/>
          <w:divBdr>
            <w:top w:val="none" w:sz="0" w:space="0" w:color="auto"/>
            <w:left w:val="none" w:sz="0" w:space="0" w:color="auto"/>
            <w:bottom w:val="none" w:sz="0" w:space="0" w:color="auto"/>
            <w:right w:val="none" w:sz="0" w:space="0" w:color="auto"/>
          </w:divBdr>
        </w:div>
        <w:div w:id="779030683">
          <w:marLeft w:val="640"/>
          <w:marRight w:val="0"/>
          <w:marTop w:val="0"/>
          <w:marBottom w:val="0"/>
          <w:divBdr>
            <w:top w:val="none" w:sz="0" w:space="0" w:color="auto"/>
            <w:left w:val="none" w:sz="0" w:space="0" w:color="auto"/>
            <w:bottom w:val="none" w:sz="0" w:space="0" w:color="auto"/>
            <w:right w:val="none" w:sz="0" w:space="0" w:color="auto"/>
          </w:divBdr>
        </w:div>
        <w:div w:id="519976793">
          <w:marLeft w:val="640"/>
          <w:marRight w:val="0"/>
          <w:marTop w:val="0"/>
          <w:marBottom w:val="0"/>
          <w:divBdr>
            <w:top w:val="none" w:sz="0" w:space="0" w:color="auto"/>
            <w:left w:val="none" w:sz="0" w:space="0" w:color="auto"/>
            <w:bottom w:val="none" w:sz="0" w:space="0" w:color="auto"/>
            <w:right w:val="none" w:sz="0" w:space="0" w:color="auto"/>
          </w:divBdr>
        </w:div>
        <w:div w:id="1592809976">
          <w:marLeft w:val="640"/>
          <w:marRight w:val="0"/>
          <w:marTop w:val="0"/>
          <w:marBottom w:val="0"/>
          <w:divBdr>
            <w:top w:val="none" w:sz="0" w:space="0" w:color="auto"/>
            <w:left w:val="none" w:sz="0" w:space="0" w:color="auto"/>
            <w:bottom w:val="none" w:sz="0" w:space="0" w:color="auto"/>
            <w:right w:val="none" w:sz="0" w:space="0" w:color="auto"/>
          </w:divBdr>
        </w:div>
        <w:div w:id="500509525">
          <w:marLeft w:val="640"/>
          <w:marRight w:val="0"/>
          <w:marTop w:val="0"/>
          <w:marBottom w:val="0"/>
          <w:divBdr>
            <w:top w:val="none" w:sz="0" w:space="0" w:color="auto"/>
            <w:left w:val="none" w:sz="0" w:space="0" w:color="auto"/>
            <w:bottom w:val="none" w:sz="0" w:space="0" w:color="auto"/>
            <w:right w:val="none" w:sz="0" w:space="0" w:color="auto"/>
          </w:divBdr>
        </w:div>
        <w:div w:id="1926374452">
          <w:marLeft w:val="640"/>
          <w:marRight w:val="0"/>
          <w:marTop w:val="0"/>
          <w:marBottom w:val="0"/>
          <w:divBdr>
            <w:top w:val="none" w:sz="0" w:space="0" w:color="auto"/>
            <w:left w:val="none" w:sz="0" w:space="0" w:color="auto"/>
            <w:bottom w:val="none" w:sz="0" w:space="0" w:color="auto"/>
            <w:right w:val="none" w:sz="0" w:space="0" w:color="auto"/>
          </w:divBdr>
        </w:div>
        <w:div w:id="50538036">
          <w:marLeft w:val="640"/>
          <w:marRight w:val="0"/>
          <w:marTop w:val="0"/>
          <w:marBottom w:val="0"/>
          <w:divBdr>
            <w:top w:val="none" w:sz="0" w:space="0" w:color="auto"/>
            <w:left w:val="none" w:sz="0" w:space="0" w:color="auto"/>
            <w:bottom w:val="none" w:sz="0" w:space="0" w:color="auto"/>
            <w:right w:val="none" w:sz="0" w:space="0" w:color="auto"/>
          </w:divBdr>
        </w:div>
        <w:div w:id="906111290">
          <w:marLeft w:val="640"/>
          <w:marRight w:val="0"/>
          <w:marTop w:val="0"/>
          <w:marBottom w:val="0"/>
          <w:divBdr>
            <w:top w:val="none" w:sz="0" w:space="0" w:color="auto"/>
            <w:left w:val="none" w:sz="0" w:space="0" w:color="auto"/>
            <w:bottom w:val="none" w:sz="0" w:space="0" w:color="auto"/>
            <w:right w:val="none" w:sz="0" w:space="0" w:color="auto"/>
          </w:divBdr>
        </w:div>
        <w:div w:id="860322290">
          <w:marLeft w:val="640"/>
          <w:marRight w:val="0"/>
          <w:marTop w:val="0"/>
          <w:marBottom w:val="0"/>
          <w:divBdr>
            <w:top w:val="none" w:sz="0" w:space="0" w:color="auto"/>
            <w:left w:val="none" w:sz="0" w:space="0" w:color="auto"/>
            <w:bottom w:val="none" w:sz="0" w:space="0" w:color="auto"/>
            <w:right w:val="none" w:sz="0" w:space="0" w:color="auto"/>
          </w:divBdr>
        </w:div>
        <w:div w:id="1662393263">
          <w:marLeft w:val="640"/>
          <w:marRight w:val="0"/>
          <w:marTop w:val="0"/>
          <w:marBottom w:val="0"/>
          <w:divBdr>
            <w:top w:val="none" w:sz="0" w:space="0" w:color="auto"/>
            <w:left w:val="none" w:sz="0" w:space="0" w:color="auto"/>
            <w:bottom w:val="none" w:sz="0" w:space="0" w:color="auto"/>
            <w:right w:val="none" w:sz="0" w:space="0" w:color="auto"/>
          </w:divBdr>
        </w:div>
        <w:div w:id="686057363">
          <w:marLeft w:val="640"/>
          <w:marRight w:val="0"/>
          <w:marTop w:val="0"/>
          <w:marBottom w:val="0"/>
          <w:divBdr>
            <w:top w:val="none" w:sz="0" w:space="0" w:color="auto"/>
            <w:left w:val="none" w:sz="0" w:space="0" w:color="auto"/>
            <w:bottom w:val="none" w:sz="0" w:space="0" w:color="auto"/>
            <w:right w:val="none" w:sz="0" w:space="0" w:color="auto"/>
          </w:divBdr>
        </w:div>
        <w:div w:id="187180733">
          <w:marLeft w:val="640"/>
          <w:marRight w:val="0"/>
          <w:marTop w:val="0"/>
          <w:marBottom w:val="0"/>
          <w:divBdr>
            <w:top w:val="none" w:sz="0" w:space="0" w:color="auto"/>
            <w:left w:val="none" w:sz="0" w:space="0" w:color="auto"/>
            <w:bottom w:val="none" w:sz="0" w:space="0" w:color="auto"/>
            <w:right w:val="none" w:sz="0" w:space="0" w:color="auto"/>
          </w:divBdr>
        </w:div>
        <w:div w:id="831992221">
          <w:marLeft w:val="640"/>
          <w:marRight w:val="0"/>
          <w:marTop w:val="0"/>
          <w:marBottom w:val="0"/>
          <w:divBdr>
            <w:top w:val="none" w:sz="0" w:space="0" w:color="auto"/>
            <w:left w:val="none" w:sz="0" w:space="0" w:color="auto"/>
            <w:bottom w:val="none" w:sz="0" w:space="0" w:color="auto"/>
            <w:right w:val="none" w:sz="0" w:space="0" w:color="auto"/>
          </w:divBdr>
        </w:div>
        <w:div w:id="1516312421">
          <w:marLeft w:val="640"/>
          <w:marRight w:val="0"/>
          <w:marTop w:val="0"/>
          <w:marBottom w:val="0"/>
          <w:divBdr>
            <w:top w:val="none" w:sz="0" w:space="0" w:color="auto"/>
            <w:left w:val="none" w:sz="0" w:space="0" w:color="auto"/>
            <w:bottom w:val="none" w:sz="0" w:space="0" w:color="auto"/>
            <w:right w:val="none" w:sz="0" w:space="0" w:color="auto"/>
          </w:divBdr>
        </w:div>
        <w:div w:id="131873062">
          <w:marLeft w:val="640"/>
          <w:marRight w:val="0"/>
          <w:marTop w:val="0"/>
          <w:marBottom w:val="0"/>
          <w:divBdr>
            <w:top w:val="none" w:sz="0" w:space="0" w:color="auto"/>
            <w:left w:val="none" w:sz="0" w:space="0" w:color="auto"/>
            <w:bottom w:val="none" w:sz="0" w:space="0" w:color="auto"/>
            <w:right w:val="none" w:sz="0" w:space="0" w:color="auto"/>
          </w:divBdr>
        </w:div>
        <w:div w:id="202909904">
          <w:marLeft w:val="640"/>
          <w:marRight w:val="0"/>
          <w:marTop w:val="0"/>
          <w:marBottom w:val="0"/>
          <w:divBdr>
            <w:top w:val="none" w:sz="0" w:space="0" w:color="auto"/>
            <w:left w:val="none" w:sz="0" w:space="0" w:color="auto"/>
            <w:bottom w:val="none" w:sz="0" w:space="0" w:color="auto"/>
            <w:right w:val="none" w:sz="0" w:space="0" w:color="auto"/>
          </w:divBdr>
        </w:div>
        <w:div w:id="1014768957">
          <w:marLeft w:val="640"/>
          <w:marRight w:val="0"/>
          <w:marTop w:val="0"/>
          <w:marBottom w:val="0"/>
          <w:divBdr>
            <w:top w:val="none" w:sz="0" w:space="0" w:color="auto"/>
            <w:left w:val="none" w:sz="0" w:space="0" w:color="auto"/>
            <w:bottom w:val="none" w:sz="0" w:space="0" w:color="auto"/>
            <w:right w:val="none" w:sz="0" w:space="0" w:color="auto"/>
          </w:divBdr>
        </w:div>
        <w:div w:id="635837521">
          <w:marLeft w:val="640"/>
          <w:marRight w:val="0"/>
          <w:marTop w:val="0"/>
          <w:marBottom w:val="0"/>
          <w:divBdr>
            <w:top w:val="none" w:sz="0" w:space="0" w:color="auto"/>
            <w:left w:val="none" w:sz="0" w:space="0" w:color="auto"/>
            <w:bottom w:val="none" w:sz="0" w:space="0" w:color="auto"/>
            <w:right w:val="none" w:sz="0" w:space="0" w:color="auto"/>
          </w:divBdr>
        </w:div>
        <w:div w:id="1466970493">
          <w:marLeft w:val="640"/>
          <w:marRight w:val="0"/>
          <w:marTop w:val="0"/>
          <w:marBottom w:val="0"/>
          <w:divBdr>
            <w:top w:val="none" w:sz="0" w:space="0" w:color="auto"/>
            <w:left w:val="none" w:sz="0" w:space="0" w:color="auto"/>
            <w:bottom w:val="none" w:sz="0" w:space="0" w:color="auto"/>
            <w:right w:val="none" w:sz="0" w:space="0" w:color="auto"/>
          </w:divBdr>
        </w:div>
        <w:div w:id="566456292">
          <w:marLeft w:val="640"/>
          <w:marRight w:val="0"/>
          <w:marTop w:val="0"/>
          <w:marBottom w:val="0"/>
          <w:divBdr>
            <w:top w:val="none" w:sz="0" w:space="0" w:color="auto"/>
            <w:left w:val="none" w:sz="0" w:space="0" w:color="auto"/>
            <w:bottom w:val="none" w:sz="0" w:space="0" w:color="auto"/>
            <w:right w:val="none" w:sz="0" w:space="0" w:color="auto"/>
          </w:divBdr>
        </w:div>
        <w:div w:id="353768183">
          <w:marLeft w:val="640"/>
          <w:marRight w:val="0"/>
          <w:marTop w:val="0"/>
          <w:marBottom w:val="0"/>
          <w:divBdr>
            <w:top w:val="none" w:sz="0" w:space="0" w:color="auto"/>
            <w:left w:val="none" w:sz="0" w:space="0" w:color="auto"/>
            <w:bottom w:val="none" w:sz="0" w:space="0" w:color="auto"/>
            <w:right w:val="none" w:sz="0" w:space="0" w:color="auto"/>
          </w:divBdr>
        </w:div>
        <w:div w:id="483741663">
          <w:marLeft w:val="640"/>
          <w:marRight w:val="0"/>
          <w:marTop w:val="0"/>
          <w:marBottom w:val="0"/>
          <w:divBdr>
            <w:top w:val="none" w:sz="0" w:space="0" w:color="auto"/>
            <w:left w:val="none" w:sz="0" w:space="0" w:color="auto"/>
            <w:bottom w:val="none" w:sz="0" w:space="0" w:color="auto"/>
            <w:right w:val="none" w:sz="0" w:space="0" w:color="auto"/>
          </w:divBdr>
        </w:div>
        <w:div w:id="1107232516">
          <w:marLeft w:val="640"/>
          <w:marRight w:val="0"/>
          <w:marTop w:val="0"/>
          <w:marBottom w:val="0"/>
          <w:divBdr>
            <w:top w:val="none" w:sz="0" w:space="0" w:color="auto"/>
            <w:left w:val="none" w:sz="0" w:space="0" w:color="auto"/>
            <w:bottom w:val="none" w:sz="0" w:space="0" w:color="auto"/>
            <w:right w:val="none" w:sz="0" w:space="0" w:color="auto"/>
          </w:divBdr>
        </w:div>
        <w:div w:id="1092434058">
          <w:marLeft w:val="640"/>
          <w:marRight w:val="0"/>
          <w:marTop w:val="0"/>
          <w:marBottom w:val="0"/>
          <w:divBdr>
            <w:top w:val="none" w:sz="0" w:space="0" w:color="auto"/>
            <w:left w:val="none" w:sz="0" w:space="0" w:color="auto"/>
            <w:bottom w:val="none" w:sz="0" w:space="0" w:color="auto"/>
            <w:right w:val="none" w:sz="0" w:space="0" w:color="auto"/>
          </w:divBdr>
        </w:div>
        <w:div w:id="769207103">
          <w:marLeft w:val="640"/>
          <w:marRight w:val="0"/>
          <w:marTop w:val="0"/>
          <w:marBottom w:val="0"/>
          <w:divBdr>
            <w:top w:val="none" w:sz="0" w:space="0" w:color="auto"/>
            <w:left w:val="none" w:sz="0" w:space="0" w:color="auto"/>
            <w:bottom w:val="none" w:sz="0" w:space="0" w:color="auto"/>
            <w:right w:val="none" w:sz="0" w:space="0" w:color="auto"/>
          </w:divBdr>
        </w:div>
        <w:div w:id="749425918">
          <w:marLeft w:val="640"/>
          <w:marRight w:val="0"/>
          <w:marTop w:val="0"/>
          <w:marBottom w:val="0"/>
          <w:divBdr>
            <w:top w:val="none" w:sz="0" w:space="0" w:color="auto"/>
            <w:left w:val="none" w:sz="0" w:space="0" w:color="auto"/>
            <w:bottom w:val="none" w:sz="0" w:space="0" w:color="auto"/>
            <w:right w:val="none" w:sz="0" w:space="0" w:color="auto"/>
          </w:divBdr>
        </w:div>
        <w:div w:id="652566621">
          <w:marLeft w:val="640"/>
          <w:marRight w:val="0"/>
          <w:marTop w:val="0"/>
          <w:marBottom w:val="0"/>
          <w:divBdr>
            <w:top w:val="none" w:sz="0" w:space="0" w:color="auto"/>
            <w:left w:val="none" w:sz="0" w:space="0" w:color="auto"/>
            <w:bottom w:val="none" w:sz="0" w:space="0" w:color="auto"/>
            <w:right w:val="none" w:sz="0" w:space="0" w:color="auto"/>
          </w:divBdr>
        </w:div>
        <w:div w:id="2095205038">
          <w:marLeft w:val="640"/>
          <w:marRight w:val="0"/>
          <w:marTop w:val="0"/>
          <w:marBottom w:val="0"/>
          <w:divBdr>
            <w:top w:val="none" w:sz="0" w:space="0" w:color="auto"/>
            <w:left w:val="none" w:sz="0" w:space="0" w:color="auto"/>
            <w:bottom w:val="none" w:sz="0" w:space="0" w:color="auto"/>
            <w:right w:val="none" w:sz="0" w:space="0" w:color="auto"/>
          </w:divBdr>
        </w:div>
        <w:div w:id="280185757">
          <w:marLeft w:val="640"/>
          <w:marRight w:val="0"/>
          <w:marTop w:val="0"/>
          <w:marBottom w:val="0"/>
          <w:divBdr>
            <w:top w:val="none" w:sz="0" w:space="0" w:color="auto"/>
            <w:left w:val="none" w:sz="0" w:space="0" w:color="auto"/>
            <w:bottom w:val="none" w:sz="0" w:space="0" w:color="auto"/>
            <w:right w:val="none" w:sz="0" w:space="0" w:color="auto"/>
          </w:divBdr>
        </w:div>
        <w:div w:id="1591769421">
          <w:marLeft w:val="640"/>
          <w:marRight w:val="0"/>
          <w:marTop w:val="0"/>
          <w:marBottom w:val="0"/>
          <w:divBdr>
            <w:top w:val="none" w:sz="0" w:space="0" w:color="auto"/>
            <w:left w:val="none" w:sz="0" w:space="0" w:color="auto"/>
            <w:bottom w:val="none" w:sz="0" w:space="0" w:color="auto"/>
            <w:right w:val="none" w:sz="0" w:space="0" w:color="auto"/>
          </w:divBdr>
        </w:div>
        <w:div w:id="936714185">
          <w:marLeft w:val="640"/>
          <w:marRight w:val="0"/>
          <w:marTop w:val="0"/>
          <w:marBottom w:val="0"/>
          <w:divBdr>
            <w:top w:val="none" w:sz="0" w:space="0" w:color="auto"/>
            <w:left w:val="none" w:sz="0" w:space="0" w:color="auto"/>
            <w:bottom w:val="none" w:sz="0" w:space="0" w:color="auto"/>
            <w:right w:val="none" w:sz="0" w:space="0" w:color="auto"/>
          </w:divBdr>
        </w:div>
        <w:div w:id="2051414923">
          <w:marLeft w:val="640"/>
          <w:marRight w:val="0"/>
          <w:marTop w:val="0"/>
          <w:marBottom w:val="0"/>
          <w:divBdr>
            <w:top w:val="none" w:sz="0" w:space="0" w:color="auto"/>
            <w:left w:val="none" w:sz="0" w:space="0" w:color="auto"/>
            <w:bottom w:val="none" w:sz="0" w:space="0" w:color="auto"/>
            <w:right w:val="none" w:sz="0" w:space="0" w:color="auto"/>
          </w:divBdr>
        </w:div>
        <w:div w:id="1109276785">
          <w:marLeft w:val="640"/>
          <w:marRight w:val="0"/>
          <w:marTop w:val="0"/>
          <w:marBottom w:val="0"/>
          <w:divBdr>
            <w:top w:val="none" w:sz="0" w:space="0" w:color="auto"/>
            <w:left w:val="none" w:sz="0" w:space="0" w:color="auto"/>
            <w:bottom w:val="none" w:sz="0" w:space="0" w:color="auto"/>
            <w:right w:val="none" w:sz="0" w:space="0" w:color="auto"/>
          </w:divBdr>
        </w:div>
        <w:div w:id="1588735163">
          <w:marLeft w:val="640"/>
          <w:marRight w:val="0"/>
          <w:marTop w:val="0"/>
          <w:marBottom w:val="0"/>
          <w:divBdr>
            <w:top w:val="none" w:sz="0" w:space="0" w:color="auto"/>
            <w:left w:val="none" w:sz="0" w:space="0" w:color="auto"/>
            <w:bottom w:val="none" w:sz="0" w:space="0" w:color="auto"/>
            <w:right w:val="none" w:sz="0" w:space="0" w:color="auto"/>
          </w:divBdr>
        </w:div>
        <w:div w:id="547837810">
          <w:marLeft w:val="640"/>
          <w:marRight w:val="0"/>
          <w:marTop w:val="0"/>
          <w:marBottom w:val="0"/>
          <w:divBdr>
            <w:top w:val="none" w:sz="0" w:space="0" w:color="auto"/>
            <w:left w:val="none" w:sz="0" w:space="0" w:color="auto"/>
            <w:bottom w:val="none" w:sz="0" w:space="0" w:color="auto"/>
            <w:right w:val="none" w:sz="0" w:space="0" w:color="auto"/>
          </w:divBdr>
        </w:div>
        <w:div w:id="1218281222">
          <w:marLeft w:val="640"/>
          <w:marRight w:val="0"/>
          <w:marTop w:val="0"/>
          <w:marBottom w:val="0"/>
          <w:divBdr>
            <w:top w:val="none" w:sz="0" w:space="0" w:color="auto"/>
            <w:left w:val="none" w:sz="0" w:space="0" w:color="auto"/>
            <w:bottom w:val="none" w:sz="0" w:space="0" w:color="auto"/>
            <w:right w:val="none" w:sz="0" w:space="0" w:color="auto"/>
          </w:divBdr>
        </w:div>
        <w:div w:id="1224171413">
          <w:marLeft w:val="640"/>
          <w:marRight w:val="0"/>
          <w:marTop w:val="0"/>
          <w:marBottom w:val="0"/>
          <w:divBdr>
            <w:top w:val="none" w:sz="0" w:space="0" w:color="auto"/>
            <w:left w:val="none" w:sz="0" w:space="0" w:color="auto"/>
            <w:bottom w:val="none" w:sz="0" w:space="0" w:color="auto"/>
            <w:right w:val="none" w:sz="0" w:space="0" w:color="auto"/>
          </w:divBdr>
        </w:div>
        <w:div w:id="242615842">
          <w:marLeft w:val="640"/>
          <w:marRight w:val="0"/>
          <w:marTop w:val="0"/>
          <w:marBottom w:val="0"/>
          <w:divBdr>
            <w:top w:val="none" w:sz="0" w:space="0" w:color="auto"/>
            <w:left w:val="none" w:sz="0" w:space="0" w:color="auto"/>
            <w:bottom w:val="none" w:sz="0" w:space="0" w:color="auto"/>
            <w:right w:val="none" w:sz="0" w:space="0" w:color="auto"/>
          </w:divBdr>
        </w:div>
        <w:div w:id="1191648824">
          <w:marLeft w:val="640"/>
          <w:marRight w:val="0"/>
          <w:marTop w:val="0"/>
          <w:marBottom w:val="0"/>
          <w:divBdr>
            <w:top w:val="none" w:sz="0" w:space="0" w:color="auto"/>
            <w:left w:val="none" w:sz="0" w:space="0" w:color="auto"/>
            <w:bottom w:val="none" w:sz="0" w:space="0" w:color="auto"/>
            <w:right w:val="none" w:sz="0" w:space="0" w:color="auto"/>
          </w:divBdr>
        </w:div>
        <w:div w:id="1666010511">
          <w:marLeft w:val="640"/>
          <w:marRight w:val="0"/>
          <w:marTop w:val="0"/>
          <w:marBottom w:val="0"/>
          <w:divBdr>
            <w:top w:val="none" w:sz="0" w:space="0" w:color="auto"/>
            <w:left w:val="none" w:sz="0" w:space="0" w:color="auto"/>
            <w:bottom w:val="none" w:sz="0" w:space="0" w:color="auto"/>
            <w:right w:val="none" w:sz="0" w:space="0" w:color="auto"/>
          </w:divBdr>
        </w:div>
        <w:div w:id="1951082433">
          <w:marLeft w:val="640"/>
          <w:marRight w:val="0"/>
          <w:marTop w:val="0"/>
          <w:marBottom w:val="0"/>
          <w:divBdr>
            <w:top w:val="none" w:sz="0" w:space="0" w:color="auto"/>
            <w:left w:val="none" w:sz="0" w:space="0" w:color="auto"/>
            <w:bottom w:val="none" w:sz="0" w:space="0" w:color="auto"/>
            <w:right w:val="none" w:sz="0" w:space="0" w:color="auto"/>
          </w:divBdr>
        </w:div>
        <w:div w:id="873926961">
          <w:marLeft w:val="640"/>
          <w:marRight w:val="0"/>
          <w:marTop w:val="0"/>
          <w:marBottom w:val="0"/>
          <w:divBdr>
            <w:top w:val="none" w:sz="0" w:space="0" w:color="auto"/>
            <w:left w:val="none" w:sz="0" w:space="0" w:color="auto"/>
            <w:bottom w:val="none" w:sz="0" w:space="0" w:color="auto"/>
            <w:right w:val="none" w:sz="0" w:space="0" w:color="auto"/>
          </w:divBdr>
        </w:div>
        <w:div w:id="384527330">
          <w:marLeft w:val="640"/>
          <w:marRight w:val="0"/>
          <w:marTop w:val="0"/>
          <w:marBottom w:val="0"/>
          <w:divBdr>
            <w:top w:val="none" w:sz="0" w:space="0" w:color="auto"/>
            <w:left w:val="none" w:sz="0" w:space="0" w:color="auto"/>
            <w:bottom w:val="none" w:sz="0" w:space="0" w:color="auto"/>
            <w:right w:val="none" w:sz="0" w:space="0" w:color="auto"/>
          </w:divBdr>
        </w:div>
        <w:div w:id="1465192643">
          <w:marLeft w:val="640"/>
          <w:marRight w:val="0"/>
          <w:marTop w:val="0"/>
          <w:marBottom w:val="0"/>
          <w:divBdr>
            <w:top w:val="none" w:sz="0" w:space="0" w:color="auto"/>
            <w:left w:val="none" w:sz="0" w:space="0" w:color="auto"/>
            <w:bottom w:val="none" w:sz="0" w:space="0" w:color="auto"/>
            <w:right w:val="none" w:sz="0" w:space="0" w:color="auto"/>
          </w:divBdr>
        </w:div>
        <w:div w:id="428359084">
          <w:marLeft w:val="640"/>
          <w:marRight w:val="0"/>
          <w:marTop w:val="0"/>
          <w:marBottom w:val="0"/>
          <w:divBdr>
            <w:top w:val="none" w:sz="0" w:space="0" w:color="auto"/>
            <w:left w:val="none" w:sz="0" w:space="0" w:color="auto"/>
            <w:bottom w:val="none" w:sz="0" w:space="0" w:color="auto"/>
            <w:right w:val="none" w:sz="0" w:space="0" w:color="auto"/>
          </w:divBdr>
        </w:div>
        <w:div w:id="233509359">
          <w:marLeft w:val="640"/>
          <w:marRight w:val="0"/>
          <w:marTop w:val="0"/>
          <w:marBottom w:val="0"/>
          <w:divBdr>
            <w:top w:val="none" w:sz="0" w:space="0" w:color="auto"/>
            <w:left w:val="none" w:sz="0" w:space="0" w:color="auto"/>
            <w:bottom w:val="none" w:sz="0" w:space="0" w:color="auto"/>
            <w:right w:val="none" w:sz="0" w:space="0" w:color="auto"/>
          </w:divBdr>
        </w:div>
        <w:div w:id="84614257">
          <w:marLeft w:val="640"/>
          <w:marRight w:val="0"/>
          <w:marTop w:val="0"/>
          <w:marBottom w:val="0"/>
          <w:divBdr>
            <w:top w:val="none" w:sz="0" w:space="0" w:color="auto"/>
            <w:left w:val="none" w:sz="0" w:space="0" w:color="auto"/>
            <w:bottom w:val="none" w:sz="0" w:space="0" w:color="auto"/>
            <w:right w:val="none" w:sz="0" w:space="0" w:color="auto"/>
          </w:divBdr>
        </w:div>
        <w:div w:id="681399330">
          <w:marLeft w:val="640"/>
          <w:marRight w:val="0"/>
          <w:marTop w:val="0"/>
          <w:marBottom w:val="0"/>
          <w:divBdr>
            <w:top w:val="none" w:sz="0" w:space="0" w:color="auto"/>
            <w:left w:val="none" w:sz="0" w:space="0" w:color="auto"/>
            <w:bottom w:val="none" w:sz="0" w:space="0" w:color="auto"/>
            <w:right w:val="none" w:sz="0" w:space="0" w:color="auto"/>
          </w:divBdr>
        </w:div>
        <w:div w:id="902444895">
          <w:marLeft w:val="640"/>
          <w:marRight w:val="0"/>
          <w:marTop w:val="0"/>
          <w:marBottom w:val="0"/>
          <w:divBdr>
            <w:top w:val="none" w:sz="0" w:space="0" w:color="auto"/>
            <w:left w:val="none" w:sz="0" w:space="0" w:color="auto"/>
            <w:bottom w:val="none" w:sz="0" w:space="0" w:color="auto"/>
            <w:right w:val="none" w:sz="0" w:space="0" w:color="auto"/>
          </w:divBdr>
        </w:div>
        <w:div w:id="1119303348">
          <w:marLeft w:val="640"/>
          <w:marRight w:val="0"/>
          <w:marTop w:val="0"/>
          <w:marBottom w:val="0"/>
          <w:divBdr>
            <w:top w:val="none" w:sz="0" w:space="0" w:color="auto"/>
            <w:left w:val="none" w:sz="0" w:space="0" w:color="auto"/>
            <w:bottom w:val="none" w:sz="0" w:space="0" w:color="auto"/>
            <w:right w:val="none" w:sz="0" w:space="0" w:color="auto"/>
          </w:divBdr>
        </w:div>
        <w:div w:id="497884253">
          <w:marLeft w:val="640"/>
          <w:marRight w:val="0"/>
          <w:marTop w:val="0"/>
          <w:marBottom w:val="0"/>
          <w:divBdr>
            <w:top w:val="none" w:sz="0" w:space="0" w:color="auto"/>
            <w:left w:val="none" w:sz="0" w:space="0" w:color="auto"/>
            <w:bottom w:val="none" w:sz="0" w:space="0" w:color="auto"/>
            <w:right w:val="none" w:sz="0" w:space="0" w:color="auto"/>
          </w:divBdr>
        </w:div>
        <w:div w:id="992761509">
          <w:marLeft w:val="640"/>
          <w:marRight w:val="0"/>
          <w:marTop w:val="0"/>
          <w:marBottom w:val="0"/>
          <w:divBdr>
            <w:top w:val="none" w:sz="0" w:space="0" w:color="auto"/>
            <w:left w:val="none" w:sz="0" w:space="0" w:color="auto"/>
            <w:bottom w:val="none" w:sz="0" w:space="0" w:color="auto"/>
            <w:right w:val="none" w:sz="0" w:space="0" w:color="auto"/>
          </w:divBdr>
        </w:div>
        <w:div w:id="168107008">
          <w:marLeft w:val="640"/>
          <w:marRight w:val="0"/>
          <w:marTop w:val="0"/>
          <w:marBottom w:val="0"/>
          <w:divBdr>
            <w:top w:val="none" w:sz="0" w:space="0" w:color="auto"/>
            <w:left w:val="none" w:sz="0" w:space="0" w:color="auto"/>
            <w:bottom w:val="none" w:sz="0" w:space="0" w:color="auto"/>
            <w:right w:val="none" w:sz="0" w:space="0" w:color="auto"/>
          </w:divBdr>
        </w:div>
        <w:div w:id="1158839321">
          <w:marLeft w:val="640"/>
          <w:marRight w:val="0"/>
          <w:marTop w:val="0"/>
          <w:marBottom w:val="0"/>
          <w:divBdr>
            <w:top w:val="none" w:sz="0" w:space="0" w:color="auto"/>
            <w:left w:val="none" w:sz="0" w:space="0" w:color="auto"/>
            <w:bottom w:val="none" w:sz="0" w:space="0" w:color="auto"/>
            <w:right w:val="none" w:sz="0" w:space="0" w:color="auto"/>
          </w:divBdr>
        </w:div>
        <w:div w:id="1867862644">
          <w:marLeft w:val="640"/>
          <w:marRight w:val="0"/>
          <w:marTop w:val="0"/>
          <w:marBottom w:val="0"/>
          <w:divBdr>
            <w:top w:val="none" w:sz="0" w:space="0" w:color="auto"/>
            <w:left w:val="none" w:sz="0" w:space="0" w:color="auto"/>
            <w:bottom w:val="none" w:sz="0" w:space="0" w:color="auto"/>
            <w:right w:val="none" w:sz="0" w:space="0" w:color="auto"/>
          </w:divBdr>
        </w:div>
        <w:div w:id="1027872967">
          <w:marLeft w:val="640"/>
          <w:marRight w:val="0"/>
          <w:marTop w:val="0"/>
          <w:marBottom w:val="0"/>
          <w:divBdr>
            <w:top w:val="none" w:sz="0" w:space="0" w:color="auto"/>
            <w:left w:val="none" w:sz="0" w:space="0" w:color="auto"/>
            <w:bottom w:val="none" w:sz="0" w:space="0" w:color="auto"/>
            <w:right w:val="none" w:sz="0" w:space="0" w:color="auto"/>
          </w:divBdr>
        </w:div>
        <w:div w:id="463232948">
          <w:marLeft w:val="640"/>
          <w:marRight w:val="0"/>
          <w:marTop w:val="0"/>
          <w:marBottom w:val="0"/>
          <w:divBdr>
            <w:top w:val="none" w:sz="0" w:space="0" w:color="auto"/>
            <w:left w:val="none" w:sz="0" w:space="0" w:color="auto"/>
            <w:bottom w:val="none" w:sz="0" w:space="0" w:color="auto"/>
            <w:right w:val="none" w:sz="0" w:space="0" w:color="auto"/>
          </w:divBdr>
        </w:div>
        <w:div w:id="778911469">
          <w:marLeft w:val="640"/>
          <w:marRight w:val="0"/>
          <w:marTop w:val="0"/>
          <w:marBottom w:val="0"/>
          <w:divBdr>
            <w:top w:val="none" w:sz="0" w:space="0" w:color="auto"/>
            <w:left w:val="none" w:sz="0" w:space="0" w:color="auto"/>
            <w:bottom w:val="none" w:sz="0" w:space="0" w:color="auto"/>
            <w:right w:val="none" w:sz="0" w:space="0" w:color="auto"/>
          </w:divBdr>
        </w:div>
        <w:div w:id="793182385">
          <w:marLeft w:val="640"/>
          <w:marRight w:val="0"/>
          <w:marTop w:val="0"/>
          <w:marBottom w:val="0"/>
          <w:divBdr>
            <w:top w:val="none" w:sz="0" w:space="0" w:color="auto"/>
            <w:left w:val="none" w:sz="0" w:space="0" w:color="auto"/>
            <w:bottom w:val="none" w:sz="0" w:space="0" w:color="auto"/>
            <w:right w:val="none" w:sz="0" w:space="0" w:color="auto"/>
          </w:divBdr>
        </w:div>
        <w:div w:id="76446205">
          <w:marLeft w:val="640"/>
          <w:marRight w:val="0"/>
          <w:marTop w:val="0"/>
          <w:marBottom w:val="0"/>
          <w:divBdr>
            <w:top w:val="none" w:sz="0" w:space="0" w:color="auto"/>
            <w:left w:val="none" w:sz="0" w:space="0" w:color="auto"/>
            <w:bottom w:val="none" w:sz="0" w:space="0" w:color="auto"/>
            <w:right w:val="none" w:sz="0" w:space="0" w:color="auto"/>
          </w:divBdr>
        </w:div>
        <w:div w:id="2084571144">
          <w:marLeft w:val="640"/>
          <w:marRight w:val="0"/>
          <w:marTop w:val="0"/>
          <w:marBottom w:val="0"/>
          <w:divBdr>
            <w:top w:val="none" w:sz="0" w:space="0" w:color="auto"/>
            <w:left w:val="none" w:sz="0" w:space="0" w:color="auto"/>
            <w:bottom w:val="none" w:sz="0" w:space="0" w:color="auto"/>
            <w:right w:val="none" w:sz="0" w:space="0" w:color="auto"/>
          </w:divBdr>
        </w:div>
        <w:div w:id="741558927">
          <w:marLeft w:val="640"/>
          <w:marRight w:val="0"/>
          <w:marTop w:val="0"/>
          <w:marBottom w:val="0"/>
          <w:divBdr>
            <w:top w:val="none" w:sz="0" w:space="0" w:color="auto"/>
            <w:left w:val="none" w:sz="0" w:space="0" w:color="auto"/>
            <w:bottom w:val="none" w:sz="0" w:space="0" w:color="auto"/>
            <w:right w:val="none" w:sz="0" w:space="0" w:color="auto"/>
          </w:divBdr>
        </w:div>
        <w:div w:id="2100903368">
          <w:marLeft w:val="640"/>
          <w:marRight w:val="0"/>
          <w:marTop w:val="0"/>
          <w:marBottom w:val="0"/>
          <w:divBdr>
            <w:top w:val="none" w:sz="0" w:space="0" w:color="auto"/>
            <w:left w:val="none" w:sz="0" w:space="0" w:color="auto"/>
            <w:bottom w:val="none" w:sz="0" w:space="0" w:color="auto"/>
            <w:right w:val="none" w:sz="0" w:space="0" w:color="auto"/>
          </w:divBdr>
        </w:div>
        <w:div w:id="1326779348">
          <w:marLeft w:val="640"/>
          <w:marRight w:val="0"/>
          <w:marTop w:val="0"/>
          <w:marBottom w:val="0"/>
          <w:divBdr>
            <w:top w:val="none" w:sz="0" w:space="0" w:color="auto"/>
            <w:left w:val="none" w:sz="0" w:space="0" w:color="auto"/>
            <w:bottom w:val="none" w:sz="0" w:space="0" w:color="auto"/>
            <w:right w:val="none" w:sz="0" w:space="0" w:color="auto"/>
          </w:divBdr>
        </w:div>
        <w:div w:id="1559196648">
          <w:marLeft w:val="640"/>
          <w:marRight w:val="0"/>
          <w:marTop w:val="0"/>
          <w:marBottom w:val="0"/>
          <w:divBdr>
            <w:top w:val="none" w:sz="0" w:space="0" w:color="auto"/>
            <w:left w:val="none" w:sz="0" w:space="0" w:color="auto"/>
            <w:bottom w:val="none" w:sz="0" w:space="0" w:color="auto"/>
            <w:right w:val="none" w:sz="0" w:space="0" w:color="auto"/>
          </w:divBdr>
        </w:div>
        <w:div w:id="639963498">
          <w:marLeft w:val="640"/>
          <w:marRight w:val="0"/>
          <w:marTop w:val="0"/>
          <w:marBottom w:val="0"/>
          <w:divBdr>
            <w:top w:val="none" w:sz="0" w:space="0" w:color="auto"/>
            <w:left w:val="none" w:sz="0" w:space="0" w:color="auto"/>
            <w:bottom w:val="none" w:sz="0" w:space="0" w:color="auto"/>
            <w:right w:val="none" w:sz="0" w:space="0" w:color="auto"/>
          </w:divBdr>
        </w:div>
        <w:div w:id="173301460">
          <w:marLeft w:val="640"/>
          <w:marRight w:val="0"/>
          <w:marTop w:val="0"/>
          <w:marBottom w:val="0"/>
          <w:divBdr>
            <w:top w:val="none" w:sz="0" w:space="0" w:color="auto"/>
            <w:left w:val="none" w:sz="0" w:space="0" w:color="auto"/>
            <w:bottom w:val="none" w:sz="0" w:space="0" w:color="auto"/>
            <w:right w:val="none" w:sz="0" w:space="0" w:color="auto"/>
          </w:divBdr>
        </w:div>
        <w:div w:id="371081727">
          <w:marLeft w:val="640"/>
          <w:marRight w:val="0"/>
          <w:marTop w:val="0"/>
          <w:marBottom w:val="0"/>
          <w:divBdr>
            <w:top w:val="none" w:sz="0" w:space="0" w:color="auto"/>
            <w:left w:val="none" w:sz="0" w:space="0" w:color="auto"/>
            <w:bottom w:val="none" w:sz="0" w:space="0" w:color="auto"/>
            <w:right w:val="none" w:sz="0" w:space="0" w:color="auto"/>
          </w:divBdr>
        </w:div>
        <w:div w:id="19355311">
          <w:marLeft w:val="640"/>
          <w:marRight w:val="0"/>
          <w:marTop w:val="0"/>
          <w:marBottom w:val="0"/>
          <w:divBdr>
            <w:top w:val="none" w:sz="0" w:space="0" w:color="auto"/>
            <w:left w:val="none" w:sz="0" w:space="0" w:color="auto"/>
            <w:bottom w:val="none" w:sz="0" w:space="0" w:color="auto"/>
            <w:right w:val="none" w:sz="0" w:space="0" w:color="auto"/>
          </w:divBdr>
        </w:div>
      </w:divsChild>
    </w:div>
    <w:div w:id="429936267">
      <w:bodyDiv w:val="1"/>
      <w:marLeft w:val="0"/>
      <w:marRight w:val="0"/>
      <w:marTop w:val="0"/>
      <w:marBottom w:val="0"/>
      <w:divBdr>
        <w:top w:val="none" w:sz="0" w:space="0" w:color="auto"/>
        <w:left w:val="none" w:sz="0" w:space="0" w:color="auto"/>
        <w:bottom w:val="none" w:sz="0" w:space="0" w:color="auto"/>
        <w:right w:val="none" w:sz="0" w:space="0" w:color="auto"/>
      </w:divBdr>
      <w:divsChild>
        <w:div w:id="830412642">
          <w:marLeft w:val="640"/>
          <w:marRight w:val="0"/>
          <w:marTop w:val="0"/>
          <w:marBottom w:val="0"/>
          <w:divBdr>
            <w:top w:val="none" w:sz="0" w:space="0" w:color="auto"/>
            <w:left w:val="none" w:sz="0" w:space="0" w:color="auto"/>
            <w:bottom w:val="none" w:sz="0" w:space="0" w:color="auto"/>
            <w:right w:val="none" w:sz="0" w:space="0" w:color="auto"/>
          </w:divBdr>
        </w:div>
        <w:div w:id="670447228">
          <w:marLeft w:val="640"/>
          <w:marRight w:val="0"/>
          <w:marTop w:val="0"/>
          <w:marBottom w:val="0"/>
          <w:divBdr>
            <w:top w:val="none" w:sz="0" w:space="0" w:color="auto"/>
            <w:left w:val="none" w:sz="0" w:space="0" w:color="auto"/>
            <w:bottom w:val="none" w:sz="0" w:space="0" w:color="auto"/>
            <w:right w:val="none" w:sz="0" w:space="0" w:color="auto"/>
          </w:divBdr>
        </w:div>
        <w:div w:id="951017754">
          <w:marLeft w:val="640"/>
          <w:marRight w:val="0"/>
          <w:marTop w:val="0"/>
          <w:marBottom w:val="0"/>
          <w:divBdr>
            <w:top w:val="none" w:sz="0" w:space="0" w:color="auto"/>
            <w:left w:val="none" w:sz="0" w:space="0" w:color="auto"/>
            <w:bottom w:val="none" w:sz="0" w:space="0" w:color="auto"/>
            <w:right w:val="none" w:sz="0" w:space="0" w:color="auto"/>
          </w:divBdr>
        </w:div>
        <w:div w:id="1455253595">
          <w:marLeft w:val="640"/>
          <w:marRight w:val="0"/>
          <w:marTop w:val="0"/>
          <w:marBottom w:val="0"/>
          <w:divBdr>
            <w:top w:val="none" w:sz="0" w:space="0" w:color="auto"/>
            <w:left w:val="none" w:sz="0" w:space="0" w:color="auto"/>
            <w:bottom w:val="none" w:sz="0" w:space="0" w:color="auto"/>
            <w:right w:val="none" w:sz="0" w:space="0" w:color="auto"/>
          </w:divBdr>
        </w:div>
        <w:div w:id="586815109">
          <w:marLeft w:val="640"/>
          <w:marRight w:val="0"/>
          <w:marTop w:val="0"/>
          <w:marBottom w:val="0"/>
          <w:divBdr>
            <w:top w:val="none" w:sz="0" w:space="0" w:color="auto"/>
            <w:left w:val="none" w:sz="0" w:space="0" w:color="auto"/>
            <w:bottom w:val="none" w:sz="0" w:space="0" w:color="auto"/>
            <w:right w:val="none" w:sz="0" w:space="0" w:color="auto"/>
          </w:divBdr>
        </w:div>
        <w:div w:id="2006321989">
          <w:marLeft w:val="640"/>
          <w:marRight w:val="0"/>
          <w:marTop w:val="0"/>
          <w:marBottom w:val="0"/>
          <w:divBdr>
            <w:top w:val="none" w:sz="0" w:space="0" w:color="auto"/>
            <w:left w:val="none" w:sz="0" w:space="0" w:color="auto"/>
            <w:bottom w:val="none" w:sz="0" w:space="0" w:color="auto"/>
            <w:right w:val="none" w:sz="0" w:space="0" w:color="auto"/>
          </w:divBdr>
        </w:div>
        <w:div w:id="1731607839">
          <w:marLeft w:val="640"/>
          <w:marRight w:val="0"/>
          <w:marTop w:val="0"/>
          <w:marBottom w:val="0"/>
          <w:divBdr>
            <w:top w:val="none" w:sz="0" w:space="0" w:color="auto"/>
            <w:left w:val="none" w:sz="0" w:space="0" w:color="auto"/>
            <w:bottom w:val="none" w:sz="0" w:space="0" w:color="auto"/>
            <w:right w:val="none" w:sz="0" w:space="0" w:color="auto"/>
          </w:divBdr>
        </w:div>
        <w:div w:id="1652174958">
          <w:marLeft w:val="640"/>
          <w:marRight w:val="0"/>
          <w:marTop w:val="0"/>
          <w:marBottom w:val="0"/>
          <w:divBdr>
            <w:top w:val="none" w:sz="0" w:space="0" w:color="auto"/>
            <w:left w:val="none" w:sz="0" w:space="0" w:color="auto"/>
            <w:bottom w:val="none" w:sz="0" w:space="0" w:color="auto"/>
            <w:right w:val="none" w:sz="0" w:space="0" w:color="auto"/>
          </w:divBdr>
        </w:div>
        <w:div w:id="154615989">
          <w:marLeft w:val="640"/>
          <w:marRight w:val="0"/>
          <w:marTop w:val="0"/>
          <w:marBottom w:val="0"/>
          <w:divBdr>
            <w:top w:val="none" w:sz="0" w:space="0" w:color="auto"/>
            <w:left w:val="none" w:sz="0" w:space="0" w:color="auto"/>
            <w:bottom w:val="none" w:sz="0" w:space="0" w:color="auto"/>
            <w:right w:val="none" w:sz="0" w:space="0" w:color="auto"/>
          </w:divBdr>
        </w:div>
        <w:div w:id="1797332286">
          <w:marLeft w:val="640"/>
          <w:marRight w:val="0"/>
          <w:marTop w:val="0"/>
          <w:marBottom w:val="0"/>
          <w:divBdr>
            <w:top w:val="none" w:sz="0" w:space="0" w:color="auto"/>
            <w:left w:val="none" w:sz="0" w:space="0" w:color="auto"/>
            <w:bottom w:val="none" w:sz="0" w:space="0" w:color="auto"/>
            <w:right w:val="none" w:sz="0" w:space="0" w:color="auto"/>
          </w:divBdr>
        </w:div>
        <w:div w:id="1577321610">
          <w:marLeft w:val="640"/>
          <w:marRight w:val="0"/>
          <w:marTop w:val="0"/>
          <w:marBottom w:val="0"/>
          <w:divBdr>
            <w:top w:val="none" w:sz="0" w:space="0" w:color="auto"/>
            <w:left w:val="none" w:sz="0" w:space="0" w:color="auto"/>
            <w:bottom w:val="none" w:sz="0" w:space="0" w:color="auto"/>
            <w:right w:val="none" w:sz="0" w:space="0" w:color="auto"/>
          </w:divBdr>
        </w:div>
        <w:div w:id="843591070">
          <w:marLeft w:val="640"/>
          <w:marRight w:val="0"/>
          <w:marTop w:val="0"/>
          <w:marBottom w:val="0"/>
          <w:divBdr>
            <w:top w:val="none" w:sz="0" w:space="0" w:color="auto"/>
            <w:left w:val="none" w:sz="0" w:space="0" w:color="auto"/>
            <w:bottom w:val="none" w:sz="0" w:space="0" w:color="auto"/>
            <w:right w:val="none" w:sz="0" w:space="0" w:color="auto"/>
          </w:divBdr>
        </w:div>
        <w:div w:id="398753159">
          <w:marLeft w:val="640"/>
          <w:marRight w:val="0"/>
          <w:marTop w:val="0"/>
          <w:marBottom w:val="0"/>
          <w:divBdr>
            <w:top w:val="none" w:sz="0" w:space="0" w:color="auto"/>
            <w:left w:val="none" w:sz="0" w:space="0" w:color="auto"/>
            <w:bottom w:val="none" w:sz="0" w:space="0" w:color="auto"/>
            <w:right w:val="none" w:sz="0" w:space="0" w:color="auto"/>
          </w:divBdr>
        </w:div>
        <w:div w:id="1408114162">
          <w:marLeft w:val="640"/>
          <w:marRight w:val="0"/>
          <w:marTop w:val="0"/>
          <w:marBottom w:val="0"/>
          <w:divBdr>
            <w:top w:val="none" w:sz="0" w:space="0" w:color="auto"/>
            <w:left w:val="none" w:sz="0" w:space="0" w:color="auto"/>
            <w:bottom w:val="none" w:sz="0" w:space="0" w:color="auto"/>
            <w:right w:val="none" w:sz="0" w:space="0" w:color="auto"/>
          </w:divBdr>
        </w:div>
        <w:div w:id="1538348179">
          <w:marLeft w:val="640"/>
          <w:marRight w:val="0"/>
          <w:marTop w:val="0"/>
          <w:marBottom w:val="0"/>
          <w:divBdr>
            <w:top w:val="none" w:sz="0" w:space="0" w:color="auto"/>
            <w:left w:val="none" w:sz="0" w:space="0" w:color="auto"/>
            <w:bottom w:val="none" w:sz="0" w:space="0" w:color="auto"/>
            <w:right w:val="none" w:sz="0" w:space="0" w:color="auto"/>
          </w:divBdr>
        </w:div>
        <w:div w:id="603610809">
          <w:marLeft w:val="640"/>
          <w:marRight w:val="0"/>
          <w:marTop w:val="0"/>
          <w:marBottom w:val="0"/>
          <w:divBdr>
            <w:top w:val="none" w:sz="0" w:space="0" w:color="auto"/>
            <w:left w:val="none" w:sz="0" w:space="0" w:color="auto"/>
            <w:bottom w:val="none" w:sz="0" w:space="0" w:color="auto"/>
            <w:right w:val="none" w:sz="0" w:space="0" w:color="auto"/>
          </w:divBdr>
        </w:div>
        <w:div w:id="248463029">
          <w:marLeft w:val="640"/>
          <w:marRight w:val="0"/>
          <w:marTop w:val="0"/>
          <w:marBottom w:val="0"/>
          <w:divBdr>
            <w:top w:val="none" w:sz="0" w:space="0" w:color="auto"/>
            <w:left w:val="none" w:sz="0" w:space="0" w:color="auto"/>
            <w:bottom w:val="none" w:sz="0" w:space="0" w:color="auto"/>
            <w:right w:val="none" w:sz="0" w:space="0" w:color="auto"/>
          </w:divBdr>
        </w:div>
        <w:div w:id="1181164017">
          <w:marLeft w:val="640"/>
          <w:marRight w:val="0"/>
          <w:marTop w:val="0"/>
          <w:marBottom w:val="0"/>
          <w:divBdr>
            <w:top w:val="none" w:sz="0" w:space="0" w:color="auto"/>
            <w:left w:val="none" w:sz="0" w:space="0" w:color="auto"/>
            <w:bottom w:val="none" w:sz="0" w:space="0" w:color="auto"/>
            <w:right w:val="none" w:sz="0" w:space="0" w:color="auto"/>
          </w:divBdr>
        </w:div>
        <w:div w:id="590818979">
          <w:marLeft w:val="640"/>
          <w:marRight w:val="0"/>
          <w:marTop w:val="0"/>
          <w:marBottom w:val="0"/>
          <w:divBdr>
            <w:top w:val="none" w:sz="0" w:space="0" w:color="auto"/>
            <w:left w:val="none" w:sz="0" w:space="0" w:color="auto"/>
            <w:bottom w:val="none" w:sz="0" w:space="0" w:color="auto"/>
            <w:right w:val="none" w:sz="0" w:space="0" w:color="auto"/>
          </w:divBdr>
        </w:div>
        <w:div w:id="639767950">
          <w:marLeft w:val="640"/>
          <w:marRight w:val="0"/>
          <w:marTop w:val="0"/>
          <w:marBottom w:val="0"/>
          <w:divBdr>
            <w:top w:val="none" w:sz="0" w:space="0" w:color="auto"/>
            <w:left w:val="none" w:sz="0" w:space="0" w:color="auto"/>
            <w:bottom w:val="none" w:sz="0" w:space="0" w:color="auto"/>
            <w:right w:val="none" w:sz="0" w:space="0" w:color="auto"/>
          </w:divBdr>
        </w:div>
        <w:div w:id="1906143934">
          <w:marLeft w:val="640"/>
          <w:marRight w:val="0"/>
          <w:marTop w:val="0"/>
          <w:marBottom w:val="0"/>
          <w:divBdr>
            <w:top w:val="none" w:sz="0" w:space="0" w:color="auto"/>
            <w:left w:val="none" w:sz="0" w:space="0" w:color="auto"/>
            <w:bottom w:val="none" w:sz="0" w:space="0" w:color="auto"/>
            <w:right w:val="none" w:sz="0" w:space="0" w:color="auto"/>
          </w:divBdr>
        </w:div>
        <w:div w:id="409351826">
          <w:marLeft w:val="640"/>
          <w:marRight w:val="0"/>
          <w:marTop w:val="0"/>
          <w:marBottom w:val="0"/>
          <w:divBdr>
            <w:top w:val="none" w:sz="0" w:space="0" w:color="auto"/>
            <w:left w:val="none" w:sz="0" w:space="0" w:color="auto"/>
            <w:bottom w:val="none" w:sz="0" w:space="0" w:color="auto"/>
            <w:right w:val="none" w:sz="0" w:space="0" w:color="auto"/>
          </w:divBdr>
        </w:div>
        <w:div w:id="399135328">
          <w:marLeft w:val="640"/>
          <w:marRight w:val="0"/>
          <w:marTop w:val="0"/>
          <w:marBottom w:val="0"/>
          <w:divBdr>
            <w:top w:val="none" w:sz="0" w:space="0" w:color="auto"/>
            <w:left w:val="none" w:sz="0" w:space="0" w:color="auto"/>
            <w:bottom w:val="none" w:sz="0" w:space="0" w:color="auto"/>
            <w:right w:val="none" w:sz="0" w:space="0" w:color="auto"/>
          </w:divBdr>
        </w:div>
        <w:div w:id="1410619802">
          <w:marLeft w:val="640"/>
          <w:marRight w:val="0"/>
          <w:marTop w:val="0"/>
          <w:marBottom w:val="0"/>
          <w:divBdr>
            <w:top w:val="none" w:sz="0" w:space="0" w:color="auto"/>
            <w:left w:val="none" w:sz="0" w:space="0" w:color="auto"/>
            <w:bottom w:val="none" w:sz="0" w:space="0" w:color="auto"/>
            <w:right w:val="none" w:sz="0" w:space="0" w:color="auto"/>
          </w:divBdr>
        </w:div>
        <w:div w:id="227349024">
          <w:marLeft w:val="640"/>
          <w:marRight w:val="0"/>
          <w:marTop w:val="0"/>
          <w:marBottom w:val="0"/>
          <w:divBdr>
            <w:top w:val="none" w:sz="0" w:space="0" w:color="auto"/>
            <w:left w:val="none" w:sz="0" w:space="0" w:color="auto"/>
            <w:bottom w:val="none" w:sz="0" w:space="0" w:color="auto"/>
            <w:right w:val="none" w:sz="0" w:space="0" w:color="auto"/>
          </w:divBdr>
        </w:div>
        <w:div w:id="1346715708">
          <w:marLeft w:val="640"/>
          <w:marRight w:val="0"/>
          <w:marTop w:val="0"/>
          <w:marBottom w:val="0"/>
          <w:divBdr>
            <w:top w:val="none" w:sz="0" w:space="0" w:color="auto"/>
            <w:left w:val="none" w:sz="0" w:space="0" w:color="auto"/>
            <w:bottom w:val="none" w:sz="0" w:space="0" w:color="auto"/>
            <w:right w:val="none" w:sz="0" w:space="0" w:color="auto"/>
          </w:divBdr>
        </w:div>
        <w:div w:id="1522936033">
          <w:marLeft w:val="640"/>
          <w:marRight w:val="0"/>
          <w:marTop w:val="0"/>
          <w:marBottom w:val="0"/>
          <w:divBdr>
            <w:top w:val="none" w:sz="0" w:space="0" w:color="auto"/>
            <w:left w:val="none" w:sz="0" w:space="0" w:color="auto"/>
            <w:bottom w:val="none" w:sz="0" w:space="0" w:color="auto"/>
            <w:right w:val="none" w:sz="0" w:space="0" w:color="auto"/>
          </w:divBdr>
        </w:div>
        <w:div w:id="1308975634">
          <w:marLeft w:val="640"/>
          <w:marRight w:val="0"/>
          <w:marTop w:val="0"/>
          <w:marBottom w:val="0"/>
          <w:divBdr>
            <w:top w:val="none" w:sz="0" w:space="0" w:color="auto"/>
            <w:left w:val="none" w:sz="0" w:space="0" w:color="auto"/>
            <w:bottom w:val="none" w:sz="0" w:space="0" w:color="auto"/>
            <w:right w:val="none" w:sz="0" w:space="0" w:color="auto"/>
          </w:divBdr>
        </w:div>
        <w:div w:id="2093693439">
          <w:marLeft w:val="640"/>
          <w:marRight w:val="0"/>
          <w:marTop w:val="0"/>
          <w:marBottom w:val="0"/>
          <w:divBdr>
            <w:top w:val="none" w:sz="0" w:space="0" w:color="auto"/>
            <w:left w:val="none" w:sz="0" w:space="0" w:color="auto"/>
            <w:bottom w:val="none" w:sz="0" w:space="0" w:color="auto"/>
            <w:right w:val="none" w:sz="0" w:space="0" w:color="auto"/>
          </w:divBdr>
        </w:div>
        <w:div w:id="2112699810">
          <w:marLeft w:val="640"/>
          <w:marRight w:val="0"/>
          <w:marTop w:val="0"/>
          <w:marBottom w:val="0"/>
          <w:divBdr>
            <w:top w:val="none" w:sz="0" w:space="0" w:color="auto"/>
            <w:left w:val="none" w:sz="0" w:space="0" w:color="auto"/>
            <w:bottom w:val="none" w:sz="0" w:space="0" w:color="auto"/>
            <w:right w:val="none" w:sz="0" w:space="0" w:color="auto"/>
          </w:divBdr>
        </w:div>
        <w:div w:id="95443744">
          <w:marLeft w:val="640"/>
          <w:marRight w:val="0"/>
          <w:marTop w:val="0"/>
          <w:marBottom w:val="0"/>
          <w:divBdr>
            <w:top w:val="none" w:sz="0" w:space="0" w:color="auto"/>
            <w:left w:val="none" w:sz="0" w:space="0" w:color="auto"/>
            <w:bottom w:val="none" w:sz="0" w:space="0" w:color="auto"/>
            <w:right w:val="none" w:sz="0" w:space="0" w:color="auto"/>
          </w:divBdr>
        </w:div>
        <w:div w:id="2061442059">
          <w:marLeft w:val="640"/>
          <w:marRight w:val="0"/>
          <w:marTop w:val="0"/>
          <w:marBottom w:val="0"/>
          <w:divBdr>
            <w:top w:val="none" w:sz="0" w:space="0" w:color="auto"/>
            <w:left w:val="none" w:sz="0" w:space="0" w:color="auto"/>
            <w:bottom w:val="none" w:sz="0" w:space="0" w:color="auto"/>
            <w:right w:val="none" w:sz="0" w:space="0" w:color="auto"/>
          </w:divBdr>
        </w:div>
        <w:div w:id="1656102875">
          <w:marLeft w:val="640"/>
          <w:marRight w:val="0"/>
          <w:marTop w:val="0"/>
          <w:marBottom w:val="0"/>
          <w:divBdr>
            <w:top w:val="none" w:sz="0" w:space="0" w:color="auto"/>
            <w:left w:val="none" w:sz="0" w:space="0" w:color="auto"/>
            <w:bottom w:val="none" w:sz="0" w:space="0" w:color="auto"/>
            <w:right w:val="none" w:sz="0" w:space="0" w:color="auto"/>
          </w:divBdr>
        </w:div>
        <w:div w:id="442119607">
          <w:marLeft w:val="640"/>
          <w:marRight w:val="0"/>
          <w:marTop w:val="0"/>
          <w:marBottom w:val="0"/>
          <w:divBdr>
            <w:top w:val="none" w:sz="0" w:space="0" w:color="auto"/>
            <w:left w:val="none" w:sz="0" w:space="0" w:color="auto"/>
            <w:bottom w:val="none" w:sz="0" w:space="0" w:color="auto"/>
            <w:right w:val="none" w:sz="0" w:space="0" w:color="auto"/>
          </w:divBdr>
        </w:div>
        <w:div w:id="1056706389">
          <w:marLeft w:val="640"/>
          <w:marRight w:val="0"/>
          <w:marTop w:val="0"/>
          <w:marBottom w:val="0"/>
          <w:divBdr>
            <w:top w:val="none" w:sz="0" w:space="0" w:color="auto"/>
            <w:left w:val="none" w:sz="0" w:space="0" w:color="auto"/>
            <w:bottom w:val="none" w:sz="0" w:space="0" w:color="auto"/>
            <w:right w:val="none" w:sz="0" w:space="0" w:color="auto"/>
          </w:divBdr>
        </w:div>
        <w:div w:id="1271738775">
          <w:marLeft w:val="640"/>
          <w:marRight w:val="0"/>
          <w:marTop w:val="0"/>
          <w:marBottom w:val="0"/>
          <w:divBdr>
            <w:top w:val="none" w:sz="0" w:space="0" w:color="auto"/>
            <w:left w:val="none" w:sz="0" w:space="0" w:color="auto"/>
            <w:bottom w:val="none" w:sz="0" w:space="0" w:color="auto"/>
            <w:right w:val="none" w:sz="0" w:space="0" w:color="auto"/>
          </w:divBdr>
        </w:div>
        <w:div w:id="193277916">
          <w:marLeft w:val="640"/>
          <w:marRight w:val="0"/>
          <w:marTop w:val="0"/>
          <w:marBottom w:val="0"/>
          <w:divBdr>
            <w:top w:val="none" w:sz="0" w:space="0" w:color="auto"/>
            <w:left w:val="none" w:sz="0" w:space="0" w:color="auto"/>
            <w:bottom w:val="none" w:sz="0" w:space="0" w:color="auto"/>
            <w:right w:val="none" w:sz="0" w:space="0" w:color="auto"/>
          </w:divBdr>
        </w:div>
        <w:div w:id="408770420">
          <w:marLeft w:val="640"/>
          <w:marRight w:val="0"/>
          <w:marTop w:val="0"/>
          <w:marBottom w:val="0"/>
          <w:divBdr>
            <w:top w:val="none" w:sz="0" w:space="0" w:color="auto"/>
            <w:left w:val="none" w:sz="0" w:space="0" w:color="auto"/>
            <w:bottom w:val="none" w:sz="0" w:space="0" w:color="auto"/>
            <w:right w:val="none" w:sz="0" w:space="0" w:color="auto"/>
          </w:divBdr>
        </w:div>
        <w:div w:id="600769490">
          <w:marLeft w:val="640"/>
          <w:marRight w:val="0"/>
          <w:marTop w:val="0"/>
          <w:marBottom w:val="0"/>
          <w:divBdr>
            <w:top w:val="none" w:sz="0" w:space="0" w:color="auto"/>
            <w:left w:val="none" w:sz="0" w:space="0" w:color="auto"/>
            <w:bottom w:val="none" w:sz="0" w:space="0" w:color="auto"/>
            <w:right w:val="none" w:sz="0" w:space="0" w:color="auto"/>
          </w:divBdr>
        </w:div>
        <w:div w:id="386995545">
          <w:marLeft w:val="640"/>
          <w:marRight w:val="0"/>
          <w:marTop w:val="0"/>
          <w:marBottom w:val="0"/>
          <w:divBdr>
            <w:top w:val="none" w:sz="0" w:space="0" w:color="auto"/>
            <w:left w:val="none" w:sz="0" w:space="0" w:color="auto"/>
            <w:bottom w:val="none" w:sz="0" w:space="0" w:color="auto"/>
            <w:right w:val="none" w:sz="0" w:space="0" w:color="auto"/>
          </w:divBdr>
        </w:div>
        <w:div w:id="27462503">
          <w:marLeft w:val="640"/>
          <w:marRight w:val="0"/>
          <w:marTop w:val="0"/>
          <w:marBottom w:val="0"/>
          <w:divBdr>
            <w:top w:val="none" w:sz="0" w:space="0" w:color="auto"/>
            <w:left w:val="none" w:sz="0" w:space="0" w:color="auto"/>
            <w:bottom w:val="none" w:sz="0" w:space="0" w:color="auto"/>
            <w:right w:val="none" w:sz="0" w:space="0" w:color="auto"/>
          </w:divBdr>
        </w:div>
        <w:div w:id="2138329577">
          <w:marLeft w:val="640"/>
          <w:marRight w:val="0"/>
          <w:marTop w:val="0"/>
          <w:marBottom w:val="0"/>
          <w:divBdr>
            <w:top w:val="none" w:sz="0" w:space="0" w:color="auto"/>
            <w:left w:val="none" w:sz="0" w:space="0" w:color="auto"/>
            <w:bottom w:val="none" w:sz="0" w:space="0" w:color="auto"/>
            <w:right w:val="none" w:sz="0" w:space="0" w:color="auto"/>
          </w:divBdr>
        </w:div>
        <w:div w:id="2003310285">
          <w:marLeft w:val="640"/>
          <w:marRight w:val="0"/>
          <w:marTop w:val="0"/>
          <w:marBottom w:val="0"/>
          <w:divBdr>
            <w:top w:val="none" w:sz="0" w:space="0" w:color="auto"/>
            <w:left w:val="none" w:sz="0" w:space="0" w:color="auto"/>
            <w:bottom w:val="none" w:sz="0" w:space="0" w:color="auto"/>
            <w:right w:val="none" w:sz="0" w:space="0" w:color="auto"/>
          </w:divBdr>
        </w:div>
        <w:div w:id="1129132767">
          <w:marLeft w:val="640"/>
          <w:marRight w:val="0"/>
          <w:marTop w:val="0"/>
          <w:marBottom w:val="0"/>
          <w:divBdr>
            <w:top w:val="none" w:sz="0" w:space="0" w:color="auto"/>
            <w:left w:val="none" w:sz="0" w:space="0" w:color="auto"/>
            <w:bottom w:val="none" w:sz="0" w:space="0" w:color="auto"/>
            <w:right w:val="none" w:sz="0" w:space="0" w:color="auto"/>
          </w:divBdr>
        </w:div>
        <w:div w:id="480848434">
          <w:marLeft w:val="640"/>
          <w:marRight w:val="0"/>
          <w:marTop w:val="0"/>
          <w:marBottom w:val="0"/>
          <w:divBdr>
            <w:top w:val="none" w:sz="0" w:space="0" w:color="auto"/>
            <w:left w:val="none" w:sz="0" w:space="0" w:color="auto"/>
            <w:bottom w:val="none" w:sz="0" w:space="0" w:color="auto"/>
            <w:right w:val="none" w:sz="0" w:space="0" w:color="auto"/>
          </w:divBdr>
        </w:div>
        <w:div w:id="1319847051">
          <w:marLeft w:val="640"/>
          <w:marRight w:val="0"/>
          <w:marTop w:val="0"/>
          <w:marBottom w:val="0"/>
          <w:divBdr>
            <w:top w:val="none" w:sz="0" w:space="0" w:color="auto"/>
            <w:left w:val="none" w:sz="0" w:space="0" w:color="auto"/>
            <w:bottom w:val="none" w:sz="0" w:space="0" w:color="auto"/>
            <w:right w:val="none" w:sz="0" w:space="0" w:color="auto"/>
          </w:divBdr>
        </w:div>
        <w:div w:id="402412596">
          <w:marLeft w:val="640"/>
          <w:marRight w:val="0"/>
          <w:marTop w:val="0"/>
          <w:marBottom w:val="0"/>
          <w:divBdr>
            <w:top w:val="none" w:sz="0" w:space="0" w:color="auto"/>
            <w:left w:val="none" w:sz="0" w:space="0" w:color="auto"/>
            <w:bottom w:val="none" w:sz="0" w:space="0" w:color="auto"/>
            <w:right w:val="none" w:sz="0" w:space="0" w:color="auto"/>
          </w:divBdr>
        </w:div>
        <w:div w:id="23753870">
          <w:marLeft w:val="640"/>
          <w:marRight w:val="0"/>
          <w:marTop w:val="0"/>
          <w:marBottom w:val="0"/>
          <w:divBdr>
            <w:top w:val="none" w:sz="0" w:space="0" w:color="auto"/>
            <w:left w:val="none" w:sz="0" w:space="0" w:color="auto"/>
            <w:bottom w:val="none" w:sz="0" w:space="0" w:color="auto"/>
            <w:right w:val="none" w:sz="0" w:space="0" w:color="auto"/>
          </w:divBdr>
        </w:div>
        <w:div w:id="71052632">
          <w:marLeft w:val="640"/>
          <w:marRight w:val="0"/>
          <w:marTop w:val="0"/>
          <w:marBottom w:val="0"/>
          <w:divBdr>
            <w:top w:val="none" w:sz="0" w:space="0" w:color="auto"/>
            <w:left w:val="none" w:sz="0" w:space="0" w:color="auto"/>
            <w:bottom w:val="none" w:sz="0" w:space="0" w:color="auto"/>
            <w:right w:val="none" w:sz="0" w:space="0" w:color="auto"/>
          </w:divBdr>
        </w:div>
        <w:div w:id="239608561">
          <w:marLeft w:val="640"/>
          <w:marRight w:val="0"/>
          <w:marTop w:val="0"/>
          <w:marBottom w:val="0"/>
          <w:divBdr>
            <w:top w:val="none" w:sz="0" w:space="0" w:color="auto"/>
            <w:left w:val="none" w:sz="0" w:space="0" w:color="auto"/>
            <w:bottom w:val="none" w:sz="0" w:space="0" w:color="auto"/>
            <w:right w:val="none" w:sz="0" w:space="0" w:color="auto"/>
          </w:divBdr>
        </w:div>
        <w:div w:id="63795805">
          <w:marLeft w:val="640"/>
          <w:marRight w:val="0"/>
          <w:marTop w:val="0"/>
          <w:marBottom w:val="0"/>
          <w:divBdr>
            <w:top w:val="none" w:sz="0" w:space="0" w:color="auto"/>
            <w:left w:val="none" w:sz="0" w:space="0" w:color="auto"/>
            <w:bottom w:val="none" w:sz="0" w:space="0" w:color="auto"/>
            <w:right w:val="none" w:sz="0" w:space="0" w:color="auto"/>
          </w:divBdr>
        </w:div>
        <w:div w:id="90318592">
          <w:marLeft w:val="640"/>
          <w:marRight w:val="0"/>
          <w:marTop w:val="0"/>
          <w:marBottom w:val="0"/>
          <w:divBdr>
            <w:top w:val="none" w:sz="0" w:space="0" w:color="auto"/>
            <w:left w:val="none" w:sz="0" w:space="0" w:color="auto"/>
            <w:bottom w:val="none" w:sz="0" w:space="0" w:color="auto"/>
            <w:right w:val="none" w:sz="0" w:space="0" w:color="auto"/>
          </w:divBdr>
        </w:div>
        <w:div w:id="1118448521">
          <w:marLeft w:val="640"/>
          <w:marRight w:val="0"/>
          <w:marTop w:val="0"/>
          <w:marBottom w:val="0"/>
          <w:divBdr>
            <w:top w:val="none" w:sz="0" w:space="0" w:color="auto"/>
            <w:left w:val="none" w:sz="0" w:space="0" w:color="auto"/>
            <w:bottom w:val="none" w:sz="0" w:space="0" w:color="auto"/>
            <w:right w:val="none" w:sz="0" w:space="0" w:color="auto"/>
          </w:divBdr>
        </w:div>
        <w:div w:id="707485752">
          <w:marLeft w:val="640"/>
          <w:marRight w:val="0"/>
          <w:marTop w:val="0"/>
          <w:marBottom w:val="0"/>
          <w:divBdr>
            <w:top w:val="none" w:sz="0" w:space="0" w:color="auto"/>
            <w:left w:val="none" w:sz="0" w:space="0" w:color="auto"/>
            <w:bottom w:val="none" w:sz="0" w:space="0" w:color="auto"/>
            <w:right w:val="none" w:sz="0" w:space="0" w:color="auto"/>
          </w:divBdr>
        </w:div>
        <w:div w:id="1664747263">
          <w:marLeft w:val="640"/>
          <w:marRight w:val="0"/>
          <w:marTop w:val="0"/>
          <w:marBottom w:val="0"/>
          <w:divBdr>
            <w:top w:val="none" w:sz="0" w:space="0" w:color="auto"/>
            <w:left w:val="none" w:sz="0" w:space="0" w:color="auto"/>
            <w:bottom w:val="none" w:sz="0" w:space="0" w:color="auto"/>
            <w:right w:val="none" w:sz="0" w:space="0" w:color="auto"/>
          </w:divBdr>
        </w:div>
        <w:div w:id="1809349004">
          <w:marLeft w:val="640"/>
          <w:marRight w:val="0"/>
          <w:marTop w:val="0"/>
          <w:marBottom w:val="0"/>
          <w:divBdr>
            <w:top w:val="none" w:sz="0" w:space="0" w:color="auto"/>
            <w:left w:val="none" w:sz="0" w:space="0" w:color="auto"/>
            <w:bottom w:val="none" w:sz="0" w:space="0" w:color="auto"/>
            <w:right w:val="none" w:sz="0" w:space="0" w:color="auto"/>
          </w:divBdr>
        </w:div>
        <w:div w:id="220479913">
          <w:marLeft w:val="640"/>
          <w:marRight w:val="0"/>
          <w:marTop w:val="0"/>
          <w:marBottom w:val="0"/>
          <w:divBdr>
            <w:top w:val="none" w:sz="0" w:space="0" w:color="auto"/>
            <w:left w:val="none" w:sz="0" w:space="0" w:color="auto"/>
            <w:bottom w:val="none" w:sz="0" w:space="0" w:color="auto"/>
            <w:right w:val="none" w:sz="0" w:space="0" w:color="auto"/>
          </w:divBdr>
        </w:div>
        <w:div w:id="311717469">
          <w:marLeft w:val="640"/>
          <w:marRight w:val="0"/>
          <w:marTop w:val="0"/>
          <w:marBottom w:val="0"/>
          <w:divBdr>
            <w:top w:val="none" w:sz="0" w:space="0" w:color="auto"/>
            <w:left w:val="none" w:sz="0" w:space="0" w:color="auto"/>
            <w:bottom w:val="none" w:sz="0" w:space="0" w:color="auto"/>
            <w:right w:val="none" w:sz="0" w:space="0" w:color="auto"/>
          </w:divBdr>
        </w:div>
        <w:div w:id="227040922">
          <w:marLeft w:val="640"/>
          <w:marRight w:val="0"/>
          <w:marTop w:val="0"/>
          <w:marBottom w:val="0"/>
          <w:divBdr>
            <w:top w:val="none" w:sz="0" w:space="0" w:color="auto"/>
            <w:left w:val="none" w:sz="0" w:space="0" w:color="auto"/>
            <w:bottom w:val="none" w:sz="0" w:space="0" w:color="auto"/>
            <w:right w:val="none" w:sz="0" w:space="0" w:color="auto"/>
          </w:divBdr>
        </w:div>
        <w:div w:id="1845508723">
          <w:marLeft w:val="640"/>
          <w:marRight w:val="0"/>
          <w:marTop w:val="0"/>
          <w:marBottom w:val="0"/>
          <w:divBdr>
            <w:top w:val="none" w:sz="0" w:space="0" w:color="auto"/>
            <w:left w:val="none" w:sz="0" w:space="0" w:color="auto"/>
            <w:bottom w:val="none" w:sz="0" w:space="0" w:color="auto"/>
            <w:right w:val="none" w:sz="0" w:space="0" w:color="auto"/>
          </w:divBdr>
        </w:div>
        <w:div w:id="1616670828">
          <w:marLeft w:val="640"/>
          <w:marRight w:val="0"/>
          <w:marTop w:val="0"/>
          <w:marBottom w:val="0"/>
          <w:divBdr>
            <w:top w:val="none" w:sz="0" w:space="0" w:color="auto"/>
            <w:left w:val="none" w:sz="0" w:space="0" w:color="auto"/>
            <w:bottom w:val="none" w:sz="0" w:space="0" w:color="auto"/>
            <w:right w:val="none" w:sz="0" w:space="0" w:color="auto"/>
          </w:divBdr>
        </w:div>
        <w:div w:id="125122322">
          <w:marLeft w:val="640"/>
          <w:marRight w:val="0"/>
          <w:marTop w:val="0"/>
          <w:marBottom w:val="0"/>
          <w:divBdr>
            <w:top w:val="none" w:sz="0" w:space="0" w:color="auto"/>
            <w:left w:val="none" w:sz="0" w:space="0" w:color="auto"/>
            <w:bottom w:val="none" w:sz="0" w:space="0" w:color="auto"/>
            <w:right w:val="none" w:sz="0" w:space="0" w:color="auto"/>
          </w:divBdr>
        </w:div>
        <w:div w:id="1007974841">
          <w:marLeft w:val="640"/>
          <w:marRight w:val="0"/>
          <w:marTop w:val="0"/>
          <w:marBottom w:val="0"/>
          <w:divBdr>
            <w:top w:val="none" w:sz="0" w:space="0" w:color="auto"/>
            <w:left w:val="none" w:sz="0" w:space="0" w:color="auto"/>
            <w:bottom w:val="none" w:sz="0" w:space="0" w:color="auto"/>
            <w:right w:val="none" w:sz="0" w:space="0" w:color="auto"/>
          </w:divBdr>
        </w:div>
        <w:div w:id="1697346030">
          <w:marLeft w:val="640"/>
          <w:marRight w:val="0"/>
          <w:marTop w:val="0"/>
          <w:marBottom w:val="0"/>
          <w:divBdr>
            <w:top w:val="none" w:sz="0" w:space="0" w:color="auto"/>
            <w:left w:val="none" w:sz="0" w:space="0" w:color="auto"/>
            <w:bottom w:val="none" w:sz="0" w:space="0" w:color="auto"/>
            <w:right w:val="none" w:sz="0" w:space="0" w:color="auto"/>
          </w:divBdr>
        </w:div>
        <w:div w:id="1641838724">
          <w:marLeft w:val="640"/>
          <w:marRight w:val="0"/>
          <w:marTop w:val="0"/>
          <w:marBottom w:val="0"/>
          <w:divBdr>
            <w:top w:val="none" w:sz="0" w:space="0" w:color="auto"/>
            <w:left w:val="none" w:sz="0" w:space="0" w:color="auto"/>
            <w:bottom w:val="none" w:sz="0" w:space="0" w:color="auto"/>
            <w:right w:val="none" w:sz="0" w:space="0" w:color="auto"/>
          </w:divBdr>
        </w:div>
        <w:div w:id="224265302">
          <w:marLeft w:val="640"/>
          <w:marRight w:val="0"/>
          <w:marTop w:val="0"/>
          <w:marBottom w:val="0"/>
          <w:divBdr>
            <w:top w:val="none" w:sz="0" w:space="0" w:color="auto"/>
            <w:left w:val="none" w:sz="0" w:space="0" w:color="auto"/>
            <w:bottom w:val="none" w:sz="0" w:space="0" w:color="auto"/>
            <w:right w:val="none" w:sz="0" w:space="0" w:color="auto"/>
          </w:divBdr>
        </w:div>
        <w:div w:id="1376002609">
          <w:marLeft w:val="640"/>
          <w:marRight w:val="0"/>
          <w:marTop w:val="0"/>
          <w:marBottom w:val="0"/>
          <w:divBdr>
            <w:top w:val="none" w:sz="0" w:space="0" w:color="auto"/>
            <w:left w:val="none" w:sz="0" w:space="0" w:color="auto"/>
            <w:bottom w:val="none" w:sz="0" w:space="0" w:color="auto"/>
            <w:right w:val="none" w:sz="0" w:space="0" w:color="auto"/>
          </w:divBdr>
        </w:div>
        <w:div w:id="1309629256">
          <w:marLeft w:val="640"/>
          <w:marRight w:val="0"/>
          <w:marTop w:val="0"/>
          <w:marBottom w:val="0"/>
          <w:divBdr>
            <w:top w:val="none" w:sz="0" w:space="0" w:color="auto"/>
            <w:left w:val="none" w:sz="0" w:space="0" w:color="auto"/>
            <w:bottom w:val="none" w:sz="0" w:space="0" w:color="auto"/>
            <w:right w:val="none" w:sz="0" w:space="0" w:color="auto"/>
          </w:divBdr>
        </w:div>
        <w:div w:id="2097969960">
          <w:marLeft w:val="640"/>
          <w:marRight w:val="0"/>
          <w:marTop w:val="0"/>
          <w:marBottom w:val="0"/>
          <w:divBdr>
            <w:top w:val="none" w:sz="0" w:space="0" w:color="auto"/>
            <w:left w:val="none" w:sz="0" w:space="0" w:color="auto"/>
            <w:bottom w:val="none" w:sz="0" w:space="0" w:color="auto"/>
            <w:right w:val="none" w:sz="0" w:space="0" w:color="auto"/>
          </w:divBdr>
        </w:div>
        <w:div w:id="1466893223">
          <w:marLeft w:val="640"/>
          <w:marRight w:val="0"/>
          <w:marTop w:val="0"/>
          <w:marBottom w:val="0"/>
          <w:divBdr>
            <w:top w:val="none" w:sz="0" w:space="0" w:color="auto"/>
            <w:left w:val="none" w:sz="0" w:space="0" w:color="auto"/>
            <w:bottom w:val="none" w:sz="0" w:space="0" w:color="auto"/>
            <w:right w:val="none" w:sz="0" w:space="0" w:color="auto"/>
          </w:divBdr>
        </w:div>
        <w:div w:id="746878565">
          <w:marLeft w:val="640"/>
          <w:marRight w:val="0"/>
          <w:marTop w:val="0"/>
          <w:marBottom w:val="0"/>
          <w:divBdr>
            <w:top w:val="none" w:sz="0" w:space="0" w:color="auto"/>
            <w:left w:val="none" w:sz="0" w:space="0" w:color="auto"/>
            <w:bottom w:val="none" w:sz="0" w:space="0" w:color="auto"/>
            <w:right w:val="none" w:sz="0" w:space="0" w:color="auto"/>
          </w:divBdr>
        </w:div>
      </w:divsChild>
    </w:div>
    <w:div w:id="453791639">
      <w:bodyDiv w:val="1"/>
      <w:marLeft w:val="0"/>
      <w:marRight w:val="0"/>
      <w:marTop w:val="0"/>
      <w:marBottom w:val="0"/>
      <w:divBdr>
        <w:top w:val="none" w:sz="0" w:space="0" w:color="auto"/>
        <w:left w:val="none" w:sz="0" w:space="0" w:color="auto"/>
        <w:bottom w:val="none" w:sz="0" w:space="0" w:color="auto"/>
        <w:right w:val="none" w:sz="0" w:space="0" w:color="auto"/>
      </w:divBdr>
    </w:div>
    <w:div w:id="472332013">
      <w:bodyDiv w:val="1"/>
      <w:marLeft w:val="0"/>
      <w:marRight w:val="0"/>
      <w:marTop w:val="0"/>
      <w:marBottom w:val="0"/>
      <w:divBdr>
        <w:top w:val="none" w:sz="0" w:space="0" w:color="auto"/>
        <w:left w:val="none" w:sz="0" w:space="0" w:color="auto"/>
        <w:bottom w:val="none" w:sz="0" w:space="0" w:color="auto"/>
        <w:right w:val="none" w:sz="0" w:space="0" w:color="auto"/>
      </w:divBdr>
      <w:divsChild>
        <w:div w:id="1034114615">
          <w:marLeft w:val="640"/>
          <w:marRight w:val="0"/>
          <w:marTop w:val="0"/>
          <w:marBottom w:val="0"/>
          <w:divBdr>
            <w:top w:val="none" w:sz="0" w:space="0" w:color="auto"/>
            <w:left w:val="none" w:sz="0" w:space="0" w:color="auto"/>
            <w:bottom w:val="none" w:sz="0" w:space="0" w:color="auto"/>
            <w:right w:val="none" w:sz="0" w:space="0" w:color="auto"/>
          </w:divBdr>
        </w:div>
        <w:div w:id="496383653">
          <w:marLeft w:val="640"/>
          <w:marRight w:val="0"/>
          <w:marTop w:val="0"/>
          <w:marBottom w:val="0"/>
          <w:divBdr>
            <w:top w:val="none" w:sz="0" w:space="0" w:color="auto"/>
            <w:left w:val="none" w:sz="0" w:space="0" w:color="auto"/>
            <w:bottom w:val="none" w:sz="0" w:space="0" w:color="auto"/>
            <w:right w:val="none" w:sz="0" w:space="0" w:color="auto"/>
          </w:divBdr>
        </w:div>
        <w:div w:id="1564563782">
          <w:marLeft w:val="640"/>
          <w:marRight w:val="0"/>
          <w:marTop w:val="0"/>
          <w:marBottom w:val="0"/>
          <w:divBdr>
            <w:top w:val="none" w:sz="0" w:space="0" w:color="auto"/>
            <w:left w:val="none" w:sz="0" w:space="0" w:color="auto"/>
            <w:bottom w:val="none" w:sz="0" w:space="0" w:color="auto"/>
            <w:right w:val="none" w:sz="0" w:space="0" w:color="auto"/>
          </w:divBdr>
        </w:div>
        <w:div w:id="1933196477">
          <w:marLeft w:val="640"/>
          <w:marRight w:val="0"/>
          <w:marTop w:val="0"/>
          <w:marBottom w:val="0"/>
          <w:divBdr>
            <w:top w:val="none" w:sz="0" w:space="0" w:color="auto"/>
            <w:left w:val="none" w:sz="0" w:space="0" w:color="auto"/>
            <w:bottom w:val="none" w:sz="0" w:space="0" w:color="auto"/>
            <w:right w:val="none" w:sz="0" w:space="0" w:color="auto"/>
          </w:divBdr>
        </w:div>
        <w:div w:id="1242563678">
          <w:marLeft w:val="640"/>
          <w:marRight w:val="0"/>
          <w:marTop w:val="0"/>
          <w:marBottom w:val="0"/>
          <w:divBdr>
            <w:top w:val="none" w:sz="0" w:space="0" w:color="auto"/>
            <w:left w:val="none" w:sz="0" w:space="0" w:color="auto"/>
            <w:bottom w:val="none" w:sz="0" w:space="0" w:color="auto"/>
            <w:right w:val="none" w:sz="0" w:space="0" w:color="auto"/>
          </w:divBdr>
        </w:div>
        <w:div w:id="198786122">
          <w:marLeft w:val="640"/>
          <w:marRight w:val="0"/>
          <w:marTop w:val="0"/>
          <w:marBottom w:val="0"/>
          <w:divBdr>
            <w:top w:val="none" w:sz="0" w:space="0" w:color="auto"/>
            <w:left w:val="none" w:sz="0" w:space="0" w:color="auto"/>
            <w:bottom w:val="none" w:sz="0" w:space="0" w:color="auto"/>
            <w:right w:val="none" w:sz="0" w:space="0" w:color="auto"/>
          </w:divBdr>
        </w:div>
        <w:div w:id="2112361213">
          <w:marLeft w:val="640"/>
          <w:marRight w:val="0"/>
          <w:marTop w:val="0"/>
          <w:marBottom w:val="0"/>
          <w:divBdr>
            <w:top w:val="none" w:sz="0" w:space="0" w:color="auto"/>
            <w:left w:val="none" w:sz="0" w:space="0" w:color="auto"/>
            <w:bottom w:val="none" w:sz="0" w:space="0" w:color="auto"/>
            <w:right w:val="none" w:sz="0" w:space="0" w:color="auto"/>
          </w:divBdr>
        </w:div>
        <w:div w:id="306323635">
          <w:marLeft w:val="640"/>
          <w:marRight w:val="0"/>
          <w:marTop w:val="0"/>
          <w:marBottom w:val="0"/>
          <w:divBdr>
            <w:top w:val="none" w:sz="0" w:space="0" w:color="auto"/>
            <w:left w:val="none" w:sz="0" w:space="0" w:color="auto"/>
            <w:bottom w:val="none" w:sz="0" w:space="0" w:color="auto"/>
            <w:right w:val="none" w:sz="0" w:space="0" w:color="auto"/>
          </w:divBdr>
        </w:div>
        <w:div w:id="1938173048">
          <w:marLeft w:val="640"/>
          <w:marRight w:val="0"/>
          <w:marTop w:val="0"/>
          <w:marBottom w:val="0"/>
          <w:divBdr>
            <w:top w:val="none" w:sz="0" w:space="0" w:color="auto"/>
            <w:left w:val="none" w:sz="0" w:space="0" w:color="auto"/>
            <w:bottom w:val="none" w:sz="0" w:space="0" w:color="auto"/>
            <w:right w:val="none" w:sz="0" w:space="0" w:color="auto"/>
          </w:divBdr>
        </w:div>
        <w:div w:id="159197728">
          <w:marLeft w:val="640"/>
          <w:marRight w:val="0"/>
          <w:marTop w:val="0"/>
          <w:marBottom w:val="0"/>
          <w:divBdr>
            <w:top w:val="none" w:sz="0" w:space="0" w:color="auto"/>
            <w:left w:val="none" w:sz="0" w:space="0" w:color="auto"/>
            <w:bottom w:val="none" w:sz="0" w:space="0" w:color="auto"/>
            <w:right w:val="none" w:sz="0" w:space="0" w:color="auto"/>
          </w:divBdr>
        </w:div>
        <w:div w:id="480461656">
          <w:marLeft w:val="640"/>
          <w:marRight w:val="0"/>
          <w:marTop w:val="0"/>
          <w:marBottom w:val="0"/>
          <w:divBdr>
            <w:top w:val="none" w:sz="0" w:space="0" w:color="auto"/>
            <w:left w:val="none" w:sz="0" w:space="0" w:color="auto"/>
            <w:bottom w:val="none" w:sz="0" w:space="0" w:color="auto"/>
            <w:right w:val="none" w:sz="0" w:space="0" w:color="auto"/>
          </w:divBdr>
        </w:div>
        <w:div w:id="700715270">
          <w:marLeft w:val="640"/>
          <w:marRight w:val="0"/>
          <w:marTop w:val="0"/>
          <w:marBottom w:val="0"/>
          <w:divBdr>
            <w:top w:val="none" w:sz="0" w:space="0" w:color="auto"/>
            <w:left w:val="none" w:sz="0" w:space="0" w:color="auto"/>
            <w:bottom w:val="none" w:sz="0" w:space="0" w:color="auto"/>
            <w:right w:val="none" w:sz="0" w:space="0" w:color="auto"/>
          </w:divBdr>
        </w:div>
        <w:div w:id="276907621">
          <w:marLeft w:val="640"/>
          <w:marRight w:val="0"/>
          <w:marTop w:val="0"/>
          <w:marBottom w:val="0"/>
          <w:divBdr>
            <w:top w:val="none" w:sz="0" w:space="0" w:color="auto"/>
            <w:left w:val="none" w:sz="0" w:space="0" w:color="auto"/>
            <w:bottom w:val="none" w:sz="0" w:space="0" w:color="auto"/>
            <w:right w:val="none" w:sz="0" w:space="0" w:color="auto"/>
          </w:divBdr>
        </w:div>
        <w:div w:id="988443380">
          <w:marLeft w:val="640"/>
          <w:marRight w:val="0"/>
          <w:marTop w:val="0"/>
          <w:marBottom w:val="0"/>
          <w:divBdr>
            <w:top w:val="none" w:sz="0" w:space="0" w:color="auto"/>
            <w:left w:val="none" w:sz="0" w:space="0" w:color="auto"/>
            <w:bottom w:val="none" w:sz="0" w:space="0" w:color="auto"/>
            <w:right w:val="none" w:sz="0" w:space="0" w:color="auto"/>
          </w:divBdr>
        </w:div>
        <w:div w:id="664627468">
          <w:marLeft w:val="640"/>
          <w:marRight w:val="0"/>
          <w:marTop w:val="0"/>
          <w:marBottom w:val="0"/>
          <w:divBdr>
            <w:top w:val="none" w:sz="0" w:space="0" w:color="auto"/>
            <w:left w:val="none" w:sz="0" w:space="0" w:color="auto"/>
            <w:bottom w:val="none" w:sz="0" w:space="0" w:color="auto"/>
            <w:right w:val="none" w:sz="0" w:space="0" w:color="auto"/>
          </w:divBdr>
        </w:div>
        <w:div w:id="361786919">
          <w:marLeft w:val="640"/>
          <w:marRight w:val="0"/>
          <w:marTop w:val="0"/>
          <w:marBottom w:val="0"/>
          <w:divBdr>
            <w:top w:val="none" w:sz="0" w:space="0" w:color="auto"/>
            <w:left w:val="none" w:sz="0" w:space="0" w:color="auto"/>
            <w:bottom w:val="none" w:sz="0" w:space="0" w:color="auto"/>
            <w:right w:val="none" w:sz="0" w:space="0" w:color="auto"/>
          </w:divBdr>
        </w:div>
        <w:div w:id="1855722854">
          <w:marLeft w:val="640"/>
          <w:marRight w:val="0"/>
          <w:marTop w:val="0"/>
          <w:marBottom w:val="0"/>
          <w:divBdr>
            <w:top w:val="none" w:sz="0" w:space="0" w:color="auto"/>
            <w:left w:val="none" w:sz="0" w:space="0" w:color="auto"/>
            <w:bottom w:val="none" w:sz="0" w:space="0" w:color="auto"/>
            <w:right w:val="none" w:sz="0" w:space="0" w:color="auto"/>
          </w:divBdr>
        </w:div>
        <w:div w:id="2078546872">
          <w:marLeft w:val="640"/>
          <w:marRight w:val="0"/>
          <w:marTop w:val="0"/>
          <w:marBottom w:val="0"/>
          <w:divBdr>
            <w:top w:val="none" w:sz="0" w:space="0" w:color="auto"/>
            <w:left w:val="none" w:sz="0" w:space="0" w:color="auto"/>
            <w:bottom w:val="none" w:sz="0" w:space="0" w:color="auto"/>
            <w:right w:val="none" w:sz="0" w:space="0" w:color="auto"/>
          </w:divBdr>
        </w:div>
        <w:div w:id="1766075447">
          <w:marLeft w:val="640"/>
          <w:marRight w:val="0"/>
          <w:marTop w:val="0"/>
          <w:marBottom w:val="0"/>
          <w:divBdr>
            <w:top w:val="none" w:sz="0" w:space="0" w:color="auto"/>
            <w:left w:val="none" w:sz="0" w:space="0" w:color="auto"/>
            <w:bottom w:val="none" w:sz="0" w:space="0" w:color="auto"/>
            <w:right w:val="none" w:sz="0" w:space="0" w:color="auto"/>
          </w:divBdr>
        </w:div>
        <w:div w:id="1146051340">
          <w:marLeft w:val="640"/>
          <w:marRight w:val="0"/>
          <w:marTop w:val="0"/>
          <w:marBottom w:val="0"/>
          <w:divBdr>
            <w:top w:val="none" w:sz="0" w:space="0" w:color="auto"/>
            <w:left w:val="none" w:sz="0" w:space="0" w:color="auto"/>
            <w:bottom w:val="none" w:sz="0" w:space="0" w:color="auto"/>
            <w:right w:val="none" w:sz="0" w:space="0" w:color="auto"/>
          </w:divBdr>
        </w:div>
        <w:div w:id="129322652">
          <w:marLeft w:val="640"/>
          <w:marRight w:val="0"/>
          <w:marTop w:val="0"/>
          <w:marBottom w:val="0"/>
          <w:divBdr>
            <w:top w:val="none" w:sz="0" w:space="0" w:color="auto"/>
            <w:left w:val="none" w:sz="0" w:space="0" w:color="auto"/>
            <w:bottom w:val="none" w:sz="0" w:space="0" w:color="auto"/>
            <w:right w:val="none" w:sz="0" w:space="0" w:color="auto"/>
          </w:divBdr>
        </w:div>
        <w:div w:id="1698921323">
          <w:marLeft w:val="640"/>
          <w:marRight w:val="0"/>
          <w:marTop w:val="0"/>
          <w:marBottom w:val="0"/>
          <w:divBdr>
            <w:top w:val="none" w:sz="0" w:space="0" w:color="auto"/>
            <w:left w:val="none" w:sz="0" w:space="0" w:color="auto"/>
            <w:bottom w:val="none" w:sz="0" w:space="0" w:color="auto"/>
            <w:right w:val="none" w:sz="0" w:space="0" w:color="auto"/>
          </w:divBdr>
        </w:div>
        <w:div w:id="1563902285">
          <w:marLeft w:val="640"/>
          <w:marRight w:val="0"/>
          <w:marTop w:val="0"/>
          <w:marBottom w:val="0"/>
          <w:divBdr>
            <w:top w:val="none" w:sz="0" w:space="0" w:color="auto"/>
            <w:left w:val="none" w:sz="0" w:space="0" w:color="auto"/>
            <w:bottom w:val="none" w:sz="0" w:space="0" w:color="auto"/>
            <w:right w:val="none" w:sz="0" w:space="0" w:color="auto"/>
          </w:divBdr>
        </w:div>
        <w:div w:id="920211955">
          <w:marLeft w:val="640"/>
          <w:marRight w:val="0"/>
          <w:marTop w:val="0"/>
          <w:marBottom w:val="0"/>
          <w:divBdr>
            <w:top w:val="none" w:sz="0" w:space="0" w:color="auto"/>
            <w:left w:val="none" w:sz="0" w:space="0" w:color="auto"/>
            <w:bottom w:val="none" w:sz="0" w:space="0" w:color="auto"/>
            <w:right w:val="none" w:sz="0" w:space="0" w:color="auto"/>
          </w:divBdr>
        </w:div>
        <w:div w:id="32965703">
          <w:marLeft w:val="640"/>
          <w:marRight w:val="0"/>
          <w:marTop w:val="0"/>
          <w:marBottom w:val="0"/>
          <w:divBdr>
            <w:top w:val="none" w:sz="0" w:space="0" w:color="auto"/>
            <w:left w:val="none" w:sz="0" w:space="0" w:color="auto"/>
            <w:bottom w:val="none" w:sz="0" w:space="0" w:color="auto"/>
            <w:right w:val="none" w:sz="0" w:space="0" w:color="auto"/>
          </w:divBdr>
        </w:div>
        <w:div w:id="496698833">
          <w:marLeft w:val="640"/>
          <w:marRight w:val="0"/>
          <w:marTop w:val="0"/>
          <w:marBottom w:val="0"/>
          <w:divBdr>
            <w:top w:val="none" w:sz="0" w:space="0" w:color="auto"/>
            <w:left w:val="none" w:sz="0" w:space="0" w:color="auto"/>
            <w:bottom w:val="none" w:sz="0" w:space="0" w:color="auto"/>
            <w:right w:val="none" w:sz="0" w:space="0" w:color="auto"/>
          </w:divBdr>
        </w:div>
        <w:div w:id="582227904">
          <w:marLeft w:val="640"/>
          <w:marRight w:val="0"/>
          <w:marTop w:val="0"/>
          <w:marBottom w:val="0"/>
          <w:divBdr>
            <w:top w:val="none" w:sz="0" w:space="0" w:color="auto"/>
            <w:left w:val="none" w:sz="0" w:space="0" w:color="auto"/>
            <w:bottom w:val="none" w:sz="0" w:space="0" w:color="auto"/>
            <w:right w:val="none" w:sz="0" w:space="0" w:color="auto"/>
          </w:divBdr>
        </w:div>
        <w:div w:id="740176377">
          <w:marLeft w:val="640"/>
          <w:marRight w:val="0"/>
          <w:marTop w:val="0"/>
          <w:marBottom w:val="0"/>
          <w:divBdr>
            <w:top w:val="none" w:sz="0" w:space="0" w:color="auto"/>
            <w:left w:val="none" w:sz="0" w:space="0" w:color="auto"/>
            <w:bottom w:val="none" w:sz="0" w:space="0" w:color="auto"/>
            <w:right w:val="none" w:sz="0" w:space="0" w:color="auto"/>
          </w:divBdr>
        </w:div>
        <w:div w:id="568880063">
          <w:marLeft w:val="640"/>
          <w:marRight w:val="0"/>
          <w:marTop w:val="0"/>
          <w:marBottom w:val="0"/>
          <w:divBdr>
            <w:top w:val="none" w:sz="0" w:space="0" w:color="auto"/>
            <w:left w:val="none" w:sz="0" w:space="0" w:color="auto"/>
            <w:bottom w:val="none" w:sz="0" w:space="0" w:color="auto"/>
            <w:right w:val="none" w:sz="0" w:space="0" w:color="auto"/>
          </w:divBdr>
        </w:div>
        <w:div w:id="404760221">
          <w:marLeft w:val="640"/>
          <w:marRight w:val="0"/>
          <w:marTop w:val="0"/>
          <w:marBottom w:val="0"/>
          <w:divBdr>
            <w:top w:val="none" w:sz="0" w:space="0" w:color="auto"/>
            <w:left w:val="none" w:sz="0" w:space="0" w:color="auto"/>
            <w:bottom w:val="none" w:sz="0" w:space="0" w:color="auto"/>
            <w:right w:val="none" w:sz="0" w:space="0" w:color="auto"/>
          </w:divBdr>
        </w:div>
        <w:div w:id="1801804331">
          <w:marLeft w:val="640"/>
          <w:marRight w:val="0"/>
          <w:marTop w:val="0"/>
          <w:marBottom w:val="0"/>
          <w:divBdr>
            <w:top w:val="none" w:sz="0" w:space="0" w:color="auto"/>
            <w:left w:val="none" w:sz="0" w:space="0" w:color="auto"/>
            <w:bottom w:val="none" w:sz="0" w:space="0" w:color="auto"/>
            <w:right w:val="none" w:sz="0" w:space="0" w:color="auto"/>
          </w:divBdr>
        </w:div>
        <w:div w:id="1305356497">
          <w:marLeft w:val="640"/>
          <w:marRight w:val="0"/>
          <w:marTop w:val="0"/>
          <w:marBottom w:val="0"/>
          <w:divBdr>
            <w:top w:val="none" w:sz="0" w:space="0" w:color="auto"/>
            <w:left w:val="none" w:sz="0" w:space="0" w:color="auto"/>
            <w:bottom w:val="none" w:sz="0" w:space="0" w:color="auto"/>
            <w:right w:val="none" w:sz="0" w:space="0" w:color="auto"/>
          </w:divBdr>
        </w:div>
        <w:div w:id="1917860935">
          <w:marLeft w:val="640"/>
          <w:marRight w:val="0"/>
          <w:marTop w:val="0"/>
          <w:marBottom w:val="0"/>
          <w:divBdr>
            <w:top w:val="none" w:sz="0" w:space="0" w:color="auto"/>
            <w:left w:val="none" w:sz="0" w:space="0" w:color="auto"/>
            <w:bottom w:val="none" w:sz="0" w:space="0" w:color="auto"/>
            <w:right w:val="none" w:sz="0" w:space="0" w:color="auto"/>
          </w:divBdr>
        </w:div>
        <w:div w:id="262230807">
          <w:marLeft w:val="640"/>
          <w:marRight w:val="0"/>
          <w:marTop w:val="0"/>
          <w:marBottom w:val="0"/>
          <w:divBdr>
            <w:top w:val="none" w:sz="0" w:space="0" w:color="auto"/>
            <w:left w:val="none" w:sz="0" w:space="0" w:color="auto"/>
            <w:bottom w:val="none" w:sz="0" w:space="0" w:color="auto"/>
            <w:right w:val="none" w:sz="0" w:space="0" w:color="auto"/>
          </w:divBdr>
        </w:div>
        <w:div w:id="959074421">
          <w:marLeft w:val="640"/>
          <w:marRight w:val="0"/>
          <w:marTop w:val="0"/>
          <w:marBottom w:val="0"/>
          <w:divBdr>
            <w:top w:val="none" w:sz="0" w:space="0" w:color="auto"/>
            <w:left w:val="none" w:sz="0" w:space="0" w:color="auto"/>
            <w:bottom w:val="none" w:sz="0" w:space="0" w:color="auto"/>
            <w:right w:val="none" w:sz="0" w:space="0" w:color="auto"/>
          </w:divBdr>
        </w:div>
        <w:div w:id="999624072">
          <w:marLeft w:val="640"/>
          <w:marRight w:val="0"/>
          <w:marTop w:val="0"/>
          <w:marBottom w:val="0"/>
          <w:divBdr>
            <w:top w:val="none" w:sz="0" w:space="0" w:color="auto"/>
            <w:left w:val="none" w:sz="0" w:space="0" w:color="auto"/>
            <w:bottom w:val="none" w:sz="0" w:space="0" w:color="auto"/>
            <w:right w:val="none" w:sz="0" w:space="0" w:color="auto"/>
          </w:divBdr>
        </w:div>
        <w:div w:id="615060684">
          <w:marLeft w:val="640"/>
          <w:marRight w:val="0"/>
          <w:marTop w:val="0"/>
          <w:marBottom w:val="0"/>
          <w:divBdr>
            <w:top w:val="none" w:sz="0" w:space="0" w:color="auto"/>
            <w:left w:val="none" w:sz="0" w:space="0" w:color="auto"/>
            <w:bottom w:val="none" w:sz="0" w:space="0" w:color="auto"/>
            <w:right w:val="none" w:sz="0" w:space="0" w:color="auto"/>
          </w:divBdr>
        </w:div>
        <w:div w:id="1458990509">
          <w:marLeft w:val="640"/>
          <w:marRight w:val="0"/>
          <w:marTop w:val="0"/>
          <w:marBottom w:val="0"/>
          <w:divBdr>
            <w:top w:val="none" w:sz="0" w:space="0" w:color="auto"/>
            <w:left w:val="none" w:sz="0" w:space="0" w:color="auto"/>
            <w:bottom w:val="none" w:sz="0" w:space="0" w:color="auto"/>
            <w:right w:val="none" w:sz="0" w:space="0" w:color="auto"/>
          </w:divBdr>
        </w:div>
        <w:div w:id="472991225">
          <w:marLeft w:val="640"/>
          <w:marRight w:val="0"/>
          <w:marTop w:val="0"/>
          <w:marBottom w:val="0"/>
          <w:divBdr>
            <w:top w:val="none" w:sz="0" w:space="0" w:color="auto"/>
            <w:left w:val="none" w:sz="0" w:space="0" w:color="auto"/>
            <w:bottom w:val="none" w:sz="0" w:space="0" w:color="auto"/>
            <w:right w:val="none" w:sz="0" w:space="0" w:color="auto"/>
          </w:divBdr>
        </w:div>
        <w:div w:id="2042126848">
          <w:marLeft w:val="640"/>
          <w:marRight w:val="0"/>
          <w:marTop w:val="0"/>
          <w:marBottom w:val="0"/>
          <w:divBdr>
            <w:top w:val="none" w:sz="0" w:space="0" w:color="auto"/>
            <w:left w:val="none" w:sz="0" w:space="0" w:color="auto"/>
            <w:bottom w:val="none" w:sz="0" w:space="0" w:color="auto"/>
            <w:right w:val="none" w:sz="0" w:space="0" w:color="auto"/>
          </w:divBdr>
        </w:div>
        <w:div w:id="1217813365">
          <w:marLeft w:val="640"/>
          <w:marRight w:val="0"/>
          <w:marTop w:val="0"/>
          <w:marBottom w:val="0"/>
          <w:divBdr>
            <w:top w:val="none" w:sz="0" w:space="0" w:color="auto"/>
            <w:left w:val="none" w:sz="0" w:space="0" w:color="auto"/>
            <w:bottom w:val="none" w:sz="0" w:space="0" w:color="auto"/>
            <w:right w:val="none" w:sz="0" w:space="0" w:color="auto"/>
          </w:divBdr>
        </w:div>
        <w:div w:id="1211376804">
          <w:marLeft w:val="640"/>
          <w:marRight w:val="0"/>
          <w:marTop w:val="0"/>
          <w:marBottom w:val="0"/>
          <w:divBdr>
            <w:top w:val="none" w:sz="0" w:space="0" w:color="auto"/>
            <w:left w:val="none" w:sz="0" w:space="0" w:color="auto"/>
            <w:bottom w:val="none" w:sz="0" w:space="0" w:color="auto"/>
            <w:right w:val="none" w:sz="0" w:space="0" w:color="auto"/>
          </w:divBdr>
        </w:div>
        <w:div w:id="1037706915">
          <w:marLeft w:val="640"/>
          <w:marRight w:val="0"/>
          <w:marTop w:val="0"/>
          <w:marBottom w:val="0"/>
          <w:divBdr>
            <w:top w:val="none" w:sz="0" w:space="0" w:color="auto"/>
            <w:left w:val="none" w:sz="0" w:space="0" w:color="auto"/>
            <w:bottom w:val="none" w:sz="0" w:space="0" w:color="auto"/>
            <w:right w:val="none" w:sz="0" w:space="0" w:color="auto"/>
          </w:divBdr>
        </w:div>
        <w:div w:id="1133908364">
          <w:marLeft w:val="640"/>
          <w:marRight w:val="0"/>
          <w:marTop w:val="0"/>
          <w:marBottom w:val="0"/>
          <w:divBdr>
            <w:top w:val="none" w:sz="0" w:space="0" w:color="auto"/>
            <w:left w:val="none" w:sz="0" w:space="0" w:color="auto"/>
            <w:bottom w:val="none" w:sz="0" w:space="0" w:color="auto"/>
            <w:right w:val="none" w:sz="0" w:space="0" w:color="auto"/>
          </w:divBdr>
        </w:div>
        <w:div w:id="1063067511">
          <w:marLeft w:val="640"/>
          <w:marRight w:val="0"/>
          <w:marTop w:val="0"/>
          <w:marBottom w:val="0"/>
          <w:divBdr>
            <w:top w:val="none" w:sz="0" w:space="0" w:color="auto"/>
            <w:left w:val="none" w:sz="0" w:space="0" w:color="auto"/>
            <w:bottom w:val="none" w:sz="0" w:space="0" w:color="auto"/>
            <w:right w:val="none" w:sz="0" w:space="0" w:color="auto"/>
          </w:divBdr>
        </w:div>
        <w:div w:id="592477337">
          <w:marLeft w:val="640"/>
          <w:marRight w:val="0"/>
          <w:marTop w:val="0"/>
          <w:marBottom w:val="0"/>
          <w:divBdr>
            <w:top w:val="none" w:sz="0" w:space="0" w:color="auto"/>
            <w:left w:val="none" w:sz="0" w:space="0" w:color="auto"/>
            <w:bottom w:val="none" w:sz="0" w:space="0" w:color="auto"/>
            <w:right w:val="none" w:sz="0" w:space="0" w:color="auto"/>
          </w:divBdr>
        </w:div>
        <w:div w:id="465398252">
          <w:marLeft w:val="640"/>
          <w:marRight w:val="0"/>
          <w:marTop w:val="0"/>
          <w:marBottom w:val="0"/>
          <w:divBdr>
            <w:top w:val="none" w:sz="0" w:space="0" w:color="auto"/>
            <w:left w:val="none" w:sz="0" w:space="0" w:color="auto"/>
            <w:bottom w:val="none" w:sz="0" w:space="0" w:color="auto"/>
            <w:right w:val="none" w:sz="0" w:space="0" w:color="auto"/>
          </w:divBdr>
        </w:div>
        <w:div w:id="817308005">
          <w:marLeft w:val="640"/>
          <w:marRight w:val="0"/>
          <w:marTop w:val="0"/>
          <w:marBottom w:val="0"/>
          <w:divBdr>
            <w:top w:val="none" w:sz="0" w:space="0" w:color="auto"/>
            <w:left w:val="none" w:sz="0" w:space="0" w:color="auto"/>
            <w:bottom w:val="none" w:sz="0" w:space="0" w:color="auto"/>
            <w:right w:val="none" w:sz="0" w:space="0" w:color="auto"/>
          </w:divBdr>
        </w:div>
        <w:div w:id="1102065002">
          <w:marLeft w:val="640"/>
          <w:marRight w:val="0"/>
          <w:marTop w:val="0"/>
          <w:marBottom w:val="0"/>
          <w:divBdr>
            <w:top w:val="none" w:sz="0" w:space="0" w:color="auto"/>
            <w:left w:val="none" w:sz="0" w:space="0" w:color="auto"/>
            <w:bottom w:val="none" w:sz="0" w:space="0" w:color="auto"/>
            <w:right w:val="none" w:sz="0" w:space="0" w:color="auto"/>
          </w:divBdr>
        </w:div>
        <w:div w:id="1583568721">
          <w:marLeft w:val="640"/>
          <w:marRight w:val="0"/>
          <w:marTop w:val="0"/>
          <w:marBottom w:val="0"/>
          <w:divBdr>
            <w:top w:val="none" w:sz="0" w:space="0" w:color="auto"/>
            <w:left w:val="none" w:sz="0" w:space="0" w:color="auto"/>
            <w:bottom w:val="none" w:sz="0" w:space="0" w:color="auto"/>
            <w:right w:val="none" w:sz="0" w:space="0" w:color="auto"/>
          </w:divBdr>
        </w:div>
        <w:div w:id="1469129759">
          <w:marLeft w:val="640"/>
          <w:marRight w:val="0"/>
          <w:marTop w:val="0"/>
          <w:marBottom w:val="0"/>
          <w:divBdr>
            <w:top w:val="none" w:sz="0" w:space="0" w:color="auto"/>
            <w:left w:val="none" w:sz="0" w:space="0" w:color="auto"/>
            <w:bottom w:val="none" w:sz="0" w:space="0" w:color="auto"/>
            <w:right w:val="none" w:sz="0" w:space="0" w:color="auto"/>
          </w:divBdr>
        </w:div>
        <w:div w:id="1535000666">
          <w:marLeft w:val="640"/>
          <w:marRight w:val="0"/>
          <w:marTop w:val="0"/>
          <w:marBottom w:val="0"/>
          <w:divBdr>
            <w:top w:val="none" w:sz="0" w:space="0" w:color="auto"/>
            <w:left w:val="none" w:sz="0" w:space="0" w:color="auto"/>
            <w:bottom w:val="none" w:sz="0" w:space="0" w:color="auto"/>
            <w:right w:val="none" w:sz="0" w:space="0" w:color="auto"/>
          </w:divBdr>
        </w:div>
        <w:div w:id="1790777335">
          <w:marLeft w:val="640"/>
          <w:marRight w:val="0"/>
          <w:marTop w:val="0"/>
          <w:marBottom w:val="0"/>
          <w:divBdr>
            <w:top w:val="none" w:sz="0" w:space="0" w:color="auto"/>
            <w:left w:val="none" w:sz="0" w:space="0" w:color="auto"/>
            <w:bottom w:val="none" w:sz="0" w:space="0" w:color="auto"/>
            <w:right w:val="none" w:sz="0" w:space="0" w:color="auto"/>
          </w:divBdr>
        </w:div>
        <w:div w:id="1649044009">
          <w:marLeft w:val="640"/>
          <w:marRight w:val="0"/>
          <w:marTop w:val="0"/>
          <w:marBottom w:val="0"/>
          <w:divBdr>
            <w:top w:val="none" w:sz="0" w:space="0" w:color="auto"/>
            <w:left w:val="none" w:sz="0" w:space="0" w:color="auto"/>
            <w:bottom w:val="none" w:sz="0" w:space="0" w:color="auto"/>
            <w:right w:val="none" w:sz="0" w:space="0" w:color="auto"/>
          </w:divBdr>
        </w:div>
        <w:div w:id="1436945237">
          <w:marLeft w:val="640"/>
          <w:marRight w:val="0"/>
          <w:marTop w:val="0"/>
          <w:marBottom w:val="0"/>
          <w:divBdr>
            <w:top w:val="none" w:sz="0" w:space="0" w:color="auto"/>
            <w:left w:val="none" w:sz="0" w:space="0" w:color="auto"/>
            <w:bottom w:val="none" w:sz="0" w:space="0" w:color="auto"/>
            <w:right w:val="none" w:sz="0" w:space="0" w:color="auto"/>
          </w:divBdr>
        </w:div>
        <w:div w:id="1107040208">
          <w:marLeft w:val="640"/>
          <w:marRight w:val="0"/>
          <w:marTop w:val="0"/>
          <w:marBottom w:val="0"/>
          <w:divBdr>
            <w:top w:val="none" w:sz="0" w:space="0" w:color="auto"/>
            <w:left w:val="none" w:sz="0" w:space="0" w:color="auto"/>
            <w:bottom w:val="none" w:sz="0" w:space="0" w:color="auto"/>
            <w:right w:val="none" w:sz="0" w:space="0" w:color="auto"/>
          </w:divBdr>
        </w:div>
        <w:div w:id="406464371">
          <w:marLeft w:val="640"/>
          <w:marRight w:val="0"/>
          <w:marTop w:val="0"/>
          <w:marBottom w:val="0"/>
          <w:divBdr>
            <w:top w:val="none" w:sz="0" w:space="0" w:color="auto"/>
            <w:left w:val="none" w:sz="0" w:space="0" w:color="auto"/>
            <w:bottom w:val="none" w:sz="0" w:space="0" w:color="auto"/>
            <w:right w:val="none" w:sz="0" w:space="0" w:color="auto"/>
          </w:divBdr>
        </w:div>
        <w:div w:id="8259388">
          <w:marLeft w:val="640"/>
          <w:marRight w:val="0"/>
          <w:marTop w:val="0"/>
          <w:marBottom w:val="0"/>
          <w:divBdr>
            <w:top w:val="none" w:sz="0" w:space="0" w:color="auto"/>
            <w:left w:val="none" w:sz="0" w:space="0" w:color="auto"/>
            <w:bottom w:val="none" w:sz="0" w:space="0" w:color="auto"/>
            <w:right w:val="none" w:sz="0" w:space="0" w:color="auto"/>
          </w:divBdr>
        </w:div>
        <w:div w:id="318196017">
          <w:marLeft w:val="640"/>
          <w:marRight w:val="0"/>
          <w:marTop w:val="0"/>
          <w:marBottom w:val="0"/>
          <w:divBdr>
            <w:top w:val="none" w:sz="0" w:space="0" w:color="auto"/>
            <w:left w:val="none" w:sz="0" w:space="0" w:color="auto"/>
            <w:bottom w:val="none" w:sz="0" w:space="0" w:color="auto"/>
            <w:right w:val="none" w:sz="0" w:space="0" w:color="auto"/>
          </w:divBdr>
        </w:div>
        <w:div w:id="1898977401">
          <w:marLeft w:val="640"/>
          <w:marRight w:val="0"/>
          <w:marTop w:val="0"/>
          <w:marBottom w:val="0"/>
          <w:divBdr>
            <w:top w:val="none" w:sz="0" w:space="0" w:color="auto"/>
            <w:left w:val="none" w:sz="0" w:space="0" w:color="auto"/>
            <w:bottom w:val="none" w:sz="0" w:space="0" w:color="auto"/>
            <w:right w:val="none" w:sz="0" w:space="0" w:color="auto"/>
          </w:divBdr>
        </w:div>
        <w:div w:id="1972325813">
          <w:marLeft w:val="640"/>
          <w:marRight w:val="0"/>
          <w:marTop w:val="0"/>
          <w:marBottom w:val="0"/>
          <w:divBdr>
            <w:top w:val="none" w:sz="0" w:space="0" w:color="auto"/>
            <w:left w:val="none" w:sz="0" w:space="0" w:color="auto"/>
            <w:bottom w:val="none" w:sz="0" w:space="0" w:color="auto"/>
            <w:right w:val="none" w:sz="0" w:space="0" w:color="auto"/>
          </w:divBdr>
        </w:div>
        <w:div w:id="998657359">
          <w:marLeft w:val="640"/>
          <w:marRight w:val="0"/>
          <w:marTop w:val="0"/>
          <w:marBottom w:val="0"/>
          <w:divBdr>
            <w:top w:val="none" w:sz="0" w:space="0" w:color="auto"/>
            <w:left w:val="none" w:sz="0" w:space="0" w:color="auto"/>
            <w:bottom w:val="none" w:sz="0" w:space="0" w:color="auto"/>
            <w:right w:val="none" w:sz="0" w:space="0" w:color="auto"/>
          </w:divBdr>
        </w:div>
        <w:div w:id="2080858452">
          <w:marLeft w:val="640"/>
          <w:marRight w:val="0"/>
          <w:marTop w:val="0"/>
          <w:marBottom w:val="0"/>
          <w:divBdr>
            <w:top w:val="none" w:sz="0" w:space="0" w:color="auto"/>
            <w:left w:val="none" w:sz="0" w:space="0" w:color="auto"/>
            <w:bottom w:val="none" w:sz="0" w:space="0" w:color="auto"/>
            <w:right w:val="none" w:sz="0" w:space="0" w:color="auto"/>
          </w:divBdr>
        </w:div>
        <w:div w:id="175964965">
          <w:marLeft w:val="640"/>
          <w:marRight w:val="0"/>
          <w:marTop w:val="0"/>
          <w:marBottom w:val="0"/>
          <w:divBdr>
            <w:top w:val="none" w:sz="0" w:space="0" w:color="auto"/>
            <w:left w:val="none" w:sz="0" w:space="0" w:color="auto"/>
            <w:bottom w:val="none" w:sz="0" w:space="0" w:color="auto"/>
            <w:right w:val="none" w:sz="0" w:space="0" w:color="auto"/>
          </w:divBdr>
        </w:div>
        <w:div w:id="849953719">
          <w:marLeft w:val="640"/>
          <w:marRight w:val="0"/>
          <w:marTop w:val="0"/>
          <w:marBottom w:val="0"/>
          <w:divBdr>
            <w:top w:val="none" w:sz="0" w:space="0" w:color="auto"/>
            <w:left w:val="none" w:sz="0" w:space="0" w:color="auto"/>
            <w:bottom w:val="none" w:sz="0" w:space="0" w:color="auto"/>
            <w:right w:val="none" w:sz="0" w:space="0" w:color="auto"/>
          </w:divBdr>
        </w:div>
        <w:div w:id="1329285279">
          <w:marLeft w:val="640"/>
          <w:marRight w:val="0"/>
          <w:marTop w:val="0"/>
          <w:marBottom w:val="0"/>
          <w:divBdr>
            <w:top w:val="none" w:sz="0" w:space="0" w:color="auto"/>
            <w:left w:val="none" w:sz="0" w:space="0" w:color="auto"/>
            <w:bottom w:val="none" w:sz="0" w:space="0" w:color="auto"/>
            <w:right w:val="none" w:sz="0" w:space="0" w:color="auto"/>
          </w:divBdr>
        </w:div>
        <w:div w:id="305938245">
          <w:marLeft w:val="640"/>
          <w:marRight w:val="0"/>
          <w:marTop w:val="0"/>
          <w:marBottom w:val="0"/>
          <w:divBdr>
            <w:top w:val="none" w:sz="0" w:space="0" w:color="auto"/>
            <w:left w:val="none" w:sz="0" w:space="0" w:color="auto"/>
            <w:bottom w:val="none" w:sz="0" w:space="0" w:color="auto"/>
            <w:right w:val="none" w:sz="0" w:space="0" w:color="auto"/>
          </w:divBdr>
        </w:div>
        <w:div w:id="1476679744">
          <w:marLeft w:val="640"/>
          <w:marRight w:val="0"/>
          <w:marTop w:val="0"/>
          <w:marBottom w:val="0"/>
          <w:divBdr>
            <w:top w:val="none" w:sz="0" w:space="0" w:color="auto"/>
            <w:left w:val="none" w:sz="0" w:space="0" w:color="auto"/>
            <w:bottom w:val="none" w:sz="0" w:space="0" w:color="auto"/>
            <w:right w:val="none" w:sz="0" w:space="0" w:color="auto"/>
          </w:divBdr>
        </w:div>
        <w:div w:id="1083645928">
          <w:marLeft w:val="640"/>
          <w:marRight w:val="0"/>
          <w:marTop w:val="0"/>
          <w:marBottom w:val="0"/>
          <w:divBdr>
            <w:top w:val="none" w:sz="0" w:space="0" w:color="auto"/>
            <w:left w:val="none" w:sz="0" w:space="0" w:color="auto"/>
            <w:bottom w:val="none" w:sz="0" w:space="0" w:color="auto"/>
            <w:right w:val="none" w:sz="0" w:space="0" w:color="auto"/>
          </w:divBdr>
        </w:div>
      </w:divsChild>
    </w:div>
    <w:div w:id="473448159">
      <w:bodyDiv w:val="1"/>
      <w:marLeft w:val="0"/>
      <w:marRight w:val="0"/>
      <w:marTop w:val="0"/>
      <w:marBottom w:val="0"/>
      <w:divBdr>
        <w:top w:val="none" w:sz="0" w:space="0" w:color="auto"/>
        <w:left w:val="none" w:sz="0" w:space="0" w:color="auto"/>
        <w:bottom w:val="none" w:sz="0" w:space="0" w:color="auto"/>
        <w:right w:val="none" w:sz="0" w:space="0" w:color="auto"/>
      </w:divBdr>
    </w:div>
    <w:div w:id="496266175">
      <w:bodyDiv w:val="1"/>
      <w:marLeft w:val="0"/>
      <w:marRight w:val="0"/>
      <w:marTop w:val="0"/>
      <w:marBottom w:val="0"/>
      <w:divBdr>
        <w:top w:val="none" w:sz="0" w:space="0" w:color="auto"/>
        <w:left w:val="none" w:sz="0" w:space="0" w:color="auto"/>
        <w:bottom w:val="none" w:sz="0" w:space="0" w:color="auto"/>
        <w:right w:val="none" w:sz="0" w:space="0" w:color="auto"/>
      </w:divBdr>
      <w:divsChild>
        <w:div w:id="95902729">
          <w:marLeft w:val="640"/>
          <w:marRight w:val="0"/>
          <w:marTop w:val="0"/>
          <w:marBottom w:val="0"/>
          <w:divBdr>
            <w:top w:val="none" w:sz="0" w:space="0" w:color="auto"/>
            <w:left w:val="none" w:sz="0" w:space="0" w:color="auto"/>
            <w:bottom w:val="none" w:sz="0" w:space="0" w:color="auto"/>
            <w:right w:val="none" w:sz="0" w:space="0" w:color="auto"/>
          </w:divBdr>
        </w:div>
        <w:div w:id="1649091688">
          <w:marLeft w:val="640"/>
          <w:marRight w:val="0"/>
          <w:marTop w:val="0"/>
          <w:marBottom w:val="0"/>
          <w:divBdr>
            <w:top w:val="none" w:sz="0" w:space="0" w:color="auto"/>
            <w:left w:val="none" w:sz="0" w:space="0" w:color="auto"/>
            <w:bottom w:val="none" w:sz="0" w:space="0" w:color="auto"/>
            <w:right w:val="none" w:sz="0" w:space="0" w:color="auto"/>
          </w:divBdr>
        </w:div>
        <w:div w:id="740248554">
          <w:marLeft w:val="640"/>
          <w:marRight w:val="0"/>
          <w:marTop w:val="0"/>
          <w:marBottom w:val="0"/>
          <w:divBdr>
            <w:top w:val="none" w:sz="0" w:space="0" w:color="auto"/>
            <w:left w:val="none" w:sz="0" w:space="0" w:color="auto"/>
            <w:bottom w:val="none" w:sz="0" w:space="0" w:color="auto"/>
            <w:right w:val="none" w:sz="0" w:space="0" w:color="auto"/>
          </w:divBdr>
        </w:div>
        <w:div w:id="1752508699">
          <w:marLeft w:val="640"/>
          <w:marRight w:val="0"/>
          <w:marTop w:val="0"/>
          <w:marBottom w:val="0"/>
          <w:divBdr>
            <w:top w:val="none" w:sz="0" w:space="0" w:color="auto"/>
            <w:left w:val="none" w:sz="0" w:space="0" w:color="auto"/>
            <w:bottom w:val="none" w:sz="0" w:space="0" w:color="auto"/>
            <w:right w:val="none" w:sz="0" w:space="0" w:color="auto"/>
          </w:divBdr>
        </w:div>
        <w:div w:id="2012753939">
          <w:marLeft w:val="640"/>
          <w:marRight w:val="0"/>
          <w:marTop w:val="0"/>
          <w:marBottom w:val="0"/>
          <w:divBdr>
            <w:top w:val="none" w:sz="0" w:space="0" w:color="auto"/>
            <w:left w:val="none" w:sz="0" w:space="0" w:color="auto"/>
            <w:bottom w:val="none" w:sz="0" w:space="0" w:color="auto"/>
            <w:right w:val="none" w:sz="0" w:space="0" w:color="auto"/>
          </w:divBdr>
        </w:div>
        <w:div w:id="1740981336">
          <w:marLeft w:val="640"/>
          <w:marRight w:val="0"/>
          <w:marTop w:val="0"/>
          <w:marBottom w:val="0"/>
          <w:divBdr>
            <w:top w:val="none" w:sz="0" w:space="0" w:color="auto"/>
            <w:left w:val="none" w:sz="0" w:space="0" w:color="auto"/>
            <w:bottom w:val="none" w:sz="0" w:space="0" w:color="auto"/>
            <w:right w:val="none" w:sz="0" w:space="0" w:color="auto"/>
          </w:divBdr>
        </w:div>
        <w:div w:id="152989058">
          <w:marLeft w:val="640"/>
          <w:marRight w:val="0"/>
          <w:marTop w:val="0"/>
          <w:marBottom w:val="0"/>
          <w:divBdr>
            <w:top w:val="none" w:sz="0" w:space="0" w:color="auto"/>
            <w:left w:val="none" w:sz="0" w:space="0" w:color="auto"/>
            <w:bottom w:val="none" w:sz="0" w:space="0" w:color="auto"/>
            <w:right w:val="none" w:sz="0" w:space="0" w:color="auto"/>
          </w:divBdr>
        </w:div>
        <w:div w:id="1121338976">
          <w:marLeft w:val="640"/>
          <w:marRight w:val="0"/>
          <w:marTop w:val="0"/>
          <w:marBottom w:val="0"/>
          <w:divBdr>
            <w:top w:val="none" w:sz="0" w:space="0" w:color="auto"/>
            <w:left w:val="none" w:sz="0" w:space="0" w:color="auto"/>
            <w:bottom w:val="none" w:sz="0" w:space="0" w:color="auto"/>
            <w:right w:val="none" w:sz="0" w:space="0" w:color="auto"/>
          </w:divBdr>
        </w:div>
        <w:div w:id="1896696113">
          <w:marLeft w:val="640"/>
          <w:marRight w:val="0"/>
          <w:marTop w:val="0"/>
          <w:marBottom w:val="0"/>
          <w:divBdr>
            <w:top w:val="none" w:sz="0" w:space="0" w:color="auto"/>
            <w:left w:val="none" w:sz="0" w:space="0" w:color="auto"/>
            <w:bottom w:val="none" w:sz="0" w:space="0" w:color="auto"/>
            <w:right w:val="none" w:sz="0" w:space="0" w:color="auto"/>
          </w:divBdr>
        </w:div>
        <w:div w:id="2103141628">
          <w:marLeft w:val="640"/>
          <w:marRight w:val="0"/>
          <w:marTop w:val="0"/>
          <w:marBottom w:val="0"/>
          <w:divBdr>
            <w:top w:val="none" w:sz="0" w:space="0" w:color="auto"/>
            <w:left w:val="none" w:sz="0" w:space="0" w:color="auto"/>
            <w:bottom w:val="none" w:sz="0" w:space="0" w:color="auto"/>
            <w:right w:val="none" w:sz="0" w:space="0" w:color="auto"/>
          </w:divBdr>
        </w:div>
        <w:div w:id="1268196611">
          <w:marLeft w:val="640"/>
          <w:marRight w:val="0"/>
          <w:marTop w:val="0"/>
          <w:marBottom w:val="0"/>
          <w:divBdr>
            <w:top w:val="none" w:sz="0" w:space="0" w:color="auto"/>
            <w:left w:val="none" w:sz="0" w:space="0" w:color="auto"/>
            <w:bottom w:val="none" w:sz="0" w:space="0" w:color="auto"/>
            <w:right w:val="none" w:sz="0" w:space="0" w:color="auto"/>
          </w:divBdr>
        </w:div>
        <w:div w:id="1682855600">
          <w:marLeft w:val="640"/>
          <w:marRight w:val="0"/>
          <w:marTop w:val="0"/>
          <w:marBottom w:val="0"/>
          <w:divBdr>
            <w:top w:val="none" w:sz="0" w:space="0" w:color="auto"/>
            <w:left w:val="none" w:sz="0" w:space="0" w:color="auto"/>
            <w:bottom w:val="none" w:sz="0" w:space="0" w:color="auto"/>
            <w:right w:val="none" w:sz="0" w:space="0" w:color="auto"/>
          </w:divBdr>
        </w:div>
        <w:div w:id="932083215">
          <w:marLeft w:val="640"/>
          <w:marRight w:val="0"/>
          <w:marTop w:val="0"/>
          <w:marBottom w:val="0"/>
          <w:divBdr>
            <w:top w:val="none" w:sz="0" w:space="0" w:color="auto"/>
            <w:left w:val="none" w:sz="0" w:space="0" w:color="auto"/>
            <w:bottom w:val="none" w:sz="0" w:space="0" w:color="auto"/>
            <w:right w:val="none" w:sz="0" w:space="0" w:color="auto"/>
          </w:divBdr>
        </w:div>
        <w:div w:id="918490601">
          <w:marLeft w:val="640"/>
          <w:marRight w:val="0"/>
          <w:marTop w:val="0"/>
          <w:marBottom w:val="0"/>
          <w:divBdr>
            <w:top w:val="none" w:sz="0" w:space="0" w:color="auto"/>
            <w:left w:val="none" w:sz="0" w:space="0" w:color="auto"/>
            <w:bottom w:val="none" w:sz="0" w:space="0" w:color="auto"/>
            <w:right w:val="none" w:sz="0" w:space="0" w:color="auto"/>
          </w:divBdr>
        </w:div>
        <w:div w:id="1006323525">
          <w:marLeft w:val="640"/>
          <w:marRight w:val="0"/>
          <w:marTop w:val="0"/>
          <w:marBottom w:val="0"/>
          <w:divBdr>
            <w:top w:val="none" w:sz="0" w:space="0" w:color="auto"/>
            <w:left w:val="none" w:sz="0" w:space="0" w:color="auto"/>
            <w:bottom w:val="none" w:sz="0" w:space="0" w:color="auto"/>
            <w:right w:val="none" w:sz="0" w:space="0" w:color="auto"/>
          </w:divBdr>
        </w:div>
        <w:div w:id="776556705">
          <w:marLeft w:val="640"/>
          <w:marRight w:val="0"/>
          <w:marTop w:val="0"/>
          <w:marBottom w:val="0"/>
          <w:divBdr>
            <w:top w:val="none" w:sz="0" w:space="0" w:color="auto"/>
            <w:left w:val="none" w:sz="0" w:space="0" w:color="auto"/>
            <w:bottom w:val="none" w:sz="0" w:space="0" w:color="auto"/>
            <w:right w:val="none" w:sz="0" w:space="0" w:color="auto"/>
          </w:divBdr>
        </w:div>
        <w:div w:id="1373192530">
          <w:marLeft w:val="640"/>
          <w:marRight w:val="0"/>
          <w:marTop w:val="0"/>
          <w:marBottom w:val="0"/>
          <w:divBdr>
            <w:top w:val="none" w:sz="0" w:space="0" w:color="auto"/>
            <w:left w:val="none" w:sz="0" w:space="0" w:color="auto"/>
            <w:bottom w:val="none" w:sz="0" w:space="0" w:color="auto"/>
            <w:right w:val="none" w:sz="0" w:space="0" w:color="auto"/>
          </w:divBdr>
        </w:div>
        <w:div w:id="125003172">
          <w:marLeft w:val="640"/>
          <w:marRight w:val="0"/>
          <w:marTop w:val="0"/>
          <w:marBottom w:val="0"/>
          <w:divBdr>
            <w:top w:val="none" w:sz="0" w:space="0" w:color="auto"/>
            <w:left w:val="none" w:sz="0" w:space="0" w:color="auto"/>
            <w:bottom w:val="none" w:sz="0" w:space="0" w:color="auto"/>
            <w:right w:val="none" w:sz="0" w:space="0" w:color="auto"/>
          </w:divBdr>
        </w:div>
        <w:div w:id="1628197760">
          <w:marLeft w:val="640"/>
          <w:marRight w:val="0"/>
          <w:marTop w:val="0"/>
          <w:marBottom w:val="0"/>
          <w:divBdr>
            <w:top w:val="none" w:sz="0" w:space="0" w:color="auto"/>
            <w:left w:val="none" w:sz="0" w:space="0" w:color="auto"/>
            <w:bottom w:val="none" w:sz="0" w:space="0" w:color="auto"/>
            <w:right w:val="none" w:sz="0" w:space="0" w:color="auto"/>
          </w:divBdr>
        </w:div>
        <w:div w:id="1780754829">
          <w:marLeft w:val="640"/>
          <w:marRight w:val="0"/>
          <w:marTop w:val="0"/>
          <w:marBottom w:val="0"/>
          <w:divBdr>
            <w:top w:val="none" w:sz="0" w:space="0" w:color="auto"/>
            <w:left w:val="none" w:sz="0" w:space="0" w:color="auto"/>
            <w:bottom w:val="none" w:sz="0" w:space="0" w:color="auto"/>
            <w:right w:val="none" w:sz="0" w:space="0" w:color="auto"/>
          </w:divBdr>
        </w:div>
        <w:div w:id="444007870">
          <w:marLeft w:val="640"/>
          <w:marRight w:val="0"/>
          <w:marTop w:val="0"/>
          <w:marBottom w:val="0"/>
          <w:divBdr>
            <w:top w:val="none" w:sz="0" w:space="0" w:color="auto"/>
            <w:left w:val="none" w:sz="0" w:space="0" w:color="auto"/>
            <w:bottom w:val="none" w:sz="0" w:space="0" w:color="auto"/>
            <w:right w:val="none" w:sz="0" w:space="0" w:color="auto"/>
          </w:divBdr>
        </w:div>
        <w:div w:id="1568489672">
          <w:marLeft w:val="640"/>
          <w:marRight w:val="0"/>
          <w:marTop w:val="0"/>
          <w:marBottom w:val="0"/>
          <w:divBdr>
            <w:top w:val="none" w:sz="0" w:space="0" w:color="auto"/>
            <w:left w:val="none" w:sz="0" w:space="0" w:color="auto"/>
            <w:bottom w:val="none" w:sz="0" w:space="0" w:color="auto"/>
            <w:right w:val="none" w:sz="0" w:space="0" w:color="auto"/>
          </w:divBdr>
        </w:div>
        <w:div w:id="1482650261">
          <w:marLeft w:val="640"/>
          <w:marRight w:val="0"/>
          <w:marTop w:val="0"/>
          <w:marBottom w:val="0"/>
          <w:divBdr>
            <w:top w:val="none" w:sz="0" w:space="0" w:color="auto"/>
            <w:left w:val="none" w:sz="0" w:space="0" w:color="auto"/>
            <w:bottom w:val="none" w:sz="0" w:space="0" w:color="auto"/>
            <w:right w:val="none" w:sz="0" w:space="0" w:color="auto"/>
          </w:divBdr>
        </w:div>
        <w:div w:id="1543708186">
          <w:marLeft w:val="640"/>
          <w:marRight w:val="0"/>
          <w:marTop w:val="0"/>
          <w:marBottom w:val="0"/>
          <w:divBdr>
            <w:top w:val="none" w:sz="0" w:space="0" w:color="auto"/>
            <w:left w:val="none" w:sz="0" w:space="0" w:color="auto"/>
            <w:bottom w:val="none" w:sz="0" w:space="0" w:color="auto"/>
            <w:right w:val="none" w:sz="0" w:space="0" w:color="auto"/>
          </w:divBdr>
        </w:div>
        <w:div w:id="1252349878">
          <w:marLeft w:val="640"/>
          <w:marRight w:val="0"/>
          <w:marTop w:val="0"/>
          <w:marBottom w:val="0"/>
          <w:divBdr>
            <w:top w:val="none" w:sz="0" w:space="0" w:color="auto"/>
            <w:left w:val="none" w:sz="0" w:space="0" w:color="auto"/>
            <w:bottom w:val="none" w:sz="0" w:space="0" w:color="auto"/>
            <w:right w:val="none" w:sz="0" w:space="0" w:color="auto"/>
          </w:divBdr>
        </w:div>
        <w:div w:id="329797741">
          <w:marLeft w:val="640"/>
          <w:marRight w:val="0"/>
          <w:marTop w:val="0"/>
          <w:marBottom w:val="0"/>
          <w:divBdr>
            <w:top w:val="none" w:sz="0" w:space="0" w:color="auto"/>
            <w:left w:val="none" w:sz="0" w:space="0" w:color="auto"/>
            <w:bottom w:val="none" w:sz="0" w:space="0" w:color="auto"/>
            <w:right w:val="none" w:sz="0" w:space="0" w:color="auto"/>
          </w:divBdr>
        </w:div>
        <w:div w:id="382752908">
          <w:marLeft w:val="640"/>
          <w:marRight w:val="0"/>
          <w:marTop w:val="0"/>
          <w:marBottom w:val="0"/>
          <w:divBdr>
            <w:top w:val="none" w:sz="0" w:space="0" w:color="auto"/>
            <w:left w:val="none" w:sz="0" w:space="0" w:color="auto"/>
            <w:bottom w:val="none" w:sz="0" w:space="0" w:color="auto"/>
            <w:right w:val="none" w:sz="0" w:space="0" w:color="auto"/>
          </w:divBdr>
        </w:div>
        <w:div w:id="261453477">
          <w:marLeft w:val="640"/>
          <w:marRight w:val="0"/>
          <w:marTop w:val="0"/>
          <w:marBottom w:val="0"/>
          <w:divBdr>
            <w:top w:val="none" w:sz="0" w:space="0" w:color="auto"/>
            <w:left w:val="none" w:sz="0" w:space="0" w:color="auto"/>
            <w:bottom w:val="none" w:sz="0" w:space="0" w:color="auto"/>
            <w:right w:val="none" w:sz="0" w:space="0" w:color="auto"/>
          </w:divBdr>
        </w:div>
        <w:div w:id="1075010469">
          <w:marLeft w:val="640"/>
          <w:marRight w:val="0"/>
          <w:marTop w:val="0"/>
          <w:marBottom w:val="0"/>
          <w:divBdr>
            <w:top w:val="none" w:sz="0" w:space="0" w:color="auto"/>
            <w:left w:val="none" w:sz="0" w:space="0" w:color="auto"/>
            <w:bottom w:val="none" w:sz="0" w:space="0" w:color="auto"/>
            <w:right w:val="none" w:sz="0" w:space="0" w:color="auto"/>
          </w:divBdr>
        </w:div>
        <w:div w:id="2060013352">
          <w:marLeft w:val="640"/>
          <w:marRight w:val="0"/>
          <w:marTop w:val="0"/>
          <w:marBottom w:val="0"/>
          <w:divBdr>
            <w:top w:val="none" w:sz="0" w:space="0" w:color="auto"/>
            <w:left w:val="none" w:sz="0" w:space="0" w:color="auto"/>
            <w:bottom w:val="none" w:sz="0" w:space="0" w:color="auto"/>
            <w:right w:val="none" w:sz="0" w:space="0" w:color="auto"/>
          </w:divBdr>
        </w:div>
        <w:div w:id="1308586801">
          <w:marLeft w:val="640"/>
          <w:marRight w:val="0"/>
          <w:marTop w:val="0"/>
          <w:marBottom w:val="0"/>
          <w:divBdr>
            <w:top w:val="none" w:sz="0" w:space="0" w:color="auto"/>
            <w:left w:val="none" w:sz="0" w:space="0" w:color="auto"/>
            <w:bottom w:val="none" w:sz="0" w:space="0" w:color="auto"/>
            <w:right w:val="none" w:sz="0" w:space="0" w:color="auto"/>
          </w:divBdr>
        </w:div>
        <w:div w:id="1118722055">
          <w:marLeft w:val="640"/>
          <w:marRight w:val="0"/>
          <w:marTop w:val="0"/>
          <w:marBottom w:val="0"/>
          <w:divBdr>
            <w:top w:val="none" w:sz="0" w:space="0" w:color="auto"/>
            <w:left w:val="none" w:sz="0" w:space="0" w:color="auto"/>
            <w:bottom w:val="none" w:sz="0" w:space="0" w:color="auto"/>
            <w:right w:val="none" w:sz="0" w:space="0" w:color="auto"/>
          </w:divBdr>
        </w:div>
        <w:div w:id="346450656">
          <w:marLeft w:val="640"/>
          <w:marRight w:val="0"/>
          <w:marTop w:val="0"/>
          <w:marBottom w:val="0"/>
          <w:divBdr>
            <w:top w:val="none" w:sz="0" w:space="0" w:color="auto"/>
            <w:left w:val="none" w:sz="0" w:space="0" w:color="auto"/>
            <w:bottom w:val="none" w:sz="0" w:space="0" w:color="auto"/>
            <w:right w:val="none" w:sz="0" w:space="0" w:color="auto"/>
          </w:divBdr>
        </w:div>
        <w:div w:id="790973776">
          <w:marLeft w:val="640"/>
          <w:marRight w:val="0"/>
          <w:marTop w:val="0"/>
          <w:marBottom w:val="0"/>
          <w:divBdr>
            <w:top w:val="none" w:sz="0" w:space="0" w:color="auto"/>
            <w:left w:val="none" w:sz="0" w:space="0" w:color="auto"/>
            <w:bottom w:val="none" w:sz="0" w:space="0" w:color="auto"/>
            <w:right w:val="none" w:sz="0" w:space="0" w:color="auto"/>
          </w:divBdr>
        </w:div>
        <w:div w:id="295455455">
          <w:marLeft w:val="640"/>
          <w:marRight w:val="0"/>
          <w:marTop w:val="0"/>
          <w:marBottom w:val="0"/>
          <w:divBdr>
            <w:top w:val="none" w:sz="0" w:space="0" w:color="auto"/>
            <w:left w:val="none" w:sz="0" w:space="0" w:color="auto"/>
            <w:bottom w:val="none" w:sz="0" w:space="0" w:color="auto"/>
            <w:right w:val="none" w:sz="0" w:space="0" w:color="auto"/>
          </w:divBdr>
        </w:div>
        <w:div w:id="2067608867">
          <w:marLeft w:val="640"/>
          <w:marRight w:val="0"/>
          <w:marTop w:val="0"/>
          <w:marBottom w:val="0"/>
          <w:divBdr>
            <w:top w:val="none" w:sz="0" w:space="0" w:color="auto"/>
            <w:left w:val="none" w:sz="0" w:space="0" w:color="auto"/>
            <w:bottom w:val="none" w:sz="0" w:space="0" w:color="auto"/>
            <w:right w:val="none" w:sz="0" w:space="0" w:color="auto"/>
          </w:divBdr>
        </w:div>
        <w:div w:id="375619293">
          <w:marLeft w:val="640"/>
          <w:marRight w:val="0"/>
          <w:marTop w:val="0"/>
          <w:marBottom w:val="0"/>
          <w:divBdr>
            <w:top w:val="none" w:sz="0" w:space="0" w:color="auto"/>
            <w:left w:val="none" w:sz="0" w:space="0" w:color="auto"/>
            <w:bottom w:val="none" w:sz="0" w:space="0" w:color="auto"/>
            <w:right w:val="none" w:sz="0" w:space="0" w:color="auto"/>
          </w:divBdr>
        </w:div>
        <w:div w:id="465467895">
          <w:marLeft w:val="640"/>
          <w:marRight w:val="0"/>
          <w:marTop w:val="0"/>
          <w:marBottom w:val="0"/>
          <w:divBdr>
            <w:top w:val="none" w:sz="0" w:space="0" w:color="auto"/>
            <w:left w:val="none" w:sz="0" w:space="0" w:color="auto"/>
            <w:bottom w:val="none" w:sz="0" w:space="0" w:color="auto"/>
            <w:right w:val="none" w:sz="0" w:space="0" w:color="auto"/>
          </w:divBdr>
        </w:div>
        <w:div w:id="908002332">
          <w:marLeft w:val="640"/>
          <w:marRight w:val="0"/>
          <w:marTop w:val="0"/>
          <w:marBottom w:val="0"/>
          <w:divBdr>
            <w:top w:val="none" w:sz="0" w:space="0" w:color="auto"/>
            <w:left w:val="none" w:sz="0" w:space="0" w:color="auto"/>
            <w:bottom w:val="none" w:sz="0" w:space="0" w:color="auto"/>
            <w:right w:val="none" w:sz="0" w:space="0" w:color="auto"/>
          </w:divBdr>
        </w:div>
        <w:div w:id="812716683">
          <w:marLeft w:val="640"/>
          <w:marRight w:val="0"/>
          <w:marTop w:val="0"/>
          <w:marBottom w:val="0"/>
          <w:divBdr>
            <w:top w:val="none" w:sz="0" w:space="0" w:color="auto"/>
            <w:left w:val="none" w:sz="0" w:space="0" w:color="auto"/>
            <w:bottom w:val="none" w:sz="0" w:space="0" w:color="auto"/>
            <w:right w:val="none" w:sz="0" w:space="0" w:color="auto"/>
          </w:divBdr>
        </w:div>
        <w:div w:id="2048218928">
          <w:marLeft w:val="640"/>
          <w:marRight w:val="0"/>
          <w:marTop w:val="0"/>
          <w:marBottom w:val="0"/>
          <w:divBdr>
            <w:top w:val="none" w:sz="0" w:space="0" w:color="auto"/>
            <w:left w:val="none" w:sz="0" w:space="0" w:color="auto"/>
            <w:bottom w:val="none" w:sz="0" w:space="0" w:color="auto"/>
            <w:right w:val="none" w:sz="0" w:space="0" w:color="auto"/>
          </w:divBdr>
        </w:div>
        <w:div w:id="2022051416">
          <w:marLeft w:val="640"/>
          <w:marRight w:val="0"/>
          <w:marTop w:val="0"/>
          <w:marBottom w:val="0"/>
          <w:divBdr>
            <w:top w:val="none" w:sz="0" w:space="0" w:color="auto"/>
            <w:left w:val="none" w:sz="0" w:space="0" w:color="auto"/>
            <w:bottom w:val="none" w:sz="0" w:space="0" w:color="auto"/>
            <w:right w:val="none" w:sz="0" w:space="0" w:color="auto"/>
          </w:divBdr>
        </w:div>
        <w:div w:id="1222449965">
          <w:marLeft w:val="640"/>
          <w:marRight w:val="0"/>
          <w:marTop w:val="0"/>
          <w:marBottom w:val="0"/>
          <w:divBdr>
            <w:top w:val="none" w:sz="0" w:space="0" w:color="auto"/>
            <w:left w:val="none" w:sz="0" w:space="0" w:color="auto"/>
            <w:bottom w:val="none" w:sz="0" w:space="0" w:color="auto"/>
            <w:right w:val="none" w:sz="0" w:space="0" w:color="auto"/>
          </w:divBdr>
        </w:div>
        <w:div w:id="719981877">
          <w:marLeft w:val="640"/>
          <w:marRight w:val="0"/>
          <w:marTop w:val="0"/>
          <w:marBottom w:val="0"/>
          <w:divBdr>
            <w:top w:val="none" w:sz="0" w:space="0" w:color="auto"/>
            <w:left w:val="none" w:sz="0" w:space="0" w:color="auto"/>
            <w:bottom w:val="none" w:sz="0" w:space="0" w:color="auto"/>
            <w:right w:val="none" w:sz="0" w:space="0" w:color="auto"/>
          </w:divBdr>
        </w:div>
        <w:div w:id="1111582545">
          <w:marLeft w:val="640"/>
          <w:marRight w:val="0"/>
          <w:marTop w:val="0"/>
          <w:marBottom w:val="0"/>
          <w:divBdr>
            <w:top w:val="none" w:sz="0" w:space="0" w:color="auto"/>
            <w:left w:val="none" w:sz="0" w:space="0" w:color="auto"/>
            <w:bottom w:val="none" w:sz="0" w:space="0" w:color="auto"/>
            <w:right w:val="none" w:sz="0" w:space="0" w:color="auto"/>
          </w:divBdr>
        </w:div>
        <w:div w:id="1137332974">
          <w:marLeft w:val="640"/>
          <w:marRight w:val="0"/>
          <w:marTop w:val="0"/>
          <w:marBottom w:val="0"/>
          <w:divBdr>
            <w:top w:val="none" w:sz="0" w:space="0" w:color="auto"/>
            <w:left w:val="none" w:sz="0" w:space="0" w:color="auto"/>
            <w:bottom w:val="none" w:sz="0" w:space="0" w:color="auto"/>
            <w:right w:val="none" w:sz="0" w:space="0" w:color="auto"/>
          </w:divBdr>
        </w:div>
        <w:div w:id="145250054">
          <w:marLeft w:val="640"/>
          <w:marRight w:val="0"/>
          <w:marTop w:val="0"/>
          <w:marBottom w:val="0"/>
          <w:divBdr>
            <w:top w:val="none" w:sz="0" w:space="0" w:color="auto"/>
            <w:left w:val="none" w:sz="0" w:space="0" w:color="auto"/>
            <w:bottom w:val="none" w:sz="0" w:space="0" w:color="auto"/>
            <w:right w:val="none" w:sz="0" w:space="0" w:color="auto"/>
          </w:divBdr>
        </w:div>
        <w:div w:id="784227233">
          <w:marLeft w:val="640"/>
          <w:marRight w:val="0"/>
          <w:marTop w:val="0"/>
          <w:marBottom w:val="0"/>
          <w:divBdr>
            <w:top w:val="none" w:sz="0" w:space="0" w:color="auto"/>
            <w:left w:val="none" w:sz="0" w:space="0" w:color="auto"/>
            <w:bottom w:val="none" w:sz="0" w:space="0" w:color="auto"/>
            <w:right w:val="none" w:sz="0" w:space="0" w:color="auto"/>
          </w:divBdr>
        </w:div>
        <w:div w:id="1624573822">
          <w:marLeft w:val="640"/>
          <w:marRight w:val="0"/>
          <w:marTop w:val="0"/>
          <w:marBottom w:val="0"/>
          <w:divBdr>
            <w:top w:val="none" w:sz="0" w:space="0" w:color="auto"/>
            <w:left w:val="none" w:sz="0" w:space="0" w:color="auto"/>
            <w:bottom w:val="none" w:sz="0" w:space="0" w:color="auto"/>
            <w:right w:val="none" w:sz="0" w:space="0" w:color="auto"/>
          </w:divBdr>
        </w:div>
        <w:div w:id="47654303">
          <w:marLeft w:val="640"/>
          <w:marRight w:val="0"/>
          <w:marTop w:val="0"/>
          <w:marBottom w:val="0"/>
          <w:divBdr>
            <w:top w:val="none" w:sz="0" w:space="0" w:color="auto"/>
            <w:left w:val="none" w:sz="0" w:space="0" w:color="auto"/>
            <w:bottom w:val="none" w:sz="0" w:space="0" w:color="auto"/>
            <w:right w:val="none" w:sz="0" w:space="0" w:color="auto"/>
          </w:divBdr>
        </w:div>
        <w:div w:id="1370758357">
          <w:marLeft w:val="640"/>
          <w:marRight w:val="0"/>
          <w:marTop w:val="0"/>
          <w:marBottom w:val="0"/>
          <w:divBdr>
            <w:top w:val="none" w:sz="0" w:space="0" w:color="auto"/>
            <w:left w:val="none" w:sz="0" w:space="0" w:color="auto"/>
            <w:bottom w:val="none" w:sz="0" w:space="0" w:color="auto"/>
            <w:right w:val="none" w:sz="0" w:space="0" w:color="auto"/>
          </w:divBdr>
        </w:div>
        <w:div w:id="373390119">
          <w:marLeft w:val="640"/>
          <w:marRight w:val="0"/>
          <w:marTop w:val="0"/>
          <w:marBottom w:val="0"/>
          <w:divBdr>
            <w:top w:val="none" w:sz="0" w:space="0" w:color="auto"/>
            <w:left w:val="none" w:sz="0" w:space="0" w:color="auto"/>
            <w:bottom w:val="none" w:sz="0" w:space="0" w:color="auto"/>
            <w:right w:val="none" w:sz="0" w:space="0" w:color="auto"/>
          </w:divBdr>
        </w:div>
        <w:div w:id="1185707007">
          <w:marLeft w:val="640"/>
          <w:marRight w:val="0"/>
          <w:marTop w:val="0"/>
          <w:marBottom w:val="0"/>
          <w:divBdr>
            <w:top w:val="none" w:sz="0" w:space="0" w:color="auto"/>
            <w:left w:val="none" w:sz="0" w:space="0" w:color="auto"/>
            <w:bottom w:val="none" w:sz="0" w:space="0" w:color="auto"/>
            <w:right w:val="none" w:sz="0" w:space="0" w:color="auto"/>
          </w:divBdr>
        </w:div>
        <w:div w:id="484785654">
          <w:marLeft w:val="640"/>
          <w:marRight w:val="0"/>
          <w:marTop w:val="0"/>
          <w:marBottom w:val="0"/>
          <w:divBdr>
            <w:top w:val="none" w:sz="0" w:space="0" w:color="auto"/>
            <w:left w:val="none" w:sz="0" w:space="0" w:color="auto"/>
            <w:bottom w:val="none" w:sz="0" w:space="0" w:color="auto"/>
            <w:right w:val="none" w:sz="0" w:space="0" w:color="auto"/>
          </w:divBdr>
        </w:div>
        <w:div w:id="331878013">
          <w:marLeft w:val="640"/>
          <w:marRight w:val="0"/>
          <w:marTop w:val="0"/>
          <w:marBottom w:val="0"/>
          <w:divBdr>
            <w:top w:val="none" w:sz="0" w:space="0" w:color="auto"/>
            <w:left w:val="none" w:sz="0" w:space="0" w:color="auto"/>
            <w:bottom w:val="none" w:sz="0" w:space="0" w:color="auto"/>
            <w:right w:val="none" w:sz="0" w:space="0" w:color="auto"/>
          </w:divBdr>
        </w:div>
        <w:div w:id="1367566427">
          <w:marLeft w:val="640"/>
          <w:marRight w:val="0"/>
          <w:marTop w:val="0"/>
          <w:marBottom w:val="0"/>
          <w:divBdr>
            <w:top w:val="none" w:sz="0" w:space="0" w:color="auto"/>
            <w:left w:val="none" w:sz="0" w:space="0" w:color="auto"/>
            <w:bottom w:val="none" w:sz="0" w:space="0" w:color="auto"/>
            <w:right w:val="none" w:sz="0" w:space="0" w:color="auto"/>
          </w:divBdr>
        </w:div>
        <w:div w:id="300691067">
          <w:marLeft w:val="640"/>
          <w:marRight w:val="0"/>
          <w:marTop w:val="0"/>
          <w:marBottom w:val="0"/>
          <w:divBdr>
            <w:top w:val="none" w:sz="0" w:space="0" w:color="auto"/>
            <w:left w:val="none" w:sz="0" w:space="0" w:color="auto"/>
            <w:bottom w:val="none" w:sz="0" w:space="0" w:color="auto"/>
            <w:right w:val="none" w:sz="0" w:space="0" w:color="auto"/>
          </w:divBdr>
        </w:div>
        <w:div w:id="706838458">
          <w:marLeft w:val="640"/>
          <w:marRight w:val="0"/>
          <w:marTop w:val="0"/>
          <w:marBottom w:val="0"/>
          <w:divBdr>
            <w:top w:val="none" w:sz="0" w:space="0" w:color="auto"/>
            <w:left w:val="none" w:sz="0" w:space="0" w:color="auto"/>
            <w:bottom w:val="none" w:sz="0" w:space="0" w:color="auto"/>
            <w:right w:val="none" w:sz="0" w:space="0" w:color="auto"/>
          </w:divBdr>
        </w:div>
        <w:div w:id="675499308">
          <w:marLeft w:val="640"/>
          <w:marRight w:val="0"/>
          <w:marTop w:val="0"/>
          <w:marBottom w:val="0"/>
          <w:divBdr>
            <w:top w:val="none" w:sz="0" w:space="0" w:color="auto"/>
            <w:left w:val="none" w:sz="0" w:space="0" w:color="auto"/>
            <w:bottom w:val="none" w:sz="0" w:space="0" w:color="auto"/>
            <w:right w:val="none" w:sz="0" w:space="0" w:color="auto"/>
          </w:divBdr>
        </w:div>
        <w:div w:id="544022892">
          <w:marLeft w:val="640"/>
          <w:marRight w:val="0"/>
          <w:marTop w:val="0"/>
          <w:marBottom w:val="0"/>
          <w:divBdr>
            <w:top w:val="none" w:sz="0" w:space="0" w:color="auto"/>
            <w:left w:val="none" w:sz="0" w:space="0" w:color="auto"/>
            <w:bottom w:val="none" w:sz="0" w:space="0" w:color="auto"/>
            <w:right w:val="none" w:sz="0" w:space="0" w:color="auto"/>
          </w:divBdr>
        </w:div>
        <w:div w:id="1286884124">
          <w:marLeft w:val="640"/>
          <w:marRight w:val="0"/>
          <w:marTop w:val="0"/>
          <w:marBottom w:val="0"/>
          <w:divBdr>
            <w:top w:val="none" w:sz="0" w:space="0" w:color="auto"/>
            <w:left w:val="none" w:sz="0" w:space="0" w:color="auto"/>
            <w:bottom w:val="none" w:sz="0" w:space="0" w:color="auto"/>
            <w:right w:val="none" w:sz="0" w:space="0" w:color="auto"/>
          </w:divBdr>
        </w:div>
        <w:div w:id="97265086">
          <w:marLeft w:val="640"/>
          <w:marRight w:val="0"/>
          <w:marTop w:val="0"/>
          <w:marBottom w:val="0"/>
          <w:divBdr>
            <w:top w:val="none" w:sz="0" w:space="0" w:color="auto"/>
            <w:left w:val="none" w:sz="0" w:space="0" w:color="auto"/>
            <w:bottom w:val="none" w:sz="0" w:space="0" w:color="auto"/>
            <w:right w:val="none" w:sz="0" w:space="0" w:color="auto"/>
          </w:divBdr>
        </w:div>
        <w:div w:id="226233973">
          <w:marLeft w:val="640"/>
          <w:marRight w:val="0"/>
          <w:marTop w:val="0"/>
          <w:marBottom w:val="0"/>
          <w:divBdr>
            <w:top w:val="none" w:sz="0" w:space="0" w:color="auto"/>
            <w:left w:val="none" w:sz="0" w:space="0" w:color="auto"/>
            <w:bottom w:val="none" w:sz="0" w:space="0" w:color="auto"/>
            <w:right w:val="none" w:sz="0" w:space="0" w:color="auto"/>
          </w:divBdr>
        </w:div>
        <w:div w:id="797720988">
          <w:marLeft w:val="640"/>
          <w:marRight w:val="0"/>
          <w:marTop w:val="0"/>
          <w:marBottom w:val="0"/>
          <w:divBdr>
            <w:top w:val="none" w:sz="0" w:space="0" w:color="auto"/>
            <w:left w:val="none" w:sz="0" w:space="0" w:color="auto"/>
            <w:bottom w:val="none" w:sz="0" w:space="0" w:color="auto"/>
            <w:right w:val="none" w:sz="0" w:space="0" w:color="auto"/>
          </w:divBdr>
        </w:div>
      </w:divsChild>
    </w:div>
    <w:div w:id="503277534">
      <w:bodyDiv w:val="1"/>
      <w:marLeft w:val="0"/>
      <w:marRight w:val="0"/>
      <w:marTop w:val="0"/>
      <w:marBottom w:val="0"/>
      <w:divBdr>
        <w:top w:val="none" w:sz="0" w:space="0" w:color="auto"/>
        <w:left w:val="none" w:sz="0" w:space="0" w:color="auto"/>
        <w:bottom w:val="none" w:sz="0" w:space="0" w:color="auto"/>
        <w:right w:val="none" w:sz="0" w:space="0" w:color="auto"/>
      </w:divBdr>
    </w:div>
    <w:div w:id="535242467">
      <w:bodyDiv w:val="1"/>
      <w:marLeft w:val="0"/>
      <w:marRight w:val="0"/>
      <w:marTop w:val="0"/>
      <w:marBottom w:val="0"/>
      <w:divBdr>
        <w:top w:val="none" w:sz="0" w:space="0" w:color="auto"/>
        <w:left w:val="none" w:sz="0" w:space="0" w:color="auto"/>
        <w:bottom w:val="none" w:sz="0" w:space="0" w:color="auto"/>
        <w:right w:val="none" w:sz="0" w:space="0" w:color="auto"/>
      </w:divBdr>
      <w:divsChild>
        <w:div w:id="1659529409">
          <w:marLeft w:val="640"/>
          <w:marRight w:val="0"/>
          <w:marTop w:val="0"/>
          <w:marBottom w:val="0"/>
          <w:divBdr>
            <w:top w:val="none" w:sz="0" w:space="0" w:color="auto"/>
            <w:left w:val="none" w:sz="0" w:space="0" w:color="auto"/>
            <w:bottom w:val="none" w:sz="0" w:space="0" w:color="auto"/>
            <w:right w:val="none" w:sz="0" w:space="0" w:color="auto"/>
          </w:divBdr>
        </w:div>
        <w:div w:id="1692874483">
          <w:marLeft w:val="640"/>
          <w:marRight w:val="0"/>
          <w:marTop w:val="0"/>
          <w:marBottom w:val="0"/>
          <w:divBdr>
            <w:top w:val="none" w:sz="0" w:space="0" w:color="auto"/>
            <w:left w:val="none" w:sz="0" w:space="0" w:color="auto"/>
            <w:bottom w:val="none" w:sz="0" w:space="0" w:color="auto"/>
            <w:right w:val="none" w:sz="0" w:space="0" w:color="auto"/>
          </w:divBdr>
        </w:div>
        <w:div w:id="550967224">
          <w:marLeft w:val="640"/>
          <w:marRight w:val="0"/>
          <w:marTop w:val="0"/>
          <w:marBottom w:val="0"/>
          <w:divBdr>
            <w:top w:val="none" w:sz="0" w:space="0" w:color="auto"/>
            <w:left w:val="none" w:sz="0" w:space="0" w:color="auto"/>
            <w:bottom w:val="none" w:sz="0" w:space="0" w:color="auto"/>
            <w:right w:val="none" w:sz="0" w:space="0" w:color="auto"/>
          </w:divBdr>
        </w:div>
        <w:div w:id="2008285717">
          <w:marLeft w:val="640"/>
          <w:marRight w:val="0"/>
          <w:marTop w:val="0"/>
          <w:marBottom w:val="0"/>
          <w:divBdr>
            <w:top w:val="none" w:sz="0" w:space="0" w:color="auto"/>
            <w:left w:val="none" w:sz="0" w:space="0" w:color="auto"/>
            <w:bottom w:val="none" w:sz="0" w:space="0" w:color="auto"/>
            <w:right w:val="none" w:sz="0" w:space="0" w:color="auto"/>
          </w:divBdr>
        </w:div>
        <w:div w:id="1617324587">
          <w:marLeft w:val="640"/>
          <w:marRight w:val="0"/>
          <w:marTop w:val="0"/>
          <w:marBottom w:val="0"/>
          <w:divBdr>
            <w:top w:val="none" w:sz="0" w:space="0" w:color="auto"/>
            <w:left w:val="none" w:sz="0" w:space="0" w:color="auto"/>
            <w:bottom w:val="none" w:sz="0" w:space="0" w:color="auto"/>
            <w:right w:val="none" w:sz="0" w:space="0" w:color="auto"/>
          </w:divBdr>
        </w:div>
        <w:div w:id="179784790">
          <w:marLeft w:val="640"/>
          <w:marRight w:val="0"/>
          <w:marTop w:val="0"/>
          <w:marBottom w:val="0"/>
          <w:divBdr>
            <w:top w:val="none" w:sz="0" w:space="0" w:color="auto"/>
            <w:left w:val="none" w:sz="0" w:space="0" w:color="auto"/>
            <w:bottom w:val="none" w:sz="0" w:space="0" w:color="auto"/>
            <w:right w:val="none" w:sz="0" w:space="0" w:color="auto"/>
          </w:divBdr>
        </w:div>
        <w:div w:id="669715472">
          <w:marLeft w:val="640"/>
          <w:marRight w:val="0"/>
          <w:marTop w:val="0"/>
          <w:marBottom w:val="0"/>
          <w:divBdr>
            <w:top w:val="none" w:sz="0" w:space="0" w:color="auto"/>
            <w:left w:val="none" w:sz="0" w:space="0" w:color="auto"/>
            <w:bottom w:val="none" w:sz="0" w:space="0" w:color="auto"/>
            <w:right w:val="none" w:sz="0" w:space="0" w:color="auto"/>
          </w:divBdr>
        </w:div>
        <w:div w:id="1112355650">
          <w:marLeft w:val="640"/>
          <w:marRight w:val="0"/>
          <w:marTop w:val="0"/>
          <w:marBottom w:val="0"/>
          <w:divBdr>
            <w:top w:val="none" w:sz="0" w:space="0" w:color="auto"/>
            <w:left w:val="none" w:sz="0" w:space="0" w:color="auto"/>
            <w:bottom w:val="none" w:sz="0" w:space="0" w:color="auto"/>
            <w:right w:val="none" w:sz="0" w:space="0" w:color="auto"/>
          </w:divBdr>
        </w:div>
        <w:div w:id="1786525">
          <w:marLeft w:val="640"/>
          <w:marRight w:val="0"/>
          <w:marTop w:val="0"/>
          <w:marBottom w:val="0"/>
          <w:divBdr>
            <w:top w:val="none" w:sz="0" w:space="0" w:color="auto"/>
            <w:left w:val="none" w:sz="0" w:space="0" w:color="auto"/>
            <w:bottom w:val="none" w:sz="0" w:space="0" w:color="auto"/>
            <w:right w:val="none" w:sz="0" w:space="0" w:color="auto"/>
          </w:divBdr>
        </w:div>
        <w:div w:id="534345201">
          <w:marLeft w:val="640"/>
          <w:marRight w:val="0"/>
          <w:marTop w:val="0"/>
          <w:marBottom w:val="0"/>
          <w:divBdr>
            <w:top w:val="none" w:sz="0" w:space="0" w:color="auto"/>
            <w:left w:val="none" w:sz="0" w:space="0" w:color="auto"/>
            <w:bottom w:val="none" w:sz="0" w:space="0" w:color="auto"/>
            <w:right w:val="none" w:sz="0" w:space="0" w:color="auto"/>
          </w:divBdr>
        </w:div>
        <w:div w:id="1322276659">
          <w:marLeft w:val="640"/>
          <w:marRight w:val="0"/>
          <w:marTop w:val="0"/>
          <w:marBottom w:val="0"/>
          <w:divBdr>
            <w:top w:val="none" w:sz="0" w:space="0" w:color="auto"/>
            <w:left w:val="none" w:sz="0" w:space="0" w:color="auto"/>
            <w:bottom w:val="none" w:sz="0" w:space="0" w:color="auto"/>
            <w:right w:val="none" w:sz="0" w:space="0" w:color="auto"/>
          </w:divBdr>
        </w:div>
        <w:div w:id="1807963124">
          <w:marLeft w:val="640"/>
          <w:marRight w:val="0"/>
          <w:marTop w:val="0"/>
          <w:marBottom w:val="0"/>
          <w:divBdr>
            <w:top w:val="none" w:sz="0" w:space="0" w:color="auto"/>
            <w:left w:val="none" w:sz="0" w:space="0" w:color="auto"/>
            <w:bottom w:val="none" w:sz="0" w:space="0" w:color="auto"/>
            <w:right w:val="none" w:sz="0" w:space="0" w:color="auto"/>
          </w:divBdr>
        </w:div>
        <w:div w:id="1771462972">
          <w:marLeft w:val="640"/>
          <w:marRight w:val="0"/>
          <w:marTop w:val="0"/>
          <w:marBottom w:val="0"/>
          <w:divBdr>
            <w:top w:val="none" w:sz="0" w:space="0" w:color="auto"/>
            <w:left w:val="none" w:sz="0" w:space="0" w:color="auto"/>
            <w:bottom w:val="none" w:sz="0" w:space="0" w:color="auto"/>
            <w:right w:val="none" w:sz="0" w:space="0" w:color="auto"/>
          </w:divBdr>
        </w:div>
        <w:div w:id="1802915967">
          <w:marLeft w:val="640"/>
          <w:marRight w:val="0"/>
          <w:marTop w:val="0"/>
          <w:marBottom w:val="0"/>
          <w:divBdr>
            <w:top w:val="none" w:sz="0" w:space="0" w:color="auto"/>
            <w:left w:val="none" w:sz="0" w:space="0" w:color="auto"/>
            <w:bottom w:val="none" w:sz="0" w:space="0" w:color="auto"/>
            <w:right w:val="none" w:sz="0" w:space="0" w:color="auto"/>
          </w:divBdr>
        </w:div>
        <w:div w:id="1116219117">
          <w:marLeft w:val="640"/>
          <w:marRight w:val="0"/>
          <w:marTop w:val="0"/>
          <w:marBottom w:val="0"/>
          <w:divBdr>
            <w:top w:val="none" w:sz="0" w:space="0" w:color="auto"/>
            <w:left w:val="none" w:sz="0" w:space="0" w:color="auto"/>
            <w:bottom w:val="none" w:sz="0" w:space="0" w:color="auto"/>
            <w:right w:val="none" w:sz="0" w:space="0" w:color="auto"/>
          </w:divBdr>
        </w:div>
        <w:div w:id="1652639236">
          <w:marLeft w:val="640"/>
          <w:marRight w:val="0"/>
          <w:marTop w:val="0"/>
          <w:marBottom w:val="0"/>
          <w:divBdr>
            <w:top w:val="none" w:sz="0" w:space="0" w:color="auto"/>
            <w:left w:val="none" w:sz="0" w:space="0" w:color="auto"/>
            <w:bottom w:val="none" w:sz="0" w:space="0" w:color="auto"/>
            <w:right w:val="none" w:sz="0" w:space="0" w:color="auto"/>
          </w:divBdr>
        </w:div>
        <w:div w:id="576328093">
          <w:marLeft w:val="640"/>
          <w:marRight w:val="0"/>
          <w:marTop w:val="0"/>
          <w:marBottom w:val="0"/>
          <w:divBdr>
            <w:top w:val="none" w:sz="0" w:space="0" w:color="auto"/>
            <w:left w:val="none" w:sz="0" w:space="0" w:color="auto"/>
            <w:bottom w:val="none" w:sz="0" w:space="0" w:color="auto"/>
            <w:right w:val="none" w:sz="0" w:space="0" w:color="auto"/>
          </w:divBdr>
        </w:div>
        <w:div w:id="1322272270">
          <w:marLeft w:val="640"/>
          <w:marRight w:val="0"/>
          <w:marTop w:val="0"/>
          <w:marBottom w:val="0"/>
          <w:divBdr>
            <w:top w:val="none" w:sz="0" w:space="0" w:color="auto"/>
            <w:left w:val="none" w:sz="0" w:space="0" w:color="auto"/>
            <w:bottom w:val="none" w:sz="0" w:space="0" w:color="auto"/>
            <w:right w:val="none" w:sz="0" w:space="0" w:color="auto"/>
          </w:divBdr>
        </w:div>
        <w:div w:id="455607324">
          <w:marLeft w:val="640"/>
          <w:marRight w:val="0"/>
          <w:marTop w:val="0"/>
          <w:marBottom w:val="0"/>
          <w:divBdr>
            <w:top w:val="none" w:sz="0" w:space="0" w:color="auto"/>
            <w:left w:val="none" w:sz="0" w:space="0" w:color="auto"/>
            <w:bottom w:val="none" w:sz="0" w:space="0" w:color="auto"/>
            <w:right w:val="none" w:sz="0" w:space="0" w:color="auto"/>
          </w:divBdr>
        </w:div>
        <w:div w:id="919213607">
          <w:marLeft w:val="640"/>
          <w:marRight w:val="0"/>
          <w:marTop w:val="0"/>
          <w:marBottom w:val="0"/>
          <w:divBdr>
            <w:top w:val="none" w:sz="0" w:space="0" w:color="auto"/>
            <w:left w:val="none" w:sz="0" w:space="0" w:color="auto"/>
            <w:bottom w:val="none" w:sz="0" w:space="0" w:color="auto"/>
            <w:right w:val="none" w:sz="0" w:space="0" w:color="auto"/>
          </w:divBdr>
        </w:div>
        <w:div w:id="1532180014">
          <w:marLeft w:val="640"/>
          <w:marRight w:val="0"/>
          <w:marTop w:val="0"/>
          <w:marBottom w:val="0"/>
          <w:divBdr>
            <w:top w:val="none" w:sz="0" w:space="0" w:color="auto"/>
            <w:left w:val="none" w:sz="0" w:space="0" w:color="auto"/>
            <w:bottom w:val="none" w:sz="0" w:space="0" w:color="auto"/>
            <w:right w:val="none" w:sz="0" w:space="0" w:color="auto"/>
          </w:divBdr>
        </w:div>
        <w:div w:id="536552417">
          <w:marLeft w:val="640"/>
          <w:marRight w:val="0"/>
          <w:marTop w:val="0"/>
          <w:marBottom w:val="0"/>
          <w:divBdr>
            <w:top w:val="none" w:sz="0" w:space="0" w:color="auto"/>
            <w:left w:val="none" w:sz="0" w:space="0" w:color="auto"/>
            <w:bottom w:val="none" w:sz="0" w:space="0" w:color="auto"/>
            <w:right w:val="none" w:sz="0" w:space="0" w:color="auto"/>
          </w:divBdr>
        </w:div>
        <w:div w:id="2098624869">
          <w:marLeft w:val="640"/>
          <w:marRight w:val="0"/>
          <w:marTop w:val="0"/>
          <w:marBottom w:val="0"/>
          <w:divBdr>
            <w:top w:val="none" w:sz="0" w:space="0" w:color="auto"/>
            <w:left w:val="none" w:sz="0" w:space="0" w:color="auto"/>
            <w:bottom w:val="none" w:sz="0" w:space="0" w:color="auto"/>
            <w:right w:val="none" w:sz="0" w:space="0" w:color="auto"/>
          </w:divBdr>
        </w:div>
        <w:div w:id="1294822354">
          <w:marLeft w:val="640"/>
          <w:marRight w:val="0"/>
          <w:marTop w:val="0"/>
          <w:marBottom w:val="0"/>
          <w:divBdr>
            <w:top w:val="none" w:sz="0" w:space="0" w:color="auto"/>
            <w:left w:val="none" w:sz="0" w:space="0" w:color="auto"/>
            <w:bottom w:val="none" w:sz="0" w:space="0" w:color="auto"/>
            <w:right w:val="none" w:sz="0" w:space="0" w:color="auto"/>
          </w:divBdr>
        </w:div>
        <w:div w:id="2020620189">
          <w:marLeft w:val="640"/>
          <w:marRight w:val="0"/>
          <w:marTop w:val="0"/>
          <w:marBottom w:val="0"/>
          <w:divBdr>
            <w:top w:val="none" w:sz="0" w:space="0" w:color="auto"/>
            <w:left w:val="none" w:sz="0" w:space="0" w:color="auto"/>
            <w:bottom w:val="none" w:sz="0" w:space="0" w:color="auto"/>
            <w:right w:val="none" w:sz="0" w:space="0" w:color="auto"/>
          </w:divBdr>
        </w:div>
        <w:div w:id="659115395">
          <w:marLeft w:val="640"/>
          <w:marRight w:val="0"/>
          <w:marTop w:val="0"/>
          <w:marBottom w:val="0"/>
          <w:divBdr>
            <w:top w:val="none" w:sz="0" w:space="0" w:color="auto"/>
            <w:left w:val="none" w:sz="0" w:space="0" w:color="auto"/>
            <w:bottom w:val="none" w:sz="0" w:space="0" w:color="auto"/>
            <w:right w:val="none" w:sz="0" w:space="0" w:color="auto"/>
          </w:divBdr>
        </w:div>
        <w:div w:id="904409549">
          <w:marLeft w:val="640"/>
          <w:marRight w:val="0"/>
          <w:marTop w:val="0"/>
          <w:marBottom w:val="0"/>
          <w:divBdr>
            <w:top w:val="none" w:sz="0" w:space="0" w:color="auto"/>
            <w:left w:val="none" w:sz="0" w:space="0" w:color="auto"/>
            <w:bottom w:val="none" w:sz="0" w:space="0" w:color="auto"/>
            <w:right w:val="none" w:sz="0" w:space="0" w:color="auto"/>
          </w:divBdr>
        </w:div>
        <w:div w:id="680280919">
          <w:marLeft w:val="640"/>
          <w:marRight w:val="0"/>
          <w:marTop w:val="0"/>
          <w:marBottom w:val="0"/>
          <w:divBdr>
            <w:top w:val="none" w:sz="0" w:space="0" w:color="auto"/>
            <w:left w:val="none" w:sz="0" w:space="0" w:color="auto"/>
            <w:bottom w:val="none" w:sz="0" w:space="0" w:color="auto"/>
            <w:right w:val="none" w:sz="0" w:space="0" w:color="auto"/>
          </w:divBdr>
        </w:div>
        <w:div w:id="77991889">
          <w:marLeft w:val="640"/>
          <w:marRight w:val="0"/>
          <w:marTop w:val="0"/>
          <w:marBottom w:val="0"/>
          <w:divBdr>
            <w:top w:val="none" w:sz="0" w:space="0" w:color="auto"/>
            <w:left w:val="none" w:sz="0" w:space="0" w:color="auto"/>
            <w:bottom w:val="none" w:sz="0" w:space="0" w:color="auto"/>
            <w:right w:val="none" w:sz="0" w:space="0" w:color="auto"/>
          </w:divBdr>
        </w:div>
        <w:div w:id="1070422425">
          <w:marLeft w:val="640"/>
          <w:marRight w:val="0"/>
          <w:marTop w:val="0"/>
          <w:marBottom w:val="0"/>
          <w:divBdr>
            <w:top w:val="none" w:sz="0" w:space="0" w:color="auto"/>
            <w:left w:val="none" w:sz="0" w:space="0" w:color="auto"/>
            <w:bottom w:val="none" w:sz="0" w:space="0" w:color="auto"/>
            <w:right w:val="none" w:sz="0" w:space="0" w:color="auto"/>
          </w:divBdr>
        </w:div>
        <w:div w:id="1608348420">
          <w:marLeft w:val="640"/>
          <w:marRight w:val="0"/>
          <w:marTop w:val="0"/>
          <w:marBottom w:val="0"/>
          <w:divBdr>
            <w:top w:val="none" w:sz="0" w:space="0" w:color="auto"/>
            <w:left w:val="none" w:sz="0" w:space="0" w:color="auto"/>
            <w:bottom w:val="none" w:sz="0" w:space="0" w:color="auto"/>
            <w:right w:val="none" w:sz="0" w:space="0" w:color="auto"/>
          </w:divBdr>
        </w:div>
        <w:div w:id="155850980">
          <w:marLeft w:val="640"/>
          <w:marRight w:val="0"/>
          <w:marTop w:val="0"/>
          <w:marBottom w:val="0"/>
          <w:divBdr>
            <w:top w:val="none" w:sz="0" w:space="0" w:color="auto"/>
            <w:left w:val="none" w:sz="0" w:space="0" w:color="auto"/>
            <w:bottom w:val="none" w:sz="0" w:space="0" w:color="auto"/>
            <w:right w:val="none" w:sz="0" w:space="0" w:color="auto"/>
          </w:divBdr>
        </w:div>
        <w:div w:id="1820922188">
          <w:marLeft w:val="640"/>
          <w:marRight w:val="0"/>
          <w:marTop w:val="0"/>
          <w:marBottom w:val="0"/>
          <w:divBdr>
            <w:top w:val="none" w:sz="0" w:space="0" w:color="auto"/>
            <w:left w:val="none" w:sz="0" w:space="0" w:color="auto"/>
            <w:bottom w:val="none" w:sz="0" w:space="0" w:color="auto"/>
            <w:right w:val="none" w:sz="0" w:space="0" w:color="auto"/>
          </w:divBdr>
        </w:div>
        <w:div w:id="337394649">
          <w:marLeft w:val="640"/>
          <w:marRight w:val="0"/>
          <w:marTop w:val="0"/>
          <w:marBottom w:val="0"/>
          <w:divBdr>
            <w:top w:val="none" w:sz="0" w:space="0" w:color="auto"/>
            <w:left w:val="none" w:sz="0" w:space="0" w:color="auto"/>
            <w:bottom w:val="none" w:sz="0" w:space="0" w:color="auto"/>
            <w:right w:val="none" w:sz="0" w:space="0" w:color="auto"/>
          </w:divBdr>
        </w:div>
        <w:div w:id="230966671">
          <w:marLeft w:val="640"/>
          <w:marRight w:val="0"/>
          <w:marTop w:val="0"/>
          <w:marBottom w:val="0"/>
          <w:divBdr>
            <w:top w:val="none" w:sz="0" w:space="0" w:color="auto"/>
            <w:left w:val="none" w:sz="0" w:space="0" w:color="auto"/>
            <w:bottom w:val="none" w:sz="0" w:space="0" w:color="auto"/>
            <w:right w:val="none" w:sz="0" w:space="0" w:color="auto"/>
          </w:divBdr>
        </w:div>
        <w:div w:id="709065285">
          <w:marLeft w:val="640"/>
          <w:marRight w:val="0"/>
          <w:marTop w:val="0"/>
          <w:marBottom w:val="0"/>
          <w:divBdr>
            <w:top w:val="none" w:sz="0" w:space="0" w:color="auto"/>
            <w:left w:val="none" w:sz="0" w:space="0" w:color="auto"/>
            <w:bottom w:val="none" w:sz="0" w:space="0" w:color="auto"/>
            <w:right w:val="none" w:sz="0" w:space="0" w:color="auto"/>
          </w:divBdr>
        </w:div>
        <w:div w:id="1268270185">
          <w:marLeft w:val="640"/>
          <w:marRight w:val="0"/>
          <w:marTop w:val="0"/>
          <w:marBottom w:val="0"/>
          <w:divBdr>
            <w:top w:val="none" w:sz="0" w:space="0" w:color="auto"/>
            <w:left w:val="none" w:sz="0" w:space="0" w:color="auto"/>
            <w:bottom w:val="none" w:sz="0" w:space="0" w:color="auto"/>
            <w:right w:val="none" w:sz="0" w:space="0" w:color="auto"/>
          </w:divBdr>
        </w:div>
        <w:div w:id="173111151">
          <w:marLeft w:val="640"/>
          <w:marRight w:val="0"/>
          <w:marTop w:val="0"/>
          <w:marBottom w:val="0"/>
          <w:divBdr>
            <w:top w:val="none" w:sz="0" w:space="0" w:color="auto"/>
            <w:left w:val="none" w:sz="0" w:space="0" w:color="auto"/>
            <w:bottom w:val="none" w:sz="0" w:space="0" w:color="auto"/>
            <w:right w:val="none" w:sz="0" w:space="0" w:color="auto"/>
          </w:divBdr>
        </w:div>
        <w:div w:id="228541417">
          <w:marLeft w:val="640"/>
          <w:marRight w:val="0"/>
          <w:marTop w:val="0"/>
          <w:marBottom w:val="0"/>
          <w:divBdr>
            <w:top w:val="none" w:sz="0" w:space="0" w:color="auto"/>
            <w:left w:val="none" w:sz="0" w:space="0" w:color="auto"/>
            <w:bottom w:val="none" w:sz="0" w:space="0" w:color="auto"/>
            <w:right w:val="none" w:sz="0" w:space="0" w:color="auto"/>
          </w:divBdr>
        </w:div>
        <w:div w:id="1577782317">
          <w:marLeft w:val="640"/>
          <w:marRight w:val="0"/>
          <w:marTop w:val="0"/>
          <w:marBottom w:val="0"/>
          <w:divBdr>
            <w:top w:val="none" w:sz="0" w:space="0" w:color="auto"/>
            <w:left w:val="none" w:sz="0" w:space="0" w:color="auto"/>
            <w:bottom w:val="none" w:sz="0" w:space="0" w:color="auto"/>
            <w:right w:val="none" w:sz="0" w:space="0" w:color="auto"/>
          </w:divBdr>
        </w:div>
        <w:div w:id="637806513">
          <w:marLeft w:val="640"/>
          <w:marRight w:val="0"/>
          <w:marTop w:val="0"/>
          <w:marBottom w:val="0"/>
          <w:divBdr>
            <w:top w:val="none" w:sz="0" w:space="0" w:color="auto"/>
            <w:left w:val="none" w:sz="0" w:space="0" w:color="auto"/>
            <w:bottom w:val="none" w:sz="0" w:space="0" w:color="auto"/>
            <w:right w:val="none" w:sz="0" w:space="0" w:color="auto"/>
          </w:divBdr>
        </w:div>
        <w:div w:id="1142120926">
          <w:marLeft w:val="640"/>
          <w:marRight w:val="0"/>
          <w:marTop w:val="0"/>
          <w:marBottom w:val="0"/>
          <w:divBdr>
            <w:top w:val="none" w:sz="0" w:space="0" w:color="auto"/>
            <w:left w:val="none" w:sz="0" w:space="0" w:color="auto"/>
            <w:bottom w:val="none" w:sz="0" w:space="0" w:color="auto"/>
            <w:right w:val="none" w:sz="0" w:space="0" w:color="auto"/>
          </w:divBdr>
        </w:div>
        <w:div w:id="491991075">
          <w:marLeft w:val="640"/>
          <w:marRight w:val="0"/>
          <w:marTop w:val="0"/>
          <w:marBottom w:val="0"/>
          <w:divBdr>
            <w:top w:val="none" w:sz="0" w:space="0" w:color="auto"/>
            <w:left w:val="none" w:sz="0" w:space="0" w:color="auto"/>
            <w:bottom w:val="none" w:sz="0" w:space="0" w:color="auto"/>
            <w:right w:val="none" w:sz="0" w:space="0" w:color="auto"/>
          </w:divBdr>
        </w:div>
        <w:div w:id="962005495">
          <w:marLeft w:val="640"/>
          <w:marRight w:val="0"/>
          <w:marTop w:val="0"/>
          <w:marBottom w:val="0"/>
          <w:divBdr>
            <w:top w:val="none" w:sz="0" w:space="0" w:color="auto"/>
            <w:left w:val="none" w:sz="0" w:space="0" w:color="auto"/>
            <w:bottom w:val="none" w:sz="0" w:space="0" w:color="auto"/>
            <w:right w:val="none" w:sz="0" w:space="0" w:color="auto"/>
          </w:divBdr>
        </w:div>
        <w:div w:id="1271595408">
          <w:marLeft w:val="640"/>
          <w:marRight w:val="0"/>
          <w:marTop w:val="0"/>
          <w:marBottom w:val="0"/>
          <w:divBdr>
            <w:top w:val="none" w:sz="0" w:space="0" w:color="auto"/>
            <w:left w:val="none" w:sz="0" w:space="0" w:color="auto"/>
            <w:bottom w:val="none" w:sz="0" w:space="0" w:color="auto"/>
            <w:right w:val="none" w:sz="0" w:space="0" w:color="auto"/>
          </w:divBdr>
        </w:div>
        <w:div w:id="1798987744">
          <w:marLeft w:val="640"/>
          <w:marRight w:val="0"/>
          <w:marTop w:val="0"/>
          <w:marBottom w:val="0"/>
          <w:divBdr>
            <w:top w:val="none" w:sz="0" w:space="0" w:color="auto"/>
            <w:left w:val="none" w:sz="0" w:space="0" w:color="auto"/>
            <w:bottom w:val="none" w:sz="0" w:space="0" w:color="auto"/>
            <w:right w:val="none" w:sz="0" w:space="0" w:color="auto"/>
          </w:divBdr>
        </w:div>
        <w:div w:id="1106269677">
          <w:marLeft w:val="640"/>
          <w:marRight w:val="0"/>
          <w:marTop w:val="0"/>
          <w:marBottom w:val="0"/>
          <w:divBdr>
            <w:top w:val="none" w:sz="0" w:space="0" w:color="auto"/>
            <w:left w:val="none" w:sz="0" w:space="0" w:color="auto"/>
            <w:bottom w:val="none" w:sz="0" w:space="0" w:color="auto"/>
            <w:right w:val="none" w:sz="0" w:space="0" w:color="auto"/>
          </w:divBdr>
        </w:div>
        <w:div w:id="247346814">
          <w:marLeft w:val="640"/>
          <w:marRight w:val="0"/>
          <w:marTop w:val="0"/>
          <w:marBottom w:val="0"/>
          <w:divBdr>
            <w:top w:val="none" w:sz="0" w:space="0" w:color="auto"/>
            <w:left w:val="none" w:sz="0" w:space="0" w:color="auto"/>
            <w:bottom w:val="none" w:sz="0" w:space="0" w:color="auto"/>
            <w:right w:val="none" w:sz="0" w:space="0" w:color="auto"/>
          </w:divBdr>
        </w:div>
        <w:div w:id="119038640">
          <w:marLeft w:val="640"/>
          <w:marRight w:val="0"/>
          <w:marTop w:val="0"/>
          <w:marBottom w:val="0"/>
          <w:divBdr>
            <w:top w:val="none" w:sz="0" w:space="0" w:color="auto"/>
            <w:left w:val="none" w:sz="0" w:space="0" w:color="auto"/>
            <w:bottom w:val="none" w:sz="0" w:space="0" w:color="auto"/>
            <w:right w:val="none" w:sz="0" w:space="0" w:color="auto"/>
          </w:divBdr>
        </w:div>
        <w:div w:id="673410859">
          <w:marLeft w:val="640"/>
          <w:marRight w:val="0"/>
          <w:marTop w:val="0"/>
          <w:marBottom w:val="0"/>
          <w:divBdr>
            <w:top w:val="none" w:sz="0" w:space="0" w:color="auto"/>
            <w:left w:val="none" w:sz="0" w:space="0" w:color="auto"/>
            <w:bottom w:val="none" w:sz="0" w:space="0" w:color="auto"/>
            <w:right w:val="none" w:sz="0" w:space="0" w:color="auto"/>
          </w:divBdr>
        </w:div>
        <w:div w:id="1882286590">
          <w:marLeft w:val="640"/>
          <w:marRight w:val="0"/>
          <w:marTop w:val="0"/>
          <w:marBottom w:val="0"/>
          <w:divBdr>
            <w:top w:val="none" w:sz="0" w:space="0" w:color="auto"/>
            <w:left w:val="none" w:sz="0" w:space="0" w:color="auto"/>
            <w:bottom w:val="none" w:sz="0" w:space="0" w:color="auto"/>
            <w:right w:val="none" w:sz="0" w:space="0" w:color="auto"/>
          </w:divBdr>
        </w:div>
        <w:div w:id="1462304895">
          <w:marLeft w:val="640"/>
          <w:marRight w:val="0"/>
          <w:marTop w:val="0"/>
          <w:marBottom w:val="0"/>
          <w:divBdr>
            <w:top w:val="none" w:sz="0" w:space="0" w:color="auto"/>
            <w:left w:val="none" w:sz="0" w:space="0" w:color="auto"/>
            <w:bottom w:val="none" w:sz="0" w:space="0" w:color="auto"/>
            <w:right w:val="none" w:sz="0" w:space="0" w:color="auto"/>
          </w:divBdr>
        </w:div>
        <w:div w:id="224604845">
          <w:marLeft w:val="640"/>
          <w:marRight w:val="0"/>
          <w:marTop w:val="0"/>
          <w:marBottom w:val="0"/>
          <w:divBdr>
            <w:top w:val="none" w:sz="0" w:space="0" w:color="auto"/>
            <w:left w:val="none" w:sz="0" w:space="0" w:color="auto"/>
            <w:bottom w:val="none" w:sz="0" w:space="0" w:color="auto"/>
            <w:right w:val="none" w:sz="0" w:space="0" w:color="auto"/>
          </w:divBdr>
        </w:div>
        <w:div w:id="678239289">
          <w:marLeft w:val="640"/>
          <w:marRight w:val="0"/>
          <w:marTop w:val="0"/>
          <w:marBottom w:val="0"/>
          <w:divBdr>
            <w:top w:val="none" w:sz="0" w:space="0" w:color="auto"/>
            <w:left w:val="none" w:sz="0" w:space="0" w:color="auto"/>
            <w:bottom w:val="none" w:sz="0" w:space="0" w:color="auto"/>
            <w:right w:val="none" w:sz="0" w:space="0" w:color="auto"/>
          </w:divBdr>
        </w:div>
        <w:div w:id="962005497">
          <w:marLeft w:val="640"/>
          <w:marRight w:val="0"/>
          <w:marTop w:val="0"/>
          <w:marBottom w:val="0"/>
          <w:divBdr>
            <w:top w:val="none" w:sz="0" w:space="0" w:color="auto"/>
            <w:left w:val="none" w:sz="0" w:space="0" w:color="auto"/>
            <w:bottom w:val="none" w:sz="0" w:space="0" w:color="auto"/>
            <w:right w:val="none" w:sz="0" w:space="0" w:color="auto"/>
          </w:divBdr>
        </w:div>
        <w:div w:id="619650065">
          <w:marLeft w:val="640"/>
          <w:marRight w:val="0"/>
          <w:marTop w:val="0"/>
          <w:marBottom w:val="0"/>
          <w:divBdr>
            <w:top w:val="none" w:sz="0" w:space="0" w:color="auto"/>
            <w:left w:val="none" w:sz="0" w:space="0" w:color="auto"/>
            <w:bottom w:val="none" w:sz="0" w:space="0" w:color="auto"/>
            <w:right w:val="none" w:sz="0" w:space="0" w:color="auto"/>
          </w:divBdr>
        </w:div>
        <w:div w:id="973875425">
          <w:marLeft w:val="640"/>
          <w:marRight w:val="0"/>
          <w:marTop w:val="0"/>
          <w:marBottom w:val="0"/>
          <w:divBdr>
            <w:top w:val="none" w:sz="0" w:space="0" w:color="auto"/>
            <w:left w:val="none" w:sz="0" w:space="0" w:color="auto"/>
            <w:bottom w:val="none" w:sz="0" w:space="0" w:color="auto"/>
            <w:right w:val="none" w:sz="0" w:space="0" w:color="auto"/>
          </w:divBdr>
        </w:div>
        <w:div w:id="1438213877">
          <w:marLeft w:val="640"/>
          <w:marRight w:val="0"/>
          <w:marTop w:val="0"/>
          <w:marBottom w:val="0"/>
          <w:divBdr>
            <w:top w:val="none" w:sz="0" w:space="0" w:color="auto"/>
            <w:left w:val="none" w:sz="0" w:space="0" w:color="auto"/>
            <w:bottom w:val="none" w:sz="0" w:space="0" w:color="auto"/>
            <w:right w:val="none" w:sz="0" w:space="0" w:color="auto"/>
          </w:divBdr>
        </w:div>
        <w:div w:id="1848135293">
          <w:marLeft w:val="640"/>
          <w:marRight w:val="0"/>
          <w:marTop w:val="0"/>
          <w:marBottom w:val="0"/>
          <w:divBdr>
            <w:top w:val="none" w:sz="0" w:space="0" w:color="auto"/>
            <w:left w:val="none" w:sz="0" w:space="0" w:color="auto"/>
            <w:bottom w:val="none" w:sz="0" w:space="0" w:color="auto"/>
            <w:right w:val="none" w:sz="0" w:space="0" w:color="auto"/>
          </w:divBdr>
        </w:div>
        <w:div w:id="787436706">
          <w:marLeft w:val="640"/>
          <w:marRight w:val="0"/>
          <w:marTop w:val="0"/>
          <w:marBottom w:val="0"/>
          <w:divBdr>
            <w:top w:val="none" w:sz="0" w:space="0" w:color="auto"/>
            <w:left w:val="none" w:sz="0" w:space="0" w:color="auto"/>
            <w:bottom w:val="none" w:sz="0" w:space="0" w:color="auto"/>
            <w:right w:val="none" w:sz="0" w:space="0" w:color="auto"/>
          </w:divBdr>
        </w:div>
        <w:div w:id="2046905590">
          <w:marLeft w:val="640"/>
          <w:marRight w:val="0"/>
          <w:marTop w:val="0"/>
          <w:marBottom w:val="0"/>
          <w:divBdr>
            <w:top w:val="none" w:sz="0" w:space="0" w:color="auto"/>
            <w:left w:val="none" w:sz="0" w:space="0" w:color="auto"/>
            <w:bottom w:val="none" w:sz="0" w:space="0" w:color="auto"/>
            <w:right w:val="none" w:sz="0" w:space="0" w:color="auto"/>
          </w:divBdr>
        </w:div>
        <w:div w:id="697699014">
          <w:marLeft w:val="640"/>
          <w:marRight w:val="0"/>
          <w:marTop w:val="0"/>
          <w:marBottom w:val="0"/>
          <w:divBdr>
            <w:top w:val="none" w:sz="0" w:space="0" w:color="auto"/>
            <w:left w:val="none" w:sz="0" w:space="0" w:color="auto"/>
            <w:bottom w:val="none" w:sz="0" w:space="0" w:color="auto"/>
            <w:right w:val="none" w:sz="0" w:space="0" w:color="auto"/>
          </w:divBdr>
        </w:div>
        <w:div w:id="1577204893">
          <w:marLeft w:val="640"/>
          <w:marRight w:val="0"/>
          <w:marTop w:val="0"/>
          <w:marBottom w:val="0"/>
          <w:divBdr>
            <w:top w:val="none" w:sz="0" w:space="0" w:color="auto"/>
            <w:left w:val="none" w:sz="0" w:space="0" w:color="auto"/>
            <w:bottom w:val="none" w:sz="0" w:space="0" w:color="auto"/>
            <w:right w:val="none" w:sz="0" w:space="0" w:color="auto"/>
          </w:divBdr>
        </w:div>
        <w:div w:id="1574388699">
          <w:marLeft w:val="640"/>
          <w:marRight w:val="0"/>
          <w:marTop w:val="0"/>
          <w:marBottom w:val="0"/>
          <w:divBdr>
            <w:top w:val="none" w:sz="0" w:space="0" w:color="auto"/>
            <w:left w:val="none" w:sz="0" w:space="0" w:color="auto"/>
            <w:bottom w:val="none" w:sz="0" w:space="0" w:color="auto"/>
            <w:right w:val="none" w:sz="0" w:space="0" w:color="auto"/>
          </w:divBdr>
        </w:div>
        <w:div w:id="967781355">
          <w:marLeft w:val="640"/>
          <w:marRight w:val="0"/>
          <w:marTop w:val="0"/>
          <w:marBottom w:val="0"/>
          <w:divBdr>
            <w:top w:val="none" w:sz="0" w:space="0" w:color="auto"/>
            <w:left w:val="none" w:sz="0" w:space="0" w:color="auto"/>
            <w:bottom w:val="none" w:sz="0" w:space="0" w:color="auto"/>
            <w:right w:val="none" w:sz="0" w:space="0" w:color="auto"/>
          </w:divBdr>
        </w:div>
        <w:div w:id="1950509539">
          <w:marLeft w:val="640"/>
          <w:marRight w:val="0"/>
          <w:marTop w:val="0"/>
          <w:marBottom w:val="0"/>
          <w:divBdr>
            <w:top w:val="none" w:sz="0" w:space="0" w:color="auto"/>
            <w:left w:val="none" w:sz="0" w:space="0" w:color="auto"/>
            <w:bottom w:val="none" w:sz="0" w:space="0" w:color="auto"/>
            <w:right w:val="none" w:sz="0" w:space="0" w:color="auto"/>
          </w:divBdr>
        </w:div>
        <w:div w:id="1376154749">
          <w:marLeft w:val="640"/>
          <w:marRight w:val="0"/>
          <w:marTop w:val="0"/>
          <w:marBottom w:val="0"/>
          <w:divBdr>
            <w:top w:val="none" w:sz="0" w:space="0" w:color="auto"/>
            <w:left w:val="none" w:sz="0" w:space="0" w:color="auto"/>
            <w:bottom w:val="none" w:sz="0" w:space="0" w:color="auto"/>
            <w:right w:val="none" w:sz="0" w:space="0" w:color="auto"/>
          </w:divBdr>
        </w:div>
        <w:div w:id="399251874">
          <w:marLeft w:val="640"/>
          <w:marRight w:val="0"/>
          <w:marTop w:val="0"/>
          <w:marBottom w:val="0"/>
          <w:divBdr>
            <w:top w:val="none" w:sz="0" w:space="0" w:color="auto"/>
            <w:left w:val="none" w:sz="0" w:space="0" w:color="auto"/>
            <w:bottom w:val="none" w:sz="0" w:space="0" w:color="auto"/>
            <w:right w:val="none" w:sz="0" w:space="0" w:color="auto"/>
          </w:divBdr>
        </w:div>
        <w:div w:id="1899704086">
          <w:marLeft w:val="640"/>
          <w:marRight w:val="0"/>
          <w:marTop w:val="0"/>
          <w:marBottom w:val="0"/>
          <w:divBdr>
            <w:top w:val="none" w:sz="0" w:space="0" w:color="auto"/>
            <w:left w:val="none" w:sz="0" w:space="0" w:color="auto"/>
            <w:bottom w:val="none" w:sz="0" w:space="0" w:color="auto"/>
            <w:right w:val="none" w:sz="0" w:space="0" w:color="auto"/>
          </w:divBdr>
        </w:div>
        <w:div w:id="2041971264">
          <w:marLeft w:val="640"/>
          <w:marRight w:val="0"/>
          <w:marTop w:val="0"/>
          <w:marBottom w:val="0"/>
          <w:divBdr>
            <w:top w:val="none" w:sz="0" w:space="0" w:color="auto"/>
            <w:left w:val="none" w:sz="0" w:space="0" w:color="auto"/>
            <w:bottom w:val="none" w:sz="0" w:space="0" w:color="auto"/>
            <w:right w:val="none" w:sz="0" w:space="0" w:color="auto"/>
          </w:divBdr>
        </w:div>
        <w:div w:id="1391659445">
          <w:marLeft w:val="640"/>
          <w:marRight w:val="0"/>
          <w:marTop w:val="0"/>
          <w:marBottom w:val="0"/>
          <w:divBdr>
            <w:top w:val="none" w:sz="0" w:space="0" w:color="auto"/>
            <w:left w:val="none" w:sz="0" w:space="0" w:color="auto"/>
            <w:bottom w:val="none" w:sz="0" w:space="0" w:color="auto"/>
            <w:right w:val="none" w:sz="0" w:space="0" w:color="auto"/>
          </w:divBdr>
        </w:div>
        <w:div w:id="1626736394">
          <w:marLeft w:val="640"/>
          <w:marRight w:val="0"/>
          <w:marTop w:val="0"/>
          <w:marBottom w:val="0"/>
          <w:divBdr>
            <w:top w:val="none" w:sz="0" w:space="0" w:color="auto"/>
            <w:left w:val="none" w:sz="0" w:space="0" w:color="auto"/>
            <w:bottom w:val="none" w:sz="0" w:space="0" w:color="auto"/>
            <w:right w:val="none" w:sz="0" w:space="0" w:color="auto"/>
          </w:divBdr>
        </w:div>
      </w:divsChild>
    </w:div>
    <w:div w:id="663509799">
      <w:bodyDiv w:val="1"/>
      <w:marLeft w:val="0"/>
      <w:marRight w:val="0"/>
      <w:marTop w:val="0"/>
      <w:marBottom w:val="0"/>
      <w:divBdr>
        <w:top w:val="none" w:sz="0" w:space="0" w:color="auto"/>
        <w:left w:val="none" w:sz="0" w:space="0" w:color="auto"/>
        <w:bottom w:val="none" w:sz="0" w:space="0" w:color="auto"/>
        <w:right w:val="none" w:sz="0" w:space="0" w:color="auto"/>
      </w:divBdr>
    </w:div>
    <w:div w:id="701905055">
      <w:bodyDiv w:val="1"/>
      <w:marLeft w:val="0"/>
      <w:marRight w:val="0"/>
      <w:marTop w:val="0"/>
      <w:marBottom w:val="0"/>
      <w:divBdr>
        <w:top w:val="none" w:sz="0" w:space="0" w:color="auto"/>
        <w:left w:val="none" w:sz="0" w:space="0" w:color="auto"/>
        <w:bottom w:val="none" w:sz="0" w:space="0" w:color="auto"/>
        <w:right w:val="none" w:sz="0" w:space="0" w:color="auto"/>
      </w:divBdr>
      <w:divsChild>
        <w:div w:id="324627934">
          <w:marLeft w:val="640"/>
          <w:marRight w:val="0"/>
          <w:marTop w:val="0"/>
          <w:marBottom w:val="0"/>
          <w:divBdr>
            <w:top w:val="none" w:sz="0" w:space="0" w:color="auto"/>
            <w:left w:val="none" w:sz="0" w:space="0" w:color="auto"/>
            <w:bottom w:val="none" w:sz="0" w:space="0" w:color="auto"/>
            <w:right w:val="none" w:sz="0" w:space="0" w:color="auto"/>
          </w:divBdr>
        </w:div>
        <w:div w:id="264577298">
          <w:marLeft w:val="640"/>
          <w:marRight w:val="0"/>
          <w:marTop w:val="0"/>
          <w:marBottom w:val="0"/>
          <w:divBdr>
            <w:top w:val="none" w:sz="0" w:space="0" w:color="auto"/>
            <w:left w:val="none" w:sz="0" w:space="0" w:color="auto"/>
            <w:bottom w:val="none" w:sz="0" w:space="0" w:color="auto"/>
            <w:right w:val="none" w:sz="0" w:space="0" w:color="auto"/>
          </w:divBdr>
        </w:div>
        <w:div w:id="1028876597">
          <w:marLeft w:val="640"/>
          <w:marRight w:val="0"/>
          <w:marTop w:val="0"/>
          <w:marBottom w:val="0"/>
          <w:divBdr>
            <w:top w:val="none" w:sz="0" w:space="0" w:color="auto"/>
            <w:left w:val="none" w:sz="0" w:space="0" w:color="auto"/>
            <w:bottom w:val="none" w:sz="0" w:space="0" w:color="auto"/>
            <w:right w:val="none" w:sz="0" w:space="0" w:color="auto"/>
          </w:divBdr>
        </w:div>
        <w:div w:id="719866958">
          <w:marLeft w:val="640"/>
          <w:marRight w:val="0"/>
          <w:marTop w:val="0"/>
          <w:marBottom w:val="0"/>
          <w:divBdr>
            <w:top w:val="none" w:sz="0" w:space="0" w:color="auto"/>
            <w:left w:val="none" w:sz="0" w:space="0" w:color="auto"/>
            <w:bottom w:val="none" w:sz="0" w:space="0" w:color="auto"/>
            <w:right w:val="none" w:sz="0" w:space="0" w:color="auto"/>
          </w:divBdr>
        </w:div>
        <w:div w:id="1563832633">
          <w:marLeft w:val="640"/>
          <w:marRight w:val="0"/>
          <w:marTop w:val="0"/>
          <w:marBottom w:val="0"/>
          <w:divBdr>
            <w:top w:val="none" w:sz="0" w:space="0" w:color="auto"/>
            <w:left w:val="none" w:sz="0" w:space="0" w:color="auto"/>
            <w:bottom w:val="none" w:sz="0" w:space="0" w:color="auto"/>
            <w:right w:val="none" w:sz="0" w:space="0" w:color="auto"/>
          </w:divBdr>
        </w:div>
        <w:div w:id="1954946083">
          <w:marLeft w:val="640"/>
          <w:marRight w:val="0"/>
          <w:marTop w:val="0"/>
          <w:marBottom w:val="0"/>
          <w:divBdr>
            <w:top w:val="none" w:sz="0" w:space="0" w:color="auto"/>
            <w:left w:val="none" w:sz="0" w:space="0" w:color="auto"/>
            <w:bottom w:val="none" w:sz="0" w:space="0" w:color="auto"/>
            <w:right w:val="none" w:sz="0" w:space="0" w:color="auto"/>
          </w:divBdr>
        </w:div>
        <w:div w:id="1974098536">
          <w:marLeft w:val="640"/>
          <w:marRight w:val="0"/>
          <w:marTop w:val="0"/>
          <w:marBottom w:val="0"/>
          <w:divBdr>
            <w:top w:val="none" w:sz="0" w:space="0" w:color="auto"/>
            <w:left w:val="none" w:sz="0" w:space="0" w:color="auto"/>
            <w:bottom w:val="none" w:sz="0" w:space="0" w:color="auto"/>
            <w:right w:val="none" w:sz="0" w:space="0" w:color="auto"/>
          </w:divBdr>
        </w:div>
        <w:div w:id="1709136258">
          <w:marLeft w:val="640"/>
          <w:marRight w:val="0"/>
          <w:marTop w:val="0"/>
          <w:marBottom w:val="0"/>
          <w:divBdr>
            <w:top w:val="none" w:sz="0" w:space="0" w:color="auto"/>
            <w:left w:val="none" w:sz="0" w:space="0" w:color="auto"/>
            <w:bottom w:val="none" w:sz="0" w:space="0" w:color="auto"/>
            <w:right w:val="none" w:sz="0" w:space="0" w:color="auto"/>
          </w:divBdr>
        </w:div>
        <w:div w:id="1631668713">
          <w:marLeft w:val="640"/>
          <w:marRight w:val="0"/>
          <w:marTop w:val="0"/>
          <w:marBottom w:val="0"/>
          <w:divBdr>
            <w:top w:val="none" w:sz="0" w:space="0" w:color="auto"/>
            <w:left w:val="none" w:sz="0" w:space="0" w:color="auto"/>
            <w:bottom w:val="none" w:sz="0" w:space="0" w:color="auto"/>
            <w:right w:val="none" w:sz="0" w:space="0" w:color="auto"/>
          </w:divBdr>
        </w:div>
        <w:div w:id="447313607">
          <w:marLeft w:val="640"/>
          <w:marRight w:val="0"/>
          <w:marTop w:val="0"/>
          <w:marBottom w:val="0"/>
          <w:divBdr>
            <w:top w:val="none" w:sz="0" w:space="0" w:color="auto"/>
            <w:left w:val="none" w:sz="0" w:space="0" w:color="auto"/>
            <w:bottom w:val="none" w:sz="0" w:space="0" w:color="auto"/>
            <w:right w:val="none" w:sz="0" w:space="0" w:color="auto"/>
          </w:divBdr>
        </w:div>
        <w:div w:id="1563441349">
          <w:marLeft w:val="640"/>
          <w:marRight w:val="0"/>
          <w:marTop w:val="0"/>
          <w:marBottom w:val="0"/>
          <w:divBdr>
            <w:top w:val="none" w:sz="0" w:space="0" w:color="auto"/>
            <w:left w:val="none" w:sz="0" w:space="0" w:color="auto"/>
            <w:bottom w:val="none" w:sz="0" w:space="0" w:color="auto"/>
            <w:right w:val="none" w:sz="0" w:space="0" w:color="auto"/>
          </w:divBdr>
        </w:div>
        <w:div w:id="152306455">
          <w:marLeft w:val="640"/>
          <w:marRight w:val="0"/>
          <w:marTop w:val="0"/>
          <w:marBottom w:val="0"/>
          <w:divBdr>
            <w:top w:val="none" w:sz="0" w:space="0" w:color="auto"/>
            <w:left w:val="none" w:sz="0" w:space="0" w:color="auto"/>
            <w:bottom w:val="none" w:sz="0" w:space="0" w:color="auto"/>
            <w:right w:val="none" w:sz="0" w:space="0" w:color="auto"/>
          </w:divBdr>
        </w:div>
        <w:div w:id="310987176">
          <w:marLeft w:val="640"/>
          <w:marRight w:val="0"/>
          <w:marTop w:val="0"/>
          <w:marBottom w:val="0"/>
          <w:divBdr>
            <w:top w:val="none" w:sz="0" w:space="0" w:color="auto"/>
            <w:left w:val="none" w:sz="0" w:space="0" w:color="auto"/>
            <w:bottom w:val="none" w:sz="0" w:space="0" w:color="auto"/>
            <w:right w:val="none" w:sz="0" w:space="0" w:color="auto"/>
          </w:divBdr>
        </w:div>
        <w:div w:id="1530683928">
          <w:marLeft w:val="640"/>
          <w:marRight w:val="0"/>
          <w:marTop w:val="0"/>
          <w:marBottom w:val="0"/>
          <w:divBdr>
            <w:top w:val="none" w:sz="0" w:space="0" w:color="auto"/>
            <w:left w:val="none" w:sz="0" w:space="0" w:color="auto"/>
            <w:bottom w:val="none" w:sz="0" w:space="0" w:color="auto"/>
            <w:right w:val="none" w:sz="0" w:space="0" w:color="auto"/>
          </w:divBdr>
        </w:div>
        <w:div w:id="1762413928">
          <w:marLeft w:val="640"/>
          <w:marRight w:val="0"/>
          <w:marTop w:val="0"/>
          <w:marBottom w:val="0"/>
          <w:divBdr>
            <w:top w:val="none" w:sz="0" w:space="0" w:color="auto"/>
            <w:left w:val="none" w:sz="0" w:space="0" w:color="auto"/>
            <w:bottom w:val="none" w:sz="0" w:space="0" w:color="auto"/>
            <w:right w:val="none" w:sz="0" w:space="0" w:color="auto"/>
          </w:divBdr>
        </w:div>
        <w:div w:id="581717431">
          <w:marLeft w:val="640"/>
          <w:marRight w:val="0"/>
          <w:marTop w:val="0"/>
          <w:marBottom w:val="0"/>
          <w:divBdr>
            <w:top w:val="none" w:sz="0" w:space="0" w:color="auto"/>
            <w:left w:val="none" w:sz="0" w:space="0" w:color="auto"/>
            <w:bottom w:val="none" w:sz="0" w:space="0" w:color="auto"/>
            <w:right w:val="none" w:sz="0" w:space="0" w:color="auto"/>
          </w:divBdr>
        </w:div>
        <w:div w:id="37441077">
          <w:marLeft w:val="640"/>
          <w:marRight w:val="0"/>
          <w:marTop w:val="0"/>
          <w:marBottom w:val="0"/>
          <w:divBdr>
            <w:top w:val="none" w:sz="0" w:space="0" w:color="auto"/>
            <w:left w:val="none" w:sz="0" w:space="0" w:color="auto"/>
            <w:bottom w:val="none" w:sz="0" w:space="0" w:color="auto"/>
            <w:right w:val="none" w:sz="0" w:space="0" w:color="auto"/>
          </w:divBdr>
        </w:div>
        <w:div w:id="1995253028">
          <w:marLeft w:val="640"/>
          <w:marRight w:val="0"/>
          <w:marTop w:val="0"/>
          <w:marBottom w:val="0"/>
          <w:divBdr>
            <w:top w:val="none" w:sz="0" w:space="0" w:color="auto"/>
            <w:left w:val="none" w:sz="0" w:space="0" w:color="auto"/>
            <w:bottom w:val="none" w:sz="0" w:space="0" w:color="auto"/>
            <w:right w:val="none" w:sz="0" w:space="0" w:color="auto"/>
          </w:divBdr>
        </w:div>
        <w:div w:id="1495221111">
          <w:marLeft w:val="640"/>
          <w:marRight w:val="0"/>
          <w:marTop w:val="0"/>
          <w:marBottom w:val="0"/>
          <w:divBdr>
            <w:top w:val="none" w:sz="0" w:space="0" w:color="auto"/>
            <w:left w:val="none" w:sz="0" w:space="0" w:color="auto"/>
            <w:bottom w:val="none" w:sz="0" w:space="0" w:color="auto"/>
            <w:right w:val="none" w:sz="0" w:space="0" w:color="auto"/>
          </w:divBdr>
        </w:div>
        <w:div w:id="1359116261">
          <w:marLeft w:val="640"/>
          <w:marRight w:val="0"/>
          <w:marTop w:val="0"/>
          <w:marBottom w:val="0"/>
          <w:divBdr>
            <w:top w:val="none" w:sz="0" w:space="0" w:color="auto"/>
            <w:left w:val="none" w:sz="0" w:space="0" w:color="auto"/>
            <w:bottom w:val="none" w:sz="0" w:space="0" w:color="auto"/>
            <w:right w:val="none" w:sz="0" w:space="0" w:color="auto"/>
          </w:divBdr>
        </w:div>
        <w:div w:id="1176110974">
          <w:marLeft w:val="640"/>
          <w:marRight w:val="0"/>
          <w:marTop w:val="0"/>
          <w:marBottom w:val="0"/>
          <w:divBdr>
            <w:top w:val="none" w:sz="0" w:space="0" w:color="auto"/>
            <w:left w:val="none" w:sz="0" w:space="0" w:color="auto"/>
            <w:bottom w:val="none" w:sz="0" w:space="0" w:color="auto"/>
            <w:right w:val="none" w:sz="0" w:space="0" w:color="auto"/>
          </w:divBdr>
        </w:div>
        <w:div w:id="1876850589">
          <w:marLeft w:val="640"/>
          <w:marRight w:val="0"/>
          <w:marTop w:val="0"/>
          <w:marBottom w:val="0"/>
          <w:divBdr>
            <w:top w:val="none" w:sz="0" w:space="0" w:color="auto"/>
            <w:left w:val="none" w:sz="0" w:space="0" w:color="auto"/>
            <w:bottom w:val="none" w:sz="0" w:space="0" w:color="auto"/>
            <w:right w:val="none" w:sz="0" w:space="0" w:color="auto"/>
          </w:divBdr>
        </w:div>
        <w:div w:id="1829785341">
          <w:marLeft w:val="640"/>
          <w:marRight w:val="0"/>
          <w:marTop w:val="0"/>
          <w:marBottom w:val="0"/>
          <w:divBdr>
            <w:top w:val="none" w:sz="0" w:space="0" w:color="auto"/>
            <w:left w:val="none" w:sz="0" w:space="0" w:color="auto"/>
            <w:bottom w:val="none" w:sz="0" w:space="0" w:color="auto"/>
            <w:right w:val="none" w:sz="0" w:space="0" w:color="auto"/>
          </w:divBdr>
        </w:div>
        <w:div w:id="1463108585">
          <w:marLeft w:val="640"/>
          <w:marRight w:val="0"/>
          <w:marTop w:val="0"/>
          <w:marBottom w:val="0"/>
          <w:divBdr>
            <w:top w:val="none" w:sz="0" w:space="0" w:color="auto"/>
            <w:left w:val="none" w:sz="0" w:space="0" w:color="auto"/>
            <w:bottom w:val="none" w:sz="0" w:space="0" w:color="auto"/>
            <w:right w:val="none" w:sz="0" w:space="0" w:color="auto"/>
          </w:divBdr>
        </w:div>
        <w:div w:id="1559894805">
          <w:marLeft w:val="640"/>
          <w:marRight w:val="0"/>
          <w:marTop w:val="0"/>
          <w:marBottom w:val="0"/>
          <w:divBdr>
            <w:top w:val="none" w:sz="0" w:space="0" w:color="auto"/>
            <w:left w:val="none" w:sz="0" w:space="0" w:color="auto"/>
            <w:bottom w:val="none" w:sz="0" w:space="0" w:color="auto"/>
            <w:right w:val="none" w:sz="0" w:space="0" w:color="auto"/>
          </w:divBdr>
        </w:div>
        <w:div w:id="119537727">
          <w:marLeft w:val="640"/>
          <w:marRight w:val="0"/>
          <w:marTop w:val="0"/>
          <w:marBottom w:val="0"/>
          <w:divBdr>
            <w:top w:val="none" w:sz="0" w:space="0" w:color="auto"/>
            <w:left w:val="none" w:sz="0" w:space="0" w:color="auto"/>
            <w:bottom w:val="none" w:sz="0" w:space="0" w:color="auto"/>
            <w:right w:val="none" w:sz="0" w:space="0" w:color="auto"/>
          </w:divBdr>
        </w:div>
        <w:div w:id="1953248411">
          <w:marLeft w:val="640"/>
          <w:marRight w:val="0"/>
          <w:marTop w:val="0"/>
          <w:marBottom w:val="0"/>
          <w:divBdr>
            <w:top w:val="none" w:sz="0" w:space="0" w:color="auto"/>
            <w:left w:val="none" w:sz="0" w:space="0" w:color="auto"/>
            <w:bottom w:val="none" w:sz="0" w:space="0" w:color="auto"/>
            <w:right w:val="none" w:sz="0" w:space="0" w:color="auto"/>
          </w:divBdr>
        </w:div>
        <w:div w:id="1085148865">
          <w:marLeft w:val="640"/>
          <w:marRight w:val="0"/>
          <w:marTop w:val="0"/>
          <w:marBottom w:val="0"/>
          <w:divBdr>
            <w:top w:val="none" w:sz="0" w:space="0" w:color="auto"/>
            <w:left w:val="none" w:sz="0" w:space="0" w:color="auto"/>
            <w:bottom w:val="none" w:sz="0" w:space="0" w:color="auto"/>
            <w:right w:val="none" w:sz="0" w:space="0" w:color="auto"/>
          </w:divBdr>
        </w:div>
        <w:div w:id="254872998">
          <w:marLeft w:val="640"/>
          <w:marRight w:val="0"/>
          <w:marTop w:val="0"/>
          <w:marBottom w:val="0"/>
          <w:divBdr>
            <w:top w:val="none" w:sz="0" w:space="0" w:color="auto"/>
            <w:left w:val="none" w:sz="0" w:space="0" w:color="auto"/>
            <w:bottom w:val="none" w:sz="0" w:space="0" w:color="auto"/>
            <w:right w:val="none" w:sz="0" w:space="0" w:color="auto"/>
          </w:divBdr>
        </w:div>
        <w:div w:id="529338835">
          <w:marLeft w:val="640"/>
          <w:marRight w:val="0"/>
          <w:marTop w:val="0"/>
          <w:marBottom w:val="0"/>
          <w:divBdr>
            <w:top w:val="none" w:sz="0" w:space="0" w:color="auto"/>
            <w:left w:val="none" w:sz="0" w:space="0" w:color="auto"/>
            <w:bottom w:val="none" w:sz="0" w:space="0" w:color="auto"/>
            <w:right w:val="none" w:sz="0" w:space="0" w:color="auto"/>
          </w:divBdr>
        </w:div>
        <w:div w:id="1677534841">
          <w:marLeft w:val="640"/>
          <w:marRight w:val="0"/>
          <w:marTop w:val="0"/>
          <w:marBottom w:val="0"/>
          <w:divBdr>
            <w:top w:val="none" w:sz="0" w:space="0" w:color="auto"/>
            <w:left w:val="none" w:sz="0" w:space="0" w:color="auto"/>
            <w:bottom w:val="none" w:sz="0" w:space="0" w:color="auto"/>
            <w:right w:val="none" w:sz="0" w:space="0" w:color="auto"/>
          </w:divBdr>
        </w:div>
        <w:div w:id="2021273036">
          <w:marLeft w:val="640"/>
          <w:marRight w:val="0"/>
          <w:marTop w:val="0"/>
          <w:marBottom w:val="0"/>
          <w:divBdr>
            <w:top w:val="none" w:sz="0" w:space="0" w:color="auto"/>
            <w:left w:val="none" w:sz="0" w:space="0" w:color="auto"/>
            <w:bottom w:val="none" w:sz="0" w:space="0" w:color="auto"/>
            <w:right w:val="none" w:sz="0" w:space="0" w:color="auto"/>
          </w:divBdr>
        </w:div>
        <w:div w:id="1907105764">
          <w:marLeft w:val="640"/>
          <w:marRight w:val="0"/>
          <w:marTop w:val="0"/>
          <w:marBottom w:val="0"/>
          <w:divBdr>
            <w:top w:val="none" w:sz="0" w:space="0" w:color="auto"/>
            <w:left w:val="none" w:sz="0" w:space="0" w:color="auto"/>
            <w:bottom w:val="none" w:sz="0" w:space="0" w:color="auto"/>
            <w:right w:val="none" w:sz="0" w:space="0" w:color="auto"/>
          </w:divBdr>
        </w:div>
        <w:div w:id="2127651469">
          <w:marLeft w:val="640"/>
          <w:marRight w:val="0"/>
          <w:marTop w:val="0"/>
          <w:marBottom w:val="0"/>
          <w:divBdr>
            <w:top w:val="none" w:sz="0" w:space="0" w:color="auto"/>
            <w:left w:val="none" w:sz="0" w:space="0" w:color="auto"/>
            <w:bottom w:val="none" w:sz="0" w:space="0" w:color="auto"/>
            <w:right w:val="none" w:sz="0" w:space="0" w:color="auto"/>
          </w:divBdr>
        </w:div>
        <w:div w:id="1856918517">
          <w:marLeft w:val="640"/>
          <w:marRight w:val="0"/>
          <w:marTop w:val="0"/>
          <w:marBottom w:val="0"/>
          <w:divBdr>
            <w:top w:val="none" w:sz="0" w:space="0" w:color="auto"/>
            <w:left w:val="none" w:sz="0" w:space="0" w:color="auto"/>
            <w:bottom w:val="none" w:sz="0" w:space="0" w:color="auto"/>
            <w:right w:val="none" w:sz="0" w:space="0" w:color="auto"/>
          </w:divBdr>
        </w:div>
        <w:div w:id="1997609188">
          <w:marLeft w:val="640"/>
          <w:marRight w:val="0"/>
          <w:marTop w:val="0"/>
          <w:marBottom w:val="0"/>
          <w:divBdr>
            <w:top w:val="none" w:sz="0" w:space="0" w:color="auto"/>
            <w:left w:val="none" w:sz="0" w:space="0" w:color="auto"/>
            <w:bottom w:val="none" w:sz="0" w:space="0" w:color="auto"/>
            <w:right w:val="none" w:sz="0" w:space="0" w:color="auto"/>
          </w:divBdr>
        </w:div>
        <w:div w:id="1909221459">
          <w:marLeft w:val="640"/>
          <w:marRight w:val="0"/>
          <w:marTop w:val="0"/>
          <w:marBottom w:val="0"/>
          <w:divBdr>
            <w:top w:val="none" w:sz="0" w:space="0" w:color="auto"/>
            <w:left w:val="none" w:sz="0" w:space="0" w:color="auto"/>
            <w:bottom w:val="none" w:sz="0" w:space="0" w:color="auto"/>
            <w:right w:val="none" w:sz="0" w:space="0" w:color="auto"/>
          </w:divBdr>
        </w:div>
        <w:div w:id="1743017740">
          <w:marLeft w:val="640"/>
          <w:marRight w:val="0"/>
          <w:marTop w:val="0"/>
          <w:marBottom w:val="0"/>
          <w:divBdr>
            <w:top w:val="none" w:sz="0" w:space="0" w:color="auto"/>
            <w:left w:val="none" w:sz="0" w:space="0" w:color="auto"/>
            <w:bottom w:val="none" w:sz="0" w:space="0" w:color="auto"/>
            <w:right w:val="none" w:sz="0" w:space="0" w:color="auto"/>
          </w:divBdr>
        </w:div>
        <w:div w:id="56171364">
          <w:marLeft w:val="640"/>
          <w:marRight w:val="0"/>
          <w:marTop w:val="0"/>
          <w:marBottom w:val="0"/>
          <w:divBdr>
            <w:top w:val="none" w:sz="0" w:space="0" w:color="auto"/>
            <w:left w:val="none" w:sz="0" w:space="0" w:color="auto"/>
            <w:bottom w:val="none" w:sz="0" w:space="0" w:color="auto"/>
            <w:right w:val="none" w:sz="0" w:space="0" w:color="auto"/>
          </w:divBdr>
        </w:div>
        <w:div w:id="1247039303">
          <w:marLeft w:val="640"/>
          <w:marRight w:val="0"/>
          <w:marTop w:val="0"/>
          <w:marBottom w:val="0"/>
          <w:divBdr>
            <w:top w:val="none" w:sz="0" w:space="0" w:color="auto"/>
            <w:left w:val="none" w:sz="0" w:space="0" w:color="auto"/>
            <w:bottom w:val="none" w:sz="0" w:space="0" w:color="auto"/>
            <w:right w:val="none" w:sz="0" w:space="0" w:color="auto"/>
          </w:divBdr>
        </w:div>
        <w:div w:id="1780448422">
          <w:marLeft w:val="640"/>
          <w:marRight w:val="0"/>
          <w:marTop w:val="0"/>
          <w:marBottom w:val="0"/>
          <w:divBdr>
            <w:top w:val="none" w:sz="0" w:space="0" w:color="auto"/>
            <w:left w:val="none" w:sz="0" w:space="0" w:color="auto"/>
            <w:bottom w:val="none" w:sz="0" w:space="0" w:color="auto"/>
            <w:right w:val="none" w:sz="0" w:space="0" w:color="auto"/>
          </w:divBdr>
        </w:div>
        <w:div w:id="465123492">
          <w:marLeft w:val="640"/>
          <w:marRight w:val="0"/>
          <w:marTop w:val="0"/>
          <w:marBottom w:val="0"/>
          <w:divBdr>
            <w:top w:val="none" w:sz="0" w:space="0" w:color="auto"/>
            <w:left w:val="none" w:sz="0" w:space="0" w:color="auto"/>
            <w:bottom w:val="none" w:sz="0" w:space="0" w:color="auto"/>
            <w:right w:val="none" w:sz="0" w:space="0" w:color="auto"/>
          </w:divBdr>
        </w:div>
        <w:div w:id="311715100">
          <w:marLeft w:val="640"/>
          <w:marRight w:val="0"/>
          <w:marTop w:val="0"/>
          <w:marBottom w:val="0"/>
          <w:divBdr>
            <w:top w:val="none" w:sz="0" w:space="0" w:color="auto"/>
            <w:left w:val="none" w:sz="0" w:space="0" w:color="auto"/>
            <w:bottom w:val="none" w:sz="0" w:space="0" w:color="auto"/>
            <w:right w:val="none" w:sz="0" w:space="0" w:color="auto"/>
          </w:divBdr>
        </w:div>
        <w:div w:id="31392807">
          <w:marLeft w:val="640"/>
          <w:marRight w:val="0"/>
          <w:marTop w:val="0"/>
          <w:marBottom w:val="0"/>
          <w:divBdr>
            <w:top w:val="none" w:sz="0" w:space="0" w:color="auto"/>
            <w:left w:val="none" w:sz="0" w:space="0" w:color="auto"/>
            <w:bottom w:val="none" w:sz="0" w:space="0" w:color="auto"/>
            <w:right w:val="none" w:sz="0" w:space="0" w:color="auto"/>
          </w:divBdr>
        </w:div>
        <w:div w:id="1679884666">
          <w:marLeft w:val="640"/>
          <w:marRight w:val="0"/>
          <w:marTop w:val="0"/>
          <w:marBottom w:val="0"/>
          <w:divBdr>
            <w:top w:val="none" w:sz="0" w:space="0" w:color="auto"/>
            <w:left w:val="none" w:sz="0" w:space="0" w:color="auto"/>
            <w:bottom w:val="none" w:sz="0" w:space="0" w:color="auto"/>
            <w:right w:val="none" w:sz="0" w:space="0" w:color="auto"/>
          </w:divBdr>
        </w:div>
        <w:div w:id="520508931">
          <w:marLeft w:val="640"/>
          <w:marRight w:val="0"/>
          <w:marTop w:val="0"/>
          <w:marBottom w:val="0"/>
          <w:divBdr>
            <w:top w:val="none" w:sz="0" w:space="0" w:color="auto"/>
            <w:left w:val="none" w:sz="0" w:space="0" w:color="auto"/>
            <w:bottom w:val="none" w:sz="0" w:space="0" w:color="auto"/>
            <w:right w:val="none" w:sz="0" w:space="0" w:color="auto"/>
          </w:divBdr>
        </w:div>
        <w:div w:id="1685938774">
          <w:marLeft w:val="640"/>
          <w:marRight w:val="0"/>
          <w:marTop w:val="0"/>
          <w:marBottom w:val="0"/>
          <w:divBdr>
            <w:top w:val="none" w:sz="0" w:space="0" w:color="auto"/>
            <w:left w:val="none" w:sz="0" w:space="0" w:color="auto"/>
            <w:bottom w:val="none" w:sz="0" w:space="0" w:color="auto"/>
            <w:right w:val="none" w:sz="0" w:space="0" w:color="auto"/>
          </w:divBdr>
        </w:div>
        <w:div w:id="428699581">
          <w:marLeft w:val="640"/>
          <w:marRight w:val="0"/>
          <w:marTop w:val="0"/>
          <w:marBottom w:val="0"/>
          <w:divBdr>
            <w:top w:val="none" w:sz="0" w:space="0" w:color="auto"/>
            <w:left w:val="none" w:sz="0" w:space="0" w:color="auto"/>
            <w:bottom w:val="none" w:sz="0" w:space="0" w:color="auto"/>
            <w:right w:val="none" w:sz="0" w:space="0" w:color="auto"/>
          </w:divBdr>
        </w:div>
        <w:div w:id="1389187765">
          <w:marLeft w:val="640"/>
          <w:marRight w:val="0"/>
          <w:marTop w:val="0"/>
          <w:marBottom w:val="0"/>
          <w:divBdr>
            <w:top w:val="none" w:sz="0" w:space="0" w:color="auto"/>
            <w:left w:val="none" w:sz="0" w:space="0" w:color="auto"/>
            <w:bottom w:val="none" w:sz="0" w:space="0" w:color="auto"/>
            <w:right w:val="none" w:sz="0" w:space="0" w:color="auto"/>
          </w:divBdr>
        </w:div>
        <w:div w:id="7296427">
          <w:marLeft w:val="640"/>
          <w:marRight w:val="0"/>
          <w:marTop w:val="0"/>
          <w:marBottom w:val="0"/>
          <w:divBdr>
            <w:top w:val="none" w:sz="0" w:space="0" w:color="auto"/>
            <w:left w:val="none" w:sz="0" w:space="0" w:color="auto"/>
            <w:bottom w:val="none" w:sz="0" w:space="0" w:color="auto"/>
            <w:right w:val="none" w:sz="0" w:space="0" w:color="auto"/>
          </w:divBdr>
        </w:div>
        <w:div w:id="333386815">
          <w:marLeft w:val="640"/>
          <w:marRight w:val="0"/>
          <w:marTop w:val="0"/>
          <w:marBottom w:val="0"/>
          <w:divBdr>
            <w:top w:val="none" w:sz="0" w:space="0" w:color="auto"/>
            <w:left w:val="none" w:sz="0" w:space="0" w:color="auto"/>
            <w:bottom w:val="none" w:sz="0" w:space="0" w:color="auto"/>
            <w:right w:val="none" w:sz="0" w:space="0" w:color="auto"/>
          </w:divBdr>
        </w:div>
        <w:div w:id="864755473">
          <w:marLeft w:val="640"/>
          <w:marRight w:val="0"/>
          <w:marTop w:val="0"/>
          <w:marBottom w:val="0"/>
          <w:divBdr>
            <w:top w:val="none" w:sz="0" w:space="0" w:color="auto"/>
            <w:left w:val="none" w:sz="0" w:space="0" w:color="auto"/>
            <w:bottom w:val="none" w:sz="0" w:space="0" w:color="auto"/>
            <w:right w:val="none" w:sz="0" w:space="0" w:color="auto"/>
          </w:divBdr>
        </w:div>
        <w:div w:id="1653294671">
          <w:marLeft w:val="640"/>
          <w:marRight w:val="0"/>
          <w:marTop w:val="0"/>
          <w:marBottom w:val="0"/>
          <w:divBdr>
            <w:top w:val="none" w:sz="0" w:space="0" w:color="auto"/>
            <w:left w:val="none" w:sz="0" w:space="0" w:color="auto"/>
            <w:bottom w:val="none" w:sz="0" w:space="0" w:color="auto"/>
            <w:right w:val="none" w:sz="0" w:space="0" w:color="auto"/>
          </w:divBdr>
        </w:div>
        <w:div w:id="1871451594">
          <w:marLeft w:val="640"/>
          <w:marRight w:val="0"/>
          <w:marTop w:val="0"/>
          <w:marBottom w:val="0"/>
          <w:divBdr>
            <w:top w:val="none" w:sz="0" w:space="0" w:color="auto"/>
            <w:left w:val="none" w:sz="0" w:space="0" w:color="auto"/>
            <w:bottom w:val="none" w:sz="0" w:space="0" w:color="auto"/>
            <w:right w:val="none" w:sz="0" w:space="0" w:color="auto"/>
          </w:divBdr>
        </w:div>
        <w:div w:id="2119137213">
          <w:marLeft w:val="640"/>
          <w:marRight w:val="0"/>
          <w:marTop w:val="0"/>
          <w:marBottom w:val="0"/>
          <w:divBdr>
            <w:top w:val="none" w:sz="0" w:space="0" w:color="auto"/>
            <w:left w:val="none" w:sz="0" w:space="0" w:color="auto"/>
            <w:bottom w:val="none" w:sz="0" w:space="0" w:color="auto"/>
            <w:right w:val="none" w:sz="0" w:space="0" w:color="auto"/>
          </w:divBdr>
        </w:div>
        <w:div w:id="1024208608">
          <w:marLeft w:val="640"/>
          <w:marRight w:val="0"/>
          <w:marTop w:val="0"/>
          <w:marBottom w:val="0"/>
          <w:divBdr>
            <w:top w:val="none" w:sz="0" w:space="0" w:color="auto"/>
            <w:left w:val="none" w:sz="0" w:space="0" w:color="auto"/>
            <w:bottom w:val="none" w:sz="0" w:space="0" w:color="auto"/>
            <w:right w:val="none" w:sz="0" w:space="0" w:color="auto"/>
          </w:divBdr>
        </w:div>
        <w:div w:id="1786998045">
          <w:marLeft w:val="640"/>
          <w:marRight w:val="0"/>
          <w:marTop w:val="0"/>
          <w:marBottom w:val="0"/>
          <w:divBdr>
            <w:top w:val="none" w:sz="0" w:space="0" w:color="auto"/>
            <w:left w:val="none" w:sz="0" w:space="0" w:color="auto"/>
            <w:bottom w:val="none" w:sz="0" w:space="0" w:color="auto"/>
            <w:right w:val="none" w:sz="0" w:space="0" w:color="auto"/>
          </w:divBdr>
        </w:div>
        <w:div w:id="427849257">
          <w:marLeft w:val="640"/>
          <w:marRight w:val="0"/>
          <w:marTop w:val="0"/>
          <w:marBottom w:val="0"/>
          <w:divBdr>
            <w:top w:val="none" w:sz="0" w:space="0" w:color="auto"/>
            <w:left w:val="none" w:sz="0" w:space="0" w:color="auto"/>
            <w:bottom w:val="none" w:sz="0" w:space="0" w:color="auto"/>
            <w:right w:val="none" w:sz="0" w:space="0" w:color="auto"/>
          </w:divBdr>
        </w:div>
        <w:div w:id="1007634128">
          <w:marLeft w:val="640"/>
          <w:marRight w:val="0"/>
          <w:marTop w:val="0"/>
          <w:marBottom w:val="0"/>
          <w:divBdr>
            <w:top w:val="none" w:sz="0" w:space="0" w:color="auto"/>
            <w:left w:val="none" w:sz="0" w:space="0" w:color="auto"/>
            <w:bottom w:val="none" w:sz="0" w:space="0" w:color="auto"/>
            <w:right w:val="none" w:sz="0" w:space="0" w:color="auto"/>
          </w:divBdr>
        </w:div>
        <w:div w:id="616761891">
          <w:marLeft w:val="640"/>
          <w:marRight w:val="0"/>
          <w:marTop w:val="0"/>
          <w:marBottom w:val="0"/>
          <w:divBdr>
            <w:top w:val="none" w:sz="0" w:space="0" w:color="auto"/>
            <w:left w:val="none" w:sz="0" w:space="0" w:color="auto"/>
            <w:bottom w:val="none" w:sz="0" w:space="0" w:color="auto"/>
            <w:right w:val="none" w:sz="0" w:space="0" w:color="auto"/>
          </w:divBdr>
        </w:div>
        <w:div w:id="1938781111">
          <w:marLeft w:val="640"/>
          <w:marRight w:val="0"/>
          <w:marTop w:val="0"/>
          <w:marBottom w:val="0"/>
          <w:divBdr>
            <w:top w:val="none" w:sz="0" w:space="0" w:color="auto"/>
            <w:left w:val="none" w:sz="0" w:space="0" w:color="auto"/>
            <w:bottom w:val="none" w:sz="0" w:space="0" w:color="auto"/>
            <w:right w:val="none" w:sz="0" w:space="0" w:color="auto"/>
          </w:divBdr>
        </w:div>
        <w:div w:id="1766146727">
          <w:marLeft w:val="640"/>
          <w:marRight w:val="0"/>
          <w:marTop w:val="0"/>
          <w:marBottom w:val="0"/>
          <w:divBdr>
            <w:top w:val="none" w:sz="0" w:space="0" w:color="auto"/>
            <w:left w:val="none" w:sz="0" w:space="0" w:color="auto"/>
            <w:bottom w:val="none" w:sz="0" w:space="0" w:color="auto"/>
            <w:right w:val="none" w:sz="0" w:space="0" w:color="auto"/>
          </w:divBdr>
        </w:div>
        <w:div w:id="604383548">
          <w:marLeft w:val="640"/>
          <w:marRight w:val="0"/>
          <w:marTop w:val="0"/>
          <w:marBottom w:val="0"/>
          <w:divBdr>
            <w:top w:val="none" w:sz="0" w:space="0" w:color="auto"/>
            <w:left w:val="none" w:sz="0" w:space="0" w:color="auto"/>
            <w:bottom w:val="none" w:sz="0" w:space="0" w:color="auto"/>
            <w:right w:val="none" w:sz="0" w:space="0" w:color="auto"/>
          </w:divBdr>
        </w:div>
        <w:div w:id="1707097332">
          <w:marLeft w:val="640"/>
          <w:marRight w:val="0"/>
          <w:marTop w:val="0"/>
          <w:marBottom w:val="0"/>
          <w:divBdr>
            <w:top w:val="none" w:sz="0" w:space="0" w:color="auto"/>
            <w:left w:val="none" w:sz="0" w:space="0" w:color="auto"/>
            <w:bottom w:val="none" w:sz="0" w:space="0" w:color="auto"/>
            <w:right w:val="none" w:sz="0" w:space="0" w:color="auto"/>
          </w:divBdr>
        </w:div>
        <w:div w:id="2144150451">
          <w:marLeft w:val="640"/>
          <w:marRight w:val="0"/>
          <w:marTop w:val="0"/>
          <w:marBottom w:val="0"/>
          <w:divBdr>
            <w:top w:val="none" w:sz="0" w:space="0" w:color="auto"/>
            <w:left w:val="none" w:sz="0" w:space="0" w:color="auto"/>
            <w:bottom w:val="none" w:sz="0" w:space="0" w:color="auto"/>
            <w:right w:val="none" w:sz="0" w:space="0" w:color="auto"/>
          </w:divBdr>
        </w:div>
        <w:div w:id="647175411">
          <w:marLeft w:val="640"/>
          <w:marRight w:val="0"/>
          <w:marTop w:val="0"/>
          <w:marBottom w:val="0"/>
          <w:divBdr>
            <w:top w:val="none" w:sz="0" w:space="0" w:color="auto"/>
            <w:left w:val="none" w:sz="0" w:space="0" w:color="auto"/>
            <w:bottom w:val="none" w:sz="0" w:space="0" w:color="auto"/>
            <w:right w:val="none" w:sz="0" w:space="0" w:color="auto"/>
          </w:divBdr>
        </w:div>
      </w:divsChild>
    </w:div>
    <w:div w:id="707803330">
      <w:bodyDiv w:val="1"/>
      <w:marLeft w:val="0"/>
      <w:marRight w:val="0"/>
      <w:marTop w:val="0"/>
      <w:marBottom w:val="0"/>
      <w:divBdr>
        <w:top w:val="none" w:sz="0" w:space="0" w:color="auto"/>
        <w:left w:val="none" w:sz="0" w:space="0" w:color="auto"/>
        <w:bottom w:val="none" w:sz="0" w:space="0" w:color="auto"/>
        <w:right w:val="none" w:sz="0" w:space="0" w:color="auto"/>
      </w:divBdr>
      <w:divsChild>
        <w:div w:id="1432780692">
          <w:marLeft w:val="640"/>
          <w:marRight w:val="0"/>
          <w:marTop w:val="0"/>
          <w:marBottom w:val="0"/>
          <w:divBdr>
            <w:top w:val="none" w:sz="0" w:space="0" w:color="auto"/>
            <w:left w:val="none" w:sz="0" w:space="0" w:color="auto"/>
            <w:bottom w:val="none" w:sz="0" w:space="0" w:color="auto"/>
            <w:right w:val="none" w:sz="0" w:space="0" w:color="auto"/>
          </w:divBdr>
        </w:div>
        <w:div w:id="1818573191">
          <w:marLeft w:val="640"/>
          <w:marRight w:val="0"/>
          <w:marTop w:val="0"/>
          <w:marBottom w:val="0"/>
          <w:divBdr>
            <w:top w:val="none" w:sz="0" w:space="0" w:color="auto"/>
            <w:left w:val="none" w:sz="0" w:space="0" w:color="auto"/>
            <w:bottom w:val="none" w:sz="0" w:space="0" w:color="auto"/>
            <w:right w:val="none" w:sz="0" w:space="0" w:color="auto"/>
          </w:divBdr>
        </w:div>
        <w:div w:id="457265712">
          <w:marLeft w:val="640"/>
          <w:marRight w:val="0"/>
          <w:marTop w:val="0"/>
          <w:marBottom w:val="0"/>
          <w:divBdr>
            <w:top w:val="none" w:sz="0" w:space="0" w:color="auto"/>
            <w:left w:val="none" w:sz="0" w:space="0" w:color="auto"/>
            <w:bottom w:val="none" w:sz="0" w:space="0" w:color="auto"/>
            <w:right w:val="none" w:sz="0" w:space="0" w:color="auto"/>
          </w:divBdr>
        </w:div>
        <w:div w:id="220949238">
          <w:marLeft w:val="640"/>
          <w:marRight w:val="0"/>
          <w:marTop w:val="0"/>
          <w:marBottom w:val="0"/>
          <w:divBdr>
            <w:top w:val="none" w:sz="0" w:space="0" w:color="auto"/>
            <w:left w:val="none" w:sz="0" w:space="0" w:color="auto"/>
            <w:bottom w:val="none" w:sz="0" w:space="0" w:color="auto"/>
            <w:right w:val="none" w:sz="0" w:space="0" w:color="auto"/>
          </w:divBdr>
        </w:div>
        <w:div w:id="170219763">
          <w:marLeft w:val="640"/>
          <w:marRight w:val="0"/>
          <w:marTop w:val="0"/>
          <w:marBottom w:val="0"/>
          <w:divBdr>
            <w:top w:val="none" w:sz="0" w:space="0" w:color="auto"/>
            <w:left w:val="none" w:sz="0" w:space="0" w:color="auto"/>
            <w:bottom w:val="none" w:sz="0" w:space="0" w:color="auto"/>
            <w:right w:val="none" w:sz="0" w:space="0" w:color="auto"/>
          </w:divBdr>
        </w:div>
        <w:div w:id="2112625175">
          <w:marLeft w:val="640"/>
          <w:marRight w:val="0"/>
          <w:marTop w:val="0"/>
          <w:marBottom w:val="0"/>
          <w:divBdr>
            <w:top w:val="none" w:sz="0" w:space="0" w:color="auto"/>
            <w:left w:val="none" w:sz="0" w:space="0" w:color="auto"/>
            <w:bottom w:val="none" w:sz="0" w:space="0" w:color="auto"/>
            <w:right w:val="none" w:sz="0" w:space="0" w:color="auto"/>
          </w:divBdr>
        </w:div>
        <w:div w:id="2043093115">
          <w:marLeft w:val="640"/>
          <w:marRight w:val="0"/>
          <w:marTop w:val="0"/>
          <w:marBottom w:val="0"/>
          <w:divBdr>
            <w:top w:val="none" w:sz="0" w:space="0" w:color="auto"/>
            <w:left w:val="none" w:sz="0" w:space="0" w:color="auto"/>
            <w:bottom w:val="none" w:sz="0" w:space="0" w:color="auto"/>
            <w:right w:val="none" w:sz="0" w:space="0" w:color="auto"/>
          </w:divBdr>
        </w:div>
        <w:div w:id="524177649">
          <w:marLeft w:val="640"/>
          <w:marRight w:val="0"/>
          <w:marTop w:val="0"/>
          <w:marBottom w:val="0"/>
          <w:divBdr>
            <w:top w:val="none" w:sz="0" w:space="0" w:color="auto"/>
            <w:left w:val="none" w:sz="0" w:space="0" w:color="auto"/>
            <w:bottom w:val="none" w:sz="0" w:space="0" w:color="auto"/>
            <w:right w:val="none" w:sz="0" w:space="0" w:color="auto"/>
          </w:divBdr>
        </w:div>
        <w:div w:id="1424061325">
          <w:marLeft w:val="640"/>
          <w:marRight w:val="0"/>
          <w:marTop w:val="0"/>
          <w:marBottom w:val="0"/>
          <w:divBdr>
            <w:top w:val="none" w:sz="0" w:space="0" w:color="auto"/>
            <w:left w:val="none" w:sz="0" w:space="0" w:color="auto"/>
            <w:bottom w:val="none" w:sz="0" w:space="0" w:color="auto"/>
            <w:right w:val="none" w:sz="0" w:space="0" w:color="auto"/>
          </w:divBdr>
        </w:div>
        <w:div w:id="547570101">
          <w:marLeft w:val="640"/>
          <w:marRight w:val="0"/>
          <w:marTop w:val="0"/>
          <w:marBottom w:val="0"/>
          <w:divBdr>
            <w:top w:val="none" w:sz="0" w:space="0" w:color="auto"/>
            <w:left w:val="none" w:sz="0" w:space="0" w:color="auto"/>
            <w:bottom w:val="none" w:sz="0" w:space="0" w:color="auto"/>
            <w:right w:val="none" w:sz="0" w:space="0" w:color="auto"/>
          </w:divBdr>
        </w:div>
        <w:div w:id="1577131553">
          <w:marLeft w:val="640"/>
          <w:marRight w:val="0"/>
          <w:marTop w:val="0"/>
          <w:marBottom w:val="0"/>
          <w:divBdr>
            <w:top w:val="none" w:sz="0" w:space="0" w:color="auto"/>
            <w:left w:val="none" w:sz="0" w:space="0" w:color="auto"/>
            <w:bottom w:val="none" w:sz="0" w:space="0" w:color="auto"/>
            <w:right w:val="none" w:sz="0" w:space="0" w:color="auto"/>
          </w:divBdr>
        </w:div>
        <w:div w:id="2008246236">
          <w:marLeft w:val="640"/>
          <w:marRight w:val="0"/>
          <w:marTop w:val="0"/>
          <w:marBottom w:val="0"/>
          <w:divBdr>
            <w:top w:val="none" w:sz="0" w:space="0" w:color="auto"/>
            <w:left w:val="none" w:sz="0" w:space="0" w:color="auto"/>
            <w:bottom w:val="none" w:sz="0" w:space="0" w:color="auto"/>
            <w:right w:val="none" w:sz="0" w:space="0" w:color="auto"/>
          </w:divBdr>
        </w:div>
        <w:div w:id="320502109">
          <w:marLeft w:val="640"/>
          <w:marRight w:val="0"/>
          <w:marTop w:val="0"/>
          <w:marBottom w:val="0"/>
          <w:divBdr>
            <w:top w:val="none" w:sz="0" w:space="0" w:color="auto"/>
            <w:left w:val="none" w:sz="0" w:space="0" w:color="auto"/>
            <w:bottom w:val="none" w:sz="0" w:space="0" w:color="auto"/>
            <w:right w:val="none" w:sz="0" w:space="0" w:color="auto"/>
          </w:divBdr>
        </w:div>
        <w:div w:id="254898960">
          <w:marLeft w:val="640"/>
          <w:marRight w:val="0"/>
          <w:marTop w:val="0"/>
          <w:marBottom w:val="0"/>
          <w:divBdr>
            <w:top w:val="none" w:sz="0" w:space="0" w:color="auto"/>
            <w:left w:val="none" w:sz="0" w:space="0" w:color="auto"/>
            <w:bottom w:val="none" w:sz="0" w:space="0" w:color="auto"/>
            <w:right w:val="none" w:sz="0" w:space="0" w:color="auto"/>
          </w:divBdr>
        </w:div>
        <w:div w:id="1450933507">
          <w:marLeft w:val="640"/>
          <w:marRight w:val="0"/>
          <w:marTop w:val="0"/>
          <w:marBottom w:val="0"/>
          <w:divBdr>
            <w:top w:val="none" w:sz="0" w:space="0" w:color="auto"/>
            <w:left w:val="none" w:sz="0" w:space="0" w:color="auto"/>
            <w:bottom w:val="none" w:sz="0" w:space="0" w:color="auto"/>
            <w:right w:val="none" w:sz="0" w:space="0" w:color="auto"/>
          </w:divBdr>
        </w:div>
        <w:div w:id="441073170">
          <w:marLeft w:val="640"/>
          <w:marRight w:val="0"/>
          <w:marTop w:val="0"/>
          <w:marBottom w:val="0"/>
          <w:divBdr>
            <w:top w:val="none" w:sz="0" w:space="0" w:color="auto"/>
            <w:left w:val="none" w:sz="0" w:space="0" w:color="auto"/>
            <w:bottom w:val="none" w:sz="0" w:space="0" w:color="auto"/>
            <w:right w:val="none" w:sz="0" w:space="0" w:color="auto"/>
          </w:divBdr>
        </w:div>
        <w:div w:id="1438865066">
          <w:marLeft w:val="640"/>
          <w:marRight w:val="0"/>
          <w:marTop w:val="0"/>
          <w:marBottom w:val="0"/>
          <w:divBdr>
            <w:top w:val="none" w:sz="0" w:space="0" w:color="auto"/>
            <w:left w:val="none" w:sz="0" w:space="0" w:color="auto"/>
            <w:bottom w:val="none" w:sz="0" w:space="0" w:color="auto"/>
            <w:right w:val="none" w:sz="0" w:space="0" w:color="auto"/>
          </w:divBdr>
        </w:div>
        <w:div w:id="1431048538">
          <w:marLeft w:val="640"/>
          <w:marRight w:val="0"/>
          <w:marTop w:val="0"/>
          <w:marBottom w:val="0"/>
          <w:divBdr>
            <w:top w:val="none" w:sz="0" w:space="0" w:color="auto"/>
            <w:left w:val="none" w:sz="0" w:space="0" w:color="auto"/>
            <w:bottom w:val="none" w:sz="0" w:space="0" w:color="auto"/>
            <w:right w:val="none" w:sz="0" w:space="0" w:color="auto"/>
          </w:divBdr>
        </w:div>
        <w:div w:id="698510131">
          <w:marLeft w:val="640"/>
          <w:marRight w:val="0"/>
          <w:marTop w:val="0"/>
          <w:marBottom w:val="0"/>
          <w:divBdr>
            <w:top w:val="none" w:sz="0" w:space="0" w:color="auto"/>
            <w:left w:val="none" w:sz="0" w:space="0" w:color="auto"/>
            <w:bottom w:val="none" w:sz="0" w:space="0" w:color="auto"/>
            <w:right w:val="none" w:sz="0" w:space="0" w:color="auto"/>
          </w:divBdr>
        </w:div>
        <w:div w:id="666397745">
          <w:marLeft w:val="640"/>
          <w:marRight w:val="0"/>
          <w:marTop w:val="0"/>
          <w:marBottom w:val="0"/>
          <w:divBdr>
            <w:top w:val="none" w:sz="0" w:space="0" w:color="auto"/>
            <w:left w:val="none" w:sz="0" w:space="0" w:color="auto"/>
            <w:bottom w:val="none" w:sz="0" w:space="0" w:color="auto"/>
            <w:right w:val="none" w:sz="0" w:space="0" w:color="auto"/>
          </w:divBdr>
        </w:div>
        <w:div w:id="1294824013">
          <w:marLeft w:val="640"/>
          <w:marRight w:val="0"/>
          <w:marTop w:val="0"/>
          <w:marBottom w:val="0"/>
          <w:divBdr>
            <w:top w:val="none" w:sz="0" w:space="0" w:color="auto"/>
            <w:left w:val="none" w:sz="0" w:space="0" w:color="auto"/>
            <w:bottom w:val="none" w:sz="0" w:space="0" w:color="auto"/>
            <w:right w:val="none" w:sz="0" w:space="0" w:color="auto"/>
          </w:divBdr>
        </w:div>
        <w:div w:id="188616185">
          <w:marLeft w:val="640"/>
          <w:marRight w:val="0"/>
          <w:marTop w:val="0"/>
          <w:marBottom w:val="0"/>
          <w:divBdr>
            <w:top w:val="none" w:sz="0" w:space="0" w:color="auto"/>
            <w:left w:val="none" w:sz="0" w:space="0" w:color="auto"/>
            <w:bottom w:val="none" w:sz="0" w:space="0" w:color="auto"/>
            <w:right w:val="none" w:sz="0" w:space="0" w:color="auto"/>
          </w:divBdr>
        </w:div>
        <w:div w:id="380373798">
          <w:marLeft w:val="640"/>
          <w:marRight w:val="0"/>
          <w:marTop w:val="0"/>
          <w:marBottom w:val="0"/>
          <w:divBdr>
            <w:top w:val="none" w:sz="0" w:space="0" w:color="auto"/>
            <w:left w:val="none" w:sz="0" w:space="0" w:color="auto"/>
            <w:bottom w:val="none" w:sz="0" w:space="0" w:color="auto"/>
            <w:right w:val="none" w:sz="0" w:space="0" w:color="auto"/>
          </w:divBdr>
        </w:div>
        <w:div w:id="1112436185">
          <w:marLeft w:val="640"/>
          <w:marRight w:val="0"/>
          <w:marTop w:val="0"/>
          <w:marBottom w:val="0"/>
          <w:divBdr>
            <w:top w:val="none" w:sz="0" w:space="0" w:color="auto"/>
            <w:left w:val="none" w:sz="0" w:space="0" w:color="auto"/>
            <w:bottom w:val="none" w:sz="0" w:space="0" w:color="auto"/>
            <w:right w:val="none" w:sz="0" w:space="0" w:color="auto"/>
          </w:divBdr>
        </w:div>
        <w:div w:id="1099790948">
          <w:marLeft w:val="640"/>
          <w:marRight w:val="0"/>
          <w:marTop w:val="0"/>
          <w:marBottom w:val="0"/>
          <w:divBdr>
            <w:top w:val="none" w:sz="0" w:space="0" w:color="auto"/>
            <w:left w:val="none" w:sz="0" w:space="0" w:color="auto"/>
            <w:bottom w:val="none" w:sz="0" w:space="0" w:color="auto"/>
            <w:right w:val="none" w:sz="0" w:space="0" w:color="auto"/>
          </w:divBdr>
        </w:div>
        <w:div w:id="1938364060">
          <w:marLeft w:val="640"/>
          <w:marRight w:val="0"/>
          <w:marTop w:val="0"/>
          <w:marBottom w:val="0"/>
          <w:divBdr>
            <w:top w:val="none" w:sz="0" w:space="0" w:color="auto"/>
            <w:left w:val="none" w:sz="0" w:space="0" w:color="auto"/>
            <w:bottom w:val="none" w:sz="0" w:space="0" w:color="auto"/>
            <w:right w:val="none" w:sz="0" w:space="0" w:color="auto"/>
          </w:divBdr>
        </w:div>
        <w:div w:id="1807549820">
          <w:marLeft w:val="640"/>
          <w:marRight w:val="0"/>
          <w:marTop w:val="0"/>
          <w:marBottom w:val="0"/>
          <w:divBdr>
            <w:top w:val="none" w:sz="0" w:space="0" w:color="auto"/>
            <w:left w:val="none" w:sz="0" w:space="0" w:color="auto"/>
            <w:bottom w:val="none" w:sz="0" w:space="0" w:color="auto"/>
            <w:right w:val="none" w:sz="0" w:space="0" w:color="auto"/>
          </w:divBdr>
        </w:div>
        <w:div w:id="1600718299">
          <w:marLeft w:val="640"/>
          <w:marRight w:val="0"/>
          <w:marTop w:val="0"/>
          <w:marBottom w:val="0"/>
          <w:divBdr>
            <w:top w:val="none" w:sz="0" w:space="0" w:color="auto"/>
            <w:left w:val="none" w:sz="0" w:space="0" w:color="auto"/>
            <w:bottom w:val="none" w:sz="0" w:space="0" w:color="auto"/>
            <w:right w:val="none" w:sz="0" w:space="0" w:color="auto"/>
          </w:divBdr>
        </w:div>
        <w:div w:id="475148029">
          <w:marLeft w:val="640"/>
          <w:marRight w:val="0"/>
          <w:marTop w:val="0"/>
          <w:marBottom w:val="0"/>
          <w:divBdr>
            <w:top w:val="none" w:sz="0" w:space="0" w:color="auto"/>
            <w:left w:val="none" w:sz="0" w:space="0" w:color="auto"/>
            <w:bottom w:val="none" w:sz="0" w:space="0" w:color="auto"/>
            <w:right w:val="none" w:sz="0" w:space="0" w:color="auto"/>
          </w:divBdr>
        </w:div>
        <w:div w:id="627862086">
          <w:marLeft w:val="640"/>
          <w:marRight w:val="0"/>
          <w:marTop w:val="0"/>
          <w:marBottom w:val="0"/>
          <w:divBdr>
            <w:top w:val="none" w:sz="0" w:space="0" w:color="auto"/>
            <w:left w:val="none" w:sz="0" w:space="0" w:color="auto"/>
            <w:bottom w:val="none" w:sz="0" w:space="0" w:color="auto"/>
            <w:right w:val="none" w:sz="0" w:space="0" w:color="auto"/>
          </w:divBdr>
        </w:div>
        <w:div w:id="854154103">
          <w:marLeft w:val="640"/>
          <w:marRight w:val="0"/>
          <w:marTop w:val="0"/>
          <w:marBottom w:val="0"/>
          <w:divBdr>
            <w:top w:val="none" w:sz="0" w:space="0" w:color="auto"/>
            <w:left w:val="none" w:sz="0" w:space="0" w:color="auto"/>
            <w:bottom w:val="none" w:sz="0" w:space="0" w:color="auto"/>
            <w:right w:val="none" w:sz="0" w:space="0" w:color="auto"/>
          </w:divBdr>
        </w:div>
        <w:div w:id="159383">
          <w:marLeft w:val="640"/>
          <w:marRight w:val="0"/>
          <w:marTop w:val="0"/>
          <w:marBottom w:val="0"/>
          <w:divBdr>
            <w:top w:val="none" w:sz="0" w:space="0" w:color="auto"/>
            <w:left w:val="none" w:sz="0" w:space="0" w:color="auto"/>
            <w:bottom w:val="none" w:sz="0" w:space="0" w:color="auto"/>
            <w:right w:val="none" w:sz="0" w:space="0" w:color="auto"/>
          </w:divBdr>
        </w:div>
        <w:div w:id="1333531613">
          <w:marLeft w:val="640"/>
          <w:marRight w:val="0"/>
          <w:marTop w:val="0"/>
          <w:marBottom w:val="0"/>
          <w:divBdr>
            <w:top w:val="none" w:sz="0" w:space="0" w:color="auto"/>
            <w:left w:val="none" w:sz="0" w:space="0" w:color="auto"/>
            <w:bottom w:val="none" w:sz="0" w:space="0" w:color="auto"/>
            <w:right w:val="none" w:sz="0" w:space="0" w:color="auto"/>
          </w:divBdr>
        </w:div>
        <w:div w:id="212010930">
          <w:marLeft w:val="640"/>
          <w:marRight w:val="0"/>
          <w:marTop w:val="0"/>
          <w:marBottom w:val="0"/>
          <w:divBdr>
            <w:top w:val="none" w:sz="0" w:space="0" w:color="auto"/>
            <w:left w:val="none" w:sz="0" w:space="0" w:color="auto"/>
            <w:bottom w:val="none" w:sz="0" w:space="0" w:color="auto"/>
            <w:right w:val="none" w:sz="0" w:space="0" w:color="auto"/>
          </w:divBdr>
        </w:div>
        <w:div w:id="1122727051">
          <w:marLeft w:val="640"/>
          <w:marRight w:val="0"/>
          <w:marTop w:val="0"/>
          <w:marBottom w:val="0"/>
          <w:divBdr>
            <w:top w:val="none" w:sz="0" w:space="0" w:color="auto"/>
            <w:left w:val="none" w:sz="0" w:space="0" w:color="auto"/>
            <w:bottom w:val="none" w:sz="0" w:space="0" w:color="auto"/>
            <w:right w:val="none" w:sz="0" w:space="0" w:color="auto"/>
          </w:divBdr>
        </w:div>
        <w:div w:id="879973655">
          <w:marLeft w:val="640"/>
          <w:marRight w:val="0"/>
          <w:marTop w:val="0"/>
          <w:marBottom w:val="0"/>
          <w:divBdr>
            <w:top w:val="none" w:sz="0" w:space="0" w:color="auto"/>
            <w:left w:val="none" w:sz="0" w:space="0" w:color="auto"/>
            <w:bottom w:val="none" w:sz="0" w:space="0" w:color="auto"/>
            <w:right w:val="none" w:sz="0" w:space="0" w:color="auto"/>
          </w:divBdr>
        </w:div>
        <w:div w:id="2011712748">
          <w:marLeft w:val="640"/>
          <w:marRight w:val="0"/>
          <w:marTop w:val="0"/>
          <w:marBottom w:val="0"/>
          <w:divBdr>
            <w:top w:val="none" w:sz="0" w:space="0" w:color="auto"/>
            <w:left w:val="none" w:sz="0" w:space="0" w:color="auto"/>
            <w:bottom w:val="none" w:sz="0" w:space="0" w:color="auto"/>
            <w:right w:val="none" w:sz="0" w:space="0" w:color="auto"/>
          </w:divBdr>
        </w:div>
        <w:div w:id="568267457">
          <w:marLeft w:val="640"/>
          <w:marRight w:val="0"/>
          <w:marTop w:val="0"/>
          <w:marBottom w:val="0"/>
          <w:divBdr>
            <w:top w:val="none" w:sz="0" w:space="0" w:color="auto"/>
            <w:left w:val="none" w:sz="0" w:space="0" w:color="auto"/>
            <w:bottom w:val="none" w:sz="0" w:space="0" w:color="auto"/>
            <w:right w:val="none" w:sz="0" w:space="0" w:color="auto"/>
          </w:divBdr>
        </w:div>
        <w:div w:id="334654935">
          <w:marLeft w:val="640"/>
          <w:marRight w:val="0"/>
          <w:marTop w:val="0"/>
          <w:marBottom w:val="0"/>
          <w:divBdr>
            <w:top w:val="none" w:sz="0" w:space="0" w:color="auto"/>
            <w:left w:val="none" w:sz="0" w:space="0" w:color="auto"/>
            <w:bottom w:val="none" w:sz="0" w:space="0" w:color="auto"/>
            <w:right w:val="none" w:sz="0" w:space="0" w:color="auto"/>
          </w:divBdr>
        </w:div>
        <w:div w:id="1756707268">
          <w:marLeft w:val="640"/>
          <w:marRight w:val="0"/>
          <w:marTop w:val="0"/>
          <w:marBottom w:val="0"/>
          <w:divBdr>
            <w:top w:val="none" w:sz="0" w:space="0" w:color="auto"/>
            <w:left w:val="none" w:sz="0" w:space="0" w:color="auto"/>
            <w:bottom w:val="none" w:sz="0" w:space="0" w:color="auto"/>
            <w:right w:val="none" w:sz="0" w:space="0" w:color="auto"/>
          </w:divBdr>
        </w:div>
        <w:div w:id="756906703">
          <w:marLeft w:val="640"/>
          <w:marRight w:val="0"/>
          <w:marTop w:val="0"/>
          <w:marBottom w:val="0"/>
          <w:divBdr>
            <w:top w:val="none" w:sz="0" w:space="0" w:color="auto"/>
            <w:left w:val="none" w:sz="0" w:space="0" w:color="auto"/>
            <w:bottom w:val="none" w:sz="0" w:space="0" w:color="auto"/>
            <w:right w:val="none" w:sz="0" w:space="0" w:color="auto"/>
          </w:divBdr>
        </w:div>
        <w:div w:id="2080012636">
          <w:marLeft w:val="640"/>
          <w:marRight w:val="0"/>
          <w:marTop w:val="0"/>
          <w:marBottom w:val="0"/>
          <w:divBdr>
            <w:top w:val="none" w:sz="0" w:space="0" w:color="auto"/>
            <w:left w:val="none" w:sz="0" w:space="0" w:color="auto"/>
            <w:bottom w:val="none" w:sz="0" w:space="0" w:color="auto"/>
            <w:right w:val="none" w:sz="0" w:space="0" w:color="auto"/>
          </w:divBdr>
        </w:div>
        <w:div w:id="1480884013">
          <w:marLeft w:val="640"/>
          <w:marRight w:val="0"/>
          <w:marTop w:val="0"/>
          <w:marBottom w:val="0"/>
          <w:divBdr>
            <w:top w:val="none" w:sz="0" w:space="0" w:color="auto"/>
            <w:left w:val="none" w:sz="0" w:space="0" w:color="auto"/>
            <w:bottom w:val="none" w:sz="0" w:space="0" w:color="auto"/>
            <w:right w:val="none" w:sz="0" w:space="0" w:color="auto"/>
          </w:divBdr>
        </w:div>
        <w:div w:id="114761711">
          <w:marLeft w:val="640"/>
          <w:marRight w:val="0"/>
          <w:marTop w:val="0"/>
          <w:marBottom w:val="0"/>
          <w:divBdr>
            <w:top w:val="none" w:sz="0" w:space="0" w:color="auto"/>
            <w:left w:val="none" w:sz="0" w:space="0" w:color="auto"/>
            <w:bottom w:val="none" w:sz="0" w:space="0" w:color="auto"/>
            <w:right w:val="none" w:sz="0" w:space="0" w:color="auto"/>
          </w:divBdr>
        </w:div>
        <w:div w:id="637301237">
          <w:marLeft w:val="640"/>
          <w:marRight w:val="0"/>
          <w:marTop w:val="0"/>
          <w:marBottom w:val="0"/>
          <w:divBdr>
            <w:top w:val="none" w:sz="0" w:space="0" w:color="auto"/>
            <w:left w:val="none" w:sz="0" w:space="0" w:color="auto"/>
            <w:bottom w:val="none" w:sz="0" w:space="0" w:color="auto"/>
            <w:right w:val="none" w:sz="0" w:space="0" w:color="auto"/>
          </w:divBdr>
        </w:div>
        <w:div w:id="1631593820">
          <w:marLeft w:val="640"/>
          <w:marRight w:val="0"/>
          <w:marTop w:val="0"/>
          <w:marBottom w:val="0"/>
          <w:divBdr>
            <w:top w:val="none" w:sz="0" w:space="0" w:color="auto"/>
            <w:left w:val="none" w:sz="0" w:space="0" w:color="auto"/>
            <w:bottom w:val="none" w:sz="0" w:space="0" w:color="auto"/>
            <w:right w:val="none" w:sz="0" w:space="0" w:color="auto"/>
          </w:divBdr>
        </w:div>
        <w:div w:id="1142039057">
          <w:marLeft w:val="640"/>
          <w:marRight w:val="0"/>
          <w:marTop w:val="0"/>
          <w:marBottom w:val="0"/>
          <w:divBdr>
            <w:top w:val="none" w:sz="0" w:space="0" w:color="auto"/>
            <w:left w:val="none" w:sz="0" w:space="0" w:color="auto"/>
            <w:bottom w:val="none" w:sz="0" w:space="0" w:color="auto"/>
            <w:right w:val="none" w:sz="0" w:space="0" w:color="auto"/>
          </w:divBdr>
        </w:div>
        <w:div w:id="1901480624">
          <w:marLeft w:val="640"/>
          <w:marRight w:val="0"/>
          <w:marTop w:val="0"/>
          <w:marBottom w:val="0"/>
          <w:divBdr>
            <w:top w:val="none" w:sz="0" w:space="0" w:color="auto"/>
            <w:left w:val="none" w:sz="0" w:space="0" w:color="auto"/>
            <w:bottom w:val="none" w:sz="0" w:space="0" w:color="auto"/>
            <w:right w:val="none" w:sz="0" w:space="0" w:color="auto"/>
          </w:divBdr>
        </w:div>
        <w:div w:id="1550148049">
          <w:marLeft w:val="640"/>
          <w:marRight w:val="0"/>
          <w:marTop w:val="0"/>
          <w:marBottom w:val="0"/>
          <w:divBdr>
            <w:top w:val="none" w:sz="0" w:space="0" w:color="auto"/>
            <w:left w:val="none" w:sz="0" w:space="0" w:color="auto"/>
            <w:bottom w:val="none" w:sz="0" w:space="0" w:color="auto"/>
            <w:right w:val="none" w:sz="0" w:space="0" w:color="auto"/>
          </w:divBdr>
        </w:div>
        <w:div w:id="666446947">
          <w:marLeft w:val="640"/>
          <w:marRight w:val="0"/>
          <w:marTop w:val="0"/>
          <w:marBottom w:val="0"/>
          <w:divBdr>
            <w:top w:val="none" w:sz="0" w:space="0" w:color="auto"/>
            <w:left w:val="none" w:sz="0" w:space="0" w:color="auto"/>
            <w:bottom w:val="none" w:sz="0" w:space="0" w:color="auto"/>
            <w:right w:val="none" w:sz="0" w:space="0" w:color="auto"/>
          </w:divBdr>
        </w:div>
        <w:div w:id="1656301781">
          <w:marLeft w:val="640"/>
          <w:marRight w:val="0"/>
          <w:marTop w:val="0"/>
          <w:marBottom w:val="0"/>
          <w:divBdr>
            <w:top w:val="none" w:sz="0" w:space="0" w:color="auto"/>
            <w:left w:val="none" w:sz="0" w:space="0" w:color="auto"/>
            <w:bottom w:val="none" w:sz="0" w:space="0" w:color="auto"/>
            <w:right w:val="none" w:sz="0" w:space="0" w:color="auto"/>
          </w:divBdr>
        </w:div>
        <w:div w:id="226116096">
          <w:marLeft w:val="640"/>
          <w:marRight w:val="0"/>
          <w:marTop w:val="0"/>
          <w:marBottom w:val="0"/>
          <w:divBdr>
            <w:top w:val="none" w:sz="0" w:space="0" w:color="auto"/>
            <w:left w:val="none" w:sz="0" w:space="0" w:color="auto"/>
            <w:bottom w:val="none" w:sz="0" w:space="0" w:color="auto"/>
            <w:right w:val="none" w:sz="0" w:space="0" w:color="auto"/>
          </w:divBdr>
        </w:div>
        <w:div w:id="232666961">
          <w:marLeft w:val="640"/>
          <w:marRight w:val="0"/>
          <w:marTop w:val="0"/>
          <w:marBottom w:val="0"/>
          <w:divBdr>
            <w:top w:val="none" w:sz="0" w:space="0" w:color="auto"/>
            <w:left w:val="none" w:sz="0" w:space="0" w:color="auto"/>
            <w:bottom w:val="none" w:sz="0" w:space="0" w:color="auto"/>
            <w:right w:val="none" w:sz="0" w:space="0" w:color="auto"/>
          </w:divBdr>
        </w:div>
        <w:div w:id="861819282">
          <w:marLeft w:val="640"/>
          <w:marRight w:val="0"/>
          <w:marTop w:val="0"/>
          <w:marBottom w:val="0"/>
          <w:divBdr>
            <w:top w:val="none" w:sz="0" w:space="0" w:color="auto"/>
            <w:left w:val="none" w:sz="0" w:space="0" w:color="auto"/>
            <w:bottom w:val="none" w:sz="0" w:space="0" w:color="auto"/>
            <w:right w:val="none" w:sz="0" w:space="0" w:color="auto"/>
          </w:divBdr>
        </w:div>
        <w:div w:id="1877624239">
          <w:marLeft w:val="640"/>
          <w:marRight w:val="0"/>
          <w:marTop w:val="0"/>
          <w:marBottom w:val="0"/>
          <w:divBdr>
            <w:top w:val="none" w:sz="0" w:space="0" w:color="auto"/>
            <w:left w:val="none" w:sz="0" w:space="0" w:color="auto"/>
            <w:bottom w:val="none" w:sz="0" w:space="0" w:color="auto"/>
            <w:right w:val="none" w:sz="0" w:space="0" w:color="auto"/>
          </w:divBdr>
        </w:div>
        <w:div w:id="1783182646">
          <w:marLeft w:val="640"/>
          <w:marRight w:val="0"/>
          <w:marTop w:val="0"/>
          <w:marBottom w:val="0"/>
          <w:divBdr>
            <w:top w:val="none" w:sz="0" w:space="0" w:color="auto"/>
            <w:left w:val="none" w:sz="0" w:space="0" w:color="auto"/>
            <w:bottom w:val="none" w:sz="0" w:space="0" w:color="auto"/>
            <w:right w:val="none" w:sz="0" w:space="0" w:color="auto"/>
          </w:divBdr>
        </w:div>
        <w:div w:id="2080135399">
          <w:marLeft w:val="640"/>
          <w:marRight w:val="0"/>
          <w:marTop w:val="0"/>
          <w:marBottom w:val="0"/>
          <w:divBdr>
            <w:top w:val="none" w:sz="0" w:space="0" w:color="auto"/>
            <w:left w:val="none" w:sz="0" w:space="0" w:color="auto"/>
            <w:bottom w:val="none" w:sz="0" w:space="0" w:color="auto"/>
            <w:right w:val="none" w:sz="0" w:space="0" w:color="auto"/>
          </w:divBdr>
        </w:div>
        <w:div w:id="712658265">
          <w:marLeft w:val="640"/>
          <w:marRight w:val="0"/>
          <w:marTop w:val="0"/>
          <w:marBottom w:val="0"/>
          <w:divBdr>
            <w:top w:val="none" w:sz="0" w:space="0" w:color="auto"/>
            <w:left w:val="none" w:sz="0" w:space="0" w:color="auto"/>
            <w:bottom w:val="none" w:sz="0" w:space="0" w:color="auto"/>
            <w:right w:val="none" w:sz="0" w:space="0" w:color="auto"/>
          </w:divBdr>
        </w:div>
        <w:div w:id="2054039922">
          <w:marLeft w:val="640"/>
          <w:marRight w:val="0"/>
          <w:marTop w:val="0"/>
          <w:marBottom w:val="0"/>
          <w:divBdr>
            <w:top w:val="none" w:sz="0" w:space="0" w:color="auto"/>
            <w:left w:val="none" w:sz="0" w:space="0" w:color="auto"/>
            <w:bottom w:val="none" w:sz="0" w:space="0" w:color="auto"/>
            <w:right w:val="none" w:sz="0" w:space="0" w:color="auto"/>
          </w:divBdr>
        </w:div>
        <w:div w:id="408502034">
          <w:marLeft w:val="640"/>
          <w:marRight w:val="0"/>
          <w:marTop w:val="0"/>
          <w:marBottom w:val="0"/>
          <w:divBdr>
            <w:top w:val="none" w:sz="0" w:space="0" w:color="auto"/>
            <w:left w:val="none" w:sz="0" w:space="0" w:color="auto"/>
            <w:bottom w:val="none" w:sz="0" w:space="0" w:color="auto"/>
            <w:right w:val="none" w:sz="0" w:space="0" w:color="auto"/>
          </w:divBdr>
        </w:div>
        <w:div w:id="1042024720">
          <w:marLeft w:val="640"/>
          <w:marRight w:val="0"/>
          <w:marTop w:val="0"/>
          <w:marBottom w:val="0"/>
          <w:divBdr>
            <w:top w:val="none" w:sz="0" w:space="0" w:color="auto"/>
            <w:left w:val="none" w:sz="0" w:space="0" w:color="auto"/>
            <w:bottom w:val="none" w:sz="0" w:space="0" w:color="auto"/>
            <w:right w:val="none" w:sz="0" w:space="0" w:color="auto"/>
          </w:divBdr>
        </w:div>
        <w:div w:id="1024592227">
          <w:marLeft w:val="640"/>
          <w:marRight w:val="0"/>
          <w:marTop w:val="0"/>
          <w:marBottom w:val="0"/>
          <w:divBdr>
            <w:top w:val="none" w:sz="0" w:space="0" w:color="auto"/>
            <w:left w:val="none" w:sz="0" w:space="0" w:color="auto"/>
            <w:bottom w:val="none" w:sz="0" w:space="0" w:color="auto"/>
            <w:right w:val="none" w:sz="0" w:space="0" w:color="auto"/>
          </w:divBdr>
        </w:div>
        <w:div w:id="895045694">
          <w:marLeft w:val="640"/>
          <w:marRight w:val="0"/>
          <w:marTop w:val="0"/>
          <w:marBottom w:val="0"/>
          <w:divBdr>
            <w:top w:val="none" w:sz="0" w:space="0" w:color="auto"/>
            <w:left w:val="none" w:sz="0" w:space="0" w:color="auto"/>
            <w:bottom w:val="none" w:sz="0" w:space="0" w:color="auto"/>
            <w:right w:val="none" w:sz="0" w:space="0" w:color="auto"/>
          </w:divBdr>
        </w:div>
        <w:div w:id="2078506080">
          <w:marLeft w:val="640"/>
          <w:marRight w:val="0"/>
          <w:marTop w:val="0"/>
          <w:marBottom w:val="0"/>
          <w:divBdr>
            <w:top w:val="none" w:sz="0" w:space="0" w:color="auto"/>
            <w:left w:val="none" w:sz="0" w:space="0" w:color="auto"/>
            <w:bottom w:val="none" w:sz="0" w:space="0" w:color="auto"/>
            <w:right w:val="none" w:sz="0" w:space="0" w:color="auto"/>
          </w:divBdr>
        </w:div>
      </w:divsChild>
    </w:div>
    <w:div w:id="709959411">
      <w:bodyDiv w:val="1"/>
      <w:marLeft w:val="0"/>
      <w:marRight w:val="0"/>
      <w:marTop w:val="0"/>
      <w:marBottom w:val="0"/>
      <w:divBdr>
        <w:top w:val="none" w:sz="0" w:space="0" w:color="auto"/>
        <w:left w:val="none" w:sz="0" w:space="0" w:color="auto"/>
        <w:bottom w:val="none" w:sz="0" w:space="0" w:color="auto"/>
        <w:right w:val="none" w:sz="0" w:space="0" w:color="auto"/>
      </w:divBdr>
    </w:div>
    <w:div w:id="719980332">
      <w:bodyDiv w:val="1"/>
      <w:marLeft w:val="0"/>
      <w:marRight w:val="0"/>
      <w:marTop w:val="0"/>
      <w:marBottom w:val="0"/>
      <w:divBdr>
        <w:top w:val="none" w:sz="0" w:space="0" w:color="auto"/>
        <w:left w:val="none" w:sz="0" w:space="0" w:color="auto"/>
        <w:bottom w:val="none" w:sz="0" w:space="0" w:color="auto"/>
        <w:right w:val="none" w:sz="0" w:space="0" w:color="auto"/>
      </w:divBdr>
      <w:divsChild>
        <w:div w:id="1524241917">
          <w:marLeft w:val="640"/>
          <w:marRight w:val="0"/>
          <w:marTop w:val="0"/>
          <w:marBottom w:val="0"/>
          <w:divBdr>
            <w:top w:val="none" w:sz="0" w:space="0" w:color="auto"/>
            <w:left w:val="none" w:sz="0" w:space="0" w:color="auto"/>
            <w:bottom w:val="none" w:sz="0" w:space="0" w:color="auto"/>
            <w:right w:val="none" w:sz="0" w:space="0" w:color="auto"/>
          </w:divBdr>
        </w:div>
        <w:div w:id="112553769">
          <w:marLeft w:val="640"/>
          <w:marRight w:val="0"/>
          <w:marTop w:val="0"/>
          <w:marBottom w:val="0"/>
          <w:divBdr>
            <w:top w:val="none" w:sz="0" w:space="0" w:color="auto"/>
            <w:left w:val="none" w:sz="0" w:space="0" w:color="auto"/>
            <w:bottom w:val="none" w:sz="0" w:space="0" w:color="auto"/>
            <w:right w:val="none" w:sz="0" w:space="0" w:color="auto"/>
          </w:divBdr>
        </w:div>
        <w:div w:id="327758036">
          <w:marLeft w:val="640"/>
          <w:marRight w:val="0"/>
          <w:marTop w:val="0"/>
          <w:marBottom w:val="0"/>
          <w:divBdr>
            <w:top w:val="none" w:sz="0" w:space="0" w:color="auto"/>
            <w:left w:val="none" w:sz="0" w:space="0" w:color="auto"/>
            <w:bottom w:val="none" w:sz="0" w:space="0" w:color="auto"/>
            <w:right w:val="none" w:sz="0" w:space="0" w:color="auto"/>
          </w:divBdr>
        </w:div>
        <w:div w:id="1332219432">
          <w:marLeft w:val="640"/>
          <w:marRight w:val="0"/>
          <w:marTop w:val="0"/>
          <w:marBottom w:val="0"/>
          <w:divBdr>
            <w:top w:val="none" w:sz="0" w:space="0" w:color="auto"/>
            <w:left w:val="none" w:sz="0" w:space="0" w:color="auto"/>
            <w:bottom w:val="none" w:sz="0" w:space="0" w:color="auto"/>
            <w:right w:val="none" w:sz="0" w:space="0" w:color="auto"/>
          </w:divBdr>
        </w:div>
        <w:div w:id="332954478">
          <w:marLeft w:val="640"/>
          <w:marRight w:val="0"/>
          <w:marTop w:val="0"/>
          <w:marBottom w:val="0"/>
          <w:divBdr>
            <w:top w:val="none" w:sz="0" w:space="0" w:color="auto"/>
            <w:left w:val="none" w:sz="0" w:space="0" w:color="auto"/>
            <w:bottom w:val="none" w:sz="0" w:space="0" w:color="auto"/>
            <w:right w:val="none" w:sz="0" w:space="0" w:color="auto"/>
          </w:divBdr>
        </w:div>
        <w:div w:id="1380401067">
          <w:marLeft w:val="640"/>
          <w:marRight w:val="0"/>
          <w:marTop w:val="0"/>
          <w:marBottom w:val="0"/>
          <w:divBdr>
            <w:top w:val="none" w:sz="0" w:space="0" w:color="auto"/>
            <w:left w:val="none" w:sz="0" w:space="0" w:color="auto"/>
            <w:bottom w:val="none" w:sz="0" w:space="0" w:color="auto"/>
            <w:right w:val="none" w:sz="0" w:space="0" w:color="auto"/>
          </w:divBdr>
        </w:div>
        <w:div w:id="439227938">
          <w:marLeft w:val="640"/>
          <w:marRight w:val="0"/>
          <w:marTop w:val="0"/>
          <w:marBottom w:val="0"/>
          <w:divBdr>
            <w:top w:val="none" w:sz="0" w:space="0" w:color="auto"/>
            <w:left w:val="none" w:sz="0" w:space="0" w:color="auto"/>
            <w:bottom w:val="none" w:sz="0" w:space="0" w:color="auto"/>
            <w:right w:val="none" w:sz="0" w:space="0" w:color="auto"/>
          </w:divBdr>
        </w:div>
        <w:div w:id="873037505">
          <w:marLeft w:val="640"/>
          <w:marRight w:val="0"/>
          <w:marTop w:val="0"/>
          <w:marBottom w:val="0"/>
          <w:divBdr>
            <w:top w:val="none" w:sz="0" w:space="0" w:color="auto"/>
            <w:left w:val="none" w:sz="0" w:space="0" w:color="auto"/>
            <w:bottom w:val="none" w:sz="0" w:space="0" w:color="auto"/>
            <w:right w:val="none" w:sz="0" w:space="0" w:color="auto"/>
          </w:divBdr>
        </w:div>
        <w:div w:id="1576352086">
          <w:marLeft w:val="640"/>
          <w:marRight w:val="0"/>
          <w:marTop w:val="0"/>
          <w:marBottom w:val="0"/>
          <w:divBdr>
            <w:top w:val="none" w:sz="0" w:space="0" w:color="auto"/>
            <w:left w:val="none" w:sz="0" w:space="0" w:color="auto"/>
            <w:bottom w:val="none" w:sz="0" w:space="0" w:color="auto"/>
            <w:right w:val="none" w:sz="0" w:space="0" w:color="auto"/>
          </w:divBdr>
        </w:div>
        <w:div w:id="746146903">
          <w:marLeft w:val="640"/>
          <w:marRight w:val="0"/>
          <w:marTop w:val="0"/>
          <w:marBottom w:val="0"/>
          <w:divBdr>
            <w:top w:val="none" w:sz="0" w:space="0" w:color="auto"/>
            <w:left w:val="none" w:sz="0" w:space="0" w:color="auto"/>
            <w:bottom w:val="none" w:sz="0" w:space="0" w:color="auto"/>
            <w:right w:val="none" w:sz="0" w:space="0" w:color="auto"/>
          </w:divBdr>
        </w:div>
        <w:div w:id="1378121036">
          <w:marLeft w:val="640"/>
          <w:marRight w:val="0"/>
          <w:marTop w:val="0"/>
          <w:marBottom w:val="0"/>
          <w:divBdr>
            <w:top w:val="none" w:sz="0" w:space="0" w:color="auto"/>
            <w:left w:val="none" w:sz="0" w:space="0" w:color="auto"/>
            <w:bottom w:val="none" w:sz="0" w:space="0" w:color="auto"/>
            <w:right w:val="none" w:sz="0" w:space="0" w:color="auto"/>
          </w:divBdr>
        </w:div>
        <w:div w:id="2135712036">
          <w:marLeft w:val="640"/>
          <w:marRight w:val="0"/>
          <w:marTop w:val="0"/>
          <w:marBottom w:val="0"/>
          <w:divBdr>
            <w:top w:val="none" w:sz="0" w:space="0" w:color="auto"/>
            <w:left w:val="none" w:sz="0" w:space="0" w:color="auto"/>
            <w:bottom w:val="none" w:sz="0" w:space="0" w:color="auto"/>
            <w:right w:val="none" w:sz="0" w:space="0" w:color="auto"/>
          </w:divBdr>
        </w:div>
        <w:div w:id="961155715">
          <w:marLeft w:val="640"/>
          <w:marRight w:val="0"/>
          <w:marTop w:val="0"/>
          <w:marBottom w:val="0"/>
          <w:divBdr>
            <w:top w:val="none" w:sz="0" w:space="0" w:color="auto"/>
            <w:left w:val="none" w:sz="0" w:space="0" w:color="auto"/>
            <w:bottom w:val="none" w:sz="0" w:space="0" w:color="auto"/>
            <w:right w:val="none" w:sz="0" w:space="0" w:color="auto"/>
          </w:divBdr>
        </w:div>
        <w:div w:id="738290864">
          <w:marLeft w:val="640"/>
          <w:marRight w:val="0"/>
          <w:marTop w:val="0"/>
          <w:marBottom w:val="0"/>
          <w:divBdr>
            <w:top w:val="none" w:sz="0" w:space="0" w:color="auto"/>
            <w:left w:val="none" w:sz="0" w:space="0" w:color="auto"/>
            <w:bottom w:val="none" w:sz="0" w:space="0" w:color="auto"/>
            <w:right w:val="none" w:sz="0" w:space="0" w:color="auto"/>
          </w:divBdr>
        </w:div>
        <w:div w:id="1436025150">
          <w:marLeft w:val="640"/>
          <w:marRight w:val="0"/>
          <w:marTop w:val="0"/>
          <w:marBottom w:val="0"/>
          <w:divBdr>
            <w:top w:val="none" w:sz="0" w:space="0" w:color="auto"/>
            <w:left w:val="none" w:sz="0" w:space="0" w:color="auto"/>
            <w:bottom w:val="none" w:sz="0" w:space="0" w:color="auto"/>
            <w:right w:val="none" w:sz="0" w:space="0" w:color="auto"/>
          </w:divBdr>
        </w:div>
        <w:div w:id="570971264">
          <w:marLeft w:val="640"/>
          <w:marRight w:val="0"/>
          <w:marTop w:val="0"/>
          <w:marBottom w:val="0"/>
          <w:divBdr>
            <w:top w:val="none" w:sz="0" w:space="0" w:color="auto"/>
            <w:left w:val="none" w:sz="0" w:space="0" w:color="auto"/>
            <w:bottom w:val="none" w:sz="0" w:space="0" w:color="auto"/>
            <w:right w:val="none" w:sz="0" w:space="0" w:color="auto"/>
          </w:divBdr>
        </w:div>
        <w:div w:id="1623340190">
          <w:marLeft w:val="640"/>
          <w:marRight w:val="0"/>
          <w:marTop w:val="0"/>
          <w:marBottom w:val="0"/>
          <w:divBdr>
            <w:top w:val="none" w:sz="0" w:space="0" w:color="auto"/>
            <w:left w:val="none" w:sz="0" w:space="0" w:color="auto"/>
            <w:bottom w:val="none" w:sz="0" w:space="0" w:color="auto"/>
            <w:right w:val="none" w:sz="0" w:space="0" w:color="auto"/>
          </w:divBdr>
        </w:div>
        <w:div w:id="631522901">
          <w:marLeft w:val="640"/>
          <w:marRight w:val="0"/>
          <w:marTop w:val="0"/>
          <w:marBottom w:val="0"/>
          <w:divBdr>
            <w:top w:val="none" w:sz="0" w:space="0" w:color="auto"/>
            <w:left w:val="none" w:sz="0" w:space="0" w:color="auto"/>
            <w:bottom w:val="none" w:sz="0" w:space="0" w:color="auto"/>
            <w:right w:val="none" w:sz="0" w:space="0" w:color="auto"/>
          </w:divBdr>
        </w:div>
        <w:div w:id="1515149775">
          <w:marLeft w:val="640"/>
          <w:marRight w:val="0"/>
          <w:marTop w:val="0"/>
          <w:marBottom w:val="0"/>
          <w:divBdr>
            <w:top w:val="none" w:sz="0" w:space="0" w:color="auto"/>
            <w:left w:val="none" w:sz="0" w:space="0" w:color="auto"/>
            <w:bottom w:val="none" w:sz="0" w:space="0" w:color="auto"/>
            <w:right w:val="none" w:sz="0" w:space="0" w:color="auto"/>
          </w:divBdr>
        </w:div>
        <w:div w:id="246354608">
          <w:marLeft w:val="640"/>
          <w:marRight w:val="0"/>
          <w:marTop w:val="0"/>
          <w:marBottom w:val="0"/>
          <w:divBdr>
            <w:top w:val="none" w:sz="0" w:space="0" w:color="auto"/>
            <w:left w:val="none" w:sz="0" w:space="0" w:color="auto"/>
            <w:bottom w:val="none" w:sz="0" w:space="0" w:color="auto"/>
            <w:right w:val="none" w:sz="0" w:space="0" w:color="auto"/>
          </w:divBdr>
        </w:div>
        <w:div w:id="1976838269">
          <w:marLeft w:val="640"/>
          <w:marRight w:val="0"/>
          <w:marTop w:val="0"/>
          <w:marBottom w:val="0"/>
          <w:divBdr>
            <w:top w:val="none" w:sz="0" w:space="0" w:color="auto"/>
            <w:left w:val="none" w:sz="0" w:space="0" w:color="auto"/>
            <w:bottom w:val="none" w:sz="0" w:space="0" w:color="auto"/>
            <w:right w:val="none" w:sz="0" w:space="0" w:color="auto"/>
          </w:divBdr>
        </w:div>
        <w:div w:id="1254826827">
          <w:marLeft w:val="640"/>
          <w:marRight w:val="0"/>
          <w:marTop w:val="0"/>
          <w:marBottom w:val="0"/>
          <w:divBdr>
            <w:top w:val="none" w:sz="0" w:space="0" w:color="auto"/>
            <w:left w:val="none" w:sz="0" w:space="0" w:color="auto"/>
            <w:bottom w:val="none" w:sz="0" w:space="0" w:color="auto"/>
            <w:right w:val="none" w:sz="0" w:space="0" w:color="auto"/>
          </w:divBdr>
        </w:div>
        <w:div w:id="1997030503">
          <w:marLeft w:val="640"/>
          <w:marRight w:val="0"/>
          <w:marTop w:val="0"/>
          <w:marBottom w:val="0"/>
          <w:divBdr>
            <w:top w:val="none" w:sz="0" w:space="0" w:color="auto"/>
            <w:left w:val="none" w:sz="0" w:space="0" w:color="auto"/>
            <w:bottom w:val="none" w:sz="0" w:space="0" w:color="auto"/>
            <w:right w:val="none" w:sz="0" w:space="0" w:color="auto"/>
          </w:divBdr>
        </w:div>
        <w:div w:id="772164506">
          <w:marLeft w:val="640"/>
          <w:marRight w:val="0"/>
          <w:marTop w:val="0"/>
          <w:marBottom w:val="0"/>
          <w:divBdr>
            <w:top w:val="none" w:sz="0" w:space="0" w:color="auto"/>
            <w:left w:val="none" w:sz="0" w:space="0" w:color="auto"/>
            <w:bottom w:val="none" w:sz="0" w:space="0" w:color="auto"/>
            <w:right w:val="none" w:sz="0" w:space="0" w:color="auto"/>
          </w:divBdr>
        </w:div>
        <w:div w:id="1611548156">
          <w:marLeft w:val="640"/>
          <w:marRight w:val="0"/>
          <w:marTop w:val="0"/>
          <w:marBottom w:val="0"/>
          <w:divBdr>
            <w:top w:val="none" w:sz="0" w:space="0" w:color="auto"/>
            <w:left w:val="none" w:sz="0" w:space="0" w:color="auto"/>
            <w:bottom w:val="none" w:sz="0" w:space="0" w:color="auto"/>
            <w:right w:val="none" w:sz="0" w:space="0" w:color="auto"/>
          </w:divBdr>
        </w:div>
        <w:div w:id="1677539512">
          <w:marLeft w:val="640"/>
          <w:marRight w:val="0"/>
          <w:marTop w:val="0"/>
          <w:marBottom w:val="0"/>
          <w:divBdr>
            <w:top w:val="none" w:sz="0" w:space="0" w:color="auto"/>
            <w:left w:val="none" w:sz="0" w:space="0" w:color="auto"/>
            <w:bottom w:val="none" w:sz="0" w:space="0" w:color="auto"/>
            <w:right w:val="none" w:sz="0" w:space="0" w:color="auto"/>
          </w:divBdr>
        </w:div>
        <w:div w:id="1948586899">
          <w:marLeft w:val="640"/>
          <w:marRight w:val="0"/>
          <w:marTop w:val="0"/>
          <w:marBottom w:val="0"/>
          <w:divBdr>
            <w:top w:val="none" w:sz="0" w:space="0" w:color="auto"/>
            <w:left w:val="none" w:sz="0" w:space="0" w:color="auto"/>
            <w:bottom w:val="none" w:sz="0" w:space="0" w:color="auto"/>
            <w:right w:val="none" w:sz="0" w:space="0" w:color="auto"/>
          </w:divBdr>
        </w:div>
        <w:div w:id="157038268">
          <w:marLeft w:val="640"/>
          <w:marRight w:val="0"/>
          <w:marTop w:val="0"/>
          <w:marBottom w:val="0"/>
          <w:divBdr>
            <w:top w:val="none" w:sz="0" w:space="0" w:color="auto"/>
            <w:left w:val="none" w:sz="0" w:space="0" w:color="auto"/>
            <w:bottom w:val="none" w:sz="0" w:space="0" w:color="auto"/>
            <w:right w:val="none" w:sz="0" w:space="0" w:color="auto"/>
          </w:divBdr>
        </w:div>
        <w:div w:id="1661732894">
          <w:marLeft w:val="640"/>
          <w:marRight w:val="0"/>
          <w:marTop w:val="0"/>
          <w:marBottom w:val="0"/>
          <w:divBdr>
            <w:top w:val="none" w:sz="0" w:space="0" w:color="auto"/>
            <w:left w:val="none" w:sz="0" w:space="0" w:color="auto"/>
            <w:bottom w:val="none" w:sz="0" w:space="0" w:color="auto"/>
            <w:right w:val="none" w:sz="0" w:space="0" w:color="auto"/>
          </w:divBdr>
        </w:div>
        <w:div w:id="1921214723">
          <w:marLeft w:val="640"/>
          <w:marRight w:val="0"/>
          <w:marTop w:val="0"/>
          <w:marBottom w:val="0"/>
          <w:divBdr>
            <w:top w:val="none" w:sz="0" w:space="0" w:color="auto"/>
            <w:left w:val="none" w:sz="0" w:space="0" w:color="auto"/>
            <w:bottom w:val="none" w:sz="0" w:space="0" w:color="auto"/>
            <w:right w:val="none" w:sz="0" w:space="0" w:color="auto"/>
          </w:divBdr>
        </w:div>
        <w:div w:id="1347176894">
          <w:marLeft w:val="640"/>
          <w:marRight w:val="0"/>
          <w:marTop w:val="0"/>
          <w:marBottom w:val="0"/>
          <w:divBdr>
            <w:top w:val="none" w:sz="0" w:space="0" w:color="auto"/>
            <w:left w:val="none" w:sz="0" w:space="0" w:color="auto"/>
            <w:bottom w:val="none" w:sz="0" w:space="0" w:color="auto"/>
            <w:right w:val="none" w:sz="0" w:space="0" w:color="auto"/>
          </w:divBdr>
        </w:div>
        <w:div w:id="179782800">
          <w:marLeft w:val="640"/>
          <w:marRight w:val="0"/>
          <w:marTop w:val="0"/>
          <w:marBottom w:val="0"/>
          <w:divBdr>
            <w:top w:val="none" w:sz="0" w:space="0" w:color="auto"/>
            <w:left w:val="none" w:sz="0" w:space="0" w:color="auto"/>
            <w:bottom w:val="none" w:sz="0" w:space="0" w:color="auto"/>
            <w:right w:val="none" w:sz="0" w:space="0" w:color="auto"/>
          </w:divBdr>
        </w:div>
        <w:div w:id="1927952539">
          <w:marLeft w:val="640"/>
          <w:marRight w:val="0"/>
          <w:marTop w:val="0"/>
          <w:marBottom w:val="0"/>
          <w:divBdr>
            <w:top w:val="none" w:sz="0" w:space="0" w:color="auto"/>
            <w:left w:val="none" w:sz="0" w:space="0" w:color="auto"/>
            <w:bottom w:val="none" w:sz="0" w:space="0" w:color="auto"/>
            <w:right w:val="none" w:sz="0" w:space="0" w:color="auto"/>
          </w:divBdr>
        </w:div>
        <w:div w:id="678119681">
          <w:marLeft w:val="640"/>
          <w:marRight w:val="0"/>
          <w:marTop w:val="0"/>
          <w:marBottom w:val="0"/>
          <w:divBdr>
            <w:top w:val="none" w:sz="0" w:space="0" w:color="auto"/>
            <w:left w:val="none" w:sz="0" w:space="0" w:color="auto"/>
            <w:bottom w:val="none" w:sz="0" w:space="0" w:color="auto"/>
            <w:right w:val="none" w:sz="0" w:space="0" w:color="auto"/>
          </w:divBdr>
        </w:div>
        <w:div w:id="1302617208">
          <w:marLeft w:val="640"/>
          <w:marRight w:val="0"/>
          <w:marTop w:val="0"/>
          <w:marBottom w:val="0"/>
          <w:divBdr>
            <w:top w:val="none" w:sz="0" w:space="0" w:color="auto"/>
            <w:left w:val="none" w:sz="0" w:space="0" w:color="auto"/>
            <w:bottom w:val="none" w:sz="0" w:space="0" w:color="auto"/>
            <w:right w:val="none" w:sz="0" w:space="0" w:color="auto"/>
          </w:divBdr>
        </w:div>
        <w:div w:id="298070418">
          <w:marLeft w:val="640"/>
          <w:marRight w:val="0"/>
          <w:marTop w:val="0"/>
          <w:marBottom w:val="0"/>
          <w:divBdr>
            <w:top w:val="none" w:sz="0" w:space="0" w:color="auto"/>
            <w:left w:val="none" w:sz="0" w:space="0" w:color="auto"/>
            <w:bottom w:val="none" w:sz="0" w:space="0" w:color="auto"/>
            <w:right w:val="none" w:sz="0" w:space="0" w:color="auto"/>
          </w:divBdr>
        </w:div>
        <w:div w:id="1110900945">
          <w:marLeft w:val="640"/>
          <w:marRight w:val="0"/>
          <w:marTop w:val="0"/>
          <w:marBottom w:val="0"/>
          <w:divBdr>
            <w:top w:val="none" w:sz="0" w:space="0" w:color="auto"/>
            <w:left w:val="none" w:sz="0" w:space="0" w:color="auto"/>
            <w:bottom w:val="none" w:sz="0" w:space="0" w:color="auto"/>
            <w:right w:val="none" w:sz="0" w:space="0" w:color="auto"/>
          </w:divBdr>
        </w:div>
        <w:div w:id="1219976868">
          <w:marLeft w:val="640"/>
          <w:marRight w:val="0"/>
          <w:marTop w:val="0"/>
          <w:marBottom w:val="0"/>
          <w:divBdr>
            <w:top w:val="none" w:sz="0" w:space="0" w:color="auto"/>
            <w:left w:val="none" w:sz="0" w:space="0" w:color="auto"/>
            <w:bottom w:val="none" w:sz="0" w:space="0" w:color="auto"/>
            <w:right w:val="none" w:sz="0" w:space="0" w:color="auto"/>
          </w:divBdr>
        </w:div>
        <w:div w:id="1682244237">
          <w:marLeft w:val="640"/>
          <w:marRight w:val="0"/>
          <w:marTop w:val="0"/>
          <w:marBottom w:val="0"/>
          <w:divBdr>
            <w:top w:val="none" w:sz="0" w:space="0" w:color="auto"/>
            <w:left w:val="none" w:sz="0" w:space="0" w:color="auto"/>
            <w:bottom w:val="none" w:sz="0" w:space="0" w:color="auto"/>
            <w:right w:val="none" w:sz="0" w:space="0" w:color="auto"/>
          </w:divBdr>
        </w:div>
        <w:div w:id="1426732193">
          <w:marLeft w:val="640"/>
          <w:marRight w:val="0"/>
          <w:marTop w:val="0"/>
          <w:marBottom w:val="0"/>
          <w:divBdr>
            <w:top w:val="none" w:sz="0" w:space="0" w:color="auto"/>
            <w:left w:val="none" w:sz="0" w:space="0" w:color="auto"/>
            <w:bottom w:val="none" w:sz="0" w:space="0" w:color="auto"/>
            <w:right w:val="none" w:sz="0" w:space="0" w:color="auto"/>
          </w:divBdr>
        </w:div>
        <w:div w:id="332223556">
          <w:marLeft w:val="640"/>
          <w:marRight w:val="0"/>
          <w:marTop w:val="0"/>
          <w:marBottom w:val="0"/>
          <w:divBdr>
            <w:top w:val="none" w:sz="0" w:space="0" w:color="auto"/>
            <w:left w:val="none" w:sz="0" w:space="0" w:color="auto"/>
            <w:bottom w:val="none" w:sz="0" w:space="0" w:color="auto"/>
            <w:right w:val="none" w:sz="0" w:space="0" w:color="auto"/>
          </w:divBdr>
        </w:div>
        <w:div w:id="1544294852">
          <w:marLeft w:val="640"/>
          <w:marRight w:val="0"/>
          <w:marTop w:val="0"/>
          <w:marBottom w:val="0"/>
          <w:divBdr>
            <w:top w:val="none" w:sz="0" w:space="0" w:color="auto"/>
            <w:left w:val="none" w:sz="0" w:space="0" w:color="auto"/>
            <w:bottom w:val="none" w:sz="0" w:space="0" w:color="auto"/>
            <w:right w:val="none" w:sz="0" w:space="0" w:color="auto"/>
          </w:divBdr>
        </w:div>
        <w:div w:id="723024179">
          <w:marLeft w:val="640"/>
          <w:marRight w:val="0"/>
          <w:marTop w:val="0"/>
          <w:marBottom w:val="0"/>
          <w:divBdr>
            <w:top w:val="none" w:sz="0" w:space="0" w:color="auto"/>
            <w:left w:val="none" w:sz="0" w:space="0" w:color="auto"/>
            <w:bottom w:val="none" w:sz="0" w:space="0" w:color="auto"/>
            <w:right w:val="none" w:sz="0" w:space="0" w:color="auto"/>
          </w:divBdr>
        </w:div>
        <w:div w:id="869531940">
          <w:marLeft w:val="640"/>
          <w:marRight w:val="0"/>
          <w:marTop w:val="0"/>
          <w:marBottom w:val="0"/>
          <w:divBdr>
            <w:top w:val="none" w:sz="0" w:space="0" w:color="auto"/>
            <w:left w:val="none" w:sz="0" w:space="0" w:color="auto"/>
            <w:bottom w:val="none" w:sz="0" w:space="0" w:color="auto"/>
            <w:right w:val="none" w:sz="0" w:space="0" w:color="auto"/>
          </w:divBdr>
        </w:div>
        <w:div w:id="1132015799">
          <w:marLeft w:val="640"/>
          <w:marRight w:val="0"/>
          <w:marTop w:val="0"/>
          <w:marBottom w:val="0"/>
          <w:divBdr>
            <w:top w:val="none" w:sz="0" w:space="0" w:color="auto"/>
            <w:left w:val="none" w:sz="0" w:space="0" w:color="auto"/>
            <w:bottom w:val="none" w:sz="0" w:space="0" w:color="auto"/>
            <w:right w:val="none" w:sz="0" w:space="0" w:color="auto"/>
          </w:divBdr>
        </w:div>
        <w:div w:id="40370441">
          <w:marLeft w:val="640"/>
          <w:marRight w:val="0"/>
          <w:marTop w:val="0"/>
          <w:marBottom w:val="0"/>
          <w:divBdr>
            <w:top w:val="none" w:sz="0" w:space="0" w:color="auto"/>
            <w:left w:val="none" w:sz="0" w:space="0" w:color="auto"/>
            <w:bottom w:val="none" w:sz="0" w:space="0" w:color="auto"/>
            <w:right w:val="none" w:sz="0" w:space="0" w:color="auto"/>
          </w:divBdr>
        </w:div>
        <w:div w:id="1166676533">
          <w:marLeft w:val="640"/>
          <w:marRight w:val="0"/>
          <w:marTop w:val="0"/>
          <w:marBottom w:val="0"/>
          <w:divBdr>
            <w:top w:val="none" w:sz="0" w:space="0" w:color="auto"/>
            <w:left w:val="none" w:sz="0" w:space="0" w:color="auto"/>
            <w:bottom w:val="none" w:sz="0" w:space="0" w:color="auto"/>
            <w:right w:val="none" w:sz="0" w:space="0" w:color="auto"/>
          </w:divBdr>
        </w:div>
        <w:div w:id="235212551">
          <w:marLeft w:val="640"/>
          <w:marRight w:val="0"/>
          <w:marTop w:val="0"/>
          <w:marBottom w:val="0"/>
          <w:divBdr>
            <w:top w:val="none" w:sz="0" w:space="0" w:color="auto"/>
            <w:left w:val="none" w:sz="0" w:space="0" w:color="auto"/>
            <w:bottom w:val="none" w:sz="0" w:space="0" w:color="auto"/>
            <w:right w:val="none" w:sz="0" w:space="0" w:color="auto"/>
          </w:divBdr>
        </w:div>
        <w:div w:id="344482071">
          <w:marLeft w:val="640"/>
          <w:marRight w:val="0"/>
          <w:marTop w:val="0"/>
          <w:marBottom w:val="0"/>
          <w:divBdr>
            <w:top w:val="none" w:sz="0" w:space="0" w:color="auto"/>
            <w:left w:val="none" w:sz="0" w:space="0" w:color="auto"/>
            <w:bottom w:val="none" w:sz="0" w:space="0" w:color="auto"/>
            <w:right w:val="none" w:sz="0" w:space="0" w:color="auto"/>
          </w:divBdr>
        </w:div>
        <w:div w:id="1498883045">
          <w:marLeft w:val="640"/>
          <w:marRight w:val="0"/>
          <w:marTop w:val="0"/>
          <w:marBottom w:val="0"/>
          <w:divBdr>
            <w:top w:val="none" w:sz="0" w:space="0" w:color="auto"/>
            <w:left w:val="none" w:sz="0" w:space="0" w:color="auto"/>
            <w:bottom w:val="none" w:sz="0" w:space="0" w:color="auto"/>
            <w:right w:val="none" w:sz="0" w:space="0" w:color="auto"/>
          </w:divBdr>
        </w:div>
        <w:div w:id="258216399">
          <w:marLeft w:val="640"/>
          <w:marRight w:val="0"/>
          <w:marTop w:val="0"/>
          <w:marBottom w:val="0"/>
          <w:divBdr>
            <w:top w:val="none" w:sz="0" w:space="0" w:color="auto"/>
            <w:left w:val="none" w:sz="0" w:space="0" w:color="auto"/>
            <w:bottom w:val="none" w:sz="0" w:space="0" w:color="auto"/>
            <w:right w:val="none" w:sz="0" w:space="0" w:color="auto"/>
          </w:divBdr>
        </w:div>
        <w:div w:id="1158839257">
          <w:marLeft w:val="640"/>
          <w:marRight w:val="0"/>
          <w:marTop w:val="0"/>
          <w:marBottom w:val="0"/>
          <w:divBdr>
            <w:top w:val="none" w:sz="0" w:space="0" w:color="auto"/>
            <w:left w:val="none" w:sz="0" w:space="0" w:color="auto"/>
            <w:bottom w:val="none" w:sz="0" w:space="0" w:color="auto"/>
            <w:right w:val="none" w:sz="0" w:space="0" w:color="auto"/>
          </w:divBdr>
        </w:div>
        <w:div w:id="1504079613">
          <w:marLeft w:val="640"/>
          <w:marRight w:val="0"/>
          <w:marTop w:val="0"/>
          <w:marBottom w:val="0"/>
          <w:divBdr>
            <w:top w:val="none" w:sz="0" w:space="0" w:color="auto"/>
            <w:left w:val="none" w:sz="0" w:space="0" w:color="auto"/>
            <w:bottom w:val="none" w:sz="0" w:space="0" w:color="auto"/>
            <w:right w:val="none" w:sz="0" w:space="0" w:color="auto"/>
          </w:divBdr>
        </w:div>
        <w:div w:id="1993292157">
          <w:marLeft w:val="640"/>
          <w:marRight w:val="0"/>
          <w:marTop w:val="0"/>
          <w:marBottom w:val="0"/>
          <w:divBdr>
            <w:top w:val="none" w:sz="0" w:space="0" w:color="auto"/>
            <w:left w:val="none" w:sz="0" w:space="0" w:color="auto"/>
            <w:bottom w:val="none" w:sz="0" w:space="0" w:color="auto"/>
            <w:right w:val="none" w:sz="0" w:space="0" w:color="auto"/>
          </w:divBdr>
        </w:div>
        <w:div w:id="389351555">
          <w:marLeft w:val="640"/>
          <w:marRight w:val="0"/>
          <w:marTop w:val="0"/>
          <w:marBottom w:val="0"/>
          <w:divBdr>
            <w:top w:val="none" w:sz="0" w:space="0" w:color="auto"/>
            <w:left w:val="none" w:sz="0" w:space="0" w:color="auto"/>
            <w:bottom w:val="none" w:sz="0" w:space="0" w:color="auto"/>
            <w:right w:val="none" w:sz="0" w:space="0" w:color="auto"/>
          </w:divBdr>
        </w:div>
        <w:div w:id="647512592">
          <w:marLeft w:val="640"/>
          <w:marRight w:val="0"/>
          <w:marTop w:val="0"/>
          <w:marBottom w:val="0"/>
          <w:divBdr>
            <w:top w:val="none" w:sz="0" w:space="0" w:color="auto"/>
            <w:left w:val="none" w:sz="0" w:space="0" w:color="auto"/>
            <w:bottom w:val="none" w:sz="0" w:space="0" w:color="auto"/>
            <w:right w:val="none" w:sz="0" w:space="0" w:color="auto"/>
          </w:divBdr>
        </w:div>
        <w:div w:id="1781139499">
          <w:marLeft w:val="640"/>
          <w:marRight w:val="0"/>
          <w:marTop w:val="0"/>
          <w:marBottom w:val="0"/>
          <w:divBdr>
            <w:top w:val="none" w:sz="0" w:space="0" w:color="auto"/>
            <w:left w:val="none" w:sz="0" w:space="0" w:color="auto"/>
            <w:bottom w:val="none" w:sz="0" w:space="0" w:color="auto"/>
            <w:right w:val="none" w:sz="0" w:space="0" w:color="auto"/>
          </w:divBdr>
        </w:div>
        <w:div w:id="1513059181">
          <w:marLeft w:val="640"/>
          <w:marRight w:val="0"/>
          <w:marTop w:val="0"/>
          <w:marBottom w:val="0"/>
          <w:divBdr>
            <w:top w:val="none" w:sz="0" w:space="0" w:color="auto"/>
            <w:left w:val="none" w:sz="0" w:space="0" w:color="auto"/>
            <w:bottom w:val="none" w:sz="0" w:space="0" w:color="auto"/>
            <w:right w:val="none" w:sz="0" w:space="0" w:color="auto"/>
          </w:divBdr>
        </w:div>
        <w:div w:id="1325358987">
          <w:marLeft w:val="640"/>
          <w:marRight w:val="0"/>
          <w:marTop w:val="0"/>
          <w:marBottom w:val="0"/>
          <w:divBdr>
            <w:top w:val="none" w:sz="0" w:space="0" w:color="auto"/>
            <w:left w:val="none" w:sz="0" w:space="0" w:color="auto"/>
            <w:bottom w:val="none" w:sz="0" w:space="0" w:color="auto"/>
            <w:right w:val="none" w:sz="0" w:space="0" w:color="auto"/>
          </w:divBdr>
        </w:div>
        <w:div w:id="1809858907">
          <w:marLeft w:val="640"/>
          <w:marRight w:val="0"/>
          <w:marTop w:val="0"/>
          <w:marBottom w:val="0"/>
          <w:divBdr>
            <w:top w:val="none" w:sz="0" w:space="0" w:color="auto"/>
            <w:left w:val="none" w:sz="0" w:space="0" w:color="auto"/>
            <w:bottom w:val="none" w:sz="0" w:space="0" w:color="auto"/>
            <w:right w:val="none" w:sz="0" w:space="0" w:color="auto"/>
          </w:divBdr>
        </w:div>
        <w:div w:id="1728990844">
          <w:marLeft w:val="640"/>
          <w:marRight w:val="0"/>
          <w:marTop w:val="0"/>
          <w:marBottom w:val="0"/>
          <w:divBdr>
            <w:top w:val="none" w:sz="0" w:space="0" w:color="auto"/>
            <w:left w:val="none" w:sz="0" w:space="0" w:color="auto"/>
            <w:bottom w:val="none" w:sz="0" w:space="0" w:color="auto"/>
            <w:right w:val="none" w:sz="0" w:space="0" w:color="auto"/>
          </w:divBdr>
        </w:div>
        <w:div w:id="191698031">
          <w:marLeft w:val="640"/>
          <w:marRight w:val="0"/>
          <w:marTop w:val="0"/>
          <w:marBottom w:val="0"/>
          <w:divBdr>
            <w:top w:val="none" w:sz="0" w:space="0" w:color="auto"/>
            <w:left w:val="none" w:sz="0" w:space="0" w:color="auto"/>
            <w:bottom w:val="none" w:sz="0" w:space="0" w:color="auto"/>
            <w:right w:val="none" w:sz="0" w:space="0" w:color="auto"/>
          </w:divBdr>
        </w:div>
        <w:div w:id="1655838770">
          <w:marLeft w:val="640"/>
          <w:marRight w:val="0"/>
          <w:marTop w:val="0"/>
          <w:marBottom w:val="0"/>
          <w:divBdr>
            <w:top w:val="none" w:sz="0" w:space="0" w:color="auto"/>
            <w:left w:val="none" w:sz="0" w:space="0" w:color="auto"/>
            <w:bottom w:val="none" w:sz="0" w:space="0" w:color="auto"/>
            <w:right w:val="none" w:sz="0" w:space="0" w:color="auto"/>
          </w:divBdr>
        </w:div>
        <w:div w:id="962885296">
          <w:marLeft w:val="640"/>
          <w:marRight w:val="0"/>
          <w:marTop w:val="0"/>
          <w:marBottom w:val="0"/>
          <w:divBdr>
            <w:top w:val="none" w:sz="0" w:space="0" w:color="auto"/>
            <w:left w:val="none" w:sz="0" w:space="0" w:color="auto"/>
            <w:bottom w:val="none" w:sz="0" w:space="0" w:color="auto"/>
            <w:right w:val="none" w:sz="0" w:space="0" w:color="auto"/>
          </w:divBdr>
        </w:div>
        <w:div w:id="1849977109">
          <w:marLeft w:val="640"/>
          <w:marRight w:val="0"/>
          <w:marTop w:val="0"/>
          <w:marBottom w:val="0"/>
          <w:divBdr>
            <w:top w:val="none" w:sz="0" w:space="0" w:color="auto"/>
            <w:left w:val="none" w:sz="0" w:space="0" w:color="auto"/>
            <w:bottom w:val="none" w:sz="0" w:space="0" w:color="auto"/>
            <w:right w:val="none" w:sz="0" w:space="0" w:color="auto"/>
          </w:divBdr>
        </w:div>
        <w:div w:id="1768426128">
          <w:marLeft w:val="640"/>
          <w:marRight w:val="0"/>
          <w:marTop w:val="0"/>
          <w:marBottom w:val="0"/>
          <w:divBdr>
            <w:top w:val="none" w:sz="0" w:space="0" w:color="auto"/>
            <w:left w:val="none" w:sz="0" w:space="0" w:color="auto"/>
            <w:bottom w:val="none" w:sz="0" w:space="0" w:color="auto"/>
            <w:right w:val="none" w:sz="0" w:space="0" w:color="auto"/>
          </w:divBdr>
        </w:div>
        <w:div w:id="973098194">
          <w:marLeft w:val="640"/>
          <w:marRight w:val="0"/>
          <w:marTop w:val="0"/>
          <w:marBottom w:val="0"/>
          <w:divBdr>
            <w:top w:val="none" w:sz="0" w:space="0" w:color="auto"/>
            <w:left w:val="none" w:sz="0" w:space="0" w:color="auto"/>
            <w:bottom w:val="none" w:sz="0" w:space="0" w:color="auto"/>
            <w:right w:val="none" w:sz="0" w:space="0" w:color="auto"/>
          </w:divBdr>
        </w:div>
        <w:div w:id="705133343">
          <w:marLeft w:val="640"/>
          <w:marRight w:val="0"/>
          <w:marTop w:val="0"/>
          <w:marBottom w:val="0"/>
          <w:divBdr>
            <w:top w:val="none" w:sz="0" w:space="0" w:color="auto"/>
            <w:left w:val="none" w:sz="0" w:space="0" w:color="auto"/>
            <w:bottom w:val="none" w:sz="0" w:space="0" w:color="auto"/>
            <w:right w:val="none" w:sz="0" w:space="0" w:color="auto"/>
          </w:divBdr>
        </w:div>
        <w:div w:id="2142840222">
          <w:marLeft w:val="640"/>
          <w:marRight w:val="0"/>
          <w:marTop w:val="0"/>
          <w:marBottom w:val="0"/>
          <w:divBdr>
            <w:top w:val="none" w:sz="0" w:space="0" w:color="auto"/>
            <w:left w:val="none" w:sz="0" w:space="0" w:color="auto"/>
            <w:bottom w:val="none" w:sz="0" w:space="0" w:color="auto"/>
            <w:right w:val="none" w:sz="0" w:space="0" w:color="auto"/>
          </w:divBdr>
        </w:div>
      </w:divsChild>
    </w:div>
    <w:div w:id="724067847">
      <w:bodyDiv w:val="1"/>
      <w:marLeft w:val="0"/>
      <w:marRight w:val="0"/>
      <w:marTop w:val="0"/>
      <w:marBottom w:val="0"/>
      <w:divBdr>
        <w:top w:val="none" w:sz="0" w:space="0" w:color="auto"/>
        <w:left w:val="none" w:sz="0" w:space="0" w:color="auto"/>
        <w:bottom w:val="none" w:sz="0" w:space="0" w:color="auto"/>
        <w:right w:val="none" w:sz="0" w:space="0" w:color="auto"/>
      </w:divBdr>
    </w:div>
    <w:div w:id="732044229">
      <w:bodyDiv w:val="1"/>
      <w:marLeft w:val="0"/>
      <w:marRight w:val="0"/>
      <w:marTop w:val="0"/>
      <w:marBottom w:val="0"/>
      <w:divBdr>
        <w:top w:val="none" w:sz="0" w:space="0" w:color="auto"/>
        <w:left w:val="none" w:sz="0" w:space="0" w:color="auto"/>
        <w:bottom w:val="none" w:sz="0" w:space="0" w:color="auto"/>
        <w:right w:val="none" w:sz="0" w:space="0" w:color="auto"/>
      </w:divBdr>
      <w:divsChild>
        <w:div w:id="221602085">
          <w:marLeft w:val="640"/>
          <w:marRight w:val="0"/>
          <w:marTop w:val="0"/>
          <w:marBottom w:val="0"/>
          <w:divBdr>
            <w:top w:val="none" w:sz="0" w:space="0" w:color="auto"/>
            <w:left w:val="none" w:sz="0" w:space="0" w:color="auto"/>
            <w:bottom w:val="none" w:sz="0" w:space="0" w:color="auto"/>
            <w:right w:val="none" w:sz="0" w:space="0" w:color="auto"/>
          </w:divBdr>
        </w:div>
        <w:div w:id="1857692420">
          <w:marLeft w:val="640"/>
          <w:marRight w:val="0"/>
          <w:marTop w:val="0"/>
          <w:marBottom w:val="0"/>
          <w:divBdr>
            <w:top w:val="none" w:sz="0" w:space="0" w:color="auto"/>
            <w:left w:val="none" w:sz="0" w:space="0" w:color="auto"/>
            <w:bottom w:val="none" w:sz="0" w:space="0" w:color="auto"/>
            <w:right w:val="none" w:sz="0" w:space="0" w:color="auto"/>
          </w:divBdr>
        </w:div>
        <w:div w:id="1728332047">
          <w:marLeft w:val="640"/>
          <w:marRight w:val="0"/>
          <w:marTop w:val="0"/>
          <w:marBottom w:val="0"/>
          <w:divBdr>
            <w:top w:val="none" w:sz="0" w:space="0" w:color="auto"/>
            <w:left w:val="none" w:sz="0" w:space="0" w:color="auto"/>
            <w:bottom w:val="none" w:sz="0" w:space="0" w:color="auto"/>
            <w:right w:val="none" w:sz="0" w:space="0" w:color="auto"/>
          </w:divBdr>
        </w:div>
        <w:div w:id="32312868">
          <w:marLeft w:val="640"/>
          <w:marRight w:val="0"/>
          <w:marTop w:val="0"/>
          <w:marBottom w:val="0"/>
          <w:divBdr>
            <w:top w:val="none" w:sz="0" w:space="0" w:color="auto"/>
            <w:left w:val="none" w:sz="0" w:space="0" w:color="auto"/>
            <w:bottom w:val="none" w:sz="0" w:space="0" w:color="auto"/>
            <w:right w:val="none" w:sz="0" w:space="0" w:color="auto"/>
          </w:divBdr>
        </w:div>
        <w:div w:id="288821392">
          <w:marLeft w:val="640"/>
          <w:marRight w:val="0"/>
          <w:marTop w:val="0"/>
          <w:marBottom w:val="0"/>
          <w:divBdr>
            <w:top w:val="none" w:sz="0" w:space="0" w:color="auto"/>
            <w:left w:val="none" w:sz="0" w:space="0" w:color="auto"/>
            <w:bottom w:val="none" w:sz="0" w:space="0" w:color="auto"/>
            <w:right w:val="none" w:sz="0" w:space="0" w:color="auto"/>
          </w:divBdr>
        </w:div>
        <w:div w:id="9331617">
          <w:marLeft w:val="640"/>
          <w:marRight w:val="0"/>
          <w:marTop w:val="0"/>
          <w:marBottom w:val="0"/>
          <w:divBdr>
            <w:top w:val="none" w:sz="0" w:space="0" w:color="auto"/>
            <w:left w:val="none" w:sz="0" w:space="0" w:color="auto"/>
            <w:bottom w:val="none" w:sz="0" w:space="0" w:color="auto"/>
            <w:right w:val="none" w:sz="0" w:space="0" w:color="auto"/>
          </w:divBdr>
        </w:div>
        <w:div w:id="1179077728">
          <w:marLeft w:val="640"/>
          <w:marRight w:val="0"/>
          <w:marTop w:val="0"/>
          <w:marBottom w:val="0"/>
          <w:divBdr>
            <w:top w:val="none" w:sz="0" w:space="0" w:color="auto"/>
            <w:left w:val="none" w:sz="0" w:space="0" w:color="auto"/>
            <w:bottom w:val="none" w:sz="0" w:space="0" w:color="auto"/>
            <w:right w:val="none" w:sz="0" w:space="0" w:color="auto"/>
          </w:divBdr>
        </w:div>
        <w:div w:id="376856887">
          <w:marLeft w:val="640"/>
          <w:marRight w:val="0"/>
          <w:marTop w:val="0"/>
          <w:marBottom w:val="0"/>
          <w:divBdr>
            <w:top w:val="none" w:sz="0" w:space="0" w:color="auto"/>
            <w:left w:val="none" w:sz="0" w:space="0" w:color="auto"/>
            <w:bottom w:val="none" w:sz="0" w:space="0" w:color="auto"/>
            <w:right w:val="none" w:sz="0" w:space="0" w:color="auto"/>
          </w:divBdr>
        </w:div>
        <w:div w:id="808861693">
          <w:marLeft w:val="640"/>
          <w:marRight w:val="0"/>
          <w:marTop w:val="0"/>
          <w:marBottom w:val="0"/>
          <w:divBdr>
            <w:top w:val="none" w:sz="0" w:space="0" w:color="auto"/>
            <w:left w:val="none" w:sz="0" w:space="0" w:color="auto"/>
            <w:bottom w:val="none" w:sz="0" w:space="0" w:color="auto"/>
            <w:right w:val="none" w:sz="0" w:space="0" w:color="auto"/>
          </w:divBdr>
        </w:div>
        <w:div w:id="1533766590">
          <w:marLeft w:val="640"/>
          <w:marRight w:val="0"/>
          <w:marTop w:val="0"/>
          <w:marBottom w:val="0"/>
          <w:divBdr>
            <w:top w:val="none" w:sz="0" w:space="0" w:color="auto"/>
            <w:left w:val="none" w:sz="0" w:space="0" w:color="auto"/>
            <w:bottom w:val="none" w:sz="0" w:space="0" w:color="auto"/>
            <w:right w:val="none" w:sz="0" w:space="0" w:color="auto"/>
          </w:divBdr>
        </w:div>
        <w:div w:id="1916014878">
          <w:marLeft w:val="640"/>
          <w:marRight w:val="0"/>
          <w:marTop w:val="0"/>
          <w:marBottom w:val="0"/>
          <w:divBdr>
            <w:top w:val="none" w:sz="0" w:space="0" w:color="auto"/>
            <w:left w:val="none" w:sz="0" w:space="0" w:color="auto"/>
            <w:bottom w:val="none" w:sz="0" w:space="0" w:color="auto"/>
            <w:right w:val="none" w:sz="0" w:space="0" w:color="auto"/>
          </w:divBdr>
        </w:div>
        <w:div w:id="1240365658">
          <w:marLeft w:val="640"/>
          <w:marRight w:val="0"/>
          <w:marTop w:val="0"/>
          <w:marBottom w:val="0"/>
          <w:divBdr>
            <w:top w:val="none" w:sz="0" w:space="0" w:color="auto"/>
            <w:left w:val="none" w:sz="0" w:space="0" w:color="auto"/>
            <w:bottom w:val="none" w:sz="0" w:space="0" w:color="auto"/>
            <w:right w:val="none" w:sz="0" w:space="0" w:color="auto"/>
          </w:divBdr>
        </w:div>
        <w:div w:id="1790856413">
          <w:marLeft w:val="640"/>
          <w:marRight w:val="0"/>
          <w:marTop w:val="0"/>
          <w:marBottom w:val="0"/>
          <w:divBdr>
            <w:top w:val="none" w:sz="0" w:space="0" w:color="auto"/>
            <w:left w:val="none" w:sz="0" w:space="0" w:color="auto"/>
            <w:bottom w:val="none" w:sz="0" w:space="0" w:color="auto"/>
            <w:right w:val="none" w:sz="0" w:space="0" w:color="auto"/>
          </w:divBdr>
        </w:div>
        <w:div w:id="1604993418">
          <w:marLeft w:val="640"/>
          <w:marRight w:val="0"/>
          <w:marTop w:val="0"/>
          <w:marBottom w:val="0"/>
          <w:divBdr>
            <w:top w:val="none" w:sz="0" w:space="0" w:color="auto"/>
            <w:left w:val="none" w:sz="0" w:space="0" w:color="auto"/>
            <w:bottom w:val="none" w:sz="0" w:space="0" w:color="auto"/>
            <w:right w:val="none" w:sz="0" w:space="0" w:color="auto"/>
          </w:divBdr>
        </w:div>
        <w:div w:id="1443260112">
          <w:marLeft w:val="640"/>
          <w:marRight w:val="0"/>
          <w:marTop w:val="0"/>
          <w:marBottom w:val="0"/>
          <w:divBdr>
            <w:top w:val="none" w:sz="0" w:space="0" w:color="auto"/>
            <w:left w:val="none" w:sz="0" w:space="0" w:color="auto"/>
            <w:bottom w:val="none" w:sz="0" w:space="0" w:color="auto"/>
            <w:right w:val="none" w:sz="0" w:space="0" w:color="auto"/>
          </w:divBdr>
        </w:div>
        <w:div w:id="1676691717">
          <w:marLeft w:val="640"/>
          <w:marRight w:val="0"/>
          <w:marTop w:val="0"/>
          <w:marBottom w:val="0"/>
          <w:divBdr>
            <w:top w:val="none" w:sz="0" w:space="0" w:color="auto"/>
            <w:left w:val="none" w:sz="0" w:space="0" w:color="auto"/>
            <w:bottom w:val="none" w:sz="0" w:space="0" w:color="auto"/>
            <w:right w:val="none" w:sz="0" w:space="0" w:color="auto"/>
          </w:divBdr>
        </w:div>
        <w:div w:id="1954943573">
          <w:marLeft w:val="640"/>
          <w:marRight w:val="0"/>
          <w:marTop w:val="0"/>
          <w:marBottom w:val="0"/>
          <w:divBdr>
            <w:top w:val="none" w:sz="0" w:space="0" w:color="auto"/>
            <w:left w:val="none" w:sz="0" w:space="0" w:color="auto"/>
            <w:bottom w:val="none" w:sz="0" w:space="0" w:color="auto"/>
            <w:right w:val="none" w:sz="0" w:space="0" w:color="auto"/>
          </w:divBdr>
        </w:div>
        <w:div w:id="1229918323">
          <w:marLeft w:val="640"/>
          <w:marRight w:val="0"/>
          <w:marTop w:val="0"/>
          <w:marBottom w:val="0"/>
          <w:divBdr>
            <w:top w:val="none" w:sz="0" w:space="0" w:color="auto"/>
            <w:left w:val="none" w:sz="0" w:space="0" w:color="auto"/>
            <w:bottom w:val="none" w:sz="0" w:space="0" w:color="auto"/>
            <w:right w:val="none" w:sz="0" w:space="0" w:color="auto"/>
          </w:divBdr>
        </w:div>
        <w:div w:id="429472456">
          <w:marLeft w:val="640"/>
          <w:marRight w:val="0"/>
          <w:marTop w:val="0"/>
          <w:marBottom w:val="0"/>
          <w:divBdr>
            <w:top w:val="none" w:sz="0" w:space="0" w:color="auto"/>
            <w:left w:val="none" w:sz="0" w:space="0" w:color="auto"/>
            <w:bottom w:val="none" w:sz="0" w:space="0" w:color="auto"/>
            <w:right w:val="none" w:sz="0" w:space="0" w:color="auto"/>
          </w:divBdr>
        </w:div>
        <w:div w:id="791939475">
          <w:marLeft w:val="640"/>
          <w:marRight w:val="0"/>
          <w:marTop w:val="0"/>
          <w:marBottom w:val="0"/>
          <w:divBdr>
            <w:top w:val="none" w:sz="0" w:space="0" w:color="auto"/>
            <w:left w:val="none" w:sz="0" w:space="0" w:color="auto"/>
            <w:bottom w:val="none" w:sz="0" w:space="0" w:color="auto"/>
            <w:right w:val="none" w:sz="0" w:space="0" w:color="auto"/>
          </w:divBdr>
        </w:div>
        <w:div w:id="1555387441">
          <w:marLeft w:val="640"/>
          <w:marRight w:val="0"/>
          <w:marTop w:val="0"/>
          <w:marBottom w:val="0"/>
          <w:divBdr>
            <w:top w:val="none" w:sz="0" w:space="0" w:color="auto"/>
            <w:left w:val="none" w:sz="0" w:space="0" w:color="auto"/>
            <w:bottom w:val="none" w:sz="0" w:space="0" w:color="auto"/>
            <w:right w:val="none" w:sz="0" w:space="0" w:color="auto"/>
          </w:divBdr>
        </w:div>
        <w:div w:id="29234155">
          <w:marLeft w:val="640"/>
          <w:marRight w:val="0"/>
          <w:marTop w:val="0"/>
          <w:marBottom w:val="0"/>
          <w:divBdr>
            <w:top w:val="none" w:sz="0" w:space="0" w:color="auto"/>
            <w:left w:val="none" w:sz="0" w:space="0" w:color="auto"/>
            <w:bottom w:val="none" w:sz="0" w:space="0" w:color="auto"/>
            <w:right w:val="none" w:sz="0" w:space="0" w:color="auto"/>
          </w:divBdr>
        </w:div>
        <w:div w:id="461582409">
          <w:marLeft w:val="640"/>
          <w:marRight w:val="0"/>
          <w:marTop w:val="0"/>
          <w:marBottom w:val="0"/>
          <w:divBdr>
            <w:top w:val="none" w:sz="0" w:space="0" w:color="auto"/>
            <w:left w:val="none" w:sz="0" w:space="0" w:color="auto"/>
            <w:bottom w:val="none" w:sz="0" w:space="0" w:color="auto"/>
            <w:right w:val="none" w:sz="0" w:space="0" w:color="auto"/>
          </w:divBdr>
        </w:div>
        <w:div w:id="2073232216">
          <w:marLeft w:val="640"/>
          <w:marRight w:val="0"/>
          <w:marTop w:val="0"/>
          <w:marBottom w:val="0"/>
          <w:divBdr>
            <w:top w:val="none" w:sz="0" w:space="0" w:color="auto"/>
            <w:left w:val="none" w:sz="0" w:space="0" w:color="auto"/>
            <w:bottom w:val="none" w:sz="0" w:space="0" w:color="auto"/>
            <w:right w:val="none" w:sz="0" w:space="0" w:color="auto"/>
          </w:divBdr>
        </w:div>
        <w:div w:id="1333797944">
          <w:marLeft w:val="640"/>
          <w:marRight w:val="0"/>
          <w:marTop w:val="0"/>
          <w:marBottom w:val="0"/>
          <w:divBdr>
            <w:top w:val="none" w:sz="0" w:space="0" w:color="auto"/>
            <w:left w:val="none" w:sz="0" w:space="0" w:color="auto"/>
            <w:bottom w:val="none" w:sz="0" w:space="0" w:color="auto"/>
            <w:right w:val="none" w:sz="0" w:space="0" w:color="auto"/>
          </w:divBdr>
        </w:div>
        <w:div w:id="500392156">
          <w:marLeft w:val="640"/>
          <w:marRight w:val="0"/>
          <w:marTop w:val="0"/>
          <w:marBottom w:val="0"/>
          <w:divBdr>
            <w:top w:val="none" w:sz="0" w:space="0" w:color="auto"/>
            <w:left w:val="none" w:sz="0" w:space="0" w:color="auto"/>
            <w:bottom w:val="none" w:sz="0" w:space="0" w:color="auto"/>
            <w:right w:val="none" w:sz="0" w:space="0" w:color="auto"/>
          </w:divBdr>
        </w:div>
        <w:div w:id="1992326522">
          <w:marLeft w:val="640"/>
          <w:marRight w:val="0"/>
          <w:marTop w:val="0"/>
          <w:marBottom w:val="0"/>
          <w:divBdr>
            <w:top w:val="none" w:sz="0" w:space="0" w:color="auto"/>
            <w:left w:val="none" w:sz="0" w:space="0" w:color="auto"/>
            <w:bottom w:val="none" w:sz="0" w:space="0" w:color="auto"/>
            <w:right w:val="none" w:sz="0" w:space="0" w:color="auto"/>
          </w:divBdr>
        </w:div>
        <w:div w:id="1767459271">
          <w:marLeft w:val="640"/>
          <w:marRight w:val="0"/>
          <w:marTop w:val="0"/>
          <w:marBottom w:val="0"/>
          <w:divBdr>
            <w:top w:val="none" w:sz="0" w:space="0" w:color="auto"/>
            <w:left w:val="none" w:sz="0" w:space="0" w:color="auto"/>
            <w:bottom w:val="none" w:sz="0" w:space="0" w:color="auto"/>
            <w:right w:val="none" w:sz="0" w:space="0" w:color="auto"/>
          </w:divBdr>
        </w:div>
        <w:div w:id="7484081">
          <w:marLeft w:val="640"/>
          <w:marRight w:val="0"/>
          <w:marTop w:val="0"/>
          <w:marBottom w:val="0"/>
          <w:divBdr>
            <w:top w:val="none" w:sz="0" w:space="0" w:color="auto"/>
            <w:left w:val="none" w:sz="0" w:space="0" w:color="auto"/>
            <w:bottom w:val="none" w:sz="0" w:space="0" w:color="auto"/>
            <w:right w:val="none" w:sz="0" w:space="0" w:color="auto"/>
          </w:divBdr>
        </w:div>
        <w:div w:id="1453744420">
          <w:marLeft w:val="640"/>
          <w:marRight w:val="0"/>
          <w:marTop w:val="0"/>
          <w:marBottom w:val="0"/>
          <w:divBdr>
            <w:top w:val="none" w:sz="0" w:space="0" w:color="auto"/>
            <w:left w:val="none" w:sz="0" w:space="0" w:color="auto"/>
            <w:bottom w:val="none" w:sz="0" w:space="0" w:color="auto"/>
            <w:right w:val="none" w:sz="0" w:space="0" w:color="auto"/>
          </w:divBdr>
        </w:div>
        <w:div w:id="1453088954">
          <w:marLeft w:val="640"/>
          <w:marRight w:val="0"/>
          <w:marTop w:val="0"/>
          <w:marBottom w:val="0"/>
          <w:divBdr>
            <w:top w:val="none" w:sz="0" w:space="0" w:color="auto"/>
            <w:left w:val="none" w:sz="0" w:space="0" w:color="auto"/>
            <w:bottom w:val="none" w:sz="0" w:space="0" w:color="auto"/>
            <w:right w:val="none" w:sz="0" w:space="0" w:color="auto"/>
          </w:divBdr>
        </w:div>
        <w:div w:id="1401640093">
          <w:marLeft w:val="640"/>
          <w:marRight w:val="0"/>
          <w:marTop w:val="0"/>
          <w:marBottom w:val="0"/>
          <w:divBdr>
            <w:top w:val="none" w:sz="0" w:space="0" w:color="auto"/>
            <w:left w:val="none" w:sz="0" w:space="0" w:color="auto"/>
            <w:bottom w:val="none" w:sz="0" w:space="0" w:color="auto"/>
            <w:right w:val="none" w:sz="0" w:space="0" w:color="auto"/>
          </w:divBdr>
        </w:div>
        <w:div w:id="445269610">
          <w:marLeft w:val="640"/>
          <w:marRight w:val="0"/>
          <w:marTop w:val="0"/>
          <w:marBottom w:val="0"/>
          <w:divBdr>
            <w:top w:val="none" w:sz="0" w:space="0" w:color="auto"/>
            <w:left w:val="none" w:sz="0" w:space="0" w:color="auto"/>
            <w:bottom w:val="none" w:sz="0" w:space="0" w:color="auto"/>
            <w:right w:val="none" w:sz="0" w:space="0" w:color="auto"/>
          </w:divBdr>
        </w:div>
        <w:div w:id="1981300217">
          <w:marLeft w:val="640"/>
          <w:marRight w:val="0"/>
          <w:marTop w:val="0"/>
          <w:marBottom w:val="0"/>
          <w:divBdr>
            <w:top w:val="none" w:sz="0" w:space="0" w:color="auto"/>
            <w:left w:val="none" w:sz="0" w:space="0" w:color="auto"/>
            <w:bottom w:val="none" w:sz="0" w:space="0" w:color="auto"/>
            <w:right w:val="none" w:sz="0" w:space="0" w:color="auto"/>
          </w:divBdr>
        </w:div>
        <w:div w:id="15734592">
          <w:marLeft w:val="640"/>
          <w:marRight w:val="0"/>
          <w:marTop w:val="0"/>
          <w:marBottom w:val="0"/>
          <w:divBdr>
            <w:top w:val="none" w:sz="0" w:space="0" w:color="auto"/>
            <w:left w:val="none" w:sz="0" w:space="0" w:color="auto"/>
            <w:bottom w:val="none" w:sz="0" w:space="0" w:color="auto"/>
            <w:right w:val="none" w:sz="0" w:space="0" w:color="auto"/>
          </w:divBdr>
        </w:div>
        <w:div w:id="302858470">
          <w:marLeft w:val="640"/>
          <w:marRight w:val="0"/>
          <w:marTop w:val="0"/>
          <w:marBottom w:val="0"/>
          <w:divBdr>
            <w:top w:val="none" w:sz="0" w:space="0" w:color="auto"/>
            <w:left w:val="none" w:sz="0" w:space="0" w:color="auto"/>
            <w:bottom w:val="none" w:sz="0" w:space="0" w:color="auto"/>
            <w:right w:val="none" w:sz="0" w:space="0" w:color="auto"/>
          </w:divBdr>
        </w:div>
        <w:div w:id="1544977676">
          <w:marLeft w:val="640"/>
          <w:marRight w:val="0"/>
          <w:marTop w:val="0"/>
          <w:marBottom w:val="0"/>
          <w:divBdr>
            <w:top w:val="none" w:sz="0" w:space="0" w:color="auto"/>
            <w:left w:val="none" w:sz="0" w:space="0" w:color="auto"/>
            <w:bottom w:val="none" w:sz="0" w:space="0" w:color="auto"/>
            <w:right w:val="none" w:sz="0" w:space="0" w:color="auto"/>
          </w:divBdr>
        </w:div>
        <w:div w:id="1860659215">
          <w:marLeft w:val="640"/>
          <w:marRight w:val="0"/>
          <w:marTop w:val="0"/>
          <w:marBottom w:val="0"/>
          <w:divBdr>
            <w:top w:val="none" w:sz="0" w:space="0" w:color="auto"/>
            <w:left w:val="none" w:sz="0" w:space="0" w:color="auto"/>
            <w:bottom w:val="none" w:sz="0" w:space="0" w:color="auto"/>
            <w:right w:val="none" w:sz="0" w:space="0" w:color="auto"/>
          </w:divBdr>
        </w:div>
        <w:div w:id="530652678">
          <w:marLeft w:val="640"/>
          <w:marRight w:val="0"/>
          <w:marTop w:val="0"/>
          <w:marBottom w:val="0"/>
          <w:divBdr>
            <w:top w:val="none" w:sz="0" w:space="0" w:color="auto"/>
            <w:left w:val="none" w:sz="0" w:space="0" w:color="auto"/>
            <w:bottom w:val="none" w:sz="0" w:space="0" w:color="auto"/>
            <w:right w:val="none" w:sz="0" w:space="0" w:color="auto"/>
          </w:divBdr>
        </w:div>
        <w:div w:id="1605068460">
          <w:marLeft w:val="640"/>
          <w:marRight w:val="0"/>
          <w:marTop w:val="0"/>
          <w:marBottom w:val="0"/>
          <w:divBdr>
            <w:top w:val="none" w:sz="0" w:space="0" w:color="auto"/>
            <w:left w:val="none" w:sz="0" w:space="0" w:color="auto"/>
            <w:bottom w:val="none" w:sz="0" w:space="0" w:color="auto"/>
            <w:right w:val="none" w:sz="0" w:space="0" w:color="auto"/>
          </w:divBdr>
        </w:div>
        <w:div w:id="1914704864">
          <w:marLeft w:val="640"/>
          <w:marRight w:val="0"/>
          <w:marTop w:val="0"/>
          <w:marBottom w:val="0"/>
          <w:divBdr>
            <w:top w:val="none" w:sz="0" w:space="0" w:color="auto"/>
            <w:left w:val="none" w:sz="0" w:space="0" w:color="auto"/>
            <w:bottom w:val="none" w:sz="0" w:space="0" w:color="auto"/>
            <w:right w:val="none" w:sz="0" w:space="0" w:color="auto"/>
          </w:divBdr>
        </w:div>
        <w:div w:id="167989582">
          <w:marLeft w:val="640"/>
          <w:marRight w:val="0"/>
          <w:marTop w:val="0"/>
          <w:marBottom w:val="0"/>
          <w:divBdr>
            <w:top w:val="none" w:sz="0" w:space="0" w:color="auto"/>
            <w:left w:val="none" w:sz="0" w:space="0" w:color="auto"/>
            <w:bottom w:val="none" w:sz="0" w:space="0" w:color="auto"/>
            <w:right w:val="none" w:sz="0" w:space="0" w:color="auto"/>
          </w:divBdr>
        </w:div>
        <w:div w:id="797648495">
          <w:marLeft w:val="640"/>
          <w:marRight w:val="0"/>
          <w:marTop w:val="0"/>
          <w:marBottom w:val="0"/>
          <w:divBdr>
            <w:top w:val="none" w:sz="0" w:space="0" w:color="auto"/>
            <w:left w:val="none" w:sz="0" w:space="0" w:color="auto"/>
            <w:bottom w:val="none" w:sz="0" w:space="0" w:color="auto"/>
            <w:right w:val="none" w:sz="0" w:space="0" w:color="auto"/>
          </w:divBdr>
        </w:div>
        <w:div w:id="1953243190">
          <w:marLeft w:val="640"/>
          <w:marRight w:val="0"/>
          <w:marTop w:val="0"/>
          <w:marBottom w:val="0"/>
          <w:divBdr>
            <w:top w:val="none" w:sz="0" w:space="0" w:color="auto"/>
            <w:left w:val="none" w:sz="0" w:space="0" w:color="auto"/>
            <w:bottom w:val="none" w:sz="0" w:space="0" w:color="auto"/>
            <w:right w:val="none" w:sz="0" w:space="0" w:color="auto"/>
          </w:divBdr>
        </w:div>
        <w:div w:id="1267928087">
          <w:marLeft w:val="640"/>
          <w:marRight w:val="0"/>
          <w:marTop w:val="0"/>
          <w:marBottom w:val="0"/>
          <w:divBdr>
            <w:top w:val="none" w:sz="0" w:space="0" w:color="auto"/>
            <w:left w:val="none" w:sz="0" w:space="0" w:color="auto"/>
            <w:bottom w:val="none" w:sz="0" w:space="0" w:color="auto"/>
            <w:right w:val="none" w:sz="0" w:space="0" w:color="auto"/>
          </w:divBdr>
        </w:div>
        <w:div w:id="1190535635">
          <w:marLeft w:val="640"/>
          <w:marRight w:val="0"/>
          <w:marTop w:val="0"/>
          <w:marBottom w:val="0"/>
          <w:divBdr>
            <w:top w:val="none" w:sz="0" w:space="0" w:color="auto"/>
            <w:left w:val="none" w:sz="0" w:space="0" w:color="auto"/>
            <w:bottom w:val="none" w:sz="0" w:space="0" w:color="auto"/>
            <w:right w:val="none" w:sz="0" w:space="0" w:color="auto"/>
          </w:divBdr>
        </w:div>
        <w:div w:id="606814878">
          <w:marLeft w:val="640"/>
          <w:marRight w:val="0"/>
          <w:marTop w:val="0"/>
          <w:marBottom w:val="0"/>
          <w:divBdr>
            <w:top w:val="none" w:sz="0" w:space="0" w:color="auto"/>
            <w:left w:val="none" w:sz="0" w:space="0" w:color="auto"/>
            <w:bottom w:val="none" w:sz="0" w:space="0" w:color="auto"/>
            <w:right w:val="none" w:sz="0" w:space="0" w:color="auto"/>
          </w:divBdr>
        </w:div>
        <w:div w:id="1393696366">
          <w:marLeft w:val="640"/>
          <w:marRight w:val="0"/>
          <w:marTop w:val="0"/>
          <w:marBottom w:val="0"/>
          <w:divBdr>
            <w:top w:val="none" w:sz="0" w:space="0" w:color="auto"/>
            <w:left w:val="none" w:sz="0" w:space="0" w:color="auto"/>
            <w:bottom w:val="none" w:sz="0" w:space="0" w:color="auto"/>
            <w:right w:val="none" w:sz="0" w:space="0" w:color="auto"/>
          </w:divBdr>
        </w:div>
        <w:div w:id="2013874373">
          <w:marLeft w:val="640"/>
          <w:marRight w:val="0"/>
          <w:marTop w:val="0"/>
          <w:marBottom w:val="0"/>
          <w:divBdr>
            <w:top w:val="none" w:sz="0" w:space="0" w:color="auto"/>
            <w:left w:val="none" w:sz="0" w:space="0" w:color="auto"/>
            <w:bottom w:val="none" w:sz="0" w:space="0" w:color="auto"/>
            <w:right w:val="none" w:sz="0" w:space="0" w:color="auto"/>
          </w:divBdr>
        </w:div>
        <w:div w:id="1096825115">
          <w:marLeft w:val="640"/>
          <w:marRight w:val="0"/>
          <w:marTop w:val="0"/>
          <w:marBottom w:val="0"/>
          <w:divBdr>
            <w:top w:val="none" w:sz="0" w:space="0" w:color="auto"/>
            <w:left w:val="none" w:sz="0" w:space="0" w:color="auto"/>
            <w:bottom w:val="none" w:sz="0" w:space="0" w:color="auto"/>
            <w:right w:val="none" w:sz="0" w:space="0" w:color="auto"/>
          </w:divBdr>
        </w:div>
        <w:div w:id="1380473475">
          <w:marLeft w:val="640"/>
          <w:marRight w:val="0"/>
          <w:marTop w:val="0"/>
          <w:marBottom w:val="0"/>
          <w:divBdr>
            <w:top w:val="none" w:sz="0" w:space="0" w:color="auto"/>
            <w:left w:val="none" w:sz="0" w:space="0" w:color="auto"/>
            <w:bottom w:val="none" w:sz="0" w:space="0" w:color="auto"/>
            <w:right w:val="none" w:sz="0" w:space="0" w:color="auto"/>
          </w:divBdr>
        </w:div>
        <w:div w:id="1891645312">
          <w:marLeft w:val="640"/>
          <w:marRight w:val="0"/>
          <w:marTop w:val="0"/>
          <w:marBottom w:val="0"/>
          <w:divBdr>
            <w:top w:val="none" w:sz="0" w:space="0" w:color="auto"/>
            <w:left w:val="none" w:sz="0" w:space="0" w:color="auto"/>
            <w:bottom w:val="none" w:sz="0" w:space="0" w:color="auto"/>
            <w:right w:val="none" w:sz="0" w:space="0" w:color="auto"/>
          </w:divBdr>
        </w:div>
        <w:div w:id="1043407519">
          <w:marLeft w:val="640"/>
          <w:marRight w:val="0"/>
          <w:marTop w:val="0"/>
          <w:marBottom w:val="0"/>
          <w:divBdr>
            <w:top w:val="none" w:sz="0" w:space="0" w:color="auto"/>
            <w:left w:val="none" w:sz="0" w:space="0" w:color="auto"/>
            <w:bottom w:val="none" w:sz="0" w:space="0" w:color="auto"/>
            <w:right w:val="none" w:sz="0" w:space="0" w:color="auto"/>
          </w:divBdr>
        </w:div>
        <w:div w:id="1320620903">
          <w:marLeft w:val="640"/>
          <w:marRight w:val="0"/>
          <w:marTop w:val="0"/>
          <w:marBottom w:val="0"/>
          <w:divBdr>
            <w:top w:val="none" w:sz="0" w:space="0" w:color="auto"/>
            <w:left w:val="none" w:sz="0" w:space="0" w:color="auto"/>
            <w:bottom w:val="none" w:sz="0" w:space="0" w:color="auto"/>
            <w:right w:val="none" w:sz="0" w:space="0" w:color="auto"/>
          </w:divBdr>
        </w:div>
        <w:div w:id="1556311709">
          <w:marLeft w:val="640"/>
          <w:marRight w:val="0"/>
          <w:marTop w:val="0"/>
          <w:marBottom w:val="0"/>
          <w:divBdr>
            <w:top w:val="none" w:sz="0" w:space="0" w:color="auto"/>
            <w:left w:val="none" w:sz="0" w:space="0" w:color="auto"/>
            <w:bottom w:val="none" w:sz="0" w:space="0" w:color="auto"/>
            <w:right w:val="none" w:sz="0" w:space="0" w:color="auto"/>
          </w:divBdr>
        </w:div>
        <w:div w:id="411778579">
          <w:marLeft w:val="640"/>
          <w:marRight w:val="0"/>
          <w:marTop w:val="0"/>
          <w:marBottom w:val="0"/>
          <w:divBdr>
            <w:top w:val="none" w:sz="0" w:space="0" w:color="auto"/>
            <w:left w:val="none" w:sz="0" w:space="0" w:color="auto"/>
            <w:bottom w:val="none" w:sz="0" w:space="0" w:color="auto"/>
            <w:right w:val="none" w:sz="0" w:space="0" w:color="auto"/>
          </w:divBdr>
        </w:div>
        <w:div w:id="161238502">
          <w:marLeft w:val="640"/>
          <w:marRight w:val="0"/>
          <w:marTop w:val="0"/>
          <w:marBottom w:val="0"/>
          <w:divBdr>
            <w:top w:val="none" w:sz="0" w:space="0" w:color="auto"/>
            <w:left w:val="none" w:sz="0" w:space="0" w:color="auto"/>
            <w:bottom w:val="none" w:sz="0" w:space="0" w:color="auto"/>
            <w:right w:val="none" w:sz="0" w:space="0" w:color="auto"/>
          </w:divBdr>
        </w:div>
        <w:div w:id="262807723">
          <w:marLeft w:val="640"/>
          <w:marRight w:val="0"/>
          <w:marTop w:val="0"/>
          <w:marBottom w:val="0"/>
          <w:divBdr>
            <w:top w:val="none" w:sz="0" w:space="0" w:color="auto"/>
            <w:left w:val="none" w:sz="0" w:space="0" w:color="auto"/>
            <w:bottom w:val="none" w:sz="0" w:space="0" w:color="auto"/>
            <w:right w:val="none" w:sz="0" w:space="0" w:color="auto"/>
          </w:divBdr>
        </w:div>
        <w:div w:id="1407460541">
          <w:marLeft w:val="640"/>
          <w:marRight w:val="0"/>
          <w:marTop w:val="0"/>
          <w:marBottom w:val="0"/>
          <w:divBdr>
            <w:top w:val="none" w:sz="0" w:space="0" w:color="auto"/>
            <w:left w:val="none" w:sz="0" w:space="0" w:color="auto"/>
            <w:bottom w:val="none" w:sz="0" w:space="0" w:color="auto"/>
            <w:right w:val="none" w:sz="0" w:space="0" w:color="auto"/>
          </w:divBdr>
        </w:div>
        <w:div w:id="2002350897">
          <w:marLeft w:val="640"/>
          <w:marRight w:val="0"/>
          <w:marTop w:val="0"/>
          <w:marBottom w:val="0"/>
          <w:divBdr>
            <w:top w:val="none" w:sz="0" w:space="0" w:color="auto"/>
            <w:left w:val="none" w:sz="0" w:space="0" w:color="auto"/>
            <w:bottom w:val="none" w:sz="0" w:space="0" w:color="auto"/>
            <w:right w:val="none" w:sz="0" w:space="0" w:color="auto"/>
          </w:divBdr>
        </w:div>
        <w:div w:id="1368094371">
          <w:marLeft w:val="640"/>
          <w:marRight w:val="0"/>
          <w:marTop w:val="0"/>
          <w:marBottom w:val="0"/>
          <w:divBdr>
            <w:top w:val="none" w:sz="0" w:space="0" w:color="auto"/>
            <w:left w:val="none" w:sz="0" w:space="0" w:color="auto"/>
            <w:bottom w:val="none" w:sz="0" w:space="0" w:color="auto"/>
            <w:right w:val="none" w:sz="0" w:space="0" w:color="auto"/>
          </w:divBdr>
        </w:div>
        <w:div w:id="1733574347">
          <w:marLeft w:val="640"/>
          <w:marRight w:val="0"/>
          <w:marTop w:val="0"/>
          <w:marBottom w:val="0"/>
          <w:divBdr>
            <w:top w:val="none" w:sz="0" w:space="0" w:color="auto"/>
            <w:left w:val="none" w:sz="0" w:space="0" w:color="auto"/>
            <w:bottom w:val="none" w:sz="0" w:space="0" w:color="auto"/>
            <w:right w:val="none" w:sz="0" w:space="0" w:color="auto"/>
          </w:divBdr>
        </w:div>
        <w:div w:id="521820983">
          <w:marLeft w:val="640"/>
          <w:marRight w:val="0"/>
          <w:marTop w:val="0"/>
          <w:marBottom w:val="0"/>
          <w:divBdr>
            <w:top w:val="none" w:sz="0" w:space="0" w:color="auto"/>
            <w:left w:val="none" w:sz="0" w:space="0" w:color="auto"/>
            <w:bottom w:val="none" w:sz="0" w:space="0" w:color="auto"/>
            <w:right w:val="none" w:sz="0" w:space="0" w:color="auto"/>
          </w:divBdr>
        </w:div>
        <w:div w:id="1846096192">
          <w:marLeft w:val="640"/>
          <w:marRight w:val="0"/>
          <w:marTop w:val="0"/>
          <w:marBottom w:val="0"/>
          <w:divBdr>
            <w:top w:val="none" w:sz="0" w:space="0" w:color="auto"/>
            <w:left w:val="none" w:sz="0" w:space="0" w:color="auto"/>
            <w:bottom w:val="none" w:sz="0" w:space="0" w:color="auto"/>
            <w:right w:val="none" w:sz="0" w:space="0" w:color="auto"/>
          </w:divBdr>
        </w:div>
        <w:div w:id="2098285886">
          <w:marLeft w:val="640"/>
          <w:marRight w:val="0"/>
          <w:marTop w:val="0"/>
          <w:marBottom w:val="0"/>
          <w:divBdr>
            <w:top w:val="none" w:sz="0" w:space="0" w:color="auto"/>
            <w:left w:val="none" w:sz="0" w:space="0" w:color="auto"/>
            <w:bottom w:val="none" w:sz="0" w:space="0" w:color="auto"/>
            <w:right w:val="none" w:sz="0" w:space="0" w:color="auto"/>
          </w:divBdr>
        </w:div>
        <w:div w:id="1674869685">
          <w:marLeft w:val="640"/>
          <w:marRight w:val="0"/>
          <w:marTop w:val="0"/>
          <w:marBottom w:val="0"/>
          <w:divBdr>
            <w:top w:val="none" w:sz="0" w:space="0" w:color="auto"/>
            <w:left w:val="none" w:sz="0" w:space="0" w:color="auto"/>
            <w:bottom w:val="none" w:sz="0" w:space="0" w:color="auto"/>
            <w:right w:val="none" w:sz="0" w:space="0" w:color="auto"/>
          </w:divBdr>
        </w:div>
        <w:div w:id="1775511454">
          <w:marLeft w:val="640"/>
          <w:marRight w:val="0"/>
          <w:marTop w:val="0"/>
          <w:marBottom w:val="0"/>
          <w:divBdr>
            <w:top w:val="none" w:sz="0" w:space="0" w:color="auto"/>
            <w:left w:val="none" w:sz="0" w:space="0" w:color="auto"/>
            <w:bottom w:val="none" w:sz="0" w:space="0" w:color="auto"/>
            <w:right w:val="none" w:sz="0" w:space="0" w:color="auto"/>
          </w:divBdr>
        </w:div>
        <w:div w:id="1906447840">
          <w:marLeft w:val="640"/>
          <w:marRight w:val="0"/>
          <w:marTop w:val="0"/>
          <w:marBottom w:val="0"/>
          <w:divBdr>
            <w:top w:val="none" w:sz="0" w:space="0" w:color="auto"/>
            <w:left w:val="none" w:sz="0" w:space="0" w:color="auto"/>
            <w:bottom w:val="none" w:sz="0" w:space="0" w:color="auto"/>
            <w:right w:val="none" w:sz="0" w:space="0" w:color="auto"/>
          </w:divBdr>
        </w:div>
        <w:div w:id="1184591881">
          <w:marLeft w:val="640"/>
          <w:marRight w:val="0"/>
          <w:marTop w:val="0"/>
          <w:marBottom w:val="0"/>
          <w:divBdr>
            <w:top w:val="none" w:sz="0" w:space="0" w:color="auto"/>
            <w:left w:val="none" w:sz="0" w:space="0" w:color="auto"/>
            <w:bottom w:val="none" w:sz="0" w:space="0" w:color="auto"/>
            <w:right w:val="none" w:sz="0" w:space="0" w:color="auto"/>
          </w:divBdr>
        </w:div>
      </w:divsChild>
    </w:div>
    <w:div w:id="745306248">
      <w:bodyDiv w:val="1"/>
      <w:marLeft w:val="0"/>
      <w:marRight w:val="0"/>
      <w:marTop w:val="0"/>
      <w:marBottom w:val="0"/>
      <w:divBdr>
        <w:top w:val="none" w:sz="0" w:space="0" w:color="auto"/>
        <w:left w:val="none" w:sz="0" w:space="0" w:color="auto"/>
        <w:bottom w:val="none" w:sz="0" w:space="0" w:color="auto"/>
        <w:right w:val="none" w:sz="0" w:space="0" w:color="auto"/>
      </w:divBdr>
      <w:divsChild>
        <w:div w:id="167184054">
          <w:marLeft w:val="640"/>
          <w:marRight w:val="0"/>
          <w:marTop w:val="0"/>
          <w:marBottom w:val="0"/>
          <w:divBdr>
            <w:top w:val="none" w:sz="0" w:space="0" w:color="auto"/>
            <w:left w:val="none" w:sz="0" w:space="0" w:color="auto"/>
            <w:bottom w:val="none" w:sz="0" w:space="0" w:color="auto"/>
            <w:right w:val="none" w:sz="0" w:space="0" w:color="auto"/>
          </w:divBdr>
        </w:div>
        <w:div w:id="244919934">
          <w:marLeft w:val="640"/>
          <w:marRight w:val="0"/>
          <w:marTop w:val="0"/>
          <w:marBottom w:val="0"/>
          <w:divBdr>
            <w:top w:val="none" w:sz="0" w:space="0" w:color="auto"/>
            <w:left w:val="none" w:sz="0" w:space="0" w:color="auto"/>
            <w:bottom w:val="none" w:sz="0" w:space="0" w:color="auto"/>
            <w:right w:val="none" w:sz="0" w:space="0" w:color="auto"/>
          </w:divBdr>
        </w:div>
        <w:div w:id="623971461">
          <w:marLeft w:val="640"/>
          <w:marRight w:val="0"/>
          <w:marTop w:val="0"/>
          <w:marBottom w:val="0"/>
          <w:divBdr>
            <w:top w:val="none" w:sz="0" w:space="0" w:color="auto"/>
            <w:left w:val="none" w:sz="0" w:space="0" w:color="auto"/>
            <w:bottom w:val="none" w:sz="0" w:space="0" w:color="auto"/>
            <w:right w:val="none" w:sz="0" w:space="0" w:color="auto"/>
          </w:divBdr>
        </w:div>
        <w:div w:id="1705016180">
          <w:marLeft w:val="640"/>
          <w:marRight w:val="0"/>
          <w:marTop w:val="0"/>
          <w:marBottom w:val="0"/>
          <w:divBdr>
            <w:top w:val="none" w:sz="0" w:space="0" w:color="auto"/>
            <w:left w:val="none" w:sz="0" w:space="0" w:color="auto"/>
            <w:bottom w:val="none" w:sz="0" w:space="0" w:color="auto"/>
            <w:right w:val="none" w:sz="0" w:space="0" w:color="auto"/>
          </w:divBdr>
        </w:div>
        <w:div w:id="1095438260">
          <w:marLeft w:val="640"/>
          <w:marRight w:val="0"/>
          <w:marTop w:val="0"/>
          <w:marBottom w:val="0"/>
          <w:divBdr>
            <w:top w:val="none" w:sz="0" w:space="0" w:color="auto"/>
            <w:left w:val="none" w:sz="0" w:space="0" w:color="auto"/>
            <w:bottom w:val="none" w:sz="0" w:space="0" w:color="auto"/>
            <w:right w:val="none" w:sz="0" w:space="0" w:color="auto"/>
          </w:divBdr>
        </w:div>
        <w:div w:id="2013869480">
          <w:marLeft w:val="640"/>
          <w:marRight w:val="0"/>
          <w:marTop w:val="0"/>
          <w:marBottom w:val="0"/>
          <w:divBdr>
            <w:top w:val="none" w:sz="0" w:space="0" w:color="auto"/>
            <w:left w:val="none" w:sz="0" w:space="0" w:color="auto"/>
            <w:bottom w:val="none" w:sz="0" w:space="0" w:color="auto"/>
            <w:right w:val="none" w:sz="0" w:space="0" w:color="auto"/>
          </w:divBdr>
        </w:div>
        <w:div w:id="283393373">
          <w:marLeft w:val="640"/>
          <w:marRight w:val="0"/>
          <w:marTop w:val="0"/>
          <w:marBottom w:val="0"/>
          <w:divBdr>
            <w:top w:val="none" w:sz="0" w:space="0" w:color="auto"/>
            <w:left w:val="none" w:sz="0" w:space="0" w:color="auto"/>
            <w:bottom w:val="none" w:sz="0" w:space="0" w:color="auto"/>
            <w:right w:val="none" w:sz="0" w:space="0" w:color="auto"/>
          </w:divBdr>
        </w:div>
        <w:div w:id="1076707973">
          <w:marLeft w:val="640"/>
          <w:marRight w:val="0"/>
          <w:marTop w:val="0"/>
          <w:marBottom w:val="0"/>
          <w:divBdr>
            <w:top w:val="none" w:sz="0" w:space="0" w:color="auto"/>
            <w:left w:val="none" w:sz="0" w:space="0" w:color="auto"/>
            <w:bottom w:val="none" w:sz="0" w:space="0" w:color="auto"/>
            <w:right w:val="none" w:sz="0" w:space="0" w:color="auto"/>
          </w:divBdr>
        </w:div>
        <w:div w:id="2103258024">
          <w:marLeft w:val="640"/>
          <w:marRight w:val="0"/>
          <w:marTop w:val="0"/>
          <w:marBottom w:val="0"/>
          <w:divBdr>
            <w:top w:val="none" w:sz="0" w:space="0" w:color="auto"/>
            <w:left w:val="none" w:sz="0" w:space="0" w:color="auto"/>
            <w:bottom w:val="none" w:sz="0" w:space="0" w:color="auto"/>
            <w:right w:val="none" w:sz="0" w:space="0" w:color="auto"/>
          </w:divBdr>
        </w:div>
        <w:div w:id="1862089369">
          <w:marLeft w:val="640"/>
          <w:marRight w:val="0"/>
          <w:marTop w:val="0"/>
          <w:marBottom w:val="0"/>
          <w:divBdr>
            <w:top w:val="none" w:sz="0" w:space="0" w:color="auto"/>
            <w:left w:val="none" w:sz="0" w:space="0" w:color="auto"/>
            <w:bottom w:val="none" w:sz="0" w:space="0" w:color="auto"/>
            <w:right w:val="none" w:sz="0" w:space="0" w:color="auto"/>
          </w:divBdr>
        </w:div>
        <w:div w:id="662583772">
          <w:marLeft w:val="640"/>
          <w:marRight w:val="0"/>
          <w:marTop w:val="0"/>
          <w:marBottom w:val="0"/>
          <w:divBdr>
            <w:top w:val="none" w:sz="0" w:space="0" w:color="auto"/>
            <w:left w:val="none" w:sz="0" w:space="0" w:color="auto"/>
            <w:bottom w:val="none" w:sz="0" w:space="0" w:color="auto"/>
            <w:right w:val="none" w:sz="0" w:space="0" w:color="auto"/>
          </w:divBdr>
        </w:div>
        <w:div w:id="1416514362">
          <w:marLeft w:val="640"/>
          <w:marRight w:val="0"/>
          <w:marTop w:val="0"/>
          <w:marBottom w:val="0"/>
          <w:divBdr>
            <w:top w:val="none" w:sz="0" w:space="0" w:color="auto"/>
            <w:left w:val="none" w:sz="0" w:space="0" w:color="auto"/>
            <w:bottom w:val="none" w:sz="0" w:space="0" w:color="auto"/>
            <w:right w:val="none" w:sz="0" w:space="0" w:color="auto"/>
          </w:divBdr>
        </w:div>
        <w:div w:id="504827205">
          <w:marLeft w:val="640"/>
          <w:marRight w:val="0"/>
          <w:marTop w:val="0"/>
          <w:marBottom w:val="0"/>
          <w:divBdr>
            <w:top w:val="none" w:sz="0" w:space="0" w:color="auto"/>
            <w:left w:val="none" w:sz="0" w:space="0" w:color="auto"/>
            <w:bottom w:val="none" w:sz="0" w:space="0" w:color="auto"/>
            <w:right w:val="none" w:sz="0" w:space="0" w:color="auto"/>
          </w:divBdr>
        </w:div>
        <w:div w:id="733695782">
          <w:marLeft w:val="640"/>
          <w:marRight w:val="0"/>
          <w:marTop w:val="0"/>
          <w:marBottom w:val="0"/>
          <w:divBdr>
            <w:top w:val="none" w:sz="0" w:space="0" w:color="auto"/>
            <w:left w:val="none" w:sz="0" w:space="0" w:color="auto"/>
            <w:bottom w:val="none" w:sz="0" w:space="0" w:color="auto"/>
            <w:right w:val="none" w:sz="0" w:space="0" w:color="auto"/>
          </w:divBdr>
        </w:div>
        <w:div w:id="1951544986">
          <w:marLeft w:val="640"/>
          <w:marRight w:val="0"/>
          <w:marTop w:val="0"/>
          <w:marBottom w:val="0"/>
          <w:divBdr>
            <w:top w:val="none" w:sz="0" w:space="0" w:color="auto"/>
            <w:left w:val="none" w:sz="0" w:space="0" w:color="auto"/>
            <w:bottom w:val="none" w:sz="0" w:space="0" w:color="auto"/>
            <w:right w:val="none" w:sz="0" w:space="0" w:color="auto"/>
          </w:divBdr>
        </w:div>
        <w:div w:id="1239093762">
          <w:marLeft w:val="640"/>
          <w:marRight w:val="0"/>
          <w:marTop w:val="0"/>
          <w:marBottom w:val="0"/>
          <w:divBdr>
            <w:top w:val="none" w:sz="0" w:space="0" w:color="auto"/>
            <w:left w:val="none" w:sz="0" w:space="0" w:color="auto"/>
            <w:bottom w:val="none" w:sz="0" w:space="0" w:color="auto"/>
            <w:right w:val="none" w:sz="0" w:space="0" w:color="auto"/>
          </w:divBdr>
        </w:div>
        <w:div w:id="1815828479">
          <w:marLeft w:val="640"/>
          <w:marRight w:val="0"/>
          <w:marTop w:val="0"/>
          <w:marBottom w:val="0"/>
          <w:divBdr>
            <w:top w:val="none" w:sz="0" w:space="0" w:color="auto"/>
            <w:left w:val="none" w:sz="0" w:space="0" w:color="auto"/>
            <w:bottom w:val="none" w:sz="0" w:space="0" w:color="auto"/>
            <w:right w:val="none" w:sz="0" w:space="0" w:color="auto"/>
          </w:divBdr>
        </w:div>
        <w:div w:id="2086368635">
          <w:marLeft w:val="640"/>
          <w:marRight w:val="0"/>
          <w:marTop w:val="0"/>
          <w:marBottom w:val="0"/>
          <w:divBdr>
            <w:top w:val="none" w:sz="0" w:space="0" w:color="auto"/>
            <w:left w:val="none" w:sz="0" w:space="0" w:color="auto"/>
            <w:bottom w:val="none" w:sz="0" w:space="0" w:color="auto"/>
            <w:right w:val="none" w:sz="0" w:space="0" w:color="auto"/>
          </w:divBdr>
        </w:div>
        <w:div w:id="305164406">
          <w:marLeft w:val="640"/>
          <w:marRight w:val="0"/>
          <w:marTop w:val="0"/>
          <w:marBottom w:val="0"/>
          <w:divBdr>
            <w:top w:val="none" w:sz="0" w:space="0" w:color="auto"/>
            <w:left w:val="none" w:sz="0" w:space="0" w:color="auto"/>
            <w:bottom w:val="none" w:sz="0" w:space="0" w:color="auto"/>
            <w:right w:val="none" w:sz="0" w:space="0" w:color="auto"/>
          </w:divBdr>
        </w:div>
        <w:div w:id="55978560">
          <w:marLeft w:val="640"/>
          <w:marRight w:val="0"/>
          <w:marTop w:val="0"/>
          <w:marBottom w:val="0"/>
          <w:divBdr>
            <w:top w:val="none" w:sz="0" w:space="0" w:color="auto"/>
            <w:left w:val="none" w:sz="0" w:space="0" w:color="auto"/>
            <w:bottom w:val="none" w:sz="0" w:space="0" w:color="auto"/>
            <w:right w:val="none" w:sz="0" w:space="0" w:color="auto"/>
          </w:divBdr>
        </w:div>
        <w:div w:id="1578444257">
          <w:marLeft w:val="640"/>
          <w:marRight w:val="0"/>
          <w:marTop w:val="0"/>
          <w:marBottom w:val="0"/>
          <w:divBdr>
            <w:top w:val="none" w:sz="0" w:space="0" w:color="auto"/>
            <w:left w:val="none" w:sz="0" w:space="0" w:color="auto"/>
            <w:bottom w:val="none" w:sz="0" w:space="0" w:color="auto"/>
            <w:right w:val="none" w:sz="0" w:space="0" w:color="auto"/>
          </w:divBdr>
        </w:div>
        <w:div w:id="1044521258">
          <w:marLeft w:val="640"/>
          <w:marRight w:val="0"/>
          <w:marTop w:val="0"/>
          <w:marBottom w:val="0"/>
          <w:divBdr>
            <w:top w:val="none" w:sz="0" w:space="0" w:color="auto"/>
            <w:left w:val="none" w:sz="0" w:space="0" w:color="auto"/>
            <w:bottom w:val="none" w:sz="0" w:space="0" w:color="auto"/>
            <w:right w:val="none" w:sz="0" w:space="0" w:color="auto"/>
          </w:divBdr>
        </w:div>
        <w:div w:id="1493180243">
          <w:marLeft w:val="640"/>
          <w:marRight w:val="0"/>
          <w:marTop w:val="0"/>
          <w:marBottom w:val="0"/>
          <w:divBdr>
            <w:top w:val="none" w:sz="0" w:space="0" w:color="auto"/>
            <w:left w:val="none" w:sz="0" w:space="0" w:color="auto"/>
            <w:bottom w:val="none" w:sz="0" w:space="0" w:color="auto"/>
            <w:right w:val="none" w:sz="0" w:space="0" w:color="auto"/>
          </w:divBdr>
        </w:div>
        <w:div w:id="998383734">
          <w:marLeft w:val="640"/>
          <w:marRight w:val="0"/>
          <w:marTop w:val="0"/>
          <w:marBottom w:val="0"/>
          <w:divBdr>
            <w:top w:val="none" w:sz="0" w:space="0" w:color="auto"/>
            <w:left w:val="none" w:sz="0" w:space="0" w:color="auto"/>
            <w:bottom w:val="none" w:sz="0" w:space="0" w:color="auto"/>
            <w:right w:val="none" w:sz="0" w:space="0" w:color="auto"/>
          </w:divBdr>
        </w:div>
        <w:div w:id="1698701695">
          <w:marLeft w:val="640"/>
          <w:marRight w:val="0"/>
          <w:marTop w:val="0"/>
          <w:marBottom w:val="0"/>
          <w:divBdr>
            <w:top w:val="none" w:sz="0" w:space="0" w:color="auto"/>
            <w:left w:val="none" w:sz="0" w:space="0" w:color="auto"/>
            <w:bottom w:val="none" w:sz="0" w:space="0" w:color="auto"/>
            <w:right w:val="none" w:sz="0" w:space="0" w:color="auto"/>
          </w:divBdr>
        </w:div>
        <w:div w:id="542600514">
          <w:marLeft w:val="640"/>
          <w:marRight w:val="0"/>
          <w:marTop w:val="0"/>
          <w:marBottom w:val="0"/>
          <w:divBdr>
            <w:top w:val="none" w:sz="0" w:space="0" w:color="auto"/>
            <w:left w:val="none" w:sz="0" w:space="0" w:color="auto"/>
            <w:bottom w:val="none" w:sz="0" w:space="0" w:color="auto"/>
            <w:right w:val="none" w:sz="0" w:space="0" w:color="auto"/>
          </w:divBdr>
        </w:div>
        <w:div w:id="948389691">
          <w:marLeft w:val="640"/>
          <w:marRight w:val="0"/>
          <w:marTop w:val="0"/>
          <w:marBottom w:val="0"/>
          <w:divBdr>
            <w:top w:val="none" w:sz="0" w:space="0" w:color="auto"/>
            <w:left w:val="none" w:sz="0" w:space="0" w:color="auto"/>
            <w:bottom w:val="none" w:sz="0" w:space="0" w:color="auto"/>
            <w:right w:val="none" w:sz="0" w:space="0" w:color="auto"/>
          </w:divBdr>
        </w:div>
        <w:div w:id="1241601054">
          <w:marLeft w:val="640"/>
          <w:marRight w:val="0"/>
          <w:marTop w:val="0"/>
          <w:marBottom w:val="0"/>
          <w:divBdr>
            <w:top w:val="none" w:sz="0" w:space="0" w:color="auto"/>
            <w:left w:val="none" w:sz="0" w:space="0" w:color="auto"/>
            <w:bottom w:val="none" w:sz="0" w:space="0" w:color="auto"/>
            <w:right w:val="none" w:sz="0" w:space="0" w:color="auto"/>
          </w:divBdr>
        </w:div>
        <w:div w:id="651494532">
          <w:marLeft w:val="640"/>
          <w:marRight w:val="0"/>
          <w:marTop w:val="0"/>
          <w:marBottom w:val="0"/>
          <w:divBdr>
            <w:top w:val="none" w:sz="0" w:space="0" w:color="auto"/>
            <w:left w:val="none" w:sz="0" w:space="0" w:color="auto"/>
            <w:bottom w:val="none" w:sz="0" w:space="0" w:color="auto"/>
            <w:right w:val="none" w:sz="0" w:space="0" w:color="auto"/>
          </w:divBdr>
        </w:div>
        <w:div w:id="1402409829">
          <w:marLeft w:val="640"/>
          <w:marRight w:val="0"/>
          <w:marTop w:val="0"/>
          <w:marBottom w:val="0"/>
          <w:divBdr>
            <w:top w:val="none" w:sz="0" w:space="0" w:color="auto"/>
            <w:left w:val="none" w:sz="0" w:space="0" w:color="auto"/>
            <w:bottom w:val="none" w:sz="0" w:space="0" w:color="auto"/>
            <w:right w:val="none" w:sz="0" w:space="0" w:color="auto"/>
          </w:divBdr>
        </w:div>
        <w:div w:id="665478223">
          <w:marLeft w:val="640"/>
          <w:marRight w:val="0"/>
          <w:marTop w:val="0"/>
          <w:marBottom w:val="0"/>
          <w:divBdr>
            <w:top w:val="none" w:sz="0" w:space="0" w:color="auto"/>
            <w:left w:val="none" w:sz="0" w:space="0" w:color="auto"/>
            <w:bottom w:val="none" w:sz="0" w:space="0" w:color="auto"/>
            <w:right w:val="none" w:sz="0" w:space="0" w:color="auto"/>
          </w:divBdr>
        </w:div>
        <w:div w:id="1042249340">
          <w:marLeft w:val="640"/>
          <w:marRight w:val="0"/>
          <w:marTop w:val="0"/>
          <w:marBottom w:val="0"/>
          <w:divBdr>
            <w:top w:val="none" w:sz="0" w:space="0" w:color="auto"/>
            <w:left w:val="none" w:sz="0" w:space="0" w:color="auto"/>
            <w:bottom w:val="none" w:sz="0" w:space="0" w:color="auto"/>
            <w:right w:val="none" w:sz="0" w:space="0" w:color="auto"/>
          </w:divBdr>
        </w:div>
        <w:div w:id="197548262">
          <w:marLeft w:val="640"/>
          <w:marRight w:val="0"/>
          <w:marTop w:val="0"/>
          <w:marBottom w:val="0"/>
          <w:divBdr>
            <w:top w:val="none" w:sz="0" w:space="0" w:color="auto"/>
            <w:left w:val="none" w:sz="0" w:space="0" w:color="auto"/>
            <w:bottom w:val="none" w:sz="0" w:space="0" w:color="auto"/>
            <w:right w:val="none" w:sz="0" w:space="0" w:color="auto"/>
          </w:divBdr>
        </w:div>
        <w:div w:id="244807141">
          <w:marLeft w:val="640"/>
          <w:marRight w:val="0"/>
          <w:marTop w:val="0"/>
          <w:marBottom w:val="0"/>
          <w:divBdr>
            <w:top w:val="none" w:sz="0" w:space="0" w:color="auto"/>
            <w:left w:val="none" w:sz="0" w:space="0" w:color="auto"/>
            <w:bottom w:val="none" w:sz="0" w:space="0" w:color="auto"/>
            <w:right w:val="none" w:sz="0" w:space="0" w:color="auto"/>
          </w:divBdr>
        </w:div>
        <w:div w:id="73667602">
          <w:marLeft w:val="640"/>
          <w:marRight w:val="0"/>
          <w:marTop w:val="0"/>
          <w:marBottom w:val="0"/>
          <w:divBdr>
            <w:top w:val="none" w:sz="0" w:space="0" w:color="auto"/>
            <w:left w:val="none" w:sz="0" w:space="0" w:color="auto"/>
            <w:bottom w:val="none" w:sz="0" w:space="0" w:color="auto"/>
            <w:right w:val="none" w:sz="0" w:space="0" w:color="auto"/>
          </w:divBdr>
        </w:div>
        <w:div w:id="197666615">
          <w:marLeft w:val="640"/>
          <w:marRight w:val="0"/>
          <w:marTop w:val="0"/>
          <w:marBottom w:val="0"/>
          <w:divBdr>
            <w:top w:val="none" w:sz="0" w:space="0" w:color="auto"/>
            <w:left w:val="none" w:sz="0" w:space="0" w:color="auto"/>
            <w:bottom w:val="none" w:sz="0" w:space="0" w:color="auto"/>
            <w:right w:val="none" w:sz="0" w:space="0" w:color="auto"/>
          </w:divBdr>
        </w:div>
        <w:div w:id="2131581800">
          <w:marLeft w:val="640"/>
          <w:marRight w:val="0"/>
          <w:marTop w:val="0"/>
          <w:marBottom w:val="0"/>
          <w:divBdr>
            <w:top w:val="none" w:sz="0" w:space="0" w:color="auto"/>
            <w:left w:val="none" w:sz="0" w:space="0" w:color="auto"/>
            <w:bottom w:val="none" w:sz="0" w:space="0" w:color="auto"/>
            <w:right w:val="none" w:sz="0" w:space="0" w:color="auto"/>
          </w:divBdr>
        </w:div>
        <w:div w:id="1530220493">
          <w:marLeft w:val="640"/>
          <w:marRight w:val="0"/>
          <w:marTop w:val="0"/>
          <w:marBottom w:val="0"/>
          <w:divBdr>
            <w:top w:val="none" w:sz="0" w:space="0" w:color="auto"/>
            <w:left w:val="none" w:sz="0" w:space="0" w:color="auto"/>
            <w:bottom w:val="none" w:sz="0" w:space="0" w:color="auto"/>
            <w:right w:val="none" w:sz="0" w:space="0" w:color="auto"/>
          </w:divBdr>
        </w:div>
        <w:div w:id="415636570">
          <w:marLeft w:val="640"/>
          <w:marRight w:val="0"/>
          <w:marTop w:val="0"/>
          <w:marBottom w:val="0"/>
          <w:divBdr>
            <w:top w:val="none" w:sz="0" w:space="0" w:color="auto"/>
            <w:left w:val="none" w:sz="0" w:space="0" w:color="auto"/>
            <w:bottom w:val="none" w:sz="0" w:space="0" w:color="auto"/>
            <w:right w:val="none" w:sz="0" w:space="0" w:color="auto"/>
          </w:divBdr>
        </w:div>
        <w:div w:id="1259676202">
          <w:marLeft w:val="640"/>
          <w:marRight w:val="0"/>
          <w:marTop w:val="0"/>
          <w:marBottom w:val="0"/>
          <w:divBdr>
            <w:top w:val="none" w:sz="0" w:space="0" w:color="auto"/>
            <w:left w:val="none" w:sz="0" w:space="0" w:color="auto"/>
            <w:bottom w:val="none" w:sz="0" w:space="0" w:color="auto"/>
            <w:right w:val="none" w:sz="0" w:space="0" w:color="auto"/>
          </w:divBdr>
        </w:div>
        <w:div w:id="1170371701">
          <w:marLeft w:val="640"/>
          <w:marRight w:val="0"/>
          <w:marTop w:val="0"/>
          <w:marBottom w:val="0"/>
          <w:divBdr>
            <w:top w:val="none" w:sz="0" w:space="0" w:color="auto"/>
            <w:left w:val="none" w:sz="0" w:space="0" w:color="auto"/>
            <w:bottom w:val="none" w:sz="0" w:space="0" w:color="auto"/>
            <w:right w:val="none" w:sz="0" w:space="0" w:color="auto"/>
          </w:divBdr>
        </w:div>
        <w:div w:id="1633557908">
          <w:marLeft w:val="640"/>
          <w:marRight w:val="0"/>
          <w:marTop w:val="0"/>
          <w:marBottom w:val="0"/>
          <w:divBdr>
            <w:top w:val="none" w:sz="0" w:space="0" w:color="auto"/>
            <w:left w:val="none" w:sz="0" w:space="0" w:color="auto"/>
            <w:bottom w:val="none" w:sz="0" w:space="0" w:color="auto"/>
            <w:right w:val="none" w:sz="0" w:space="0" w:color="auto"/>
          </w:divBdr>
        </w:div>
        <w:div w:id="1439836049">
          <w:marLeft w:val="640"/>
          <w:marRight w:val="0"/>
          <w:marTop w:val="0"/>
          <w:marBottom w:val="0"/>
          <w:divBdr>
            <w:top w:val="none" w:sz="0" w:space="0" w:color="auto"/>
            <w:left w:val="none" w:sz="0" w:space="0" w:color="auto"/>
            <w:bottom w:val="none" w:sz="0" w:space="0" w:color="auto"/>
            <w:right w:val="none" w:sz="0" w:space="0" w:color="auto"/>
          </w:divBdr>
        </w:div>
        <w:div w:id="197474577">
          <w:marLeft w:val="640"/>
          <w:marRight w:val="0"/>
          <w:marTop w:val="0"/>
          <w:marBottom w:val="0"/>
          <w:divBdr>
            <w:top w:val="none" w:sz="0" w:space="0" w:color="auto"/>
            <w:left w:val="none" w:sz="0" w:space="0" w:color="auto"/>
            <w:bottom w:val="none" w:sz="0" w:space="0" w:color="auto"/>
            <w:right w:val="none" w:sz="0" w:space="0" w:color="auto"/>
          </w:divBdr>
        </w:div>
        <w:div w:id="1517765176">
          <w:marLeft w:val="640"/>
          <w:marRight w:val="0"/>
          <w:marTop w:val="0"/>
          <w:marBottom w:val="0"/>
          <w:divBdr>
            <w:top w:val="none" w:sz="0" w:space="0" w:color="auto"/>
            <w:left w:val="none" w:sz="0" w:space="0" w:color="auto"/>
            <w:bottom w:val="none" w:sz="0" w:space="0" w:color="auto"/>
            <w:right w:val="none" w:sz="0" w:space="0" w:color="auto"/>
          </w:divBdr>
        </w:div>
        <w:div w:id="33889783">
          <w:marLeft w:val="640"/>
          <w:marRight w:val="0"/>
          <w:marTop w:val="0"/>
          <w:marBottom w:val="0"/>
          <w:divBdr>
            <w:top w:val="none" w:sz="0" w:space="0" w:color="auto"/>
            <w:left w:val="none" w:sz="0" w:space="0" w:color="auto"/>
            <w:bottom w:val="none" w:sz="0" w:space="0" w:color="auto"/>
            <w:right w:val="none" w:sz="0" w:space="0" w:color="auto"/>
          </w:divBdr>
        </w:div>
        <w:div w:id="397677962">
          <w:marLeft w:val="640"/>
          <w:marRight w:val="0"/>
          <w:marTop w:val="0"/>
          <w:marBottom w:val="0"/>
          <w:divBdr>
            <w:top w:val="none" w:sz="0" w:space="0" w:color="auto"/>
            <w:left w:val="none" w:sz="0" w:space="0" w:color="auto"/>
            <w:bottom w:val="none" w:sz="0" w:space="0" w:color="auto"/>
            <w:right w:val="none" w:sz="0" w:space="0" w:color="auto"/>
          </w:divBdr>
        </w:div>
        <w:div w:id="1337687064">
          <w:marLeft w:val="640"/>
          <w:marRight w:val="0"/>
          <w:marTop w:val="0"/>
          <w:marBottom w:val="0"/>
          <w:divBdr>
            <w:top w:val="none" w:sz="0" w:space="0" w:color="auto"/>
            <w:left w:val="none" w:sz="0" w:space="0" w:color="auto"/>
            <w:bottom w:val="none" w:sz="0" w:space="0" w:color="auto"/>
            <w:right w:val="none" w:sz="0" w:space="0" w:color="auto"/>
          </w:divBdr>
        </w:div>
        <w:div w:id="1229806456">
          <w:marLeft w:val="640"/>
          <w:marRight w:val="0"/>
          <w:marTop w:val="0"/>
          <w:marBottom w:val="0"/>
          <w:divBdr>
            <w:top w:val="none" w:sz="0" w:space="0" w:color="auto"/>
            <w:left w:val="none" w:sz="0" w:space="0" w:color="auto"/>
            <w:bottom w:val="none" w:sz="0" w:space="0" w:color="auto"/>
            <w:right w:val="none" w:sz="0" w:space="0" w:color="auto"/>
          </w:divBdr>
        </w:div>
        <w:div w:id="1088426589">
          <w:marLeft w:val="640"/>
          <w:marRight w:val="0"/>
          <w:marTop w:val="0"/>
          <w:marBottom w:val="0"/>
          <w:divBdr>
            <w:top w:val="none" w:sz="0" w:space="0" w:color="auto"/>
            <w:left w:val="none" w:sz="0" w:space="0" w:color="auto"/>
            <w:bottom w:val="none" w:sz="0" w:space="0" w:color="auto"/>
            <w:right w:val="none" w:sz="0" w:space="0" w:color="auto"/>
          </w:divBdr>
        </w:div>
        <w:div w:id="264390123">
          <w:marLeft w:val="640"/>
          <w:marRight w:val="0"/>
          <w:marTop w:val="0"/>
          <w:marBottom w:val="0"/>
          <w:divBdr>
            <w:top w:val="none" w:sz="0" w:space="0" w:color="auto"/>
            <w:left w:val="none" w:sz="0" w:space="0" w:color="auto"/>
            <w:bottom w:val="none" w:sz="0" w:space="0" w:color="auto"/>
            <w:right w:val="none" w:sz="0" w:space="0" w:color="auto"/>
          </w:divBdr>
        </w:div>
        <w:div w:id="1892885631">
          <w:marLeft w:val="640"/>
          <w:marRight w:val="0"/>
          <w:marTop w:val="0"/>
          <w:marBottom w:val="0"/>
          <w:divBdr>
            <w:top w:val="none" w:sz="0" w:space="0" w:color="auto"/>
            <w:left w:val="none" w:sz="0" w:space="0" w:color="auto"/>
            <w:bottom w:val="none" w:sz="0" w:space="0" w:color="auto"/>
            <w:right w:val="none" w:sz="0" w:space="0" w:color="auto"/>
          </w:divBdr>
        </w:div>
        <w:div w:id="573709693">
          <w:marLeft w:val="640"/>
          <w:marRight w:val="0"/>
          <w:marTop w:val="0"/>
          <w:marBottom w:val="0"/>
          <w:divBdr>
            <w:top w:val="none" w:sz="0" w:space="0" w:color="auto"/>
            <w:left w:val="none" w:sz="0" w:space="0" w:color="auto"/>
            <w:bottom w:val="none" w:sz="0" w:space="0" w:color="auto"/>
            <w:right w:val="none" w:sz="0" w:space="0" w:color="auto"/>
          </w:divBdr>
        </w:div>
        <w:div w:id="1736509237">
          <w:marLeft w:val="640"/>
          <w:marRight w:val="0"/>
          <w:marTop w:val="0"/>
          <w:marBottom w:val="0"/>
          <w:divBdr>
            <w:top w:val="none" w:sz="0" w:space="0" w:color="auto"/>
            <w:left w:val="none" w:sz="0" w:space="0" w:color="auto"/>
            <w:bottom w:val="none" w:sz="0" w:space="0" w:color="auto"/>
            <w:right w:val="none" w:sz="0" w:space="0" w:color="auto"/>
          </w:divBdr>
        </w:div>
        <w:div w:id="98647824">
          <w:marLeft w:val="640"/>
          <w:marRight w:val="0"/>
          <w:marTop w:val="0"/>
          <w:marBottom w:val="0"/>
          <w:divBdr>
            <w:top w:val="none" w:sz="0" w:space="0" w:color="auto"/>
            <w:left w:val="none" w:sz="0" w:space="0" w:color="auto"/>
            <w:bottom w:val="none" w:sz="0" w:space="0" w:color="auto"/>
            <w:right w:val="none" w:sz="0" w:space="0" w:color="auto"/>
          </w:divBdr>
        </w:div>
        <w:div w:id="1386375629">
          <w:marLeft w:val="640"/>
          <w:marRight w:val="0"/>
          <w:marTop w:val="0"/>
          <w:marBottom w:val="0"/>
          <w:divBdr>
            <w:top w:val="none" w:sz="0" w:space="0" w:color="auto"/>
            <w:left w:val="none" w:sz="0" w:space="0" w:color="auto"/>
            <w:bottom w:val="none" w:sz="0" w:space="0" w:color="auto"/>
            <w:right w:val="none" w:sz="0" w:space="0" w:color="auto"/>
          </w:divBdr>
        </w:div>
        <w:div w:id="159855142">
          <w:marLeft w:val="640"/>
          <w:marRight w:val="0"/>
          <w:marTop w:val="0"/>
          <w:marBottom w:val="0"/>
          <w:divBdr>
            <w:top w:val="none" w:sz="0" w:space="0" w:color="auto"/>
            <w:left w:val="none" w:sz="0" w:space="0" w:color="auto"/>
            <w:bottom w:val="none" w:sz="0" w:space="0" w:color="auto"/>
            <w:right w:val="none" w:sz="0" w:space="0" w:color="auto"/>
          </w:divBdr>
        </w:div>
        <w:div w:id="51201522">
          <w:marLeft w:val="640"/>
          <w:marRight w:val="0"/>
          <w:marTop w:val="0"/>
          <w:marBottom w:val="0"/>
          <w:divBdr>
            <w:top w:val="none" w:sz="0" w:space="0" w:color="auto"/>
            <w:left w:val="none" w:sz="0" w:space="0" w:color="auto"/>
            <w:bottom w:val="none" w:sz="0" w:space="0" w:color="auto"/>
            <w:right w:val="none" w:sz="0" w:space="0" w:color="auto"/>
          </w:divBdr>
        </w:div>
        <w:div w:id="2079860183">
          <w:marLeft w:val="640"/>
          <w:marRight w:val="0"/>
          <w:marTop w:val="0"/>
          <w:marBottom w:val="0"/>
          <w:divBdr>
            <w:top w:val="none" w:sz="0" w:space="0" w:color="auto"/>
            <w:left w:val="none" w:sz="0" w:space="0" w:color="auto"/>
            <w:bottom w:val="none" w:sz="0" w:space="0" w:color="auto"/>
            <w:right w:val="none" w:sz="0" w:space="0" w:color="auto"/>
          </w:divBdr>
        </w:div>
        <w:div w:id="1132676282">
          <w:marLeft w:val="640"/>
          <w:marRight w:val="0"/>
          <w:marTop w:val="0"/>
          <w:marBottom w:val="0"/>
          <w:divBdr>
            <w:top w:val="none" w:sz="0" w:space="0" w:color="auto"/>
            <w:left w:val="none" w:sz="0" w:space="0" w:color="auto"/>
            <w:bottom w:val="none" w:sz="0" w:space="0" w:color="auto"/>
            <w:right w:val="none" w:sz="0" w:space="0" w:color="auto"/>
          </w:divBdr>
        </w:div>
        <w:div w:id="1067650164">
          <w:marLeft w:val="640"/>
          <w:marRight w:val="0"/>
          <w:marTop w:val="0"/>
          <w:marBottom w:val="0"/>
          <w:divBdr>
            <w:top w:val="none" w:sz="0" w:space="0" w:color="auto"/>
            <w:left w:val="none" w:sz="0" w:space="0" w:color="auto"/>
            <w:bottom w:val="none" w:sz="0" w:space="0" w:color="auto"/>
            <w:right w:val="none" w:sz="0" w:space="0" w:color="auto"/>
          </w:divBdr>
        </w:div>
        <w:div w:id="1293093078">
          <w:marLeft w:val="640"/>
          <w:marRight w:val="0"/>
          <w:marTop w:val="0"/>
          <w:marBottom w:val="0"/>
          <w:divBdr>
            <w:top w:val="none" w:sz="0" w:space="0" w:color="auto"/>
            <w:left w:val="none" w:sz="0" w:space="0" w:color="auto"/>
            <w:bottom w:val="none" w:sz="0" w:space="0" w:color="auto"/>
            <w:right w:val="none" w:sz="0" w:space="0" w:color="auto"/>
          </w:divBdr>
        </w:div>
        <w:div w:id="1946647998">
          <w:marLeft w:val="640"/>
          <w:marRight w:val="0"/>
          <w:marTop w:val="0"/>
          <w:marBottom w:val="0"/>
          <w:divBdr>
            <w:top w:val="none" w:sz="0" w:space="0" w:color="auto"/>
            <w:left w:val="none" w:sz="0" w:space="0" w:color="auto"/>
            <w:bottom w:val="none" w:sz="0" w:space="0" w:color="auto"/>
            <w:right w:val="none" w:sz="0" w:space="0" w:color="auto"/>
          </w:divBdr>
        </w:div>
        <w:div w:id="276105271">
          <w:marLeft w:val="640"/>
          <w:marRight w:val="0"/>
          <w:marTop w:val="0"/>
          <w:marBottom w:val="0"/>
          <w:divBdr>
            <w:top w:val="none" w:sz="0" w:space="0" w:color="auto"/>
            <w:left w:val="none" w:sz="0" w:space="0" w:color="auto"/>
            <w:bottom w:val="none" w:sz="0" w:space="0" w:color="auto"/>
            <w:right w:val="none" w:sz="0" w:space="0" w:color="auto"/>
          </w:divBdr>
        </w:div>
        <w:div w:id="637297748">
          <w:marLeft w:val="640"/>
          <w:marRight w:val="0"/>
          <w:marTop w:val="0"/>
          <w:marBottom w:val="0"/>
          <w:divBdr>
            <w:top w:val="none" w:sz="0" w:space="0" w:color="auto"/>
            <w:left w:val="none" w:sz="0" w:space="0" w:color="auto"/>
            <w:bottom w:val="none" w:sz="0" w:space="0" w:color="auto"/>
            <w:right w:val="none" w:sz="0" w:space="0" w:color="auto"/>
          </w:divBdr>
        </w:div>
        <w:div w:id="477384353">
          <w:marLeft w:val="640"/>
          <w:marRight w:val="0"/>
          <w:marTop w:val="0"/>
          <w:marBottom w:val="0"/>
          <w:divBdr>
            <w:top w:val="none" w:sz="0" w:space="0" w:color="auto"/>
            <w:left w:val="none" w:sz="0" w:space="0" w:color="auto"/>
            <w:bottom w:val="none" w:sz="0" w:space="0" w:color="auto"/>
            <w:right w:val="none" w:sz="0" w:space="0" w:color="auto"/>
          </w:divBdr>
        </w:div>
        <w:div w:id="421025171">
          <w:marLeft w:val="640"/>
          <w:marRight w:val="0"/>
          <w:marTop w:val="0"/>
          <w:marBottom w:val="0"/>
          <w:divBdr>
            <w:top w:val="none" w:sz="0" w:space="0" w:color="auto"/>
            <w:left w:val="none" w:sz="0" w:space="0" w:color="auto"/>
            <w:bottom w:val="none" w:sz="0" w:space="0" w:color="auto"/>
            <w:right w:val="none" w:sz="0" w:space="0" w:color="auto"/>
          </w:divBdr>
        </w:div>
        <w:div w:id="435560970">
          <w:marLeft w:val="640"/>
          <w:marRight w:val="0"/>
          <w:marTop w:val="0"/>
          <w:marBottom w:val="0"/>
          <w:divBdr>
            <w:top w:val="none" w:sz="0" w:space="0" w:color="auto"/>
            <w:left w:val="none" w:sz="0" w:space="0" w:color="auto"/>
            <w:bottom w:val="none" w:sz="0" w:space="0" w:color="auto"/>
            <w:right w:val="none" w:sz="0" w:space="0" w:color="auto"/>
          </w:divBdr>
        </w:div>
        <w:div w:id="1877161865">
          <w:marLeft w:val="640"/>
          <w:marRight w:val="0"/>
          <w:marTop w:val="0"/>
          <w:marBottom w:val="0"/>
          <w:divBdr>
            <w:top w:val="none" w:sz="0" w:space="0" w:color="auto"/>
            <w:left w:val="none" w:sz="0" w:space="0" w:color="auto"/>
            <w:bottom w:val="none" w:sz="0" w:space="0" w:color="auto"/>
            <w:right w:val="none" w:sz="0" w:space="0" w:color="auto"/>
          </w:divBdr>
        </w:div>
        <w:div w:id="599919182">
          <w:marLeft w:val="640"/>
          <w:marRight w:val="0"/>
          <w:marTop w:val="0"/>
          <w:marBottom w:val="0"/>
          <w:divBdr>
            <w:top w:val="none" w:sz="0" w:space="0" w:color="auto"/>
            <w:left w:val="none" w:sz="0" w:space="0" w:color="auto"/>
            <w:bottom w:val="none" w:sz="0" w:space="0" w:color="auto"/>
            <w:right w:val="none" w:sz="0" w:space="0" w:color="auto"/>
          </w:divBdr>
        </w:div>
        <w:div w:id="1288394423">
          <w:marLeft w:val="640"/>
          <w:marRight w:val="0"/>
          <w:marTop w:val="0"/>
          <w:marBottom w:val="0"/>
          <w:divBdr>
            <w:top w:val="none" w:sz="0" w:space="0" w:color="auto"/>
            <w:left w:val="none" w:sz="0" w:space="0" w:color="auto"/>
            <w:bottom w:val="none" w:sz="0" w:space="0" w:color="auto"/>
            <w:right w:val="none" w:sz="0" w:space="0" w:color="auto"/>
          </w:divBdr>
        </w:div>
        <w:div w:id="1476675443">
          <w:marLeft w:val="640"/>
          <w:marRight w:val="0"/>
          <w:marTop w:val="0"/>
          <w:marBottom w:val="0"/>
          <w:divBdr>
            <w:top w:val="none" w:sz="0" w:space="0" w:color="auto"/>
            <w:left w:val="none" w:sz="0" w:space="0" w:color="auto"/>
            <w:bottom w:val="none" w:sz="0" w:space="0" w:color="auto"/>
            <w:right w:val="none" w:sz="0" w:space="0" w:color="auto"/>
          </w:divBdr>
        </w:div>
        <w:div w:id="722413024">
          <w:marLeft w:val="640"/>
          <w:marRight w:val="0"/>
          <w:marTop w:val="0"/>
          <w:marBottom w:val="0"/>
          <w:divBdr>
            <w:top w:val="none" w:sz="0" w:space="0" w:color="auto"/>
            <w:left w:val="none" w:sz="0" w:space="0" w:color="auto"/>
            <w:bottom w:val="none" w:sz="0" w:space="0" w:color="auto"/>
            <w:right w:val="none" w:sz="0" w:space="0" w:color="auto"/>
          </w:divBdr>
        </w:div>
        <w:div w:id="551234152">
          <w:marLeft w:val="640"/>
          <w:marRight w:val="0"/>
          <w:marTop w:val="0"/>
          <w:marBottom w:val="0"/>
          <w:divBdr>
            <w:top w:val="none" w:sz="0" w:space="0" w:color="auto"/>
            <w:left w:val="none" w:sz="0" w:space="0" w:color="auto"/>
            <w:bottom w:val="none" w:sz="0" w:space="0" w:color="auto"/>
            <w:right w:val="none" w:sz="0" w:space="0" w:color="auto"/>
          </w:divBdr>
        </w:div>
        <w:div w:id="1668089320">
          <w:marLeft w:val="640"/>
          <w:marRight w:val="0"/>
          <w:marTop w:val="0"/>
          <w:marBottom w:val="0"/>
          <w:divBdr>
            <w:top w:val="none" w:sz="0" w:space="0" w:color="auto"/>
            <w:left w:val="none" w:sz="0" w:space="0" w:color="auto"/>
            <w:bottom w:val="none" w:sz="0" w:space="0" w:color="auto"/>
            <w:right w:val="none" w:sz="0" w:space="0" w:color="auto"/>
          </w:divBdr>
        </w:div>
        <w:div w:id="216940309">
          <w:marLeft w:val="640"/>
          <w:marRight w:val="0"/>
          <w:marTop w:val="0"/>
          <w:marBottom w:val="0"/>
          <w:divBdr>
            <w:top w:val="none" w:sz="0" w:space="0" w:color="auto"/>
            <w:left w:val="none" w:sz="0" w:space="0" w:color="auto"/>
            <w:bottom w:val="none" w:sz="0" w:space="0" w:color="auto"/>
            <w:right w:val="none" w:sz="0" w:space="0" w:color="auto"/>
          </w:divBdr>
        </w:div>
      </w:divsChild>
    </w:div>
    <w:div w:id="752967419">
      <w:bodyDiv w:val="1"/>
      <w:marLeft w:val="0"/>
      <w:marRight w:val="0"/>
      <w:marTop w:val="0"/>
      <w:marBottom w:val="0"/>
      <w:divBdr>
        <w:top w:val="none" w:sz="0" w:space="0" w:color="auto"/>
        <w:left w:val="none" w:sz="0" w:space="0" w:color="auto"/>
        <w:bottom w:val="none" w:sz="0" w:space="0" w:color="auto"/>
        <w:right w:val="none" w:sz="0" w:space="0" w:color="auto"/>
      </w:divBdr>
      <w:divsChild>
        <w:div w:id="700980270">
          <w:marLeft w:val="640"/>
          <w:marRight w:val="0"/>
          <w:marTop w:val="0"/>
          <w:marBottom w:val="0"/>
          <w:divBdr>
            <w:top w:val="none" w:sz="0" w:space="0" w:color="auto"/>
            <w:left w:val="none" w:sz="0" w:space="0" w:color="auto"/>
            <w:bottom w:val="none" w:sz="0" w:space="0" w:color="auto"/>
            <w:right w:val="none" w:sz="0" w:space="0" w:color="auto"/>
          </w:divBdr>
        </w:div>
        <w:div w:id="233243381">
          <w:marLeft w:val="640"/>
          <w:marRight w:val="0"/>
          <w:marTop w:val="0"/>
          <w:marBottom w:val="0"/>
          <w:divBdr>
            <w:top w:val="none" w:sz="0" w:space="0" w:color="auto"/>
            <w:left w:val="none" w:sz="0" w:space="0" w:color="auto"/>
            <w:bottom w:val="none" w:sz="0" w:space="0" w:color="auto"/>
            <w:right w:val="none" w:sz="0" w:space="0" w:color="auto"/>
          </w:divBdr>
        </w:div>
        <w:div w:id="1855267324">
          <w:marLeft w:val="640"/>
          <w:marRight w:val="0"/>
          <w:marTop w:val="0"/>
          <w:marBottom w:val="0"/>
          <w:divBdr>
            <w:top w:val="none" w:sz="0" w:space="0" w:color="auto"/>
            <w:left w:val="none" w:sz="0" w:space="0" w:color="auto"/>
            <w:bottom w:val="none" w:sz="0" w:space="0" w:color="auto"/>
            <w:right w:val="none" w:sz="0" w:space="0" w:color="auto"/>
          </w:divBdr>
        </w:div>
        <w:div w:id="1624772150">
          <w:marLeft w:val="640"/>
          <w:marRight w:val="0"/>
          <w:marTop w:val="0"/>
          <w:marBottom w:val="0"/>
          <w:divBdr>
            <w:top w:val="none" w:sz="0" w:space="0" w:color="auto"/>
            <w:left w:val="none" w:sz="0" w:space="0" w:color="auto"/>
            <w:bottom w:val="none" w:sz="0" w:space="0" w:color="auto"/>
            <w:right w:val="none" w:sz="0" w:space="0" w:color="auto"/>
          </w:divBdr>
        </w:div>
        <w:div w:id="723986895">
          <w:marLeft w:val="640"/>
          <w:marRight w:val="0"/>
          <w:marTop w:val="0"/>
          <w:marBottom w:val="0"/>
          <w:divBdr>
            <w:top w:val="none" w:sz="0" w:space="0" w:color="auto"/>
            <w:left w:val="none" w:sz="0" w:space="0" w:color="auto"/>
            <w:bottom w:val="none" w:sz="0" w:space="0" w:color="auto"/>
            <w:right w:val="none" w:sz="0" w:space="0" w:color="auto"/>
          </w:divBdr>
        </w:div>
        <w:div w:id="37977979">
          <w:marLeft w:val="640"/>
          <w:marRight w:val="0"/>
          <w:marTop w:val="0"/>
          <w:marBottom w:val="0"/>
          <w:divBdr>
            <w:top w:val="none" w:sz="0" w:space="0" w:color="auto"/>
            <w:left w:val="none" w:sz="0" w:space="0" w:color="auto"/>
            <w:bottom w:val="none" w:sz="0" w:space="0" w:color="auto"/>
            <w:right w:val="none" w:sz="0" w:space="0" w:color="auto"/>
          </w:divBdr>
        </w:div>
        <w:div w:id="786236926">
          <w:marLeft w:val="640"/>
          <w:marRight w:val="0"/>
          <w:marTop w:val="0"/>
          <w:marBottom w:val="0"/>
          <w:divBdr>
            <w:top w:val="none" w:sz="0" w:space="0" w:color="auto"/>
            <w:left w:val="none" w:sz="0" w:space="0" w:color="auto"/>
            <w:bottom w:val="none" w:sz="0" w:space="0" w:color="auto"/>
            <w:right w:val="none" w:sz="0" w:space="0" w:color="auto"/>
          </w:divBdr>
        </w:div>
        <w:div w:id="1613366259">
          <w:marLeft w:val="640"/>
          <w:marRight w:val="0"/>
          <w:marTop w:val="0"/>
          <w:marBottom w:val="0"/>
          <w:divBdr>
            <w:top w:val="none" w:sz="0" w:space="0" w:color="auto"/>
            <w:left w:val="none" w:sz="0" w:space="0" w:color="auto"/>
            <w:bottom w:val="none" w:sz="0" w:space="0" w:color="auto"/>
            <w:right w:val="none" w:sz="0" w:space="0" w:color="auto"/>
          </w:divBdr>
        </w:div>
        <w:div w:id="259602695">
          <w:marLeft w:val="640"/>
          <w:marRight w:val="0"/>
          <w:marTop w:val="0"/>
          <w:marBottom w:val="0"/>
          <w:divBdr>
            <w:top w:val="none" w:sz="0" w:space="0" w:color="auto"/>
            <w:left w:val="none" w:sz="0" w:space="0" w:color="auto"/>
            <w:bottom w:val="none" w:sz="0" w:space="0" w:color="auto"/>
            <w:right w:val="none" w:sz="0" w:space="0" w:color="auto"/>
          </w:divBdr>
        </w:div>
        <w:div w:id="1767462963">
          <w:marLeft w:val="640"/>
          <w:marRight w:val="0"/>
          <w:marTop w:val="0"/>
          <w:marBottom w:val="0"/>
          <w:divBdr>
            <w:top w:val="none" w:sz="0" w:space="0" w:color="auto"/>
            <w:left w:val="none" w:sz="0" w:space="0" w:color="auto"/>
            <w:bottom w:val="none" w:sz="0" w:space="0" w:color="auto"/>
            <w:right w:val="none" w:sz="0" w:space="0" w:color="auto"/>
          </w:divBdr>
        </w:div>
        <w:div w:id="869344109">
          <w:marLeft w:val="640"/>
          <w:marRight w:val="0"/>
          <w:marTop w:val="0"/>
          <w:marBottom w:val="0"/>
          <w:divBdr>
            <w:top w:val="none" w:sz="0" w:space="0" w:color="auto"/>
            <w:left w:val="none" w:sz="0" w:space="0" w:color="auto"/>
            <w:bottom w:val="none" w:sz="0" w:space="0" w:color="auto"/>
            <w:right w:val="none" w:sz="0" w:space="0" w:color="auto"/>
          </w:divBdr>
        </w:div>
        <w:div w:id="656568439">
          <w:marLeft w:val="640"/>
          <w:marRight w:val="0"/>
          <w:marTop w:val="0"/>
          <w:marBottom w:val="0"/>
          <w:divBdr>
            <w:top w:val="none" w:sz="0" w:space="0" w:color="auto"/>
            <w:left w:val="none" w:sz="0" w:space="0" w:color="auto"/>
            <w:bottom w:val="none" w:sz="0" w:space="0" w:color="auto"/>
            <w:right w:val="none" w:sz="0" w:space="0" w:color="auto"/>
          </w:divBdr>
        </w:div>
        <w:div w:id="1028481871">
          <w:marLeft w:val="640"/>
          <w:marRight w:val="0"/>
          <w:marTop w:val="0"/>
          <w:marBottom w:val="0"/>
          <w:divBdr>
            <w:top w:val="none" w:sz="0" w:space="0" w:color="auto"/>
            <w:left w:val="none" w:sz="0" w:space="0" w:color="auto"/>
            <w:bottom w:val="none" w:sz="0" w:space="0" w:color="auto"/>
            <w:right w:val="none" w:sz="0" w:space="0" w:color="auto"/>
          </w:divBdr>
        </w:div>
        <w:div w:id="1828786922">
          <w:marLeft w:val="640"/>
          <w:marRight w:val="0"/>
          <w:marTop w:val="0"/>
          <w:marBottom w:val="0"/>
          <w:divBdr>
            <w:top w:val="none" w:sz="0" w:space="0" w:color="auto"/>
            <w:left w:val="none" w:sz="0" w:space="0" w:color="auto"/>
            <w:bottom w:val="none" w:sz="0" w:space="0" w:color="auto"/>
            <w:right w:val="none" w:sz="0" w:space="0" w:color="auto"/>
          </w:divBdr>
        </w:div>
        <w:div w:id="962855612">
          <w:marLeft w:val="640"/>
          <w:marRight w:val="0"/>
          <w:marTop w:val="0"/>
          <w:marBottom w:val="0"/>
          <w:divBdr>
            <w:top w:val="none" w:sz="0" w:space="0" w:color="auto"/>
            <w:left w:val="none" w:sz="0" w:space="0" w:color="auto"/>
            <w:bottom w:val="none" w:sz="0" w:space="0" w:color="auto"/>
            <w:right w:val="none" w:sz="0" w:space="0" w:color="auto"/>
          </w:divBdr>
        </w:div>
        <w:div w:id="1618760422">
          <w:marLeft w:val="640"/>
          <w:marRight w:val="0"/>
          <w:marTop w:val="0"/>
          <w:marBottom w:val="0"/>
          <w:divBdr>
            <w:top w:val="none" w:sz="0" w:space="0" w:color="auto"/>
            <w:left w:val="none" w:sz="0" w:space="0" w:color="auto"/>
            <w:bottom w:val="none" w:sz="0" w:space="0" w:color="auto"/>
            <w:right w:val="none" w:sz="0" w:space="0" w:color="auto"/>
          </w:divBdr>
        </w:div>
        <w:div w:id="1814907490">
          <w:marLeft w:val="640"/>
          <w:marRight w:val="0"/>
          <w:marTop w:val="0"/>
          <w:marBottom w:val="0"/>
          <w:divBdr>
            <w:top w:val="none" w:sz="0" w:space="0" w:color="auto"/>
            <w:left w:val="none" w:sz="0" w:space="0" w:color="auto"/>
            <w:bottom w:val="none" w:sz="0" w:space="0" w:color="auto"/>
            <w:right w:val="none" w:sz="0" w:space="0" w:color="auto"/>
          </w:divBdr>
        </w:div>
        <w:div w:id="611865627">
          <w:marLeft w:val="640"/>
          <w:marRight w:val="0"/>
          <w:marTop w:val="0"/>
          <w:marBottom w:val="0"/>
          <w:divBdr>
            <w:top w:val="none" w:sz="0" w:space="0" w:color="auto"/>
            <w:left w:val="none" w:sz="0" w:space="0" w:color="auto"/>
            <w:bottom w:val="none" w:sz="0" w:space="0" w:color="auto"/>
            <w:right w:val="none" w:sz="0" w:space="0" w:color="auto"/>
          </w:divBdr>
        </w:div>
        <w:div w:id="530923374">
          <w:marLeft w:val="640"/>
          <w:marRight w:val="0"/>
          <w:marTop w:val="0"/>
          <w:marBottom w:val="0"/>
          <w:divBdr>
            <w:top w:val="none" w:sz="0" w:space="0" w:color="auto"/>
            <w:left w:val="none" w:sz="0" w:space="0" w:color="auto"/>
            <w:bottom w:val="none" w:sz="0" w:space="0" w:color="auto"/>
            <w:right w:val="none" w:sz="0" w:space="0" w:color="auto"/>
          </w:divBdr>
        </w:div>
        <w:div w:id="1996181205">
          <w:marLeft w:val="640"/>
          <w:marRight w:val="0"/>
          <w:marTop w:val="0"/>
          <w:marBottom w:val="0"/>
          <w:divBdr>
            <w:top w:val="none" w:sz="0" w:space="0" w:color="auto"/>
            <w:left w:val="none" w:sz="0" w:space="0" w:color="auto"/>
            <w:bottom w:val="none" w:sz="0" w:space="0" w:color="auto"/>
            <w:right w:val="none" w:sz="0" w:space="0" w:color="auto"/>
          </w:divBdr>
        </w:div>
        <w:div w:id="1511331104">
          <w:marLeft w:val="640"/>
          <w:marRight w:val="0"/>
          <w:marTop w:val="0"/>
          <w:marBottom w:val="0"/>
          <w:divBdr>
            <w:top w:val="none" w:sz="0" w:space="0" w:color="auto"/>
            <w:left w:val="none" w:sz="0" w:space="0" w:color="auto"/>
            <w:bottom w:val="none" w:sz="0" w:space="0" w:color="auto"/>
            <w:right w:val="none" w:sz="0" w:space="0" w:color="auto"/>
          </w:divBdr>
        </w:div>
        <w:div w:id="1881283534">
          <w:marLeft w:val="640"/>
          <w:marRight w:val="0"/>
          <w:marTop w:val="0"/>
          <w:marBottom w:val="0"/>
          <w:divBdr>
            <w:top w:val="none" w:sz="0" w:space="0" w:color="auto"/>
            <w:left w:val="none" w:sz="0" w:space="0" w:color="auto"/>
            <w:bottom w:val="none" w:sz="0" w:space="0" w:color="auto"/>
            <w:right w:val="none" w:sz="0" w:space="0" w:color="auto"/>
          </w:divBdr>
        </w:div>
        <w:div w:id="836044881">
          <w:marLeft w:val="640"/>
          <w:marRight w:val="0"/>
          <w:marTop w:val="0"/>
          <w:marBottom w:val="0"/>
          <w:divBdr>
            <w:top w:val="none" w:sz="0" w:space="0" w:color="auto"/>
            <w:left w:val="none" w:sz="0" w:space="0" w:color="auto"/>
            <w:bottom w:val="none" w:sz="0" w:space="0" w:color="auto"/>
            <w:right w:val="none" w:sz="0" w:space="0" w:color="auto"/>
          </w:divBdr>
        </w:div>
        <w:div w:id="360975772">
          <w:marLeft w:val="640"/>
          <w:marRight w:val="0"/>
          <w:marTop w:val="0"/>
          <w:marBottom w:val="0"/>
          <w:divBdr>
            <w:top w:val="none" w:sz="0" w:space="0" w:color="auto"/>
            <w:left w:val="none" w:sz="0" w:space="0" w:color="auto"/>
            <w:bottom w:val="none" w:sz="0" w:space="0" w:color="auto"/>
            <w:right w:val="none" w:sz="0" w:space="0" w:color="auto"/>
          </w:divBdr>
        </w:div>
        <w:div w:id="692997701">
          <w:marLeft w:val="640"/>
          <w:marRight w:val="0"/>
          <w:marTop w:val="0"/>
          <w:marBottom w:val="0"/>
          <w:divBdr>
            <w:top w:val="none" w:sz="0" w:space="0" w:color="auto"/>
            <w:left w:val="none" w:sz="0" w:space="0" w:color="auto"/>
            <w:bottom w:val="none" w:sz="0" w:space="0" w:color="auto"/>
            <w:right w:val="none" w:sz="0" w:space="0" w:color="auto"/>
          </w:divBdr>
        </w:div>
        <w:div w:id="1436898135">
          <w:marLeft w:val="640"/>
          <w:marRight w:val="0"/>
          <w:marTop w:val="0"/>
          <w:marBottom w:val="0"/>
          <w:divBdr>
            <w:top w:val="none" w:sz="0" w:space="0" w:color="auto"/>
            <w:left w:val="none" w:sz="0" w:space="0" w:color="auto"/>
            <w:bottom w:val="none" w:sz="0" w:space="0" w:color="auto"/>
            <w:right w:val="none" w:sz="0" w:space="0" w:color="auto"/>
          </w:divBdr>
        </w:div>
        <w:div w:id="1218274759">
          <w:marLeft w:val="640"/>
          <w:marRight w:val="0"/>
          <w:marTop w:val="0"/>
          <w:marBottom w:val="0"/>
          <w:divBdr>
            <w:top w:val="none" w:sz="0" w:space="0" w:color="auto"/>
            <w:left w:val="none" w:sz="0" w:space="0" w:color="auto"/>
            <w:bottom w:val="none" w:sz="0" w:space="0" w:color="auto"/>
            <w:right w:val="none" w:sz="0" w:space="0" w:color="auto"/>
          </w:divBdr>
        </w:div>
        <w:div w:id="777674369">
          <w:marLeft w:val="640"/>
          <w:marRight w:val="0"/>
          <w:marTop w:val="0"/>
          <w:marBottom w:val="0"/>
          <w:divBdr>
            <w:top w:val="none" w:sz="0" w:space="0" w:color="auto"/>
            <w:left w:val="none" w:sz="0" w:space="0" w:color="auto"/>
            <w:bottom w:val="none" w:sz="0" w:space="0" w:color="auto"/>
            <w:right w:val="none" w:sz="0" w:space="0" w:color="auto"/>
          </w:divBdr>
        </w:div>
        <w:div w:id="354817103">
          <w:marLeft w:val="640"/>
          <w:marRight w:val="0"/>
          <w:marTop w:val="0"/>
          <w:marBottom w:val="0"/>
          <w:divBdr>
            <w:top w:val="none" w:sz="0" w:space="0" w:color="auto"/>
            <w:left w:val="none" w:sz="0" w:space="0" w:color="auto"/>
            <w:bottom w:val="none" w:sz="0" w:space="0" w:color="auto"/>
            <w:right w:val="none" w:sz="0" w:space="0" w:color="auto"/>
          </w:divBdr>
        </w:div>
        <w:div w:id="372734926">
          <w:marLeft w:val="640"/>
          <w:marRight w:val="0"/>
          <w:marTop w:val="0"/>
          <w:marBottom w:val="0"/>
          <w:divBdr>
            <w:top w:val="none" w:sz="0" w:space="0" w:color="auto"/>
            <w:left w:val="none" w:sz="0" w:space="0" w:color="auto"/>
            <w:bottom w:val="none" w:sz="0" w:space="0" w:color="auto"/>
            <w:right w:val="none" w:sz="0" w:space="0" w:color="auto"/>
          </w:divBdr>
        </w:div>
        <w:div w:id="1116144259">
          <w:marLeft w:val="640"/>
          <w:marRight w:val="0"/>
          <w:marTop w:val="0"/>
          <w:marBottom w:val="0"/>
          <w:divBdr>
            <w:top w:val="none" w:sz="0" w:space="0" w:color="auto"/>
            <w:left w:val="none" w:sz="0" w:space="0" w:color="auto"/>
            <w:bottom w:val="none" w:sz="0" w:space="0" w:color="auto"/>
            <w:right w:val="none" w:sz="0" w:space="0" w:color="auto"/>
          </w:divBdr>
        </w:div>
        <w:div w:id="1611740550">
          <w:marLeft w:val="640"/>
          <w:marRight w:val="0"/>
          <w:marTop w:val="0"/>
          <w:marBottom w:val="0"/>
          <w:divBdr>
            <w:top w:val="none" w:sz="0" w:space="0" w:color="auto"/>
            <w:left w:val="none" w:sz="0" w:space="0" w:color="auto"/>
            <w:bottom w:val="none" w:sz="0" w:space="0" w:color="auto"/>
            <w:right w:val="none" w:sz="0" w:space="0" w:color="auto"/>
          </w:divBdr>
        </w:div>
        <w:div w:id="1686519162">
          <w:marLeft w:val="640"/>
          <w:marRight w:val="0"/>
          <w:marTop w:val="0"/>
          <w:marBottom w:val="0"/>
          <w:divBdr>
            <w:top w:val="none" w:sz="0" w:space="0" w:color="auto"/>
            <w:left w:val="none" w:sz="0" w:space="0" w:color="auto"/>
            <w:bottom w:val="none" w:sz="0" w:space="0" w:color="auto"/>
            <w:right w:val="none" w:sz="0" w:space="0" w:color="auto"/>
          </w:divBdr>
        </w:div>
        <w:div w:id="46802223">
          <w:marLeft w:val="640"/>
          <w:marRight w:val="0"/>
          <w:marTop w:val="0"/>
          <w:marBottom w:val="0"/>
          <w:divBdr>
            <w:top w:val="none" w:sz="0" w:space="0" w:color="auto"/>
            <w:left w:val="none" w:sz="0" w:space="0" w:color="auto"/>
            <w:bottom w:val="none" w:sz="0" w:space="0" w:color="auto"/>
            <w:right w:val="none" w:sz="0" w:space="0" w:color="auto"/>
          </w:divBdr>
        </w:div>
        <w:div w:id="224338756">
          <w:marLeft w:val="640"/>
          <w:marRight w:val="0"/>
          <w:marTop w:val="0"/>
          <w:marBottom w:val="0"/>
          <w:divBdr>
            <w:top w:val="none" w:sz="0" w:space="0" w:color="auto"/>
            <w:left w:val="none" w:sz="0" w:space="0" w:color="auto"/>
            <w:bottom w:val="none" w:sz="0" w:space="0" w:color="auto"/>
            <w:right w:val="none" w:sz="0" w:space="0" w:color="auto"/>
          </w:divBdr>
        </w:div>
        <w:div w:id="156582743">
          <w:marLeft w:val="640"/>
          <w:marRight w:val="0"/>
          <w:marTop w:val="0"/>
          <w:marBottom w:val="0"/>
          <w:divBdr>
            <w:top w:val="none" w:sz="0" w:space="0" w:color="auto"/>
            <w:left w:val="none" w:sz="0" w:space="0" w:color="auto"/>
            <w:bottom w:val="none" w:sz="0" w:space="0" w:color="auto"/>
            <w:right w:val="none" w:sz="0" w:space="0" w:color="auto"/>
          </w:divBdr>
        </w:div>
        <w:div w:id="1870987441">
          <w:marLeft w:val="640"/>
          <w:marRight w:val="0"/>
          <w:marTop w:val="0"/>
          <w:marBottom w:val="0"/>
          <w:divBdr>
            <w:top w:val="none" w:sz="0" w:space="0" w:color="auto"/>
            <w:left w:val="none" w:sz="0" w:space="0" w:color="auto"/>
            <w:bottom w:val="none" w:sz="0" w:space="0" w:color="auto"/>
            <w:right w:val="none" w:sz="0" w:space="0" w:color="auto"/>
          </w:divBdr>
        </w:div>
        <w:div w:id="412237012">
          <w:marLeft w:val="640"/>
          <w:marRight w:val="0"/>
          <w:marTop w:val="0"/>
          <w:marBottom w:val="0"/>
          <w:divBdr>
            <w:top w:val="none" w:sz="0" w:space="0" w:color="auto"/>
            <w:left w:val="none" w:sz="0" w:space="0" w:color="auto"/>
            <w:bottom w:val="none" w:sz="0" w:space="0" w:color="auto"/>
            <w:right w:val="none" w:sz="0" w:space="0" w:color="auto"/>
          </w:divBdr>
        </w:div>
        <w:div w:id="743917011">
          <w:marLeft w:val="640"/>
          <w:marRight w:val="0"/>
          <w:marTop w:val="0"/>
          <w:marBottom w:val="0"/>
          <w:divBdr>
            <w:top w:val="none" w:sz="0" w:space="0" w:color="auto"/>
            <w:left w:val="none" w:sz="0" w:space="0" w:color="auto"/>
            <w:bottom w:val="none" w:sz="0" w:space="0" w:color="auto"/>
            <w:right w:val="none" w:sz="0" w:space="0" w:color="auto"/>
          </w:divBdr>
        </w:div>
        <w:div w:id="1210537224">
          <w:marLeft w:val="640"/>
          <w:marRight w:val="0"/>
          <w:marTop w:val="0"/>
          <w:marBottom w:val="0"/>
          <w:divBdr>
            <w:top w:val="none" w:sz="0" w:space="0" w:color="auto"/>
            <w:left w:val="none" w:sz="0" w:space="0" w:color="auto"/>
            <w:bottom w:val="none" w:sz="0" w:space="0" w:color="auto"/>
            <w:right w:val="none" w:sz="0" w:space="0" w:color="auto"/>
          </w:divBdr>
        </w:div>
        <w:div w:id="682779747">
          <w:marLeft w:val="640"/>
          <w:marRight w:val="0"/>
          <w:marTop w:val="0"/>
          <w:marBottom w:val="0"/>
          <w:divBdr>
            <w:top w:val="none" w:sz="0" w:space="0" w:color="auto"/>
            <w:left w:val="none" w:sz="0" w:space="0" w:color="auto"/>
            <w:bottom w:val="none" w:sz="0" w:space="0" w:color="auto"/>
            <w:right w:val="none" w:sz="0" w:space="0" w:color="auto"/>
          </w:divBdr>
        </w:div>
        <w:div w:id="1127816554">
          <w:marLeft w:val="640"/>
          <w:marRight w:val="0"/>
          <w:marTop w:val="0"/>
          <w:marBottom w:val="0"/>
          <w:divBdr>
            <w:top w:val="none" w:sz="0" w:space="0" w:color="auto"/>
            <w:left w:val="none" w:sz="0" w:space="0" w:color="auto"/>
            <w:bottom w:val="none" w:sz="0" w:space="0" w:color="auto"/>
            <w:right w:val="none" w:sz="0" w:space="0" w:color="auto"/>
          </w:divBdr>
        </w:div>
        <w:div w:id="2016422414">
          <w:marLeft w:val="640"/>
          <w:marRight w:val="0"/>
          <w:marTop w:val="0"/>
          <w:marBottom w:val="0"/>
          <w:divBdr>
            <w:top w:val="none" w:sz="0" w:space="0" w:color="auto"/>
            <w:left w:val="none" w:sz="0" w:space="0" w:color="auto"/>
            <w:bottom w:val="none" w:sz="0" w:space="0" w:color="auto"/>
            <w:right w:val="none" w:sz="0" w:space="0" w:color="auto"/>
          </w:divBdr>
        </w:div>
        <w:div w:id="1608612796">
          <w:marLeft w:val="640"/>
          <w:marRight w:val="0"/>
          <w:marTop w:val="0"/>
          <w:marBottom w:val="0"/>
          <w:divBdr>
            <w:top w:val="none" w:sz="0" w:space="0" w:color="auto"/>
            <w:left w:val="none" w:sz="0" w:space="0" w:color="auto"/>
            <w:bottom w:val="none" w:sz="0" w:space="0" w:color="auto"/>
            <w:right w:val="none" w:sz="0" w:space="0" w:color="auto"/>
          </w:divBdr>
        </w:div>
        <w:div w:id="2067215891">
          <w:marLeft w:val="640"/>
          <w:marRight w:val="0"/>
          <w:marTop w:val="0"/>
          <w:marBottom w:val="0"/>
          <w:divBdr>
            <w:top w:val="none" w:sz="0" w:space="0" w:color="auto"/>
            <w:left w:val="none" w:sz="0" w:space="0" w:color="auto"/>
            <w:bottom w:val="none" w:sz="0" w:space="0" w:color="auto"/>
            <w:right w:val="none" w:sz="0" w:space="0" w:color="auto"/>
          </w:divBdr>
        </w:div>
        <w:div w:id="430857842">
          <w:marLeft w:val="640"/>
          <w:marRight w:val="0"/>
          <w:marTop w:val="0"/>
          <w:marBottom w:val="0"/>
          <w:divBdr>
            <w:top w:val="none" w:sz="0" w:space="0" w:color="auto"/>
            <w:left w:val="none" w:sz="0" w:space="0" w:color="auto"/>
            <w:bottom w:val="none" w:sz="0" w:space="0" w:color="auto"/>
            <w:right w:val="none" w:sz="0" w:space="0" w:color="auto"/>
          </w:divBdr>
        </w:div>
        <w:div w:id="1850290219">
          <w:marLeft w:val="640"/>
          <w:marRight w:val="0"/>
          <w:marTop w:val="0"/>
          <w:marBottom w:val="0"/>
          <w:divBdr>
            <w:top w:val="none" w:sz="0" w:space="0" w:color="auto"/>
            <w:left w:val="none" w:sz="0" w:space="0" w:color="auto"/>
            <w:bottom w:val="none" w:sz="0" w:space="0" w:color="auto"/>
            <w:right w:val="none" w:sz="0" w:space="0" w:color="auto"/>
          </w:divBdr>
        </w:div>
        <w:div w:id="1703549947">
          <w:marLeft w:val="640"/>
          <w:marRight w:val="0"/>
          <w:marTop w:val="0"/>
          <w:marBottom w:val="0"/>
          <w:divBdr>
            <w:top w:val="none" w:sz="0" w:space="0" w:color="auto"/>
            <w:left w:val="none" w:sz="0" w:space="0" w:color="auto"/>
            <w:bottom w:val="none" w:sz="0" w:space="0" w:color="auto"/>
            <w:right w:val="none" w:sz="0" w:space="0" w:color="auto"/>
          </w:divBdr>
        </w:div>
        <w:div w:id="80567316">
          <w:marLeft w:val="640"/>
          <w:marRight w:val="0"/>
          <w:marTop w:val="0"/>
          <w:marBottom w:val="0"/>
          <w:divBdr>
            <w:top w:val="none" w:sz="0" w:space="0" w:color="auto"/>
            <w:left w:val="none" w:sz="0" w:space="0" w:color="auto"/>
            <w:bottom w:val="none" w:sz="0" w:space="0" w:color="auto"/>
            <w:right w:val="none" w:sz="0" w:space="0" w:color="auto"/>
          </w:divBdr>
        </w:div>
        <w:div w:id="255988860">
          <w:marLeft w:val="640"/>
          <w:marRight w:val="0"/>
          <w:marTop w:val="0"/>
          <w:marBottom w:val="0"/>
          <w:divBdr>
            <w:top w:val="none" w:sz="0" w:space="0" w:color="auto"/>
            <w:left w:val="none" w:sz="0" w:space="0" w:color="auto"/>
            <w:bottom w:val="none" w:sz="0" w:space="0" w:color="auto"/>
            <w:right w:val="none" w:sz="0" w:space="0" w:color="auto"/>
          </w:divBdr>
        </w:div>
        <w:div w:id="1471097243">
          <w:marLeft w:val="640"/>
          <w:marRight w:val="0"/>
          <w:marTop w:val="0"/>
          <w:marBottom w:val="0"/>
          <w:divBdr>
            <w:top w:val="none" w:sz="0" w:space="0" w:color="auto"/>
            <w:left w:val="none" w:sz="0" w:space="0" w:color="auto"/>
            <w:bottom w:val="none" w:sz="0" w:space="0" w:color="auto"/>
            <w:right w:val="none" w:sz="0" w:space="0" w:color="auto"/>
          </w:divBdr>
        </w:div>
        <w:div w:id="750155323">
          <w:marLeft w:val="640"/>
          <w:marRight w:val="0"/>
          <w:marTop w:val="0"/>
          <w:marBottom w:val="0"/>
          <w:divBdr>
            <w:top w:val="none" w:sz="0" w:space="0" w:color="auto"/>
            <w:left w:val="none" w:sz="0" w:space="0" w:color="auto"/>
            <w:bottom w:val="none" w:sz="0" w:space="0" w:color="auto"/>
            <w:right w:val="none" w:sz="0" w:space="0" w:color="auto"/>
          </w:divBdr>
        </w:div>
        <w:div w:id="1744646389">
          <w:marLeft w:val="640"/>
          <w:marRight w:val="0"/>
          <w:marTop w:val="0"/>
          <w:marBottom w:val="0"/>
          <w:divBdr>
            <w:top w:val="none" w:sz="0" w:space="0" w:color="auto"/>
            <w:left w:val="none" w:sz="0" w:space="0" w:color="auto"/>
            <w:bottom w:val="none" w:sz="0" w:space="0" w:color="auto"/>
            <w:right w:val="none" w:sz="0" w:space="0" w:color="auto"/>
          </w:divBdr>
        </w:div>
        <w:div w:id="866915728">
          <w:marLeft w:val="640"/>
          <w:marRight w:val="0"/>
          <w:marTop w:val="0"/>
          <w:marBottom w:val="0"/>
          <w:divBdr>
            <w:top w:val="none" w:sz="0" w:space="0" w:color="auto"/>
            <w:left w:val="none" w:sz="0" w:space="0" w:color="auto"/>
            <w:bottom w:val="none" w:sz="0" w:space="0" w:color="auto"/>
            <w:right w:val="none" w:sz="0" w:space="0" w:color="auto"/>
          </w:divBdr>
        </w:div>
        <w:div w:id="1397631318">
          <w:marLeft w:val="640"/>
          <w:marRight w:val="0"/>
          <w:marTop w:val="0"/>
          <w:marBottom w:val="0"/>
          <w:divBdr>
            <w:top w:val="none" w:sz="0" w:space="0" w:color="auto"/>
            <w:left w:val="none" w:sz="0" w:space="0" w:color="auto"/>
            <w:bottom w:val="none" w:sz="0" w:space="0" w:color="auto"/>
            <w:right w:val="none" w:sz="0" w:space="0" w:color="auto"/>
          </w:divBdr>
        </w:div>
        <w:div w:id="1402751178">
          <w:marLeft w:val="640"/>
          <w:marRight w:val="0"/>
          <w:marTop w:val="0"/>
          <w:marBottom w:val="0"/>
          <w:divBdr>
            <w:top w:val="none" w:sz="0" w:space="0" w:color="auto"/>
            <w:left w:val="none" w:sz="0" w:space="0" w:color="auto"/>
            <w:bottom w:val="none" w:sz="0" w:space="0" w:color="auto"/>
            <w:right w:val="none" w:sz="0" w:space="0" w:color="auto"/>
          </w:divBdr>
        </w:div>
        <w:div w:id="2061395803">
          <w:marLeft w:val="640"/>
          <w:marRight w:val="0"/>
          <w:marTop w:val="0"/>
          <w:marBottom w:val="0"/>
          <w:divBdr>
            <w:top w:val="none" w:sz="0" w:space="0" w:color="auto"/>
            <w:left w:val="none" w:sz="0" w:space="0" w:color="auto"/>
            <w:bottom w:val="none" w:sz="0" w:space="0" w:color="auto"/>
            <w:right w:val="none" w:sz="0" w:space="0" w:color="auto"/>
          </w:divBdr>
        </w:div>
        <w:div w:id="821966743">
          <w:marLeft w:val="640"/>
          <w:marRight w:val="0"/>
          <w:marTop w:val="0"/>
          <w:marBottom w:val="0"/>
          <w:divBdr>
            <w:top w:val="none" w:sz="0" w:space="0" w:color="auto"/>
            <w:left w:val="none" w:sz="0" w:space="0" w:color="auto"/>
            <w:bottom w:val="none" w:sz="0" w:space="0" w:color="auto"/>
            <w:right w:val="none" w:sz="0" w:space="0" w:color="auto"/>
          </w:divBdr>
        </w:div>
        <w:div w:id="620383216">
          <w:marLeft w:val="640"/>
          <w:marRight w:val="0"/>
          <w:marTop w:val="0"/>
          <w:marBottom w:val="0"/>
          <w:divBdr>
            <w:top w:val="none" w:sz="0" w:space="0" w:color="auto"/>
            <w:left w:val="none" w:sz="0" w:space="0" w:color="auto"/>
            <w:bottom w:val="none" w:sz="0" w:space="0" w:color="auto"/>
            <w:right w:val="none" w:sz="0" w:space="0" w:color="auto"/>
          </w:divBdr>
        </w:div>
        <w:div w:id="1503662572">
          <w:marLeft w:val="640"/>
          <w:marRight w:val="0"/>
          <w:marTop w:val="0"/>
          <w:marBottom w:val="0"/>
          <w:divBdr>
            <w:top w:val="none" w:sz="0" w:space="0" w:color="auto"/>
            <w:left w:val="none" w:sz="0" w:space="0" w:color="auto"/>
            <w:bottom w:val="none" w:sz="0" w:space="0" w:color="auto"/>
            <w:right w:val="none" w:sz="0" w:space="0" w:color="auto"/>
          </w:divBdr>
        </w:div>
        <w:div w:id="545534438">
          <w:marLeft w:val="640"/>
          <w:marRight w:val="0"/>
          <w:marTop w:val="0"/>
          <w:marBottom w:val="0"/>
          <w:divBdr>
            <w:top w:val="none" w:sz="0" w:space="0" w:color="auto"/>
            <w:left w:val="none" w:sz="0" w:space="0" w:color="auto"/>
            <w:bottom w:val="none" w:sz="0" w:space="0" w:color="auto"/>
            <w:right w:val="none" w:sz="0" w:space="0" w:color="auto"/>
          </w:divBdr>
        </w:div>
        <w:div w:id="1842505425">
          <w:marLeft w:val="640"/>
          <w:marRight w:val="0"/>
          <w:marTop w:val="0"/>
          <w:marBottom w:val="0"/>
          <w:divBdr>
            <w:top w:val="none" w:sz="0" w:space="0" w:color="auto"/>
            <w:left w:val="none" w:sz="0" w:space="0" w:color="auto"/>
            <w:bottom w:val="none" w:sz="0" w:space="0" w:color="auto"/>
            <w:right w:val="none" w:sz="0" w:space="0" w:color="auto"/>
          </w:divBdr>
        </w:div>
        <w:div w:id="131293658">
          <w:marLeft w:val="640"/>
          <w:marRight w:val="0"/>
          <w:marTop w:val="0"/>
          <w:marBottom w:val="0"/>
          <w:divBdr>
            <w:top w:val="none" w:sz="0" w:space="0" w:color="auto"/>
            <w:left w:val="none" w:sz="0" w:space="0" w:color="auto"/>
            <w:bottom w:val="none" w:sz="0" w:space="0" w:color="auto"/>
            <w:right w:val="none" w:sz="0" w:space="0" w:color="auto"/>
          </w:divBdr>
        </w:div>
        <w:div w:id="378019982">
          <w:marLeft w:val="640"/>
          <w:marRight w:val="0"/>
          <w:marTop w:val="0"/>
          <w:marBottom w:val="0"/>
          <w:divBdr>
            <w:top w:val="none" w:sz="0" w:space="0" w:color="auto"/>
            <w:left w:val="none" w:sz="0" w:space="0" w:color="auto"/>
            <w:bottom w:val="none" w:sz="0" w:space="0" w:color="auto"/>
            <w:right w:val="none" w:sz="0" w:space="0" w:color="auto"/>
          </w:divBdr>
        </w:div>
        <w:div w:id="1811942337">
          <w:marLeft w:val="640"/>
          <w:marRight w:val="0"/>
          <w:marTop w:val="0"/>
          <w:marBottom w:val="0"/>
          <w:divBdr>
            <w:top w:val="none" w:sz="0" w:space="0" w:color="auto"/>
            <w:left w:val="none" w:sz="0" w:space="0" w:color="auto"/>
            <w:bottom w:val="none" w:sz="0" w:space="0" w:color="auto"/>
            <w:right w:val="none" w:sz="0" w:space="0" w:color="auto"/>
          </w:divBdr>
        </w:div>
        <w:div w:id="29115232">
          <w:marLeft w:val="640"/>
          <w:marRight w:val="0"/>
          <w:marTop w:val="0"/>
          <w:marBottom w:val="0"/>
          <w:divBdr>
            <w:top w:val="none" w:sz="0" w:space="0" w:color="auto"/>
            <w:left w:val="none" w:sz="0" w:space="0" w:color="auto"/>
            <w:bottom w:val="none" w:sz="0" w:space="0" w:color="auto"/>
            <w:right w:val="none" w:sz="0" w:space="0" w:color="auto"/>
          </w:divBdr>
        </w:div>
        <w:div w:id="1743680930">
          <w:marLeft w:val="640"/>
          <w:marRight w:val="0"/>
          <w:marTop w:val="0"/>
          <w:marBottom w:val="0"/>
          <w:divBdr>
            <w:top w:val="none" w:sz="0" w:space="0" w:color="auto"/>
            <w:left w:val="none" w:sz="0" w:space="0" w:color="auto"/>
            <w:bottom w:val="none" w:sz="0" w:space="0" w:color="auto"/>
            <w:right w:val="none" w:sz="0" w:space="0" w:color="auto"/>
          </w:divBdr>
        </w:div>
        <w:div w:id="1901016941">
          <w:marLeft w:val="640"/>
          <w:marRight w:val="0"/>
          <w:marTop w:val="0"/>
          <w:marBottom w:val="0"/>
          <w:divBdr>
            <w:top w:val="none" w:sz="0" w:space="0" w:color="auto"/>
            <w:left w:val="none" w:sz="0" w:space="0" w:color="auto"/>
            <w:bottom w:val="none" w:sz="0" w:space="0" w:color="auto"/>
            <w:right w:val="none" w:sz="0" w:space="0" w:color="auto"/>
          </w:divBdr>
        </w:div>
        <w:div w:id="1946185681">
          <w:marLeft w:val="640"/>
          <w:marRight w:val="0"/>
          <w:marTop w:val="0"/>
          <w:marBottom w:val="0"/>
          <w:divBdr>
            <w:top w:val="none" w:sz="0" w:space="0" w:color="auto"/>
            <w:left w:val="none" w:sz="0" w:space="0" w:color="auto"/>
            <w:bottom w:val="none" w:sz="0" w:space="0" w:color="auto"/>
            <w:right w:val="none" w:sz="0" w:space="0" w:color="auto"/>
          </w:divBdr>
        </w:div>
        <w:div w:id="1228304667">
          <w:marLeft w:val="640"/>
          <w:marRight w:val="0"/>
          <w:marTop w:val="0"/>
          <w:marBottom w:val="0"/>
          <w:divBdr>
            <w:top w:val="none" w:sz="0" w:space="0" w:color="auto"/>
            <w:left w:val="none" w:sz="0" w:space="0" w:color="auto"/>
            <w:bottom w:val="none" w:sz="0" w:space="0" w:color="auto"/>
            <w:right w:val="none" w:sz="0" w:space="0" w:color="auto"/>
          </w:divBdr>
        </w:div>
        <w:div w:id="1047683255">
          <w:marLeft w:val="640"/>
          <w:marRight w:val="0"/>
          <w:marTop w:val="0"/>
          <w:marBottom w:val="0"/>
          <w:divBdr>
            <w:top w:val="none" w:sz="0" w:space="0" w:color="auto"/>
            <w:left w:val="none" w:sz="0" w:space="0" w:color="auto"/>
            <w:bottom w:val="none" w:sz="0" w:space="0" w:color="auto"/>
            <w:right w:val="none" w:sz="0" w:space="0" w:color="auto"/>
          </w:divBdr>
        </w:div>
        <w:div w:id="1666351047">
          <w:marLeft w:val="640"/>
          <w:marRight w:val="0"/>
          <w:marTop w:val="0"/>
          <w:marBottom w:val="0"/>
          <w:divBdr>
            <w:top w:val="none" w:sz="0" w:space="0" w:color="auto"/>
            <w:left w:val="none" w:sz="0" w:space="0" w:color="auto"/>
            <w:bottom w:val="none" w:sz="0" w:space="0" w:color="auto"/>
            <w:right w:val="none" w:sz="0" w:space="0" w:color="auto"/>
          </w:divBdr>
        </w:div>
      </w:divsChild>
    </w:div>
    <w:div w:id="756560662">
      <w:bodyDiv w:val="1"/>
      <w:marLeft w:val="0"/>
      <w:marRight w:val="0"/>
      <w:marTop w:val="0"/>
      <w:marBottom w:val="0"/>
      <w:divBdr>
        <w:top w:val="none" w:sz="0" w:space="0" w:color="auto"/>
        <w:left w:val="none" w:sz="0" w:space="0" w:color="auto"/>
        <w:bottom w:val="none" w:sz="0" w:space="0" w:color="auto"/>
        <w:right w:val="none" w:sz="0" w:space="0" w:color="auto"/>
      </w:divBdr>
      <w:divsChild>
        <w:div w:id="1274285944">
          <w:marLeft w:val="640"/>
          <w:marRight w:val="0"/>
          <w:marTop w:val="0"/>
          <w:marBottom w:val="0"/>
          <w:divBdr>
            <w:top w:val="none" w:sz="0" w:space="0" w:color="auto"/>
            <w:left w:val="none" w:sz="0" w:space="0" w:color="auto"/>
            <w:bottom w:val="none" w:sz="0" w:space="0" w:color="auto"/>
            <w:right w:val="none" w:sz="0" w:space="0" w:color="auto"/>
          </w:divBdr>
        </w:div>
        <w:div w:id="1906527430">
          <w:marLeft w:val="640"/>
          <w:marRight w:val="0"/>
          <w:marTop w:val="0"/>
          <w:marBottom w:val="0"/>
          <w:divBdr>
            <w:top w:val="none" w:sz="0" w:space="0" w:color="auto"/>
            <w:left w:val="none" w:sz="0" w:space="0" w:color="auto"/>
            <w:bottom w:val="none" w:sz="0" w:space="0" w:color="auto"/>
            <w:right w:val="none" w:sz="0" w:space="0" w:color="auto"/>
          </w:divBdr>
        </w:div>
        <w:div w:id="1472482766">
          <w:marLeft w:val="640"/>
          <w:marRight w:val="0"/>
          <w:marTop w:val="0"/>
          <w:marBottom w:val="0"/>
          <w:divBdr>
            <w:top w:val="none" w:sz="0" w:space="0" w:color="auto"/>
            <w:left w:val="none" w:sz="0" w:space="0" w:color="auto"/>
            <w:bottom w:val="none" w:sz="0" w:space="0" w:color="auto"/>
            <w:right w:val="none" w:sz="0" w:space="0" w:color="auto"/>
          </w:divBdr>
        </w:div>
        <w:div w:id="1702969789">
          <w:marLeft w:val="640"/>
          <w:marRight w:val="0"/>
          <w:marTop w:val="0"/>
          <w:marBottom w:val="0"/>
          <w:divBdr>
            <w:top w:val="none" w:sz="0" w:space="0" w:color="auto"/>
            <w:left w:val="none" w:sz="0" w:space="0" w:color="auto"/>
            <w:bottom w:val="none" w:sz="0" w:space="0" w:color="auto"/>
            <w:right w:val="none" w:sz="0" w:space="0" w:color="auto"/>
          </w:divBdr>
        </w:div>
        <w:div w:id="434523795">
          <w:marLeft w:val="640"/>
          <w:marRight w:val="0"/>
          <w:marTop w:val="0"/>
          <w:marBottom w:val="0"/>
          <w:divBdr>
            <w:top w:val="none" w:sz="0" w:space="0" w:color="auto"/>
            <w:left w:val="none" w:sz="0" w:space="0" w:color="auto"/>
            <w:bottom w:val="none" w:sz="0" w:space="0" w:color="auto"/>
            <w:right w:val="none" w:sz="0" w:space="0" w:color="auto"/>
          </w:divBdr>
        </w:div>
        <w:div w:id="1982077458">
          <w:marLeft w:val="640"/>
          <w:marRight w:val="0"/>
          <w:marTop w:val="0"/>
          <w:marBottom w:val="0"/>
          <w:divBdr>
            <w:top w:val="none" w:sz="0" w:space="0" w:color="auto"/>
            <w:left w:val="none" w:sz="0" w:space="0" w:color="auto"/>
            <w:bottom w:val="none" w:sz="0" w:space="0" w:color="auto"/>
            <w:right w:val="none" w:sz="0" w:space="0" w:color="auto"/>
          </w:divBdr>
        </w:div>
        <w:div w:id="555433770">
          <w:marLeft w:val="640"/>
          <w:marRight w:val="0"/>
          <w:marTop w:val="0"/>
          <w:marBottom w:val="0"/>
          <w:divBdr>
            <w:top w:val="none" w:sz="0" w:space="0" w:color="auto"/>
            <w:left w:val="none" w:sz="0" w:space="0" w:color="auto"/>
            <w:bottom w:val="none" w:sz="0" w:space="0" w:color="auto"/>
            <w:right w:val="none" w:sz="0" w:space="0" w:color="auto"/>
          </w:divBdr>
        </w:div>
        <w:div w:id="1263226517">
          <w:marLeft w:val="640"/>
          <w:marRight w:val="0"/>
          <w:marTop w:val="0"/>
          <w:marBottom w:val="0"/>
          <w:divBdr>
            <w:top w:val="none" w:sz="0" w:space="0" w:color="auto"/>
            <w:left w:val="none" w:sz="0" w:space="0" w:color="auto"/>
            <w:bottom w:val="none" w:sz="0" w:space="0" w:color="auto"/>
            <w:right w:val="none" w:sz="0" w:space="0" w:color="auto"/>
          </w:divBdr>
        </w:div>
        <w:div w:id="1205632714">
          <w:marLeft w:val="640"/>
          <w:marRight w:val="0"/>
          <w:marTop w:val="0"/>
          <w:marBottom w:val="0"/>
          <w:divBdr>
            <w:top w:val="none" w:sz="0" w:space="0" w:color="auto"/>
            <w:left w:val="none" w:sz="0" w:space="0" w:color="auto"/>
            <w:bottom w:val="none" w:sz="0" w:space="0" w:color="auto"/>
            <w:right w:val="none" w:sz="0" w:space="0" w:color="auto"/>
          </w:divBdr>
        </w:div>
        <w:div w:id="1033262573">
          <w:marLeft w:val="640"/>
          <w:marRight w:val="0"/>
          <w:marTop w:val="0"/>
          <w:marBottom w:val="0"/>
          <w:divBdr>
            <w:top w:val="none" w:sz="0" w:space="0" w:color="auto"/>
            <w:left w:val="none" w:sz="0" w:space="0" w:color="auto"/>
            <w:bottom w:val="none" w:sz="0" w:space="0" w:color="auto"/>
            <w:right w:val="none" w:sz="0" w:space="0" w:color="auto"/>
          </w:divBdr>
        </w:div>
        <w:div w:id="2044943094">
          <w:marLeft w:val="640"/>
          <w:marRight w:val="0"/>
          <w:marTop w:val="0"/>
          <w:marBottom w:val="0"/>
          <w:divBdr>
            <w:top w:val="none" w:sz="0" w:space="0" w:color="auto"/>
            <w:left w:val="none" w:sz="0" w:space="0" w:color="auto"/>
            <w:bottom w:val="none" w:sz="0" w:space="0" w:color="auto"/>
            <w:right w:val="none" w:sz="0" w:space="0" w:color="auto"/>
          </w:divBdr>
        </w:div>
        <w:div w:id="1090590683">
          <w:marLeft w:val="640"/>
          <w:marRight w:val="0"/>
          <w:marTop w:val="0"/>
          <w:marBottom w:val="0"/>
          <w:divBdr>
            <w:top w:val="none" w:sz="0" w:space="0" w:color="auto"/>
            <w:left w:val="none" w:sz="0" w:space="0" w:color="auto"/>
            <w:bottom w:val="none" w:sz="0" w:space="0" w:color="auto"/>
            <w:right w:val="none" w:sz="0" w:space="0" w:color="auto"/>
          </w:divBdr>
        </w:div>
        <w:div w:id="766117508">
          <w:marLeft w:val="640"/>
          <w:marRight w:val="0"/>
          <w:marTop w:val="0"/>
          <w:marBottom w:val="0"/>
          <w:divBdr>
            <w:top w:val="none" w:sz="0" w:space="0" w:color="auto"/>
            <w:left w:val="none" w:sz="0" w:space="0" w:color="auto"/>
            <w:bottom w:val="none" w:sz="0" w:space="0" w:color="auto"/>
            <w:right w:val="none" w:sz="0" w:space="0" w:color="auto"/>
          </w:divBdr>
        </w:div>
        <w:div w:id="1990088339">
          <w:marLeft w:val="640"/>
          <w:marRight w:val="0"/>
          <w:marTop w:val="0"/>
          <w:marBottom w:val="0"/>
          <w:divBdr>
            <w:top w:val="none" w:sz="0" w:space="0" w:color="auto"/>
            <w:left w:val="none" w:sz="0" w:space="0" w:color="auto"/>
            <w:bottom w:val="none" w:sz="0" w:space="0" w:color="auto"/>
            <w:right w:val="none" w:sz="0" w:space="0" w:color="auto"/>
          </w:divBdr>
        </w:div>
        <w:div w:id="1647782045">
          <w:marLeft w:val="640"/>
          <w:marRight w:val="0"/>
          <w:marTop w:val="0"/>
          <w:marBottom w:val="0"/>
          <w:divBdr>
            <w:top w:val="none" w:sz="0" w:space="0" w:color="auto"/>
            <w:left w:val="none" w:sz="0" w:space="0" w:color="auto"/>
            <w:bottom w:val="none" w:sz="0" w:space="0" w:color="auto"/>
            <w:right w:val="none" w:sz="0" w:space="0" w:color="auto"/>
          </w:divBdr>
        </w:div>
        <w:div w:id="563376551">
          <w:marLeft w:val="640"/>
          <w:marRight w:val="0"/>
          <w:marTop w:val="0"/>
          <w:marBottom w:val="0"/>
          <w:divBdr>
            <w:top w:val="none" w:sz="0" w:space="0" w:color="auto"/>
            <w:left w:val="none" w:sz="0" w:space="0" w:color="auto"/>
            <w:bottom w:val="none" w:sz="0" w:space="0" w:color="auto"/>
            <w:right w:val="none" w:sz="0" w:space="0" w:color="auto"/>
          </w:divBdr>
        </w:div>
        <w:div w:id="1175339401">
          <w:marLeft w:val="640"/>
          <w:marRight w:val="0"/>
          <w:marTop w:val="0"/>
          <w:marBottom w:val="0"/>
          <w:divBdr>
            <w:top w:val="none" w:sz="0" w:space="0" w:color="auto"/>
            <w:left w:val="none" w:sz="0" w:space="0" w:color="auto"/>
            <w:bottom w:val="none" w:sz="0" w:space="0" w:color="auto"/>
            <w:right w:val="none" w:sz="0" w:space="0" w:color="auto"/>
          </w:divBdr>
        </w:div>
        <w:div w:id="816187376">
          <w:marLeft w:val="640"/>
          <w:marRight w:val="0"/>
          <w:marTop w:val="0"/>
          <w:marBottom w:val="0"/>
          <w:divBdr>
            <w:top w:val="none" w:sz="0" w:space="0" w:color="auto"/>
            <w:left w:val="none" w:sz="0" w:space="0" w:color="auto"/>
            <w:bottom w:val="none" w:sz="0" w:space="0" w:color="auto"/>
            <w:right w:val="none" w:sz="0" w:space="0" w:color="auto"/>
          </w:divBdr>
        </w:div>
        <w:div w:id="308903339">
          <w:marLeft w:val="640"/>
          <w:marRight w:val="0"/>
          <w:marTop w:val="0"/>
          <w:marBottom w:val="0"/>
          <w:divBdr>
            <w:top w:val="none" w:sz="0" w:space="0" w:color="auto"/>
            <w:left w:val="none" w:sz="0" w:space="0" w:color="auto"/>
            <w:bottom w:val="none" w:sz="0" w:space="0" w:color="auto"/>
            <w:right w:val="none" w:sz="0" w:space="0" w:color="auto"/>
          </w:divBdr>
        </w:div>
        <w:div w:id="713582237">
          <w:marLeft w:val="640"/>
          <w:marRight w:val="0"/>
          <w:marTop w:val="0"/>
          <w:marBottom w:val="0"/>
          <w:divBdr>
            <w:top w:val="none" w:sz="0" w:space="0" w:color="auto"/>
            <w:left w:val="none" w:sz="0" w:space="0" w:color="auto"/>
            <w:bottom w:val="none" w:sz="0" w:space="0" w:color="auto"/>
            <w:right w:val="none" w:sz="0" w:space="0" w:color="auto"/>
          </w:divBdr>
        </w:div>
        <w:div w:id="814034327">
          <w:marLeft w:val="640"/>
          <w:marRight w:val="0"/>
          <w:marTop w:val="0"/>
          <w:marBottom w:val="0"/>
          <w:divBdr>
            <w:top w:val="none" w:sz="0" w:space="0" w:color="auto"/>
            <w:left w:val="none" w:sz="0" w:space="0" w:color="auto"/>
            <w:bottom w:val="none" w:sz="0" w:space="0" w:color="auto"/>
            <w:right w:val="none" w:sz="0" w:space="0" w:color="auto"/>
          </w:divBdr>
        </w:div>
        <w:div w:id="545607698">
          <w:marLeft w:val="640"/>
          <w:marRight w:val="0"/>
          <w:marTop w:val="0"/>
          <w:marBottom w:val="0"/>
          <w:divBdr>
            <w:top w:val="none" w:sz="0" w:space="0" w:color="auto"/>
            <w:left w:val="none" w:sz="0" w:space="0" w:color="auto"/>
            <w:bottom w:val="none" w:sz="0" w:space="0" w:color="auto"/>
            <w:right w:val="none" w:sz="0" w:space="0" w:color="auto"/>
          </w:divBdr>
        </w:div>
        <w:div w:id="1481653686">
          <w:marLeft w:val="640"/>
          <w:marRight w:val="0"/>
          <w:marTop w:val="0"/>
          <w:marBottom w:val="0"/>
          <w:divBdr>
            <w:top w:val="none" w:sz="0" w:space="0" w:color="auto"/>
            <w:left w:val="none" w:sz="0" w:space="0" w:color="auto"/>
            <w:bottom w:val="none" w:sz="0" w:space="0" w:color="auto"/>
            <w:right w:val="none" w:sz="0" w:space="0" w:color="auto"/>
          </w:divBdr>
        </w:div>
        <w:div w:id="2000185178">
          <w:marLeft w:val="640"/>
          <w:marRight w:val="0"/>
          <w:marTop w:val="0"/>
          <w:marBottom w:val="0"/>
          <w:divBdr>
            <w:top w:val="none" w:sz="0" w:space="0" w:color="auto"/>
            <w:left w:val="none" w:sz="0" w:space="0" w:color="auto"/>
            <w:bottom w:val="none" w:sz="0" w:space="0" w:color="auto"/>
            <w:right w:val="none" w:sz="0" w:space="0" w:color="auto"/>
          </w:divBdr>
        </w:div>
        <w:div w:id="218829758">
          <w:marLeft w:val="640"/>
          <w:marRight w:val="0"/>
          <w:marTop w:val="0"/>
          <w:marBottom w:val="0"/>
          <w:divBdr>
            <w:top w:val="none" w:sz="0" w:space="0" w:color="auto"/>
            <w:left w:val="none" w:sz="0" w:space="0" w:color="auto"/>
            <w:bottom w:val="none" w:sz="0" w:space="0" w:color="auto"/>
            <w:right w:val="none" w:sz="0" w:space="0" w:color="auto"/>
          </w:divBdr>
        </w:div>
        <w:div w:id="1571309887">
          <w:marLeft w:val="640"/>
          <w:marRight w:val="0"/>
          <w:marTop w:val="0"/>
          <w:marBottom w:val="0"/>
          <w:divBdr>
            <w:top w:val="none" w:sz="0" w:space="0" w:color="auto"/>
            <w:left w:val="none" w:sz="0" w:space="0" w:color="auto"/>
            <w:bottom w:val="none" w:sz="0" w:space="0" w:color="auto"/>
            <w:right w:val="none" w:sz="0" w:space="0" w:color="auto"/>
          </w:divBdr>
        </w:div>
        <w:div w:id="159778408">
          <w:marLeft w:val="640"/>
          <w:marRight w:val="0"/>
          <w:marTop w:val="0"/>
          <w:marBottom w:val="0"/>
          <w:divBdr>
            <w:top w:val="none" w:sz="0" w:space="0" w:color="auto"/>
            <w:left w:val="none" w:sz="0" w:space="0" w:color="auto"/>
            <w:bottom w:val="none" w:sz="0" w:space="0" w:color="auto"/>
            <w:right w:val="none" w:sz="0" w:space="0" w:color="auto"/>
          </w:divBdr>
        </w:div>
        <w:div w:id="1434402519">
          <w:marLeft w:val="640"/>
          <w:marRight w:val="0"/>
          <w:marTop w:val="0"/>
          <w:marBottom w:val="0"/>
          <w:divBdr>
            <w:top w:val="none" w:sz="0" w:space="0" w:color="auto"/>
            <w:left w:val="none" w:sz="0" w:space="0" w:color="auto"/>
            <w:bottom w:val="none" w:sz="0" w:space="0" w:color="auto"/>
            <w:right w:val="none" w:sz="0" w:space="0" w:color="auto"/>
          </w:divBdr>
        </w:div>
        <w:div w:id="1401058261">
          <w:marLeft w:val="640"/>
          <w:marRight w:val="0"/>
          <w:marTop w:val="0"/>
          <w:marBottom w:val="0"/>
          <w:divBdr>
            <w:top w:val="none" w:sz="0" w:space="0" w:color="auto"/>
            <w:left w:val="none" w:sz="0" w:space="0" w:color="auto"/>
            <w:bottom w:val="none" w:sz="0" w:space="0" w:color="auto"/>
            <w:right w:val="none" w:sz="0" w:space="0" w:color="auto"/>
          </w:divBdr>
        </w:div>
        <w:div w:id="1587038734">
          <w:marLeft w:val="640"/>
          <w:marRight w:val="0"/>
          <w:marTop w:val="0"/>
          <w:marBottom w:val="0"/>
          <w:divBdr>
            <w:top w:val="none" w:sz="0" w:space="0" w:color="auto"/>
            <w:left w:val="none" w:sz="0" w:space="0" w:color="auto"/>
            <w:bottom w:val="none" w:sz="0" w:space="0" w:color="auto"/>
            <w:right w:val="none" w:sz="0" w:space="0" w:color="auto"/>
          </w:divBdr>
        </w:div>
        <w:div w:id="294146815">
          <w:marLeft w:val="640"/>
          <w:marRight w:val="0"/>
          <w:marTop w:val="0"/>
          <w:marBottom w:val="0"/>
          <w:divBdr>
            <w:top w:val="none" w:sz="0" w:space="0" w:color="auto"/>
            <w:left w:val="none" w:sz="0" w:space="0" w:color="auto"/>
            <w:bottom w:val="none" w:sz="0" w:space="0" w:color="auto"/>
            <w:right w:val="none" w:sz="0" w:space="0" w:color="auto"/>
          </w:divBdr>
        </w:div>
        <w:div w:id="507911097">
          <w:marLeft w:val="640"/>
          <w:marRight w:val="0"/>
          <w:marTop w:val="0"/>
          <w:marBottom w:val="0"/>
          <w:divBdr>
            <w:top w:val="none" w:sz="0" w:space="0" w:color="auto"/>
            <w:left w:val="none" w:sz="0" w:space="0" w:color="auto"/>
            <w:bottom w:val="none" w:sz="0" w:space="0" w:color="auto"/>
            <w:right w:val="none" w:sz="0" w:space="0" w:color="auto"/>
          </w:divBdr>
        </w:div>
        <w:div w:id="471405790">
          <w:marLeft w:val="640"/>
          <w:marRight w:val="0"/>
          <w:marTop w:val="0"/>
          <w:marBottom w:val="0"/>
          <w:divBdr>
            <w:top w:val="none" w:sz="0" w:space="0" w:color="auto"/>
            <w:left w:val="none" w:sz="0" w:space="0" w:color="auto"/>
            <w:bottom w:val="none" w:sz="0" w:space="0" w:color="auto"/>
            <w:right w:val="none" w:sz="0" w:space="0" w:color="auto"/>
          </w:divBdr>
        </w:div>
        <w:div w:id="325017810">
          <w:marLeft w:val="640"/>
          <w:marRight w:val="0"/>
          <w:marTop w:val="0"/>
          <w:marBottom w:val="0"/>
          <w:divBdr>
            <w:top w:val="none" w:sz="0" w:space="0" w:color="auto"/>
            <w:left w:val="none" w:sz="0" w:space="0" w:color="auto"/>
            <w:bottom w:val="none" w:sz="0" w:space="0" w:color="auto"/>
            <w:right w:val="none" w:sz="0" w:space="0" w:color="auto"/>
          </w:divBdr>
        </w:div>
        <w:div w:id="17320042">
          <w:marLeft w:val="640"/>
          <w:marRight w:val="0"/>
          <w:marTop w:val="0"/>
          <w:marBottom w:val="0"/>
          <w:divBdr>
            <w:top w:val="none" w:sz="0" w:space="0" w:color="auto"/>
            <w:left w:val="none" w:sz="0" w:space="0" w:color="auto"/>
            <w:bottom w:val="none" w:sz="0" w:space="0" w:color="auto"/>
            <w:right w:val="none" w:sz="0" w:space="0" w:color="auto"/>
          </w:divBdr>
        </w:div>
        <w:div w:id="661592616">
          <w:marLeft w:val="640"/>
          <w:marRight w:val="0"/>
          <w:marTop w:val="0"/>
          <w:marBottom w:val="0"/>
          <w:divBdr>
            <w:top w:val="none" w:sz="0" w:space="0" w:color="auto"/>
            <w:left w:val="none" w:sz="0" w:space="0" w:color="auto"/>
            <w:bottom w:val="none" w:sz="0" w:space="0" w:color="auto"/>
            <w:right w:val="none" w:sz="0" w:space="0" w:color="auto"/>
          </w:divBdr>
        </w:div>
        <w:div w:id="236284783">
          <w:marLeft w:val="640"/>
          <w:marRight w:val="0"/>
          <w:marTop w:val="0"/>
          <w:marBottom w:val="0"/>
          <w:divBdr>
            <w:top w:val="none" w:sz="0" w:space="0" w:color="auto"/>
            <w:left w:val="none" w:sz="0" w:space="0" w:color="auto"/>
            <w:bottom w:val="none" w:sz="0" w:space="0" w:color="auto"/>
            <w:right w:val="none" w:sz="0" w:space="0" w:color="auto"/>
          </w:divBdr>
        </w:div>
        <w:div w:id="664015201">
          <w:marLeft w:val="640"/>
          <w:marRight w:val="0"/>
          <w:marTop w:val="0"/>
          <w:marBottom w:val="0"/>
          <w:divBdr>
            <w:top w:val="none" w:sz="0" w:space="0" w:color="auto"/>
            <w:left w:val="none" w:sz="0" w:space="0" w:color="auto"/>
            <w:bottom w:val="none" w:sz="0" w:space="0" w:color="auto"/>
            <w:right w:val="none" w:sz="0" w:space="0" w:color="auto"/>
          </w:divBdr>
        </w:div>
        <w:div w:id="1446466257">
          <w:marLeft w:val="640"/>
          <w:marRight w:val="0"/>
          <w:marTop w:val="0"/>
          <w:marBottom w:val="0"/>
          <w:divBdr>
            <w:top w:val="none" w:sz="0" w:space="0" w:color="auto"/>
            <w:left w:val="none" w:sz="0" w:space="0" w:color="auto"/>
            <w:bottom w:val="none" w:sz="0" w:space="0" w:color="auto"/>
            <w:right w:val="none" w:sz="0" w:space="0" w:color="auto"/>
          </w:divBdr>
        </w:div>
        <w:div w:id="1287783426">
          <w:marLeft w:val="640"/>
          <w:marRight w:val="0"/>
          <w:marTop w:val="0"/>
          <w:marBottom w:val="0"/>
          <w:divBdr>
            <w:top w:val="none" w:sz="0" w:space="0" w:color="auto"/>
            <w:left w:val="none" w:sz="0" w:space="0" w:color="auto"/>
            <w:bottom w:val="none" w:sz="0" w:space="0" w:color="auto"/>
            <w:right w:val="none" w:sz="0" w:space="0" w:color="auto"/>
          </w:divBdr>
        </w:div>
        <w:div w:id="1351105570">
          <w:marLeft w:val="640"/>
          <w:marRight w:val="0"/>
          <w:marTop w:val="0"/>
          <w:marBottom w:val="0"/>
          <w:divBdr>
            <w:top w:val="none" w:sz="0" w:space="0" w:color="auto"/>
            <w:left w:val="none" w:sz="0" w:space="0" w:color="auto"/>
            <w:bottom w:val="none" w:sz="0" w:space="0" w:color="auto"/>
            <w:right w:val="none" w:sz="0" w:space="0" w:color="auto"/>
          </w:divBdr>
        </w:div>
        <w:div w:id="140193099">
          <w:marLeft w:val="640"/>
          <w:marRight w:val="0"/>
          <w:marTop w:val="0"/>
          <w:marBottom w:val="0"/>
          <w:divBdr>
            <w:top w:val="none" w:sz="0" w:space="0" w:color="auto"/>
            <w:left w:val="none" w:sz="0" w:space="0" w:color="auto"/>
            <w:bottom w:val="none" w:sz="0" w:space="0" w:color="auto"/>
            <w:right w:val="none" w:sz="0" w:space="0" w:color="auto"/>
          </w:divBdr>
        </w:div>
        <w:div w:id="623343990">
          <w:marLeft w:val="640"/>
          <w:marRight w:val="0"/>
          <w:marTop w:val="0"/>
          <w:marBottom w:val="0"/>
          <w:divBdr>
            <w:top w:val="none" w:sz="0" w:space="0" w:color="auto"/>
            <w:left w:val="none" w:sz="0" w:space="0" w:color="auto"/>
            <w:bottom w:val="none" w:sz="0" w:space="0" w:color="auto"/>
            <w:right w:val="none" w:sz="0" w:space="0" w:color="auto"/>
          </w:divBdr>
        </w:div>
        <w:div w:id="1635718084">
          <w:marLeft w:val="640"/>
          <w:marRight w:val="0"/>
          <w:marTop w:val="0"/>
          <w:marBottom w:val="0"/>
          <w:divBdr>
            <w:top w:val="none" w:sz="0" w:space="0" w:color="auto"/>
            <w:left w:val="none" w:sz="0" w:space="0" w:color="auto"/>
            <w:bottom w:val="none" w:sz="0" w:space="0" w:color="auto"/>
            <w:right w:val="none" w:sz="0" w:space="0" w:color="auto"/>
          </w:divBdr>
        </w:div>
        <w:div w:id="1410733993">
          <w:marLeft w:val="640"/>
          <w:marRight w:val="0"/>
          <w:marTop w:val="0"/>
          <w:marBottom w:val="0"/>
          <w:divBdr>
            <w:top w:val="none" w:sz="0" w:space="0" w:color="auto"/>
            <w:left w:val="none" w:sz="0" w:space="0" w:color="auto"/>
            <w:bottom w:val="none" w:sz="0" w:space="0" w:color="auto"/>
            <w:right w:val="none" w:sz="0" w:space="0" w:color="auto"/>
          </w:divBdr>
        </w:div>
        <w:div w:id="949508365">
          <w:marLeft w:val="640"/>
          <w:marRight w:val="0"/>
          <w:marTop w:val="0"/>
          <w:marBottom w:val="0"/>
          <w:divBdr>
            <w:top w:val="none" w:sz="0" w:space="0" w:color="auto"/>
            <w:left w:val="none" w:sz="0" w:space="0" w:color="auto"/>
            <w:bottom w:val="none" w:sz="0" w:space="0" w:color="auto"/>
            <w:right w:val="none" w:sz="0" w:space="0" w:color="auto"/>
          </w:divBdr>
        </w:div>
        <w:div w:id="2008941044">
          <w:marLeft w:val="640"/>
          <w:marRight w:val="0"/>
          <w:marTop w:val="0"/>
          <w:marBottom w:val="0"/>
          <w:divBdr>
            <w:top w:val="none" w:sz="0" w:space="0" w:color="auto"/>
            <w:left w:val="none" w:sz="0" w:space="0" w:color="auto"/>
            <w:bottom w:val="none" w:sz="0" w:space="0" w:color="auto"/>
            <w:right w:val="none" w:sz="0" w:space="0" w:color="auto"/>
          </w:divBdr>
        </w:div>
        <w:div w:id="1846624899">
          <w:marLeft w:val="640"/>
          <w:marRight w:val="0"/>
          <w:marTop w:val="0"/>
          <w:marBottom w:val="0"/>
          <w:divBdr>
            <w:top w:val="none" w:sz="0" w:space="0" w:color="auto"/>
            <w:left w:val="none" w:sz="0" w:space="0" w:color="auto"/>
            <w:bottom w:val="none" w:sz="0" w:space="0" w:color="auto"/>
            <w:right w:val="none" w:sz="0" w:space="0" w:color="auto"/>
          </w:divBdr>
        </w:div>
        <w:div w:id="961350952">
          <w:marLeft w:val="640"/>
          <w:marRight w:val="0"/>
          <w:marTop w:val="0"/>
          <w:marBottom w:val="0"/>
          <w:divBdr>
            <w:top w:val="none" w:sz="0" w:space="0" w:color="auto"/>
            <w:left w:val="none" w:sz="0" w:space="0" w:color="auto"/>
            <w:bottom w:val="none" w:sz="0" w:space="0" w:color="auto"/>
            <w:right w:val="none" w:sz="0" w:space="0" w:color="auto"/>
          </w:divBdr>
        </w:div>
        <w:div w:id="1327246082">
          <w:marLeft w:val="640"/>
          <w:marRight w:val="0"/>
          <w:marTop w:val="0"/>
          <w:marBottom w:val="0"/>
          <w:divBdr>
            <w:top w:val="none" w:sz="0" w:space="0" w:color="auto"/>
            <w:left w:val="none" w:sz="0" w:space="0" w:color="auto"/>
            <w:bottom w:val="none" w:sz="0" w:space="0" w:color="auto"/>
            <w:right w:val="none" w:sz="0" w:space="0" w:color="auto"/>
          </w:divBdr>
        </w:div>
        <w:div w:id="15737472">
          <w:marLeft w:val="640"/>
          <w:marRight w:val="0"/>
          <w:marTop w:val="0"/>
          <w:marBottom w:val="0"/>
          <w:divBdr>
            <w:top w:val="none" w:sz="0" w:space="0" w:color="auto"/>
            <w:left w:val="none" w:sz="0" w:space="0" w:color="auto"/>
            <w:bottom w:val="none" w:sz="0" w:space="0" w:color="auto"/>
            <w:right w:val="none" w:sz="0" w:space="0" w:color="auto"/>
          </w:divBdr>
        </w:div>
        <w:div w:id="431825851">
          <w:marLeft w:val="640"/>
          <w:marRight w:val="0"/>
          <w:marTop w:val="0"/>
          <w:marBottom w:val="0"/>
          <w:divBdr>
            <w:top w:val="none" w:sz="0" w:space="0" w:color="auto"/>
            <w:left w:val="none" w:sz="0" w:space="0" w:color="auto"/>
            <w:bottom w:val="none" w:sz="0" w:space="0" w:color="auto"/>
            <w:right w:val="none" w:sz="0" w:space="0" w:color="auto"/>
          </w:divBdr>
        </w:div>
        <w:div w:id="1554921231">
          <w:marLeft w:val="640"/>
          <w:marRight w:val="0"/>
          <w:marTop w:val="0"/>
          <w:marBottom w:val="0"/>
          <w:divBdr>
            <w:top w:val="none" w:sz="0" w:space="0" w:color="auto"/>
            <w:left w:val="none" w:sz="0" w:space="0" w:color="auto"/>
            <w:bottom w:val="none" w:sz="0" w:space="0" w:color="auto"/>
            <w:right w:val="none" w:sz="0" w:space="0" w:color="auto"/>
          </w:divBdr>
        </w:div>
        <w:div w:id="1262840222">
          <w:marLeft w:val="640"/>
          <w:marRight w:val="0"/>
          <w:marTop w:val="0"/>
          <w:marBottom w:val="0"/>
          <w:divBdr>
            <w:top w:val="none" w:sz="0" w:space="0" w:color="auto"/>
            <w:left w:val="none" w:sz="0" w:space="0" w:color="auto"/>
            <w:bottom w:val="none" w:sz="0" w:space="0" w:color="auto"/>
            <w:right w:val="none" w:sz="0" w:space="0" w:color="auto"/>
          </w:divBdr>
        </w:div>
        <w:div w:id="2047021093">
          <w:marLeft w:val="640"/>
          <w:marRight w:val="0"/>
          <w:marTop w:val="0"/>
          <w:marBottom w:val="0"/>
          <w:divBdr>
            <w:top w:val="none" w:sz="0" w:space="0" w:color="auto"/>
            <w:left w:val="none" w:sz="0" w:space="0" w:color="auto"/>
            <w:bottom w:val="none" w:sz="0" w:space="0" w:color="auto"/>
            <w:right w:val="none" w:sz="0" w:space="0" w:color="auto"/>
          </w:divBdr>
        </w:div>
        <w:div w:id="1522814212">
          <w:marLeft w:val="640"/>
          <w:marRight w:val="0"/>
          <w:marTop w:val="0"/>
          <w:marBottom w:val="0"/>
          <w:divBdr>
            <w:top w:val="none" w:sz="0" w:space="0" w:color="auto"/>
            <w:left w:val="none" w:sz="0" w:space="0" w:color="auto"/>
            <w:bottom w:val="none" w:sz="0" w:space="0" w:color="auto"/>
            <w:right w:val="none" w:sz="0" w:space="0" w:color="auto"/>
          </w:divBdr>
        </w:div>
        <w:div w:id="1087532554">
          <w:marLeft w:val="640"/>
          <w:marRight w:val="0"/>
          <w:marTop w:val="0"/>
          <w:marBottom w:val="0"/>
          <w:divBdr>
            <w:top w:val="none" w:sz="0" w:space="0" w:color="auto"/>
            <w:left w:val="none" w:sz="0" w:space="0" w:color="auto"/>
            <w:bottom w:val="none" w:sz="0" w:space="0" w:color="auto"/>
            <w:right w:val="none" w:sz="0" w:space="0" w:color="auto"/>
          </w:divBdr>
        </w:div>
        <w:div w:id="514686568">
          <w:marLeft w:val="640"/>
          <w:marRight w:val="0"/>
          <w:marTop w:val="0"/>
          <w:marBottom w:val="0"/>
          <w:divBdr>
            <w:top w:val="none" w:sz="0" w:space="0" w:color="auto"/>
            <w:left w:val="none" w:sz="0" w:space="0" w:color="auto"/>
            <w:bottom w:val="none" w:sz="0" w:space="0" w:color="auto"/>
            <w:right w:val="none" w:sz="0" w:space="0" w:color="auto"/>
          </w:divBdr>
        </w:div>
        <w:div w:id="2061322669">
          <w:marLeft w:val="640"/>
          <w:marRight w:val="0"/>
          <w:marTop w:val="0"/>
          <w:marBottom w:val="0"/>
          <w:divBdr>
            <w:top w:val="none" w:sz="0" w:space="0" w:color="auto"/>
            <w:left w:val="none" w:sz="0" w:space="0" w:color="auto"/>
            <w:bottom w:val="none" w:sz="0" w:space="0" w:color="auto"/>
            <w:right w:val="none" w:sz="0" w:space="0" w:color="auto"/>
          </w:divBdr>
        </w:div>
        <w:div w:id="509833370">
          <w:marLeft w:val="640"/>
          <w:marRight w:val="0"/>
          <w:marTop w:val="0"/>
          <w:marBottom w:val="0"/>
          <w:divBdr>
            <w:top w:val="none" w:sz="0" w:space="0" w:color="auto"/>
            <w:left w:val="none" w:sz="0" w:space="0" w:color="auto"/>
            <w:bottom w:val="none" w:sz="0" w:space="0" w:color="auto"/>
            <w:right w:val="none" w:sz="0" w:space="0" w:color="auto"/>
          </w:divBdr>
        </w:div>
        <w:div w:id="2031757090">
          <w:marLeft w:val="640"/>
          <w:marRight w:val="0"/>
          <w:marTop w:val="0"/>
          <w:marBottom w:val="0"/>
          <w:divBdr>
            <w:top w:val="none" w:sz="0" w:space="0" w:color="auto"/>
            <w:left w:val="none" w:sz="0" w:space="0" w:color="auto"/>
            <w:bottom w:val="none" w:sz="0" w:space="0" w:color="auto"/>
            <w:right w:val="none" w:sz="0" w:space="0" w:color="auto"/>
          </w:divBdr>
        </w:div>
        <w:div w:id="1457143048">
          <w:marLeft w:val="640"/>
          <w:marRight w:val="0"/>
          <w:marTop w:val="0"/>
          <w:marBottom w:val="0"/>
          <w:divBdr>
            <w:top w:val="none" w:sz="0" w:space="0" w:color="auto"/>
            <w:left w:val="none" w:sz="0" w:space="0" w:color="auto"/>
            <w:bottom w:val="none" w:sz="0" w:space="0" w:color="auto"/>
            <w:right w:val="none" w:sz="0" w:space="0" w:color="auto"/>
          </w:divBdr>
        </w:div>
        <w:div w:id="1774977918">
          <w:marLeft w:val="640"/>
          <w:marRight w:val="0"/>
          <w:marTop w:val="0"/>
          <w:marBottom w:val="0"/>
          <w:divBdr>
            <w:top w:val="none" w:sz="0" w:space="0" w:color="auto"/>
            <w:left w:val="none" w:sz="0" w:space="0" w:color="auto"/>
            <w:bottom w:val="none" w:sz="0" w:space="0" w:color="auto"/>
            <w:right w:val="none" w:sz="0" w:space="0" w:color="auto"/>
          </w:divBdr>
        </w:div>
        <w:div w:id="2011256494">
          <w:marLeft w:val="640"/>
          <w:marRight w:val="0"/>
          <w:marTop w:val="0"/>
          <w:marBottom w:val="0"/>
          <w:divBdr>
            <w:top w:val="none" w:sz="0" w:space="0" w:color="auto"/>
            <w:left w:val="none" w:sz="0" w:space="0" w:color="auto"/>
            <w:bottom w:val="none" w:sz="0" w:space="0" w:color="auto"/>
            <w:right w:val="none" w:sz="0" w:space="0" w:color="auto"/>
          </w:divBdr>
        </w:div>
        <w:div w:id="1722286813">
          <w:marLeft w:val="640"/>
          <w:marRight w:val="0"/>
          <w:marTop w:val="0"/>
          <w:marBottom w:val="0"/>
          <w:divBdr>
            <w:top w:val="none" w:sz="0" w:space="0" w:color="auto"/>
            <w:left w:val="none" w:sz="0" w:space="0" w:color="auto"/>
            <w:bottom w:val="none" w:sz="0" w:space="0" w:color="auto"/>
            <w:right w:val="none" w:sz="0" w:space="0" w:color="auto"/>
          </w:divBdr>
        </w:div>
        <w:div w:id="1871526243">
          <w:marLeft w:val="640"/>
          <w:marRight w:val="0"/>
          <w:marTop w:val="0"/>
          <w:marBottom w:val="0"/>
          <w:divBdr>
            <w:top w:val="none" w:sz="0" w:space="0" w:color="auto"/>
            <w:left w:val="none" w:sz="0" w:space="0" w:color="auto"/>
            <w:bottom w:val="none" w:sz="0" w:space="0" w:color="auto"/>
            <w:right w:val="none" w:sz="0" w:space="0" w:color="auto"/>
          </w:divBdr>
        </w:div>
        <w:div w:id="288781591">
          <w:marLeft w:val="640"/>
          <w:marRight w:val="0"/>
          <w:marTop w:val="0"/>
          <w:marBottom w:val="0"/>
          <w:divBdr>
            <w:top w:val="none" w:sz="0" w:space="0" w:color="auto"/>
            <w:left w:val="none" w:sz="0" w:space="0" w:color="auto"/>
            <w:bottom w:val="none" w:sz="0" w:space="0" w:color="auto"/>
            <w:right w:val="none" w:sz="0" w:space="0" w:color="auto"/>
          </w:divBdr>
        </w:div>
      </w:divsChild>
    </w:div>
    <w:div w:id="756824798">
      <w:bodyDiv w:val="1"/>
      <w:marLeft w:val="0"/>
      <w:marRight w:val="0"/>
      <w:marTop w:val="0"/>
      <w:marBottom w:val="0"/>
      <w:divBdr>
        <w:top w:val="none" w:sz="0" w:space="0" w:color="auto"/>
        <w:left w:val="none" w:sz="0" w:space="0" w:color="auto"/>
        <w:bottom w:val="none" w:sz="0" w:space="0" w:color="auto"/>
        <w:right w:val="none" w:sz="0" w:space="0" w:color="auto"/>
      </w:divBdr>
      <w:divsChild>
        <w:div w:id="1246770451">
          <w:marLeft w:val="640"/>
          <w:marRight w:val="0"/>
          <w:marTop w:val="0"/>
          <w:marBottom w:val="0"/>
          <w:divBdr>
            <w:top w:val="none" w:sz="0" w:space="0" w:color="auto"/>
            <w:left w:val="none" w:sz="0" w:space="0" w:color="auto"/>
            <w:bottom w:val="none" w:sz="0" w:space="0" w:color="auto"/>
            <w:right w:val="none" w:sz="0" w:space="0" w:color="auto"/>
          </w:divBdr>
        </w:div>
        <w:div w:id="1082217267">
          <w:marLeft w:val="640"/>
          <w:marRight w:val="0"/>
          <w:marTop w:val="0"/>
          <w:marBottom w:val="0"/>
          <w:divBdr>
            <w:top w:val="none" w:sz="0" w:space="0" w:color="auto"/>
            <w:left w:val="none" w:sz="0" w:space="0" w:color="auto"/>
            <w:bottom w:val="none" w:sz="0" w:space="0" w:color="auto"/>
            <w:right w:val="none" w:sz="0" w:space="0" w:color="auto"/>
          </w:divBdr>
        </w:div>
        <w:div w:id="1645088116">
          <w:marLeft w:val="640"/>
          <w:marRight w:val="0"/>
          <w:marTop w:val="0"/>
          <w:marBottom w:val="0"/>
          <w:divBdr>
            <w:top w:val="none" w:sz="0" w:space="0" w:color="auto"/>
            <w:left w:val="none" w:sz="0" w:space="0" w:color="auto"/>
            <w:bottom w:val="none" w:sz="0" w:space="0" w:color="auto"/>
            <w:right w:val="none" w:sz="0" w:space="0" w:color="auto"/>
          </w:divBdr>
        </w:div>
        <w:div w:id="807357500">
          <w:marLeft w:val="640"/>
          <w:marRight w:val="0"/>
          <w:marTop w:val="0"/>
          <w:marBottom w:val="0"/>
          <w:divBdr>
            <w:top w:val="none" w:sz="0" w:space="0" w:color="auto"/>
            <w:left w:val="none" w:sz="0" w:space="0" w:color="auto"/>
            <w:bottom w:val="none" w:sz="0" w:space="0" w:color="auto"/>
            <w:right w:val="none" w:sz="0" w:space="0" w:color="auto"/>
          </w:divBdr>
        </w:div>
        <w:div w:id="679625925">
          <w:marLeft w:val="640"/>
          <w:marRight w:val="0"/>
          <w:marTop w:val="0"/>
          <w:marBottom w:val="0"/>
          <w:divBdr>
            <w:top w:val="none" w:sz="0" w:space="0" w:color="auto"/>
            <w:left w:val="none" w:sz="0" w:space="0" w:color="auto"/>
            <w:bottom w:val="none" w:sz="0" w:space="0" w:color="auto"/>
            <w:right w:val="none" w:sz="0" w:space="0" w:color="auto"/>
          </w:divBdr>
        </w:div>
        <w:div w:id="1532379438">
          <w:marLeft w:val="640"/>
          <w:marRight w:val="0"/>
          <w:marTop w:val="0"/>
          <w:marBottom w:val="0"/>
          <w:divBdr>
            <w:top w:val="none" w:sz="0" w:space="0" w:color="auto"/>
            <w:left w:val="none" w:sz="0" w:space="0" w:color="auto"/>
            <w:bottom w:val="none" w:sz="0" w:space="0" w:color="auto"/>
            <w:right w:val="none" w:sz="0" w:space="0" w:color="auto"/>
          </w:divBdr>
        </w:div>
        <w:div w:id="605770568">
          <w:marLeft w:val="640"/>
          <w:marRight w:val="0"/>
          <w:marTop w:val="0"/>
          <w:marBottom w:val="0"/>
          <w:divBdr>
            <w:top w:val="none" w:sz="0" w:space="0" w:color="auto"/>
            <w:left w:val="none" w:sz="0" w:space="0" w:color="auto"/>
            <w:bottom w:val="none" w:sz="0" w:space="0" w:color="auto"/>
            <w:right w:val="none" w:sz="0" w:space="0" w:color="auto"/>
          </w:divBdr>
        </w:div>
        <w:div w:id="216354394">
          <w:marLeft w:val="640"/>
          <w:marRight w:val="0"/>
          <w:marTop w:val="0"/>
          <w:marBottom w:val="0"/>
          <w:divBdr>
            <w:top w:val="none" w:sz="0" w:space="0" w:color="auto"/>
            <w:left w:val="none" w:sz="0" w:space="0" w:color="auto"/>
            <w:bottom w:val="none" w:sz="0" w:space="0" w:color="auto"/>
            <w:right w:val="none" w:sz="0" w:space="0" w:color="auto"/>
          </w:divBdr>
        </w:div>
        <w:div w:id="1640301022">
          <w:marLeft w:val="640"/>
          <w:marRight w:val="0"/>
          <w:marTop w:val="0"/>
          <w:marBottom w:val="0"/>
          <w:divBdr>
            <w:top w:val="none" w:sz="0" w:space="0" w:color="auto"/>
            <w:left w:val="none" w:sz="0" w:space="0" w:color="auto"/>
            <w:bottom w:val="none" w:sz="0" w:space="0" w:color="auto"/>
            <w:right w:val="none" w:sz="0" w:space="0" w:color="auto"/>
          </w:divBdr>
        </w:div>
        <w:div w:id="862980393">
          <w:marLeft w:val="640"/>
          <w:marRight w:val="0"/>
          <w:marTop w:val="0"/>
          <w:marBottom w:val="0"/>
          <w:divBdr>
            <w:top w:val="none" w:sz="0" w:space="0" w:color="auto"/>
            <w:left w:val="none" w:sz="0" w:space="0" w:color="auto"/>
            <w:bottom w:val="none" w:sz="0" w:space="0" w:color="auto"/>
            <w:right w:val="none" w:sz="0" w:space="0" w:color="auto"/>
          </w:divBdr>
        </w:div>
        <w:div w:id="1718167880">
          <w:marLeft w:val="640"/>
          <w:marRight w:val="0"/>
          <w:marTop w:val="0"/>
          <w:marBottom w:val="0"/>
          <w:divBdr>
            <w:top w:val="none" w:sz="0" w:space="0" w:color="auto"/>
            <w:left w:val="none" w:sz="0" w:space="0" w:color="auto"/>
            <w:bottom w:val="none" w:sz="0" w:space="0" w:color="auto"/>
            <w:right w:val="none" w:sz="0" w:space="0" w:color="auto"/>
          </w:divBdr>
        </w:div>
        <w:div w:id="1022972851">
          <w:marLeft w:val="640"/>
          <w:marRight w:val="0"/>
          <w:marTop w:val="0"/>
          <w:marBottom w:val="0"/>
          <w:divBdr>
            <w:top w:val="none" w:sz="0" w:space="0" w:color="auto"/>
            <w:left w:val="none" w:sz="0" w:space="0" w:color="auto"/>
            <w:bottom w:val="none" w:sz="0" w:space="0" w:color="auto"/>
            <w:right w:val="none" w:sz="0" w:space="0" w:color="auto"/>
          </w:divBdr>
        </w:div>
        <w:div w:id="203449478">
          <w:marLeft w:val="640"/>
          <w:marRight w:val="0"/>
          <w:marTop w:val="0"/>
          <w:marBottom w:val="0"/>
          <w:divBdr>
            <w:top w:val="none" w:sz="0" w:space="0" w:color="auto"/>
            <w:left w:val="none" w:sz="0" w:space="0" w:color="auto"/>
            <w:bottom w:val="none" w:sz="0" w:space="0" w:color="auto"/>
            <w:right w:val="none" w:sz="0" w:space="0" w:color="auto"/>
          </w:divBdr>
        </w:div>
        <w:div w:id="430205463">
          <w:marLeft w:val="640"/>
          <w:marRight w:val="0"/>
          <w:marTop w:val="0"/>
          <w:marBottom w:val="0"/>
          <w:divBdr>
            <w:top w:val="none" w:sz="0" w:space="0" w:color="auto"/>
            <w:left w:val="none" w:sz="0" w:space="0" w:color="auto"/>
            <w:bottom w:val="none" w:sz="0" w:space="0" w:color="auto"/>
            <w:right w:val="none" w:sz="0" w:space="0" w:color="auto"/>
          </w:divBdr>
        </w:div>
        <w:div w:id="274405744">
          <w:marLeft w:val="640"/>
          <w:marRight w:val="0"/>
          <w:marTop w:val="0"/>
          <w:marBottom w:val="0"/>
          <w:divBdr>
            <w:top w:val="none" w:sz="0" w:space="0" w:color="auto"/>
            <w:left w:val="none" w:sz="0" w:space="0" w:color="auto"/>
            <w:bottom w:val="none" w:sz="0" w:space="0" w:color="auto"/>
            <w:right w:val="none" w:sz="0" w:space="0" w:color="auto"/>
          </w:divBdr>
        </w:div>
        <w:div w:id="1823737311">
          <w:marLeft w:val="640"/>
          <w:marRight w:val="0"/>
          <w:marTop w:val="0"/>
          <w:marBottom w:val="0"/>
          <w:divBdr>
            <w:top w:val="none" w:sz="0" w:space="0" w:color="auto"/>
            <w:left w:val="none" w:sz="0" w:space="0" w:color="auto"/>
            <w:bottom w:val="none" w:sz="0" w:space="0" w:color="auto"/>
            <w:right w:val="none" w:sz="0" w:space="0" w:color="auto"/>
          </w:divBdr>
        </w:div>
        <w:div w:id="1300112882">
          <w:marLeft w:val="640"/>
          <w:marRight w:val="0"/>
          <w:marTop w:val="0"/>
          <w:marBottom w:val="0"/>
          <w:divBdr>
            <w:top w:val="none" w:sz="0" w:space="0" w:color="auto"/>
            <w:left w:val="none" w:sz="0" w:space="0" w:color="auto"/>
            <w:bottom w:val="none" w:sz="0" w:space="0" w:color="auto"/>
            <w:right w:val="none" w:sz="0" w:space="0" w:color="auto"/>
          </w:divBdr>
        </w:div>
        <w:div w:id="1107578447">
          <w:marLeft w:val="640"/>
          <w:marRight w:val="0"/>
          <w:marTop w:val="0"/>
          <w:marBottom w:val="0"/>
          <w:divBdr>
            <w:top w:val="none" w:sz="0" w:space="0" w:color="auto"/>
            <w:left w:val="none" w:sz="0" w:space="0" w:color="auto"/>
            <w:bottom w:val="none" w:sz="0" w:space="0" w:color="auto"/>
            <w:right w:val="none" w:sz="0" w:space="0" w:color="auto"/>
          </w:divBdr>
        </w:div>
        <w:div w:id="1178740380">
          <w:marLeft w:val="640"/>
          <w:marRight w:val="0"/>
          <w:marTop w:val="0"/>
          <w:marBottom w:val="0"/>
          <w:divBdr>
            <w:top w:val="none" w:sz="0" w:space="0" w:color="auto"/>
            <w:left w:val="none" w:sz="0" w:space="0" w:color="auto"/>
            <w:bottom w:val="none" w:sz="0" w:space="0" w:color="auto"/>
            <w:right w:val="none" w:sz="0" w:space="0" w:color="auto"/>
          </w:divBdr>
        </w:div>
        <w:div w:id="820148925">
          <w:marLeft w:val="640"/>
          <w:marRight w:val="0"/>
          <w:marTop w:val="0"/>
          <w:marBottom w:val="0"/>
          <w:divBdr>
            <w:top w:val="none" w:sz="0" w:space="0" w:color="auto"/>
            <w:left w:val="none" w:sz="0" w:space="0" w:color="auto"/>
            <w:bottom w:val="none" w:sz="0" w:space="0" w:color="auto"/>
            <w:right w:val="none" w:sz="0" w:space="0" w:color="auto"/>
          </w:divBdr>
        </w:div>
        <w:div w:id="1182014279">
          <w:marLeft w:val="640"/>
          <w:marRight w:val="0"/>
          <w:marTop w:val="0"/>
          <w:marBottom w:val="0"/>
          <w:divBdr>
            <w:top w:val="none" w:sz="0" w:space="0" w:color="auto"/>
            <w:left w:val="none" w:sz="0" w:space="0" w:color="auto"/>
            <w:bottom w:val="none" w:sz="0" w:space="0" w:color="auto"/>
            <w:right w:val="none" w:sz="0" w:space="0" w:color="auto"/>
          </w:divBdr>
        </w:div>
        <w:div w:id="156194303">
          <w:marLeft w:val="640"/>
          <w:marRight w:val="0"/>
          <w:marTop w:val="0"/>
          <w:marBottom w:val="0"/>
          <w:divBdr>
            <w:top w:val="none" w:sz="0" w:space="0" w:color="auto"/>
            <w:left w:val="none" w:sz="0" w:space="0" w:color="auto"/>
            <w:bottom w:val="none" w:sz="0" w:space="0" w:color="auto"/>
            <w:right w:val="none" w:sz="0" w:space="0" w:color="auto"/>
          </w:divBdr>
        </w:div>
        <w:div w:id="665474989">
          <w:marLeft w:val="640"/>
          <w:marRight w:val="0"/>
          <w:marTop w:val="0"/>
          <w:marBottom w:val="0"/>
          <w:divBdr>
            <w:top w:val="none" w:sz="0" w:space="0" w:color="auto"/>
            <w:left w:val="none" w:sz="0" w:space="0" w:color="auto"/>
            <w:bottom w:val="none" w:sz="0" w:space="0" w:color="auto"/>
            <w:right w:val="none" w:sz="0" w:space="0" w:color="auto"/>
          </w:divBdr>
        </w:div>
        <w:div w:id="1018432364">
          <w:marLeft w:val="640"/>
          <w:marRight w:val="0"/>
          <w:marTop w:val="0"/>
          <w:marBottom w:val="0"/>
          <w:divBdr>
            <w:top w:val="none" w:sz="0" w:space="0" w:color="auto"/>
            <w:left w:val="none" w:sz="0" w:space="0" w:color="auto"/>
            <w:bottom w:val="none" w:sz="0" w:space="0" w:color="auto"/>
            <w:right w:val="none" w:sz="0" w:space="0" w:color="auto"/>
          </w:divBdr>
        </w:div>
        <w:div w:id="1151675711">
          <w:marLeft w:val="640"/>
          <w:marRight w:val="0"/>
          <w:marTop w:val="0"/>
          <w:marBottom w:val="0"/>
          <w:divBdr>
            <w:top w:val="none" w:sz="0" w:space="0" w:color="auto"/>
            <w:left w:val="none" w:sz="0" w:space="0" w:color="auto"/>
            <w:bottom w:val="none" w:sz="0" w:space="0" w:color="auto"/>
            <w:right w:val="none" w:sz="0" w:space="0" w:color="auto"/>
          </w:divBdr>
        </w:div>
        <w:div w:id="1911690450">
          <w:marLeft w:val="640"/>
          <w:marRight w:val="0"/>
          <w:marTop w:val="0"/>
          <w:marBottom w:val="0"/>
          <w:divBdr>
            <w:top w:val="none" w:sz="0" w:space="0" w:color="auto"/>
            <w:left w:val="none" w:sz="0" w:space="0" w:color="auto"/>
            <w:bottom w:val="none" w:sz="0" w:space="0" w:color="auto"/>
            <w:right w:val="none" w:sz="0" w:space="0" w:color="auto"/>
          </w:divBdr>
        </w:div>
        <w:div w:id="1359314934">
          <w:marLeft w:val="640"/>
          <w:marRight w:val="0"/>
          <w:marTop w:val="0"/>
          <w:marBottom w:val="0"/>
          <w:divBdr>
            <w:top w:val="none" w:sz="0" w:space="0" w:color="auto"/>
            <w:left w:val="none" w:sz="0" w:space="0" w:color="auto"/>
            <w:bottom w:val="none" w:sz="0" w:space="0" w:color="auto"/>
            <w:right w:val="none" w:sz="0" w:space="0" w:color="auto"/>
          </w:divBdr>
        </w:div>
        <w:div w:id="1103191184">
          <w:marLeft w:val="640"/>
          <w:marRight w:val="0"/>
          <w:marTop w:val="0"/>
          <w:marBottom w:val="0"/>
          <w:divBdr>
            <w:top w:val="none" w:sz="0" w:space="0" w:color="auto"/>
            <w:left w:val="none" w:sz="0" w:space="0" w:color="auto"/>
            <w:bottom w:val="none" w:sz="0" w:space="0" w:color="auto"/>
            <w:right w:val="none" w:sz="0" w:space="0" w:color="auto"/>
          </w:divBdr>
        </w:div>
        <w:div w:id="560560000">
          <w:marLeft w:val="640"/>
          <w:marRight w:val="0"/>
          <w:marTop w:val="0"/>
          <w:marBottom w:val="0"/>
          <w:divBdr>
            <w:top w:val="none" w:sz="0" w:space="0" w:color="auto"/>
            <w:left w:val="none" w:sz="0" w:space="0" w:color="auto"/>
            <w:bottom w:val="none" w:sz="0" w:space="0" w:color="auto"/>
            <w:right w:val="none" w:sz="0" w:space="0" w:color="auto"/>
          </w:divBdr>
        </w:div>
        <w:div w:id="274990457">
          <w:marLeft w:val="640"/>
          <w:marRight w:val="0"/>
          <w:marTop w:val="0"/>
          <w:marBottom w:val="0"/>
          <w:divBdr>
            <w:top w:val="none" w:sz="0" w:space="0" w:color="auto"/>
            <w:left w:val="none" w:sz="0" w:space="0" w:color="auto"/>
            <w:bottom w:val="none" w:sz="0" w:space="0" w:color="auto"/>
            <w:right w:val="none" w:sz="0" w:space="0" w:color="auto"/>
          </w:divBdr>
        </w:div>
        <w:div w:id="4746097">
          <w:marLeft w:val="640"/>
          <w:marRight w:val="0"/>
          <w:marTop w:val="0"/>
          <w:marBottom w:val="0"/>
          <w:divBdr>
            <w:top w:val="none" w:sz="0" w:space="0" w:color="auto"/>
            <w:left w:val="none" w:sz="0" w:space="0" w:color="auto"/>
            <w:bottom w:val="none" w:sz="0" w:space="0" w:color="auto"/>
            <w:right w:val="none" w:sz="0" w:space="0" w:color="auto"/>
          </w:divBdr>
        </w:div>
        <w:div w:id="1830752922">
          <w:marLeft w:val="640"/>
          <w:marRight w:val="0"/>
          <w:marTop w:val="0"/>
          <w:marBottom w:val="0"/>
          <w:divBdr>
            <w:top w:val="none" w:sz="0" w:space="0" w:color="auto"/>
            <w:left w:val="none" w:sz="0" w:space="0" w:color="auto"/>
            <w:bottom w:val="none" w:sz="0" w:space="0" w:color="auto"/>
            <w:right w:val="none" w:sz="0" w:space="0" w:color="auto"/>
          </w:divBdr>
        </w:div>
        <w:div w:id="581332763">
          <w:marLeft w:val="640"/>
          <w:marRight w:val="0"/>
          <w:marTop w:val="0"/>
          <w:marBottom w:val="0"/>
          <w:divBdr>
            <w:top w:val="none" w:sz="0" w:space="0" w:color="auto"/>
            <w:left w:val="none" w:sz="0" w:space="0" w:color="auto"/>
            <w:bottom w:val="none" w:sz="0" w:space="0" w:color="auto"/>
            <w:right w:val="none" w:sz="0" w:space="0" w:color="auto"/>
          </w:divBdr>
        </w:div>
        <w:div w:id="1963000688">
          <w:marLeft w:val="640"/>
          <w:marRight w:val="0"/>
          <w:marTop w:val="0"/>
          <w:marBottom w:val="0"/>
          <w:divBdr>
            <w:top w:val="none" w:sz="0" w:space="0" w:color="auto"/>
            <w:left w:val="none" w:sz="0" w:space="0" w:color="auto"/>
            <w:bottom w:val="none" w:sz="0" w:space="0" w:color="auto"/>
            <w:right w:val="none" w:sz="0" w:space="0" w:color="auto"/>
          </w:divBdr>
        </w:div>
        <w:div w:id="1962566673">
          <w:marLeft w:val="640"/>
          <w:marRight w:val="0"/>
          <w:marTop w:val="0"/>
          <w:marBottom w:val="0"/>
          <w:divBdr>
            <w:top w:val="none" w:sz="0" w:space="0" w:color="auto"/>
            <w:left w:val="none" w:sz="0" w:space="0" w:color="auto"/>
            <w:bottom w:val="none" w:sz="0" w:space="0" w:color="auto"/>
            <w:right w:val="none" w:sz="0" w:space="0" w:color="auto"/>
          </w:divBdr>
        </w:div>
        <w:div w:id="2049524">
          <w:marLeft w:val="640"/>
          <w:marRight w:val="0"/>
          <w:marTop w:val="0"/>
          <w:marBottom w:val="0"/>
          <w:divBdr>
            <w:top w:val="none" w:sz="0" w:space="0" w:color="auto"/>
            <w:left w:val="none" w:sz="0" w:space="0" w:color="auto"/>
            <w:bottom w:val="none" w:sz="0" w:space="0" w:color="auto"/>
            <w:right w:val="none" w:sz="0" w:space="0" w:color="auto"/>
          </w:divBdr>
        </w:div>
        <w:div w:id="1138496340">
          <w:marLeft w:val="640"/>
          <w:marRight w:val="0"/>
          <w:marTop w:val="0"/>
          <w:marBottom w:val="0"/>
          <w:divBdr>
            <w:top w:val="none" w:sz="0" w:space="0" w:color="auto"/>
            <w:left w:val="none" w:sz="0" w:space="0" w:color="auto"/>
            <w:bottom w:val="none" w:sz="0" w:space="0" w:color="auto"/>
            <w:right w:val="none" w:sz="0" w:space="0" w:color="auto"/>
          </w:divBdr>
        </w:div>
        <w:div w:id="320159628">
          <w:marLeft w:val="640"/>
          <w:marRight w:val="0"/>
          <w:marTop w:val="0"/>
          <w:marBottom w:val="0"/>
          <w:divBdr>
            <w:top w:val="none" w:sz="0" w:space="0" w:color="auto"/>
            <w:left w:val="none" w:sz="0" w:space="0" w:color="auto"/>
            <w:bottom w:val="none" w:sz="0" w:space="0" w:color="auto"/>
            <w:right w:val="none" w:sz="0" w:space="0" w:color="auto"/>
          </w:divBdr>
        </w:div>
        <w:div w:id="1923222704">
          <w:marLeft w:val="640"/>
          <w:marRight w:val="0"/>
          <w:marTop w:val="0"/>
          <w:marBottom w:val="0"/>
          <w:divBdr>
            <w:top w:val="none" w:sz="0" w:space="0" w:color="auto"/>
            <w:left w:val="none" w:sz="0" w:space="0" w:color="auto"/>
            <w:bottom w:val="none" w:sz="0" w:space="0" w:color="auto"/>
            <w:right w:val="none" w:sz="0" w:space="0" w:color="auto"/>
          </w:divBdr>
        </w:div>
        <w:div w:id="894777931">
          <w:marLeft w:val="640"/>
          <w:marRight w:val="0"/>
          <w:marTop w:val="0"/>
          <w:marBottom w:val="0"/>
          <w:divBdr>
            <w:top w:val="none" w:sz="0" w:space="0" w:color="auto"/>
            <w:left w:val="none" w:sz="0" w:space="0" w:color="auto"/>
            <w:bottom w:val="none" w:sz="0" w:space="0" w:color="auto"/>
            <w:right w:val="none" w:sz="0" w:space="0" w:color="auto"/>
          </w:divBdr>
        </w:div>
        <w:div w:id="1646546692">
          <w:marLeft w:val="640"/>
          <w:marRight w:val="0"/>
          <w:marTop w:val="0"/>
          <w:marBottom w:val="0"/>
          <w:divBdr>
            <w:top w:val="none" w:sz="0" w:space="0" w:color="auto"/>
            <w:left w:val="none" w:sz="0" w:space="0" w:color="auto"/>
            <w:bottom w:val="none" w:sz="0" w:space="0" w:color="auto"/>
            <w:right w:val="none" w:sz="0" w:space="0" w:color="auto"/>
          </w:divBdr>
        </w:div>
        <w:div w:id="1969165939">
          <w:marLeft w:val="640"/>
          <w:marRight w:val="0"/>
          <w:marTop w:val="0"/>
          <w:marBottom w:val="0"/>
          <w:divBdr>
            <w:top w:val="none" w:sz="0" w:space="0" w:color="auto"/>
            <w:left w:val="none" w:sz="0" w:space="0" w:color="auto"/>
            <w:bottom w:val="none" w:sz="0" w:space="0" w:color="auto"/>
            <w:right w:val="none" w:sz="0" w:space="0" w:color="auto"/>
          </w:divBdr>
        </w:div>
        <w:div w:id="1130439860">
          <w:marLeft w:val="640"/>
          <w:marRight w:val="0"/>
          <w:marTop w:val="0"/>
          <w:marBottom w:val="0"/>
          <w:divBdr>
            <w:top w:val="none" w:sz="0" w:space="0" w:color="auto"/>
            <w:left w:val="none" w:sz="0" w:space="0" w:color="auto"/>
            <w:bottom w:val="none" w:sz="0" w:space="0" w:color="auto"/>
            <w:right w:val="none" w:sz="0" w:space="0" w:color="auto"/>
          </w:divBdr>
        </w:div>
        <w:div w:id="852651519">
          <w:marLeft w:val="640"/>
          <w:marRight w:val="0"/>
          <w:marTop w:val="0"/>
          <w:marBottom w:val="0"/>
          <w:divBdr>
            <w:top w:val="none" w:sz="0" w:space="0" w:color="auto"/>
            <w:left w:val="none" w:sz="0" w:space="0" w:color="auto"/>
            <w:bottom w:val="none" w:sz="0" w:space="0" w:color="auto"/>
            <w:right w:val="none" w:sz="0" w:space="0" w:color="auto"/>
          </w:divBdr>
        </w:div>
        <w:div w:id="95635872">
          <w:marLeft w:val="640"/>
          <w:marRight w:val="0"/>
          <w:marTop w:val="0"/>
          <w:marBottom w:val="0"/>
          <w:divBdr>
            <w:top w:val="none" w:sz="0" w:space="0" w:color="auto"/>
            <w:left w:val="none" w:sz="0" w:space="0" w:color="auto"/>
            <w:bottom w:val="none" w:sz="0" w:space="0" w:color="auto"/>
            <w:right w:val="none" w:sz="0" w:space="0" w:color="auto"/>
          </w:divBdr>
        </w:div>
        <w:div w:id="362563610">
          <w:marLeft w:val="640"/>
          <w:marRight w:val="0"/>
          <w:marTop w:val="0"/>
          <w:marBottom w:val="0"/>
          <w:divBdr>
            <w:top w:val="none" w:sz="0" w:space="0" w:color="auto"/>
            <w:left w:val="none" w:sz="0" w:space="0" w:color="auto"/>
            <w:bottom w:val="none" w:sz="0" w:space="0" w:color="auto"/>
            <w:right w:val="none" w:sz="0" w:space="0" w:color="auto"/>
          </w:divBdr>
        </w:div>
        <w:div w:id="984893350">
          <w:marLeft w:val="640"/>
          <w:marRight w:val="0"/>
          <w:marTop w:val="0"/>
          <w:marBottom w:val="0"/>
          <w:divBdr>
            <w:top w:val="none" w:sz="0" w:space="0" w:color="auto"/>
            <w:left w:val="none" w:sz="0" w:space="0" w:color="auto"/>
            <w:bottom w:val="none" w:sz="0" w:space="0" w:color="auto"/>
            <w:right w:val="none" w:sz="0" w:space="0" w:color="auto"/>
          </w:divBdr>
        </w:div>
        <w:div w:id="1263799176">
          <w:marLeft w:val="640"/>
          <w:marRight w:val="0"/>
          <w:marTop w:val="0"/>
          <w:marBottom w:val="0"/>
          <w:divBdr>
            <w:top w:val="none" w:sz="0" w:space="0" w:color="auto"/>
            <w:left w:val="none" w:sz="0" w:space="0" w:color="auto"/>
            <w:bottom w:val="none" w:sz="0" w:space="0" w:color="auto"/>
            <w:right w:val="none" w:sz="0" w:space="0" w:color="auto"/>
          </w:divBdr>
        </w:div>
        <w:div w:id="1963532224">
          <w:marLeft w:val="640"/>
          <w:marRight w:val="0"/>
          <w:marTop w:val="0"/>
          <w:marBottom w:val="0"/>
          <w:divBdr>
            <w:top w:val="none" w:sz="0" w:space="0" w:color="auto"/>
            <w:left w:val="none" w:sz="0" w:space="0" w:color="auto"/>
            <w:bottom w:val="none" w:sz="0" w:space="0" w:color="auto"/>
            <w:right w:val="none" w:sz="0" w:space="0" w:color="auto"/>
          </w:divBdr>
        </w:div>
        <w:div w:id="353002153">
          <w:marLeft w:val="640"/>
          <w:marRight w:val="0"/>
          <w:marTop w:val="0"/>
          <w:marBottom w:val="0"/>
          <w:divBdr>
            <w:top w:val="none" w:sz="0" w:space="0" w:color="auto"/>
            <w:left w:val="none" w:sz="0" w:space="0" w:color="auto"/>
            <w:bottom w:val="none" w:sz="0" w:space="0" w:color="auto"/>
            <w:right w:val="none" w:sz="0" w:space="0" w:color="auto"/>
          </w:divBdr>
        </w:div>
        <w:div w:id="396245368">
          <w:marLeft w:val="640"/>
          <w:marRight w:val="0"/>
          <w:marTop w:val="0"/>
          <w:marBottom w:val="0"/>
          <w:divBdr>
            <w:top w:val="none" w:sz="0" w:space="0" w:color="auto"/>
            <w:left w:val="none" w:sz="0" w:space="0" w:color="auto"/>
            <w:bottom w:val="none" w:sz="0" w:space="0" w:color="auto"/>
            <w:right w:val="none" w:sz="0" w:space="0" w:color="auto"/>
          </w:divBdr>
        </w:div>
        <w:div w:id="1015769802">
          <w:marLeft w:val="640"/>
          <w:marRight w:val="0"/>
          <w:marTop w:val="0"/>
          <w:marBottom w:val="0"/>
          <w:divBdr>
            <w:top w:val="none" w:sz="0" w:space="0" w:color="auto"/>
            <w:left w:val="none" w:sz="0" w:space="0" w:color="auto"/>
            <w:bottom w:val="none" w:sz="0" w:space="0" w:color="auto"/>
            <w:right w:val="none" w:sz="0" w:space="0" w:color="auto"/>
          </w:divBdr>
        </w:div>
        <w:div w:id="2092386306">
          <w:marLeft w:val="640"/>
          <w:marRight w:val="0"/>
          <w:marTop w:val="0"/>
          <w:marBottom w:val="0"/>
          <w:divBdr>
            <w:top w:val="none" w:sz="0" w:space="0" w:color="auto"/>
            <w:left w:val="none" w:sz="0" w:space="0" w:color="auto"/>
            <w:bottom w:val="none" w:sz="0" w:space="0" w:color="auto"/>
            <w:right w:val="none" w:sz="0" w:space="0" w:color="auto"/>
          </w:divBdr>
        </w:div>
        <w:div w:id="268390766">
          <w:marLeft w:val="640"/>
          <w:marRight w:val="0"/>
          <w:marTop w:val="0"/>
          <w:marBottom w:val="0"/>
          <w:divBdr>
            <w:top w:val="none" w:sz="0" w:space="0" w:color="auto"/>
            <w:left w:val="none" w:sz="0" w:space="0" w:color="auto"/>
            <w:bottom w:val="none" w:sz="0" w:space="0" w:color="auto"/>
            <w:right w:val="none" w:sz="0" w:space="0" w:color="auto"/>
          </w:divBdr>
        </w:div>
        <w:div w:id="475152070">
          <w:marLeft w:val="640"/>
          <w:marRight w:val="0"/>
          <w:marTop w:val="0"/>
          <w:marBottom w:val="0"/>
          <w:divBdr>
            <w:top w:val="none" w:sz="0" w:space="0" w:color="auto"/>
            <w:left w:val="none" w:sz="0" w:space="0" w:color="auto"/>
            <w:bottom w:val="none" w:sz="0" w:space="0" w:color="auto"/>
            <w:right w:val="none" w:sz="0" w:space="0" w:color="auto"/>
          </w:divBdr>
        </w:div>
        <w:div w:id="1083913382">
          <w:marLeft w:val="640"/>
          <w:marRight w:val="0"/>
          <w:marTop w:val="0"/>
          <w:marBottom w:val="0"/>
          <w:divBdr>
            <w:top w:val="none" w:sz="0" w:space="0" w:color="auto"/>
            <w:left w:val="none" w:sz="0" w:space="0" w:color="auto"/>
            <w:bottom w:val="none" w:sz="0" w:space="0" w:color="auto"/>
            <w:right w:val="none" w:sz="0" w:space="0" w:color="auto"/>
          </w:divBdr>
        </w:div>
        <w:div w:id="1540775737">
          <w:marLeft w:val="640"/>
          <w:marRight w:val="0"/>
          <w:marTop w:val="0"/>
          <w:marBottom w:val="0"/>
          <w:divBdr>
            <w:top w:val="none" w:sz="0" w:space="0" w:color="auto"/>
            <w:left w:val="none" w:sz="0" w:space="0" w:color="auto"/>
            <w:bottom w:val="none" w:sz="0" w:space="0" w:color="auto"/>
            <w:right w:val="none" w:sz="0" w:space="0" w:color="auto"/>
          </w:divBdr>
        </w:div>
        <w:div w:id="1096052572">
          <w:marLeft w:val="640"/>
          <w:marRight w:val="0"/>
          <w:marTop w:val="0"/>
          <w:marBottom w:val="0"/>
          <w:divBdr>
            <w:top w:val="none" w:sz="0" w:space="0" w:color="auto"/>
            <w:left w:val="none" w:sz="0" w:space="0" w:color="auto"/>
            <w:bottom w:val="none" w:sz="0" w:space="0" w:color="auto"/>
            <w:right w:val="none" w:sz="0" w:space="0" w:color="auto"/>
          </w:divBdr>
        </w:div>
        <w:div w:id="851455999">
          <w:marLeft w:val="640"/>
          <w:marRight w:val="0"/>
          <w:marTop w:val="0"/>
          <w:marBottom w:val="0"/>
          <w:divBdr>
            <w:top w:val="none" w:sz="0" w:space="0" w:color="auto"/>
            <w:left w:val="none" w:sz="0" w:space="0" w:color="auto"/>
            <w:bottom w:val="none" w:sz="0" w:space="0" w:color="auto"/>
            <w:right w:val="none" w:sz="0" w:space="0" w:color="auto"/>
          </w:divBdr>
        </w:div>
        <w:div w:id="1475634120">
          <w:marLeft w:val="640"/>
          <w:marRight w:val="0"/>
          <w:marTop w:val="0"/>
          <w:marBottom w:val="0"/>
          <w:divBdr>
            <w:top w:val="none" w:sz="0" w:space="0" w:color="auto"/>
            <w:left w:val="none" w:sz="0" w:space="0" w:color="auto"/>
            <w:bottom w:val="none" w:sz="0" w:space="0" w:color="auto"/>
            <w:right w:val="none" w:sz="0" w:space="0" w:color="auto"/>
          </w:divBdr>
        </w:div>
        <w:div w:id="291450325">
          <w:marLeft w:val="640"/>
          <w:marRight w:val="0"/>
          <w:marTop w:val="0"/>
          <w:marBottom w:val="0"/>
          <w:divBdr>
            <w:top w:val="none" w:sz="0" w:space="0" w:color="auto"/>
            <w:left w:val="none" w:sz="0" w:space="0" w:color="auto"/>
            <w:bottom w:val="none" w:sz="0" w:space="0" w:color="auto"/>
            <w:right w:val="none" w:sz="0" w:space="0" w:color="auto"/>
          </w:divBdr>
        </w:div>
        <w:div w:id="1654484753">
          <w:marLeft w:val="640"/>
          <w:marRight w:val="0"/>
          <w:marTop w:val="0"/>
          <w:marBottom w:val="0"/>
          <w:divBdr>
            <w:top w:val="none" w:sz="0" w:space="0" w:color="auto"/>
            <w:left w:val="none" w:sz="0" w:space="0" w:color="auto"/>
            <w:bottom w:val="none" w:sz="0" w:space="0" w:color="auto"/>
            <w:right w:val="none" w:sz="0" w:space="0" w:color="auto"/>
          </w:divBdr>
        </w:div>
        <w:div w:id="69163228">
          <w:marLeft w:val="640"/>
          <w:marRight w:val="0"/>
          <w:marTop w:val="0"/>
          <w:marBottom w:val="0"/>
          <w:divBdr>
            <w:top w:val="none" w:sz="0" w:space="0" w:color="auto"/>
            <w:left w:val="none" w:sz="0" w:space="0" w:color="auto"/>
            <w:bottom w:val="none" w:sz="0" w:space="0" w:color="auto"/>
            <w:right w:val="none" w:sz="0" w:space="0" w:color="auto"/>
          </w:divBdr>
        </w:div>
        <w:div w:id="439841270">
          <w:marLeft w:val="640"/>
          <w:marRight w:val="0"/>
          <w:marTop w:val="0"/>
          <w:marBottom w:val="0"/>
          <w:divBdr>
            <w:top w:val="none" w:sz="0" w:space="0" w:color="auto"/>
            <w:left w:val="none" w:sz="0" w:space="0" w:color="auto"/>
            <w:bottom w:val="none" w:sz="0" w:space="0" w:color="auto"/>
            <w:right w:val="none" w:sz="0" w:space="0" w:color="auto"/>
          </w:divBdr>
        </w:div>
        <w:div w:id="189146149">
          <w:marLeft w:val="640"/>
          <w:marRight w:val="0"/>
          <w:marTop w:val="0"/>
          <w:marBottom w:val="0"/>
          <w:divBdr>
            <w:top w:val="none" w:sz="0" w:space="0" w:color="auto"/>
            <w:left w:val="none" w:sz="0" w:space="0" w:color="auto"/>
            <w:bottom w:val="none" w:sz="0" w:space="0" w:color="auto"/>
            <w:right w:val="none" w:sz="0" w:space="0" w:color="auto"/>
          </w:divBdr>
        </w:div>
      </w:divsChild>
    </w:div>
    <w:div w:id="760760770">
      <w:bodyDiv w:val="1"/>
      <w:marLeft w:val="0"/>
      <w:marRight w:val="0"/>
      <w:marTop w:val="0"/>
      <w:marBottom w:val="0"/>
      <w:divBdr>
        <w:top w:val="none" w:sz="0" w:space="0" w:color="auto"/>
        <w:left w:val="none" w:sz="0" w:space="0" w:color="auto"/>
        <w:bottom w:val="none" w:sz="0" w:space="0" w:color="auto"/>
        <w:right w:val="none" w:sz="0" w:space="0" w:color="auto"/>
      </w:divBdr>
      <w:divsChild>
        <w:div w:id="1856382904">
          <w:marLeft w:val="640"/>
          <w:marRight w:val="0"/>
          <w:marTop w:val="0"/>
          <w:marBottom w:val="0"/>
          <w:divBdr>
            <w:top w:val="none" w:sz="0" w:space="0" w:color="auto"/>
            <w:left w:val="none" w:sz="0" w:space="0" w:color="auto"/>
            <w:bottom w:val="none" w:sz="0" w:space="0" w:color="auto"/>
            <w:right w:val="none" w:sz="0" w:space="0" w:color="auto"/>
          </w:divBdr>
        </w:div>
        <w:div w:id="1248684333">
          <w:marLeft w:val="640"/>
          <w:marRight w:val="0"/>
          <w:marTop w:val="0"/>
          <w:marBottom w:val="0"/>
          <w:divBdr>
            <w:top w:val="none" w:sz="0" w:space="0" w:color="auto"/>
            <w:left w:val="none" w:sz="0" w:space="0" w:color="auto"/>
            <w:bottom w:val="none" w:sz="0" w:space="0" w:color="auto"/>
            <w:right w:val="none" w:sz="0" w:space="0" w:color="auto"/>
          </w:divBdr>
        </w:div>
        <w:div w:id="92824716">
          <w:marLeft w:val="640"/>
          <w:marRight w:val="0"/>
          <w:marTop w:val="0"/>
          <w:marBottom w:val="0"/>
          <w:divBdr>
            <w:top w:val="none" w:sz="0" w:space="0" w:color="auto"/>
            <w:left w:val="none" w:sz="0" w:space="0" w:color="auto"/>
            <w:bottom w:val="none" w:sz="0" w:space="0" w:color="auto"/>
            <w:right w:val="none" w:sz="0" w:space="0" w:color="auto"/>
          </w:divBdr>
        </w:div>
        <w:div w:id="1877549063">
          <w:marLeft w:val="640"/>
          <w:marRight w:val="0"/>
          <w:marTop w:val="0"/>
          <w:marBottom w:val="0"/>
          <w:divBdr>
            <w:top w:val="none" w:sz="0" w:space="0" w:color="auto"/>
            <w:left w:val="none" w:sz="0" w:space="0" w:color="auto"/>
            <w:bottom w:val="none" w:sz="0" w:space="0" w:color="auto"/>
            <w:right w:val="none" w:sz="0" w:space="0" w:color="auto"/>
          </w:divBdr>
        </w:div>
        <w:div w:id="734400455">
          <w:marLeft w:val="640"/>
          <w:marRight w:val="0"/>
          <w:marTop w:val="0"/>
          <w:marBottom w:val="0"/>
          <w:divBdr>
            <w:top w:val="none" w:sz="0" w:space="0" w:color="auto"/>
            <w:left w:val="none" w:sz="0" w:space="0" w:color="auto"/>
            <w:bottom w:val="none" w:sz="0" w:space="0" w:color="auto"/>
            <w:right w:val="none" w:sz="0" w:space="0" w:color="auto"/>
          </w:divBdr>
        </w:div>
        <w:div w:id="1469008311">
          <w:marLeft w:val="640"/>
          <w:marRight w:val="0"/>
          <w:marTop w:val="0"/>
          <w:marBottom w:val="0"/>
          <w:divBdr>
            <w:top w:val="none" w:sz="0" w:space="0" w:color="auto"/>
            <w:left w:val="none" w:sz="0" w:space="0" w:color="auto"/>
            <w:bottom w:val="none" w:sz="0" w:space="0" w:color="auto"/>
            <w:right w:val="none" w:sz="0" w:space="0" w:color="auto"/>
          </w:divBdr>
        </w:div>
        <w:div w:id="164899290">
          <w:marLeft w:val="640"/>
          <w:marRight w:val="0"/>
          <w:marTop w:val="0"/>
          <w:marBottom w:val="0"/>
          <w:divBdr>
            <w:top w:val="none" w:sz="0" w:space="0" w:color="auto"/>
            <w:left w:val="none" w:sz="0" w:space="0" w:color="auto"/>
            <w:bottom w:val="none" w:sz="0" w:space="0" w:color="auto"/>
            <w:right w:val="none" w:sz="0" w:space="0" w:color="auto"/>
          </w:divBdr>
        </w:div>
        <w:div w:id="588009174">
          <w:marLeft w:val="640"/>
          <w:marRight w:val="0"/>
          <w:marTop w:val="0"/>
          <w:marBottom w:val="0"/>
          <w:divBdr>
            <w:top w:val="none" w:sz="0" w:space="0" w:color="auto"/>
            <w:left w:val="none" w:sz="0" w:space="0" w:color="auto"/>
            <w:bottom w:val="none" w:sz="0" w:space="0" w:color="auto"/>
            <w:right w:val="none" w:sz="0" w:space="0" w:color="auto"/>
          </w:divBdr>
        </w:div>
        <w:div w:id="77948262">
          <w:marLeft w:val="640"/>
          <w:marRight w:val="0"/>
          <w:marTop w:val="0"/>
          <w:marBottom w:val="0"/>
          <w:divBdr>
            <w:top w:val="none" w:sz="0" w:space="0" w:color="auto"/>
            <w:left w:val="none" w:sz="0" w:space="0" w:color="auto"/>
            <w:bottom w:val="none" w:sz="0" w:space="0" w:color="auto"/>
            <w:right w:val="none" w:sz="0" w:space="0" w:color="auto"/>
          </w:divBdr>
        </w:div>
        <w:div w:id="812914232">
          <w:marLeft w:val="640"/>
          <w:marRight w:val="0"/>
          <w:marTop w:val="0"/>
          <w:marBottom w:val="0"/>
          <w:divBdr>
            <w:top w:val="none" w:sz="0" w:space="0" w:color="auto"/>
            <w:left w:val="none" w:sz="0" w:space="0" w:color="auto"/>
            <w:bottom w:val="none" w:sz="0" w:space="0" w:color="auto"/>
            <w:right w:val="none" w:sz="0" w:space="0" w:color="auto"/>
          </w:divBdr>
        </w:div>
        <w:div w:id="1668558523">
          <w:marLeft w:val="640"/>
          <w:marRight w:val="0"/>
          <w:marTop w:val="0"/>
          <w:marBottom w:val="0"/>
          <w:divBdr>
            <w:top w:val="none" w:sz="0" w:space="0" w:color="auto"/>
            <w:left w:val="none" w:sz="0" w:space="0" w:color="auto"/>
            <w:bottom w:val="none" w:sz="0" w:space="0" w:color="auto"/>
            <w:right w:val="none" w:sz="0" w:space="0" w:color="auto"/>
          </w:divBdr>
        </w:div>
        <w:div w:id="1661420102">
          <w:marLeft w:val="640"/>
          <w:marRight w:val="0"/>
          <w:marTop w:val="0"/>
          <w:marBottom w:val="0"/>
          <w:divBdr>
            <w:top w:val="none" w:sz="0" w:space="0" w:color="auto"/>
            <w:left w:val="none" w:sz="0" w:space="0" w:color="auto"/>
            <w:bottom w:val="none" w:sz="0" w:space="0" w:color="auto"/>
            <w:right w:val="none" w:sz="0" w:space="0" w:color="auto"/>
          </w:divBdr>
        </w:div>
        <w:div w:id="640813105">
          <w:marLeft w:val="640"/>
          <w:marRight w:val="0"/>
          <w:marTop w:val="0"/>
          <w:marBottom w:val="0"/>
          <w:divBdr>
            <w:top w:val="none" w:sz="0" w:space="0" w:color="auto"/>
            <w:left w:val="none" w:sz="0" w:space="0" w:color="auto"/>
            <w:bottom w:val="none" w:sz="0" w:space="0" w:color="auto"/>
            <w:right w:val="none" w:sz="0" w:space="0" w:color="auto"/>
          </w:divBdr>
        </w:div>
        <w:div w:id="1222324037">
          <w:marLeft w:val="640"/>
          <w:marRight w:val="0"/>
          <w:marTop w:val="0"/>
          <w:marBottom w:val="0"/>
          <w:divBdr>
            <w:top w:val="none" w:sz="0" w:space="0" w:color="auto"/>
            <w:left w:val="none" w:sz="0" w:space="0" w:color="auto"/>
            <w:bottom w:val="none" w:sz="0" w:space="0" w:color="auto"/>
            <w:right w:val="none" w:sz="0" w:space="0" w:color="auto"/>
          </w:divBdr>
        </w:div>
        <w:div w:id="294221467">
          <w:marLeft w:val="640"/>
          <w:marRight w:val="0"/>
          <w:marTop w:val="0"/>
          <w:marBottom w:val="0"/>
          <w:divBdr>
            <w:top w:val="none" w:sz="0" w:space="0" w:color="auto"/>
            <w:left w:val="none" w:sz="0" w:space="0" w:color="auto"/>
            <w:bottom w:val="none" w:sz="0" w:space="0" w:color="auto"/>
            <w:right w:val="none" w:sz="0" w:space="0" w:color="auto"/>
          </w:divBdr>
        </w:div>
        <w:div w:id="815802815">
          <w:marLeft w:val="640"/>
          <w:marRight w:val="0"/>
          <w:marTop w:val="0"/>
          <w:marBottom w:val="0"/>
          <w:divBdr>
            <w:top w:val="none" w:sz="0" w:space="0" w:color="auto"/>
            <w:left w:val="none" w:sz="0" w:space="0" w:color="auto"/>
            <w:bottom w:val="none" w:sz="0" w:space="0" w:color="auto"/>
            <w:right w:val="none" w:sz="0" w:space="0" w:color="auto"/>
          </w:divBdr>
        </w:div>
        <w:div w:id="472479036">
          <w:marLeft w:val="640"/>
          <w:marRight w:val="0"/>
          <w:marTop w:val="0"/>
          <w:marBottom w:val="0"/>
          <w:divBdr>
            <w:top w:val="none" w:sz="0" w:space="0" w:color="auto"/>
            <w:left w:val="none" w:sz="0" w:space="0" w:color="auto"/>
            <w:bottom w:val="none" w:sz="0" w:space="0" w:color="auto"/>
            <w:right w:val="none" w:sz="0" w:space="0" w:color="auto"/>
          </w:divBdr>
        </w:div>
        <w:div w:id="549462724">
          <w:marLeft w:val="640"/>
          <w:marRight w:val="0"/>
          <w:marTop w:val="0"/>
          <w:marBottom w:val="0"/>
          <w:divBdr>
            <w:top w:val="none" w:sz="0" w:space="0" w:color="auto"/>
            <w:left w:val="none" w:sz="0" w:space="0" w:color="auto"/>
            <w:bottom w:val="none" w:sz="0" w:space="0" w:color="auto"/>
            <w:right w:val="none" w:sz="0" w:space="0" w:color="auto"/>
          </w:divBdr>
        </w:div>
        <w:div w:id="1334139628">
          <w:marLeft w:val="640"/>
          <w:marRight w:val="0"/>
          <w:marTop w:val="0"/>
          <w:marBottom w:val="0"/>
          <w:divBdr>
            <w:top w:val="none" w:sz="0" w:space="0" w:color="auto"/>
            <w:left w:val="none" w:sz="0" w:space="0" w:color="auto"/>
            <w:bottom w:val="none" w:sz="0" w:space="0" w:color="auto"/>
            <w:right w:val="none" w:sz="0" w:space="0" w:color="auto"/>
          </w:divBdr>
        </w:div>
        <w:div w:id="891230906">
          <w:marLeft w:val="640"/>
          <w:marRight w:val="0"/>
          <w:marTop w:val="0"/>
          <w:marBottom w:val="0"/>
          <w:divBdr>
            <w:top w:val="none" w:sz="0" w:space="0" w:color="auto"/>
            <w:left w:val="none" w:sz="0" w:space="0" w:color="auto"/>
            <w:bottom w:val="none" w:sz="0" w:space="0" w:color="auto"/>
            <w:right w:val="none" w:sz="0" w:space="0" w:color="auto"/>
          </w:divBdr>
        </w:div>
        <w:div w:id="1411004885">
          <w:marLeft w:val="640"/>
          <w:marRight w:val="0"/>
          <w:marTop w:val="0"/>
          <w:marBottom w:val="0"/>
          <w:divBdr>
            <w:top w:val="none" w:sz="0" w:space="0" w:color="auto"/>
            <w:left w:val="none" w:sz="0" w:space="0" w:color="auto"/>
            <w:bottom w:val="none" w:sz="0" w:space="0" w:color="auto"/>
            <w:right w:val="none" w:sz="0" w:space="0" w:color="auto"/>
          </w:divBdr>
        </w:div>
        <w:div w:id="939679122">
          <w:marLeft w:val="640"/>
          <w:marRight w:val="0"/>
          <w:marTop w:val="0"/>
          <w:marBottom w:val="0"/>
          <w:divBdr>
            <w:top w:val="none" w:sz="0" w:space="0" w:color="auto"/>
            <w:left w:val="none" w:sz="0" w:space="0" w:color="auto"/>
            <w:bottom w:val="none" w:sz="0" w:space="0" w:color="auto"/>
            <w:right w:val="none" w:sz="0" w:space="0" w:color="auto"/>
          </w:divBdr>
        </w:div>
        <w:div w:id="1557661490">
          <w:marLeft w:val="640"/>
          <w:marRight w:val="0"/>
          <w:marTop w:val="0"/>
          <w:marBottom w:val="0"/>
          <w:divBdr>
            <w:top w:val="none" w:sz="0" w:space="0" w:color="auto"/>
            <w:left w:val="none" w:sz="0" w:space="0" w:color="auto"/>
            <w:bottom w:val="none" w:sz="0" w:space="0" w:color="auto"/>
            <w:right w:val="none" w:sz="0" w:space="0" w:color="auto"/>
          </w:divBdr>
        </w:div>
        <w:div w:id="250554572">
          <w:marLeft w:val="640"/>
          <w:marRight w:val="0"/>
          <w:marTop w:val="0"/>
          <w:marBottom w:val="0"/>
          <w:divBdr>
            <w:top w:val="none" w:sz="0" w:space="0" w:color="auto"/>
            <w:left w:val="none" w:sz="0" w:space="0" w:color="auto"/>
            <w:bottom w:val="none" w:sz="0" w:space="0" w:color="auto"/>
            <w:right w:val="none" w:sz="0" w:space="0" w:color="auto"/>
          </w:divBdr>
        </w:div>
        <w:div w:id="865602173">
          <w:marLeft w:val="640"/>
          <w:marRight w:val="0"/>
          <w:marTop w:val="0"/>
          <w:marBottom w:val="0"/>
          <w:divBdr>
            <w:top w:val="none" w:sz="0" w:space="0" w:color="auto"/>
            <w:left w:val="none" w:sz="0" w:space="0" w:color="auto"/>
            <w:bottom w:val="none" w:sz="0" w:space="0" w:color="auto"/>
            <w:right w:val="none" w:sz="0" w:space="0" w:color="auto"/>
          </w:divBdr>
        </w:div>
        <w:div w:id="1935630549">
          <w:marLeft w:val="640"/>
          <w:marRight w:val="0"/>
          <w:marTop w:val="0"/>
          <w:marBottom w:val="0"/>
          <w:divBdr>
            <w:top w:val="none" w:sz="0" w:space="0" w:color="auto"/>
            <w:left w:val="none" w:sz="0" w:space="0" w:color="auto"/>
            <w:bottom w:val="none" w:sz="0" w:space="0" w:color="auto"/>
            <w:right w:val="none" w:sz="0" w:space="0" w:color="auto"/>
          </w:divBdr>
        </w:div>
        <w:div w:id="1704405972">
          <w:marLeft w:val="640"/>
          <w:marRight w:val="0"/>
          <w:marTop w:val="0"/>
          <w:marBottom w:val="0"/>
          <w:divBdr>
            <w:top w:val="none" w:sz="0" w:space="0" w:color="auto"/>
            <w:left w:val="none" w:sz="0" w:space="0" w:color="auto"/>
            <w:bottom w:val="none" w:sz="0" w:space="0" w:color="auto"/>
            <w:right w:val="none" w:sz="0" w:space="0" w:color="auto"/>
          </w:divBdr>
        </w:div>
        <w:div w:id="2048749788">
          <w:marLeft w:val="640"/>
          <w:marRight w:val="0"/>
          <w:marTop w:val="0"/>
          <w:marBottom w:val="0"/>
          <w:divBdr>
            <w:top w:val="none" w:sz="0" w:space="0" w:color="auto"/>
            <w:left w:val="none" w:sz="0" w:space="0" w:color="auto"/>
            <w:bottom w:val="none" w:sz="0" w:space="0" w:color="auto"/>
            <w:right w:val="none" w:sz="0" w:space="0" w:color="auto"/>
          </w:divBdr>
        </w:div>
        <w:div w:id="1109399626">
          <w:marLeft w:val="640"/>
          <w:marRight w:val="0"/>
          <w:marTop w:val="0"/>
          <w:marBottom w:val="0"/>
          <w:divBdr>
            <w:top w:val="none" w:sz="0" w:space="0" w:color="auto"/>
            <w:left w:val="none" w:sz="0" w:space="0" w:color="auto"/>
            <w:bottom w:val="none" w:sz="0" w:space="0" w:color="auto"/>
            <w:right w:val="none" w:sz="0" w:space="0" w:color="auto"/>
          </w:divBdr>
        </w:div>
        <w:div w:id="1875073761">
          <w:marLeft w:val="640"/>
          <w:marRight w:val="0"/>
          <w:marTop w:val="0"/>
          <w:marBottom w:val="0"/>
          <w:divBdr>
            <w:top w:val="none" w:sz="0" w:space="0" w:color="auto"/>
            <w:left w:val="none" w:sz="0" w:space="0" w:color="auto"/>
            <w:bottom w:val="none" w:sz="0" w:space="0" w:color="auto"/>
            <w:right w:val="none" w:sz="0" w:space="0" w:color="auto"/>
          </w:divBdr>
        </w:div>
        <w:div w:id="2043630097">
          <w:marLeft w:val="640"/>
          <w:marRight w:val="0"/>
          <w:marTop w:val="0"/>
          <w:marBottom w:val="0"/>
          <w:divBdr>
            <w:top w:val="none" w:sz="0" w:space="0" w:color="auto"/>
            <w:left w:val="none" w:sz="0" w:space="0" w:color="auto"/>
            <w:bottom w:val="none" w:sz="0" w:space="0" w:color="auto"/>
            <w:right w:val="none" w:sz="0" w:space="0" w:color="auto"/>
          </w:divBdr>
        </w:div>
        <w:div w:id="1834879263">
          <w:marLeft w:val="640"/>
          <w:marRight w:val="0"/>
          <w:marTop w:val="0"/>
          <w:marBottom w:val="0"/>
          <w:divBdr>
            <w:top w:val="none" w:sz="0" w:space="0" w:color="auto"/>
            <w:left w:val="none" w:sz="0" w:space="0" w:color="auto"/>
            <w:bottom w:val="none" w:sz="0" w:space="0" w:color="auto"/>
            <w:right w:val="none" w:sz="0" w:space="0" w:color="auto"/>
          </w:divBdr>
        </w:div>
        <w:div w:id="131143272">
          <w:marLeft w:val="640"/>
          <w:marRight w:val="0"/>
          <w:marTop w:val="0"/>
          <w:marBottom w:val="0"/>
          <w:divBdr>
            <w:top w:val="none" w:sz="0" w:space="0" w:color="auto"/>
            <w:left w:val="none" w:sz="0" w:space="0" w:color="auto"/>
            <w:bottom w:val="none" w:sz="0" w:space="0" w:color="auto"/>
            <w:right w:val="none" w:sz="0" w:space="0" w:color="auto"/>
          </w:divBdr>
        </w:div>
        <w:div w:id="387262285">
          <w:marLeft w:val="640"/>
          <w:marRight w:val="0"/>
          <w:marTop w:val="0"/>
          <w:marBottom w:val="0"/>
          <w:divBdr>
            <w:top w:val="none" w:sz="0" w:space="0" w:color="auto"/>
            <w:left w:val="none" w:sz="0" w:space="0" w:color="auto"/>
            <w:bottom w:val="none" w:sz="0" w:space="0" w:color="auto"/>
            <w:right w:val="none" w:sz="0" w:space="0" w:color="auto"/>
          </w:divBdr>
        </w:div>
        <w:div w:id="951011212">
          <w:marLeft w:val="640"/>
          <w:marRight w:val="0"/>
          <w:marTop w:val="0"/>
          <w:marBottom w:val="0"/>
          <w:divBdr>
            <w:top w:val="none" w:sz="0" w:space="0" w:color="auto"/>
            <w:left w:val="none" w:sz="0" w:space="0" w:color="auto"/>
            <w:bottom w:val="none" w:sz="0" w:space="0" w:color="auto"/>
            <w:right w:val="none" w:sz="0" w:space="0" w:color="auto"/>
          </w:divBdr>
        </w:div>
        <w:div w:id="1769735852">
          <w:marLeft w:val="640"/>
          <w:marRight w:val="0"/>
          <w:marTop w:val="0"/>
          <w:marBottom w:val="0"/>
          <w:divBdr>
            <w:top w:val="none" w:sz="0" w:space="0" w:color="auto"/>
            <w:left w:val="none" w:sz="0" w:space="0" w:color="auto"/>
            <w:bottom w:val="none" w:sz="0" w:space="0" w:color="auto"/>
            <w:right w:val="none" w:sz="0" w:space="0" w:color="auto"/>
          </w:divBdr>
        </w:div>
        <w:div w:id="2133161063">
          <w:marLeft w:val="640"/>
          <w:marRight w:val="0"/>
          <w:marTop w:val="0"/>
          <w:marBottom w:val="0"/>
          <w:divBdr>
            <w:top w:val="none" w:sz="0" w:space="0" w:color="auto"/>
            <w:left w:val="none" w:sz="0" w:space="0" w:color="auto"/>
            <w:bottom w:val="none" w:sz="0" w:space="0" w:color="auto"/>
            <w:right w:val="none" w:sz="0" w:space="0" w:color="auto"/>
          </w:divBdr>
        </w:div>
        <w:div w:id="1074740373">
          <w:marLeft w:val="640"/>
          <w:marRight w:val="0"/>
          <w:marTop w:val="0"/>
          <w:marBottom w:val="0"/>
          <w:divBdr>
            <w:top w:val="none" w:sz="0" w:space="0" w:color="auto"/>
            <w:left w:val="none" w:sz="0" w:space="0" w:color="auto"/>
            <w:bottom w:val="none" w:sz="0" w:space="0" w:color="auto"/>
            <w:right w:val="none" w:sz="0" w:space="0" w:color="auto"/>
          </w:divBdr>
        </w:div>
        <w:div w:id="943225685">
          <w:marLeft w:val="640"/>
          <w:marRight w:val="0"/>
          <w:marTop w:val="0"/>
          <w:marBottom w:val="0"/>
          <w:divBdr>
            <w:top w:val="none" w:sz="0" w:space="0" w:color="auto"/>
            <w:left w:val="none" w:sz="0" w:space="0" w:color="auto"/>
            <w:bottom w:val="none" w:sz="0" w:space="0" w:color="auto"/>
            <w:right w:val="none" w:sz="0" w:space="0" w:color="auto"/>
          </w:divBdr>
        </w:div>
        <w:div w:id="390007864">
          <w:marLeft w:val="640"/>
          <w:marRight w:val="0"/>
          <w:marTop w:val="0"/>
          <w:marBottom w:val="0"/>
          <w:divBdr>
            <w:top w:val="none" w:sz="0" w:space="0" w:color="auto"/>
            <w:left w:val="none" w:sz="0" w:space="0" w:color="auto"/>
            <w:bottom w:val="none" w:sz="0" w:space="0" w:color="auto"/>
            <w:right w:val="none" w:sz="0" w:space="0" w:color="auto"/>
          </w:divBdr>
        </w:div>
        <w:div w:id="1100950862">
          <w:marLeft w:val="640"/>
          <w:marRight w:val="0"/>
          <w:marTop w:val="0"/>
          <w:marBottom w:val="0"/>
          <w:divBdr>
            <w:top w:val="none" w:sz="0" w:space="0" w:color="auto"/>
            <w:left w:val="none" w:sz="0" w:space="0" w:color="auto"/>
            <w:bottom w:val="none" w:sz="0" w:space="0" w:color="auto"/>
            <w:right w:val="none" w:sz="0" w:space="0" w:color="auto"/>
          </w:divBdr>
        </w:div>
        <w:div w:id="512693019">
          <w:marLeft w:val="640"/>
          <w:marRight w:val="0"/>
          <w:marTop w:val="0"/>
          <w:marBottom w:val="0"/>
          <w:divBdr>
            <w:top w:val="none" w:sz="0" w:space="0" w:color="auto"/>
            <w:left w:val="none" w:sz="0" w:space="0" w:color="auto"/>
            <w:bottom w:val="none" w:sz="0" w:space="0" w:color="auto"/>
            <w:right w:val="none" w:sz="0" w:space="0" w:color="auto"/>
          </w:divBdr>
        </w:div>
        <w:div w:id="2089380104">
          <w:marLeft w:val="640"/>
          <w:marRight w:val="0"/>
          <w:marTop w:val="0"/>
          <w:marBottom w:val="0"/>
          <w:divBdr>
            <w:top w:val="none" w:sz="0" w:space="0" w:color="auto"/>
            <w:left w:val="none" w:sz="0" w:space="0" w:color="auto"/>
            <w:bottom w:val="none" w:sz="0" w:space="0" w:color="auto"/>
            <w:right w:val="none" w:sz="0" w:space="0" w:color="auto"/>
          </w:divBdr>
        </w:div>
        <w:div w:id="1869486480">
          <w:marLeft w:val="640"/>
          <w:marRight w:val="0"/>
          <w:marTop w:val="0"/>
          <w:marBottom w:val="0"/>
          <w:divBdr>
            <w:top w:val="none" w:sz="0" w:space="0" w:color="auto"/>
            <w:left w:val="none" w:sz="0" w:space="0" w:color="auto"/>
            <w:bottom w:val="none" w:sz="0" w:space="0" w:color="auto"/>
            <w:right w:val="none" w:sz="0" w:space="0" w:color="auto"/>
          </w:divBdr>
        </w:div>
        <w:div w:id="1016463388">
          <w:marLeft w:val="640"/>
          <w:marRight w:val="0"/>
          <w:marTop w:val="0"/>
          <w:marBottom w:val="0"/>
          <w:divBdr>
            <w:top w:val="none" w:sz="0" w:space="0" w:color="auto"/>
            <w:left w:val="none" w:sz="0" w:space="0" w:color="auto"/>
            <w:bottom w:val="none" w:sz="0" w:space="0" w:color="auto"/>
            <w:right w:val="none" w:sz="0" w:space="0" w:color="auto"/>
          </w:divBdr>
        </w:div>
        <w:div w:id="777069333">
          <w:marLeft w:val="640"/>
          <w:marRight w:val="0"/>
          <w:marTop w:val="0"/>
          <w:marBottom w:val="0"/>
          <w:divBdr>
            <w:top w:val="none" w:sz="0" w:space="0" w:color="auto"/>
            <w:left w:val="none" w:sz="0" w:space="0" w:color="auto"/>
            <w:bottom w:val="none" w:sz="0" w:space="0" w:color="auto"/>
            <w:right w:val="none" w:sz="0" w:space="0" w:color="auto"/>
          </w:divBdr>
        </w:div>
        <w:div w:id="1905556214">
          <w:marLeft w:val="640"/>
          <w:marRight w:val="0"/>
          <w:marTop w:val="0"/>
          <w:marBottom w:val="0"/>
          <w:divBdr>
            <w:top w:val="none" w:sz="0" w:space="0" w:color="auto"/>
            <w:left w:val="none" w:sz="0" w:space="0" w:color="auto"/>
            <w:bottom w:val="none" w:sz="0" w:space="0" w:color="auto"/>
            <w:right w:val="none" w:sz="0" w:space="0" w:color="auto"/>
          </w:divBdr>
        </w:div>
        <w:div w:id="1857497174">
          <w:marLeft w:val="640"/>
          <w:marRight w:val="0"/>
          <w:marTop w:val="0"/>
          <w:marBottom w:val="0"/>
          <w:divBdr>
            <w:top w:val="none" w:sz="0" w:space="0" w:color="auto"/>
            <w:left w:val="none" w:sz="0" w:space="0" w:color="auto"/>
            <w:bottom w:val="none" w:sz="0" w:space="0" w:color="auto"/>
            <w:right w:val="none" w:sz="0" w:space="0" w:color="auto"/>
          </w:divBdr>
        </w:div>
        <w:div w:id="259263679">
          <w:marLeft w:val="640"/>
          <w:marRight w:val="0"/>
          <w:marTop w:val="0"/>
          <w:marBottom w:val="0"/>
          <w:divBdr>
            <w:top w:val="none" w:sz="0" w:space="0" w:color="auto"/>
            <w:left w:val="none" w:sz="0" w:space="0" w:color="auto"/>
            <w:bottom w:val="none" w:sz="0" w:space="0" w:color="auto"/>
            <w:right w:val="none" w:sz="0" w:space="0" w:color="auto"/>
          </w:divBdr>
        </w:div>
        <w:div w:id="2117870574">
          <w:marLeft w:val="640"/>
          <w:marRight w:val="0"/>
          <w:marTop w:val="0"/>
          <w:marBottom w:val="0"/>
          <w:divBdr>
            <w:top w:val="none" w:sz="0" w:space="0" w:color="auto"/>
            <w:left w:val="none" w:sz="0" w:space="0" w:color="auto"/>
            <w:bottom w:val="none" w:sz="0" w:space="0" w:color="auto"/>
            <w:right w:val="none" w:sz="0" w:space="0" w:color="auto"/>
          </w:divBdr>
        </w:div>
        <w:div w:id="2102944497">
          <w:marLeft w:val="640"/>
          <w:marRight w:val="0"/>
          <w:marTop w:val="0"/>
          <w:marBottom w:val="0"/>
          <w:divBdr>
            <w:top w:val="none" w:sz="0" w:space="0" w:color="auto"/>
            <w:left w:val="none" w:sz="0" w:space="0" w:color="auto"/>
            <w:bottom w:val="none" w:sz="0" w:space="0" w:color="auto"/>
            <w:right w:val="none" w:sz="0" w:space="0" w:color="auto"/>
          </w:divBdr>
        </w:div>
        <w:div w:id="1298798045">
          <w:marLeft w:val="640"/>
          <w:marRight w:val="0"/>
          <w:marTop w:val="0"/>
          <w:marBottom w:val="0"/>
          <w:divBdr>
            <w:top w:val="none" w:sz="0" w:space="0" w:color="auto"/>
            <w:left w:val="none" w:sz="0" w:space="0" w:color="auto"/>
            <w:bottom w:val="none" w:sz="0" w:space="0" w:color="auto"/>
            <w:right w:val="none" w:sz="0" w:space="0" w:color="auto"/>
          </w:divBdr>
        </w:div>
        <w:div w:id="1403716898">
          <w:marLeft w:val="640"/>
          <w:marRight w:val="0"/>
          <w:marTop w:val="0"/>
          <w:marBottom w:val="0"/>
          <w:divBdr>
            <w:top w:val="none" w:sz="0" w:space="0" w:color="auto"/>
            <w:left w:val="none" w:sz="0" w:space="0" w:color="auto"/>
            <w:bottom w:val="none" w:sz="0" w:space="0" w:color="auto"/>
            <w:right w:val="none" w:sz="0" w:space="0" w:color="auto"/>
          </w:divBdr>
        </w:div>
        <w:div w:id="1940677948">
          <w:marLeft w:val="640"/>
          <w:marRight w:val="0"/>
          <w:marTop w:val="0"/>
          <w:marBottom w:val="0"/>
          <w:divBdr>
            <w:top w:val="none" w:sz="0" w:space="0" w:color="auto"/>
            <w:left w:val="none" w:sz="0" w:space="0" w:color="auto"/>
            <w:bottom w:val="none" w:sz="0" w:space="0" w:color="auto"/>
            <w:right w:val="none" w:sz="0" w:space="0" w:color="auto"/>
          </w:divBdr>
        </w:div>
        <w:div w:id="1444768007">
          <w:marLeft w:val="640"/>
          <w:marRight w:val="0"/>
          <w:marTop w:val="0"/>
          <w:marBottom w:val="0"/>
          <w:divBdr>
            <w:top w:val="none" w:sz="0" w:space="0" w:color="auto"/>
            <w:left w:val="none" w:sz="0" w:space="0" w:color="auto"/>
            <w:bottom w:val="none" w:sz="0" w:space="0" w:color="auto"/>
            <w:right w:val="none" w:sz="0" w:space="0" w:color="auto"/>
          </w:divBdr>
        </w:div>
        <w:div w:id="1280642742">
          <w:marLeft w:val="640"/>
          <w:marRight w:val="0"/>
          <w:marTop w:val="0"/>
          <w:marBottom w:val="0"/>
          <w:divBdr>
            <w:top w:val="none" w:sz="0" w:space="0" w:color="auto"/>
            <w:left w:val="none" w:sz="0" w:space="0" w:color="auto"/>
            <w:bottom w:val="none" w:sz="0" w:space="0" w:color="auto"/>
            <w:right w:val="none" w:sz="0" w:space="0" w:color="auto"/>
          </w:divBdr>
        </w:div>
        <w:div w:id="1548567000">
          <w:marLeft w:val="640"/>
          <w:marRight w:val="0"/>
          <w:marTop w:val="0"/>
          <w:marBottom w:val="0"/>
          <w:divBdr>
            <w:top w:val="none" w:sz="0" w:space="0" w:color="auto"/>
            <w:left w:val="none" w:sz="0" w:space="0" w:color="auto"/>
            <w:bottom w:val="none" w:sz="0" w:space="0" w:color="auto"/>
            <w:right w:val="none" w:sz="0" w:space="0" w:color="auto"/>
          </w:divBdr>
        </w:div>
        <w:div w:id="256914498">
          <w:marLeft w:val="640"/>
          <w:marRight w:val="0"/>
          <w:marTop w:val="0"/>
          <w:marBottom w:val="0"/>
          <w:divBdr>
            <w:top w:val="none" w:sz="0" w:space="0" w:color="auto"/>
            <w:left w:val="none" w:sz="0" w:space="0" w:color="auto"/>
            <w:bottom w:val="none" w:sz="0" w:space="0" w:color="auto"/>
            <w:right w:val="none" w:sz="0" w:space="0" w:color="auto"/>
          </w:divBdr>
        </w:div>
        <w:div w:id="1644041090">
          <w:marLeft w:val="640"/>
          <w:marRight w:val="0"/>
          <w:marTop w:val="0"/>
          <w:marBottom w:val="0"/>
          <w:divBdr>
            <w:top w:val="none" w:sz="0" w:space="0" w:color="auto"/>
            <w:left w:val="none" w:sz="0" w:space="0" w:color="auto"/>
            <w:bottom w:val="none" w:sz="0" w:space="0" w:color="auto"/>
            <w:right w:val="none" w:sz="0" w:space="0" w:color="auto"/>
          </w:divBdr>
        </w:div>
        <w:div w:id="1817799570">
          <w:marLeft w:val="640"/>
          <w:marRight w:val="0"/>
          <w:marTop w:val="0"/>
          <w:marBottom w:val="0"/>
          <w:divBdr>
            <w:top w:val="none" w:sz="0" w:space="0" w:color="auto"/>
            <w:left w:val="none" w:sz="0" w:space="0" w:color="auto"/>
            <w:bottom w:val="none" w:sz="0" w:space="0" w:color="auto"/>
            <w:right w:val="none" w:sz="0" w:space="0" w:color="auto"/>
          </w:divBdr>
        </w:div>
        <w:div w:id="1868374069">
          <w:marLeft w:val="640"/>
          <w:marRight w:val="0"/>
          <w:marTop w:val="0"/>
          <w:marBottom w:val="0"/>
          <w:divBdr>
            <w:top w:val="none" w:sz="0" w:space="0" w:color="auto"/>
            <w:left w:val="none" w:sz="0" w:space="0" w:color="auto"/>
            <w:bottom w:val="none" w:sz="0" w:space="0" w:color="auto"/>
            <w:right w:val="none" w:sz="0" w:space="0" w:color="auto"/>
          </w:divBdr>
        </w:div>
        <w:div w:id="557522553">
          <w:marLeft w:val="640"/>
          <w:marRight w:val="0"/>
          <w:marTop w:val="0"/>
          <w:marBottom w:val="0"/>
          <w:divBdr>
            <w:top w:val="none" w:sz="0" w:space="0" w:color="auto"/>
            <w:left w:val="none" w:sz="0" w:space="0" w:color="auto"/>
            <w:bottom w:val="none" w:sz="0" w:space="0" w:color="auto"/>
            <w:right w:val="none" w:sz="0" w:space="0" w:color="auto"/>
          </w:divBdr>
        </w:div>
        <w:div w:id="391391728">
          <w:marLeft w:val="640"/>
          <w:marRight w:val="0"/>
          <w:marTop w:val="0"/>
          <w:marBottom w:val="0"/>
          <w:divBdr>
            <w:top w:val="none" w:sz="0" w:space="0" w:color="auto"/>
            <w:left w:val="none" w:sz="0" w:space="0" w:color="auto"/>
            <w:bottom w:val="none" w:sz="0" w:space="0" w:color="auto"/>
            <w:right w:val="none" w:sz="0" w:space="0" w:color="auto"/>
          </w:divBdr>
        </w:div>
        <w:div w:id="1850756265">
          <w:marLeft w:val="640"/>
          <w:marRight w:val="0"/>
          <w:marTop w:val="0"/>
          <w:marBottom w:val="0"/>
          <w:divBdr>
            <w:top w:val="none" w:sz="0" w:space="0" w:color="auto"/>
            <w:left w:val="none" w:sz="0" w:space="0" w:color="auto"/>
            <w:bottom w:val="none" w:sz="0" w:space="0" w:color="auto"/>
            <w:right w:val="none" w:sz="0" w:space="0" w:color="auto"/>
          </w:divBdr>
        </w:div>
        <w:div w:id="302737455">
          <w:marLeft w:val="640"/>
          <w:marRight w:val="0"/>
          <w:marTop w:val="0"/>
          <w:marBottom w:val="0"/>
          <w:divBdr>
            <w:top w:val="none" w:sz="0" w:space="0" w:color="auto"/>
            <w:left w:val="none" w:sz="0" w:space="0" w:color="auto"/>
            <w:bottom w:val="none" w:sz="0" w:space="0" w:color="auto"/>
            <w:right w:val="none" w:sz="0" w:space="0" w:color="auto"/>
          </w:divBdr>
        </w:div>
        <w:div w:id="2002659956">
          <w:marLeft w:val="640"/>
          <w:marRight w:val="0"/>
          <w:marTop w:val="0"/>
          <w:marBottom w:val="0"/>
          <w:divBdr>
            <w:top w:val="none" w:sz="0" w:space="0" w:color="auto"/>
            <w:left w:val="none" w:sz="0" w:space="0" w:color="auto"/>
            <w:bottom w:val="none" w:sz="0" w:space="0" w:color="auto"/>
            <w:right w:val="none" w:sz="0" w:space="0" w:color="auto"/>
          </w:divBdr>
        </w:div>
        <w:div w:id="968169466">
          <w:marLeft w:val="640"/>
          <w:marRight w:val="0"/>
          <w:marTop w:val="0"/>
          <w:marBottom w:val="0"/>
          <w:divBdr>
            <w:top w:val="none" w:sz="0" w:space="0" w:color="auto"/>
            <w:left w:val="none" w:sz="0" w:space="0" w:color="auto"/>
            <w:bottom w:val="none" w:sz="0" w:space="0" w:color="auto"/>
            <w:right w:val="none" w:sz="0" w:space="0" w:color="auto"/>
          </w:divBdr>
        </w:div>
        <w:div w:id="1570964135">
          <w:marLeft w:val="640"/>
          <w:marRight w:val="0"/>
          <w:marTop w:val="0"/>
          <w:marBottom w:val="0"/>
          <w:divBdr>
            <w:top w:val="none" w:sz="0" w:space="0" w:color="auto"/>
            <w:left w:val="none" w:sz="0" w:space="0" w:color="auto"/>
            <w:bottom w:val="none" w:sz="0" w:space="0" w:color="auto"/>
            <w:right w:val="none" w:sz="0" w:space="0" w:color="auto"/>
          </w:divBdr>
        </w:div>
        <w:div w:id="909779055">
          <w:marLeft w:val="640"/>
          <w:marRight w:val="0"/>
          <w:marTop w:val="0"/>
          <w:marBottom w:val="0"/>
          <w:divBdr>
            <w:top w:val="none" w:sz="0" w:space="0" w:color="auto"/>
            <w:left w:val="none" w:sz="0" w:space="0" w:color="auto"/>
            <w:bottom w:val="none" w:sz="0" w:space="0" w:color="auto"/>
            <w:right w:val="none" w:sz="0" w:space="0" w:color="auto"/>
          </w:divBdr>
        </w:div>
        <w:div w:id="1098259072">
          <w:marLeft w:val="640"/>
          <w:marRight w:val="0"/>
          <w:marTop w:val="0"/>
          <w:marBottom w:val="0"/>
          <w:divBdr>
            <w:top w:val="none" w:sz="0" w:space="0" w:color="auto"/>
            <w:left w:val="none" w:sz="0" w:space="0" w:color="auto"/>
            <w:bottom w:val="none" w:sz="0" w:space="0" w:color="auto"/>
            <w:right w:val="none" w:sz="0" w:space="0" w:color="auto"/>
          </w:divBdr>
        </w:div>
      </w:divsChild>
    </w:div>
    <w:div w:id="773287032">
      <w:bodyDiv w:val="1"/>
      <w:marLeft w:val="0"/>
      <w:marRight w:val="0"/>
      <w:marTop w:val="0"/>
      <w:marBottom w:val="0"/>
      <w:divBdr>
        <w:top w:val="none" w:sz="0" w:space="0" w:color="auto"/>
        <w:left w:val="none" w:sz="0" w:space="0" w:color="auto"/>
        <w:bottom w:val="none" w:sz="0" w:space="0" w:color="auto"/>
        <w:right w:val="none" w:sz="0" w:space="0" w:color="auto"/>
      </w:divBdr>
    </w:div>
    <w:div w:id="785199950">
      <w:bodyDiv w:val="1"/>
      <w:marLeft w:val="0"/>
      <w:marRight w:val="0"/>
      <w:marTop w:val="0"/>
      <w:marBottom w:val="0"/>
      <w:divBdr>
        <w:top w:val="none" w:sz="0" w:space="0" w:color="auto"/>
        <w:left w:val="none" w:sz="0" w:space="0" w:color="auto"/>
        <w:bottom w:val="none" w:sz="0" w:space="0" w:color="auto"/>
        <w:right w:val="none" w:sz="0" w:space="0" w:color="auto"/>
      </w:divBdr>
    </w:div>
    <w:div w:id="810444719">
      <w:bodyDiv w:val="1"/>
      <w:marLeft w:val="0"/>
      <w:marRight w:val="0"/>
      <w:marTop w:val="0"/>
      <w:marBottom w:val="0"/>
      <w:divBdr>
        <w:top w:val="none" w:sz="0" w:space="0" w:color="auto"/>
        <w:left w:val="none" w:sz="0" w:space="0" w:color="auto"/>
        <w:bottom w:val="none" w:sz="0" w:space="0" w:color="auto"/>
        <w:right w:val="none" w:sz="0" w:space="0" w:color="auto"/>
      </w:divBdr>
      <w:divsChild>
        <w:div w:id="1049912121">
          <w:marLeft w:val="640"/>
          <w:marRight w:val="0"/>
          <w:marTop w:val="0"/>
          <w:marBottom w:val="0"/>
          <w:divBdr>
            <w:top w:val="none" w:sz="0" w:space="0" w:color="auto"/>
            <w:left w:val="none" w:sz="0" w:space="0" w:color="auto"/>
            <w:bottom w:val="none" w:sz="0" w:space="0" w:color="auto"/>
            <w:right w:val="none" w:sz="0" w:space="0" w:color="auto"/>
          </w:divBdr>
        </w:div>
        <w:div w:id="609317144">
          <w:marLeft w:val="640"/>
          <w:marRight w:val="0"/>
          <w:marTop w:val="0"/>
          <w:marBottom w:val="0"/>
          <w:divBdr>
            <w:top w:val="none" w:sz="0" w:space="0" w:color="auto"/>
            <w:left w:val="none" w:sz="0" w:space="0" w:color="auto"/>
            <w:bottom w:val="none" w:sz="0" w:space="0" w:color="auto"/>
            <w:right w:val="none" w:sz="0" w:space="0" w:color="auto"/>
          </w:divBdr>
        </w:div>
        <w:div w:id="1527058054">
          <w:marLeft w:val="640"/>
          <w:marRight w:val="0"/>
          <w:marTop w:val="0"/>
          <w:marBottom w:val="0"/>
          <w:divBdr>
            <w:top w:val="none" w:sz="0" w:space="0" w:color="auto"/>
            <w:left w:val="none" w:sz="0" w:space="0" w:color="auto"/>
            <w:bottom w:val="none" w:sz="0" w:space="0" w:color="auto"/>
            <w:right w:val="none" w:sz="0" w:space="0" w:color="auto"/>
          </w:divBdr>
        </w:div>
        <w:div w:id="703598374">
          <w:marLeft w:val="640"/>
          <w:marRight w:val="0"/>
          <w:marTop w:val="0"/>
          <w:marBottom w:val="0"/>
          <w:divBdr>
            <w:top w:val="none" w:sz="0" w:space="0" w:color="auto"/>
            <w:left w:val="none" w:sz="0" w:space="0" w:color="auto"/>
            <w:bottom w:val="none" w:sz="0" w:space="0" w:color="auto"/>
            <w:right w:val="none" w:sz="0" w:space="0" w:color="auto"/>
          </w:divBdr>
        </w:div>
        <w:div w:id="504246236">
          <w:marLeft w:val="640"/>
          <w:marRight w:val="0"/>
          <w:marTop w:val="0"/>
          <w:marBottom w:val="0"/>
          <w:divBdr>
            <w:top w:val="none" w:sz="0" w:space="0" w:color="auto"/>
            <w:left w:val="none" w:sz="0" w:space="0" w:color="auto"/>
            <w:bottom w:val="none" w:sz="0" w:space="0" w:color="auto"/>
            <w:right w:val="none" w:sz="0" w:space="0" w:color="auto"/>
          </w:divBdr>
        </w:div>
        <w:div w:id="346181981">
          <w:marLeft w:val="640"/>
          <w:marRight w:val="0"/>
          <w:marTop w:val="0"/>
          <w:marBottom w:val="0"/>
          <w:divBdr>
            <w:top w:val="none" w:sz="0" w:space="0" w:color="auto"/>
            <w:left w:val="none" w:sz="0" w:space="0" w:color="auto"/>
            <w:bottom w:val="none" w:sz="0" w:space="0" w:color="auto"/>
            <w:right w:val="none" w:sz="0" w:space="0" w:color="auto"/>
          </w:divBdr>
        </w:div>
        <w:div w:id="1994865817">
          <w:marLeft w:val="640"/>
          <w:marRight w:val="0"/>
          <w:marTop w:val="0"/>
          <w:marBottom w:val="0"/>
          <w:divBdr>
            <w:top w:val="none" w:sz="0" w:space="0" w:color="auto"/>
            <w:left w:val="none" w:sz="0" w:space="0" w:color="auto"/>
            <w:bottom w:val="none" w:sz="0" w:space="0" w:color="auto"/>
            <w:right w:val="none" w:sz="0" w:space="0" w:color="auto"/>
          </w:divBdr>
        </w:div>
        <w:div w:id="1296178120">
          <w:marLeft w:val="640"/>
          <w:marRight w:val="0"/>
          <w:marTop w:val="0"/>
          <w:marBottom w:val="0"/>
          <w:divBdr>
            <w:top w:val="none" w:sz="0" w:space="0" w:color="auto"/>
            <w:left w:val="none" w:sz="0" w:space="0" w:color="auto"/>
            <w:bottom w:val="none" w:sz="0" w:space="0" w:color="auto"/>
            <w:right w:val="none" w:sz="0" w:space="0" w:color="auto"/>
          </w:divBdr>
        </w:div>
        <w:div w:id="1452280346">
          <w:marLeft w:val="640"/>
          <w:marRight w:val="0"/>
          <w:marTop w:val="0"/>
          <w:marBottom w:val="0"/>
          <w:divBdr>
            <w:top w:val="none" w:sz="0" w:space="0" w:color="auto"/>
            <w:left w:val="none" w:sz="0" w:space="0" w:color="auto"/>
            <w:bottom w:val="none" w:sz="0" w:space="0" w:color="auto"/>
            <w:right w:val="none" w:sz="0" w:space="0" w:color="auto"/>
          </w:divBdr>
        </w:div>
        <w:div w:id="57092774">
          <w:marLeft w:val="640"/>
          <w:marRight w:val="0"/>
          <w:marTop w:val="0"/>
          <w:marBottom w:val="0"/>
          <w:divBdr>
            <w:top w:val="none" w:sz="0" w:space="0" w:color="auto"/>
            <w:left w:val="none" w:sz="0" w:space="0" w:color="auto"/>
            <w:bottom w:val="none" w:sz="0" w:space="0" w:color="auto"/>
            <w:right w:val="none" w:sz="0" w:space="0" w:color="auto"/>
          </w:divBdr>
        </w:div>
        <w:div w:id="786437198">
          <w:marLeft w:val="640"/>
          <w:marRight w:val="0"/>
          <w:marTop w:val="0"/>
          <w:marBottom w:val="0"/>
          <w:divBdr>
            <w:top w:val="none" w:sz="0" w:space="0" w:color="auto"/>
            <w:left w:val="none" w:sz="0" w:space="0" w:color="auto"/>
            <w:bottom w:val="none" w:sz="0" w:space="0" w:color="auto"/>
            <w:right w:val="none" w:sz="0" w:space="0" w:color="auto"/>
          </w:divBdr>
        </w:div>
        <w:div w:id="183132034">
          <w:marLeft w:val="640"/>
          <w:marRight w:val="0"/>
          <w:marTop w:val="0"/>
          <w:marBottom w:val="0"/>
          <w:divBdr>
            <w:top w:val="none" w:sz="0" w:space="0" w:color="auto"/>
            <w:left w:val="none" w:sz="0" w:space="0" w:color="auto"/>
            <w:bottom w:val="none" w:sz="0" w:space="0" w:color="auto"/>
            <w:right w:val="none" w:sz="0" w:space="0" w:color="auto"/>
          </w:divBdr>
        </w:div>
        <w:div w:id="483551206">
          <w:marLeft w:val="640"/>
          <w:marRight w:val="0"/>
          <w:marTop w:val="0"/>
          <w:marBottom w:val="0"/>
          <w:divBdr>
            <w:top w:val="none" w:sz="0" w:space="0" w:color="auto"/>
            <w:left w:val="none" w:sz="0" w:space="0" w:color="auto"/>
            <w:bottom w:val="none" w:sz="0" w:space="0" w:color="auto"/>
            <w:right w:val="none" w:sz="0" w:space="0" w:color="auto"/>
          </w:divBdr>
        </w:div>
        <w:div w:id="2146047735">
          <w:marLeft w:val="640"/>
          <w:marRight w:val="0"/>
          <w:marTop w:val="0"/>
          <w:marBottom w:val="0"/>
          <w:divBdr>
            <w:top w:val="none" w:sz="0" w:space="0" w:color="auto"/>
            <w:left w:val="none" w:sz="0" w:space="0" w:color="auto"/>
            <w:bottom w:val="none" w:sz="0" w:space="0" w:color="auto"/>
            <w:right w:val="none" w:sz="0" w:space="0" w:color="auto"/>
          </w:divBdr>
        </w:div>
        <w:div w:id="363485631">
          <w:marLeft w:val="640"/>
          <w:marRight w:val="0"/>
          <w:marTop w:val="0"/>
          <w:marBottom w:val="0"/>
          <w:divBdr>
            <w:top w:val="none" w:sz="0" w:space="0" w:color="auto"/>
            <w:left w:val="none" w:sz="0" w:space="0" w:color="auto"/>
            <w:bottom w:val="none" w:sz="0" w:space="0" w:color="auto"/>
            <w:right w:val="none" w:sz="0" w:space="0" w:color="auto"/>
          </w:divBdr>
        </w:div>
        <w:div w:id="104231858">
          <w:marLeft w:val="640"/>
          <w:marRight w:val="0"/>
          <w:marTop w:val="0"/>
          <w:marBottom w:val="0"/>
          <w:divBdr>
            <w:top w:val="none" w:sz="0" w:space="0" w:color="auto"/>
            <w:left w:val="none" w:sz="0" w:space="0" w:color="auto"/>
            <w:bottom w:val="none" w:sz="0" w:space="0" w:color="auto"/>
            <w:right w:val="none" w:sz="0" w:space="0" w:color="auto"/>
          </w:divBdr>
        </w:div>
        <w:div w:id="444858494">
          <w:marLeft w:val="640"/>
          <w:marRight w:val="0"/>
          <w:marTop w:val="0"/>
          <w:marBottom w:val="0"/>
          <w:divBdr>
            <w:top w:val="none" w:sz="0" w:space="0" w:color="auto"/>
            <w:left w:val="none" w:sz="0" w:space="0" w:color="auto"/>
            <w:bottom w:val="none" w:sz="0" w:space="0" w:color="auto"/>
            <w:right w:val="none" w:sz="0" w:space="0" w:color="auto"/>
          </w:divBdr>
        </w:div>
        <w:div w:id="2045710420">
          <w:marLeft w:val="640"/>
          <w:marRight w:val="0"/>
          <w:marTop w:val="0"/>
          <w:marBottom w:val="0"/>
          <w:divBdr>
            <w:top w:val="none" w:sz="0" w:space="0" w:color="auto"/>
            <w:left w:val="none" w:sz="0" w:space="0" w:color="auto"/>
            <w:bottom w:val="none" w:sz="0" w:space="0" w:color="auto"/>
            <w:right w:val="none" w:sz="0" w:space="0" w:color="auto"/>
          </w:divBdr>
        </w:div>
        <w:div w:id="1748648066">
          <w:marLeft w:val="640"/>
          <w:marRight w:val="0"/>
          <w:marTop w:val="0"/>
          <w:marBottom w:val="0"/>
          <w:divBdr>
            <w:top w:val="none" w:sz="0" w:space="0" w:color="auto"/>
            <w:left w:val="none" w:sz="0" w:space="0" w:color="auto"/>
            <w:bottom w:val="none" w:sz="0" w:space="0" w:color="auto"/>
            <w:right w:val="none" w:sz="0" w:space="0" w:color="auto"/>
          </w:divBdr>
        </w:div>
        <w:div w:id="1542327809">
          <w:marLeft w:val="640"/>
          <w:marRight w:val="0"/>
          <w:marTop w:val="0"/>
          <w:marBottom w:val="0"/>
          <w:divBdr>
            <w:top w:val="none" w:sz="0" w:space="0" w:color="auto"/>
            <w:left w:val="none" w:sz="0" w:space="0" w:color="auto"/>
            <w:bottom w:val="none" w:sz="0" w:space="0" w:color="auto"/>
            <w:right w:val="none" w:sz="0" w:space="0" w:color="auto"/>
          </w:divBdr>
        </w:div>
        <w:div w:id="990985996">
          <w:marLeft w:val="640"/>
          <w:marRight w:val="0"/>
          <w:marTop w:val="0"/>
          <w:marBottom w:val="0"/>
          <w:divBdr>
            <w:top w:val="none" w:sz="0" w:space="0" w:color="auto"/>
            <w:left w:val="none" w:sz="0" w:space="0" w:color="auto"/>
            <w:bottom w:val="none" w:sz="0" w:space="0" w:color="auto"/>
            <w:right w:val="none" w:sz="0" w:space="0" w:color="auto"/>
          </w:divBdr>
        </w:div>
        <w:div w:id="1135298430">
          <w:marLeft w:val="640"/>
          <w:marRight w:val="0"/>
          <w:marTop w:val="0"/>
          <w:marBottom w:val="0"/>
          <w:divBdr>
            <w:top w:val="none" w:sz="0" w:space="0" w:color="auto"/>
            <w:left w:val="none" w:sz="0" w:space="0" w:color="auto"/>
            <w:bottom w:val="none" w:sz="0" w:space="0" w:color="auto"/>
            <w:right w:val="none" w:sz="0" w:space="0" w:color="auto"/>
          </w:divBdr>
        </w:div>
        <w:div w:id="1547251178">
          <w:marLeft w:val="640"/>
          <w:marRight w:val="0"/>
          <w:marTop w:val="0"/>
          <w:marBottom w:val="0"/>
          <w:divBdr>
            <w:top w:val="none" w:sz="0" w:space="0" w:color="auto"/>
            <w:left w:val="none" w:sz="0" w:space="0" w:color="auto"/>
            <w:bottom w:val="none" w:sz="0" w:space="0" w:color="auto"/>
            <w:right w:val="none" w:sz="0" w:space="0" w:color="auto"/>
          </w:divBdr>
        </w:div>
        <w:div w:id="212623582">
          <w:marLeft w:val="640"/>
          <w:marRight w:val="0"/>
          <w:marTop w:val="0"/>
          <w:marBottom w:val="0"/>
          <w:divBdr>
            <w:top w:val="none" w:sz="0" w:space="0" w:color="auto"/>
            <w:left w:val="none" w:sz="0" w:space="0" w:color="auto"/>
            <w:bottom w:val="none" w:sz="0" w:space="0" w:color="auto"/>
            <w:right w:val="none" w:sz="0" w:space="0" w:color="auto"/>
          </w:divBdr>
        </w:div>
        <w:div w:id="945382371">
          <w:marLeft w:val="640"/>
          <w:marRight w:val="0"/>
          <w:marTop w:val="0"/>
          <w:marBottom w:val="0"/>
          <w:divBdr>
            <w:top w:val="none" w:sz="0" w:space="0" w:color="auto"/>
            <w:left w:val="none" w:sz="0" w:space="0" w:color="auto"/>
            <w:bottom w:val="none" w:sz="0" w:space="0" w:color="auto"/>
            <w:right w:val="none" w:sz="0" w:space="0" w:color="auto"/>
          </w:divBdr>
        </w:div>
        <w:div w:id="534537938">
          <w:marLeft w:val="640"/>
          <w:marRight w:val="0"/>
          <w:marTop w:val="0"/>
          <w:marBottom w:val="0"/>
          <w:divBdr>
            <w:top w:val="none" w:sz="0" w:space="0" w:color="auto"/>
            <w:left w:val="none" w:sz="0" w:space="0" w:color="auto"/>
            <w:bottom w:val="none" w:sz="0" w:space="0" w:color="auto"/>
            <w:right w:val="none" w:sz="0" w:space="0" w:color="auto"/>
          </w:divBdr>
        </w:div>
        <w:div w:id="896555297">
          <w:marLeft w:val="640"/>
          <w:marRight w:val="0"/>
          <w:marTop w:val="0"/>
          <w:marBottom w:val="0"/>
          <w:divBdr>
            <w:top w:val="none" w:sz="0" w:space="0" w:color="auto"/>
            <w:left w:val="none" w:sz="0" w:space="0" w:color="auto"/>
            <w:bottom w:val="none" w:sz="0" w:space="0" w:color="auto"/>
            <w:right w:val="none" w:sz="0" w:space="0" w:color="auto"/>
          </w:divBdr>
        </w:div>
        <w:div w:id="1651131522">
          <w:marLeft w:val="640"/>
          <w:marRight w:val="0"/>
          <w:marTop w:val="0"/>
          <w:marBottom w:val="0"/>
          <w:divBdr>
            <w:top w:val="none" w:sz="0" w:space="0" w:color="auto"/>
            <w:left w:val="none" w:sz="0" w:space="0" w:color="auto"/>
            <w:bottom w:val="none" w:sz="0" w:space="0" w:color="auto"/>
            <w:right w:val="none" w:sz="0" w:space="0" w:color="auto"/>
          </w:divBdr>
        </w:div>
        <w:div w:id="1017729127">
          <w:marLeft w:val="640"/>
          <w:marRight w:val="0"/>
          <w:marTop w:val="0"/>
          <w:marBottom w:val="0"/>
          <w:divBdr>
            <w:top w:val="none" w:sz="0" w:space="0" w:color="auto"/>
            <w:left w:val="none" w:sz="0" w:space="0" w:color="auto"/>
            <w:bottom w:val="none" w:sz="0" w:space="0" w:color="auto"/>
            <w:right w:val="none" w:sz="0" w:space="0" w:color="auto"/>
          </w:divBdr>
        </w:div>
        <w:div w:id="408431080">
          <w:marLeft w:val="640"/>
          <w:marRight w:val="0"/>
          <w:marTop w:val="0"/>
          <w:marBottom w:val="0"/>
          <w:divBdr>
            <w:top w:val="none" w:sz="0" w:space="0" w:color="auto"/>
            <w:left w:val="none" w:sz="0" w:space="0" w:color="auto"/>
            <w:bottom w:val="none" w:sz="0" w:space="0" w:color="auto"/>
            <w:right w:val="none" w:sz="0" w:space="0" w:color="auto"/>
          </w:divBdr>
        </w:div>
        <w:div w:id="1181626264">
          <w:marLeft w:val="640"/>
          <w:marRight w:val="0"/>
          <w:marTop w:val="0"/>
          <w:marBottom w:val="0"/>
          <w:divBdr>
            <w:top w:val="none" w:sz="0" w:space="0" w:color="auto"/>
            <w:left w:val="none" w:sz="0" w:space="0" w:color="auto"/>
            <w:bottom w:val="none" w:sz="0" w:space="0" w:color="auto"/>
            <w:right w:val="none" w:sz="0" w:space="0" w:color="auto"/>
          </w:divBdr>
        </w:div>
        <w:div w:id="1862893231">
          <w:marLeft w:val="640"/>
          <w:marRight w:val="0"/>
          <w:marTop w:val="0"/>
          <w:marBottom w:val="0"/>
          <w:divBdr>
            <w:top w:val="none" w:sz="0" w:space="0" w:color="auto"/>
            <w:left w:val="none" w:sz="0" w:space="0" w:color="auto"/>
            <w:bottom w:val="none" w:sz="0" w:space="0" w:color="auto"/>
            <w:right w:val="none" w:sz="0" w:space="0" w:color="auto"/>
          </w:divBdr>
        </w:div>
        <w:div w:id="807430510">
          <w:marLeft w:val="640"/>
          <w:marRight w:val="0"/>
          <w:marTop w:val="0"/>
          <w:marBottom w:val="0"/>
          <w:divBdr>
            <w:top w:val="none" w:sz="0" w:space="0" w:color="auto"/>
            <w:left w:val="none" w:sz="0" w:space="0" w:color="auto"/>
            <w:bottom w:val="none" w:sz="0" w:space="0" w:color="auto"/>
            <w:right w:val="none" w:sz="0" w:space="0" w:color="auto"/>
          </w:divBdr>
        </w:div>
        <w:div w:id="1258488874">
          <w:marLeft w:val="640"/>
          <w:marRight w:val="0"/>
          <w:marTop w:val="0"/>
          <w:marBottom w:val="0"/>
          <w:divBdr>
            <w:top w:val="none" w:sz="0" w:space="0" w:color="auto"/>
            <w:left w:val="none" w:sz="0" w:space="0" w:color="auto"/>
            <w:bottom w:val="none" w:sz="0" w:space="0" w:color="auto"/>
            <w:right w:val="none" w:sz="0" w:space="0" w:color="auto"/>
          </w:divBdr>
        </w:div>
        <w:div w:id="1476679307">
          <w:marLeft w:val="640"/>
          <w:marRight w:val="0"/>
          <w:marTop w:val="0"/>
          <w:marBottom w:val="0"/>
          <w:divBdr>
            <w:top w:val="none" w:sz="0" w:space="0" w:color="auto"/>
            <w:left w:val="none" w:sz="0" w:space="0" w:color="auto"/>
            <w:bottom w:val="none" w:sz="0" w:space="0" w:color="auto"/>
            <w:right w:val="none" w:sz="0" w:space="0" w:color="auto"/>
          </w:divBdr>
        </w:div>
        <w:div w:id="928730284">
          <w:marLeft w:val="640"/>
          <w:marRight w:val="0"/>
          <w:marTop w:val="0"/>
          <w:marBottom w:val="0"/>
          <w:divBdr>
            <w:top w:val="none" w:sz="0" w:space="0" w:color="auto"/>
            <w:left w:val="none" w:sz="0" w:space="0" w:color="auto"/>
            <w:bottom w:val="none" w:sz="0" w:space="0" w:color="auto"/>
            <w:right w:val="none" w:sz="0" w:space="0" w:color="auto"/>
          </w:divBdr>
        </w:div>
        <w:div w:id="2031101682">
          <w:marLeft w:val="640"/>
          <w:marRight w:val="0"/>
          <w:marTop w:val="0"/>
          <w:marBottom w:val="0"/>
          <w:divBdr>
            <w:top w:val="none" w:sz="0" w:space="0" w:color="auto"/>
            <w:left w:val="none" w:sz="0" w:space="0" w:color="auto"/>
            <w:bottom w:val="none" w:sz="0" w:space="0" w:color="auto"/>
            <w:right w:val="none" w:sz="0" w:space="0" w:color="auto"/>
          </w:divBdr>
        </w:div>
        <w:div w:id="461113702">
          <w:marLeft w:val="640"/>
          <w:marRight w:val="0"/>
          <w:marTop w:val="0"/>
          <w:marBottom w:val="0"/>
          <w:divBdr>
            <w:top w:val="none" w:sz="0" w:space="0" w:color="auto"/>
            <w:left w:val="none" w:sz="0" w:space="0" w:color="auto"/>
            <w:bottom w:val="none" w:sz="0" w:space="0" w:color="auto"/>
            <w:right w:val="none" w:sz="0" w:space="0" w:color="auto"/>
          </w:divBdr>
        </w:div>
        <w:div w:id="354035896">
          <w:marLeft w:val="640"/>
          <w:marRight w:val="0"/>
          <w:marTop w:val="0"/>
          <w:marBottom w:val="0"/>
          <w:divBdr>
            <w:top w:val="none" w:sz="0" w:space="0" w:color="auto"/>
            <w:left w:val="none" w:sz="0" w:space="0" w:color="auto"/>
            <w:bottom w:val="none" w:sz="0" w:space="0" w:color="auto"/>
            <w:right w:val="none" w:sz="0" w:space="0" w:color="auto"/>
          </w:divBdr>
        </w:div>
        <w:div w:id="492264635">
          <w:marLeft w:val="640"/>
          <w:marRight w:val="0"/>
          <w:marTop w:val="0"/>
          <w:marBottom w:val="0"/>
          <w:divBdr>
            <w:top w:val="none" w:sz="0" w:space="0" w:color="auto"/>
            <w:left w:val="none" w:sz="0" w:space="0" w:color="auto"/>
            <w:bottom w:val="none" w:sz="0" w:space="0" w:color="auto"/>
            <w:right w:val="none" w:sz="0" w:space="0" w:color="auto"/>
          </w:divBdr>
        </w:div>
        <w:div w:id="283125341">
          <w:marLeft w:val="640"/>
          <w:marRight w:val="0"/>
          <w:marTop w:val="0"/>
          <w:marBottom w:val="0"/>
          <w:divBdr>
            <w:top w:val="none" w:sz="0" w:space="0" w:color="auto"/>
            <w:left w:val="none" w:sz="0" w:space="0" w:color="auto"/>
            <w:bottom w:val="none" w:sz="0" w:space="0" w:color="auto"/>
            <w:right w:val="none" w:sz="0" w:space="0" w:color="auto"/>
          </w:divBdr>
        </w:div>
        <w:div w:id="1094472487">
          <w:marLeft w:val="640"/>
          <w:marRight w:val="0"/>
          <w:marTop w:val="0"/>
          <w:marBottom w:val="0"/>
          <w:divBdr>
            <w:top w:val="none" w:sz="0" w:space="0" w:color="auto"/>
            <w:left w:val="none" w:sz="0" w:space="0" w:color="auto"/>
            <w:bottom w:val="none" w:sz="0" w:space="0" w:color="auto"/>
            <w:right w:val="none" w:sz="0" w:space="0" w:color="auto"/>
          </w:divBdr>
        </w:div>
        <w:div w:id="605966218">
          <w:marLeft w:val="640"/>
          <w:marRight w:val="0"/>
          <w:marTop w:val="0"/>
          <w:marBottom w:val="0"/>
          <w:divBdr>
            <w:top w:val="none" w:sz="0" w:space="0" w:color="auto"/>
            <w:left w:val="none" w:sz="0" w:space="0" w:color="auto"/>
            <w:bottom w:val="none" w:sz="0" w:space="0" w:color="auto"/>
            <w:right w:val="none" w:sz="0" w:space="0" w:color="auto"/>
          </w:divBdr>
        </w:div>
        <w:div w:id="1877156052">
          <w:marLeft w:val="640"/>
          <w:marRight w:val="0"/>
          <w:marTop w:val="0"/>
          <w:marBottom w:val="0"/>
          <w:divBdr>
            <w:top w:val="none" w:sz="0" w:space="0" w:color="auto"/>
            <w:left w:val="none" w:sz="0" w:space="0" w:color="auto"/>
            <w:bottom w:val="none" w:sz="0" w:space="0" w:color="auto"/>
            <w:right w:val="none" w:sz="0" w:space="0" w:color="auto"/>
          </w:divBdr>
        </w:div>
        <w:div w:id="2124381646">
          <w:marLeft w:val="640"/>
          <w:marRight w:val="0"/>
          <w:marTop w:val="0"/>
          <w:marBottom w:val="0"/>
          <w:divBdr>
            <w:top w:val="none" w:sz="0" w:space="0" w:color="auto"/>
            <w:left w:val="none" w:sz="0" w:space="0" w:color="auto"/>
            <w:bottom w:val="none" w:sz="0" w:space="0" w:color="auto"/>
            <w:right w:val="none" w:sz="0" w:space="0" w:color="auto"/>
          </w:divBdr>
        </w:div>
        <w:div w:id="1946763107">
          <w:marLeft w:val="640"/>
          <w:marRight w:val="0"/>
          <w:marTop w:val="0"/>
          <w:marBottom w:val="0"/>
          <w:divBdr>
            <w:top w:val="none" w:sz="0" w:space="0" w:color="auto"/>
            <w:left w:val="none" w:sz="0" w:space="0" w:color="auto"/>
            <w:bottom w:val="none" w:sz="0" w:space="0" w:color="auto"/>
            <w:right w:val="none" w:sz="0" w:space="0" w:color="auto"/>
          </w:divBdr>
        </w:div>
        <w:div w:id="1239706880">
          <w:marLeft w:val="640"/>
          <w:marRight w:val="0"/>
          <w:marTop w:val="0"/>
          <w:marBottom w:val="0"/>
          <w:divBdr>
            <w:top w:val="none" w:sz="0" w:space="0" w:color="auto"/>
            <w:left w:val="none" w:sz="0" w:space="0" w:color="auto"/>
            <w:bottom w:val="none" w:sz="0" w:space="0" w:color="auto"/>
            <w:right w:val="none" w:sz="0" w:space="0" w:color="auto"/>
          </w:divBdr>
        </w:div>
        <w:div w:id="781610656">
          <w:marLeft w:val="640"/>
          <w:marRight w:val="0"/>
          <w:marTop w:val="0"/>
          <w:marBottom w:val="0"/>
          <w:divBdr>
            <w:top w:val="none" w:sz="0" w:space="0" w:color="auto"/>
            <w:left w:val="none" w:sz="0" w:space="0" w:color="auto"/>
            <w:bottom w:val="none" w:sz="0" w:space="0" w:color="auto"/>
            <w:right w:val="none" w:sz="0" w:space="0" w:color="auto"/>
          </w:divBdr>
        </w:div>
        <w:div w:id="478501018">
          <w:marLeft w:val="640"/>
          <w:marRight w:val="0"/>
          <w:marTop w:val="0"/>
          <w:marBottom w:val="0"/>
          <w:divBdr>
            <w:top w:val="none" w:sz="0" w:space="0" w:color="auto"/>
            <w:left w:val="none" w:sz="0" w:space="0" w:color="auto"/>
            <w:bottom w:val="none" w:sz="0" w:space="0" w:color="auto"/>
            <w:right w:val="none" w:sz="0" w:space="0" w:color="auto"/>
          </w:divBdr>
        </w:div>
        <w:div w:id="965282234">
          <w:marLeft w:val="640"/>
          <w:marRight w:val="0"/>
          <w:marTop w:val="0"/>
          <w:marBottom w:val="0"/>
          <w:divBdr>
            <w:top w:val="none" w:sz="0" w:space="0" w:color="auto"/>
            <w:left w:val="none" w:sz="0" w:space="0" w:color="auto"/>
            <w:bottom w:val="none" w:sz="0" w:space="0" w:color="auto"/>
            <w:right w:val="none" w:sz="0" w:space="0" w:color="auto"/>
          </w:divBdr>
        </w:div>
        <w:div w:id="693311609">
          <w:marLeft w:val="640"/>
          <w:marRight w:val="0"/>
          <w:marTop w:val="0"/>
          <w:marBottom w:val="0"/>
          <w:divBdr>
            <w:top w:val="none" w:sz="0" w:space="0" w:color="auto"/>
            <w:left w:val="none" w:sz="0" w:space="0" w:color="auto"/>
            <w:bottom w:val="none" w:sz="0" w:space="0" w:color="auto"/>
            <w:right w:val="none" w:sz="0" w:space="0" w:color="auto"/>
          </w:divBdr>
        </w:div>
        <w:div w:id="2064254301">
          <w:marLeft w:val="640"/>
          <w:marRight w:val="0"/>
          <w:marTop w:val="0"/>
          <w:marBottom w:val="0"/>
          <w:divBdr>
            <w:top w:val="none" w:sz="0" w:space="0" w:color="auto"/>
            <w:left w:val="none" w:sz="0" w:space="0" w:color="auto"/>
            <w:bottom w:val="none" w:sz="0" w:space="0" w:color="auto"/>
            <w:right w:val="none" w:sz="0" w:space="0" w:color="auto"/>
          </w:divBdr>
        </w:div>
        <w:div w:id="971903683">
          <w:marLeft w:val="640"/>
          <w:marRight w:val="0"/>
          <w:marTop w:val="0"/>
          <w:marBottom w:val="0"/>
          <w:divBdr>
            <w:top w:val="none" w:sz="0" w:space="0" w:color="auto"/>
            <w:left w:val="none" w:sz="0" w:space="0" w:color="auto"/>
            <w:bottom w:val="none" w:sz="0" w:space="0" w:color="auto"/>
            <w:right w:val="none" w:sz="0" w:space="0" w:color="auto"/>
          </w:divBdr>
        </w:div>
        <w:div w:id="1518037074">
          <w:marLeft w:val="640"/>
          <w:marRight w:val="0"/>
          <w:marTop w:val="0"/>
          <w:marBottom w:val="0"/>
          <w:divBdr>
            <w:top w:val="none" w:sz="0" w:space="0" w:color="auto"/>
            <w:left w:val="none" w:sz="0" w:space="0" w:color="auto"/>
            <w:bottom w:val="none" w:sz="0" w:space="0" w:color="auto"/>
            <w:right w:val="none" w:sz="0" w:space="0" w:color="auto"/>
          </w:divBdr>
        </w:div>
        <w:div w:id="688482459">
          <w:marLeft w:val="640"/>
          <w:marRight w:val="0"/>
          <w:marTop w:val="0"/>
          <w:marBottom w:val="0"/>
          <w:divBdr>
            <w:top w:val="none" w:sz="0" w:space="0" w:color="auto"/>
            <w:left w:val="none" w:sz="0" w:space="0" w:color="auto"/>
            <w:bottom w:val="none" w:sz="0" w:space="0" w:color="auto"/>
            <w:right w:val="none" w:sz="0" w:space="0" w:color="auto"/>
          </w:divBdr>
        </w:div>
        <w:div w:id="682130579">
          <w:marLeft w:val="640"/>
          <w:marRight w:val="0"/>
          <w:marTop w:val="0"/>
          <w:marBottom w:val="0"/>
          <w:divBdr>
            <w:top w:val="none" w:sz="0" w:space="0" w:color="auto"/>
            <w:left w:val="none" w:sz="0" w:space="0" w:color="auto"/>
            <w:bottom w:val="none" w:sz="0" w:space="0" w:color="auto"/>
            <w:right w:val="none" w:sz="0" w:space="0" w:color="auto"/>
          </w:divBdr>
        </w:div>
        <w:div w:id="800346481">
          <w:marLeft w:val="640"/>
          <w:marRight w:val="0"/>
          <w:marTop w:val="0"/>
          <w:marBottom w:val="0"/>
          <w:divBdr>
            <w:top w:val="none" w:sz="0" w:space="0" w:color="auto"/>
            <w:left w:val="none" w:sz="0" w:space="0" w:color="auto"/>
            <w:bottom w:val="none" w:sz="0" w:space="0" w:color="auto"/>
            <w:right w:val="none" w:sz="0" w:space="0" w:color="auto"/>
          </w:divBdr>
        </w:div>
        <w:div w:id="2097900293">
          <w:marLeft w:val="640"/>
          <w:marRight w:val="0"/>
          <w:marTop w:val="0"/>
          <w:marBottom w:val="0"/>
          <w:divBdr>
            <w:top w:val="none" w:sz="0" w:space="0" w:color="auto"/>
            <w:left w:val="none" w:sz="0" w:space="0" w:color="auto"/>
            <w:bottom w:val="none" w:sz="0" w:space="0" w:color="auto"/>
            <w:right w:val="none" w:sz="0" w:space="0" w:color="auto"/>
          </w:divBdr>
        </w:div>
        <w:div w:id="1180503740">
          <w:marLeft w:val="640"/>
          <w:marRight w:val="0"/>
          <w:marTop w:val="0"/>
          <w:marBottom w:val="0"/>
          <w:divBdr>
            <w:top w:val="none" w:sz="0" w:space="0" w:color="auto"/>
            <w:left w:val="none" w:sz="0" w:space="0" w:color="auto"/>
            <w:bottom w:val="none" w:sz="0" w:space="0" w:color="auto"/>
            <w:right w:val="none" w:sz="0" w:space="0" w:color="auto"/>
          </w:divBdr>
        </w:div>
        <w:div w:id="1352996126">
          <w:marLeft w:val="640"/>
          <w:marRight w:val="0"/>
          <w:marTop w:val="0"/>
          <w:marBottom w:val="0"/>
          <w:divBdr>
            <w:top w:val="none" w:sz="0" w:space="0" w:color="auto"/>
            <w:left w:val="none" w:sz="0" w:space="0" w:color="auto"/>
            <w:bottom w:val="none" w:sz="0" w:space="0" w:color="auto"/>
            <w:right w:val="none" w:sz="0" w:space="0" w:color="auto"/>
          </w:divBdr>
        </w:div>
        <w:div w:id="995035737">
          <w:marLeft w:val="640"/>
          <w:marRight w:val="0"/>
          <w:marTop w:val="0"/>
          <w:marBottom w:val="0"/>
          <w:divBdr>
            <w:top w:val="none" w:sz="0" w:space="0" w:color="auto"/>
            <w:left w:val="none" w:sz="0" w:space="0" w:color="auto"/>
            <w:bottom w:val="none" w:sz="0" w:space="0" w:color="auto"/>
            <w:right w:val="none" w:sz="0" w:space="0" w:color="auto"/>
          </w:divBdr>
        </w:div>
        <w:div w:id="2038115073">
          <w:marLeft w:val="640"/>
          <w:marRight w:val="0"/>
          <w:marTop w:val="0"/>
          <w:marBottom w:val="0"/>
          <w:divBdr>
            <w:top w:val="none" w:sz="0" w:space="0" w:color="auto"/>
            <w:left w:val="none" w:sz="0" w:space="0" w:color="auto"/>
            <w:bottom w:val="none" w:sz="0" w:space="0" w:color="auto"/>
            <w:right w:val="none" w:sz="0" w:space="0" w:color="auto"/>
          </w:divBdr>
        </w:div>
        <w:div w:id="1502356272">
          <w:marLeft w:val="640"/>
          <w:marRight w:val="0"/>
          <w:marTop w:val="0"/>
          <w:marBottom w:val="0"/>
          <w:divBdr>
            <w:top w:val="none" w:sz="0" w:space="0" w:color="auto"/>
            <w:left w:val="none" w:sz="0" w:space="0" w:color="auto"/>
            <w:bottom w:val="none" w:sz="0" w:space="0" w:color="auto"/>
            <w:right w:val="none" w:sz="0" w:space="0" w:color="auto"/>
          </w:divBdr>
        </w:div>
        <w:div w:id="142622437">
          <w:marLeft w:val="640"/>
          <w:marRight w:val="0"/>
          <w:marTop w:val="0"/>
          <w:marBottom w:val="0"/>
          <w:divBdr>
            <w:top w:val="none" w:sz="0" w:space="0" w:color="auto"/>
            <w:left w:val="none" w:sz="0" w:space="0" w:color="auto"/>
            <w:bottom w:val="none" w:sz="0" w:space="0" w:color="auto"/>
            <w:right w:val="none" w:sz="0" w:space="0" w:color="auto"/>
          </w:divBdr>
        </w:div>
        <w:div w:id="1955556265">
          <w:marLeft w:val="640"/>
          <w:marRight w:val="0"/>
          <w:marTop w:val="0"/>
          <w:marBottom w:val="0"/>
          <w:divBdr>
            <w:top w:val="none" w:sz="0" w:space="0" w:color="auto"/>
            <w:left w:val="none" w:sz="0" w:space="0" w:color="auto"/>
            <w:bottom w:val="none" w:sz="0" w:space="0" w:color="auto"/>
            <w:right w:val="none" w:sz="0" w:space="0" w:color="auto"/>
          </w:divBdr>
        </w:div>
        <w:div w:id="1639409275">
          <w:marLeft w:val="640"/>
          <w:marRight w:val="0"/>
          <w:marTop w:val="0"/>
          <w:marBottom w:val="0"/>
          <w:divBdr>
            <w:top w:val="none" w:sz="0" w:space="0" w:color="auto"/>
            <w:left w:val="none" w:sz="0" w:space="0" w:color="auto"/>
            <w:bottom w:val="none" w:sz="0" w:space="0" w:color="auto"/>
            <w:right w:val="none" w:sz="0" w:space="0" w:color="auto"/>
          </w:divBdr>
        </w:div>
        <w:div w:id="331299590">
          <w:marLeft w:val="640"/>
          <w:marRight w:val="0"/>
          <w:marTop w:val="0"/>
          <w:marBottom w:val="0"/>
          <w:divBdr>
            <w:top w:val="none" w:sz="0" w:space="0" w:color="auto"/>
            <w:left w:val="none" w:sz="0" w:space="0" w:color="auto"/>
            <w:bottom w:val="none" w:sz="0" w:space="0" w:color="auto"/>
            <w:right w:val="none" w:sz="0" w:space="0" w:color="auto"/>
          </w:divBdr>
        </w:div>
        <w:div w:id="1772159667">
          <w:marLeft w:val="640"/>
          <w:marRight w:val="0"/>
          <w:marTop w:val="0"/>
          <w:marBottom w:val="0"/>
          <w:divBdr>
            <w:top w:val="none" w:sz="0" w:space="0" w:color="auto"/>
            <w:left w:val="none" w:sz="0" w:space="0" w:color="auto"/>
            <w:bottom w:val="none" w:sz="0" w:space="0" w:color="auto"/>
            <w:right w:val="none" w:sz="0" w:space="0" w:color="auto"/>
          </w:divBdr>
        </w:div>
        <w:div w:id="597104824">
          <w:marLeft w:val="640"/>
          <w:marRight w:val="0"/>
          <w:marTop w:val="0"/>
          <w:marBottom w:val="0"/>
          <w:divBdr>
            <w:top w:val="none" w:sz="0" w:space="0" w:color="auto"/>
            <w:left w:val="none" w:sz="0" w:space="0" w:color="auto"/>
            <w:bottom w:val="none" w:sz="0" w:space="0" w:color="auto"/>
            <w:right w:val="none" w:sz="0" w:space="0" w:color="auto"/>
          </w:divBdr>
        </w:div>
        <w:div w:id="1519811184">
          <w:marLeft w:val="640"/>
          <w:marRight w:val="0"/>
          <w:marTop w:val="0"/>
          <w:marBottom w:val="0"/>
          <w:divBdr>
            <w:top w:val="none" w:sz="0" w:space="0" w:color="auto"/>
            <w:left w:val="none" w:sz="0" w:space="0" w:color="auto"/>
            <w:bottom w:val="none" w:sz="0" w:space="0" w:color="auto"/>
            <w:right w:val="none" w:sz="0" w:space="0" w:color="auto"/>
          </w:divBdr>
        </w:div>
        <w:div w:id="952712336">
          <w:marLeft w:val="640"/>
          <w:marRight w:val="0"/>
          <w:marTop w:val="0"/>
          <w:marBottom w:val="0"/>
          <w:divBdr>
            <w:top w:val="none" w:sz="0" w:space="0" w:color="auto"/>
            <w:left w:val="none" w:sz="0" w:space="0" w:color="auto"/>
            <w:bottom w:val="none" w:sz="0" w:space="0" w:color="auto"/>
            <w:right w:val="none" w:sz="0" w:space="0" w:color="auto"/>
          </w:divBdr>
        </w:div>
        <w:div w:id="34888541">
          <w:marLeft w:val="640"/>
          <w:marRight w:val="0"/>
          <w:marTop w:val="0"/>
          <w:marBottom w:val="0"/>
          <w:divBdr>
            <w:top w:val="none" w:sz="0" w:space="0" w:color="auto"/>
            <w:left w:val="none" w:sz="0" w:space="0" w:color="auto"/>
            <w:bottom w:val="none" w:sz="0" w:space="0" w:color="auto"/>
            <w:right w:val="none" w:sz="0" w:space="0" w:color="auto"/>
          </w:divBdr>
        </w:div>
        <w:div w:id="552424985">
          <w:marLeft w:val="640"/>
          <w:marRight w:val="0"/>
          <w:marTop w:val="0"/>
          <w:marBottom w:val="0"/>
          <w:divBdr>
            <w:top w:val="none" w:sz="0" w:space="0" w:color="auto"/>
            <w:left w:val="none" w:sz="0" w:space="0" w:color="auto"/>
            <w:bottom w:val="none" w:sz="0" w:space="0" w:color="auto"/>
            <w:right w:val="none" w:sz="0" w:space="0" w:color="auto"/>
          </w:divBdr>
        </w:div>
        <w:div w:id="799805345">
          <w:marLeft w:val="640"/>
          <w:marRight w:val="0"/>
          <w:marTop w:val="0"/>
          <w:marBottom w:val="0"/>
          <w:divBdr>
            <w:top w:val="none" w:sz="0" w:space="0" w:color="auto"/>
            <w:left w:val="none" w:sz="0" w:space="0" w:color="auto"/>
            <w:bottom w:val="none" w:sz="0" w:space="0" w:color="auto"/>
            <w:right w:val="none" w:sz="0" w:space="0" w:color="auto"/>
          </w:divBdr>
        </w:div>
      </w:divsChild>
    </w:div>
    <w:div w:id="857694493">
      <w:bodyDiv w:val="1"/>
      <w:marLeft w:val="0"/>
      <w:marRight w:val="0"/>
      <w:marTop w:val="0"/>
      <w:marBottom w:val="0"/>
      <w:divBdr>
        <w:top w:val="none" w:sz="0" w:space="0" w:color="auto"/>
        <w:left w:val="none" w:sz="0" w:space="0" w:color="auto"/>
        <w:bottom w:val="none" w:sz="0" w:space="0" w:color="auto"/>
        <w:right w:val="none" w:sz="0" w:space="0" w:color="auto"/>
      </w:divBdr>
    </w:div>
    <w:div w:id="896474065">
      <w:bodyDiv w:val="1"/>
      <w:marLeft w:val="0"/>
      <w:marRight w:val="0"/>
      <w:marTop w:val="0"/>
      <w:marBottom w:val="0"/>
      <w:divBdr>
        <w:top w:val="none" w:sz="0" w:space="0" w:color="auto"/>
        <w:left w:val="none" w:sz="0" w:space="0" w:color="auto"/>
        <w:bottom w:val="none" w:sz="0" w:space="0" w:color="auto"/>
        <w:right w:val="none" w:sz="0" w:space="0" w:color="auto"/>
      </w:divBdr>
      <w:divsChild>
        <w:div w:id="1375813870">
          <w:marLeft w:val="640"/>
          <w:marRight w:val="0"/>
          <w:marTop w:val="0"/>
          <w:marBottom w:val="0"/>
          <w:divBdr>
            <w:top w:val="none" w:sz="0" w:space="0" w:color="auto"/>
            <w:left w:val="none" w:sz="0" w:space="0" w:color="auto"/>
            <w:bottom w:val="none" w:sz="0" w:space="0" w:color="auto"/>
            <w:right w:val="none" w:sz="0" w:space="0" w:color="auto"/>
          </w:divBdr>
        </w:div>
        <w:div w:id="81336562">
          <w:marLeft w:val="640"/>
          <w:marRight w:val="0"/>
          <w:marTop w:val="0"/>
          <w:marBottom w:val="0"/>
          <w:divBdr>
            <w:top w:val="none" w:sz="0" w:space="0" w:color="auto"/>
            <w:left w:val="none" w:sz="0" w:space="0" w:color="auto"/>
            <w:bottom w:val="none" w:sz="0" w:space="0" w:color="auto"/>
            <w:right w:val="none" w:sz="0" w:space="0" w:color="auto"/>
          </w:divBdr>
        </w:div>
        <w:div w:id="98456054">
          <w:marLeft w:val="640"/>
          <w:marRight w:val="0"/>
          <w:marTop w:val="0"/>
          <w:marBottom w:val="0"/>
          <w:divBdr>
            <w:top w:val="none" w:sz="0" w:space="0" w:color="auto"/>
            <w:left w:val="none" w:sz="0" w:space="0" w:color="auto"/>
            <w:bottom w:val="none" w:sz="0" w:space="0" w:color="auto"/>
            <w:right w:val="none" w:sz="0" w:space="0" w:color="auto"/>
          </w:divBdr>
        </w:div>
        <w:div w:id="1893152731">
          <w:marLeft w:val="640"/>
          <w:marRight w:val="0"/>
          <w:marTop w:val="0"/>
          <w:marBottom w:val="0"/>
          <w:divBdr>
            <w:top w:val="none" w:sz="0" w:space="0" w:color="auto"/>
            <w:left w:val="none" w:sz="0" w:space="0" w:color="auto"/>
            <w:bottom w:val="none" w:sz="0" w:space="0" w:color="auto"/>
            <w:right w:val="none" w:sz="0" w:space="0" w:color="auto"/>
          </w:divBdr>
        </w:div>
        <w:div w:id="1533306133">
          <w:marLeft w:val="640"/>
          <w:marRight w:val="0"/>
          <w:marTop w:val="0"/>
          <w:marBottom w:val="0"/>
          <w:divBdr>
            <w:top w:val="none" w:sz="0" w:space="0" w:color="auto"/>
            <w:left w:val="none" w:sz="0" w:space="0" w:color="auto"/>
            <w:bottom w:val="none" w:sz="0" w:space="0" w:color="auto"/>
            <w:right w:val="none" w:sz="0" w:space="0" w:color="auto"/>
          </w:divBdr>
        </w:div>
        <w:div w:id="213541843">
          <w:marLeft w:val="640"/>
          <w:marRight w:val="0"/>
          <w:marTop w:val="0"/>
          <w:marBottom w:val="0"/>
          <w:divBdr>
            <w:top w:val="none" w:sz="0" w:space="0" w:color="auto"/>
            <w:left w:val="none" w:sz="0" w:space="0" w:color="auto"/>
            <w:bottom w:val="none" w:sz="0" w:space="0" w:color="auto"/>
            <w:right w:val="none" w:sz="0" w:space="0" w:color="auto"/>
          </w:divBdr>
        </w:div>
        <w:div w:id="802430894">
          <w:marLeft w:val="640"/>
          <w:marRight w:val="0"/>
          <w:marTop w:val="0"/>
          <w:marBottom w:val="0"/>
          <w:divBdr>
            <w:top w:val="none" w:sz="0" w:space="0" w:color="auto"/>
            <w:left w:val="none" w:sz="0" w:space="0" w:color="auto"/>
            <w:bottom w:val="none" w:sz="0" w:space="0" w:color="auto"/>
            <w:right w:val="none" w:sz="0" w:space="0" w:color="auto"/>
          </w:divBdr>
        </w:div>
        <w:div w:id="1725524937">
          <w:marLeft w:val="640"/>
          <w:marRight w:val="0"/>
          <w:marTop w:val="0"/>
          <w:marBottom w:val="0"/>
          <w:divBdr>
            <w:top w:val="none" w:sz="0" w:space="0" w:color="auto"/>
            <w:left w:val="none" w:sz="0" w:space="0" w:color="auto"/>
            <w:bottom w:val="none" w:sz="0" w:space="0" w:color="auto"/>
            <w:right w:val="none" w:sz="0" w:space="0" w:color="auto"/>
          </w:divBdr>
        </w:div>
        <w:div w:id="794713249">
          <w:marLeft w:val="640"/>
          <w:marRight w:val="0"/>
          <w:marTop w:val="0"/>
          <w:marBottom w:val="0"/>
          <w:divBdr>
            <w:top w:val="none" w:sz="0" w:space="0" w:color="auto"/>
            <w:left w:val="none" w:sz="0" w:space="0" w:color="auto"/>
            <w:bottom w:val="none" w:sz="0" w:space="0" w:color="auto"/>
            <w:right w:val="none" w:sz="0" w:space="0" w:color="auto"/>
          </w:divBdr>
        </w:div>
        <w:div w:id="1006205418">
          <w:marLeft w:val="640"/>
          <w:marRight w:val="0"/>
          <w:marTop w:val="0"/>
          <w:marBottom w:val="0"/>
          <w:divBdr>
            <w:top w:val="none" w:sz="0" w:space="0" w:color="auto"/>
            <w:left w:val="none" w:sz="0" w:space="0" w:color="auto"/>
            <w:bottom w:val="none" w:sz="0" w:space="0" w:color="auto"/>
            <w:right w:val="none" w:sz="0" w:space="0" w:color="auto"/>
          </w:divBdr>
        </w:div>
        <w:div w:id="968628513">
          <w:marLeft w:val="640"/>
          <w:marRight w:val="0"/>
          <w:marTop w:val="0"/>
          <w:marBottom w:val="0"/>
          <w:divBdr>
            <w:top w:val="none" w:sz="0" w:space="0" w:color="auto"/>
            <w:left w:val="none" w:sz="0" w:space="0" w:color="auto"/>
            <w:bottom w:val="none" w:sz="0" w:space="0" w:color="auto"/>
            <w:right w:val="none" w:sz="0" w:space="0" w:color="auto"/>
          </w:divBdr>
        </w:div>
        <w:div w:id="622922521">
          <w:marLeft w:val="640"/>
          <w:marRight w:val="0"/>
          <w:marTop w:val="0"/>
          <w:marBottom w:val="0"/>
          <w:divBdr>
            <w:top w:val="none" w:sz="0" w:space="0" w:color="auto"/>
            <w:left w:val="none" w:sz="0" w:space="0" w:color="auto"/>
            <w:bottom w:val="none" w:sz="0" w:space="0" w:color="auto"/>
            <w:right w:val="none" w:sz="0" w:space="0" w:color="auto"/>
          </w:divBdr>
        </w:div>
        <w:div w:id="1101536109">
          <w:marLeft w:val="640"/>
          <w:marRight w:val="0"/>
          <w:marTop w:val="0"/>
          <w:marBottom w:val="0"/>
          <w:divBdr>
            <w:top w:val="none" w:sz="0" w:space="0" w:color="auto"/>
            <w:left w:val="none" w:sz="0" w:space="0" w:color="auto"/>
            <w:bottom w:val="none" w:sz="0" w:space="0" w:color="auto"/>
            <w:right w:val="none" w:sz="0" w:space="0" w:color="auto"/>
          </w:divBdr>
        </w:div>
        <w:div w:id="922907704">
          <w:marLeft w:val="640"/>
          <w:marRight w:val="0"/>
          <w:marTop w:val="0"/>
          <w:marBottom w:val="0"/>
          <w:divBdr>
            <w:top w:val="none" w:sz="0" w:space="0" w:color="auto"/>
            <w:left w:val="none" w:sz="0" w:space="0" w:color="auto"/>
            <w:bottom w:val="none" w:sz="0" w:space="0" w:color="auto"/>
            <w:right w:val="none" w:sz="0" w:space="0" w:color="auto"/>
          </w:divBdr>
        </w:div>
        <w:div w:id="1143886635">
          <w:marLeft w:val="640"/>
          <w:marRight w:val="0"/>
          <w:marTop w:val="0"/>
          <w:marBottom w:val="0"/>
          <w:divBdr>
            <w:top w:val="none" w:sz="0" w:space="0" w:color="auto"/>
            <w:left w:val="none" w:sz="0" w:space="0" w:color="auto"/>
            <w:bottom w:val="none" w:sz="0" w:space="0" w:color="auto"/>
            <w:right w:val="none" w:sz="0" w:space="0" w:color="auto"/>
          </w:divBdr>
        </w:div>
        <w:div w:id="735709737">
          <w:marLeft w:val="640"/>
          <w:marRight w:val="0"/>
          <w:marTop w:val="0"/>
          <w:marBottom w:val="0"/>
          <w:divBdr>
            <w:top w:val="none" w:sz="0" w:space="0" w:color="auto"/>
            <w:left w:val="none" w:sz="0" w:space="0" w:color="auto"/>
            <w:bottom w:val="none" w:sz="0" w:space="0" w:color="auto"/>
            <w:right w:val="none" w:sz="0" w:space="0" w:color="auto"/>
          </w:divBdr>
        </w:div>
        <w:div w:id="1655841255">
          <w:marLeft w:val="640"/>
          <w:marRight w:val="0"/>
          <w:marTop w:val="0"/>
          <w:marBottom w:val="0"/>
          <w:divBdr>
            <w:top w:val="none" w:sz="0" w:space="0" w:color="auto"/>
            <w:left w:val="none" w:sz="0" w:space="0" w:color="auto"/>
            <w:bottom w:val="none" w:sz="0" w:space="0" w:color="auto"/>
            <w:right w:val="none" w:sz="0" w:space="0" w:color="auto"/>
          </w:divBdr>
        </w:div>
        <w:div w:id="718093874">
          <w:marLeft w:val="640"/>
          <w:marRight w:val="0"/>
          <w:marTop w:val="0"/>
          <w:marBottom w:val="0"/>
          <w:divBdr>
            <w:top w:val="none" w:sz="0" w:space="0" w:color="auto"/>
            <w:left w:val="none" w:sz="0" w:space="0" w:color="auto"/>
            <w:bottom w:val="none" w:sz="0" w:space="0" w:color="auto"/>
            <w:right w:val="none" w:sz="0" w:space="0" w:color="auto"/>
          </w:divBdr>
        </w:div>
        <w:div w:id="220333037">
          <w:marLeft w:val="640"/>
          <w:marRight w:val="0"/>
          <w:marTop w:val="0"/>
          <w:marBottom w:val="0"/>
          <w:divBdr>
            <w:top w:val="none" w:sz="0" w:space="0" w:color="auto"/>
            <w:left w:val="none" w:sz="0" w:space="0" w:color="auto"/>
            <w:bottom w:val="none" w:sz="0" w:space="0" w:color="auto"/>
            <w:right w:val="none" w:sz="0" w:space="0" w:color="auto"/>
          </w:divBdr>
        </w:div>
        <w:div w:id="304773979">
          <w:marLeft w:val="640"/>
          <w:marRight w:val="0"/>
          <w:marTop w:val="0"/>
          <w:marBottom w:val="0"/>
          <w:divBdr>
            <w:top w:val="none" w:sz="0" w:space="0" w:color="auto"/>
            <w:left w:val="none" w:sz="0" w:space="0" w:color="auto"/>
            <w:bottom w:val="none" w:sz="0" w:space="0" w:color="auto"/>
            <w:right w:val="none" w:sz="0" w:space="0" w:color="auto"/>
          </w:divBdr>
        </w:div>
        <w:div w:id="75439796">
          <w:marLeft w:val="640"/>
          <w:marRight w:val="0"/>
          <w:marTop w:val="0"/>
          <w:marBottom w:val="0"/>
          <w:divBdr>
            <w:top w:val="none" w:sz="0" w:space="0" w:color="auto"/>
            <w:left w:val="none" w:sz="0" w:space="0" w:color="auto"/>
            <w:bottom w:val="none" w:sz="0" w:space="0" w:color="auto"/>
            <w:right w:val="none" w:sz="0" w:space="0" w:color="auto"/>
          </w:divBdr>
        </w:div>
        <w:div w:id="2128691946">
          <w:marLeft w:val="640"/>
          <w:marRight w:val="0"/>
          <w:marTop w:val="0"/>
          <w:marBottom w:val="0"/>
          <w:divBdr>
            <w:top w:val="none" w:sz="0" w:space="0" w:color="auto"/>
            <w:left w:val="none" w:sz="0" w:space="0" w:color="auto"/>
            <w:bottom w:val="none" w:sz="0" w:space="0" w:color="auto"/>
            <w:right w:val="none" w:sz="0" w:space="0" w:color="auto"/>
          </w:divBdr>
        </w:div>
        <w:div w:id="710569555">
          <w:marLeft w:val="640"/>
          <w:marRight w:val="0"/>
          <w:marTop w:val="0"/>
          <w:marBottom w:val="0"/>
          <w:divBdr>
            <w:top w:val="none" w:sz="0" w:space="0" w:color="auto"/>
            <w:left w:val="none" w:sz="0" w:space="0" w:color="auto"/>
            <w:bottom w:val="none" w:sz="0" w:space="0" w:color="auto"/>
            <w:right w:val="none" w:sz="0" w:space="0" w:color="auto"/>
          </w:divBdr>
        </w:div>
        <w:div w:id="385835389">
          <w:marLeft w:val="640"/>
          <w:marRight w:val="0"/>
          <w:marTop w:val="0"/>
          <w:marBottom w:val="0"/>
          <w:divBdr>
            <w:top w:val="none" w:sz="0" w:space="0" w:color="auto"/>
            <w:left w:val="none" w:sz="0" w:space="0" w:color="auto"/>
            <w:bottom w:val="none" w:sz="0" w:space="0" w:color="auto"/>
            <w:right w:val="none" w:sz="0" w:space="0" w:color="auto"/>
          </w:divBdr>
        </w:div>
        <w:div w:id="316493323">
          <w:marLeft w:val="640"/>
          <w:marRight w:val="0"/>
          <w:marTop w:val="0"/>
          <w:marBottom w:val="0"/>
          <w:divBdr>
            <w:top w:val="none" w:sz="0" w:space="0" w:color="auto"/>
            <w:left w:val="none" w:sz="0" w:space="0" w:color="auto"/>
            <w:bottom w:val="none" w:sz="0" w:space="0" w:color="auto"/>
            <w:right w:val="none" w:sz="0" w:space="0" w:color="auto"/>
          </w:divBdr>
        </w:div>
        <w:div w:id="279458516">
          <w:marLeft w:val="640"/>
          <w:marRight w:val="0"/>
          <w:marTop w:val="0"/>
          <w:marBottom w:val="0"/>
          <w:divBdr>
            <w:top w:val="none" w:sz="0" w:space="0" w:color="auto"/>
            <w:left w:val="none" w:sz="0" w:space="0" w:color="auto"/>
            <w:bottom w:val="none" w:sz="0" w:space="0" w:color="auto"/>
            <w:right w:val="none" w:sz="0" w:space="0" w:color="auto"/>
          </w:divBdr>
        </w:div>
        <w:div w:id="2002847768">
          <w:marLeft w:val="640"/>
          <w:marRight w:val="0"/>
          <w:marTop w:val="0"/>
          <w:marBottom w:val="0"/>
          <w:divBdr>
            <w:top w:val="none" w:sz="0" w:space="0" w:color="auto"/>
            <w:left w:val="none" w:sz="0" w:space="0" w:color="auto"/>
            <w:bottom w:val="none" w:sz="0" w:space="0" w:color="auto"/>
            <w:right w:val="none" w:sz="0" w:space="0" w:color="auto"/>
          </w:divBdr>
        </w:div>
        <w:div w:id="2010717524">
          <w:marLeft w:val="640"/>
          <w:marRight w:val="0"/>
          <w:marTop w:val="0"/>
          <w:marBottom w:val="0"/>
          <w:divBdr>
            <w:top w:val="none" w:sz="0" w:space="0" w:color="auto"/>
            <w:left w:val="none" w:sz="0" w:space="0" w:color="auto"/>
            <w:bottom w:val="none" w:sz="0" w:space="0" w:color="auto"/>
            <w:right w:val="none" w:sz="0" w:space="0" w:color="auto"/>
          </w:divBdr>
        </w:div>
        <w:div w:id="742139443">
          <w:marLeft w:val="640"/>
          <w:marRight w:val="0"/>
          <w:marTop w:val="0"/>
          <w:marBottom w:val="0"/>
          <w:divBdr>
            <w:top w:val="none" w:sz="0" w:space="0" w:color="auto"/>
            <w:left w:val="none" w:sz="0" w:space="0" w:color="auto"/>
            <w:bottom w:val="none" w:sz="0" w:space="0" w:color="auto"/>
            <w:right w:val="none" w:sz="0" w:space="0" w:color="auto"/>
          </w:divBdr>
        </w:div>
        <w:div w:id="233591407">
          <w:marLeft w:val="640"/>
          <w:marRight w:val="0"/>
          <w:marTop w:val="0"/>
          <w:marBottom w:val="0"/>
          <w:divBdr>
            <w:top w:val="none" w:sz="0" w:space="0" w:color="auto"/>
            <w:left w:val="none" w:sz="0" w:space="0" w:color="auto"/>
            <w:bottom w:val="none" w:sz="0" w:space="0" w:color="auto"/>
            <w:right w:val="none" w:sz="0" w:space="0" w:color="auto"/>
          </w:divBdr>
        </w:div>
        <w:div w:id="449592255">
          <w:marLeft w:val="640"/>
          <w:marRight w:val="0"/>
          <w:marTop w:val="0"/>
          <w:marBottom w:val="0"/>
          <w:divBdr>
            <w:top w:val="none" w:sz="0" w:space="0" w:color="auto"/>
            <w:left w:val="none" w:sz="0" w:space="0" w:color="auto"/>
            <w:bottom w:val="none" w:sz="0" w:space="0" w:color="auto"/>
            <w:right w:val="none" w:sz="0" w:space="0" w:color="auto"/>
          </w:divBdr>
        </w:div>
        <w:div w:id="487986397">
          <w:marLeft w:val="640"/>
          <w:marRight w:val="0"/>
          <w:marTop w:val="0"/>
          <w:marBottom w:val="0"/>
          <w:divBdr>
            <w:top w:val="none" w:sz="0" w:space="0" w:color="auto"/>
            <w:left w:val="none" w:sz="0" w:space="0" w:color="auto"/>
            <w:bottom w:val="none" w:sz="0" w:space="0" w:color="auto"/>
            <w:right w:val="none" w:sz="0" w:space="0" w:color="auto"/>
          </w:divBdr>
        </w:div>
        <w:div w:id="1654523700">
          <w:marLeft w:val="640"/>
          <w:marRight w:val="0"/>
          <w:marTop w:val="0"/>
          <w:marBottom w:val="0"/>
          <w:divBdr>
            <w:top w:val="none" w:sz="0" w:space="0" w:color="auto"/>
            <w:left w:val="none" w:sz="0" w:space="0" w:color="auto"/>
            <w:bottom w:val="none" w:sz="0" w:space="0" w:color="auto"/>
            <w:right w:val="none" w:sz="0" w:space="0" w:color="auto"/>
          </w:divBdr>
        </w:div>
        <w:div w:id="1423258907">
          <w:marLeft w:val="640"/>
          <w:marRight w:val="0"/>
          <w:marTop w:val="0"/>
          <w:marBottom w:val="0"/>
          <w:divBdr>
            <w:top w:val="none" w:sz="0" w:space="0" w:color="auto"/>
            <w:left w:val="none" w:sz="0" w:space="0" w:color="auto"/>
            <w:bottom w:val="none" w:sz="0" w:space="0" w:color="auto"/>
            <w:right w:val="none" w:sz="0" w:space="0" w:color="auto"/>
          </w:divBdr>
        </w:div>
        <w:div w:id="1874421243">
          <w:marLeft w:val="640"/>
          <w:marRight w:val="0"/>
          <w:marTop w:val="0"/>
          <w:marBottom w:val="0"/>
          <w:divBdr>
            <w:top w:val="none" w:sz="0" w:space="0" w:color="auto"/>
            <w:left w:val="none" w:sz="0" w:space="0" w:color="auto"/>
            <w:bottom w:val="none" w:sz="0" w:space="0" w:color="auto"/>
            <w:right w:val="none" w:sz="0" w:space="0" w:color="auto"/>
          </w:divBdr>
        </w:div>
        <w:div w:id="1998682663">
          <w:marLeft w:val="640"/>
          <w:marRight w:val="0"/>
          <w:marTop w:val="0"/>
          <w:marBottom w:val="0"/>
          <w:divBdr>
            <w:top w:val="none" w:sz="0" w:space="0" w:color="auto"/>
            <w:left w:val="none" w:sz="0" w:space="0" w:color="auto"/>
            <w:bottom w:val="none" w:sz="0" w:space="0" w:color="auto"/>
            <w:right w:val="none" w:sz="0" w:space="0" w:color="auto"/>
          </w:divBdr>
        </w:div>
        <w:div w:id="1478451783">
          <w:marLeft w:val="640"/>
          <w:marRight w:val="0"/>
          <w:marTop w:val="0"/>
          <w:marBottom w:val="0"/>
          <w:divBdr>
            <w:top w:val="none" w:sz="0" w:space="0" w:color="auto"/>
            <w:left w:val="none" w:sz="0" w:space="0" w:color="auto"/>
            <w:bottom w:val="none" w:sz="0" w:space="0" w:color="auto"/>
            <w:right w:val="none" w:sz="0" w:space="0" w:color="auto"/>
          </w:divBdr>
        </w:div>
        <w:div w:id="1898322230">
          <w:marLeft w:val="640"/>
          <w:marRight w:val="0"/>
          <w:marTop w:val="0"/>
          <w:marBottom w:val="0"/>
          <w:divBdr>
            <w:top w:val="none" w:sz="0" w:space="0" w:color="auto"/>
            <w:left w:val="none" w:sz="0" w:space="0" w:color="auto"/>
            <w:bottom w:val="none" w:sz="0" w:space="0" w:color="auto"/>
            <w:right w:val="none" w:sz="0" w:space="0" w:color="auto"/>
          </w:divBdr>
        </w:div>
        <w:div w:id="1037975006">
          <w:marLeft w:val="640"/>
          <w:marRight w:val="0"/>
          <w:marTop w:val="0"/>
          <w:marBottom w:val="0"/>
          <w:divBdr>
            <w:top w:val="none" w:sz="0" w:space="0" w:color="auto"/>
            <w:left w:val="none" w:sz="0" w:space="0" w:color="auto"/>
            <w:bottom w:val="none" w:sz="0" w:space="0" w:color="auto"/>
            <w:right w:val="none" w:sz="0" w:space="0" w:color="auto"/>
          </w:divBdr>
        </w:div>
        <w:div w:id="1967154873">
          <w:marLeft w:val="640"/>
          <w:marRight w:val="0"/>
          <w:marTop w:val="0"/>
          <w:marBottom w:val="0"/>
          <w:divBdr>
            <w:top w:val="none" w:sz="0" w:space="0" w:color="auto"/>
            <w:left w:val="none" w:sz="0" w:space="0" w:color="auto"/>
            <w:bottom w:val="none" w:sz="0" w:space="0" w:color="auto"/>
            <w:right w:val="none" w:sz="0" w:space="0" w:color="auto"/>
          </w:divBdr>
        </w:div>
        <w:div w:id="1989481230">
          <w:marLeft w:val="640"/>
          <w:marRight w:val="0"/>
          <w:marTop w:val="0"/>
          <w:marBottom w:val="0"/>
          <w:divBdr>
            <w:top w:val="none" w:sz="0" w:space="0" w:color="auto"/>
            <w:left w:val="none" w:sz="0" w:space="0" w:color="auto"/>
            <w:bottom w:val="none" w:sz="0" w:space="0" w:color="auto"/>
            <w:right w:val="none" w:sz="0" w:space="0" w:color="auto"/>
          </w:divBdr>
        </w:div>
        <w:div w:id="529607017">
          <w:marLeft w:val="640"/>
          <w:marRight w:val="0"/>
          <w:marTop w:val="0"/>
          <w:marBottom w:val="0"/>
          <w:divBdr>
            <w:top w:val="none" w:sz="0" w:space="0" w:color="auto"/>
            <w:left w:val="none" w:sz="0" w:space="0" w:color="auto"/>
            <w:bottom w:val="none" w:sz="0" w:space="0" w:color="auto"/>
            <w:right w:val="none" w:sz="0" w:space="0" w:color="auto"/>
          </w:divBdr>
        </w:div>
        <w:div w:id="1063676004">
          <w:marLeft w:val="640"/>
          <w:marRight w:val="0"/>
          <w:marTop w:val="0"/>
          <w:marBottom w:val="0"/>
          <w:divBdr>
            <w:top w:val="none" w:sz="0" w:space="0" w:color="auto"/>
            <w:left w:val="none" w:sz="0" w:space="0" w:color="auto"/>
            <w:bottom w:val="none" w:sz="0" w:space="0" w:color="auto"/>
            <w:right w:val="none" w:sz="0" w:space="0" w:color="auto"/>
          </w:divBdr>
        </w:div>
        <w:div w:id="1631785039">
          <w:marLeft w:val="640"/>
          <w:marRight w:val="0"/>
          <w:marTop w:val="0"/>
          <w:marBottom w:val="0"/>
          <w:divBdr>
            <w:top w:val="none" w:sz="0" w:space="0" w:color="auto"/>
            <w:left w:val="none" w:sz="0" w:space="0" w:color="auto"/>
            <w:bottom w:val="none" w:sz="0" w:space="0" w:color="auto"/>
            <w:right w:val="none" w:sz="0" w:space="0" w:color="auto"/>
          </w:divBdr>
        </w:div>
        <w:div w:id="856772049">
          <w:marLeft w:val="640"/>
          <w:marRight w:val="0"/>
          <w:marTop w:val="0"/>
          <w:marBottom w:val="0"/>
          <w:divBdr>
            <w:top w:val="none" w:sz="0" w:space="0" w:color="auto"/>
            <w:left w:val="none" w:sz="0" w:space="0" w:color="auto"/>
            <w:bottom w:val="none" w:sz="0" w:space="0" w:color="auto"/>
            <w:right w:val="none" w:sz="0" w:space="0" w:color="auto"/>
          </w:divBdr>
        </w:div>
        <w:div w:id="1683817153">
          <w:marLeft w:val="640"/>
          <w:marRight w:val="0"/>
          <w:marTop w:val="0"/>
          <w:marBottom w:val="0"/>
          <w:divBdr>
            <w:top w:val="none" w:sz="0" w:space="0" w:color="auto"/>
            <w:left w:val="none" w:sz="0" w:space="0" w:color="auto"/>
            <w:bottom w:val="none" w:sz="0" w:space="0" w:color="auto"/>
            <w:right w:val="none" w:sz="0" w:space="0" w:color="auto"/>
          </w:divBdr>
        </w:div>
        <w:div w:id="664011189">
          <w:marLeft w:val="640"/>
          <w:marRight w:val="0"/>
          <w:marTop w:val="0"/>
          <w:marBottom w:val="0"/>
          <w:divBdr>
            <w:top w:val="none" w:sz="0" w:space="0" w:color="auto"/>
            <w:left w:val="none" w:sz="0" w:space="0" w:color="auto"/>
            <w:bottom w:val="none" w:sz="0" w:space="0" w:color="auto"/>
            <w:right w:val="none" w:sz="0" w:space="0" w:color="auto"/>
          </w:divBdr>
        </w:div>
        <w:div w:id="82266938">
          <w:marLeft w:val="640"/>
          <w:marRight w:val="0"/>
          <w:marTop w:val="0"/>
          <w:marBottom w:val="0"/>
          <w:divBdr>
            <w:top w:val="none" w:sz="0" w:space="0" w:color="auto"/>
            <w:left w:val="none" w:sz="0" w:space="0" w:color="auto"/>
            <w:bottom w:val="none" w:sz="0" w:space="0" w:color="auto"/>
            <w:right w:val="none" w:sz="0" w:space="0" w:color="auto"/>
          </w:divBdr>
        </w:div>
        <w:div w:id="165873894">
          <w:marLeft w:val="640"/>
          <w:marRight w:val="0"/>
          <w:marTop w:val="0"/>
          <w:marBottom w:val="0"/>
          <w:divBdr>
            <w:top w:val="none" w:sz="0" w:space="0" w:color="auto"/>
            <w:left w:val="none" w:sz="0" w:space="0" w:color="auto"/>
            <w:bottom w:val="none" w:sz="0" w:space="0" w:color="auto"/>
            <w:right w:val="none" w:sz="0" w:space="0" w:color="auto"/>
          </w:divBdr>
        </w:div>
        <w:div w:id="2076857115">
          <w:marLeft w:val="640"/>
          <w:marRight w:val="0"/>
          <w:marTop w:val="0"/>
          <w:marBottom w:val="0"/>
          <w:divBdr>
            <w:top w:val="none" w:sz="0" w:space="0" w:color="auto"/>
            <w:left w:val="none" w:sz="0" w:space="0" w:color="auto"/>
            <w:bottom w:val="none" w:sz="0" w:space="0" w:color="auto"/>
            <w:right w:val="none" w:sz="0" w:space="0" w:color="auto"/>
          </w:divBdr>
        </w:div>
        <w:div w:id="1204362442">
          <w:marLeft w:val="640"/>
          <w:marRight w:val="0"/>
          <w:marTop w:val="0"/>
          <w:marBottom w:val="0"/>
          <w:divBdr>
            <w:top w:val="none" w:sz="0" w:space="0" w:color="auto"/>
            <w:left w:val="none" w:sz="0" w:space="0" w:color="auto"/>
            <w:bottom w:val="none" w:sz="0" w:space="0" w:color="auto"/>
            <w:right w:val="none" w:sz="0" w:space="0" w:color="auto"/>
          </w:divBdr>
        </w:div>
        <w:div w:id="2013953028">
          <w:marLeft w:val="640"/>
          <w:marRight w:val="0"/>
          <w:marTop w:val="0"/>
          <w:marBottom w:val="0"/>
          <w:divBdr>
            <w:top w:val="none" w:sz="0" w:space="0" w:color="auto"/>
            <w:left w:val="none" w:sz="0" w:space="0" w:color="auto"/>
            <w:bottom w:val="none" w:sz="0" w:space="0" w:color="auto"/>
            <w:right w:val="none" w:sz="0" w:space="0" w:color="auto"/>
          </w:divBdr>
        </w:div>
        <w:div w:id="1394351141">
          <w:marLeft w:val="640"/>
          <w:marRight w:val="0"/>
          <w:marTop w:val="0"/>
          <w:marBottom w:val="0"/>
          <w:divBdr>
            <w:top w:val="none" w:sz="0" w:space="0" w:color="auto"/>
            <w:left w:val="none" w:sz="0" w:space="0" w:color="auto"/>
            <w:bottom w:val="none" w:sz="0" w:space="0" w:color="auto"/>
            <w:right w:val="none" w:sz="0" w:space="0" w:color="auto"/>
          </w:divBdr>
        </w:div>
        <w:div w:id="998730355">
          <w:marLeft w:val="640"/>
          <w:marRight w:val="0"/>
          <w:marTop w:val="0"/>
          <w:marBottom w:val="0"/>
          <w:divBdr>
            <w:top w:val="none" w:sz="0" w:space="0" w:color="auto"/>
            <w:left w:val="none" w:sz="0" w:space="0" w:color="auto"/>
            <w:bottom w:val="none" w:sz="0" w:space="0" w:color="auto"/>
            <w:right w:val="none" w:sz="0" w:space="0" w:color="auto"/>
          </w:divBdr>
        </w:div>
        <w:div w:id="1930192784">
          <w:marLeft w:val="640"/>
          <w:marRight w:val="0"/>
          <w:marTop w:val="0"/>
          <w:marBottom w:val="0"/>
          <w:divBdr>
            <w:top w:val="none" w:sz="0" w:space="0" w:color="auto"/>
            <w:left w:val="none" w:sz="0" w:space="0" w:color="auto"/>
            <w:bottom w:val="none" w:sz="0" w:space="0" w:color="auto"/>
            <w:right w:val="none" w:sz="0" w:space="0" w:color="auto"/>
          </w:divBdr>
        </w:div>
        <w:div w:id="787166354">
          <w:marLeft w:val="640"/>
          <w:marRight w:val="0"/>
          <w:marTop w:val="0"/>
          <w:marBottom w:val="0"/>
          <w:divBdr>
            <w:top w:val="none" w:sz="0" w:space="0" w:color="auto"/>
            <w:left w:val="none" w:sz="0" w:space="0" w:color="auto"/>
            <w:bottom w:val="none" w:sz="0" w:space="0" w:color="auto"/>
            <w:right w:val="none" w:sz="0" w:space="0" w:color="auto"/>
          </w:divBdr>
        </w:div>
        <w:div w:id="1251234158">
          <w:marLeft w:val="640"/>
          <w:marRight w:val="0"/>
          <w:marTop w:val="0"/>
          <w:marBottom w:val="0"/>
          <w:divBdr>
            <w:top w:val="none" w:sz="0" w:space="0" w:color="auto"/>
            <w:left w:val="none" w:sz="0" w:space="0" w:color="auto"/>
            <w:bottom w:val="none" w:sz="0" w:space="0" w:color="auto"/>
            <w:right w:val="none" w:sz="0" w:space="0" w:color="auto"/>
          </w:divBdr>
        </w:div>
        <w:div w:id="2010013199">
          <w:marLeft w:val="640"/>
          <w:marRight w:val="0"/>
          <w:marTop w:val="0"/>
          <w:marBottom w:val="0"/>
          <w:divBdr>
            <w:top w:val="none" w:sz="0" w:space="0" w:color="auto"/>
            <w:left w:val="none" w:sz="0" w:space="0" w:color="auto"/>
            <w:bottom w:val="none" w:sz="0" w:space="0" w:color="auto"/>
            <w:right w:val="none" w:sz="0" w:space="0" w:color="auto"/>
          </w:divBdr>
        </w:div>
        <w:div w:id="5718430">
          <w:marLeft w:val="640"/>
          <w:marRight w:val="0"/>
          <w:marTop w:val="0"/>
          <w:marBottom w:val="0"/>
          <w:divBdr>
            <w:top w:val="none" w:sz="0" w:space="0" w:color="auto"/>
            <w:left w:val="none" w:sz="0" w:space="0" w:color="auto"/>
            <w:bottom w:val="none" w:sz="0" w:space="0" w:color="auto"/>
            <w:right w:val="none" w:sz="0" w:space="0" w:color="auto"/>
          </w:divBdr>
        </w:div>
        <w:div w:id="1750693355">
          <w:marLeft w:val="640"/>
          <w:marRight w:val="0"/>
          <w:marTop w:val="0"/>
          <w:marBottom w:val="0"/>
          <w:divBdr>
            <w:top w:val="none" w:sz="0" w:space="0" w:color="auto"/>
            <w:left w:val="none" w:sz="0" w:space="0" w:color="auto"/>
            <w:bottom w:val="none" w:sz="0" w:space="0" w:color="auto"/>
            <w:right w:val="none" w:sz="0" w:space="0" w:color="auto"/>
          </w:divBdr>
        </w:div>
        <w:div w:id="1404064008">
          <w:marLeft w:val="640"/>
          <w:marRight w:val="0"/>
          <w:marTop w:val="0"/>
          <w:marBottom w:val="0"/>
          <w:divBdr>
            <w:top w:val="none" w:sz="0" w:space="0" w:color="auto"/>
            <w:left w:val="none" w:sz="0" w:space="0" w:color="auto"/>
            <w:bottom w:val="none" w:sz="0" w:space="0" w:color="auto"/>
            <w:right w:val="none" w:sz="0" w:space="0" w:color="auto"/>
          </w:divBdr>
        </w:div>
        <w:div w:id="1393849782">
          <w:marLeft w:val="640"/>
          <w:marRight w:val="0"/>
          <w:marTop w:val="0"/>
          <w:marBottom w:val="0"/>
          <w:divBdr>
            <w:top w:val="none" w:sz="0" w:space="0" w:color="auto"/>
            <w:left w:val="none" w:sz="0" w:space="0" w:color="auto"/>
            <w:bottom w:val="none" w:sz="0" w:space="0" w:color="auto"/>
            <w:right w:val="none" w:sz="0" w:space="0" w:color="auto"/>
          </w:divBdr>
        </w:div>
        <w:div w:id="52655301">
          <w:marLeft w:val="640"/>
          <w:marRight w:val="0"/>
          <w:marTop w:val="0"/>
          <w:marBottom w:val="0"/>
          <w:divBdr>
            <w:top w:val="none" w:sz="0" w:space="0" w:color="auto"/>
            <w:left w:val="none" w:sz="0" w:space="0" w:color="auto"/>
            <w:bottom w:val="none" w:sz="0" w:space="0" w:color="auto"/>
            <w:right w:val="none" w:sz="0" w:space="0" w:color="auto"/>
          </w:divBdr>
        </w:div>
        <w:div w:id="1413238111">
          <w:marLeft w:val="640"/>
          <w:marRight w:val="0"/>
          <w:marTop w:val="0"/>
          <w:marBottom w:val="0"/>
          <w:divBdr>
            <w:top w:val="none" w:sz="0" w:space="0" w:color="auto"/>
            <w:left w:val="none" w:sz="0" w:space="0" w:color="auto"/>
            <w:bottom w:val="none" w:sz="0" w:space="0" w:color="auto"/>
            <w:right w:val="none" w:sz="0" w:space="0" w:color="auto"/>
          </w:divBdr>
        </w:div>
        <w:div w:id="1426028102">
          <w:marLeft w:val="640"/>
          <w:marRight w:val="0"/>
          <w:marTop w:val="0"/>
          <w:marBottom w:val="0"/>
          <w:divBdr>
            <w:top w:val="none" w:sz="0" w:space="0" w:color="auto"/>
            <w:left w:val="none" w:sz="0" w:space="0" w:color="auto"/>
            <w:bottom w:val="none" w:sz="0" w:space="0" w:color="auto"/>
            <w:right w:val="none" w:sz="0" w:space="0" w:color="auto"/>
          </w:divBdr>
        </w:div>
        <w:div w:id="173039419">
          <w:marLeft w:val="640"/>
          <w:marRight w:val="0"/>
          <w:marTop w:val="0"/>
          <w:marBottom w:val="0"/>
          <w:divBdr>
            <w:top w:val="none" w:sz="0" w:space="0" w:color="auto"/>
            <w:left w:val="none" w:sz="0" w:space="0" w:color="auto"/>
            <w:bottom w:val="none" w:sz="0" w:space="0" w:color="auto"/>
            <w:right w:val="none" w:sz="0" w:space="0" w:color="auto"/>
          </w:divBdr>
        </w:div>
        <w:div w:id="2093433178">
          <w:marLeft w:val="640"/>
          <w:marRight w:val="0"/>
          <w:marTop w:val="0"/>
          <w:marBottom w:val="0"/>
          <w:divBdr>
            <w:top w:val="none" w:sz="0" w:space="0" w:color="auto"/>
            <w:left w:val="none" w:sz="0" w:space="0" w:color="auto"/>
            <w:bottom w:val="none" w:sz="0" w:space="0" w:color="auto"/>
            <w:right w:val="none" w:sz="0" w:space="0" w:color="auto"/>
          </w:divBdr>
        </w:div>
        <w:div w:id="604926710">
          <w:marLeft w:val="640"/>
          <w:marRight w:val="0"/>
          <w:marTop w:val="0"/>
          <w:marBottom w:val="0"/>
          <w:divBdr>
            <w:top w:val="none" w:sz="0" w:space="0" w:color="auto"/>
            <w:left w:val="none" w:sz="0" w:space="0" w:color="auto"/>
            <w:bottom w:val="none" w:sz="0" w:space="0" w:color="auto"/>
            <w:right w:val="none" w:sz="0" w:space="0" w:color="auto"/>
          </w:divBdr>
        </w:div>
        <w:div w:id="1724596990">
          <w:marLeft w:val="640"/>
          <w:marRight w:val="0"/>
          <w:marTop w:val="0"/>
          <w:marBottom w:val="0"/>
          <w:divBdr>
            <w:top w:val="none" w:sz="0" w:space="0" w:color="auto"/>
            <w:left w:val="none" w:sz="0" w:space="0" w:color="auto"/>
            <w:bottom w:val="none" w:sz="0" w:space="0" w:color="auto"/>
            <w:right w:val="none" w:sz="0" w:space="0" w:color="auto"/>
          </w:divBdr>
        </w:div>
      </w:divsChild>
    </w:div>
    <w:div w:id="914045912">
      <w:bodyDiv w:val="1"/>
      <w:marLeft w:val="0"/>
      <w:marRight w:val="0"/>
      <w:marTop w:val="0"/>
      <w:marBottom w:val="0"/>
      <w:divBdr>
        <w:top w:val="none" w:sz="0" w:space="0" w:color="auto"/>
        <w:left w:val="none" w:sz="0" w:space="0" w:color="auto"/>
        <w:bottom w:val="none" w:sz="0" w:space="0" w:color="auto"/>
        <w:right w:val="none" w:sz="0" w:space="0" w:color="auto"/>
      </w:divBdr>
      <w:divsChild>
        <w:div w:id="1920870342">
          <w:marLeft w:val="640"/>
          <w:marRight w:val="0"/>
          <w:marTop w:val="0"/>
          <w:marBottom w:val="0"/>
          <w:divBdr>
            <w:top w:val="none" w:sz="0" w:space="0" w:color="auto"/>
            <w:left w:val="none" w:sz="0" w:space="0" w:color="auto"/>
            <w:bottom w:val="none" w:sz="0" w:space="0" w:color="auto"/>
            <w:right w:val="none" w:sz="0" w:space="0" w:color="auto"/>
          </w:divBdr>
        </w:div>
        <w:div w:id="1860508641">
          <w:marLeft w:val="640"/>
          <w:marRight w:val="0"/>
          <w:marTop w:val="0"/>
          <w:marBottom w:val="0"/>
          <w:divBdr>
            <w:top w:val="none" w:sz="0" w:space="0" w:color="auto"/>
            <w:left w:val="none" w:sz="0" w:space="0" w:color="auto"/>
            <w:bottom w:val="none" w:sz="0" w:space="0" w:color="auto"/>
            <w:right w:val="none" w:sz="0" w:space="0" w:color="auto"/>
          </w:divBdr>
        </w:div>
        <w:div w:id="281158075">
          <w:marLeft w:val="640"/>
          <w:marRight w:val="0"/>
          <w:marTop w:val="0"/>
          <w:marBottom w:val="0"/>
          <w:divBdr>
            <w:top w:val="none" w:sz="0" w:space="0" w:color="auto"/>
            <w:left w:val="none" w:sz="0" w:space="0" w:color="auto"/>
            <w:bottom w:val="none" w:sz="0" w:space="0" w:color="auto"/>
            <w:right w:val="none" w:sz="0" w:space="0" w:color="auto"/>
          </w:divBdr>
        </w:div>
        <w:div w:id="389574208">
          <w:marLeft w:val="640"/>
          <w:marRight w:val="0"/>
          <w:marTop w:val="0"/>
          <w:marBottom w:val="0"/>
          <w:divBdr>
            <w:top w:val="none" w:sz="0" w:space="0" w:color="auto"/>
            <w:left w:val="none" w:sz="0" w:space="0" w:color="auto"/>
            <w:bottom w:val="none" w:sz="0" w:space="0" w:color="auto"/>
            <w:right w:val="none" w:sz="0" w:space="0" w:color="auto"/>
          </w:divBdr>
        </w:div>
        <w:div w:id="929310829">
          <w:marLeft w:val="640"/>
          <w:marRight w:val="0"/>
          <w:marTop w:val="0"/>
          <w:marBottom w:val="0"/>
          <w:divBdr>
            <w:top w:val="none" w:sz="0" w:space="0" w:color="auto"/>
            <w:left w:val="none" w:sz="0" w:space="0" w:color="auto"/>
            <w:bottom w:val="none" w:sz="0" w:space="0" w:color="auto"/>
            <w:right w:val="none" w:sz="0" w:space="0" w:color="auto"/>
          </w:divBdr>
        </w:div>
        <w:div w:id="2089303795">
          <w:marLeft w:val="640"/>
          <w:marRight w:val="0"/>
          <w:marTop w:val="0"/>
          <w:marBottom w:val="0"/>
          <w:divBdr>
            <w:top w:val="none" w:sz="0" w:space="0" w:color="auto"/>
            <w:left w:val="none" w:sz="0" w:space="0" w:color="auto"/>
            <w:bottom w:val="none" w:sz="0" w:space="0" w:color="auto"/>
            <w:right w:val="none" w:sz="0" w:space="0" w:color="auto"/>
          </w:divBdr>
        </w:div>
        <w:div w:id="2110201050">
          <w:marLeft w:val="640"/>
          <w:marRight w:val="0"/>
          <w:marTop w:val="0"/>
          <w:marBottom w:val="0"/>
          <w:divBdr>
            <w:top w:val="none" w:sz="0" w:space="0" w:color="auto"/>
            <w:left w:val="none" w:sz="0" w:space="0" w:color="auto"/>
            <w:bottom w:val="none" w:sz="0" w:space="0" w:color="auto"/>
            <w:right w:val="none" w:sz="0" w:space="0" w:color="auto"/>
          </w:divBdr>
        </w:div>
        <w:div w:id="1703285841">
          <w:marLeft w:val="640"/>
          <w:marRight w:val="0"/>
          <w:marTop w:val="0"/>
          <w:marBottom w:val="0"/>
          <w:divBdr>
            <w:top w:val="none" w:sz="0" w:space="0" w:color="auto"/>
            <w:left w:val="none" w:sz="0" w:space="0" w:color="auto"/>
            <w:bottom w:val="none" w:sz="0" w:space="0" w:color="auto"/>
            <w:right w:val="none" w:sz="0" w:space="0" w:color="auto"/>
          </w:divBdr>
        </w:div>
        <w:div w:id="1776289083">
          <w:marLeft w:val="640"/>
          <w:marRight w:val="0"/>
          <w:marTop w:val="0"/>
          <w:marBottom w:val="0"/>
          <w:divBdr>
            <w:top w:val="none" w:sz="0" w:space="0" w:color="auto"/>
            <w:left w:val="none" w:sz="0" w:space="0" w:color="auto"/>
            <w:bottom w:val="none" w:sz="0" w:space="0" w:color="auto"/>
            <w:right w:val="none" w:sz="0" w:space="0" w:color="auto"/>
          </w:divBdr>
        </w:div>
        <w:div w:id="1036076805">
          <w:marLeft w:val="640"/>
          <w:marRight w:val="0"/>
          <w:marTop w:val="0"/>
          <w:marBottom w:val="0"/>
          <w:divBdr>
            <w:top w:val="none" w:sz="0" w:space="0" w:color="auto"/>
            <w:left w:val="none" w:sz="0" w:space="0" w:color="auto"/>
            <w:bottom w:val="none" w:sz="0" w:space="0" w:color="auto"/>
            <w:right w:val="none" w:sz="0" w:space="0" w:color="auto"/>
          </w:divBdr>
        </w:div>
        <w:div w:id="390546399">
          <w:marLeft w:val="640"/>
          <w:marRight w:val="0"/>
          <w:marTop w:val="0"/>
          <w:marBottom w:val="0"/>
          <w:divBdr>
            <w:top w:val="none" w:sz="0" w:space="0" w:color="auto"/>
            <w:left w:val="none" w:sz="0" w:space="0" w:color="auto"/>
            <w:bottom w:val="none" w:sz="0" w:space="0" w:color="auto"/>
            <w:right w:val="none" w:sz="0" w:space="0" w:color="auto"/>
          </w:divBdr>
        </w:div>
        <w:div w:id="1602832403">
          <w:marLeft w:val="640"/>
          <w:marRight w:val="0"/>
          <w:marTop w:val="0"/>
          <w:marBottom w:val="0"/>
          <w:divBdr>
            <w:top w:val="none" w:sz="0" w:space="0" w:color="auto"/>
            <w:left w:val="none" w:sz="0" w:space="0" w:color="auto"/>
            <w:bottom w:val="none" w:sz="0" w:space="0" w:color="auto"/>
            <w:right w:val="none" w:sz="0" w:space="0" w:color="auto"/>
          </w:divBdr>
        </w:div>
        <w:div w:id="479731652">
          <w:marLeft w:val="640"/>
          <w:marRight w:val="0"/>
          <w:marTop w:val="0"/>
          <w:marBottom w:val="0"/>
          <w:divBdr>
            <w:top w:val="none" w:sz="0" w:space="0" w:color="auto"/>
            <w:left w:val="none" w:sz="0" w:space="0" w:color="auto"/>
            <w:bottom w:val="none" w:sz="0" w:space="0" w:color="auto"/>
            <w:right w:val="none" w:sz="0" w:space="0" w:color="auto"/>
          </w:divBdr>
        </w:div>
        <w:div w:id="1035691549">
          <w:marLeft w:val="640"/>
          <w:marRight w:val="0"/>
          <w:marTop w:val="0"/>
          <w:marBottom w:val="0"/>
          <w:divBdr>
            <w:top w:val="none" w:sz="0" w:space="0" w:color="auto"/>
            <w:left w:val="none" w:sz="0" w:space="0" w:color="auto"/>
            <w:bottom w:val="none" w:sz="0" w:space="0" w:color="auto"/>
            <w:right w:val="none" w:sz="0" w:space="0" w:color="auto"/>
          </w:divBdr>
        </w:div>
        <w:div w:id="525874339">
          <w:marLeft w:val="640"/>
          <w:marRight w:val="0"/>
          <w:marTop w:val="0"/>
          <w:marBottom w:val="0"/>
          <w:divBdr>
            <w:top w:val="none" w:sz="0" w:space="0" w:color="auto"/>
            <w:left w:val="none" w:sz="0" w:space="0" w:color="auto"/>
            <w:bottom w:val="none" w:sz="0" w:space="0" w:color="auto"/>
            <w:right w:val="none" w:sz="0" w:space="0" w:color="auto"/>
          </w:divBdr>
        </w:div>
        <w:div w:id="1811904032">
          <w:marLeft w:val="640"/>
          <w:marRight w:val="0"/>
          <w:marTop w:val="0"/>
          <w:marBottom w:val="0"/>
          <w:divBdr>
            <w:top w:val="none" w:sz="0" w:space="0" w:color="auto"/>
            <w:left w:val="none" w:sz="0" w:space="0" w:color="auto"/>
            <w:bottom w:val="none" w:sz="0" w:space="0" w:color="auto"/>
            <w:right w:val="none" w:sz="0" w:space="0" w:color="auto"/>
          </w:divBdr>
        </w:div>
        <w:div w:id="1205217739">
          <w:marLeft w:val="640"/>
          <w:marRight w:val="0"/>
          <w:marTop w:val="0"/>
          <w:marBottom w:val="0"/>
          <w:divBdr>
            <w:top w:val="none" w:sz="0" w:space="0" w:color="auto"/>
            <w:left w:val="none" w:sz="0" w:space="0" w:color="auto"/>
            <w:bottom w:val="none" w:sz="0" w:space="0" w:color="auto"/>
            <w:right w:val="none" w:sz="0" w:space="0" w:color="auto"/>
          </w:divBdr>
        </w:div>
        <w:div w:id="1829977960">
          <w:marLeft w:val="640"/>
          <w:marRight w:val="0"/>
          <w:marTop w:val="0"/>
          <w:marBottom w:val="0"/>
          <w:divBdr>
            <w:top w:val="none" w:sz="0" w:space="0" w:color="auto"/>
            <w:left w:val="none" w:sz="0" w:space="0" w:color="auto"/>
            <w:bottom w:val="none" w:sz="0" w:space="0" w:color="auto"/>
            <w:right w:val="none" w:sz="0" w:space="0" w:color="auto"/>
          </w:divBdr>
        </w:div>
        <w:div w:id="376127558">
          <w:marLeft w:val="640"/>
          <w:marRight w:val="0"/>
          <w:marTop w:val="0"/>
          <w:marBottom w:val="0"/>
          <w:divBdr>
            <w:top w:val="none" w:sz="0" w:space="0" w:color="auto"/>
            <w:left w:val="none" w:sz="0" w:space="0" w:color="auto"/>
            <w:bottom w:val="none" w:sz="0" w:space="0" w:color="auto"/>
            <w:right w:val="none" w:sz="0" w:space="0" w:color="auto"/>
          </w:divBdr>
        </w:div>
        <w:div w:id="1734351898">
          <w:marLeft w:val="640"/>
          <w:marRight w:val="0"/>
          <w:marTop w:val="0"/>
          <w:marBottom w:val="0"/>
          <w:divBdr>
            <w:top w:val="none" w:sz="0" w:space="0" w:color="auto"/>
            <w:left w:val="none" w:sz="0" w:space="0" w:color="auto"/>
            <w:bottom w:val="none" w:sz="0" w:space="0" w:color="auto"/>
            <w:right w:val="none" w:sz="0" w:space="0" w:color="auto"/>
          </w:divBdr>
        </w:div>
        <w:div w:id="482821791">
          <w:marLeft w:val="640"/>
          <w:marRight w:val="0"/>
          <w:marTop w:val="0"/>
          <w:marBottom w:val="0"/>
          <w:divBdr>
            <w:top w:val="none" w:sz="0" w:space="0" w:color="auto"/>
            <w:left w:val="none" w:sz="0" w:space="0" w:color="auto"/>
            <w:bottom w:val="none" w:sz="0" w:space="0" w:color="auto"/>
            <w:right w:val="none" w:sz="0" w:space="0" w:color="auto"/>
          </w:divBdr>
        </w:div>
        <w:div w:id="1705710979">
          <w:marLeft w:val="640"/>
          <w:marRight w:val="0"/>
          <w:marTop w:val="0"/>
          <w:marBottom w:val="0"/>
          <w:divBdr>
            <w:top w:val="none" w:sz="0" w:space="0" w:color="auto"/>
            <w:left w:val="none" w:sz="0" w:space="0" w:color="auto"/>
            <w:bottom w:val="none" w:sz="0" w:space="0" w:color="auto"/>
            <w:right w:val="none" w:sz="0" w:space="0" w:color="auto"/>
          </w:divBdr>
        </w:div>
        <w:div w:id="1520507449">
          <w:marLeft w:val="640"/>
          <w:marRight w:val="0"/>
          <w:marTop w:val="0"/>
          <w:marBottom w:val="0"/>
          <w:divBdr>
            <w:top w:val="none" w:sz="0" w:space="0" w:color="auto"/>
            <w:left w:val="none" w:sz="0" w:space="0" w:color="auto"/>
            <w:bottom w:val="none" w:sz="0" w:space="0" w:color="auto"/>
            <w:right w:val="none" w:sz="0" w:space="0" w:color="auto"/>
          </w:divBdr>
        </w:div>
        <w:div w:id="459618658">
          <w:marLeft w:val="640"/>
          <w:marRight w:val="0"/>
          <w:marTop w:val="0"/>
          <w:marBottom w:val="0"/>
          <w:divBdr>
            <w:top w:val="none" w:sz="0" w:space="0" w:color="auto"/>
            <w:left w:val="none" w:sz="0" w:space="0" w:color="auto"/>
            <w:bottom w:val="none" w:sz="0" w:space="0" w:color="auto"/>
            <w:right w:val="none" w:sz="0" w:space="0" w:color="auto"/>
          </w:divBdr>
        </w:div>
        <w:div w:id="124665185">
          <w:marLeft w:val="640"/>
          <w:marRight w:val="0"/>
          <w:marTop w:val="0"/>
          <w:marBottom w:val="0"/>
          <w:divBdr>
            <w:top w:val="none" w:sz="0" w:space="0" w:color="auto"/>
            <w:left w:val="none" w:sz="0" w:space="0" w:color="auto"/>
            <w:bottom w:val="none" w:sz="0" w:space="0" w:color="auto"/>
            <w:right w:val="none" w:sz="0" w:space="0" w:color="auto"/>
          </w:divBdr>
        </w:div>
        <w:div w:id="1409227210">
          <w:marLeft w:val="640"/>
          <w:marRight w:val="0"/>
          <w:marTop w:val="0"/>
          <w:marBottom w:val="0"/>
          <w:divBdr>
            <w:top w:val="none" w:sz="0" w:space="0" w:color="auto"/>
            <w:left w:val="none" w:sz="0" w:space="0" w:color="auto"/>
            <w:bottom w:val="none" w:sz="0" w:space="0" w:color="auto"/>
            <w:right w:val="none" w:sz="0" w:space="0" w:color="auto"/>
          </w:divBdr>
        </w:div>
        <w:div w:id="1706128232">
          <w:marLeft w:val="640"/>
          <w:marRight w:val="0"/>
          <w:marTop w:val="0"/>
          <w:marBottom w:val="0"/>
          <w:divBdr>
            <w:top w:val="none" w:sz="0" w:space="0" w:color="auto"/>
            <w:left w:val="none" w:sz="0" w:space="0" w:color="auto"/>
            <w:bottom w:val="none" w:sz="0" w:space="0" w:color="auto"/>
            <w:right w:val="none" w:sz="0" w:space="0" w:color="auto"/>
          </w:divBdr>
        </w:div>
        <w:div w:id="272786135">
          <w:marLeft w:val="640"/>
          <w:marRight w:val="0"/>
          <w:marTop w:val="0"/>
          <w:marBottom w:val="0"/>
          <w:divBdr>
            <w:top w:val="none" w:sz="0" w:space="0" w:color="auto"/>
            <w:left w:val="none" w:sz="0" w:space="0" w:color="auto"/>
            <w:bottom w:val="none" w:sz="0" w:space="0" w:color="auto"/>
            <w:right w:val="none" w:sz="0" w:space="0" w:color="auto"/>
          </w:divBdr>
        </w:div>
        <w:div w:id="52657965">
          <w:marLeft w:val="640"/>
          <w:marRight w:val="0"/>
          <w:marTop w:val="0"/>
          <w:marBottom w:val="0"/>
          <w:divBdr>
            <w:top w:val="none" w:sz="0" w:space="0" w:color="auto"/>
            <w:left w:val="none" w:sz="0" w:space="0" w:color="auto"/>
            <w:bottom w:val="none" w:sz="0" w:space="0" w:color="auto"/>
            <w:right w:val="none" w:sz="0" w:space="0" w:color="auto"/>
          </w:divBdr>
        </w:div>
        <w:div w:id="205915601">
          <w:marLeft w:val="640"/>
          <w:marRight w:val="0"/>
          <w:marTop w:val="0"/>
          <w:marBottom w:val="0"/>
          <w:divBdr>
            <w:top w:val="none" w:sz="0" w:space="0" w:color="auto"/>
            <w:left w:val="none" w:sz="0" w:space="0" w:color="auto"/>
            <w:bottom w:val="none" w:sz="0" w:space="0" w:color="auto"/>
            <w:right w:val="none" w:sz="0" w:space="0" w:color="auto"/>
          </w:divBdr>
        </w:div>
        <w:div w:id="945233703">
          <w:marLeft w:val="640"/>
          <w:marRight w:val="0"/>
          <w:marTop w:val="0"/>
          <w:marBottom w:val="0"/>
          <w:divBdr>
            <w:top w:val="none" w:sz="0" w:space="0" w:color="auto"/>
            <w:left w:val="none" w:sz="0" w:space="0" w:color="auto"/>
            <w:bottom w:val="none" w:sz="0" w:space="0" w:color="auto"/>
            <w:right w:val="none" w:sz="0" w:space="0" w:color="auto"/>
          </w:divBdr>
        </w:div>
        <w:div w:id="457333239">
          <w:marLeft w:val="640"/>
          <w:marRight w:val="0"/>
          <w:marTop w:val="0"/>
          <w:marBottom w:val="0"/>
          <w:divBdr>
            <w:top w:val="none" w:sz="0" w:space="0" w:color="auto"/>
            <w:left w:val="none" w:sz="0" w:space="0" w:color="auto"/>
            <w:bottom w:val="none" w:sz="0" w:space="0" w:color="auto"/>
            <w:right w:val="none" w:sz="0" w:space="0" w:color="auto"/>
          </w:divBdr>
        </w:div>
        <w:div w:id="2116509632">
          <w:marLeft w:val="640"/>
          <w:marRight w:val="0"/>
          <w:marTop w:val="0"/>
          <w:marBottom w:val="0"/>
          <w:divBdr>
            <w:top w:val="none" w:sz="0" w:space="0" w:color="auto"/>
            <w:left w:val="none" w:sz="0" w:space="0" w:color="auto"/>
            <w:bottom w:val="none" w:sz="0" w:space="0" w:color="auto"/>
            <w:right w:val="none" w:sz="0" w:space="0" w:color="auto"/>
          </w:divBdr>
        </w:div>
        <w:div w:id="1987515275">
          <w:marLeft w:val="640"/>
          <w:marRight w:val="0"/>
          <w:marTop w:val="0"/>
          <w:marBottom w:val="0"/>
          <w:divBdr>
            <w:top w:val="none" w:sz="0" w:space="0" w:color="auto"/>
            <w:left w:val="none" w:sz="0" w:space="0" w:color="auto"/>
            <w:bottom w:val="none" w:sz="0" w:space="0" w:color="auto"/>
            <w:right w:val="none" w:sz="0" w:space="0" w:color="auto"/>
          </w:divBdr>
        </w:div>
        <w:div w:id="1092318939">
          <w:marLeft w:val="640"/>
          <w:marRight w:val="0"/>
          <w:marTop w:val="0"/>
          <w:marBottom w:val="0"/>
          <w:divBdr>
            <w:top w:val="none" w:sz="0" w:space="0" w:color="auto"/>
            <w:left w:val="none" w:sz="0" w:space="0" w:color="auto"/>
            <w:bottom w:val="none" w:sz="0" w:space="0" w:color="auto"/>
            <w:right w:val="none" w:sz="0" w:space="0" w:color="auto"/>
          </w:divBdr>
        </w:div>
        <w:div w:id="1770854893">
          <w:marLeft w:val="640"/>
          <w:marRight w:val="0"/>
          <w:marTop w:val="0"/>
          <w:marBottom w:val="0"/>
          <w:divBdr>
            <w:top w:val="none" w:sz="0" w:space="0" w:color="auto"/>
            <w:left w:val="none" w:sz="0" w:space="0" w:color="auto"/>
            <w:bottom w:val="none" w:sz="0" w:space="0" w:color="auto"/>
            <w:right w:val="none" w:sz="0" w:space="0" w:color="auto"/>
          </w:divBdr>
        </w:div>
        <w:div w:id="685327637">
          <w:marLeft w:val="640"/>
          <w:marRight w:val="0"/>
          <w:marTop w:val="0"/>
          <w:marBottom w:val="0"/>
          <w:divBdr>
            <w:top w:val="none" w:sz="0" w:space="0" w:color="auto"/>
            <w:left w:val="none" w:sz="0" w:space="0" w:color="auto"/>
            <w:bottom w:val="none" w:sz="0" w:space="0" w:color="auto"/>
            <w:right w:val="none" w:sz="0" w:space="0" w:color="auto"/>
          </w:divBdr>
        </w:div>
        <w:div w:id="1356541905">
          <w:marLeft w:val="640"/>
          <w:marRight w:val="0"/>
          <w:marTop w:val="0"/>
          <w:marBottom w:val="0"/>
          <w:divBdr>
            <w:top w:val="none" w:sz="0" w:space="0" w:color="auto"/>
            <w:left w:val="none" w:sz="0" w:space="0" w:color="auto"/>
            <w:bottom w:val="none" w:sz="0" w:space="0" w:color="auto"/>
            <w:right w:val="none" w:sz="0" w:space="0" w:color="auto"/>
          </w:divBdr>
        </w:div>
        <w:div w:id="1901865219">
          <w:marLeft w:val="640"/>
          <w:marRight w:val="0"/>
          <w:marTop w:val="0"/>
          <w:marBottom w:val="0"/>
          <w:divBdr>
            <w:top w:val="none" w:sz="0" w:space="0" w:color="auto"/>
            <w:left w:val="none" w:sz="0" w:space="0" w:color="auto"/>
            <w:bottom w:val="none" w:sz="0" w:space="0" w:color="auto"/>
            <w:right w:val="none" w:sz="0" w:space="0" w:color="auto"/>
          </w:divBdr>
        </w:div>
        <w:div w:id="1715227882">
          <w:marLeft w:val="640"/>
          <w:marRight w:val="0"/>
          <w:marTop w:val="0"/>
          <w:marBottom w:val="0"/>
          <w:divBdr>
            <w:top w:val="none" w:sz="0" w:space="0" w:color="auto"/>
            <w:left w:val="none" w:sz="0" w:space="0" w:color="auto"/>
            <w:bottom w:val="none" w:sz="0" w:space="0" w:color="auto"/>
            <w:right w:val="none" w:sz="0" w:space="0" w:color="auto"/>
          </w:divBdr>
        </w:div>
        <w:div w:id="1266034198">
          <w:marLeft w:val="640"/>
          <w:marRight w:val="0"/>
          <w:marTop w:val="0"/>
          <w:marBottom w:val="0"/>
          <w:divBdr>
            <w:top w:val="none" w:sz="0" w:space="0" w:color="auto"/>
            <w:left w:val="none" w:sz="0" w:space="0" w:color="auto"/>
            <w:bottom w:val="none" w:sz="0" w:space="0" w:color="auto"/>
            <w:right w:val="none" w:sz="0" w:space="0" w:color="auto"/>
          </w:divBdr>
        </w:div>
        <w:div w:id="1024136459">
          <w:marLeft w:val="640"/>
          <w:marRight w:val="0"/>
          <w:marTop w:val="0"/>
          <w:marBottom w:val="0"/>
          <w:divBdr>
            <w:top w:val="none" w:sz="0" w:space="0" w:color="auto"/>
            <w:left w:val="none" w:sz="0" w:space="0" w:color="auto"/>
            <w:bottom w:val="none" w:sz="0" w:space="0" w:color="auto"/>
            <w:right w:val="none" w:sz="0" w:space="0" w:color="auto"/>
          </w:divBdr>
        </w:div>
        <w:div w:id="1541941054">
          <w:marLeft w:val="640"/>
          <w:marRight w:val="0"/>
          <w:marTop w:val="0"/>
          <w:marBottom w:val="0"/>
          <w:divBdr>
            <w:top w:val="none" w:sz="0" w:space="0" w:color="auto"/>
            <w:left w:val="none" w:sz="0" w:space="0" w:color="auto"/>
            <w:bottom w:val="none" w:sz="0" w:space="0" w:color="auto"/>
            <w:right w:val="none" w:sz="0" w:space="0" w:color="auto"/>
          </w:divBdr>
        </w:div>
        <w:div w:id="321203702">
          <w:marLeft w:val="640"/>
          <w:marRight w:val="0"/>
          <w:marTop w:val="0"/>
          <w:marBottom w:val="0"/>
          <w:divBdr>
            <w:top w:val="none" w:sz="0" w:space="0" w:color="auto"/>
            <w:left w:val="none" w:sz="0" w:space="0" w:color="auto"/>
            <w:bottom w:val="none" w:sz="0" w:space="0" w:color="auto"/>
            <w:right w:val="none" w:sz="0" w:space="0" w:color="auto"/>
          </w:divBdr>
        </w:div>
        <w:div w:id="1331910665">
          <w:marLeft w:val="640"/>
          <w:marRight w:val="0"/>
          <w:marTop w:val="0"/>
          <w:marBottom w:val="0"/>
          <w:divBdr>
            <w:top w:val="none" w:sz="0" w:space="0" w:color="auto"/>
            <w:left w:val="none" w:sz="0" w:space="0" w:color="auto"/>
            <w:bottom w:val="none" w:sz="0" w:space="0" w:color="auto"/>
            <w:right w:val="none" w:sz="0" w:space="0" w:color="auto"/>
          </w:divBdr>
        </w:div>
        <w:div w:id="1843008159">
          <w:marLeft w:val="640"/>
          <w:marRight w:val="0"/>
          <w:marTop w:val="0"/>
          <w:marBottom w:val="0"/>
          <w:divBdr>
            <w:top w:val="none" w:sz="0" w:space="0" w:color="auto"/>
            <w:left w:val="none" w:sz="0" w:space="0" w:color="auto"/>
            <w:bottom w:val="none" w:sz="0" w:space="0" w:color="auto"/>
            <w:right w:val="none" w:sz="0" w:space="0" w:color="auto"/>
          </w:divBdr>
        </w:div>
        <w:div w:id="1841043413">
          <w:marLeft w:val="640"/>
          <w:marRight w:val="0"/>
          <w:marTop w:val="0"/>
          <w:marBottom w:val="0"/>
          <w:divBdr>
            <w:top w:val="none" w:sz="0" w:space="0" w:color="auto"/>
            <w:left w:val="none" w:sz="0" w:space="0" w:color="auto"/>
            <w:bottom w:val="none" w:sz="0" w:space="0" w:color="auto"/>
            <w:right w:val="none" w:sz="0" w:space="0" w:color="auto"/>
          </w:divBdr>
        </w:div>
        <w:div w:id="1338078094">
          <w:marLeft w:val="640"/>
          <w:marRight w:val="0"/>
          <w:marTop w:val="0"/>
          <w:marBottom w:val="0"/>
          <w:divBdr>
            <w:top w:val="none" w:sz="0" w:space="0" w:color="auto"/>
            <w:left w:val="none" w:sz="0" w:space="0" w:color="auto"/>
            <w:bottom w:val="none" w:sz="0" w:space="0" w:color="auto"/>
            <w:right w:val="none" w:sz="0" w:space="0" w:color="auto"/>
          </w:divBdr>
        </w:div>
        <w:div w:id="801265932">
          <w:marLeft w:val="640"/>
          <w:marRight w:val="0"/>
          <w:marTop w:val="0"/>
          <w:marBottom w:val="0"/>
          <w:divBdr>
            <w:top w:val="none" w:sz="0" w:space="0" w:color="auto"/>
            <w:left w:val="none" w:sz="0" w:space="0" w:color="auto"/>
            <w:bottom w:val="none" w:sz="0" w:space="0" w:color="auto"/>
            <w:right w:val="none" w:sz="0" w:space="0" w:color="auto"/>
          </w:divBdr>
        </w:div>
        <w:div w:id="1415929093">
          <w:marLeft w:val="640"/>
          <w:marRight w:val="0"/>
          <w:marTop w:val="0"/>
          <w:marBottom w:val="0"/>
          <w:divBdr>
            <w:top w:val="none" w:sz="0" w:space="0" w:color="auto"/>
            <w:left w:val="none" w:sz="0" w:space="0" w:color="auto"/>
            <w:bottom w:val="none" w:sz="0" w:space="0" w:color="auto"/>
            <w:right w:val="none" w:sz="0" w:space="0" w:color="auto"/>
          </w:divBdr>
        </w:div>
        <w:div w:id="1019622461">
          <w:marLeft w:val="640"/>
          <w:marRight w:val="0"/>
          <w:marTop w:val="0"/>
          <w:marBottom w:val="0"/>
          <w:divBdr>
            <w:top w:val="none" w:sz="0" w:space="0" w:color="auto"/>
            <w:left w:val="none" w:sz="0" w:space="0" w:color="auto"/>
            <w:bottom w:val="none" w:sz="0" w:space="0" w:color="auto"/>
            <w:right w:val="none" w:sz="0" w:space="0" w:color="auto"/>
          </w:divBdr>
        </w:div>
        <w:div w:id="459108489">
          <w:marLeft w:val="640"/>
          <w:marRight w:val="0"/>
          <w:marTop w:val="0"/>
          <w:marBottom w:val="0"/>
          <w:divBdr>
            <w:top w:val="none" w:sz="0" w:space="0" w:color="auto"/>
            <w:left w:val="none" w:sz="0" w:space="0" w:color="auto"/>
            <w:bottom w:val="none" w:sz="0" w:space="0" w:color="auto"/>
            <w:right w:val="none" w:sz="0" w:space="0" w:color="auto"/>
          </w:divBdr>
        </w:div>
        <w:div w:id="1705521887">
          <w:marLeft w:val="640"/>
          <w:marRight w:val="0"/>
          <w:marTop w:val="0"/>
          <w:marBottom w:val="0"/>
          <w:divBdr>
            <w:top w:val="none" w:sz="0" w:space="0" w:color="auto"/>
            <w:left w:val="none" w:sz="0" w:space="0" w:color="auto"/>
            <w:bottom w:val="none" w:sz="0" w:space="0" w:color="auto"/>
            <w:right w:val="none" w:sz="0" w:space="0" w:color="auto"/>
          </w:divBdr>
        </w:div>
        <w:div w:id="1056733783">
          <w:marLeft w:val="640"/>
          <w:marRight w:val="0"/>
          <w:marTop w:val="0"/>
          <w:marBottom w:val="0"/>
          <w:divBdr>
            <w:top w:val="none" w:sz="0" w:space="0" w:color="auto"/>
            <w:left w:val="none" w:sz="0" w:space="0" w:color="auto"/>
            <w:bottom w:val="none" w:sz="0" w:space="0" w:color="auto"/>
            <w:right w:val="none" w:sz="0" w:space="0" w:color="auto"/>
          </w:divBdr>
        </w:div>
        <w:div w:id="1963343244">
          <w:marLeft w:val="640"/>
          <w:marRight w:val="0"/>
          <w:marTop w:val="0"/>
          <w:marBottom w:val="0"/>
          <w:divBdr>
            <w:top w:val="none" w:sz="0" w:space="0" w:color="auto"/>
            <w:left w:val="none" w:sz="0" w:space="0" w:color="auto"/>
            <w:bottom w:val="none" w:sz="0" w:space="0" w:color="auto"/>
            <w:right w:val="none" w:sz="0" w:space="0" w:color="auto"/>
          </w:divBdr>
        </w:div>
        <w:div w:id="917178607">
          <w:marLeft w:val="640"/>
          <w:marRight w:val="0"/>
          <w:marTop w:val="0"/>
          <w:marBottom w:val="0"/>
          <w:divBdr>
            <w:top w:val="none" w:sz="0" w:space="0" w:color="auto"/>
            <w:left w:val="none" w:sz="0" w:space="0" w:color="auto"/>
            <w:bottom w:val="none" w:sz="0" w:space="0" w:color="auto"/>
            <w:right w:val="none" w:sz="0" w:space="0" w:color="auto"/>
          </w:divBdr>
        </w:div>
        <w:div w:id="965813424">
          <w:marLeft w:val="640"/>
          <w:marRight w:val="0"/>
          <w:marTop w:val="0"/>
          <w:marBottom w:val="0"/>
          <w:divBdr>
            <w:top w:val="none" w:sz="0" w:space="0" w:color="auto"/>
            <w:left w:val="none" w:sz="0" w:space="0" w:color="auto"/>
            <w:bottom w:val="none" w:sz="0" w:space="0" w:color="auto"/>
            <w:right w:val="none" w:sz="0" w:space="0" w:color="auto"/>
          </w:divBdr>
        </w:div>
        <w:div w:id="105584176">
          <w:marLeft w:val="640"/>
          <w:marRight w:val="0"/>
          <w:marTop w:val="0"/>
          <w:marBottom w:val="0"/>
          <w:divBdr>
            <w:top w:val="none" w:sz="0" w:space="0" w:color="auto"/>
            <w:left w:val="none" w:sz="0" w:space="0" w:color="auto"/>
            <w:bottom w:val="none" w:sz="0" w:space="0" w:color="auto"/>
            <w:right w:val="none" w:sz="0" w:space="0" w:color="auto"/>
          </w:divBdr>
        </w:div>
        <w:div w:id="904417989">
          <w:marLeft w:val="640"/>
          <w:marRight w:val="0"/>
          <w:marTop w:val="0"/>
          <w:marBottom w:val="0"/>
          <w:divBdr>
            <w:top w:val="none" w:sz="0" w:space="0" w:color="auto"/>
            <w:left w:val="none" w:sz="0" w:space="0" w:color="auto"/>
            <w:bottom w:val="none" w:sz="0" w:space="0" w:color="auto"/>
            <w:right w:val="none" w:sz="0" w:space="0" w:color="auto"/>
          </w:divBdr>
        </w:div>
        <w:div w:id="1700474697">
          <w:marLeft w:val="640"/>
          <w:marRight w:val="0"/>
          <w:marTop w:val="0"/>
          <w:marBottom w:val="0"/>
          <w:divBdr>
            <w:top w:val="none" w:sz="0" w:space="0" w:color="auto"/>
            <w:left w:val="none" w:sz="0" w:space="0" w:color="auto"/>
            <w:bottom w:val="none" w:sz="0" w:space="0" w:color="auto"/>
            <w:right w:val="none" w:sz="0" w:space="0" w:color="auto"/>
          </w:divBdr>
        </w:div>
        <w:div w:id="282002090">
          <w:marLeft w:val="640"/>
          <w:marRight w:val="0"/>
          <w:marTop w:val="0"/>
          <w:marBottom w:val="0"/>
          <w:divBdr>
            <w:top w:val="none" w:sz="0" w:space="0" w:color="auto"/>
            <w:left w:val="none" w:sz="0" w:space="0" w:color="auto"/>
            <w:bottom w:val="none" w:sz="0" w:space="0" w:color="auto"/>
            <w:right w:val="none" w:sz="0" w:space="0" w:color="auto"/>
          </w:divBdr>
        </w:div>
        <w:div w:id="817575760">
          <w:marLeft w:val="640"/>
          <w:marRight w:val="0"/>
          <w:marTop w:val="0"/>
          <w:marBottom w:val="0"/>
          <w:divBdr>
            <w:top w:val="none" w:sz="0" w:space="0" w:color="auto"/>
            <w:left w:val="none" w:sz="0" w:space="0" w:color="auto"/>
            <w:bottom w:val="none" w:sz="0" w:space="0" w:color="auto"/>
            <w:right w:val="none" w:sz="0" w:space="0" w:color="auto"/>
          </w:divBdr>
        </w:div>
        <w:div w:id="32653596">
          <w:marLeft w:val="640"/>
          <w:marRight w:val="0"/>
          <w:marTop w:val="0"/>
          <w:marBottom w:val="0"/>
          <w:divBdr>
            <w:top w:val="none" w:sz="0" w:space="0" w:color="auto"/>
            <w:left w:val="none" w:sz="0" w:space="0" w:color="auto"/>
            <w:bottom w:val="none" w:sz="0" w:space="0" w:color="auto"/>
            <w:right w:val="none" w:sz="0" w:space="0" w:color="auto"/>
          </w:divBdr>
        </w:div>
        <w:div w:id="1785807969">
          <w:marLeft w:val="640"/>
          <w:marRight w:val="0"/>
          <w:marTop w:val="0"/>
          <w:marBottom w:val="0"/>
          <w:divBdr>
            <w:top w:val="none" w:sz="0" w:space="0" w:color="auto"/>
            <w:left w:val="none" w:sz="0" w:space="0" w:color="auto"/>
            <w:bottom w:val="none" w:sz="0" w:space="0" w:color="auto"/>
            <w:right w:val="none" w:sz="0" w:space="0" w:color="auto"/>
          </w:divBdr>
        </w:div>
        <w:div w:id="1571308587">
          <w:marLeft w:val="640"/>
          <w:marRight w:val="0"/>
          <w:marTop w:val="0"/>
          <w:marBottom w:val="0"/>
          <w:divBdr>
            <w:top w:val="none" w:sz="0" w:space="0" w:color="auto"/>
            <w:left w:val="none" w:sz="0" w:space="0" w:color="auto"/>
            <w:bottom w:val="none" w:sz="0" w:space="0" w:color="auto"/>
            <w:right w:val="none" w:sz="0" w:space="0" w:color="auto"/>
          </w:divBdr>
        </w:div>
        <w:div w:id="1276055494">
          <w:marLeft w:val="640"/>
          <w:marRight w:val="0"/>
          <w:marTop w:val="0"/>
          <w:marBottom w:val="0"/>
          <w:divBdr>
            <w:top w:val="none" w:sz="0" w:space="0" w:color="auto"/>
            <w:left w:val="none" w:sz="0" w:space="0" w:color="auto"/>
            <w:bottom w:val="none" w:sz="0" w:space="0" w:color="auto"/>
            <w:right w:val="none" w:sz="0" w:space="0" w:color="auto"/>
          </w:divBdr>
        </w:div>
        <w:div w:id="618419932">
          <w:marLeft w:val="640"/>
          <w:marRight w:val="0"/>
          <w:marTop w:val="0"/>
          <w:marBottom w:val="0"/>
          <w:divBdr>
            <w:top w:val="none" w:sz="0" w:space="0" w:color="auto"/>
            <w:left w:val="none" w:sz="0" w:space="0" w:color="auto"/>
            <w:bottom w:val="none" w:sz="0" w:space="0" w:color="auto"/>
            <w:right w:val="none" w:sz="0" w:space="0" w:color="auto"/>
          </w:divBdr>
        </w:div>
        <w:div w:id="1303777326">
          <w:marLeft w:val="640"/>
          <w:marRight w:val="0"/>
          <w:marTop w:val="0"/>
          <w:marBottom w:val="0"/>
          <w:divBdr>
            <w:top w:val="none" w:sz="0" w:space="0" w:color="auto"/>
            <w:left w:val="none" w:sz="0" w:space="0" w:color="auto"/>
            <w:bottom w:val="none" w:sz="0" w:space="0" w:color="auto"/>
            <w:right w:val="none" w:sz="0" w:space="0" w:color="auto"/>
          </w:divBdr>
        </w:div>
        <w:div w:id="784007831">
          <w:marLeft w:val="640"/>
          <w:marRight w:val="0"/>
          <w:marTop w:val="0"/>
          <w:marBottom w:val="0"/>
          <w:divBdr>
            <w:top w:val="none" w:sz="0" w:space="0" w:color="auto"/>
            <w:left w:val="none" w:sz="0" w:space="0" w:color="auto"/>
            <w:bottom w:val="none" w:sz="0" w:space="0" w:color="auto"/>
            <w:right w:val="none" w:sz="0" w:space="0" w:color="auto"/>
          </w:divBdr>
        </w:div>
        <w:div w:id="1442334783">
          <w:marLeft w:val="640"/>
          <w:marRight w:val="0"/>
          <w:marTop w:val="0"/>
          <w:marBottom w:val="0"/>
          <w:divBdr>
            <w:top w:val="none" w:sz="0" w:space="0" w:color="auto"/>
            <w:left w:val="none" w:sz="0" w:space="0" w:color="auto"/>
            <w:bottom w:val="none" w:sz="0" w:space="0" w:color="auto"/>
            <w:right w:val="none" w:sz="0" w:space="0" w:color="auto"/>
          </w:divBdr>
        </w:div>
      </w:divsChild>
    </w:div>
    <w:div w:id="934677658">
      <w:bodyDiv w:val="1"/>
      <w:marLeft w:val="0"/>
      <w:marRight w:val="0"/>
      <w:marTop w:val="0"/>
      <w:marBottom w:val="0"/>
      <w:divBdr>
        <w:top w:val="none" w:sz="0" w:space="0" w:color="auto"/>
        <w:left w:val="none" w:sz="0" w:space="0" w:color="auto"/>
        <w:bottom w:val="none" w:sz="0" w:space="0" w:color="auto"/>
        <w:right w:val="none" w:sz="0" w:space="0" w:color="auto"/>
      </w:divBdr>
    </w:div>
    <w:div w:id="936718033">
      <w:bodyDiv w:val="1"/>
      <w:marLeft w:val="0"/>
      <w:marRight w:val="0"/>
      <w:marTop w:val="0"/>
      <w:marBottom w:val="0"/>
      <w:divBdr>
        <w:top w:val="none" w:sz="0" w:space="0" w:color="auto"/>
        <w:left w:val="none" w:sz="0" w:space="0" w:color="auto"/>
        <w:bottom w:val="none" w:sz="0" w:space="0" w:color="auto"/>
        <w:right w:val="none" w:sz="0" w:space="0" w:color="auto"/>
      </w:divBdr>
    </w:div>
    <w:div w:id="941691173">
      <w:bodyDiv w:val="1"/>
      <w:marLeft w:val="0"/>
      <w:marRight w:val="0"/>
      <w:marTop w:val="0"/>
      <w:marBottom w:val="0"/>
      <w:divBdr>
        <w:top w:val="none" w:sz="0" w:space="0" w:color="auto"/>
        <w:left w:val="none" w:sz="0" w:space="0" w:color="auto"/>
        <w:bottom w:val="none" w:sz="0" w:space="0" w:color="auto"/>
        <w:right w:val="none" w:sz="0" w:space="0" w:color="auto"/>
      </w:divBdr>
    </w:div>
    <w:div w:id="976227536">
      <w:bodyDiv w:val="1"/>
      <w:marLeft w:val="0"/>
      <w:marRight w:val="0"/>
      <w:marTop w:val="0"/>
      <w:marBottom w:val="0"/>
      <w:divBdr>
        <w:top w:val="none" w:sz="0" w:space="0" w:color="auto"/>
        <w:left w:val="none" w:sz="0" w:space="0" w:color="auto"/>
        <w:bottom w:val="none" w:sz="0" w:space="0" w:color="auto"/>
        <w:right w:val="none" w:sz="0" w:space="0" w:color="auto"/>
      </w:divBdr>
      <w:divsChild>
        <w:div w:id="1090545315">
          <w:marLeft w:val="640"/>
          <w:marRight w:val="0"/>
          <w:marTop w:val="0"/>
          <w:marBottom w:val="0"/>
          <w:divBdr>
            <w:top w:val="none" w:sz="0" w:space="0" w:color="auto"/>
            <w:left w:val="none" w:sz="0" w:space="0" w:color="auto"/>
            <w:bottom w:val="none" w:sz="0" w:space="0" w:color="auto"/>
            <w:right w:val="none" w:sz="0" w:space="0" w:color="auto"/>
          </w:divBdr>
        </w:div>
        <w:div w:id="247277570">
          <w:marLeft w:val="640"/>
          <w:marRight w:val="0"/>
          <w:marTop w:val="0"/>
          <w:marBottom w:val="0"/>
          <w:divBdr>
            <w:top w:val="none" w:sz="0" w:space="0" w:color="auto"/>
            <w:left w:val="none" w:sz="0" w:space="0" w:color="auto"/>
            <w:bottom w:val="none" w:sz="0" w:space="0" w:color="auto"/>
            <w:right w:val="none" w:sz="0" w:space="0" w:color="auto"/>
          </w:divBdr>
        </w:div>
        <w:div w:id="1777359565">
          <w:marLeft w:val="640"/>
          <w:marRight w:val="0"/>
          <w:marTop w:val="0"/>
          <w:marBottom w:val="0"/>
          <w:divBdr>
            <w:top w:val="none" w:sz="0" w:space="0" w:color="auto"/>
            <w:left w:val="none" w:sz="0" w:space="0" w:color="auto"/>
            <w:bottom w:val="none" w:sz="0" w:space="0" w:color="auto"/>
            <w:right w:val="none" w:sz="0" w:space="0" w:color="auto"/>
          </w:divBdr>
        </w:div>
        <w:div w:id="93214249">
          <w:marLeft w:val="640"/>
          <w:marRight w:val="0"/>
          <w:marTop w:val="0"/>
          <w:marBottom w:val="0"/>
          <w:divBdr>
            <w:top w:val="none" w:sz="0" w:space="0" w:color="auto"/>
            <w:left w:val="none" w:sz="0" w:space="0" w:color="auto"/>
            <w:bottom w:val="none" w:sz="0" w:space="0" w:color="auto"/>
            <w:right w:val="none" w:sz="0" w:space="0" w:color="auto"/>
          </w:divBdr>
        </w:div>
        <w:div w:id="368800641">
          <w:marLeft w:val="640"/>
          <w:marRight w:val="0"/>
          <w:marTop w:val="0"/>
          <w:marBottom w:val="0"/>
          <w:divBdr>
            <w:top w:val="none" w:sz="0" w:space="0" w:color="auto"/>
            <w:left w:val="none" w:sz="0" w:space="0" w:color="auto"/>
            <w:bottom w:val="none" w:sz="0" w:space="0" w:color="auto"/>
            <w:right w:val="none" w:sz="0" w:space="0" w:color="auto"/>
          </w:divBdr>
        </w:div>
        <w:div w:id="1247417201">
          <w:marLeft w:val="640"/>
          <w:marRight w:val="0"/>
          <w:marTop w:val="0"/>
          <w:marBottom w:val="0"/>
          <w:divBdr>
            <w:top w:val="none" w:sz="0" w:space="0" w:color="auto"/>
            <w:left w:val="none" w:sz="0" w:space="0" w:color="auto"/>
            <w:bottom w:val="none" w:sz="0" w:space="0" w:color="auto"/>
            <w:right w:val="none" w:sz="0" w:space="0" w:color="auto"/>
          </w:divBdr>
        </w:div>
        <w:div w:id="1755321028">
          <w:marLeft w:val="640"/>
          <w:marRight w:val="0"/>
          <w:marTop w:val="0"/>
          <w:marBottom w:val="0"/>
          <w:divBdr>
            <w:top w:val="none" w:sz="0" w:space="0" w:color="auto"/>
            <w:left w:val="none" w:sz="0" w:space="0" w:color="auto"/>
            <w:bottom w:val="none" w:sz="0" w:space="0" w:color="auto"/>
            <w:right w:val="none" w:sz="0" w:space="0" w:color="auto"/>
          </w:divBdr>
        </w:div>
        <w:div w:id="1727534668">
          <w:marLeft w:val="640"/>
          <w:marRight w:val="0"/>
          <w:marTop w:val="0"/>
          <w:marBottom w:val="0"/>
          <w:divBdr>
            <w:top w:val="none" w:sz="0" w:space="0" w:color="auto"/>
            <w:left w:val="none" w:sz="0" w:space="0" w:color="auto"/>
            <w:bottom w:val="none" w:sz="0" w:space="0" w:color="auto"/>
            <w:right w:val="none" w:sz="0" w:space="0" w:color="auto"/>
          </w:divBdr>
        </w:div>
        <w:div w:id="1932808574">
          <w:marLeft w:val="640"/>
          <w:marRight w:val="0"/>
          <w:marTop w:val="0"/>
          <w:marBottom w:val="0"/>
          <w:divBdr>
            <w:top w:val="none" w:sz="0" w:space="0" w:color="auto"/>
            <w:left w:val="none" w:sz="0" w:space="0" w:color="auto"/>
            <w:bottom w:val="none" w:sz="0" w:space="0" w:color="auto"/>
            <w:right w:val="none" w:sz="0" w:space="0" w:color="auto"/>
          </w:divBdr>
        </w:div>
        <w:div w:id="1600407601">
          <w:marLeft w:val="640"/>
          <w:marRight w:val="0"/>
          <w:marTop w:val="0"/>
          <w:marBottom w:val="0"/>
          <w:divBdr>
            <w:top w:val="none" w:sz="0" w:space="0" w:color="auto"/>
            <w:left w:val="none" w:sz="0" w:space="0" w:color="auto"/>
            <w:bottom w:val="none" w:sz="0" w:space="0" w:color="auto"/>
            <w:right w:val="none" w:sz="0" w:space="0" w:color="auto"/>
          </w:divBdr>
        </w:div>
        <w:div w:id="730541017">
          <w:marLeft w:val="640"/>
          <w:marRight w:val="0"/>
          <w:marTop w:val="0"/>
          <w:marBottom w:val="0"/>
          <w:divBdr>
            <w:top w:val="none" w:sz="0" w:space="0" w:color="auto"/>
            <w:left w:val="none" w:sz="0" w:space="0" w:color="auto"/>
            <w:bottom w:val="none" w:sz="0" w:space="0" w:color="auto"/>
            <w:right w:val="none" w:sz="0" w:space="0" w:color="auto"/>
          </w:divBdr>
        </w:div>
        <w:div w:id="808281237">
          <w:marLeft w:val="640"/>
          <w:marRight w:val="0"/>
          <w:marTop w:val="0"/>
          <w:marBottom w:val="0"/>
          <w:divBdr>
            <w:top w:val="none" w:sz="0" w:space="0" w:color="auto"/>
            <w:left w:val="none" w:sz="0" w:space="0" w:color="auto"/>
            <w:bottom w:val="none" w:sz="0" w:space="0" w:color="auto"/>
            <w:right w:val="none" w:sz="0" w:space="0" w:color="auto"/>
          </w:divBdr>
        </w:div>
        <w:div w:id="1134910601">
          <w:marLeft w:val="640"/>
          <w:marRight w:val="0"/>
          <w:marTop w:val="0"/>
          <w:marBottom w:val="0"/>
          <w:divBdr>
            <w:top w:val="none" w:sz="0" w:space="0" w:color="auto"/>
            <w:left w:val="none" w:sz="0" w:space="0" w:color="auto"/>
            <w:bottom w:val="none" w:sz="0" w:space="0" w:color="auto"/>
            <w:right w:val="none" w:sz="0" w:space="0" w:color="auto"/>
          </w:divBdr>
        </w:div>
        <w:div w:id="271472818">
          <w:marLeft w:val="640"/>
          <w:marRight w:val="0"/>
          <w:marTop w:val="0"/>
          <w:marBottom w:val="0"/>
          <w:divBdr>
            <w:top w:val="none" w:sz="0" w:space="0" w:color="auto"/>
            <w:left w:val="none" w:sz="0" w:space="0" w:color="auto"/>
            <w:bottom w:val="none" w:sz="0" w:space="0" w:color="auto"/>
            <w:right w:val="none" w:sz="0" w:space="0" w:color="auto"/>
          </w:divBdr>
        </w:div>
        <w:div w:id="1271354957">
          <w:marLeft w:val="640"/>
          <w:marRight w:val="0"/>
          <w:marTop w:val="0"/>
          <w:marBottom w:val="0"/>
          <w:divBdr>
            <w:top w:val="none" w:sz="0" w:space="0" w:color="auto"/>
            <w:left w:val="none" w:sz="0" w:space="0" w:color="auto"/>
            <w:bottom w:val="none" w:sz="0" w:space="0" w:color="auto"/>
            <w:right w:val="none" w:sz="0" w:space="0" w:color="auto"/>
          </w:divBdr>
        </w:div>
        <w:div w:id="1887597798">
          <w:marLeft w:val="640"/>
          <w:marRight w:val="0"/>
          <w:marTop w:val="0"/>
          <w:marBottom w:val="0"/>
          <w:divBdr>
            <w:top w:val="none" w:sz="0" w:space="0" w:color="auto"/>
            <w:left w:val="none" w:sz="0" w:space="0" w:color="auto"/>
            <w:bottom w:val="none" w:sz="0" w:space="0" w:color="auto"/>
            <w:right w:val="none" w:sz="0" w:space="0" w:color="auto"/>
          </w:divBdr>
        </w:div>
        <w:div w:id="1321226147">
          <w:marLeft w:val="640"/>
          <w:marRight w:val="0"/>
          <w:marTop w:val="0"/>
          <w:marBottom w:val="0"/>
          <w:divBdr>
            <w:top w:val="none" w:sz="0" w:space="0" w:color="auto"/>
            <w:left w:val="none" w:sz="0" w:space="0" w:color="auto"/>
            <w:bottom w:val="none" w:sz="0" w:space="0" w:color="auto"/>
            <w:right w:val="none" w:sz="0" w:space="0" w:color="auto"/>
          </w:divBdr>
        </w:div>
        <w:div w:id="1070692219">
          <w:marLeft w:val="640"/>
          <w:marRight w:val="0"/>
          <w:marTop w:val="0"/>
          <w:marBottom w:val="0"/>
          <w:divBdr>
            <w:top w:val="none" w:sz="0" w:space="0" w:color="auto"/>
            <w:left w:val="none" w:sz="0" w:space="0" w:color="auto"/>
            <w:bottom w:val="none" w:sz="0" w:space="0" w:color="auto"/>
            <w:right w:val="none" w:sz="0" w:space="0" w:color="auto"/>
          </w:divBdr>
        </w:div>
        <w:div w:id="1266353384">
          <w:marLeft w:val="640"/>
          <w:marRight w:val="0"/>
          <w:marTop w:val="0"/>
          <w:marBottom w:val="0"/>
          <w:divBdr>
            <w:top w:val="none" w:sz="0" w:space="0" w:color="auto"/>
            <w:left w:val="none" w:sz="0" w:space="0" w:color="auto"/>
            <w:bottom w:val="none" w:sz="0" w:space="0" w:color="auto"/>
            <w:right w:val="none" w:sz="0" w:space="0" w:color="auto"/>
          </w:divBdr>
        </w:div>
        <w:div w:id="1389499186">
          <w:marLeft w:val="640"/>
          <w:marRight w:val="0"/>
          <w:marTop w:val="0"/>
          <w:marBottom w:val="0"/>
          <w:divBdr>
            <w:top w:val="none" w:sz="0" w:space="0" w:color="auto"/>
            <w:left w:val="none" w:sz="0" w:space="0" w:color="auto"/>
            <w:bottom w:val="none" w:sz="0" w:space="0" w:color="auto"/>
            <w:right w:val="none" w:sz="0" w:space="0" w:color="auto"/>
          </w:divBdr>
        </w:div>
        <w:div w:id="2099710560">
          <w:marLeft w:val="640"/>
          <w:marRight w:val="0"/>
          <w:marTop w:val="0"/>
          <w:marBottom w:val="0"/>
          <w:divBdr>
            <w:top w:val="none" w:sz="0" w:space="0" w:color="auto"/>
            <w:left w:val="none" w:sz="0" w:space="0" w:color="auto"/>
            <w:bottom w:val="none" w:sz="0" w:space="0" w:color="auto"/>
            <w:right w:val="none" w:sz="0" w:space="0" w:color="auto"/>
          </w:divBdr>
        </w:div>
        <w:div w:id="2098476534">
          <w:marLeft w:val="640"/>
          <w:marRight w:val="0"/>
          <w:marTop w:val="0"/>
          <w:marBottom w:val="0"/>
          <w:divBdr>
            <w:top w:val="none" w:sz="0" w:space="0" w:color="auto"/>
            <w:left w:val="none" w:sz="0" w:space="0" w:color="auto"/>
            <w:bottom w:val="none" w:sz="0" w:space="0" w:color="auto"/>
            <w:right w:val="none" w:sz="0" w:space="0" w:color="auto"/>
          </w:divBdr>
        </w:div>
        <w:div w:id="923759814">
          <w:marLeft w:val="640"/>
          <w:marRight w:val="0"/>
          <w:marTop w:val="0"/>
          <w:marBottom w:val="0"/>
          <w:divBdr>
            <w:top w:val="none" w:sz="0" w:space="0" w:color="auto"/>
            <w:left w:val="none" w:sz="0" w:space="0" w:color="auto"/>
            <w:bottom w:val="none" w:sz="0" w:space="0" w:color="auto"/>
            <w:right w:val="none" w:sz="0" w:space="0" w:color="auto"/>
          </w:divBdr>
        </w:div>
        <w:div w:id="1928029483">
          <w:marLeft w:val="640"/>
          <w:marRight w:val="0"/>
          <w:marTop w:val="0"/>
          <w:marBottom w:val="0"/>
          <w:divBdr>
            <w:top w:val="none" w:sz="0" w:space="0" w:color="auto"/>
            <w:left w:val="none" w:sz="0" w:space="0" w:color="auto"/>
            <w:bottom w:val="none" w:sz="0" w:space="0" w:color="auto"/>
            <w:right w:val="none" w:sz="0" w:space="0" w:color="auto"/>
          </w:divBdr>
        </w:div>
        <w:div w:id="910772666">
          <w:marLeft w:val="640"/>
          <w:marRight w:val="0"/>
          <w:marTop w:val="0"/>
          <w:marBottom w:val="0"/>
          <w:divBdr>
            <w:top w:val="none" w:sz="0" w:space="0" w:color="auto"/>
            <w:left w:val="none" w:sz="0" w:space="0" w:color="auto"/>
            <w:bottom w:val="none" w:sz="0" w:space="0" w:color="auto"/>
            <w:right w:val="none" w:sz="0" w:space="0" w:color="auto"/>
          </w:divBdr>
        </w:div>
        <w:div w:id="169491044">
          <w:marLeft w:val="640"/>
          <w:marRight w:val="0"/>
          <w:marTop w:val="0"/>
          <w:marBottom w:val="0"/>
          <w:divBdr>
            <w:top w:val="none" w:sz="0" w:space="0" w:color="auto"/>
            <w:left w:val="none" w:sz="0" w:space="0" w:color="auto"/>
            <w:bottom w:val="none" w:sz="0" w:space="0" w:color="auto"/>
            <w:right w:val="none" w:sz="0" w:space="0" w:color="auto"/>
          </w:divBdr>
        </w:div>
        <w:div w:id="496267937">
          <w:marLeft w:val="640"/>
          <w:marRight w:val="0"/>
          <w:marTop w:val="0"/>
          <w:marBottom w:val="0"/>
          <w:divBdr>
            <w:top w:val="none" w:sz="0" w:space="0" w:color="auto"/>
            <w:left w:val="none" w:sz="0" w:space="0" w:color="auto"/>
            <w:bottom w:val="none" w:sz="0" w:space="0" w:color="auto"/>
            <w:right w:val="none" w:sz="0" w:space="0" w:color="auto"/>
          </w:divBdr>
        </w:div>
        <w:div w:id="706024166">
          <w:marLeft w:val="640"/>
          <w:marRight w:val="0"/>
          <w:marTop w:val="0"/>
          <w:marBottom w:val="0"/>
          <w:divBdr>
            <w:top w:val="none" w:sz="0" w:space="0" w:color="auto"/>
            <w:left w:val="none" w:sz="0" w:space="0" w:color="auto"/>
            <w:bottom w:val="none" w:sz="0" w:space="0" w:color="auto"/>
            <w:right w:val="none" w:sz="0" w:space="0" w:color="auto"/>
          </w:divBdr>
        </w:div>
        <w:div w:id="512652897">
          <w:marLeft w:val="640"/>
          <w:marRight w:val="0"/>
          <w:marTop w:val="0"/>
          <w:marBottom w:val="0"/>
          <w:divBdr>
            <w:top w:val="none" w:sz="0" w:space="0" w:color="auto"/>
            <w:left w:val="none" w:sz="0" w:space="0" w:color="auto"/>
            <w:bottom w:val="none" w:sz="0" w:space="0" w:color="auto"/>
            <w:right w:val="none" w:sz="0" w:space="0" w:color="auto"/>
          </w:divBdr>
        </w:div>
        <w:div w:id="622880423">
          <w:marLeft w:val="640"/>
          <w:marRight w:val="0"/>
          <w:marTop w:val="0"/>
          <w:marBottom w:val="0"/>
          <w:divBdr>
            <w:top w:val="none" w:sz="0" w:space="0" w:color="auto"/>
            <w:left w:val="none" w:sz="0" w:space="0" w:color="auto"/>
            <w:bottom w:val="none" w:sz="0" w:space="0" w:color="auto"/>
            <w:right w:val="none" w:sz="0" w:space="0" w:color="auto"/>
          </w:divBdr>
        </w:div>
        <w:div w:id="728382668">
          <w:marLeft w:val="640"/>
          <w:marRight w:val="0"/>
          <w:marTop w:val="0"/>
          <w:marBottom w:val="0"/>
          <w:divBdr>
            <w:top w:val="none" w:sz="0" w:space="0" w:color="auto"/>
            <w:left w:val="none" w:sz="0" w:space="0" w:color="auto"/>
            <w:bottom w:val="none" w:sz="0" w:space="0" w:color="auto"/>
            <w:right w:val="none" w:sz="0" w:space="0" w:color="auto"/>
          </w:divBdr>
        </w:div>
        <w:div w:id="100344331">
          <w:marLeft w:val="640"/>
          <w:marRight w:val="0"/>
          <w:marTop w:val="0"/>
          <w:marBottom w:val="0"/>
          <w:divBdr>
            <w:top w:val="none" w:sz="0" w:space="0" w:color="auto"/>
            <w:left w:val="none" w:sz="0" w:space="0" w:color="auto"/>
            <w:bottom w:val="none" w:sz="0" w:space="0" w:color="auto"/>
            <w:right w:val="none" w:sz="0" w:space="0" w:color="auto"/>
          </w:divBdr>
        </w:div>
        <w:div w:id="231814599">
          <w:marLeft w:val="640"/>
          <w:marRight w:val="0"/>
          <w:marTop w:val="0"/>
          <w:marBottom w:val="0"/>
          <w:divBdr>
            <w:top w:val="none" w:sz="0" w:space="0" w:color="auto"/>
            <w:left w:val="none" w:sz="0" w:space="0" w:color="auto"/>
            <w:bottom w:val="none" w:sz="0" w:space="0" w:color="auto"/>
            <w:right w:val="none" w:sz="0" w:space="0" w:color="auto"/>
          </w:divBdr>
        </w:div>
        <w:div w:id="438451514">
          <w:marLeft w:val="640"/>
          <w:marRight w:val="0"/>
          <w:marTop w:val="0"/>
          <w:marBottom w:val="0"/>
          <w:divBdr>
            <w:top w:val="none" w:sz="0" w:space="0" w:color="auto"/>
            <w:left w:val="none" w:sz="0" w:space="0" w:color="auto"/>
            <w:bottom w:val="none" w:sz="0" w:space="0" w:color="auto"/>
            <w:right w:val="none" w:sz="0" w:space="0" w:color="auto"/>
          </w:divBdr>
        </w:div>
        <w:div w:id="2103724308">
          <w:marLeft w:val="640"/>
          <w:marRight w:val="0"/>
          <w:marTop w:val="0"/>
          <w:marBottom w:val="0"/>
          <w:divBdr>
            <w:top w:val="none" w:sz="0" w:space="0" w:color="auto"/>
            <w:left w:val="none" w:sz="0" w:space="0" w:color="auto"/>
            <w:bottom w:val="none" w:sz="0" w:space="0" w:color="auto"/>
            <w:right w:val="none" w:sz="0" w:space="0" w:color="auto"/>
          </w:divBdr>
        </w:div>
        <w:div w:id="869680311">
          <w:marLeft w:val="640"/>
          <w:marRight w:val="0"/>
          <w:marTop w:val="0"/>
          <w:marBottom w:val="0"/>
          <w:divBdr>
            <w:top w:val="none" w:sz="0" w:space="0" w:color="auto"/>
            <w:left w:val="none" w:sz="0" w:space="0" w:color="auto"/>
            <w:bottom w:val="none" w:sz="0" w:space="0" w:color="auto"/>
            <w:right w:val="none" w:sz="0" w:space="0" w:color="auto"/>
          </w:divBdr>
        </w:div>
        <w:div w:id="965355281">
          <w:marLeft w:val="640"/>
          <w:marRight w:val="0"/>
          <w:marTop w:val="0"/>
          <w:marBottom w:val="0"/>
          <w:divBdr>
            <w:top w:val="none" w:sz="0" w:space="0" w:color="auto"/>
            <w:left w:val="none" w:sz="0" w:space="0" w:color="auto"/>
            <w:bottom w:val="none" w:sz="0" w:space="0" w:color="auto"/>
            <w:right w:val="none" w:sz="0" w:space="0" w:color="auto"/>
          </w:divBdr>
        </w:div>
        <w:div w:id="1077751889">
          <w:marLeft w:val="640"/>
          <w:marRight w:val="0"/>
          <w:marTop w:val="0"/>
          <w:marBottom w:val="0"/>
          <w:divBdr>
            <w:top w:val="none" w:sz="0" w:space="0" w:color="auto"/>
            <w:left w:val="none" w:sz="0" w:space="0" w:color="auto"/>
            <w:bottom w:val="none" w:sz="0" w:space="0" w:color="auto"/>
            <w:right w:val="none" w:sz="0" w:space="0" w:color="auto"/>
          </w:divBdr>
        </w:div>
        <w:div w:id="690885706">
          <w:marLeft w:val="640"/>
          <w:marRight w:val="0"/>
          <w:marTop w:val="0"/>
          <w:marBottom w:val="0"/>
          <w:divBdr>
            <w:top w:val="none" w:sz="0" w:space="0" w:color="auto"/>
            <w:left w:val="none" w:sz="0" w:space="0" w:color="auto"/>
            <w:bottom w:val="none" w:sz="0" w:space="0" w:color="auto"/>
            <w:right w:val="none" w:sz="0" w:space="0" w:color="auto"/>
          </w:divBdr>
        </w:div>
        <w:div w:id="1929803171">
          <w:marLeft w:val="640"/>
          <w:marRight w:val="0"/>
          <w:marTop w:val="0"/>
          <w:marBottom w:val="0"/>
          <w:divBdr>
            <w:top w:val="none" w:sz="0" w:space="0" w:color="auto"/>
            <w:left w:val="none" w:sz="0" w:space="0" w:color="auto"/>
            <w:bottom w:val="none" w:sz="0" w:space="0" w:color="auto"/>
            <w:right w:val="none" w:sz="0" w:space="0" w:color="auto"/>
          </w:divBdr>
        </w:div>
        <w:div w:id="275451556">
          <w:marLeft w:val="640"/>
          <w:marRight w:val="0"/>
          <w:marTop w:val="0"/>
          <w:marBottom w:val="0"/>
          <w:divBdr>
            <w:top w:val="none" w:sz="0" w:space="0" w:color="auto"/>
            <w:left w:val="none" w:sz="0" w:space="0" w:color="auto"/>
            <w:bottom w:val="none" w:sz="0" w:space="0" w:color="auto"/>
            <w:right w:val="none" w:sz="0" w:space="0" w:color="auto"/>
          </w:divBdr>
        </w:div>
        <w:div w:id="902787927">
          <w:marLeft w:val="640"/>
          <w:marRight w:val="0"/>
          <w:marTop w:val="0"/>
          <w:marBottom w:val="0"/>
          <w:divBdr>
            <w:top w:val="none" w:sz="0" w:space="0" w:color="auto"/>
            <w:left w:val="none" w:sz="0" w:space="0" w:color="auto"/>
            <w:bottom w:val="none" w:sz="0" w:space="0" w:color="auto"/>
            <w:right w:val="none" w:sz="0" w:space="0" w:color="auto"/>
          </w:divBdr>
        </w:div>
        <w:div w:id="205801185">
          <w:marLeft w:val="640"/>
          <w:marRight w:val="0"/>
          <w:marTop w:val="0"/>
          <w:marBottom w:val="0"/>
          <w:divBdr>
            <w:top w:val="none" w:sz="0" w:space="0" w:color="auto"/>
            <w:left w:val="none" w:sz="0" w:space="0" w:color="auto"/>
            <w:bottom w:val="none" w:sz="0" w:space="0" w:color="auto"/>
            <w:right w:val="none" w:sz="0" w:space="0" w:color="auto"/>
          </w:divBdr>
        </w:div>
        <w:div w:id="1073166393">
          <w:marLeft w:val="640"/>
          <w:marRight w:val="0"/>
          <w:marTop w:val="0"/>
          <w:marBottom w:val="0"/>
          <w:divBdr>
            <w:top w:val="none" w:sz="0" w:space="0" w:color="auto"/>
            <w:left w:val="none" w:sz="0" w:space="0" w:color="auto"/>
            <w:bottom w:val="none" w:sz="0" w:space="0" w:color="auto"/>
            <w:right w:val="none" w:sz="0" w:space="0" w:color="auto"/>
          </w:divBdr>
        </w:div>
        <w:div w:id="1771006569">
          <w:marLeft w:val="640"/>
          <w:marRight w:val="0"/>
          <w:marTop w:val="0"/>
          <w:marBottom w:val="0"/>
          <w:divBdr>
            <w:top w:val="none" w:sz="0" w:space="0" w:color="auto"/>
            <w:left w:val="none" w:sz="0" w:space="0" w:color="auto"/>
            <w:bottom w:val="none" w:sz="0" w:space="0" w:color="auto"/>
            <w:right w:val="none" w:sz="0" w:space="0" w:color="auto"/>
          </w:divBdr>
        </w:div>
        <w:div w:id="1426730207">
          <w:marLeft w:val="640"/>
          <w:marRight w:val="0"/>
          <w:marTop w:val="0"/>
          <w:marBottom w:val="0"/>
          <w:divBdr>
            <w:top w:val="none" w:sz="0" w:space="0" w:color="auto"/>
            <w:left w:val="none" w:sz="0" w:space="0" w:color="auto"/>
            <w:bottom w:val="none" w:sz="0" w:space="0" w:color="auto"/>
            <w:right w:val="none" w:sz="0" w:space="0" w:color="auto"/>
          </w:divBdr>
        </w:div>
        <w:div w:id="1849906616">
          <w:marLeft w:val="640"/>
          <w:marRight w:val="0"/>
          <w:marTop w:val="0"/>
          <w:marBottom w:val="0"/>
          <w:divBdr>
            <w:top w:val="none" w:sz="0" w:space="0" w:color="auto"/>
            <w:left w:val="none" w:sz="0" w:space="0" w:color="auto"/>
            <w:bottom w:val="none" w:sz="0" w:space="0" w:color="auto"/>
            <w:right w:val="none" w:sz="0" w:space="0" w:color="auto"/>
          </w:divBdr>
        </w:div>
        <w:div w:id="529073306">
          <w:marLeft w:val="640"/>
          <w:marRight w:val="0"/>
          <w:marTop w:val="0"/>
          <w:marBottom w:val="0"/>
          <w:divBdr>
            <w:top w:val="none" w:sz="0" w:space="0" w:color="auto"/>
            <w:left w:val="none" w:sz="0" w:space="0" w:color="auto"/>
            <w:bottom w:val="none" w:sz="0" w:space="0" w:color="auto"/>
            <w:right w:val="none" w:sz="0" w:space="0" w:color="auto"/>
          </w:divBdr>
        </w:div>
        <w:div w:id="257637322">
          <w:marLeft w:val="640"/>
          <w:marRight w:val="0"/>
          <w:marTop w:val="0"/>
          <w:marBottom w:val="0"/>
          <w:divBdr>
            <w:top w:val="none" w:sz="0" w:space="0" w:color="auto"/>
            <w:left w:val="none" w:sz="0" w:space="0" w:color="auto"/>
            <w:bottom w:val="none" w:sz="0" w:space="0" w:color="auto"/>
            <w:right w:val="none" w:sz="0" w:space="0" w:color="auto"/>
          </w:divBdr>
        </w:div>
        <w:div w:id="1452893466">
          <w:marLeft w:val="640"/>
          <w:marRight w:val="0"/>
          <w:marTop w:val="0"/>
          <w:marBottom w:val="0"/>
          <w:divBdr>
            <w:top w:val="none" w:sz="0" w:space="0" w:color="auto"/>
            <w:left w:val="none" w:sz="0" w:space="0" w:color="auto"/>
            <w:bottom w:val="none" w:sz="0" w:space="0" w:color="auto"/>
            <w:right w:val="none" w:sz="0" w:space="0" w:color="auto"/>
          </w:divBdr>
        </w:div>
        <w:div w:id="1002002172">
          <w:marLeft w:val="640"/>
          <w:marRight w:val="0"/>
          <w:marTop w:val="0"/>
          <w:marBottom w:val="0"/>
          <w:divBdr>
            <w:top w:val="none" w:sz="0" w:space="0" w:color="auto"/>
            <w:left w:val="none" w:sz="0" w:space="0" w:color="auto"/>
            <w:bottom w:val="none" w:sz="0" w:space="0" w:color="auto"/>
            <w:right w:val="none" w:sz="0" w:space="0" w:color="auto"/>
          </w:divBdr>
        </w:div>
        <w:div w:id="685444590">
          <w:marLeft w:val="640"/>
          <w:marRight w:val="0"/>
          <w:marTop w:val="0"/>
          <w:marBottom w:val="0"/>
          <w:divBdr>
            <w:top w:val="none" w:sz="0" w:space="0" w:color="auto"/>
            <w:left w:val="none" w:sz="0" w:space="0" w:color="auto"/>
            <w:bottom w:val="none" w:sz="0" w:space="0" w:color="auto"/>
            <w:right w:val="none" w:sz="0" w:space="0" w:color="auto"/>
          </w:divBdr>
        </w:div>
        <w:div w:id="1672221632">
          <w:marLeft w:val="640"/>
          <w:marRight w:val="0"/>
          <w:marTop w:val="0"/>
          <w:marBottom w:val="0"/>
          <w:divBdr>
            <w:top w:val="none" w:sz="0" w:space="0" w:color="auto"/>
            <w:left w:val="none" w:sz="0" w:space="0" w:color="auto"/>
            <w:bottom w:val="none" w:sz="0" w:space="0" w:color="auto"/>
            <w:right w:val="none" w:sz="0" w:space="0" w:color="auto"/>
          </w:divBdr>
        </w:div>
        <w:div w:id="1212687449">
          <w:marLeft w:val="640"/>
          <w:marRight w:val="0"/>
          <w:marTop w:val="0"/>
          <w:marBottom w:val="0"/>
          <w:divBdr>
            <w:top w:val="none" w:sz="0" w:space="0" w:color="auto"/>
            <w:left w:val="none" w:sz="0" w:space="0" w:color="auto"/>
            <w:bottom w:val="none" w:sz="0" w:space="0" w:color="auto"/>
            <w:right w:val="none" w:sz="0" w:space="0" w:color="auto"/>
          </w:divBdr>
        </w:div>
        <w:div w:id="2092503890">
          <w:marLeft w:val="640"/>
          <w:marRight w:val="0"/>
          <w:marTop w:val="0"/>
          <w:marBottom w:val="0"/>
          <w:divBdr>
            <w:top w:val="none" w:sz="0" w:space="0" w:color="auto"/>
            <w:left w:val="none" w:sz="0" w:space="0" w:color="auto"/>
            <w:bottom w:val="none" w:sz="0" w:space="0" w:color="auto"/>
            <w:right w:val="none" w:sz="0" w:space="0" w:color="auto"/>
          </w:divBdr>
        </w:div>
        <w:div w:id="1334840557">
          <w:marLeft w:val="640"/>
          <w:marRight w:val="0"/>
          <w:marTop w:val="0"/>
          <w:marBottom w:val="0"/>
          <w:divBdr>
            <w:top w:val="none" w:sz="0" w:space="0" w:color="auto"/>
            <w:left w:val="none" w:sz="0" w:space="0" w:color="auto"/>
            <w:bottom w:val="none" w:sz="0" w:space="0" w:color="auto"/>
            <w:right w:val="none" w:sz="0" w:space="0" w:color="auto"/>
          </w:divBdr>
        </w:div>
        <w:div w:id="1953047869">
          <w:marLeft w:val="640"/>
          <w:marRight w:val="0"/>
          <w:marTop w:val="0"/>
          <w:marBottom w:val="0"/>
          <w:divBdr>
            <w:top w:val="none" w:sz="0" w:space="0" w:color="auto"/>
            <w:left w:val="none" w:sz="0" w:space="0" w:color="auto"/>
            <w:bottom w:val="none" w:sz="0" w:space="0" w:color="auto"/>
            <w:right w:val="none" w:sz="0" w:space="0" w:color="auto"/>
          </w:divBdr>
        </w:div>
        <w:div w:id="688675999">
          <w:marLeft w:val="640"/>
          <w:marRight w:val="0"/>
          <w:marTop w:val="0"/>
          <w:marBottom w:val="0"/>
          <w:divBdr>
            <w:top w:val="none" w:sz="0" w:space="0" w:color="auto"/>
            <w:left w:val="none" w:sz="0" w:space="0" w:color="auto"/>
            <w:bottom w:val="none" w:sz="0" w:space="0" w:color="auto"/>
            <w:right w:val="none" w:sz="0" w:space="0" w:color="auto"/>
          </w:divBdr>
        </w:div>
        <w:div w:id="1432776533">
          <w:marLeft w:val="640"/>
          <w:marRight w:val="0"/>
          <w:marTop w:val="0"/>
          <w:marBottom w:val="0"/>
          <w:divBdr>
            <w:top w:val="none" w:sz="0" w:space="0" w:color="auto"/>
            <w:left w:val="none" w:sz="0" w:space="0" w:color="auto"/>
            <w:bottom w:val="none" w:sz="0" w:space="0" w:color="auto"/>
            <w:right w:val="none" w:sz="0" w:space="0" w:color="auto"/>
          </w:divBdr>
        </w:div>
        <w:div w:id="844131861">
          <w:marLeft w:val="640"/>
          <w:marRight w:val="0"/>
          <w:marTop w:val="0"/>
          <w:marBottom w:val="0"/>
          <w:divBdr>
            <w:top w:val="none" w:sz="0" w:space="0" w:color="auto"/>
            <w:left w:val="none" w:sz="0" w:space="0" w:color="auto"/>
            <w:bottom w:val="none" w:sz="0" w:space="0" w:color="auto"/>
            <w:right w:val="none" w:sz="0" w:space="0" w:color="auto"/>
          </w:divBdr>
        </w:div>
        <w:div w:id="1241527373">
          <w:marLeft w:val="640"/>
          <w:marRight w:val="0"/>
          <w:marTop w:val="0"/>
          <w:marBottom w:val="0"/>
          <w:divBdr>
            <w:top w:val="none" w:sz="0" w:space="0" w:color="auto"/>
            <w:left w:val="none" w:sz="0" w:space="0" w:color="auto"/>
            <w:bottom w:val="none" w:sz="0" w:space="0" w:color="auto"/>
            <w:right w:val="none" w:sz="0" w:space="0" w:color="auto"/>
          </w:divBdr>
        </w:div>
        <w:div w:id="1964144180">
          <w:marLeft w:val="640"/>
          <w:marRight w:val="0"/>
          <w:marTop w:val="0"/>
          <w:marBottom w:val="0"/>
          <w:divBdr>
            <w:top w:val="none" w:sz="0" w:space="0" w:color="auto"/>
            <w:left w:val="none" w:sz="0" w:space="0" w:color="auto"/>
            <w:bottom w:val="none" w:sz="0" w:space="0" w:color="auto"/>
            <w:right w:val="none" w:sz="0" w:space="0" w:color="auto"/>
          </w:divBdr>
        </w:div>
        <w:div w:id="1680160692">
          <w:marLeft w:val="640"/>
          <w:marRight w:val="0"/>
          <w:marTop w:val="0"/>
          <w:marBottom w:val="0"/>
          <w:divBdr>
            <w:top w:val="none" w:sz="0" w:space="0" w:color="auto"/>
            <w:left w:val="none" w:sz="0" w:space="0" w:color="auto"/>
            <w:bottom w:val="none" w:sz="0" w:space="0" w:color="auto"/>
            <w:right w:val="none" w:sz="0" w:space="0" w:color="auto"/>
          </w:divBdr>
        </w:div>
        <w:div w:id="261500743">
          <w:marLeft w:val="640"/>
          <w:marRight w:val="0"/>
          <w:marTop w:val="0"/>
          <w:marBottom w:val="0"/>
          <w:divBdr>
            <w:top w:val="none" w:sz="0" w:space="0" w:color="auto"/>
            <w:left w:val="none" w:sz="0" w:space="0" w:color="auto"/>
            <w:bottom w:val="none" w:sz="0" w:space="0" w:color="auto"/>
            <w:right w:val="none" w:sz="0" w:space="0" w:color="auto"/>
          </w:divBdr>
        </w:div>
      </w:divsChild>
    </w:div>
    <w:div w:id="1026253659">
      <w:bodyDiv w:val="1"/>
      <w:marLeft w:val="0"/>
      <w:marRight w:val="0"/>
      <w:marTop w:val="0"/>
      <w:marBottom w:val="0"/>
      <w:divBdr>
        <w:top w:val="none" w:sz="0" w:space="0" w:color="auto"/>
        <w:left w:val="none" w:sz="0" w:space="0" w:color="auto"/>
        <w:bottom w:val="none" w:sz="0" w:space="0" w:color="auto"/>
        <w:right w:val="none" w:sz="0" w:space="0" w:color="auto"/>
      </w:divBdr>
      <w:divsChild>
        <w:div w:id="528372584">
          <w:marLeft w:val="640"/>
          <w:marRight w:val="0"/>
          <w:marTop w:val="0"/>
          <w:marBottom w:val="0"/>
          <w:divBdr>
            <w:top w:val="none" w:sz="0" w:space="0" w:color="auto"/>
            <w:left w:val="none" w:sz="0" w:space="0" w:color="auto"/>
            <w:bottom w:val="none" w:sz="0" w:space="0" w:color="auto"/>
            <w:right w:val="none" w:sz="0" w:space="0" w:color="auto"/>
          </w:divBdr>
        </w:div>
        <w:div w:id="1736508879">
          <w:marLeft w:val="640"/>
          <w:marRight w:val="0"/>
          <w:marTop w:val="0"/>
          <w:marBottom w:val="0"/>
          <w:divBdr>
            <w:top w:val="none" w:sz="0" w:space="0" w:color="auto"/>
            <w:left w:val="none" w:sz="0" w:space="0" w:color="auto"/>
            <w:bottom w:val="none" w:sz="0" w:space="0" w:color="auto"/>
            <w:right w:val="none" w:sz="0" w:space="0" w:color="auto"/>
          </w:divBdr>
        </w:div>
        <w:div w:id="1732536306">
          <w:marLeft w:val="640"/>
          <w:marRight w:val="0"/>
          <w:marTop w:val="0"/>
          <w:marBottom w:val="0"/>
          <w:divBdr>
            <w:top w:val="none" w:sz="0" w:space="0" w:color="auto"/>
            <w:left w:val="none" w:sz="0" w:space="0" w:color="auto"/>
            <w:bottom w:val="none" w:sz="0" w:space="0" w:color="auto"/>
            <w:right w:val="none" w:sz="0" w:space="0" w:color="auto"/>
          </w:divBdr>
        </w:div>
        <w:div w:id="1590773351">
          <w:marLeft w:val="640"/>
          <w:marRight w:val="0"/>
          <w:marTop w:val="0"/>
          <w:marBottom w:val="0"/>
          <w:divBdr>
            <w:top w:val="none" w:sz="0" w:space="0" w:color="auto"/>
            <w:left w:val="none" w:sz="0" w:space="0" w:color="auto"/>
            <w:bottom w:val="none" w:sz="0" w:space="0" w:color="auto"/>
            <w:right w:val="none" w:sz="0" w:space="0" w:color="auto"/>
          </w:divBdr>
        </w:div>
        <w:div w:id="2140876681">
          <w:marLeft w:val="640"/>
          <w:marRight w:val="0"/>
          <w:marTop w:val="0"/>
          <w:marBottom w:val="0"/>
          <w:divBdr>
            <w:top w:val="none" w:sz="0" w:space="0" w:color="auto"/>
            <w:left w:val="none" w:sz="0" w:space="0" w:color="auto"/>
            <w:bottom w:val="none" w:sz="0" w:space="0" w:color="auto"/>
            <w:right w:val="none" w:sz="0" w:space="0" w:color="auto"/>
          </w:divBdr>
        </w:div>
        <w:div w:id="733701803">
          <w:marLeft w:val="640"/>
          <w:marRight w:val="0"/>
          <w:marTop w:val="0"/>
          <w:marBottom w:val="0"/>
          <w:divBdr>
            <w:top w:val="none" w:sz="0" w:space="0" w:color="auto"/>
            <w:left w:val="none" w:sz="0" w:space="0" w:color="auto"/>
            <w:bottom w:val="none" w:sz="0" w:space="0" w:color="auto"/>
            <w:right w:val="none" w:sz="0" w:space="0" w:color="auto"/>
          </w:divBdr>
        </w:div>
        <w:div w:id="1625500472">
          <w:marLeft w:val="640"/>
          <w:marRight w:val="0"/>
          <w:marTop w:val="0"/>
          <w:marBottom w:val="0"/>
          <w:divBdr>
            <w:top w:val="none" w:sz="0" w:space="0" w:color="auto"/>
            <w:left w:val="none" w:sz="0" w:space="0" w:color="auto"/>
            <w:bottom w:val="none" w:sz="0" w:space="0" w:color="auto"/>
            <w:right w:val="none" w:sz="0" w:space="0" w:color="auto"/>
          </w:divBdr>
        </w:div>
        <w:div w:id="110394256">
          <w:marLeft w:val="640"/>
          <w:marRight w:val="0"/>
          <w:marTop w:val="0"/>
          <w:marBottom w:val="0"/>
          <w:divBdr>
            <w:top w:val="none" w:sz="0" w:space="0" w:color="auto"/>
            <w:left w:val="none" w:sz="0" w:space="0" w:color="auto"/>
            <w:bottom w:val="none" w:sz="0" w:space="0" w:color="auto"/>
            <w:right w:val="none" w:sz="0" w:space="0" w:color="auto"/>
          </w:divBdr>
        </w:div>
        <w:div w:id="2093238976">
          <w:marLeft w:val="640"/>
          <w:marRight w:val="0"/>
          <w:marTop w:val="0"/>
          <w:marBottom w:val="0"/>
          <w:divBdr>
            <w:top w:val="none" w:sz="0" w:space="0" w:color="auto"/>
            <w:left w:val="none" w:sz="0" w:space="0" w:color="auto"/>
            <w:bottom w:val="none" w:sz="0" w:space="0" w:color="auto"/>
            <w:right w:val="none" w:sz="0" w:space="0" w:color="auto"/>
          </w:divBdr>
        </w:div>
        <w:div w:id="1030567797">
          <w:marLeft w:val="640"/>
          <w:marRight w:val="0"/>
          <w:marTop w:val="0"/>
          <w:marBottom w:val="0"/>
          <w:divBdr>
            <w:top w:val="none" w:sz="0" w:space="0" w:color="auto"/>
            <w:left w:val="none" w:sz="0" w:space="0" w:color="auto"/>
            <w:bottom w:val="none" w:sz="0" w:space="0" w:color="auto"/>
            <w:right w:val="none" w:sz="0" w:space="0" w:color="auto"/>
          </w:divBdr>
        </w:div>
        <w:div w:id="506988844">
          <w:marLeft w:val="640"/>
          <w:marRight w:val="0"/>
          <w:marTop w:val="0"/>
          <w:marBottom w:val="0"/>
          <w:divBdr>
            <w:top w:val="none" w:sz="0" w:space="0" w:color="auto"/>
            <w:left w:val="none" w:sz="0" w:space="0" w:color="auto"/>
            <w:bottom w:val="none" w:sz="0" w:space="0" w:color="auto"/>
            <w:right w:val="none" w:sz="0" w:space="0" w:color="auto"/>
          </w:divBdr>
        </w:div>
        <w:div w:id="1974406488">
          <w:marLeft w:val="640"/>
          <w:marRight w:val="0"/>
          <w:marTop w:val="0"/>
          <w:marBottom w:val="0"/>
          <w:divBdr>
            <w:top w:val="none" w:sz="0" w:space="0" w:color="auto"/>
            <w:left w:val="none" w:sz="0" w:space="0" w:color="auto"/>
            <w:bottom w:val="none" w:sz="0" w:space="0" w:color="auto"/>
            <w:right w:val="none" w:sz="0" w:space="0" w:color="auto"/>
          </w:divBdr>
        </w:div>
        <w:div w:id="1832133152">
          <w:marLeft w:val="640"/>
          <w:marRight w:val="0"/>
          <w:marTop w:val="0"/>
          <w:marBottom w:val="0"/>
          <w:divBdr>
            <w:top w:val="none" w:sz="0" w:space="0" w:color="auto"/>
            <w:left w:val="none" w:sz="0" w:space="0" w:color="auto"/>
            <w:bottom w:val="none" w:sz="0" w:space="0" w:color="auto"/>
            <w:right w:val="none" w:sz="0" w:space="0" w:color="auto"/>
          </w:divBdr>
        </w:div>
        <w:div w:id="807434971">
          <w:marLeft w:val="640"/>
          <w:marRight w:val="0"/>
          <w:marTop w:val="0"/>
          <w:marBottom w:val="0"/>
          <w:divBdr>
            <w:top w:val="none" w:sz="0" w:space="0" w:color="auto"/>
            <w:left w:val="none" w:sz="0" w:space="0" w:color="auto"/>
            <w:bottom w:val="none" w:sz="0" w:space="0" w:color="auto"/>
            <w:right w:val="none" w:sz="0" w:space="0" w:color="auto"/>
          </w:divBdr>
        </w:div>
        <w:div w:id="1389717945">
          <w:marLeft w:val="640"/>
          <w:marRight w:val="0"/>
          <w:marTop w:val="0"/>
          <w:marBottom w:val="0"/>
          <w:divBdr>
            <w:top w:val="none" w:sz="0" w:space="0" w:color="auto"/>
            <w:left w:val="none" w:sz="0" w:space="0" w:color="auto"/>
            <w:bottom w:val="none" w:sz="0" w:space="0" w:color="auto"/>
            <w:right w:val="none" w:sz="0" w:space="0" w:color="auto"/>
          </w:divBdr>
        </w:div>
        <w:div w:id="46145346">
          <w:marLeft w:val="640"/>
          <w:marRight w:val="0"/>
          <w:marTop w:val="0"/>
          <w:marBottom w:val="0"/>
          <w:divBdr>
            <w:top w:val="none" w:sz="0" w:space="0" w:color="auto"/>
            <w:left w:val="none" w:sz="0" w:space="0" w:color="auto"/>
            <w:bottom w:val="none" w:sz="0" w:space="0" w:color="auto"/>
            <w:right w:val="none" w:sz="0" w:space="0" w:color="auto"/>
          </w:divBdr>
        </w:div>
        <w:div w:id="862396724">
          <w:marLeft w:val="640"/>
          <w:marRight w:val="0"/>
          <w:marTop w:val="0"/>
          <w:marBottom w:val="0"/>
          <w:divBdr>
            <w:top w:val="none" w:sz="0" w:space="0" w:color="auto"/>
            <w:left w:val="none" w:sz="0" w:space="0" w:color="auto"/>
            <w:bottom w:val="none" w:sz="0" w:space="0" w:color="auto"/>
            <w:right w:val="none" w:sz="0" w:space="0" w:color="auto"/>
          </w:divBdr>
        </w:div>
        <w:div w:id="1818380782">
          <w:marLeft w:val="640"/>
          <w:marRight w:val="0"/>
          <w:marTop w:val="0"/>
          <w:marBottom w:val="0"/>
          <w:divBdr>
            <w:top w:val="none" w:sz="0" w:space="0" w:color="auto"/>
            <w:left w:val="none" w:sz="0" w:space="0" w:color="auto"/>
            <w:bottom w:val="none" w:sz="0" w:space="0" w:color="auto"/>
            <w:right w:val="none" w:sz="0" w:space="0" w:color="auto"/>
          </w:divBdr>
        </w:div>
        <w:div w:id="1156990503">
          <w:marLeft w:val="640"/>
          <w:marRight w:val="0"/>
          <w:marTop w:val="0"/>
          <w:marBottom w:val="0"/>
          <w:divBdr>
            <w:top w:val="none" w:sz="0" w:space="0" w:color="auto"/>
            <w:left w:val="none" w:sz="0" w:space="0" w:color="auto"/>
            <w:bottom w:val="none" w:sz="0" w:space="0" w:color="auto"/>
            <w:right w:val="none" w:sz="0" w:space="0" w:color="auto"/>
          </w:divBdr>
        </w:div>
        <w:div w:id="1369993656">
          <w:marLeft w:val="640"/>
          <w:marRight w:val="0"/>
          <w:marTop w:val="0"/>
          <w:marBottom w:val="0"/>
          <w:divBdr>
            <w:top w:val="none" w:sz="0" w:space="0" w:color="auto"/>
            <w:left w:val="none" w:sz="0" w:space="0" w:color="auto"/>
            <w:bottom w:val="none" w:sz="0" w:space="0" w:color="auto"/>
            <w:right w:val="none" w:sz="0" w:space="0" w:color="auto"/>
          </w:divBdr>
        </w:div>
        <w:div w:id="1309896780">
          <w:marLeft w:val="640"/>
          <w:marRight w:val="0"/>
          <w:marTop w:val="0"/>
          <w:marBottom w:val="0"/>
          <w:divBdr>
            <w:top w:val="none" w:sz="0" w:space="0" w:color="auto"/>
            <w:left w:val="none" w:sz="0" w:space="0" w:color="auto"/>
            <w:bottom w:val="none" w:sz="0" w:space="0" w:color="auto"/>
            <w:right w:val="none" w:sz="0" w:space="0" w:color="auto"/>
          </w:divBdr>
        </w:div>
        <w:div w:id="944313808">
          <w:marLeft w:val="640"/>
          <w:marRight w:val="0"/>
          <w:marTop w:val="0"/>
          <w:marBottom w:val="0"/>
          <w:divBdr>
            <w:top w:val="none" w:sz="0" w:space="0" w:color="auto"/>
            <w:left w:val="none" w:sz="0" w:space="0" w:color="auto"/>
            <w:bottom w:val="none" w:sz="0" w:space="0" w:color="auto"/>
            <w:right w:val="none" w:sz="0" w:space="0" w:color="auto"/>
          </w:divBdr>
        </w:div>
        <w:div w:id="1497307843">
          <w:marLeft w:val="640"/>
          <w:marRight w:val="0"/>
          <w:marTop w:val="0"/>
          <w:marBottom w:val="0"/>
          <w:divBdr>
            <w:top w:val="none" w:sz="0" w:space="0" w:color="auto"/>
            <w:left w:val="none" w:sz="0" w:space="0" w:color="auto"/>
            <w:bottom w:val="none" w:sz="0" w:space="0" w:color="auto"/>
            <w:right w:val="none" w:sz="0" w:space="0" w:color="auto"/>
          </w:divBdr>
        </w:div>
        <w:div w:id="1074158791">
          <w:marLeft w:val="640"/>
          <w:marRight w:val="0"/>
          <w:marTop w:val="0"/>
          <w:marBottom w:val="0"/>
          <w:divBdr>
            <w:top w:val="none" w:sz="0" w:space="0" w:color="auto"/>
            <w:left w:val="none" w:sz="0" w:space="0" w:color="auto"/>
            <w:bottom w:val="none" w:sz="0" w:space="0" w:color="auto"/>
            <w:right w:val="none" w:sz="0" w:space="0" w:color="auto"/>
          </w:divBdr>
        </w:div>
        <w:div w:id="1623415950">
          <w:marLeft w:val="640"/>
          <w:marRight w:val="0"/>
          <w:marTop w:val="0"/>
          <w:marBottom w:val="0"/>
          <w:divBdr>
            <w:top w:val="none" w:sz="0" w:space="0" w:color="auto"/>
            <w:left w:val="none" w:sz="0" w:space="0" w:color="auto"/>
            <w:bottom w:val="none" w:sz="0" w:space="0" w:color="auto"/>
            <w:right w:val="none" w:sz="0" w:space="0" w:color="auto"/>
          </w:divBdr>
        </w:div>
        <w:div w:id="1475828145">
          <w:marLeft w:val="640"/>
          <w:marRight w:val="0"/>
          <w:marTop w:val="0"/>
          <w:marBottom w:val="0"/>
          <w:divBdr>
            <w:top w:val="none" w:sz="0" w:space="0" w:color="auto"/>
            <w:left w:val="none" w:sz="0" w:space="0" w:color="auto"/>
            <w:bottom w:val="none" w:sz="0" w:space="0" w:color="auto"/>
            <w:right w:val="none" w:sz="0" w:space="0" w:color="auto"/>
          </w:divBdr>
        </w:div>
        <w:div w:id="79716522">
          <w:marLeft w:val="640"/>
          <w:marRight w:val="0"/>
          <w:marTop w:val="0"/>
          <w:marBottom w:val="0"/>
          <w:divBdr>
            <w:top w:val="none" w:sz="0" w:space="0" w:color="auto"/>
            <w:left w:val="none" w:sz="0" w:space="0" w:color="auto"/>
            <w:bottom w:val="none" w:sz="0" w:space="0" w:color="auto"/>
            <w:right w:val="none" w:sz="0" w:space="0" w:color="auto"/>
          </w:divBdr>
        </w:div>
        <w:div w:id="253319649">
          <w:marLeft w:val="640"/>
          <w:marRight w:val="0"/>
          <w:marTop w:val="0"/>
          <w:marBottom w:val="0"/>
          <w:divBdr>
            <w:top w:val="none" w:sz="0" w:space="0" w:color="auto"/>
            <w:left w:val="none" w:sz="0" w:space="0" w:color="auto"/>
            <w:bottom w:val="none" w:sz="0" w:space="0" w:color="auto"/>
            <w:right w:val="none" w:sz="0" w:space="0" w:color="auto"/>
          </w:divBdr>
        </w:div>
        <w:div w:id="967324226">
          <w:marLeft w:val="640"/>
          <w:marRight w:val="0"/>
          <w:marTop w:val="0"/>
          <w:marBottom w:val="0"/>
          <w:divBdr>
            <w:top w:val="none" w:sz="0" w:space="0" w:color="auto"/>
            <w:left w:val="none" w:sz="0" w:space="0" w:color="auto"/>
            <w:bottom w:val="none" w:sz="0" w:space="0" w:color="auto"/>
            <w:right w:val="none" w:sz="0" w:space="0" w:color="auto"/>
          </w:divBdr>
        </w:div>
        <w:div w:id="458494960">
          <w:marLeft w:val="640"/>
          <w:marRight w:val="0"/>
          <w:marTop w:val="0"/>
          <w:marBottom w:val="0"/>
          <w:divBdr>
            <w:top w:val="none" w:sz="0" w:space="0" w:color="auto"/>
            <w:left w:val="none" w:sz="0" w:space="0" w:color="auto"/>
            <w:bottom w:val="none" w:sz="0" w:space="0" w:color="auto"/>
            <w:right w:val="none" w:sz="0" w:space="0" w:color="auto"/>
          </w:divBdr>
        </w:div>
        <w:div w:id="1829319118">
          <w:marLeft w:val="640"/>
          <w:marRight w:val="0"/>
          <w:marTop w:val="0"/>
          <w:marBottom w:val="0"/>
          <w:divBdr>
            <w:top w:val="none" w:sz="0" w:space="0" w:color="auto"/>
            <w:left w:val="none" w:sz="0" w:space="0" w:color="auto"/>
            <w:bottom w:val="none" w:sz="0" w:space="0" w:color="auto"/>
            <w:right w:val="none" w:sz="0" w:space="0" w:color="auto"/>
          </w:divBdr>
        </w:div>
        <w:div w:id="935558844">
          <w:marLeft w:val="640"/>
          <w:marRight w:val="0"/>
          <w:marTop w:val="0"/>
          <w:marBottom w:val="0"/>
          <w:divBdr>
            <w:top w:val="none" w:sz="0" w:space="0" w:color="auto"/>
            <w:left w:val="none" w:sz="0" w:space="0" w:color="auto"/>
            <w:bottom w:val="none" w:sz="0" w:space="0" w:color="auto"/>
            <w:right w:val="none" w:sz="0" w:space="0" w:color="auto"/>
          </w:divBdr>
        </w:div>
        <w:div w:id="715667275">
          <w:marLeft w:val="640"/>
          <w:marRight w:val="0"/>
          <w:marTop w:val="0"/>
          <w:marBottom w:val="0"/>
          <w:divBdr>
            <w:top w:val="none" w:sz="0" w:space="0" w:color="auto"/>
            <w:left w:val="none" w:sz="0" w:space="0" w:color="auto"/>
            <w:bottom w:val="none" w:sz="0" w:space="0" w:color="auto"/>
            <w:right w:val="none" w:sz="0" w:space="0" w:color="auto"/>
          </w:divBdr>
        </w:div>
        <w:div w:id="1034623614">
          <w:marLeft w:val="640"/>
          <w:marRight w:val="0"/>
          <w:marTop w:val="0"/>
          <w:marBottom w:val="0"/>
          <w:divBdr>
            <w:top w:val="none" w:sz="0" w:space="0" w:color="auto"/>
            <w:left w:val="none" w:sz="0" w:space="0" w:color="auto"/>
            <w:bottom w:val="none" w:sz="0" w:space="0" w:color="auto"/>
            <w:right w:val="none" w:sz="0" w:space="0" w:color="auto"/>
          </w:divBdr>
        </w:div>
        <w:div w:id="1942948763">
          <w:marLeft w:val="640"/>
          <w:marRight w:val="0"/>
          <w:marTop w:val="0"/>
          <w:marBottom w:val="0"/>
          <w:divBdr>
            <w:top w:val="none" w:sz="0" w:space="0" w:color="auto"/>
            <w:left w:val="none" w:sz="0" w:space="0" w:color="auto"/>
            <w:bottom w:val="none" w:sz="0" w:space="0" w:color="auto"/>
            <w:right w:val="none" w:sz="0" w:space="0" w:color="auto"/>
          </w:divBdr>
        </w:div>
        <w:div w:id="1082096851">
          <w:marLeft w:val="640"/>
          <w:marRight w:val="0"/>
          <w:marTop w:val="0"/>
          <w:marBottom w:val="0"/>
          <w:divBdr>
            <w:top w:val="none" w:sz="0" w:space="0" w:color="auto"/>
            <w:left w:val="none" w:sz="0" w:space="0" w:color="auto"/>
            <w:bottom w:val="none" w:sz="0" w:space="0" w:color="auto"/>
            <w:right w:val="none" w:sz="0" w:space="0" w:color="auto"/>
          </w:divBdr>
        </w:div>
        <w:div w:id="1584871792">
          <w:marLeft w:val="640"/>
          <w:marRight w:val="0"/>
          <w:marTop w:val="0"/>
          <w:marBottom w:val="0"/>
          <w:divBdr>
            <w:top w:val="none" w:sz="0" w:space="0" w:color="auto"/>
            <w:left w:val="none" w:sz="0" w:space="0" w:color="auto"/>
            <w:bottom w:val="none" w:sz="0" w:space="0" w:color="auto"/>
            <w:right w:val="none" w:sz="0" w:space="0" w:color="auto"/>
          </w:divBdr>
        </w:div>
        <w:div w:id="541869954">
          <w:marLeft w:val="640"/>
          <w:marRight w:val="0"/>
          <w:marTop w:val="0"/>
          <w:marBottom w:val="0"/>
          <w:divBdr>
            <w:top w:val="none" w:sz="0" w:space="0" w:color="auto"/>
            <w:left w:val="none" w:sz="0" w:space="0" w:color="auto"/>
            <w:bottom w:val="none" w:sz="0" w:space="0" w:color="auto"/>
            <w:right w:val="none" w:sz="0" w:space="0" w:color="auto"/>
          </w:divBdr>
        </w:div>
        <w:div w:id="1856655102">
          <w:marLeft w:val="640"/>
          <w:marRight w:val="0"/>
          <w:marTop w:val="0"/>
          <w:marBottom w:val="0"/>
          <w:divBdr>
            <w:top w:val="none" w:sz="0" w:space="0" w:color="auto"/>
            <w:left w:val="none" w:sz="0" w:space="0" w:color="auto"/>
            <w:bottom w:val="none" w:sz="0" w:space="0" w:color="auto"/>
            <w:right w:val="none" w:sz="0" w:space="0" w:color="auto"/>
          </w:divBdr>
        </w:div>
        <w:div w:id="1966497832">
          <w:marLeft w:val="640"/>
          <w:marRight w:val="0"/>
          <w:marTop w:val="0"/>
          <w:marBottom w:val="0"/>
          <w:divBdr>
            <w:top w:val="none" w:sz="0" w:space="0" w:color="auto"/>
            <w:left w:val="none" w:sz="0" w:space="0" w:color="auto"/>
            <w:bottom w:val="none" w:sz="0" w:space="0" w:color="auto"/>
            <w:right w:val="none" w:sz="0" w:space="0" w:color="auto"/>
          </w:divBdr>
        </w:div>
        <w:div w:id="325282278">
          <w:marLeft w:val="640"/>
          <w:marRight w:val="0"/>
          <w:marTop w:val="0"/>
          <w:marBottom w:val="0"/>
          <w:divBdr>
            <w:top w:val="none" w:sz="0" w:space="0" w:color="auto"/>
            <w:left w:val="none" w:sz="0" w:space="0" w:color="auto"/>
            <w:bottom w:val="none" w:sz="0" w:space="0" w:color="auto"/>
            <w:right w:val="none" w:sz="0" w:space="0" w:color="auto"/>
          </w:divBdr>
        </w:div>
        <w:div w:id="1179470698">
          <w:marLeft w:val="640"/>
          <w:marRight w:val="0"/>
          <w:marTop w:val="0"/>
          <w:marBottom w:val="0"/>
          <w:divBdr>
            <w:top w:val="none" w:sz="0" w:space="0" w:color="auto"/>
            <w:left w:val="none" w:sz="0" w:space="0" w:color="auto"/>
            <w:bottom w:val="none" w:sz="0" w:space="0" w:color="auto"/>
            <w:right w:val="none" w:sz="0" w:space="0" w:color="auto"/>
          </w:divBdr>
        </w:div>
        <w:div w:id="1100563467">
          <w:marLeft w:val="640"/>
          <w:marRight w:val="0"/>
          <w:marTop w:val="0"/>
          <w:marBottom w:val="0"/>
          <w:divBdr>
            <w:top w:val="none" w:sz="0" w:space="0" w:color="auto"/>
            <w:left w:val="none" w:sz="0" w:space="0" w:color="auto"/>
            <w:bottom w:val="none" w:sz="0" w:space="0" w:color="auto"/>
            <w:right w:val="none" w:sz="0" w:space="0" w:color="auto"/>
          </w:divBdr>
        </w:div>
        <w:div w:id="1777552244">
          <w:marLeft w:val="640"/>
          <w:marRight w:val="0"/>
          <w:marTop w:val="0"/>
          <w:marBottom w:val="0"/>
          <w:divBdr>
            <w:top w:val="none" w:sz="0" w:space="0" w:color="auto"/>
            <w:left w:val="none" w:sz="0" w:space="0" w:color="auto"/>
            <w:bottom w:val="none" w:sz="0" w:space="0" w:color="auto"/>
            <w:right w:val="none" w:sz="0" w:space="0" w:color="auto"/>
          </w:divBdr>
        </w:div>
        <w:div w:id="1283458245">
          <w:marLeft w:val="640"/>
          <w:marRight w:val="0"/>
          <w:marTop w:val="0"/>
          <w:marBottom w:val="0"/>
          <w:divBdr>
            <w:top w:val="none" w:sz="0" w:space="0" w:color="auto"/>
            <w:left w:val="none" w:sz="0" w:space="0" w:color="auto"/>
            <w:bottom w:val="none" w:sz="0" w:space="0" w:color="auto"/>
            <w:right w:val="none" w:sz="0" w:space="0" w:color="auto"/>
          </w:divBdr>
        </w:div>
        <w:div w:id="138613435">
          <w:marLeft w:val="640"/>
          <w:marRight w:val="0"/>
          <w:marTop w:val="0"/>
          <w:marBottom w:val="0"/>
          <w:divBdr>
            <w:top w:val="none" w:sz="0" w:space="0" w:color="auto"/>
            <w:left w:val="none" w:sz="0" w:space="0" w:color="auto"/>
            <w:bottom w:val="none" w:sz="0" w:space="0" w:color="auto"/>
            <w:right w:val="none" w:sz="0" w:space="0" w:color="auto"/>
          </w:divBdr>
        </w:div>
        <w:div w:id="686255340">
          <w:marLeft w:val="640"/>
          <w:marRight w:val="0"/>
          <w:marTop w:val="0"/>
          <w:marBottom w:val="0"/>
          <w:divBdr>
            <w:top w:val="none" w:sz="0" w:space="0" w:color="auto"/>
            <w:left w:val="none" w:sz="0" w:space="0" w:color="auto"/>
            <w:bottom w:val="none" w:sz="0" w:space="0" w:color="auto"/>
            <w:right w:val="none" w:sz="0" w:space="0" w:color="auto"/>
          </w:divBdr>
        </w:div>
        <w:div w:id="1265771024">
          <w:marLeft w:val="640"/>
          <w:marRight w:val="0"/>
          <w:marTop w:val="0"/>
          <w:marBottom w:val="0"/>
          <w:divBdr>
            <w:top w:val="none" w:sz="0" w:space="0" w:color="auto"/>
            <w:left w:val="none" w:sz="0" w:space="0" w:color="auto"/>
            <w:bottom w:val="none" w:sz="0" w:space="0" w:color="auto"/>
            <w:right w:val="none" w:sz="0" w:space="0" w:color="auto"/>
          </w:divBdr>
        </w:div>
        <w:div w:id="1259212843">
          <w:marLeft w:val="640"/>
          <w:marRight w:val="0"/>
          <w:marTop w:val="0"/>
          <w:marBottom w:val="0"/>
          <w:divBdr>
            <w:top w:val="none" w:sz="0" w:space="0" w:color="auto"/>
            <w:left w:val="none" w:sz="0" w:space="0" w:color="auto"/>
            <w:bottom w:val="none" w:sz="0" w:space="0" w:color="auto"/>
            <w:right w:val="none" w:sz="0" w:space="0" w:color="auto"/>
          </w:divBdr>
        </w:div>
        <w:div w:id="1094477260">
          <w:marLeft w:val="640"/>
          <w:marRight w:val="0"/>
          <w:marTop w:val="0"/>
          <w:marBottom w:val="0"/>
          <w:divBdr>
            <w:top w:val="none" w:sz="0" w:space="0" w:color="auto"/>
            <w:left w:val="none" w:sz="0" w:space="0" w:color="auto"/>
            <w:bottom w:val="none" w:sz="0" w:space="0" w:color="auto"/>
            <w:right w:val="none" w:sz="0" w:space="0" w:color="auto"/>
          </w:divBdr>
        </w:div>
        <w:div w:id="1883244286">
          <w:marLeft w:val="640"/>
          <w:marRight w:val="0"/>
          <w:marTop w:val="0"/>
          <w:marBottom w:val="0"/>
          <w:divBdr>
            <w:top w:val="none" w:sz="0" w:space="0" w:color="auto"/>
            <w:left w:val="none" w:sz="0" w:space="0" w:color="auto"/>
            <w:bottom w:val="none" w:sz="0" w:space="0" w:color="auto"/>
            <w:right w:val="none" w:sz="0" w:space="0" w:color="auto"/>
          </w:divBdr>
        </w:div>
        <w:div w:id="1017734590">
          <w:marLeft w:val="640"/>
          <w:marRight w:val="0"/>
          <w:marTop w:val="0"/>
          <w:marBottom w:val="0"/>
          <w:divBdr>
            <w:top w:val="none" w:sz="0" w:space="0" w:color="auto"/>
            <w:left w:val="none" w:sz="0" w:space="0" w:color="auto"/>
            <w:bottom w:val="none" w:sz="0" w:space="0" w:color="auto"/>
            <w:right w:val="none" w:sz="0" w:space="0" w:color="auto"/>
          </w:divBdr>
        </w:div>
        <w:div w:id="1170757011">
          <w:marLeft w:val="640"/>
          <w:marRight w:val="0"/>
          <w:marTop w:val="0"/>
          <w:marBottom w:val="0"/>
          <w:divBdr>
            <w:top w:val="none" w:sz="0" w:space="0" w:color="auto"/>
            <w:left w:val="none" w:sz="0" w:space="0" w:color="auto"/>
            <w:bottom w:val="none" w:sz="0" w:space="0" w:color="auto"/>
            <w:right w:val="none" w:sz="0" w:space="0" w:color="auto"/>
          </w:divBdr>
        </w:div>
        <w:div w:id="2050372297">
          <w:marLeft w:val="640"/>
          <w:marRight w:val="0"/>
          <w:marTop w:val="0"/>
          <w:marBottom w:val="0"/>
          <w:divBdr>
            <w:top w:val="none" w:sz="0" w:space="0" w:color="auto"/>
            <w:left w:val="none" w:sz="0" w:space="0" w:color="auto"/>
            <w:bottom w:val="none" w:sz="0" w:space="0" w:color="auto"/>
            <w:right w:val="none" w:sz="0" w:space="0" w:color="auto"/>
          </w:divBdr>
        </w:div>
        <w:div w:id="1513449418">
          <w:marLeft w:val="640"/>
          <w:marRight w:val="0"/>
          <w:marTop w:val="0"/>
          <w:marBottom w:val="0"/>
          <w:divBdr>
            <w:top w:val="none" w:sz="0" w:space="0" w:color="auto"/>
            <w:left w:val="none" w:sz="0" w:space="0" w:color="auto"/>
            <w:bottom w:val="none" w:sz="0" w:space="0" w:color="auto"/>
            <w:right w:val="none" w:sz="0" w:space="0" w:color="auto"/>
          </w:divBdr>
        </w:div>
        <w:div w:id="1191264472">
          <w:marLeft w:val="640"/>
          <w:marRight w:val="0"/>
          <w:marTop w:val="0"/>
          <w:marBottom w:val="0"/>
          <w:divBdr>
            <w:top w:val="none" w:sz="0" w:space="0" w:color="auto"/>
            <w:left w:val="none" w:sz="0" w:space="0" w:color="auto"/>
            <w:bottom w:val="none" w:sz="0" w:space="0" w:color="auto"/>
            <w:right w:val="none" w:sz="0" w:space="0" w:color="auto"/>
          </w:divBdr>
        </w:div>
        <w:div w:id="1146897960">
          <w:marLeft w:val="640"/>
          <w:marRight w:val="0"/>
          <w:marTop w:val="0"/>
          <w:marBottom w:val="0"/>
          <w:divBdr>
            <w:top w:val="none" w:sz="0" w:space="0" w:color="auto"/>
            <w:left w:val="none" w:sz="0" w:space="0" w:color="auto"/>
            <w:bottom w:val="none" w:sz="0" w:space="0" w:color="auto"/>
            <w:right w:val="none" w:sz="0" w:space="0" w:color="auto"/>
          </w:divBdr>
        </w:div>
        <w:div w:id="397823803">
          <w:marLeft w:val="640"/>
          <w:marRight w:val="0"/>
          <w:marTop w:val="0"/>
          <w:marBottom w:val="0"/>
          <w:divBdr>
            <w:top w:val="none" w:sz="0" w:space="0" w:color="auto"/>
            <w:left w:val="none" w:sz="0" w:space="0" w:color="auto"/>
            <w:bottom w:val="none" w:sz="0" w:space="0" w:color="auto"/>
            <w:right w:val="none" w:sz="0" w:space="0" w:color="auto"/>
          </w:divBdr>
        </w:div>
        <w:div w:id="867333309">
          <w:marLeft w:val="640"/>
          <w:marRight w:val="0"/>
          <w:marTop w:val="0"/>
          <w:marBottom w:val="0"/>
          <w:divBdr>
            <w:top w:val="none" w:sz="0" w:space="0" w:color="auto"/>
            <w:left w:val="none" w:sz="0" w:space="0" w:color="auto"/>
            <w:bottom w:val="none" w:sz="0" w:space="0" w:color="auto"/>
            <w:right w:val="none" w:sz="0" w:space="0" w:color="auto"/>
          </w:divBdr>
        </w:div>
        <w:div w:id="767626191">
          <w:marLeft w:val="640"/>
          <w:marRight w:val="0"/>
          <w:marTop w:val="0"/>
          <w:marBottom w:val="0"/>
          <w:divBdr>
            <w:top w:val="none" w:sz="0" w:space="0" w:color="auto"/>
            <w:left w:val="none" w:sz="0" w:space="0" w:color="auto"/>
            <w:bottom w:val="none" w:sz="0" w:space="0" w:color="auto"/>
            <w:right w:val="none" w:sz="0" w:space="0" w:color="auto"/>
          </w:divBdr>
        </w:div>
        <w:div w:id="189145028">
          <w:marLeft w:val="640"/>
          <w:marRight w:val="0"/>
          <w:marTop w:val="0"/>
          <w:marBottom w:val="0"/>
          <w:divBdr>
            <w:top w:val="none" w:sz="0" w:space="0" w:color="auto"/>
            <w:left w:val="none" w:sz="0" w:space="0" w:color="auto"/>
            <w:bottom w:val="none" w:sz="0" w:space="0" w:color="auto"/>
            <w:right w:val="none" w:sz="0" w:space="0" w:color="auto"/>
          </w:divBdr>
        </w:div>
        <w:div w:id="934439450">
          <w:marLeft w:val="640"/>
          <w:marRight w:val="0"/>
          <w:marTop w:val="0"/>
          <w:marBottom w:val="0"/>
          <w:divBdr>
            <w:top w:val="none" w:sz="0" w:space="0" w:color="auto"/>
            <w:left w:val="none" w:sz="0" w:space="0" w:color="auto"/>
            <w:bottom w:val="none" w:sz="0" w:space="0" w:color="auto"/>
            <w:right w:val="none" w:sz="0" w:space="0" w:color="auto"/>
          </w:divBdr>
        </w:div>
        <w:div w:id="400441859">
          <w:marLeft w:val="640"/>
          <w:marRight w:val="0"/>
          <w:marTop w:val="0"/>
          <w:marBottom w:val="0"/>
          <w:divBdr>
            <w:top w:val="none" w:sz="0" w:space="0" w:color="auto"/>
            <w:left w:val="none" w:sz="0" w:space="0" w:color="auto"/>
            <w:bottom w:val="none" w:sz="0" w:space="0" w:color="auto"/>
            <w:right w:val="none" w:sz="0" w:space="0" w:color="auto"/>
          </w:divBdr>
        </w:div>
        <w:div w:id="2115708528">
          <w:marLeft w:val="640"/>
          <w:marRight w:val="0"/>
          <w:marTop w:val="0"/>
          <w:marBottom w:val="0"/>
          <w:divBdr>
            <w:top w:val="none" w:sz="0" w:space="0" w:color="auto"/>
            <w:left w:val="none" w:sz="0" w:space="0" w:color="auto"/>
            <w:bottom w:val="none" w:sz="0" w:space="0" w:color="auto"/>
            <w:right w:val="none" w:sz="0" w:space="0" w:color="auto"/>
          </w:divBdr>
        </w:div>
        <w:div w:id="982007857">
          <w:marLeft w:val="640"/>
          <w:marRight w:val="0"/>
          <w:marTop w:val="0"/>
          <w:marBottom w:val="0"/>
          <w:divBdr>
            <w:top w:val="none" w:sz="0" w:space="0" w:color="auto"/>
            <w:left w:val="none" w:sz="0" w:space="0" w:color="auto"/>
            <w:bottom w:val="none" w:sz="0" w:space="0" w:color="auto"/>
            <w:right w:val="none" w:sz="0" w:space="0" w:color="auto"/>
          </w:divBdr>
        </w:div>
        <w:div w:id="795101174">
          <w:marLeft w:val="640"/>
          <w:marRight w:val="0"/>
          <w:marTop w:val="0"/>
          <w:marBottom w:val="0"/>
          <w:divBdr>
            <w:top w:val="none" w:sz="0" w:space="0" w:color="auto"/>
            <w:left w:val="none" w:sz="0" w:space="0" w:color="auto"/>
            <w:bottom w:val="none" w:sz="0" w:space="0" w:color="auto"/>
            <w:right w:val="none" w:sz="0" w:space="0" w:color="auto"/>
          </w:divBdr>
        </w:div>
        <w:div w:id="1139954379">
          <w:marLeft w:val="640"/>
          <w:marRight w:val="0"/>
          <w:marTop w:val="0"/>
          <w:marBottom w:val="0"/>
          <w:divBdr>
            <w:top w:val="none" w:sz="0" w:space="0" w:color="auto"/>
            <w:left w:val="none" w:sz="0" w:space="0" w:color="auto"/>
            <w:bottom w:val="none" w:sz="0" w:space="0" w:color="auto"/>
            <w:right w:val="none" w:sz="0" w:space="0" w:color="auto"/>
          </w:divBdr>
        </w:div>
        <w:div w:id="1713580108">
          <w:marLeft w:val="640"/>
          <w:marRight w:val="0"/>
          <w:marTop w:val="0"/>
          <w:marBottom w:val="0"/>
          <w:divBdr>
            <w:top w:val="none" w:sz="0" w:space="0" w:color="auto"/>
            <w:left w:val="none" w:sz="0" w:space="0" w:color="auto"/>
            <w:bottom w:val="none" w:sz="0" w:space="0" w:color="auto"/>
            <w:right w:val="none" w:sz="0" w:space="0" w:color="auto"/>
          </w:divBdr>
        </w:div>
        <w:div w:id="1999919646">
          <w:marLeft w:val="640"/>
          <w:marRight w:val="0"/>
          <w:marTop w:val="0"/>
          <w:marBottom w:val="0"/>
          <w:divBdr>
            <w:top w:val="none" w:sz="0" w:space="0" w:color="auto"/>
            <w:left w:val="none" w:sz="0" w:space="0" w:color="auto"/>
            <w:bottom w:val="none" w:sz="0" w:space="0" w:color="auto"/>
            <w:right w:val="none" w:sz="0" w:space="0" w:color="auto"/>
          </w:divBdr>
        </w:div>
        <w:div w:id="1630629557">
          <w:marLeft w:val="640"/>
          <w:marRight w:val="0"/>
          <w:marTop w:val="0"/>
          <w:marBottom w:val="0"/>
          <w:divBdr>
            <w:top w:val="none" w:sz="0" w:space="0" w:color="auto"/>
            <w:left w:val="none" w:sz="0" w:space="0" w:color="auto"/>
            <w:bottom w:val="none" w:sz="0" w:space="0" w:color="auto"/>
            <w:right w:val="none" w:sz="0" w:space="0" w:color="auto"/>
          </w:divBdr>
        </w:div>
      </w:divsChild>
    </w:div>
    <w:div w:id="1026564038">
      <w:bodyDiv w:val="1"/>
      <w:marLeft w:val="0"/>
      <w:marRight w:val="0"/>
      <w:marTop w:val="0"/>
      <w:marBottom w:val="0"/>
      <w:divBdr>
        <w:top w:val="none" w:sz="0" w:space="0" w:color="auto"/>
        <w:left w:val="none" w:sz="0" w:space="0" w:color="auto"/>
        <w:bottom w:val="none" w:sz="0" w:space="0" w:color="auto"/>
        <w:right w:val="none" w:sz="0" w:space="0" w:color="auto"/>
      </w:divBdr>
      <w:divsChild>
        <w:div w:id="635985965">
          <w:marLeft w:val="640"/>
          <w:marRight w:val="0"/>
          <w:marTop w:val="0"/>
          <w:marBottom w:val="0"/>
          <w:divBdr>
            <w:top w:val="none" w:sz="0" w:space="0" w:color="auto"/>
            <w:left w:val="none" w:sz="0" w:space="0" w:color="auto"/>
            <w:bottom w:val="none" w:sz="0" w:space="0" w:color="auto"/>
            <w:right w:val="none" w:sz="0" w:space="0" w:color="auto"/>
          </w:divBdr>
        </w:div>
        <w:div w:id="1262569839">
          <w:marLeft w:val="640"/>
          <w:marRight w:val="0"/>
          <w:marTop w:val="0"/>
          <w:marBottom w:val="0"/>
          <w:divBdr>
            <w:top w:val="none" w:sz="0" w:space="0" w:color="auto"/>
            <w:left w:val="none" w:sz="0" w:space="0" w:color="auto"/>
            <w:bottom w:val="none" w:sz="0" w:space="0" w:color="auto"/>
            <w:right w:val="none" w:sz="0" w:space="0" w:color="auto"/>
          </w:divBdr>
        </w:div>
        <w:div w:id="1177311013">
          <w:marLeft w:val="640"/>
          <w:marRight w:val="0"/>
          <w:marTop w:val="0"/>
          <w:marBottom w:val="0"/>
          <w:divBdr>
            <w:top w:val="none" w:sz="0" w:space="0" w:color="auto"/>
            <w:left w:val="none" w:sz="0" w:space="0" w:color="auto"/>
            <w:bottom w:val="none" w:sz="0" w:space="0" w:color="auto"/>
            <w:right w:val="none" w:sz="0" w:space="0" w:color="auto"/>
          </w:divBdr>
        </w:div>
        <w:div w:id="1427574718">
          <w:marLeft w:val="640"/>
          <w:marRight w:val="0"/>
          <w:marTop w:val="0"/>
          <w:marBottom w:val="0"/>
          <w:divBdr>
            <w:top w:val="none" w:sz="0" w:space="0" w:color="auto"/>
            <w:left w:val="none" w:sz="0" w:space="0" w:color="auto"/>
            <w:bottom w:val="none" w:sz="0" w:space="0" w:color="auto"/>
            <w:right w:val="none" w:sz="0" w:space="0" w:color="auto"/>
          </w:divBdr>
        </w:div>
        <w:div w:id="1973050198">
          <w:marLeft w:val="640"/>
          <w:marRight w:val="0"/>
          <w:marTop w:val="0"/>
          <w:marBottom w:val="0"/>
          <w:divBdr>
            <w:top w:val="none" w:sz="0" w:space="0" w:color="auto"/>
            <w:left w:val="none" w:sz="0" w:space="0" w:color="auto"/>
            <w:bottom w:val="none" w:sz="0" w:space="0" w:color="auto"/>
            <w:right w:val="none" w:sz="0" w:space="0" w:color="auto"/>
          </w:divBdr>
        </w:div>
        <w:div w:id="570506624">
          <w:marLeft w:val="640"/>
          <w:marRight w:val="0"/>
          <w:marTop w:val="0"/>
          <w:marBottom w:val="0"/>
          <w:divBdr>
            <w:top w:val="none" w:sz="0" w:space="0" w:color="auto"/>
            <w:left w:val="none" w:sz="0" w:space="0" w:color="auto"/>
            <w:bottom w:val="none" w:sz="0" w:space="0" w:color="auto"/>
            <w:right w:val="none" w:sz="0" w:space="0" w:color="auto"/>
          </w:divBdr>
        </w:div>
        <w:div w:id="1826627675">
          <w:marLeft w:val="640"/>
          <w:marRight w:val="0"/>
          <w:marTop w:val="0"/>
          <w:marBottom w:val="0"/>
          <w:divBdr>
            <w:top w:val="none" w:sz="0" w:space="0" w:color="auto"/>
            <w:left w:val="none" w:sz="0" w:space="0" w:color="auto"/>
            <w:bottom w:val="none" w:sz="0" w:space="0" w:color="auto"/>
            <w:right w:val="none" w:sz="0" w:space="0" w:color="auto"/>
          </w:divBdr>
        </w:div>
        <w:div w:id="1397237265">
          <w:marLeft w:val="640"/>
          <w:marRight w:val="0"/>
          <w:marTop w:val="0"/>
          <w:marBottom w:val="0"/>
          <w:divBdr>
            <w:top w:val="none" w:sz="0" w:space="0" w:color="auto"/>
            <w:left w:val="none" w:sz="0" w:space="0" w:color="auto"/>
            <w:bottom w:val="none" w:sz="0" w:space="0" w:color="auto"/>
            <w:right w:val="none" w:sz="0" w:space="0" w:color="auto"/>
          </w:divBdr>
        </w:div>
        <w:div w:id="1585996419">
          <w:marLeft w:val="640"/>
          <w:marRight w:val="0"/>
          <w:marTop w:val="0"/>
          <w:marBottom w:val="0"/>
          <w:divBdr>
            <w:top w:val="none" w:sz="0" w:space="0" w:color="auto"/>
            <w:left w:val="none" w:sz="0" w:space="0" w:color="auto"/>
            <w:bottom w:val="none" w:sz="0" w:space="0" w:color="auto"/>
            <w:right w:val="none" w:sz="0" w:space="0" w:color="auto"/>
          </w:divBdr>
        </w:div>
        <w:div w:id="1462386283">
          <w:marLeft w:val="640"/>
          <w:marRight w:val="0"/>
          <w:marTop w:val="0"/>
          <w:marBottom w:val="0"/>
          <w:divBdr>
            <w:top w:val="none" w:sz="0" w:space="0" w:color="auto"/>
            <w:left w:val="none" w:sz="0" w:space="0" w:color="auto"/>
            <w:bottom w:val="none" w:sz="0" w:space="0" w:color="auto"/>
            <w:right w:val="none" w:sz="0" w:space="0" w:color="auto"/>
          </w:divBdr>
        </w:div>
        <w:div w:id="433132759">
          <w:marLeft w:val="640"/>
          <w:marRight w:val="0"/>
          <w:marTop w:val="0"/>
          <w:marBottom w:val="0"/>
          <w:divBdr>
            <w:top w:val="none" w:sz="0" w:space="0" w:color="auto"/>
            <w:left w:val="none" w:sz="0" w:space="0" w:color="auto"/>
            <w:bottom w:val="none" w:sz="0" w:space="0" w:color="auto"/>
            <w:right w:val="none" w:sz="0" w:space="0" w:color="auto"/>
          </w:divBdr>
        </w:div>
        <w:div w:id="255211874">
          <w:marLeft w:val="640"/>
          <w:marRight w:val="0"/>
          <w:marTop w:val="0"/>
          <w:marBottom w:val="0"/>
          <w:divBdr>
            <w:top w:val="none" w:sz="0" w:space="0" w:color="auto"/>
            <w:left w:val="none" w:sz="0" w:space="0" w:color="auto"/>
            <w:bottom w:val="none" w:sz="0" w:space="0" w:color="auto"/>
            <w:right w:val="none" w:sz="0" w:space="0" w:color="auto"/>
          </w:divBdr>
        </w:div>
        <w:div w:id="2077437490">
          <w:marLeft w:val="640"/>
          <w:marRight w:val="0"/>
          <w:marTop w:val="0"/>
          <w:marBottom w:val="0"/>
          <w:divBdr>
            <w:top w:val="none" w:sz="0" w:space="0" w:color="auto"/>
            <w:left w:val="none" w:sz="0" w:space="0" w:color="auto"/>
            <w:bottom w:val="none" w:sz="0" w:space="0" w:color="auto"/>
            <w:right w:val="none" w:sz="0" w:space="0" w:color="auto"/>
          </w:divBdr>
        </w:div>
        <w:div w:id="1465201365">
          <w:marLeft w:val="640"/>
          <w:marRight w:val="0"/>
          <w:marTop w:val="0"/>
          <w:marBottom w:val="0"/>
          <w:divBdr>
            <w:top w:val="none" w:sz="0" w:space="0" w:color="auto"/>
            <w:left w:val="none" w:sz="0" w:space="0" w:color="auto"/>
            <w:bottom w:val="none" w:sz="0" w:space="0" w:color="auto"/>
            <w:right w:val="none" w:sz="0" w:space="0" w:color="auto"/>
          </w:divBdr>
        </w:div>
        <w:div w:id="889456562">
          <w:marLeft w:val="640"/>
          <w:marRight w:val="0"/>
          <w:marTop w:val="0"/>
          <w:marBottom w:val="0"/>
          <w:divBdr>
            <w:top w:val="none" w:sz="0" w:space="0" w:color="auto"/>
            <w:left w:val="none" w:sz="0" w:space="0" w:color="auto"/>
            <w:bottom w:val="none" w:sz="0" w:space="0" w:color="auto"/>
            <w:right w:val="none" w:sz="0" w:space="0" w:color="auto"/>
          </w:divBdr>
        </w:div>
        <w:div w:id="889540653">
          <w:marLeft w:val="640"/>
          <w:marRight w:val="0"/>
          <w:marTop w:val="0"/>
          <w:marBottom w:val="0"/>
          <w:divBdr>
            <w:top w:val="none" w:sz="0" w:space="0" w:color="auto"/>
            <w:left w:val="none" w:sz="0" w:space="0" w:color="auto"/>
            <w:bottom w:val="none" w:sz="0" w:space="0" w:color="auto"/>
            <w:right w:val="none" w:sz="0" w:space="0" w:color="auto"/>
          </w:divBdr>
        </w:div>
        <w:div w:id="1623998426">
          <w:marLeft w:val="640"/>
          <w:marRight w:val="0"/>
          <w:marTop w:val="0"/>
          <w:marBottom w:val="0"/>
          <w:divBdr>
            <w:top w:val="none" w:sz="0" w:space="0" w:color="auto"/>
            <w:left w:val="none" w:sz="0" w:space="0" w:color="auto"/>
            <w:bottom w:val="none" w:sz="0" w:space="0" w:color="auto"/>
            <w:right w:val="none" w:sz="0" w:space="0" w:color="auto"/>
          </w:divBdr>
        </w:div>
        <w:div w:id="836072558">
          <w:marLeft w:val="640"/>
          <w:marRight w:val="0"/>
          <w:marTop w:val="0"/>
          <w:marBottom w:val="0"/>
          <w:divBdr>
            <w:top w:val="none" w:sz="0" w:space="0" w:color="auto"/>
            <w:left w:val="none" w:sz="0" w:space="0" w:color="auto"/>
            <w:bottom w:val="none" w:sz="0" w:space="0" w:color="auto"/>
            <w:right w:val="none" w:sz="0" w:space="0" w:color="auto"/>
          </w:divBdr>
        </w:div>
        <w:div w:id="1241257883">
          <w:marLeft w:val="640"/>
          <w:marRight w:val="0"/>
          <w:marTop w:val="0"/>
          <w:marBottom w:val="0"/>
          <w:divBdr>
            <w:top w:val="none" w:sz="0" w:space="0" w:color="auto"/>
            <w:left w:val="none" w:sz="0" w:space="0" w:color="auto"/>
            <w:bottom w:val="none" w:sz="0" w:space="0" w:color="auto"/>
            <w:right w:val="none" w:sz="0" w:space="0" w:color="auto"/>
          </w:divBdr>
        </w:div>
        <w:div w:id="350104397">
          <w:marLeft w:val="640"/>
          <w:marRight w:val="0"/>
          <w:marTop w:val="0"/>
          <w:marBottom w:val="0"/>
          <w:divBdr>
            <w:top w:val="none" w:sz="0" w:space="0" w:color="auto"/>
            <w:left w:val="none" w:sz="0" w:space="0" w:color="auto"/>
            <w:bottom w:val="none" w:sz="0" w:space="0" w:color="auto"/>
            <w:right w:val="none" w:sz="0" w:space="0" w:color="auto"/>
          </w:divBdr>
        </w:div>
        <w:div w:id="948707686">
          <w:marLeft w:val="640"/>
          <w:marRight w:val="0"/>
          <w:marTop w:val="0"/>
          <w:marBottom w:val="0"/>
          <w:divBdr>
            <w:top w:val="none" w:sz="0" w:space="0" w:color="auto"/>
            <w:left w:val="none" w:sz="0" w:space="0" w:color="auto"/>
            <w:bottom w:val="none" w:sz="0" w:space="0" w:color="auto"/>
            <w:right w:val="none" w:sz="0" w:space="0" w:color="auto"/>
          </w:divBdr>
        </w:div>
        <w:div w:id="1561940255">
          <w:marLeft w:val="640"/>
          <w:marRight w:val="0"/>
          <w:marTop w:val="0"/>
          <w:marBottom w:val="0"/>
          <w:divBdr>
            <w:top w:val="none" w:sz="0" w:space="0" w:color="auto"/>
            <w:left w:val="none" w:sz="0" w:space="0" w:color="auto"/>
            <w:bottom w:val="none" w:sz="0" w:space="0" w:color="auto"/>
            <w:right w:val="none" w:sz="0" w:space="0" w:color="auto"/>
          </w:divBdr>
        </w:div>
        <w:div w:id="625114311">
          <w:marLeft w:val="640"/>
          <w:marRight w:val="0"/>
          <w:marTop w:val="0"/>
          <w:marBottom w:val="0"/>
          <w:divBdr>
            <w:top w:val="none" w:sz="0" w:space="0" w:color="auto"/>
            <w:left w:val="none" w:sz="0" w:space="0" w:color="auto"/>
            <w:bottom w:val="none" w:sz="0" w:space="0" w:color="auto"/>
            <w:right w:val="none" w:sz="0" w:space="0" w:color="auto"/>
          </w:divBdr>
        </w:div>
        <w:div w:id="2142922633">
          <w:marLeft w:val="640"/>
          <w:marRight w:val="0"/>
          <w:marTop w:val="0"/>
          <w:marBottom w:val="0"/>
          <w:divBdr>
            <w:top w:val="none" w:sz="0" w:space="0" w:color="auto"/>
            <w:left w:val="none" w:sz="0" w:space="0" w:color="auto"/>
            <w:bottom w:val="none" w:sz="0" w:space="0" w:color="auto"/>
            <w:right w:val="none" w:sz="0" w:space="0" w:color="auto"/>
          </w:divBdr>
        </w:div>
        <w:div w:id="158543878">
          <w:marLeft w:val="640"/>
          <w:marRight w:val="0"/>
          <w:marTop w:val="0"/>
          <w:marBottom w:val="0"/>
          <w:divBdr>
            <w:top w:val="none" w:sz="0" w:space="0" w:color="auto"/>
            <w:left w:val="none" w:sz="0" w:space="0" w:color="auto"/>
            <w:bottom w:val="none" w:sz="0" w:space="0" w:color="auto"/>
            <w:right w:val="none" w:sz="0" w:space="0" w:color="auto"/>
          </w:divBdr>
        </w:div>
        <w:div w:id="1637756292">
          <w:marLeft w:val="640"/>
          <w:marRight w:val="0"/>
          <w:marTop w:val="0"/>
          <w:marBottom w:val="0"/>
          <w:divBdr>
            <w:top w:val="none" w:sz="0" w:space="0" w:color="auto"/>
            <w:left w:val="none" w:sz="0" w:space="0" w:color="auto"/>
            <w:bottom w:val="none" w:sz="0" w:space="0" w:color="auto"/>
            <w:right w:val="none" w:sz="0" w:space="0" w:color="auto"/>
          </w:divBdr>
        </w:div>
        <w:div w:id="918832610">
          <w:marLeft w:val="640"/>
          <w:marRight w:val="0"/>
          <w:marTop w:val="0"/>
          <w:marBottom w:val="0"/>
          <w:divBdr>
            <w:top w:val="none" w:sz="0" w:space="0" w:color="auto"/>
            <w:left w:val="none" w:sz="0" w:space="0" w:color="auto"/>
            <w:bottom w:val="none" w:sz="0" w:space="0" w:color="auto"/>
            <w:right w:val="none" w:sz="0" w:space="0" w:color="auto"/>
          </w:divBdr>
        </w:div>
        <w:div w:id="247350313">
          <w:marLeft w:val="640"/>
          <w:marRight w:val="0"/>
          <w:marTop w:val="0"/>
          <w:marBottom w:val="0"/>
          <w:divBdr>
            <w:top w:val="none" w:sz="0" w:space="0" w:color="auto"/>
            <w:left w:val="none" w:sz="0" w:space="0" w:color="auto"/>
            <w:bottom w:val="none" w:sz="0" w:space="0" w:color="auto"/>
            <w:right w:val="none" w:sz="0" w:space="0" w:color="auto"/>
          </w:divBdr>
        </w:div>
        <w:div w:id="2038312181">
          <w:marLeft w:val="640"/>
          <w:marRight w:val="0"/>
          <w:marTop w:val="0"/>
          <w:marBottom w:val="0"/>
          <w:divBdr>
            <w:top w:val="none" w:sz="0" w:space="0" w:color="auto"/>
            <w:left w:val="none" w:sz="0" w:space="0" w:color="auto"/>
            <w:bottom w:val="none" w:sz="0" w:space="0" w:color="auto"/>
            <w:right w:val="none" w:sz="0" w:space="0" w:color="auto"/>
          </w:divBdr>
        </w:div>
        <w:div w:id="1012881898">
          <w:marLeft w:val="640"/>
          <w:marRight w:val="0"/>
          <w:marTop w:val="0"/>
          <w:marBottom w:val="0"/>
          <w:divBdr>
            <w:top w:val="none" w:sz="0" w:space="0" w:color="auto"/>
            <w:left w:val="none" w:sz="0" w:space="0" w:color="auto"/>
            <w:bottom w:val="none" w:sz="0" w:space="0" w:color="auto"/>
            <w:right w:val="none" w:sz="0" w:space="0" w:color="auto"/>
          </w:divBdr>
        </w:div>
        <w:div w:id="2003268219">
          <w:marLeft w:val="640"/>
          <w:marRight w:val="0"/>
          <w:marTop w:val="0"/>
          <w:marBottom w:val="0"/>
          <w:divBdr>
            <w:top w:val="none" w:sz="0" w:space="0" w:color="auto"/>
            <w:left w:val="none" w:sz="0" w:space="0" w:color="auto"/>
            <w:bottom w:val="none" w:sz="0" w:space="0" w:color="auto"/>
            <w:right w:val="none" w:sz="0" w:space="0" w:color="auto"/>
          </w:divBdr>
        </w:div>
        <w:div w:id="1940482334">
          <w:marLeft w:val="640"/>
          <w:marRight w:val="0"/>
          <w:marTop w:val="0"/>
          <w:marBottom w:val="0"/>
          <w:divBdr>
            <w:top w:val="none" w:sz="0" w:space="0" w:color="auto"/>
            <w:left w:val="none" w:sz="0" w:space="0" w:color="auto"/>
            <w:bottom w:val="none" w:sz="0" w:space="0" w:color="auto"/>
            <w:right w:val="none" w:sz="0" w:space="0" w:color="auto"/>
          </w:divBdr>
        </w:div>
        <w:div w:id="1430811142">
          <w:marLeft w:val="640"/>
          <w:marRight w:val="0"/>
          <w:marTop w:val="0"/>
          <w:marBottom w:val="0"/>
          <w:divBdr>
            <w:top w:val="none" w:sz="0" w:space="0" w:color="auto"/>
            <w:left w:val="none" w:sz="0" w:space="0" w:color="auto"/>
            <w:bottom w:val="none" w:sz="0" w:space="0" w:color="auto"/>
            <w:right w:val="none" w:sz="0" w:space="0" w:color="auto"/>
          </w:divBdr>
        </w:div>
        <w:div w:id="54621719">
          <w:marLeft w:val="640"/>
          <w:marRight w:val="0"/>
          <w:marTop w:val="0"/>
          <w:marBottom w:val="0"/>
          <w:divBdr>
            <w:top w:val="none" w:sz="0" w:space="0" w:color="auto"/>
            <w:left w:val="none" w:sz="0" w:space="0" w:color="auto"/>
            <w:bottom w:val="none" w:sz="0" w:space="0" w:color="auto"/>
            <w:right w:val="none" w:sz="0" w:space="0" w:color="auto"/>
          </w:divBdr>
        </w:div>
        <w:div w:id="106781411">
          <w:marLeft w:val="640"/>
          <w:marRight w:val="0"/>
          <w:marTop w:val="0"/>
          <w:marBottom w:val="0"/>
          <w:divBdr>
            <w:top w:val="none" w:sz="0" w:space="0" w:color="auto"/>
            <w:left w:val="none" w:sz="0" w:space="0" w:color="auto"/>
            <w:bottom w:val="none" w:sz="0" w:space="0" w:color="auto"/>
            <w:right w:val="none" w:sz="0" w:space="0" w:color="auto"/>
          </w:divBdr>
        </w:div>
        <w:div w:id="1658652262">
          <w:marLeft w:val="640"/>
          <w:marRight w:val="0"/>
          <w:marTop w:val="0"/>
          <w:marBottom w:val="0"/>
          <w:divBdr>
            <w:top w:val="none" w:sz="0" w:space="0" w:color="auto"/>
            <w:left w:val="none" w:sz="0" w:space="0" w:color="auto"/>
            <w:bottom w:val="none" w:sz="0" w:space="0" w:color="auto"/>
            <w:right w:val="none" w:sz="0" w:space="0" w:color="auto"/>
          </w:divBdr>
        </w:div>
        <w:div w:id="172035597">
          <w:marLeft w:val="640"/>
          <w:marRight w:val="0"/>
          <w:marTop w:val="0"/>
          <w:marBottom w:val="0"/>
          <w:divBdr>
            <w:top w:val="none" w:sz="0" w:space="0" w:color="auto"/>
            <w:left w:val="none" w:sz="0" w:space="0" w:color="auto"/>
            <w:bottom w:val="none" w:sz="0" w:space="0" w:color="auto"/>
            <w:right w:val="none" w:sz="0" w:space="0" w:color="auto"/>
          </w:divBdr>
        </w:div>
        <w:div w:id="192377549">
          <w:marLeft w:val="640"/>
          <w:marRight w:val="0"/>
          <w:marTop w:val="0"/>
          <w:marBottom w:val="0"/>
          <w:divBdr>
            <w:top w:val="none" w:sz="0" w:space="0" w:color="auto"/>
            <w:left w:val="none" w:sz="0" w:space="0" w:color="auto"/>
            <w:bottom w:val="none" w:sz="0" w:space="0" w:color="auto"/>
            <w:right w:val="none" w:sz="0" w:space="0" w:color="auto"/>
          </w:divBdr>
        </w:div>
        <w:div w:id="1320691969">
          <w:marLeft w:val="640"/>
          <w:marRight w:val="0"/>
          <w:marTop w:val="0"/>
          <w:marBottom w:val="0"/>
          <w:divBdr>
            <w:top w:val="none" w:sz="0" w:space="0" w:color="auto"/>
            <w:left w:val="none" w:sz="0" w:space="0" w:color="auto"/>
            <w:bottom w:val="none" w:sz="0" w:space="0" w:color="auto"/>
            <w:right w:val="none" w:sz="0" w:space="0" w:color="auto"/>
          </w:divBdr>
        </w:div>
        <w:div w:id="636031176">
          <w:marLeft w:val="640"/>
          <w:marRight w:val="0"/>
          <w:marTop w:val="0"/>
          <w:marBottom w:val="0"/>
          <w:divBdr>
            <w:top w:val="none" w:sz="0" w:space="0" w:color="auto"/>
            <w:left w:val="none" w:sz="0" w:space="0" w:color="auto"/>
            <w:bottom w:val="none" w:sz="0" w:space="0" w:color="auto"/>
            <w:right w:val="none" w:sz="0" w:space="0" w:color="auto"/>
          </w:divBdr>
        </w:div>
        <w:div w:id="1491025278">
          <w:marLeft w:val="640"/>
          <w:marRight w:val="0"/>
          <w:marTop w:val="0"/>
          <w:marBottom w:val="0"/>
          <w:divBdr>
            <w:top w:val="none" w:sz="0" w:space="0" w:color="auto"/>
            <w:left w:val="none" w:sz="0" w:space="0" w:color="auto"/>
            <w:bottom w:val="none" w:sz="0" w:space="0" w:color="auto"/>
            <w:right w:val="none" w:sz="0" w:space="0" w:color="auto"/>
          </w:divBdr>
        </w:div>
        <w:div w:id="663624200">
          <w:marLeft w:val="640"/>
          <w:marRight w:val="0"/>
          <w:marTop w:val="0"/>
          <w:marBottom w:val="0"/>
          <w:divBdr>
            <w:top w:val="none" w:sz="0" w:space="0" w:color="auto"/>
            <w:left w:val="none" w:sz="0" w:space="0" w:color="auto"/>
            <w:bottom w:val="none" w:sz="0" w:space="0" w:color="auto"/>
            <w:right w:val="none" w:sz="0" w:space="0" w:color="auto"/>
          </w:divBdr>
        </w:div>
        <w:div w:id="792600614">
          <w:marLeft w:val="640"/>
          <w:marRight w:val="0"/>
          <w:marTop w:val="0"/>
          <w:marBottom w:val="0"/>
          <w:divBdr>
            <w:top w:val="none" w:sz="0" w:space="0" w:color="auto"/>
            <w:left w:val="none" w:sz="0" w:space="0" w:color="auto"/>
            <w:bottom w:val="none" w:sz="0" w:space="0" w:color="auto"/>
            <w:right w:val="none" w:sz="0" w:space="0" w:color="auto"/>
          </w:divBdr>
        </w:div>
        <w:div w:id="1981568735">
          <w:marLeft w:val="640"/>
          <w:marRight w:val="0"/>
          <w:marTop w:val="0"/>
          <w:marBottom w:val="0"/>
          <w:divBdr>
            <w:top w:val="none" w:sz="0" w:space="0" w:color="auto"/>
            <w:left w:val="none" w:sz="0" w:space="0" w:color="auto"/>
            <w:bottom w:val="none" w:sz="0" w:space="0" w:color="auto"/>
            <w:right w:val="none" w:sz="0" w:space="0" w:color="auto"/>
          </w:divBdr>
        </w:div>
        <w:div w:id="1393581619">
          <w:marLeft w:val="640"/>
          <w:marRight w:val="0"/>
          <w:marTop w:val="0"/>
          <w:marBottom w:val="0"/>
          <w:divBdr>
            <w:top w:val="none" w:sz="0" w:space="0" w:color="auto"/>
            <w:left w:val="none" w:sz="0" w:space="0" w:color="auto"/>
            <w:bottom w:val="none" w:sz="0" w:space="0" w:color="auto"/>
            <w:right w:val="none" w:sz="0" w:space="0" w:color="auto"/>
          </w:divBdr>
        </w:div>
        <w:div w:id="2087804317">
          <w:marLeft w:val="640"/>
          <w:marRight w:val="0"/>
          <w:marTop w:val="0"/>
          <w:marBottom w:val="0"/>
          <w:divBdr>
            <w:top w:val="none" w:sz="0" w:space="0" w:color="auto"/>
            <w:left w:val="none" w:sz="0" w:space="0" w:color="auto"/>
            <w:bottom w:val="none" w:sz="0" w:space="0" w:color="auto"/>
            <w:right w:val="none" w:sz="0" w:space="0" w:color="auto"/>
          </w:divBdr>
        </w:div>
        <w:div w:id="1889799261">
          <w:marLeft w:val="640"/>
          <w:marRight w:val="0"/>
          <w:marTop w:val="0"/>
          <w:marBottom w:val="0"/>
          <w:divBdr>
            <w:top w:val="none" w:sz="0" w:space="0" w:color="auto"/>
            <w:left w:val="none" w:sz="0" w:space="0" w:color="auto"/>
            <w:bottom w:val="none" w:sz="0" w:space="0" w:color="auto"/>
            <w:right w:val="none" w:sz="0" w:space="0" w:color="auto"/>
          </w:divBdr>
        </w:div>
        <w:div w:id="1525708516">
          <w:marLeft w:val="640"/>
          <w:marRight w:val="0"/>
          <w:marTop w:val="0"/>
          <w:marBottom w:val="0"/>
          <w:divBdr>
            <w:top w:val="none" w:sz="0" w:space="0" w:color="auto"/>
            <w:left w:val="none" w:sz="0" w:space="0" w:color="auto"/>
            <w:bottom w:val="none" w:sz="0" w:space="0" w:color="auto"/>
            <w:right w:val="none" w:sz="0" w:space="0" w:color="auto"/>
          </w:divBdr>
        </w:div>
        <w:div w:id="1062484929">
          <w:marLeft w:val="640"/>
          <w:marRight w:val="0"/>
          <w:marTop w:val="0"/>
          <w:marBottom w:val="0"/>
          <w:divBdr>
            <w:top w:val="none" w:sz="0" w:space="0" w:color="auto"/>
            <w:left w:val="none" w:sz="0" w:space="0" w:color="auto"/>
            <w:bottom w:val="none" w:sz="0" w:space="0" w:color="auto"/>
            <w:right w:val="none" w:sz="0" w:space="0" w:color="auto"/>
          </w:divBdr>
        </w:div>
        <w:div w:id="2002348722">
          <w:marLeft w:val="640"/>
          <w:marRight w:val="0"/>
          <w:marTop w:val="0"/>
          <w:marBottom w:val="0"/>
          <w:divBdr>
            <w:top w:val="none" w:sz="0" w:space="0" w:color="auto"/>
            <w:left w:val="none" w:sz="0" w:space="0" w:color="auto"/>
            <w:bottom w:val="none" w:sz="0" w:space="0" w:color="auto"/>
            <w:right w:val="none" w:sz="0" w:space="0" w:color="auto"/>
          </w:divBdr>
        </w:div>
        <w:div w:id="1692146022">
          <w:marLeft w:val="640"/>
          <w:marRight w:val="0"/>
          <w:marTop w:val="0"/>
          <w:marBottom w:val="0"/>
          <w:divBdr>
            <w:top w:val="none" w:sz="0" w:space="0" w:color="auto"/>
            <w:left w:val="none" w:sz="0" w:space="0" w:color="auto"/>
            <w:bottom w:val="none" w:sz="0" w:space="0" w:color="auto"/>
            <w:right w:val="none" w:sz="0" w:space="0" w:color="auto"/>
          </w:divBdr>
        </w:div>
        <w:div w:id="1969160234">
          <w:marLeft w:val="640"/>
          <w:marRight w:val="0"/>
          <w:marTop w:val="0"/>
          <w:marBottom w:val="0"/>
          <w:divBdr>
            <w:top w:val="none" w:sz="0" w:space="0" w:color="auto"/>
            <w:left w:val="none" w:sz="0" w:space="0" w:color="auto"/>
            <w:bottom w:val="none" w:sz="0" w:space="0" w:color="auto"/>
            <w:right w:val="none" w:sz="0" w:space="0" w:color="auto"/>
          </w:divBdr>
        </w:div>
        <w:div w:id="1158302736">
          <w:marLeft w:val="640"/>
          <w:marRight w:val="0"/>
          <w:marTop w:val="0"/>
          <w:marBottom w:val="0"/>
          <w:divBdr>
            <w:top w:val="none" w:sz="0" w:space="0" w:color="auto"/>
            <w:left w:val="none" w:sz="0" w:space="0" w:color="auto"/>
            <w:bottom w:val="none" w:sz="0" w:space="0" w:color="auto"/>
            <w:right w:val="none" w:sz="0" w:space="0" w:color="auto"/>
          </w:divBdr>
        </w:div>
        <w:div w:id="779105708">
          <w:marLeft w:val="640"/>
          <w:marRight w:val="0"/>
          <w:marTop w:val="0"/>
          <w:marBottom w:val="0"/>
          <w:divBdr>
            <w:top w:val="none" w:sz="0" w:space="0" w:color="auto"/>
            <w:left w:val="none" w:sz="0" w:space="0" w:color="auto"/>
            <w:bottom w:val="none" w:sz="0" w:space="0" w:color="auto"/>
            <w:right w:val="none" w:sz="0" w:space="0" w:color="auto"/>
          </w:divBdr>
        </w:div>
        <w:div w:id="484933082">
          <w:marLeft w:val="640"/>
          <w:marRight w:val="0"/>
          <w:marTop w:val="0"/>
          <w:marBottom w:val="0"/>
          <w:divBdr>
            <w:top w:val="none" w:sz="0" w:space="0" w:color="auto"/>
            <w:left w:val="none" w:sz="0" w:space="0" w:color="auto"/>
            <w:bottom w:val="none" w:sz="0" w:space="0" w:color="auto"/>
            <w:right w:val="none" w:sz="0" w:space="0" w:color="auto"/>
          </w:divBdr>
        </w:div>
        <w:div w:id="1357973297">
          <w:marLeft w:val="640"/>
          <w:marRight w:val="0"/>
          <w:marTop w:val="0"/>
          <w:marBottom w:val="0"/>
          <w:divBdr>
            <w:top w:val="none" w:sz="0" w:space="0" w:color="auto"/>
            <w:left w:val="none" w:sz="0" w:space="0" w:color="auto"/>
            <w:bottom w:val="none" w:sz="0" w:space="0" w:color="auto"/>
            <w:right w:val="none" w:sz="0" w:space="0" w:color="auto"/>
          </w:divBdr>
        </w:div>
        <w:div w:id="1861431661">
          <w:marLeft w:val="640"/>
          <w:marRight w:val="0"/>
          <w:marTop w:val="0"/>
          <w:marBottom w:val="0"/>
          <w:divBdr>
            <w:top w:val="none" w:sz="0" w:space="0" w:color="auto"/>
            <w:left w:val="none" w:sz="0" w:space="0" w:color="auto"/>
            <w:bottom w:val="none" w:sz="0" w:space="0" w:color="auto"/>
            <w:right w:val="none" w:sz="0" w:space="0" w:color="auto"/>
          </w:divBdr>
        </w:div>
        <w:div w:id="1179738807">
          <w:marLeft w:val="640"/>
          <w:marRight w:val="0"/>
          <w:marTop w:val="0"/>
          <w:marBottom w:val="0"/>
          <w:divBdr>
            <w:top w:val="none" w:sz="0" w:space="0" w:color="auto"/>
            <w:left w:val="none" w:sz="0" w:space="0" w:color="auto"/>
            <w:bottom w:val="none" w:sz="0" w:space="0" w:color="auto"/>
            <w:right w:val="none" w:sz="0" w:space="0" w:color="auto"/>
          </w:divBdr>
        </w:div>
        <w:div w:id="684207516">
          <w:marLeft w:val="640"/>
          <w:marRight w:val="0"/>
          <w:marTop w:val="0"/>
          <w:marBottom w:val="0"/>
          <w:divBdr>
            <w:top w:val="none" w:sz="0" w:space="0" w:color="auto"/>
            <w:left w:val="none" w:sz="0" w:space="0" w:color="auto"/>
            <w:bottom w:val="none" w:sz="0" w:space="0" w:color="auto"/>
            <w:right w:val="none" w:sz="0" w:space="0" w:color="auto"/>
          </w:divBdr>
        </w:div>
        <w:div w:id="1492216959">
          <w:marLeft w:val="640"/>
          <w:marRight w:val="0"/>
          <w:marTop w:val="0"/>
          <w:marBottom w:val="0"/>
          <w:divBdr>
            <w:top w:val="none" w:sz="0" w:space="0" w:color="auto"/>
            <w:left w:val="none" w:sz="0" w:space="0" w:color="auto"/>
            <w:bottom w:val="none" w:sz="0" w:space="0" w:color="auto"/>
            <w:right w:val="none" w:sz="0" w:space="0" w:color="auto"/>
          </w:divBdr>
        </w:div>
        <w:div w:id="1817797982">
          <w:marLeft w:val="640"/>
          <w:marRight w:val="0"/>
          <w:marTop w:val="0"/>
          <w:marBottom w:val="0"/>
          <w:divBdr>
            <w:top w:val="none" w:sz="0" w:space="0" w:color="auto"/>
            <w:left w:val="none" w:sz="0" w:space="0" w:color="auto"/>
            <w:bottom w:val="none" w:sz="0" w:space="0" w:color="auto"/>
            <w:right w:val="none" w:sz="0" w:space="0" w:color="auto"/>
          </w:divBdr>
        </w:div>
        <w:div w:id="1947424025">
          <w:marLeft w:val="640"/>
          <w:marRight w:val="0"/>
          <w:marTop w:val="0"/>
          <w:marBottom w:val="0"/>
          <w:divBdr>
            <w:top w:val="none" w:sz="0" w:space="0" w:color="auto"/>
            <w:left w:val="none" w:sz="0" w:space="0" w:color="auto"/>
            <w:bottom w:val="none" w:sz="0" w:space="0" w:color="auto"/>
            <w:right w:val="none" w:sz="0" w:space="0" w:color="auto"/>
          </w:divBdr>
        </w:div>
        <w:div w:id="964652427">
          <w:marLeft w:val="640"/>
          <w:marRight w:val="0"/>
          <w:marTop w:val="0"/>
          <w:marBottom w:val="0"/>
          <w:divBdr>
            <w:top w:val="none" w:sz="0" w:space="0" w:color="auto"/>
            <w:left w:val="none" w:sz="0" w:space="0" w:color="auto"/>
            <w:bottom w:val="none" w:sz="0" w:space="0" w:color="auto"/>
            <w:right w:val="none" w:sz="0" w:space="0" w:color="auto"/>
          </w:divBdr>
        </w:div>
        <w:div w:id="686562848">
          <w:marLeft w:val="640"/>
          <w:marRight w:val="0"/>
          <w:marTop w:val="0"/>
          <w:marBottom w:val="0"/>
          <w:divBdr>
            <w:top w:val="none" w:sz="0" w:space="0" w:color="auto"/>
            <w:left w:val="none" w:sz="0" w:space="0" w:color="auto"/>
            <w:bottom w:val="none" w:sz="0" w:space="0" w:color="auto"/>
            <w:right w:val="none" w:sz="0" w:space="0" w:color="auto"/>
          </w:divBdr>
        </w:div>
        <w:div w:id="1282492797">
          <w:marLeft w:val="640"/>
          <w:marRight w:val="0"/>
          <w:marTop w:val="0"/>
          <w:marBottom w:val="0"/>
          <w:divBdr>
            <w:top w:val="none" w:sz="0" w:space="0" w:color="auto"/>
            <w:left w:val="none" w:sz="0" w:space="0" w:color="auto"/>
            <w:bottom w:val="none" w:sz="0" w:space="0" w:color="auto"/>
            <w:right w:val="none" w:sz="0" w:space="0" w:color="auto"/>
          </w:divBdr>
        </w:div>
        <w:div w:id="1827547450">
          <w:marLeft w:val="640"/>
          <w:marRight w:val="0"/>
          <w:marTop w:val="0"/>
          <w:marBottom w:val="0"/>
          <w:divBdr>
            <w:top w:val="none" w:sz="0" w:space="0" w:color="auto"/>
            <w:left w:val="none" w:sz="0" w:space="0" w:color="auto"/>
            <w:bottom w:val="none" w:sz="0" w:space="0" w:color="auto"/>
            <w:right w:val="none" w:sz="0" w:space="0" w:color="auto"/>
          </w:divBdr>
        </w:div>
        <w:div w:id="695422859">
          <w:marLeft w:val="640"/>
          <w:marRight w:val="0"/>
          <w:marTop w:val="0"/>
          <w:marBottom w:val="0"/>
          <w:divBdr>
            <w:top w:val="none" w:sz="0" w:space="0" w:color="auto"/>
            <w:left w:val="none" w:sz="0" w:space="0" w:color="auto"/>
            <w:bottom w:val="none" w:sz="0" w:space="0" w:color="auto"/>
            <w:right w:val="none" w:sz="0" w:space="0" w:color="auto"/>
          </w:divBdr>
        </w:div>
        <w:div w:id="470635501">
          <w:marLeft w:val="640"/>
          <w:marRight w:val="0"/>
          <w:marTop w:val="0"/>
          <w:marBottom w:val="0"/>
          <w:divBdr>
            <w:top w:val="none" w:sz="0" w:space="0" w:color="auto"/>
            <w:left w:val="none" w:sz="0" w:space="0" w:color="auto"/>
            <w:bottom w:val="none" w:sz="0" w:space="0" w:color="auto"/>
            <w:right w:val="none" w:sz="0" w:space="0" w:color="auto"/>
          </w:divBdr>
        </w:div>
      </w:divsChild>
    </w:div>
    <w:div w:id="1029450656">
      <w:bodyDiv w:val="1"/>
      <w:marLeft w:val="0"/>
      <w:marRight w:val="0"/>
      <w:marTop w:val="0"/>
      <w:marBottom w:val="0"/>
      <w:divBdr>
        <w:top w:val="none" w:sz="0" w:space="0" w:color="auto"/>
        <w:left w:val="none" w:sz="0" w:space="0" w:color="auto"/>
        <w:bottom w:val="none" w:sz="0" w:space="0" w:color="auto"/>
        <w:right w:val="none" w:sz="0" w:space="0" w:color="auto"/>
      </w:divBdr>
      <w:divsChild>
        <w:div w:id="707339501">
          <w:marLeft w:val="640"/>
          <w:marRight w:val="0"/>
          <w:marTop w:val="0"/>
          <w:marBottom w:val="0"/>
          <w:divBdr>
            <w:top w:val="none" w:sz="0" w:space="0" w:color="auto"/>
            <w:left w:val="none" w:sz="0" w:space="0" w:color="auto"/>
            <w:bottom w:val="none" w:sz="0" w:space="0" w:color="auto"/>
            <w:right w:val="none" w:sz="0" w:space="0" w:color="auto"/>
          </w:divBdr>
        </w:div>
        <w:div w:id="526674986">
          <w:marLeft w:val="640"/>
          <w:marRight w:val="0"/>
          <w:marTop w:val="0"/>
          <w:marBottom w:val="0"/>
          <w:divBdr>
            <w:top w:val="none" w:sz="0" w:space="0" w:color="auto"/>
            <w:left w:val="none" w:sz="0" w:space="0" w:color="auto"/>
            <w:bottom w:val="none" w:sz="0" w:space="0" w:color="auto"/>
            <w:right w:val="none" w:sz="0" w:space="0" w:color="auto"/>
          </w:divBdr>
        </w:div>
        <w:div w:id="1072387336">
          <w:marLeft w:val="640"/>
          <w:marRight w:val="0"/>
          <w:marTop w:val="0"/>
          <w:marBottom w:val="0"/>
          <w:divBdr>
            <w:top w:val="none" w:sz="0" w:space="0" w:color="auto"/>
            <w:left w:val="none" w:sz="0" w:space="0" w:color="auto"/>
            <w:bottom w:val="none" w:sz="0" w:space="0" w:color="auto"/>
            <w:right w:val="none" w:sz="0" w:space="0" w:color="auto"/>
          </w:divBdr>
        </w:div>
        <w:div w:id="640962767">
          <w:marLeft w:val="640"/>
          <w:marRight w:val="0"/>
          <w:marTop w:val="0"/>
          <w:marBottom w:val="0"/>
          <w:divBdr>
            <w:top w:val="none" w:sz="0" w:space="0" w:color="auto"/>
            <w:left w:val="none" w:sz="0" w:space="0" w:color="auto"/>
            <w:bottom w:val="none" w:sz="0" w:space="0" w:color="auto"/>
            <w:right w:val="none" w:sz="0" w:space="0" w:color="auto"/>
          </w:divBdr>
        </w:div>
        <w:div w:id="1063409395">
          <w:marLeft w:val="640"/>
          <w:marRight w:val="0"/>
          <w:marTop w:val="0"/>
          <w:marBottom w:val="0"/>
          <w:divBdr>
            <w:top w:val="none" w:sz="0" w:space="0" w:color="auto"/>
            <w:left w:val="none" w:sz="0" w:space="0" w:color="auto"/>
            <w:bottom w:val="none" w:sz="0" w:space="0" w:color="auto"/>
            <w:right w:val="none" w:sz="0" w:space="0" w:color="auto"/>
          </w:divBdr>
        </w:div>
        <w:div w:id="1209341391">
          <w:marLeft w:val="640"/>
          <w:marRight w:val="0"/>
          <w:marTop w:val="0"/>
          <w:marBottom w:val="0"/>
          <w:divBdr>
            <w:top w:val="none" w:sz="0" w:space="0" w:color="auto"/>
            <w:left w:val="none" w:sz="0" w:space="0" w:color="auto"/>
            <w:bottom w:val="none" w:sz="0" w:space="0" w:color="auto"/>
            <w:right w:val="none" w:sz="0" w:space="0" w:color="auto"/>
          </w:divBdr>
        </w:div>
        <w:div w:id="883130289">
          <w:marLeft w:val="640"/>
          <w:marRight w:val="0"/>
          <w:marTop w:val="0"/>
          <w:marBottom w:val="0"/>
          <w:divBdr>
            <w:top w:val="none" w:sz="0" w:space="0" w:color="auto"/>
            <w:left w:val="none" w:sz="0" w:space="0" w:color="auto"/>
            <w:bottom w:val="none" w:sz="0" w:space="0" w:color="auto"/>
            <w:right w:val="none" w:sz="0" w:space="0" w:color="auto"/>
          </w:divBdr>
        </w:div>
        <w:div w:id="1373727517">
          <w:marLeft w:val="640"/>
          <w:marRight w:val="0"/>
          <w:marTop w:val="0"/>
          <w:marBottom w:val="0"/>
          <w:divBdr>
            <w:top w:val="none" w:sz="0" w:space="0" w:color="auto"/>
            <w:left w:val="none" w:sz="0" w:space="0" w:color="auto"/>
            <w:bottom w:val="none" w:sz="0" w:space="0" w:color="auto"/>
            <w:right w:val="none" w:sz="0" w:space="0" w:color="auto"/>
          </w:divBdr>
        </w:div>
        <w:div w:id="1815026083">
          <w:marLeft w:val="640"/>
          <w:marRight w:val="0"/>
          <w:marTop w:val="0"/>
          <w:marBottom w:val="0"/>
          <w:divBdr>
            <w:top w:val="none" w:sz="0" w:space="0" w:color="auto"/>
            <w:left w:val="none" w:sz="0" w:space="0" w:color="auto"/>
            <w:bottom w:val="none" w:sz="0" w:space="0" w:color="auto"/>
            <w:right w:val="none" w:sz="0" w:space="0" w:color="auto"/>
          </w:divBdr>
        </w:div>
        <w:div w:id="36468017">
          <w:marLeft w:val="640"/>
          <w:marRight w:val="0"/>
          <w:marTop w:val="0"/>
          <w:marBottom w:val="0"/>
          <w:divBdr>
            <w:top w:val="none" w:sz="0" w:space="0" w:color="auto"/>
            <w:left w:val="none" w:sz="0" w:space="0" w:color="auto"/>
            <w:bottom w:val="none" w:sz="0" w:space="0" w:color="auto"/>
            <w:right w:val="none" w:sz="0" w:space="0" w:color="auto"/>
          </w:divBdr>
        </w:div>
        <w:div w:id="278420270">
          <w:marLeft w:val="640"/>
          <w:marRight w:val="0"/>
          <w:marTop w:val="0"/>
          <w:marBottom w:val="0"/>
          <w:divBdr>
            <w:top w:val="none" w:sz="0" w:space="0" w:color="auto"/>
            <w:left w:val="none" w:sz="0" w:space="0" w:color="auto"/>
            <w:bottom w:val="none" w:sz="0" w:space="0" w:color="auto"/>
            <w:right w:val="none" w:sz="0" w:space="0" w:color="auto"/>
          </w:divBdr>
        </w:div>
        <w:div w:id="79451846">
          <w:marLeft w:val="640"/>
          <w:marRight w:val="0"/>
          <w:marTop w:val="0"/>
          <w:marBottom w:val="0"/>
          <w:divBdr>
            <w:top w:val="none" w:sz="0" w:space="0" w:color="auto"/>
            <w:left w:val="none" w:sz="0" w:space="0" w:color="auto"/>
            <w:bottom w:val="none" w:sz="0" w:space="0" w:color="auto"/>
            <w:right w:val="none" w:sz="0" w:space="0" w:color="auto"/>
          </w:divBdr>
        </w:div>
        <w:div w:id="491456973">
          <w:marLeft w:val="640"/>
          <w:marRight w:val="0"/>
          <w:marTop w:val="0"/>
          <w:marBottom w:val="0"/>
          <w:divBdr>
            <w:top w:val="none" w:sz="0" w:space="0" w:color="auto"/>
            <w:left w:val="none" w:sz="0" w:space="0" w:color="auto"/>
            <w:bottom w:val="none" w:sz="0" w:space="0" w:color="auto"/>
            <w:right w:val="none" w:sz="0" w:space="0" w:color="auto"/>
          </w:divBdr>
        </w:div>
        <w:div w:id="135152337">
          <w:marLeft w:val="640"/>
          <w:marRight w:val="0"/>
          <w:marTop w:val="0"/>
          <w:marBottom w:val="0"/>
          <w:divBdr>
            <w:top w:val="none" w:sz="0" w:space="0" w:color="auto"/>
            <w:left w:val="none" w:sz="0" w:space="0" w:color="auto"/>
            <w:bottom w:val="none" w:sz="0" w:space="0" w:color="auto"/>
            <w:right w:val="none" w:sz="0" w:space="0" w:color="auto"/>
          </w:divBdr>
        </w:div>
        <w:div w:id="1594974318">
          <w:marLeft w:val="640"/>
          <w:marRight w:val="0"/>
          <w:marTop w:val="0"/>
          <w:marBottom w:val="0"/>
          <w:divBdr>
            <w:top w:val="none" w:sz="0" w:space="0" w:color="auto"/>
            <w:left w:val="none" w:sz="0" w:space="0" w:color="auto"/>
            <w:bottom w:val="none" w:sz="0" w:space="0" w:color="auto"/>
            <w:right w:val="none" w:sz="0" w:space="0" w:color="auto"/>
          </w:divBdr>
        </w:div>
        <w:div w:id="2118714957">
          <w:marLeft w:val="640"/>
          <w:marRight w:val="0"/>
          <w:marTop w:val="0"/>
          <w:marBottom w:val="0"/>
          <w:divBdr>
            <w:top w:val="none" w:sz="0" w:space="0" w:color="auto"/>
            <w:left w:val="none" w:sz="0" w:space="0" w:color="auto"/>
            <w:bottom w:val="none" w:sz="0" w:space="0" w:color="auto"/>
            <w:right w:val="none" w:sz="0" w:space="0" w:color="auto"/>
          </w:divBdr>
        </w:div>
        <w:div w:id="789397079">
          <w:marLeft w:val="640"/>
          <w:marRight w:val="0"/>
          <w:marTop w:val="0"/>
          <w:marBottom w:val="0"/>
          <w:divBdr>
            <w:top w:val="none" w:sz="0" w:space="0" w:color="auto"/>
            <w:left w:val="none" w:sz="0" w:space="0" w:color="auto"/>
            <w:bottom w:val="none" w:sz="0" w:space="0" w:color="auto"/>
            <w:right w:val="none" w:sz="0" w:space="0" w:color="auto"/>
          </w:divBdr>
        </w:div>
        <w:div w:id="859470632">
          <w:marLeft w:val="640"/>
          <w:marRight w:val="0"/>
          <w:marTop w:val="0"/>
          <w:marBottom w:val="0"/>
          <w:divBdr>
            <w:top w:val="none" w:sz="0" w:space="0" w:color="auto"/>
            <w:left w:val="none" w:sz="0" w:space="0" w:color="auto"/>
            <w:bottom w:val="none" w:sz="0" w:space="0" w:color="auto"/>
            <w:right w:val="none" w:sz="0" w:space="0" w:color="auto"/>
          </w:divBdr>
        </w:div>
        <w:div w:id="1203447666">
          <w:marLeft w:val="640"/>
          <w:marRight w:val="0"/>
          <w:marTop w:val="0"/>
          <w:marBottom w:val="0"/>
          <w:divBdr>
            <w:top w:val="none" w:sz="0" w:space="0" w:color="auto"/>
            <w:left w:val="none" w:sz="0" w:space="0" w:color="auto"/>
            <w:bottom w:val="none" w:sz="0" w:space="0" w:color="auto"/>
            <w:right w:val="none" w:sz="0" w:space="0" w:color="auto"/>
          </w:divBdr>
        </w:div>
        <w:div w:id="1505508498">
          <w:marLeft w:val="640"/>
          <w:marRight w:val="0"/>
          <w:marTop w:val="0"/>
          <w:marBottom w:val="0"/>
          <w:divBdr>
            <w:top w:val="none" w:sz="0" w:space="0" w:color="auto"/>
            <w:left w:val="none" w:sz="0" w:space="0" w:color="auto"/>
            <w:bottom w:val="none" w:sz="0" w:space="0" w:color="auto"/>
            <w:right w:val="none" w:sz="0" w:space="0" w:color="auto"/>
          </w:divBdr>
        </w:div>
        <w:div w:id="986855307">
          <w:marLeft w:val="640"/>
          <w:marRight w:val="0"/>
          <w:marTop w:val="0"/>
          <w:marBottom w:val="0"/>
          <w:divBdr>
            <w:top w:val="none" w:sz="0" w:space="0" w:color="auto"/>
            <w:left w:val="none" w:sz="0" w:space="0" w:color="auto"/>
            <w:bottom w:val="none" w:sz="0" w:space="0" w:color="auto"/>
            <w:right w:val="none" w:sz="0" w:space="0" w:color="auto"/>
          </w:divBdr>
        </w:div>
        <w:div w:id="1546210660">
          <w:marLeft w:val="640"/>
          <w:marRight w:val="0"/>
          <w:marTop w:val="0"/>
          <w:marBottom w:val="0"/>
          <w:divBdr>
            <w:top w:val="none" w:sz="0" w:space="0" w:color="auto"/>
            <w:left w:val="none" w:sz="0" w:space="0" w:color="auto"/>
            <w:bottom w:val="none" w:sz="0" w:space="0" w:color="auto"/>
            <w:right w:val="none" w:sz="0" w:space="0" w:color="auto"/>
          </w:divBdr>
        </w:div>
        <w:div w:id="483202522">
          <w:marLeft w:val="640"/>
          <w:marRight w:val="0"/>
          <w:marTop w:val="0"/>
          <w:marBottom w:val="0"/>
          <w:divBdr>
            <w:top w:val="none" w:sz="0" w:space="0" w:color="auto"/>
            <w:left w:val="none" w:sz="0" w:space="0" w:color="auto"/>
            <w:bottom w:val="none" w:sz="0" w:space="0" w:color="auto"/>
            <w:right w:val="none" w:sz="0" w:space="0" w:color="auto"/>
          </w:divBdr>
        </w:div>
        <w:div w:id="1776049317">
          <w:marLeft w:val="640"/>
          <w:marRight w:val="0"/>
          <w:marTop w:val="0"/>
          <w:marBottom w:val="0"/>
          <w:divBdr>
            <w:top w:val="none" w:sz="0" w:space="0" w:color="auto"/>
            <w:left w:val="none" w:sz="0" w:space="0" w:color="auto"/>
            <w:bottom w:val="none" w:sz="0" w:space="0" w:color="auto"/>
            <w:right w:val="none" w:sz="0" w:space="0" w:color="auto"/>
          </w:divBdr>
        </w:div>
        <w:div w:id="1185049428">
          <w:marLeft w:val="640"/>
          <w:marRight w:val="0"/>
          <w:marTop w:val="0"/>
          <w:marBottom w:val="0"/>
          <w:divBdr>
            <w:top w:val="none" w:sz="0" w:space="0" w:color="auto"/>
            <w:left w:val="none" w:sz="0" w:space="0" w:color="auto"/>
            <w:bottom w:val="none" w:sz="0" w:space="0" w:color="auto"/>
            <w:right w:val="none" w:sz="0" w:space="0" w:color="auto"/>
          </w:divBdr>
        </w:div>
        <w:div w:id="706953753">
          <w:marLeft w:val="640"/>
          <w:marRight w:val="0"/>
          <w:marTop w:val="0"/>
          <w:marBottom w:val="0"/>
          <w:divBdr>
            <w:top w:val="none" w:sz="0" w:space="0" w:color="auto"/>
            <w:left w:val="none" w:sz="0" w:space="0" w:color="auto"/>
            <w:bottom w:val="none" w:sz="0" w:space="0" w:color="auto"/>
            <w:right w:val="none" w:sz="0" w:space="0" w:color="auto"/>
          </w:divBdr>
        </w:div>
        <w:div w:id="1345786653">
          <w:marLeft w:val="640"/>
          <w:marRight w:val="0"/>
          <w:marTop w:val="0"/>
          <w:marBottom w:val="0"/>
          <w:divBdr>
            <w:top w:val="none" w:sz="0" w:space="0" w:color="auto"/>
            <w:left w:val="none" w:sz="0" w:space="0" w:color="auto"/>
            <w:bottom w:val="none" w:sz="0" w:space="0" w:color="auto"/>
            <w:right w:val="none" w:sz="0" w:space="0" w:color="auto"/>
          </w:divBdr>
        </w:div>
        <w:div w:id="1531190113">
          <w:marLeft w:val="640"/>
          <w:marRight w:val="0"/>
          <w:marTop w:val="0"/>
          <w:marBottom w:val="0"/>
          <w:divBdr>
            <w:top w:val="none" w:sz="0" w:space="0" w:color="auto"/>
            <w:left w:val="none" w:sz="0" w:space="0" w:color="auto"/>
            <w:bottom w:val="none" w:sz="0" w:space="0" w:color="auto"/>
            <w:right w:val="none" w:sz="0" w:space="0" w:color="auto"/>
          </w:divBdr>
        </w:div>
        <w:div w:id="1456172094">
          <w:marLeft w:val="640"/>
          <w:marRight w:val="0"/>
          <w:marTop w:val="0"/>
          <w:marBottom w:val="0"/>
          <w:divBdr>
            <w:top w:val="none" w:sz="0" w:space="0" w:color="auto"/>
            <w:left w:val="none" w:sz="0" w:space="0" w:color="auto"/>
            <w:bottom w:val="none" w:sz="0" w:space="0" w:color="auto"/>
            <w:right w:val="none" w:sz="0" w:space="0" w:color="auto"/>
          </w:divBdr>
        </w:div>
        <w:div w:id="948706570">
          <w:marLeft w:val="640"/>
          <w:marRight w:val="0"/>
          <w:marTop w:val="0"/>
          <w:marBottom w:val="0"/>
          <w:divBdr>
            <w:top w:val="none" w:sz="0" w:space="0" w:color="auto"/>
            <w:left w:val="none" w:sz="0" w:space="0" w:color="auto"/>
            <w:bottom w:val="none" w:sz="0" w:space="0" w:color="auto"/>
            <w:right w:val="none" w:sz="0" w:space="0" w:color="auto"/>
          </w:divBdr>
        </w:div>
        <w:div w:id="141192568">
          <w:marLeft w:val="640"/>
          <w:marRight w:val="0"/>
          <w:marTop w:val="0"/>
          <w:marBottom w:val="0"/>
          <w:divBdr>
            <w:top w:val="none" w:sz="0" w:space="0" w:color="auto"/>
            <w:left w:val="none" w:sz="0" w:space="0" w:color="auto"/>
            <w:bottom w:val="none" w:sz="0" w:space="0" w:color="auto"/>
            <w:right w:val="none" w:sz="0" w:space="0" w:color="auto"/>
          </w:divBdr>
        </w:div>
        <w:div w:id="1156647402">
          <w:marLeft w:val="640"/>
          <w:marRight w:val="0"/>
          <w:marTop w:val="0"/>
          <w:marBottom w:val="0"/>
          <w:divBdr>
            <w:top w:val="none" w:sz="0" w:space="0" w:color="auto"/>
            <w:left w:val="none" w:sz="0" w:space="0" w:color="auto"/>
            <w:bottom w:val="none" w:sz="0" w:space="0" w:color="auto"/>
            <w:right w:val="none" w:sz="0" w:space="0" w:color="auto"/>
          </w:divBdr>
        </w:div>
        <w:div w:id="1924146451">
          <w:marLeft w:val="640"/>
          <w:marRight w:val="0"/>
          <w:marTop w:val="0"/>
          <w:marBottom w:val="0"/>
          <w:divBdr>
            <w:top w:val="none" w:sz="0" w:space="0" w:color="auto"/>
            <w:left w:val="none" w:sz="0" w:space="0" w:color="auto"/>
            <w:bottom w:val="none" w:sz="0" w:space="0" w:color="auto"/>
            <w:right w:val="none" w:sz="0" w:space="0" w:color="auto"/>
          </w:divBdr>
        </w:div>
        <w:div w:id="1445615633">
          <w:marLeft w:val="640"/>
          <w:marRight w:val="0"/>
          <w:marTop w:val="0"/>
          <w:marBottom w:val="0"/>
          <w:divBdr>
            <w:top w:val="none" w:sz="0" w:space="0" w:color="auto"/>
            <w:left w:val="none" w:sz="0" w:space="0" w:color="auto"/>
            <w:bottom w:val="none" w:sz="0" w:space="0" w:color="auto"/>
            <w:right w:val="none" w:sz="0" w:space="0" w:color="auto"/>
          </w:divBdr>
        </w:div>
        <w:div w:id="622002979">
          <w:marLeft w:val="640"/>
          <w:marRight w:val="0"/>
          <w:marTop w:val="0"/>
          <w:marBottom w:val="0"/>
          <w:divBdr>
            <w:top w:val="none" w:sz="0" w:space="0" w:color="auto"/>
            <w:left w:val="none" w:sz="0" w:space="0" w:color="auto"/>
            <w:bottom w:val="none" w:sz="0" w:space="0" w:color="auto"/>
            <w:right w:val="none" w:sz="0" w:space="0" w:color="auto"/>
          </w:divBdr>
        </w:div>
        <w:div w:id="1531381001">
          <w:marLeft w:val="640"/>
          <w:marRight w:val="0"/>
          <w:marTop w:val="0"/>
          <w:marBottom w:val="0"/>
          <w:divBdr>
            <w:top w:val="none" w:sz="0" w:space="0" w:color="auto"/>
            <w:left w:val="none" w:sz="0" w:space="0" w:color="auto"/>
            <w:bottom w:val="none" w:sz="0" w:space="0" w:color="auto"/>
            <w:right w:val="none" w:sz="0" w:space="0" w:color="auto"/>
          </w:divBdr>
        </w:div>
        <w:div w:id="892697575">
          <w:marLeft w:val="640"/>
          <w:marRight w:val="0"/>
          <w:marTop w:val="0"/>
          <w:marBottom w:val="0"/>
          <w:divBdr>
            <w:top w:val="none" w:sz="0" w:space="0" w:color="auto"/>
            <w:left w:val="none" w:sz="0" w:space="0" w:color="auto"/>
            <w:bottom w:val="none" w:sz="0" w:space="0" w:color="auto"/>
            <w:right w:val="none" w:sz="0" w:space="0" w:color="auto"/>
          </w:divBdr>
        </w:div>
        <w:div w:id="1983659205">
          <w:marLeft w:val="640"/>
          <w:marRight w:val="0"/>
          <w:marTop w:val="0"/>
          <w:marBottom w:val="0"/>
          <w:divBdr>
            <w:top w:val="none" w:sz="0" w:space="0" w:color="auto"/>
            <w:left w:val="none" w:sz="0" w:space="0" w:color="auto"/>
            <w:bottom w:val="none" w:sz="0" w:space="0" w:color="auto"/>
            <w:right w:val="none" w:sz="0" w:space="0" w:color="auto"/>
          </w:divBdr>
        </w:div>
        <w:div w:id="1826819277">
          <w:marLeft w:val="640"/>
          <w:marRight w:val="0"/>
          <w:marTop w:val="0"/>
          <w:marBottom w:val="0"/>
          <w:divBdr>
            <w:top w:val="none" w:sz="0" w:space="0" w:color="auto"/>
            <w:left w:val="none" w:sz="0" w:space="0" w:color="auto"/>
            <w:bottom w:val="none" w:sz="0" w:space="0" w:color="auto"/>
            <w:right w:val="none" w:sz="0" w:space="0" w:color="auto"/>
          </w:divBdr>
        </w:div>
        <w:div w:id="669723485">
          <w:marLeft w:val="640"/>
          <w:marRight w:val="0"/>
          <w:marTop w:val="0"/>
          <w:marBottom w:val="0"/>
          <w:divBdr>
            <w:top w:val="none" w:sz="0" w:space="0" w:color="auto"/>
            <w:left w:val="none" w:sz="0" w:space="0" w:color="auto"/>
            <w:bottom w:val="none" w:sz="0" w:space="0" w:color="auto"/>
            <w:right w:val="none" w:sz="0" w:space="0" w:color="auto"/>
          </w:divBdr>
        </w:div>
        <w:div w:id="739714168">
          <w:marLeft w:val="640"/>
          <w:marRight w:val="0"/>
          <w:marTop w:val="0"/>
          <w:marBottom w:val="0"/>
          <w:divBdr>
            <w:top w:val="none" w:sz="0" w:space="0" w:color="auto"/>
            <w:left w:val="none" w:sz="0" w:space="0" w:color="auto"/>
            <w:bottom w:val="none" w:sz="0" w:space="0" w:color="auto"/>
            <w:right w:val="none" w:sz="0" w:space="0" w:color="auto"/>
          </w:divBdr>
        </w:div>
        <w:div w:id="873734044">
          <w:marLeft w:val="640"/>
          <w:marRight w:val="0"/>
          <w:marTop w:val="0"/>
          <w:marBottom w:val="0"/>
          <w:divBdr>
            <w:top w:val="none" w:sz="0" w:space="0" w:color="auto"/>
            <w:left w:val="none" w:sz="0" w:space="0" w:color="auto"/>
            <w:bottom w:val="none" w:sz="0" w:space="0" w:color="auto"/>
            <w:right w:val="none" w:sz="0" w:space="0" w:color="auto"/>
          </w:divBdr>
        </w:div>
        <w:div w:id="625165668">
          <w:marLeft w:val="640"/>
          <w:marRight w:val="0"/>
          <w:marTop w:val="0"/>
          <w:marBottom w:val="0"/>
          <w:divBdr>
            <w:top w:val="none" w:sz="0" w:space="0" w:color="auto"/>
            <w:left w:val="none" w:sz="0" w:space="0" w:color="auto"/>
            <w:bottom w:val="none" w:sz="0" w:space="0" w:color="auto"/>
            <w:right w:val="none" w:sz="0" w:space="0" w:color="auto"/>
          </w:divBdr>
        </w:div>
        <w:div w:id="539589146">
          <w:marLeft w:val="640"/>
          <w:marRight w:val="0"/>
          <w:marTop w:val="0"/>
          <w:marBottom w:val="0"/>
          <w:divBdr>
            <w:top w:val="none" w:sz="0" w:space="0" w:color="auto"/>
            <w:left w:val="none" w:sz="0" w:space="0" w:color="auto"/>
            <w:bottom w:val="none" w:sz="0" w:space="0" w:color="auto"/>
            <w:right w:val="none" w:sz="0" w:space="0" w:color="auto"/>
          </w:divBdr>
        </w:div>
        <w:div w:id="1982612867">
          <w:marLeft w:val="640"/>
          <w:marRight w:val="0"/>
          <w:marTop w:val="0"/>
          <w:marBottom w:val="0"/>
          <w:divBdr>
            <w:top w:val="none" w:sz="0" w:space="0" w:color="auto"/>
            <w:left w:val="none" w:sz="0" w:space="0" w:color="auto"/>
            <w:bottom w:val="none" w:sz="0" w:space="0" w:color="auto"/>
            <w:right w:val="none" w:sz="0" w:space="0" w:color="auto"/>
          </w:divBdr>
        </w:div>
        <w:div w:id="1615938792">
          <w:marLeft w:val="640"/>
          <w:marRight w:val="0"/>
          <w:marTop w:val="0"/>
          <w:marBottom w:val="0"/>
          <w:divBdr>
            <w:top w:val="none" w:sz="0" w:space="0" w:color="auto"/>
            <w:left w:val="none" w:sz="0" w:space="0" w:color="auto"/>
            <w:bottom w:val="none" w:sz="0" w:space="0" w:color="auto"/>
            <w:right w:val="none" w:sz="0" w:space="0" w:color="auto"/>
          </w:divBdr>
        </w:div>
        <w:div w:id="99298558">
          <w:marLeft w:val="640"/>
          <w:marRight w:val="0"/>
          <w:marTop w:val="0"/>
          <w:marBottom w:val="0"/>
          <w:divBdr>
            <w:top w:val="none" w:sz="0" w:space="0" w:color="auto"/>
            <w:left w:val="none" w:sz="0" w:space="0" w:color="auto"/>
            <w:bottom w:val="none" w:sz="0" w:space="0" w:color="auto"/>
            <w:right w:val="none" w:sz="0" w:space="0" w:color="auto"/>
          </w:divBdr>
        </w:div>
        <w:div w:id="499003265">
          <w:marLeft w:val="640"/>
          <w:marRight w:val="0"/>
          <w:marTop w:val="0"/>
          <w:marBottom w:val="0"/>
          <w:divBdr>
            <w:top w:val="none" w:sz="0" w:space="0" w:color="auto"/>
            <w:left w:val="none" w:sz="0" w:space="0" w:color="auto"/>
            <w:bottom w:val="none" w:sz="0" w:space="0" w:color="auto"/>
            <w:right w:val="none" w:sz="0" w:space="0" w:color="auto"/>
          </w:divBdr>
        </w:div>
        <w:div w:id="2132089327">
          <w:marLeft w:val="640"/>
          <w:marRight w:val="0"/>
          <w:marTop w:val="0"/>
          <w:marBottom w:val="0"/>
          <w:divBdr>
            <w:top w:val="none" w:sz="0" w:space="0" w:color="auto"/>
            <w:left w:val="none" w:sz="0" w:space="0" w:color="auto"/>
            <w:bottom w:val="none" w:sz="0" w:space="0" w:color="auto"/>
            <w:right w:val="none" w:sz="0" w:space="0" w:color="auto"/>
          </w:divBdr>
        </w:div>
        <w:div w:id="1758861835">
          <w:marLeft w:val="640"/>
          <w:marRight w:val="0"/>
          <w:marTop w:val="0"/>
          <w:marBottom w:val="0"/>
          <w:divBdr>
            <w:top w:val="none" w:sz="0" w:space="0" w:color="auto"/>
            <w:left w:val="none" w:sz="0" w:space="0" w:color="auto"/>
            <w:bottom w:val="none" w:sz="0" w:space="0" w:color="auto"/>
            <w:right w:val="none" w:sz="0" w:space="0" w:color="auto"/>
          </w:divBdr>
        </w:div>
        <w:div w:id="349381709">
          <w:marLeft w:val="640"/>
          <w:marRight w:val="0"/>
          <w:marTop w:val="0"/>
          <w:marBottom w:val="0"/>
          <w:divBdr>
            <w:top w:val="none" w:sz="0" w:space="0" w:color="auto"/>
            <w:left w:val="none" w:sz="0" w:space="0" w:color="auto"/>
            <w:bottom w:val="none" w:sz="0" w:space="0" w:color="auto"/>
            <w:right w:val="none" w:sz="0" w:space="0" w:color="auto"/>
          </w:divBdr>
        </w:div>
        <w:div w:id="1054542886">
          <w:marLeft w:val="640"/>
          <w:marRight w:val="0"/>
          <w:marTop w:val="0"/>
          <w:marBottom w:val="0"/>
          <w:divBdr>
            <w:top w:val="none" w:sz="0" w:space="0" w:color="auto"/>
            <w:left w:val="none" w:sz="0" w:space="0" w:color="auto"/>
            <w:bottom w:val="none" w:sz="0" w:space="0" w:color="auto"/>
            <w:right w:val="none" w:sz="0" w:space="0" w:color="auto"/>
          </w:divBdr>
        </w:div>
        <w:div w:id="397672650">
          <w:marLeft w:val="640"/>
          <w:marRight w:val="0"/>
          <w:marTop w:val="0"/>
          <w:marBottom w:val="0"/>
          <w:divBdr>
            <w:top w:val="none" w:sz="0" w:space="0" w:color="auto"/>
            <w:left w:val="none" w:sz="0" w:space="0" w:color="auto"/>
            <w:bottom w:val="none" w:sz="0" w:space="0" w:color="auto"/>
            <w:right w:val="none" w:sz="0" w:space="0" w:color="auto"/>
          </w:divBdr>
        </w:div>
        <w:div w:id="1249653233">
          <w:marLeft w:val="640"/>
          <w:marRight w:val="0"/>
          <w:marTop w:val="0"/>
          <w:marBottom w:val="0"/>
          <w:divBdr>
            <w:top w:val="none" w:sz="0" w:space="0" w:color="auto"/>
            <w:left w:val="none" w:sz="0" w:space="0" w:color="auto"/>
            <w:bottom w:val="none" w:sz="0" w:space="0" w:color="auto"/>
            <w:right w:val="none" w:sz="0" w:space="0" w:color="auto"/>
          </w:divBdr>
        </w:div>
        <w:div w:id="124812685">
          <w:marLeft w:val="640"/>
          <w:marRight w:val="0"/>
          <w:marTop w:val="0"/>
          <w:marBottom w:val="0"/>
          <w:divBdr>
            <w:top w:val="none" w:sz="0" w:space="0" w:color="auto"/>
            <w:left w:val="none" w:sz="0" w:space="0" w:color="auto"/>
            <w:bottom w:val="none" w:sz="0" w:space="0" w:color="auto"/>
            <w:right w:val="none" w:sz="0" w:space="0" w:color="auto"/>
          </w:divBdr>
        </w:div>
        <w:div w:id="1174614642">
          <w:marLeft w:val="640"/>
          <w:marRight w:val="0"/>
          <w:marTop w:val="0"/>
          <w:marBottom w:val="0"/>
          <w:divBdr>
            <w:top w:val="none" w:sz="0" w:space="0" w:color="auto"/>
            <w:left w:val="none" w:sz="0" w:space="0" w:color="auto"/>
            <w:bottom w:val="none" w:sz="0" w:space="0" w:color="auto"/>
            <w:right w:val="none" w:sz="0" w:space="0" w:color="auto"/>
          </w:divBdr>
        </w:div>
        <w:div w:id="1181773216">
          <w:marLeft w:val="640"/>
          <w:marRight w:val="0"/>
          <w:marTop w:val="0"/>
          <w:marBottom w:val="0"/>
          <w:divBdr>
            <w:top w:val="none" w:sz="0" w:space="0" w:color="auto"/>
            <w:left w:val="none" w:sz="0" w:space="0" w:color="auto"/>
            <w:bottom w:val="none" w:sz="0" w:space="0" w:color="auto"/>
            <w:right w:val="none" w:sz="0" w:space="0" w:color="auto"/>
          </w:divBdr>
        </w:div>
        <w:div w:id="878399565">
          <w:marLeft w:val="640"/>
          <w:marRight w:val="0"/>
          <w:marTop w:val="0"/>
          <w:marBottom w:val="0"/>
          <w:divBdr>
            <w:top w:val="none" w:sz="0" w:space="0" w:color="auto"/>
            <w:left w:val="none" w:sz="0" w:space="0" w:color="auto"/>
            <w:bottom w:val="none" w:sz="0" w:space="0" w:color="auto"/>
            <w:right w:val="none" w:sz="0" w:space="0" w:color="auto"/>
          </w:divBdr>
        </w:div>
        <w:div w:id="1137406729">
          <w:marLeft w:val="640"/>
          <w:marRight w:val="0"/>
          <w:marTop w:val="0"/>
          <w:marBottom w:val="0"/>
          <w:divBdr>
            <w:top w:val="none" w:sz="0" w:space="0" w:color="auto"/>
            <w:left w:val="none" w:sz="0" w:space="0" w:color="auto"/>
            <w:bottom w:val="none" w:sz="0" w:space="0" w:color="auto"/>
            <w:right w:val="none" w:sz="0" w:space="0" w:color="auto"/>
          </w:divBdr>
        </w:div>
        <w:div w:id="1506167850">
          <w:marLeft w:val="640"/>
          <w:marRight w:val="0"/>
          <w:marTop w:val="0"/>
          <w:marBottom w:val="0"/>
          <w:divBdr>
            <w:top w:val="none" w:sz="0" w:space="0" w:color="auto"/>
            <w:left w:val="none" w:sz="0" w:space="0" w:color="auto"/>
            <w:bottom w:val="none" w:sz="0" w:space="0" w:color="auto"/>
            <w:right w:val="none" w:sz="0" w:space="0" w:color="auto"/>
          </w:divBdr>
        </w:div>
        <w:div w:id="335113229">
          <w:marLeft w:val="640"/>
          <w:marRight w:val="0"/>
          <w:marTop w:val="0"/>
          <w:marBottom w:val="0"/>
          <w:divBdr>
            <w:top w:val="none" w:sz="0" w:space="0" w:color="auto"/>
            <w:left w:val="none" w:sz="0" w:space="0" w:color="auto"/>
            <w:bottom w:val="none" w:sz="0" w:space="0" w:color="auto"/>
            <w:right w:val="none" w:sz="0" w:space="0" w:color="auto"/>
          </w:divBdr>
        </w:div>
        <w:div w:id="1326394825">
          <w:marLeft w:val="640"/>
          <w:marRight w:val="0"/>
          <w:marTop w:val="0"/>
          <w:marBottom w:val="0"/>
          <w:divBdr>
            <w:top w:val="none" w:sz="0" w:space="0" w:color="auto"/>
            <w:left w:val="none" w:sz="0" w:space="0" w:color="auto"/>
            <w:bottom w:val="none" w:sz="0" w:space="0" w:color="auto"/>
            <w:right w:val="none" w:sz="0" w:space="0" w:color="auto"/>
          </w:divBdr>
        </w:div>
        <w:div w:id="489634531">
          <w:marLeft w:val="640"/>
          <w:marRight w:val="0"/>
          <w:marTop w:val="0"/>
          <w:marBottom w:val="0"/>
          <w:divBdr>
            <w:top w:val="none" w:sz="0" w:space="0" w:color="auto"/>
            <w:left w:val="none" w:sz="0" w:space="0" w:color="auto"/>
            <w:bottom w:val="none" w:sz="0" w:space="0" w:color="auto"/>
            <w:right w:val="none" w:sz="0" w:space="0" w:color="auto"/>
          </w:divBdr>
        </w:div>
        <w:div w:id="577711417">
          <w:marLeft w:val="640"/>
          <w:marRight w:val="0"/>
          <w:marTop w:val="0"/>
          <w:marBottom w:val="0"/>
          <w:divBdr>
            <w:top w:val="none" w:sz="0" w:space="0" w:color="auto"/>
            <w:left w:val="none" w:sz="0" w:space="0" w:color="auto"/>
            <w:bottom w:val="none" w:sz="0" w:space="0" w:color="auto"/>
            <w:right w:val="none" w:sz="0" w:space="0" w:color="auto"/>
          </w:divBdr>
        </w:div>
        <w:div w:id="1851682428">
          <w:marLeft w:val="640"/>
          <w:marRight w:val="0"/>
          <w:marTop w:val="0"/>
          <w:marBottom w:val="0"/>
          <w:divBdr>
            <w:top w:val="none" w:sz="0" w:space="0" w:color="auto"/>
            <w:left w:val="none" w:sz="0" w:space="0" w:color="auto"/>
            <w:bottom w:val="none" w:sz="0" w:space="0" w:color="auto"/>
            <w:right w:val="none" w:sz="0" w:space="0" w:color="auto"/>
          </w:divBdr>
        </w:div>
        <w:div w:id="836730618">
          <w:marLeft w:val="640"/>
          <w:marRight w:val="0"/>
          <w:marTop w:val="0"/>
          <w:marBottom w:val="0"/>
          <w:divBdr>
            <w:top w:val="none" w:sz="0" w:space="0" w:color="auto"/>
            <w:left w:val="none" w:sz="0" w:space="0" w:color="auto"/>
            <w:bottom w:val="none" w:sz="0" w:space="0" w:color="auto"/>
            <w:right w:val="none" w:sz="0" w:space="0" w:color="auto"/>
          </w:divBdr>
        </w:div>
        <w:div w:id="1948808508">
          <w:marLeft w:val="640"/>
          <w:marRight w:val="0"/>
          <w:marTop w:val="0"/>
          <w:marBottom w:val="0"/>
          <w:divBdr>
            <w:top w:val="none" w:sz="0" w:space="0" w:color="auto"/>
            <w:left w:val="none" w:sz="0" w:space="0" w:color="auto"/>
            <w:bottom w:val="none" w:sz="0" w:space="0" w:color="auto"/>
            <w:right w:val="none" w:sz="0" w:space="0" w:color="auto"/>
          </w:divBdr>
        </w:div>
        <w:div w:id="788818493">
          <w:marLeft w:val="640"/>
          <w:marRight w:val="0"/>
          <w:marTop w:val="0"/>
          <w:marBottom w:val="0"/>
          <w:divBdr>
            <w:top w:val="none" w:sz="0" w:space="0" w:color="auto"/>
            <w:left w:val="none" w:sz="0" w:space="0" w:color="auto"/>
            <w:bottom w:val="none" w:sz="0" w:space="0" w:color="auto"/>
            <w:right w:val="none" w:sz="0" w:space="0" w:color="auto"/>
          </w:divBdr>
        </w:div>
        <w:div w:id="1017999693">
          <w:marLeft w:val="640"/>
          <w:marRight w:val="0"/>
          <w:marTop w:val="0"/>
          <w:marBottom w:val="0"/>
          <w:divBdr>
            <w:top w:val="none" w:sz="0" w:space="0" w:color="auto"/>
            <w:left w:val="none" w:sz="0" w:space="0" w:color="auto"/>
            <w:bottom w:val="none" w:sz="0" w:space="0" w:color="auto"/>
            <w:right w:val="none" w:sz="0" w:space="0" w:color="auto"/>
          </w:divBdr>
        </w:div>
      </w:divsChild>
    </w:div>
    <w:div w:id="1035496296">
      <w:bodyDiv w:val="1"/>
      <w:marLeft w:val="0"/>
      <w:marRight w:val="0"/>
      <w:marTop w:val="0"/>
      <w:marBottom w:val="0"/>
      <w:divBdr>
        <w:top w:val="none" w:sz="0" w:space="0" w:color="auto"/>
        <w:left w:val="none" w:sz="0" w:space="0" w:color="auto"/>
        <w:bottom w:val="none" w:sz="0" w:space="0" w:color="auto"/>
        <w:right w:val="none" w:sz="0" w:space="0" w:color="auto"/>
      </w:divBdr>
      <w:divsChild>
        <w:div w:id="1334651611">
          <w:marLeft w:val="640"/>
          <w:marRight w:val="0"/>
          <w:marTop w:val="0"/>
          <w:marBottom w:val="0"/>
          <w:divBdr>
            <w:top w:val="none" w:sz="0" w:space="0" w:color="auto"/>
            <w:left w:val="none" w:sz="0" w:space="0" w:color="auto"/>
            <w:bottom w:val="none" w:sz="0" w:space="0" w:color="auto"/>
            <w:right w:val="none" w:sz="0" w:space="0" w:color="auto"/>
          </w:divBdr>
        </w:div>
        <w:div w:id="672798916">
          <w:marLeft w:val="640"/>
          <w:marRight w:val="0"/>
          <w:marTop w:val="0"/>
          <w:marBottom w:val="0"/>
          <w:divBdr>
            <w:top w:val="none" w:sz="0" w:space="0" w:color="auto"/>
            <w:left w:val="none" w:sz="0" w:space="0" w:color="auto"/>
            <w:bottom w:val="none" w:sz="0" w:space="0" w:color="auto"/>
            <w:right w:val="none" w:sz="0" w:space="0" w:color="auto"/>
          </w:divBdr>
        </w:div>
        <w:div w:id="610891839">
          <w:marLeft w:val="640"/>
          <w:marRight w:val="0"/>
          <w:marTop w:val="0"/>
          <w:marBottom w:val="0"/>
          <w:divBdr>
            <w:top w:val="none" w:sz="0" w:space="0" w:color="auto"/>
            <w:left w:val="none" w:sz="0" w:space="0" w:color="auto"/>
            <w:bottom w:val="none" w:sz="0" w:space="0" w:color="auto"/>
            <w:right w:val="none" w:sz="0" w:space="0" w:color="auto"/>
          </w:divBdr>
        </w:div>
        <w:div w:id="572739903">
          <w:marLeft w:val="640"/>
          <w:marRight w:val="0"/>
          <w:marTop w:val="0"/>
          <w:marBottom w:val="0"/>
          <w:divBdr>
            <w:top w:val="none" w:sz="0" w:space="0" w:color="auto"/>
            <w:left w:val="none" w:sz="0" w:space="0" w:color="auto"/>
            <w:bottom w:val="none" w:sz="0" w:space="0" w:color="auto"/>
            <w:right w:val="none" w:sz="0" w:space="0" w:color="auto"/>
          </w:divBdr>
        </w:div>
        <w:div w:id="1849173419">
          <w:marLeft w:val="640"/>
          <w:marRight w:val="0"/>
          <w:marTop w:val="0"/>
          <w:marBottom w:val="0"/>
          <w:divBdr>
            <w:top w:val="none" w:sz="0" w:space="0" w:color="auto"/>
            <w:left w:val="none" w:sz="0" w:space="0" w:color="auto"/>
            <w:bottom w:val="none" w:sz="0" w:space="0" w:color="auto"/>
            <w:right w:val="none" w:sz="0" w:space="0" w:color="auto"/>
          </w:divBdr>
        </w:div>
        <w:div w:id="385300554">
          <w:marLeft w:val="640"/>
          <w:marRight w:val="0"/>
          <w:marTop w:val="0"/>
          <w:marBottom w:val="0"/>
          <w:divBdr>
            <w:top w:val="none" w:sz="0" w:space="0" w:color="auto"/>
            <w:left w:val="none" w:sz="0" w:space="0" w:color="auto"/>
            <w:bottom w:val="none" w:sz="0" w:space="0" w:color="auto"/>
            <w:right w:val="none" w:sz="0" w:space="0" w:color="auto"/>
          </w:divBdr>
        </w:div>
        <w:div w:id="362173309">
          <w:marLeft w:val="640"/>
          <w:marRight w:val="0"/>
          <w:marTop w:val="0"/>
          <w:marBottom w:val="0"/>
          <w:divBdr>
            <w:top w:val="none" w:sz="0" w:space="0" w:color="auto"/>
            <w:left w:val="none" w:sz="0" w:space="0" w:color="auto"/>
            <w:bottom w:val="none" w:sz="0" w:space="0" w:color="auto"/>
            <w:right w:val="none" w:sz="0" w:space="0" w:color="auto"/>
          </w:divBdr>
        </w:div>
        <w:div w:id="2051176356">
          <w:marLeft w:val="640"/>
          <w:marRight w:val="0"/>
          <w:marTop w:val="0"/>
          <w:marBottom w:val="0"/>
          <w:divBdr>
            <w:top w:val="none" w:sz="0" w:space="0" w:color="auto"/>
            <w:left w:val="none" w:sz="0" w:space="0" w:color="auto"/>
            <w:bottom w:val="none" w:sz="0" w:space="0" w:color="auto"/>
            <w:right w:val="none" w:sz="0" w:space="0" w:color="auto"/>
          </w:divBdr>
        </w:div>
        <w:div w:id="1895505824">
          <w:marLeft w:val="640"/>
          <w:marRight w:val="0"/>
          <w:marTop w:val="0"/>
          <w:marBottom w:val="0"/>
          <w:divBdr>
            <w:top w:val="none" w:sz="0" w:space="0" w:color="auto"/>
            <w:left w:val="none" w:sz="0" w:space="0" w:color="auto"/>
            <w:bottom w:val="none" w:sz="0" w:space="0" w:color="auto"/>
            <w:right w:val="none" w:sz="0" w:space="0" w:color="auto"/>
          </w:divBdr>
        </w:div>
        <w:div w:id="1027489034">
          <w:marLeft w:val="640"/>
          <w:marRight w:val="0"/>
          <w:marTop w:val="0"/>
          <w:marBottom w:val="0"/>
          <w:divBdr>
            <w:top w:val="none" w:sz="0" w:space="0" w:color="auto"/>
            <w:left w:val="none" w:sz="0" w:space="0" w:color="auto"/>
            <w:bottom w:val="none" w:sz="0" w:space="0" w:color="auto"/>
            <w:right w:val="none" w:sz="0" w:space="0" w:color="auto"/>
          </w:divBdr>
        </w:div>
        <w:div w:id="981085318">
          <w:marLeft w:val="640"/>
          <w:marRight w:val="0"/>
          <w:marTop w:val="0"/>
          <w:marBottom w:val="0"/>
          <w:divBdr>
            <w:top w:val="none" w:sz="0" w:space="0" w:color="auto"/>
            <w:left w:val="none" w:sz="0" w:space="0" w:color="auto"/>
            <w:bottom w:val="none" w:sz="0" w:space="0" w:color="auto"/>
            <w:right w:val="none" w:sz="0" w:space="0" w:color="auto"/>
          </w:divBdr>
        </w:div>
        <w:div w:id="445662497">
          <w:marLeft w:val="640"/>
          <w:marRight w:val="0"/>
          <w:marTop w:val="0"/>
          <w:marBottom w:val="0"/>
          <w:divBdr>
            <w:top w:val="none" w:sz="0" w:space="0" w:color="auto"/>
            <w:left w:val="none" w:sz="0" w:space="0" w:color="auto"/>
            <w:bottom w:val="none" w:sz="0" w:space="0" w:color="auto"/>
            <w:right w:val="none" w:sz="0" w:space="0" w:color="auto"/>
          </w:divBdr>
        </w:div>
        <w:div w:id="345133409">
          <w:marLeft w:val="640"/>
          <w:marRight w:val="0"/>
          <w:marTop w:val="0"/>
          <w:marBottom w:val="0"/>
          <w:divBdr>
            <w:top w:val="none" w:sz="0" w:space="0" w:color="auto"/>
            <w:left w:val="none" w:sz="0" w:space="0" w:color="auto"/>
            <w:bottom w:val="none" w:sz="0" w:space="0" w:color="auto"/>
            <w:right w:val="none" w:sz="0" w:space="0" w:color="auto"/>
          </w:divBdr>
        </w:div>
        <w:div w:id="545919315">
          <w:marLeft w:val="640"/>
          <w:marRight w:val="0"/>
          <w:marTop w:val="0"/>
          <w:marBottom w:val="0"/>
          <w:divBdr>
            <w:top w:val="none" w:sz="0" w:space="0" w:color="auto"/>
            <w:left w:val="none" w:sz="0" w:space="0" w:color="auto"/>
            <w:bottom w:val="none" w:sz="0" w:space="0" w:color="auto"/>
            <w:right w:val="none" w:sz="0" w:space="0" w:color="auto"/>
          </w:divBdr>
        </w:div>
        <w:div w:id="956528596">
          <w:marLeft w:val="640"/>
          <w:marRight w:val="0"/>
          <w:marTop w:val="0"/>
          <w:marBottom w:val="0"/>
          <w:divBdr>
            <w:top w:val="none" w:sz="0" w:space="0" w:color="auto"/>
            <w:left w:val="none" w:sz="0" w:space="0" w:color="auto"/>
            <w:bottom w:val="none" w:sz="0" w:space="0" w:color="auto"/>
            <w:right w:val="none" w:sz="0" w:space="0" w:color="auto"/>
          </w:divBdr>
        </w:div>
        <w:div w:id="590089343">
          <w:marLeft w:val="640"/>
          <w:marRight w:val="0"/>
          <w:marTop w:val="0"/>
          <w:marBottom w:val="0"/>
          <w:divBdr>
            <w:top w:val="none" w:sz="0" w:space="0" w:color="auto"/>
            <w:left w:val="none" w:sz="0" w:space="0" w:color="auto"/>
            <w:bottom w:val="none" w:sz="0" w:space="0" w:color="auto"/>
            <w:right w:val="none" w:sz="0" w:space="0" w:color="auto"/>
          </w:divBdr>
        </w:div>
        <w:div w:id="1890872345">
          <w:marLeft w:val="640"/>
          <w:marRight w:val="0"/>
          <w:marTop w:val="0"/>
          <w:marBottom w:val="0"/>
          <w:divBdr>
            <w:top w:val="none" w:sz="0" w:space="0" w:color="auto"/>
            <w:left w:val="none" w:sz="0" w:space="0" w:color="auto"/>
            <w:bottom w:val="none" w:sz="0" w:space="0" w:color="auto"/>
            <w:right w:val="none" w:sz="0" w:space="0" w:color="auto"/>
          </w:divBdr>
        </w:div>
        <w:div w:id="335499726">
          <w:marLeft w:val="640"/>
          <w:marRight w:val="0"/>
          <w:marTop w:val="0"/>
          <w:marBottom w:val="0"/>
          <w:divBdr>
            <w:top w:val="none" w:sz="0" w:space="0" w:color="auto"/>
            <w:left w:val="none" w:sz="0" w:space="0" w:color="auto"/>
            <w:bottom w:val="none" w:sz="0" w:space="0" w:color="auto"/>
            <w:right w:val="none" w:sz="0" w:space="0" w:color="auto"/>
          </w:divBdr>
        </w:div>
        <w:div w:id="1953005364">
          <w:marLeft w:val="640"/>
          <w:marRight w:val="0"/>
          <w:marTop w:val="0"/>
          <w:marBottom w:val="0"/>
          <w:divBdr>
            <w:top w:val="none" w:sz="0" w:space="0" w:color="auto"/>
            <w:left w:val="none" w:sz="0" w:space="0" w:color="auto"/>
            <w:bottom w:val="none" w:sz="0" w:space="0" w:color="auto"/>
            <w:right w:val="none" w:sz="0" w:space="0" w:color="auto"/>
          </w:divBdr>
        </w:div>
        <w:div w:id="736711046">
          <w:marLeft w:val="640"/>
          <w:marRight w:val="0"/>
          <w:marTop w:val="0"/>
          <w:marBottom w:val="0"/>
          <w:divBdr>
            <w:top w:val="none" w:sz="0" w:space="0" w:color="auto"/>
            <w:left w:val="none" w:sz="0" w:space="0" w:color="auto"/>
            <w:bottom w:val="none" w:sz="0" w:space="0" w:color="auto"/>
            <w:right w:val="none" w:sz="0" w:space="0" w:color="auto"/>
          </w:divBdr>
        </w:div>
        <w:div w:id="473110100">
          <w:marLeft w:val="640"/>
          <w:marRight w:val="0"/>
          <w:marTop w:val="0"/>
          <w:marBottom w:val="0"/>
          <w:divBdr>
            <w:top w:val="none" w:sz="0" w:space="0" w:color="auto"/>
            <w:left w:val="none" w:sz="0" w:space="0" w:color="auto"/>
            <w:bottom w:val="none" w:sz="0" w:space="0" w:color="auto"/>
            <w:right w:val="none" w:sz="0" w:space="0" w:color="auto"/>
          </w:divBdr>
        </w:div>
        <w:div w:id="830101023">
          <w:marLeft w:val="640"/>
          <w:marRight w:val="0"/>
          <w:marTop w:val="0"/>
          <w:marBottom w:val="0"/>
          <w:divBdr>
            <w:top w:val="none" w:sz="0" w:space="0" w:color="auto"/>
            <w:left w:val="none" w:sz="0" w:space="0" w:color="auto"/>
            <w:bottom w:val="none" w:sz="0" w:space="0" w:color="auto"/>
            <w:right w:val="none" w:sz="0" w:space="0" w:color="auto"/>
          </w:divBdr>
        </w:div>
        <w:div w:id="150412894">
          <w:marLeft w:val="640"/>
          <w:marRight w:val="0"/>
          <w:marTop w:val="0"/>
          <w:marBottom w:val="0"/>
          <w:divBdr>
            <w:top w:val="none" w:sz="0" w:space="0" w:color="auto"/>
            <w:left w:val="none" w:sz="0" w:space="0" w:color="auto"/>
            <w:bottom w:val="none" w:sz="0" w:space="0" w:color="auto"/>
            <w:right w:val="none" w:sz="0" w:space="0" w:color="auto"/>
          </w:divBdr>
        </w:div>
        <w:div w:id="316806715">
          <w:marLeft w:val="640"/>
          <w:marRight w:val="0"/>
          <w:marTop w:val="0"/>
          <w:marBottom w:val="0"/>
          <w:divBdr>
            <w:top w:val="none" w:sz="0" w:space="0" w:color="auto"/>
            <w:left w:val="none" w:sz="0" w:space="0" w:color="auto"/>
            <w:bottom w:val="none" w:sz="0" w:space="0" w:color="auto"/>
            <w:right w:val="none" w:sz="0" w:space="0" w:color="auto"/>
          </w:divBdr>
        </w:div>
        <w:div w:id="1793398928">
          <w:marLeft w:val="640"/>
          <w:marRight w:val="0"/>
          <w:marTop w:val="0"/>
          <w:marBottom w:val="0"/>
          <w:divBdr>
            <w:top w:val="none" w:sz="0" w:space="0" w:color="auto"/>
            <w:left w:val="none" w:sz="0" w:space="0" w:color="auto"/>
            <w:bottom w:val="none" w:sz="0" w:space="0" w:color="auto"/>
            <w:right w:val="none" w:sz="0" w:space="0" w:color="auto"/>
          </w:divBdr>
        </w:div>
        <w:div w:id="1240601612">
          <w:marLeft w:val="640"/>
          <w:marRight w:val="0"/>
          <w:marTop w:val="0"/>
          <w:marBottom w:val="0"/>
          <w:divBdr>
            <w:top w:val="none" w:sz="0" w:space="0" w:color="auto"/>
            <w:left w:val="none" w:sz="0" w:space="0" w:color="auto"/>
            <w:bottom w:val="none" w:sz="0" w:space="0" w:color="auto"/>
            <w:right w:val="none" w:sz="0" w:space="0" w:color="auto"/>
          </w:divBdr>
        </w:div>
        <w:div w:id="194391352">
          <w:marLeft w:val="640"/>
          <w:marRight w:val="0"/>
          <w:marTop w:val="0"/>
          <w:marBottom w:val="0"/>
          <w:divBdr>
            <w:top w:val="none" w:sz="0" w:space="0" w:color="auto"/>
            <w:left w:val="none" w:sz="0" w:space="0" w:color="auto"/>
            <w:bottom w:val="none" w:sz="0" w:space="0" w:color="auto"/>
            <w:right w:val="none" w:sz="0" w:space="0" w:color="auto"/>
          </w:divBdr>
        </w:div>
        <w:div w:id="1603024829">
          <w:marLeft w:val="640"/>
          <w:marRight w:val="0"/>
          <w:marTop w:val="0"/>
          <w:marBottom w:val="0"/>
          <w:divBdr>
            <w:top w:val="none" w:sz="0" w:space="0" w:color="auto"/>
            <w:left w:val="none" w:sz="0" w:space="0" w:color="auto"/>
            <w:bottom w:val="none" w:sz="0" w:space="0" w:color="auto"/>
            <w:right w:val="none" w:sz="0" w:space="0" w:color="auto"/>
          </w:divBdr>
        </w:div>
        <w:div w:id="1549799377">
          <w:marLeft w:val="640"/>
          <w:marRight w:val="0"/>
          <w:marTop w:val="0"/>
          <w:marBottom w:val="0"/>
          <w:divBdr>
            <w:top w:val="none" w:sz="0" w:space="0" w:color="auto"/>
            <w:left w:val="none" w:sz="0" w:space="0" w:color="auto"/>
            <w:bottom w:val="none" w:sz="0" w:space="0" w:color="auto"/>
            <w:right w:val="none" w:sz="0" w:space="0" w:color="auto"/>
          </w:divBdr>
        </w:div>
        <w:div w:id="1675378689">
          <w:marLeft w:val="640"/>
          <w:marRight w:val="0"/>
          <w:marTop w:val="0"/>
          <w:marBottom w:val="0"/>
          <w:divBdr>
            <w:top w:val="none" w:sz="0" w:space="0" w:color="auto"/>
            <w:left w:val="none" w:sz="0" w:space="0" w:color="auto"/>
            <w:bottom w:val="none" w:sz="0" w:space="0" w:color="auto"/>
            <w:right w:val="none" w:sz="0" w:space="0" w:color="auto"/>
          </w:divBdr>
        </w:div>
        <w:div w:id="2037660226">
          <w:marLeft w:val="640"/>
          <w:marRight w:val="0"/>
          <w:marTop w:val="0"/>
          <w:marBottom w:val="0"/>
          <w:divBdr>
            <w:top w:val="none" w:sz="0" w:space="0" w:color="auto"/>
            <w:left w:val="none" w:sz="0" w:space="0" w:color="auto"/>
            <w:bottom w:val="none" w:sz="0" w:space="0" w:color="auto"/>
            <w:right w:val="none" w:sz="0" w:space="0" w:color="auto"/>
          </w:divBdr>
        </w:div>
        <w:div w:id="252858733">
          <w:marLeft w:val="640"/>
          <w:marRight w:val="0"/>
          <w:marTop w:val="0"/>
          <w:marBottom w:val="0"/>
          <w:divBdr>
            <w:top w:val="none" w:sz="0" w:space="0" w:color="auto"/>
            <w:left w:val="none" w:sz="0" w:space="0" w:color="auto"/>
            <w:bottom w:val="none" w:sz="0" w:space="0" w:color="auto"/>
            <w:right w:val="none" w:sz="0" w:space="0" w:color="auto"/>
          </w:divBdr>
        </w:div>
        <w:div w:id="1621959631">
          <w:marLeft w:val="640"/>
          <w:marRight w:val="0"/>
          <w:marTop w:val="0"/>
          <w:marBottom w:val="0"/>
          <w:divBdr>
            <w:top w:val="none" w:sz="0" w:space="0" w:color="auto"/>
            <w:left w:val="none" w:sz="0" w:space="0" w:color="auto"/>
            <w:bottom w:val="none" w:sz="0" w:space="0" w:color="auto"/>
            <w:right w:val="none" w:sz="0" w:space="0" w:color="auto"/>
          </w:divBdr>
        </w:div>
        <w:div w:id="1155605138">
          <w:marLeft w:val="640"/>
          <w:marRight w:val="0"/>
          <w:marTop w:val="0"/>
          <w:marBottom w:val="0"/>
          <w:divBdr>
            <w:top w:val="none" w:sz="0" w:space="0" w:color="auto"/>
            <w:left w:val="none" w:sz="0" w:space="0" w:color="auto"/>
            <w:bottom w:val="none" w:sz="0" w:space="0" w:color="auto"/>
            <w:right w:val="none" w:sz="0" w:space="0" w:color="auto"/>
          </w:divBdr>
        </w:div>
        <w:div w:id="1263419850">
          <w:marLeft w:val="640"/>
          <w:marRight w:val="0"/>
          <w:marTop w:val="0"/>
          <w:marBottom w:val="0"/>
          <w:divBdr>
            <w:top w:val="none" w:sz="0" w:space="0" w:color="auto"/>
            <w:left w:val="none" w:sz="0" w:space="0" w:color="auto"/>
            <w:bottom w:val="none" w:sz="0" w:space="0" w:color="auto"/>
            <w:right w:val="none" w:sz="0" w:space="0" w:color="auto"/>
          </w:divBdr>
        </w:div>
        <w:div w:id="177891368">
          <w:marLeft w:val="640"/>
          <w:marRight w:val="0"/>
          <w:marTop w:val="0"/>
          <w:marBottom w:val="0"/>
          <w:divBdr>
            <w:top w:val="none" w:sz="0" w:space="0" w:color="auto"/>
            <w:left w:val="none" w:sz="0" w:space="0" w:color="auto"/>
            <w:bottom w:val="none" w:sz="0" w:space="0" w:color="auto"/>
            <w:right w:val="none" w:sz="0" w:space="0" w:color="auto"/>
          </w:divBdr>
        </w:div>
        <w:div w:id="2113738140">
          <w:marLeft w:val="640"/>
          <w:marRight w:val="0"/>
          <w:marTop w:val="0"/>
          <w:marBottom w:val="0"/>
          <w:divBdr>
            <w:top w:val="none" w:sz="0" w:space="0" w:color="auto"/>
            <w:left w:val="none" w:sz="0" w:space="0" w:color="auto"/>
            <w:bottom w:val="none" w:sz="0" w:space="0" w:color="auto"/>
            <w:right w:val="none" w:sz="0" w:space="0" w:color="auto"/>
          </w:divBdr>
        </w:div>
        <w:div w:id="250966483">
          <w:marLeft w:val="640"/>
          <w:marRight w:val="0"/>
          <w:marTop w:val="0"/>
          <w:marBottom w:val="0"/>
          <w:divBdr>
            <w:top w:val="none" w:sz="0" w:space="0" w:color="auto"/>
            <w:left w:val="none" w:sz="0" w:space="0" w:color="auto"/>
            <w:bottom w:val="none" w:sz="0" w:space="0" w:color="auto"/>
            <w:right w:val="none" w:sz="0" w:space="0" w:color="auto"/>
          </w:divBdr>
        </w:div>
        <w:div w:id="1559902267">
          <w:marLeft w:val="640"/>
          <w:marRight w:val="0"/>
          <w:marTop w:val="0"/>
          <w:marBottom w:val="0"/>
          <w:divBdr>
            <w:top w:val="none" w:sz="0" w:space="0" w:color="auto"/>
            <w:left w:val="none" w:sz="0" w:space="0" w:color="auto"/>
            <w:bottom w:val="none" w:sz="0" w:space="0" w:color="auto"/>
            <w:right w:val="none" w:sz="0" w:space="0" w:color="auto"/>
          </w:divBdr>
        </w:div>
        <w:div w:id="1321812457">
          <w:marLeft w:val="640"/>
          <w:marRight w:val="0"/>
          <w:marTop w:val="0"/>
          <w:marBottom w:val="0"/>
          <w:divBdr>
            <w:top w:val="none" w:sz="0" w:space="0" w:color="auto"/>
            <w:left w:val="none" w:sz="0" w:space="0" w:color="auto"/>
            <w:bottom w:val="none" w:sz="0" w:space="0" w:color="auto"/>
            <w:right w:val="none" w:sz="0" w:space="0" w:color="auto"/>
          </w:divBdr>
        </w:div>
        <w:div w:id="533617247">
          <w:marLeft w:val="640"/>
          <w:marRight w:val="0"/>
          <w:marTop w:val="0"/>
          <w:marBottom w:val="0"/>
          <w:divBdr>
            <w:top w:val="none" w:sz="0" w:space="0" w:color="auto"/>
            <w:left w:val="none" w:sz="0" w:space="0" w:color="auto"/>
            <w:bottom w:val="none" w:sz="0" w:space="0" w:color="auto"/>
            <w:right w:val="none" w:sz="0" w:space="0" w:color="auto"/>
          </w:divBdr>
        </w:div>
        <w:div w:id="255596331">
          <w:marLeft w:val="640"/>
          <w:marRight w:val="0"/>
          <w:marTop w:val="0"/>
          <w:marBottom w:val="0"/>
          <w:divBdr>
            <w:top w:val="none" w:sz="0" w:space="0" w:color="auto"/>
            <w:left w:val="none" w:sz="0" w:space="0" w:color="auto"/>
            <w:bottom w:val="none" w:sz="0" w:space="0" w:color="auto"/>
            <w:right w:val="none" w:sz="0" w:space="0" w:color="auto"/>
          </w:divBdr>
        </w:div>
        <w:div w:id="1310286620">
          <w:marLeft w:val="640"/>
          <w:marRight w:val="0"/>
          <w:marTop w:val="0"/>
          <w:marBottom w:val="0"/>
          <w:divBdr>
            <w:top w:val="none" w:sz="0" w:space="0" w:color="auto"/>
            <w:left w:val="none" w:sz="0" w:space="0" w:color="auto"/>
            <w:bottom w:val="none" w:sz="0" w:space="0" w:color="auto"/>
            <w:right w:val="none" w:sz="0" w:space="0" w:color="auto"/>
          </w:divBdr>
        </w:div>
        <w:div w:id="1489318772">
          <w:marLeft w:val="640"/>
          <w:marRight w:val="0"/>
          <w:marTop w:val="0"/>
          <w:marBottom w:val="0"/>
          <w:divBdr>
            <w:top w:val="none" w:sz="0" w:space="0" w:color="auto"/>
            <w:left w:val="none" w:sz="0" w:space="0" w:color="auto"/>
            <w:bottom w:val="none" w:sz="0" w:space="0" w:color="auto"/>
            <w:right w:val="none" w:sz="0" w:space="0" w:color="auto"/>
          </w:divBdr>
        </w:div>
        <w:div w:id="1924996390">
          <w:marLeft w:val="640"/>
          <w:marRight w:val="0"/>
          <w:marTop w:val="0"/>
          <w:marBottom w:val="0"/>
          <w:divBdr>
            <w:top w:val="none" w:sz="0" w:space="0" w:color="auto"/>
            <w:left w:val="none" w:sz="0" w:space="0" w:color="auto"/>
            <w:bottom w:val="none" w:sz="0" w:space="0" w:color="auto"/>
            <w:right w:val="none" w:sz="0" w:space="0" w:color="auto"/>
          </w:divBdr>
        </w:div>
        <w:div w:id="1350837575">
          <w:marLeft w:val="640"/>
          <w:marRight w:val="0"/>
          <w:marTop w:val="0"/>
          <w:marBottom w:val="0"/>
          <w:divBdr>
            <w:top w:val="none" w:sz="0" w:space="0" w:color="auto"/>
            <w:left w:val="none" w:sz="0" w:space="0" w:color="auto"/>
            <w:bottom w:val="none" w:sz="0" w:space="0" w:color="auto"/>
            <w:right w:val="none" w:sz="0" w:space="0" w:color="auto"/>
          </w:divBdr>
        </w:div>
        <w:div w:id="826243614">
          <w:marLeft w:val="640"/>
          <w:marRight w:val="0"/>
          <w:marTop w:val="0"/>
          <w:marBottom w:val="0"/>
          <w:divBdr>
            <w:top w:val="none" w:sz="0" w:space="0" w:color="auto"/>
            <w:left w:val="none" w:sz="0" w:space="0" w:color="auto"/>
            <w:bottom w:val="none" w:sz="0" w:space="0" w:color="auto"/>
            <w:right w:val="none" w:sz="0" w:space="0" w:color="auto"/>
          </w:divBdr>
        </w:div>
        <w:div w:id="2124885110">
          <w:marLeft w:val="640"/>
          <w:marRight w:val="0"/>
          <w:marTop w:val="0"/>
          <w:marBottom w:val="0"/>
          <w:divBdr>
            <w:top w:val="none" w:sz="0" w:space="0" w:color="auto"/>
            <w:left w:val="none" w:sz="0" w:space="0" w:color="auto"/>
            <w:bottom w:val="none" w:sz="0" w:space="0" w:color="auto"/>
            <w:right w:val="none" w:sz="0" w:space="0" w:color="auto"/>
          </w:divBdr>
        </w:div>
        <w:div w:id="1304776964">
          <w:marLeft w:val="640"/>
          <w:marRight w:val="0"/>
          <w:marTop w:val="0"/>
          <w:marBottom w:val="0"/>
          <w:divBdr>
            <w:top w:val="none" w:sz="0" w:space="0" w:color="auto"/>
            <w:left w:val="none" w:sz="0" w:space="0" w:color="auto"/>
            <w:bottom w:val="none" w:sz="0" w:space="0" w:color="auto"/>
            <w:right w:val="none" w:sz="0" w:space="0" w:color="auto"/>
          </w:divBdr>
        </w:div>
        <w:div w:id="960959630">
          <w:marLeft w:val="640"/>
          <w:marRight w:val="0"/>
          <w:marTop w:val="0"/>
          <w:marBottom w:val="0"/>
          <w:divBdr>
            <w:top w:val="none" w:sz="0" w:space="0" w:color="auto"/>
            <w:left w:val="none" w:sz="0" w:space="0" w:color="auto"/>
            <w:bottom w:val="none" w:sz="0" w:space="0" w:color="auto"/>
            <w:right w:val="none" w:sz="0" w:space="0" w:color="auto"/>
          </w:divBdr>
        </w:div>
        <w:div w:id="155074727">
          <w:marLeft w:val="640"/>
          <w:marRight w:val="0"/>
          <w:marTop w:val="0"/>
          <w:marBottom w:val="0"/>
          <w:divBdr>
            <w:top w:val="none" w:sz="0" w:space="0" w:color="auto"/>
            <w:left w:val="none" w:sz="0" w:space="0" w:color="auto"/>
            <w:bottom w:val="none" w:sz="0" w:space="0" w:color="auto"/>
            <w:right w:val="none" w:sz="0" w:space="0" w:color="auto"/>
          </w:divBdr>
        </w:div>
        <w:div w:id="1629314615">
          <w:marLeft w:val="640"/>
          <w:marRight w:val="0"/>
          <w:marTop w:val="0"/>
          <w:marBottom w:val="0"/>
          <w:divBdr>
            <w:top w:val="none" w:sz="0" w:space="0" w:color="auto"/>
            <w:left w:val="none" w:sz="0" w:space="0" w:color="auto"/>
            <w:bottom w:val="none" w:sz="0" w:space="0" w:color="auto"/>
            <w:right w:val="none" w:sz="0" w:space="0" w:color="auto"/>
          </w:divBdr>
        </w:div>
        <w:div w:id="41177931">
          <w:marLeft w:val="640"/>
          <w:marRight w:val="0"/>
          <w:marTop w:val="0"/>
          <w:marBottom w:val="0"/>
          <w:divBdr>
            <w:top w:val="none" w:sz="0" w:space="0" w:color="auto"/>
            <w:left w:val="none" w:sz="0" w:space="0" w:color="auto"/>
            <w:bottom w:val="none" w:sz="0" w:space="0" w:color="auto"/>
            <w:right w:val="none" w:sz="0" w:space="0" w:color="auto"/>
          </w:divBdr>
        </w:div>
        <w:div w:id="69667843">
          <w:marLeft w:val="640"/>
          <w:marRight w:val="0"/>
          <w:marTop w:val="0"/>
          <w:marBottom w:val="0"/>
          <w:divBdr>
            <w:top w:val="none" w:sz="0" w:space="0" w:color="auto"/>
            <w:left w:val="none" w:sz="0" w:space="0" w:color="auto"/>
            <w:bottom w:val="none" w:sz="0" w:space="0" w:color="auto"/>
            <w:right w:val="none" w:sz="0" w:space="0" w:color="auto"/>
          </w:divBdr>
        </w:div>
        <w:div w:id="1224214580">
          <w:marLeft w:val="640"/>
          <w:marRight w:val="0"/>
          <w:marTop w:val="0"/>
          <w:marBottom w:val="0"/>
          <w:divBdr>
            <w:top w:val="none" w:sz="0" w:space="0" w:color="auto"/>
            <w:left w:val="none" w:sz="0" w:space="0" w:color="auto"/>
            <w:bottom w:val="none" w:sz="0" w:space="0" w:color="auto"/>
            <w:right w:val="none" w:sz="0" w:space="0" w:color="auto"/>
          </w:divBdr>
        </w:div>
        <w:div w:id="1257864828">
          <w:marLeft w:val="640"/>
          <w:marRight w:val="0"/>
          <w:marTop w:val="0"/>
          <w:marBottom w:val="0"/>
          <w:divBdr>
            <w:top w:val="none" w:sz="0" w:space="0" w:color="auto"/>
            <w:left w:val="none" w:sz="0" w:space="0" w:color="auto"/>
            <w:bottom w:val="none" w:sz="0" w:space="0" w:color="auto"/>
            <w:right w:val="none" w:sz="0" w:space="0" w:color="auto"/>
          </w:divBdr>
        </w:div>
        <w:div w:id="20983605">
          <w:marLeft w:val="640"/>
          <w:marRight w:val="0"/>
          <w:marTop w:val="0"/>
          <w:marBottom w:val="0"/>
          <w:divBdr>
            <w:top w:val="none" w:sz="0" w:space="0" w:color="auto"/>
            <w:left w:val="none" w:sz="0" w:space="0" w:color="auto"/>
            <w:bottom w:val="none" w:sz="0" w:space="0" w:color="auto"/>
            <w:right w:val="none" w:sz="0" w:space="0" w:color="auto"/>
          </w:divBdr>
        </w:div>
        <w:div w:id="741221915">
          <w:marLeft w:val="640"/>
          <w:marRight w:val="0"/>
          <w:marTop w:val="0"/>
          <w:marBottom w:val="0"/>
          <w:divBdr>
            <w:top w:val="none" w:sz="0" w:space="0" w:color="auto"/>
            <w:left w:val="none" w:sz="0" w:space="0" w:color="auto"/>
            <w:bottom w:val="none" w:sz="0" w:space="0" w:color="auto"/>
            <w:right w:val="none" w:sz="0" w:space="0" w:color="auto"/>
          </w:divBdr>
        </w:div>
        <w:div w:id="1636914691">
          <w:marLeft w:val="640"/>
          <w:marRight w:val="0"/>
          <w:marTop w:val="0"/>
          <w:marBottom w:val="0"/>
          <w:divBdr>
            <w:top w:val="none" w:sz="0" w:space="0" w:color="auto"/>
            <w:left w:val="none" w:sz="0" w:space="0" w:color="auto"/>
            <w:bottom w:val="none" w:sz="0" w:space="0" w:color="auto"/>
            <w:right w:val="none" w:sz="0" w:space="0" w:color="auto"/>
          </w:divBdr>
        </w:div>
        <w:div w:id="1093359047">
          <w:marLeft w:val="640"/>
          <w:marRight w:val="0"/>
          <w:marTop w:val="0"/>
          <w:marBottom w:val="0"/>
          <w:divBdr>
            <w:top w:val="none" w:sz="0" w:space="0" w:color="auto"/>
            <w:left w:val="none" w:sz="0" w:space="0" w:color="auto"/>
            <w:bottom w:val="none" w:sz="0" w:space="0" w:color="auto"/>
            <w:right w:val="none" w:sz="0" w:space="0" w:color="auto"/>
          </w:divBdr>
        </w:div>
        <w:div w:id="1362172472">
          <w:marLeft w:val="640"/>
          <w:marRight w:val="0"/>
          <w:marTop w:val="0"/>
          <w:marBottom w:val="0"/>
          <w:divBdr>
            <w:top w:val="none" w:sz="0" w:space="0" w:color="auto"/>
            <w:left w:val="none" w:sz="0" w:space="0" w:color="auto"/>
            <w:bottom w:val="none" w:sz="0" w:space="0" w:color="auto"/>
            <w:right w:val="none" w:sz="0" w:space="0" w:color="auto"/>
          </w:divBdr>
        </w:div>
        <w:div w:id="1652251598">
          <w:marLeft w:val="640"/>
          <w:marRight w:val="0"/>
          <w:marTop w:val="0"/>
          <w:marBottom w:val="0"/>
          <w:divBdr>
            <w:top w:val="none" w:sz="0" w:space="0" w:color="auto"/>
            <w:left w:val="none" w:sz="0" w:space="0" w:color="auto"/>
            <w:bottom w:val="none" w:sz="0" w:space="0" w:color="auto"/>
            <w:right w:val="none" w:sz="0" w:space="0" w:color="auto"/>
          </w:divBdr>
        </w:div>
        <w:div w:id="512914271">
          <w:marLeft w:val="640"/>
          <w:marRight w:val="0"/>
          <w:marTop w:val="0"/>
          <w:marBottom w:val="0"/>
          <w:divBdr>
            <w:top w:val="none" w:sz="0" w:space="0" w:color="auto"/>
            <w:left w:val="none" w:sz="0" w:space="0" w:color="auto"/>
            <w:bottom w:val="none" w:sz="0" w:space="0" w:color="auto"/>
            <w:right w:val="none" w:sz="0" w:space="0" w:color="auto"/>
          </w:divBdr>
        </w:div>
        <w:div w:id="648097242">
          <w:marLeft w:val="640"/>
          <w:marRight w:val="0"/>
          <w:marTop w:val="0"/>
          <w:marBottom w:val="0"/>
          <w:divBdr>
            <w:top w:val="none" w:sz="0" w:space="0" w:color="auto"/>
            <w:left w:val="none" w:sz="0" w:space="0" w:color="auto"/>
            <w:bottom w:val="none" w:sz="0" w:space="0" w:color="auto"/>
            <w:right w:val="none" w:sz="0" w:space="0" w:color="auto"/>
          </w:divBdr>
        </w:div>
        <w:div w:id="475535666">
          <w:marLeft w:val="640"/>
          <w:marRight w:val="0"/>
          <w:marTop w:val="0"/>
          <w:marBottom w:val="0"/>
          <w:divBdr>
            <w:top w:val="none" w:sz="0" w:space="0" w:color="auto"/>
            <w:left w:val="none" w:sz="0" w:space="0" w:color="auto"/>
            <w:bottom w:val="none" w:sz="0" w:space="0" w:color="auto"/>
            <w:right w:val="none" w:sz="0" w:space="0" w:color="auto"/>
          </w:divBdr>
        </w:div>
        <w:div w:id="849216260">
          <w:marLeft w:val="640"/>
          <w:marRight w:val="0"/>
          <w:marTop w:val="0"/>
          <w:marBottom w:val="0"/>
          <w:divBdr>
            <w:top w:val="none" w:sz="0" w:space="0" w:color="auto"/>
            <w:left w:val="none" w:sz="0" w:space="0" w:color="auto"/>
            <w:bottom w:val="none" w:sz="0" w:space="0" w:color="auto"/>
            <w:right w:val="none" w:sz="0" w:space="0" w:color="auto"/>
          </w:divBdr>
        </w:div>
        <w:div w:id="652682796">
          <w:marLeft w:val="640"/>
          <w:marRight w:val="0"/>
          <w:marTop w:val="0"/>
          <w:marBottom w:val="0"/>
          <w:divBdr>
            <w:top w:val="none" w:sz="0" w:space="0" w:color="auto"/>
            <w:left w:val="none" w:sz="0" w:space="0" w:color="auto"/>
            <w:bottom w:val="none" w:sz="0" w:space="0" w:color="auto"/>
            <w:right w:val="none" w:sz="0" w:space="0" w:color="auto"/>
          </w:divBdr>
        </w:div>
        <w:div w:id="2106924910">
          <w:marLeft w:val="640"/>
          <w:marRight w:val="0"/>
          <w:marTop w:val="0"/>
          <w:marBottom w:val="0"/>
          <w:divBdr>
            <w:top w:val="none" w:sz="0" w:space="0" w:color="auto"/>
            <w:left w:val="none" w:sz="0" w:space="0" w:color="auto"/>
            <w:bottom w:val="none" w:sz="0" w:space="0" w:color="auto"/>
            <w:right w:val="none" w:sz="0" w:space="0" w:color="auto"/>
          </w:divBdr>
        </w:div>
        <w:div w:id="1308780771">
          <w:marLeft w:val="640"/>
          <w:marRight w:val="0"/>
          <w:marTop w:val="0"/>
          <w:marBottom w:val="0"/>
          <w:divBdr>
            <w:top w:val="none" w:sz="0" w:space="0" w:color="auto"/>
            <w:left w:val="none" w:sz="0" w:space="0" w:color="auto"/>
            <w:bottom w:val="none" w:sz="0" w:space="0" w:color="auto"/>
            <w:right w:val="none" w:sz="0" w:space="0" w:color="auto"/>
          </w:divBdr>
        </w:div>
        <w:div w:id="11995211">
          <w:marLeft w:val="640"/>
          <w:marRight w:val="0"/>
          <w:marTop w:val="0"/>
          <w:marBottom w:val="0"/>
          <w:divBdr>
            <w:top w:val="none" w:sz="0" w:space="0" w:color="auto"/>
            <w:left w:val="none" w:sz="0" w:space="0" w:color="auto"/>
            <w:bottom w:val="none" w:sz="0" w:space="0" w:color="auto"/>
            <w:right w:val="none" w:sz="0" w:space="0" w:color="auto"/>
          </w:divBdr>
        </w:div>
      </w:divsChild>
    </w:div>
    <w:div w:id="1047990555">
      <w:bodyDiv w:val="1"/>
      <w:marLeft w:val="0"/>
      <w:marRight w:val="0"/>
      <w:marTop w:val="0"/>
      <w:marBottom w:val="0"/>
      <w:divBdr>
        <w:top w:val="none" w:sz="0" w:space="0" w:color="auto"/>
        <w:left w:val="none" w:sz="0" w:space="0" w:color="auto"/>
        <w:bottom w:val="none" w:sz="0" w:space="0" w:color="auto"/>
        <w:right w:val="none" w:sz="0" w:space="0" w:color="auto"/>
      </w:divBdr>
      <w:divsChild>
        <w:div w:id="265355745">
          <w:marLeft w:val="640"/>
          <w:marRight w:val="0"/>
          <w:marTop w:val="0"/>
          <w:marBottom w:val="0"/>
          <w:divBdr>
            <w:top w:val="none" w:sz="0" w:space="0" w:color="auto"/>
            <w:left w:val="none" w:sz="0" w:space="0" w:color="auto"/>
            <w:bottom w:val="none" w:sz="0" w:space="0" w:color="auto"/>
            <w:right w:val="none" w:sz="0" w:space="0" w:color="auto"/>
          </w:divBdr>
        </w:div>
        <w:div w:id="486021447">
          <w:marLeft w:val="640"/>
          <w:marRight w:val="0"/>
          <w:marTop w:val="0"/>
          <w:marBottom w:val="0"/>
          <w:divBdr>
            <w:top w:val="none" w:sz="0" w:space="0" w:color="auto"/>
            <w:left w:val="none" w:sz="0" w:space="0" w:color="auto"/>
            <w:bottom w:val="none" w:sz="0" w:space="0" w:color="auto"/>
            <w:right w:val="none" w:sz="0" w:space="0" w:color="auto"/>
          </w:divBdr>
        </w:div>
        <w:div w:id="1263537957">
          <w:marLeft w:val="640"/>
          <w:marRight w:val="0"/>
          <w:marTop w:val="0"/>
          <w:marBottom w:val="0"/>
          <w:divBdr>
            <w:top w:val="none" w:sz="0" w:space="0" w:color="auto"/>
            <w:left w:val="none" w:sz="0" w:space="0" w:color="auto"/>
            <w:bottom w:val="none" w:sz="0" w:space="0" w:color="auto"/>
            <w:right w:val="none" w:sz="0" w:space="0" w:color="auto"/>
          </w:divBdr>
        </w:div>
        <w:div w:id="2038236425">
          <w:marLeft w:val="640"/>
          <w:marRight w:val="0"/>
          <w:marTop w:val="0"/>
          <w:marBottom w:val="0"/>
          <w:divBdr>
            <w:top w:val="none" w:sz="0" w:space="0" w:color="auto"/>
            <w:left w:val="none" w:sz="0" w:space="0" w:color="auto"/>
            <w:bottom w:val="none" w:sz="0" w:space="0" w:color="auto"/>
            <w:right w:val="none" w:sz="0" w:space="0" w:color="auto"/>
          </w:divBdr>
        </w:div>
        <w:div w:id="746077997">
          <w:marLeft w:val="640"/>
          <w:marRight w:val="0"/>
          <w:marTop w:val="0"/>
          <w:marBottom w:val="0"/>
          <w:divBdr>
            <w:top w:val="none" w:sz="0" w:space="0" w:color="auto"/>
            <w:left w:val="none" w:sz="0" w:space="0" w:color="auto"/>
            <w:bottom w:val="none" w:sz="0" w:space="0" w:color="auto"/>
            <w:right w:val="none" w:sz="0" w:space="0" w:color="auto"/>
          </w:divBdr>
        </w:div>
        <w:div w:id="1265265456">
          <w:marLeft w:val="640"/>
          <w:marRight w:val="0"/>
          <w:marTop w:val="0"/>
          <w:marBottom w:val="0"/>
          <w:divBdr>
            <w:top w:val="none" w:sz="0" w:space="0" w:color="auto"/>
            <w:left w:val="none" w:sz="0" w:space="0" w:color="auto"/>
            <w:bottom w:val="none" w:sz="0" w:space="0" w:color="auto"/>
            <w:right w:val="none" w:sz="0" w:space="0" w:color="auto"/>
          </w:divBdr>
        </w:div>
        <w:div w:id="1076437150">
          <w:marLeft w:val="640"/>
          <w:marRight w:val="0"/>
          <w:marTop w:val="0"/>
          <w:marBottom w:val="0"/>
          <w:divBdr>
            <w:top w:val="none" w:sz="0" w:space="0" w:color="auto"/>
            <w:left w:val="none" w:sz="0" w:space="0" w:color="auto"/>
            <w:bottom w:val="none" w:sz="0" w:space="0" w:color="auto"/>
            <w:right w:val="none" w:sz="0" w:space="0" w:color="auto"/>
          </w:divBdr>
        </w:div>
        <w:div w:id="1543858995">
          <w:marLeft w:val="640"/>
          <w:marRight w:val="0"/>
          <w:marTop w:val="0"/>
          <w:marBottom w:val="0"/>
          <w:divBdr>
            <w:top w:val="none" w:sz="0" w:space="0" w:color="auto"/>
            <w:left w:val="none" w:sz="0" w:space="0" w:color="auto"/>
            <w:bottom w:val="none" w:sz="0" w:space="0" w:color="auto"/>
            <w:right w:val="none" w:sz="0" w:space="0" w:color="auto"/>
          </w:divBdr>
        </w:div>
        <w:div w:id="976565953">
          <w:marLeft w:val="640"/>
          <w:marRight w:val="0"/>
          <w:marTop w:val="0"/>
          <w:marBottom w:val="0"/>
          <w:divBdr>
            <w:top w:val="none" w:sz="0" w:space="0" w:color="auto"/>
            <w:left w:val="none" w:sz="0" w:space="0" w:color="auto"/>
            <w:bottom w:val="none" w:sz="0" w:space="0" w:color="auto"/>
            <w:right w:val="none" w:sz="0" w:space="0" w:color="auto"/>
          </w:divBdr>
        </w:div>
        <w:div w:id="573904363">
          <w:marLeft w:val="640"/>
          <w:marRight w:val="0"/>
          <w:marTop w:val="0"/>
          <w:marBottom w:val="0"/>
          <w:divBdr>
            <w:top w:val="none" w:sz="0" w:space="0" w:color="auto"/>
            <w:left w:val="none" w:sz="0" w:space="0" w:color="auto"/>
            <w:bottom w:val="none" w:sz="0" w:space="0" w:color="auto"/>
            <w:right w:val="none" w:sz="0" w:space="0" w:color="auto"/>
          </w:divBdr>
        </w:div>
        <w:div w:id="1404986999">
          <w:marLeft w:val="640"/>
          <w:marRight w:val="0"/>
          <w:marTop w:val="0"/>
          <w:marBottom w:val="0"/>
          <w:divBdr>
            <w:top w:val="none" w:sz="0" w:space="0" w:color="auto"/>
            <w:left w:val="none" w:sz="0" w:space="0" w:color="auto"/>
            <w:bottom w:val="none" w:sz="0" w:space="0" w:color="auto"/>
            <w:right w:val="none" w:sz="0" w:space="0" w:color="auto"/>
          </w:divBdr>
        </w:div>
        <w:div w:id="201330583">
          <w:marLeft w:val="640"/>
          <w:marRight w:val="0"/>
          <w:marTop w:val="0"/>
          <w:marBottom w:val="0"/>
          <w:divBdr>
            <w:top w:val="none" w:sz="0" w:space="0" w:color="auto"/>
            <w:left w:val="none" w:sz="0" w:space="0" w:color="auto"/>
            <w:bottom w:val="none" w:sz="0" w:space="0" w:color="auto"/>
            <w:right w:val="none" w:sz="0" w:space="0" w:color="auto"/>
          </w:divBdr>
        </w:div>
        <w:div w:id="425464225">
          <w:marLeft w:val="640"/>
          <w:marRight w:val="0"/>
          <w:marTop w:val="0"/>
          <w:marBottom w:val="0"/>
          <w:divBdr>
            <w:top w:val="none" w:sz="0" w:space="0" w:color="auto"/>
            <w:left w:val="none" w:sz="0" w:space="0" w:color="auto"/>
            <w:bottom w:val="none" w:sz="0" w:space="0" w:color="auto"/>
            <w:right w:val="none" w:sz="0" w:space="0" w:color="auto"/>
          </w:divBdr>
        </w:div>
        <w:div w:id="1426420467">
          <w:marLeft w:val="640"/>
          <w:marRight w:val="0"/>
          <w:marTop w:val="0"/>
          <w:marBottom w:val="0"/>
          <w:divBdr>
            <w:top w:val="none" w:sz="0" w:space="0" w:color="auto"/>
            <w:left w:val="none" w:sz="0" w:space="0" w:color="auto"/>
            <w:bottom w:val="none" w:sz="0" w:space="0" w:color="auto"/>
            <w:right w:val="none" w:sz="0" w:space="0" w:color="auto"/>
          </w:divBdr>
        </w:div>
        <w:div w:id="1905217442">
          <w:marLeft w:val="640"/>
          <w:marRight w:val="0"/>
          <w:marTop w:val="0"/>
          <w:marBottom w:val="0"/>
          <w:divBdr>
            <w:top w:val="none" w:sz="0" w:space="0" w:color="auto"/>
            <w:left w:val="none" w:sz="0" w:space="0" w:color="auto"/>
            <w:bottom w:val="none" w:sz="0" w:space="0" w:color="auto"/>
            <w:right w:val="none" w:sz="0" w:space="0" w:color="auto"/>
          </w:divBdr>
        </w:div>
        <w:div w:id="576939207">
          <w:marLeft w:val="640"/>
          <w:marRight w:val="0"/>
          <w:marTop w:val="0"/>
          <w:marBottom w:val="0"/>
          <w:divBdr>
            <w:top w:val="none" w:sz="0" w:space="0" w:color="auto"/>
            <w:left w:val="none" w:sz="0" w:space="0" w:color="auto"/>
            <w:bottom w:val="none" w:sz="0" w:space="0" w:color="auto"/>
            <w:right w:val="none" w:sz="0" w:space="0" w:color="auto"/>
          </w:divBdr>
        </w:div>
        <w:div w:id="979116330">
          <w:marLeft w:val="640"/>
          <w:marRight w:val="0"/>
          <w:marTop w:val="0"/>
          <w:marBottom w:val="0"/>
          <w:divBdr>
            <w:top w:val="none" w:sz="0" w:space="0" w:color="auto"/>
            <w:left w:val="none" w:sz="0" w:space="0" w:color="auto"/>
            <w:bottom w:val="none" w:sz="0" w:space="0" w:color="auto"/>
            <w:right w:val="none" w:sz="0" w:space="0" w:color="auto"/>
          </w:divBdr>
        </w:div>
        <w:div w:id="1680112720">
          <w:marLeft w:val="640"/>
          <w:marRight w:val="0"/>
          <w:marTop w:val="0"/>
          <w:marBottom w:val="0"/>
          <w:divBdr>
            <w:top w:val="none" w:sz="0" w:space="0" w:color="auto"/>
            <w:left w:val="none" w:sz="0" w:space="0" w:color="auto"/>
            <w:bottom w:val="none" w:sz="0" w:space="0" w:color="auto"/>
            <w:right w:val="none" w:sz="0" w:space="0" w:color="auto"/>
          </w:divBdr>
        </w:div>
        <w:div w:id="713964791">
          <w:marLeft w:val="640"/>
          <w:marRight w:val="0"/>
          <w:marTop w:val="0"/>
          <w:marBottom w:val="0"/>
          <w:divBdr>
            <w:top w:val="none" w:sz="0" w:space="0" w:color="auto"/>
            <w:left w:val="none" w:sz="0" w:space="0" w:color="auto"/>
            <w:bottom w:val="none" w:sz="0" w:space="0" w:color="auto"/>
            <w:right w:val="none" w:sz="0" w:space="0" w:color="auto"/>
          </w:divBdr>
        </w:div>
        <w:div w:id="1857304575">
          <w:marLeft w:val="640"/>
          <w:marRight w:val="0"/>
          <w:marTop w:val="0"/>
          <w:marBottom w:val="0"/>
          <w:divBdr>
            <w:top w:val="none" w:sz="0" w:space="0" w:color="auto"/>
            <w:left w:val="none" w:sz="0" w:space="0" w:color="auto"/>
            <w:bottom w:val="none" w:sz="0" w:space="0" w:color="auto"/>
            <w:right w:val="none" w:sz="0" w:space="0" w:color="auto"/>
          </w:divBdr>
        </w:div>
        <w:div w:id="989942034">
          <w:marLeft w:val="640"/>
          <w:marRight w:val="0"/>
          <w:marTop w:val="0"/>
          <w:marBottom w:val="0"/>
          <w:divBdr>
            <w:top w:val="none" w:sz="0" w:space="0" w:color="auto"/>
            <w:left w:val="none" w:sz="0" w:space="0" w:color="auto"/>
            <w:bottom w:val="none" w:sz="0" w:space="0" w:color="auto"/>
            <w:right w:val="none" w:sz="0" w:space="0" w:color="auto"/>
          </w:divBdr>
        </w:div>
        <w:div w:id="1127356344">
          <w:marLeft w:val="640"/>
          <w:marRight w:val="0"/>
          <w:marTop w:val="0"/>
          <w:marBottom w:val="0"/>
          <w:divBdr>
            <w:top w:val="none" w:sz="0" w:space="0" w:color="auto"/>
            <w:left w:val="none" w:sz="0" w:space="0" w:color="auto"/>
            <w:bottom w:val="none" w:sz="0" w:space="0" w:color="auto"/>
            <w:right w:val="none" w:sz="0" w:space="0" w:color="auto"/>
          </w:divBdr>
        </w:div>
        <w:div w:id="2115058008">
          <w:marLeft w:val="640"/>
          <w:marRight w:val="0"/>
          <w:marTop w:val="0"/>
          <w:marBottom w:val="0"/>
          <w:divBdr>
            <w:top w:val="none" w:sz="0" w:space="0" w:color="auto"/>
            <w:left w:val="none" w:sz="0" w:space="0" w:color="auto"/>
            <w:bottom w:val="none" w:sz="0" w:space="0" w:color="auto"/>
            <w:right w:val="none" w:sz="0" w:space="0" w:color="auto"/>
          </w:divBdr>
        </w:div>
        <w:div w:id="1920821952">
          <w:marLeft w:val="640"/>
          <w:marRight w:val="0"/>
          <w:marTop w:val="0"/>
          <w:marBottom w:val="0"/>
          <w:divBdr>
            <w:top w:val="none" w:sz="0" w:space="0" w:color="auto"/>
            <w:left w:val="none" w:sz="0" w:space="0" w:color="auto"/>
            <w:bottom w:val="none" w:sz="0" w:space="0" w:color="auto"/>
            <w:right w:val="none" w:sz="0" w:space="0" w:color="auto"/>
          </w:divBdr>
        </w:div>
        <w:div w:id="1694914840">
          <w:marLeft w:val="640"/>
          <w:marRight w:val="0"/>
          <w:marTop w:val="0"/>
          <w:marBottom w:val="0"/>
          <w:divBdr>
            <w:top w:val="none" w:sz="0" w:space="0" w:color="auto"/>
            <w:left w:val="none" w:sz="0" w:space="0" w:color="auto"/>
            <w:bottom w:val="none" w:sz="0" w:space="0" w:color="auto"/>
            <w:right w:val="none" w:sz="0" w:space="0" w:color="auto"/>
          </w:divBdr>
        </w:div>
        <w:div w:id="1055693">
          <w:marLeft w:val="640"/>
          <w:marRight w:val="0"/>
          <w:marTop w:val="0"/>
          <w:marBottom w:val="0"/>
          <w:divBdr>
            <w:top w:val="none" w:sz="0" w:space="0" w:color="auto"/>
            <w:left w:val="none" w:sz="0" w:space="0" w:color="auto"/>
            <w:bottom w:val="none" w:sz="0" w:space="0" w:color="auto"/>
            <w:right w:val="none" w:sz="0" w:space="0" w:color="auto"/>
          </w:divBdr>
        </w:div>
        <w:div w:id="189535102">
          <w:marLeft w:val="640"/>
          <w:marRight w:val="0"/>
          <w:marTop w:val="0"/>
          <w:marBottom w:val="0"/>
          <w:divBdr>
            <w:top w:val="none" w:sz="0" w:space="0" w:color="auto"/>
            <w:left w:val="none" w:sz="0" w:space="0" w:color="auto"/>
            <w:bottom w:val="none" w:sz="0" w:space="0" w:color="auto"/>
            <w:right w:val="none" w:sz="0" w:space="0" w:color="auto"/>
          </w:divBdr>
        </w:div>
        <w:div w:id="1643851294">
          <w:marLeft w:val="640"/>
          <w:marRight w:val="0"/>
          <w:marTop w:val="0"/>
          <w:marBottom w:val="0"/>
          <w:divBdr>
            <w:top w:val="none" w:sz="0" w:space="0" w:color="auto"/>
            <w:left w:val="none" w:sz="0" w:space="0" w:color="auto"/>
            <w:bottom w:val="none" w:sz="0" w:space="0" w:color="auto"/>
            <w:right w:val="none" w:sz="0" w:space="0" w:color="auto"/>
          </w:divBdr>
        </w:div>
        <w:div w:id="1485050122">
          <w:marLeft w:val="640"/>
          <w:marRight w:val="0"/>
          <w:marTop w:val="0"/>
          <w:marBottom w:val="0"/>
          <w:divBdr>
            <w:top w:val="none" w:sz="0" w:space="0" w:color="auto"/>
            <w:left w:val="none" w:sz="0" w:space="0" w:color="auto"/>
            <w:bottom w:val="none" w:sz="0" w:space="0" w:color="auto"/>
            <w:right w:val="none" w:sz="0" w:space="0" w:color="auto"/>
          </w:divBdr>
        </w:div>
        <w:div w:id="767624458">
          <w:marLeft w:val="640"/>
          <w:marRight w:val="0"/>
          <w:marTop w:val="0"/>
          <w:marBottom w:val="0"/>
          <w:divBdr>
            <w:top w:val="none" w:sz="0" w:space="0" w:color="auto"/>
            <w:left w:val="none" w:sz="0" w:space="0" w:color="auto"/>
            <w:bottom w:val="none" w:sz="0" w:space="0" w:color="auto"/>
            <w:right w:val="none" w:sz="0" w:space="0" w:color="auto"/>
          </w:divBdr>
        </w:div>
        <w:div w:id="1234318823">
          <w:marLeft w:val="640"/>
          <w:marRight w:val="0"/>
          <w:marTop w:val="0"/>
          <w:marBottom w:val="0"/>
          <w:divBdr>
            <w:top w:val="none" w:sz="0" w:space="0" w:color="auto"/>
            <w:left w:val="none" w:sz="0" w:space="0" w:color="auto"/>
            <w:bottom w:val="none" w:sz="0" w:space="0" w:color="auto"/>
            <w:right w:val="none" w:sz="0" w:space="0" w:color="auto"/>
          </w:divBdr>
        </w:div>
        <w:div w:id="2113086001">
          <w:marLeft w:val="640"/>
          <w:marRight w:val="0"/>
          <w:marTop w:val="0"/>
          <w:marBottom w:val="0"/>
          <w:divBdr>
            <w:top w:val="none" w:sz="0" w:space="0" w:color="auto"/>
            <w:left w:val="none" w:sz="0" w:space="0" w:color="auto"/>
            <w:bottom w:val="none" w:sz="0" w:space="0" w:color="auto"/>
            <w:right w:val="none" w:sz="0" w:space="0" w:color="auto"/>
          </w:divBdr>
        </w:div>
        <w:div w:id="1283070673">
          <w:marLeft w:val="640"/>
          <w:marRight w:val="0"/>
          <w:marTop w:val="0"/>
          <w:marBottom w:val="0"/>
          <w:divBdr>
            <w:top w:val="none" w:sz="0" w:space="0" w:color="auto"/>
            <w:left w:val="none" w:sz="0" w:space="0" w:color="auto"/>
            <w:bottom w:val="none" w:sz="0" w:space="0" w:color="auto"/>
            <w:right w:val="none" w:sz="0" w:space="0" w:color="auto"/>
          </w:divBdr>
        </w:div>
        <w:div w:id="1640766155">
          <w:marLeft w:val="640"/>
          <w:marRight w:val="0"/>
          <w:marTop w:val="0"/>
          <w:marBottom w:val="0"/>
          <w:divBdr>
            <w:top w:val="none" w:sz="0" w:space="0" w:color="auto"/>
            <w:left w:val="none" w:sz="0" w:space="0" w:color="auto"/>
            <w:bottom w:val="none" w:sz="0" w:space="0" w:color="auto"/>
            <w:right w:val="none" w:sz="0" w:space="0" w:color="auto"/>
          </w:divBdr>
        </w:div>
        <w:div w:id="2030597680">
          <w:marLeft w:val="640"/>
          <w:marRight w:val="0"/>
          <w:marTop w:val="0"/>
          <w:marBottom w:val="0"/>
          <w:divBdr>
            <w:top w:val="none" w:sz="0" w:space="0" w:color="auto"/>
            <w:left w:val="none" w:sz="0" w:space="0" w:color="auto"/>
            <w:bottom w:val="none" w:sz="0" w:space="0" w:color="auto"/>
            <w:right w:val="none" w:sz="0" w:space="0" w:color="auto"/>
          </w:divBdr>
        </w:div>
        <w:div w:id="872574359">
          <w:marLeft w:val="640"/>
          <w:marRight w:val="0"/>
          <w:marTop w:val="0"/>
          <w:marBottom w:val="0"/>
          <w:divBdr>
            <w:top w:val="none" w:sz="0" w:space="0" w:color="auto"/>
            <w:left w:val="none" w:sz="0" w:space="0" w:color="auto"/>
            <w:bottom w:val="none" w:sz="0" w:space="0" w:color="auto"/>
            <w:right w:val="none" w:sz="0" w:space="0" w:color="auto"/>
          </w:divBdr>
        </w:div>
        <w:div w:id="1965845373">
          <w:marLeft w:val="640"/>
          <w:marRight w:val="0"/>
          <w:marTop w:val="0"/>
          <w:marBottom w:val="0"/>
          <w:divBdr>
            <w:top w:val="none" w:sz="0" w:space="0" w:color="auto"/>
            <w:left w:val="none" w:sz="0" w:space="0" w:color="auto"/>
            <w:bottom w:val="none" w:sz="0" w:space="0" w:color="auto"/>
            <w:right w:val="none" w:sz="0" w:space="0" w:color="auto"/>
          </w:divBdr>
        </w:div>
        <w:div w:id="1232933973">
          <w:marLeft w:val="640"/>
          <w:marRight w:val="0"/>
          <w:marTop w:val="0"/>
          <w:marBottom w:val="0"/>
          <w:divBdr>
            <w:top w:val="none" w:sz="0" w:space="0" w:color="auto"/>
            <w:left w:val="none" w:sz="0" w:space="0" w:color="auto"/>
            <w:bottom w:val="none" w:sz="0" w:space="0" w:color="auto"/>
            <w:right w:val="none" w:sz="0" w:space="0" w:color="auto"/>
          </w:divBdr>
        </w:div>
        <w:div w:id="67315085">
          <w:marLeft w:val="640"/>
          <w:marRight w:val="0"/>
          <w:marTop w:val="0"/>
          <w:marBottom w:val="0"/>
          <w:divBdr>
            <w:top w:val="none" w:sz="0" w:space="0" w:color="auto"/>
            <w:left w:val="none" w:sz="0" w:space="0" w:color="auto"/>
            <w:bottom w:val="none" w:sz="0" w:space="0" w:color="auto"/>
            <w:right w:val="none" w:sz="0" w:space="0" w:color="auto"/>
          </w:divBdr>
        </w:div>
        <w:div w:id="704251091">
          <w:marLeft w:val="640"/>
          <w:marRight w:val="0"/>
          <w:marTop w:val="0"/>
          <w:marBottom w:val="0"/>
          <w:divBdr>
            <w:top w:val="none" w:sz="0" w:space="0" w:color="auto"/>
            <w:left w:val="none" w:sz="0" w:space="0" w:color="auto"/>
            <w:bottom w:val="none" w:sz="0" w:space="0" w:color="auto"/>
            <w:right w:val="none" w:sz="0" w:space="0" w:color="auto"/>
          </w:divBdr>
        </w:div>
        <w:div w:id="187718460">
          <w:marLeft w:val="640"/>
          <w:marRight w:val="0"/>
          <w:marTop w:val="0"/>
          <w:marBottom w:val="0"/>
          <w:divBdr>
            <w:top w:val="none" w:sz="0" w:space="0" w:color="auto"/>
            <w:left w:val="none" w:sz="0" w:space="0" w:color="auto"/>
            <w:bottom w:val="none" w:sz="0" w:space="0" w:color="auto"/>
            <w:right w:val="none" w:sz="0" w:space="0" w:color="auto"/>
          </w:divBdr>
        </w:div>
        <w:div w:id="619647826">
          <w:marLeft w:val="640"/>
          <w:marRight w:val="0"/>
          <w:marTop w:val="0"/>
          <w:marBottom w:val="0"/>
          <w:divBdr>
            <w:top w:val="none" w:sz="0" w:space="0" w:color="auto"/>
            <w:left w:val="none" w:sz="0" w:space="0" w:color="auto"/>
            <w:bottom w:val="none" w:sz="0" w:space="0" w:color="auto"/>
            <w:right w:val="none" w:sz="0" w:space="0" w:color="auto"/>
          </w:divBdr>
        </w:div>
        <w:div w:id="761071975">
          <w:marLeft w:val="640"/>
          <w:marRight w:val="0"/>
          <w:marTop w:val="0"/>
          <w:marBottom w:val="0"/>
          <w:divBdr>
            <w:top w:val="none" w:sz="0" w:space="0" w:color="auto"/>
            <w:left w:val="none" w:sz="0" w:space="0" w:color="auto"/>
            <w:bottom w:val="none" w:sz="0" w:space="0" w:color="auto"/>
            <w:right w:val="none" w:sz="0" w:space="0" w:color="auto"/>
          </w:divBdr>
        </w:div>
        <w:div w:id="1180850740">
          <w:marLeft w:val="640"/>
          <w:marRight w:val="0"/>
          <w:marTop w:val="0"/>
          <w:marBottom w:val="0"/>
          <w:divBdr>
            <w:top w:val="none" w:sz="0" w:space="0" w:color="auto"/>
            <w:left w:val="none" w:sz="0" w:space="0" w:color="auto"/>
            <w:bottom w:val="none" w:sz="0" w:space="0" w:color="auto"/>
            <w:right w:val="none" w:sz="0" w:space="0" w:color="auto"/>
          </w:divBdr>
        </w:div>
        <w:div w:id="494027941">
          <w:marLeft w:val="640"/>
          <w:marRight w:val="0"/>
          <w:marTop w:val="0"/>
          <w:marBottom w:val="0"/>
          <w:divBdr>
            <w:top w:val="none" w:sz="0" w:space="0" w:color="auto"/>
            <w:left w:val="none" w:sz="0" w:space="0" w:color="auto"/>
            <w:bottom w:val="none" w:sz="0" w:space="0" w:color="auto"/>
            <w:right w:val="none" w:sz="0" w:space="0" w:color="auto"/>
          </w:divBdr>
        </w:div>
        <w:div w:id="348721803">
          <w:marLeft w:val="640"/>
          <w:marRight w:val="0"/>
          <w:marTop w:val="0"/>
          <w:marBottom w:val="0"/>
          <w:divBdr>
            <w:top w:val="none" w:sz="0" w:space="0" w:color="auto"/>
            <w:left w:val="none" w:sz="0" w:space="0" w:color="auto"/>
            <w:bottom w:val="none" w:sz="0" w:space="0" w:color="auto"/>
            <w:right w:val="none" w:sz="0" w:space="0" w:color="auto"/>
          </w:divBdr>
        </w:div>
        <w:div w:id="1902054509">
          <w:marLeft w:val="640"/>
          <w:marRight w:val="0"/>
          <w:marTop w:val="0"/>
          <w:marBottom w:val="0"/>
          <w:divBdr>
            <w:top w:val="none" w:sz="0" w:space="0" w:color="auto"/>
            <w:left w:val="none" w:sz="0" w:space="0" w:color="auto"/>
            <w:bottom w:val="none" w:sz="0" w:space="0" w:color="auto"/>
            <w:right w:val="none" w:sz="0" w:space="0" w:color="auto"/>
          </w:divBdr>
        </w:div>
        <w:div w:id="1255431038">
          <w:marLeft w:val="640"/>
          <w:marRight w:val="0"/>
          <w:marTop w:val="0"/>
          <w:marBottom w:val="0"/>
          <w:divBdr>
            <w:top w:val="none" w:sz="0" w:space="0" w:color="auto"/>
            <w:left w:val="none" w:sz="0" w:space="0" w:color="auto"/>
            <w:bottom w:val="none" w:sz="0" w:space="0" w:color="auto"/>
            <w:right w:val="none" w:sz="0" w:space="0" w:color="auto"/>
          </w:divBdr>
        </w:div>
        <w:div w:id="219444969">
          <w:marLeft w:val="640"/>
          <w:marRight w:val="0"/>
          <w:marTop w:val="0"/>
          <w:marBottom w:val="0"/>
          <w:divBdr>
            <w:top w:val="none" w:sz="0" w:space="0" w:color="auto"/>
            <w:left w:val="none" w:sz="0" w:space="0" w:color="auto"/>
            <w:bottom w:val="none" w:sz="0" w:space="0" w:color="auto"/>
            <w:right w:val="none" w:sz="0" w:space="0" w:color="auto"/>
          </w:divBdr>
        </w:div>
        <w:div w:id="1651323390">
          <w:marLeft w:val="640"/>
          <w:marRight w:val="0"/>
          <w:marTop w:val="0"/>
          <w:marBottom w:val="0"/>
          <w:divBdr>
            <w:top w:val="none" w:sz="0" w:space="0" w:color="auto"/>
            <w:left w:val="none" w:sz="0" w:space="0" w:color="auto"/>
            <w:bottom w:val="none" w:sz="0" w:space="0" w:color="auto"/>
            <w:right w:val="none" w:sz="0" w:space="0" w:color="auto"/>
          </w:divBdr>
        </w:div>
        <w:div w:id="1723599918">
          <w:marLeft w:val="640"/>
          <w:marRight w:val="0"/>
          <w:marTop w:val="0"/>
          <w:marBottom w:val="0"/>
          <w:divBdr>
            <w:top w:val="none" w:sz="0" w:space="0" w:color="auto"/>
            <w:left w:val="none" w:sz="0" w:space="0" w:color="auto"/>
            <w:bottom w:val="none" w:sz="0" w:space="0" w:color="auto"/>
            <w:right w:val="none" w:sz="0" w:space="0" w:color="auto"/>
          </w:divBdr>
        </w:div>
        <w:div w:id="1010376999">
          <w:marLeft w:val="640"/>
          <w:marRight w:val="0"/>
          <w:marTop w:val="0"/>
          <w:marBottom w:val="0"/>
          <w:divBdr>
            <w:top w:val="none" w:sz="0" w:space="0" w:color="auto"/>
            <w:left w:val="none" w:sz="0" w:space="0" w:color="auto"/>
            <w:bottom w:val="none" w:sz="0" w:space="0" w:color="auto"/>
            <w:right w:val="none" w:sz="0" w:space="0" w:color="auto"/>
          </w:divBdr>
        </w:div>
        <w:div w:id="1748648695">
          <w:marLeft w:val="640"/>
          <w:marRight w:val="0"/>
          <w:marTop w:val="0"/>
          <w:marBottom w:val="0"/>
          <w:divBdr>
            <w:top w:val="none" w:sz="0" w:space="0" w:color="auto"/>
            <w:left w:val="none" w:sz="0" w:space="0" w:color="auto"/>
            <w:bottom w:val="none" w:sz="0" w:space="0" w:color="auto"/>
            <w:right w:val="none" w:sz="0" w:space="0" w:color="auto"/>
          </w:divBdr>
        </w:div>
        <w:div w:id="587421942">
          <w:marLeft w:val="640"/>
          <w:marRight w:val="0"/>
          <w:marTop w:val="0"/>
          <w:marBottom w:val="0"/>
          <w:divBdr>
            <w:top w:val="none" w:sz="0" w:space="0" w:color="auto"/>
            <w:left w:val="none" w:sz="0" w:space="0" w:color="auto"/>
            <w:bottom w:val="none" w:sz="0" w:space="0" w:color="auto"/>
            <w:right w:val="none" w:sz="0" w:space="0" w:color="auto"/>
          </w:divBdr>
        </w:div>
        <w:div w:id="37435991">
          <w:marLeft w:val="640"/>
          <w:marRight w:val="0"/>
          <w:marTop w:val="0"/>
          <w:marBottom w:val="0"/>
          <w:divBdr>
            <w:top w:val="none" w:sz="0" w:space="0" w:color="auto"/>
            <w:left w:val="none" w:sz="0" w:space="0" w:color="auto"/>
            <w:bottom w:val="none" w:sz="0" w:space="0" w:color="auto"/>
            <w:right w:val="none" w:sz="0" w:space="0" w:color="auto"/>
          </w:divBdr>
        </w:div>
        <w:div w:id="1126657658">
          <w:marLeft w:val="640"/>
          <w:marRight w:val="0"/>
          <w:marTop w:val="0"/>
          <w:marBottom w:val="0"/>
          <w:divBdr>
            <w:top w:val="none" w:sz="0" w:space="0" w:color="auto"/>
            <w:left w:val="none" w:sz="0" w:space="0" w:color="auto"/>
            <w:bottom w:val="none" w:sz="0" w:space="0" w:color="auto"/>
            <w:right w:val="none" w:sz="0" w:space="0" w:color="auto"/>
          </w:divBdr>
        </w:div>
        <w:div w:id="1652170624">
          <w:marLeft w:val="640"/>
          <w:marRight w:val="0"/>
          <w:marTop w:val="0"/>
          <w:marBottom w:val="0"/>
          <w:divBdr>
            <w:top w:val="none" w:sz="0" w:space="0" w:color="auto"/>
            <w:left w:val="none" w:sz="0" w:space="0" w:color="auto"/>
            <w:bottom w:val="none" w:sz="0" w:space="0" w:color="auto"/>
            <w:right w:val="none" w:sz="0" w:space="0" w:color="auto"/>
          </w:divBdr>
        </w:div>
        <w:div w:id="1896315594">
          <w:marLeft w:val="640"/>
          <w:marRight w:val="0"/>
          <w:marTop w:val="0"/>
          <w:marBottom w:val="0"/>
          <w:divBdr>
            <w:top w:val="none" w:sz="0" w:space="0" w:color="auto"/>
            <w:left w:val="none" w:sz="0" w:space="0" w:color="auto"/>
            <w:bottom w:val="none" w:sz="0" w:space="0" w:color="auto"/>
            <w:right w:val="none" w:sz="0" w:space="0" w:color="auto"/>
          </w:divBdr>
        </w:div>
        <w:div w:id="1130980949">
          <w:marLeft w:val="640"/>
          <w:marRight w:val="0"/>
          <w:marTop w:val="0"/>
          <w:marBottom w:val="0"/>
          <w:divBdr>
            <w:top w:val="none" w:sz="0" w:space="0" w:color="auto"/>
            <w:left w:val="none" w:sz="0" w:space="0" w:color="auto"/>
            <w:bottom w:val="none" w:sz="0" w:space="0" w:color="auto"/>
            <w:right w:val="none" w:sz="0" w:space="0" w:color="auto"/>
          </w:divBdr>
        </w:div>
        <w:div w:id="1814181028">
          <w:marLeft w:val="640"/>
          <w:marRight w:val="0"/>
          <w:marTop w:val="0"/>
          <w:marBottom w:val="0"/>
          <w:divBdr>
            <w:top w:val="none" w:sz="0" w:space="0" w:color="auto"/>
            <w:left w:val="none" w:sz="0" w:space="0" w:color="auto"/>
            <w:bottom w:val="none" w:sz="0" w:space="0" w:color="auto"/>
            <w:right w:val="none" w:sz="0" w:space="0" w:color="auto"/>
          </w:divBdr>
        </w:div>
        <w:div w:id="307518603">
          <w:marLeft w:val="640"/>
          <w:marRight w:val="0"/>
          <w:marTop w:val="0"/>
          <w:marBottom w:val="0"/>
          <w:divBdr>
            <w:top w:val="none" w:sz="0" w:space="0" w:color="auto"/>
            <w:left w:val="none" w:sz="0" w:space="0" w:color="auto"/>
            <w:bottom w:val="none" w:sz="0" w:space="0" w:color="auto"/>
            <w:right w:val="none" w:sz="0" w:space="0" w:color="auto"/>
          </w:divBdr>
        </w:div>
        <w:div w:id="1555700154">
          <w:marLeft w:val="640"/>
          <w:marRight w:val="0"/>
          <w:marTop w:val="0"/>
          <w:marBottom w:val="0"/>
          <w:divBdr>
            <w:top w:val="none" w:sz="0" w:space="0" w:color="auto"/>
            <w:left w:val="none" w:sz="0" w:space="0" w:color="auto"/>
            <w:bottom w:val="none" w:sz="0" w:space="0" w:color="auto"/>
            <w:right w:val="none" w:sz="0" w:space="0" w:color="auto"/>
          </w:divBdr>
        </w:div>
        <w:div w:id="141771570">
          <w:marLeft w:val="640"/>
          <w:marRight w:val="0"/>
          <w:marTop w:val="0"/>
          <w:marBottom w:val="0"/>
          <w:divBdr>
            <w:top w:val="none" w:sz="0" w:space="0" w:color="auto"/>
            <w:left w:val="none" w:sz="0" w:space="0" w:color="auto"/>
            <w:bottom w:val="none" w:sz="0" w:space="0" w:color="auto"/>
            <w:right w:val="none" w:sz="0" w:space="0" w:color="auto"/>
          </w:divBdr>
        </w:div>
        <w:div w:id="1782068475">
          <w:marLeft w:val="640"/>
          <w:marRight w:val="0"/>
          <w:marTop w:val="0"/>
          <w:marBottom w:val="0"/>
          <w:divBdr>
            <w:top w:val="none" w:sz="0" w:space="0" w:color="auto"/>
            <w:left w:val="none" w:sz="0" w:space="0" w:color="auto"/>
            <w:bottom w:val="none" w:sz="0" w:space="0" w:color="auto"/>
            <w:right w:val="none" w:sz="0" w:space="0" w:color="auto"/>
          </w:divBdr>
        </w:div>
        <w:div w:id="438112093">
          <w:marLeft w:val="640"/>
          <w:marRight w:val="0"/>
          <w:marTop w:val="0"/>
          <w:marBottom w:val="0"/>
          <w:divBdr>
            <w:top w:val="none" w:sz="0" w:space="0" w:color="auto"/>
            <w:left w:val="none" w:sz="0" w:space="0" w:color="auto"/>
            <w:bottom w:val="none" w:sz="0" w:space="0" w:color="auto"/>
            <w:right w:val="none" w:sz="0" w:space="0" w:color="auto"/>
          </w:divBdr>
        </w:div>
        <w:div w:id="2078092707">
          <w:marLeft w:val="640"/>
          <w:marRight w:val="0"/>
          <w:marTop w:val="0"/>
          <w:marBottom w:val="0"/>
          <w:divBdr>
            <w:top w:val="none" w:sz="0" w:space="0" w:color="auto"/>
            <w:left w:val="none" w:sz="0" w:space="0" w:color="auto"/>
            <w:bottom w:val="none" w:sz="0" w:space="0" w:color="auto"/>
            <w:right w:val="none" w:sz="0" w:space="0" w:color="auto"/>
          </w:divBdr>
        </w:div>
        <w:div w:id="1549802688">
          <w:marLeft w:val="640"/>
          <w:marRight w:val="0"/>
          <w:marTop w:val="0"/>
          <w:marBottom w:val="0"/>
          <w:divBdr>
            <w:top w:val="none" w:sz="0" w:space="0" w:color="auto"/>
            <w:left w:val="none" w:sz="0" w:space="0" w:color="auto"/>
            <w:bottom w:val="none" w:sz="0" w:space="0" w:color="auto"/>
            <w:right w:val="none" w:sz="0" w:space="0" w:color="auto"/>
          </w:divBdr>
        </w:div>
        <w:div w:id="68307322">
          <w:marLeft w:val="640"/>
          <w:marRight w:val="0"/>
          <w:marTop w:val="0"/>
          <w:marBottom w:val="0"/>
          <w:divBdr>
            <w:top w:val="none" w:sz="0" w:space="0" w:color="auto"/>
            <w:left w:val="none" w:sz="0" w:space="0" w:color="auto"/>
            <w:bottom w:val="none" w:sz="0" w:space="0" w:color="auto"/>
            <w:right w:val="none" w:sz="0" w:space="0" w:color="auto"/>
          </w:divBdr>
        </w:div>
        <w:div w:id="1820226316">
          <w:marLeft w:val="640"/>
          <w:marRight w:val="0"/>
          <w:marTop w:val="0"/>
          <w:marBottom w:val="0"/>
          <w:divBdr>
            <w:top w:val="none" w:sz="0" w:space="0" w:color="auto"/>
            <w:left w:val="none" w:sz="0" w:space="0" w:color="auto"/>
            <w:bottom w:val="none" w:sz="0" w:space="0" w:color="auto"/>
            <w:right w:val="none" w:sz="0" w:space="0" w:color="auto"/>
          </w:divBdr>
        </w:div>
        <w:div w:id="822550812">
          <w:marLeft w:val="640"/>
          <w:marRight w:val="0"/>
          <w:marTop w:val="0"/>
          <w:marBottom w:val="0"/>
          <w:divBdr>
            <w:top w:val="none" w:sz="0" w:space="0" w:color="auto"/>
            <w:left w:val="none" w:sz="0" w:space="0" w:color="auto"/>
            <w:bottom w:val="none" w:sz="0" w:space="0" w:color="auto"/>
            <w:right w:val="none" w:sz="0" w:space="0" w:color="auto"/>
          </w:divBdr>
        </w:div>
      </w:divsChild>
    </w:div>
    <w:div w:id="1069958966">
      <w:bodyDiv w:val="1"/>
      <w:marLeft w:val="0"/>
      <w:marRight w:val="0"/>
      <w:marTop w:val="0"/>
      <w:marBottom w:val="0"/>
      <w:divBdr>
        <w:top w:val="none" w:sz="0" w:space="0" w:color="auto"/>
        <w:left w:val="none" w:sz="0" w:space="0" w:color="auto"/>
        <w:bottom w:val="none" w:sz="0" w:space="0" w:color="auto"/>
        <w:right w:val="none" w:sz="0" w:space="0" w:color="auto"/>
      </w:divBdr>
      <w:divsChild>
        <w:div w:id="1132138737">
          <w:marLeft w:val="640"/>
          <w:marRight w:val="0"/>
          <w:marTop w:val="0"/>
          <w:marBottom w:val="0"/>
          <w:divBdr>
            <w:top w:val="none" w:sz="0" w:space="0" w:color="auto"/>
            <w:left w:val="none" w:sz="0" w:space="0" w:color="auto"/>
            <w:bottom w:val="none" w:sz="0" w:space="0" w:color="auto"/>
            <w:right w:val="none" w:sz="0" w:space="0" w:color="auto"/>
          </w:divBdr>
        </w:div>
        <w:div w:id="2127580332">
          <w:marLeft w:val="640"/>
          <w:marRight w:val="0"/>
          <w:marTop w:val="0"/>
          <w:marBottom w:val="0"/>
          <w:divBdr>
            <w:top w:val="none" w:sz="0" w:space="0" w:color="auto"/>
            <w:left w:val="none" w:sz="0" w:space="0" w:color="auto"/>
            <w:bottom w:val="none" w:sz="0" w:space="0" w:color="auto"/>
            <w:right w:val="none" w:sz="0" w:space="0" w:color="auto"/>
          </w:divBdr>
        </w:div>
        <w:div w:id="167866383">
          <w:marLeft w:val="640"/>
          <w:marRight w:val="0"/>
          <w:marTop w:val="0"/>
          <w:marBottom w:val="0"/>
          <w:divBdr>
            <w:top w:val="none" w:sz="0" w:space="0" w:color="auto"/>
            <w:left w:val="none" w:sz="0" w:space="0" w:color="auto"/>
            <w:bottom w:val="none" w:sz="0" w:space="0" w:color="auto"/>
            <w:right w:val="none" w:sz="0" w:space="0" w:color="auto"/>
          </w:divBdr>
        </w:div>
        <w:div w:id="605312568">
          <w:marLeft w:val="640"/>
          <w:marRight w:val="0"/>
          <w:marTop w:val="0"/>
          <w:marBottom w:val="0"/>
          <w:divBdr>
            <w:top w:val="none" w:sz="0" w:space="0" w:color="auto"/>
            <w:left w:val="none" w:sz="0" w:space="0" w:color="auto"/>
            <w:bottom w:val="none" w:sz="0" w:space="0" w:color="auto"/>
            <w:right w:val="none" w:sz="0" w:space="0" w:color="auto"/>
          </w:divBdr>
        </w:div>
        <w:div w:id="869494963">
          <w:marLeft w:val="640"/>
          <w:marRight w:val="0"/>
          <w:marTop w:val="0"/>
          <w:marBottom w:val="0"/>
          <w:divBdr>
            <w:top w:val="none" w:sz="0" w:space="0" w:color="auto"/>
            <w:left w:val="none" w:sz="0" w:space="0" w:color="auto"/>
            <w:bottom w:val="none" w:sz="0" w:space="0" w:color="auto"/>
            <w:right w:val="none" w:sz="0" w:space="0" w:color="auto"/>
          </w:divBdr>
        </w:div>
        <w:div w:id="515576241">
          <w:marLeft w:val="640"/>
          <w:marRight w:val="0"/>
          <w:marTop w:val="0"/>
          <w:marBottom w:val="0"/>
          <w:divBdr>
            <w:top w:val="none" w:sz="0" w:space="0" w:color="auto"/>
            <w:left w:val="none" w:sz="0" w:space="0" w:color="auto"/>
            <w:bottom w:val="none" w:sz="0" w:space="0" w:color="auto"/>
            <w:right w:val="none" w:sz="0" w:space="0" w:color="auto"/>
          </w:divBdr>
        </w:div>
        <w:div w:id="1002704757">
          <w:marLeft w:val="640"/>
          <w:marRight w:val="0"/>
          <w:marTop w:val="0"/>
          <w:marBottom w:val="0"/>
          <w:divBdr>
            <w:top w:val="none" w:sz="0" w:space="0" w:color="auto"/>
            <w:left w:val="none" w:sz="0" w:space="0" w:color="auto"/>
            <w:bottom w:val="none" w:sz="0" w:space="0" w:color="auto"/>
            <w:right w:val="none" w:sz="0" w:space="0" w:color="auto"/>
          </w:divBdr>
        </w:div>
        <w:div w:id="2078436939">
          <w:marLeft w:val="640"/>
          <w:marRight w:val="0"/>
          <w:marTop w:val="0"/>
          <w:marBottom w:val="0"/>
          <w:divBdr>
            <w:top w:val="none" w:sz="0" w:space="0" w:color="auto"/>
            <w:left w:val="none" w:sz="0" w:space="0" w:color="auto"/>
            <w:bottom w:val="none" w:sz="0" w:space="0" w:color="auto"/>
            <w:right w:val="none" w:sz="0" w:space="0" w:color="auto"/>
          </w:divBdr>
        </w:div>
        <w:div w:id="1589147266">
          <w:marLeft w:val="640"/>
          <w:marRight w:val="0"/>
          <w:marTop w:val="0"/>
          <w:marBottom w:val="0"/>
          <w:divBdr>
            <w:top w:val="none" w:sz="0" w:space="0" w:color="auto"/>
            <w:left w:val="none" w:sz="0" w:space="0" w:color="auto"/>
            <w:bottom w:val="none" w:sz="0" w:space="0" w:color="auto"/>
            <w:right w:val="none" w:sz="0" w:space="0" w:color="auto"/>
          </w:divBdr>
        </w:div>
        <w:div w:id="106780104">
          <w:marLeft w:val="640"/>
          <w:marRight w:val="0"/>
          <w:marTop w:val="0"/>
          <w:marBottom w:val="0"/>
          <w:divBdr>
            <w:top w:val="none" w:sz="0" w:space="0" w:color="auto"/>
            <w:left w:val="none" w:sz="0" w:space="0" w:color="auto"/>
            <w:bottom w:val="none" w:sz="0" w:space="0" w:color="auto"/>
            <w:right w:val="none" w:sz="0" w:space="0" w:color="auto"/>
          </w:divBdr>
        </w:div>
        <w:div w:id="182401760">
          <w:marLeft w:val="640"/>
          <w:marRight w:val="0"/>
          <w:marTop w:val="0"/>
          <w:marBottom w:val="0"/>
          <w:divBdr>
            <w:top w:val="none" w:sz="0" w:space="0" w:color="auto"/>
            <w:left w:val="none" w:sz="0" w:space="0" w:color="auto"/>
            <w:bottom w:val="none" w:sz="0" w:space="0" w:color="auto"/>
            <w:right w:val="none" w:sz="0" w:space="0" w:color="auto"/>
          </w:divBdr>
        </w:div>
        <w:div w:id="786049313">
          <w:marLeft w:val="640"/>
          <w:marRight w:val="0"/>
          <w:marTop w:val="0"/>
          <w:marBottom w:val="0"/>
          <w:divBdr>
            <w:top w:val="none" w:sz="0" w:space="0" w:color="auto"/>
            <w:left w:val="none" w:sz="0" w:space="0" w:color="auto"/>
            <w:bottom w:val="none" w:sz="0" w:space="0" w:color="auto"/>
            <w:right w:val="none" w:sz="0" w:space="0" w:color="auto"/>
          </w:divBdr>
        </w:div>
        <w:div w:id="1920862615">
          <w:marLeft w:val="640"/>
          <w:marRight w:val="0"/>
          <w:marTop w:val="0"/>
          <w:marBottom w:val="0"/>
          <w:divBdr>
            <w:top w:val="none" w:sz="0" w:space="0" w:color="auto"/>
            <w:left w:val="none" w:sz="0" w:space="0" w:color="auto"/>
            <w:bottom w:val="none" w:sz="0" w:space="0" w:color="auto"/>
            <w:right w:val="none" w:sz="0" w:space="0" w:color="auto"/>
          </w:divBdr>
        </w:div>
        <w:div w:id="1814054585">
          <w:marLeft w:val="640"/>
          <w:marRight w:val="0"/>
          <w:marTop w:val="0"/>
          <w:marBottom w:val="0"/>
          <w:divBdr>
            <w:top w:val="none" w:sz="0" w:space="0" w:color="auto"/>
            <w:left w:val="none" w:sz="0" w:space="0" w:color="auto"/>
            <w:bottom w:val="none" w:sz="0" w:space="0" w:color="auto"/>
            <w:right w:val="none" w:sz="0" w:space="0" w:color="auto"/>
          </w:divBdr>
        </w:div>
        <w:div w:id="1456634544">
          <w:marLeft w:val="640"/>
          <w:marRight w:val="0"/>
          <w:marTop w:val="0"/>
          <w:marBottom w:val="0"/>
          <w:divBdr>
            <w:top w:val="none" w:sz="0" w:space="0" w:color="auto"/>
            <w:left w:val="none" w:sz="0" w:space="0" w:color="auto"/>
            <w:bottom w:val="none" w:sz="0" w:space="0" w:color="auto"/>
            <w:right w:val="none" w:sz="0" w:space="0" w:color="auto"/>
          </w:divBdr>
        </w:div>
        <w:div w:id="1364480917">
          <w:marLeft w:val="640"/>
          <w:marRight w:val="0"/>
          <w:marTop w:val="0"/>
          <w:marBottom w:val="0"/>
          <w:divBdr>
            <w:top w:val="none" w:sz="0" w:space="0" w:color="auto"/>
            <w:left w:val="none" w:sz="0" w:space="0" w:color="auto"/>
            <w:bottom w:val="none" w:sz="0" w:space="0" w:color="auto"/>
            <w:right w:val="none" w:sz="0" w:space="0" w:color="auto"/>
          </w:divBdr>
        </w:div>
        <w:div w:id="627666271">
          <w:marLeft w:val="640"/>
          <w:marRight w:val="0"/>
          <w:marTop w:val="0"/>
          <w:marBottom w:val="0"/>
          <w:divBdr>
            <w:top w:val="none" w:sz="0" w:space="0" w:color="auto"/>
            <w:left w:val="none" w:sz="0" w:space="0" w:color="auto"/>
            <w:bottom w:val="none" w:sz="0" w:space="0" w:color="auto"/>
            <w:right w:val="none" w:sz="0" w:space="0" w:color="auto"/>
          </w:divBdr>
        </w:div>
        <w:div w:id="1991128106">
          <w:marLeft w:val="640"/>
          <w:marRight w:val="0"/>
          <w:marTop w:val="0"/>
          <w:marBottom w:val="0"/>
          <w:divBdr>
            <w:top w:val="none" w:sz="0" w:space="0" w:color="auto"/>
            <w:left w:val="none" w:sz="0" w:space="0" w:color="auto"/>
            <w:bottom w:val="none" w:sz="0" w:space="0" w:color="auto"/>
            <w:right w:val="none" w:sz="0" w:space="0" w:color="auto"/>
          </w:divBdr>
        </w:div>
        <w:div w:id="947156666">
          <w:marLeft w:val="640"/>
          <w:marRight w:val="0"/>
          <w:marTop w:val="0"/>
          <w:marBottom w:val="0"/>
          <w:divBdr>
            <w:top w:val="none" w:sz="0" w:space="0" w:color="auto"/>
            <w:left w:val="none" w:sz="0" w:space="0" w:color="auto"/>
            <w:bottom w:val="none" w:sz="0" w:space="0" w:color="auto"/>
            <w:right w:val="none" w:sz="0" w:space="0" w:color="auto"/>
          </w:divBdr>
        </w:div>
        <w:div w:id="1891305954">
          <w:marLeft w:val="640"/>
          <w:marRight w:val="0"/>
          <w:marTop w:val="0"/>
          <w:marBottom w:val="0"/>
          <w:divBdr>
            <w:top w:val="none" w:sz="0" w:space="0" w:color="auto"/>
            <w:left w:val="none" w:sz="0" w:space="0" w:color="auto"/>
            <w:bottom w:val="none" w:sz="0" w:space="0" w:color="auto"/>
            <w:right w:val="none" w:sz="0" w:space="0" w:color="auto"/>
          </w:divBdr>
        </w:div>
        <w:div w:id="1017078887">
          <w:marLeft w:val="640"/>
          <w:marRight w:val="0"/>
          <w:marTop w:val="0"/>
          <w:marBottom w:val="0"/>
          <w:divBdr>
            <w:top w:val="none" w:sz="0" w:space="0" w:color="auto"/>
            <w:left w:val="none" w:sz="0" w:space="0" w:color="auto"/>
            <w:bottom w:val="none" w:sz="0" w:space="0" w:color="auto"/>
            <w:right w:val="none" w:sz="0" w:space="0" w:color="auto"/>
          </w:divBdr>
        </w:div>
        <w:div w:id="1637564266">
          <w:marLeft w:val="640"/>
          <w:marRight w:val="0"/>
          <w:marTop w:val="0"/>
          <w:marBottom w:val="0"/>
          <w:divBdr>
            <w:top w:val="none" w:sz="0" w:space="0" w:color="auto"/>
            <w:left w:val="none" w:sz="0" w:space="0" w:color="auto"/>
            <w:bottom w:val="none" w:sz="0" w:space="0" w:color="auto"/>
            <w:right w:val="none" w:sz="0" w:space="0" w:color="auto"/>
          </w:divBdr>
        </w:div>
        <w:div w:id="1691755497">
          <w:marLeft w:val="640"/>
          <w:marRight w:val="0"/>
          <w:marTop w:val="0"/>
          <w:marBottom w:val="0"/>
          <w:divBdr>
            <w:top w:val="none" w:sz="0" w:space="0" w:color="auto"/>
            <w:left w:val="none" w:sz="0" w:space="0" w:color="auto"/>
            <w:bottom w:val="none" w:sz="0" w:space="0" w:color="auto"/>
            <w:right w:val="none" w:sz="0" w:space="0" w:color="auto"/>
          </w:divBdr>
        </w:div>
        <w:div w:id="579412457">
          <w:marLeft w:val="640"/>
          <w:marRight w:val="0"/>
          <w:marTop w:val="0"/>
          <w:marBottom w:val="0"/>
          <w:divBdr>
            <w:top w:val="none" w:sz="0" w:space="0" w:color="auto"/>
            <w:left w:val="none" w:sz="0" w:space="0" w:color="auto"/>
            <w:bottom w:val="none" w:sz="0" w:space="0" w:color="auto"/>
            <w:right w:val="none" w:sz="0" w:space="0" w:color="auto"/>
          </w:divBdr>
        </w:div>
        <w:div w:id="3283499">
          <w:marLeft w:val="640"/>
          <w:marRight w:val="0"/>
          <w:marTop w:val="0"/>
          <w:marBottom w:val="0"/>
          <w:divBdr>
            <w:top w:val="none" w:sz="0" w:space="0" w:color="auto"/>
            <w:left w:val="none" w:sz="0" w:space="0" w:color="auto"/>
            <w:bottom w:val="none" w:sz="0" w:space="0" w:color="auto"/>
            <w:right w:val="none" w:sz="0" w:space="0" w:color="auto"/>
          </w:divBdr>
        </w:div>
        <w:div w:id="2097440545">
          <w:marLeft w:val="640"/>
          <w:marRight w:val="0"/>
          <w:marTop w:val="0"/>
          <w:marBottom w:val="0"/>
          <w:divBdr>
            <w:top w:val="none" w:sz="0" w:space="0" w:color="auto"/>
            <w:left w:val="none" w:sz="0" w:space="0" w:color="auto"/>
            <w:bottom w:val="none" w:sz="0" w:space="0" w:color="auto"/>
            <w:right w:val="none" w:sz="0" w:space="0" w:color="auto"/>
          </w:divBdr>
        </w:div>
        <w:div w:id="303119438">
          <w:marLeft w:val="640"/>
          <w:marRight w:val="0"/>
          <w:marTop w:val="0"/>
          <w:marBottom w:val="0"/>
          <w:divBdr>
            <w:top w:val="none" w:sz="0" w:space="0" w:color="auto"/>
            <w:left w:val="none" w:sz="0" w:space="0" w:color="auto"/>
            <w:bottom w:val="none" w:sz="0" w:space="0" w:color="auto"/>
            <w:right w:val="none" w:sz="0" w:space="0" w:color="auto"/>
          </w:divBdr>
        </w:div>
        <w:div w:id="268587162">
          <w:marLeft w:val="640"/>
          <w:marRight w:val="0"/>
          <w:marTop w:val="0"/>
          <w:marBottom w:val="0"/>
          <w:divBdr>
            <w:top w:val="none" w:sz="0" w:space="0" w:color="auto"/>
            <w:left w:val="none" w:sz="0" w:space="0" w:color="auto"/>
            <w:bottom w:val="none" w:sz="0" w:space="0" w:color="auto"/>
            <w:right w:val="none" w:sz="0" w:space="0" w:color="auto"/>
          </w:divBdr>
        </w:div>
        <w:div w:id="832377143">
          <w:marLeft w:val="640"/>
          <w:marRight w:val="0"/>
          <w:marTop w:val="0"/>
          <w:marBottom w:val="0"/>
          <w:divBdr>
            <w:top w:val="none" w:sz="0" w:space="0" w:color="auto"/>
            <w:left w:val="none" w:sz="0" w:space="0" w:color="auto"/>
            <w:bottom w:val="none" w:sz="0" w:space="0" w:color="auto"/>
            <w:right w:val="none" w:sz="0" w:space="0" w:color="auto"/>
          </w:divBdr>
        </w:div>
        <w:div w:id="2143889843">
          <w:marLeft w:val="640"/>
          <w:marRight w:val="0"/>
          <w:marTop w:val="0"/>
          <w:marBottom w:val="0"/>
          <w:divBdr>
            <w:top w:val="none" w:sz="0" w:space="0" w:color="auto"/>
            <w:left w:val="none" w:sz="0" w:space="0" w:color="auto"/>
            <w:bottom w:val="none" w:sz="0" w:space="0" w:color="auto"/>
            <w:right w:val="none" w:sz="0" w:space="0" w:color="auto"/>
          </w:divBdr>
        </w:div>
        <w:div w:id="1575120467">
          <w:marLeft w:val="640"/>
          <w:marRight w:val="0"/>
          <w:marTop w:val="0"/>
          <w:marBottom w:val="0"/>
          <w:divBdr>
            <w:top w:val="none" w:sz="0" w:space="0" w:color="auto"/>
            <w:left w:val="none" w:sz="0" w:space="0" w:color="auto"/>
            <w:bottom w:val="none" w:sz="0" w:space="0" w:color="auto"/>
            <w:right w:val="none" w:sz="0" w:space="0" w:color="auto"/>
          </w:divBdr>
        </w:div>
        <w:div w:id="356394123">
          <w:marLeft w:val="640"/>
          <w:marRight w:val="0"/>
          <w:marTop w:val="0"/>
          <w:marBottom w:val="0"/>
          <w:divBdr>
            <w:top w:val="none" w:sz="0" w:space="0" w:color="auto"/>
            <w:left w:val="none" w:sz="0" w:space="0" w:color="auto"/>
            <w:bottom w:val="none" w:sz="0" w:space="0" w:color="auto"/>
            <w:right w:val="none" w:sz="0" w:space="0" w:color="auto"/>
          </w:divBdr>
        </w:div>
        <w:div w:id="1987395464">
          <w:marLeft w:val="640"/>
          <w:marRight w:val="0"/>
          <w:marTop w:val="0"/>
          <w:marBottom w:val="0"/>
          <w:divBdr>
            <w:top w:val="none" w:sz="0" w:space="0" w:color="auto"/>
            <w:left w:val="none" w:sz="0" w:space="0" w:color="auto"/>
            <w:bottom w:val="none" w:sz="0" w:space="0" w:color="auto"/>
            <w:right w:val="none" w:sz="0" w:space="0" w:color="auto"/>
          </w:divBdr>
        </w:div>
        <w:div w:id="1286036755">
          <w:marLeft w:val="640"/>
          <w:marRight w:val="0"/>
          <w:marTop w:val="0"/>
          <w:marBottom w:val="0"/>
          <w:divBdr>
            <w:top w:val="none" w:sz="0" w:space="0" w:color="auto"/>
            <w:left w:val="none" w:sz="0" w:space="0" w:color="auto"/>
            <w:bottom w:val="none" w:sz="0" w:space="0" w:color="auto"/>
            <w:right w:val="none" w:sz="0" w:space="0" w:color="auto"/>
          </w:divBdr>
        </w:div>
        <w:div w:id="1436750346">
          <w:marLeft w:val="640"/>
          <w:marRight w:val="0"/>
          <w:marTop w:val="0"/>
          <w:marBottom w:val="0"/>
          <w:divBdr>
            <w:top w:val="none" w:sz="0" w:space="0" w:color="auto"/>
            <w:left w:val="none" w:sz="0" w:space="0" w:color="auto"/>
            <w:bottom w:val="none" w:sz="0" w:space="0" w:color="auto"/>
            <w:right w:val="none" w:sz="0" w:space="0" w:color="auto"/>
          </w:divBdr>
        </w:div>
        <w:div w:id="270551257">
          <w:marLeft w:val="640"/>
          <w:marRight w:val="0"/>
          <w:marTop w:val="0"/>
          <w:marBottom w:val="0"/>
          <w:divBdr>
            <w:top w:val="none" w:sz="0" w:space="0" w:color="auto"/>
            <w:left w:val="none" w:sz="0" w:space="0" w:color="auto"/>
            <w:bottom w:val="none" w:sz="0" w:space="0" w:color="auto"/>
            <w:right w:val="none" w:sz="0" w:space="0" w:color="auto"/>
          </w:divBdr>
        </w:div>
        <w:div w:id="1018435213">
          <w:marLeft w:val="640"/>
          <w:marRight w:val="0"/>
          <w:marTop w:val="0"/>
          <w:marBottom w:val="0"/>
          <w:divBdr>
            <w:top w:val="none" w:sz="0" w:space="0" w:color="auto"/>
            <w:left w:val="none" w:sz="0" w:space="0" w:color="auto"/>
            <w:bottom w:val="none" w:sz="0" w:space="0" w:color="auto"/>
            <w:right w:val="none" w:sz="0" w:space="0" w:color="auto"/>
          </w:divBdr>
        </w:div>
        <w:div w:id="801967054">
          <w:marLeft w:val="640"/>
          <w:marRight w:val="0"/>
          <w:marTop w:val="0"/>
          <w:marBottom w:val="0"/>
          <w:divBdr>
            <w:top w:val="none" w:sz="0" w:space="0" w:color="auto"/>
            <w:left w:val="none" w:sz="0" w:space="0" w:color="auto"/>
            <w:bottom w:val="none" w:sz="0" w:space="0" w:color="auto"/>
            <w:right w:val="none" w:sz="0" w:space="0" w:color="auto"/>
          </w:divBdr>
        </w:div>
        <w:div w:id="1918050482">
          <w:marLeft w:val="640"/>
          <w:marRight w:val="0"/>
          <w:marTop w:val="0"/>
          <w:marBottom w:val="0"/>
          <w:divBdr>
            <w:top w:val="none" w:sz="0" w:space="0" w:color="auto"/>
            <w:left w:val="none" w:sz="0" w:space="0" w:color="auto"/>
            <w:bottom w:val="none" w:sz="0" w:space="0" w:color="auto"/>
            <w:right w:val="none" w:sz="0" w:space="0" w:color="auto"/>
          </w:divBdr>
        </w:div>
        <w:div w:id="1468621712">
          <w:marLeft w:val="640"/>
          <w:marRight w:val="0"/>
          <w:marTop w:val="0"/>
          <w:marBottom w:val="0"/>
          <w:divBdr>
            <w:top w:val="none" w:sz="0" w:space="0" w:color="auto"/>
            <w:left w:val="none" w:sz="0" w:space="0" w:color="auto"/>
            <w:bottom w:val="none" w:sz="0" w:space="0" w:color="auto"/>
            <w:right w:val="none" w:sz="0" w:space="0" w:color="auto"/>
          </w:divBdr>
        </w:div>
        <w:div w:id="635526750">
          <w:marLeft w:val="640"/>
          <w:marRight w:val="0"/>
          <w:marTop w:val="0"/>
          <w:marBottom w:val="0"/>
          <w:divBdr>
            <w:top w:val="none" w:sz="0" w:space="0" w:color="auto"/>
            <w:left w:val="none" w:sz="0" w:space="0" w:color="auto"/>
            <w:bottom w:val="none" w:sz="0" w:space="0" w:color="auto"/>
            <w:right w:val="none" w:sz="0" w:space="0" w:color="auto"/>
          </w:divBdr>
        </w:div>
        <w:div w:id="1585527751">
          <w:marLeft w:val="640"/>
          <w:marRight w:val="0"/>
          <w:marTop w:val="0"/>
          <w:marBottom w:val="0"/>
          <w:divBdr>
            <w:top w:val="none" w:sz="0" w:space="0" w:color="auto"/>
            <w:left w:val="none" w:sz="0" w:space="0" w:color="auto"/>
            <w:bottom w:val="none" w:sz="0" w:space="0" w:color="auto"/>
            <w:right w:val="none" w:sz="0" w:space="0" w:color="auto"/>
          </w:divBdr>
        </w:div>
        <w:div w:id="1419326341">
          <w:marLeft w:val="640"/>
          <w:marRight w:val="0"/>
          <w:marTop w:val="0"/>
          <w:marBottom w:val="0"/>
          <w:divBdr>
            <w:top w:val="none" w:sz="0" w:space="0" w:color="auto"/>
            <w:left w:val="none" w:sz="0" w:space="0" w:color="auto"/>
            <w:bottom w:val="none" w:sz="0" w:space="0" w:color="auto"/>
            <w:right w:val="none" w:sz="0" w:space="0" w:color="auto"/>
          </w:divBdr>
        </w:div>
        <w:div w:id="121463247">
          <w:marLeft w:val="640"/>
          <w:marRight w:val="0"/>
          <w:marTop w:val="0"/>
          <w:marBottom w:val="0"/>
          <w:divBdr>
            <w:top w:val="none" w:sz="0" w:space="0" w:color="auto"/>
            <w:left w:val="none" w:sz="0" w:space="0" w:color="auto"/>
            <w:bottom w:val="none" w:sz="0" w:space="0" w:color="auto"/>
            <w:right w:val="none" w:sz="0" w:space="0" w:color="auto"/>
          </w:divBdr>
        </w:div>
        <w:div w:id="1694572180">
          <w:marLeft w:val="640"/>
          <w:marRight w:val="0"/>
          <w:marTop w:val="0"/>
          <w:marBottom w:val="0"/>
          <w:divBdr>
            <w:top w:val="none" w:sz="0" w:space="0" w:color="auto"/>
            <w:left w:val="none" w:sz="0" w:space="0" w:color="auto"/>
            <w:bottom w:val="none" w:sz="0" w:space="0" w:color="auto"/>
            <w:right w:val="none" w:sz="0" w:space="0" w:color="auto"/>
          </w:divBdr>
        </w:div>
        <w:div w:id="318972085">
          <w:marLeft w:val="640"/>
          <w:marRight w:val="0"/>
          <w:marTop w:val="0"/>
          <w:marBottom w:val="0"/>
          <w:divBdr>
            <w:top w:val="none" w:sz="0" w:space="0" w:color="auto"/>
            <w:left w:val="none" w:sz="0" w:space="0" w:color="auto"/>
            <w:bottom w:val="none" w:sz="0" w:space="0" w:color="auto"/>
            <w:right w:val="none" w:sz="0" w:space="0" w:color="auto"/>
          </w:divBdr>
        </w:div>
        <w:div w:id="1386639039">
          <w:marLeft w:val="640"/>
          <w:marRight w:val="0"/>
          <w:marTop w:val="0"/>
          <w:marBottom w:val="0"/>
          <w:divBdr>
            <w:top w:val="none" w:sz="0" w:space="0" w:color="auto"/>
            <w:left w:val="none" w:sz="0" w:space="0" w:color="auto"/>
            <w:bottom w:val="none" w:sz="0" w:space="0" w:color="auto"/>
            <w:right w:val="none" w:sz="0" w:space="0" w:color="auto"/>
          </w:divBdr>
        </w:div>
        <w:div w:id="734668732">
          <w:marLeft w:val="640"/>
          <w:marRight w:val="0"/>
          <w:marTop w:val="0"/>
          <w:marBottom w:val="0"/>
          <w:divBdr>
            <w:top w:val="none" w:sz="0" w:space="0" w:color="auto"/>
            <w:left w:val="none" w:sz="0" w:space="0" w:color="auto"/>
            <w:bottom w:val="none" w:sz="0" w:space="0" w:color="auto"/>
            <w:right w:val="none" w:sz="0" w:space="0" w:color="auto"/>
          </w:divBdr>
        </w:div>
        <w:div w:id="1747458628">
          <w:marLeft w:val="640"/>
          <w:marRight w:val="0"/>
          <w:marTop w:val="0"/>
          <w:marBottom w:val="0"/>
          <w:divBdr>
            <w:top w:val="none" w:sz="0" w:space="0" w:color="auto"/>
            <w:left w:val="none" w:sz="0" w:space="0" w:color="auto"/>
            <w:bottom w:val="none" w:sz="0" w:space="0" w:color="auto"/>
            <w:right w:val="none" w:sz="0" w:space="0" w:color="auto"/>
          </w:divBdr>
        </w:div>
        <w:div w:id="591595519">
          <w:marLeft w:val="640"/>
          <w:marRight w:val="0"/>
          <w:marTop w:val="0"/>
          <w:marBottom w:val="0"/>
          <w:divBdr>
            <w:top w:val="none" w:sz="0" w:space="0" w:color="auto"/>
            <w:left w:val="none" w:sz="0" w:space="0" w:color="auto"/>
            <w:bottom w:val="none" w:sz="0" w:space="0" w:color="auto"/>
            <w:right w:val="none" w:sz="0" w:space="0" w:color="auto"/>
          </w:divBdr>
        </w:div>
        <w:div w:id="1057121328">
          <w:marLeft w:val="640"/>
          <w:marRight w:val="0"/>
          <w:marTop w:val="0"/>
          <w:marBottom w:val="0"/>
          <w:divBdr>
            <w:top w:val="none" w:sz="0" w:space="0" w:color="auto"/>
            <w:left w:val="none" w:sz="0" w:space="0" w:color="auto"/>
            <w:bottom w:val="none" w:sz="0" w:space="0" w:color="auto"/>
            <w:right w:val="none" w:sz="0" w:space="0" w:color="auto"/>
          </w:divBdr>
        </w:div>
        <w:div w:id="678309526">
          <w:marLeft w:val="640"/>
          <w:marRight w:val="0"/>
          <w:marTop w:val="0"/>
          <w:marBottom w:val="0"/>
          <w:divBdr>
            <w:top w:val="none" w:sz="0" w:space="0" w:color="auto"/>
            <w:left w:val="none" w:sz="0" w:space="0" w:color="auto"/>
            <w:bottom w:val="none" w:sz="0" w:space="0" w:color="auto"/>
            <w:right w:val="none" w:sz="0" w:space="0" w:color="auto"/>
          </w:divBdr>
        </w:div>
        <w:div w:id="1485314623">
          <w:marLeft w:val="640"/>
          <w:marRight w:val="0"/>
          <w:marTop w:val="0"/>
          <w:marBottom w:val="0"/>
          <w:divBdr>
            <w:top w:val="none" w:sz="0" w:space="0" w:color="auto"/>
            <w:left w:val="none" w:sz="0" w:space="0" w:color="auto"/>
            <w:bottom w:val="none" w:sz="0" w:space="0" w:color="auto"/>
            <w:right w:val="none" w:sz="0" w:space="0" w:color="auto"/>
          </w:divBdr>
        </w:div>
        <w:div w:id="31883053">
          <w:marLeft w:val="640"/>
          <w:marRight w:val="0"/>
          <w:marTop w:val="0"/>
          <w:marBottom w:val="0"/>
          <w:divBdr>
            <w:top w:val="none" w:sz="0" w:space="0" w:color="auto"/>
            <w:left w:val="none" w:sz="0" w:space="0" w:color="auto"/>
            <w:bottom w:val="none" w:sz="0" w:space="0" w:color="auto"/>
            <w:right w:val="none" w:sz="0" w:space="0" w:color="auto"/>
          </w:divBdr>
        </w:div>
        <w:div w:id="343750083">
          <w:marLeft w:val="640"/>
          <w:marRight w:val="0"/>
          <w:marTop w:val="0"/>
          <w:marBottom w:val="0"/>
          <w:divBdr>
            <w:top w:val="none" w:sz="0" w:space="0" w:color="auto"/>
            <w:left w:val="none" w:sz="0" w:space="0" w:color="auto"/>
            <w:bottom w:val="none" w:sz="0" w:space="0" w:color="auto"/>
            <w:right w:val="none" w:sz="0" w:space="0" w:color="auto"/>
          </w:divBdr>
        </w:div>
        <w:div w:id="277496450">
          <w:marLeft w:val="640"/>
          <w:marRight w:val="0"/>
          <w:marTop w:val="0"/>
          <w:marBottom w:val="0"/>
          <w:divBdr>
            <w:top w:val="none" w:sz="0" w:space="0" w:color="auto"/>
            <w:left w:val="none" w:sz="0" w:space="0" w:color="auto"/>
            <w:bottom w:val="none" w:sz="0" w:space="0" w:color="auto"/>
            <w:right w:val="none" w:sz="0" w:space="0" w:color="auto"/>
          </w:divBdr>
        </w:div>
        <w:div w:id="522401104">
          <w:marLeft w:val="640"/>
          <w:marRight w:val="0"/>
          <w:marTop w:val="0"/>
          <w:marBottom w:val="0"/>
          <w:divBdr>
            <w:top w:val="none" w:sz="0" w:space="0" w:color="auto"/>
            <w:left w:val="none" w:sz="0" w:space="0" w:color="auto"/>
            <w:bottom w:val="none" w:sz="0" w:space="0" w:color="auto"/>
            <w:right w:val="none" w:sz="0" w:space="0" w:color="auto"/>
          </w:divBdr>
        </w:div>
        <w:div w:id="1139345735">
          <w:marLeft w:val="640"/>
          <w:marRight w:val="0"/>
          <w:marTop w:val="0"/>
          <w:marBottom w:val="0"/>
          <w:divBdr>
            <w:top w:val="none" w:sz="0" w:space="0" w:color="auto"/>
            <w:left w:val="none" w:sz="0" w:space="0" w:color="auto"/>
            <w:bottom w:val="none" w:sz="0" w:space="0" w:color="auto"/>
            <w:right w:val="none" w:sz="0" w:space="0" w:color="auto"/>
          </w:divBdr>
        </w:div>
        <w:div w:id="2008946409">
          <w:marLeft w:val="640"/>
          <w:marRight w:val="0"/>
          <w:marTop w:val="0"/>
          <w:marBottom w:val="0"/>
          <w:divBdr>
            <w:top w:val="none" w:sz="0" w:space="0" w:color="auto"/>
            <w:left w:val="none" w:sz="0" w:space="0" w:color="auto"/>
            <w:bottom w:val="none" w:sz="0" w:space="0" w:color="auto"/>
            <w:right w:val="none" w:sz="0" w:space="0" w:color="auto"/>
          </w:divBdr>
        </w:div>
        <w:div w:id="1977371364">
          <w:marLeft w:val="640"/>
          <w:marRight w:val="0"/>
          <w:marTop w:val="0"/>
          <w:marBottom w:val="0"/>
          <w:divBdr>
            <w:top w:val="none" w:sz="0" w:space="0" w:color="auto"/>
            <w:left w:val="none" w:sz="0" w:space="0" w:color="auto"/>
            <w:bottom w:val="none" w:sz="0" w:space="0" w:color="auto"/>
            <w:right w:val="none" w:sz="0" w:space="0" w:color="auto"/>
          </w:divBdr>
        </w:div>
        <w:div w:id="905528057">
          <w:marLeft w:val="640"/>
          <w:marRight w:val="0"/>
          <w:marTop w:val="0"/>
          <w:marBottom w:val="0"/>
          <w:divBdr>
            <w:top w:val="none" w:sz="0" w:space="0" w:color="auto"/>
            <w:left w:val="none" w:sz="0" w:space="0" w:color="auto"/>
            <w:bottom w:val="none" w:sz="0" w:space="0" w:color="auto"/>
            <w:right w:val="none" w:sz="0" w:space="0" w:color="auto"/>
          </w:divBdr>
        </w:div>
        <w:div w:id="1517036566">
          <w:marLeft w:val="640"/>
          <w:marRight w:val="0"/>
          <w:marTop w:val="0"/>
          <w:marBottom w:val="0"/>
          <w:divBdr>
            <w:top w:val="none" w:sz="0" w:space="0" w:color="auto"/>
            <w:left w:val="none" w:sz="0" w:space="0" w:color="auto"/>
            <w:bottom w:val="none" w:sz="0" w:space="0" w:color="auto"/>
            <w:right w:val="none" w:sz="0" w:space="0" w:color="auto"/>
          </w:divBdr>
        </w:div>
        <w:div w:id="1708333992">
          <w:marLeft w:val="640"/>
          <w:marRight w:val="0"/>
          <w:marTop w:val="0"/>
          <w:marBottom w:val="0"/>
          <w:divBdr>
            <w:top w:val="none" w:sz="0" w:space="0" w:color="auto"/>
            <w:left w:val="none" w:sz="0" w:space="0" w:color="auto"/>
            <w:bottom w:val="none" w:sz="0" w:space="0" w:color="auto"/>
            <w:right w:val="none" w:sz="0" w:space="0" w:color="auto"/>
          </w:divBdr>
        </w:div>
        <w:div w:id="398140339">
          <w:marLeft w:val="640"/>
          <w:marRight w:val="0"/>
          <w:marTop w:val="0"/>
          <w:marBottom w:val="0"/>
          <w:divBdr>
            <w:top w:val="none" w:sz="0" w:space="0" w:color="auto"/>
            <w:left w:val="none" w:sz="0" w:space="0" w:color="auto"/>
            <w:bottom w:val="none" w:sz="0" w:space="0" w:color="auto"/>
            <w:right w:val="none" w:sz="0" w:space="0" w:color="auto"/>
          </w:divBdr>
        </w:div>
        <w:div w:id="661200028">
          <w:marLeft w:val="640"/>
          <w:marRight w:val="0"/>
          <w:marTop w:val="0"/>
          <w:marBottom w:val="0"/>
          <w:divBdr>
            <w:top w:val="none" w:sz="0" w:space="0" w:color="auto"/>
            <w:left w:val="none" w:sz="0" w:space="0" w:color="auto"/>
            <w:bottom w:val="none" w:sz="0" w:space="0" w:color="auto"/>
            <w:right w:val="none" w:sz="0" w:space="0" w:color="auto"/>
          </w:divBdr>
        </w:div>
        <w:div w:id="348065335">
          <w:marLeft w:val="640"/>
          <w:marRight w:val="0"/>
          <w:marTop w:val="0"/>
          <w:marBottom w:val="0"/>
          <w:divBdr>
            <w:top w:val="none" w:sz="0" w:space="0" w:color="auto"/>
            <w:left w:val="none" w:sz="0" w:space="0" w:color="auto"/>
            <w:bottom w:val="none" w:sz="0" w:space="0" w:color="auto"/>
            <w:right w:val="none" w:sz="0" w:space="0" w:color="auto"/>
          </w:divBdr>
        </w:div>
        <w:div w:id="1887403625">
          <w:marLeft w:val="640"/>
          <w:marRight w:val="0"/>
          <w:marTop w:val="0"/>
          <w:marBottom w:val="0"/>
          <w:divBdr>
            <w:top w:val="none" w:sz="0" w:space="0" w:color="auto"/>
            <w:left w:val="none" w:sz="0" w:space="0" w:color="auto"/>
            <w:bottom w:val="none" w:sz="0" w:space="0" w:color="auto"/>
            <w:right w:val="none" w:sz="0" w:space="0" w:color="auto"/>
          </w:divBdr>
        </w:div>
        <w:div w:id="760099531">
          <w:marLeft w:val="640"/>
          <w:marRight w:val="0"/>
          <w:marTop w:val="0"/>
          <w:marBottom w:val="0"/>
          <w:divBdr>
            <w:top w:val="none" w:sz="0" w:space="0" w:color="auto"/>
            <w:left w:val="none" w:sz="0" w:space="0" w:color="auto"/>
            <w:bottom w:val="none" w:sz="0" w:space="0" w:color="auto"/>
            <w:right w:val="none" w:sz="0" w:space="0" w:color="auto"/>
          </w:divBdr>
        </w:div>
        <w:div w:id="471337204">
          <w:marLeft w:val="640"/>
          <w:marRight w:val="0"/>
          <w:marTop w:val="0"/>
          <w:marBottom w:val="0"/>
          <w:divBdr>
            <w:top w:val="none" w:sz="0" w:space="0" w:color="auto"/>
            <w:left w:val="none" w:sz="0" w:space="0" w:color="auto"/>
            <w:bottom w:val="none" w:sz="0" w:space="0" w:color="auto"/>
            <w:right w:val="none" w:sz="0" w:space="0" w:color="auto"/>
          </w:divBdr>
        </w:div>
        <w:div w:id="1937326863">
          <w:marLeft w:val="640"/>
          <w:marRight w:val="0"/>
          <w:marTop w:val="0"/>
          <w:marBottom w:val="0"/>
          <w:divBdr>
            <w:top w:val="none" w:sz="0" w:space="0" w:color="auto"/>
            <w:left w:val="none" w:sz="0" w:space="0" w:color="auto"/>
            <w:bottom w:val="none" w:sz="0" w:space="0" w:color="auto"/>
            <w:right w:val="none" w:sz="0" w:space="0" w:color="auto"/>
          </w:divBdr>
        </w:div>
        <w:div w:id="933779460">
          <w:marLeft w:val="640"/>
          <w:marRight w:val="0"/>
          <w:marTop w:val="0"/>
          <w:marBottom w:val="0"/>
          <w:divBdr>
            <w:top w:val="none" w:sz="0" w:space="0" w:color="auto"/>
            <w:left w:val="none" w:sz="0" w:space="0" w:color="auto"/>
            <w:bottom w:val="none" w:sz="0" w:space="0" w:color="auto"/>
            <w:right w:val="none" w:sz="0" w:space="0" w:color="auto"/>
          </w:divBdr>
        </w:div>
      </w:divsChild>
    </w:div>
    <w:div w:id="1080173152">
      <w:bodyDiv w:val="1"/>
      <w:marLeft w:val="0"/>
      <w:marRight w:val="0"/>
      <w:marTop w:val="0"/>
      <w:marBottom w:val="0"/>
      <w:divBdr>
        <w:top w:val="none" w:sz="0" w:space="0" w:color="auto"/>
        <w:left w:val="none" w:sz="0" w:space="0" w:color="auto"/>
        <w:bottom w:val="none" w:sz="0" w:space="0" w:color="auto"/>
        <w:right w:val="none" w:sz="0" w:space="0" w:color="auto"/>
      </w:divBdr>
      <w:divsChild>
        <w:div w:id="836383645">
          <w:marLeft w:val="640"/>
          <w:marRight w:val="0"/>
          <w:marTop w:val="0"/>
          <w:marBottom w:val="0"/>
          <w:divBdr>
            <w:top w:val="none" w:sz="0" w:space="0" w:color="auto"/>
            <w:left w:val="none" w:sz="0" w:space="0" w:color="auto"/>
            <w:bottom w:val="none" w:sz="0" w:space="0" w:color="auto"/>
            <w:right w:val="none" w:sz="0" w:space="0" w:color="auto"/>
          </w:divBdr>
        </w:div>
        <w:div w:id="457379188">
          <w:marLeft w:val="640"/>
          <w:marRight w:val="0"/>
          <w:marTop w:val="0"/>
          <w:marBottom w:val="0"/>
          <w:divBdr>
            <w:top w:val="none" w:sz="0" w:space="0" w:color="auto"/>
            <w:left w:val="none" w:sz="0" w:space="0" w:color="auto"/>
            <w:bottom w:val="none" w:sz="0" w:space="0" w:color="auto"/>
            <w:right w:val="none" w:sz="0" w:space="0" w:color="auto"/>
          </w:divBdr>
        </w:div>
        <w:div w:id="407382053">
          <w:marLeft w:val="640"/>
          <w:marRight w:val="0"/>
          <w:marTop w:val="0"/>
          <w:marBottom w:val="0"/>
          <w:divBdr>
            <w:top w:val="none" w:sz="0" w:space="0" w:color="auto"/>
            <w:left w:val="none" w:sz="0" w:space="0" w:color="auto"/>
            <w:bottom w:val="none" w:sz="0" w:space="0" w:color="auto"/>
            <w:right w:val="none" w:sz="0" w:space="0" w:color="auto"/>
          </w:divBdr>
        </w:div>
        <w:div w:id="621960640">
          <w:marLeft w:val="640"/>
          <w:marRight w:val="0"/>
          <w:marTop w:val="0"/>
          <w:marBottom w:val="0"/>
          <w:divBdr>
            <w:top w:val="none" w:sz="0" w:space="0" w:color="auto"/>
            <w:left w:val="none" w:sz="0" w:space="0" w:color="auto"/>
            <w:bottom w:val="none" w:sz="0" w:space="0" w:color="auto"/>
            <w:right w:val="none" w:sz="0" w:space="0" w:color="auto"/>
          </w:divBdr>
        </w:div>
        <w:div w:id="861626660">
          <w:marLeft w:val="640"/>
          <w:marRight w:val="0"/>
          <w:marTop w:val="0"/>
          <w:marBottom w:val="0"/>
          <w:divBdr>
            <w:top w:val="none" w:sz="0" w:space="0" w:color="auto"/>
            <w:left w:val="none" w:sz="0" w:space="0" w:color="auto"/>
            <w:bottom w:val="none" w:sz="0" w:space="0" w:color="auto"/>
            <w:right w:val="none" w:sz="0" w:space="0" w:color="auto"/>
          </w:divBdr>
        </w:div>
        <w:div w:id="1511065347">
          <w:marLeft w:val="640"/>
          <w:marRight w:val="0"/>
          <w:marTop w:val="0"/>
          <w:marBottom w:val="0"/>
          <w:divBdr>
            <w:top w:val="none" w:sz="0" w:space="0" w:color="auto"/>
            <w:left w:val="none" w:sz="0" w:space="0" w:color="auto"/>
            <w:bottom w:val="none" w:sz="0" w:space="0" w:color="auto"/>
            <w:right w:val="none" w:sz="0" w:space="0" w:color="auto"/>
          </w:divBdr>
        </w:div>
        <w:div w:id="2009164880">
          <w:marLeft w:val="640"/>
          <w:marRight w:val="0"/>
          <w:marTop w:val="0"/>
          <w:marBottom w:val="0"/>
          <w:divBdr>
            <w:top w:val="none" w:sz="0" w:space="0" w:color="auto"/>
            <w:left w:val="none" w:sz="0" w:space="0" w:color="auto"/>
            <w:bottom w:val="none" w:sz="0" w:space="0" w:color="auto"/>
            <w:right w:val="none" w:sz="0" w:space="0" w:color="auto"/>
          </w:divBdr>
        </w:div>
        <w:div w:id="1603227267">
          <w:marLeft w:val="640"/>
          <w:marRight w:val="0"/>
          <w:marTop w:val="0"/>
          <w:marBottom w:val="0"/>
          <w:divBdr>
            <w:top w:val="none" w:sz="0" w:space="0" w:color="auto"/>
            <w:left w:val="none" w:sz="0" w:space="0" w:color="auto"/>
            <w:bottom w:val="none" w:sz="0" w:space="0" w:color="auto"/>
            <w:right w:val="none" w:sz="0" w:space="0" w:color="auto"/>
          </w:divBdr>
        </w:div>
        <w:div w:id="605159558">
          <w:marLeft w:val="640"/>
          <w:marRight w:val="0"/>
          <w:marTop w:val="0"/>
          <w:marBottom w:val="0"/>
          <w:divBdr>
            <w:top w:val="none" w:sz="0" w:space="0" w:color="auto"/>
            <w:left w:val="none" w:sz="0" w:space="0" w:color="auto"/>
            <w:bottom w:val="none" w:sz="0" w:space="0" w:color="auto"/>
            <w:right w:val="none" w:sz="0" w:space="0" w:color="auto"/>
          </w:divBdr>
        </w:div>
        <w:div w:id="771822969">
          <w:marLeft w:val="640"/>
          <w:marRight w:val="0"/>
          <w:marTop w:val="0"/>
          <w:marBottom w:val="0"/>
          <w:divBdr>
            <w:top w:val="none" w:sz="0" w:space="0" w:color="auto"/>
            <w:left w:val="none" w:sz="0" w:space="0" w:color="auto"/>
            <w:bottom w:val="none" w:sz="0" w:space="0" w:color="auto"/>
            <w:right w:val="none" w:sz="0" w:space="0" w:color="auto"/>
          </w:divBdr>
        </w:div>
        <w:div w:id="1593509802">
          <w:marLeft w:val="640"/>
          <w:marRight w:val="0"/>
          <w:marTop w:val="0"/>
          <w:marBottom w:val="0"/>
          <w:divBdr>
            <w:top w:val="none" w:sz="0" w:space="0" w:color="auto"/>
            <w:left w:val="none" w:sz="0" w:space="0" w:color="auto"/>
            <w:bottom w:val="none" w:sz="0" w:space="0" w:color="auto"/>
            <w:right w:val="none" w:sz="0" w:space="0" w:color="auto"/>
          </w:divBdr>
        </w:div>
        <w:div w:id="478036598">
          <w:marLeft w:val="640"/>
          <w:marRight w:val="0"/>
          <w:marTop w:val="0"/>
          <w:marBottom w:val="0"/>
          <w:divBdr>
            <w:top w:val="none" w:sz="0" w:space="0" w:color="auto"/>
            <w:left w:val="none" w:sz="0" w:space="0" w:color="auto"/>
            <w:bottom w:val="none" w:sz="0" w:space="0" w:color="auto"/>
            <w:right w:val="none" w:sz="0" w:space="0" w:color="auto"/>
          </w:divBdr>
        </w:div>
        <w:div w:id="1431925711">
          <w:marLeft w:val="640"/>
          <w:marRight w:val="0"/>
          <w:marTop w:val="0"/>
          <w:marBottom w:val="0"/>
          <w:divBdr>
            <w:top w:val="none" w:sz="0" w:space="0" w:color="auto"/>
            <w:left w:val="none" w:sz="0" w:space="0" w:color="auto"/>
            <w:bottom w:val="none" w:sz="0" w:space="0" w:color="auto"/>
            <w:right w:val="none" w:sz="0" w:space="0" w:color="auto"/>
          </w:divBdr>
        </w:div>
        <w:div w:id="1791975433">
          <w:marLeft w:val="640"/>
          <w:marRight w:val="0"/>
          <w:marTop w:val="0"/>
          <w:marBottom w:val="0"/>
          <w:divBdr>
            <w:top w:val="none" w:sz="0" w:space="0" w:color="auto"/>
            <w:left w:val="none" w:sz="0" w:space="0" w:color="auto"/>
            <w:bottom w:val="none" w:sz="0" w:space="0" w:color="auto"/>
            <w:right w:val="none" w:sz="0" w:space="0" w:color="auto"/>
          </w:divBdr>
        </w:div>
        <w:div w:id="1785884137">
          <w:marLeft w:val="640"/>
          <w:marRight w:val="0"/>
          <w:marTop w:val="0"/>
          <w:marBottom w:val="0"/>
          <w:divBdr>
            <w:top w:val="none" w:sz="0" w:space="0" w:color="auto"/>
            <w:left w:val="none" w:sz="0" w:space="0" w:color="auto"/>
            <w:bottom w:val="none" w:sz="0" w:space="0" w:color="auto"/>
            <w:right w:val="none" w:sz="0" w:space="0" w:color="auto"/>
          </w:divBdr>
        </w:div>
        <w:div w:id="772940844">
          <w:marLeft w:val="640"/>
          <w:marRight w:val="0"/>
          <w:marTop w:val="0"/>
          <w:marBottom w:val="0"/>
          <w:divBdr>
            <w:top w:val="none" w:sz="0" w:space="0" w:color="auto"/>
            <w:left w:val="none" w:sz="0" w:space="0" w:color="auto"/>
            <w:bottom w:val="none" w:sz="0" w:space="0" w:color="auto"/>
            <w:right w:val="none" w:sz="0" w:space="0" w:color="auto"/>
          </w:divBdr>
        </w:div>
        <w:div w:id="1114326516">
          <w:marLeft w:val="640"/>
          <w:marRight w:val="0"/>
          <w:marTop w:val="0"/>
          <w:marBottom w:val="0"/>
          <w:divBdr>
            <w:top w:val="none" w:sz="0" w:space="0" w:color="auto"/>
            <w:left w:val="none" w:sz="0" w:space="0" w:color="auto"/>
            <w:bottom w:val="none" w:sz="0" w:space="0" w:color="auto"/>
            <w:right w:val="none" w:sz="0" w:space="0" w:color="auto"/>
          </w:divBdr>
        </w:div>
        <w:div w:id="1219852481">
          <w:marLeft w:val="640"/>
          <w:marRight w:val="0"/>
          <w:marTop w:val="0"/>
          <w:marBottom w:val="0"/>
          <w:divBdr>
            <w:top w:val="none" w:sz="0" w:space="0" w:color="auto"/>
            <w:left w:val="none" w:sz="0" w:space="0" w:color="auto"/>
            <w:bottom w:val="none" w:sz="0" w:space="0" w:color="auto"/>
            <w:right w:val="none" w:sz="0" w:space="0" w:color="auto"/>
          </w:divBdr>
        </w:div>
        <w:div w:id="901713362">
          <w:marLeft w:val="640"/>
          <w:marRight w:val="0"/>
          <w:marTop w:val="0"/>
          <w:marBottom w:val="0"/>
          <w:divBdr>
            <w:top w:val="none" w:sz="0" w:space="0" w:color="auto"/>
            <w:left w:val="none" w:sz="0" w:space="0" w:color="auto"/>
            <w:bottom w:val="none" w:sz="0" w:space="0" w:color="auto"/>
            <w:right w:val="none" w:sz="0" w:space="0" w:color="auto"/>
          </w:divBdr>
        </w:div>
        <w:div w:id="1076048346">
          <w:marLeft w:val="640"/>
          <w:marRight w:val="0"/>
          <w:marTop w:val="0"/>
          <w:marBottom w:val="0"/>
          <w:divBdr>
            <w:top w:val="none" w:sz="0" w:space="0" w:color="auto"/>
            <w:left w:val="none" w:sz="0" w:space="0" w:color="auto"/>
            <w:bottom w:val="none" w:sz="0" w:space="0" w:color="auto"/>
            <w:right w:val="none" w:sz="0" w:space="0" w:color="auto"/>
          </w:divBdr>
        </w:div>
        <w:div w:id="428160290">
          <w:marLeft w:val="640"/>
          <w:marRight w:val="0"/>
          <w:marTop w:val="0"/>
          <w:marBottom w:val="0"/>
          <w:divBdr>
            <w:top w:val="none" w:sz="0" w:space="0" w:color="auto"/>
            <w:left w:val="none" w:sz="0" w:space="0" w:color="auto"/>
            <w:bottom w:val="none" w:sz="0" w:space="0" w:color="auto"/>
            <w:right w:val="none" w:sz="0" w:space="0" w:color="auto"/>
          </w:divBdr>
        </w:div>
        <w:div w:id="1962607120">
          <w:marLeft w:val="640"/>
          <w:marRight w:val="0"/>
          <w:marTop w:val="0"/>
          <w:marBottom w:val="0"/>
          <w:divBdr>
            <w:top w:val="none" w:sz="0" w:space="0" w:color="auto"/>
            <w:left w:val="none" w:sz="0" w:space="0" w:color="auto"/>
            <w:bottom w:val="none" w:sz="0" w:space="0" w:color="auto"/>
            <w:right w:val="none" w:sz="0" w:space="0" w:color="auto"/>
          </w:divBdr>
        </w:div>
        <w:div w:id="722798429">
          <w:marLeft w:val="640"/>
          <w:marRight w:val="0"/>
          <w:marTop w:val="0"/>
          <w:marBottom w:val="0"/>
          <w:divBdr>
            <w:top w:val="none" w:sz="0" w:space="0" w:color="auto"/>
            <w:left w:val="none" w:sz="0" w:space="0" w:color="auto"/>
            <w:bottom w:val="none" w:sz="0" w:space="0" w:color="auto"/>
            <w:right w:val="none" w:sz="0" w:space="0" w:color="auto"/>
          </w:divBdr>
        </w:div>
        <w:div w:id="108011641">
          <w:marLeft w:val="640"/>
          <w:marRight w:val="0"/>
          <w:marTop w:val="0"/>
          <w:marBottom w:val="0"/>
          <w:divBdr>
            <w:top w:val="none" w:sz="0" w:space="0" w:color="auto"/>
            <w:left w:val="none" w:sz="0" w:space="0" w:color="auto"/>
            <w:bottom w:val="none" w:sz="0" w:space="0" w:color="auto"/>
            <w:right w:val="none" w:sz="0" w:space="0" w:color="auto"/>
          </w:divBdr>
        </w:div>
        <w:div w:id="1527214090">
          <w:marLeft w:val="640"/>
          <w:marRight w:val="0"/>
          <w:marTop w:val="0"/>
          <w:marBottom w:val="0"/>
          <w:divBdr>
            <w:top w:val="none" w:sz="0" w:space="0" w:color="auto"/>
            <w:left w:val="none" w:sz="0" w:space="0" w:color="auto"/>
            <w:bottom w:val="none" w:sz="0" w:space="0" w:color="auto"/>
            <w:right w:val="none" w:sz="0" w:space="0" w:color="auto"/>
          </w:divBdr>
        </w:div>
        <w:div w:id="1241986536">
          <w:marLeft w:val="640"/>
          <w:marRight w:val="0"/>
          <w:marTop w:val="0"/>
          <w:marBottom w:val="0"/>
          <w:divBdr>
            <w:top w:val="none" w:sz="0" w:space="0" w:color="auto"/>
            <w:left w:val="none" w:sz="0" w:space="0" w:color="auto"/>
            <w:bottom w:val="none" w:sz="0" w:space="0" w:color="auto"/>
            <w:right w:val="none" w:sz="0" w:space="0" w:color="auto"/>
          </w:divBdr>
        </w:div>
        <w:div w:id="678853231">
          <w:marLeft w:val="640"/>
          <w:marRight w:val="0"/>
          <w:marTop w:val="0"/>
          <w:marBottom w:val="0"/>
          <w:divBdr>
            <w:top w:val="none" w:sz="0" w:space="0" w:color="auto"/>
            <w:left w:val="none" w:sz="0" w:space="0" w:color="auto"/>
            <w:bottom w:val="none" w:sz="0" w:space="0" w:color="auto"/>
            <w:right w:val="none" w:sz="0" w:space="0" w:color="auto"/>
          </w:divBdr>
        </w:div>
        <w:div w:id="334382298">
          <w:marLeft w:val="640"/>
          <w:marRight w:val="0"/>
          <w:marTop w:val="0"/>
          <w:marBottom w:val="0"/>
          <w:divBdr>
            <w:top w:val="none" w:sz="0" w:space="0" w:color="auto"/>
            <w:left w:val="none" w:sz="0" w:space="0" w:color="auto"/>
            <w:bottom w:val="none" w:sz="0" w:space="0" w:color="auto"/>
            <w:right w:val="none" w:sz="0" w:space="0" w:color="auto"/>
          </w:divBdr>
        </w:div>
        <w:div w:id="1975134035">
          <w:marLeft w:val="640"/>
          <w:marRight w:val="0"/>
          <w:marTop w:val="0"/>
          <w:marBottom w:val="0"/>
          <w:divBdr>
            <w:top w:val="none" w:sz="0" w:space="0" w:color="auto"/>
            <w:left w:val="none" w:sz="0" w:space="0" w:color="auto"/>
            <w:bottom w:val="none" w:sz="0" w:space="0" w:color="auto"/>
            <w:right w:val="none" w:sz="0" w:space="0" w:color="auto"/>
          </w:divBdr>
        </w:div>
        <w:div w:id="1069107817">
          <w:marLeft w:val="640"/>
          <w:marRight w:val="0"/>
          <w:marTop w:val="0"/>
          <w:marBottom w:val="0"/>
          <w:divBdr>
            <w:top w:val="none" w:sz="0" w:space="0" w:color="auto"/>
            <w:left w:val="none" w:sz="0" w:space="0" w:color="auto"/>
            <w:bottom w:val="none" w:sz="0" w:space="0" w:color="auto"/>
            <w:right w:val="none" w:sz="0" w:space="0" w:color="auto"/>
          </w:divBdr>
        </w:div>
        <w:div w:id="799038585">
          <w:marLeft w:val="640"/>
          <w:marRight w:val="0"/>
          <w:marTop w:val="0"/>
          <w:marBottom w:val="0"/>
          <w:divBdr>
            <w:top w:val="none" w:sz="0" w:space="0" w:color="auto"/>
            <w:left w:val="none" w:sz="0" w:space="0" w:color="auto"/>
            <w:bottom w:val="none" w:sz="0" w:space="0" w:color="auto"/>
            <w:right w:val="none" w:sz="0" w:space="0" w:color="auto"/>
          </w:divBdr>
        </w:div>
        <w:div w:id="654840798">
          <w:marLeft w:val="640"/>
          <w:marRight w:val="0"/>
          <w:marTop w:val="0"/>
          <w:marBottom w:val="0"/>
          <w:divBdr>
            <w:top w:val="none" w:sz="0" w:space="0" w:color="auto"/>
            <w:left w:val="none" w:sz="0" w:space="0" w:color="auto"/>
            <w:bottom w:val="none" w:sz="0" w:space="0" w:color="auto"/>
            <w:right w:val="none" w:sz="0" w:space="0" w:color="auto"/>
          </w:divBdr>
        </w:div>
        <w:div w:id="868101295">
          <w:marLeft w:val="640"/>
          <w:marRight w:val="0"/>
          <w:marTop w:val="0"/>
          <w:marBottom w:val="0"/>
          <w:divBdr>
            <w:top w:val="none" w:sz="0" w:space="0" w:color="auto"/>
            <w:left w:val="none" w:sz="0" w:space="0" w:color="auto"/>
            <w:bottom w:val="none" w:sz="0" w:space="0" w:color="auto"/>
            <w:right w:val="none" w:sz="0" w:space="0" w:color="auto"/>
          </w:divBdr>
        </w:div>
        <w:div w:id="1079711823">
          <w:marLeft w:val="640"/>
          <w:marRight w:val="0"/>
          <w:marTop w:val="0"/>
          <w:marBottom w:val="0"/>
          <w:divBdr>
            <w:top w:val="none" w:sz="0" w:space="0" w:color="auto"/>
            <w:left w:val="none" w:sz="0" w:space="0" w:color="auto"/>
            <w:bottom w:val="none" w:sz="0" w:space="0" w:color="auto"/>
            <w:right w:val="none" w:sz="0" w:space="0" w:color="auto"/>
          </w:divBdr>
        </w:div>
        <w:div w:id="349524294">
          <w:marLeft w:val="640"/>
          <w:marRight w:val="0"/>
          <w:marTop w:val="0"/>
          <w:marBottom w:val="0"/>
          <w:divBdr>
            <w:top w:val="none" w:sz="0" w:space="0" w:color="auto"/>
            <w:left w:val="none" w:sz="0" w:space="0" w:color="auto"/>
            <w:bottom w:val="none" w:sz="0" w:space="0" w:color="auto"/>
            <w:right w:val="none" w:sz="0" w:space="0" w:color="auto"/>
          </w:divBdr>
        </w:div>
        <w:div w:id="98332313">
          <w:marLeft w:val="640"/>
          <w:marRight w:val="0"/>
          <w:marTop w:val="0"/>
          <w:marBottom w:val="0"/>
          <w:divBdr>
            <w:top w:val="none" w:sz="0" w:space="0" w:color="auto"/>
            <w:left w:val="none" w:sz="0" w:space="0" w:color="auto"/>
            <w:bottom w:val="none" w:sz="0" w:space="0" w:color="auto"/>
            <w:right w:val="none" w:sz="0" w:space="0" w:color="auto"/>
          </w:divBdr>
        </w:div>
        <w:div w:id="275213548">
          <w:marLeft w:val="640"/>
          <w:marRight w:val="0"/>
          <w:marTop w:val="0"/>
          <w:marBottom w:val="0"/>
          <w:divBdr>
            <w:top w:val="none" w:sz="0" w:space="0" w:color="auto"/>
            <w:left w:val="none" w:sz="0" w:space="0" w:color="auto"/>
            <w:bottom w:val="none" w:sz="0" w:space="0" w:color="auto"/>
            <w:right w:val="none" w:sz="0" w:space="0" w:color="auto"/>
          </w:divBdr>
        </w:div>
        <w:div w:id="1355494298">
          <w:marLeft w:val="640"/>
          <w:marRight w:val="0"/>
          <w:marTop w:val="0"/>
          <w:marBottom w:val="0"/>
          <w:divBdr>
            <w:top w:val="none" w:sz="0" w:space="0" w:color="auto"/>
            <w:left w:val="none" w:sz="0" w:space="0" w:color="auto"/>
            <w:bottom w:val="none" w:sz="0" w:space="0" w:color="auto"/>
            <w:right w:val="none" w:sz="0" w:space="0" w:color="auto"/>
          </w:divBdr>
        </w:div>
        <w:div w:id="620259349">
          <w:marLeft w:val="640"/>
          <w:marRight w:val="0"/>
          <w:marTop w:val="0"/>
          <w:marBottom w:val="0"/>
          <w:divBdr>
            <w:top w:val="none" w:sz="0" w:space="0" w:color="auto"/>
            <w:left w:val="none" w:sz="0" w:space="0" w:color="auto"/>
            <w:bottom w:val="none" w:sz="0" w:space="0" w:color="auto"/>
            <w:right w:val="none" w:sz="0" w:space="0" w:color="auto"/>
          </w:divBdr>
        </w:div>
        <w:div w:id="582834762">
          <w:marLeft w:val="640"/>
          <w:marRight w:val="0"/>
          <w:marTop w:val="0"/>
          <w:marBottom w:val="0"/>
          <w:divBdr>
            <w:top w:val="none" w:sz="0" w:space="0" w:color="auto"/>
            <w:left w:val="none" w:sz="0" w:space="0" w:color="auto"/>
            <w:bottom w:val="none" w:sz="0" w:space="0" w:color="auto"/>
            <w:right w:val="none" w:sz="0" w:space="0" w:color="auto"/>
          </w:divBdr>
        </w:div>
        <w:div w:id="2022244831">
          <w:marLeft w:val="640"/>
          <w:marRight w:val="0"/>
          <w:marTop w:val="0"/>
          <w:marBottom w:val="0"/>
          <w:divBdr>
            <w:top w:val="none" w:sz="0" w:space="0" w:color="auto"/>
            <w:left w:val="none" w:sz="0" w:space="0" w:color="auto"/>
            <w:bottom w:val="none" w:sz="0" w:space="0" w:color="auto"/>
            <w:right w:val="none" w:sz="0" w:space="0" w:color="auto"/>
          </w:divBdr>
        </w:div>
        <w:div w:id="1109811786">
          <w:marLeft w:val="640"/>
          <w:marRight w:val="0"/>
          <w:marTop w:val="0"/>
          <w:marBottom w:val="0"/>
          <w:divBdr>
            <w:top w:val="none" w:sz="0" w:space="0" w:color="auto"/>
            <w:left w:val="none" w:sz="0" w:space="0" w:color="auto"/>
            <w:bottom w:val="none" w:sz="0" w:space="0" w:color="auto"/>
            <w:right w:val="none" w:sz="0" w:space="0" w:color="auto"/>
          </w:divBdr>
        </w:div>
        <w:div w:id="1187137399">
          <w:marLeft w:val="640"/>
          <w:marRight w:val="0"/>
          <w:marTop w:val="0"/>
          <w:marBottom w:val="0"/>
          <w:divBdr>
            <w:top w:val="none" w:sz="0" w:space="0" w:color="auto"/>
            <w:left w:val="none" w:sz="0" w:space="0" w:color="auto"/>
            <w:bottom w:val="none" w:sz="0" w:space="0" w:color="auto"/>
            <w:right w:val="none" w:sz="0" w:space="0" w:color="auto"/>
          </w:divBdr>
        </w:div>
        <w:div w:id="1126389674">
          <w:marLeft w:val="640"/>
          <w:marRight w:val="0"/>
          <w:marTop w:val="0"/>
          <w:marBottom w:val="0"/>
          <w:divBdr>
            <w:top w:val="none" w:sz="0" w:space="0" w:color="auto"/>
            <w:left w:val="none" w:sz="0" w:space="0" w:color="auto"/>
            <w:bottom w:val="none" w:sz="0" w:space="0" w:color="auto"/>
            <w:right w:val="none" w:sz="0" w:space="0" w:color="auto"/>
          </w:divBdr>
        </w:div>
        <w:div w:id="970136772">
          <w:marLeft w:val="640"/>
          <w:marRight w:val="0"/>
          <w:marTop w:val="0"/>
          <w:marBottom w:val="0"/>
          <w:divBdr>
            <w:top w:val="none" w:sz="0" w:space="0" w:color="auto"/>
            <w:left w:val="none" w:sz="0" w:space="0" w:color="auto"/>
            <w:bottom w:val="none" w:sz="0" w:space="0" w:color="auto"/>
            <w:right w:val="none" w:sz="0" w:space="0" w:color="auto"/>
          </w:divBdr>
        </w:div>
        <w:div w:id="779179391">
          <w:marLeft w:val="640"/>
          <w:marRight w:val="0"/>
          <w:marTop w:val="0"/>
          <w:marBottom w:val="0"/>
          <w:divBdr>
            <w:top w:val="none" w:sz="0" w:space="0" w:color="auto"/>
            <w:left w:val="none" w:sz="0" w:space="0" w:color="auto"/>
            <w:bottom w:val="none" w:sz="0" w:space="0" w:color="auto"/>
            <w:right w:val="none" w:sz="0" w:space="0" w:color="auto"/>
          </w:divBdr>
        </w:div>
        <w:div w:id="2114130449">
          <w:marLeft w:val="640"/>
          <w:marRight w:val="0"/>
          <w:marTop w:val="0"/>
          <w:marBottom w:val="0"/>
          <w:divBdr>
            <w:top w:val="none" w:sz="0" w:space="0" w:color="auto"/>
            <w:left w:val="none" w:sz="0" w:space="0" w:color="auto"/>
            <w:bottom w:val="none" w:sz="0" w:space="0" w:color="auto"/>
            <w:right w:val="none" w:sz="0" w:space="0" w:color="auto"/>
          </w:divBdr>
        </w:div>
        <w:div w:id="343478883">
          <w:marLeft w:val="640"/>
          <w:marRight w:val="0"/>
          <w:marTop w:val="0"/>
          <w:marBottom w:val="0"/>
          <w:divBdr>
            <w:top w:val="none" w:sz="0" w:space="0" w:color="auto"/>
            <w:left w:val="none" w:sz="0" w:space="0" w:color="auto"/>
            <w:bottom w:val="none" w:sz="0" w:space="0" w:color="auto"/>
            <w:right w:val="none" w:sz="0" w:space="0" w:color="auto"/>
          </w:divBdr>
        </w:div>
        <w:div w:id="1664479">
          <w:marLeft w:val="640"/>
          <w:marRight w:val="0"/>
          <w:marTop w:val="0"/>
          <w:marBottom w:val="0"/>
          <w:divBdr>
            <w:top w:val="none" w:sz="0" w:space="0" w:color="auto"/>
            <w:left w:val="none" w:sz="0" w:space="0" w:color="auto"/>
            <w:bottom w:val="none" w:sz="0" w:space="0" w:color="auto"/>
            <w:right w:val="none" w:sz="0" w:space="0" w:color="auto"/>
          </w:divBdr>
        </w:div>
        <w:div w:id="1287270259">
          <w:marLeft w:val="640"/>
          <w:marRight w:val="0"/>
          <w:marTop w:val="0"/>
          <w:marBottom w:val="0"/>
          <w:divBdr>
            <w:top w:val="none" w:sz="0" w:space="0" w:color="auto"/>
            <w:left w:val="none" w:sz="0" w:space="0" w:color="auto"/>
            <w:bottom w:val="none" w:sz="0" w:space="0" w:color="auto"/>
            <w:right w:val="none" w:sz="0" w:space="0" w:color="auto"/>
          </w:divBdr>
        </w:div>
        <w:div w:id="1729836465">
          <w:marLeft w:val="640"/>
          <w:marRight w:val="0"/>
          <w:marTop w:val="0"/>
          <w:marBottom w:val="0"/>
          <w:divBdr>
            <w:top w:val="none" w:sz="0" w:space="0" w:color="auto"/>
            <w:left w:val="none" w:sz="0" w:space="0" w:color="auto"/>
            <w:bottom w:val="none" w:sz="0" w:space="0" w:color="auto"/>
            <w:right w:val="none" w:sz="0" w:space="0" w:color="auto"/>
          </w:divBdr>
        </w:div>
        <w:div w:id="1501694757">
          <w:marLeft w:val="640"/>
          <w:marRight w:val="0"/>
          <w:marTop w:val="0"/>
          <w:marBottom w:val="0"/>
          <w:divBdr>
            <w:top w:val="none" w:sz="0" w:space="0" w:color="auto"/>
            <w:left w:val="none" w:sz="0" w:space="0" w:color="auto"/>
            <w:bottom w:val="none" w:sz="0" w:space="0" w:color="auto"/>
            <w:right w:val="none" w:sz="0" w:space="0" w:color="auto"/>
          </w:divBdr>
        </w:div>
        <w:div w:id="199511377">
          <w:marLeft w:val="640"/>
          <w:marRight w:val="0"/>
          <w:marTop w:val="0"/>
          <w:marBottom w:val="0"/>
          <w:divBdr>
            <w:top w:val="none" w:sz="0" w:space="0" w:color="auto"/>
            <w:left w:val="none" w:sz="0" w:space="0" w:color="auto"/>
            <w:bottom w:val="none" w:sz="0" w:space="0" w:color="auto"/>
            <w:right w:val="none" w:sz="0" w:space="0" w:color="auto"/>
          </w:divBdr>
        </w:div>
        <w:div w:id="709692090">
          <w:marLeft w:val="640"/>
          <w:marRight w:val="0"/>
          <w:marTop w:val="0"/>
          <w:marBottom w:val="0"/>
          <w:divBdr>
            <w:top w:val="none" w:sz="0" w:space="0" w:color="auto"/>
            <w:left w:val="none" w:sz="0" w:space="0" w:color="auto"/>
            <w:bottom w:val="none" w:sz="0" w:space="0" w:color="auto"/>
            <w:right w:val="none" w:sz="0" w:space="0" w:color="auto"/>
          </w:divBdr>
        </w:div>
        <w:div w:id="344214929">
          <w:marLeft w:val="640"/>
          <w:marRight w:val="0"/>
          <w:marTop w:val="0"/>
          <w:marBottom w:val="0"/>
          <w:divBdr>
            <w:top w:val="none" w:sz="0" w:space="0" w:color="auto"/>
            <w:left w:val="none" w:sz="0" w:space="0" w:color="auto"/>
            <w:bottom w:val="none" w:sz="0" w:space="0" w:color="auto"/>
            <w:right w:val="none" w:sz="0" w:space="0" w:color="auto"/>
          </w:divBdr>
        </w:div>
        <w:div w:id="1364668941">
          <w:marLeft w:val="640"/>
          <w:marRight w:val="0"/>
          <w:marTop w:val="0"/>
          <w:marBottom w:val="0"/>
          <w:divBdr>
            <w:top w:val="none" w:sz="0" w:space="0" w:color="auto"/>
            <w:left w:val="none" w:sz="0" w:space="0" w:color="auto"/>
            <w:bottom w:val="none" w:sz="0" w:space="0" w:color="auto"/>
            <w:right w:val="none" w:sz="0" w:space="0" w:color="auto"/>
          </w:divBdr>
        </w:div>
        <w:div w:id="912859177">
          <w:marLeft w:val="640"/>
          <w:marRight w:val="0"/>
          <w:marTop w:val="0"/>
          <w:marBottom w:val="0"/>
          <w:divBdr>
            <w:top w:val="none" w:sz="0" w:space="0" w:color="auto"/>
            <w:left w:val="none" w:sz="0" w:space="0" w:color="auto"/>
            <w:bottom w:val="none" w:sz="0" w:space="0" w:color="auto"/>
            <w:right w:val="none" w:sz="0" w:space="0" w:color="auto"/>
          </w:divBdr>
        </w:div>
        <w:div w:id="1160585927">
          <w:marLeft w:val="640"/>
          <w:marRight w:val="0"/>
          <w:marTop w:val="0"/>
          <w:marBottom w:val="0"/>
          <w:divBdr>
            <w:top w:val="none" w:sz="0" w:space="0" w:color="auto"/>
            <w:left w:val="none" w:sz="0" w:space="0" w:color="auto"/>
            <w:bottom w:val="none" w:sz="0" w:space="0" w:color="auto"/>
            <w:right w:val="none" w:sz="0" w:space="0" w:color="auto"/>
          </w:divBdr>
        </w:div>
        <w:div w:id="760762080">
          <w:marLeft w:val="640"/>
          <w:marRight w:val="0"/>
          <w:marTop w:val="0"/>
          <w:marBottom w:val="0"/>
          <w:divBdr>
            <w:top w:val="none" w:sz="0" w:space="0" w:color="auto"/>
            <w:left w:val="none" w:sz="0" w:space="0" w:color="auto"/>
            <w:bottom w:val="none" w:sz="0" w:space="0" w:color="auto"/>
            <w:right w:val="none" w:sz="0" w:space="0" w:color="auto"/>
          </w:divBdr>
        </w:div>
        <w:div w:id="1969048656">
          <w:marLeft w:val="640"/>
          <w:marRight w:val="0"/>
          <w:marTop w:val="0"/>
          <w:marBottom w:val="0"/>
          <w:divBdr>
            <w:top w:val="none" w:sz="0" w:space="0" w:color="auto"/>
            <w:left w:val="none" w:sz="0" w:space="0" w:color="auto"/>
            <w:bottom w:val="none" w:sz="0" w:space="0" w:color="auto"/>
            <w:right w:val="none" w:sz="0" w:space="0" w:color="auto"/>
          </w:divBdr>
        </w:div>
        <w:div w:id="835918922">
          <w:marLeft w:val="640"/>
          <w:marRight w:val="0"/>
          <w:marTop w:val="0"/>
          <w:marBottom w:val="0"/>
          <w:divBdr>
            <w:top w:val="none" w:sz="0" w:space="0" w:color="auto"/>
            <w:left w:val="none" w:sz="0" w:space="0" w:color="auto"/>
            <w:bottom w:val="none" w:sz="0" w:space="0" w:color="auto"/>
            <w:right w:val="none" w:sz="0" w:space="0" w:color="auto"/>
          </w:divBdr>
        </w:div>
        <w:div w:id="1624115754">
          <w:marLeft w:val="640"/>
          <w:marRight w:val="0"/>
          <w:marTop w:val="0"/>
          <w:marBottom w:val="0"/>
          <w:divBdr>
            <w:top w:val="none" w:sz="0" w:space="0" w:color="auto"/>
            <w:left w:val="none" w:sz="0" w:space="0" w:color="auto"/>
            <w:bottom w:val="none" w:sz="0" w:space="0" w:color="auto"/>
            <w:right w:val="none" w:sz="0" w:space="0" w:color="auto"/>
          </w:divBdr>
        </w:div>
        <w:div w:id="2019305419">
          <w:marLeft w:val="640"/>
          <w:marRight w:val="0"/>
          <w:marTop w:val="0"/>
          <w:marBottom w:val="0"/>
          <w:divBdr>
            <w:top w:val="none" w:sz="0" w:space="0" w:color="auto"/>
            <w:left w:val="none" w:sz="0" w:space="0" w:color="auto"/>
            <w:bottom w:val="none" w:sz="0" w:space="0" w:color="auto"/>
            <w:right w:val="none" w:sz="0" w:space="0" w:color="auto"/>
          </w:divBdr>
        </w:div>
        <w:div w:id="451093497">
          <w:marLeft w:val="640"/>
          <w:marRight w:val="0"/>
          <w:marTop w:val="0"/>
          <w:marBottom w:val="0"/>
          <w:divBdr>
            <w:top w:val="none" w:sz="0" w:space="0" w:color="auto"/>
            <w:left w:val="none" w:sz="0" w:space="0" w:color="auto"/>
            <w:bottom w:val="none" w:sz="0" w:space="0" w:color="auto"/>
            <w:right w:val="none" w:sz="0" w:space="0" w:color="auto"/>
          </w:divBdr>
        </w:div>
        <w:div w:id="414859277">
          <w:marLeft w:val="640"/>
          <w:marRight w:val="0"/>
          <w:marTop w:val="0"/>
          <w:marBottom w:val="0"/>
          <w:divBdr>
            <w:top w:val="none" w:sz="0" w:space="0" w:color="auto"/>
            <w:left w:val="none" w:sz="0" w:space="0" w:color="auto"/>
            <w:bottom w:val="none" w:sz="0" w:space="0" w:color="auto"/>
            <w:right w:val="none" w:sz="0" w:space="0" w:color="auto"/>
          </w:divBdr>
        </w:div>
      </w:divsChild>
    </w:div>
    <w:div w:id="1097945923">
      <w:bodyDiv w:val="1"/>
      <w:marLeft w:val="0"/>
      <w:marRight w:val="0"/>
      <w:marTop w:val="0"/>
      <w:marBottom w:val="0"/>
      <w:divBdr>
        <w:top w:val="none" w:sz="0" w:space="0" w:color="auto"/>
        <w:left w:val="none" w:sz="0" w:space="0" w:color="auto"/>
        <w:bottom w:val="none" w:sz="0" w:space="0" w:color="auto"/>
        <w:right w:val="none" w:sz="0" w:space="0" w:color="auto"/>
      </w:divBdr>
      <w:divsChild>
        <w:div w:id="1466659624">
          <w:marLeft w:val="640"/>
          <w:marRight w:val="0"/>
          <w:marTop w:val="0"/>
          <w:marBottom w:val="0"/>
          <w:divBdr>
            <w:top w:val="none" w:sz="0" w:space="0" w:color="auto"/>
            <w:left w:val="none" w:sz="0" w:space="0" w:color="auto"/>
            <w:bottom w:val="none" w:sz="0" w:space="0" w:color="auto"/>
            <w:right w:val="none" w:sz="0" w:space="0" w:color="auto"/>
          </w:divBdr>
        </w:div>
        <w:div w:id="2057504660">
          <w:marLeft w:val="640"/>
          <w:marRight w:val="0"/>
          <w:marTop w:val="0"/>
          <w:marBottom w:val="0"/>
          <w:divBdr>
            <w:top w:val="none" w:sz="0" w:space="0" w:color="auto"/>
            <w:left w:val="none" w:sz="0" w:space="0" w:color="auto"/>
            <w:bottom w:val="none" w:sz="0" w:space="0" w:color="auto"/>
            <w:right w:val="none" w:sz="0" w:space="0" w:color="auto"/>
          </w:divBdr>
        </w:div>
        <w:div w:id="1123309711">
          <w:marLeft w:val="640"/>
          <w:marRight w:val="0"/>
          <w:marTop w:val="0"/>
          <w:marBottom w:val="0"/>
          <w:divBdr>
            <w:top w:val="none" w:sz="0" w:space="0" w:color="auto"/>
            <w:left w:val="none" w:sz="0" w:space="0" w:color="auto"/>
            <w:bottom w:val="none" w:sz="0" w:space="0" w:color="auto"/>
            <w:right w:val="none" w:sz="0" w:space="0" w:color="auto"/>
          </w:divBdr>
        </w:div>
        <w:div w:id="303852695">
          <w:marLeft w:val="640"/>
          <w:marRight w:val="0"/>
          <w:marTop w:val="0"/>
          <w:marBottom w:val="0"/>
          <w:divBdr>
            <w:top w:val="none" w:sz="0" w:space="0" w:color="auto"/>
            <w:left w:val="none" w:sz="0" w:space="0" w:color="auto"/>
            <w:bottom w:val="none" w:sz="0" w:space="0" w:color="auto"/>
            <w:right w:val="none" w:sz="0" w:space="0" w:color="auto"/>
          </w:divBdr>
        </w:div>
        <w:div w:id="213009570">
          <w:marLeft w:val="640"/>
          <w:marRight w:val="0"/>
          <w:marTop w:val="0"/>
          <w:marBottom w:val="0"/>
          <w:divBdr>
            <w:top w:val="none" w:sz="0" w:space="0" w:color="auto"/>
            <w:left w:val="none" w:sz="0" w:space="0" w:color="auto"/>
            <w:bottom w:val="none" w:sz="0" w:space="0" w:color="auto"/>
            <w:right w:val="none" w:sz="0" w:space="0" w:color="auto"/>
          </w:divBdr>
        </w:div>
        <w:div w:id="293489249">
          <w:marLeft w:val="640"/>
          <w:marRight w:val="0"/>
          <w:marTop w:val="0"/>
          <w:marBottom w:val="0"/>
          <w:divBdr>
            <w:top w:val="none" w:sz="0" w:space="0" w:color="auto"/>
            <w:left w:val="none" w:sz="0" w:space="0" w:color="auto"/>
            <w:bottom w:val="none" w:sz="0" w:space="0" w:color="auto"/>
            <w:right w:val="none" w:sz="0" w:space="0" w:color="auto"/>
          </w:divBdr>
        </w:div>
        <w:div w:id="377045578">
          <w:marLeft w:val="640"/>
          <w:marRight w:val="0"/>
          <w:marTop w:val="0"/>
          <w:marBottom w:val="0"/>
          <w:divBdr>
            <w:top w:val="none" w:sz="0" w:space="0" w:color="auto"/>
            <w:left w:val="none" w:sz="0" w:space="0" w:color="auto"/>
            <w:bottom w:val="none" w:sz="0" w:space="0" w:color="auto"/>
            <w:right w:val="none" w:sz="0" w:space="0" w:color="auto"/>
          </w:divBdr>
        </w:div>
        <w:div w:id="648023356">
          <w:marLeft w:val="640"/>
          <w:marRight w:val="0"/>
          <w:marTop w:val="0"/>
          <w:marBottom w:val="0"/>
          <w:divBdr>
            <w:top w:val="none" w:sz="0" w:space="0" w:color="auto"/>
            <w:left w:val="none" w:sz="0" w:space="0" w:color="auto"/>
            <w:bottom w:val="none" w:sz="0" w:space="0" w:color="auto"/>
            <w:right w:val="none" w:sz="0" w:space="0" w:color="auto"/>
          </w:divBdr>
        </w:div>
        <w:div w:id="1034190140">
          <w:marLeft w:val="640"/>
          <w:marRight w:val="0"/>
          <w:marTop w:val="0"/>
          <w:marBottom w:val="0"/>
          <w:divBdr>
            <w:top w:val="none" w:sz="0" w:space="0" w:color="auto"/>
            <w:left w:val="none" w:sz="0" w:space="0" w:color="auto"/>
            <w:bottom w:val="none" w:sz="0" w:space="0" w:color="auto"/>
            <w:right w:val="none" w:sz="0" w:space="0" w:color="auto"/>
          </w:divBdr>
        </w:div>
        <w:div w:id="268900089">
          <w:marLeft w:val="640"/>
          <w:marRight w:val="0"/>
          <w:marTop w:val="0"/>
          <w:marBottom w:val="0"/>
          <w:divBdr>
            <w:top w:val="none" w:sz="0" w:space="0" w:color="auto"/>
            <w:left w:val="none" w:sz="0" w:space="0" w:color="auto"/>
            <w:bottom w:val="none" w:sz="0" w:space="0" w:color="auto"/>
            <w:right w:val="none" w:sz="0" w:space="0" w:color="auto"/>
          </w:divBdr>
        </w:div>
        <w:div w:id="1424956100">
          <w:marLeft w:val="640"/>
          <w:marRight w:val="0"/>
          <w:marTop w:val="0"/>
          <w:marBottom w:val="0"/>
          <w:divBdr>
            <w:top w:val="none" w:sz="0" w:space="0" w:color="auto"/>
            <w:left w:val="none" w:sz="0" w:space="0" w:color="auto"/>
            <w:bottom w:val="none" w:sz="0" w:space="0" w:color="auto"/>
            <w:right w:val="none" w:sz="0" w:space="0" w:color="auto"/>
          </w:divBdr>
        </w:div>
        <w:div w:id="1575162360">
          <w:marLeft w:val="640"/>
          <w:marRight w:val="0"/>
          <w:marTop w:val="0"/>
          <w:marBottom w:val="0"/>
          <w:divBdr>
            <w:top w:val="none" w:sz="0" w:space="0" w:color="auto"/>
            <w:left w:val="none" w:sz="0" w:space="0" w:color="auto"/>
            <w:bottom w:val="none" w:sz="0" w:space="0" w:color="auto"/>
            <w:right w:val="none" w:sz="0" w:space="0" w:color="auto"/>
          </w:divBdr>
        </w:div>
        <w:div w:id="1807895386">
          <w:marLeft w:val="640"/>
          <w:marRight w:val="0"/>
          <w:marTop w:val="0"/>
          <w:marBottom w:val="0"/>
          <w:divBdr>
            <w:top w:val="none" w:sz="0" w:space="0" w:color="auto"/>
            <w:left w:val="none" w:sz="0" w:space="0" w:color="auto"/>
            <w:bottom w:val="none" w:sz="0" w:space="0" w:color="auto"/>
            <w:right w:val="none" w:sz="0" w:space="0" w:color="auto"/>
          </w:divBdr>
        </w:div>
        <w:div w:id="1721516540">
          <w:marLeft w:val="640"/>
          <w:marRight w:val="0"/>
          <w:marTop w:val="0"/>
          <w:marBottom w:val="0"/>
          <w:divBdr>
            <w:top w:val="none" w:sz="0" w:space="0" w:color="auto"/>
            <w:left w:val="none" w:sz="0" w:space="0" w:color="auto"/>
            <w:bottom w:val="none" w:sz="0" w:space="0" w:color="auto"/>
            <w:right w:val="none" w:sz="0" w:space="0" w:color="auto"/>
          </w:divBdr>
        </w:div>
        <w:div w:id="2115132203">
          <w:marLeft w:val="640"/>
          <w:marRight w:val="0"/>
          <w:marTop w:val="0"/>
          <w:marBottom w:val="0"/>
          <w:divBdr>
            <w:top w:val="none" w:sz="0" w:space="0" w:color="auto"/>
            <w:left w:val="none" w:sz="0" w:space="0" w:color="auto"/>
            <w:bottom w:val="none" w:sz="0" w:space="0" w:color="auto"/>
            <w:right w:val="none" w:sz="0" w:space="0" w:color="auto"/>
          </w:divBdr>
        </w:div>
        <w:div w:id="359666520">
          <w:marLeft w:val="640"/>
          <w:marRight w:val="0"/>
          <w:marTop w:val="0"/>
          <w:marBottom w:val="0"/>
          <w:divBdr>
            <w:top w:val="none" w:sz="0" w:space="0" w:color="auto"/>
            <w:left w:val="none" w:sz="0" w:space="0" w:color="auto"/>
            <w:bottom w:val="none" w:sz="0" w:space="0" w:color="auto"/>
            <w:right w:val="none" w:sz="0" w:space="0" w:color="auto"/>
          </w:divBdr>
        </w:div>
        <w:div w:id="932011352">
          <w:marLeft w:val="640"/>
          <w:marRight w:val="0"/>
          <w:marTop w:val="0"/>
          <w:marBottom w:val="0"/>
          <w:divBdr>
            <w:top w:val="none" w:sz="0" w:space="0" w:color="auto"/>
            <w:left w:val="none" w:sz="0" w:space="0" w:color="auto"/>
            <w:bottom w:val="none" w:sz="0" w:space="0" w:color="auto"/>
            <w:right w:val="none" w:sz="0" w:space="0" w:color="auto"/>
          </w:divBdr>
        </w:div>
        <w:div w:id="426388790">
          <w:marLeft w:val="640"/>
          <w:marRight w:val="0"/>
          <w:marTop w:val="0"/>
          <w:marBottom w:val="0"/>
          <w:divBdr>
            <w:top w:val="none" w:sz="0" w:space="0" w:color="auto"/>
            <w:left w:val="none" w:sz="0" w:space="0" w:color="auto"/>
            <w:bottom w:val="none" w:sz="0" w:space="0" w:color="auto"/>
            <w:right w:val="none" w:sz="0" w:space="0" w:color="auto"/>
          </w:divBdr>
        </w:div>
        <w:div w:id="76244759">
          <w:marLeft w:val="640"/>
          <w:marRight w:val="0"/>
          <w:marTop w:val="0"/>
          <w:marBottom w:val="0"/>
          <w:divBdr>
            <w:top w:val="none" w:sz="0" w:space="0" w:color="auto"/>
            <w:left w:val="none" w:sz="0" w:space="0" w:color="auto"/>
            <w:bottom w:val="none" w:sz="0" w:space="0" w:color="auto"/>
            <w:right w:val="none" w:sz="0" w:space="0" w:color="auto"/>
          </w:divBdr>
        </w:div>
        <w:div w:id="142164789">
          <w:marLeft w:val="640"/>
          <w:marRight w:val="0"/>
          <w:marTop w:val="0"/>
          <w:marBottom w:val="0"/>
          <w:divBdr>
            <w:top w:val="none" w:sz="0" w:space="0" w:color="auto"/>
            <w:left w:val="none" w:sz="0" w:space="0" w:color="auto"/>
            <w:bottom w:val="none" w:sz="0" w:space="0" w:color="auto"/>
            <w:right w:val="none" w:sz="0" w:space="0" w:color="auto"/>
          </w:divBdr>
        </w:div>
        <w:div w:id="1495728822">
          <w:marLeft w:val="640"/>
          <w:marRight w:val="0"/>
          <w:marTop w:val="0"/>
          <w:marBottom w:val="0"/>
          <w:divBdr>
            <w:top w:val="none" w:sz="0" w:space="0" w:color="auto"/>
            <w:left w:val="none" w:sz="0" w:space="0" w:color="auto"/>
            <w:bottom w:val="none" w:sz="0" w:space="0" w:color="auto"/>
            <w:right w:val="none" w:sz="0" w:space="0" w:color="auto"/>
          </w:divBdr>
        </w:div>
        <w:div w:id="2019648157">
          <w:marLeft w:val="640"/>
          <w:marRight w:val="0"/>
          <w:marTop w:val="0"/>
          <w:marBottom w:val="0"/>
          <w:divBdr>
            <w:top w:val="none" w:sz="0" w:space="0" w:color="auto"/>
            <w:left w:val="none" w:sz="0" w:space="0" w:color="auto"/>
            <w:bottom w:val="none" w:sz="0" w:space="0" w:color="auto"/>
            <w:right w:val="none" w:sz="0" w:space="0" w:color="auto"/>
          </w:divBdr>
        </w:div>
        <w:div w:id="1396010668">
          <w:marLeft w:val="640"/>
          <w:marRight w:val="0"/>
          <w:marTop w:val="0"/>
          <w:marBottom w:val="0"/>
          <w:divBdr>
            <w:top w:val="none" w:sz="0" w:space="0" w:color="auto"/>
            <w:left w:val="none" w:sz="0" w:space="0" w:color="auto"/>
            <w:bottom w:val="none" w:sz="0" w:space="0" w:color="auto"/>
            <w:right w:val="none" w:sz="0" w:space="0" w:color="auto"/>
          </w:divBdr>
        </w:div>
        <w:div w:id="1485076588">
          <w:marLeft w:val="640"/>
          <w:marRight w:val="0"/>
          <w:marTop w:val="0"/>
          <w:marBottom w:val="0"/>
          <w:divBdr>
            <w:top w:val="none" w:sz="0" w:space="0" w:color="auto"/>
            <w:left w:val="none" w:sz="0" w:space="0" w:color="auto"/>
            <w:bottom w:val="none" w:sz="0" w:space="0" w:color="auto"/>
            <w:right w:val="none" w:sz="0" w:space="0" w:color="auto"/>
          </w:divBdr>
        </w:div>
        <w:div w:id="1690568951">
          <w:marLeft w:val="640"/>
          <w:marRight w:val="0"/>
          <w:marTop w:val="0"/>
          <w:marBottom w:val="0"/>
          <w:divBdr>
            <w:top w:val="none" w:sz="0" w:space="0" w:color="auto"/>
            <w:left w:val="none" w:sz="0" w:space="0" w:color="auto"/>
            <w:bottom w:val="none" w:sz="0" w:space="0" w:color="auto"/>
            <w:right w:val="none" w:sz="0" w:space="0" w:color="auto"/>
          </w:divBdr>
        </w:div>
        <w:div w:id="1675572633">
          <w:marLeft w:val="640"/>
          <w:marRight w:val="0"/>
          <w:marTop w:val="0"/>
          <w:marBottom w:val="0"/>
          <w:divBdr>
            <w:top w:val="none" w:sz="0" w:space="0" w:color="auto"/>
            <w:left w:val="none" w:sz="0" w:space="0" w:color="auto"/>
            <w:bottom w:val="none" w:sz="0" w:space="0" w:color="auto"/>
            <w:right w:val="none" w:sz="0" w:space="0" w:color="auto"/>
          </w:divBdr>
        </w:div>
        <w:div w:id="1180241066">
          <w:marLeft w:val="640"/>
          <w:marRight w:val="0"/>
          <w:marTop w:val="0"/>
          <w:marBottom w:val="0"/>
          <w:divBdr>
            <w:top w:val="none" w:sz="0" w:space="0" w:color="auto"/>
            <w:left w:val="none" w:sz="0" w:space="0" w:color="auto"/>
            <w:bottom w:val="none" w:sz="0" w:space="0" w:color="auto"/>
            <w:right w:val="none" w:sz="0" w:space="0" w:color="auto"/>
          </w:divBdr>
        </w:div>
        <w:div w:id="1578977341">
          <w:marLeft w:val="640"/>
          <w:marRight w:val="0"/>
          <w:marTop w:val="0"/>
          <w:marBottom w:val="0"/>
          <w:divBdr>
            <w:top w:val="none" w:sz="0" w:space="0" w:color="auto"/>
            <w:left w:val="none" w:sz="0" w:space="0" w:color="auto"/>
            <w:bottom w:val="none" w:sz="0" w:space="0" w:color="auto"/>
            <w:right w:val="none" w:sz="0" w:space="0" w:color="auto"/>
          </w:divBdr>
        </w:div>
        <w:div w:id="1894006125">
          <w:marLeft w:val="640"/>
          <w:marRight w:val="0"/>
          <w:marTop w:val="0"/>
          <w:marBottom w:val="0"/>
          <w:divBdr>
            <w:top w:val="none" w:sz="0" w:space="0" w:color="auto"/>
            <w:left w:val="none" w:sz="0" w:space="0" w:color="auto"/>
            <w:bottom w:val="none" w:sz="0" w:space="0" w:color="auto"/>
            <w:right w:val="none" w:sz="0" w:space="0" w:color="auto"/>
          </w:divBdr>
        </w:div>
        <w:div w:id="592785262">
          <w:marLeft w:val="640"/>
          <w:marRight w:val="0"/>
          <w:marTop w:val="0"/>
          <w:marBottom w:val="0"/>
          <w:divBdr>
            <w:top w:val="none" w:sz="0" w:space="0" w:color="auto"/>
            <w:left w:val="none" w:sz="0" w:space="0" w:color="auto"/>
            <w:bottom w:val="none" w:sz="0" w:space="0" w:color="auto"/>
            <w:right w:val="none" w:sz="0" w:space="0" w:color="auto"/>
          </w:divBdr>
        </w:div>
        <w:div w:id="645816940">
          <w:marLeft w:val="640"/>
          <w:marRight w:val="0"/>
          <w:marTop w:val="0"/>
          <w:marBottom w:val="0"/>
          <w:divBdr>
            <w:top w:val="none" w:sz="0" w:space="0" w:color="auto"/>
            <w:left w:val="none" w:sz="0" w:space="0" w:color="auto"/>
            <w:bottom w:val="none" w:sz="0" w:space="0" w:color="auto"/>
            <w:right w:val="none" w:sz="0" w:space="0" w:color="auto"/>
          </w:divBdr>
        </w:div>
        <w:div w:id="1632899186">
          <w:marLeft w:val="640"/>
          <w:marRight w:val="0"/>
          <w:marTop w:val="0"/>
          <w:marBottom w:val="0"/>
          <w:divBdr>
            <w:top w:val="none" w:sz="0" w:space="0" w:color="auto"/>
            <w:left w:val="none" w:sz="0" w:space="0" w:color="auto"/>
            <w:bottom w:val="none" w:sz="0" w:space="0" w:color="auto"/>
            <w:right w:val="none" w:sz="0" w:space="0" w:color="auto"/>
          </w:divBdr>
        </w:div>
        <w:div w:id="1940985984">
          <w:marLeft w:val="640"/>
          <w:marRight w:val="0"/>
          <w:marTop w:val="0"/>
          <w:marBottom w:val="0"/>
          <w:divBdr>
            <w:top w:val="none" w:sz="0" w:space="0" w:color="auto"/>
            <w:left w:val="none" w:sz="0" w:space="0" w:color="auto"/>
            <w:bottom w:val="none" w:sz="0" w:space="0" w:color="auto"/>
            <w:right w:val="none" w:sz="0" w:space="0" w:color="auto"/>
          </w:divBdr>
        </w:div>
        <w:div w:id="1659462336">
          <w:marLeft w:val="640"/>
          <w:marRight w:val="0"/>
          <w:marTop w:val="0"/>
          <w:marBottom w:val="0"/>
          <w:divBdr>
            <w:top w:val="none" w:sz="0" w:space="0" w:color="auto"/>
            <w:left w:val="none" w:sz="0" w:space="0" w:color="auto"/>
            <w:bottom w:val="none" w:sz="0" w:space="0" w:color="auto"/>
            <w:right w:val="none" w:sz="0" w:space="0" w:color="auto"/>
          </w:divBdr>
        </w:div>
        <w:div w:id="1933588552">
          <w:marLeft w:val="640"/>
          <w:marRight w:val="0"/>
          <w:marTop w:val="0"/>
          <w:marBottom w:val="0"/>
          <w:divBdr>
            <w:top w:val="none" w:sz="0" w:space="0" w:color="auto"/>
            <w:left w:val="none" w:sz="0" w:space="0" w:color="auto"/>
            <w:bottom w:val="none" w:sz="0" w:space="0" w:color="auto"/>
            <w:right w:val="none" w:sz="0" w:space="0" w:color="auto"/>
          </w:divBdr>
        </w:div>
        <w:div w:id="1270308360">
          <w:marLeft w:val="640"/>
          <w:marRight w:val="0"/>
          <w:marTop w:val="0"/>
          <w:marBottom w:val="0"/>
          <w:divBdr>
            <w:top w:val="none" w:sz="0" w:space="0" w:color="auto"/>
            <w:left w:val="none" w:sz="0" w:space="0" w:color="auto"/>
            <w:bottom w:val="none" w:sz="0" w:space="0" w:color="auto"/>
            <w:right w:val="none" w:sz="0" w:space="0" w:color="auto"/>
          </w:divBdr>
        </w:div>
        <w:div w:id="2079860124">
          <w:marLeft w:val="640"/>
          <w:marRight w:val="0"/>
          <w:marTop w:val="0"/>
          <w:marBottom w:val="0"/>
          <w:divBdr>
            <w:top w:val="none" w:sz="0" w:space="0" w:color="auto"/>
            <w:left w:val="none" w:sz="0" w:space="0" w:color="auto"/>
            <w:bottom w:val="none" w:sz="0" w:space="0" w:color="auto"/>
            <w:right w:val="none" w:sz="0" w:space="0" w:color="auto"/>
          </w:divBdr>
        </w:div>
        <w:div w:id="1901865736">
          <w:marLeft w:val="640"/>
          <w:marRight w:val="0"/>
          <w:marTop w:val="0"/>
          <w:marBottom w:val="0"/>
          <w:divBdr>
            <w:top w:val="none" w:sz="0" w:space="0" w:color="auto"/>
            <w:left w:val="none" w:sz="0" w:space="0" w:color="auto"/>
            <w:bottom w:val="none" w:sz="0" w:space="0" w:color="auto"/>
            <w:right w:val="none" w:sz="0" w:space="0" w:color="auto"/>
          </w:divBdr>
        </w:div>
        <w:div w:id="1677883687">
          <w:marLeft w:val="640"/>
          <w:marRight w:val="0"/>
          <w:marTop w:val="0"/>
          <w:marBottom w:val="0"/>
          <w:divBdr>
            <w:top w:val="none" w:sz="0" w:space="0" w:color="auto"/>
            <w:left w:val="none" w:sz="0" w:space="0" w:color="auto"/>
            <w:bottom w:val="none" w:sz="0" w:space="0" w:color="auto"/>
            <w:right w:val="none" w:sz="0" w:space="0" w:color="auto"/>
          </w:divBdr>
        </w:div>
        <w:div w:id="1817182907">
          <w:marLeft w:val="640"/>
          <w:marRight w:val="0"/>
          <w:marTop w:val="0"/>
          <w:marBottom w:val="0"/>
          <w:divBdr>
            <w:top w:val="none" w:sz="0" w:space="0" w:color="auto"/>
            <w:left w:val="none" w:sz="0" w:space="0" w:color="auto"/>
            <w:bottom w:val="none" w:sz="0" w:space="0" w:color="auto"/>
            <w:right w:val="none" w:sz="0" w:space="0" w:color="auto"/>
          </w:divBdr>
        </w:div>
        <w:div w:id="1154950924">
          <w:marLeft w:val="640"/>
          <w:marRight w:val="0"/>
          <w:marTop w:val="0"/>
          <w:marBottom w:val="0"/>
          <w:divBdr>
            <w:top w:val="none" w:sz="0" w:space="0" w:color="auto"/>
            <w:left w:val="none" w:sz="0" w:space="0" w:color="auto"/>
            <w:bottom w:val="none" w:sz="0" w:space="0" w:color="auto"/>
            <w:right w:val="none" w:sz="0" w:space="0" w:color="auto"/>
          </w:divBdr>
        </w:div>
        <w:div w:id="48579331">
          <w:marLeft w:val="640"/>
          <w:marRight w:val="0"/>
          <w:marTop w:val="0"/>
          <w:marBottom w:val="0"/>
          <w:divBdr>
            <w:top w:val="none" w:sz="0" w:space="0" w:color="auto"/>
            <w:left w:val="none" w:sz="0" w:space="0" w:color="auto"/>
            <w:bottom w:val="none" w:sz="0" w:space="0" w:color="auto"/>
            <w:right w:val="none" w:sz="0" w:space="0" w:color="auto"/>
          </w:divBdr>
        </w:div>
        <w:div w:id="1759138049">
          <w:marLeft w:val="640"/>
          <w:marRight w:val="0"/>
          <w:marTop w:val="0"/>
          <w:marBottom w:val="0"/>
          <w:divBdr>
            <w:top w:val="none" w:sz="0" w:space="0" w:color="auto"/>
            <w:left w:val="none" w:sz="0" w:space="0" w:color="auto"/>
            <w:bottom w:val="none" w:sz="0" w:space="0" w:color="auto"/>
            <w:right w:val="none" w:sz="0" w:space="0" w:color="auto"/>
          </w:divBdr>
        </w:div>
        <w:div w:id="700596243">
          <w:marLeft w:val="640"/>
          <w:marRight w:val="0"/>
          <w:marTop w:val="0"/>
          <w:marBottom w:val="0"/>
          <w:divBdr>
            <w:top w:val="none" w:sz="0" w:space="0" w:color="auto"/>
            <w:left w:val="none" w:sz="0" w:space="0" w:color="auto"/>
            <w:bottom w:val="none" w:sz="0" w:space="0" w:color="auto"/>
            <w:right w:val="none" w:sz="0" w:space="0" w:color="auto"/>
          </w:divBdr>
        </w:div>
        <w:div w:id="678653484">
          <w:marLeft w:val="640"/>
          <w:marRight w:val="0"/>
          <w:marTop w:val="0"/>
          <w:marBottom w:val="0"/>
          <w:divBdr>
            <w:top w:val="none" w:sz="0" w:space="0" w:color="auto"/>
            <w:left w:val="none" w:sz="0" w:space="0" w:color="auto"/>
            <w:bottom w:val="none" w:sz="0" w:space="0" w:color="auto"/>
            <w:right w:val="none" w:sz="0" w:space="0" w:color="auto"/>
          </w:divBdr>
        </w:div>
        <w:div w:id="996498139">
          <w:marLeft w:val="640"/>
          <w:marRight w:val="0"/>
          <w:marTop w:val="0"/>
          <w:marBottom w:val="0"/>
          <w:divBdr>
            <w:top w:val="none" w:sz="0" w:space="0" w:color="auto"/>
            <w:left w:val="none" w:sz="0" w:space="0" w:color="auto"/>
            <w:bottom w:val="none" w:sz="0" w:space="0" w:color="auto"/>
            <w:right w:val="none" w:sz="0" w:space="0" w:color="auto"/>
          </w:divBdr>
        </w:div>
        <w:div w:id="906380054">
          <w:marLeft w:val="640"/>
          <w:marRight w:val="0"/>
          <w:marTop w:val="0"/>
          <w:marBottom w:val="0"/>
          <w:divBdr>
            <w:top w:val="none" w:sz="0" w:space="0" w:color="auto"/>
            <w:left w:val="none" w:sz="0" w:space="0" w:color="auto"/>
            <w:bottom w:val="none" w:sz="0" w:space="0" w:color="auto"/>
            <w:right w:val="none" w:sz="0" w:space="0" w:color="auto"/>
          </w:divBdr>
        </w:div>
        <w:div w:id="885677093">
          <w:marLeft w:val="640"/>
          <w:marRight w:val="0"/>
          <w:marTop w:val="0"/>
          <w:marBottom w:val="0"/>
          <w:divBdr>
            <w:top w:val="none" w:sz="0" w:space="0" w:color="auto"/>
            <w:left w:val="none" w:sz="0" w:space="0" w:color="auto"/>
            <w:bottom w:val="none" w:sz="0" w:space="0" w:color="auto"/>
            <w:right w:val="none" w:sz="0" w:space="0" w:color="auto"/>
          </w:divBdr>
        </w:div>
        <w:div w:id="666715007">
          <w:marLeft w:val="640"/>
          <w:marRight w:val="0"/>
          <w:marTop w:val="0"/>
          <w:marBottom w:val="0"/>
          <w:divBdr>
            <w:top w:val="none" w:sz="0" w:space="0" w:color="auto"/>
            <w:left w:val="none" w:sz="0" w:space="0" w:color="auto"/>
            <w:bottom w:val="none" w:sz="0" w:space="0" w:color="auto"/>
            <w:right w:val="none" w:sz="0" w:space="0" w:color="auto"/>
          </w:divBdr>
        </w:div>
        <w:div w:id="1969117356">
          <w:marLeft w:val="640"/>
          <w:marRight w:val="0"/>
          <w:marTop w:val="0"/>
          <w:marBottom w:val="0"/>
          <w:divBdr>
            <w:top w:val="none" w:sz="0" w:space="0" w:color="auto"/>
            <w:left w:val="none" w:sz="0" w:space="0" w:color="auto"/>
            <w:bottom w:val="none" w:sz="0" w:space="0" w:color="auto"/>
            <w:right w:val="none" w:sz="0" w:space="0" w:color="auto"/>
          </w:divBdr>
        </w:div>
        <w:div w:id="1749960695">
          <w:marLeft w:val="640"/>
          <w:marRight w:val="0"/>
          <w:marTop w:val="0"/>
          <w:marBottom w:val="0"/>
          <w:divBdr>
            <w:top w:val="none" w:sz="0" w:space="0" w:color="auto"/>
            <w:left w:val="none" w:sz="0" w:space="0" w:color="auto"/>
            <w:bottom w:val="none" w:sz="0" w:space="0" w:color="auto"/>
            <w:right w:val="none" w:sz="0" w:space="0" w:color="auto"/>
          </w:divBdr>
        </w:div>
        <w:div w:id="2102218680">
          <w:marLeft w:val="640"/>
          <w:marRight w:val="0"/>
          <w:marTop w:val="0"/>
          <w:marBottom w:val="0"/>
          <w:divBdr>
            <w:top w:val="none" w:sz="0" w:space="0" w:color="auto"/>
            <w:left w:val="none" w:sz="0" w:space="0" w:color="auto"/>
            <w:bottom w:val="none" w:sz="0" w:space="0" w:color="auto"/>
            <w:right w:val="none" w:sz="0" w:space="0" w:color="auto"/>
          </w:divBdr>
        </w:div>
        <w:div w:id="1534541885">
          <w:marLeft w:val="640"/>
          <w:marRight w:val="0"/>
          <w:marTop w:val="0"/>
          <w:marBottom w:val="0"/>
          <w:divBdr>
            <w:top w:val="none" w:sz="0" w:space="0" w:color="auto"/>
            <w:left w:val="none" w:sz="0" w:space="0" w:color="auto"/>
            <w:bottom w:val="none" w:sz="0" w:space="0" w:color="auto"/>
            <w:right w:val="none" w:sz="0" w:space="0" w:color="auto"/>
          </w:divBdr>
        </w:div>
        <w:div w:id="195196935">
          <w:marLeft w:val="640"/>
          <w:marRight w:val="0"/>
          <w:marTop w:val="0"/>
          <w:marBottom w:val="0"/>
          <w:divBdr>
            <w:top w:val="none" w:sz="0" w:space="0" w:color="auto"/>
            <w:left w:val="none" w:sz="0" w:space="0" w:color="auto"/>
            <w:bottom w:val="none" w:sz="0" w:space="0" w:color="auto"/>
            <w:right w:val="none" w:sz="0" w:space="0" w:color="auto"/>
          </w:divBdr>
        </w:div>
        <w:div w:id="1168136440">
          <w:marLeft w:val="640"/>
          <w:marRight w:val="0"/>
          <w:marTop w:val="0"/>
          <w:marBottom w:val="0"/>
          <w:divBdr>
            <w:top w:val="none" w:sz="0" w:space="0" w:color="auto"/>
            <w:left w:val="none" w:sz="0" w:space="0" w:color="auto"/>
            <w:bottom w:val="none" w:sz="0" w:space="0" w:color="auto"/>
            <w:right w:val="none" w:sz="0" w:space="0" w:color="auto"/>
          </w:divBdr>
        </w:div>
        <w:div w:id="1277523240">
          <w:marLeft w:val="640"/>
          <w:marRight w:val="0"/>
          <w:marTop w:val="0"/>
          <w:marBottom w:val="0"/>
          <w:divBdr>
            <w:top w:val="none" w:sz="0" w:space="0" w:color="auto"/>
            <w:left w:val="none" w:sz="0" w:space="0" w:color="auto"/>
            <w:bottom w:val="none" w:sz="0" w:space="0" w:color="auto"/>
            <w:right w:val="none" w:sz="0" w:space="0" w:color="auto"/>
          </w:divBdr>
        </w:div>
        <w:div w:id="855534731">
          <w:marLeft w:val="640"/>
          <w:marRight w:val="0"/>
          <w:marTop w:val="0"/>
          <w:marBottom w:val="0"/>
          <w:divBdr>
            <w:top w:val="none" w:sz="0" w:space="0" w:color="auto"/>
            <w:left w:val="none" w:sz="0" w:space="0" w:color="auto"/>
            <w:bottom w:val="none" w:sz="0" w:space="0" w:color="auto"/>
            <w:right w:val="none" w:sz="0" w:space="0" w:color="auto"/>
          </w:divBdr>
        </w:div>
        <w:div w:id="1180046889">
          <w:marLeft w:val="640"/>
          <w:marRight w:val="0"/>
          <w:marTop w:val="0"/>
          <w:marBottom w:val="0"/>
          <w:divBdr>
            <w:top w:val="none" w:sz="0" w:space="0" w:color="auto"/>
            <w:left w:val="none" w:sz="0" w:space="0" w:color="auto"/>
            <w:bottom w:val="none" w:sz="0" w:space="0" w:color="auto"/>
            <w:right w:val="none" w:sz="0" w:space="0" w:color="auto"/>
          </w:divBdr>
        </w:div>
        <w:div w:id="703944070">
          <w:marLeft w:val="640"/>
          <w:marRight w:val="0"/>
          <w:marTop w:val="0"/>
          <w:marBottom w:val="0"/>
          <w:divBdr>
            <w:top w:val="none" w:sz="0" w:space="0" w:color="auto"/>
            <w:left w:val="none" w:sz="0" w:space="0" w:color="auto"/>
            <w:bottom w:val="none" w:sz="0" w:space="0" w:color="auto"/>
            <w:right w:val="none" w:sz="0" w:space="0" w:color="auto"/>
          </w:divBdr>
        </w:div>
        <w:div w:id="464157468">
          <w:marLeft w:val="640"/>
          <w:marRight w:val="0"/>
          <w:marTop w:val="0"/>
          <w:marBottom w:val="0"/>
          <w:divBdr>
            <w:top w:val="none" w:sz="0" w:space="0" w:color="auto"/>
            <w:left w:val="none" w:sz="0" w:space="0" w:color="auto"/>
            <w:bottom w:val="none" w:sz="0" w:space="0" w:color="auto"/>
            <w:right w:val="none" w:sz="0" w:space="0" w:color="auto"/>
          </w:divBdr>
        </w:div>
        <w:div w:id="180317102">
          <w:marLeft w:val="640"/>
          <w:marRight w:val="0"/>
          <w:marTop w:val="0"/>
          <w:marBottom w:val="0"/>
          <w:divBdr>
            <w:top w:val="none" w:sz="0" w:space="0" w:color="auto"/>
            <w:left w:val="none" w:sz="0" w:space="0" w:color="auto"/>
            <w:bottom w:val="none" w:sz="0" w:space="0" w:color="auto"/>
            <w:right w:val="none" w:sz="0" w:space="0" w:color="auto"/>
          </w:divBdr>
        </w:div>
        <w:div w:id="416904436">
          <w:marLeft w:val="640"/>
          <w:marRight w:val="0"/>
          <w:marTop w:val="0"/>
          <w:marBottom w:val="0"/>
          <w:divBdr>
            <w:top w:val="none" w:sz="0" w:space="0" w:color="auto"/>
            <w:left w:val="none" w:sz="0" w:space="0" w:color="auto"/>
            <w:bottom w:val="none" w:sz="0" w:space="0" w:color="auto"/>
            <w:right w:val="none" w:sz="0" w:space="0" w:color="auto"/>
          </w:divBdr>
        </w:div>
        <w:div w:id="1419600112">
          <w:marLeft w:val="640"/>
          <w:marRight w:val="0"/>
          <w:marTop w:val="0"/>
          <w:marBottom w:val="0"/>
          <w:divBdr>
            <w:top w:val="none" w:sz="0" w:space="0" w:color="auto"/>
            <w:left w:val="none" w:sz="0" w:space="0" w:color="auto"/>
            <w:bottom w:val="none" w:sz="0" w:space="0" w:color="auto"/>
            <w:right w:val="none" w:sz="0" w:space="0" w:color="auto"/>
          </w:divBdr>
        </w:div>
        <w:div w:id="1811364153">
          <w:marLeft w:val="640"/>
          <w:marRight w:val="0"/>
          <w:marTop w:val="0"/>
          <w:marBottom w:val="0"/>
          <w:divBdr>
            <w:top w:val="none" w:sz="0" w:space="0" w:color="auto"/>
            <w:left w:val="none" w:sz="0" w:space="0" w:color="auto"/>
            <w:bottom w:val="none" w:sz="0" w:space="0" w:color="auto"/>
            <w:right w:val="none" w:sz="0" w:space="0" w:color="auto"/>
          </w:divBdr>
        </w:div>
        <w:div w:id="1530338471">
          <w:marLeft w:val="640"/>
          <w:marRight w:val="0"/>
          <w:marTop w:val="0"/>
          <w:marBottom w:val="0"/>
          <w:divBdr>
            <w:top w:val="none" w:sz="0" w:space="0" w:color="auto"/>
            <w:left w:val="none" w:sz="0" w:space="0" w:color="auto"/>
            <w:bottom w:val="none" w:sz="0" w:space="0" w:color="auto"/>
            <w:right w:val="none" w:sz="0" w:space="0" w:color="auto"/>
          </w:divBdr>
        </w:div>
        <w:div w:id="1338577892">
          <w:marLeft w:val="640"/>
          <w:marRight w:val="0"/>
          <w:marTop w:val="0"/>
          <w:marBottom w:val="0"/>
          <w:divBdr>
            <w:top w:val="none" w:sz="0" w:space="0" w:color="auto"/>
            <w:left w:val="none" w:sz="0" w:space="0" w:color="auto"/>
            <w:bottom w:val="none" w:sz="0" w:space="0" w:color="auto"/>
            <w:right w:val="none" w:sz="0" w:space="0" w:color="auto"/>
          </w:divBdr>
        </w:div>
        <w:div w:id="311955923">
          <w:marLeft w:val="640"/>
          <w:marRight w:val="0"/>
          <w:marTop w:val="0"/>
          <w:marBottom w:val="0"/>
          <w:divBdr>
            <w:top w:val="none" w:sz="0" w:space="0" w:color="auto"/>
            <w:left w:val="none" w:sz="0" w:space="0" w:color="auto"/>
            <w:bottom w:val="none" w:sz="0" w:space="0" w:color="auto"/>
            <w:right w:val="none" w:sz="0" w:space="0" w:color="auto"/>
          </w:divBdr>
        </w:div>
        <w:div w:id="1334182367">
          <w:marLeft w:val="640"/>
          <w:marRight w:val="0"/>
          <w:marTop w:val="0"/>
          <w:marBottom w:val="0"/>
          <w:divBdr>
            <w:top w:val="none" w:sz="0" w:space="0" w:color="auto"/>
            <w:left w:val="none" w:sz="0" w:space="0" w:color="auto"/>
            <w:bottom w:val="none" w:sz="0" w:space="0" w:color="auto"/>
            <w:right w:val="none" w:sz="0" w:space="0" w:color="auto"/>
          </w:divBdr>
        </w:div>
        <w:div w:id="1190948309">
          <w:marLeft w:val="640"/>
          <w:marRight w:val="0"/>
          <w:marTop w:val="0"/>
          <w:marBottom w:val="0"/>
          <w:divBdr>
            <w:top w:val="none" w:sz="0" w:space="0" w:color="auto"/>
            <w:left w:val="none" w:sz="0" w:space="0" w:color="auto"/>
            <w:bottom w:val="none" w:sz="0" w:space="0" w:color="auto"/>
            <w:right w:val="none" w:sz="0" w:space="0" w:color="auto"/>
          </w:divBdr>
        </w:div>
        <w:div w:id="734472517">
          <w:marLeft w:val="640"/>
          <w:marRight w:val="0"/>
          <w:marTop w:val="0"/>
          <w:marBottom w:val="0"/>
          <w:divBdr>
            <w:top w:val="none" w:sz="0" w:space="0" w:color="auto"/>
            <w:left w:val="none" w:sz="0" w:space="0" w:color="auto"/>
            <w:bottom w:val="none" w:sz="0" w:space="0" w:color="auto"/>
            <w:right w:val="none" w:sz="0" w:space="0" w:color="auto"/>
          </w:divBdr>
        </w:div>
        <w:div w:id="1182166105">
          <w:marLeft w:val="640"/>
          <w:marRight w:val="0"/>
          <w:marTop w:val="0"/>
          <w:marBottom w:val="0"/>
          <w:divBdr>
            <w:top w:val="none" w:sz="0" w:space="0" w:color="auto"/>
            <w:left w:val="none" w:sz="0" w:space="0" w:color="auto"/>
            <w:bottom w:val="none" w:sz="0" w:space="0" w:color="auto"/>
            <w:right w:val="none" w:sz="0" w:space="0" w:color="auto"/>
          </w:divBdr>
        </w:div>
      </w:divsChild>
    </w:div>
    <w:div w:id="1098520337">
      <w:bodyDiv w:val="1"/>
      <w:marLeft w:val="0"/>
      <w:marRight w:val="0"/>
      <w:marTop w:val="0"/>
      <w:marBottom w:val="0"/>
      <w:divBdr>
        <w:top w:val="none" w:sz="0" w:space="0" w:color="auto"/>
        <w:left w:val="none" w:sz="0" w:space="0" w:color="auto"/>
        <w:bottom w:val="none" w:sz="0" w:space="0" w:color="auto"/>
        <w:right w:val="none" w:sz="0" w:space="0" w:color="auto"/>
      </w:divBdr>
    </w:div>
    <w:div w:id="1119833046">
      <w:bodyDiv w:val="1"/>
      <w:marLeft w:val="0"/>
      <w:marRight w:val="0"/>
      <w:marTop w:val="0"/>
      <w:marBottom w:val="0"/>
      <w:divBdr>
        <w:top w:val="none" w:sz="0" w:space="0" w:color="auto"/>
        <w:left w:val="none" w:sz="0" w:space="0" w:color="auto"/>
        <w:bottom w:val="none" w:sz="0" w:space="0" w:color="auto"/>
        <w:right w:val="none" w:sz="0" w:space="0" w:color="auto"/>
      </w:divBdr>
      <w:divsChild>
        <w:div w:id="1448885932">
          <w:marLeft w:val="640"/>
          <w:marRight w:val="0"/>
          <w:marTop w:val="0"/>
          <w:marBottom w:val="0"/>
          <w:divBdr>
            <w:top w:val="none" w:sz="0" w:space="0" w:color="auto"/>
            <w:left w:val="none" w:sz="0" w:space="0" w:color="auto"/>
            <w:bottom w:val="none" w:sz="0" w:space="0" w:color="auto"/>
            <w:right w:val="none" w:sz="0" w:space="0" w:color="auto"/>
          </w:divBdr>
        </w:div>
        <w:div w:id="1558128407">
          <w:marLeft w:val="640"/>
          <w:marRight w:val="0"/>
          <w:marTop w:val="0"/>
          <w:marBottom w:val="0"/>
          <w:divBdr>
            <w:top w:val="none" w:sz="0" w:space="0" w:color="auto"/>
            <w:left w:val="none" w:sz="0" w:space="0" w:color="auto"/>
            <w:bottom w:val="none" w:sz="0" w:space="0" w:color="auto"/>
            <w:right w:val="none" w:sz="0" w:space="0" w:color="auto"/>
          </w:divBdr>
        </w:div>
        <w:div w:id="990911059">
          <w:marLeft w:val="640"/>
          <w:marRight w:val="0"/>
          <w:marTop w:val="0"/>
          <w:marBottom w:val="0"/>
          <w:divBdr>
            <w:top w:val="none" w:sz="0" w:space="0" w:color="auto"/>
            <w:left w:val="none" w:sz="0" w:space="0" w:color="auto"/>
            <w:bottom w:val="none" w:sz="0" w:space="0" w:color="auto"/>
            <w:right w:val="none" w:sz="0" w:space="0" w:color="auto"/>
          </w:divBdr>
        </w:div>
        <w:div w:id="1875729433">
          <w:marLeft w:val="640"/>
          <w:marRight w:val="0"/>
          <w:marTop w:val="0"/>
          <w:marBottom w:val="0"/>
          <w:divBdr>
            <w:top w:val="none" w:sz="0" w:space="0" w:color="auto"/>
            <w:left w:val="none" w:sz="0" w:space="0" w:color="auto"/>
            <w:bottom w:val="none" w:sz="0" w:space="0" w:color="auto"/>
            <w:right w:val="none" w:sz="0" w:space="0" w:color="auto"/>
          </w:divBdr>
        </w:div>
        <w:div w:id="1477378978">
          <w:marLeft w:val="640"/>
          <w:marRight w:val="0"/>
          <w:marTop w:val="0"/>
          <w:marBottom w:val="0"/>
          <w:divBdr>
            <w:top w:val="none" w:sz="0" w:space="0" w:color="auto"/>
            <w:left w:val="none" w:sz="0" w:space="0" w:color="auto"/>
            <w:bottom w:val="none" w:sz="0" w:space="0" w:color="auto"/>
            <w:right w:val="none" w:sz="0" w:space="0" w:color="auto"/>
          </w:divBdr>
        </w:div>
        <w:div w:id="1905985691">
          <w:marLeft w:val="640"/>
          <w:marRight w:val="0"/>
          <w:marTop w:val="0"/>
          <w:marBottom w:val="0"/>
          <w:divBdr>
            <w:top w:val="none" w:sz="0" w:space="0" w:color="auto"/>
            <w:left w:val="none" w:sz="0" w:space="0" w:color="auto"/>
            <w:bottom w:val="none" w:sz="0" w:space="0" w:color="auto"/>
            <w:right w:val="none" w:sz="0" w:space="0" w:color="auto"/>
          </w:divBdr>
        </w:div>
        <w:div w:id="901601615">
          <w:marLeft w:val="640"/>
          <w:marRight w:val="0"/>
          <w:marTop w:val="0"/>
          <w:marBottom w:val="0"/>
          <w:divBdr>
            <w:top w:val="none" w:sz="0" w:space="0" w:color="auto"/>
            <w:left w:val="none" w:sz="0" w:space="0" w:color="auto"/>
            <w:bottom w:val="none" w:sz="0" w:space="0" w:color="auto"/>
            <w:right w:val="none" w:sz="0" w:space="0" w:color="auto"/>
          </w:divBdr>
        </w:div>
        <w:div w:id="1581527808">
          <w:marLeft w:val="640"/>
          <w:marRight w:val="0"/>
          <w:marTop w:val="0"/>
          <w:marBottom w:val="0"/>
          <w:divBdr>
            <w:top w:val="none" w:sz="0" w:space="0" w:color="auto"/>
            <w:left w:val="none" w:sz="0" w:space="0" w:color="auto"/>
            <w:bottom w:val="none" w:sz="0" w:space="0" w:color="auto"/>
            <w:right w:val="none" w:sz="0" w:space="0" w:color="auto"/>
          </w:divBdr>
        </w:div>
        <w:div w:id="208104623">
          <w:marLeft w:val="640"/>
          <w:marRight w:val="0"/>
          <w:marTop w:val="0"/>
          <w:marBottom w:val="0"/>
          <w:divBdr>
            <w:top w:val="none" w:sz="0" w:space="0" w:color="auto"/>
            <w:left w:val="none" w:sz="0" w:space="0" w:color="auto"/>
            <w:bottom w:val="none" w:sz="0" w:space="0" w:color="auto"/>
            <w:right w:val="none" w:sz="0" w:space="0" w:color="auto"/>
          </w:divBdr>
        </w:div>
        <w:div w:id="793253606">
          <w:marLeft w:val="640"/>
          <w:marRight w:val="0"/>
          <w:marTop w:val="0"/>
          <w:marBottom w:val="0"/>
          <w:divBdr>
            <w:top w:val="none" w:sz="0" w:space="0" w:color="auto"/>
            <w:left w:val="none" w:sz="0" w:space="0" w:color="auto"/>
            <w:bottom w:val="none" w:sz="0" w:space="0" w:color="auto"/>
            <w:right w:val="none" w:sz="0" w:space="0" w:color="auto"/>
          </w:divBdr>
        </w:div>
        <w:div w:id="2021277834">
          <w:marLeft w:val="640"/>
          <w:marRight w:val="0"/>
          <w:marTop w:val="0"/>
          <w:marBottom w:val="0"/>
          <w:divBdr>
            <w:top w:val="none" w:sz="0" w:space="0" w:color="auto"/>
            <w:left w:val="none" w:sz="0" w:space="0" w:color="auto"/>
            <w:bottom w:val="none" w:sz="0" w:space="0" w:color="auto"/>
            <w:right w:val="none" w:sz="0" w:space="0" w:color="auto"/>
          </w:divBdr>
        </w:div>
        <w:div w:id="56903747">
          <w:marLeft w:val="640"/>
          <w:marRight w:val="0"/>
          <w:marTop w:val="0"/>
          <w:marBottom w:val="0"/>
          <w:divBdr>
            <w:top w:val="none" w:sz="0" w:space="0" w:color="auto"/>
            <w:left w:val="none" w:sz="0" w:space="0" w:color="auto"/>
            <w:bottom w:val="none" w:sz="0" w:space="0" w:color="auto"/>
            <w:right w:val="none" w:sz="0" w:space="0" w:color="auto"/>
          </w:divBdr>
        </w:div>
        <w:div w:id="1040592124">
          <w:marLeft w:val="640"/>
          <w:marRight w:val="0"/>
          <w:marTop w:val="0"/>
          <w:marBottom w:val="0"/>
          <w:divBdr>
            <w:top w:val="none" w:sz="0" w:space="0" w:color="auto"/>
            <w:left w:val="none" w:sz="0" w:space="0" w:color="auto"/>
            <w:bottom w:val="none" w:sz="0" w:space="0" w:color="auto"/>
            <w:right w:val="none" w:sz="0" w:space="0" w:color="auto"/>
          </w:divBdr>
        </w:div>
        <w:div w:id="1667826138">
          <w:marLeft w:val="640"/>
          <w:marRight w:val="0"/>
          <w:marTop w:val="0"/>
          <w:marBottom w:val="0"/>
          <w:divBdr>
            <w:top w:val="none" w:sz="0" w:space="0" w:color="auto"/>
            <w:left w:val="none" w:sz="0" w:space="0" w:color="auto"/>
            <w:bottom w:val="none" w:sz="0" w:space="0" w:color="auto"/>
            <w:right w:val="none" w:sz="0" w:space="0" w:color="auto"/>
          </w:divBdr>
        </w:div>
        <w:div w:id="233127336">
          <w:marLeft w:val="640"/>
          <w:marRight w:val="0"/>
          <w:marTop w:val="0"/>
          <w:marBottom w:val="0"/>
          <w:divBdr>
            <w:top w:val="none" w:sz="0" w:space="0" w:color="auto"/>
            <w:left w:val="none" w:sz="0" w:space="0" w:color="auto"/>
            <w:bottom w:val="none" w:sz="0" w:space="0" w:color="auto"/>
            <w:right w:val="none" w:sz="0" w:space="0" w:color="auto"/>
          </w:divBdr>
        </w:div>
        <w:div w:id="1610700331">
          <w:marLeft w:val="640"/>
          <w:marRight w:val="0"/>
          <w:marTop w:val="0"/>
          <w:marBottom w:val="0"/>
          <w:divBdr>
            <w:top w:val="none" w:sz="0" w:space="0" w:color="auto"/>
            <w:left w:val="none" w:sz="0" w:space="0" w:color="auto"/>
            <w:bottom w:val="none" w:sz="0" w:space="0" w:color="auto"/>
            <w:right w:val="none" w:sz="0" w:space="0" w:color="auto"/>
          </w:divBdr>
        </w:div>
        <w:div w:id="1520393564">
          <w:marLeft w:val="640"/>
          <w:marRight w:val="0"/>
          <w:marTop w:val="0"/>
          <w:marBottom w:val="0"/>
          <w:divBdr>
            <w:top w:val="none" w:sz="0" w:space="0" w:color="auto"/>
            <w:left w:val="none" w:sz="0" w:space="0" w:color="auto"/>
            <w:bottom w:val="none" w:sz="0" w:space="0" w:color="auto"/>
            <w:right w:val="none" w:sz="0" w:space="0" w:color="auto"/>
          </w:divBdr>
        </w:div>
        <w:div w:id="1100681284">
          <w:marLeft w:val="640"/>
          <w:marRight w:val="0"/>
          <w:marTop w:val="0"/>
          <w:marBottom w:val="0"/>
          <w:divBdr>
            <w:top w:val="none" w:sz="0" w:space="0" w:color="auto"/>
            <w:left w:val="none" w:sz="0" w:space="0" w:color="auto"/>
            <w:bottom w:val="none" w:sz="0" w:space="0" w:color="auto"/>
            <w:right w:val="none" w:sz="0" w:space="0" w:color="auto"/>
          </w:divBdr>
        </w:div>
        <w:div w:id="538012574">
          <w:marLeft w:val="640"/>
          <w:marRight w:val="0"/>
          <w:marTop w:val="0"/>
          <w:marBottom w:val="0"/>
          <w:divBdr>
            <w:top w:val="none" w:sz="0" w:space="0" w:color="auto"/>
            <w:left w:val="none" w:sz="0" w:space="0" w:color="auto"/>
            <w:bottom w:val="none" w:sz="0" w:space="0" w:color="auto"/>
            <w:right w:val="none" w:sz="0" w:space="0" w:color="auto"/>
          </w:divBdr>
        </w:div>
        <w:div w:id="566458140">
          <w:marLeft w:val="640"/>
          <w:marRight w:val="0"/>
          <w:marTop w:val="0"/>
          <w:marBottom w:val="0"/>
          <w:divBdr>
            <w:top w:val="none" w:sz="0" w:space="0" w:color="auto"/>
            <w:left w:val="none" w:sz="0" w:space="0" w:color="auto"/>
            <w:bottom w:val="none" w:sz="0" w:space="0" w:color="auto"/>
            <w:right w:val="none" w:sz="0" w:space="0" w:color="auto"/>
          </w:divBdr>
        </w:div>
        <w:div w:id="181820542">
          <w:marLeft w:val="640"/>
          <w:marRight w:val="0"/>
          <w:marTop w:val="0"/>
          <w:marBottom w:val="0"/>
          <w:divBdr>
            <w:top w:val="none" w:sz="0" w:space="0" w:color="auto"/>
            <w:left w:val="none" w:sz="0" w:space="0" w:color="auto"/>
            <w:bottom w:val="none" w:sz="0" w:space="0" w:color="auto"/>
            <w:right w:val="none" w:sz="0" w:space="0" w:color="auto"/>
          </w:divBdr>
        </w:div>
        <w:div w:id="1714381018">
          <w:marLeft w:val="640"/>
          <w:marRight w:val="0"/>
          <w:marTop w:val="0"/>
          <w:marBottom w:val="0"/>
          <w:divBdr>
            <w:top w:val="none" w:sz="0" w:space="0" w:color="auto"/>
            <w:left w:val="none" w:sz="0" w:space="0" w:color="auto"/>
            <w:bottom w:val="none" w:sz="0" w:space="0" w:color="auto"/>
            <w:right w:val="none" w:sz="0" w:space="0" w:color="auto"/>
          </w:divBdr>
        </w:div>
        <w:div w:id="962350466">
          <w:marLeft w:val="640"/>
          <w:marRight w:val="0"/>
          <w:marTop w:val="0"/>
          <w:marBottom w:val="0"/>
          <w:divBdr>
            <w:top w:val="none" w:sz="0" w:space="0" w:color="auto"/>
            <w:left w:val="none" w:sz="0" w:space="0" w:color="auto"/>
            <w:bottom w:val="none" w:sz="0" w:space="0" w:color="auto"/>
            <w:right w:val="none" w:sz="0" w:space="0" w:color="auto"/>
          </w:divBdr>
        </w:div>
        <w:div w:id="160857216">
          <w:marLeft w:val="640"/>
          <w:marRight w:val="0"/>
          <w:marTop w:val="0"/>
          <w:marBottom w:val="0"/>
          <w:divBdr>
            <w:top w:val="none" w:sz="0" w:space="0" w:color="auto"/>
            <w:left w:val="none" w:sz="0" w:space="0" w:color="auto"/>
            <w:bottom w:val="none" w:sz="0" w:space="0" w:color="auto"/>
            <w:right w:val="none" w:sz="0" w:space="0" w:color="auto"/>
          </w:divBdr>
        </w:div>
        <w:div w:id="1747533696">
          <w:marLeft w:val="640"/>
          <w:marRight w:val="0"/>
          <w:marTop w:val="0"/>
          <w:marBottom w:val="0"/>
          <w:divBdr>
            <w:top w:val="none" w:sz="0" w:space="0" w:color="auto"/>
            <w:left w:val="none" w:sz="0" w:space="0" w:color="auto"/>
            <w:bottom w:val="none" w:sz="0" w:space="0" w:color="auto"/>
            <w:right w:val="none" w:sz="0" w:space="0" w:color="auto"/>
          </w:divBdr>
        </w:div>
        <w:div w:id="648755704">
          <w:marLeft w:val="640"/>
          <w:marRight w:val="0"/>
          <w:marTop w:val="0"/>
          <w:marBottom w:val="0"/>
          <w:divBdr>
            <w:top w:val="none" w:sz="0" w:space="0" w:color="auto"/>
            <w:left w:val="none" w:sz="0" w:space="0" w:color="auto"/>
            <w:bottom w:val="none" w:sz="0" w:space="0" w:color="auto"/>
            <w:right w:val="none" w:sz="0" w:space="0" w:color="auto"/>
          </w:divBdr>
        </w:div>
        <w:div w:id="1979266571">
          <w:marLeft w:val="640"/>
          <w:marRight w:val="0"/>
          <w:marTop w:val="0"/>
          <w:marBottom w:val="0"/>
          <w:divBdr>
            <w:top w:val="none" w:sz="0" w:space="0" w:color="auto"/>
            <w:left w:val="none" w:sz="0" w:space="0" w:color="auto"/>
            <w:bottom w:val="none" w:sz="0" w:space="0" w:color="auto"/>
            <w:right w:val="none" w:sz="0" w:space="0" w:color="auto"/>
          </w:divBdr>
        </w:div>
        <w:div w:id="1300115696">
          <w:marLeft w:val="640"/>
          <w:marRight w:val="0"/>
          <w:marTop w:val="0"/>
          <w:marBottom w:val="0"/>
          <w:divBdr>
            <w:top w:val="none" w:sz="0" w:space="0" w:color="auto"/>
            <w:left w:val="none" w:sz="0" w:space="0" w:color="auto"/>
            <w:bottom w:val="none" w:sz="0" w:space="0" w:color="auto"/>
            <w:right w:val="none" w:sz="0" w:space="0" w:color="auto"/>
          </w:divBdr>
        </w:div>
        <w:div w:id="86653921">
          <w:marLeft w:val="640"/>
          <w:marRight w:val="0"/>
          <w:marTop w:val="0"/>
          <w:marBottom w:val="0"/>
          <w:divBdr>
            <w:top w:val="none" w:sz="0" w:space="0" w:color="auto"/>
            <w:left w:val="none" w:sz="0" w:space="0" w:color="auto"/>
            <w:bottom w:val="none" w:sz="0" w:space="0" w:color="auto"/>
            <w:right w:val="none" w:sz="0" w:space="0" w:color="auto"/>
          </w:divBdr>
        </w:div>
        <w:div w:id="1030841286">
          <w:marLeft w:val="640"/>
          <w:marRight w:val="0"/>
          <w:marTop w:val="0"/>
          <w:marBottom w:val="0"/>
          <w:divBdr>
            <w:top w:val="none" w:sz="0" w:space="0" w:color="auto"/>
            <w:left w:val="none" w:sz="0" w:space="0" w:color="auto"/>
            <w:bottom w:val="none" w:sz="0" w:space="0" w:color="auto"/>
            <w:right w:val="none" w:sz="0" w:space="0" w:color="auto"/>
          </w:divBdr>
        </w:div>
        <w:div w:id="1333147741">
          <w:marLeft w:val="640"/>
          <w:marRight w:val="0"/>
          <w:marTop w:val="0"/>
          <w:marBottom w:val="0"/>
          <w:divBdr>
            <w:top w:val="none" w:sz="0" w:space="0" w:color="auto"/>
            <w:left w:val="none" w:sz="0" w:space="0" w:color="auto"/>
            <w:bottom w:val="none" w:sz="0" w:space="0" w:color="auto"/>
            <w:right w:val="none" w:sz="0" w:space="0" w:color="auto"/>
          </w:divBdr>
        </w:div>
        <w:div w:id="1567642726">
          <w:marLeft w:val="640"/>
          <w:marRight w:val="0"/>
          <w:marTop w:val="0"/>
          <w:marBottom w:val="0"/>
          <w:divBdr>
            <w:top w:val="none" w:sz="0" w:space="0" w:color="auto"/>
            <w:left w:val="none" w:sz="0" w:space="0" w:color="auto"/>
            <w:bottom w:val="none" w:sz="0" w:space="0" w:color="auto"/>
            <w:right w:val="none" w:sz="0" w:space="0" w:color="auto"/>
          </w:divBdr>
        </w:div>
        <w:div w:id="20014605">
          <w:marLeft w:val="640"/>
          <w:marRight w:val="0"/>
          <w:marTop w:val="0"/>
          <w:marBottom w:val="0"/>
          <w:divBdr>
            <w:top w:val="none" w:sz="0" w:space="0" w:color="auto"/>
            <w:left w:val="none" w:sz="0" w:space="0" w:color="auto"/>
            <w:bottom w:val="none" w:sz="0" w:space="0" w:color="auto"/>
            <w:right w:val="none" w:sz="0" w:space="0" w:color="auto"/>
          </w:divBdr>
        </w:div>
        <w:div w:id="801964929">
          <w:marLeft w:val="640"/>
          <w:marRight w:val="0"/>
          <w:marTop w:val="0"/>
          <w:marBottom w:val="0"/>
          <w:divBdr>
            <w:top w:val="none" w:sz="0" w:space="0" w:color="auto"/>
            <w:left w:val="none" w:sz="0" w:space="0" w:color="auto"/>
            <w:bottom w:val="none" w:sz="0" w:space="0" w:color="auto"/>
            <w:right w:val="none" w:sz="0" w:space="0" w:color="auto"/>
          </w:divBdr>
        </w:div>
        <w:div w:id="1733041778">
          <w:marLeft w:val="640"/>
          <w:marRight w:val="0"/>
          <w:marTop w:val="0"/>
          <w:marBottom w:val="0"/>
          <w:divBdr>
            <w:top w:val="none" w:sz="0" w:space="0" w:color="auto"/>
            <w:left w:val="none" w:sz="0" w:space="0" w:color="auto"/>
            <w:bottom w:val="none" w:sz="0" w:space="0" w:color="auto"/>
            <w:right w:val="none" w:sz="0" w:space="0" w:color="auto"/>
          </w:divBdr>
        </w:div>
        <w:div w:id="99642400">
          <w:marLeft w:val="640"/>
          <w:marRight w:val="0"/>
          <w:marTop w:val="0"/>
          <w:marBottom w:val="0"/>
          <w:divBdr>
            <w:top w:val="none" w:sz="0" w:space="0" w:color="auto"/>
            <w:left w:val="none" w:sz="0" w:space="0" w:color="auto"/>
            <w:bottom w:val="none" w:sz="0" w:space="0" w:color="auto"/>
            <w:right w:val="none" w:sz="0" w:space="0" w:color="auto"/>
          </w:divBdr>
        </w:div>
        <w:div w:id="1079980036">
          <w:marLeft w:val="640"/>
          <w:marRight w:val="0"/>
          <w:marTop w:val="0"/>
          <w:marBottom w:val="0"/>
          <w:divBdr>
            <w:top w:val="none" w:sz="0" w:space="0" w:color="auto"/>
            <w:left w:val="none" w:sz="0" w:space="0" w:color="auto"/>
            <w:bottom w:val="none" w:sz="0" w:space="0" w:color="auto"/>
            <w:right w:val="none" w:sz="0" w:space="0" w:color="auto"/>
          </w:divBdr>
        </w:div>
        <w:div w:id="690842458">
          <w:marLeft w:val="640"/>
          <w:marRight w:val="0"/>
          <w:marTop w:val="0"/>
          <w:marBottom w:val="0"/>
          <w:divBdr>
            <w:top w:val="none" w:sz="0" w:space="0" w:color="auto"/>
            <w:left w:val="none" w:sz="0" w:space="0" w:color="auto"/>
            <w:bottom w:val="none" w:sz="0" w:space="0" w:color="auto"/>
            <w:right w:val="none" w:sz="0" w:space="0" w:color="auto"/>
          </w:divBdr>
        </w:div>
        <w:div w:id="118227152">
          <w:marLeft w:val="640"/>
          <w:marRight w:val="0"/>
          <w:marTop w:val="0"/>
          <w:marBottom w:val="0"/>
          <w:divBdr>
            <w:top w:val="none" w:sz="0" w:space="0" w:color="auto"/>
            <w:left w:val="none" w:sz="0" w:space="0" w:color="auto"/>
            <w:bottom w:val="none" w:sz="0" w:space="0" w:color="auto"/>
            <w:right w:val="none" w:sz="0" w:space="0" w:color="auto"/>
          </w:divBdr>
        </w:div>
        <w:div w:id="709382923">
          <w:marLeft w:val="640"/>
          <w:marRight w:val="0"/>
          <w:marTop w:val="0"/>
          <w:marBottom w:val="0"/>
          <w:divBdr>
            <w:top w:val="none" w:sz="0" w:space="0" w:color="auto"/>
            <w:left w:val="none" w:sz="0" w:space="0" w:color="auto"/>
            <w:bottom w:val="none" w:sz="0" w:space="0" w:color="auto"/>
            <w:right w:val="none" w:sz="0" w:space="0" w:color="auto"/>
          </w:divBdr>
        </w:div>
        <w:div w:id="1687442488">
          <w:marLeft w:val="640"/>
          <w:marRight w:val="0"/>
          <w:marTop w:val="0"/>
          <w:marBottom w:val="0"/>
          <w:divBdr>
            <w:top w:val="none" w:sz="0" w:space="0" w:color="auto"/>
            <w:left w:val="none" w:sz="0" w:space="0" w:color="auto"/>
            <w:bottom w:val="none" w:sz="0" w:space="0" w:color="auto"/>
            <w:right w:val="none" w:sz="0" w:space="0" w:color="auto"/>
          </w:divBdr>
        </w:div>
        <w:div w:id="373165492">
          <w:marLeft w:val="640"/>
          <w:marRight w:val="0"/>
          <w:marTop w:val="0"/>
          <w:marBottom w:val="0"/>
          <w:divBdr>
            <w:top w:val="none" w:sz="0" w:space="0" w:color="auto"/>
            <w:left w:val="none" w:sz="0" w:space="0" w:color="auto"/>
            <w:bottom w:val="none" w:sz="0" w:space="0" w:color="auto"/>
            <w:right w:val="none" w:sz="0" w:space="0" w:color="auto"/>
          </w:divBdr>
        </w:div>
        <w:div w:id="1324973395">
          <w:marLeft w:val="640"/>
          <w:marRight w:val="0"/>
          <w:marTop w:val="0"/>
          <w:marBottom w:val="0"/>
          <w:divBdr>
            <w:top w:val="none" w:sz="0" w:space="0" w:color="auto"/>
            <w:left w:val="none" w:sz="0" w:space="0" w:color="auto"/>
            <w:bottom w:val="none" w:sz="0" w:space="0" w:color="auto"/>
            <w:right w:val="none" w:sz="0" w:space="0" w:color="auto"/>
          </w:divBdr>
        </w:div>
        <w:div w:id="15426965">
          <w:marLeft w:val="640"/>
          <w:marRight w:val="0"/>
          <w:marTop w:val="0"/>
          <w:marBottom w:val="0"/>
          <w:divBdr>
            <w:top w:val="none" w:sz="0" w:space="0" w:color="auto"/>
            <w:left w:val="none" w:sz="0" w:space="0" w:color="auto"/>
            <w:bottom w:val="none" w:sz="0" w:space="0" w:color="auto"/>
            <w:right w:val="none" w:sz="0" w:space="0" w:color="auto"/>
          </w:divBdr>
        </w:div>
        <w:div w:id="788477262">
          <w:marLeft w:val="640"/>
          <w:marRight w:val="0"/>
          <w:marTop w:val="0"/>
          <w:marBottom w:val="0"/>
          <w:divBdr>
            <w:top w:val="none" w:sz="0" w:space="0" w:color="auto"/>
            <w:left w:val="none" w:sz="0" w:space="0" w:color="auto"/>
            <w:bottom w:val="none" w:sz="0" w:space="0" w:color="auto"/>
            <w:right w:val="none" w:sz="0" w:space="0" w:color="auto"/>
          </w:divBdr>
        </w:div>
        <w:div w:id="66270965">
          <w:marLeft w:val="640"/>
          <w:marRight w:val="0"/>
          <w:marTop w:val="0"/>
          <w:marBottom w:val="0"/>
          <w:divBdr>
            <w:top w:val="none" w:sz="0" w:space="0" w:color="auto"/>
            <w:left w:val="none" w:sz="0" w:space="0" w:color="auto"/>
            <w:bottom w:val="none" w:sz="0" w:space="0" w:color="auto"/>
            <w:right w:val="none" w:sz="0" w:space="0" w:color="auto"/>
          </w:divBdr>
        </w:div>
        <w:div w:id="1599824596">
          <w:marLeft w:val="640"/>
          <w:marRight w:val="0"/>
          <w:marTop w:val="0"/>
          <w:marBottom w:val="0"/>
          <w:divBdr>
            <w:top w:val="none" w:sz="0" w:space="0" w:color="auto"/>
            <w:left w:val="none" w:sz="0" w:space="0" w:color="auto"/>
            <w:bottom w:val="none" w:sz="0" w:space="0" w:color="auto"/>
            <w:right w:val="none" w:sz="0" w:space="0" w:color="auto"/>
          </w:divBdr>
        </w:div>
        <w:div w:id="206645471">
          <w:marLeft w:val="640"/>
          <w:marRight w:val="0"/>
          <w:marTop w:val="0"/>
          <w:marBottom w:val="0"/>
          <w:divBdr>
            <w:top w:val="none" w:sz="0" w:space="0" w:color="auto"/>
            <w:left w:val="none" w:sz="0" w:space="0" w:color="auto"/>
            <w:bottom w:val="none" w:sz="0" w:space="0" w:color="auto"/>
            <w:right w:val="none" w:sz="0" w:space="0" w:color="auto"/>
          </w:divBdr>
        </w:div>
        <w:div w:id="2135706679">
          <w:marLeft w:val="640"/>
          <w:marRight w:val="0"/>
          <w:marTop w:val="0"/>
          <w:marBottom w:val="0"/>
          <w:divBdr>
            <w:top w:val="none" w:sz="0" w:space="0" w:color="auto"/>
            <w:left w:val="none" w:sz="0" w:space="0" w:color="auto"/>
            <w:bottom w:val="none" w:sz="0" w:space="0" w:color="auto"/>
            <w:right w:val="none" w:sz="0" w:space="0" w:color="auto"/>
          </w:divBdr>
        </w:div>
        <w:div w:id="2098936644">
          <w:marLeft w:val="640"/>
          <w:marRight w:val="0"/>
          <w:marTop w:val="0"/>
          <w:marBottom w:val="0"/>
          <w:divBdr>
            <w:top w:val="none" w:sz="0" w:space="0" w:color="auto"/>
            <w:left w:val="none" w:sz="0" w:space="0" w:color="auto"/>
            <w:bottom w:val="none" w:sz="0" w:space="0" w:color="auto"/>
            <w:right w:val="none" w:sz="0" w:space="0" w:color="auto"/>
          </w:divBdr>
        </w:div>
        <w:div w:id="1003510098">
          <w:marLeft w:val="640"/>
          <w:marRight w:val="0"/>
          <w:marTop w:val="0"/>
          <w:marBottom w:val="0"/>
          <w:divBdr>
            <w:top w:val="none" w:sz="0" w:space="0" w:color="auto"/>
            <w:left w:val="none" w:sz="0" w:space="0" w:color="auto"/>
            <w:bottom w:val="none" w:sz="0" w:space="0" w:color="auto"/>
            <w:right w:val="none" w:sz="0" w:space="0" w:color="auto"/>
          </w:divBdr>
        </w:div>
        <w:div w:id="816994151">
          <w:marLeft w:val="640"/>
          <w:marRight w:val="0"/>
          <w:marTop w:val="0"/>
          <w:marBottom w:val="0"/>
          <w:divBdr>
            <w:top w:val="none" w:sz="0" w:space="0" w:color="auto"/>
            <w:left w:val="none" w:sz="0" w:space="0" w:color="auto"/>
            <w:bottom w:val="none" w:sz="0" w:space="0" w:color="auto"/>
            <w:right w:val="none" w:sz="0" w:space="0" w:color="auto"/>
          </w:divBdr>
        </w:div>
        <w:div w:id="623586497">
          <w:marLeft w:val="640"/>
          <w:marRight w:val="0"/>
          <w:marTop w:val="0"/>
          <w:marBottom w:val="0"/>
          <w:divBdr>
            <w:top w:val="none" w:sz="0" w:space="0" w:color="auto"/>
            <w:left w:val="none" w:sz="0" w:space="0" w:color="auto"/>
            <w:bottom w:val="none" w:sz="0" w:space="0" w:color="auto"/>
            <w:right w:val="none" w:sz="0" w:space="0" w:color="auto"/>
          </w:divBdr>
        </w:div>
        <w:div w:id="1812012631">
          <w:marLeft w:val="640"/>
          <w:marRight w:val="0"/>
          <w:marTop w:val="0"/>
          <w:marBottom w:val="0"/>
          <w:divBdr>
            <w:top w:val="none" w:sz="0" w:space="0" w:color="auto"/>
            <w:left w:val="none" w:sz="0" w:space="0" w:color="auto"/>
            <w:bottom w:val="none" w:sz="0" w:space="0" w:color="auto"/>
            <w:right w:val="none" w:sz="0" w:space="0" w:color="auto"/>
          </w:divBdr>
        </w:div>
        <w:div w:id="1880706549">
          <w:marLeft w:val="640"/>
          <w:marRight w:val="0"/>
          <w:marTop w:val="0"/>
          <w:marBottom w:val="0"/>
          <w:divBdr>
            <w:top w:val="none" w:sz="0" w:space="0" w:color="auto"/>
            <w:left w:val="none" w:sz="0" w:space="0" w:color="auto"/>
            <w:bottom w:val="none" w:sz="0" w:space="0" w:color="auto"/>
            <w:right w:val="none" w:sz="0" w:space="0" w:color="auto"/>
          </w:divBdr>
        </w:div>
        <w:div w:id="1325817484">
          <w:marLeft w:val="640"/>
          <w:marRight w:val="0"/>
          <w:marTop w:val="0"/>
          <w:marBottom w:val="0"/>
          <w:divBdr>
            <w:top w:val="none" w:sz="0" w:space="0" w:color="auto"/>
            <w:left w:val="none" w:sz="0" w:space="0" w:color="auto"/>
            <w:bottom w:val="none" w:sz="0" w:space="0" w:color="auto"/>
            <w:right w:val="none" w:sz="0" w:space="0" w:color="auto"/>
          </w:divBdr>
        </w:div>
        <w:div w:id="1067999060">
          <w:marLeft w:val="640"/>
          <w:marRight w:val="0"/>
          <w:marTop w:val="0"/>
          <w:marBottom w:val="0"/>
          <w:divBdr>
            <w:top w:val="none" w:sz="0" w:space="0" w:color="auto"/>
            <w:left w:val="none" w:sz="0" w:space="0" w:color="auto"/>
            <w:bottom w:val="none" w:sz="0" w:space="0" w:color="auto"/>
            <w:right w:val="none" w:sz="0" w:space="0" w:color="auto"/>
          </w:divBdr>
        </w:div>
        <w:div w:id="742071188">
          <w:marLeft w:val="640"/>
          <w:marRight w:val="0"/>
          <w:marTop w:val="0"/>
          <w:marBottom w:val="0"/>
          <w:divBdr>
            <w:top w:val="none" w:sz="0" w:space="0" w:color="auto"/>
            <w:left w:val="none" w:sz="0" w:space="0" w:color="auto"/>
            <w:bottom w:val="none" w:sz="0" w:space="0" w:color="auto"/>
            <w:right w:val="none" w:sz="0" w:space="0" w:color="auto"/>
          </w:divBdr>
        </w:div>
        <w:div w:id="2133867140">
          <w:marLeft w:val="640"/>
          <w:marRight w:val="0"/>
          <w:marTop w:val="0"/>
          <w:marBottom w:val="0"/>
          <w:divBdr>
            <w:top w:val="none" w:sz="0" w:space="0" w:color="auto"/>
            <w:left w:val="none" w:sz="0" w:space="0" w:color="auto"/>
            <w:bottom w:val="none" w:sz="0" w:space="0" w:color="auto"/>
            <w:right w:val="none" w:sz="0" w:space="0" w:color="auto"/>
          </w:divBdr>
        </w:div>
        <w:div w:id="1890726107">
          <w:marLeft w:val="640"/>
          <w:marRight w:val="0"/>
          <w:marTop w:val="0"/>
          <w:marBottom w:val="0"/>
          <w:divBdr>
            <w:top w:val="none" w:sz="0" w:space="0" w:color="auto"/>
            <w:left w:val="none" w:sz="0" w:space="0" w:color="auto"/>
            <w:bottom w:val="none" w:sz="0" w:space="0" w:color="auto"/>
            <w:right w:val="none" w:sz="0" w:space="0" w:color="auto"/>
          </w:divBdr>
        </w:div>
        <w:div w:id="1434587666">
          <w:marLeft w:val="640"/>
          <w:marRight w:val="0"/>
          <w:marTop w:val="0"/>
          <w:marBottom w:val="0"/>
          <w:divBdr>
            <w:top w:val="none" w:sz="0" w:space="0" w:color="auto"/>
            <w:left w:val="none" w:sz="0" w:space="0" w:color="auto"/>
            <w:bottom w:val="none" w:sz="0" w:space="0" w:color="auto"/>
            <w:right w:val="none" w:sz="0" w:space="0" w:color="auto"/>
          </w:divBdr>
        </w:div>
        <w:div w:id="1319462400">
          <w:marLeft w:val="640"/>
          <w:marRight w:val="0"/>
          <w:marTop w:val="0"/>
          <w:marBottom w:val="0"/>
          <w:divBdr>
            <w:top w:val="none" w:sz="0" w:space="0" w:color="auto"/>
            <w:left w:val="none" w:sz="0" w:space="0" w:color="auto"/>
            <w:bottom w:val="none" w:sz="0" w:space="0" w:color="auto"/>
            <w:right w:val="none" w:sz="0" w:space="0" w:color="auto"/>
          </w:divBdr>
        </w:div>
        <w:div w:id="1163163032">
          <w:marLeft w:val="640"/>
          <w:marRight w:val="0"/>
          <w:marTop w:val="0"/>
          <w:marBottom w:val="0"/>
          <w:divBdr>
            <w:top w:val="none" w:sz="0" w:space="0" w:color="auto"/>
            <w:left w:val="none" w:sz="0" w:space="0" w:color="auto"/>
            <w:bottom w:val="none" w:sz="0" w:space="0" w:color="auto"/>
            <w:right w:val="none" w:sz="0" w:space="0" w:color="auto"/>
          </w:divBdr>
        </w:div>
        <w:div w:id="56629607">
          <w:marLeft w:val="640"/>
          <w:marRight w:val="0"/>
          <w:marTop w:val="0"/>
          <w:marBottom w:val="0"/>
          <w:divBdr>
            <w:top w:val="none" w:sz="0" w:space="0" w:color="auto"/>
            <w:left w:val="none" w:sz="0" w:space="0" w:color="auto"/>
            <w:bottom w:val="none" w:sz="0" w:space="0" w:color="auto"/>
            <w:right w:val="none" w:sz="0" w:space="0" w:color="auto"/>
          </w:divBdr>
        </w:div>
        <w:div w:id="17196931">
          <w:marLeft w:val="640"/>
          <w:marRight w:val="0"/>
          <w:marTop w:val="0"/>
          <w:marBottom w:val="0"/>
          <w:divBdr>
            <w:top w:val="none" w:sz="0" w:space="0" w:color="auto"/>
            <w:left w:val="none" w:sz="0" w:space="0" w:color="auto"/>
            <w:bottom w:val="none" w:sz="0" w:space="0" w:color="auto"/>
            <w:right w:val="none" w:sz="0" w:space="0" w:color="auto"/>
          </w:divBdr>
        </w:div>
        <w:div w:id="972518239">
          <w:marLeft w:val="640"/>
          <w:marRight w:val="0"/>
          <w:marTop w:val="0"/>
          <w:marBottom w:val="0"/>
          <w:divBdr>
            <w:top w:val="none" w:sz="0" w:space="0" w:color="auto"/>
            <w:left w:val="none" w:sz="0" w:space="0" w:color="auto"/>
            <w:bottom w:val="none" w:sz="0" w:space="0" w:color="auto"/>
            <w:right w:val="none" w:sz="0" w:space="0" w:color="auto"/>
          </w:divBdr>
        </w:div>
        <w:div w:id="652639472">
          <w:marLeft w:val="640"/>
          <w:marRight w:val="0"/>
          <w:marTop w:val="0"/>
          <w:marBottom w:val="0"/>
          <w:divBdr>
            <w:top w:val="none" w:sz="0" w:space="0" w:color="auto"/>
            <w:left w:val="none" w:sz="0" w:space="0" w:color="auto"/>
            <w:bottom w:val="none" w:sz="0" w:space="0" w:color="auto"/>
            <w:right w:val="none" w:sz="0" w:space="0" w:color="auto"/>
          </w:divBdr>
        </w:div>
        <w:div w:id="1031416722">
          <w:marLeft w:val="640"/>
          <w:marRight w:val="0"/>
          <w:marTop w:val="0"/>
          <w:marBottom w:val="0"/>
          <w:divBdr>
            <w:top w:val="none" w:sz="0" w:space="0" w:color="auto"/>
            <w:left w:val="none" w:sz="0" w:space="0" w:color="auto"/>
            <w:bottom w:val="none" w:sz="0" w:space="0" w:color="auto"/>
            <w:right w:val="none" w:sz="0" w:space="0" w:color="auto"/>
          </w:divBdr>
        </w:div>
        <w:div w:id="647320343">
          <w:marLeft w:val="640"/>
          <w:marRight w:val="0"/>
          <w:marTop w:val="0"/>
          <w:marBottom w:val="0"/>
          <w:divBdr>
            <w:top w:val="none" w:sz="0" w:space="0" w:color="auto"/>
            <w:left w:val="none" w:sz="0" w:space="0" w:color="auto"/>
            <w:bottom w:val="none" w:sz="0" w:space="0" w:color="auto"/>
            <w:right w:val="none" w:sz="0" w:space="0" w:color="auto"/>
          </w:divBdr>
        </w:div>
      </w:divsChild>
    </w:div>
    <w:div w:id="1160462780">
      <w:bodyDiv w:val="1"/>
      <w:marLeft w:val="0"/>
      <w:marRight w:val="0"/>
      <w:marTop w:val="0"/>
      <w:marBottom w:val="0"/>
      <w:divBdr>
        <w:top w:val="none" w:sz="0" w:space="0" w:color="auto"/>
        <w:left w:val="none" w:sz="0" w:space="0" w:color="auto"/>
        <w:bottom w:val="none" w:sz="0" w:space="0" w:color="auto"/>
        <w:right w:val="none" w:sz="0" w:space="0" w:color="auto"/>
      </w:divBdr>
      <w:divsChild>
        <w:div w:id="1894190484">
          <w:marLeft w:val="640"/>
          <w:marRight w:val="0"/>
          <w:marTop w:val="0"/>
          <w:marBottom w:val="0"/>
          <w:divBdr>
            <w:top w:val="none" w:sz="0" w:space="0" w:color="auto"/>
            <w:left w:val="none" w:sz="0" w:space="0" w:color="auto"/>
            <w:bottom w:val="none" w:sz="0" w:space="0" w:color="auto"/>
            <w:right w:val="none" w:sz="0" w:space="0" w:color="auto"/>
          </w:divBdr>
        </w:div>
        <w:div w:id="1887764695">
          <w:marLeft w:val="640"/>
          <w:marRight w:val="0"/>
          <w:marTop w:val="0"/>
          <w:marBottom w:val="0"/>
          <w:divBdr>
            <w:top w:val="none" w:sz="0" w:space="0" w:color="auto"/>
            <w:left w:val="none" w:sz="0" w:space="0" w:color="auto"/>
            <w:bottom w:val="none" w:sz="0" w:space="0" w:color="auto"/>
            <w:right w:val="none" w:sz="0" w:space="0" w:color="auto"/>
          </w:divBdr>
        </w:div>
        <w:div w:id="818813375">
          <w:marLeft w:val="640"/>
          <w:marRight w:val="0"/>
          <w:marTop w:val="0"/>
          <w:marBottom w:val="0"/>
          <w:divBdr>
            <w:top w:val="none" w:sz="0" w:space="0" w:color="auto"/>
            <w:left w:val="none" w:sz="0" w:space="0" w:color="auto"/>
            <w:bottom w:val="none" w:sz="0" w:space="0" w:color="auto"/>
            <w:right w:val="none" w:sz="0" w:space="0" w:color="auto"/>
          </w:divBdr>
        </w:div>
        <w:div w:id="922450982">
          <w:marLeft w:val="640"/>
          <w:marRight w:val="0"/>
          <w:marTop w:val="0"/>
          <w:marBottom w:val="0"/>
          <w:divBdr>
            <w:top w:val="none" w:sz="0" w:space="0" w:color="auto"/>
            <w:left w:val="none" w:sz="0" w:space="0" w:color="auto"/>
            <w:bottom w:val="none" w:sz="0" w:space="0" w:color="auto"/>
            <w:right w:val="none" w:sz="0" w:space="0" w:color="auto"/>
          </w:divBdr>
        </w:div>
        <w:div w:id="2086758292">
          <w:marLeft w:val="640"/>
          <w:marRight w:val="0"/>
          <w:marTop w:val="0"/>
          <w:marBottom w:val="0"/>
          <w:divBdr>
            <w:top w:val="none" w:sz="0" w:space="0" w:color="auto"/>
            <w:left w:val="none" w:sz="0" w:space="0" w:color="auto"/>
            <w:bottom w:val="none" w:sz="0" w:space="0" w:color="auto"/>
            <w:right w:val="none" w:sz="0" w:space="0" w:color="auto"/>
          </w:divBdr>
        </w:div>
        <w:div w:id="1061710126">
          <w:marLeft w:val="640"/>
          <w:marRight w:val="0"/>
          <w:marTop w:val="0"/>
          <w:marBottom w:val="0"/>
          <w:divBdr>
            <w:top w:val="none" w:sz="0" w:space="0" w:color="auto"/>
            <w:left w:val="none" w:sz="0" w:space="0" w:color="auto"/>
            <w:bottom w:val="none" w:sz="0" w:space="0" w:color="auto"/>
            <w:right w:val="none" w:sz="0" w:space="0" w:color="auto"/>
          </w:divBdr>
        </w:div>
        <w:div w:id="831138500">
          <w:marLeft w:val="640"/>
          <w:marRight w:val="0"/>
          <w:marTop w:val="0"/>
          <w:marBottom w:val="0"/>
          <w:divBdr>
            <w:top w:val="none" w:sz="0" w:space="0" w:color="auto"/>
            <w:left w:val="none" w:sz="0" w:space="0" w:color="auto"/>
            <w:bottom w:val="none" w:sz="0" w:space="0" w:color="auto"/>
            <w:right w:val="none" w:sz="0" w:space="0" w:color="auto"/>
          </w:divBdr>
        </w:div>
        <w:div w:id="821778240">
          <w:marLeft w:val="640"/>
          <w:marRight w:val="0"/>
          <w:marTop w:val="0"/>
          <w:marBottom w:val="0"/>
          <w:divBdr>
            <w:top w:val="none" w:sz="0" w:space="0" w:color="auto"/>
            <w:left w:val="none" w:sz="0" w:space="0" w:color="auto"/>
            <w:bottom w:val="none" w:sz="0" w:space="0" w:color="auto"/>
            <w:right w:val="none" w:sz="0" w:space="0" w:color="auto"/>
          </w:divBdr>
        </w:div>
        <w:div w:id="1438482369">
          <w:marLeft w:val="640"/>
          <w:marRight w:val="0"/>
          <w:marTop w:val="0"/>
          <w:marBottom w:val="0"/>
          <w:divBdr>
            <w:top w:val="none" w:sz="0" w:space="0" w:color="auto"/>
            <w:left w:val="none" w:sz="0" w:space="0" w:color="auto"/>
            <w:bottom w:val="none" w:sz="0" w:space="0" w:color="auto"/>
            <w:right w:val="none" w:sz="0" w:space="0" w:color="auto"/>
          </w:divBdr>
        </w:div>
        <w:div w:id="1033306469">
          <w:marLeft w:val="640"/>
          <w:marRight w:val="0"/>
          <w:marTop w:val="0"/>
          <w:marBottom w:val="0"/>
          <w:divBdr>
            <w:top w:val="none" w:sz="0" w:space="0" w:color="auto"/>
            <w:left w:val="none" w:sz="0" w:space="0" w:color="auto"/>
            <w:bottom w:val="none" w:sz="0" w:space="0" w:color="auto"/>
            <w:right w:val="none" w:sz="0" w:space="0" w:color="auto"/>
          </w:divBdr>
        </w:div>
        <w:div w:id="420833536">
          <w:marLeft w:val="640"/>
          <w:marRight w:val="0"/>
          <w:marTop w:val="0"/>
          <w:marBottom w:val="0"/>
          <w:divBdr>
            <w:top w:val="none" w:sz="0" w:space="0" w:color="auto"/>
            <w:left w:val="none" w:sz="0" w:space="0" w:color="auto"/>
            <w:bottom w:val="none" w:sz="0" w:space="0" w:color="auto"/>
            <w:right w:val="none" w:sz="0" w:space="0" w:color="auto"/>
          </w:divBdr>
        </w:div>
        <w:div w:id="1342664170">
          <w:marLeft w:val="640"/>
          <w:marRight w:val="0"/>
          <w:marTop w:val="0"/>
          <w:marBottom w:val="0"/>
          <w:divBdr>
            <w:top w:val="none" w:sz="0" w:space="0" w:color="auto"/>
            <w:left w:val="none" w:sz="0" w:space="0" w:color="auto"/>
            <w:bottom w:val="none" w:sz="0" w:space="0" w:color="auto"/>
            <w:right w:val="none" w:sz="0" w:space="0" w:color="auto"/>
          </w:divBdr>
        </w:div>
        <w:div w:id="1181361295">
          <w:marLeft w:val="640"/>
          <w:marRight w:val="0"/>
          <w:marTop w:val="0"/>
          <w:marBottom w:val="0"/>
          <w:divBdr>
            <w:top w:val="none" w:sz="0" w:space="0" w:color="auto"/>
            <w:left w:val="none" w:sz="0" w:space="0" w:color="auto"/>
            <w:bottom w:val="none" w:sz="0" w:space="0" w:color="auto"/>
            <w:right w:val="none" w:sz="0" w:space="0" w:color="auto"/>
          </w:divBdr>
        </w:div>
        <w:div w:id="408231252">
          <w:marLeft w:val="640"/>
          <w:marRight w:val="0"/>
          <w:marTop w:val="0"/>
          <w:marBottom w:val="0"/>
          <w:divBdr>
            <w:top w:val="none" w:sz="0" w:space="0" w:color="auto"/>
            <w:left w:val="none" w:sz="0" w:space="0" w:color="auto"/>
            <w:bottom w:val="none" w:sz="0" w:space="0" w:color="auto"/>
            <w:right w:val="none" w:sz="0" w:space="0" w:color="auto"/>
          </w:divBdr>
        </w:div>
        <w:div w:id="628315938">
          <w:marLeft w:val="640"/>
          <w:marRight w:val="0"/>
          <w:marTop w:val="0"/>
          <w:marBottom w:val="0"/>
          <w:divBdr>
            <w:top w:val="none" w:sz="0" w:space="0" w:color="auto"/>
            <w:left w:val="none" w:sz="0" w:space="0" w:color="auto"/>
            <w:bottom w:val="none" w:sz="0" w:space="0" w:color="auto"/>
            <w:right w:val="none" w:sz="0" w:space="0" w:color="auto"/>
          </w:divBdr>
        </w:div>
        <w:div w:id="1495492000">
          <w:marLeft w:val="640"/>
          <w:marRight w:val="0"/>
          <w:marTop w:val="0"/>
          <w:marBottom w:val="0"/>
          <w:divBdr>
            <w:top w:val="none" w:sz="0" w:space="0" w:color="auto"/>
            <w:left w:val="none" w:sz="0" w:space="0" w:color="auto"/>
            <w:bottom w:val="none" w:sz="0" w:space="0" w:color="auto"/>
            <w:right w:val="none" w:sz="0" w:space="0" w:color="auto"/>
          </w:divBdr>
        </w:div>
        <w:div w:id="1489132333">
          <w:marLeft w:val="640"/>
          <w:marRight w:val="0"/>
          <w:marTop w:val="0"/>
          <w:marBottom w:val="0"/>
          <w:divBdr>
            <w:top w:val="none" w:sz="0" w:space="0" w:color="auto"/>
            <w:left w:val="none" w:sz="0" w:space="0" w:color="auto"/>
            <w:bottom w:val="none" w:sz="0" w:space="0" w:color="auto"/>
            <w:right w:val="none" w:sz="0" w:space="0" w:color="auto"/>
          </w:divBdr>
        </w:div>
        <w:div w:id="1599872790">
          <w:marLeft w:val="640"/>
          <w:marRight w:val="0"/>
          <w:marTop w:val="0"/>
          <w:marBottom w:val="0"/>
          <w:divBdr>
            <w:top w:val="none" w:sz="0" w:space="0" w:color="auto"/>
            <w:left w:val="none" w:sz="0" w:space="0" w:color="auto"/>
            <w:bottom w:val="none" w:sz="0" w:space="0" w:color="auto"/>
            <w:right w:val="none" w:sz="0" w:space="0" w:color="auto"/>
          </w:divBdr>
        </w:div>
        <w:div w:id="666055888">
          <w:marLeft w:val="640"/>
          <w:marRight w:val="0"/>
          <w:marTop w:val="0"/>
          <w:marBottom w:val="0"/>
          <w:divBdr>
            <w:top w:val="none" w:sz="0" w:space="0" w:color="auto"/>
            <w:left w:val="none" w:sz="0" w:space="0" w:color="auto"/>
            <w:bottom w:val="none" w:sz="0" w:space="0" w:color="auto"/>
            <w:right w:val="none" w:sz="0" w:space="0" w:color="auto"/>
          </w:divBdr>
        </w:div>
        <w:div w:id="449321270">
          <w:marLeft w:val="640"/>
          <w:marRight w:val="0"/>
          <w:marTop w:val="0"/>
          <w:marBottom w:val="0"/>
          <w:divBdr>
            <w:top w:val="none" w:sz="0" w:space="0" w:color="auto"/>
            <w:left w:val="none" w:sz="0" w:space="0" w:color="auto"/>
            <w:bottom w:val="none" w:sz="0" w:space="0" w:color="auto"/>
            <w:right w:val="none" w:sz="0" w:space="0" w:color="auto"/>
          </w:divBdr>
        </w:div>
        <w:div w:id="925265084">
          <w:marLeft w:val="640"/>
          <w:marRight w:val="0"/>
          <w:marTop w:val="0"/>
          <w:marBottom w:val="0"/>
          <w:divBdr>
            <w:top w:val="none" w:sz="0" w:space="0" w:color="auto"/>
            <w:left w:val="none" w:sz="0" w:space="0" w:color="auto"/>
            <w:bottom w:val="none" w:sz="0" w:space="0" w:color="auto"/>
            <w:right w:val="none" w:sz="0" w:space="0" w:color="auto"/>
          </w:divBdr>
        </w:div>
        <w:div w:id="257518618">
          <w:marLeft w:val="640"/>
          <w:marRight w:val="0"/>
          <w:marTop w:val="0"/>
          <w:marBottom w:val="0"/>
          <w:divBdr>
            <w:top w:val="none" w:sz="0" w:space="0" w:color="auto"/>
            <w:left w:val="none" w:sz="0" w:space="0" w:color="auto"/>
            <w:bottom w:val="none" w:sz="0" w:space="0" w:color="auto"/>
            <w:right w:val="none" w:sz="0" w:space="0" w:color="auto"/>
          </w:divBdr>
        </w:div>
        <w:div w:id="939608395">
          <w:marLeft w:val="640"/>
          <w:marRight w:val="0"/>
          <w:marTop w:val="0"/>
          <w:marBottom w:val="0"/>
          <w:divBdr>
            <w:top w:val="none" w:sz="0" w:space="0" w:color="auto"/>
            <w:left w:val="none" w:sz="0" w:space="0" w:color="auto"/>
            <w:bottom w:val="none" w:sz="0" w:space="0" w:color="auto"/>
            <w:right w:val="none" w:sz="0" w:space="0" w:color="auto"/>
          </w:divBdr>
        </w:div>
        <w:div w:id="1551653484">
          <w:marLeft w:val="640"/>
          <w:marRight w:val="0"/>
          <w:marTop w:val="0"/>
          <w:marBottom w:val="0"/>
          <w:divBdr>
            <w:top w:val="none" w:sz="0" w:space="0" w:color="auto"/>
            <w:left w:val="none" w:sz="0" w:space="0" w:color="auto"/>
            <w:bottom w:val="none" w:sz="0" w:space="0" w:color="auto"/>
            <w:right w:val="none" w:sz="0" w:space="0" w:color="auto"/>
          </w:divBdr>
        </w:div>
        <w:div w:id="2047025594">
          <w:marLeft w:val="640"/>
          <w:marRight w:val="0"/>
          <w:marTop w:val="0"/>
          <w:marBottom w:val="0"/>
          <w:divBdr>
            <w:top w:val="none" w:sz="0" w:space="0" w:color="auto"/>
            <w:left w:val="none" w:sz="0" w:space="0" w:color="auto"/>
            <w:bottom w:val="none" w:sz="0" w:space="0" w:color="auto"/>
            <w:right w:val="none" w:sz="0" w:space="0" w:color="auto"/>
          </w:divBdr>
        </w:div>
        <w:div w:id="2049597465">
          <w:marLeft w:val="640"/>
          <w:marRight w:val="0"/>
          <w:marTop w:val="0"/>
          <w:marBottom w:val="0"/>
          <w:divBdr>
            <w:top w:val="none" w:sz="0" w:space="0" w:color="auto"/>
            <w:left w:val="none" w:sz="0" w:space="0" w:color="auto"/>
            <w:bottom w:val="none" w:sz="0" w:space="0" w:color="auto"/>
            <w:right w:val="none" w:sz="0" w:space="0" w:color="auto"/>
          </w:divBdr>
        </w:div>
        <w:div w:id="1425540179">
          <w:marLeft w:val="640"/>
          <w:marRight w:val="0"/>
          <w:marTop w:val="0"/>
          <w:marBottom w:val="0"/>
          <w:divBdr>
            <w:top w:val="none" w:sz="0" w:space="0" w:color="auto"/>
            <w:left w:val="none" w:sz="0" w:space="0" w:color="auto"/>
            <w:bottom w:val="none" w:sz="0" w:space="0" w:color="auto"/>
            <w:right w:val="none" w:sz="0" w:space="0" w:color="auto"/>
          </w:divBdr>
        </w:div>
        <w:div w:id="1723794004">
          <w:marLeft w:val="640"/>
          <w:marRight w:val="0"/>
          <w:marTop w:val="0"/>
          <w:marBottom w:val="0"/>
          <w:divBdr>
            <w:top w:val="none" w:sz="0" w:space="0" w:color="auto"/>
            <w:left w:val="none" w:sz="0" w:space="0" w:color="auto"/>
            <w:bottom w:val="none" w:sz="0" w:space="0" w:color="auto"/>
            <w:right w:val="none" w:sz="0" w:space="0" w:color="auto"/>
          </w:divBdr>
        </w:div>
        <w:div w:id="1299456021">
          <w:marLeft w:val="640"/>
          <w:marRight w:val="0"/>
          <w:marTop w:val="0"/>
          <w:marBottom w:val="0"/>
          <w:divBdr>
            <w:top w:val="none" w:sz="0" w:space="0" w:color="auto"/>
            <w:left w:val="none" w:sz="0" w:space="0" w:color="auto"/>
            <w:bottom w:val="none" w:sz="0" w:space="0" w:color="auto"/>
            <w:right w:val="none" w:sz="0" w:space="0" w:color="auto"/>
          </w:divBdr>
        </w:div>
        <w:div w:id="1574392104">
          <w:marLeft w:val="640"/>
          <w:marRight w:val="0"/>
          <w:marTop w:val="0"/>
          <w:marBottom w:val="0"/>
          <w:divBdr>
            <w:top w:val="none" w:sz="0" w:space="0" w:color="auto"/>
            <w:left w:val="none" w:sz="0" w:space="0" w:color="auto"/>
            <w:bottom w:val="none" w:sz="0" w:space="0" w:color="auto"/>
            <w:right w:val="none" w:sz="0" w:space="0" w:color="auto"/>
          </w:divBdr>
        </w:div>
        <w:div w:id="47341481">
          <w:marLeft w:val="640"/>
          <w:marRight w:val="0"/>
          <w:marTop w:val="0"/>
          <w:marBottom w:val="0"/>
          <w:divBdr>
            <w:top w:val="none" w:sz="0" w:space="0" w:color="auto"/>
            <w:left w:val="none" w:sz="0" w:space="0" w:color="auto"/>
            <w:bottom w:val="none" w:sz="0" w:space="0" w:color="auto"/>
            <w:right w:val="none" w:sz="0" w:space="0" w:color="auto"/>
          </w:divBdr>
        </w:div>
        <w:div w:id="107894840">
          <w:marLeft w:val="640"/>
          <w:marRight w:val="0"/>
          <w:marTop w:val="0"/>
          <w:marBottom w:val="0"/>
          <w:divBdr>
            <w:top w:val="none" w:sz="0" w:space="0" w:color="auto"/>
            <w:left w:val="none" w:sz="0" w:space="0" w:color="auto"/>
            <w:bottom w:val="none" w:sz="0" w:space="0" w:color="auto"/>
            <w:right w:val="none" w:sz="0" w:space="0" w:color="auto"/>
          </w:divBdr>
        </w:div>
        <w:div w:id="2110350715">
          <w:marLeft w:val="640"/>
          <w:marRight w:val="0"/>
          <w:marTop w:val="0"/>
          <w:marBottom w:val="0"/>
          <w:divBdr>
            <w:top w:val="none" w:sz="0" w:space="0" w:color="auto"/>
            <w:left w:val="none" w:sz="0" w:space="0" w:color="auto"/>
            <w:bottom w:val="none" w:sz="0" w:space="0" w:color="auto"/>
            <w:right w:val="none" w:sz="0" w:space="0" w:color="auto"/>
          </w:divBdr>
        </w:div>
        <w:div w:id="1079786251">
          <w:marLeft w:val="640"/>
          <w:marRight w:val="0"/>
          <w:marTop w:val="0"/>
          <w:marBottom w:val="0"/>
          <w:divBdr>
            <w:top w:val="none" w:sz="0" w:space="0" w:color="auto"/>
            <w:left w:val="none" w:sz="0" w:space="0" w:color="auto"/>
            <w:bottom w:val="none" w:sz="0" w:space="0" w:color="auto"/>
            <w:right w:val="none" w:sz="0" w:space="0" w:color="auto"/>
          </w:divBdr>
        </w:div>
        <w:div w:id="911699689">
          <w:marLeft w:val="640"/>
          <w:marRight w:val="0"/>
          <w:marTop w:val="0"/>
          <w:marBottom w:val="0"/>
          <w:divBdr>
            <w:top w:val="none" w:sz="0" w:space="0" w:color="auto"/>
            <w:left w:val="none" w:sz="0" w:space="0" w:color="auto"/>
            <w:bottom w:val="none" w:sz="0" w:space="0" w:color="auto"/>
            <w:right w:val="none" w:sz="0" w:space="0" w:color="auto"/>
          </w:divBdr>
        </w:div>
        <w:div w:id="438335500">
          <w:marLeft w:val="640"/>
          <w:marRight w:val="0"/>
          <w:marTop w:val="0"/>
          <w:marBottom w:val="0"/>
          <w:divBdr>
            <w:top w:val="none" w:sz="0" w:space="0" w:color="auto"/>
            <w:left w:val="none" w:sz="0" w:space="0" w:color="auto"/>
            <w:bottom w:val="none" w:sz="0" w:space="0" w:color="auto"/>
            <w:right w:val="none" w:sz="0" w:space="0" w:color="auto"/>
          </w:divBdr>
        </w:div>
        <w:div w:id="117651436">
          <w:marLeft w:val="640"/>
          <w:marRight w:val="0"/>
          <w:marTop w:val="0"/>
          <w:marBottom w:val="0"/>
          <w:divBdr>
            <w:top w:val="none" w:sz="0" w:space="0" w:color="auto"/>
            <w:left w:val="none" w:sz="0" w:space="0" w:color="auto"/>
            <w:bottom w:val="none" w:sz="0" w:space="0" w:color="auto"/>
            <w:right w:val="none" w:sz="0" w:space="0" w:color="auto"/>
          </w:divBdr>
        </w:div>
        <w:div w:id="1985425140">
          <w:marLeft w:val="640"/>
          <w:marRight w:val="0"/>
          <w:marTop w:val="0"/>
          <w:marBottom w:val="0"/>
          <w:divBdr>
            <w:top w:val="none" w:sz="0" w:space="0" w:color="auto"/>
            <w:left w:val="none" w:sz="0" w:space="0" w:color="auto"/>
            <w:bottom w:val="none" w:sz="0" w:space="0" w:color="auto"/>
            <w:right w:val="none" w:sz="0" w:space="0" w:color="auto"/>
          </w:divBdr>
        </w:div>
        <w:div w:id="1602910510">
          <w:marLeft w:val="640"/>
          <w:marRight w:val="0"/>
          <w:marTop w:val="0"/>
          <w:marBottom w:val="0"/>
          <w:divBdr>
            <w:top w:val="none" w:sz="0" w:space="0" w:color="auto"/>
            <w:left w:val="none" w:sz="0" w:space="0" w:color="auto"/>
            <w:bottom w:val="none" w:sz="0" w:space="0" w:color="auto"/>
            <w:right w:val="none" w:sz="0" w:space="0" w:color="auto"/>
          </w:divBdr>
        </w:div>
        <w:div w:id="44302475">
          <w:marLeft w:val="640"/>
          <w:marRight w:val="0"/>
          <w:marTop w:val="0"/>
          <w:marBottom w:val="0"/>
          <w:divBdr>
            <w:top w:val="none" w:sz="0" w:space="0" w:color="auto"/>
            <w:left w:val="none" w:sz="0" w:space="0" w:color="auto"/>
            <w:bottom w:val="none" w:sz="0" w:space="0" w:color="auto"/>
            <w:right w:val="none" w:sz="0" w:space="0" w:color="auto"/>
          </w:divBdr>
        </w:div>
        <w:div w:id="1598513302">
          <w:marLeft w:val="640"/>
          <w:marRight w:val="0"/>
          <w:marTop w:val="0"/>
          <w:marBottom w:val="0"/>
          <w:divBdr>
            <w:top w:val="none" w:sz="0" w:space="0" w:color="auto"/>
            <w:left w:val="none" w:sz="0" w:space="0" w:color="auto"/>
            <w:bottom w:val="none" w:sz="0" w:space="0" w:color="auto"/>
            <w:right w:val="none" w:sz="0" w:space="0" w:color="auto"/>
          </w:divBdr>
        </w:div>
        <w:div w:id="284703089">
          <w:marLeft w:val="640"/>
          <w:marRight w:val="0"/>
          <w:marTop w:val="0"/>
          <w:marBottom w:val="0"/>
          <w:divBdr>
            <w:top w:val="none" w:sz="0" w:space="0" w:color="auto"/>
            <w:left w:val="none" w:sz="0" w:space="0" w:color="auto"/>
            <w:bottom w:val="none" w:sz="0" w:space="0" w:color="auto"/>
            <w:right w:val="none" w:sz="0" w:space="0" w:color="auto"/>
          </w:divBdr>
        </w:div>
        <w:div w:id="1149860379">
          <w:marLeft w:val="640"/>
          <w:marRight w:val="0"/>
          <w:marTop w:val="0"/>
          <w:marBottom w:val="0"/>
          <w:divBdr>
            <w:top w:val="none" w:sz="0" w:space="0" w:color="auto"/>
            <w:left w:val="none" w:sz="0" w:space="0" w:color="auto"/>
            <w:bottom w:val="none" w:sz="0" w:space="0" w:color="auto"/>
            <w:right w:val="none" w:sz="0" w:space="0" w:color="auto"/>
          </w:divBdr>
        </w:div>
        <w:div w:id="67385749">
          <w:marLeft w:val="640"/>
          <w:marRight w:val="0"/>
          <w:marTop w:val="0"/>
          <w:marBottom w:val="0"/>
          <w:divBdr>
            <w:top w:val="none" w:sz="0" w:space="0" w:color="auto"/>
            <w:left w:val="none" w:sz="0" w:space="0" w:color="auto"/>
            <w:bottom w:val="none" w:sz="0" w:space="0" w:color="auto"/>
            <w:right w:val="none" w:sz="0" w:space="0" w:color="auto"/>
          </w:divBdr>
        </w:div>
        <w:div w:id="785124539">
          <w:marLeft w:val="640"/>
          <w:marRight w:val="0"/>
          <w:marTop w:val="0"/>
          <w:marBottom w:val="0"/>
          <w:divBdr>
            <w:top w:val="none" w:sz="0" w:space="0" w:color="auto"/>
            <w:left w:val="none" w:sz="0" w:space="0" w:color="auto"/>
            <w:bottom w:val="none" w:sz="0" w:space="0" w:color="auto"/>
            <w:right w:val="none" w:sz="0" w:space="0" w:color="auto"/>
          </w:divBdr>
        </w:div>
        <w:div w:id="1525628565">
          <w:marLeft w:val="640"/>
          <w:marRight w:val="0"/>
          <w:marTop w:val="0"/>
          <w:marBottom w:val="0"/>
          <w:divBdr>
            <w:top w:val="none" w:sz="0" w:space="0" w:color="auto"/>
            <w:left w:val="none" w:sz="0" w:space="0" w:color="auto"/>
            <w:bottom w:val="none" w:sz="0" w:space="0" w:color="auto"/>
            <w:right w:val="none" w:sz="0" w:space="0" w:color="auto"/>
          </w:divBdr>
        </w:div>
        <w:div w:id="1977177003">
          <w:marLeft w:val="640"/>
          <w:marRight w:val="0"/>
          <w:marTop w:val="0"/>
          <w:marBottom w:val="0"/>
          <w:divBdr>
            <w:top w:val="none" w:sz="0" w:space="0" w:color="auto"/>
            <w:left w:val="none" w:sz="0" w:space="0" w:color="auto"/>
            <w:bottom w:val="none" w:sz="0" w:space="0" w:color="auto"/>
            <w:right w:val="none" w:sz="0" w:space="0" w:color="auto"/>
          </w:divBdr>
        </w:div>
        <w:div w:id="1845052532">
          <w:marLeft w:val="640"/>
          <w:marRight w:val="0"/>
          <w:marTop w:val="0"/>
          <w:marBottom w:val="0"/>
          <w:divBdr>
            <w:top w:val="none" w:sz="0" w:space="0" w:color="auto"/>
            <w:left w:val="none" w:sz="0" w:space="0" w:color="auto"/>
            <w:bottom w:val="none" w:sz="0" w:space="0" w:color="auto"/>
            <w:right w:val="none" w:sz="0" w:space="0" w:color="auto"/>
          </w:divBdr>
        </w:div>
        <w:div w:id="988750969">
          <w:marLeft w:val="640"/>
          <w:marRight w:val="0"/>
          <w:marTop w:val="0"/>
          <w:marBottom w:val="0"/>
          <w:divBdr>
            <w:top w:val="none" w:sz="0" w:space="0" w:color="auto"/>
            <w:left w:val="none" w:sz="0" w:space="0" w:color="auto"/>
            <w:bottom w:val="none" w:sz="0" w:space="0" w:color="auto"/>
            <w:right w:val="none" w:sz="0" w:space="0" w:color="auto"/>
          </w:divBdr>
        </w:div>
        <w:div w:id="1194340165">
          <w:marLeft w:val="640"/>
          <w:marRight w:val="0"/>
          <w:marTop w:val="0"/>
          <w:marBottom w:val="0"/>
          <w:divBdr>
            <w:top w:val="none" w:sz="0" w:space="0" w:color="auto"/>
            <w:left w:val="none" w:sz="0" w:space="0" w:color="auto"/>
            <w:bottom w:val="none" w:sz="0" w:space="0" w:color="auto"/>
            <w:right w:val="none" w:sz="0" w:space="0" w:color="auto"/>
          </w:divBdr>
        </w:div>
        <w:div w:id="50544865">
          <w:marLeft w:val="640"/>
          <w:marRight w:val="0"/>
          <w:marTop w:val="0"/>
          <w:marBottom w:val="0"/>
          <w:divBdr>
            <w:top w:val="none" w:sz="0" w:space="0" w:color="auto"/>
            <w:left w:val="none" w:sz="0" w:space="0" w:color="auto"/>
            <w:bottom w:val="none" w:sz="0" w:space="0" w:color="auto"/>
            <w:right w:val="none" w:sz="0" w:space="0" w:color="auto"/>
          </w:divBdr>
        </w:div>
        <w:div w:id="106970943">
          <w:marLeft w:val="640"/>
          <w:marRight w:val="0"/>
          <w:marTop w:val="0"/>
          <w:marBottom w:val="0"/>
          <w:divBdr>
            <w:top w:val="none" w:sz="0" w:space="0" w:color="auto"/>
            <w:left w:val="none" w:sz="0" w:space="0" w:color="auto"/>
            <w:bottom w:val="none" w:sz="0" w:space="0" w:color="auto"/>
            <w:right w:val="none" w:sz="0" w:space="0" w:color="auto"/>
          </w:divBdr>
        </w:div>
        <w:div w:id="1730300952">
          <w:marLeft w:val="640"/>
          <w:marRight w:val="0"/>
          <w:marTop w:val="0"/>
          <w:marBottom w:val="0"/>
          <w:divBdr>
            <w:top w:val="none" w:sz="0" w:space="0" w:color="auto"/>
            <w:left w:val="none" w:sz="0" w:space="0" w:color="auto"/>
            <w:bottom w:val="none" w:sz="0" w:space="0" w:color="auto"/>
            <w:right w:val="none" w:sz="0" w:space="0" w:color="auto"/>
          </w:divBdr>
        </w:div>
        <w:div w:id="1158614314">
          <w:marLeft w:val="640"/>
          <w:marRight w:val="0"/>
          <w:marTop w:val="0"/>
          <w:marBottom w:val="0"/>
          <w:divBdr>
            <w:top w:val="none" w:sz="0" w:space="0" w:color="auto"/>
            <w:left w:val="none" w:sz="0" w:space="0" w:color="auto"/>
            <w:bottom w:val="none" w:sz="0" w:space="0" w:color="auto"/>
            <w:right w:val="none" w:sz="0" w:space="0" w:color="auto"/>
          </w:divBdr>
        </w:div>
        <w:div w:id="2127239046">
          <w:marLeft w:val="640"/>
          <w:marRight w:val="0"/>
          <w:marTop w:val="0"/>
          <w:marBottom w:val="0"/>
          <w:divBdr>
            <w:top w:val="none" w:sz="0" w:space="0" w:color="auto"/>
            <w:left w:val="none" w:sz="0" w:space="0" w:color="auto"/>
            <w:bottom w:val="none" w:sz="0" w:space="0" w:color="auto"/>
            <w:right w:val="none" w:sz="0" w:space="0" w:color="auto"/>
          </w:divBdr>
        </w:div>
        <w:div w:id="2044862771">
          <w:marLeft w:val="640"/>
          <w:marRight w:val="0"/>
          <w:marTop w:val="0"/>
          <w:marBottom w:val="0"/>
          <w:divBdr>
            <w:top w:val="none" w:sz="0" w:space="0" w:color="auto"/>
            <w:left w:val="none" w:sz="0" w:space="0" w:color="auto"/>
            <w:bottom w:val="none" w:sz="0" w:space="0" w:color="auto"/>
            <w:right w:val="none" w:sz="0" w:space="0" w:color="auto"/>
          </w:divBdr>
        </w:div>
        <w:div w:id="555553728">
          <w:marLeft w:val="640"/>
          <w:marRight w:val="0"/>
          <w:marTop w:val="0"/>
          <w:marBottom w:val="0"/>
          <w:divBdr>
            <w:top w:val="none" w:sz="0" w:space="0" w:color="auto"/>
            <w:left w:val="none" w:sz="0" w:space="0" w:color="auto"/>
            <w:bottom w:val="none" w:sz="0" w:space="0" w:color="auto"/>
            <w:right w:val="none" w:sz="0" w:space="0" w:color="auto"/>
          </w:divBdr>
        </w:div>
        <w:div w:id="1207065767">
          <w:marLeft w:val="640"/>
          <w:marRight w:val="0"/>
          <w:marTop w:val="0"/>
          <w:marBottom w:val="0"/>
          <w:divBdr>
            <w:top w:val="none" w:sz="0" w:space="0" w:color="auto"/>
            <w:left w:val="none" w:sz="0" w:space="0" w:color="auto"/>
            <w:bottom w:val="none" w:sz="0" w:space="0" w:color="auto"/>
            <w:right w:val="none" w:sz="0" w:space="0" w:color="auto"/>
          </w:divBdr>
        </w:div>
        <w:div w:id="693845781">
          <w:marLeft w:val="640"/>
          <w:marRight w:val="0"/>
          <w:marTop w:val="0"/>
          <w:marBottom w:val="0"/>
          <w:divBdr>
            <w:top w:val="none" w:sz="0" w:space="0" w:color="auto"/>
            <w:left w:val="none" w:sz="0" w:space="0" w:color="auto"/>
            <w:bottom w:val="none" w:sz="0" w:space="0" w:color="auto"/>
            <w:right w:val="none" w:sz="0" w:space="0" w:color="auto"/>
          </w:divBdr>
        </w:div>
        <w:div w:id="558396705">
          <w:marLeft w:val="640"/>
          <w:marRight w:val="0"/>
          <w:marTop w:val="0"/>
          <w:marBottom w:val="0"/>
          <w:divBdr>
            <w:top w:val="none" w:sz="0" w:space="0" w:color="auto"/>
            <w:left w:val="none" w:sz="0" w:space="0" w:color="auto"/>
            <w:bottom w:val="none" w:sz="0" w:space="0" w:color="auto"/>
            <w:right w:val="none" w:sz="0" w:space="0" w:color="auto"/>
          </w:divBdr>
        </w:div>
        <w:div w:id="411007417">
          <w:marLeft w:val="640"/>
          <w:marRight w:val="0"/>
          <w:marTop w:val="0"/>
          <w:marBottom w:val="0"/>
          <w:divBdr>
            <w:top w:val="none" w:sz="0" w:space="0" w:color="auto"/>
            <w:left w:val="none" w:sz="0" w:space="0" w:color="auto"/>
            <w:bottom w:val="none" w:sz="0" w:space="0" w:color="auto"/>
            <w:right w:val="none" w:sz="0" w:space="0" w:color="auto"/>
          </w:divBdr>
        </w:div>
        <w:div w:id="1389839985">
          <w:marLeft w:val="640"/>
          <w:marRight w:val="0"/>
          <w:marTop w:val="0"/>
          <w:marBottom w:val="0"/>
          <w:divBdr>
            <w:top w:val="none" w:sz="0" w:space="0" w:color="auto"/>
            <w:left w:val="none" w:sz="0" w:space="0" w:color="auto"/>
            <w:bottom w:val="none" w:sz="0" w:space="0" w:color="auto"/>
            <w:right w:val="none" w:sz="0" w:space="0" w:color="auto"/>
          </w:divBdr>
        </w:div>
        <w:div w:id="198587064">
          <w:marLeft w:val="640"/>
          <w:marRight w:val="0"/>
          <w:marTop w:val="0"/>
          <w:marBottom w:val="0"/>
          <w:divBdr>
            <w:top w:val="none" w:sz="0" w:space="0" w:color="auto"/>
            <w:left w:val="none" w:sz="0" w:space="0" w:color="auto"/>
            <w:bottom w:val="none" w:sz="0" w:space="0" w:color="auto"/>
            <w:right w:val="none" w:sz="0" w:space="0" w:color="auto"/>
          </w:divBdr>
        </w:div>
        <w:div w:id="1280185654">
          <w:marLeft w:val="640"/>
          <w:marRight w:val="0"/>
          <w:marTop w:val="0"/>
          <w:marBottom w:val="0"/>
          <w:divBdr>
            <w:top w:val="none" w:sz="0" w:space="0" w:color="auto"/>
            <w:left w:val="none" w:sz="0" w:space="0" w:color="auto"/>
            <w:bottom w:val="none" w:sz="0" w:space="0" w:color="auto"/>
            <w:right w:val="none" w:sz="0" w:space="0" w:color="auto"/>
          </w:divBdr>
        </w:div>
        <w:div w:id="1052536834">
          <w:marLeft w:val="640"/>
          <w:marRight w:val="0"/>
          <w:marTop w:val="0"/>
          <w:marBottom w:val="0"/>
          <w:divBdr>
            <w:top w:val="none" w:sz="0" w:space="0" w:color="auto"/>
            <w:left w:val="none" w:sz="0" w:space="0" w:color="auto"/>
            <w:bottom w:val="none" w:sz="0" w:space="0" w:color="auto"/>
            <w:right w:val="none" w:sz="0" w:space="0" w:color="auto"/>
          </w:divBdr>
        </w:div>
        <w:div w:id="583807427">
          <w:marLeft w:val="640"/>
          <w:marRight w:val="0"/>
          <w:marTop w:val="0"/>
          <w:marBottom w:val="0"/>
          <w:divBdr>
            <w:top w:val="none" w:sz="0" w:space="0" w:color="auto"/>
            <w:left w:val="none" w:sz="0" w:space="0" w:color="auto"/>
            <w:bottom w:val="none" w:sz="0" w:space="0" w:color="auto"/>
            <w:right w:val="none" w:sz="0" w:space="0" w:color="auto"/>
          </w:divBdr>
        </w:div>
        <w:div w:id="576549361">
          <w:marLeft w:val="640"/>
          <w:marRight w:val="0"/>
          <w:marTop w:val="0"/>
          <w:marBottom w:val="0"/>
          <w:divBdr>
            <w:top w:val="none" w:sz="0" w:space="0" w:color="auto"/>
            <w:left w:val="none" w:sz="0" w:space="0" w:color="auto"/>
            <w:bottom w:val="none" w:sz="0" w:space="0" w:color="auto"/>
            <w:right w:val="none" w:sz="0" w:space="0" w:color="auto"/>
          </w:divBdr>
        </w:div>
        <w:div w:id="1455949434">
          <w:marLeft w:val="640"/>
          <w:marRight w:val="0"/>
          <w:marTop w:val="0"/>
          <w:marBottom w:val="0"/>
          <w:divBdr>
            <w:top w:val="none" w:sz="0" w:space="0" w:color="auto"/>
            <w:left w:val="none" w:sz="0" w:space="0" w:color="auto"/>
            <w:bottom w:val="none" w:sz="0" w:space="0" w:color="auto"/>
            <w:right w:val="none" w:sz="0" w:space="0" w:color="auto"/>
          </w:divBdr>
        </w:div>
        <w:div w:id="1915240167">
          <w:marLeft w:val="640"/>
          <w:marRight w:val="0"/>
          <w:marTop w:val="0"/>
          <w:marBottom w:val="0"/>
          <w:divBdr>
            <w:top w:val="none" w:sz="0" w:space="0" w:color="auto"/>
            <w:left w:val="none" w:sz="0" w:space="0" w:color="auto"/>
            <w:bottom w:val="none" w:sz="0" w:space="0" w:color="auto"/>
            <w:right w:val="none" w:sz="0" w:space="0" w:color="auto"/>
          </w:divBdr>
        </w:div>
        <w:div w:id="1054818782">
          <w:marLeft w:val="640"/>
          <w:marRight w:val="0"/>
          <w:marTop w:val="0"/>
          <w:marBottom w:val="0"/>
          <w:divBdr>
            <w:top w:val="none" w:sz="0" w:space="0" w:color="auto"/>
            <w:left w:val="none" w:sz="0" w:space="0" w:color="auto"/>
            <w:bottom w:val="none" w:sz="0" w:space="0" w:color="auto"/>
            <w:right w:val="none" w:sz="0" w:space="0" w:color="auto"/>
          </w:divBdr>
        </w:div>
        <w:div w:id="1829516166">
          <w:marLeft w:val="640"/>
          <w:marRight w:val="0"/>
          <w:marTop w:val="0"/>
          <w:marBottom w:val="0"/>
          <w:divBdr>
            <w:top w:val="none" w:sz="0" w:space="0" w:color="auto"/>
            <w:left w:val="none" w:sz="0" w:space="0" w:color="auto"/>
            <w:bottom w:val="none" w:sz="0" w:space="0" w:color="auto"/>
            <w:right w:val="none" w:sz="0" w:space="0" w:color="auto"/>
          </w:divBdr>
        </w:div>
      </w:divsChild>
    </w:div>
    <w:div w:id="1164781629">
      <w:bodyDiv w:val="1"/>
      <w:marLeft w:val="0"/>
      <w:marRight w:val="0"/>
      <w:marTop w:val="0"/>
      <w:marBottom w:val="0"/>
      <w:divBdr>
        <w:top w:val="none" w:sz="0" w:space="0" w:color="auto"/>
        <w:left w:val="none" w:sz="0" w:space="0" w:color="auto"/>
        <w:bottom w:val="none" w:sz="0" w:space="0" w:color="auto"/>
        <w:right w:val="none" w:sz="0" w:space="0" w:color="auto"/>
      </w:divBdr>
    </w:div>
    <w:div w:id="1177305132">
      <w:bodyDiv w:val="1"/>
      <w:marLeft w:val="0"/>
      <w:marRight w:val="0"/>
      <w:marTop w:val="0"/>
      <w:marBottom w:val="0"/>
      <w:divBdr>
        <w:top w:val="none" w:sz="0" w:space="0" w:color="auto"/>
        <w:left w:val="none" w:sz="0" w:space="0" w:color="auto"/>
        <w:bottom w:val="none" w:sz="0" w:space="0" w:color="auto"/>
        <w:right w:val="none" w:sz="0" w:space="0" w:color="auto"/>
      </w:divBdr>
      <w:divsChild>
        <w:div w:id="208107513">
          <w:marLeft w:val="640"/>
          <w:marRight w:val="0"/>
          <w:marTop w:val="0"/>
          <w:marBottom w:val="0"/>
          <w:divBdr>
            <w:top w:val="none" w:sz="0" w:space="0" w:color="auto"/>
            <w:left w:val="none" w:sz="0" w:space="0" w:color="auto"/>
            <w:bottom w:val="none" w:sz="0" w:space="0" w:color="auto"/>
            <w:right w:val="none" w:sz="0" w:space="0" w:color="auto"/>
          </w:divBdr>
        </w:div>
        <w:div w:id="627471824">
          <w:marLeft w:val="640"/>
          <w:marRight w:val="0"/>
          <w:marTop w:val="0"/>
          <w:marBottom w:val="0"/>
          <w:divBdr>
            <w:top w:val="none" w:sz="0" w:space="0" w:color="auto"/>
            <w:left w:val="none" w:sz="0" w:space="0" w:color="auto"/>
            <w:bottom w:val="none" w:sz="0" w:space="0" w:color="auto"/>
            <w:right w:val="none" w:sz="0" w:space="0" w:color="auto"/>
          </w:divBdr>
        </w:div>
        <w:div w:id="1731882506">
          <w:marLeft w:val="640"/>
          <w:marRight w:val="0"/>
          <w:marTop w:val="0"/>
          <w:marBottom w:val="0"/>
          <w:divBdr>
            <w:top w:val="none" w:sz="0" w:space="0" w:color="auto"/>
            <w:left w:val="none" w:sz="0" w:space="0" w:color="auto"/>
            <w:bottom w:val="none" w:sz="0" w:space="0" w:color="auto"/>
            <w:right w:val="none" w:sz="0" w:space="0" w:color="auto"/>
          </w:divBdr>
        </w:div>
        <w:div w:id="464933048">
          <w:marLeft w:val="640"/>
          <w:marRight w:val="0"/>
          <w:marTop w:val="0"/>
          <w:marBottom w:val="0"/>
          <w:divBdr>
            <w:top w:val="none" w:sz="0" w:space="0" w:color="auto"/>
            <w:left w:val="none" w:sz="0" w:space="0" w:color="auto"/>
            <w:bottom w:val="none" w:sz="0" w:space="0" w:color="auto"/>
            <w:right w:val="none" w:sz="0" w:space="0" w:color="auto"/>
          </w:divBdr>
        </w:div>
        <w:div w:id="902720290">
          <w:marLeft w:val="640"/>
          <w:marRight w:val="0"/>
          <w:marTop w:val="0"/>
          <w:marBottom w:val="0"/>
          <w:divBdr>
            <w:top w:val="none" w:sz="0" w:space="0" w:color="auto"/>
            <w:left w:val="none" w:sz="0" w:space="0" w:color="auto"/>
            <w:bottom w:val="none" w:sz="0" w:space="0" w:color="auto"/>
            <w:right w:val="none" w:sz="0" w:space="0" w:color="auto"/>
          </w:divBdr>
        </w:div>
        <w:div w:id="697120383">
          <w:marLeft w:val="640"/>
          <w:marRight w:val="0"/>
          <w:marTop w:val="0"/>
          <w:marBottom w:val="0"/>
          <w:divBdr>
            <w:top w:val="none" w:sz="0" w:space="0" w:color="auto"/>
            <w:left w:val="none" w:sz="0" w:space="0" w:color="auto"/>
            <w:bottom w:val="none" w:sz="0" w:space="0" w:color="auto"/>
            <w:right w:val="none" w:sz="0" w:space="0" w:color="auto"/>
          </w:divBdr>
        </w:div>
        <w:div w:id="955140529">
          <w:marLeft w:val="640"/>
          <w:marRight w:val="0"/>
          <w:marTop w:val="0"/>
          <w:marBottom w:val="0"/>
          <w:divBdr>
            <w:top w:val="none" w:sz="0" w:space="0" w:color="auto"/>
            <w:left w:val="none" w:sz="0" w:space="0" w:color="auto"/>
            <w:bottom w:val="none" w:sz="0" w:space="0" w:color="auto"/>
            <w:right w:val="none" w:sz="0" w:space="0" w:color="auto"/>
          </w:divBdr>
        </w:div>
        <w:div w:id="967932969">
          <w:marLeft w:val="640"/>
          <w:marRight w:val="0"/>
          <w:marTop w:val="0"/>
          <w:marBottom w:val="0"/>
          <w:divBdr>
            <w:top w:val="none" w:sz="0" w:space="0" w:color="auto"/>
            <w:left w:val="none" w:sz="0" w:space="0" w:color="auto"/>
            <w:bottom w:val="none" w:sz="0" w:space="0" w:color="auto"/>
            <w:right w:val="none" w:sz="0" w:space="0" w:color="auto"/>
          </w:divBdr>
        </w:div>
        <w:div w:id="1521236861">
          <w:marLeft w:val="640"/>
          <w:marRight w:val="0"/>
          <w:marTop w:val="0"/>
          <w:marBottom w:val="0"/>
          <w:divBdr>
            <w:top w:val="none" w:sz="0" w:space="0" w:color="auto"/>
            <w:left w:val="none" w:sz="0" w:space="0" w:color="auto"/>
            <w:bottom w:val="none" w:sz="0" w:space="0" w:color="auto"/>
            <w:right w:val="none" w:sz="0" w:space="0" w:color="auto"/>
          </w:divBdr>
        </w:div>
        <w:div w:id="1447576783">
          <w:marLeft w:val="640"/>
          <w:marRight w:val="0"/>
          <w:marTop w:val="0"/>
          <w:marBottom w:val="0"/>
          <w:divBdr>
            <w:top w:val="none" w:sz="0" w:space="0" w:color="auto"/>
            <w:left w:val="none" w:sz="0" w:space="0" w:color="auto"/>
            <w:bottom w:val="none" w:sz="0" w:space="0" w:color="auto"/>
            <w:right w:val="none" w:sz="0" w:space="0" w:color="auto"/>
          </w:divBdr>
        </w:div>
        <w:div w:id="1471551192">
          <w:marLeft w:val="640"/>
          <w:marRight w:val="0"/>
          <w:marTop w:val="0"/>
          <w:marBottom w:val="0"/>
          <w:divBdr>
            <w:top w:val="none" w:sz="0" w:space="0" w:color="auto"/>
            <w:left w:val="none" w:sz="0" w:space="0" w:color="auto"/>
            <w:bottom w:val="none" w:sz="0" w:space="0" w:color="auto"/>
            <w:right w:val="none" w:sz="0" w:space="0" w:color="auto"/>
          </w:divBdr>
        </w:div>
        <w:div w:id="2041085462">
          <w:marLeft w:val="640"/>
          <w:marRight w:val="0"/>
          <w:marTop w:val="0"/>
          <w:marBottom w:val="0"/>
          <w:divBdr>
            <w:top w:val="none" w:sz="0" w:space="0" w:color="auto"/>
            <w:left w:val="none" w:sz="0" w:space="0" w:color="auto"/>
            <w:bottom w:val="none" w:sz="0" w:space="0" w:color="auto"/>
            <w:right w:val="none" w:sz="0" w:space="0" w:color="auto"/>
          </w:divBdr>
        </w:div>
        <w:div w:id="880436168">
          <w:marLeft w:val="640"/>
          <w:marRight w:val="0"/>
          <w:marTop w:val="0"/>
          <w:marBottom w:val="0"/>
          <w:divBdr>
            <w:top w:val="none" w:sz="0" w:space="0" w:color="auto"/>
            <w:left w:val="none" w:sz="0" w:space="0" w:color="auto"/>
            <w:bottom w:val="none" w:sz="0" w:space="0" w:color="auto"/>
            <w:right w:val="none" w:sz="0" w:space="0" w:color="auto"/>
          </w:divBdr>
        </w:div>
        <w:div w:id="189875214">
          <w:marLeft w:val="640"/>
          <w:marRight w:val="0"/>
          <w:marTop w:val="0"/>
          <w:marBottom w:val="0"/>
          <w:divBdr>
            <w:top w:val="none" w:sz="0" w:space="0" w:color="auto"/>
            <w:left w:val="none" w:sz="0" w:space="0" w:color="auto"/>
            <w:bottom w:val="none" w:sz="0" w:space="0" w:color="auto"/>
            <w:right w:val="none" w:sz="0" w:space="0" w:color="auto"/>
          </w:divBdr>
        </w:div>
        <w:div w:id="2028023603">
          <w:marLeft w:val="640"/>
          <w:marRight w:val="0"/>
          <w:marTop w:val="0"/>
          <w:marBottom w:val="0"/>
          <w:divBdr>
            <w:top w:val="none" w:sz="0" w:space="0" w:color="auto"/>
            <w:left w:val="none" w:sz="0" w:space="0" w:color="auto"/>
            <w:bottom w:val="none" w:sz="0" w:space="0" w:color="auto"/>
            <w:right w:val="none" w:sz="0" w:space="0" w:color="auto"/>
          </w:divBdr>
        </w:div>
        <w:div w:id="1413744296">
          <w:marLeft w:val="640"/>
          <w:marRight w:val="0"/>
          <w:marTop w:val="0"/>
          <w:marBottom w:val="0"/>
          <w:divBdr>
            <w:top w:val="none" w:sz="0" w:space="0" w:color="auto"/>
            <w:left w:val="none" w:sz="0" w:space="0" w:color="auto"/>
            <w:bottom w:val="none" w:sz="0" w:space="0" w:color="auto"/>
            <w:right w:val="none" w:sz="0" w:space="0" w:color="auto"/>
          </w:divBdr>
        </w:div>
        <w:div w:id="1506631187">
          <w:marLeft w:val="640"/>
          <w:marRight w:val="0"/>
          <w:marTop w:val="0"/>
          <w:marBottom w:val="0"/>
          <w:divBdr>
            <w:top w:val="none" w:sz="0" w:space="0" w:color="auto"/>
            <w:left w:val="none" w:sz="0" w:space="0" w:color="auto"/>
            <w:bottom w:val="none" w:sz="0" w:space="0" w:color="auto"/>
            <w:right w:val="none" w:sz="0" w:space="0" w:color="auto"/>
          </w:divBdr>
        </w:div>
        <w:div w:id="377314573">
          <w:marLeft w:val="640"/>
          <w:marRight w:val="0"/>
          <w:marTop w:val="0"/>
          <w:marBottom w:val="0"/>
          <w:divBdr>
            <w:top w:val="none" w:sz="0" w:space="0" w:color="auto"/>
            <w:left w:val="none" w:sz="0" w:space="0" w:color="auto"/>
            <w:bottom w:val="none" w:sz="0" w:space="0" w:color="auto"/>
            <w:right w:val="none" w:sz="0" w:space="0" w:color="auto"/>
          </w:divBdr>
        </w:div>
        <w:div w:id="1735199886">
          <w:marLeft w:val="640"/>
          <w:marRight w:val="0"/>
          <w:marTop w:val="0"/>
          <w:marBottom w:val="0"/>
          <w:divBdr>
            <w:top w:val="none" w:sz="0" w:space="0" w:color="auto"/>
            <w:left w:val="none" w:sz="0" w:space="0" w:color="auto"/>
            <w:bottom w:val="none" w:sz="0" w:space="0" w:color="auto"/>
            <w:right w:val="none" w:sz="0" w:space="0" w:color="auto"/>
          </w:divBdr>
        </w:div>
        <w:div w:id="725566420">
          <w:marLeft w:val="640"/>
          <w:marRight w:val="0"/>
          <w:marTop w:val="0"/>
          <w:marBottom w:val="0"/>
          <w:divBdr>
            <w:top w:val="none" w:sz="0" w:space="0" w:color="auto"/>
            <w:left w:val="none" w:sz="0" w:space="0" w:color="auto"/>
            <w:bottom w:val="none" w:sz="0" w:space="0" w:color="auto"/>
            <w:right w:val="none" w:sz="0" w:space="0" w:color="auto"/>
          </w:divBdr>
        </w:div>
        <w:div w:id="977760148">
          <w:marLeft w:val="640"/>
          <w:marRight w:val="0"/>
          <w:marTop w:val="0"/>
          <w:marBottom w:val="0"/>
          <w:divBdr>
            <w:top w:val="none" w:sz="0" w:space="0" w:color="auto"/>
            <w:left w:val="none" w:sz="0" w:space="0" w:color="auto"/>
            <w:bottom w:val="none" w:sz="0" w:space="0" w:color="auto"/>
            <w:right w:val="none" w:sz="0" w:space="0" w:color="auto"/>
          </w:divBdr>
        </w:div>
        <w:div w:id="442190311">
          <w:marLeft w:val="640"/>
          <w:marRight w:val="0"/>
          <w:marTop w:val="0"/>
          <w:marBottom w:val="0"/>
          <w:divBdr>
            <w:top w:val="none" w:sz="0" w:space="0" w:color="auto"/>
            <w:left w:val="none" w:sz="0" w:space="0" w:color="auto"/>
            <w:bottom w:val="none" w:sz="0" w:space="0" w:color="auto"/>
            <w:right w:val="none" w:sz="0" w:space="0" w:color="auto"/>
          </w:divBdr>
        </w:div>
        <w:div w:id="1184399196">
          <w:marLeft w:val="640"/>
          <w:marRight w:val="0"/>
          <w:marTop w:val="0"/>
          <w:marBottom w:val="0"/>
          <w:divBdr>
            <w:top w:val="none" w:sz="0" w:space="0" w:color="auto"/>
            <w:left w:val="none" w:sz="0" w:space="0" w:color="auto"/>
            <w:bottom w:val="none" w:sz="0" w:space="0" w:color="auto"/>
            <w:right w:val="none" w:sz="0" w:space="0" w:color="auto"/>
          </w:divBdr>
        </w:div>
        <w:div w:id="686251308">
          <w:marLeft w:val="640"/>
          <w:marRight w:val="0"/>
          <w:marTop w:val="0"/>
          <w:marBottom w:val="0"/>
          <w:divBdr>
            <w:top w:val="none" w:sz="0" w:space="0" w:color="auto"/>
            <w:left w:val="none" w:sz="0" w:space="0" w:color="auto"/>
            <w:bottom w:val="none" w:sz="0" w:space="0" w:color="auto"/>
            <w:right w:val="none" w:sz="0" w:space="0" w:color="auto"/>
          </w:divBdr>
        </w:div>
        <w:div w:id="191959568">
          <w:marLeft w:val="640"/>
          <w:marRight w:val="0"/>
          <w:marTop w:val="0"/>
          <w:marBottom w:val="0"/>
          <w:divBdr>
            <w:top w:val="none" w:sz="0" w:space="0" w:color="auto"/>
            <w:left w:val="none" w:sz="0" w:space="0" w:color="auto"/>
            <w:bottom w:val="none" w:sz="0" w:space="0" w:color="auto"/>
            <w:right w:val="none" w:sz="0" w:space="0" w:color="auto"/>
          </w:divBdr>
        </w:div>
        <w:div w:id="2013800989">
          <w:marLeft w:val="640"/>
          <w:marRight w:val="0"/>
          <w:marTop w:val="0"/>
          <w:marBottom w:val="0"/>
          <w:divBdr>
            <w:top w:val="none" w:sz="0" w:space="0" w:color="auto"/>
            <w:left w:val="none" w:sz="0" w:space="0" w:color="auto"/>
            <w:bottom w:val="none" w:sz="0" w:space="0" w:color="auto"/>
            <w:right w:val="none" w:sz="0" w:space="0" w:color="auto"/>
          </w:divBdr>
        </w:div>
        <w:div w:id="863520158">
          <w:marLeft w:val="640"/>
          <w:marRight w:val="0"/>
          <w:marTop w:val="0"/>
          <w:marBottom w:val="0"/>
          <w:divBdr>
            <w:top w:val="none" w:sz="0" w:space="0" w:color="auto"/>
            <w:left w:val="none" w:sz="0" w:space="0" w:color="auto"/>
            <w:bottom w:val="none" w:sz="0" w:space="0" w:color="auto"/>
            <w:right w:val="none" w:sz="0" w:space="0" w:color="auto"/>
          </w:divBdr>
        </w:div>
        <w:div w:id="1696231169">
          <w:marLeft w:val="640"/>
          <w:marRight w:val="0"/>
          <w:marTop w:val="0"/>
          <w:marBottom w:val="0"/>
          <w:divBdr>
            <w:top w:val="none" w:sz="0" w:space="0" w:color="auto"/>
            <w:left w:val="none" w:sz="0" w:space="0" w:color="auto"/>
            <w:bottom w:val="none" w:sz="0" w:space="0" w:color="auto"/>
            <w:right w:val="none" w:sz="0" w:space="0" w:color="auto"/>
          </w:divBdr>
        </w:div>
        <w:div w:id="311296437">
          <w:marLeft w:val="640"/>
          <w:marRight w:val="0"/>
          <w:marTop w:val="0"/>
          <w:marBottom w:val="0"/>
          <w:divBdr>
            <w:top w:val="none" w:sz="0" w:space="0" w:color="auto"/>
            <w:left w:val="none" w:sz="0" w:space="0" w:color="auto"/>
            <w:bottom w:val="none" w:sz="0" w:space="0" w:color="auto"/>
            <w:right w:val="none" w:sz="0" w:space="0" w:color="auto"/>
          </w:divBdr>
        </w:div>
        <w:div w:id="231358850">
          <w:marLeft w:val="640"/>
          <w:marRight w:val="0"/>
          <w:marTop w:val="0"/>
          <w:marBottom w:val="0"/>
          <w:divBdr>
            <w:top w:val="none" w:sz="0" w:space="0" w:color="auto"/>
            <w:left w:val="none" w:sz="0" w:space="0" w:color="auto"/>
            <w:bottom w:val="none" w:sz="0" w:space="0" w:color="auto"/>
            <w:right w:val="none" w:sz="0" w:space="0" w:color="auto"/>
          </w:divBdr>
        </w:div>
        <w:div w:id="787505570">
          <w:marLeft w:val="640"/>
          <w:marRight w:val="0"/>
          <w:marTop w:val="0"/>
          <w:marBottom w:val="0"/>
          <w:divBdr>
            <w:top w:val="none" w:sz="0" w:space="0" w:color="auto"/>
            <w:left w:val="none" w:sz="0" w:space="0" w:color="auto"/>
            <w:bottom w:val="none" w:sz="0" w:space="0" w:color="auto"/>
            <w:right w:val="none" w:sz="0" w:space="0" w:color="auto"/>
          </w:divBdr>
        </w:div>
        <w:div w:id="551381697">
          <w:marLeft w:val="640"/>
          <w:marRight w:val="0"/>
          <w:marTop w:val="0"/>
          <w:marBottom w:val="0"/>
          <w:divBdr>
            <w:top w:val="none" w:sz="0" w:space="0" w:color="auto"/>
            <w:left w:val="none" w:sz="0" w:space="0" w:color="auto"/>
            <w:bottom w:val="none" w:sz="0" w:space="0" w:color="auto"/>
            <w:right w:val="none" w:sz="0" w:space="0" w:color="auto"/>
          </w:divBdr>
        </w:div>
        <w:div w:id="237133451">
          <w:marLeft w:val="640"/>
          <w:marRight w:val="0"/>
          <w:marTop w:val="0"/>
          <w:marBottom w:val="0"/>
          <w:divBdr>
            <w:top w:val="none" w:sz="0" w:space="0" w:color="auto"/>
            <w:left w:val="none" w:sz="0" w:space="0" w:color="auto"/>
            <w:bottom w:val="none" w:sz="0" w:space="0" w:color="auto"/>
            <w:right w:val="none" w:sz="0" w:space="0" w:color="auto"/>
          </w:divBdr>
        </w:div>
        <w:div w:id="809202629">
          <w:marLeft w:val="640"/>
          <w:marRight w:val="0"/>
          <w:marTop w:val="0"/>
          <w:marBottom w:val="0"/>
          <w:divBdr>
            <w:top w:val="none" w:sz="0" w:space="0" w:color="auto"/>
            <w:left w:val="none" w:sz="0" w:space="0" w:color="auto"/>
            <w:bottom w:val="none" w:sz="0" w:space="0" w:color="auto"/>
            <w:right w:val="none" w:sz="0" w:space="0" w:color="auto"/>
          </w:divBdr>
        </w:div>
        <w:div w:id="112944235">
          <w:marLeft w:val="640"/>
          <w:marRight w:val="0"/>
          <w:marTop w:val="0"/>
          <w:marBottom w:val="0"/>
          <w:divBdr>
            <w:top w:val="none" w:sz="0" w:space="0" w:color="auto"/>
            <w:left w:val="none" w:sz="0" w:space="0" w:color="auto"/>
            <w:bottom w:val="none" w:sz="0" w:space="0" w:color="auto"/>
            <w:right w:val="none" w:sz="0" w:space="0" w:color="auto"/>
          </w:divBdr>
        </w:div>
        <w:div w:id="2073770618">
          <w:marLeft w:val="640"/>
          <w:marRight w:val="0"/>
          <w:marTop w:val="0"/>
          <w:marBottom w:val="0"/>
          <w:divBdr>
            <w:top w:val="none" w:sz="0" w:space="0" w:color="auto"/>
            <w:left w:val="none" w:sz="0" w:space="0" w:color="auto"/>
            <w:bottom w:val="none" w:sz="0" w:space="0" w:color="auto"/>
            <w:right w:val="none" w:sz="0" w:space="0" w:color="auto"/>
          </w:divBdr>
        </w:div>
        <w:div w:id="1769275536">
          <w:marLeft w:val="640"/>
          <w:marRight w:val="0"/>
          <w:marTop w:val="0"/>
          <w:marBottom w:val="0"/>
          <w:divBdr>
            <w:top w:val="none" w:sz="0" w:space="0" w:color="auto"/>
            <w:left w:val="none" w:sz="0" w:space="0" w:color="auto"/>
            <w:bottom w:val="none" w:sz="0" w:space="0" w:color="auto"/>
            <w:right w:val="none" w:sz="0" w:space="0" w:color="auto"/>
          </w:divBdr>
        </w:div>
        <w:div w:id="233971330">
          <w:marLeft w:val="640"/>
          <w:marRight w:val="0"/>
          <w:marTop w:val="0"/>
          <w:marBottom w:val="0"/>
          <w:divBdr>
            <w:top w:val="none" w:sz="0" w:space="0" w:color="auto"/>
            <w:left w:val="none" w:sz="0" w:space="0" w:color="auto"/>
            <w:bottom w:val="none" w:sz="0" w:space="0" w:color="auto"/>
            <w:right w:val="none" w:sz="0" w:space="0" w:color="auto"/>
          </w:divBdr>
        </w:div>
        <w:div w:id="1897351711">
          <w:marLeft w:val="640"/>
          <w:marRight w:val="0"/>
          <w:marTop w:val="0"/>
          <w:marBottom w:val="0"/>
          <w:divBdr>
            <w:top w:val="none" w:sz="0" w:space="0" w:color="auto"/>
            <w:left w:val="none" w:sz="0" w:space="0" w:color="auto"/>
            <w:bottom w:val="none" w:sz="0" w:space="0" w:color="auto"/>
            <w:right w:val="none" w:sz="0" w:space="0" w:color="auto"/>
          </w:divBdr>
        </w:div>
        <w:div w:id="755325851">
          <w:marLeft w:val="640"/>
          <w:marRight w:val="0"/>
          <w:marTop w:val="0"/>
          <w:marBottom w:val="0"/>
          <w:divBdr>
            <w:top w:val="none" w:sz="0" w:space="0" w:color="auto"/>
            <w:left w:val="none" w:sz="0" w:space="0" w:color="auto"/>
            <w:bottom w:val="none" w:sz="0" w:space="0" w:color="auto"/>
            <w:right w:val="none" w:sz="0" w:space="0" w:color="auto"/>
          </w:divBdr>
        </w:div>
        <w:div w:id="1762070235">
          <w:marLeft w:val="640"/>
          <w:marRight w:val="0"/>
          <w:marTop w:val="0"/>
          <w:marBottom w:val="0"/>
          <w:divBdr>
            <w:top w:val="none" w:sz="0" w:space="0" w:color="auto"/>
            <w:left w:val="none" w:sz="0" w:space="0" w:color="auto"/>
            <w:bottom w:val="none" w:sz="0" w:space="0" w:color="auto"/>
            <w:right w:val="none" w:sz="0" w:space="0" w:color="auto"/>
          </w:divBdr>
        </w:div>
        <w:div w:id="87115334">
          <w:marLeft w:val="640"/>
          <w:marRight w:val="0"/>
          <w:marTop w:val="0"/>
          <w:marBottom w:val="0"/>
          <w:divBdr>
            <w:top w:val="none" w:sz="0" w:space="0" w:color="auto"/>
            <w:left w:val="none" w:sz="0" w:space="0" w:color="auto"/>
            <w:bottom w:val="none" w:sz="0" w:space="0" w:color="auto"/>
            <w:right w:val="none" w:sz="0" w:space="0" w:color="auto"/>
          </w:divBdr>
        </w:div>
        <w:div w:id="347483651">
          <w:marLeft w:val="640"/>
          <w:marRight w:val="0"/>
          <w:marTop w:val="0"/>
          <w:marBottom w:val="0"/>
          <w:divBdr>
            <w:top w:val="none" w:sz="0" w:space="0" w:color="auto"/>
            <w:left w:val="none" w:sz="0" w:space="0" w:color="auto"/>
            <w:bottom w:val="none" w:sz="0" w:space="0" w:color="auto"/>
            <w:right w:val="none" w:sz="0" w:space="0" w:color="auto"/>
          </w:divBdr>
        </w:div>
        <w:div w:id="1087849075">
          <w:marLeft w:val="640"/>
          <w:marRight w:val="0"/>
          <w:marTop w:val="0"/>
          <w:marBottom w:val="0"/>
          <w:divBdr>
            <w:top w:val="none" w:sz="0" w:space="0" w:color="auto"/>
            <w:left w:val="none" w:sz="0" w:space="0" w:color="auto"/>
            <w:bottom w:val="none" w:sz="0" w:space="0" w:color="auto"/>
            <w:right w:val="none" w:sz="0" w:space="0" w:color="auto"/>
          </w:divBdr>
        </w:div>
        <w:div w:id="1485470545">
          <w:marLeft w:val="640"/>
          <w:marRight w:val="0"/>
          <w:marTop w:val="0"/>
          <w:marBottom w:val="0"/>
          <w:divBdr>
            <w:top w:val="none" w:sz="0" w:space="0" w:color="auto"/>
            <w:left w:val="none" w:sz="0" w:space="0" w:color="auto"/>
            <w:bottom w:val="none" w:sz="0" w:space="0" w:color="auto"/>
            <w:right w:val="none" w:sz="0" w:space="0" w:color="auto"/>
          </w:divBdr>
        </w:div>
        <w:div w:id="257252424">
          <w:marLeft w:val="640"/>
          <w:marRight w:val="0"/>
          <w:marTop w:val="0"/>
          <w:marBottom w:val="0"/>
          <w:divBdr>
            <w:top w:val="none" w:sz="0" w:space="0" w:color="auto"/>
            <w:left w:val="none" w:sz="0" w:space="0" w:color="auto"/>
            <w:bottom w:val="none" w:sz="0" w:space="0" w:color="auto"/>
            <w:right w:val="none" w:sz="0" w:space="0" w:color="auto"/>
          </w:divBdr>
        </w:div>
        <w:div w:id="1607616900">
          <w:marLeft w:val="640"/>
          <w:marRight w:val="0"/>
          <w:marTop w:val="0"/>
          <w:marBottom w:val="0"/>
          <w:divBdr>
            <w:top w:val="none" w:sz="0" w:space="0" w:color="auto"/>
            <w:left w:val="none" w:sz="0" w:space="0" w:color="auto"/>
            <w:bottom w:val="none" w:sz="0" w:space="0" w:color="auto"/>
            <w:right w:val="none" w:sz="0" w:space="0" w:color="auto"/>
          </w:divBdr>
        </w:div>
        <w:div w:id="1897348721">
          <w:marLeft w:val="640"/>
          <w:marRight w:val="0"/>
          <w:marTop w:val="0"/>
          <w:marBottom w:val="0"/>
          <w:divBdr>
            <w:top w:val="none" w:sz="0" w:space="0" w:color="auto"/>
            <w:left w:val="none" w:sz="0" w:space="0" w:color="auto"/>
            <w:bottom w:val="none" w:sz="0" w:space="0" w:color="auto"/>
            <w:right w:val="none" w:sz="0" w:space="0" w:color="auto"/>
          </w:divBdr>
        </w:div>
        <w:div w:id="238944499">
          <w:marLeft w:val="640"/>
          <w:marRight w:val="0"/>
          <w:marTop w:val="0"/>
          <w:marBottom w:val="0"/>
          <w:divBdr>
            <w:top w:val="none" w:sz="0" w:space="0" w:color="auto"/>
            <w:left w:val="none" w:sz="0" w:space="0" w:color="auto"/>
            <w:bottom w:val="none" w:sz="0" w:space="0" w:color="auto"/>
            <w:right w:val="none" w:sz="0" w:space="0" w:color="auto"/>
          </w:divBdr>
        </w:div>
        <w:div w:id="1718696686">
          <w:marLeft w:val="640"/>
          <w:marRight w:val="0"/>
          <w:marTop w:val="0"/>
          <w:marBottom w:val="0"/>
          <w:divBdr>
            <w:top w:val="none" w:sz="0" w:space="0" w:color="auto"/>
            <w:left w:val="none" w:sz="0" w:space="0" w:color="auto"/>
            <w:bottom w:val="none" w:sz="0" w:space="0" w:color="auto"/>
            <w:right w:val="none" w:sz="0" w:space="0" w:color="auto"/>
          </w:divBdr>
        </w:div>
        <w:div w:id="1140538565">
          <w:marLeft w:val="640"/>
          <w:marRight w:val="0"/>
          <w:marTop w:val="0"/>
          <w:marBottom w:val="0"/>
          <w:divBdr>
            <w:top w:val="none" w:sz="0" w:space="0" w:color="auto"/>
            <w:left w:val="none" w:sz="0" w:space="0" w:color="auto"/>
            <w:bottom w:val="none" w:sz="0" w:space="0" w:color="auto"/>
            <w:right w:val="none" w:sz="0" w:space="0" w:color="auto"/>
          </w:divBdr>
        </w:div>
        <w:div w:id="1928921498">
          <w:marLeft w:val="640"/>
          <w:marRight w:val="0"/>
          <w:marTop w:val="0"/>
          <w:marBottom w:val="0"/>
          <w:divBdr>
            <w:top w:val="none" w:sz="0" w:space="0" w:color="auto"/>
            <w:left w:val="none" w:sz="0" w:space="0" w:color="auto"/>
            <w:bottom w:val="none" w:sz="0" w:space="0" w:color="auto"/>
            <w:right w:val="none" w:sz="0" w:space="0" w:color="auto"/>
          </w:divBdr>
        </w:div>
        <w:div w:id="78793551">
          <w:marLeft w:val="640"/>
          <w:marRight w:val="0"/>
          <w:marTop w:val="0"/>
          <w:marBottom w:val="0"/>
          <w:divBdr>
            <w:top w:val="none" w:sz="0" w:space="0" w:color="auto"/>
            <w:left w:val="none" w:sz="0" w:space="0" w:color="auto"/>
            <w:bottom w:val="none" w:sz="0" w:space="0" w:color="auto"/>
            <w:right w:val="none" w:sz="0" w:space="0" w:color="auto"/>
          </w:divBdr>
        </w:div>
        <w:div w:id="686979234">
          <w:marLeft w:val="640"/>
          <w:marRight w:val="0"/>
          <w:marTop w:val="0"/>
          <w:marBottom w:val="0"/>
          <w:divBdr>
            <w:top w:val="none" w:sz="0" w:space="0" w:color="auto"/>
            <w:left w:val="none" w:sz="0" w:space="0" w:color="auto"/>
            <w:bottom w:val="none" w:sz="0" w:space="0" w:color="auto"/>
            <w:right w:val="none" w:sz="0" w:space="0" w:color="auto"/>
          </w:divBdr>
        </w:div>
        <w:div w:id="51849747">
          <w:marLeft w:val="640"/>
          <w:marRight w:val="0"/>
          <w:marTop w:val="0"/>
          <w:marBottom w:val="0"/>
          <w:divBdr>
            <w:top w:val="none" w:sz="0" w:space="0" w:color="auto"/>
            <w:left w:val="none" w:sz="0" w:space="0" w:color="auto"/>
            <w:bottom w:val="none" w:sz="0" w:space="0" w:color="auto"/>
            <w:right w:val="none" w:sz="0" w:space="0" w:color="auto"/>
          </w:divBdr>
        </w:div>
        <w:div w:id="626593807">
          <w:marLeft w:val="640"/>
          <w:marRight w:val="0"/>
          <w:marTop w:val="0"/>
          <w:marBottom w:val="0"/>
          <w:divBdr>
            <w:top w:val="none" w:sz="0" w:space="0" w:color="auto"/>
            <w:left w:val="none" w:sz="0" w:space="0" w:color="auto"/>
            <w:bottom w:val="none" w:sz="0" w:space="0" w:color="auto"/>
            <w:right w:val="none" w:sz="0" w:space="0" w:color="auto"/>
          </w:divBdr>
        </w:div>
        <w:div w:id="538514121">
          <w:marLeft w:val="640"/>
          <w:marRight w:val="0"/>
          <w:marTop w:val="0"/>
          <w:marBottom w:val="0"/>
          <w:divBdr>
            <w:top w:val="none" w:sz="0" w:space="0" w:color="auto"/>
            <w:left w:val="none" w:sz="0" w:space="0" w:color="auto"/>
            <w:bottom w:val="none" w:sz="0" w:space="0" w:color="auto"/>
            <w:right w:val="none" w:sz="0" w:space="0" w:color="auto"/>
          </w:divBdr>
        </w:div>
        <w:div w:id="871264574">
          <w:marLeft w:val="640"/>
          <w:marRight w:val="0"/>
          <w:marTop w:val="0"/>
          <w:marBottom w:val="0"/>
          <w:divBdr>
            <w:top w:val="none" w:sz="0" w:space="0" w:color="auto"/>
            <w:left w:val="none" w:sz="0" w:space="0" w:color="auto"/>
            <w:bottom w:val="none" w:sz="0" w:space="0" w:color="auto"/>
            <w:right w:val="none" w:sz="0" w:space="0" w:color="auto"/>
          </w:divBdr>
        </w:div>
        <w:div w:id="2097825321">
          <w:marLeft w:val="640"/>
          <w:marRight w:val="0"/>
          <w:marTop w:val="0"/>
          <w:marBottom w:val="0"/>
          <w:divBdr>
            <w:top w:val="none" w:sz="0" w:space="0" w:color="auto"/>
            <w:left w:val="none" w:sz="0" w:space="0" w:color="auto"/>
            <w:bottom w:val="none" w:sz="0" w:space="0" w:color="auto"/>
            <w:right w:val="none" w:sz="0" w:space="0" w:color="auto"/>
          </w:divBdr>
        </w:div>
        <w:div w:id="726338113">
          <w:marLeft w:val="640"/>
          <w:marRight w:val="0"/>
          <w:marTop w:val="0"/>
          <w:marBottom w:val="0"/>
          <w:divBdr>
            <w:top w:val="none" w:sz="0" w:space="0" w:color="auto"/>
            <w:left w:val="none" w:sz="0" w:space="0" w:color="auto"/>
            <w:bottom w:val="none" w:sz="0" w:space="0" w:color="auto"/>
            <w:right w:val="none" w:sz="0" w:space="0" w:color="auto"/>
          </w:divBdr>
        </w:div>
        <w:div w:id="2032681079">
          <w:marLeft w:val="640"/>
          <w:marRight w:val="0"/>
          <w:marTop w:val="0"/>
          <w:marBottom w:val="0"/>
          <w:divBdr>
            <w:top w:val="none" w:sz="0" w:space="0" w:color="auto"/>
            <w:left w:val="none" w:sz="0" w:space="0" w:color="auto"/>
            <w:bottom w:val="none" w:sz="0" w:space="0" w:color="auto"/>
            <w:right w:val="none" w:sz="0" w:space="0" w:color="auto"/>
          </w:divBdr>
        </w:div>
        <w:div w:id="554394372">
          <w:marLeft w:val="640"/>
          <w:marRight w:val="0"/>
          <w:marTop w:val="0"/>
          <w:marBottom w:val="0"/>
          <w:divBdr>
            <w:top w:val="none" w:sz="0" w:space="0" w:color="auto"/>
            <w:left w:val="none" w:sz="0" w:space="0" w:color="auto"/>
            <w:bottom w:val="none" w:sz="0" w:space="0" w:color="auto"/>
            <w:right w:val="none" w:sz="0" w:space="0" w:color="auto"/>
          </w:divBdr>
        </w:div>
        <w:div w:id="1088501627">
          <w:marLeft w:val="640"/>
          <w:marRight w:val="0"/>
          <w:marTop w:val="0"/>
          <w:marBottom w:val="0"/>
          <w:divBdr>
            <w:top w:val="none" w:sz="0" w:space="0" w:color="auto"/>
            <w:left w:val="none" w:sz="0" w:space="0" w:color="auto"/>
            <w:bottom w:val="none" w:sz="0" w:space="0" w:color="auto"/>
            <w:right w:val="none" w:sz="0" w:space="0" w:color="auto"/>
          </w:divBdr>
        </w:div>
        <w:div w:id="1947417832">
          <w:marLeft w:val="640"/>
          <w:marRight w:val="0"/>
          <w:marTop w:val="0"/>
          <w:marBottom w:val="0"/>
          <w:divBdr>
            <w:top w:val="none" w:sz="0" w:space="0" w:color="auto"/>
            <w:left w:val="none" w:sz="0" w:space="0" w:color="auto"/>
            <w:bottom w:val="none" w:sz="0" w:space="0" w:color="auto"/>
            <w:right w:val="none" w:sz="0" w:space="0" w:color="auto"/>
          </w:divBdr>
        </w:div>
        <w:div w:id="933126396">
          <w:marLeft w:val="640"/>
          <w:marRight w:val="0"/>
          <w:marTop w:val="0"/>
          <w:marBottom w:val="0"/>
          <w:divBdr>
            <w:top w:val="none" w:sz="0" w:space="0" w:color="auto"/>
            <w:left w:val="none" w:sz="0" w:space="0" w:color="auto"/>
            <w:bottom w:val="none" w:sz="0" w:space="0" w:color="auto"/>
            <w:right w:val="none" w:sz="0" w:space="0" w:color="auto"/>
          </w:divBdr>
        </w:div>
        <w:div w:id="1390424791">
          <w:marLeft w:val="640"/>
          <w:marRight w:val="0"/>
          <w:marTop w:val="0"/>
          <w:marBottom w:val="0"/>
          <w:divBdr>
            <w:top w:val="none" w:sz="0" w:space="0" w:color="auto"/>
            <w:left w:val="none" w:sz="0" w:space="0" w:color="auto"/>
            <w:bottom w:val="none" w:sz="0" w:space="0" w:color="auto"/>
            <w:right w:val="none" w:sz="0" w:space="0" w:color="auto"/>
          </w:divBdr>
        </w:div>
        <w:div w:id="1779982345">
          <w:marLeft w:val="640"/>
          <w:marRight w:val="0"/>
          <w:marTop w:val="0"/>
          <w:marBottom w:val="0"/>
          <w:divBdr>
            <w:top w:val="none" w:sz="0" w:space="0" w:color="auto"/>
            <w:left w:val="none" w:sz="0" w:space="0" w:color="auto"/>
            <w:bottom w:val="none" w:sz="0" w:space="0" w:color="auto"/>
            <w:right w:val="none" w:sz="0" w:space="0" w:color="auto"/>
          </w:divBdr>
        </w:div>
        <w:div w:id="1780443187">
          <w:marLeft w:val="640"/>
          <w:marRight w:val="0"/>
          <w:marTop w:val="0"/>
          <w:marBottom w:val="0"/>
          <w:divBdr>
            <w:top w:val="none" w:sz="0" w:space="0" w:color="auto"/>
            <w:left w:val="none" w:sz="0" w:space="0" w:color="auto"/>
            <w:bottom w:val="none" w:sz="0" w:space="0" w:color="auto"/>
            <w:right w:val="none" w:sz="0" w:space="0" w:color="auto"/>
          </w:divBdr>
        </w:div>
        <w:div w:id="48890768">
          <w:marLeft w:val="640"/>
          <w:marRight w:val="0"/>
          <w:marTop w:val="0"/>
          <w:marBottom w:val="0"/>
          <w:divBdr>
            <w:top w:val="none" w:sz="0" w:space="0" w:color="auto"/>
            <w:left w:val="none" w:sz="0" w:space="0" w:color="auto"/>
            <w:bottom w:val="none" w:sz="0" w:space="0" w:color="auto"/>
            <w:right w:val="none" w:sz="0" w:space="0" w:color="auto"/>
          </w:divBdr>
        </w:div>
        <w:div w:id="938412827">
          <w:marLeft w:val="640"/>
          <w:marRight w:val="0"/>
          <w:marTop w:val="0"/>
          <w:marBottom w:val="0"/>
          <w:divBdr>
            <w:top w:val="none" w:sz="0" w:space="0" w:color="auto"/>
            <w:left w:val="none" w:sz="0" w:space="0" w:color="auto"/>
            <w:bottom w:val="none" w:sz="0" w:space="0" w:color="auto"/>
            <w:right w:val="none" w:sz="0" w:space="0" w:color="auto"/>
          </w:divBdr>
        </w:div>
        <w:div w:id="87776017">
          <w:marLeft w:val="640"/>
          <w:marRight w:val="0"/>
          <w:marTop w:val="0"/>
          <w:marBottom w:val="0"/>
          <w:divBdr>
            <w:top w:val="none" w:sz="0" w:space="0" w:color="auto"/>
            <w:left w:val="none" w:sz="0" w:space="0" w:color="auto"/>
            <w:bottom w:val="none" w:sz="0" w:space="0" w:color="auto"/>
            <w:right w:val="none" w:sz="0" w:space="0" w:color="auto"/>
          </w:divBdr>
        </w:div>
      </w:divsChild>
    </w:div>
    <w:div w:id="1205168622">
      <w:bodyDiv w:val="1"/>
      <w:marLeft w:val="0"/>
      <w:marRight w:val="0"/>
      <w:marTop w:val="0"/>
      <w:marBottom w:val="0"/>
      <w:divBdr>
        <w:top w:val="none" w:sz="0" w:space="0" w:color="auto"/>
        <w:left w:val="none" w:sz="0" w:space="0" w:color="auto"/>
        <w:bottom w:val="none" w:sz="0" w:space="0" w:color="auto"/>
        <w:right w:val="none" w:sz="0" w:space="0" w:color="auto"/>
      </w:divBdr>
      <w:divsChild>
        <w:div w:id="1795170490">
          <w:marLeft w:val="640"/>
          <w:marRight w:val="0"/>
          <w:marTop w:val="0"/>
          <w:marBottom w:val="0"/>
          <w:divBdr>
            <w:top w:val="none" w:sz="0" w:space="0" w:color="auto"/>
            <w:left w:val="none" w:sz="0" w:space="0" w:color="auto"/>
            <w:bottom w:val="none" w:sz="0" w:space="0" w:color="auto"/>
            <w:right w:val="none" w:sz="0" w:space="0" w:color="auto"/>
          </w:divBdr>
        </w:div>
        <w:div w:id="553543328">
          <w:marLeft w:val="640"/>
          <w:marRight w:val="0"/>
          <w:marTop w:val="0"/>
          <w:marBottom w:val="0"/>
          <w:divBdr>
            <w:top w:val="none" w:sz="0" w:space="0" w:color="auto"/>
            <w:left w:val="none" w:sz="0" w:space="0" w:color="auto"/>
            <w:bottom w:val="none" w:sz="0" w:space="0" w:color="auto"/>
            <w:right w:val="none" w:sz="0" w:space="0" w:color="auto"/>
          </w:divBdr>
        </w:div>
        <w:div w:id="774325882">
          <w:marLeft w:val="640"/>
          <w:marRight w:val="0"/>
          <w:marTop w:val="0"/>
          <w:marBottom w:val="0"/>
          <w:divBdr>
            <w:top w:val="none" w:sz="0" w:space="0" w:color="auto"/>
            <w:left w:val="none" w:sz="0" w:space="0" w:color="auto"/>
            <w:bottom w:val="none" w:sz="0" w:space="0" w:color="auto"/>
            <w:right w:val="none" w:sz="0" w:space="0" w:color="auto"/>
          </w:divBdr>
        </w:div>
        <w:div w:id="1364941913">
          <w:marLeft w:val="640"/>
          <w:marRight w:val="0"/>
          <w:marTop w:val="0"/>
          <w:marBottom w:val="0"/>
          <w:divBdr>
            <w:top w:val="none" w:sz="0" w:space="0" w:color="auto"/>
            <w:left w:val="none" w:sz="0" w:space="0" w:color="auto"/>
            <w:bottom w:val="none" w:sz="0" w:space="0" w:color="auto"/>
            <w:right w:val="none" w:sz="0" w:space="0" w:color="auto"/>
          </w:divBdr>
        </w:div>
        <w:div w:id="1438983296">
          <w:marLeft w:val="640"/>
          <w:marRight w:val="0"/>
          <w:marTop w:val="0"/>
          <w:marBottom w:val="0"/>
          <w:divBdr>
            <w:top w:val="none" w:sz="0" w:space="0" w:color="auto"/>
            <w:left w:val="none" w:sz="0" w:space="0" w:color="auto"/>
            <w:bottom w:val="none" w:sz="0" w:space="0" w:color="auto"/>
            <w:right w:val="none" w:sz="0" w:space="0" w:color="auto"/>
          </w:divBdr>
        </w:div>
        <w:div w:id="1735733563">
          <w:marLeft w:val="640"/>
          <w:marRight w:val="0"/>
          <w:marTop w:val="0"/>
          <w:marBottom w:val="0"/>
          <w:divBdr>
            <w:top w:val="none" w:sz="0" w:space="0" w:color="auto"/>
            <w:left w:val="none" w:sz="0" w:space="0" w:color="auto"/>
            <w:bottom w:val="none" w:sz="0" w:space="0" w:color="auto"/>
            <w:right w:val="none" w:sz="0" w:space="0" w:color="auto"/>
          </w:divBdr>
        </w:div>
        <w:div w:id="1019158864">
          <w:marLeft w:val="640"/>
          <w:marRight w:val="0"/>
          <w:marTop w:val="0"/>
          <w:marBottom w:val="0"/>
          <w:divBdr>
            <w:top w:val="none" w:sz="0" w:space="0" w:color="auto"/>
            <w:left w:val="none" w:sz="0" w:space="0" w:color="auto"/>
            <w:bottom w:val="none" w:sz="0" w:space="0" w:color="auto"/>
            <w:right w:val="none" w:sz="0" w:space="0" w:color="auto"/>
          </w:divBdr>
        </w:div>
        <w:div w:id="403382201">
          <w:marLeft w:val="640"/>
          <w:marRight w:val="0"/>
          <w:marTop w:val="0"/>
          <w:marBottom w:val="0"/>
          <w:divBdr>
            <w:top w:val="none" w:sz="0" w:space="0" w:color="auto"/>
            <w:left w:val="none" w:sz="0" w:space="0" w:color="auto"/>
            <w:bottom w:val="none" w:sz="0" w:space="0" w:color="auto"/>
            <w:right w:val="none" w:sz="0" w:space="0" w:color="auto"/>
          </w:divBdr>
        </w:div>
        <w:div w:id="310601748">
          <w:marLeft w:val="640"/>
          <w:marRight w:val="0"/>
          <w:marTop w:val="0"/>
          <w:marBottom w:val="0"/>
          <w:divBdr>
            <w:top w:val="none" w:sz="0" w:space="0" w:color="auto"/>
            <w:left w:val="none" w:sz="0" w:space="0" w:color="auto"/>
            <w:bottom w:val="none" w:sz="0" w:space="0" w:color="auto"/>
            <w:right w:val="none" w:sz="0" w:space="0" w:color="auto"/>
          </w:divBdr>
        </w:div>
        <w:div w:id="1934390231">
          <w:marLeft w:val="640"/>
          <w:marRight w:val="0"/>
          <w:marTop w:val="0"/>
          <w:marBottom w:val="0"/>
          <w:divBdr>
            <w:top w:val="none" w:sz="0" w:space="0" w:color="auto"/>
            <w:left w:val="none" w:sz="0" w:space="0" w:color="auto"/>
            <w:bottom w:val="none" w:sz="0" w:space="0" w:color="auto"/>
            <w:right w:val="none" w:sz="0" w:space="0" w:color="auto"/>
          </w:divBdr>
        </w:div>
        <w:div w:id="846552574">
          <w:marLeft w:val="640"/>
          <w:marRight w:val="0"/>
          <w:marTop w:val="0"/>
          <w:marBottom w:val="0"/>
          <w:divBdr>
            <w:top w:val="none" w:sz="0" w:space="0" w:color="auto"/>
            <w:left w:val="none" w:sz="0" w:space="0" w:color="auto"/>
            <w:bottom w:val="none" w:sz="0" w:space="0" w:color="auto"/>
            <w:right w:val="none" w:sz="0" w:space="0" w:color="auto"/>
          </w:divBdr>
        </w:div>
        <w:div w:id="1923684770">
          <w:marLeft w:val="640"/>
          <w:marRight w:val="0"/>
          <w:marTop w:val="0"/>
          <w:marBottom w:val="0"/>
          <w:divBdr>
            <w:top w:val="none" w:sz="0" w:space="0" w:color="auto"/>
            <w:left w:val="none" w:sz="0" w:space="0" w:color="auto"/>
            <w:bottom w:val="none" w:sz="0" w:space="0" w:color="auto"/>
            <w:right w:val="none" w:sz="0" w:space="0" w:color="auto"/>
          </w:divBdr>
        </w:div>
        <w:div w:id="1723871038">
          <w:marLeft w:val="640"/>
          <w:marRight w:val="0"/>
          <w:marTop w:val="0"/>
          <w:marBottom w:val="0"/>
          <w:divBdr>
            <w:top w:val="none" w:sz="0" w:space="0" w:color="auto"/>
            <w:left w:val="none" w:sz="0" w:space="0" w:color="auto"/>
            <w:bottom w:val="none" w:sz="0" w:space="0" w:color="auto"/>
            <w:right w:val="none" w:sz="0" w:space="0" w:color="auto"/>
          </w:divBdr>
        </w:div>
        <w:div w:id="1993370244">
          <w:marLeft w:val="640"/>
          <w:marRight w:val="0"/>
          <w:marTop w:val="0"/>
          <w:marBottom w:val="0"/>
          <w:divBdr>
            <w:top w:val="none" w:sz="0" w:space="0" w:color="auto"/>
            <w:left w:val="none" w:sz="0" w:space="0" w:color="auto"/>
            <w:bottom w:val="none" w:sz="0" w:space="0" w:color="auto"/>
            <w:right w:val="none" w:sz="0" w:space="0" w:color="auto"/>
          </w:divBdr>
        </w:div>
        <w:div w:id="1624851097">
          <w:marLeft w:val="640"/>
          <w:marRight w:val="0"/>
          <w:marTop w:val="0"/>
          <w:marBottom w:val="0"/>
          <w:divBdr>
            <w:top w:val="none" w:sz="0" w:space="0" w:color="auto"/>
            <w:left w:val="none" w:sz="0" w:space="0" w:color="auto"/>
            <w:bottom w:val="none" w:sz="0" w:space="0" w:color="auto"/>
            <w:right w:val="none" w:sz="0" w:space="0" w:color="auto"/>
          </w:divBdr>
        </w:div>
        <w:div w:id="1915118872">
          <w:marLeft w:val="640"/>
          <w:marRight w:val="0"/>
          <w:marTop w:val="0"/>
          <w:marBottom w:val="0"/>
          <w:divBdr>
            <w:top w:val="none" w:sz="0" w:space="0" w:color="auto"/>
            <w:left w:val="none" w:sz="0" w:space="0" w:color="auto"/>
            <w:bottom w:val="none" w:sz="0" w:space="0" w:color="auto"/>
            <w:right w:val="none" w:sz="0" w:space="0" w:color="auto"/>
          </w:divBdr>
        </w:div>
        <w:div w:id="2001301191">
          <w:marLeft w:val="640"/>
          <w:marRight w:val="0"/>
          <w:marTop w:val="0"/>
          <w:marBottom w:val="0"/>
          <w:divBdr>
            <w:top w:val="none" w:sz="0" w:space="0" w:color="auto"/>
            <w:left w:val="none" w:sz="0" w:space="0" w:color="auto"/>
            <w:bottom w:val="none" w:sz="0" w:space="0" w:color="auto"/>
            <w:right w:val="none" w:sz="0" w:space="0" w:color="auto"/>
          </w:divBdr>
        </w:div>
        <w:div w:id="2043823124">
          <w:marLeft w:val="640"/>
          <w:marRight w:val="0"/>
          <w:marTop w:val="0"/>
          <w:marBottom w:val="0"/>
          <w:divBdr>
            <w:top w:val="none" w:sz="0" w:space="0" w:color="auto"/>
            <w:left w:val="none" w:sz="0" w:space="0" w:color="auto"/>
            <w:bottom w:val="none" w:sz="0" w:space="0" w:color="auto"/>
            <w:right w:val="none" w:sz="0" w:space="0" w:color="auto"/>
          </w:divBdr>
        </w:div>
        <w:div w:id="1345086698">
          <w:marLeft w:val="640"/>
          <w:marRight w:val="0"/>
          <w:marTop w:val="0"/>
          <w:marBottom w:val="0"/>
          <w:divBdr>
            <w:top w:val="none" w:sz="0" w:space="0" w:color="auto"/>
            <w:left w:val="none" w:sz="0" w:space="0" w:color="auto"/>
            <w:bottom w:val="none" w:sz="0" w:space="0" w:color="auto"/>
            <w:right w:val="none" w:sz="0" w:space="0" w:color="auto"/>
          </w:divBdr>
        </w:div>
        <w:div w:id="477694877">
          <w:marLeft w:val="640"/>
          <w:marRight w:val="0"/>
          <w:marTop w:val="0"/>
          <w:marBottom w:val="0"/>
          <w:divBdr>
            <w:top w:val="none" w:sz="0" w:space="0" w:color="auto"/>
            <w:left w:val="none" w:sz="0" w:space="0" w:color="auto"/>
            <w:bottom w:val="none" w:sz="0" w:space="0" w:color="auto"/>
            <w:right w:val="none" w:sz="0" w:space="0" w:color="auto"/>
          </w:divBdr>
        </w:div>
        <w:div w:id="179247430">
          <w:marLeft w:val="640"/>
          <w:marRight w:val="0"/>
          <w:marTop w:val="0"/>
          <w:marBottom w:val="0"/>
          <w:divBdr>
            <w:top w:val="none" w:sz="0" w:space="0" w:color="auto"/>
            <w:left w:val="none" w:sz="0" w:space="0" w:color="auto"/>
            <w:bottom w:val="none" w:sz="0" w:space="0" w:color="auto"/>
            <w:right w:val="none" w:sz="0" w:space="0" w:color="auto"/>
          </w:divBdr>
        </w:div>
        <w:div w:id="529562961">
          <w:marLeft w:val="640"/>
          <w:marRight w:val="0"/>
          <w:marTop w:val="0"/>
          <w:marBottom w:val="0"/>
          <w:divBdr>
            <w:top w:val="none" w:sz="0" w:space="0" w:color="auto"/>
            <w:left w:val="none" w:sz="0" w:space="0" w:color="auto"/>
            <w:bottom w:val="none" w:sz="0" w:space="0" w:color="auto"/>
            <w:right w:val="none" w:sz="0" w:space="0" w:color="auto"/>
          </w:divBdr>
        </w:div>
        <w:div w:id="1042829453">
          <w:marLeft w:val="640"/>
          <w:marRight w:val="0"/>
          <w:marTop w:val="0"/>
          <w:marBottom w:val="0"/>
          <w:divBdr>
            <w:top w:val="none" w:sz="0" w:space="0" w:color="auto"/>
            <w:left w:val="none" w:sz="0" w:space="0" w:color="auto"/>
            <w:bottom w:val="none" w:sz="0" w:space="0" w:color="auto"/>
            <w:right w:val="none" w:sz="0" w:space="0" w:color="auto"/>
          </w:divBdr>
        </w:div>
        <w:div w:id="1138838738">
          <w:marLeft w:val="640"/>
          <w:marRight w:val="0"/>
          <w:marTop w:val="0"/>
          <w:marBottom w:val="0"/>
          <w:divBdr>
            <w:top w:val="none" w:sz="0" w:space="0" w:color="auto"/>
            <w:left w:val="none" w:sz="0" w:space="0" w:color="auto"/>
            <w:bottom w:val="none" w:sz="0" w:space="0" w:color="auto"/>
            <w:right w:val="none" w:sz="0" w:space="0" w:color="auto"/>
          </w:divBdr>
        </w:div>
        <w:div w:id="682053040">
          <w:marLeft w:val="640"/>
          <w:marRight w:val="0"/>
          <w:marTop w:val="0"/>
          <w:marBottom w:val="0"/>
          <w:divBdr>
            <w:top w:val="none" w:sz="0" w:space="0" w:color="auto"/>
            <w:left w:val="none" w:sz="0" w:space="0" w:color="auto"/>
            <w:bottom w:val="none" w:sz="0" w:space="0" w:color="auto"/>
            <w:right w:val="none" w:sz="0" w:space="0" w:color="auto"/>
          </w:divBdr>
        </w:div>
        <w:div w:id="2121951657">
          <w:marLeft w:val="640"/>
          <w:marRight w:val="0"/>
          <w:marTop w:val="0"/>
          <w:marBottom w:val="0"/>
          <w:divBdr>
            <w:top w:val="none" w:sz="0" w:space="0" w:color="auto"/>
            <w:left w:val="none" w:sz="0" w:space="0" w:color="auto"/>
            <w:bottom w:val="none" w:sz="0" w:space="0" w:color="auto"/>
            <w:right w:val="none" w:sz="0" w:space="0" w:color="auto"/>
          </w:divBdr>
        </w:div>
        <w:div w:id="678890226">
          <w:marLeft w:val="640"/>
          <w:marRight w:val="0"/>
          <w:marTop w:val="0"/>
          <w:marBottom w:val="0"/>
          <w:divBdr>
            <w:top w:val="none" w:sz="0" w:space="0" w:color="auto"/>
            <w:left w:val="none" w:sz="0" w:space="0" w:color="auto"/>
            <w:bottom w:val="none" w:sz="0" w:space="0" w:color="auto"/>
            <w:right w:val="none" w:sz="0" w:space="0" w:color="auto"/>
          </w:divBdr>
        </w:div>
        <w:div w:id="2126534648">
          <w:marLeft w:val="640"/>
          <w:marRight w:val="0"/>
          <w:marTop w:val="0"/>
          <w:marBottom w:val="0"/>
          <w:divBdr>
            <w:top w:val="none" w:sz="0" w:space="0" w:color="auto"/>
            <w:left w:val="none" w:sz="0" w:space="0" w:color="auto"/>
            <w:bottom w:val="none" w:sz="0" w:space="0" w:color="auto"/>
            <w:right w:val="none" w:sz="0" w:space="0" w:color="auto"/>
          </w:divBdr>
        </w:div>
        <w:div w:id="1960530420">
          <w:marLeft w:val="640"/>
          <w:marRight w:val="0"/>
          <w:marTop w:val="0"/>
          <w:marBottom w:val="0"/>
          <w:divBdr>
            <w:top w:val="none" w:sz="0" w:space="0" w:color="auto"/>
            <w:left w:val="none" w:sz="0" w:space="0" w:color="auto"/>
            <w:bottom w:val="none" w:sz="0" w:space="0" w:color="auto"/>
            <w:right w:val="none" w:sz="0" w:space="0" w:color="auto"/>
          </w:divBdr>
        </w:div>
        <w:div w:id="701131914">
          <w:marLeft w:val="640"/>
          <w:marRight w:val="0"/>
          <w:marTop w:val="0"/>
          <w:marBottom w:val="0"/>
          <w:divBdr>
            <w:top w:val="none" w:sz="0" w:space="0" w:color="auto"/>
            <w:left w:val="none" w:sz="0" w:space="0" w:color="auto"/>
            <w:bottom w:val="none" w:sz="0" w:space="0" w:color="auto"/>
            <w:right w:val="none" w:sz="0" w:space="0" w:color="auto"/>
          </w:divBdr>
        </w:div>
        <w:div w:id="519393427">
          <w:marLeft w:val="640"/>
          <w:marRight w:val="0"/>
          <w:marTop w:val="0"/>
          <w:marBottom w:val="0"/>
          <w:divBdr>
            <w:top w:val="none" w:sz="0" w:space="0" w:color="auto"/>
            <w:left w:val="none" w:sz="0" w:space="0" w:color="auto"/>
            <w:bottom w:val="none" w:sz="0" w:space="0" w:color="auto"/>
            <w:right w:val="none" w:sz="0" w:space="0" w:color="auto"/>
          </w:divBdr>
        </w:div>
        <w:div w:id="616644081">
          <w:marLeft w:val="640"/>
          <w:marRight w:val="0"/>
          <w:marTop w:val="0"/>
          <w:marBottom w:val="0"/>
          <w:divBdr>
            <w:top w:val="none" w:sz="0" w:space="0" w:color="auto"/>
            <w:left w:val="none" w:sz="0" w:space="0" w:color="auto"/>
            <w:bottom w:val="none" w:sz="0" w:space="0" w:color="auto"/>
            <w:right w:val="none" w:sz="0" w:space="0" w:color="auto"/>
          </w:divBdr>
        </w:div>
        <w:div w:id="1308440045">
          <w:marLeft w:val="640"/>
          <w:marRight w:val="0"/>
          <w:marTop w:val="0"/>
          <w:marBottom w:val="0"/>
          <w:divBdr>
            <w:top w:val="none" w:sz="0" w:space="0" w:color="auto"/>
            <w:left w:val="none" w:sz="0" w:space="0" w:color="auto"/>
            <w:bottom w:val="none" w:sz="0" w:space="0" w:color="auto"/>
            <w:right w:val="none" w:sz="0" w:space="0" w:color="auto"/>
          </w:divBdr>
        </w:div>
        <w:div w:id="1254246577">
          <w:marLeft w:val="640"/>
          <w:marRight w:val="0"/>
          <w:marTop w:val="0"/>
          <w:marBottom w:val="0"/>
          <w:divBdr>
            <w:top w:val="none" w:sz="0" w:space="0" w:color="auto"/>
            <w:left w:val="none" w:sz="0" w:space="0" w:color="auto"/>
            <w:bottom w:val="none" w:sz="0" w:space="0" w:color="auto"/>
            <w:right w:val="none" w:sz="0" w:space="0" w:color="auto"/>
          </w:divBdr>
        </w:div>
        <w:div w:id="1530684658">
          <w:marLeft w:val="640"/>
          <w:marRight w:val="0"/>
          <w:marTop w:val="0"/>
          <w:marBottom w:val="0"/>
          <w:divBdr>
            <w:top w:val="none" w:sz="0" w:space="0" w:color="auto"/>
            <w:left w:val="none" w:sz="0" w:space="0" w:color="auto"/>
            <w:bottom w:val="none" w:sz="0" w:space="0" w:color="auto"/>
            <w:right w:val="none" w:sz="0" w:space="0" w:color="auto"/>
          </w:divBdr>
        </w:div>
        <w:div w:id="779379718">
          <w:marLeft w:val="640"/>
          <w:marRight w:val="0"/>
          <w:marTop w:val="0"/>
          <w:marBottom w:val="0"/>
          <w:divBdr>
            <w:top w:val="none" w:sz="0" w:space="0" w:color="auto"/>
            <w:left w:val="none" w:sz="0" w:space="0" w:color="auto"/>
            <w:bottom w:val="none" w:sz="0" w:space="0" w:color="auto"/>
            <w:right w:val="none" w:sz="0" w:space="0" w:color="auto"/>
          </w:divBdr>
        </w:div>
        <w:div w:id="1632899362">
          <w:marLeft w:val="640"/>
          <w:marRight w:val="0"/>
          <w:marTop w:val="0"/>
          <w:marBottom w:val="0"/>
          <w:divBdr>
            <w:top w:val="none" w:sz="0" w:space="0" w:color="auto"/>
            <w:left w:val="none" w:sz="0" w:space="0" w:color="auto"/>
            <w:bottom w:val="none" w:sz="0" w:space="0" w:color="auto"/>
            <w:right w:val="none" w:sz="0" w:space="0" w:color="auto"/>
          </w:divBdr>
        </w:div>
        <w:div w:id="1472670610">
          <w:marLeft w:val="640"/>
          <w:marRight w:val="0"/>
          <w:marTop w:val="0"/>
          <w:marBottom w:val="0"/>
          <w:divBdr>
            <w:top w:val="none" w:sz="0" w:space="0" w:color="auto"/>
            <w:left w:val="none" w:sz="0" w:space="0" w:color="auto"/>
            <w:bottom w:val="none" w:sz="0" w:space="0" w:color="auto"/>
            <w:right w:val="none" w:sz="0" w:space="0" w:color="auto"/>
          </w:divBdr>
        </w:div>
        <w:div w:id="390543090">
          <w:marLeft w:val="640"/>
          <w:marRight w:val="0"/>
          <w:marTop w:val="0"/>
          <w:marBottom w:val="0"/>
          <w:divBdr>
            <w:top w:val="none" w:sz="0" w:space="0" w:color="auto"/>
            <w:left w:val="none" w:sz="0" w:space="0" w:color="auto"/>
            <w:bottom w:val="none" w:sz="0" w:space="0" w:color="auto"/>
            <w:right w:val="none" w:sz="0" w:space="0" w:color="auto"/>
          </w:divBdr>
        </w:div>
        <w:div w:id="1774744723">
          <w:marLeft w:val="640"/>
          <w:marRight w:val="0"/>
          <w:marTop w:val="0"/>
          <w:marBottom w:val="0"/>
          <w:divBdr>
            <w:top w:val="none" w:sz="0" w:space="0" w:color="auto"/>
            <w:left w:val="none" w:sz="0" w:space="0" w:color="auto"/>
            <w:bottom w:val="none" w:sz="0" w:space="0" w:color="auto"/>
            <w:right w:val="none" w:sz="0" w:space="0" w:color="auto"/>
          </w:divBdr>
        </w:div>
        <w:div w:id="1604996231">
          <w:marLeft w:val="640"/>
          <w:marRight w:val="0"/>
          <w:marTop w:val="0"/>
          <w:marBottom w:val="0"/>
          <w:divBdr>
            <w:top w:val="none" w:sz="0" w:space="0" w:color="auto"/>
            <w:left w:val="none" w:sz="0" w:space="0" w:color="auto"/>
            <w:bottom w:val="none" w:sz="0" w:space="0" w:color="auto"/>
            <w:right w:val="none" w:sz="0" w:space="0" w:color="auto"/>
          </w:divBdr>
        </w:div>
        <w:div w:id="1780829302">
          <w:marLeft w:val="640"/>
          <w:marRight w:val="0"/>
          <w:marTop w:val="0"/>
          <w:marBottom w:val="0"/>
          <w:divBdr>
            <w:top w:val="none" w:sz="0" w:space="0" w:color="auto"/>
            <w:left w:val="none" w:sz="0" w:space="0" w:color="auto"/>
            <w:bottom w:val="none" w:sz="0" w:space="0" w:color="auto"/>
            <w:right w:val="none" w:sz="0" w:space="0" w:color="auto"/>
          </w:divBdr>
        </w:div>
        <w:div w:id="1722750702">
          <w:marLeft w:val="640"/>
          <w:marRight w:val="0"/>
          <w:marTop w:val="0"/>
          <w:marBottom w:val="0"/>
          <w:divBdr>
            <w:top w:val="none" w:sz="0" w:space="0" w:color="auto"/>
            <w:left w:val="none" w:sz="0" w:space="0" w:color="auto"/>
            <w:bottom w:val="none" w:sz="0" w:space="0" w:color="auto"/>
            <w:right w:val="none" w:sz="0" w:space="0" w:color="auto"/>
          </w:divBdr>
        </w:div>
        <w:div w:id="707610748">
          <w:marLeft w:val="640"/>
          <w:marRight w:val="0"/>
          <w:marTop w:val="0"/>
          <w:marBottom w:val="0"/>
          <w:divBdr>
            <w:top w:val="none" w:sz="0" w:space="0" w:color="auto"/>
            <w:left w:val="none" w:sz="0" w:space="0" w:color="auto"/>
            <w:bottom w:val="none" w:sz="0" w:space="0" w:color="auto"/>
            <w:right w:val="none" w:sz="0" w:space="0" w:color="auto"/>
          </w:divBdr>
        </w:div>
        <w:div w:id="1809398224">
          <w:marLeft w:val="640"/>
          <w:marRight w:val="0"/>
          <w:marTop w:val="0"/>
          <w:marBottom w:val="0"/>
          <w:divBdr>
            <w:top w:val="none" w:sz="0" w:space="0" w:color="auto"/>
            <w:left w:val="none" w:sz="0" w:space="0" w:color="auto"/>
            <w:bottom w:val="none" w:sz="0" w:space="0" w:color="auto"/>
            <w:right w:val="none" w:sz="0" w:space="0" w:color="auto"/>
          </w:divBdr>
        </w:div>
        <w:div w:id="57829840">
          <w:marLeft w:val="640"/>
          <w:marRight w:val="0"/>
          <w:marTop w:val="0"/>
          <w:marBottom w:val="0"/>
          <w:divBdr>
            <w:top w:val="none" w:sz="0" w:space="0" w:color="auto"/>
            <w:left w:val="none" w:sz="0" w:space="0" w:color="auto"/>
            <w:bottom w:val="none" w:sz="0" w:space="0" w:color="auto"/>
            <w:right w:val="none" w:sz="0" w:space="0" w:color="auto"/>
          </w:divBdr>
        </w:div>
        <w:div w:id="1771271083">
          <w:marLeft w:val="640"/>
          <w:marRight w:val="0"/>
          <w:marTop w:val="0"/>
          <w:marBottom w:val="0"/>
          <w:divBdr>
            <w:top w:val="none" w:sz="0" w:space="0" w:color="auto"/>
            <w:left w:val="none" w:sz="0" w:space="0" w:color="auto"/>
            <w:bottom w:val="none" w:sz="0" w:space="0" w:color="auto"/>
            <w:right w:val="none" w:sz="0" w:space="0" w:color="auto"/>
          </w:divBdr>
        </w:div>
        <w:div w:id="579021186">
          <w:marLeft w:val="640"/>
          <w:marRight w:val="0"/>
          <w:marTop w:val="0"/>
          <w:marBottom w:val="0"/>
          <w:divBdr>
            <w:top w:val="none" w:sz="0" w:space="0" w:color="auto"/>
            <w:left w:val="none" w:sz="0" w:space="0" w:color="auto"/>
            <w:bottom w:val="none" w:sz="0" w:space="0" w:color="auto"/>
            <w:right w:val="none" w:sz="0" w:space="0" w:color="auto"/>
          </w:divBdr>
        </w:div>
        <w:div w:id="81100607">
          <w:marLeft w:val="640"/>
          <w:marRight w:val="0"/>
          <w:marTop w:val="0"/>
          <w:marBottom w:val="0"/>
          <w:divBdr>
            <w:top w:val="none" w:sz="0" w:space="0" w:color="auto"/>
            <w:left w:val="none" w:sz="0" w:space="0" w:color="auto"/>
            <w:bottom w:val="none" w:sz="0" w:space="0" w:color="auto"/>
            <w:right w:val="none" w:sz="0" w:space="0" w:color="auto"/>
          </w:divBdr>
        </w:div>
        <w:div w:id="1261454006">
          <w:marLeft w:val="640"/>
          <w:marRight w:val="0"/>
          <w:marTop w:val="0"/>
          <w:marBottom w:val="0"/>
          <w:divBdr>
            <w:top w:val="none" w:sz="0" w:space="0" w:color="auto"/>
            <w:left w:val="none" w:sz="0" w:space="0" w:color="auto"/>
            <w:bottom w:val="none" w:sz="0" w:space="0" w:color="auto"/>
            <w:right w:val="none" w:sz="0" w:space="0" w:color="auto"/>
          </w:divBdr>
        </w:div>
        <w:div w:id="1275477937">
          <w:marLeft w:val="640"/>
          <w:marRight w:val="0"/>
          <w:marTop w:val="0"/>
          <w:marBottom w:val="0"/>
          <w:divBdr>
            <w:top w:val="none" w:sz="0" w:space="0" w:color="auto"/>
            <w:left w:val="none" w:sz="0" w:space="0" w:color="auto"/>
            <w:bottom w:val="none" w:sz="0" w:space="0" w:color="auto"/>
            <w:right w:val="none" w:sz="0" w:space="0" w:color="auto"/>
          </w:divBdr>
        </w:div>
        <w:div w:id="311913457">
          <w:marLeft w:val="640"/>
          <w:marRight w:val="0"/>
          <w:marTop w:val="0"/>
          <w:marBottom w:val="0"/>
          <w:divBdr>
            <w:top w:val="none" w:sz="0" w:space="0" w:color="auto"/>
            <w:left w:val="none" w:sz="0" w:space="0" w:color="auto"/>
            <w:bottom w:val="none" w:sz="0" w:space="0" w:color="auto"/>
            <w:right w:val="none" w:sz="0" w:space="0" w:color="auto"/>
          </w:divBdr>
        </w:div>
        <w:div w:id="411203269">
          <w:marLeft w:val="640"/>
          <w:marRight w:val="0"/>
          <w:marTop w:val="0"/>
          <w:marBottom w:val="0"/>
          <w:divBdr>
            <w:top w:val="none" w:sz="0" w:space="0" w:color="auto"/>
            <w:left w:val="none" w:sz="0" w:space="0" w:color="auto"/>
            <w:bottom w:val="none" w:sz="0" w:space="0" w:color="auto"/>
            <w:right w:val="none" w:sz="0" w:space="0" w:color="auto"/>
          </w:divBdr>
        </w:div>
        <w:div w:id="289366889">
          <w:marLeft w:val="640"/>
          <w:marRight w:val="0"/>
          <w:marTop w:val="0"/>
          <w:marBottom w:val="0"/>
          <w:divBdr>
            <w:top w:val="none" w:sz="0" w:space="0" w:color="auto"/>
            <w:left w:val="none" w:sz="0" w:space="0" w:color="auto"/>
            <w:bottom w:val="none" w:sz="0" w:space="0" w:color="auto"/>
            <w:right w:val="none" w:sz="0" w:space="0" w:color="auto"/>
          </w:divBdr>
        </w:div>
        <w:div w:id="1347829501">
          <w:marLeft w:val="640"/>
          <w:marRight w:val="0"/>
          <w:marTop w:val="0"/>
          <w:marBottom w:val="0"/>
          <w:divBdr>
            <w:top w:val="none" w:sz="0" w:space="0" w:color="auto"/>
            <w:left w:val="none" w:sz="0" w:space="0" w:color="auto"/>
            <w:bottom w:val="none" w:sz="0" w:space="0" w:color="auto"/>
            <w:right w:val="none" w:sz="0" w:space="0" w:color="auto"/>
          </w:divBdr>
        </w:div>
        <w:div w:id="2139294366">
          <w:marLeft w:val="640"/>
          <w:marRight w:val="0"/>
          <w:marTop w:val="0"/>
          <w:marBottom w:val="0"/>
          <w:divBdr>
            <w:top w:val="none" w:sz="0" w:space="0" w:color="auto"/>
            <w:left w:val="none" w:sz="0" w:space="0" w:color="auto"/>
            <w:bottom w:val="none" w:sz="0" w:space="0" w:color="auto"/>
            <w:right w:val="none" w:sz="0" w:space="0" w:color="auto"/>
          </w:divBdr>
        </w:div>
        <w:div w:id="1429736753">
          <w:marLeft w:val="640"/>
          <w:marRight w:val="0"/>
          <w:marTop w:val="0"/>
          <w:marBottom w:val="0"/>
          <w:divBdr>
            <w:top w:val="none" w:sz="0" w:space="0" w:color="auto"/>
            <w:left w:val="none" w:sz="0" w:space="0" w:color="auto"/>
            <w:bottom w:val="none" w:sz="0" w:space="0" w:color="auto"/>
            <w:right w:val="none" w:sz="0" w:space="0" w:color="auto"/>
          </w:divBdr>
        </w:div>
        <w:div w:id="659701484">
          <w:marLeft w:val="640"/>
          <w:marRight w:val="0"/>
          <w:marTop w:val="0"/>
          <w:marBottom w:val="0"/>
          <w:divBdr>
            <w:top w:val="none" w:sz="0" w:space="0" w:color="auto"/>
            <w:left w:val="none" w:sz="0" w:space="0" w:color="auto"/>
            <w:bottom w:val="none" w:sz="0" w:space="0" w:color="auto"/>
            <w:right w:val="none" w:sz="0" w:space="0" w:color="auto"/>
          </w:divBdr>
        </w:div>
        <w:div w:id="2062167460">
          <w:marLeft w:val="640"/>
          <w:marRight w:val="0"/>
          <w:marTop w:val="0"/>
          <w:marBottom w:val="0"/>
          <w:divBdr>
            <w:top w:val="none" w:sz="0" w:space="0" w:color="auto"/>
            <w:left w:val="none" w:sz="0" w:space="0" w:color="auto"/>
            <w:bottom w:val="none" w:sz="0" w:space="0" w:color="auto"/>
            <w:right w:val="none" w:sz="0" w:space="0" w:color="auto"/>
          </w:divBdr>
        </w:div>
        <w:div w:id="85158779">
          <w:marLeft w:val="640"/>
          <w:marRight w:val="0"/>
          <w:marTop w:val="0"/>
          <w:marBottom w:val="0"/>
          <w:divBdr>
            <w:top w:val="none" w:sz="0" w:space="0" w:color="auto"/>
            <w:left w:val="none" w:sz="0" w:space="0" w:color="auto"/>
            <w:bottom w:val="none" w:sz="0" w:space="0" w:color="auto"/>
            <w:right w:val="none" w:sz="0" w:space="0" w:color="auto"/>
          </w:divBdr>
        </w:div>
        <w:div w:id="1873221780">
          <w:marLeft w:val="640"/>
          <w:marRight w:val="0"/>
          <w:marTop w:val="0"/>
          <w:marBottom w:val="0"/>
          <w:divBdr>
            <w:top w:val="none" w:sz="0" w:space="0" w:color="auto"/>
            <w:left w:val="none" w:sz="0" w:space="0" w:color="auto"/>
            <w:bottom w:val="none" w:sz="0" w:space="0" w:color="auto"/>
            <w:right w:val="none" w:sz="0" w:space="0" w:color="auto"/>
          </w:divBdr>
        </w:div>
        <w:div w:id="1847135307">
          <w:marLeft w:val="640"/>
          <w:marRight w:val="0"/>
          <w:marTop w:val="0"/>
          <w:marBottom w:val="0"/>
          <w:divBdr>
            <w:top w:val="none" w:sz="0" w:space="0" w:color="auto"/>
            <w:left w:val="none" w:sz="0" w:space="0" w:color="auto"/>
            <w:bottom w:val="none" w:sz="0" w:space="0" w:color="auto"/>
            <w:right w:val="none" w:sz="0" w:space="0" w:color="auto"/>
          </w:divBdr>
        </w:div>
        <w:div w:id="314769934">
          <w:marLeft w:val="640"/>
          <w:marRight w:val="0"/>
          <w:marTop w:val="0"/>
          <w:marBottom w:val="0"/>
          <w:divBdr>
            <w:top w:val="none" w:sz="0" w:space="0" w:color="auto"/>
            <w:left w:val="none" w:sz="0" w:space="0" w:color="auto"/>
            <w:bottom w:val="none" w:sz="0" w:space="0" w:color="auto"/>
            <w:right w:val="none" w:sz="0" w:space="0" w:color="auto"/>
          </w:divBdr>
        </w:div>
        <w:div w:id="1626084588">
          <w:marLeft w:val="640"/>
          <w:marRight w:val="0"/>
          <w:marTop w:val="0"/>
          <w:marBottom w:val="0"/>
          <w:divBdr>
            <w:top w:val="none" w:sz="0" w:space="0" w:color="auto"/>
            <w:left w:val="none" w:sz="0" w:space="0" w:color="auto"/>
            <w:bottom w:val="none" w:sz="0" w:space="0" w:color="auto"/>
            <w:right w:val="none" w:sz="0" w:space="0" w:color="auto"/>
          </w:divBdr>
        </w:div>
        <w:div w:id="826361890">
          <w:marLeft w:val="640"/>
          <w:marRight w:val="0"/>
          <w:marTop w:val="0"/>
          <w:marBottom w:val="0"/>
          <w:divBdr>
            <w:top w:val="none" w:sz="0" w:space="0" w:color="auto"/>
            <w:left w:val="none" w:sz="0" w:space="0" w:color="auto"/>
            <w:bottom w:val="none" w:sz="0" w:space="0" w:color="auto"/>
            <w:right w:val="none" w:sz="0" w:space="0" w:color="auto"/>
          </w:divBdr>
        </w:div>
        <w:div w:id="1742750297">
          <w:marLeft w:val="640"/>
          <w:marRight w:val="0"/>
          <w:marTop w:val="0"/>
          <w:marBottom w:val="0"/>
          <w:divBdr>
            <w:top w:val="none" w:sz="0" w:space="0" w:color="auto"/>
            <w:left w:val="none" w:sz="0" w:space="0" w:color="auto"/>
            <w:bottom w:val="none" w:sz="0" w:space="0" w:color="auto"/>
            <w:right w:val="none" w:sz="0" w:space="0" w:color="auto"/>
          </w:divBdr>
        </w:div>
        <w:div w:id="2093505749">
          <w:marLeft w:val="640"/>
          <w:marRight w:val="0"/>
          <w:marTop w:val="0"/>
          <w:marBottom w:val="0"/>
          <w:divBdr>
            <w:top w:val="none" w:sz="0" w:space="0" w:color="auto"/>
            <w:left w:val="none" w:sz="0" w:space="0" w:color="auto"/>
            <w:bottom w:val="none" w:sz="0" w:space="0" w:color="auto"/>
            <w:right w:val="none" w:sz="0" w:space="0" w:color="auto"/>
          </w:divBdr>
        </w:div>
        <w:div w:id="1858421465">
          <w:marLeft w:val="640"/>
          <w:marRight w:val="0"/>
          <w:marTop w:val="0"/>
          <w:marBottom w:val="0"/>
          <w:divBdr>
            <w:top w:val="none" w:sz="0" w:space="0" w:color="auto"/>
            <w:left w:val="none" w:sz="0" w:space="0" w:color="auto"/>
            <w:bottom w:val="none" w:sz="0" w:space="0" w:color="auto"/>
            <w:right w:val="none" w:sz="0" w:space="0" w:color="auto"/>
          </w:divBdr>
        </w:div>
        <w:div w:id="518202594">
          <w:marLeft w:val="640"/>
          <w:marRight w:val="0"/>
          <w:marTop w:val="0"/>
          <w:marBottom w:val="0"/>
          <w:divBdr>
            <w:top w:val="none" w:sz="0" w:space="0" w:color="auto"/>
            <w:left w:val="none" w:sz="0" w:space="0" w:color="auto"/>
            <w:bottom w:val="none" w:sz="0" w:space="0" w:color="auto"/>
            <w:right w:val="none" w:sz="0" w:space="0" w:color="auto"/>
          </w:divBdr>
        </w:div>
        <w:div w:id="350382380">
          <w:marLeft w:val="640"/>
          <w:marRight w:val="0"/>
          <w:marTop w:val="0"/>
          <w:marBottom w:val="0"/>
          <w:divBdr>
            <w:top w:val="none" w:sz="0" w:space="0" w:color="auto"/>
            <w:left w:val="none" w:sz="0" w:space="0" w:color="auto"/>
            <w:bottom w:val="none" w:sz="0" w:space="0" w:color="auto"/>
            <w:right w:val="none" w:sz="0" w:space="0" w:color="auto"/>
          </w:divBdr>
        </w:div>
        <w:div w:id="1887258013">
          <w:marLeft w:val="640"/>
          <w:marRight w:val="0"/>
          <w:marTop w:val="0"/>
          <w:marBottom w:val="0"/>
          <w:divBdr>
            <w:top w:val="none" w:sz="0" w:space="0" w:color="auto"/>
            <w:left w:val="none" w:sz="0" w:space="0" w:color="auto"/>
            <w:bottom w:val="none" w:sz="0" w:space="0" w:color="auto"/>
            <w:right w:val="none" w:sz="0" w:space="0" w:color="auto"/>
          </w:divBdr>
        </w:div>
      </w:divsChild>
    </w:div>
    <w:div w:id="1208300323">
      <w:bodyDiv w:val="1"/>
      <w:marLeft w:val="0"/>
      <w:marRight w:val="0"/>
      <w:marTop w:val="0"/>
      <w:marBottom w:val="0"/>
      <w:divBdr>
        <w:top w:val="none" w:sz="0" w:space="0" w:color="auto"/>
        <w:left w:val="none" w:sz="0" w:space="0" w:color="auto"/>
        <w:bottom w:val="none" w:sz="0" w:space="0" w:color="auto"/>
        <w:right w:val="none" w:sz="0" w:space="0" w:color="auto"/>
      </w:divBdr>
    </w:div>
    <w:div w:id="1211265584">
      <w:bodyDiv w:val="1"/>
      <w:marLeft w:val="0"/>
      <w:marRight w:val="0"/>
      <w:marTop w:val="0"/>
      <w:marBottom w:val="0"/>
      <w:divBdr>
        <w:top w:val="none" w:sz="0" w:space="0" w:color="auto"/>
        <w:left w:val="none" w:sz="0" w:space="0" w:color="auto"/>
        <w:bottom w:val="none" w:sz="0" w:space="0" w:color="auto"/>
        <w:right w:val="none" w:sz="0" w:space="0" w:color="auto"/>
      </w:divBdr>
      <w:divsChild>
        <w:div w:id="41288984">
          <w:marLeft w:val="480"/>
          <w:marRight w:val="0"/>
          <w:marTop w:val="0"/>
          <w:marBottom w:val="0"/>
          <w:divBdr>
            <w:top w:val="none" w:sz="0" w:space="0" w:color="auto"/>
            <w:left w:val="none" w:sz="0" w:space="0" w:color="auto"/>
            <w:bottom w:val="none" w:sz="0" w:space="0" w:color="auto"/>
            <w:right w:val="none" w:sz="0" w:space="0" w:color="auto"/>
          </w:divBdr>
        </w:div>
        <w:div w:id="47920089">
          <w:marLeft w:val="480"/>
          <w:marRight w:val="0"/>
          <w:marTop w:val="0"/>
          <w:marBottom w:val="0"/>
          <w:divBdr>
            <w:top w:val="none" w:sz="0" w:space="0" w:color="auto"/>
            <w:left w:val="none" w:sz="0" w:space="0" w:color="auto"/>
            <w:bottom w:val="none" w:sz="0" w:space="0" w:color="auto"/>
            <w:right w:val="none" w:sz="0" w:space="0" w:color="auto"/>
          </w:divBdr>
        </w:div>
        <w:div w:id="107550831">
          <w:marLeft w:val="480"/>
          <w:marRight w:val="0"/>
          <w:marTop w:val="0"/>
          <w:marBottom w:val="0"/>
          <w:divBdr>
            <w:top w:val="none" w:sz="0" w:space="0" w:color="auto"/>
            <w:left w:val="none" w:sz="0" w:space="0" w:color="auto"/>
            <w:bottom w:val="none" w:sz="0" w:space="0" w:color="auto"/>
            <w:right w:val="none" w:sz="0" w:space="0" w:color="auto"/>
          </w:divBdr>
        </w:div>
        <w:div w:id="275062179">
          <w:marLeft w:val="480"/>
          <w:marRight w:val="0"/>
          <w:marTop w:val="0"/>
          <w:marBottom w:val="0"/>
          <w:divBdr>
            <w:top w:val="none" w:sz="0" w:space="0" w:color="auto"/>
            <w:left w:val="none" w:sz="0" w:space="0" w:color="auto"/>
            <w:bottom w:val="none" w:sz="0" w:space="0" w:color="auto"/>
            <w:right w:val="none" w:sz="0" w:space="0" w:color="auto"/>
          </w:divBdr>
        </w:div>
        <w:div w:id="492645838">
          <w:marLeft w:val="480"/>
          <w:marRight w:val="0"/>
          <w:marTop w:val="0"/>
          <w:marBottom w:val="0"/>
          <w:divBdr>
            <w:top w:val="none" w:sz="0" w:space="0" w:color="auto"/>
            <w:left w:val="none" w:sz="0" w:space="0" w:color="auto"/>
            <w:bottom w:val="none" w:sz="0" w:space="0" w:color="auto"/>
            <w:right w:val="none" w:sz="0" w:space="0" w:color="auto"/>
          </w:divBdr>
        </w:div>
        <w:div w:id="867642311">
          <w:marLeft w:val="480"/>
          <w:marRight w:val="0"/>
          <w:marTop w:val="0"/>
          <w:marBottom w:val="0"/>
          <w:divBdr>
            <w:top w:val="none" w:sz="0" w:space="0" w:color="auto"/>
            <w:left w:val="none" w:sz="0" w:space="0" w:color="auto"/>
            <w:bottom w:val="none" w:sz="0" w:space="0" w:color="auto"/>
            <w:right w:val="none" w:sz="0" w:space="0" w:color="auto"/>
          </w:divBdr>
        </w:div>
        <w:div w:id="1178228342">
          <w:marLeft w:val="480"/>
          <w:marRight w:val="0"/>
          <w:marTop w:val="0"/>
          <w:marBottom w:val="0"/>
          <w:divBdr>
            <w:top w:val="none" w:sz="0" w:space="0" w:color="auto"/>
            <w:left w:val="none" w:sz="0" w:space="0" w:color="auto"/>
            <w:bottom w:val="none" w:sz="0" w:space="0" w:color="auto"/>
            <w:right w:val="none" w:sz="0" w:space="0" w:color="auto"/>
          </w:divBdr>
        </w:div>
        <w:div w:id="1377852178">
          <w:marLeft w:val="480"/>
          <w:marRight w:val="0"/>
          <w:marTop w:val="0"/>
          <w:marBottom w:val="0"/>
          <w:divBdr>
            <w:top w:val="none" w:sz="0" w:space="0" w:color="auto"/>
            <w:left w:val="none" w:sz="0" w:space="0" w:color="auto"/>
            <w:bottom w:val="none" w:sz="0" w:space="0" w:color="auto"/>
            <w:right w:val="none" w:sz="0" w:space="0" w:color="auto"/>
          </w:divBdr>
        </w:div>
        <w:div w:id="1566985061">
          <w:marLeft w:val="480"/>
          <w:marRight w:val="0"/>
          <w:marTop w:val="0"/>
          <w:marBottom w:val="0"/>
          <w:divBdr>
            <w:top w:val="none" w:sz="0" w:space="0" w:color="auto"/>
            <w:left w:val="none" w:sz="0" w:space="0" w:color="auto"/>
            <w:bottom w:val="none" w:sz="0" w:space="0" w:color="auto"/>
            <w:right w:val="none" w:sz="0" w:space="0" w:color="auto"/>
          </w:divBdr>
        </w:div>
        <w:div w:id="1730035688">
          <w:marLeft w:val="480"/>
          <w:marRight w:val="0"/>
          <w:marTop w:val="0"/>
          <w:marBottom w:val="0"/>
          <w:divBdr>
            <w:top w:val="none" w:sz="0" w:space="0" w:color="auto"/>
            <w:left w:val="none" w:sz="0" w:space="0" w:color="auto"/>
            <w:bottom w:val="none" w:sz="0" w:space="0" w:color="auto"/>
            <w:right w:val="none" w:sz="0" w:space="0" w:color="auto"/>
          </w:divBdr>
        </w:div>
        <w:div w:id="1830556683">
          <w:marLeft w:val="480"/>
          <w:marRight w:val="0"/>
          <w:marTop w:val="0"/>
          <w:marBottom w:val="0"/>
          <w:divBdr>
            <w:top w:val="none" w:sz="0" w:space="0" w:color="auto"/>
            <w:left w:val="none" w:sz="0" w:space="0" w:color="auto"/>
            <w:bottom w:val="none" w:sz="0" w:space="0" w:color="auto"/>
            <w:right w:val="none" w:sz="0" w:space="0" w:color="auto"/>
          </w:divBdr>
        </w:div>
        <w:div w:id="1875535005">
          <w:marLeft w:val="480"/>
          <w:marRight w:val="0"/>
          <w:marTop w:val="0"/>
          <w:marBottom w:val="0"/>
          <w:divBdr>
            <w:top w:val="none" w:sz="0" w:space="0" w:color="auto"/>
            <w:left w:val="none" w:sz="0" w:space="0" w:color="auto"/>
            <w:bottom w:val="none" w:sz="0" w:space="0" w:color="auto"/>
            <w:right w:val="none" w:sz="0" w:space="0" w:color="auto"/>
          </w:divBdr>
        </w:div>
        <w:div w:id="1999069576">
          <w:marLeft w:val="480"/>
          <w:marRight w:val="0"/>
          <w:marTop w:val="0"/>
          <w:marBottom w:val="0"/>
          <w:divBdr>
            <w:top w:val="none" w:sz="0" w:space="0" w:color="auto"/>
            <w:left w:val="none" w:sz="0" w:space="0" w:color="auto"/>
            <w:bottom w:val="none" w:sz="0" w:space="0" w:color="auto"/>
            <w:right w:val="none" w:sz="0" w:space="0" w:color="auto"/>
          </w:divBdr>
        </w:div>
      </w:divsChild>
    </w:div>
    <w:div w:id="1232349043">
      <w:bodyDiv w:val="1"/>
      <w:marLeft w:val="0"/>
      <w:marRight w:val="0"/>
      <w:marTop w:val="0"/>
      <w:marBottom w:val="0"/>
      <w:divBdr>
        <w:top w:val="none" w:sz="0" w:space="0" w:color="auto"/>
        <w:left w:val="none" w:sz="0" w:space="0" w:color="auto"/>
        <w:bottom w:val="none" w:sz="0" w:space="0" w:color="auto"/>
        <w:right w:val="none" w:sz="0" w:space="0" w:color="auto"/>
      </w:divBdr>
      <w:divsChild>
        <w:div w:id="1302150858">
          <w:marLeft w:val="640"/>
          <w:marRight w:val="0"/>
          <w:marTop w:val="0"/>
          <w:marBottom w:val="0"/>
          <w:divBdr>
            <w:top w:val="none" w:sz="0" w:space="0" w:color="auto"/>
            <w:left w:val="none" w:sz="0" w:space="0" w:color="auto"/>
            <w:bottom w:val="none" w:sz="0" w:space="0" w:color="auto"/>
            <w:right w:val="none" w:sz="0" w:space="0" w:color="auto"/>
          </w:divBdr>
        </w:div>
        <w:div w:id="1425807689">
          <w:marLeft w:val="640"/>
          <w:marRight w:val="0"/>
          <w:marTop w:val="0"/>
          <w:marBottom w:val="0"/>
          <w:divBdr>
            <w:top w:val="none" w:sz="0" w:space="0" w:color="auto"/>
            <w:left w:val="none" w:sz="0" w:space="0" w:color="auto"/>
            <w:bottom w:val="none" w:sz="0" w:space="0" w:color="auto"/>
            <w:right w:val="none" w:sz="0" w:space="0" w:color="auto"/>
          </w:divBdr>
        </w:div>
        <w:div w:id="497162337">
          <w:marLeft w:val="640"/>
          <w:marRight w:val="0"/>
          <w:marTop w:val="0"/>
          <w:marBottom w:val="0"/>
          <w:divBdr>
            <w:top w:val="none" w:sz="0" w:space="0" w:color="auto"/>
            <w:left w:val="none" w:sz="0" w:space="0" w:color="auto"/>
            <w:bottom w:val="none" w:sz="0" w:space="0" w:color="auto"/>
            <w:right w:val="none" w:sz="0" w:space="0" w:color="auto"/>
          </w:divBdr>
        </w:div>
        <w:div w:id="1558131272">
          <w:marLeft w:val="640"/>
          <w:marRight w:val="0"/>
          <w:marTop w:val="0"/>
          <w:marBottom w:val="0"/>
          <w:divBdr>
            <w:top w:val="none" w:sz="0" w:space="0" w:color="auto"/>
            <w:left w:val="none" w:sz="0" w:space="0" w:color="auto"/>
            <w:bottom w:val="none" w:sz="0" w:space="0" w:color="auto"/>
            <w:right w:val="none" w:sz="0" w:space="0" w:color="auto"/>
          </w:divBdr>
        </w:div>
        <w:div w:id="126628588">
          <w:marLeft w:val="640"/>
          <w:marRight w:val="0"/>
          <w:marTop w:val="0"/>
          <w:marBottom w:val="0"/>
          <w:divBdr>
            <w:top w:val="none" w:sz="0" w:space="0" w:color="auto"/>
            <w:left w:val="none" w:sz="0" w:space="0" w:color="auto"/>
            <w:bottom w:val="none" w:sz="0" w:space="0" w:color="auto"/>
            <w:right w:val="none" w:sz="0" w:space="0" w:color="auto"/>
          </w:divBdr>
        </w:div>
        <w:div w:id="248541838">
          <w:marLeft w:val="640"/>
          <w:marRight w:val="0"/>
          <w:marTop w:val="0"/>
          <w:marBottom w:val="0"/>
          <w:divBdr>
            <w:top w:val="none" w:sz="0" w:space="0" w:color="auto"/>
            <w:left w:val="none" w:sz="0" w:space="0" w:color="auto"/>
            <w:bottom w:val="none" w:sz="0" w:space="0" w:color="auto"/>
            <w:right w:val="none" w:sz="0" w:space="0" w:color="auto"/>
          </w:divBdr>
        </w:div>
        <w:div w:id="1536504799">
          <w:marLeft w:val="640"/>
          <w:marRight w:val="0"/>
          <w:marTop w:val="0"/>
          <w:marBottom w:val="0"/>
          <w:divBdr>
            <w:top w:val="none" w:sz="0" w:space="0" w:color="auto"/>
            <w:left w:val="none" w:sz="0" w:space="0" w:color="auto"/>
            <w:bottom w:val="none" w:sz="0" w:space="0" w:color="auto"/>
            <w:right w:val="none" w:sz="0" w:space="0" w:color="auto"/>
          </w:divBdr>
        </w:div>
        <w:div w:id="244536527">
          <w:marLeft w:val="640"/>
          <w:marRight w:val="0"/>
          <w:marTop w:val="0"/>
          <w:marBottom w:val="0"/>
          <w:divBdr>
            <w:top w:val="none" w:sz="0" w:space="0" w:color="auto"/>
            <w:left w:val="none" w:sz="0" w:space="0" w:color="auto"/>
            <w:bottom w:val="none" w:sz="0" w:space="0" w:color="auto"/>
            <w:right w:val="none" w:sz="0" w:space="0" w:color="auto"/>
          </w:divBdr>
        </w:div>
        <w:div w:id="609430783">
          <w:marLeft w:val="640"/>
          <w:marRight w:val="0"/>
          <w:marTop w:val="0"/>
          <w:marBottom w:val="0"/>
          <w:divBdr>
            <w:top w:val="none" w:sz="0" w:space="0" w:color="auto"/>
            <w:left w:val="none" w:sz="0" w:space="0" w:color="auto"/>
            <w:bottom w:val="none" w:sz="0" w:space="0" w:color="auto"/>
            <w:right w:val="none" w:sz="0" w:space="0" w:color="auto"/>
          </w:divBdr>
        </w:div>
        <w:div w:id="1028801023">
          <w:marLeft w:val="640"/>
          <w:marRight w:val="0"/>
          <w:marTop w:val="0"/>
          <w:marBottom w:val="0"/>
          <w:divBdr>
            <w:top w:val="none" w:sz="0" w:space="0" w:color="auto"/>
            <w:left w:val="none" w:sz="0" w:space="0" w:color="auto"/>
            <w:bottom w:val="none" w:sz="0" w:space="0" w:color="auto"/>
            <w:right w:val="none" w:sz="0" w:space="0" w:color="auto"/>
          </w:divBdr>
        </w:div>
        <w:div w:id="2057511087">
          <w:marLeft w:val="640"/>
          <w:marRight w:val="0"/>
          <w:marTop w:val="0"/>
          <w:marBottom w:val="0"/>
          <w:divBdr>
            <w:top w:val="none" w:sz="0" w:space="0" w:color="auto"/>
            <w:left w:val="none" w:sz="0" w:space="0" w:color="auto"/>
            <w:bottom w:val="none" w:sz="0" w:space="0" w:color="auto"/>
            <w:right w:val="none" w:sz="0" w:space="0" w:color="auto"/>
          </w:divBdr>
        </w:div>
        <w:div w:id="1634865723">
          <w:marLeft w:val="640"/>
          <w:marRight w:val="0"/>
          <w:marTop w:val="0"/>
          <w:marBottom w:val="0"/>
          <w:divBdr>
            <w:top w:val="none" w:sz="0" w:space="0" w:color="auto"/>
            <w:left w:val="none" w:sz="0" w:space="0" w:color="auto"/>
            <w:bottom w:val="none" w:sz="0" w:space="0" w:color="auto"/>
            <w:right w:val="none" w:sz="0" w:space="0" w:color="auto"/>
          </w:divBdr>
        </w:div>
        <w:div w:id="2632946">
          <w:marLeft w:val="640"/>
          <w:marRight w:val="0"/>
          <w:marTop w:val="0"/>
          <w:marBottom w:val="0"/>
          <w:divBdr>
            <w:top w:val="none" w:sz="0" w:space="0" w:color="auto"/>
            <w:left w:val="none" w:sz="0" w:space="0" w:color="auto"/>
            <w:bottom w:val="none" w:sz="0" w:space="0" w:color="auto"/>
            <w:right w:val="none" w:sz="0" w:space="0" w:color="auto"/>
          </w:divBdr>
        </w:div>
        <w:div w:id="1240410684">
          <w:marLeft w:val="640"/>
          <w:marRight w:val="0"/>
          <w:marTop w:val="0"/>
          <w:marBottom w:val="0"/>
          <w:divBdr>
            <w:top w:val="none" w:sz="0" w:space="0" w:color="auto"/>
            <w:left w:val="none" w:sz="0" w:space="0" w:color="auto"/>
            <w:bottom w:val="none" w:sz="0" w:space="0" w:color="auto"/>
            <w:right w:val="none" w:sz="0" w:space="0" w:color="auto"/>
          </w:divBdr>
        </w:div>
        <w:div w:id="1156066959">
          <w:marLeft w:val="640"/>
          <w:marRight w:val="0"/>
          <w:marTop w:val="0"/>
          <w:marBottom w:val="0"/>
          <w:divBdr>
            <w:top w:val="none" w:sz="0" w:space="0" w:color="auto"/>
            <w:left w:val="none" w:sz="0" w:space="0" w:color="auto"/>
            <w:bottom w:val="none" w:sz="0" w:space="0" w:color="auto"/>
            <w:right w:val="none" w:sz="0" w:space="0" w:color="auto"/>
          </w:divBdr>
        </w:div>
        <w:div w:id="1091464268">
          <w:marLeft w:val="640"/>
          <w:marRight w:val="0"/>
          <w:marTop w:val="0"/>
          <w:marBottom w:val="0"/>
          <w:divBdr>
            <w:top w:val="none" w:sz="0" w:space="0" w:color="auto"/>
            <w:left w:val="none" w:sz="0" w:space="0" w:color="auto"/>
            <w:bottom w:val="none" w:sz="0" w:space="0" w:color="auto"/>
            <w:right w:val="none" w:sz="0" w:space="0" w:color="auto"/>
          </w:divBdr>
        </w:div>
        <w:div w:id="995302218">
          <w:marLeft w:val="640"/>
          <w:marRight w:val="0"/>
          <w:marTop w:val="0"/>
          <w:marBottom w:val="0"/>
          <w:divBdr>
            <w:top w:val="none" w:sz="0" w:space="0" w:color="auto"/>
            <w:left w:val="none" w:sz="0" w:space="0" w:color="auto"/>
            <w:bottom w:val="none" w:sz="0" w:space="0" w:color="auto"/>
            <w:right w:val="none" w:sz="0" w:space="0" w:color="auto"/>
          </w:divBdr>
        </w:div>
        <w:div w:id="2134397622">
          <w:marLeft w:val="640"/>
          <w:marRight w:val="0"/>
          <w:marTop w:val="0"/>
          <w:marBottom w:val="0"/>
          <w:divBdr>
            <w:top w:val="none" w:sz="0" w:space="0" w:color="auto"/>
            <w:left w:val="none" w:sz="0" w:space="0" w:color="auto"/>
            <w:bottom w:val="none" w:sz="0" w:space="0" w:color="auto"/>
            <w:right w:val="none" w:sz="0" w:space="0" w:color="auto"/>
          </w:divBdr>
        </w:div>
        <w:div w:id="1062681648">
          <w:marLeft w:val="640"/>
          <w:marRight w:val="0"/>
          <w:marTop w:val="0"/>
          <w:marBottom w:val="0"/>
          <w:divBdr>
            <w:top w:val="none" w:sz="0" w:space="0" w:color="auto"/>
            <w:left w:val="none" w:sz="0" w:space="0" w:color="auto"/>
            <w:bottom w:val="none" w:sz="0" w:space="0" w:color="auto"/>
            <w:right w:val="none" w:sz="0" w:space="0" w:color="auto"/>
          </w:divBdr>
        </w:div>
        <w:div w:id="545722523">
          <w:marLeft w:val="640"/>
          <w:marRight w:val="0"/>
          <w:marTop w:val="0"/>
          <w:marBottom w:val="0"/>
          <w:divBdr>
            <w:top w:val="none" w:sz="0" w:space="0" w:color="auto"/>
            <w:left w:val="none" w:sz="0" w:space="0" w:color="auto"/>
            <w:bottom w:val="none" w:sz="0" w:space="0" w:color="auto"/>
            <w:right w:val="none" w:sz="0" w:space="0" w:color="auto"/>
          </w:divBdr>
        </w:div>
        <w:div w:id="672950708">
          <w:marLeft w:val="640"/>
          <w:marRight w:val="0"/>
          <w:marTop w:val="0"/>
          <w:marBottom w:val="0"/>
          <w:divBdr>
            <w:top w:val="none" w:sz="0" w:space="0" w:color="auto"/>
            <w:left w:val="none" w:sz="0" w:space="0" w:color="auto"/>
            <w:bottom w:val="none" w:sz="0" w:space="0" w:color="auto"/>
            <w:right w:val="none" w:sz="0" w:space="0" w:color="auto"/>
          </w:divBdr>
        </w:div>
        <w:div w:id="1022053374">
          <w:marLeft w:val="640"/>
          <w:marRight w:val="0"/>
          <w:marTop w:val="0"/>
          <w:marBottom w:val="0"/>
          <w:divBdr>
            <w:top w:val="none" w:sz="0" w:space="0" w:color="auto"/>
            <w:left w:val="none" w:sz="0" w:space="0" w:color="auto"/>
            <w:bottom w:val="none" w:sz="0" w:space="0" w:color="auto"/>
            <w:right w:val="none" w:sz="0" w:space="0" w:color="auto"/>
          </w:divBdr>
        </w:div>
        <w:div w:id="1575779983">
          <w:marLeft w:val="640"/>
          <w:marRight w:val="0"/>
          <w:marTop w:val="0"/>
          <w:marBottom w:val="0"/>
          <w:divBdr>
            <w:top w:val="none" w:sz="0" w:space="0" w:color="auto"/>
            <w:left w:val="none" w:sz="0" w:space="0" w:color="auto"/>
            <w:bottom w:val="none" w:sz="0" w:space="0" w:color="auto"/>
            <w:right w:val="none" w:sz="0" w:space="0" w:color="auto"/>
          </w:divBdr>
        </w:div>
        <w:div w:id="1913350507">
          <w:marLeft w:val="640"/>
          <w:marRight w:val="0"/>
          <w:marTop w:val="0"/>
          <w:marBottom w:val="0"/>
          <w:divBdr>
            <w:top w:val="none" w:sz="0" w:space="0" w:color="auto"/>
            <w:left w:val="none" w:sz="0" w:space="0" w:color="auto"/>
            <w:bottom w:val="none" w:sz="0" w:space="0" w:color="auto"/>
            <w:right w:val="none" w:sz="0" w:space="0" w:color="auto"/>
          </w:divBdr>
        </w:div>
        <w:div w:id="1643650981">
          <w:marLeft w:val="640"/>
          <w:marRight w:val="0"/>
          <w:marTop w:val="0"/>
          <w:marBottom w:val="0"/>
          <w:divBdr>
            <w:top w:val="none" w:sz="0" w:space="0" w:color="auto"/>
            <w:left w:val="none" w:sz="0" w:space="0" w:color="auto"/>
            <w:bottom w:val="none" w:sz="0" w:space="0" w:color="auto"/>
            <w:right w:val="none" w:sz="0" w:space="0" w:color="auto"/>
          </w:divBdr>
        </w:div>
        <w:div w:id="372728961">
          <w:marLeft w:val="640"/>
          <w:marRight w:val="0"/>
          <w:marTop w:val="0"/>
          <w:marBottom w:val="0"/>
          <w:divBdr>
            <w:top w:val="none" w:sz="0" w:space="0" w:color="auto"/>
            <w:left w:val="none" w:sz="0" w:space="0" w:color="auto"/>
            <w:bottom w:val="none" w:sz="0" w:space="0" w:color="auto"/>
            <w:right w:val="none" w:sz="0" w:space="0" w:color="auto"/>
          </w:divBdr>
        </w:div>
        <w:div w:id="1032923034">
          <w:marLeft w:val="640"/>
          <w:marRight w:val="0"/>
          <w:marTop w:val="0"/>
          <w:marBottom w:val="0"/>
          <w:divBdr>
            <w:top w:val="none" w:sz="0" w:space="0" w:color="auto"/>
            <w:left w:val="none" w:sz="0" w:space="0" w:color="auto"/>
            <w:bottom w:val="none" w:sz="0" w:space="0" w:color="auto"/>
            <w:right w:val="none" w:sz="0" w:space="0" w:color="auto"/>
          </w:divBdr>
        </w:div>
        <w:div w:id="1359429090">
          <w:marLeft w:val="640"/>
          <w:marRight w:val="0"/>
          <w:marTop w:val="0"/>
          <w:marBottom w:val="0"/>
          <w:divBdr>
            <w:top w:val="none" w:sz="0" w:space="0" w:color="auto"/>
            <w:left w:val="none" w:sz="0" w:space="0" w:color="auto"/>
            <w:bottom w:val="none" w:sz="0" w:space="0" w:color="auto"/>
            <w:right w:val="none" w:sz="0" w:space="0" w:color="auto"/>
          </w:divBdr>
        </w:div>
        <w:div w:id="341594676">
          <w:marLeft w:val="640"/>
          <w:marRight w:val="0"/>
          <w:marTop w:val="0"/>
          <w:marBottom w:val="0"/>
          <w:divBdr>
            <w:top w:val="none" w:sz="0" w:space="0" w:color="auto"/>
            <w:left w:val="none" w:sz="0" w:space="0" w:color="auto"/>
            <w:bottom w:val="none" w:sz="0" w:space="0" w:color="auto"/>
            <w:right w:val="none" w:sz="0" w:space="0" w:color="auto"/>
          </w:divBdr>
        </w:div>
        <w:div w:id="788090992">
          <w:marLeft w:val="640"/>
          <w:marRight w:val="0"/>
          <w:marTop w:val="0"/>
          <w:marBottom w:val="0"/>
          <w:divBdr>
            <w:top w:val="none" w:sz="0" w:space="0" w:color="auto"/>
            <w:left w:val="none" w:sz="0" w:space="0" w:color="auto"/>
            <w:bottom w:val="none" w:sz="0" w:space="0" w:color="auto"/>
            <w:right w:val="none" w:sz="0" w:space="0" w:color="auto"/>
          </w:divBdr>
        </w:div>
        <w:div w:id="1972785634">
          <w:marLeft w:val="640"/>
          <w:marRight w:val="0"/>
          <w:marTop w:val="0"/>
          <w:marBottom w:val="0"/>
          <w:divBdr>
            <w:top w:val="none" w:sz="0" w:space="0" w:color="auto"/>
            <w:left w:val="none" w:sz="0" w:space="0" w:color="auto"/>
            <w:bottom w:val="none" w:sz="0" w:space="0" w:color="auto"/>
            <w:right w:val="none" w:sz="0" w:space="0" w:color="auto"/>
          </w:divBdr>
        </w:div>
        <w:div w:id="1583371162">
          <w:marLeft w:val="640"/>
          <w:marRight w:val="0"/>
          <w:marTop w:val="0"/>
          <w:marBottom w:val="0"/>
          <w:divBdr>
            <w:top w:val="none" w:sz="0" w:space="0" w:color="auto"/>
            <w:left w:val="none" w:sz="0" w:space="0" w:color="auto"/>
            <w:bottom w:val="none" w:sz="0" w:space="0" w:color="auto"/>
            <w:right w:val="none" w:sz="0" w:space="0" w:color="auto"/>
          </w:divBdr>
        </w:div>
        <w:div w:id="1394163284">
          <w:marLeft w:val="640"/>
          <w:marRight w:val="0"/>
          <w:marTop w:val="0"/>
          <w:marBottom w:val="0"/>
          <w:divBdr>
            <w:top w:val="none" w:sz="0" w:space="0" w:color="auto"/>
            <w:left w:val="none" w:sz="0" w:space="0" w:color="auto"/>
            <w:bottom w:val="none" w:sz="0" w:space="0" w:color="auto"/>
            <w:right w:val="none" w:sz="0" w:space="0" w:color="auto"/>
          </w:divBdr>
        </w:div>
        <w:div w:id="1124080024">
          <w:marLeft w:val="640"/>
          <w:marRight w:val="0"/>
          <w:marTop w:val="0"/>
          <w:marBottom w:val="0"/>
          <w:divBdr>
            <w:top w:val="none" w:sz="0" w:space="0" w:color="auto"/>
            <w:left w:val="none" w:sz="0" w:space="0" w:color="auto"/>
            <w:bottom w:val="none" w:sz="0" w:space="0" w:color="auto"/>
            <w:right w:val="none" w:sz="0" w:space="0" w:color="auto"/>
          </w:divBdr>
        </w:div>
        <w:div w:id="1579754488">
          <w:marLeft w:val="640"/>
          <w:marRight w:val="0"/>
          <w:marTop w:val="0"/>
          <w:marBottom w:val="0"/>
          <w:divBdr>
            <w:top w:val="none" w:sz="0" w:space="0" w:color="auto"/>
            <w:left w:val="none" w:sz="0" w:space="0" w:color="auto"/>
            <w:bottom w:val="none" w:sz="0" w:space="0" w:color="auto"/>
            <w:right w:val="none" w:sz="0" w:space="0" w:color="auto"/>
          </w:divBdr>
        </w:div>
        <w:div w:id="1934897994">
          <w:marLeft w:val="640"/>
          <w:marRight w:val="0"/>
          <w:marTop w:val="0"/>
          <w:marBottom w:val="0"/>
          <w:divBdr>
            <w:top w:val="none" w:sz="0" w:space="0" w:color="auto"/>
            <w:left w:val="none" w:sz="0" w:space="0" w:color="auto"/>
            <w:bottom w:val="none" w:sz="0" w:space="0" w:color="auto"/>
            <w:right w:val="none" w:sz="0" w:space="0" w:color="auto"/>
          </w:divBdr>
        </w:div>
        <w:div w:id="660624559">
          <w:marLeft w:val="640"/>
          <w:marRight w:val="0"/>
          <w:marTop w:val="0"/>
          <w:marBottom w:val="0"/>
          <w:divBdr>
            <w:top w:val="none" w:sz="0" w:space="0" w:color="auto"/>
            <w:left w:val="none" w:sz="0" w:space="0" w:color="auto"/>
            <w:bottom w:val="none" w:sz="0" w:space="0" w:color="auto"/>
            <w:right w:val="none" w:sz="0" w:space="0" w:color="auto"/>
          </w:divBdr>
        </w:div>
        <w:div w:id="1804153653">
          <w:marLeft w:val="640"/>
          <w:marRight w:val="0"/>
          <w:marTop w:val="0"/>
          <w:marBottom w:val="0"/>
          <w:divBdr>
            <w:top w:val="none" w:sz="0" w:space="0" w:color="auto"/>
            <w:left w:val="none" w:sz="0" w:space="0" w:color="auto"/>
            <w:bottom w:val="none" w:sz="0" w:space="0" w:color="auto"/>
            <w:right w:val="none" w:sz="0" w:space="0" w:color="auto"/>
          </w:divBdr>
        </w:div>
        <w:div w:id="386684907">
          <w:marLeft w:val="640"/>
          <w:marRight w:val="0"/>
          <w:marTop w:val="0"/>
          <w:marBottom w:val="0"/>
          <w:divBdr>
            <w:top w:val="none" w:sz="0" w:space="0" w:color="auto"/>
            <w:left w:val="none" w:sz="0" w:space="0" w:color="auto"/>
            <w:bottom w:val="none" w:sz="0" w:space="0" w:color="auto"/>
            <w:right w:val="none" w:sz="0" w:space="0" w:color="auto"/>
          </w:divBdr>
        </w:div>
        <w:div w:id="1926918156">
          <w:marLeft w:val="640"/>
          <w:marRight w:val="0"/>
          <w:marTop w:val="0"/>
          <w:marBottom w:val="0"/>
          <w:divBdr>
            <w:top w:val="none" w:sz="0" w:space="0" w:color="auto"/>
            <w:left w:val="none" w:sz="0" w:space="0" w:color="auto"/>
            <w:bottom w:val="none" w:sz="0" w:space="0" w:color="auto"/>
            <w:right w:val="none" w:sz="0" w:space="0" w:color="auto"/>
          </w:divBdr>
        </w:div>
        <w:div w:id="623731904">
          <w:marLeft w:val="640"/>
          <w:marRight w:val="0"/>
          <w:marTop w:val="0"/>
          <w:marBottom w:val="0"/>
          <w:divBdr>
            <w:top w:val="none" w:sz="0" w:space="0" w:color="auto"/>
            <w:left w:val="none" w:sz="0" w:space="0" w:color="auto"/>
            <w:bottom w:val="none" w:sz="0" w:space="0" w:color="auto"/>
            <w:right w:val="none" w:sz="0" w:space="0" w:color="auto"/>
          </w:divBdr>
        </w:div>
        <w:div w:id="1220480664">
          <w:marLeft w:val="640"/>
          <w:marRight w:val="0"/>
          <w:marTop w:val="0"/>
          <w:marBottom w:val="0"/>
          <w:divBdr>
            <w:top w:val="none" w:sz="0" w:space="0" w:color="auto"/>
            <w:left w:val="none" w:sz="0" w:space="0" w:color="auto"/>
            <w:bottom w:val="none" w:sz="0" w:space="0" w:color="auto"/>
            <w:right w:val="none" w:sz="0" w:space="0" w:color="auto"/>
          </w:divBdr>
        </w:div>
        <w:div w:id="1579629372">
          <w:marLeft w:val="640"/>
          <w:marRight w:val="0"/>
          <w:marTop w:val="0"/>
          <w:marBottom w:val="0"/>
          <w:divBdr>
            <w:top w:val="none" w:sz="0" w:space="0" w:color="auto"/>
            <w:left w:val="none" w:sz="0" w:space="0" w:color="auto"/>
            <w:bottom w:val="none" w:sz="0" w:space="0" w:color="auto"/>
            <w:right w:val="none" w:sz="0" w:space="0" w:color="auto"/>
          </w:divBdr>
        </w:div>
        <w:div w:id="429081807">
          <w:marLeft w:val="640"/>
          <w:marRight w:val="0"/>
          <w:marTop w:val="0"/>
          <w:marBottom w:val="0"/>
          <w:divBdr>
            <w:top w:val="none" w:sz="0" w:space="0" w:color="auto"/>
            <w:left w:val="none" w:sz="0" w:space="0" w:color="auto"/>
            <w:bottom w:val="none" w:sz="0" w:space="0" w:color="auto"/>
            <w:right w:val="none" w:sz="0" w:space="0" w:color="auto"/>
          </w:divBdr>
        </w:div>
        <w:div w:id="1136877981">
          <w:marLeft w:val="640"/>
          <w:marRight w:val="0"/>
          <w:marTop w:val="0"/>
          <w:marBottom w:val="0"/>
          <w:divBdr>
            <w:top w:val="none" w:sz="0" w:space="0" w:color="auto"/>
            <w:left w:val="none" w:sz="0" w:space="0" w:color="auto"/>
            <w:bottom w:val="none" w:sz="0" w:space="0" w:color="auto"/>
            <w:right w:val="none" w:sz="0" w:space="0" w:color="auto"/>
          </w:divBdr>
        </w:div>
        <w:div w:id="1886138016">
          <w:marLeft w:val="640"/>
          <w:marRight w:val="0"/>
          <w:marTop w:val="0"/>
          <w:marBottom w:val="0"/>
          <w:divBdr>
            <w:top w:val="none" w:sz="0" w:space="0" w:color="auto"/>
            <w:left w:val="none" w:sz="0" w:space="0" w:color="auto"/>
            <w:bottom w:val="none" w:sz="0" w:space="0" w:color="auto"/>
            <w:right w:val="none" w:sz="0" w:space="0" w:color="auto"/>
          </w:divBdr>
        </w:div>
        <w:div w:id="1207061602">
          <w:marLeft w:val="640"/>
          <w:marRight w:val="0"/>
          <w:marTop w:val="0"/>
          <w:marBottom w:val="0"/>
          <w:divBdr>
            <w:top w:val="none" w:sz="0" w:space="0" w:color="auto"/>
            <w:left w:val="none" w:sz="0" w:space="0" w:color="auto"/>
            <w:bottom w:val="none" w:sz="0" w:space="0" w:color="auto"/>
            <w:right w:val="none" w:sz="0" w:space="0" w:color="auto"/>
          </w:divBdr>
        </w:div>
        <w:div w:id="1537158491">
          <w:marLeft w:val="640"/>
          <w:marRight w:val="0"/>
          <w:marTop w:val="0"/>
          <w:marBottom w:val="0"/>
          <w:divBdr>
            <w:top w:val="none" w:sz="0" w:space="0" w:color="auto"/>
            <w:left w:val="none" w:sz="0" w:space="0" w:color="auto"/>
            <w:bottom w:val="none" w:sz="0" w:space="0" w:color="auto"/>
            <w:right w:val="none" w:sz="0" w:space="0" w:color="auto"/>
          </w:divBdr>
        </w:div>
        <w:div w:id="184756155">
          <w:marLeft w:val="640"/>
          <w:marRight w:val="0"/>
          <w:marTop w:val="0"/>
          <w:marBottom w:val="0"/>
          <w:divBdr>
            <w:top w:val="none" w:sz="0" w:space="0" w:color="auto"/>
            <w:left w:val="none" w:sz="0" w:space="0" w:color="auto"/>
            <w:bottom w:val="none" w:sz="0" w:space="0" w:color="auto"/>
            <w:right w:val="none" w:sz="0" w:space="0" w:color="auto"/>
          </w:divBdr>
        </w:div>
        <w:div w:id="1000695161">
          <w:marLeft w:val="640"/>
          <w:marRight w:val="0"/>
          <w:marTop w:val="0"/>
          <w:marBottom w:val="0"/>
          <w:divBdr>
            <w:top w:val="none" w:sz="0" w:space="0" w:color="auto"/>
            <w:left w:val="none" w:sz="0" w:space="0" w:color="auto"/>
            <w:bottom w:val="none" w:sz="0" w:space="0" w:color="auto"/>
            <w:right w:val="none" w:sz="0" w:space="0" w:color="auto"/>
          </w:divBdr>
        </w:div>
        <w:div w:id="2131896514">
          <w:marLeft w:val="640"/>
          <w:marRight w:val="0"/>
          <w:marTop w:val="0"/>
          <w:marBottom w:val="0"/>
          <w:divBdr>
            <w:top w:val="none" w:sz="0" w:space="0" w:color="auto"/>
            <w:left w:val="none" w:sz="0" w:space="0" w:color="auto"/>
            <w:bottom w:val="none" w:sz="0" w:space="0" w:color="auto"/>
            <w:right w:val="none" w:sz="0" w:space="0" w:color="auto"/>
          </w:divBdr>
        </w:div>
        <w:div w:id="1019162554">
          <w:marLeft w:val="640"/>
          <w:marRight w:val="0"/>
          <w:marTop w:val="0"/>
          <w:marBottom w:val="0"/>
          <w:divBdr>
            <w:top w:val="none" w:sz="0" w:space="0" w:color="auto"/>
            <w:left w:val="none" w:sz="0" w:space="0" w:color="auto"/>
            <w:bottom w:val="none" w:sz="0" w:space="0" w:color="auto"/>
            <w:right w:val="none" w:sz="0" w:space="0" w:color="auto"/>
          </w:divBdr>
        </w:div>
        <w:div w:id="303119228">
          <w:marLeft w:val="640"/>
          <w:marRight w:val="0"/>
          <w:marTop w:val="0"/>
          <w:marBottom w:val="0"/>
          <w:divBdr>
            <w:top w:val="none" w:sz="0" w:space="0" w:color="auto"/>
            <w:left w:val="none" w:sz="0" w:space="0" w:color="auto"/>
            <w:bottom w:val="none" w:sz="0" w:space="0" w:color="auto"/>
            <w:right w:val="none" w:sz="0" w:space="0" w:color="auto"/>
          </w:divBdr>
        </w:div>
        <w:div w:id="340669982">
          <w:marLeft w:val="640"/>
          <w:marRight w:val="0"/>
          <w:marTop w:val="0"/>
          <w:marBottom w:val="0"/>
          <w:divBdr>
            <w:top w:val="none" w:sz="0" w:space="0" w:color="auto"/>
            <w:left w:val="none" w:sz="0" w:space="0" w:color="auto"/>
            <w:bottom w:val="none" w:sz="0" w:space="0" w:color="auto"/>
            <w:right w:val="none" w:sz="0" w:space="0" w:color="auto"/>
          </w:divBdr>
        </w:div>
        <w:div w:id="1128741789">
          <w:marLeft w:val="640"/>
          <w:marRight w:val="0"/>
          <w:marTop w:val="0"/>
          <w:marBottom w:val="0"/>
          <w:divBdr>
            <w:top w:val="none" w:sz="0" w:space="0" w:color="auto"/>
            <w:left w:val="none" w:sz="0" w:space="0" w:color="auto"/>
            <w:bottom w:val="none" w:sz="0" w:space="0" w:color="auto"/>
            <w:right w:val="none" w:sz="0" w:space="0" w:color="auto"/>
          </w:divBdr>
        </w:div>
        <w:div w:id="143276484">
          <w:marLeft w:val="640"/>
          <w:marRight w:val="0"/>
          <w:marTop w:val="0"/>
          <w:marBottom w:val="0"/>
          <w:divBdr>
            <w:top w:val="none" w:sz="0" w:space="0" w:color="auto"/>
            <w:left w:val="none" w:sz="0" w:space="0" w:color="auto"/>
            <w:bottom w:val="none" w:sz="0" w:space="0" w:color="auto"/>
            <w:right w:val="none" w:sz="0" w:space="0" w:color="auto"/>
          </w:divBdr>
        </w:div>
        <w:div w:id="602613161">
          <w:marLeft w:val="640"/>
          <w:marRight w:val="0"/>
          <w:marTop w:val="0"/>
          <w:marBottom w:val="0"/>
          <w:divBdr>
            <w:top w:val="none" w:sz="0" w:space="0" w:color="auto"/>
            <w:left w:val="none" w:sz="0" w:space="0" w:color="auto"/>
            <w:bottom w:val="none" w:sz="0" w:space="0" w:color="auto"/>
            <w:right w:val="none" w:sz="0" w:space="0" w:color="auto"/>
          </w:divBdr>
        </w:div>
        <w:div w:id="1556770423">
          <w:marLeft w:val="640"/>
          <w:marRight w:val="0"/>
          <w:marTop w:val="0"/>
          <w:marBottom w:val="0"/>
          <w:divBdr>
            <w:top w:val="none" w:sz="0" w:space="0" w:color="auto"/>
            <w:left w:val="none" w:sz="0" w:space="0" w:color="auto"/>
            <w:bottom w:val="none" w:sz="0" w:space="0" w:color="auto"/>
            <w:right w:val="none" w:sz="0" w:space="0" w:color="auto"/>
          </w:divBdr>
        </w:div>
        <w:div w:id="1882357684">
          <w:marLeft w:val="640"/>
          <w:marRight w:val="0"/>
          <w:marTop w:val="0"/>
          <w:marBottom w:val="0"/>
          <w:divBdr>
            <w:top w:val="none" w:sz="0" w:space="0" w:color="auto"/>
            <w:left w:val="none" w:sz="0" w:space="0" w:color="auto"/>
            <w:bottom w:val="none" w:sz="0" w:space="0" w:color="auto"/>
            <w:right w:val="none" w:sz="0" w:space="0" w:color="auto"/>
          </w:divBdr>
        </w:div>
        <w:div w:id="1467816014">
          <w:marLeft w:val="640"/>
          <w:marRight w:val="0"/>
          <w:marTop w:val="0"/>
          <w:marBottom w:val="0"/>
          <w:divBdr>
            <w:top w:val="none" w:sz="0" w:space="0" w:color="auto"/>
            <w:left w:val="none" w:sz="0" w:space="0" w:color="auto"/>
            <w:bottom w:val="none" w:sz="0" w:space="0" w:color="auto"/>
            <w:right w:val="none" w:sz="0" w:space="0" w:color="auto"/>
          </w:divBdr>
        </w:div>
        <w:div w:id="88939415">
          <w:marLeft w:val="640"/>
          <w:marRight w:val="0"/>
          <w:marTop w:val="0"/>
          <w:marBottom w:val="0"/>
          <w:divBdr>
            <w:top w:val="none" w:sz="0" w:space="0" w:color="auto"/>
            <w:left w:val="none" w:sz="0" w:space="0" w:color="auto"/>
            <w:bottom w:val="none" w:sz="0" w:space="0" w:color="auto"/>
            <w:right w:val="none" w:sz="0" w:space="0" w:color="auto"/>
          </w:divBdr>
        </w:div>
        <w:div w:id="2047287041">
          <w:marLeft w:val="640"/>
          <w:marRight w:val="0"/>
          <w:marTop w:val="0"/>
          <w:marBottom w:val="0"/>
          <w:divBdr>
            <w:top w:val="none" w:sz="0" w:space="0" w:color="auto"/>
            <w:left w:val="none" w:sz="0" w:space="0" w:color="auto"/>
            <w:bottom w:val="none" w:sz="0" w:space="0" w:color="auto"/>
            <w:right w:val="none" w:sz="0" w:space="0" w:color="auto"/>
          </w:divBdr>
        </w:div>
        <w:div w:id="125859280">
          <w:marLeft w:val="640"/>
          <w:marRight w:val="0"/>
          <w:marTop w:val="0"/>
          <w:marBottom w:val="0"/>
          <w:divBdr>
            <w:top w:val="none" w:sz="0" w:space="0" w:color="auto"/>
            <w:left w:val="none" w:sz="0" w:space="0" w:color="auto"/>
            <w:bottom w:val="none" w:sz="0" w:space="0" w:color="auto"/>
            <w:right w:val="none" w:sz="0" w:space="0" w:color="auto"/>
          </w:divBdr>
        </w:div>
        <w:div w:id="1413820998">
          <w:marLeft w:val="640"/>
          <w:marRight w:val="0"/>
          <w:marTop w:val="0"/>
          <w:marBottom w:val="0"/>
          <w:divBdr>
            <w:top w:val="none" w:sz="0" w:space="0" w:color="auto"/>
            <w:left w:val="none" w:sz="0" w:space="0" w:color="auto"/>
            <w:bottom w:val="none" w:sz="0" w:space="0" w:color="auto"/>
            <w:right w:val="none" w:sz="0" w:space="0" w:color="auto"/>
          </w:divBdr>
        </w:div>
      </w:divsChild>
    </w:div>
    <w:div w:id="1240139233">
      <w:bodyDiv w:val="1"/>
      <w:marLeft w:val="0"/>
      <w:marRight w:val="0"/>
      <w:marTop w:val="0"/>
      <w:marBottom w:val="0"/>
      <w:divBdr>
        <w:top w:val="none" w:sz="0" w:space="0" w:color="auto"/>
        <w:left w:val="none" w:sz="0" w:space="0" w:color="auto"/>
        <w:bottom w:val="none" w:sz="0" w:space="0" w:color="auto"/>
        <w:right w:val="none" w:sz="0" w:space="0" w:color="auto"/>
      </w:divBdr>
      <w:divsChild>
        <w:div w:id="1163425565">
          <w:marLeft w:val="640"/>
          <w:marRight w:val="0"/>
          <w:marTop w:val="0"/>
          <w:marBottom w:val="0"/>
          <w:divBdr>
            <w:top w:val="none" w:sz="0" w:space="0" w:color="auto"/>
            <w:left w:val="none" w:sz="0" w:space="0" w:color="auto"/>
            <w:bottom w:val="none" w:sz="0" w:space="0" w:color="auto"/>
            <w:right w:val="none" w:sz="0" w:space="0" w:color="auto"/>
          </w:divBdr>
        </w:div>
        <w:div w:id="762646805">
          <w:marLeft w:val="640"/>
          <w:marRight w:val="0"/>
          <w:marTop w:val="0"/>
          <w:marBottom w:val="0"/>
          <w:divBdr>
            <w:top w:val="none" w:sz="0" w:space="0" w:color="auto"/>
            <w:left w:val="none" w:sz="0" w:space="0" w:color="auto"/>
            <w:bottom w:val="none" w:sz="0" w:space="0" w:color="auto"/>
            <w:right w:val="none" w:sz="0" w:space="0" w:color="auto"/>
          </w:divBdr>
        </w:div>
        <w:div w:id="1841505939">
          <w:marLeft w:val="640"/>
          <w:marRight w:val="0"/>
          <w:marTop w:val="0"/>
          <w:marBottom w:val="0"/>
          <w:divBdr>
            <w:top w:val="none" w:sz="0" w:space="0" w:color="auto"/>
            <w:left w:val="none" w:sz="0" w:space="0" w:color="auto"/>
            <w:bottom w:val="none" w:sz="0" w:space="0" w:color="auto"/>
            <w:right w:val="none" w:sz="0" w:space="0" w:color="auto"/>
          </w:divBdr>
        </w:div>
        <w:div w:id="1498350934">
          <w:marLeft w:val="640"/>
          <w:marRight w:val="0"/>
          <w:marTop w:val="0"/>
          <w:marBottom w:val="0"/>
          <w:divBdr>
            <w:top w:val="none" w:sz="0" w:space="0" w:color="auto"/>
            <w:left w:val="none" w:sz="0" w:space="0" w:color="auto"/>
            <w:bottom w:val="none" w:sz="0" w:space="0" w:color="auto"/>
            <w:right w:val="none" w:sz="0" w:space="0" w:color="auto"/>
          </w:divBdr>
        </w:div>
        <w:div w:id="1053120972">
          <w:marLeft w:val="640"/>
          <w:marRight w:val="0"/>
          <w:marTop w:val="0"/>
          <w:marBottom w:val="0"/>
          <w:divBdr>
            <w:top w:val="none" w:sz="0" w:space="0" w:color="auto"/>
            <w:left w:val="none" w:sz="0" w:space="0" w:color="auto"/>
            <w:bottom w:val="none" w:sz="0" w:space="0" w:color="auto"/>
            <w:right w:val="none" w:sz="0" w:space="0" w:color="auto"/>
          </w:divBdr>
        </w:div>
        <w:div w:id="210269798">
          <w:marLeft w:val="640"/>
          <w:marRight w:val="0"/>
          <w:marTop w:val="0"/>
          <w:marBottom w:val="0"/>
          <w:divBdr>
            <w:top w:val="none" w:sz="0" w:space="0" w:color="auto"/>
            <w:left w:val="none" w:sz="0" w:space="0" w:color="auto"/>
            <w:bottom w:val="none" w:sz="0" w:space="0" w:color="auto"/>
            <w:right w:val="none" w:sz="0" w:space="0" w:color="auto"/>
          </w:divBdr>
        </w:div>
        <w:div w:id="1429620833">
          <w:marLeft w:val="640"/>
          <w:marRight w:val="0"/>
          <w:marTop w:val="0"/>
          <w:marBottom w:val="0"/>
          <w:divBdr>
            <w:top w:val="none" w:sz="0" w:space="0" w:color="auto"/>
            <w:left w:val="none" w:sz="0" w:space="0" w:color="auto"/>
            <w:bottom w:val="none" w:sz="0" w:space="0" w:color="auto"/>
            <w:right w:val="none" w:sz="0" w:space="0" w:color="auto"/>
          </w:divBdr>
        </w:div>
        <w:div w:id="1214583821">
          <w:marLeft w:val="640"/>
          <w:marRight w:val="0"/>
          <w:marTop w:val="0"/>
          <w:marBottom w:val="0"/>
          <w:divBdr>
            <w:top w:val="none" w:sz="0" w:space="0" w:color="auto"/>
            <w:left w:val="none" w:sz="0" w:space="0" w:color="auto"/>
            <w:bottom w:val="none" w:sz="0" w:space="0" w:color="auto"/>
            <w:right w:val="none" w:sz="0" w:space="0" w:color="auto"/>
          </w:divBdr>
        </w:div>
        <w:div w:id="1353721669">
          <w:marLeft w:val="640"/>
          <w:marRight w:val="0"/>
          <w:marTop w:val="0"/>
          <w:marBottom w:val="0"/>
          <w:divBdr>
            <w:top w:val="none" w:sz="0" w:space="0" w:color="auto"/>
            <w:left w:val="none" w:sz="0" w:space="0" w:color="auto"/>
            <w:bottom w:val="none" w:sz="0" w:space="0" w:color="auto"/>
            <w:right w:val="none" w:sz="0" w:space="0" w:color="auto"/>
          </w:divBdr>
        </w:div>
        <w:div w:id="193887326">
          <w:marLeft w:val="640"/>
          <w:marRight w:val="0"/>
          <w:marTop w:val="0"/>
          <w:marBottom w:val="0"/>
          <w:divBdr>
            <w:top w:val="none" w:sz="0" w:space="0" w:color="auto"/>
            <w:left w:val="none" w:sz="0" w:space="0" w:color="auto"/>
            <w:bottom w:val="none" w:sz="0" w:space="0" w:color="auto"/>
            <w:right w:val="none" w:sz="0" w:space="0" w:color="auto"/>
          </w:divBdr>
        </w:div>
        <w:div w:id="1419399834">
          <w:marLeft w:val="640"/>
          <w:marRight w:val="0"/>
          <w:marTop w:val="0"/>
          <w:marBottom w:val="0"/>
          <w:divBdr>
            <w:top w:val="none" w:sz="0" w:space="0" w:color="auto"/>
            <w:left w:val="none" w:sz="0" w:space="0" w:color="auto"/>
            <w:bottom w:val="none" w:sz="0" w:space="0" w:color="auto"/>
            <w:right w:val="none" w:sz="0" w:space="0" w:color="auto"/>
          </w:divBdr>
        </w:div>
        <w:div w:id="286589159">
          <w:marLeft w:val="640"/>
          <w:marRight w:val="0"/>
          <w:marTop w:val="0"/>
          <w:marBottom w:val="0"/>
          <w:divBdr>
            <w:top w:val="none" w:sz="0" w:space="0" w:color="auto"/>
            <w:left w:val="none" w:sz="0" w:space="0" w:color="auto"/>
            <w:bottom w:val="none" w:sz="0" w:space="0" w:color="auto"/>
            <w:right w:val="none" w:sz="0" w:space="0" w:color="auto"/>
          </w:divBdr>
        </w:div>
        <w:div w:id="882328536">
          <w:marLeft w:val="640"/>
          <w:marRight w:val="0"/>
          <w:marTop w:val="0"/>
          <w:marBottom w:val="0"/>
          <w:divBdr>
            <w:top w:val="none" w:sz="0" w:space="0" w:color="auto"/>
            <w:left w:val="none" w:sz="0" w:space="0" w:color="auto"/>
            <w:bottom w:val="none" w:sz="0" w:space="0" w:color="auto"/>
            <w:right w:val="none" w:sz="0" w:space="0" w:color="auto"/>
          </w:divBdr>
        </w:div>
        <w:div w:id="1487093506">
          <w:marLeft w:val="640"/>
          <w:marRight w:val="0"/>
          <w:marTop w:val="0"/>
          <w:marBottom w:val="0"/>
          <w:divBdr>
            <w:top w:val="none" w:sz="0" w:space="0" w:color="auto"/>
            <w:left w:val="none" w:sz="0" w:space="0" w:color="auto"/>
            <w:bottom w:val="none" w:sz="0" w:space="0" w:color="auto"/>
            <w:right w:val="none" w:sz="0" w:space="0" w:color="auto"/>
          </w:divBdr>
        </w:div>
        <w:div w:id="1002975674">
          <w:marLeft w:val="640"/>
          <w:marRight w:val="0"/>
          <w:marTop w:val="0"/>
          <w:marBottom w:val="0"/>
          <w:divBdr>
            <w:top w:val="none" w:sz="0" w:space="0" w:color="auto"/>
            <w:left w:val="none" w:sz="0" w:space="0" w:color="auto"/>
            <w:bottom w:val="none" w:sz="0" w:space="0" w:color="auto"/>
            <w:right w:val="none" w:sz="0" w:space="0" w:color="auto"/>
          </w:divBdr>
        </w:div>
        <w:div w:id="939918523">
          <w:marLeft w:val="640"/>
          <w:marRight w:val="0"/>
          <w:marTop w:val="0"/>
          <w:marBottom w:val="0"/>
          <w:divBdr>
            <w:top w:val="none" w:sz="0" w:space="0" w:color="auto"/>
            <w:left w:val="none" w:sz="0" w:space="0" w:color="auto"/>
            <w:bottom w:val="none" w:sz="0" w:space="0" w:color="auto"/>
            <w:right w:val="none" w:sz="0" w:space="0" w:color="auto"/>
          </w:divBdr>
        </w:div>
        <w:div w:id="2052265696">
          <w:marLeft w:val="640"/>
          <w:marRight w:val="0"/>
          <w:marTop w:val="0"/>
          <w:marBottom w:val="0"/>
          <w:divBdr>
            <w:top w:val="none" w:sz="0" w:space="0" w:color="auto"/>
            <w:left w:val="none" w:sz="0" w:space="0" w:color="auto"/>
            <w:bottom w:val="none" w:sz="0" w:space="0" w:color="auto"/>
            <w:right w:val="none" w:sz="0" w:space="0" w:color="auto"/>
          </w:divBdr>
        </w:div>
        <w:div w:id="348920831">
          <w:marLeft w:val="640"/>
          <w:marRight w:val="0"/>
          <w:marTop w:val="0"/>
          <w:marBottom w:val="0"/>
          <w:divBdr>
            <w:top w:val="none" w:sz="0" w:space="0" w:color="auto"/>
            <w:left w:val="none" w:sz="0" w:space="0" w:color="auto"/>
            <w:bottom w:val="none" w:sz="0" w:space="0" w:color="auto"/>
            <w:right w:val="none" w:sz="0" w:space="0" w:color="auto"/>
          </w:divBdr>
        </w:div>
        <w:div w:id="240605515">
          <w:marLeft w:val="640"/>
          <w:marRight w:val="0"/>
          <w:marTop w:val="0"/>
          <w:marBottom w:val="0"/>
          <w:divBdr>
            <w:top w:val="none" w:sz="0" w:space="0" w:color="auto"/>
            <w:left w:val="none" w:sz="0" w:space="0" w:color="auto"/>
            <w:bottom w:val="none" w:sz="0" w:space="0" w:color="auto"/>
            <w:right w:val="none" w:sz="0" w:space="0" w:color="auto"/>
          </w:divBdr>
        </w:div>
        <w:div w:id="749932985">
          <w:marLeft w:val="640"/>
          <w:marRight w:val="0"/>
          <w:marTop w:val="0"/>
          <w:marBottom w:val="0"/>
          <w:divBdr>
            <w:top w:val="none" w:sz="0" w:space="0" w:color="auto"/>
            <w:left w:val="none" w:sz="0" w:space="0" w:color="auto"/>
            <w:bottom w:val="none" w:sz="0" w:space="0" w:color="auto"/>
            <w:right w:val="none" w:sz="0" w:space="0" w:color="auto"/>
          </w:divBdr>
        </w:div>
        <w:div w:id="1786582837">
          <w:marLeft w:val="640"/>
          <w:marRight w:val="0"/>
          <w:marTop w:val="0"/>
          <w:marBottom w:val="0"/>
          <w:divBdr>
            <w:top w:val="none" w:sz="0" w:space="0" w:color="auto"/>
            <w:left w:val="none" w:sz="0" w:space="0" w:color="auto"/>
            <w:bottom w:val="none" w:sz="0" w:space="0" w:color="auto"/>
            <w:right w:val="none" w:sz="0" w:space="0" w:color="auto"/>
          </w:divBdr>
        </w:div>
        <w:div w:id="1647274140">
          <w:marLeft w:val="640"/>
          <w:marRight w:val="0"/>
          <w:marTop w:val="0"/>
          <w:marBottom w:val="0"/>
          <w:divBdr>
            <w:top w:val="none" w:sz="0" w:space="0" w:color="auto"/>
            <w:left w:val="none" w:sz="0" w:space="0" w:color="auto"/>
            <w:bottom w:val="none" w:sz="0" w:space="0" w:color="auto"/>
            <w:right w:val="none" w:sz="0" w:space="0" w:color="auto"/>
          </w:divBdr>
        </w:div>
        <w:div w:id="1503813290">
          <w:marLeft w:val="640"/>
          <w:marRight w:val="0"/>
          <w:marTop w:val="0"/>
          <w:marBottom w:val="0"/>
          <w:divBdr>
            <w:top w:val="none" w:sz="0" w:space="0" w:color="auto"/>
            <w:left w:val="none" w:sz="0" w:space="0" w:color="auto"/>
            <w:bottom w:val="none" w:sz="0" w:space="0" w:color="auto"/>
            <w:right w:val="none" w:sz="0" w:space="0" w:color="auto"/>
          </w:divBdr>
        </w:div>
        <w:div w:id="1286621178">
          <w:marLeft w:val="640"/>
          <w:marRight w:val="0"/>
          <w:marTop w:val="0"/>
          <w:marBottom w:val="0"/>
          <w:divBdr>
            <w:top w:val="none" w:sz="0" w:space="0" w:color="auto"/>
            <w:left w:val="none" w:sz="0" w:space="0" w:color="auto"/>
            <w:bottom w:val="none" w:sz="0" w:space="0" w:color="auto"/>
            <w:right w:val="none" w:sz="0" w:space="0" w:color="auto"/>
          </w:divBdr>
        </w:div>
        <w:div w:id="1576278619">
          <w:marLeft w:val="640"/>
          <w:marRight w:val="0"/>
          <w:marTop w:val="0"/>
          <w:marBottom w:val="0"/>
          <w:divBdr>
            <w:top w:val="none" w:sz="0" w:space="0" w:color="auto"/>
            <w:left w:val="none" w:sz="0" w:space="0" w:color="auto"/>
            <w:bottom w:val="none" w:sz="0" w:space="0" w:color="auto"/>
            <w:right w:val="none" w:sz="0" w:space="0" w:color="auto"/>
          </w:divBdr>
        </w:div>
        <w:div w:id="850610914">
          <w:marLeft w:val="640"/>
          <w:marRight w:val="0"/>
          <w:marTop w:val="0"/>
          <w:marBottom w:val="0"/>
          <w:divBdr>
            <w:top w:val="none" w:sz="0" w:space="0" w:color="auto"/>
            <w:left w:val="none" w:sz="0" w:space="0" w:color="auto"/>
            <w:bottom w:val="none" w:sz="0" w:space="0" w:color="auto"/>
            <w:right w:val="none" w:sz="0" w:space="0" w:color="auto"/>
          </w:divBdr>
        </w:div>
        <w:div w:id="1524243694">
          <w:marLeft w:val="640"/>
          <w:marRight w:val="0"/>
          <w:marTop w:val="0"/>
          <w:marBottom w:val="0"/>
          <w:divBdr>
            <w:top w:val="none" w:sz="0" w:space="0" w:color="auto"/>
            <w:left w:val="none" w:sz="0" w:space="0" w:color="auto"/>
            <w:bottom w:val="none" w:sz="0" w:space="0" w:color="auto"/>
            <w:right w:val="none" w:sz="0" w:space="0" w:color="auto"/>
          </w:divBdr>
        </w:div>
        <w:div w:id="1656059063">
          <w:marLeft w:val="640"/>
          <w:marRight w:val="0"/>
          <w:marTop w:val="0"/>
          <w:marBottom w:val="0"/>
          <w:divBdr>
            <w:top w:val="none" w:sz="0" w:space="0" w:color="auto"/>
            <w:left w:val="none" w:sz="0" w:space="0" w:color="auto"/>
            <w:bottom w:val="none" w:sz="0" w:space="0" w:color="auto"/>
            <w:right w:val="none" w:sz="0" w:space="0" w:color="auto"/>
          </w:divBdr>
        </w:div>
        <w:div w:id="858661650">
          <w:marLeft w:val="640"/>
          <w:marRight w:val="0"/>
          <w:marTop w:val="0"/>
          <w:marBottom w:val="0"/>
          <w:divBdr>
            <w:top w:val="none" w:sz="0" w:space="0" w:color="auto"/>
            <w:left w:val="none" w:sz="0" w:space="0" w:color="auto"/>
            <w:bottom w:val="none" w:sz="0" w:space="0" w:color="auto"/>
            <w:right w:val="none" w:sz="0" w:space="0" w:color="auto"/>
          </w:divBdr>
        </w:div>
        <w:div w:id="135344756">
          <w:marLeft w:val="640"/>
          <w:marRight w:val="0"/>
          <w:marTop w:val="0"/>
          <w:marBottom w:val="0"/>
          <w:divBdr>
            <w:top w:val="none" w:sz="0" w:space="0" w:color="auto"/>
            <w:left w:val="none" w:sz="0" w:space="0" w:color="auto"/>
            <w:bottom w:val="none" w:sz="0" w:space="0" w:color="auto"/>
            <w:right w:val="none" w:sz="0" w:space="0" w:color="auto"/>
          </w:divBdr>
        </w:div>
        <w:div w:id="829442241">
          <w:marLeft w:val="640"/>
          <w:marRight w:val="0"/>
          <w:marTop w:val="0"/>
          <w:marBottom w:val="0"/>
          <w:divBdr>
            <w:top w:val="none" w:sz="0" w:space="0" w:color="auto"/>
            <w:left w:val="none" w:sz="0" w:space="0" w:color="auto"/>
            <w:bottom w:val="none" w:sz="0" w:space="0" w:color="auto"/>
            <w:right w:val="none" w:sz="0" w:space="0" w:color="auto"/>
          </w:divBdr>
        </w:div>
        <w:div w:id="1030450099">
          <w:marLeft w:val="640"/>
          <w:marRight w:val="0"/>
          <w:marTop w:val="0"/>
          <w:marBottom w:val="0"/>
          <w:divBdr>
            <w:top w:val="none" w:sz="0" w:space="0" w:color="auto"/>
            <w:left w:val="none" w:sz="0" w:space="0" w:color="auto"/>
            <w:bottom w:val="none" w:sz="0" w:space="0" w:color="auto"/>
            <w:right w:val="none" w:sz="0" w:space="0" w:color="auto"/>
          </w:divBdr>
        </w:div>
        <w:div w:id="1258555925">
          <w:marLeft w:val="640"/>
          <w:marRight w:val="0"/>
          <w:marTop w:val="0"/>
          <w:marBottom w:val="0"/>
          <w:divBdr>
            <w:top w:val="none" w:sz="0" w:space="0" w:color="auto"/>
            <w:left w:val="none" w:sz="0" w:space="0" w:color="auto"/>
            <w:bottom w:val="none" w:sz="0" w:space="0" w:color="auto"/>
            <w:right w:val="none" w:sz="0" w:space="0" w:color="auto"/>
          </w:divBdr>
        </w:div>
        <w:div w:id="1364817643">
          <w:marLeft w:val="640"/>
          <w:marRight w:val="0"/>
          <w:marTop w:val="0"/>
          <w:marBottom w:val="0"/>
          <w:divBdr>
            <w:top w:val="none" w:sz="0" w:space="0" w:color="auto"/>
            <w:left w:val="none" w:sz="0" w:space="0" w:color="auto"/>
            <w:bottom w:val="none" w:sz="0" w:space="0" w:color="auto"/>
            <w:right w:val="none" w:sz="0" w:space="0" w:color="auto"/>
          </w:divBdr>
        </w:div>
        <w:div w:id="1375545023">
          <w:marLeft w:val="640"/>
          <w:marRight w:val="0"/>
          <w:marTop w:val="0"/>
          <w:marBottom w:val="0"/>
          <w:divBdr>
            <w:top w:val="none" w:sz="0" w:space="0" w:color="auto"/>
            <w:left w:val="none" w:sz="0" w:space="0" w:color="auto"/>
            <w:bottom w:val="none" w:sz="0" w:space="0" w:color="auto"/>
            <w:right w:val="none" w:sz="0" w:space="0" w:color="auto"/>
          </w:divBdr>
        </w:div>
        <w:div w:id="2054235071">
          <w:marLeft w:val="640"/>
          <w:marRight w:val="0"/>
          <w:marTop w:val="0"/>
          <w:marBottom w:val="0"/>
          <w:divBdr>
            <w:top w:val="none" w:sz="0" w:space="0" w:color="auto"/>
            <w:left w:val="none" w:sz="0" w:space="0" w:color="auto"/>
            <w:bottom w:val="none" w:sz="0" w:space="0" w:color="auto"/>
            <w:right w:val="none" w:sz="0" w:space="0" w:color="auto"/>
          </w:divBdr>
        </w:div>
        <w:div w:id="2067680226">
          <w:marLeft w:val="640"/>
          <w:marRight w:val="0"/>
          <w:marTop w:val="0"/>
          <w:marBottom w:val="0"/>
          <w:divBdr>
            <w:top w:val="none" w:sz="0" w:space="0" w:color="auto"/>
            <w:left w:val="none" w:sz="0" w:space="0" w:color="auto"/>
            <w:bottom w:val="none" w:sz="0" w:space="0" w:color="auto"/>
            <w:right w:val="none" w:sz="0" w:space="0" w:color="auto"/>
          </w:divBdr>
        </w:div>
        <w:div w:id="1023285745">
          <w:marLeft w:val="640"/>
          <w:marRight w:val="0"/>
          <w:marTop w:val="0"/>
          <w:marBottom w:val="0"/>
          <w:divBdr>
            <w:top w:val="none" w:sz="0" w:space="0" w:color="auto"/>
            <w:left w:val="none" w:sz="0" w:space="0" w:color="auto"/>
            <w:bottom w:val="none" w:sz="0" w:space="0" w:color="auto"/>
            <w:right w:val="none" w:sz="0" w:space="0" w:color="auto"/>
          </w:divBdr>
        </w:div>
        <w:div w:id="1010527843">
          <w:marLeft w:val="640"/>
          <w:marRight w:val="0"/>
          <w:marTop w:val="0"/>
          <w:marBottom w:val="0"/>
          <w:divBdr>
            <w:top w:val="none" w:sz="0" w:space="0" w:color="auto"/>
            <w:left w:val="none" w:sz="0" w:space="0" w:color="auto"/>
            <w:bottom w:val="none" w:sz="0" w:space="0" w:color="auto"/>
            <w:right w:val="none" w:sz="0" w:space="0" w:color="auto"/>
          </w:divBdr>
        </w:div>
        <w:div w:id="36979163">
          <w:marLeft w:val="640"/>
          <w:marRight w:val="0"/>
          <w:marTop w:val="0"/>
          <w:marBottom w:val="0"/>
          <w:divBdr>
            <w:top w:val="none" w:sz="0" w:space="0" w:color="auto"/>
            <w:left w:val="none" w:sz="0" w:space="0" w:color="auto"/>
            <w:bottom w:val="none" w:sz="0" w:space="0" w:color="auto"/>
            <w:right w:val="none" w:sz="0" w:space="0" w:color="auto"/>
          </w:divBdr>
        </w:div>
        <w:div w:id="2089838050">
          <w:marLeft w:val="640"/>
          <w:marRight w:val="0"/>
          <w:marTop w:val="0"/>
          <w:marBottom w:val="0"/>
          <w:divBdr>
            <w:top w:val="none" w:sz="0" w:space="0" w:color="auto"/>
            <w:left w:val="none" w:sz="0" w:space="0" w:color="auto"/>
            <w:bottom w:val="none" w:sz="0" w:space="0" w:color="auto"/>
            <w:right w:val="none" w:sz="0" w:space="0" w:color="auto"/>
          </w:divBdr>
        </w:div>
        <w:div w:id="861017770">
          <w:marLeft w:val="640"/>
          <w:marRight w:val="0"/>
          <w:marTop w:val="0"/>
          <w:marBottom w:val="0"/>
          <w:divBdr>
            <w:top w:val="none" w:sz="0" w:space="0" w:color="auto"/>
            <w:left w:val="none" w:sz="0" w:space="0" w:color="auto"/>
            <w:bottom w:val="none" w:sz="0" w:space="0" w:color="auto"/>
            <w:right w:val="none" w:sz="0" w:space="0" w:color="auto"/>
          </w:divBdr>
        </w:div>
        <w:div w:id="1996496645">
          <w:marLeft w:val="640"/>
          <w:marRight w:val="0"/>
          <w:marTop w:val="0"/>
          <w:marBottom w:val="0"/>
          <w:divBdr>
            <w:top w:val="none" w:sz="0" w:space="0" w:color="auto"/>
            <w:left w:val="none" w:sz="0" w:space="0" w:color="auto"/>
            <w:bottom w:val="none" w:sz="0" w:space="0" w:color="auto"/>
            <w:right w:val="none" w:sz="0" w:space="0" w:color="auto"/>
          </w:divBdr>
        </w:div>
        <w:div w:id="462818003">
          <w:marLeft w:val="640"/>
          <w:marRight w:val="0"/>
          <w:marTop w:val="0"/>
          <w:marBottom w:val="0"/>
          <w:divBdr>
            <w:top w:val="none" w:sz="0" w:space="0" w:color="auto"/>
            <w:left w:val="none" w:sz="0" w:space="0" w:color="auto"/>
            <w:bottom w:val="none" w:sz="0" w:space="0" w:color="auto"/>
            <w:right w:val="none" w:sz="0" w:space="0" w:color="auto"/>
          </w:divBdr>
        </w:div>
        <w:div w:id="1456018206">
          <w:marLeft w:val="640"/>
          <w:marRight w:val="0"/>
          <w:marTop w:val="0"/>
          <w:marBottom w:val="0"/>
          <w:divBdr>
            <w:top w:val="none" w:sz="0" w:space="0" w:color="auto"/>
            <w:left w:val="none" w:sz="0" w:space="0" w:color="auto"/>
            <w:bottom w:val="none" w:sz="0" w:space="0" w:color="auto"/>
            <w:right w:val="none" w:sz="0" w:space="0" w:color="auto"/>
          </w:divBdr>
        </w:div>
        <w:div w:id="1631864566">
          <w:marLeft w:val="640"/>
          <w:marRight w:val="0"/>
          <w:marTop w:val="0"/>
          <w:marBottom w:val="0"/>
          <w:divBdr>
            <w:top w:val="none" w:sz="0" w:space="0" w:color="auto"/>
            <w:left w:val="none" w:sz="0" w:space="0" w:color="auto"/>
            <w:bottom w:val="none" w:sz="0" w:space="0" w:color="auto"/>
            <w:right w:val="none" w:sz="0" w:space="0" w:color="auto"/>
          </w:divBdr>
        </w:div>
        <w:div w:id="1629510972">
          <w:marLeft w:val="640"/>
          <w:marRight w:val="0"/>
          <w:marTop w:val="0"/>
          <w:marBottom w:val="0"/>
          <w:divBdr>
            <w:top w:val="none" w:sz="0" w:space="0" w:color="auto"/>
            <w:left w:val="none" w:sz="0" w:space="0" w:color="auto"/>
            <w:bottom w:val="none" w:sz="0" w:space="0" w:color="auto"/>
            <w:right w:val="none" w:sz="0" w:space="0" w:color="auto"/>
          </w:divBdr>
        </w:div>
        <w:div w:id="1639603238">
          <w:marLeft w:val="640"/>
          <w:marRight w:val="0"/>
          <w:marTop w:val="0"/>
          <w:marBottom w:val="0"/>
          <w:divBdr>
            <w:top w:val="none" w:sz="0" w:space="0" w:color="auto"/>
            <w:left w:val="none" w:sz="0" w:space="0" w:color="auto"/>
            <w:bottom w:val="none" w:sz="0" w:space="0" w:color="auto"/>
            <w:right w:val="none" w:sz="0" w:space="0" w:color="auto"/>
          </w:divBdr>
        </w:div>
        <w:div w:id="1259748971">
          <w:marLeft w:val="640"/>
          <w:marRight w:val="0"/>
          <w:marTop w:val="0"/>
          <w:marBottom w:val="0"/>
          <w:divBdr>
            <w:top w:val="none" w:sz="0" w:space="0" w:color="auto"/>
            <w:left w:val="none" w:sz="0" w:space="0" w:color="auto"/>
            <w:bottom w:val="none" w:sz="0" w:space="0" w:color="auto"/>
            <w:right w:val="none" w:sz="0" w:space="0" w:color="auto"/>
          </w:divBdr>
        </w:div>
        <w:div w:id="732968128">
          <w:marLeft w:val="640"/>
          <w:marRight w:val="0"/>
          <w:marTop w:val="0"/>
          <w:marBottom w:val="0"/>
          <w:divBdr>
            <w:top w:val="none" w:sz="0" w:space="0" w:color="auto"/>
            <w:left w:val="none" w:sz="0" w:space="0" w:color="auto"/>
            <w:bottom w:val="none" w:sz="0" w:space="0" w:color="auto"/>
            <w:right w:val="none" w:sz="0" w:space="0" w:color="auto"/>
          </w:divBdr>
        </w:div>
        <w:div w:id="999120753">
          <w:marLeft w:val="640"/>
          <w:marRight w:val="0"/>
          <w:marTop w:val="0"/>
          <w:marBottom w:val="0"/>
          <w:divBdr>
            <w:top w:val="none" w:sz="0" w:space="0" w:color="auto"/>
            <w:left w:val="none" w:sz="0" w:space="0" w:color="auto"/>
            <w:bottom w:val="none" w:sz="0" w:space="0" w:color="auto"/>
            <w:right w:val="none" w:sz="0" w:space="0" w:color="auto"/>
          </w:divBdr>
        </w:div>
        <w:div w:id="652681286">
          <w:marLeft w:val="640"/>
          <w:marRight w:val="0"/>
          <w:marTop w:val="0"/>
          <w:marBottom w:val="0"/>
          <w:divBdr>
            <w:top w:val="none" w:sz="0" w:space="0" w:color="auto"/>
            <w:left w:val="none" w:sz="0" w:space="0" w:color="auto"/>
            <w:bottom w:val="none" w:sz="0" w:space="0" w:color="auto"/>
            <w:right w:val="none" w:sz="0" w:space="0" w:color="auto"/>
          </w:divBdr>
        </w:div>
        <w:div w:id="481235828">
          <w:marLeft w:val="640"/>
          <w:marRight w:val="0"/>
          <w:marTop w:val="0"/>
          <w:marBottom w:val="0"/>
          <w:divBdr>
            <w:top w:val="none" w:sz="0" w:space="0" w:color="auto"/>
            <w:left w:val="none" w:sz="0" w:space="0" w:color="auto"/>
            <w:bottom w:val="none" w:sz="0" w:space="0" w:color="auto"/>
            <w:right w:val="none" w:sz="0" w:space="0" w:color="auto"/>
          </w:divBdr>
        </w:div>
        <w:div w:id="1486820676">
          <w:marLeft w:val="640"/>
          <w:marRight w:val="0"/>
          <w:marTop w:val="0"/>
          <w:marBottom w:val="0"/>
          <w:divBdr>
            <w:top w:val="none" w:sz="0" w:space="0" w:color="auto"/>
            <w:left w:val="none" w:sz="0" w:space="0" w:color="auto"/>
            <w:bottom w:val="none" w:sz="0" w:space="0" w:color="auto"/>
            <w:right w:val="none" w:sz="0" w:space="0" w:color="auto"/>
          </w:divBdr>
        </w:div>
        <w:div w:id="1451973532">
          <w:marLeft w:val="640"/>
          <w:marRight w:val="0"/>
          <w:marTop w:val="0"/>
          <w:marBottom w:val="0"/>
          <w:divBdr>
            <w:top w:val="none" w:sz="0" w:space="0" w:color="auto"/>
            <w:left w:val="none" w:sz="0" w:space="0" w:color="auto"/>
            <w:bottom w:val="none" w:sz="0" w:space="0" w:color="auto"/>
            <w:right w:val="none" w:sz="0" w:space="0" w:color="auto"/>
          </w:divBdr>
        </w:div>
        <w:div w:id="51083888">
          <w:marLeft w:val="640"/>
          <w:marRight w:val="0"/>
          <w:marTop w:val="0"/>
          <w:marBottom w:val="0"/>
          <w:divBdr>
            <w:top w:val="none" w:sz="0" w:space="0" w:color="auto"/>
            <w:left w:val="none" w:sz="0" w:space="0" w:color="auto"/>
            <w:bottom w:val="none" w:sz="0" w:space="0" w:color="auto"/>
            <w:right w:val="none" w:sz="0" w:space="0" w:color="auto"/>
          </w:divBdr>
        </w:div>
        <w:div w:id="1141191332">
          <w:marLeft w:val="640"/>
          <w:marRight w:val="0"/>
          <w:marTop w:val="0"/>
          <w:marBottom w:val="0"/>
          <w:divBdr>
            <w:top w:val="none" w:sz="0" w:space="0" w:color="auto"/>
            <w:left w:val="none" w:sz="0" w:space="0" w:color="auto"/>
            <w:bottom w:val="none" w:sz="0" w:space="0" w:color="auto"/>
            <w:right w:val="none" w:sz="0" w:space="0" w:color="auto"/>
          </w:divBdr>
        </w:div>
        <w:div w:id="1232345697">
          <w:marLeft w:val="640"/>
          <w:marRight w:val="0"/>
          <w:marTop w:val="0"/>
          <w:marBottom w:val="0"/>
          <w:divBdr>
            <w:top w:val="none" w:sz="0" w:space="0" w:color="auto"/>
            <w:left w:val="none" w:sz="0" w:space="0" w:color="auto"/>
            <w:bottom w:val="none" w:sz="0" w:space="0" w:color="auto"/>
            <w:right w:val="none" w:sz="0" w:space="0" w:color="auto"/>
          </w:divBdr>
        </w:div>
        <w:div w:id="143205005">
          <w:marLeft w:val="640"/>
          <w:marRight w:val="0"/>
          <w:marTop w:val="0"/>
          <w:marBottom w:val="0"/>
          <w:divBdr>
            <w:top w:val="none" w:sz="0" w:space="0" w:color="auto"/>
            <w:left w:val="none" w:sz="0" w:space="0" w:color="auto"/>
            <w:bottom w:val="none" w:sz="0" w:space="0" w:color="auto"/>
            <w:right w:val="none" w:sz="0" w:space="0" w:color="auto"/>
          </w:divBdr>
        </w:div>
        <w:div w:id="470053148">
          <w:marLeft w:val="640"/>
          <w:marRight w:val="0"/>
          <w:marTop w:val="0"/>
          <w:marBottom w:val="0"/>
          <w:divBdr>
            <w:top w:val="none" w:sz="0" w:space="0" w:color="auto"/>
            <w:left w:val="none" w:sz="0" w:space="0" w:color="auto"/>
            <w:bottom w:val="none" w:sz="0" w:space="0" w:color="auto"/>
            <w:right w:val="none" w:sz="0" w:space="0" w:color="auto"/>
          </w:divBdr>
        </w:div>
        <w:div w:id="2014065113">
          <w:marLeft w:val="640"/>
          <w:marRight w:val="0"/>
          <w:marTop w:val="0"/>
          <w:marBottom w:val="0"/>
          <w:divBdr>
            <w:top w:val="none" w:sz="0" w:space="0" w:color="auto"/>
            <w:left w:val="none" w:sz="0" w:space="0" w:color="auto"/>
            <w:bottom w:val="none" w:sz="0" w:space="0" w:color="auto"/>
            <w:right w:val="none" w:sz="0" w:space="0" w:color="auto"/>
          </w:divBdr>
        </w:div>
        <w:div w:id="1983996516">
          <w:marLeft w:val="640"/>
          <w:marRight w:val="0"/>
          <w:marTop w:val="0"/>
          <w:marBottom w:val="0"/>
          <w:divBdr>
            <w:top w:val="none" w:sz="0" w:space="0" w:color="auto"/>
            <w:left w:val="none" w:sz="0" w:space="0" w:color="auto"/>
            <w:bottom w:val="none" w:sz="0" w:space="0" w:color="auto"/>
            <w:right w:val="none" w:sz="0" w:space="0" w:color="auto"/>
          </w:divBdr>
        </w:div>
        <w:div w:id="1139109367">
          <w:marLeft w:val="640"/>
          <w:marRight w:val="0"/>
          <w:marTop w:val="0"/>
          <w:marBottom w:val="0"/>
          <w:divBdr>
            <w:top w:val="none" w:sz="0" w:space="0" w:color="auto"/>
            <w:left w:val="none" w:sz="0" w:space="0" w:color="auto"/>
            <w:bottom w:val="none" w:sz="0" w:space="0" w:color="auto"/>
            <w:right w:val="none" w:sz="0" w:space="0" w:color="auto"/>
          </w:divBdr>
        </w:div>
      </w:divsChild>
    </w:div>
    <w:div w:id="1262714809">
      <w:bodyDiv w:val="1"/>
      <w:marLeft w:val="0"/>
      <w:marRight w:val="0"/>
      <w:marTop w:val="0"/>
      <w:marBottom w:val="0"/>
      <w:divBdr>
        <w:top w:val="none" w:sz="0" w:space="0" w:color="auto"/>
        <w:left w:val="none" w:sz="0" w:space="0" w:color="auto"/>
        <w:bottom w:val="none" w:sz="0" w:space="0" w:color="auto"/>
        <w:right w:val="none" w:sz="0" w:space="0" w:color="auto"/>
      </w:divBdr>
      <w:divsChild>
        <w:div w:id="455219229">
          <w:marLeft w:val="640"/>
          <w:marRight w:val="0"/>
          <w:marTop w:val="0"/>
          <w:marBottom w:val="0"/>
          <w:divBdr>
            <w:top w:val="none" w:sz="0" w:space="0" w:color="auto"/>
            <w:left w:val="none" w:sz="0" w:space="0" w:color="auto"/>
            <w:bottom w:val="none" w:sz="0" w:space="0" w:color="auto"/>
            <w:right w:val="none" w:sz="0" w:space="0" w:color="auto"/>
          </w:divBdr>
        </w:div>
        <w:div w:id="833683909">
          <w:marLeft w:val="640"/>
          <w:marRight w:val="0"/>
          <w:marTop w:val="0"/>
          <w:marBottom w:val="0"/>
          <w:divBdr>
            <w:top w:val="none" w:sz="0" w:space="0" w:color="auto"/>
            <w:left w:val="none" w:sz="0" w:space="0" w:color="auto"/>
            <w:bottom w:val="none" w:sz="0" w:space="0" w:color="auto"/>
            <w:right w:val="none" w:sz="0" w:space="0" w:color="auto"/>
          </w:divBdr>
        </w:div>
        <w:div w:id="2032493578">
          <w:marLeft w:val="640"/>
          <w:marRight w:val="0"/>
          <w:marTop w:val="0"/>
          <w:marBottom w:val="0"/>
          <w:divBdr>
            <w:top w:val="none" w:sz="0" w:space="0" w:color="auto"/>
            <w:left w:val="none" w:sz="0" w:space="0" w:color="auto"/>
            <w:bottom w:val="none" w:sz="0" w:space="0" w:color="auto"/>
            <w:right w:val="none" w:sz="0" w:space="0" w:color="auto"/>
          </w:divBdr>
        </w:div>
        <w:div w:id="2010407493">
          <w:marLeft w:val="640"/>
          <w:marRight w:val="0"/>
          <w:marTop w:val="0"/>
          <w:marBottom w:val="0"/>
          <w:divBdr>
            <w:top w:val="none" w:sz="0" w:space="0" w:color="auto"/>
            <w:left w:val="none" w:sz="0" w:space="0" w:color="auto"/>
            <w:bottom w:val="none" w:sz="0" w:space="0" w:color="auto"/>
            <w:right w:val="none" w:sz="0" w:space="0" w:color="auto"/>
          </w:divBdr>
        </w:div>
        <w:div w:id="109521988">
          <w:marLeft w:val="640"/>
          <w:marRight w:val="0"/>
          <w:marTop w:val="0"/>
          <w:marBottom w:val="0"/>
          <w:divBdr>
            <w:top w:val="none" w:sz="0" w:space="0" w:color="auto"/>
            <w:left w:val="none" w:sz="0" w:space="0" w:color="auto"/>
            <w:bottom w:val="none" w:sz="0" w:space="0" w:color="auto"/>
            <w:right w:val="none" w:sz="0" w:space="0" w:color="auto"/>
          </w:divBdr>
        </w:div>
        <w:div w:id="1335572547">
          <w:marLeft w:val="640"/>
          <w:marRight w:val="0"/>
          <w:marTop w:val="0"/>
          <w:marBottom w:val="0"/>
          <w:divBdr>
            <w:top w:val="none" w:sz="0" w:space="0" w:color="auto"/>
            <w:left w:val="none" w:sz="0" w:space="0" w:color="auto"/>
            <w:bottom w:val="none" w:sz="0" w:space="0" w:color="auto"/>
            <w:right w:val="none" w:sz="0" w:space="0" w:color="auto"/>
          </w:divBdr>
        </w:div>
        <w:div w:id="1754280602">
          <w:marLeft w:val="640"/>
          <w:marRight w:val="0"/>
          <w:marTop w:val="0"/>
          <w:marBottom w:val="0"/>
          <w:divBdr>
            <w:top w:val="none" w:sz="0" w:space="0" w:color="auto"/>
            <w:left w:val="none" w:sz="0" w:space="0" w:color="auto"/>
            <w:bottom w:val="none" w:sz="0" w:space="0" w:color="auto"/>
            <w:right w:val="none" w:sz="0" w:space="0" w:color="auto"/>
          </w:divBdr>
        </w:div>
        <w:div w:id="1463890159">
          <w:marLeft w:val="640"/>
          <w:marRight w:val="0"/>
          <w:marTop w:val="0"/>
          <w:marBottom w:val="0"/>
          <w:divBdr>
            <w:top w:val="none" w:sz="0" w:space="0" w:color="auto"/>
            <w:left w:val="none" w:sz="0" w:space="0" w:color="auto"/>
            <w:bottom w:val="none" w:sz="0" w:space="0" w:color="auto"/>
            <w:right w:val="none" w:sz="0" w:space="0" w:color="auto"/>
          </w:divBdr>
        </w:div>
        <w:div w:id="1155412446">
          <w:marLeft w:val="640"/>
          <w:marRight w:val="0"/>
          <w:marTop w:val="0"/>
          <w:marBottom w:val="0"/>
          <w:divBdr>
            <w:top w:val="none" w:sz="0" w:space="0" w:color="auto"/>
            <w:left w:val="none" w:sz="0" w:space="0" w:color="auto"/>
            <w:bottom w:val="none" w:sz="0" w:space="0" w:color="auto"/>
            <w:right w:val="none" w:sz="0" w:space="0" w:color="auto"/>
          </w:divBdr>
        </w:div>
        <w:div w:id="664942400">
          <w:marLeft w:val="640"/>
          <w:marRight w:val="0"/>
          <w:marTop w:val="0"/>
          <w:marBottom w:val="0"/>
          <w:divBdr>
            <w:top w:val="none" w:sz="0" w:space="0" w:color="auto"/>
            <w:left w:val="none" w:sz="0" w:space="0" w:color="auto"/>
            <w:bottom w:val="none" w:sz="0" w:space="0" w:color="auto"/>
            <w:right w:val="none" w:sz="0" w:space="0" w:color="auto"/>
          </w:divBdr>
        </w:div>
        <w:div w:id="485588936">
          <w:marLeft w:val="640"/>
          <w:marRight w:val="0"/>
          <w:marTop w:val="0"/>
          <w:marBottom w:val="0"/>
          <w:divBdr>
            <w:top w:val="none" w:sz="0" w:space="0" w:color="auto"/>
            <w:left w:val="none" w:sz="0" w:space="0" w:color="auto"/>
            <w:bottom w:val="none" w:sz="0" w:space="0" w:color="auto"/>
            <w:right w:val="none" w:sz="0" w:space="0" w:color="auto"/>
          </w:divBdr>
        </w:div>
        <w:div w:id="1470171056">
          <w:marLeft w:val="640"/>
          <w:marRight w:val="0"/>
          <w:marTop w:val="0"/>
          <w:marBottom w:val="0"/>
          <w:divBdr>
            <w:top w:val="none" w:sz="0" w:space="0" w:color="auto"/>
            <w:left w:val="none" w:sz="0" w:space="0" w:color="auto"/>
            <w:bottom w:val="none" w:sz="0" w:space="0" w:color="auto"/>
            <w:right w:val="none" w:sz="0" w:space="0" w:color="auto"/>
          </w:divBdr>
        </w:div>
        <w:div w:id="1902594546">
          <w:marLeft w:val="640"/>
          <w:marRight w:val="0"/>
          <w:marTop w:val="0"/>
          <w:marBottom w:val="0"/>
          <w:divBdr>
            <w:top w:val="none" w:sz="0" w:space="0" w:color="auto"/>
            <w:left w:val="none" w:sz="0" w:space="0" w:color="auto"/>
            <w:bottom w:val="none" w:sz="0" w:space="0" w:color="auto"/>
            <w:right w:val="none" w:sz="0" w:space="0" w:color="auto"/>
          </w:divBdr>
        </w:div>
        <w:div w:id="1813667938">
          <w:marLeft w:val="640"/>
          <w:marRight w:val="0"/>
          <w:marTop w:val="0"/>
          <w:marBottom w:val="0"/>
          <w:divBdr>
            <w:top w:val="none" w:sz="0" w:space="0" w:color="auto"/>
            <w:left w:val="none" w:sz="0" w:space="0" w:color="auto"/>
            <w:bottom w:val="none" w:sz="0" w:space="0" w:color="auto"/>
            <w:right w:val="none" w:sz="0" w:space="0" w:color="auto"/>
          </w:divBdr>
        </w:div>
        <w:div w:id="876503073">
          <w:marLeft w:val="640"/>
          <w:marRight w:val="0"/>
          <w:marTop w:val="0"/>
          <w:marBottom w:val="0"/>
          <w:divBdr>
            <w:top w:val="none" w:sz="0" w:space="0" w:color="auto"/>
            <w:left w:val="none" w:sz="0" w:space="0" w:color="auto"/>
            <w:bottom w:val="none" w:sz="0" w:space="0" w:color="auto"/>
            <w:right w:val="none" w:sz="0" w:space="0" w:color="auto"/>
          </w:divBdr>
        </w:div>
        <w:div w:id="2009214930">
          <w:marLeft w:val="640"/>
          <w:marRight w:val="0"/>
          <w:marTop w:val="0"/>
          <w:marBottom w:val="0"/>
          <w:divBdr>
            <w:top w:val="none" w:sz="0" w:space="0" w:color="auto"/>
            <w:left w:val="none" w:sz="0" w:space="0" w:color="auto"/>
            <w:bottom w:val="none" w:sz="0" w:space="0" w:color="auto"/>
            <w:right w:val="none" w:sz="0" w:space="0" w:color="auto"/>
          </w:divBdr>
        </w:div>
        <w:div w:id="658773417">
          <w:marLeft w:val="640"/>
          <w:marRight w:val="0"/>
          <w:marTop w:val="0"/>
          <w:marBottom w:val="0"/>
          <w:divBdr>
            <w:top w:val="none" w:sz="0" w:space="0" w:color="auto"/>
            <w:left w:val="none" w:sz="0" w:space="0" w:color="auto"/>
            <w:bottom w:val="none" w:sz="0" w:space="0" w:color="auto"/>
            <w:right w:val="none" w:sz="0" w:space="0" w:color="auto"/>
          </w:divBdr>
        </w:div>
        <w:div w:id="41291110">
          <w:marLeft w:val="640"/>
          <w:marRight w:val="0"/>
          <w:marTop w:val="0"/>
          <w:marBottom w:val="0"/>
          <w:divBdr>
            <w:top w:val="none" w:sz="0" w:space="0" w:color="auto"/>
            <w:left w:val="none" w:sz="0" w:space="0" w:color="auto"/>
            <w:bottom w:val="none" w:sz="0" w:space="0" w:color="auto"/>
            <w:right w:val="none" w:sz="0" w:space="0" w:color="auto"/>
          </w:divBdr>
        </w:div>
        <w:div w:id="259653879">
          <w:marLeft w:val="640"/>
          <w:marRight w:val="0"/>
          <w:marTop w:val="0"/>
          <w:marBottom w:val="0"/>
          <w:divBdr>
            <w:top w:val="none" w:sz="0" w:space="0" w:color="auto"/>
            <w:left w:val="none" w:sz="0" w:space="0" w:color="auto"/>
            <w:bottom w:val="none" w:sz="0" w:space="0" w:color="auto"/>
            <w:right w:val="none" w:sz="0" w:space="0" w:color="auto"/>
          </w:divBdr>
        </w:div>
        <w:div w:id="377439970">
          <w:marLeft w:val="640"/>
          <w:marRight w:val="0"/>
          <w:marTop w:val="0"/>
          <w:marBottom w:val="0"/>
          <w:divBdr>
            <w:top w:val="none" w:sz="0" w:space="0" w:color="auto"/>
            <w:left w:val="none" w:sz="0" w:space="0" w:color="auto"/>
            <w:bottom w:val="none" w:sz="0" w:space="0" w:color="auto"/>
            <w:right w:val="none" w:sz="0" w:space="0" w:color="auto"/>
          </w:divBdr>
        </w:div>
        <w:div w:id="1491141177">
          <w:marLeft w:val="640"/>
          <w:marRight w:val="0"/>
          <w:marTop w:val="0"/>
          <w:marBottom w:val="0"/>
          <w:divBdr>
            <w:top w:val="none" w:sz="0" w:space="0" w:color="auto"/>
            <w:left w:val="none" w:sz="0" w:space="0" w:color="auto"/>
            <w:bottom w:val="none" w:sz="0" w:space="0" w:color="auto"/>
            <w:right w:val="none" w:sz="0" w:space="0" w:color="auto"/>
          </w:divBdr>
        </w:div>
        <w:div w:id="1505516543">
          <w:marLeft w:val="640"/>
          <w:marRight w:val="0"/>
          <w:marTop w:val="0"/>
          <w:marBottom w:val="0"/>
          <w:divBdr>
            <w:top w:val="none" w:sz="0" w:space="0" w:color="auto"/>
            <w:left w:val="none" w:sz="0" w:space="0" w:color="auto"/>
            <w:bottom w:val="none" w:sz="0" w:space="0" w:color="auto"/>
            <w:right w:val="none" w:sz="0" w:space="0" w:color="auto"/>
          </w:divBdr>
        </w:div>
        <w:div w:id="1450971483">
          <w:marLeft w:val="640"/>
          <w:marRight w:val="0"/>
          <w:marTop w:val="0"/>
          <w:marBottom w:val="0"/>
          <w:divBdr>
            <w:top w:val="none" w:sz="0" w:space="0" w:color="auto"/>
            <w:left w:val="none" w:sz="0" w:space="0" w:color="auto"/>
            <w:bottom w:val="none" w:sz="0" w:space="0" w:color="auto"/>
            <w:right w:val="none" w:sz="0" w:space="0" w:color="auto"/>
          </w:divBdr>
        </w:div>
        <w:div w:id="1282999657">
          <w:marLeft w:val="640"/>
          <w:marRight w:val="0"/>
          <w:marTop w:val="0"/>
          <w:marBottom w:val="0"/>
          <w:divBdr>
            <w:top w:val="none" w:sz="0" w:space="0" w:color="auto"/>
            <w:left w:val="none" w:sz="0" w:space="0" w:color="auto"/>
            <w:bottom w:val="none" w:sz="0" w:space="0" w:color="auto"/>
            <w:right w:val="none" w:sz="0" w:space="0" w:color="auto"/>
          </w:divBdr>
        </w:div>
        <w:div w:id="173344286">
          <w:marLeft w:val="640"/>
          <w:marRight w:val="0"/>
          <w:marTop w:val="0"/>
          <w:marBottom w:val="0"/>
          <w:divBdr>
            <w:top w:val="none" w:sz="0" w:space="0" w:color="auto"/>
            <w:left w:val="none" w:sz="0" w:space="0" w:color="auto"/>
            <w:bottom w:val="none" w:sz="0" w:space="0" w:color="auto"/>
            <w:right w:val="none" w:sz="0" w:space="0" w:color="auto"/>
          </w:divBdr>
        </w:div>
        <w:div w:id="997147203">
          <w:marLeft w:val="640"/>
          <w:marRight w:val="0"/>
          <w:marTop w:val="0"/>
          <w:marBottom w:val="0"/>
          <w:divBdr>
            <w:top w:val="none" w:sz="0" w:space="0" w:color="auto"/>
            <w:left w:val="none" w:sz="0" w:space="0" w:color="auto"/>
            <w:bottom w:val="none" w:sz="0" w:space="0" w:color="auto"/>
            <w:right w:val="none" w:sz="0" w:space="0" w:color="auto"/>
          </w:divBdr>
        </w:div>
        <w:div w:id="425075201">
          <w:marLeft w:val="640"/>
          <w:marRight w:val="0"/>
          <w:marTop w:val="0"/>
          <w:marBottom w:val="0"/>
          <w:divBdr>
            <w:top w:val="none" w:sz="0" w:space="0" w:color="auto"/>
            <w:left w:val="none" w:sz="0" w:space="0" w:color="auto"/>
            <w:bottom w:val="none" w:sz="0" w:space="0" w:color="auto"/>
            <w:right w:val="none" w:sz="0" w:space="0" w:color="auto"/>
          </w:divBdr>
        </w:div>
        <w:div w:id="536351750">
          <w:marLeft w:val="640"/>
          <w:marRight w:val="0"/>
          <w:marTop w:val="0"/>
          <w:marBottom w:val="0"/>
          <w:divBdr>
            <w:top w:val="none" w:sz="0" w:space="0" w:color="auto"/>
            <w:left w:val="none" w:sz="0" w:space="0" w:color="auto"/>
            <w:bottom w:val="none" w:sz="0" w:space="0" w:color="auto"/>
            <w:right w:val="none" w:sz="0" w:space="0" w:color="auto"/>
          </w:divBdr>
        </w:div>
        <w:div w:id="642082465">
          <w:marLeft w:val="640"/>
          <w:marRight w:val="0"/>
          <w:marTop w:val="0"/>
          <w:marBottom w:val="0"/>
          <w:divBdr>
            <w:top w:val="none" w:sz="0" w:space="0" w:color="auto"/>
            <w:left w:val="none" w:sz="0" w:space="0" w:color="auto"/>
            <w:bottom w:val="none" w:sz="0" w:space="0" w:color="auto"/>
            <w:right w:val="none" w:sz="0" w:space="0" w:color="auto"/>
          </w:divBdr>
        </w:div>
        <w:div w:id="1551653954">
          <w:marLeft w:val="640"/>
          <w:marRight w:val="0"/>
          <w:marTop w:val="0"/>
          <w:marBottom w:val="0"/>
          <w:divBdr>
            <w:top w:val="none" w:sz="0" w:space="0" w:color="auto"/>
            <w:left w:val="none" w:sz="0" w:space="0" w:color="auto"/>
            <w:bottom w:val="none" w:sz="0" w:space="0" w:color="auto"/>
            <w:right w:val="none" w:sz="0" w:space="0" w:color="auto"/>
          </w:divBdr>
        </w:div>
        <w:div w:id="1650161158">
          <w:marLeft w:val="640"/>
          <w:marRight w:val="0"/>
          <w:marTop w:val="0"/>
          <w:marBottom w:val="0"/>
          <w:divBdr>
            <w:top w:val="none" w:sz="0" w:space="0" w:color="auto"/>
            <w:left w:val="none" w:sz="0" w:space="0" w:color="auto"/>
            <w:bottom w:val="none" w:sz="0" w:space="0" w:color="auto"/>
            <w:right w:val="none" w:sz="0" w:space="0" w:color="auto"/>
          </w:divBdr>
        </w:div>
        <w:div w:id="2145657169">
          <w:marLeft w:val="640"/>
          <w:marRight w:val="0"/>
          <w:marTop w:val="0"/>
          <w:marBottom w:val="0"/>
          <w:divBdr>
            <w:top w:val="none" w:sz="0" w:space="0" w:color="auto"/>
            <w:left w:val="none" w:sz="0" w:space="0" w:color="auto"/>
            <w:bottom w:val="none" w:sz="0" w:space="0" w:color="auto"/>
            <w:right w:val="none" w:sz="0" w:space="0" w:color="auto"/>
          </w:divBdr>
        </w:div>
        <w:div w:id="774205676">
          <w:marLeft w:val="640"/>
          <w:marRight w:val="0"/>
          <w:marTop w:val="0"/>
          <w:marBottom w:val="0"/>
          <w:divBdr>
            <w:top w:val="none" w:sz="0" w:space="0" w:color="auto"/>
            <w:left w:val="none" w:sz="0" w:space="0" w:color="auto"/>
            <w:bottom w:val="none" w:sz="0" w:space="0" w:color="auto"/>
            <w:right w:val="none" w:sz="0" w:space="0" w:color="auto"/>
          </w:divBdr>
        </w:div>
        <w:div w:id="1016082631">
          <w:marLeft w:val="640"/>
          <w:marRight w:val="0"/>
          <w:marTop w:val="0"/>
          <w:marBottom w:val="0"/>
          <w:divBdr>
            <w:top w:val="none" w:sz="0" w:space="0" w:color="auto"/>
            <w:left w:val="none" w:sz="0" w:space="0" w:color="auto"/>
            <w:bottom w:val="none" w:sz="0" w:space="0" w:color="auto"/>
            <w:right w:val="none" w:sz="0" w:space="0" w:color="auto"/>
          </w:divBdr>
        </w:div>
        <w:div w:id="1724134778">
          <w:marLeft w:val="640"/>
          <w:marRight w:val="0"/>
          <w:marTop w:val="0"/>
          <w:marBottom w:val="0"/>
          <w:divBdr>
            <w:top w:val="none" w:sz="0" w:space="0" w:color="auto"/>
            <w:left w:val="none" w:sz="0" w:space="0" w:color="auto"/>
            <w:bottom w:val="none" w:sz="0" w:space="0" w:color="auto"/>
            <w:right w:val="none" w:sz="0" w:space="0" w:color="auto"/>
          </w:divBdr>
        </w:div>
        <w:div w:id="837041985">
          <w:marLeft w:val="640"/>
          <w:marRight w:val="0"/>
          <w:marTop w:val="0"/>
          <w:marBottom w:val="0"/>
          <w:divBdr>
            <w:top w:val="none" w:sz="0" w:space="0" w:color="auto"/>
            <w:left w:val="none" w:sz="0" w:space="0" w:color="auto"/>
            <w:bottom w:val="none" w:sz="0" w:space="0" w:color="auto"/>
            <w:right w:val="none" w:sz="0" w:space="0" w:color="auto"/>
          </w:divBdr>
        </w:div>
        <w:div w:id="725299199">
          <w:marLeft w:val="640"/>
          <w:marRight w:val="0"/>
          <w:marTop w:val="0"/>
          <w:marBottom w:val="0"/>
          <w:divBdr>
            <w:top w:val="none" w:sz="0" w:space="0" w:color="auto"/>
            <w:left w:val="none" w:sz="0" w:space="0" w:color="auto"/>
            <w:bottom w:val="none" w:sz="0" w:space="0" w:color="auto"/>
            <w:right w:val="none" w:sz="0" w:space="0" w:color="auto"/>
          </w:divBdr>
        </w:div>
        <w:div w:id="1610315687">
          <w:marLeft w:val="640"/>
          <w:marRight w:val="0"/>
          <w:marTop w:val="0"/>
          <w:marBottom w:val="0"/>
          <w:divBdr>
            <w:top w:val="none" w:sz="0" w:space="0" w:color="auto"/>
            <w:left w:val="none" w:sz="0" w:space="0" w:color="auto"/>
            <w:bottom w:val="none" w:sz="0" w:space="0" w:color="auto"/>
            <w:right w:val="none" w:sz="0" w:space="0" w:color="auto"/>
          </w:divBdr>
        </w:div>
        <w:div w:id="2098595627">
          <w:marLeft w:val="640"/>
          <w:marRight w:val="0"/>
          <w:marTop w:val="0"/>
          <w:marBottom w:val="0"/>
          <w:divBdr>
            <w:top w:val="none" w:sz="0" w:space="0" w:color="auto"/>
            <w:left w:val="none" w:sz="0" w:space="0" w:color="auto"/>
            <w:bottom w:val="none" w:sz="0" w:space="0" w:color="auto"/>
            <w:right w:val="none" w:sz="0" w:space="0" w:color="auto"/>
          </w:divBdr>
        </w:div>
        <w:div w:id="17853596">
          <w:marLeft w:val="640"/>
          <w:marRight w:val="0"/>
          <w:marTop w:val="0"/>
          <w:marBottom w:val="0"/>
          <w:divBdr>
            <w:top w:val="none" w:sz="0" w:space="0" w:color="auto"/>
            <w:left w:val="none" w:sz="0" w:space="0" w:color="auto"/>
            <w:bottom w:val="none" w:sz="0" w:space="0" w:color="auto"/>
            <w:right w:val="none" w:sz="0" w:space="0" w:color="auto"/>
          </w:divBdr>
        </w:div>
        <w:div w:id="1263224394">
          <w:marLeft w:val="640"/>
          <w:marRight w:val="0"/>
          <w:marTop w:val="0"/>
          <w:marBottom w:val="0"/>
          <w:divBdr>
            <w:top w:val="none" w:sz="0" w:space="0" w:color="auto"/>
            <w:left w:val="none" w:sz="0" w:space="0" w:color="auto"/>
            <w:bottom w:val="none" w:sz="0" w:space="0" w:color="auto"/>
            <w:right w:val="none" w:sz="0" w:space="0" w:color="auto"/>
          </w:divBdr>
        </w:div>
        <w:div w:id="251008072">
          <w:marLeft w:val="640"/>
          <w:marRight w:val="0"/>
          <w:marTop w:val="0"/>
          <w:marBottom w:val="0"/>
          <w:divBdr>
            <w:top w:val="none" w:sz="0" w:space="0" w:color="auto"/>
            <w:left w:val="none" w:sz="0" w:space="0" w:color="auto"/>
            <w:bottom w:val="none" w:sz="0" w:space="0" w:color="auto"/>
            <w:right w:val="none" w:sz="0" w:space="0" w:color="auto"/>
          </w:divBdr>
        </w:div>
        <w:div w:id="642203079">
          <w:marLeft w:val="640"/>
          <w:marRight w:val="0"/>
          <w:marTop w:val="0"/>
          <w:marBottom w:val="0"/>
          <w:divBdr>
            <w:top w:val="none" w:sz="0" w:space="0" w:color="auto"/>
            <w:left w:val="none" w:sz="0" w:space="0" w:color="auto"/>
            <w:bottom w:val="none" w:sz="0" w:space="0" w:color="auto"/>
            <w:right w:val="none" w:sz="0" w:space="0" w:color="auto"/>
          </w:divBdr>
        </w:div>
        <w:div w:id="235091248">
          <w:marLeft w:val="640"/>
          <w:marRight w:val="0"/>
          <w:marTop w:val="0"/>
          <w:marBottom w:val="0"/>
          <w:divBdr>
            <w:top w:val="none" w:sz="0" w:space="0" w:color="auto"/>
            <w:left w:val="none" w:sz="0" w:space="0" w:color="auto"/>
            <w:bottom w:val="none" w:sz="0" w:space="0" w:color="auto"/>
            <w:right w:val="none" w:sz="0" w:space="0" w:color="auto"/>
          </w:divBdr>
        </w:div>
        <w:div w:id="238449242">
          <w:marLeft w:val="640"/>
          <w:marRight w:val="0"/>
          <w:marTop w:val="0"/>
          <w:marBottom w:val="0"/>
          <w:divBdr>
            <w:top w:val="none" w:sz="0" w:space="0" w:color="auto"/>
            <w:left w:val="none" w:sz="0" w:space="0" w:color="auto"/>
            <w:bottom w:val="none" w:sz="0" w:space="0" w:color="auto"/>
            <w:right w:val="none" w:sz="0" w:space="0" w:color="auto"/>
          </w:divBdr>
        </w:div>
        <w:div w:id="546259248">
          <w:marLeft w:val="640"/>
          <w:marRight w:val="0"/>
          <w:marTop w:val="0"/>
          <w:marBottom w:val="0"/>
          <w:divBdr>
            <w:top w:val="none" w:sz="0" w:space="0" w:color="auto"/>
            <w:left w:val="none" w:sz="0" w:space="0" w:color="auto"/>
            <w:bottom w:val="none" w:sz="0" w:space="0" w:color="auto"/>
            <w:right w:val="none" w:sz="0" w:space="0" w:color="auto"/>
          </w:divBdr>
        </w:div>
        <w:div w:id="1769230897">
          <w:marLeft w:val="640"/>
          <w:marRight w:val="0"/>
          <w:marTop w:val="0"/>
          <w:marBottom w:val="0"/>
          <w:divBdr>
            <w:top w:val="none" w:sz="0" w:space="0" w:color="auto"/>
            <w:left w:val="none" w:sz="0" w:space="0" w:color="auto"/>
            <w:bottom w:val="none" w:sz="0" w:space="0" w:color="auto"/>
            <w:right w:val="none" w:sz="0" w:space="0" w:color="auto"/>
          </w:divBdr>
        </w:div>
        <w:div w:id="1414860000">
          <w:marLeft w:val="640"/>
          <w:marRight w:val="0"/>
          <w:marTop w:val="0"/>
          <w:marBottom w:val="0"/>
          <w:divBdr>
            <w:top w:val="none" w:sz="0" w:space="0" w:color="auto"/>
            <w:left w:val="none" w:sz="0" w:space="0" w:color="auto"/>
            <w:bottom w:val="none" w:sz="0" w:space="0" w:color="auto"/>
            <w:right w:val="none" w:sz="0" w:space="0" w:color="auto"/>
          </w:divBdr>
        </w:div>
        <w:div w:id="30617886">
          <w:marLeft w:val="640"/>
          <w:marRight w:val="0"/>
          <w:marTop w:val="0"/>
          <w:marBottom w:val="0"/>
          <w:divBdr>
            <w:top w:val="none" w:sz="0" w:space="0" w:color="auto"/>
            <w:left w:val="none" w:sz="0" w:space="0" w:color="auto"/>
            <w:bottom w:val="none" w:sz="0" w:space="0" w:color="auto"/>
            <w:right w:val="none" w:sz="0" w:space="0" w:color="auto"/>
          </w:divBdr>
        </w:div>
        <w:div w:id="1393507842">
          <w:marLeft w:val="640"/>
          <w:marRight w:val="0"/>
          <w:marTop w:val="0"/>
          <w:marBottom w:val="0"/>
          <w:divBdr>
            <w:top w:val="none" w:sz="0" w:space="0" w:color="auto"/>
            <w:left w:val="none" w:sz="0" w:space="0" w:color="auto"/>
            <w:bottom w:val="none" w:sz="0" w:space="0" w:color="auto"/>
            <w:right w:val="none" w:sz="0" w:space="0" w:color="auto"/>
          </w:divBdr>
        </w:div>
        <w:div w:id="1599483928">
          <w:marLeft w:val="640"/>
          <w:marRight w:val="0"/>
          <w:marTop w:val="0"/>
          <w:marBottom w:val="0"/>
          <w:divBdr>
            <w:top w:val="none" w:sz="0" w:space="0" w:color="auto"/>
            <w:left w:val="none" w:sz="0" w:space="0" w:color="auto"/>
            <w:bottom w:val="none" w:sz="0" w:space="0" w:color="auto"/>
            <w:right w:val="none" w:sz="0" w:space="0" w:color="auto"/>
          </w:divBdr>
        </w:div>
        <w:div w:id="768693448">
          <w:marLeft w:val="640"/>
          <w:marRight w:val="0"/>
          <w:marTop w:val="0"/>
          <w:marBottom w:val="0"/>
          <w:divBdr>
            <w:top w:val="none" w:sz="0" w:space="0" w:color="auto"/>
            <w:left w:val="none" w:sz="0" w:space="0" w:color="auto"/>
            <w:bottom w:val="none" w:sz="0" w:space="0" w:color="auto"/>
            <w:right w:val="none" w:sz="0" w:space="0" w:color="auto"/>
          </w:divBdr>
        </w:div>
        <w:div w:id="517934676">
          <w:marLeft w:val="640"/>
          <w:marRight w:val="0"/>
          <w:marTop w:val="0"/>
          <w:marBottom w:val="0"/>
          <w:divBdr>
            <w:top w:val="none" w:sz="0" w:space="0" w:color="auto"/>
            <w:left w:val="none" w:sz="0" w:space="0" w:color="auto"/>
            <w:bottom w:val="none" w:sz="0" w:space="0" w:color="auto"/>
            <w:right w:val="none" w:sz="0" w:space="0" w:color="auto"/>
          </w:divBdr>
        </w:div>
        <w:div w:id="1101417244">
          <w:marLeft w:val="640"/>
          <w:marRight w:val="0"/>
          <w:marTop w:val="0"/>
          <w:marBottom w:val="0"/>
          <w:divBdr>
            <w:top w:val="none" w:sz="0" w:space="0" w:color="auto"/>
            <w:left w:val="none" w:sz="0" w:space="0" w:color="auto"/>
            <w:bottom w:val="none" w:sz="0" w:space="0" w:color="auto"/>
            <w:right w:val="none" w:sz="0" w:space="0" w:color="auto"/>
          </w:divBdr>
        </w:div>
        <w:div w:id="341669311">
          <w:marLeft w:val="640"/>
          <w:marRight w:val="0"/>
          <w:marTop w:val="0"/>
          <w:marBottom w:val="0"/>
          <w:divBdr>
            <w:top w:val="none" w:sz="0" w:space="0" w:color="auto"/>
            <w:left w:val="none" w:sz="0" w:space="0" w:color="auto"/>
            <w:bottom w:val="none" w:sz="0" w:space="0" w:color="auto"/>
            <w:right w:val="none" w:sz="0" w:space="0" w:color="auto"/>
          </w:divBdr>
        </w:div>
        <w:div w:id="1407727152">
          <w:marLeft w:val="640"/>
          <w:marRight w:val="0"/>
          <w:marTop w:val="0"/>
          <w:marBottom w:val="0"/>
          <w:divBdr>
            <w:top w:val="none" w:sz="0" w:space="0" w:color="auto"/>
            <w:left w:val="none" w:sz="0" w:space="0" w:color="auto"/>
            <w:bottom w:val="none" w:sz="0" w:space="0" w:color="auto"/>
            <w:right w:val="none" w:sz="0" w:space="0" w:color="auto"/>
          </w:divBdr>
        </w:div>
        <w:div w:id="1995916545">
          <w:marLeft w:val="640"/>
          <w:marRight w:val="0"/>
          <w:marTop w:val="0"/>
          <w:marBottom w:val="0"/>
          <w:divBdr>
            <w:top w:val="none" w:sz="0" w:space="0" w:color="auto"/>
            <w:left w:val="none" w:sz="0" w:space="0" w:color="auto"/>
            <w:bottom w:val="none" w:sz="0" w:space="0" w:color="auto"/>
            <w:right w:val="none" w:sz="0" w:space="0" w:color="auto"/>
          </w:divBdr>
        </w:div>
        <w:div w:id="1485273757">
          <w:marLeft w:val="640"/>
          <w:marRight w:val="0"/>
          <w:marTop w:val="0"/>
          <w:marBottom w:val="0"/>
          <w:divBdr>
            <w:top w:val="none" w:sz="0" w:space="0" w:color="auto"/>
            <w:left w:val="none" w:sz="0" w:space="0" w:color="auto"/>
            <w:bottom w:val="none" w:sz="0" w:space="0" w:color="auto"/>
            <w:right w:val="none" w:sz="0" w:space="0" w:color="auto"/>
          </w:divBdr>
        </w:div>
        <w:div w:id="235936932">
          <w:marLeft w:val="640"/>
          <w:marRight w:val="0"/>
          <w:marTop w:val="0"/>
          <w:marBottom w:val="0"/>
          <w:divBdr>
            <w:top w:val="none" w:sz="0" w:space="0" w:color="auto"/>
            <w:left w:val="none" w:sz="0" w:space="0" w:color="auto"/>
            <w:bottom w:val="none" w:sz="0" w:space="0" w:color="auto"/>
            <w:right w:val="none" w:sz="0" w:space="0" w:color="auto"/>
          </w:divBdr>
        </w:div>
        <w:div w:id="1188642317">
          <w:marLeft w:val="640"/>
          <w:marRight w:val="0"/>
          <w:marTop w:val="0"/>
          <w:marBottom w:val="0"/>
          <w:divBdr>
            <w:top w:val="none" w:sz="0" w:space="0" w:color="auto"/>
            <w:left w:val="none" w:sz="0" w:space="0" w:color="auto"/>
            <w:bottom w:val="none" w:sz="0" w:space="0" w:color="auto"/>
            <w:right w:val="none" w:sz="0" w:space="0" w:color="auto"/>
          </w:divBdr>
        </w:div>
        <w:div w:id="338850832">
          <w:marLeft w:val="640"/>
          <w:marRight w:val="0"/>
          <w:marTop w:val="0"/>
          <w:marBottom w:val="0"/>
          <w:divBdr>
            <w:top w:val="none" w:sz="0" w:space="0" w:color="auto"/>
            <w:left w:val="none" w:sz="0" w:space="0" w:color="auto"/>
            <w:bottom w:val="none" w:sz="0" w:space="0" w:color="auto"/>
            <w:right w:val="none" w:sz="0" w:space="0" w:color="auto"/>
          </w:divBdr>
        </w:div>
        <w:div w:id="652149036">
          <w:marLeft w:val="640"/>
          <w:marRight w:val="0"/>
          <w:marTop w:val="0"/>
          <w:marBottom w:val="0"/>
          <w:divBdr>
            <w:top w:val="none" w:sz="0" w:space="0" w:color="auto"/>
            <w:left w:val="none" w:sz="0" w:space="0" w:color="auto"/>
            <w:bottom w:val="none" w:sz="0" w:space="0" w:color="auto"/>
            <w:right w:val="none" w:sz="0" w:space="0" w:color="auto"/>
          </w:divBdr>
        </w:div>
        <w:div w:id="1803419844">
          <w:marLeft w:val="640"/>
          <w:marRight w:val="0"/>
          <w:marTop w:val="0"/>
          <w:marBottom w:val="0"/>
          <w:divBdr>
            <w:top w:val="none" w:sz="0" w:space="0" w:color="auto"/>
            <w:left w:val="none" w:sz="0" w:space="0" w:color="auto"/>
            <w:bottom w:val="none" w:sz="0" w:space="0" w:color="auto"/>
            <w:right w:val="none" w:sz="0" w:space="0" w:color="auto"/>
          </w:divBdr>
        </w:div>
        <w:div w:id="1897859577">
          <w:marLeft w:val="640"/>
          <w:marRight w:val="0"/>
          <w:marTop w:val="0"/>
          <w:marBottom w:val="0"/>
          <w:divBdr>
            <w:top w:val="none" w:sz="0" w:space="0" w:color="auto"/>
            <w:left w:val="none" w:sz="0" w:space="0" w:color="auto"/>
            <w:bottom w:val="none" w:sz="0" w:space="0" w:color="auto"/>
            <w:right w:val="none" w:sz="0" w:space="0" w:color="auto"/>
          </w:divBdr>
        </w:div>
        <w:div w:id="659819305">
          <w:marLeft w:val="640"/>
          <w:marRight w:val="0"/>
          <w:marTop w:val="0"/>
          <w:marBottom w:val="0"/>
          <w:divBdr>
            <w:top w:val="none" w:sz="0" w:space="0" w:color="auto"/>
            <w:left w:val="none" w:sz="0" w:space="0" w:color="auto"/>
            <w:bottom w:val="none" w:sz="0" w:space="0" w:color="auto"/>
            <w:right w:val="none" w:sz="0" w:space="0" w:color="auto"/>
          </w:divBdr>
        </w:div>
        <w:div w:id="802163054">
          <w:marLeft w:val="640"/>
          <w:marRight w:val="0"/>
          <w:marTop w:val="0"/>
          <w:marBottom w:val="0"/>
          <w:divBdr>
            <w:top w:val="none" w:sz="0" w:space="0" w:color="auto"/>
            <w:left w:val="none" w:sz="0" w:space="0" w:color="auto"/>
            <w:bottom w:val="none" w:sz="0" w:space="0" w:color="auto"/>
            <w:right w:val="none" w:sz="0" w:space="0" w:color="auto"/>
          </w:divBdr>
        </w:div>
        <w:div w:id="1361786312">
          <w:marLeft w:val="640"/>
          <w:marRight w:val="0"/>
          <w:marTop w:val="0"/>
          <w:marBottom w:val="0"/>
          <w:divBdr>
            <w:top w:val="none" w:sz="0" w:space="0" w:color="auto"/>
            <w:left w:val="none" w:sz="0" w:space="0" w:color="auto"/>
            <w:bottom w:val="none" w:sz="0" w:space="0" w:color="auto"/>
            <w:right w:val="none" w:sz="0" w:space="0" w:color="auto"/>
          </w:divBdr>
        </w:div>
        <w:div w:id="1274022761">
          <w:marLeft w:val="640"/>
          <w:marRight w:val="0"/>
          <w:marTop w:val="0"/>
          <w:marBottom w:val="0"/>
          <w:divBdr>
            <w:top w:val="none" w:sz="0" w:space="0" w:color="auto"/>
            <w:left w:val="none" w:sz="0" w:space="0" w:color="auto"/>
            <w:bottom w:val="none" w:sz="0" w:space="0" w:color="auto"/>
            <w:right w:val="none" w:sz="0" w:space="0" w:color="auto"/>
          </w:divBdr>
        </w:div>
        <w:div w:id="870260895">
          <w:marLeft w:val="640"/>
          <w:marRight w:val="0"/>
          <w:marTop w:val="0"/>
          <w:marBottom w:val="0"/>
          <w:divBdr>
            <w:top w:val="none" w:sz="0" w:space="0" w:color="auto"/>
            <w:left w:val="none" w:sz="0" w:space="0" w:color="auto"/>
            <w:bottom w:val="none" w:sz="0" w:space="0" w:color="auto"/>
            <w:right w:val="none" w:sz="0" w:space="0" w:color="auto"/>
          </w:divBdr>
        </w:div>
        <w:div w:id="283082686">
          <w:marLeft w:val="640"/>
          <w:marRight w:val="0"/>
          <w:marTop w:val="0"/>
          <w:marBottom w:val="0"/>
          <w:divBdr>
            <w:top w:val="none" w:sz="0" w:space="0" w:color="auto"/>
            <w:left w:val="none" w:sz="0" w:space="0" w:color="auto"/>
            <w:bottom w:val="none" w:sz="0" w:space="0" w:color="auto"/>
            <w:right w:val="none" w:sz="0" w:space="0" w:color="auto"/>
          </w:divBdr>
        </w:div>
        <w:div w:id="1495488613">
          <w:marLeft w:val="640"/>
          <w:marRight w:val="0"/>
          <w:marTop w:val="0"/>
          <w:marBottom w:val="0"/>
          <w:divBdr>
            <w:top w:val="none" w:sz="0" w:space="0" w:color="auto"/>
            <w:left w:val="none" w:sz="0" w:space="0" w:color="auto"/>
            <w:bottom w:val="none" w:sz="0" w:space="0" w:color="auto"/>
            <w:right w:val="none" w:sz="0" w:space="0" w:color="auto"/>
          </w:divBdr>
        </w:div>
      </w:divsChild>
    </w:div>
    <w:div w:id="1321999645">
      <w:bodyDiv w:val="1"/>
      <w:marLeft w:val="0"/>
      <w:marRight w:val="0"/>
      <w:marTop w:val="0"/>
      <w:marBottom w:val="0"/>
      <w:divBdr>
        <w:top w:val="none" w:sz="0" w:space="0" w:color="auto"/>
        <w:left w:val="none" w:sz="0" w:space="0" w:color="auto"/>
        <w:bottom w:val="none" w:sz="0" w:space="0" w:color="auto"/>
        <w:right w:val="none" w:sz="0" w:space="0" w:color="auto"/>
      </w:divBdr>
      <w:divsChild>
        <w:div w:id="1231774993">
          <w:marLeft w:val="640"/>
          <w:marRight w:val="0"/>
          <w:marTop w:val="0"/>
          <w:marBottom w:val="0"/>
          <w:divBdr>
            <w:top w:val="none" w:sz="0" w:space="0" w:color="auto"/>
            <w:left w:val="none" w:sz="0" w:space="0" w:color="auto"/>
            <w:bottom w:val="none" w:sz="0" w:space="0" w:color="auto"/>
            <w:right w:val="none" w:sz="0" w:space="0" w:color="auto"/>
          </w:divBdr>
        </w:div>
        <w:div w:id="1767455371">
          <w:marLeft w:val="640"/>
          <w:marRight w:val="0"/>
          <w:marTop w:val="0"/>
          <w:marBottom w:val="0"/>
          <w:divBdr>
            <w:top w:val="none" w:sz="0" w:space="0" w:color="auto"/>
            <w:left w:val="none" w:sz="0" w:space="0" w:color="auto"/>
            <w:bottom w:val="none" w:sz="0" w:space="0" w:color="auto"/>
            <w:right w:val="none" w:sz="0" w:space="0" w:color="auto"/>
          </w:divBdr>
        </w:div>
        <w:div w:id="2059816416">
          <w:marLeft w:val="640"/>
          <w:marRight w:val="0"/>
          <w:marTop w:val="0"/>
          <w:marBottom w:val="0"/>
          <w:divBdr>
            <w:top w:val="none" w:sz="0" w:space="0" w:color="auto"/>
            <w:left w:val="none" w:sz="0" w:space="0" w:color="auto"/>
            <w:bottom w:val="none" w:sz="0" w:space="0" w:color="auto"/>
            <w:right w:val="none" w:sz="0" w:space="0" w:color="auto"/>
          </w:divBdr>
        </w:div>
        <w:div w:id="456685913">
          <w:marLeft w:val="640"/>
          <w:marRight w:val="0"/>
          <w:marTop w:val="0"/>
          <w:marBottom w:val="0"/>
          <w:divBdr>
            <w:top w:val="none" w:sz="0" w:space="0" w:color="auto"/>
            <w:left w:val="none" w:sz="0" w:space="0" w:color="auto"/>
            <w:bottom w:val="none" w:sz="0" w:space="0" w:color="auto"/>
            <w:right w:val="none" w:sz="0" w:space="0" w:color="auto"/>
          </w:divBdr>
        </w:div>
        <w:div w:id="1689409021">
          <w:marLeft w:val="640"/>
          <w:marRight w:val="0"/>
          <w:marTop w:val="0"/>
          <w:marBottom w:val="0"/>
          <w:divBdr>
            <w:top w:val="none" w:sz="0" w:space="0" w:color="auto"/>
            <w:left w:val="none" w:sz="0" w:space="0" w:color="auto"/>
            <w:bottom w:val="none" w:sz="0" w:space="0" w:color="auto"/>
            <w:right w:val="none" w:sz="0" w:space="0" w:color="auto"/>
          </w:divBdr>
        </w:div>
        <w:div w:id="2110392434">
          <w:marLeft w:val="640"/>
          <w:marRight w:val="0"/>
          <w:marTop w:val="0"/>
          <w:marBottom w:val="0"/>
          <w:divBdr>
            <w:top w:val="none" w:sz="0" w:space="0" w:color="auto"/>
            <w:left w:val="none" w:sz="0" w:space="0" w:color="auto"/>
            <w:bottom w:val="none" w:sz="0" w:space="0" w:color="auto"/>
            <w:right w:val="none" w:sz="0" w:space="0" w:color="auto"/>
          </w:divBdr>
        </w:div>
        <w:div w:id="2127658797">
          <w:marLeft w:val="640"/>
          <w:marRight w:val="0"/>
          <w:marTop w:val="0"/>
          <w:marBottom w:val="0"/>
          <w:divBdr>
            <w:top w:val="none" w:sz="0" w:space="0" w:color="auto"/>
            <w:left w:val="none" w:sz="0" w:space="0" w:color="auto"/>
            <w:bottom w:val="none" w:sz="0" w:space="0" w:color="auto"/>
            <w:right w:val="none" w:sz="0" w:space="0" w:color="auto"/>
          </w:divBdr>
        </w:div>
        <w:div w:id="467164893">
          <w:marLeft w:val="640"/>
          <w:marRight w:val="0"/>
          <w:marTop w:val="0"/>
          <w:marBottom w:val="0"/>
          <w:divBdr>
            <w:top w:val="none" w:sz="0" w:space="0" w:color="auto"/>
            <w:left w:val="none" w:sz="0" w:space="0" w:color="auto"/>
            <w:bottom w:val="none" w:sz="0" w:space="0" w:color="auto"/>
            <w:right w:val="none" w:sz="0" w:space="0" w:color="auto"/>
          </w:divBdr>
        </w:div>
        <w:div w:id="1500076466">
          <w:marLeft w:val="640"/>
          <w:marRight w:val="0"/>
          <w:marTop w:val="0"/>
          <w:marBottom w:val="0"/>
          <w:divBdr>
            <w:top w:val="none" w:sz="0" w:space="0" w:color="auto"/>
            <w:left w:val="none" w:sz="0" w:space="0" w:color="auto"/>
            <w:bottom w:val="none" w:sz="0" w:space="0" w:color="auto"/>
            <w:right w:val="none" w:sz="0" w:space="0" w:color="auto"/>
          </w:divBdr>
        </w:div>
        <w:div w:id="820004141">
          <w:marLeft w:val="640"/>
          <w:marRight w:val="0"/>
          <w:marTop w:val="0"/>
          <w:marBottom w:val="0"/>
          <w:divBdr>
            <w:top w:val="none" w:sz="0" w:space="0" w:color="auto"/>
            <w:left w:val="none" w:sz="0" w:space="0" w:color="auto"/>
            <w:bottom w:val="none" w:sz="0" w:space="0" w:color="auto"/>
            <w:right w:val="none" w:sz="0" w:space="0" w:color="auto"/>
          </w:divBdr>
        </w:div>
        <w:div w:id="1973360416">
          <w:marLeft w:val="640"/>
          <w:marRight w:val="0"/>
          <w:marTop w:val="0"/>
          <w:marBottom w:val="0"/>
          <w:divBdr>
            <w:top w:val="none" w:sz="0" w:space="0" w:color="auto"/>
            <w:left w:val="none" w:sz="0" w:space="0" w:color="auto"/>
            <w:bottom w:val="none" w:sz="0" w:space="0" w:color="auto"/>
            <w:right w:val="none" w:sz="0" w:space="0" w:color="auto"/>
          </w:divBdr>
        </w:div>
        <w:div w:id="577134296">
          <w:marLeft w:val="640"/>
          <w:marRight w:val="0"/>
          <w:marTop w:val="0"/>
          <w:marBottom w:val="0"/>
          <w:divBdr>
            <w:top w:val="none" w:sz="0" w:space="0" w:color="auto"/>
            <w:left w:val="none" w:sz="0" w:space="0" w:color="auto"/>
            <w:bottom w:val="none" w:sz="0" w:space="0" w:color="auto"/>
            <w:right w:val="none" w:sz="0" w:space="0" w:color="auto"/>
          </w:divBdr>
        </w:div>
        <w:div w:id="486629096">
          <w:marLeft w:val="640"/>
          <w:marRight w:val="0"/>
          <w:marTop w:val="0"/>
          <w:marBottom w:val="0"/>
          <w:divBdr>
            <w:top w:val="none" w:sz="0" w:space="0" w:color="auto"/>
            <w:left w:val="none" w:sz="0" w:space="0" w:color="auto"/>
            <w:bottom w:val="none" w:sz="0" w:space="0" w:color="auto"/>
            <w:right w:val="none" w:sz="0" w:space="0" w:color="auto"/>
          </w:divBdr>
        </w:div>
        <w:div w:id="560409120">
          <w:marLeft w:val="640"/>
          <w:marRight w:val="0"/>
          <w:marTop w:val="0"/>
          <w:marBottom w:val="0"/>
          <w:divBdr>
            <w:top w:val="none" w:sz="0" w:space="0" w:color="auto"/>
            <w:left w:val="none" w:sz="0" w:space="0" w:color="auto"/>
            <w:bottom w:val="none" w:sz="0" w:space="0" w:color="auto"/>
            <w:right w:val="none" w:sz="0" w:space="0" w:color="auto"/>
          </w:divBdr>
        </w:div>
        <w:div w:id="876313202">
          <w:marLeft w:val="640"/>
          <w:marRight w:val="0"/>
          <w:marTop w:val="0"/>
          <w:marBottom w:val="0"/>
          <w:divBdr>
            <w:top w:val="none" w:sz="0" w:space="0" w:color="auto"/>
            <w:left w:val="none" w:sz="0" w:space="0" w:color="auto"/>
            <w:bottom w:val="none" w:sz="0" w:space="0" w:color="auto"/>
            <w:right w:val="none" w:sz="0" w:space="0" w:color="auto"/>
          </w:divBdr>
        </w:div>
        <w:div w:id="363602830">
          <w:marLeft w:val="640"/>
          <w:marRight w:val="0"/>
          <w:marTop w:val="0"/>
          <w:marBottom w:val="0"/>
          <w:divBdr>
            <w:top w:val="none" w:sz="0" w:space="0" w:color="auto"/>
            <w:left w:val="none" w:sz="0" w:space="0" w:color="auto"/>
            <w:bottom w:val="none" w:sz="0" w:space="0" w:color="auto"/>
            <w:right w:val="none" w:sz="0" w:space="0" w:color="auto"/>
          </w:divBdr>
        </w:div>
        <w:div w:id="532155826">
          <w:marLeft w:val="640"/>
          <w:marRight w:val="0"/>
          <w:marTop w:val="0"/>
          <w:marBottom w:val="0"/>
          <w:divBdr>
            <w:top w:val="none" w:sz="0" w:space="0" w:color="auto"/>
            <w:left w:val="none" w:sz="0" w:space="0" w:color="auto"/>
            <w:bottom w:val="none" w:sz="0" w:space="0" w:color="auto"/>
            <w:right w:val="none" w:sz="0" w:space="0" w:color="auto"/>
          </w:divBdr>
        </w:div>
        <w:div w:id="2041928826">
          <w:marLeft w:val="640"/>
          <w:marRight w:val="0"/>
          <w:marTop w:val="0"/>
          <w:marBottom w:val="0"/>
          <w:divBdr>
            <w:top w:val="none" w:sz="0" w:space="0" w:color="auto"/>
            <w:left w:val="none" w:sz="0" w:space="0" w:color="auto"/>
            <w:bottom w:val="none" w:sz="0" w:space="0" w:color="auto"/>
            <w:right w:val="none" w:sz="0" w:space="0" w:color="auto"/>
          </w:divBdr>
        </w:div>
        <w:div w:id="1758600683">
          <w:marLeft w:val="640"/>
          <w:marRight w:val="0"/>
          <w:marTop w:val="0"/>
          <w:marBottom w:val="0"/>
          <w:divBdr>
            <w:top w:val="none" w:sz="0" w:space="0" w:color="auto"/>
            <w:left w:val="none" w:sz="0" w:space="0" w:color="auto"/>
            <w:bottom w:val="none" w:sz="0" w:space="0" w:color="auto"/>
            <w:right w:val="none" w:sz="0" w:space="0" w:color="auto"/>
          </w:divBdr>
        </w:div>
        <w:div w:id="1538859269">
          <w:marLeft w:val="640"/>
          <w:marRight w:val="0"/>
          <w:marTop w:val="0"/>
          <w:marBottom w:val="0"/>
          <w:divBdr>
            <w:top w:val="none" w:sz="0" w:space="0" w:color="auto"/>
            <w:left w:val="none" w:sz="0" w:space="0" w:color="auto"/>
            <w:bottom w:val="none" w:sz="0" w:space="0" w:color="auto"/>
            <w:right w:val="none" w:sz="0" w:space="0" w:color="auto"/>
          </w:divBdr>
        </w:div>
        <w:div w:id="1430665341">
          <w:marLeft w:val="640"/>
          <w:marRight w:val="0"/>
          <w:marTop w:val="0"/>
          <w:marBottom w:val="0"/>
          <w:divBdr>
            <w:top w:val="none" w:sz="0" w:space="0" w:color="auto"/>
            <w:left w:val="none" w:sz="0" w:space="0" w:color="auto"/>
            <w:bottom w:val="none" w:sz="0" w:space="0" w:color="auto"/>
            <w:right w:val="none" w:sz="0" w:space="0" w:color="auto"/>
          </w:divBdr>
        </w:div>
        <w:div w:id="514997448">
          <w:marLeft w:val="640"/>
          <w:marRight w:val="0"/>
          <w:marTop w:val="0"/>
          <w:marBottom w:val="0"/>
          <w:divBdr>
            <w:top w:val="none" w:sz="0" w:space="0" w:color="auto"/>
            <w:left w:val="none" w:sz="0" w:space="0" w:color="auto"/>
            <w:bottom w:val="none" w:sz="0" w:space="0" w:color="auto"/>
            <w:right w:val="none" w:sz="0" w:space="0" w:color="auto"/>
          </w:divBdr>
        </w:div>
        <w:div w:id="1317419366">
          <w:marLeft w:val="640"/>
          <w:marRight w:val="0"/>
          <w:marTop w:val="0"/>
          <w:marBottom w:val="0"/>
          <w:divBdr>
            <w:top w:val="none" w:sz="0" w:space="0" w:color="auto"/>
            <w:left w:val="none" w:sz="0" w:space="0" w:color="auto"/>
            <w:bottom w:val="none" w:sz="0" w:space="0" w:color="auto"/>
            <w:right w:val="none" w:sz="0" w:space="0" w:color="auto"/>
          </w:divBdr>
        </w:div>
        <w:div w:id="544560013">
          <w:marLeft w:val="640"/>
          <w:marRight w:val="0"/>
          <w:marTop w:val="0"/>
          <w:marBottom w:val="0"/>
          <w:divBdr>
            <w:top w:val="none" w:sz="0" w:space="0" w:color="auto"/>
            <w:left w:val="none" w:sz="0" w:space="0" w:color="auto"/>
            <w:bottom w:val="none" w:sz="0" w:space="0" w:color="auto"/>
            <w:right w:val="none" w:sz="0" w:space="0" w:color="auto"/>
          </w:divBdr>
        </w:div>
        <w:div w:id="2032294503">
          <w:marLeft w:val="640"/>
          <w:marRight w:val="0"/>
          <w:marTop w:val="0"/>
          <w:marBottom w:val="0"/>
          <w:divBdr>
            <w:top w:val="none" w:sz="0" w:space="0" w:color="auto"/>
            <w:left w:val="none" w:sz="0" w:space="0" w:color="auto"/>
            <w:bottom w:val="none" w:sz="0" w:space="0" w:color="auto"/>
            <w:right w:val="none" w:sz="0" w:space="0" w:color="auto"/>
          </w:divBdr>
        </w:div>
        <w:div w:id="1299846462">
          <w:marLeft w:val="640"/>
          <w:marRight w:val="0"/>
          <w:marTop w:val="0"/>
          <w:marBottom w:val="0"/>
          <w:divBdr>
            <w:top w:val="none" w:sz="0" w:space="0" w:color="auto"/>
            <w:left w:val="none" w:sz="0" w:space="0" w:color="auto"/>
            <w:bottom w:val="none" w:sz="0" w:space="0" w:color="auto"/>
            <w:right w:val="none" w:sz="0" w:space="0" w:color="auto"/>
          </w:divBdr>
        </w:div>
        <w:div w:id="1981381082">
          <w:marLeft w:val="640"/>
          <w:marRight w:val="0"/>
          <w:marTop w:val="0"/>
          <w:marBottom w:val="0"/>
          <w:divBdr>
            <w:top w:val="none" w:sz="0" w:space="0" w:color="auto"/>
            <w:left w:val="none" w:sz="0" w:space="0" w:color="auto"/>
            <w:bottom w:val="none" w:sz="0" w:space="0" w:color="auto"/>
            <w:right w:val="none" w:sz="0" w:space="0" w:color="auto"/>
          </w:divBdr>
        </w:div>
        <w:div w:id="1093282969">
          <w:marLeft w:val="640"/>
          <w:marRight w:val="0"/>
          <w:marTop w:val="0"/>
          <w:marBottom w:val="0"/>
          <w:divBdr>
            <w:top w:val="none" w:sz="0" w:space="0" w:color="auto"/>
            <w:left w:val="none" w:sz="0" w:space="0" w:color="auto"/>
            <w:bottom w:val="none" w:sz="0" w:space="0" w:color="auto"/>
            <w:right w:val="none" w:sz="0" w:space="0" w:color="auto"/>
          </w:divBdr>
        </w:div>
        <w:div w:id="2143187713">
          <w:marLeft w:val="640"/>
          <w:marRight w:val="0"/>
          <w:marTop w:val="0"/>
          <w:marBottom w:val="0"/>
          <w:divBdr>
            <w:top w:val="none" w:sz="0" w:space="0" w:color="auto"/>
            <w:left w:val="none" w:sz="0" w:space="0" w:color="auto"/>
            <w:bottom w:val="none" w:sz="0" w:space="0" w:color="auto"/>
            <w:right w:val="none" w:sz="0" w:space="0" w:color="auto"/>
          </w:divBdr>
        </w:div>
        <w:div w:id="133258517">
          <w:marLeft w:val="640"/>
          <w:marRight w:val="0"/>
          <w:marTop w:val="0"/>
          <w:marBottom w:val="0"/>
          <w:divBdr>
            <w:top w:val="none" w:sz="0" w:space="0" w:color="auto"/>
            <w:left w:val="none" w:sz="0" w:space="0" w:color="auto"/>
            <w:bottom w:val="none" w:sz="0" w:space="0" w:color="auto"/>
            <w:right w:val="none" w:sz="0" w:space="0" w:color="auto"/>
          </w:divBdr>
        </w:div>
        <w:div w:id="202376859">
          <w:marLeft w:val="640"/>
          <w:marRight w:val="0"/>
          <w:marTop w:val="0"/>
          <w:marBottom w:val="0"/>
          <w:divBdr>
            <w:top w:val="none" w:sz="0" w:space="0" w:color="auto"/>
            <w:left w:val="none" w:sz="0" w:space="0" w:color="auto"/>
            <w:bottom w:val="none" w:sz="0" w:space="0" w:color="auto"/>
            <w:right w:val="none" w:sz="0" w:space="0" w:color="auto"/>
          </w:divBdr>
        </w:div>
        <w:div w:id="2044666748">
          <w:marLeft w:val="640"/>
          <w:marRight w:val="0"/>
          <w:marTop w:val="0"/>
          <w:marBottom w:val="0"/>
          <w:divBdr>
            <w:top w:val="none" w:sz="0" w:space="0" w:color="auto"/>
            <w:left w:val="none" w:sz="0" w:space="0" w:color="auto"/>
            <w:bottom w:val="none" w:sz="0" w:space="0" w:color="auto"/>
            <w:right w:val="none" w:sz="0" w:space="0" w:color="auto"/>
          </w:divBdr>
        </w:div>
        <w:div w:id="1640763546">
          <w:marLeft w:val="640"/>
          <w:marRight w:val="0"/>
          <w:marTop w:val="0"/>
          <w:marBottom w:val="0"/>
          <w:divBdr>
            <w:top w:val="none" w:sz="0" w:space="0" w:color="auto"/>
            <w:left w:val="none" w:sz="0" w:space="0" w:color="auto"/>
            <w:bottom w:val="none" w:sz="0" w:space="0" w:color="auto"/>
            <w:right w:val="none" w:sz="0" w:space="0" w:color="auto"/>
          </w:divBdr>
        </w:div>
        <w:div w:id="1685935866">
          <w:marLeft w:val="640"/>
          <w:marRight w:val="0"/>
          <w:marTop w:val="0"/>
          <w:marBottom w:val="0"/>
          <w:divBdr>
            <w:top w:val="none" w:sz="0" w:space="0" w:color="auto"/>
            <w:left w:val="none" w:sz="0" w:space="0" w:color="auto"/>
            <w:bottom w:val="none" w:sz="0" w:space="0" w:color="auto"/>
            <w:right w:val="none" w:sz="0" w:space="0" w:color="auto"/>
          </w:divBdr>
        </w:div>
        <w:div w:id="1477842362">
          <w:marLeft w:val="640"/>
          <w:marRight w:val="0"/>
          <w:marTop w:val="0"/>
          <w:marBottom w:val="0"/>
          <w:divBdr>
            <w:top w:val="none" w:sz="0" w:space="0" w:color="auto"/>
            <w:left w:val="none" w:sz="0" w:space="0" w:color="auto"/>
            <w:bottom w:val="none" w:sz="0" w:space="0" w:color="auto"/>
            <w:right w:val="none" w:sz="0" w:space="0" w:color="auto"/>
          </w:divBdr>
        </w:div>
        <w:div w:id="549921368">
          <w:marLeft w:val="640"/>
          <w:marRight w:val="0"/>
          <w:marTop w:val="0"/>
          <w:marBottom w:val="0"/>
          <w:divBdr>
            <w:top w:val="none" w:sz="0" w:space="0" w:color="auto"/>
            <w:left w:val="none" w:sz="0" w:space="0" w:color="auto"/>
            <w:bottom w:val="none" w:sz="0" w:space="0" w:color="auto"/>
            <w:right w:val="none" w:sz="0" w:space="0" w:color="auto"/>
          </w:divBdr>
        </w:div>
        <w:div w:id="527260541">
          <w:marLeft w:val="640"/>
          <w:marRight w:val="0"/>
          <w:marTop w:val="0"/>
          <w:marBottom w:val="0"/>
          <w:divBdr>
            <w:top w:val="none" w:sz="0" w:space="0" w:color="auto"/>
            <w:left w:val="none" w:sz="0" w:space="0" w:color="auto"/>
            <w:bottom w:val="none" w:sz="0" w:space="0" w:color="auto"/>
            <w:right w:val="none" w:sz="0" w:space="0" w:color="auto"/>
          </w:divBdr>
        </w:div>
        <w:div w:id="2443142">
          <w:marLeft w:val="640"/>
          <w:marRight w:val="0"/>
          <w:marTop w:val="0"/>
          <w:marBottom w:val="0"/>
          <w:divBdr>
            <w:top w:val="none" w:sz="0" w:space="0" w:color="auto"/>
            <w:left w:val="none" w:sz="0" w:space="0" w:color="auto"/>
            <w:bottom w:val="none" w:sz="0" w:space="0" w:color="auto"/>
            <w:right w:val="none" w:sz="0" w:space="0" w:color="auto"/>
          </w:divBdr>
        </w:div>
        <w:div w:id="1964266476">
          <w:marLeft w:val="640"/>
          <w:marRight w:val="0"/>
          <w:marTop w:val="0"/>
          <w:marBottom w:val="0"/>
          <w:divBdr>
            <w:top w:val="none" w:sz="0" w:space="0" w:color="auto"/>
            <w:left w:val="none" w:sz="0" w:space="0" w:color="auto"/>
            <w:bottom w:val="none" w:sz="0" w:space="0" w:color="auto"/>
            <w:right w:val="none" w:sz="0" w:space="0" w:color="auto"/>
          </w:divBdr>
        </w:div>
        <w:div w:id="782652591">
          <w:marLeft w:val="640"/>
          <w:marRight w:val="0"/>
          <w:marTop w:val="0"/>
          <w:marBottom w:val="0"/>
          <w:divBdr>
            <w:top w:val="none" w:sz="0" w:space="0" w:color="auto"/>
            <w:left w:val="none" w:sz="0" w:space="0" w:color="auto"/>
            <w:bottom w:val="none" w:sz="0" w:space="0" w:color="auto"/>
            <w:right w:val="none" w:sz="0" w:space="0" w:color="auto"/>
          </w:divBdr>
        </w:div>
        <w:div w:id="1558399640">
          <w:marLeft w:val="640"/>
          <w:marRight w:val="0"/>
          <w:marTop w:val="0"/>
          <w:marBottom w:val="0"/>
          <w:divBdr>
            <w:top w:val="none" w:sz="0" w:space="0" w:color="auto"/>
            <w:left w:val="none" w:sz="0" w:space="0" w:color="auto"/>
            <w:bottom w:val="none" w:sz="0" w:space="0" w:color="auto"/>
            <w:right w:val="none" w:sz="0" w:space="0" w:color="auto"/>
          </w:divBdr>
        </w:div>
        <w:div w:id="1122191025">
          <w:marLeft w:val="640"/>
          <w:marRight w:val="0"/>
          <w:marTop w:val="0"/>
          <w:marBottom w:val="0"/>
          <w:divBdr>
            <w:top w:val="none" w:sz="0" w:space="0" w:color="auto"/>
            <w:left w:val="none" w:sz="0" w:space="0" w:color="auto"/>
            <w:bottom w:val="none" w:sz="0" w:space="0" w:color="auto"/>
            <w:right w:val="none" w:sz="0" w:space="0" w:color="auto"/>
          </w:divBdr>
        </w:div>
        <w:div w:id="2136411535">
          <w:marLeft w:val="640"/>
          <w:marRight w:val="0"/>
          <w:marTop w:val="0"/>
          <w:marBottom w:val="0"/>
          <w:divBdr>
            <w:top w:val="none" w:sz="0" w:space="0" w:color="auto"/>
            <w:left w:val="none" w:sz="0" w:space="0" w:color="auto"/>
            <w:bottom w:val="none" w:sz="0" w:space="0" w:color="auto"/>
            <w:right w:val="none" w:sz="0" w:space="0" w:color="auto"/>
          </w:divBdr>
        </w:div>
        <w:div w:id="1154030386">
          <w:marLeft w:val="640"/>
          <w:marRight w:val="0"/>
          <w:marTop w:val="0"/>
          <w:marBottom w:val="0"/>
          <w:divBdr>
            <w:top w:val="none" w:sz="0" w:space="0" w:color="auto"/>
            <w:left w:val="none" w:sz="0" w:space="0" w:color="auto"/>
            <w:bottom w:val="none" w:sz="0" w:space="0" w:color="auto"/>
            <w:right w:val="none" w:sz="0" w:space="0" w:color="auto"/>
          </w:divBdr>
        </w:div>
        <w:div w:id="1393190850">
          <w:marLeft w:val="640"/>
          <w:marRight w:val="0"/>
          <w:marTop w:val="0"/>
          <w:marBottom w:val="0"/>
          <w:divBdr>
            <w:top w:val="none" w:sz="0" w:space="0" w:color="auto"/>
            <w:left w:val="none" w:sz="0" w:space="0" w:color="auto"/>
            <w:bottom w:val="none" w:sz="0" w:space="0" w:color="auto"/>
            <w:right w:val="none" w:sz="0" w:space="0" w:color="auto"/>
          </w:divBdr>
        </w:div>
        <w:div w:id="907303462">
          <w:marLeft w:val="640"/>
          <w:marRight w:val="0"/>
          <w:marTop w:val="0"/>
          <w:marBottom w:val="0"/>
          <w:divBdr>
            <w:top w:val="none" w:sz="0" w:space="0" w:color="auto"/>
            <w:left w:val="none" w:sz="0" w:space="0" w:color="auto"/>
            <w:bottom w:val="none" w:sz="0" w:space="0" w:color="auto"/>
            <w:right w:val="none" w:sz="0" w:space="0" w:color="auto"/>
          </w:divBdr>
        </w:div>
        <w:div w:id="2087145501">
          <w:marLeft w:val="640"/>
          <w:marRight w:val="0"/>
          <w:marTop w:val="0"/>
          <w:marBottom w:val="0"/>
          <w:divBdr>
            <w:top w:val="none" w:sz="0" w:space="0" w:color="auto"/>
            <w:left w:val="none" w:sz="0" w:space="0" w:color="auto"/>
            <w:bottom w:val="none" w:sz="0" w:space="0" w:color="auto"/>
            <w:right w:val="none" w:sz="0" w:space="0" w:color="auto"/>
          </w:divBdr>
        </w:div>
        <w:div w:id="2010979017">
          <w:marLeft w:val="640"/>
          <w:marRight w:val="0"/>
          <w:marTop w:val="0"/>
          <w:marBottom w:val="0"/>
          <w:divBdr>
            <w:top w:val="none" w:sz="0" w:space="0" w:color="auto"/>
            <w:left w:val="none" w:sz="0" w:space="0" w:color="auto"/>
            <w:bottom w:val="none" w:sz="0" w:space="0" w:color="auto"/>
            <w:right w:val="none" w:sz="0" w:space="0" w:color="auto"/>
          </w:divBdr>
        </w:div>
        <w:div w:id="800459594">
          <w:marLeft w:val="640"/>
          <w:marRight w:val="0"/>
          <w:marTop w:val="0"/>
          <w:marBottom w:val="0"/>
          <w:divBdr>
            <w:top w:val="none" w:sz="0" w:space="0" w:color="auto"/>
            <w:left w:val="none" w:sz="0" w:space="0" w:color="auto"/>
            <w:bottom w:val="none" w:sz="0" w:space="0" w:color="auto"/>
            <w:right w:val="none" w:sz="0" w:space="0" w:color="auto"/>
          </w:divBdr>
        </w:div>
        <w:div w:id="785544727">
          <w:marLeft w:val="640"/>
          <w:marRight w:val="0"/>
          <w:marTop w:val="0"/>
          <w:marBottom w:val="0"/>
          <w:divBdr>
            <w:top w:val="none" w:sz="0" w:space="0" w:color="auto"/>
            <w:left w:val="none" w:sz="0" w:space="0" w:color="auto"/>
            <w:bottom w:val="none" w:sz="0" w:space="0" w:color="auto"/>
            <w:right w:val="none" w:sz="0" w:space="0" w:color="auto"/>
          </w:divBdr>
        </w:div>
        <w:div w:id="1874616073">
          <w:marLeft w:val="640"/>
          <w:marRight w:val="0"/>
          <w:marTop w:val="0"/>
          <w:marBottom w:val="0"/>
          <w:divBdr>
            <w:top w:val="none" w:sz="0" w:space="0" w:color="auto"/>
            <w:left w:val="none" w:sz="0" w:space="0" w:color="auto"/>
            <w:bottom w:val="none" w:sz="0" w:space="0" w:color="auto"/>
            <w:right w:val="none" w:sz="0" w:space="0" w:color="auto"/>
          </w:divBdr>
        </w:div>
        <w:div w:id="253365276">
          <w:marLeft w:val="640"/>
          <w:marRight w:val="0"/>
          <w:marTop w:val="0"/>
          <w:marBottom w:val="0"/>
          <w:divBdr>
            <w:top w:val="none" w:sz="0" w:space="0" w:color="auto"/>
            <w:left w:val="none" w:sz="0" w:space="0" w:color="auto"/>
            <w:bottom w:val="none" w:sz="0" w:space="0" w:color="auto"/>
            <w:right w:val="none" w:sz="0" w:space="0" w:color="auto"/>
          </w:divBdr>
        </w:div>
        <w:div w:id="142046134">
          <w:marLeft w:val="640"/>
          <w:marRight w:val="0"/>
          <w:marTop w:val="0"/>
          <w:marBottom w:val="0"/>
          <w:divBdr>
            <w:top w:val="none" w:sz="0" w:space="0" w:color="auto"/>
            <w:left w:val="none" w:sz="0" w:space="0" w:color="auto"/>
            <w:bottom w:val="none" w:sz="0" w:space="0" w:color="auto"/>
            <w:right w:val="none" w:sz="0" w:space="0" w:color="auto"/>
          </w:divBdr>
        </w:div>
        <w:div w:id="1205098033">
          <w:marLeft w:val="640"/>
          <w:marRight w:val="0"/>
          <w:marTop w:val="0"/>
          <w:marBottom w:val="0"/>
          <w:divBdr>
            <w:top w:val="none" w:sz="0" w:space="0" w:color="auto"/>
            <w:left w:val="none" w:sz="0" w:space="0" w:color="auto"/>
            <w:bottom w:val="none" w:sz="0" w:space="0" w:color="auto"/>
            <w:right w:val="none" w:sz="0" w:space="0" w:color="auto"/>
          </w:divBdr>
        </w:div>
        <w:div w:id="1129013495">
          <w:marLeft w:val="640"/>
          <w:marRight w:val="0"/>
          <w:marTop w:val="0"/>
          <w:marBottom w:val="0"/>
          <w:divBdr>
            <w:top w:val="none" w:sz="0" w:space="0" w:color="auto"/>
            <w:left w:val="none" w:sz="0" w:space="0" w:color="auto"/>
            <w:bottom w:val="none" w:sz="0" w:space="0" w:color="auto"/>
            <w:right w:val="none" w:sz="0" w:space="0" w:color="auto"/>
          </w:divBdr>
        </w:div>
        <w:div w:id="30617954">
          <w:marLeft w:val="640"/>
          <w:marRight w:val="0"/>
          <w:marTop w:val="0"/>
          <w:marBottom w:val="0"/>
          <w:divBdr>
            <w:top w:val="none" w:sz="0" w:space="0" w:color="auto"/>
            <w:left w:val="none" w:sz="0" w:space="0" w:color="auto"/>
            <w:bottom w:val="none" w:sz="0" w:space="0" w:color="auto"/>
            <w:right w:val="none" w:sz="0" w:space="0" w:color="auto"/>
          </w:divBdr>
        </w:div>
        <w:div w:id="227690746">
          <w:marLeft w:val="640"/>
          <w:marRight w:val="0"/>
          <w:marTop w:val="0"/>
          <w:marBottom w:val="0"/>
          <w:divBdr>
            <w:top w:val="none" w:sz="0" w:space="0" w:color="auto"/>
            <w:left w:val="none" w:sz="0" w:space="0" w:color="auto"/>
            <w:bottom w:val="none" w:sz="0" w:space="0" w:color="auto"/>
            <w:right w:val="none" w:sz="0" w:space="0" w:color="auto"/>
          </w:divBdr>
        </w:div>
        <w:div w:id="1116942774">
          <w:marLeft w:val="640"/>
          <w:marRight w:val="0"/>
          <w:marTop w:val="0"/>
          <w:marBottom w:val="0"/>
          <w:divBdr>
            <w:top w:val="none" w:sz="0" w:space="0" w:color="auto"/>
            <w:left w:val="none" w:sz="0" w:space="0" w:color="auto"/>
            <w:bottom w:val="none" w:sz="0" w:space="0" w:color="auto"/>
            <w:right w:val="none" w:sz="0" w:space="0" w:color="auto"/>
          </w:divBdr>
        </w:div>
        <w:div w:id="542208370">
          <w:marLeft w:val="640"/>
          <w:marRight w:val="0"/>
          <w:marTop w:val="0"/>
          <w:marBottom w:val="0"/>
          <w:divBdr>
            <w:top w:val="none" w:sz="0" w:space="0" w:color="auto"/>
            <w:left w:val="none" w:sz="0" w:space="0" w:color="auto"/>
            <w:bottom w:val="none" w:sz="0" w:space="0" w:color="auto"/>
            <w:right w:val="none" w:sz="0" w:space="0" w:color="auto"/>
          </w:divBdr>
        </w:div>
        <w:div w:id="1281380097">
          <w:marLeft w:val="640"/>
          <w:marRight w:val="0"/>
          <w:marTop w:val="0"/>
          <w:marBottom w:val="0"/>
          <w:divBdr>
            <w:top w:val="none" w:sz="0" w:space="0" w:color="auto"/>
            <w:left w:val="none" w:sz="0" w:space="0" w:color="auto"/>
            <w:bottom w:val="none" w:sz="0" w:space="0" w:color="auto"/>
            <w:right w:val="none" w:sz="0" w:space="0" w:color="auto"/>
          </w:divBdr>
        </w:div>
        <w:div w:id="2018070096">
          <w:marLeft w:val="640"/>
          <w:marRight w:val="0"/>
          <w:marTop w:val="0"/>
          <w:marBottom w:val="0"/>
          <w:divBdr>
            <w:top w:val="none" w:sz="0" w:space="0" w:color="auto"/>
            <w:left w:val="none" w:sz="0" w:space="0" w:color="auto"/>
            <w:bottom w:val="none" w:sz="0" w:space="0" w:color="auto"/>
            <w:right w:val="none" w:sz="0" w:space="0" w:color="auto"/>
          </w:divBdr>
        </w:div>
        <w:div w:id="2074812507">
          <w:marLeft w:val="640"/>
          <w:marRight w:val="0"/>
          <w:marTop w:val="0"/>
          <w:marBottom w:val="0"/>
          <w:divBdr>
            <w:top w:val="none" w:sz="0" w:space="0" w:color="auto"/>
            <w:left w:val="none" w:sz="0" w:space="0" w:color="auto"/>
            <w:bottom w:val="none" w:sz="0" w:space="0" w:color="auto"/>
            <w:right w:val="none" w:sz="0" w:space="0" w:color="auto"/>
          </w:divBdr>
        </w:div>
        <w:div w:id="1399552124">
          <w:marLeft w:val="640"/>
          <w:marRight w:val="0"/>
          <w:marTop w:val="0"/>
          <w:marBottom w:val="0"/>
          <w:divBdr>
            <w:top w:val="none" w:sz="0" w:space="0" w:color="auto"/>
            <w:left w:val="none" w:sz="0" w:space="0" w:color="auto"/>
            <w:bottom w:val="none" w:sz="0" w:space="0" w:color="auto"/>
            <w:right w:val="none" w:sz="0" w:space="0" w:color="auto"/>
          </w:divBdr>
        </w:div>
        <w:div w:id="1281692833">
          <w:marLeft w:val="640"/>
          <w:marRight w:val="0"/>
          <w:marTop w:val="0"/>
          <w:marBottom w:val="0"/>
          <w:divBdr>
            <w:top w:val="none" w:sz="0" w:space="0" w:color="auto"/>
            <w:left w:val="none" w:sz="0" w:space="0" w:color="auto"/>
            <w:bottom w:val="none" w:sz="0" w:space="0" w:color="auto"/>
            <w:right w:val="none" w:sz="0" w:space="0" w:color="auto"/>
          </w:divBdr>
        </w:div>
        <w:div w:id="1894465889">
          <w:marLeft w:val="640"/>
          <w:marRight w:val="0"/>
          <w:marTop w:val="0"/>
          <w:marBottom w:val="0"/>
          <w:divBdr>
            <w:top w:val="none" w:sz="0" w:space="0" w:color="auto"/>
            <w:left w:val="none" w:sz="0" w:space="0" w:color="auto"/>
            <w:bottom w:val="none" w:sz="0" w:space="0" w:color="auto"/>
            <w:right w:val="none" w:sz="0" w:space="0" w:color="auto"/>
          </w:divBdr>
        </w:div>
        <w:div w:id="809519403">
          <w:marLeft w:val="640"/>
          <w:marRight w:val="0"/>
          <w:marTop w:val="0"/>
          <w:marBottom w:val="0"/>
          <w:divBdr>
            <w:top w:val="none" w:sz="0" w:space="0" w:color="auto"/>
            <w:left w:val="none" w:sz="0" w:space="0" w:color="auto"/>
            <w:bottom w:val="none" w:sz="0" w:space="0" w:color="auto"/>
            <w:right w:val="none" w:sz="0" w:space="0" w:color="auto"/>
          </w:divBdr>
        </w:div>
        <w:div w:id="74977662">
          <w:marLeft w:val="640"/>
          <w:marRight w:val="0"/>
          <w:marTop w:val="0"/>
          <w:marBottom w:val="0"/>
          <w:divBdr>
            <w:top w:val="none" w:sz="0" w:space="0" w:color="auto"/>
            <w:left w:val="none" w:sz="0" w:space="0" w:color="auto"/>
            <w:bottom w:val="none" w:sz="0" w:space="0" w:color="auto"/>
            <w:right w:val="none" w:sz="0" w:space="0" w:color="auto"/>
          </w:divBdr>
        </w:div>
        <w:div w:id="649553689">
          <w:marLeft w:val="640"/>
          <w:marRight w:val="0"/>
          <w:marTop w:val="0"/>
          <w:marBottom w:val="0"/>
          <w:divBdr>
            <w:top w:val="none" w:sz="0" w:space="0" w:color="auto"/>
            <w:left w:val="none" w:sz="0" w:space="0" w:color="auto"/>
            <w:bottom w:val="none" w:sz="0" w:space="0" w:color="auto"/>
            <w:right w:val="none" w:sz="0" w:space="0" w:color="auto"/>
          </w:divBdr>
        </w:div>
        <w:div w:id="1298032200">
          <w:marLeft w:val="640"/>
          <w:marRight w:val="0"/>
          <w:marTop w:val="0"/>
          <w:marBottom w:val="0"/>
          <w:divBdr>
            <w:top w:val="none" w:sz="0" w:space="0" w:color="auto"/>
            <w:left w:val="none" w:sz="0" w:space="0" w:color="auto"/>
            <w:bottom w:val="none" w:sz="0" w:space="0" w:color="auto"/>
            <w:right w:val="none" w:sz="0" w:space="0" w:color="auto"/>
          </w:divBdr>
        </w:div>
        <w:div w:id="275450998">
          <w:marLeft w:val="640"/>
          <w:marRight w:val="0"/>
          <w:marTop w:val="0"/>
          <w:marBottom w:val="0"/>
          <w:divBdr>
            <w:top w:val="none" w:sz="0" w:space="0" w:color="auto"/>
            <w:left w:val="none" w:sz="0" w:space="0" w:color="auto"/>
            <w:bottom w:val="none" w:sz="0" w:space="0" w:color="auto"/>
            <w:right w:val="none" w:sz="0" w:space="0" w:color="auto"/>
          </w:divBdr>
        </w:div>
        <w:div w:id="324626075">
          <w:marLeft w:val="640"/>
          <w:marRight w:val="0"/>
          <w:marTop w:val="0"/>
          <w:marBottom w:val="0"/>
          <w:divBdr>
            <w:top w:val="none" w:sz="0" w:space="0" w:color="auto"/>
            <w:left w:val="none" w:sz="0" w:space="0" w:color="auto"/>
            <w:bottom w:val="none" w:sz="0" w:space="0" w:color="auto"/>
            <w:right w:val="none" w:sz="0" w:space="0" w:color="auto"/>
          </w:divBdr>
        </w:div>
        <w:div w:id="1734310529">
          <w:marLeft w:val="640"/>
          <w:marRight w:val="0"/>
          <w:marTop w:val="0"/>
          <w:marBottom w:val="0"/>
          <w:divBdr>
            <w:top w:val="none" w:sz="0" w:space="0" w:color="auto"/>
            <w:left w:val="none" w:sz="0" w:space="0" w:color="auto"/>
            <w:bottom w:val="none" w:sz="0" w:space="0" w:color="auto"/>
            <w:right w:val="none" w:sz="0" w:space="0" w:color="auto"/>
          </w:divBdr>
        </w:div>
        <w:div w:id="1105074661">
          <w:marLeft w:val="640"/>
          <w:marRight w:val="0"/>
          <w:marTop w:val="0"/>
          <w:marBottom w:val="0"/>
          <w:divBdr>
            <w:top w:val="none" w:sz="0" w:space="0" w:color="auto"/>
            <w:left w:val="none" w:sz="0" w:space="0" w:color="auto"/>
            <w:bottom w:val="none" w:sz="0" w:space="0" w:color="auto"/>
            <w:right w:val="none" w:sz="0" w:space="0" w:color="auto"/>
          </w:divBdr>
        </w:div>
        <w:div w:id="1693072243">
          <w:marLeft w:val="640"/>
          <w:marRight w:val="0"/>
          <w:marTop w:val="0"/>
          <w:marBottom w:val="0"/>
          <w:divBdr>
            <w:top w:val="none" w:sz="0" w:space="0" w:color="auto"/>
            <w:left w:val="none" w:sz="0" w:space="0" w:color="auto"/>
            <w:bottom w:val="none" w:sz="0" w:space="0" w:color="auto"/>
            <w:right w:val="none" w:sz="0" w:space="0" w:color="auto"/>
          </w:divBdr>
        </w:div>
      </w:divsChild>
    </w:div>
    <w:div w:id="1339691329">
      <w:bodyDiv w:val="1"/>
      <w:marLeft w:val="0"/>
      <w:marRight w:val="0"/>
      <w:marTop w:val="0"/>
      <w:marBottom w:val="0"/>
      <w:divBdr>
        <w:top w:val="none" w:sz="0" w:space="0" w:color="auto"/>
        <w:left w:val="none" w:sz="0" w:space="0" w:color="auto"/>
        <w:bottom w:val="none" w:sz="0" w:space="0" w:color="auto"/>
        <w:right w:val="none" w:sz="0" w:space="0" w:color="auto"/>
      </w:divBdr>
      <w:divsChild>
        <w:div w:id="1471558369">
          <w:marLeft w:val="640"/>
          <w:marRight w:val="0"/>
          <w:marTop w:val="0"/>
          <w:marBottom w:val="0"/>
          <w:divBdr>
            <w:top w:val="none" w:sz="0" w:space="0" w:color="auto"/>
            <w:left w:val="none" w:sz="0" w:space="0" w:color="auto"/>
            <w:bottom w:val="none" w:sz="0" w:space="0" w:color="auto"/>
            <w:right w:val="none" w:sz="0" w:space="0" w:color="auto"/>
          </w:divBdr>
        </w:div>
        <w:div w:id="2104716447">
          <w:marLeft w:val="640"/>
          <w:marRight w:val="0"/>
          <w:marTop w:val="0"/>
          <w:marBottom w:val="0"/>
          <w:divBdr>
            <w:top w:val="none" w:sz="0" w:space="0" w:color="auto"/>
            <w:left w:val="none" w:sz="0" w:space="0" w:color="auto"/>
            <w:bottom w:val="none" w:sz="0" w:space="0" w:color="auto"/>
            <w:right w:val="none" w:sz="0" w:space="0" w:color="auto"/>
          </w:divBdr>
        </w:div>
        <w:div w:id="656761195">
          <w:marLeft w:val="640"/>
          <w:marRight w:val="0"/>
          <w:marTop w:val="0"/>
          <w:marBottom w:val="0"/>
          <w:divBdr>
            <w:top w:val="none" w:sz="0" w:space="0" w:color="auto"/>
            <w:left w:val="none" w:sz="0" w:space="0" w:color="auto"/>
            <w:bottom w:val="none" w:sz="0" w:space="0" w:color="auto"/>
            <w:right w:val="none" w:sz="0" w:space="0" w:color="auto"/>
          </w:divBdr>
        </w:div>
        <w:div w:id="1694382760">
          <w:marLeft w:val="640"/>
          <w:marRight w:val="0"/>
          <w:marTop w:val="0"/>
          <w:marBottom w:val="0"/>
          <w:divBdr>
            <w:top w:val="none" w:sz="0" w:space="0" w:color="auto"/>
            <w:left w:val="none" w:sz="0" w:space="0" w:color="auto"/>
            <w:bottom w:val="none" w:sz="0" w:space="0" w:color="auto"/>
            <w:right w:val="none" w:sz="0" w:space="0" w:color="auto"/>
          </w:divBdr>
        </w:div>
        <w:div w:id="1563636223">
          <w:marLeft w:val="640"/>
          <w:marRight w:val="0"/>
          <w:marTop w:val="0"/>
          <w:marBottom w:val="0"/>
          <w:divBdr>
            <w:top w:val="none" w:sz="0" w:space="0" w:color="auto"/>
            <w:left w:val="none" w:sz="0" w:space="0" w:color="auto"/>
            <w:bottom w:val="none" w:sz="0" w:space="0" w:color="auto"/>
            <w:right w:val="none" w:sz="0" w:space="0" w:color="auto"/>
          </w:divBdr>
        </w:div>
        <w:div w:id="373388279">
          <w:marLeft w:val="640"/>
          <w:marRight w:val="0"/>
          <w:marTop w:val="0"/>
          <w:marBottom w:val="0"/>
          <w:divBdr>
            <w:top w:val="none" w:sz="0" w:space="0" w:color="auto"/>
            <w:left w:val="none" w:sz="0" w:space="0" w:color="auto"/>
            <w:bottom w:val="none" w:sz="0" w:space="0" w:color="auto"/>
            <w:right w:val="none" w:sz="0" w:space="0" w:color="auto"/>
          </w:divBdr>
        </w:div>
        <w:div w:id="102923490">
          <w:marLeft w:val="640"/>
          <w:marRight w:val="0"/>
          <w:marTop w:val="0"/>
          <w:marBottom w:val="0"/>
          <w:divBdr>
            <w:top w:val="none" w:sz="0" w:space="0" w:color="auto"/>
            <w:left w:val="none" w:sz="0" w:space="0" w:color="auto"/>
            <w:bottom w:val="none" w:sz="0" w:space="0" w:color="auto"/>
            <w:right w:val="none" w:sz="0" w:space="0" w:color="auto"/>
          </w:divBdr>
        </w:div>
        <w:div w:id="445731373">
          <w:marLeft w:val="640"/>
          <w:marRight w:val="0"/>
          <w:marTop w:val="0"/>
          <w:marBottom w:val="0"/>
          <w:divBdr>
            <w:top w:val="none" w:sz="0" w:space="0" w:color="auto"/>
            <w:left w:val="none" w:sz="0" w:space="0" w:color="auto"/>
            <w:bottom w:val="none" w:sz="0" w:space="0" w:color="auto"/>
            <w:right w:val="none" w:sz="0" w:space="0" w:color="auto"/>
          </w:divBdr>
        </w:div>
        <w:div w:id="505092323">
          <w:marLeft w:val="640"/>
          <w:marRight w:val="0"/>
          <w:marTop w:val="0"/>
          <w:marBottom w:val="0"/>
          <w:divBdr>
            <w:top w:val="none" w:sz="0" w:space="0" w:color="auto"/>
            <w:left w:val="none" w:sz="0" w:space="0" w:color="auto"/>
            <w:bottom w:val="none" w:sz="0" w:space="0" w:color="auto"/>
            <w:right w:val="none" w:sz="0" w:space="0" w:color="auto"/>
          </w:divBdr>
        </w:div>
        <w:div w:id="1417045827">
          <w:marLeft w:val="640"/>
          <w:marRight w:val="0"/>
          <w:marTop w:val="0"/>
          <w:marBottom w:val="0"/>
          <w:divBdr>
            <w:top w:val="none" w:sz="0" w:space="0" w:color="auto"/>
            <w:left w:val="none" w:sz="0" w:space="0" w:color="auto"/>
            <w:bottom w:val="none" w:sz="0" w:space="0" w:color="auto"/>
            <w:right w:val="none" w:sz="0" w:space="0" w:color="auto"/>
          </w:divBdr>
        </w:div>
        <w:div w:id="323894012">
          <w:marLeft w:val="640"/>
          <w:marRight w:val="0"/>
          <w:marTop w:val="0"/>
          <w:marBottom w:val="0"/>
          <w:divBdr>
            <w:top w:val="none" w:sz="0" w:space="0" w:color="auto"/>
            <w:left w:val="none" w:sz="0" w:space="0" w:color="auto"/>
            <w:bottom w:val="none" w:sz="0" w:space="0" w:color="auto"/>
            <w:right w:val="none" w:sz="0" w:space="0" w:color="auto"/>
          </w:divBdr>
        </w:div>
        <w:div w:id="2055419147">
          <w:marLeft w:val="640"/>
          <w:marRight w:val="0"/>
          <w:marTop w:val="0"/>
          <w:marBottom w:val="0"/>
          <w:divBdr>
            <w:top w:val="none" w:sz="0" w:space="0" w:color="auto"/>
            <w:left w:val="none" w:sz="0" w:space="0" w:color="auto"/>
            <w:bottom w:val="none" w:sz="0" w:space="0" w:color="auto"/>
            <w:right w:val="none" w:sz="0" w:space="0" w:color="auto"/>
          </w:divBdr>
        </w:div>
        <w:div w:id="1978412912">
          <w:marLeft w:val="640"/>
          <w:marRight w:val="0"/>
          <w:marTop w:val="0"/>
          <w:marBottom w:val="0"/>
          <w:divBdr>
            <w:top w:val="none" w:sz="0" w:space="0" w:color="auto"/>
            <w:left w:val="none" w:sz="0" w:space="0" w:color="auto"/>
            <w:bottom w:val="none" w:sz="0" w:space="0" w:color="auto"/>
            <w:right w:val="none" w:sz="0" w:space="0" w:color="auto"/>
          </w:divBdr>
        </w:div>
        <w:div w:id="1791585093">
          <w:marLeft w:val="640"/>
          <w:marRight w:val="0"/>
          <w:marTop w:val="0"/>
          <w:marBottom w:val="0"/>
          <w:divBdr>
            <w:top w:val="none" w:sz="0" w:space="0" w:color="auto"/>
            <w:left w:val="none" w:sz="0" w:space="0" w:color="auto"/>
            <w:bottom w:val="none" w:sz="0" w:space="0" w:color="auto"/>
            <w:right w:val="none" w:sz="0" w:space="0" w:color="auto"/>
          </w:divBdr>
        </w:div>
        <w:div w:id="1705136336">
          <w:marLeft w:val="640"/>
          <w:marRight w:val="0"/>
          <w:marTop w:val="0"/>
          <w:marBottom w:val="0"/>
          <w:divBdr>
            <w:top w:val="none" w:sz="0" w:space="0" w:color="auto"/>
            <w:left w:val="none" w:sz="0" w:space="0" w:color="auto"/>
            <w:bottom w:val="none" w:sz="0" w:space="0" w:color="auto"/>
            <w:right w:val="none" w:sz="0" w:space="0" w:color="auto"/>
          </w:divBdr>
        </w:div>
        <w:div w:id="1388990521">
          <w:marLeft w:val="640"/>
          <w:marRight w:val="0"/>
          <w:marTop w:val="0"/>
          <w:marBottom w:val="0"/>
          <w:divBdr>
            <w:top w:val="none" w:sz="0" w:space="0" w:color="auto"/>
            <w:left w:val="none" w:sz="0" w:space="0" w:color="auto"/>
            <w:bottom w:val="none" w:sz="0" w:space="0" w:color="auto"/>
            <w:right w:val="none" w:sz="0" w:space="0" w:color="auto"/>
          </w:divBdr>
        </w:div>
        <w:div w:id="764885353">
          <w:marLeft w:val="640"/>
          <w:marRight w:val="0"/>
          <w:marTop w:val="0"/>
          <w:marBottom w:val="0"/>
          <w:divBdr>
            <w:top w:val="none" w:sz="0" w:space="0" w:color="auto"/>
            <w:left w:val="none" w:sz="0" w:space="0" w:color="auto"/>
            <w:bottom w:val="none" w:sz="0" w:space="0" w:color="auto"/>
            <w:right w:val="none" w:sz="0" w:space="0" w:color="auto"/>
          </w:divBdr>
        </w:div>
        <w:div w:id="141387344">
          <w:marLeft w:val="640"/>
          <w:marRight w:val="0"/>
          <w:marTop w:val="0"/>
          <w:marBottom w:val="0"/>
          <w:divBdr>
            <w:top w:val="none" w:sz="0" w:space="0" w:color="auto"/>
            <w:left w:val="none" w:sz="0" w:space="0" w:color="auto"/>
            <w:bottom w:val="none" w:sz="0" w:space="0" w:color="auto"/>
            <w:right w:val="none" w:sz="0" w:space="0" w:color="auto"/>
          </w:divBdr>
        </w:div>
        <w:div w:id="773667754">
          <w:marLeft w:val="640"/>
          <w:marRight w:val="0"/>
          <w:marTop w:val="0"/>
          <w:marBottom w:val="0"/>
          <w:divBdr>
            <w:top w:val="none" w:sz="0" w:space="0" w:color="auto"/>
            <w:left w:val="none" w:sz="0" w:space="0" w:color="auto"/>
            <w:bottom w:val="none" w:sz="0" w:space="0" w:color="auto"/>
            <w:right w:val="none" w:sz="0" w:space="0" w:color="auto"/>
          </w:divBdr>
        </w:div>
        <w:div w:id="280188445">
          <w:marLeft w:val="640"/>
          <w:marRight w:val="0"/>
          <w:marTop w:val="0"/>
          <w:marBottom w:val="0"/>
          <w:divBdr>
            <w:top w:val="none" w:sz="0" w:space="0" w:color="auto"/>
            <w:left w:val="none" w:sz="0" w:space="0" w:color="auto"/>
            <w:bottom w:val="none" w:sz="0" w:space="0" w:color="auto"/>
            <w:right w:val="none" w:sz="0" w:space="0" w:color="auto"/>
          </w:divBdr>
        </w:div>
        <w:div w:id="749471034">
          <w:marLeft w:val="640"/>
          <w:marRight w:val="0"/>
          <w:marTop w:val="0"/>
          <w:marBottom w:val="0"/>
          <w:divBdr>
            <w:top w:val="none" w:sz="0" w:space="0" w:color="auto"/>
            <w:left w:val="none" w:sz="0" w:space="0" w:color="auto"/>
            <w:bottom w:val="none" w:sz="0" w:space="0" w:color="auto"/>
            <w:right w:val="none" w:sz="0" w:space="0" w:color="auto"/>
          </w:divBdr>
        </w:div>
        <w:div w:id="491260836">
          <w:marLeft w:val="640"/>
          <w:marRight w:val="0"/>
          <w:marTop w:val="0"/>
          <w:marBottom w:val="0"/>
          <w:divBdr>
            <w:top w:val="none" w:sz="0" w:space="0" w:color="auto"/>
            <w:left w:val="none" w:sz="0" w:space="0" w:color="auto"/>
            <w:bottom w:val="none" w:sz="0" w:space="0" w:color="auto"/>
            <w:right w:val="none" w:sz="0" w:space="0" w:color="auto"/>
          </w:divBdr>
        </w:div>
        <w:div w:id="217130548">
          <w:marLeft w:val="640"/>
          <w:marRight w:val="0"/>
          <w:marTop w:val="0"/>
          <w:marBottom w:val="0"/>
          <w:divBdr>
            <w:top w:val="none" w:sz="0" w:space="0" w:color="auto"/>
            <w:left w:val="none" w:sz="0" w:space="0" w:color="auto"/>
            <w:bottom w:val="none" w:sz="0" w:space="0" w:color="auto"/>
            <w:right w:val="none" w:sz="0" w:space="0" w:color="auto"/>
          </w:divBdr>
        </w:div>
        <w:div w:id="436875486">
          <w:marLeft w:val="640"/>
          <w:marRight w:val="0"/>
          <w:marTop w:val="0"/>
          <w:marBottom w:val="0"/>
          <w:divBdr>
            <w:top w:val="none" w:sz="0" w:space="0" w:color="auto"/>
            <w:left w:val="none" w:sz="0" w:space="0" w:color="auto"/>
            <w:bottom w:val="none" w:sz="0" w:space="0" w:color="auto"/>
            <w:right w:val="none" w:sz="0" w:space="0" w:color="auto"/>
          </w:divBdr>
        </w:div>
        <w:div w:id="1456027479">
          <w:marLeft w:val="640"/>
          <w:marRight w:val="0"/>
          <w:marTop w:val="0"/>
          <w:marBottom w:val="0"/>
          <w:divBdr>
            <w:top w:val="none" w:sz="0" w:space="0" w:color="auto"/>
            <w:left w:val="none" w:sz="0" w:space="0" w:color="auto"/>
            <w:bottom w:val="none" w:sz="0" w:space="0" w:color="auto"/>
            <w:right w:val="none" w:sz="0" w:space="0" w:color="auto"/>
          </w:divBdr>
        </w:div>
        <w:div w:id="328942688">
          <w:marLeft w:val="640"/>
          <w:marRight w:val="0"/>
          <w:marTop w:val="0"/>
          <w:marBottom w:val="0"/>
          <w:divBdr>
            <w:top w:val="none" w:sz="0" w:space="0" w:color="auto"/>
            <w:left w:val="none" w:sz="0" w:space="0" w:color="auto"/>
            <w:bottom w:val="none" w:sz="0" w:space="0" w:color="auto"/>
            <w:right w:val="none" w:sz="0" w:space="0" w:color="auto"/>
          </w:divBdr>
        </w:div>
        <w:div w:id="562713576">
          <w:marLeft w:val="640"/>
          <w:marRight w:val="0"/>
          <w:marTop w:val="0"/>
          <w:marBottom w:val="0"/>
          <w:divBdr>
            <w:top w:val="none" w:sz="0" w:space="0" w:color="auto"/>
            <w:left w:val="none" w:sz="0" w:space="0" w:color="auto"/>
            <w:bottom w:val="none" w:sz="0" w:space="0" w:color="auto"/>
            <w:right w:val="none" w:sz="0" w:space="0" w:color="auto"/>
          </w:divBdr>
        </w:div>
        <w:div w:id="55250704">
          <w:marLeft w:val="640"/>
          <w:marRight w:val="0"/>
          <w:marTop w:val="0"/>
          <w:marBottom w:val="0"/>
          <w:divBdr>
            <w:top w:val="none" w:sz="0" w:space="0" w:color="auto"/>
            <w:left w:val="none" w:sz="0" w:space="0" w:color="auto"/>
            <w:bottom w:val="none" w:sz="0" w:space="0" w:color="auto"/>
            <w:right w:val="none" w:sz="0" w:space="0" w:color="auto"/>
          </w:divBdr>
        </w:div>
        <w:div w:id="1385913190">
          <w:marLeft w:val="640"/>
          <w:marRight w:val="0"/>
          <w:marTop w:val="0"/>
          <w:marBottom w:val="0"/>
          <w:divBdr>
            <w:top w:val="none" w:sz="0" w:space="0" w:color="auto"/>
            <w:left w:val="none" w:sz="0" w:space="0" w:color="auto"/>
            <w:bottom w:val="none" w:sz="0" w:space="0" w:color="auto"/>
            <w:right w:val="none" w:sz="0" w:space="0" w:color="auto"/>
          </w:divBdr>
        </w:div>
        <w:div w:id="1931505269">
          <w:marLeft w:val="640"/>
          <w:marRight w:val="0"/>
          <w:marTop w:val="0"/>
          <w:marBottom w:val="0"/>
          <w:divBdr>
            <w:top w:val="none" w:sz="0" w:space="0" w:color="auto"/>
            <w:left w:val="none" w:sz="0" w:space="0" w:color="auto"/>
            <w:bottom w:val="none" w:sz="0" w:space="0" w:color="auto"/>
            <w:right w:val="none" w:sz="0" w:space="0" w:color="auto"/>
          </w:divBdr>
        </w:div>
        <w:div w:id="955329096">
          <w:marLeft w:val="640"/>
          <w:marRight w:val="0"/>
          <w:marTop w:val="0"/>
          <w:marBottom w:val="0"/>
          <w:divBdr>
            <w:top w:val="none" w:sz="0" w:space="0" w:color="auto"/>
            <w:left w:val="none" w:sz="0" w:space="0" w:color="auto"/>
            <w:bottom w:val="none" w:sz="0" w:space="0" w:color="auto"/>
            <w:right w:val="none" w:sz="0" w:space="0" w:color="auto"/>
          </w:divBdr>
        </w:div>
        <w:div w:id="391003840">
          <w:marLeft w:val="640"/>
          <w:marRight w:val="0"/>
          <w:marTop w:val="0"/>
          <w:marBottom w:val="0"/>
          <w:divBdr>
            <w:top w:val="none" w:sz="0" w:space="0" w:color="auto"/>
            <w:left w:val="none" w:sz="0" w:space="0" w:color="auto"/>
            <w:bottom w:val="none" w:sz="0" w:space="0" w:color="auto"/>
            <w:right w:val="none" w:sz="0" w:space="0" w:color="auto"/>
          </w:divBdr>
        </w:div>
        <w:div w:id="1511481857">
          <w:marLeft w:val="640"/>
          <w:marRight w:val="0"/>
          <w:marTop w:val="0"/>
          <w:marBottom w:val="0"/>
          <w:divBdr>
            <w:top w:val="none" w:sz="0" w:space="0" w:color="auto"/>
            <w:left w:val="none" w:sz="0" w:space="0" w:color="auto"/>
            <w:bottom w:val="none" w:sz="0" w:space="0" w:color="auto"/>
            <w:right w:val="none" w:sz="0" w:space="0" w:color="auto"/>
          </w:divBdr>
        </w:div>
        <w:div w:id="1417825150">
          <w:marLeft w:val="640"/>
          <w:marRight w:val="0"/>
          <w:marTop w:val="0"/>
          <w:marBottom w:val="0"/>
          <w:divBdr>
            <w:top w:val="none" w:sz="0" w:space="0" w:color="auto"/>
            <w:left w:val="none" w:sz="0" w:space="0" w:color="auto"/>
            <w:bottom w:val="none" w:sz="0" w:space="0" w:color="auto"/>
            <w:right w:val="none" w:sz="0" w:space="0" w:color="auto"/>
          </w:divBdr>
        </w:div>
        <w:div w:id="1057317004">
          <w:marLeft w:val="640"/>
          <w:marRight w:val="0"/>
          <w:marTop w:val="0"/>
          <w:marBottom w:val="0"/>
          <w:divBdr>
            <w:top w:val="none" w:sz="0" w:space="0" w:color="auto"/>
            <w:left w:val="none" w:sz="0" w:space="0" w:color="auto"/>
            <w:bottom w:val="none" w:sz="0" w:space="0" w:color="auto"/>
            <w:right w:val="none" w:sz="0" w:space="0" w:color="auto"/>
          </w:divBdr>
        </w:div>
        <w:div w:id="2018994049">
          <w:marLeft w:val="640"/>
          <w:marRight w:val="0"/>
          <w:marTop w:val="0"/>
          <w:marBottom w:val="0"/>
          <w:divBdr>
            <w:top w:val="none" w:sz="0" w:space="0" w:color="auto"/>
            <w:left w:val="none" w:sz="0" w:space="0" w:color="auto"/>
            <w:bottom w:val="none" w:sz="0" w:space="0" w:color="auto"/>
            <w:right w:val="none" w:sz="0" w:space="0" w:color="auto"/>
          </w:divBdr>
        </w:div>
        <w:div w:id="2002080233">
          <w:marLeft w:val="640"/>
          <w:marRight w:val="0"/>
          <w:marTop w:val="0"/>
          <w:marBottom w:val="0"/>
          <w:divBdr>
            <w:top w:val="none" w:sz="0" w:space="0" w:color="auto"/>
            <w:left w:val="none" w:sz="0" w:space="0" w:color="auto"/>
            <w:bottom w:val="none" w:sz="0" w:space="0" w:color="auto"/>
            <w:right w:val="none" w:sz="0" w:space="0" w:color="auto"/>
          </w:divBdr>
        </w:div>
        <w:div w:id="42797939">
          <w:marLeft w:val="640"/>
          <w:marRight w:val="0"/>
          <w:marTop w:val="0"/>
          <w:marBottom w:val="0"/>
          <w:divBdr>
            <w:top w:val="none" w:sz="0" w:space="0" w:color="auto"/>
            <w:left w:val="none" w:sz="0" w:space="0" w:color="auto"/>
            <w:bottom w:val="none" w:sz="0" w:space="0" w:color="auto"/>
            <w:right w:val="none" w:sz="0" w:space="0" w:color="auto"/>
          </w:divBdr>
        </w:div>
        <w:div w:id="1340306546">
          <w:marLeft w:val="640"/>
          <w:marRight w:val="0"/>
          <w:marTop w:val="0"/>
          <w:marBottom w:val="0"/>
          <w:divBdr>
            <w:top w:val="none" w:sz="0" w:space="0" w:color="auto"/>
            <w:left w:val="none" w:sz="0" w:space="0" w:color="auto"/>
            <w:bottom w:val="none" w:sz="0" w:space="0" w:color="auto"/>
            <w:right w:val="none" w:sz="0" w:space="0" w:color="auto"/>
          </w:divBdr>
        </w:div>
        <w:div w:id="1523277346">
          <w:marLeft w:val="640"/>
          <w:marRight w:val="0"/>
          <w:marTop w:val="0"/>
          <w:marBottom w:val="0"/>
          <w:divBdr>
            <w:top w:val="none" w:sz="0" w:space="0" w:color="auto"/>
            <w:left w:val="none" w:sz="0" w:space="0" w:color="auto"/>
            <w:bottom w:val="none" w:sz="0" w:space="0" w:color="auto"/>
            <w:right w:val="none" w:sz="0" w:space="0" w:color="auto"/>
          </w:divBdr>
        </w:div>
        <w:div w:id="1465276492">
          <w:marLeft w:val="640"/>
          <w:marRight w:val="0"/>
          <w:marTop w:val="0"/>
          <w:marBottom w:val="0"/>
          <w:divBdr>
            <w:top w:val="none" w:sz="0" w:space="0" w:color="auto"/>
            <w:left w:val="none" w:sz="0" w:space="0" w:color="auto"/>
            <w:bottom w:val="none" w:sz="0" w:space="0" w:color="auto"/>
            <w:right w:val="none" w:sz="0" w:space="0" w:color="auto"/>
          </w:divBdr>
        </w:div>
        <w:div w:id="135925464">
          <w:marLeft w:val="640"/>
          <w:marRight w:val="0"/>
          <w:marTop w:val="0"/>
          <w:marBottom w:val="0"/>
          <w:divBdr>
            <w:top w:val="none" w:sz="0" w:space="0" w:color="auto"/>
            <w:left w:val="none" w:sz="0" w:space="0" w:color="auto"/>
            <w:bottom w:val="none" w:sz="0" w:space="0" w:color="auto"/>
            <w:right w:val="none" w:sz="0" w:space="0" w:color="auto"/>
          </w:divBdr>
        </w:div>
        <w:div w:id="63143892">
          <w:marLeft w:val="640"/>
          <w:marRight w:val="0"/>
          <w:marTop w:val="0"/>
          <w:marBottom w:val="0"/>
          <w:divBdr>
            <w:top w:val="none" w:sz="0" w:space="0" w:color="auto"/>
            <w:left w:val="none" w:sz="0" w:space="0" w:color="auto"/>
            <w:bottom w:val="none" w:sz="0" w:space="0" w:color="auto"/>
            <w:right w:val="none" w:sz="0" w:space="0" w:color="auto"/>
          </w:divBdr>
        </w:div>
        <w:div w:id="78332073">
          <w:marLeft w:val="640"/>
          <w:marRight w:val="0"/>
          <w:marTop w:val="0"/>
          <w:marBottom w:val="0"/>
          <w:divBdr>
            <w:top w:val="none" w:sz="0" w:space="0" w:color="auto"/>
            <w:left w:val="none" w:sz="0" w:space="0" w:color="auto"/>
            <w:bottom w:val="none" w:sz="0" w:space="0" w:color="auto"/>
            <w:right w:val="none" w:sz="0" w:space="0" w:color="auto"/>
          </w:divBdr>
        </w:div>
        <w:div w:id="806825384">
          <w:marLeft w:val="640"/>
          <w:marRight w:val="0"/>
          <w:marTop w:val="0"/>
          <w:marBottom w:val="0"/>
          <w:divBdr>
            <w:top w:val="none" w:sz="0" w:space="0" w:color="auto"/>
            <w:left w:val="none" w:sz="0" w:space="0" w:color="auto"/>
            <w:bottom w:val="none" w:sz="0" w:space="0" w:color="auto"/>
            <w:right w:val="none" w:sz="0" w:space="0" w:color="auto"/>
          </w:divBdr>
        </w:div>
        <w:div w:id="183715965">
          <w:marLeft w:val="640"/>
          <w:marRight w:val="0"/>
          <w:marTop w:val="0"/>
          <w:marBottom w:val="0"/>
          <w:divBdr>
            <w:top w:val="none" w:sz="0" w:space="0" w:color="auto"/>
            <w:left w:val="none" w:sz="0" w:space="0" w:color="auto"/>
            <w:bottom w:val="none" w:sz="0" w:space="0" w:color="auto"/>
            <w:right w:val="none" w:sz="0" w:space="0" w:color="auto"/>
          </w:divBdr>
        </w:div>
        <w:div w:id="2112235584">
          <w:marLeft w:val="640"/>
          <w:marRight w:val="0"/>
          <w:marTop w:val="0"/>
          <w:marBottom w:val="0"/>
          <w:divBdr>
            <w:top w:val="none" w:sz="0" w:space="0" w:color="auto"/>
            <w:left w:val="none" w:sz="0" w:space="0" w:color="auto"/>
            <w:bottom w:val="none" w:sz="0" w:space="0" w:color="auto"/>
            <w:right w:val="none" w:sz="0" w:space="0" w:color="auto"/>
          </w:divBdr>
        </w:div>
        <w:div w:id="1153524027">
          <w:marLeft w:val="640"/>
          <w:marRight w:val="0"/>
          <w:marTop w:val="0"/>
          <w:marBottom w:val="0"/>
          <w:divBdr>
            <w:top w:val="none" w:sz="0" w:space="0" w:color="auto"/>
            <w:left w:val="none" w:sz="0" w:space="0" w:color="auto"/>
            <w:bottom w:val="none" w:sz="0" w:space="0" w:color="auto"/>
            <w:right w:val="none" w:sz="0" w:space="0" w:color="auto"/>
          </w:divBdr>
        </w:div>
        <w:div w:id="723791078">
          <w:marLeft w:val="640"/>
          <w:marRight w:val="0"/>
          <w:marTop w:val="0"/>
          <w:marBottom w:val="0"/>
          <w:divBdr>
            <w:top w:val="none" w:sz="0" w:space="0" w:color="auto"/>
            <w:left w:val="none" w:sz="0" w:space="0" w:color="auto"/>
            <w:bottom w:val="none" w:sz="0" w:space="0" w:color="auto"/>
            <w:right w:val="none" w:sz="0" w:space="0" w:color="auto"/>
          </w:divBdr>
        </w:div>
        <w:div w:id="116417703">
          <w:marLeft w:val="640"/>
          <w:marRight w:val="0"/>
          <w:marTop w:val="0"/>
          <w:marBottom w:val="0"/>
          <w:divBdr>
            <w:top w:val="none" w:sz="0" w:space="0" w:color="auto"/>
            <w:left w:val="none" w:sz="0" w:space="0" w:color="auto"/>
            <w:bottom w:val="none" w:sz="0" w:space="0" w:color="auto"/>
            <w:right w:val="none" w:sz="0" w:space="0" w:color="auto"/>
          </w:divBdr>
        </w:div>
        <w:div w:id="54932793">
          <w:marLeft w:val="640"/>
          <w:marRight w:val="0"/>
          <w:marTop w:val="0"/>
          <w:marBottom w:val="0"/>
          <w:divBdr>
            <w:top w:val="none" w:sz="0" w:space="0" w:color="auto"/>
            <w:left w:val="none" w:sz="0" w:space="0" w:color="auto"/>
            <w:bottom w:val="none" w:sz="0" w:space="0" w:color="auto"/>
            <w:right w:val="none" w:sz="0" w:space="0" w:color="auto"/>
          </w:divBdr>
        </w:div>
        <w:div w:id="1820926596">
          <w:marLeft w:val="640"/>
          <w:marRight w:val="0"/>
          <w:marTop w:val="0"/>
          <w:marBottom w:val="0"/>
          <w:divBdr>
            <w:top w:val="none" w:sz="0" w:space="0" w:color="auto"/>
            <w:left w:val="none" w:sz="0" w:space="0" w:color="auto"/>
            <w:bottom w:val="none" w:sz="0" w:space="0" w:color="auto"/>
            <w:right w:val="none" w:sz="0" w:space="0" w:color="auto"/>
          </w:divBdr>
        </w:div>
        <w:div w:id="804660816">
          <w:marLeft w:val="640"/>
          <w:marRight w:val="0"/>
          <w:marTop w:val="0"/>
          <w:marBottom w:val="0"/>
          <w:divBdr>
            <w:top w:val="none" w:sz="0" w:space="0" w:color="auto"/>
            <w:left w:val="none" w:sz="0" w:space="0" w:color="auto"/>
            <w:bottom w:val="none" w:sz="0" w:space="0" w:color="auto"/>
            <w:right w:val="none" w:sz="0" w:space="0" w:color="auto"/>
          </w:divBdr>
        </w:div>
        <w:div w:id="1713919960">
          <w:marLeft w:val="640"/>
          <w:marRight w:val="0"/>
          <w:marTop w:val="0"/>
          <w:marBottom w:val="0"/>
          <w:divBdr>
            <w:top w:val="none" w:sz="0" w:space="0" w:color="auto"/>
            <w:left w:val="none" w:sz="0" w:space="0" w:color="auto"/>
            <w:bottom w:val="none" w:sz="0" w:space="0" w:color="auto"/>
            <w:right w:val="none" w:sz="0" w:space="0" w:color="auto"/>
          </w:divBdr>
        </w:div>
        <w:div w:id="154803595">
          <w:marLeft w:val="640"/>
          <w:marRight w:val="0"/>
          <w:marTop w:val="0"/>
          <w:marBottom w:val="0"/>
          <w:divBdr>
            <w:top w:val="none" w:sz="0" w:space="0" w:color="auto"/>
            <w:left w:val="none" w:sz="0" w:space="0" w:color="auto"/>
            <w:bottom w:val="none" w:sz="0" w:space="0" w:color="auto"/>
            <w:right w:val="none" w:sz="0" w:space="0" w:color="auto"/>
          </w:divBdr>
        </w:div>
        <w:div w:id="1962152505">
          <w:marLeft w:val="640"/>
          <w:marRight w:val="0"/>
          <w:marTop w:val="0"/>
          <w:marBottom w:val="0"/>
          <w:divBdr>
            <w:top w:val="none" w:sz="0" w:space="0" w:color="auto"/>
            <w:left w:val="none" w:sz="0" w:space="0" w:color="auto"/>
            <w:bottom w:val="none" w:sz="0" w:space="0" w:color="auto"/>
            <w:right w:val="none" w:sz="0" w:space="0" w:color="auto"/>
          </w:divBdr>
        </w:div>
        <w:div w:id="341250475">
          <w:marLeft w:val="640"/>
          <w:marRight w:val="0"/>
          <w:marTop w:val="0"/>
          <w:marBottom w:val="0"/>
          <w:divBdr>
            <w:top w:val="none" w:sz="0" w:space="0" w:color="auto"/>
            <w:left w:val="none" w:sz="0" w:space="0" w:color="auto"/>
            <w:bottom w:val="none" w:sz="0" w:space="0" w:color="auto"/>
            <w:right w:val="none" w:sz="0" w:space="0" w:color="auto"/>
          </w:divBdr>
        </w:div>
        <w:div w:id="1766225309">
          <w:marLeft w:val="640"/>
          <w:marRight w:val="0"/>
          <w:marTop w:val="0"/>
          <w:marBottom w:val="0"/>
          <w:divBdr>
            <w:top w:val="none" w:sz="0" w:space="0" w:color="auto"/>
            <w:left w:val="none" w:sz="0" w:space="0" w:color="auto"/>
            <w:bottom w:val="none" w:sz="0" w:space="0" w:color="auto"/>
            <w:right w:val="none" w:sz="0" w:space="0" w:color="auto"/>
          </w:divBdr>
        </w:div>
        <w:div w:id="979071534">
          <w:marLeft w:val="640"/>
          <w:marRight w:val="0"/>
          <w:marTop w:val="0"/>
          <w:marBottom w:val="0"/>
          <w:divBdr>
            <w:top w:val="none" w:sz="0" w:space="0" w:color="auto"/>
            <w:left w:val="none" w:sz="0" w:space="0" w:color="auto"/>
            <w:bottom w:val="none" w:sz="0" w:space="0" w:color="auto"/>
            <w:right w:val="none" w:sz="0" w:space="0" w:color="auto"/>
          </w:divBdr>
        </w:div>
        <w:div w:id="1984235148">
          <w:marLeft w:val="640"/>
          <w:marRight w:val="0"/>
          <w:marTop w:val="0"/>
          <w:marBottom w:val="0"/>
          <w:divBdr>
            <w:top w:val="none" w:sz="0" w:space="0" w:color="auto"/>
            <w:left w:val="none" w:sz="0" w:space="0" w:color="auto"/>
            <w:bottom w:val="none" w:sz="0" w:space="0" w:color="auto"/>
            <w:right w:val="none" w:sz="0" w:space="0" w:color="auto"/>
          </w:divBdr>
        </w:div>
        <w:div w:id="915749627">
          <w:marLeft w:val="640"/>
          <w:marRight w:val="0"/>
          <w:marTop w:val="0"/>
          <w:marBottom w:val="0"/>
          <w:divBdr>
            <w:top w:val="none" w:sz="0" w:space="0" w:color="auto"/>
            <w:left w:val="none" w:sz="0" w:space="0" w:color="auto"/>
            <w:bottom w:val="none" w:sz="0" w:space="0" w:color="auto"/>
            <w:right w:val="none" w:sz="0" w:space="0" w:color="auto"/>
          </w:divBdr>
        </w:div>
        <w:div w:id="1340814069">
          <w:marLeft w:val="640"/>
          <w:marRight w:val="0"/>
          <w:marTop w:val="0"/>
          <w:marBottom w:val="0"/>
          <w:divBdr>
            <w:top w:val="none" w:sz="0" w:space="0" w:color="auto"/>
            <w:left w:val="none" w:sz="0" w:space="0" w:color="auto"/>
            <w:bottom w:val="none" w:sz="0" w:space="0" w:color="auto"/>
            <w:right w:val="none" w:sz="0" w:space="0" w:color="auto"/>
          </w:divBdr>
        </w:div>
        <w:div w:id="1753699658">
          <w:marLeft w:val="640"/>
          <w:marRight w:val="0"/>
          <w:marTop w:val="0"/>
          <w:marBottom w:val="0"/>
          <w:divBdr>
            <w:top w:val="none" w:sz="0" w:space="0" w:color="auto"/>
            <w:left w:val="none" w:sz="0" w:space="0" w:color="auto"/>
            <w:bottom w:val="none" w:sz="0" w:space="0" w:color="auto"/>
            <w:right w:val="none" w:sz="0" w:space="0" w:color="auto"/>
          </w:divBdr>
        </w:div>
        <w:div w:id="562326088">
          <w:marLeft w:val="640"/>
          <w:marRight w:val="0"/>
          <w:marTop w:val="0"/>
          <w:marBottom w:val="0"/>
          <w:divBdr>
            <w:top w:val="none" w:sz="0" w:space="0" w:color="auto"/>
            <w:left w:val="none" w:sz="0" w:space="0" w:color="auto"/>
            <w:bottom w:val="none" w:sz="0" w:space="0" w:color="auto"/>
            <w:right w:val="none" w:sz="0" w:space="0" w:color="auto"/>
          </w:divBdr>
        </w:div>
        <w:div w:id="73091191">
          <w:marLeft w:val="640"/>
          <w:marRight w:val="0"/>
          <w:marTop w:val="0"/>
          <w:marBottom w:val="0"/>
          <w:divBdr>
            <w:top w:val="none" w:sz="0" w:space="0" w:color="auto"/>
            <w:left w:val="none" w:sz="0" w:space="0" w:color="auto"/>
            <w:bottom w:val="none" w:sz="0" w:space="0" w:color="auto"/>
            <w:right w:val="none" w:sz="0" w:space="0" w:color="auto"/>
          </w:divBdr>
        </w:div>
        <w:div w:id="233661672">
          <w:marLeft w:val="640"/>
          <w:marRight w:val="0"/>
          <w:marTop w:val="0"/>
          <w:marBottom w:val="0"/>
          <w:divBdr>
            <w:top w:val="none" w:sz="0" w:space="0" w:color="auto"/>
            <w:left w:val="none" w:sz="0" w:space="0" w:color="auto"/>
            <w:bottom w:val="none" w:sz="0" w:space="0" w:color="auto"/>
            <w:right w:val="none" w:sz="0" w:space="0" w:color="auto"/>
          </w:divBdr>
        </w:div>
        <w:div w:id="798450743">
          <w:marLeft w:val="640"/>
          <w:marRight w:val="0"/>
          <w:marTop w:val="0"/>
          <w:marBottom w:val="0"/>
          <w:divBdr>
            <w:top w:val="none" w:sz="0" w:space="0" w:color="auto"/>
            <w:left w:val="none" w:sz="0" w:space="0" w:color="auto"/>
            <w:bottom w:val="none" w:sz="0" w:space="0" w:color="auto"/>
            <w:right w:val="none" w:sz="0" w:space="0" w:color="auto"/>
          </w:divBdr>
        </w:div>
        <w:div w:id="856963759">
          <w:marLeft w:val="640"/>
          <w:marRight w:val="0"/>
          <w:marTop w:val="0"/>
          <w:marBottom w:val="0"/>
          <w:divBdr>
            <w:top w:val="none" w:sz="0" w:space="0" w:color="auto"/>
            <w:left w:val="none" w:sz="0" w:space="0" w:color="auto"/>
            <w:bottom w:val="none" w:sz="0" w:space="0" w:color="auto"/>
            <w:right w:val="none" w:sz="0" w:space="0" w:color="auto"/>
          </w:divBdr>
        </w:div>
        <w:div w:id="1966739199">
          <w:marLeft w:val="640"/>
          <w:marRight w:val="0"/>
          <w:marTop w:val="0"/>
          <w:marBottom w:val="0"/>
          <w:divBdr>
            <w:top w:val="none" w:sz="0" w:space="0" w:color="auto"/>
            <w:left w:val="none" w:sz="0" w:space="0" w:color="auto"/>
            <w:bottom w:val="none" w:sz="0" w:space="0" w:color="auto"/>
            <w:right w:val="none" w:sz="0" w:space="0" w:color="auto"/>
          </w:divBdr>
        </w:div>
      </w:divsChild>
    </w:div>
    <w:div w:id="1341279078">
      <w:bodyDiv w:val="1"/>
      <w:marLeft w:val="0"/>
      <w:marRight w:val="0"/>
      <w:marTop w:val="0"/>
      <w:marBottom w:val="0"/>
      <w:divBdr>
        <w:top w:val="none" w:sz="0" w:space="0" w:color="auto"/>
        <w:left w:val="none" w:sz="0" w:space="0" w:color="auto"/>
        <w:bottom w:val="none" w:sz="0" w:space="0" w:color="auto"/>
        <w:right w:val="none" w:sz="0" w:space="0" w:color="auto"/>
      </w:divBdr>
    </w:div>
    <w:div w:id="1345202645">
      <w:bodyDiv w:val="1"/>
      <w:marLeft w:val="0"/>
      <w:marRight w:val="0"/>
      <w:marTop w:val="0"/>
      <w:marBottom w:val="0"/>
      <w:divBdr>
        <w:top w:val="none" w:sz="0" w:space="0" w:color="auto"/>
        <w:left w:val="none" w:sz="0" w:space="0" w:color="auto"/>
        <w:bottom w:val="none" w:sz="0" w:space="0" w:color="auto"/>
        <w:right w:val="none" w:sz="0" w:space="0" w:color="auto"/>
      </w:divBdr>
      <w:divsChild>
        <w:div w:id="1391727415">
          <w:marLeft w:val="640"/>
          <w:marRight w:val="0"/>
          <w:marTop w:val="0"/>
          <w:marBottom w:val="0"/>
          <w:divBdr>
            <w:top w:val="none" w:sz="0" w:space="0" w:color="auto"/>
            <w:left w:val="none" w:sz="0" w:space="0" w:color="auto"/>
            <w:bottom w:val="none" w:sz="0" w:space="0" w:color="auto"/>
            <w:right w:val="none" w:sz="0" w:space="0" w:color="auto"/>
          </w:divBdr>
        </w:div>
        <w:div w:id="546768212">
          <w:marLeft w:val="640"/>
          <w:marRight w:val="0"/>
          <w:marTop w:val="0"/>
          <w:marBottom w:val="0"/>
          <w:divBdr>
            <w:top w:val="none" w:sz="0" w:space="0" w:color="auto"/>
            <w:left w:val="none" w:sz="0" w:space="0" w:color="auto"/>
            <w:bottom w:val="none" w:sz="0" w:space="0" w:color="auto"/>
            <w:right w:val="none" w:sz="0" w:space="0" w:color="auto"/>
          </w:divBdr>
        </w:div>
        <w:div w:id="1891578070">
          <w:marLeft w:val="640"/>
          <w:marRight w:val="0"/>
          <w:marTop w:val="0"/>
          <w:marBottom w:val="0"/>
          <w:divBdr>
            <w:top w:val="none" w:sz="0" w:space="0" w:color="auto"/>
            <w:left w:val="none" w:sz="0" w:space="0" w:color="auto"/>
            <w:bottom w:val="none" w:sz="0" w:space="0" w:color="auto"/>
            <w:right w:val="none" w:sz="0" w:space="0" w:color="auto"/>
          </w:divBdr>
        </w:div>
        <w:div w:id="120267800">
          <w:marLeft w:val="640"/>
          <w:marRight w:val="0"/>
          <w:marTop w:val="0"/>
          <w:marBottom w:val="0"/>
          <w:divBdr>
            <w:top w:val="none" w:sz="0" w:space="0" w:color="auto"/>
            <w:left w:val="none" w:sz="0" w:space="0" w:color="auto"/>
            <w:bottom w:val="none" w:sz="0" w:space="0" w:color="auto"/>
            <w:right w:val="none" w:sz="0" w:space="0" w:color="auto"/>
          </w:divBdr>
        </w:div>
        <w:div w:id="987898927">
          <w:marLeft w:val="640"/>
          <w:marRight w:val="0"/>
          <w:marTop w:val="0"/>
          <w:marBottom w:val="0"/>
          <w:divBdr>
            <w:top w:val="none" w:sz="0" w:space="0" w:color="auto"/>
            <w:left w:val="none" w:sz="0" w:space="0" w:color="auto"/>
            <w:bottom w:val="none" w:sz="0" w:space="0" w:color="auto"/>
            <w:right w:val="none" w:sz="0" w:space="0" w:color="auto"/>
          </w:divBdr>
        </w:div>
        <w:div w:id="843396496">
          <w:marLeft w:val="640"/>
          <w:marRight w:val="0"/>
          <w:marTop w:val="0"/>
          <w:marBottom w:val="0"/>
          <w:divBdr>
            <w:top w:val="none" w:sz="0" w:space="0" w:color="auto"/>
            <w:left w:val="none" w:sz="0" w:space="0" w:color="auto"/>
            <w:bottom w:val="none" w:sz="0" w:space="0" w:color="auto"/>
            <w:right w:val="none" w:sz="0" w:space="0" w:color="auto"/>
          </w:divBdr>
        </w:div>
        <w:div w:id="1527714373">
          <w:marLeft w:val="640"/>
          <w:marRight w:val="0"/>
          <w:marTop w:val="0"/>
          <w:marBottom w:val="0"/>
          <w:divBdr>
            <w:top w:val="none" w:sz="0" w:space="0" w:color="auto"/>
            <w:left w:val="none" w:sz="0" w:space="0" w:color="auto"/>
            <w:bottom w:val="none" w:sz="0" w:space="0" w:color="auto"/>
            <w:right w:val="none" w:sz="0" w:space="0" w:color="auto"/>
          </w:divBdr>
        </w:div>
        <w:div w:id="3751012">
          <w:marLeft w:val="640"/>
          <w:marRight w:val="0"/>
          <w:marTop w:val="0"/>
          <w:marBottom w:val="0"/>
          <w:divBdr>
            <w:top w:val="none" w:sz="0" w:space="0" w:color="auto"/>
            <w:left w:val="none" w:sz="0" w:space="0" w:color="auto"/>
            <w:bottom w:val="none" w:sz="0" w:space="0" w:color="auto"/>
            <w:right w:val="none" w:sz="0" w:space="0" w:color="auto"/>
          </w:divBdr>
        </w:div>
        <w:div w:id="1714574598">
          <w:marLeft w:val="640"/>
          <w:marRight w:val="0"/>
          <w:marTop w:val="0"/>
          <w:marBottom w:val="0"/>
          <w:divBdr>
            <w:top w:val="none" w:sz="0" w:space="0" w:color="auto"/>
            <w:left w:val="none" w:sz="0" w:space="0" w:color="auto"/>
            <w:bottom w:val="none" w:sz="0" w:space="0" w:color="auto"/>
            <w:right w:val="none" w:sz="0" w:space="0" w:color="auto"/>
          </w:divBdr>
        </w:div>
        <w:div w:id="1915385749">
          <w:marLeft w:val="640"/>
          <w:marRight w:val="0"/>
          <w:marTop w:val="0"/>
          <w:marBottom w:val="0"/>
          <w:divBdr>
            <w:top w:val="none" w:sz="0" w:space="0" w:color="auto"/>
            <w:left w:val="none" w:sz="0" w:space="0" w:color="auto"/>
            <w:bottom w:val="none" w:sz="0" w:space="0" w:color="auto"/>
            <w:right w:val="none" w:sz="0" w:space="0" w:color="auto"/>
          </w:divBdr>
        </w:div>
        <w:div w:id="1036469342">
          <w:marLeft w:val="640"/>
          <w:marRight w:val="0"/>
          <w:marTop w:val="0"/>
          <w:marBottom w:val="0"/>
          <w:divBdr>
            <w:top w:val="none" w:sz="0" w:space="0" w:color="auto"/>
            <w:left w:val="none" w:sz="0" w:space="0" w:color="auto"/>
            <w:bottom w:val="none" w:sz="0" w:space="0" w:color="auto"/>
            <w:right w:val="none" w:sz="0" w:space="0" w:color="auto"/>
          </w:divBdr>
        </w:div>
        <w:div w:id="1520198631">
          <w:marLeft w:val="640"/>
          <w:marRight w:val="0"/>
          <w:marTop w:val="0"/>
          <w:marBottom w:val="0"/>
          <w:divBdr>
            <w:top w:val="none" w:sz="0" w:space="0" w:color="auto"/>
            <w:left w:val="none" w:sz="0" w:space="0" w:color="auto"/>
            <w:bottom w:val="none" w:sz="0" w:space="0" w:color="auto"/>
            <w:right w:val="none" w:sz="0" w:space="0" w:color="auto"/>
          </w:divBdr>
        </w:div>
        <w:div w:id="787743343">
          <w:marLeft w:val="640"/>
          <w:marRight w:val="0"/>
          <w:marTop w:val="0"/>
          <w:marBottom w:val="0"/>
          <w:divBdr>
            <w:top w:val="none" w:sz="0" w:space="0" w:color="auto"/>
            <w:left w:val="none" w:sz="0" w:space="0" w:color="auto"/>
            <w:bottom w:val="none" w:sz="0" w:space="0" w:color="auto"/>
            <w:right w:val="none" w:sz="0" w:space="0" w:color="auto"/>
          </w:divBdr>
        </w:div>
        <w:div w:id="1535266424">
          <w:marLeft w:val="640"/>
          <w:marRight w:val="0"/>
          <w:marTop w:val="0"/>
          <w:marBottom w:val="0"/>
          <w:divBdr>
            <w:top w:val="none" w:sz="0" w:space="0" w:color="auto"/>
            <w:left w:val="none" w:sz="0" w:space="0" w:color="auto"/>
            <w:bottom w:val="none" w:sz="0" w:space="0" w:color="auto"/>
            <w:right w:val="none" w:sz="0" w:space="0" w:color="auto"/>
          </w:divBdr>
        </w:div>
        <w:div w:id="1909724984">
          <w:marLeft w:val="640"/>
          <w:marRight w:val="0"/>
          <w:marTop w:val="0"/>
          <w:marBottom w:val="0"/>
          <w:divBdr>
            <w:top w:val="none" w:sz="0" w:space="0" w:color="auto"/>
            <w:left w:val="none" w:sz="0" w:space="0" w:color="auto"/>
            <w:bottom w:val="none" w:sz="0" w:space="0" w:color="auto"/>
            <w:right w:val="none" w:sz="0" w:space="0" w:color="auto"/>
          </w:divBdr>
        </w:div>
        <w:div w:id="1401095061">
          <w:marLeft w:val="640"/>
          <w:marRight w:val="0"/>
          <w:marTop w:val="0"/>
          <w:marBottom w:val="0"/>
          <w:divBdr>
            <w:top w:val="none" w:sz="0" w:space="0" w:color="auto"/>
            <w:left w:val="none" w:sz="0" w:space="0" w:color="auto"/>
            <w:bottom w:val="none" w:sz="0" w:space="0" w:color="auto"/>
            <w:right w:val="none" w:sz="0" w:space="0" w:color="auto"/>
          </w:divBdr>
        </w:div>
        <w:div w:id="1851800243">
          <w:marLeft w:val="640"/>
          <w:marRight w:val="0"/>
          <w:marTop w:val="0"/>
          <w:marBottom w:val="0"/>
          <w:divBdr>
            <w:top w:val="none" w:sz="0" w:space="0" w:color="auto"/>
            <w:left w:val="none" w:sz="0" w:space="0" w:color="auto"/>
            <w:bottom w:val="none" w:sz="0" w:space="0" w:color="auto"/>
            <w:right w:val="none" w:sz="0" w:space="0" w:color="auto"/>
          </w:divBdr>
        </w:div>
        <w:div w:id="254945282">
          <w:marLeft w:val="640"/>
          <w:marRight w:val="0"/>
          <w:marTop w:val="0"/>
          <w:marBottom w:val="0"/>
          <w:divBdr>
            <w:top w:val="none" w:sz="0" w:space="0" w:color="auto"/>
            <w:left w:val="none" w:sz="0" w:space="0" w:color="auto"/>
            <w:bottom w:val="none" w:sz="0" w:space="0" w:color="auto"/>
            <w:right w:val="none" w:sz="0" w:space="0" w:color="auto"/>
          </w:divBdr>
        </w:div>
        <w:div w:id="2042901892">
          <w:marLeft w:val="640"/>
          <w:marRight w:val="0"/>
          <w:marTop w:val="0"/>
          <w:marBottom w:val="0"/>
          <w:divBdr>
            <w:top w:val="none" w:sz="0" w:space="0" w:color="auto"/>
            <w:left w:val="none" w:sz="0" w:space="0" w:color="auto"/>
            <w:bottom w:val="none" w:sz="0" w:space="0" w:color="auto"/>
            <w:right w:val="none" w:sz="0" w:space="0" w:color="auto"/>
          </w:divBdr>
        </w:div>
        <w:div w:id="817527657">
          <w:marLeft w:val="640"/>
          <w:marRight w:val="0"/>
          <w:marTop w:val="0"/>
          <w:marBottom w:val="0"/>
          <w:divBdr>
            <w:top w:val="none" w:sz="0" w:space="0" w:color="auto"/>
            <w:left w:val="none" w:sz="0" w:space="0" w:color="auto"/>
            <w:bottom w:val="none" w:sz="0" w:space="0" w:color="auto"/>
            <w:right w:val="none" w:sz="0" w:space="0" w:color="auto"/>
          </w:divBdr>
        </w:div>
        <w:div w:id="291057163">
          <w:marLeft w:val="640"/>
          <w:marRight w:val="0"/>
          <w:marTop w:val="0"/>
          <w:marBottom w:val="0"/>
          <w:divBdr>
            <w:top w:val="none" w:sz="0" w:space="0" w:color="auto"/>
            <w:left w:val="none" w:sz="0" w:space="0" w:color="auto"/>
            <w:bottom w:val="none" w:sz="0" w:space="0" w:color="auto"/>
            <w:right w:val="none" w:sz="0" w:space="0" w:color="auto"/>
          </w:divBdr>
        </w:div>
        <w:div w:id="1959872644">
          <w:marLeft w:val="640"/>
          <w:marRight w:val="0"/>
          <w:marTop w:val="0"/>
          <w:marBottom w:val="0"/>
          <w:divBdr>
            <w:top w:val="none" w:sz="0" w:space="0" w:color="auto"/>
            <w:left w:val="none" w:sz="0" w:space="0" w:color="auto"/>
            <w:bottom w:val="none" w:sz="0" w:space="0" w:color="auto"/>
            <w:right w:val="none" w:sz="0" w:space="0" w:color="auto"/>
          </w:divBdr>
        </w:div>
        <w:div w:id="527255183">
          <w:marLeft w:val="640"/>
          <w:marRight w:val="0"/>
          <w:marTop w:val="0"/>
          <w:marBottom w:val="0"/>
          <w:divBdr>
            <w:top w:val="none" w:sz="0" w:space="0" w:color="auto"/>
            <w:left w:val="none" w:sz="0" w:space="0" w:color="auto"/>
            <w:bottom w:val="none" w:sz="0" w:space="0" w:color="auto"/>
            <w:right w:val="none" w:sz="0" w:space="0" w:color="auto"/>
          </w:divBdr>
        </w:div>
        <w:div w:id="1841045032">
          <w:marLeft w:val="640"/>
          <w:marRight w:val="0"/>
          <w:marTop w:val="0"/>
          <w:marBottom w:val="0"/>
          <w:divBdr>
            <w:top w:val="none" w:sz="0" w:space="0" w:color="auto"/>
            <w:left w:val="none" w:sz="0" w:space="0" w:color="auto"/>
            <w:bottom w:val="none" w:sz="0" w:space="0" w:color="auto"/>
            <w:right w:val="none" w:sz="0" w:space="0" w:color="auto"/>
          </w:divBdr>
        </w:div>
        <w:div w:id="84963639">
          <w:marLeft w:val="640"/>
          <w:marRight w:val="0"/>
          <w:marTop w:val="0"/>
          <w:marBottom w:val="0"/>
          <w:divBdr>
            <w:top w:val="none" w:sz="0" w:space="0" w:color="auto"/>
            <w:left w:val="none" w:sz="0" w:space="0" w:color="auto"/>
            <w:bottom w:val="none" w:sz="0" w:space="0" w:color="auto"/>
            <w:right w:val="none" w:sz="0" w:space="0" w:color="auto"/>
          </w:divBdr>
        </w:div>
        <w:div w:id="2117747815">
          <w:marLeft w:val="640"/>
          <w:marRight w:val="0"/>
          <w:marTop w:val="0"/>
          <w:marBottom w:val="0"/>
          <w:divBdr>
            <w:top w:val="none" w:sz="0" w:space="0" w:color="auto"/>
            <w:left w:val="none" w:sz="0" w:space="0" w:color="auto"/>
            <w:bottom w:val="none" w:sz="0" w:space="0" w:color="auto"/>
            <w:right w:val="none" w:sz="0" w:space="0" w:color="auto"/>
          </w:divBdr>
        </w:div>
        <w:div w:id="1232041592">
          <w:marLeft w:val="640"/>
          <w:marRight w:val="0"/>
          <w:marTop w:val="0"/>
          <w:marBottom w:val="0"/>
          <w:divBdr>
            <w:top w:val="none" w:sz="0" w:space="0" w:color="auto"/>
            <w:left w:val="none" w:sz="0" w:space="0" w:color="auto"/>
            <w:bottom w:val="none" w:sz="0" w:space="0" w:color="auto"/>
            <w:right w:val="none" w:sz="0" w:space="0" w:color="auto"/>
          </w:divBdr>
        </w:div>
        <w:div w:id="2053579682">
          <w:marLeft w:val="640"/>
          <w:marRight w:val="0"/>
          <w:marTop w:val="0"/>
          <w:marBottom w:val="0"/>
          <w:divBdr>
            <w:top w:val="none" w:sz="0" w:space="0" w:color="auto"/>
            <w:left w:val="none" w:sz="0" w:space="0" w:color="auto"/>
            <w:bottom w:val="none" w:sz="0" w:space="0" w:color="auto"/>
            <w:right w:val="none" w:sz="0" w:space="0" w:color="auto"/>
          </w:divBdr>
        </w:div>
        <w:div w:id="285432133">
          <w:marLeft w:val="640"/>
          <w:marRight w:val="0"/>
          <w:marTop w:val="0"/>
          <w:marBottom w:val="0"/>
          <w:divBdr>
            <w:top w:val="none" w:sz="0" w:space="0" w:color="auto"/>
            <w:left w:val="none" w:sz="0" w:space="0" w:color="auto"/>
            <w:bottom w:val="none" w:sz="0" w:space="0" w:color="auto"/>
            <w:right w:val="none" w:sz="0" w:space="0" w:color="auto"/>
          </w:divBdr>
        </w:div>
        <w:div w:id="1365515834">
          <w:marLeft w:val="640"/>
          <w:marRight w:val="0"/>
          <w:marTop w:val="0"/>
          <w:marBottom w:val="0"/>
          <w:divBdr>
            <w:top w:val="none" w:sz="0" w:space="0" w:color="auto"/>
            <w:left w:val="none" w:sz="0" w:space="0" w:color="auto"/>
            <w:bottom w:val="none" w:sz="0" w:space="0" w:color="auto"/>
            <w:right w:val="none" w:sz="0" w:space="0" w:color="auto"/>
          </w:divBdr>
        </w:div>
        <w:div w:id="411200063">
          <w:marLeft w:val="640"/>
          <w:marRight w:val="0"/>
          <w:marTop w:val="0"/>
          <w:marBottom w:val="0"/>
          <w:divBdr>
            <w:top w:val="none" w:sz="0" w:space="0" w:color="auto"/>
            <w:left w:val="none" w:sz="0" w:space="0" w:color="auto"/>
            <w:bottom w:val="none" w:sz="0" w:space="0" w:color="auto"/>
            <w:right w:val="none" w:sz="0" w:space="0" w:color="auto"/>
          </w:divBdr>
        </w:div>
        <w:div w:id="688025356">
          <w:marLeft w:val="640"/>
          <w:marRight w:val="0"/>
          <w:marTop w:val="0"/>
          <w:marBottom w:val="0"/>
          <w:divBdr>
            <w:top w:val="none" w:sz="0" w:space="0" w:color="auto"/>
            <w:left w:val="none" w:sz="0" w:space="0" w:color="auto"/>
            <w:bottom w:val="none" w:sz="0" w:space="0" w:color="auto"/>
            <w:right w:val="none" w:sz="0" w:space="0" w:color="auto"/>
          </w:divBdr>
        </w:div>
        <w:div w:id="1413350202">
          <w:marLeft w:val="640"/>
          <w:marRight w:val="0"/>
          <w:marTop w:val="0"/>
          <w:marBottom w:val="0"/>
          <w:divBdr>
            <w:top w:val="none" w:sz="0" w:space="0" w:color="auto"/>
            <w:left w:val="none" w:sz="0" w:space="0" w:color="auto"/>
            <w:bottom w:val="none" w:sz="0" w:space="0" w:color="auto"/>
            <w:right w:val="none" w:sz="0" w:space="0" w:color="auto"/>
          </w:divBdr>
        </w:div>
        <w:div w:id="1632052594">
          <w:marLeft w:val="640"/>
          <w:marRight w:val="0"/>
          <w:marTop w:val="0"/>
          <w:marBottom w:val="0"/>
          <w:divBdr>
            <w:top w:val="none" w:sz="0" w:space="0" w:color="auto"/>
            <w:left w:val="none" w:sz="0" w:space="0" w:color="auto"/>
            <w:bottom w:val="none" w:sz="0" w:space="0" w:color="auto"/>
            <w:right w:val="none" w:sz="0" w:space="0" w:color="auto"/>
          </w:divBdr>
        </w:div>
        <w:div w:id="584607809">
          <w:marLeft w:val="640"/>
          <w:marRight w:val="0"/>
          <w:marTop w:val="0"/>
          <w:marBottom w:val="0"/>
          <w:divBdr>
            <w:top w:val="none" w:sz="0" w:space="0" w:color="auto"/>
            <w:left w:val="none" w:sz="0" w:space="0" w:color="auto"/>
            <w:bottom w:val="none" w:sz="0" w:space="0" w:color="auto"/>
            <w:right w:val="none" w:sz="0" w:space="0" w:color="auto"/>
          </w:divBdr>
        </w:div>
        <w:div w:id="807746368">
          <w:marLeft w:val="640"/>
          <w:marRight w:val="0"/>
          <w:marTop w:val="0"/>
          <w:marBottom w:val="0"/>
          <w:divBdr>
            <w:top w:val="none" w:sz="0" w:space="0" w:color="auto"/>
            <w:left w:val="none" w:sz="0" w:space="0" w:color="auto"/>
            <w:bottom w:val="none" w:sz="0" w:space="0" w:color="auto"/>
            <w:right w:val="none" w:sz="0" w:space="0" w:color="auto"/>
          </w:divBdr>
        </w:div>
        <w:div w:id="294608751">
          <w:marLeft w:val="640"/>
          <w:marRight w:val="0"/>
          <w:marTop w:val="0"/>
          <w:marBottom w:val="0"/>
          <w:divBdr>
            <w:top w:val="none" w:sz="0" w:space="0" w:color="auto"/>
            <w:left w:val="none" w:sz="0" w:space="0" w:color="auto"/>
            <w:bottom w:val="none" w:sz="0" w:space="0" w:color="auto"/>
            <w:right w:val="none" w:sz="0" w:space="0" w:color="auto"/>
          </w:divBdr>
        </w:div>
        <w:div w:id="1086343823">
          <w:marLeft w:val="640"/>
          <w:marRight w:val="0"/>
          <w:marTop w:val="0"/>
          <w:marBottom w:val="0"/>
          <w:divBdr>
            <w:top w:val="none" w:sz="0" w:space="0" w:color="auto"/>
            <w:left w:val="none" w:sz="0" w:space="0" w:color="auto"/>
            <w:bottom w:val="none" w:sz="0" w:space="0" w:color="auto"/>
            <w:right w:val="none" w:sz="0" w:space="0" w:color="auto"/>
          </w:divBdr>
        </w:div>
        <w:div w:id="1980837740">
          <w:marLeft w:val="640"/>
          <w:marRight w:val="0"/>
          <w:marTop w:val="0"/>
          <w:marBottom w:val="0"/>
          <w:divBdr>
            <w:top w:val="none" w:sz="0" w:space="0" w:color="auto"/>
            <w:left w:val="none" w:sz="0" w:space="0" w:color="auto"/>
            <w:bottom w:val="none" w:sz="0" w:space="0" w:color="auto"/>
            <w:right w:val="none" w:sz="0" w:space="0" w:color="auto"/>
          </w:divBdr>
        </w:div>
        <w:div w:id="1545557529">
          <w:marLeft w:val="640"/>
          <w:marRight w:val="0"/>
          <w:marTop w:val="0"/>
          <w:marBottom w:val="0"/>
          <w:divBdr>
            <w:top w:val="none" w:sz="0" w:space="0" w:color="auto"/>
            <w:left w:val="none" w:sz="0" w:space="0" w:color="auto"/>
            <w:bottom w:val="none" w:sz="0" w:space="0" w:color="auto"/>
            <w:right w:val="none" w:sz="0" w:space="0" w:color="auto"/>
          </w:divBdr>
        </w:div>
        <w:div w:id="777795547">
          <w:marLeft w:val="640"/>
          <w:marRight w:val="0"/>
          <w:marTop w:val="0"/>
          <w:marBottom w:val="0"/>
          <w:divBdr>
            <w:top w:val="none" w:sz="0" w:space="0" w:color="auto"/>
            <w:left w:val="none" w:sz="0" w:space="0" w:color="auto"/>
            <w:bottom w:val="none" w:sz="0" w:space="0" w:color="auto"/>
            <w:right w:val="none" w:sz="0" w:space="0" w:color="auto"/>
          </w:divBdr>
        </w:div>
        <w:div w:id="1498572707">
          <w:marLeft w:val="640"/>
          <w:marRight w:val="0"/>
          <w:marTop w:val="0"/>
          <w:marBottom w:val="0"/>
          <w:divBdr>
            <w:top w:val="none" w:sz="0" w:space="0" w:color="auto"/>
            <w:left w:val="none" w:sz="0" w:space="0" w:color="auto"/>
            <w:bottom w:val="none" w:sz="0" w:space="0" w:color="auto"/>
            <w:right w:val="none" w:sz="0" w:space="0" w:color="auto"/>
          </w:divBdr>
        </w:div>
        <w:div w:id="2090343983">
          <w:marLeft w:val="640"/>
          <w:marRight w:val="0"/>
          <w:marTop w:val="0"/>
          <w:marBottom w:val="0"/>
          <w:divBdr>
            <w:top w:val="none" w:sz="0" w:space="0" w:color="auto"/>
            <w:left w:val="none" w:sz="0" w:space="0" w:color="auto"/>
            <w:bottom w:val="none" w:sz="0" w:space="0" w:color="auto"/>
            <w:right w:val="none" w:sz="0" w:space="0" w:color="auto"/>
          </w:divBdr>
        </w:div>
        <w:div w:id="2048605082">
          <w:marLeft w:val="640"/>
          <w:marRight w:val="0"/>
          <w:marTop w:val="0"/>
          <w:marBottom w:val="0"/>
          <w:divBdr>
            <w:top w:val="none" w:sz="0" w:space="0" w:color="auto"/>
            <w:left w:val="none" w:sz="0" w:space="0" w:color="auto"/>
            <w:bottom w:val="none" w:sz="0" w:space="0" w:color="auto"/>
            <w:right w:val="none" w:sz="0" w:space="0" w:color="auto"/>
          </w:divBdr>
        </w:div>
        <w:div w:id="584581167">
          <w:marLeft w:val="640"/>
          <w:marRight w:val="0"/>
          <w:marTop w:val="0"/>
          <w:marBottom w:val="0"/>
          <w:divBdr>
            <w:top w:val="none" w:sz="0" w:space="0" w:color="auto"/>
            <w:left w:val="none" w:sz="0" w:space="0" w:color="auto"/>
            <w:bottom w:val="none" w:sz="0" w:space="0" w:color="auto"/>
            <w:right w:val="none" w:sz="0" w:space="0" w:color="auto"/>
          </w:divBdr>
        </w:div>
        <w:div w:id="410008401">
          <w:marLeft w:val="640"/>
          <w:marRight w:val="0"/>
          <w:marTop w:val="0"/>
          <w:marBottom w:val="0"/>
          <w:divBdr>
            <w:top w:val="none" w:sz="0" w:space="0" w:color="auto"/>
            <w:left w:val="none" w:sz="0" w:space="0" w:color="auto"/>
            <w:bottom w:val="none" w:sz="0" w:space="0" w:color="auto"/>
            <w:right w:val="none" w:sz="0" w:space="0" w:color="auto"/>
          </w:divBdr>
        </w:div>
        <w:div w:id="653409278">
          <w:marLeft w:val="640"/>
          <w:marRight w:val="0"/>
          <w:marTop w:val="0"/>
          <w:marBottom w:val="0"/>
          <w:divBdr>
            <w:top w:val="none" w:sz="0" w:space="0" w:color="auto"/>
            <w:left w:val="none" w:sz="0" w:space="0" w:color="auto"/>
            <w:bottom w:val="none" w:sz="0" w:space="0" w:color="auto"/>
            <w:right w:val="none" w:sz="0" w:space="0" w:color="auto"/>
          </w:divBdr>
        </w:div>
        <w:div w:id="172840834">
          <w:marLeft w:val="640"/>
          <w:marRight w:val="0"/>
          <w:marTop w:val="0"/>
          <w:marBottom w:val="0"/>
          <w:divBdr>
            <w:top w:val="none" w:sz="0" w:space="0" w:color="auto"/>
            <w:left w:val="none" w:sz="0" w:space="0" w:color="auto"/>
            <w:bottom w:val="none" w:sz="0" w:space="0" w:color="auto"/>
            <w:right w:val="none" w:sz="0" w:space="0" w:color="auto"/>
          </w:divBdr>
        </w:div>
        <w:div w:id="1167131517">
          <w:marLeft w:val="640"/>
          <w:marRight w:val="0"/>
          <w:marTop w:val="0"/>
          <w:marBottom w:val="0"/>
          <w:divBdr>
            <w:top w:val="none" w:sz="0" w:space="0" w:color="auto"/>
            <w:left w:val="none" w:sz="0" w:space="0" w:color="auto"/>
            <w:bottom w:val="none" w:sz="0" w:space="0" w:color="auto"/>
            <w:right w:val="none" w:sz="0" w:space="0" w:color="auto"/>
          </w:divBdr>
        </w:div>
        <w:div w:id="1755466140">
          <w:marLeft w:val="640"/>
          <w:marRight w:val="0"/>
          <w:marTop w:val="0"/>
          <w:marBottom w:val="0"/>
          <w:divBdr>
            <w:top w:val="none" w:sz="0" w:space="0" w:color="auto"/>
            <w:left w:val="none" w:sz="0" w:space="0" w:color="auto"/>
            <w:bottom w:val="none" w:sz="0" w:space="0" w:color="auto"/>
            <w:right w:val="none" w:sz="0" w:space="0" w:color="auto"/>
          </w:divBdr>
        </w:div>
        <w:div w:id="1928883113">
          <w:marLeft w:val="640"/>
          <w:marRight w:val="0"/>
          <w:marTop w:val="0"/>
          <w:marBottom w:val="0"/>
          <w:divBdr>
            <w:top w:val="none" w:sz="0" w:space="0" w:color="auto"/>
            <w:left w:val="none" w:sz="0" w:space="0" w:color="auto"/>
            <w:bottom w:val="none" w:sz="0" w:space="0" w:color="auto"/>
            <w:right w:val="none" w:sz="0" w:space="0" w:color="auto"/>
          </w:divBdr>
        </w:div>
        <w:div w:id="1295872477">
          <w:marLeft w:val="640"/>
          <w:marRight w:val="0"/>
          <w:marTop w:val="0"/>
          <w:marBottom w:val="0"/>
          <w:divBdr>
            <w:top w:val="none" w:sz="0" w:space="0" w:color="auto"/>
            <w:left w:val="none" w:sz="0" w:space="0" w:color="auto"/>
            <w:bottom w:val="none" w:sz="0" w:space="0" w:color="auto"/>
            <w:right w:val="none" w:sz="0" w:space="0" w:color="auto"/>
          </w:divBdr>
        </w:div>
        <w:div w:id="1178152143">
          <w:marLeft w:val="640"/>
          <w:marRight w:val="0"/>
          <w:marTop w:val="0"/>
          <w:marBottom w:val="0"/>
          <w:divBdr>
            <w:top w:val="none" w:sz="0" w:space="0" w:color="auto"/>
            <w:left w:val="none" w:sz="0" w:space="0" w:color="auto"/>
            <w:bottom w:val="none" w:sz="0" w:space="0" w:color="auto"/>
            <w:right w:val="none" w:sz="0" w:space="0" w:color="auto"/>
          </w:divBdr>
        </w:div>
        <w:div w:id="580261546">
          <w:marLeft w:val="640"/>
          <w:marRight w:val="0"/>
          <w:marTop w:val="0"/>
          <w:marBottom w:val="0"/>
          <w:divBdr>
            <w:top w:val="none" w:sz="0" w:space="0" w:color="auto"/>
            <w:left w:val="none" w:sz="0" w:space="0" w:color="auto"/>
            <w:bottom w:val="none" w:sz="0" w:space="0" w:color="auto"/>
            <w:right w:val="none" w:sz="0" w:space="0" w:color="auto"/>
          </w:divBdr>
        </w:div>
        <w:div w:id="2085519099">
          <w:marLeft w:val="640"/>
          <w:marRight w:val="0"/>
          <w:marTop w:val="0"/>
          <w:marBottom w:val="0"/>
          <w:divBdr>
            <w:top w:val="none" w:sz="0" w:space="0" w:color="auto"/>
            <w:left w:val="none" w:sz="0" w:space="0" w:color="auto"/>
            <w:bottom w:val="none" w:sz="0" w:space="0" w:color="auto"/>
            <w:right w:val="none" w:sz="0" w:space="0" w:color="auto"/>
          </w:divBdr>
        </w:div>
        <w:div w:id="76905393">
          <w:marLeft w:val="640"/>
          <w:marRight w:val="0"/>
          <w:marTop w:val="0"/>
          <w:marBottom w:val="0"/>
          <w:divBdr>
            <w:top w:val="none" w:sz="0" w:space="0" w:color="auto"/>
            <w:left w:val="none" w:sz="0" w:space="0" w:color="auto"/>
            <w:bottom w:val="none" w:sz="0" w:space="0" w:color="auto"/>
            <w:right w:val="none" w:sz="0" w:space="0" w:color="auto"/>
          </w:divBdr>
        </w:div>
        <w:div w:id="1520435678">
          <w:marLeft w:val="640"/>
          <w:marRight w:val="0"/>
          <w:marTop w:val="0"/>
          <w:marBottom w:val="0"/>
          <w:divBdr>
            <w:top w:val="none" w:sz="0" w:space="0" w:color="auto"/>
            <w:left w:val="none" w:sz="0" w:space="0" w:color="auto"/>
            <w:bottom w:val="none" w:sz="0" w:space="0" w:color="auto"/>
            <w:right w:val="none" w:sz="0" w:space="0" w:color="auto"/>
          </w:divBdr>
        </w:div>
        <w:div w:id="522978281">
          <w:marLeft w:val="640"/>
          <w:marRight w:val="0"/>
          <w:marTop w:val="0"/>
          <w:marBottom w:val="0"/>
          <w:divBdr>
            <w:top w:val="none" w:sz="0" w:space="0" w:color="auto"/>
            <w:left w:val="none" w:sz="0" w:space="0" w:color="auto"/>
            <w:bottom w:val="none" w:sz="0" w:space="0" w:color="auto"/>
            <w:right w:val="none" w:sz="0" w:space="0" w:color="auto"/>
          </w:divBdr>
        </w:div>
        <w:div w:id="424957111">
          <w:marLeft w:val="640"/>
          <w:marRight w:val="0"/>
          <w:marTop w:val="0"/>
          <w:marBottom w:val="0"/>
          <w:divBdr>
            <w:top w:val="none" w:sz="0" w:space="0" w:color="auto"/>
            <w:left w:val="none" w:sz="0" w:space="0" w:color="auto"/>
            <w:bottom w:val="none" w:sz="0" w:space="0" w:color="auto"/>
            <w:right w:val="none" w:sz="0" w:space="0" w:color="auto"/>
          </w:divBdr>
        </w:div>
        <w:div w:id="376395246">
          <w:marLeft w:val="640"/>
          <w:marRight w:val="0"/>
          <w:marTop w:val="0"/>
          <w:marBottom w:val="0"/>
          <w:divBdr>
            <w:top w:val="none" w:sz="0" w:space="0" w:color="auto"/>
            <w:left w:val="none" w:sz="0" w:space="0" w:color="auto"/>
            <w:bottom w:val="none" w:sz="0" w:space="0" w:color="auto"/>
            <w:right w:val="none" w:sz="0" w:space="0" w:color="auto"/>
          </w:divBdr>
        </w:div>
        <w:div w:id="913314611">
          <w:marLeft w:val="640"/>
          <w:marRight w:val="0"/>
          <w:marTop w:val="0"/>
          <w:marBottom w:val="0"/>
          <w:divBdr>
            <w:top w:val="none" w:sz="0" w:space="0" w:color="auto"/>
            <w:left w:val="none" w:sz="0" w:space="0" w:color="auto"/>
            <w:bottom w:val="none" w:sz="0" w:space="0" w:color="auto"/>
            <w:right w:val="none" w:sz="0" w:space="0" w:color="auto"/>
          </w:divBdr>
        </w:div>
        <w:div w:id="611404194">
          <w:marLeft w:val="640"/>
          <w:marRight w:val="0"/>
          <w:marTop w:val="0"/>
          <w:marBottom w:val="0"/>
          <w:divBdr>
            <w:top w:val="none" w:sz="0" w:space="0" w:color="auto"/>
            <w:left w:val="none" w:sz="0" w:space="0" w:color="auto"/>
            <w:bottom w:val="none" w:sz="0" w:space="0" w:color="auto"/>
            <w:right w:val="none" w:sz="0" w:space="0" w:color="auto"/>
          </w:divBdr>
        </w:div>
        <w:div w:id="2063406091">
          <w:marLeft w:val="640"/>
          <w:marRight w:val="0"/>
          <w:marTop w:val="0"/>
          <w:marBottom w:val="0"/>
          <w:divBdr>
            <w:top w:val="none" w:sz="0" w:space="0" w:color="auto"/>
            <w:left w:val="none" w:sz="0" w:space="0" w:color="auto"/>
            <w:bottom w:val="none" w:sz="0" w:space="0" w:color="auto"/>
            <w:right w:val="none" w:sz="0" w:space="0" w:color="auto"/>
          </w:divBdr>
        </w:div>
        <w:div w:id="1779567503">
          <w:marLeft w:val="640"/>
          <w:marRight w:val="0"/>
          <w:marTop w:val="0"/>
          <w:marBottom w:val="0"/>
          <w:divBdr>
            <w:top w:val="none" w:sz="0" w:space="0" w:color="auto"/>
            <w:left w:val="none" w:sz="0" w:space="0" w:color="auto"/>
            <w:bottom w:val="none" w:sz="0" w:space="0" w:color="auto"/>
            <w:right w:val="none" w:sz="0" w:space="0" w:color="auto"/>
          </w:divBdr>
        </w:div>
        <w:div w:id="2048988171">
          <w:marLeft w:val="640"/>
          <w:marRight w:val="0"/>
          <w:marTop w:val="0"/>
          <w:marBottom w:val="0"/>
          <w:divBdr>
            <w:top w:val="none" w:sz="0" w:space="0" w:color="auto"/>
            <w:left w:val="none" w:sz="0" w:space="0" w:color="auto"/>
            <w:bottom w:val="none" w:sz="0" w:space="0" w:color="auto"/>
            <w:right w:val="none" w:sz="0" w:space="0" w:color="auto"/>
          </w:divBdr>
        </w:div>
        <w:div w:id="76640071">
          <w:marLeft w:val="640"/>
          <w:marRight w:val="0"/>
          <w:marTop w:val="0"/>
          <w:marBottom w:val="0"/>
          <w:divBdr>
            <w:top w:val="none" w:sz="0" w:space="0" w:color="auto"/>
            <w:left w:val="none" w:sz="0" w:space="0" w:color="auto"/>
            <w:bottom w:val="none" w:sz="0" w:space="0" w:color="auto"/>
            <w:right w:val="none" w:sz="0" w:space="0" w:color="auto"/>
          </w:divBdr>
        </w:div>
        <w:div w:id="763259146">
          <w:marLeft w:val="640"/>
          <w:marRight w:val="0"/>
          <w:marTop w:val="0"/>
          <w:marBottom w:val="0"/>
          <w:divBdr>
            <w:top w:val="none" w:sz="0" w:space="0" w:color="auto"/>
            <w:left w:val="none" w:sz="0" w:space="0" w:color="auto"/>
            <w:bottom w:val="none" w:sz="0" w:space="0" w:color="auto"/>
            <w:right w:val="none" w:sz="0" w:space="0" w:color="auto"/>
          </w:divBdr>
        </w:div>
        <w:div w:id="1328249094">
          <w:marLeft w:val="640"/>
          <w:marRight w:val="0"/>
          <w:marTop w:val="0"/>
          <w:marBottom w:val="0"/>
          <w:divBdr>
            <w:top w:val="none" w:sz="0" w:space="0" w:color="auto"/>
            <w:left w:val="none" w:sz="0" w:space="0" w:color="auto"/>
            <w:bottom w:val="none" w:sz="0" w:space="0" w:color="auto"/>
            <w:right w:val="none" w:sz="0" w:space="0" w:color="auto"/>
          </w:divBdr>
        </w:div>
        <w:div w:id="197789914">
          <w:marLeft w:val="640"/>
          <w:marRight w:val="0"/>
          <w:marTop w:val="0"/>
          <w:marBottom w:val="0"/>
          <w:divBdr>
            <w:top w:val="none" w:sz="0" w:space="0" w:color="auto"/>
            <w:left w:val="none" w:sz="0" w:space="0" w:color="auto"/>
            <w:bottom w:val="none" w:sz="0" w:space="0" w:color="auto"/>
            <w:right w:val="none" w:sz="0" w:space="0" w:color="auto"/>
          </w:divBdr>
        </w:div>
        <w:div w:id="201135180">
          <w:marLeft w:val="640"/>
          <w:marRight w:val="0"/>
          <w:marTop w:val="0"/>
          <w:marBottom w:val="0"/>
          <w:divBdr>
            <w:top w:val="none" w:sz="0" w:space="0" w:color="auto"/>
            <w:left w:val="none" w:sz="0" w:space="0" w:color="auto"/>
            <w:bottom w:val="none" w:sz="0" w:space="0" w:color="auto"/>
            <w:right w:val="none" w:sz="0" w:space="0" w:color="auto"/>
          </w:divBdr>
        </w:div>
        <w:div w:id="784889246">
          <w:marLeft w:val="640"/>
          <w:marRight w:val="0"/>
          <w:marTop w:val="0"/>
          <w:marBottom w:val="0"/>
          <w:divBdr>
            <w:top w:val="none" w:sz="0" w:space="0" w:color="auto"/>
            <w:left w:val="none" w:sz="0" w:space="0" w:color="auto"/>
            <w:bottom w:val="none" w:sz="0" w:space="0" w:color="auto"/>
            <w:right w:val="none" w:sz="0" w:space="0" w:color="auto"/>
          </w:divBdr>
        </w:div>
        <w:div w:id="1619947297">
          <w:marLeft w:val="640"/>
          <w:marRight w:val="0"/>
          <w:marTop w:val="0"/>
          <w:marBottom w:val="0"/>
          <w:divBdr>
            <w:top w:val="none" w:sz="0" w:space="0" w:color="auto"/>
            <w:left w:val="none" w:sz="0" w:space="0" w:color="auto"/>
            <w:bottom w:val="none" w:sz="0" w:space="0" w:color="auto"/>
            <w:right w:val="none" w:sz="0" w:space="0" w:color="auto"/>
          </w:divBdr>
        </w:div>
        <w:div w:id="1916476926">
          <w:marLeft w:val="640"/>
          <w:marRight w:val="0"/>
          <w:marTop w:val="0"/>
          <w:marBottom w:val="0"/>
          <w:divBdr>
            <w:top w:val="none" w:sz="0" w:space="0" w:color="auto"/>
            <w:left w:val="none" w:sz="0" w:space="0" w:color="auto"/>
            <w:bottom w:val="none" w:sz="0" w:space="0" w:color="auto"/>
            <w:right w:val="none" w:sz="0" w:space="0" w:color="auto"/>
          </w:divBdr>
        </w:div>
        <w:div w:id="447353682">
          <w:marLeft w:val="640"/>
          <w:marRight w:val="0"/>
          <w:marTop w:val="0"/>
          <w:marBottom w:val="0"/>
          <w:divBdr>
            <w:top w:val="none" w:sz="0" w:space="0" w:color="auto"/>
            <w:left w:val="none" w:sz="0" w:space="0" w:color="auto"/>
            <w:bottom w:val="none" w:sz="0" w:space="0" w:color="auto"/>
            <w:right w:val="none" w:sz="0" w:space="0" w:color="auto"/>
          </w:divBdr>
        </w:div>
      </w:divsChild>
    </w:div>
    <w:div w:id="1351298782">
      <w:bodyDiv w:val="1"/>
      <w:marLeft w:val="0"/>
      <w:marRight w:val="0"/>
      <w:marTop w:val="0"/>
      <w:marBottom w:val="0"/>
      <w:divBdr>
        <w:top w:val="none" w:sz="0" w:space="0" w:color="auto"/>
        <w:left w:val="none" w:sz="0" w:space="0" w:color="auto"/>
        <w:bottom w:val="none" w:sz="0" w:space="0" w:color="auto"/>
        <w:right w:val="none" w:sz="0" w:space="0" w:color="auto"/>
      </w:divBdr>
    </w:div>
    <w:div w:id="1362627428">
      <w:bodyDiv w:val="1"/>
      <w:marLeft w:val="0"/>
      <w:marRight w:val="0"/>
      <w:marTop w:val="0"/>
      <w:marBottom w:val="0"/>
      <w:divBdr>
        <w:top w:val="none" w:sz="0" w:space="0" w:color="auto"/>
        <w:left w:val="none" w:sz="0" w:space="0" w:color="auto"/>
        <w:bottom w:val="none" w:sz="0" w:space="0" w:color="auto"/>
        <w:right w:val="none" w:sz="0" w:space="0" w:color="auto"/>
      </w:divBdr>
      <w:divsChild>
        <w:div w:id="379089992">
          <w:marLeft w:val="640"/>
          <w:marRight w:val="0"/>
          <w:marTop w:val="0"/>
          <w:marBottom w:val="0"/>
          <w:divBdr>
            <w:top w:val="none" w:sz="0" w:space="0" w:color="auto"/>
            <w:left w:val="none" w:sz="0" w:space="0" w:color="auto"/>
            <w:bottom w:val="none" w:sz="0" w:space="0" w:color="auto"/>
            <w:right w:val="none" w:sz="0" w:space="0" w:color="auto"/>
          </w:divBdr>
        </w:div>
        <w:div w:id="700588260">
          <w:marLeft w:val="640"/>
          <w:marRight w:val="0"/>
          <w:marTop w:val="0"/>
          <w:marBottom w:val="0"/>
          <w:divBdr>
            <w:top w:val="none" w:sz="0" w:space="0" w:color="auto"/>
            <w:left w:val="none" w:sz="0" w:space="0" w:color="auto"/>
            <w:bottom w:val="none" w:sz="0" w:space="0" w:color="auto"/>
            <w:right w:val="none" w:sz="0" w:space="0" w:color="auto"/>
          </w:divBdr>
        </w:div>
        <w:div w:id="1305891890">
          <w:marLeft w:val="640"/>
          <w:marRight w:val="0"/>
          <w:marTop w:val="0"/>
          <w:marBottom w:val="0"/>
          <w:divBdr>
            <w:top w:val="none" w:sz="0" w:space="0" w:color="auto"/>
            <w:left w:val="none" w:sz="0" w:space="0" w:color="auto"/>
            <w:bottom w:val="none" w:sz="0" w:space="0" w:color="auto"/>
            <w:right w:val="none" w:sz="0" w:space="0" w:color="auto"/>
          </w:divBdr>
        </w:div>
        <w:div w:id="909271799">
          <w:marLeft w:val="640"/>
          <w:marRight w:val="0"/>
          <w:marTop w:val="0"/>
          <w:marBottom w:val="0"/>
          <w:divBdr>
            <w:top w:val="none" w:sz="0" w:space="0" w:color="auto"/>
            <w:left w:val="none" w:sz="0" w:space="0" w:color="auto"/>
            <w:bottom w:val="none" w:sz="0" w:space="0" w:color="auto"/>
            <w:right w:val="none" w:sz="0" w:space="0" w:color="auto"/>
          </w:divBdr>
        </w:div>
        <w:div w:id="1132409621">
          <w:marLeft w:val="640"/>
          <w:marRight w:val="0"/>
          <w:marTop w:val="0"/>
          <w:marBottom w:val="0"/>
          <w:divBdr>
            <w:top w:val="none" w:sz="0" w:space="0" w:color="auto"/>
            <w:left w:val="none" w:sz="0" w:space="0" w:color="auto"/>
            <w:bottom w:val="none" w:sz="0" w:space="0" w:color="auto"/>
            <w:right w:val="none" w:sz="0" w:space="0" w:color="auto"/>
          </w:divBdr>
        </w:div>
        <w:div w:id="1056470682">
          <w:marLeft w:val="640"/>
          <w:marRight w:val="0"/>
          <w:marTop w:val="0"/>
          <w:marBottom w:val="0"/>
          <w:divBdr>
            <w:top w:val="none" w:sz="0" w:space="0" w:color="auto"/>
            <w:left w:val="none" w:sz="0" w:space="0" w:color="auto"/>
            <w:bottom w:val="none" w:sz="0" w:space="0" w:color="auto"/>
            <w:right w:val="none" w:sz="0" w:space="0" w:color="auto"/>
          </w:divBdr>
        </w:div>
        <w:div w:id="541214525">
          <w:marLeft w:val="640"/>
          <w:marRight w:val="0"/>
          <w:marTop w:val="0"/>
          <w:marBottom w:val="0"/>
          <w:divBdr>
            <w:top w:val="none" w:sz="0" w:space="0" w:color="auto"/>
            <w:left w:val="none" w:sz="0" w:space="0" w:color="auto"/>
            <w:bottom w:val="none" w:sz="0" w:space="0" w:color="auto"/>
            <w:right w:val="none" w:sz="0" w:space="0" w:color="auto"/>
          </w:divBdr>
        </w:div>
        <w:div w:id="522939742">
          <w:marLeft w:val="640"/>
          <w:marRight w:val="0"/>
          <w:marTop w:val="0"/>
          <w:marBottom w:val="0"/>
          <w:divBdr>
            <w:top w:val="none" w:sz="0" w:space="0" w:color="auto"/>
            <w:left w:val="none" w:sz="0" w:space="0" w:color="auto"/>
            <w:bottom w:val="none" w:sz="0" w:space="0" w:color="auto"/>
            <w:right w:val="none" w:sz="0" w:space="0" w:color="auto"/>
          </w:divBdr>
        </w:div>
        <w:div w:id="1526017526">
          <w:marLeft w:val="640"/>
          <w:marRight w:val="0"/>
          <w:marTop w:val="0"/>
          <w:marBottom w:val="0"/>
          <w:divBdr>
            <w:top w:val="none" w:sz="0" w:space="0" w:color="auto"/>
            <w:left w:val="none" w:sz="0" w:space="0" w:color="auto"/>
            <w:bottom w:val="none" w:sz="0" w:space="0" w:color="auto"/>
            <w:right w:val="none" w:sz="0" w:space="0" w:color="auto"/>
          </w:divBdr>
        </w:div>
        <w:div w:id="1419057475">
          <w:marLeft w:val="640"/>
          <w:marRight w:val="0"/>
          <w:marTop w:val="0"/>
          <w:marBottom w:val="0"/>
          <w:divBdr>
            <w:top w:val="none" w:sz="0" w:space="0" w:color="auto"/>
            <w:left w:val="none" w:sz="0" w:space="0" w:color="auto"/>
            <w:bottom w:val="none" w:sz="0" w:space="0" w:color="auto"/>
            <w:right w:val="none" w:sz="0" w:space="0" w:color="auto"/>
          </w:divBdr>
        </w:div>
        <w:div w:id="637491165">
          <w:marLeft w:val="640"/>
          <w:marRight w:val="0"/>
          <w:marTop w:val="0"/>
          <w:marBottom w:val="0"/>
          <w:divBdr>
            <w:top w:val="none" w:sz="0" w:space="0" w:color="auto"/>
            <w:left w:val="none" w:sz="0" w:space="0" w:color="auto"/>
            <w:bottom w:val="none" w:sz="0" w:space="0" w:color="auto"/>
            <w:right w:val="none" w:sz="0" w:space="0" w:color="auto"/>
          </w:divBdr>
        </w:div>
        <w:div w:id="1708724803">
          <w:marLeft w:val="640"/>
          <w:marRight w:val="0"/>
          <w:marTop w:val="0"/>
          <w:marBottom w:val="0"/>
          <w:divBdr>
            <w:top w:val="none" w:sz="0" w:space="0" w:color="auto"/>
            <w:left w:val="none" w:sz="0" w:space="0" w:color="auto"/>
            <w:bottom w:val="none" w:sz="0" w:space="0" w:color="auto"/>
            <w:right w:val="none" w:sz="0" w:space="0" w:color="auto"/>
          </w:divBdr>
        </w:div>
        <w:div w:id="254168194">
          <w:marLeft w:val="640"/>
          <w:marRight w:val="0"/>
          <w:marTop w:val="0"/>
          <w:marBottom w:val="0"/>
          <w:divBdr>
            <w:top w:val="none" w:sz="0" w:space="0" w:color="auto"/>
            <w:left w:val="none" w:sz="0" w:space="0" w:color="auto"/>
            <w:bottom w:val="none" w:sz="0" w:space="0" w:color="auto"/>
            <w:right w:val="none" w:sz="0" w:space="0" w:color="auto"/>
          </w:divBdr>
        </w:div>
        <w:div w:id="1026248092">
          <w:marLeft w:val="640"/>
          <w:marRight w:val="0"/>
          <w:marTop w:val="0"/>
          <w:marBottom w:val="0"/>
          <w:divBdr>
            <w:top w:val="none" w:sz="0" w:space="0" w:color="auto"/>
            <w:left w:val="none" w:sz="0" w:space="0" w:color="auto"/>
            <w:bottom w:val="none" w:sz="0" w:space="0" w:color="auto"/>
            <w:right w:val="none" w:sz="0" w:space="0" w:color="auto"/>
          </w:divBdr>
        </w:div>
        <w:div w:id="2013560565">
          <w:marLeft w:val="640"/>
          <w:marRight w:val="0"/>
          <w:marTop w:val="0"/>
          <w:marBottom w:val="0"/>
          <w:divBdr>
            <w:top w:val="none" w:sz="0" w:space="0" w:color="auto"/>
            <w:left w:val="none" w:sz="0" w:space="0" w:color="auto"/>
            <w:bottom w:val="none" w:sz="0" w:space="0" w:color="auto"/>
            <w:right w:val="none" w:sz="0" w:space="0" w:color="auto"/>
          </w:divBdr>
        </w:div>
        <w:div w:id="856504563">
          <w:marLeft w:val="640"/>
          <w:marRight w:val="0"/>
          <w:marTop w:val="0"/>
          <w:marBottom w:val="0"/>
          <w:divBdr>
            <w:top w:val="none" w:sz="0" w:space="0" w:color="auto"/>
            <w:left w:val="none" w:sz="0" w:space="0" w:color="auto"/>
            <w:bottom w:val="none" w:sz="0" w:space="0" w:color="auto"/>
            <w:right w:val="none" w:sz="0" w:space="0" w:color="auto"/>
          </w:divBdr>
        </w:div>
        <w:div w:id="1328902498">
          <w:marLeft w:val="640"/>
          <w:marRight w:val="0"/>
          <w:marTop w:val="0"/>
          <w:marBottom w:val="0"/>
          <w:divBdr>
            <w:top w:val="none" w:sz="0" w:space="0" w:color="auto"/>
            <w:left w:val="none" w:sz="0" w:space="0" w:color="auto"/>
            <w:bottom w:val="none" w:sz="0" w:space="0" w:color="auto"/>
            <w:right w:val="none" w:sz="0" w:space="0" w:color="auto"/>
          </w:divBdr>
        </w:div>
        <w:div w:id="1443449917">
          <w:marLeft w:val="640"/>
          <w:marRight w:val="0"/>
          <w:marTop w:val="0"/>
          <w:marBottom w:val="0"/>
          <w:divBdr>
            <w:top w:val="none" w:sz="0" w:space="0" w:color="auto"/>
            <w:left w:val="none" w:sz="0" w:space="0" w:color="auto"/>
            <w:bottom w:val="none" w:sz="0" w:space="0" w:color="auto"/>
            <w:right w:val="none" w:sz="0" w:space="0" w:color="auto"/>
          </w:divBdr>
        </w:div>
        <w:div w:id="1455514924">
          <w:marLeft w:val="640"/>
          <w:marRight w:val="0"/>
          <w:marTop w:val="0"/>
          <w:marBottom w:val="0"/>
          <w:divBdr>
            <w:top w:val="none" w:sz="0" w:space="0" w:color="auto"/>
            <w:left w:val="none" w:sz="0" w:space="0" w:color="auto"/>
            <w:bottom w:val="none" w:sz="0" w:space="0" w:color="auto"/>
            <w:right w:val="none" w:sz="0" w:space="0" w:color="auto"/>
          </w:divBdr>
        </w:div>
        <w:div w:id="1780220025">
          <w:marLeft w:val="640"/>
          <w:marRight w:val="0"/>
          <w:marTop w:val="0"/>
          <w:marBottom w:val="0"/>
          <w:divBdr>
            <w:top w:val="none" w:sz="0" w:space="0" w:color="auto"/>
            <w:left w:val="none" w:sz="0" w:space="0" w:color="auto"/>
            <w:bottom w:val="none" w:sz="0" w:space="0" w:color="auto"/>
            <w:right w:val="none" w:sz="0" w:space="0" w:color="auto"/>
          </w:divBdr>
        </w:div>
        <w:div w:id="926576230">
          <w:marLeft w:val="640"/>
          <w:marRight w:val="0"/>
          <w:marTop w:val="0"/>
          <w:marBottom w:val="0"/>
          <w:divBdr>
            <w:top w:val="none" w:sz="0" w:space="0" w:color="auto"/>
            <w:left w:val="none" w:sz="0" w:space="0" w:color="auto"/>
            <w:bottom w:val="none" w:sz="0" w:space="0" w:color="auto"/>
            <w:right w:val="none" w:sz="0" w:space="0" w:color="auto"/>
          </w:divBdr>
        </w:div>
        <w:div w:id="1797289464">
          <w:marLeft w:val="640"/>
          <w:marRight w:val="0"/>
          <w:marTop w:val="0"/>
          <w:marBottom w:val="0"/>
          <w:divBdr>
            <w:top w:val="none" w:sz="0" w:space="0" w:color="auto"/>
            <w:left w:val="none" w:sz="0" w:space="0" w:color="auto"/>
            <w:bottom w:val="none" w:sz="0" w:space="0" w:color="auto"/>
            <w:right w:val="none" w:sz="0" w:space="0" w:color="auto"/>
          </w:divBdr>
        </w:div>
        <w:div w:id="1195313687">
          <w:marLeft w:val="640"/>
          <w:marRight w:val="0"/>
          <w:marTop w:val="0"/>
          <w:marBottom w:val="0"/>
          <w:divBdr>
            <w:top w:val="none" w:sz="0" w:space="0" w:color="auto"/>
            <w:left w:val="none" w:sz="0" w:space="0" w:color="auto"/>
            <w:bottom w:val="none" w:sz="0" w:space="0" w:color="auto"/>
            <w:right w:val="none" w:sz="0" w:space="0" w:color="auto"/>
          </w:divBdr>
        </w:div>
        <w:div w:id="364840439">
          <w:marLeft w:val="640"/>
          <w:marRight w:val="0"/>
          <w:marTop w:val="0"/>
          <w:marBottom w:val="0"/>
          <w:divBdr>
            <w:top w:val="none" w:sz="0" w:space="0" w:color="auto"/>
            <w:left w:val="none" w:sz="0" w:space="0" w:color="auto"/>
            <w:bottom w:val="none" w:sz="0" w:space="0" w:color="auto"/>
            <w:right w:val="none" w:sz="0" w:space="0" w:color="auto"/>
          </w:divBdr>
        </w:div>
        <w:div w:id="1642227983">
          <w:marLeft w:val="640"/>
          <w:marRight w:val="0"/>
          <w:marTop w:val="0"/>
          <w:marBottom w:val="0"/>
          <w:divBdr>
            <w:top w:val="none" w:sz="0" w:space="0" w:color="auto"/>
            <w:left w:val="none" w:sz="0" w:space="0" w:color="auto"/>
            <w:bottom w:val="none" w:sz="0" w:space="0" w:color="auto"/>
            <w:right w:val="none" w:sz="0" w:space="0" w:color="auto"/>
          </w:divBdr>
        </w:div>
        <w:div w:id="16658461">
          <w:marLeft w:val="640"/>
          <w:marRight w:val="0"/>
          <w:marTop w:val="0"/>
          <w:marBottom w:val="0"/>
          <w:divBdr>
            <w:top w:val="none" w:sz="0" w:space="0" w:color="auto"/>
            <w:left w:val="none" w:sz="0" w:space="0" w:color="auto"/>
            <w:bottom w:val="none" w:sz="0" w:space="0" w:color="auto"/>
            <w:right w:val="none" w:sz="0" w:space="0" w:color="auto"/>
          </w:divBdr>
        </w:div>
        <w:div w:id="1311787277">
          <w:marLeft w:val="640"/>
          <w:marRight w:val="0"/>
          <w:marTop w:val="0"/>
          <w:marBottom w:val="0"/>
          <w:divBdr>
            <w:top w:val="none" w:sz="0" w:space="0" w:color="auto"/>
            <w:left w:val="none" w:sz="0" w:space="0" w:color="auto"/>
            <w:bottom w:val="none" w:sz="0" w:space="0" w:color="auto"/>
            <w:right w:val="none" w:sz="0" w:space="0" w:color="auto"/>
          </w:divBdr>
        </w:div>
        <w:div w:id="347223168">
          <w:marLeft w:val="640"/>
          <w:marRight w:val="0"/>
          <w:marTop w:val="0"/>
          <w:marBottom w:val="0"/>
          <w:divBdr>
            <w:top w:val="none" w:sz="0" w:space="0" w:color="auto"/>
            <w:left w:val="none" w:sz="0" w:space="0" w:color="auto"/>
            <w:bottom w:val="none" w:sz="0" w:space="0" w:color="auto"/>
            <w:right w:val="none" w:sz="0" w:space="0" w:color="auto"/>
          </w:divBdr>
        </w:div>
        <w:div w:id="740523622">
          <w:marLeft w:val="640"/>
          <w:marRight w:val="0"/>
          <w:marTop w:val="0"/>
          <w:marBottom w:val="0"/>
          <w:divBdr>
            <w:top w:val="none" w:sz="0" w:space="0" w:color="auto"/>
            <w:left w:val="none" w:sz="0" w:space="0" w:color="auto"/>
            <w:bottom w:val="none" w:sz="0" w:space="0" w:color="auto"/>
            <w:right w:val="none" w:sz="0" w:space="0" w:color="auto"/>
          </w:divBdr>
        </w:div>
        <w:div w:id="1169753242">
          <w:marLeft w:val="640"/>
          <w:marRight w:val="0"/>
          <w:marTop w:val="0"/>
          <w:marBottom w:val="0"/>
          <w:divBdr>
            <w:top w:val="none" w:sz="0" w:space="0" w:color="auto"/>
            <w:left w:val="none" w:sz="0" w:space="0" w:color="auto"/>
            <w:bottom w:val="none" w:sz="0" w:space="0" w:color="auto"/>
            <w:right w:val="none" w:sz="0" w:space="0" w:color="auto"/>
          </w:divBdr>
        </w:div>
        <w:div w:id="130753299">
          <w:marLeft w:val="640"/>
          <w:marRight w:val="0"/>
          <w:marTop w:val="0"/>
          <w:marBottom w:val="0"/>
          <w:divBdr>
            <w:top w:val="none" w:sz="0" w:space="0" w:color="auto"/>
            <w:left w:val="none" w:sz="0" w:space="0" w:color="auto"/>
            <w:bottom w:val="none" w:sz="0" w:space="0" w:color="auto"/>
            <w:right w:val="none" w:sz="0" w:space="0" w:color="auto"/>
          </w:divBdr>
        </w:div>
        <w:div w:id="264965444">
          <w:marLeft w:val="640"/>
          <w:marRight w:val="0"/>
          <w:marTop w:val="0"/>
          <w:marBottom w:val="0"/>
          <w:divBdr>
            <w:top w:val="none" w:sz="0" w:space="0" w:color="auto"/>
            <w:left w:val="none" w:sz="0" w:space="0" w:color="auto"/>
            <w:bottom w:val="none" w:sz="0" w:space="0" w:color="auto"/>
            <w:right w:val="none" w:sz="0" w:space="0" w:color="auto"/>
          </w:divBdr>
        </w:div>
        <w:div w:id="52318368">
          <w:marLeft w:val="640"/>
          <w:marRight w:val="0"/>
          <w:marTop w:val="0"/>
          <w:marBottom w:val="0"/>
          <w:divBdr>
            <w:top w:val="none" w:sz="0" w:space="0" w:color="auto"/>
            <w:left w:val="none" w:sz="0" w:space="0" w:color="auto"/>
            <w:bottom w:val="none" w:sz="0" w:space="0" w:color="auto"/>
            <w:right w:val="none" w:sz="0" w:space="0" w:color="auto"/>
          </w:divBdr>
        </w:div>
        <w:div w:id="948509999">
          <w:marLeft w:val="640"/>
          <w:marRight w:val="0"/>
          <w:marTop w:val="0"/>
          <w:marBottom w:val="0"/>
          <w:divBdr>
            <w:top w:val="none" w:sz="0" w:space="0" w:color="auto"/>
            <w:left w:val="none" w:sz="0" w:space="0" w:color="auto"/>
            <w:bottom w:val="none" w:sz="0" w:space="0" w:color="auto"/>
            <w:right w:val="none" w:sz="0" w:space="0" w:color="auto"/>
          </w:divBdr>
        </w:div>
        <w:div w:id="789933301">
          <w:marLeft w:val="640"/>
          <w:marRight w:val="0"/>
          <w:marTop w:val="0"/>
          <w:marBottom w:val="0"/>
          <w:divBdr>
            <w:top w:val="none" w:sz="0" w:space="0" w:color="auto"/>
            <w:left w:val="none" w:sz="0" w:space="0" w:color="auto"/>
            <w:bottom w:val="none" w:sz="0" w:space="0" w:color="auto"/>
            <w:right w:val="none" w:sz="0" w:space="0" w:color="auto"/>
          </w:divBdr>
        </w:div>
        <w:div w:id="371926476">
          <w:marLeft w:val="640"/>
          <w:marRight w:val="0"/>
          <w:marTop w:val="0"/>
          <w:marBottom w:val="0"/>
          <w:divBdr>
            <w:top w:val="none" w:sz="0" w:space="0" w:color="auto"/>
            <w:left w:val="none" w:sz="0" w:space="0" w:color="auto"/>
            <w:bottom w:val="none" w:sz="0" w:space="0" w:color="auto"/>
            <w:right w:val="none" w:sz="0" w:space="0" w:color="auto"/>
          </w:divBdr>
        </w:div>
        <w:div w:id="506360138">
          <w:marLeft w:val="640"/>
          <w:marRight w:val="0"/>
          <w:marTop w:val="0"/>
          <w:marBottom w:val="0"/>
          <w:divBdr>
            <w:top w:val="none" w:sz="0" w:space="0" w:color="auto"/>
            <w:left w:val="none" w:sz="0" w:space="0" w:color="auto"/>
            <w:bottom w:val="none" w:sz="0" w:space="0" w:color="auto"/>
            <w:right w:val="none" w:sz="0" w:space="0" w:color="auto"/>
          </w:divBdr>
        </w:div>
        <w:div w:id="1113282219">
          <w:marLeft w:val="640"/>
          <w:marRight w:val="0"/>
          <w:marTop w:val="0"/>
          <w:marBottom w:val="0"/>
          <w:divBdr>
            <w:top w:val="none" w:sz="0" w:space="0" w:color="auto"/>
            <w:left w:val="none" w:sz="0" w:space="0" w:color="auto"/>
            <w:bottom w:val="none" w:sz="0" w:space="0" w:color="auto"/>
            <w:right w:val="none" w:sz="0" w:space="0" w:color="auto"/>
          </w:divBdr>
        </w:div>
        <w:div w:id="297997774">
          <w:marLeft w:val="640"/>
          <w:marRight w:val="0"/>
          <w:marTop w:val="0"/>
          <w:marBottom w:val="0"/>
          <w:divBdr>
            <w:top w:val="none" w:sz="0" w:space="0" w:color="auto"/>
            <w:left w:val="none" w:sz="0" w:space="0" w:color="auto"/>
            <w:bottom w:val="none" w:sz="0" w:space="0" w:color="auto"/>
            <w:right w:val="none" w:sz="0" w:space="0" w:color="auto"/>
          </w:divBdr>
        </w:div>
        <w:div w:id="229967386">
          <w:marLeft w:val="640"/>
          <w:marRight w:val="0"/>
          <w:marTop w:val="0"/>
          <w:marBottom w:val="0"/>
          <w:divBdr>
            <w:top w:val="none" w:sz="0" w:space="0" w:color="auto"/>
            <w:left w:val="none" w:sz="0" w:space="0" w:color="auto"/>
            <w:bottom w:val="none" w:sz="0" w:space="0" w:color="auto"/>
            <w:right w:val="none" w:sz="0" w:space="0" w:color="auto"/>
          </w:divBdr>
        </w:div>
        <w:div w:id="247810294">
          <w:marLeft w:val="640"/>
          <w:marRight w:val="0"/>
          <w:marTop w:val="0"/>
          <w:marBottom w:val="0"/>
          <w:divBdr>
            <w:top w:val="none" w:sz="0" w:space="0" w:color="auto"/>
            <w:left w:val="none" w:sz="0" w:space="0" w:color="auto"/>
            <w:bottom w:val="none" w:sz="0" w:space="0" w:color="auto"/>
            <w:right w:val="none" w:sz="0" w:space="0" w:color="auto"/>
          </w:divBdr>
        </w:div>
        <w:div w:id="509419046">
          <w:marLeft w:val="640"/>
          <w:marRight w:val="0"/>
          <w:marTop w:val="0"/>
          <w:marBottom w:val="0"/>
          <w:divBdr>
            <w:top w:val="none" w:sz="0" w:space="0" w:color="auto"/>
            <w:left w:val="none" w:sz="0" w:space="0" w:color="auto"/>
            <w:bottom w:val="none" w:sz="0" w:space="0" w:color="auto"/>
            <w:right w:val="none" w:sz="0" w:space="0" w:color="auto"/>
          </w:divBdr>
        </w:div>
        <w:div w:id="739135905">
          <w:marLeft w:val="640"/>
          <w:marRight w:val="0"/>
          <w:marTop w:val="0"/>
          <w:marBottom w:val="0"/>
          <w:divBdr>
            <w:top w:val="none" w:sz="0" w:space="0" w:color="auto"/>
            <w:left w:val="none" w:sz="0" w:space="0" w:color="auto"/>
            <w:bottom w:val="none" w:sz="0" w:space="0" w:color="auto"/>
            <w:right w:val="none" w:sz="0" w:space="0" w:color="auto"/>
          </w:divBdr>
        </w:div>
        <w:div w:id="801654639">
          <w:marLeft w:val="640"/>
          <w:marRight w:val="0"/>
          <w:marTop w:val="0"/>
          <w:marBottom w:val="0"/>
          <w:divBdr>
            <w:top w:val="none" w:sz="0" w:space="0" w:color="auto"/>
            <w:left w:val="none" w:sz="0" w:space="0" w:color="auto"/>
            <w:bottom w:val="none" w:sz="0" w:space="0" w:color="auto"/>
            <w:right w:val="none" w:sz="0" w:space="0" w:color="auto"/>
          </w:divBdr>
        </w:div>
        <w:div w:id="153491742">
          <w:marLeft w:val="640"/>
          <w:marRight w:val="0"/>
          <w:marTop w:val="0"/>
          <w:marBottom w:val="0"/>
          <w:divBdr>
            <w:top w:val="none" w:sz="0" w:space="0" w:color="auto"/>
            <w:left w:val="none" w:sz="0" w:space="0" w:color="auto"/>
            <w:bottom w:val="none" w:sz="0" w:space="0" w:color="auto"/>
            <w:right w:val="none" w:sz="0" w:space="0" w:color="auto"/>
          </w:divBdr>
        </w:div>
        <w:div w:id="893270018">
          <w:marLeft w:val="640"/>
          <w:marRight w:val="0"/>
          <w:marTop w:val="0"/>
          <w:marBottom w:val="0"/>
          <w:divBdr>
            <w:top w:val="none" w:sz="0" w:space="0" w:color="auto"/>
            <w:left w:val="none" w:sz="0" w:space="0" w:color="auto"/>
            <w:bottom w:val="none" w:sz="0" w:space="0" w:color="auto"/>
            <w:right w:val="none" w:sz="0" w:space="0" w:color="auto"/>
          </w:divBdr>
        </w:div>
        <w:div w:id="828711783">
          <w:marLeft w:val="640"/>
          <w:marRight w:val="0"/>
          <w:marTop w:val="0"/>
          <w:marBottom w:val="0"/>
          <w:divBdr>
            <w:top w:val="none" w:sz="0" w:space="0" w:color="auto"/>
            <w:left w:val="none" w:sz="0" w:space="0" w:color="auto"/>
            <w:bottom w:val="none" w:sz="0" w:space="0" w:color="auto"/>
            <w:right w:val="none" w:sz="0" w:space="0" w:color="auto"/>
          </w:divBdr>
        </w:div>
        <w:div w:id="933054258">
          <w:marLeft w:val="640"/>
          <w:marRight w:val="0"/>
          <w:marTop w:val="0"/>
          <w:marBottom w:val="0"/>
          <w:divBdr>
            <w:top w:val="none" w:sz="0" w:space="0" w:color="auto"/>
            <w:left w:val="none" w:sz="0" w:space="0" w:color="auto"/>
            <w:bottom w:val="none" w:sz="0" w:space="0" w:color="auto"/>
            <w:right w:val="none" w:sz="0" w:space="0" w:color="auto"/>
          </w:divBdr>
        </w:div>
        <w:div w:id="1861158001">
          <w:marLeft w:val="640"/>
          <w:marRight w:val="0"/>
          <w:marTop w:val="0"/>
          <w:marBottom w:val="0"/>
          <w:divBdr>
            <w:top w:val="none" w:sz="0" w:space="0" w:color="auto"/>
            <w:left w:val="none" w:sz="0" w:space="0" w:color="auto"/>
            <w:bottom w:val="none" w:sz="0" w:space="0" w:color="auto"/>
            <w:right w:val="none" w:sz="0" w:space="0" w:color="auto"/>
          </w:divBdr>
        </w:div>
        <w:div w:id="1826975095">
          <w:marLeft w:val="640"/>
          <w:marRight w:val="0"/>
          <w:marTop w:val="0"/>
          <w:marBottom w:val="0"/>
          <w:divBdr>
            <w:top w:val="none" w:sz="0" w:space="0" w:color="auto"/>
            <w:left w:val="none" w:sz="0" w:space="0" w:color="auto"/>
            <w:bottom w:val="none" w:sz="0" w:space="0" w:color="auto"/>
            <w:right w:val="none" w:sz="0" w:space="0" w:color="auto"/>
          </w:divBdr>
        </w:div>
        <w:div w:id="643391162">
          <w:marLeft w:val="640"/>
          <w:marRight w:val="0"/>
          <w:marTop w:val="0"/>
          <w:marBottom w:val="0"/>
          <w:divBdr>
            <w:top w:val="none" w:sz="0" w:space="0" w:color="auto"/>
            <w:left w:val="none" w:sz="0" w:space="0" w:color="auto"/>
            <w:bottom w:val="none" w:sz="0" w:space="0" w:color="auto"/>
            <w:right w:val="none" w:sz="0" w:space="0" w:color="auto"/>
          </w:divBdr>
        </w:div>
        <w:div w:id="593513482">
          <w:marLeft w:val="640"/>
          <w:marRight w:val="0"/>
          <w:marTop w:val="0"/>
          <w:marBottom w:val="0"/>
          <w:divBdr>
            <w:top w:val="none" w:sz="0" w:space="0" w:color="auto"/>
            <w:left w:val="none" w:sz="0" w:space="0" w:color="auto"/>
            <w:bottom w:val="none" w:sz="0" w:space="0" w:color="auto"/>
            <w:right w:val="none" w:sz="0" w:space="0" w:color="auto"/>
          </w:divBdr>
        </w:div>
        <w:div w:id="834540969">
          <w:marLeft w:val="640"/>
          <w:marRight w:val="0"/>
          <w:marTop w:val="0"/>
          <w:marBottom w:val="0"/>
          <w:divBdr>
            <w:top w:val="none" w:sz="0" w:space="0" w:color="auto"/>
            <w:left w:val="none" w:sz="0" w:space="0" w:color="auto"/>
            <w:bottom w:val="none" w:sz="0" w:space="0" w:color="auto"/>
            <w:right w:val="none" w:sz="0" w:space="0" w:color="auto"/>
          </w:divBdr>
        </w:div>
        <w:div w:id="2088720899">
          <w:marLeft w:val="640"/>
          <w:marRight w:val="0"/>
          <w:marTop w:val="0"/>
          <w:marBottom w:val="0"/>
          <w:divBdr>
            <w:top w:val="none" w:sz="0" w:space="0" w:color="auto"/>
            <w:left w:val="none" w:sz="0" w:space="0" w:color="auto"/>
            <w:bottom w:val="none" w:sz="0" w:space="0" w:color="auto"/>
            <w:right w:val="none" w:sz="0" w:space="0" w:color="auto"/>
          </w:divBdr>
        </w:div>
        <w:div w:id="1149711229">
          <w:marLeft w:val="640"/>
          <w:marRight w:val="0"/>
          <w:marTop w:val="0"/>
          <w:marBottom w:val="0"/>
          <w:divBdr>
            <w:top w:val="none" w:sz="0" w:space="0" w:color="auto"/>
            <w:left w:val="none" w:sz="0" w:space="0" w:color="auto"/>
            <w:bottom w:val="none" w:sz="0" w:space="0" w:color="auto"/>
            <w:right w:val="none" w:sz="0" w:space="0" w:color="auto"/>
          </w:divBdr>
        </w:div>
        <w:div w:id="1379865620">
          <w:marLeft w:val="640"/>
          <w:marRight w:val="0"/>
          <w:marTop w:val="0"/>
          <w:marBottom w:val="0"/>
          <w:divBdr>
            <w:top w:val="none" w:sz="0" w:space="0" w:color="auto"/>
            <w:left w:val="none" w:sz="0" w:space="0" w:color="auto"/>
            <w:bottom w:val="none" w:sz="0" w:space="0" w:color="auto"/>
            <w:right w:val="none" w:sz="0" w:space="0" w:color="auto"/>
          </w:divBdr>
        </w:div>
        <w:div w:id="1678649497">
          <w:marLeft w:val="640"/>
          <w:marRight w:val="0"/>
          <w:marTop w:val="0"/>
          <w:marBottom w:val="0"/>
          <w:divBdr>
            <w:top w:val="none" w:sz="0" w:space="0" w:color="auto"/>
            <w:left w:val="none" w:sz="0" w:space="0" w:color="auto"/>
            <w:bottom w:val="none" w:sz="0" w:space="0" w:color="auto"/>
            <w:right w:val="none" w:sz="0" w:space="0" w:color="auto"/>
          </w:divBdr>
        </w:div>
        <w:div w:id="2050252128">
          <w:marLeft w:val="640"/>
          <w:marRight w:val="0"/>
          <w:marTop w:val="0"/>
          <w:marBottom w:val="0"/>
          <w:divBdr>
            <w:top w:val="none" w:sz="0" w:space="0" w:color="auto"/>
            <w:left w:val="none" w:sz="0" w:space="0" w:color="auto"/>
            <w:bottom w:val="none" w:sz="0" w:space="0" w:color="auto"/>
            <w:right w:val="none" w:sz="0" w:space="0" w:color="auto"/>
          </w:divBdr>
        </w:div>
        <w:div w:id="1250238381">
          <w:marLeft w:val="640"/>
          <w:marRight w:val="0"/>
          <w:marTop w:val="0"/>
          <w:marBottom w:val="0"/>
          <w:divBdr>
            <w:top w:val="none" w:sz="0" w:space="0" w:color="auto"/>
            <w:left w:val="none" w:sz="0" w:space="0" w:color="auto"/>
            <w:bottom w:val="none" w:sz="0" w:space="0" w:color="auto"/>
            <w:right w:val="none" w:sz="0" w:space="0" w:color="auto"/>
          </w:divBdr>
        </w:div>
        <w:div w:id="834297183">
          <w:marLeft w:val="640"/>
          <w:marRight w:val="0"/>
          <w:marTop w:val="0"/>
          <w:marBottom w:val="0"/>
          <w:divBdr>
            <w:top w:val="none" w:sz="0" w:space="0" w:color="auto"/>
            <w:left w:val="none" w:sz="0" w:space="0" w:color="auto"/>
            <w:bottom w:val="none" w:sz="0" w:space="0" w:color="auto"/>
            <w:right w:val="none" w:sz="0" w:space="0" w:color="auto"/>
          </w:divBdr>
        </w:div>
        <w:div w:id="995501205">
          <w:marLeft w:val="640"/>
          <w:marRight w:val="0"/>
          <w:marTop w:val="0"/>
          <w:marBottom w:val="0"/>
          <w:divBdr>
            <w:top w:val="none" w:sz="0" w:space="0" w:color="auto"/>
            <w:left w:val="none" w:sz="0" w:space="0" w:color="auto"/>
            <w:bottom w:val="none" w:sz="0" w:space="0" w:color="auto"/>
            <w:right w:val="none" w:sz="0" w:space="0" w:color="auto"/>
          </w:divBdr>
        </w:div>
        <w:div w:id="1977759606">
          <w:marLeft w:val="640"/>
          <w:marRight w:val="0"/>
          <w:marTop w:val="0"/>
          <w:marBottom w:val="0"/>
          <w:divBdr>
            <w:top w:val="none" w:sz="0" w:space="0" w:color="auto"/>
            <w:left w:val="none" w:sz="0" w:space="0" w:color="auto"/>
            <w:bottom w:val="none" w:sz="0" w:space="0" w:color="auto"/>
            <w:right w:val="none" w:sz="0" w:space="0" w:color="auto"/>
          </w:divBdr>
        </w:div>
        <w:div w:id="1408845033">
          <w:marLeft w:val="640"/>
          <w:marRight w:val="0"/>
          <w:marTop w:val="0"/>
          <w:marBottom w:val="0"/>
          <w:divBdr>
            <w:top w:val="none" w:sz="0" w:space="0" w:color="auto"/>
            <w:left w:val="none" w:sz="0" w:space="0" w:color="auto"/>
            <w:bottom w:val="none" w:sz="0" w:space="0" w:color="auto"/>
            <w:right w:val="none" w:sz="0" w:space="0" w:color="auto"/>
          </w:divBdr>
        </w:div>
        <w:div w:id="1199125048">
          <w:marLeft w:val="640"/>
          <w:marRight w:val="0"/>
          <w:marTop w:val="0"/>
          <w:marBottom w:val="0"/>
          <w:divBdr>
            <w:top w:val="none" w:sz="0" w:space="0" w:color="auto"/>
            <w:left w:val="none" w:sz="0" w:space="0" w:color="auto"/>
            <w:bottom w:val="none" w:sz="0" w:space="0" w:color="auto"/>
            <w:right w:val="none" w:sz="0" w:space="0" w:color="auto"/>
          </w:divBdr>
        </w:div>
        <w:div w:id="616108588">
          <w:marLeft w:val="640"/>
          <w:marRight w:val="0"/>
          <w:marTop w:val="0"/>
          <w:marBottom w:val="0"/>
          <w:divBdr>
            <w:top w:val="none" w:sz="0" w:space="0" w:color="auto"/>
            <w:left w:val="none" w:sz="0" w:space="0" w:color="auto"/>
            <w:bottom w:val="none" w:sz="0" w:space="0" w:color="auto"/>
            <w:right w:val="none" w:sz="0" w:space="0" w:color="auto"/>
          </w:divBdr>
        </w:div>
        <w:div w:id="713502893">
          <w:marLeft w:val="640"/>
          <w:marRight w:val="0"/>
          <w:marTop w:val="0"/>
          <w:marBottom w:val="0"/>
          <w:divBdr>
            <w:top w:val="none" w:sz="0" w:space="0" w:color="auto"/>
            <w:left w:val="none" w:sz="0" w:space="0" w:color="auto"/>
            <w:bottom w:val="none" w:sz="0" w:space="0" w:color="auto"/>
            <w:right w:val="none" w:sz="0" w:space="0" w:color="auto"/>
          </w:divBdr>
        </w:div>
        <w:div w:id="1704330447">
          <w:marLeft w:val="640"/>
          <w:marRight w:val="0"/>
          <w:marTop w:val="0"/>
          <w:marBottom w:val="0"/>
          <w:divBdr>
            <w:top w:val="none" w:sz="0" w:space="0" w:color="auto"/>
            <w:left w:val="none" w:sz="0" w:space="0" w:color="auto"/>
            <w:bottom w:val="none" w:sz="0" w:space="0" w:color="auto"/>
            <w:right w:val="none" w:sz="0" w:space="0" w:color="auto"/>
          </w:divBdr>
        </w:div>
        <w:div w:id="2022270402">
          <w:marLeft w:val="640"/>
          <w:marRight w:val="0"/>
          <w:marTop w:val="0"/>
          <w:marBottom w:val="0"/>
          <w:divBdr>
            <w:top w:val="none" w:sz="0" w:space="0" w:color="auto"/>
            <w:left w:val="none" w:sz="0" w:space="0" w:color="auto"/>
            <w:bottom w:val="none" w:sz="0" w:space="0" w:color="auto"/>
            <w:right w:val="none" w:sz="0" w:space="0" w:color="auto"/>
          </w:divBdr>
        </w:div>
        <w:div w:id="1822575723">
          <w:marLeft w:val="640"/>
          <w:marRight w:val="0"/>
          <w:marTop w:val="0"/>
          <w:marBottom w:val="0"/>
          <w:divBdr>
            <w:top w:val="none" w:sz="0" w:space="0" w:color="auto"/>
            <w:left w:val="none" w:sz="0" w:space="0" w:color="auto"/>
            <w:bottom w:val="none" w:sz="0" w:space="0" w:color="auto"/>
            <w:right w:val="none" w:sz="0" w:space="0" w:color="auto"/>
          </w:divBdr>
        </w:div>
      </w:divsChild>
    </w:div>
    <w:div w:id="1383869199">
      <w:bodyDiv w:val="1"/>
      <w:marLeft w:val="0"/>
      <w:marRight w:val="0"/>
      <w:marTop w:val="0"/>
      <w:marBottom w:val="0"/>
      <w:divBdr>
        <w:top w:val="none" w:sz="0" w:space="0" w:color="auto"/>
        <w:left w:val="none" w:sz="0" w:space="0" w:color="auto"/>
        <w:bottom w:val="none" w:sz="0" w:space="0" w:color="auto"/>
        <w:right w:val="none" w:sz="0" w:space="0" w:color="auto"/>
      </w:divBdr>
      <w:divsChild>
        <w:div w:id="2049798876">
          <w:marLeft w:val="640"/>
          <w:marRight w:val="0"/>
          <w:marTop w:val="0"/>
          <w:marBottom w:val="0"/>
          <w:divBdr>
            <w:top w:val="none" w:sz="0" w:space="0" w:color="auto"/>
            <w:left w:val="none" w:sz="0" w:space="0" w:color="auto"/>
            <w:bottom w:val="none" w:sz="0" w:space="0" w:color="auto"/>
            <w:right w:val="none" w:sz="0" w:space="0" w:color="auto"/>
          </w:divBdr>
        </w:div>
        <w:div w:id="14767571">
          <w:marLeft w:val="640"/>
          <w:marRight w:val="0"/>
          <w:marTop w:val="0"/>
          <w:marBottom w:val="0"/>
          <w:divBdr>
            <w:top w:val="none" w:sz="0" w:space="0" w:color="auto"/>
            <w:left w:val="none" w:sz="0" w:space="0" w:color="auto"/>
            <w:bottom w:val="none" w:sz="0" w:space="0" w:color="auto"/>
            <w:right w:val="none" w:sz="0" w:space="0" w:color="auto"/>
          </w:divBdr>
        </w:div>
        <w:div w:id="435947667">
          <w:marLeft w:val="640"/>
          <w:marRight w:val="0"/>
          <w:marTop w:val="0"/>
          <w:marBottom w:val="0"/>
          <w:divBdr>
            <w:top w:val="none" w:sz="0" w:space="0" w:color="auto"/>
            <w:left w:val="none" w:sz="0" w:space="0" w:color="auto"/>
            <w:bottom w:val="none" w:sz="0" w:space="0" w:color="auto"/>
            <w:right w:val="none" w:sz="0" w:space="0" w:color="auto"/>
          </w:divBdr>
        </w:div>
        <w:div w:id="125203135">
          <w:marLeft w:val="640"/>
          <w:marRight w:val="0"/>
          <w:marTop w:val="0"/>
          <w:marBottom w:val="0"/>
          <w:divBdr>
            <w:top w:val="none" w:sz="0" w:space="0" w:color="auto"/>
            <w:left w:val="none" w:sz="0" w:space="0" w:color="auto"/>
            <w:bottom w:val="none" w:sz="0" w:space="0" w:color="auto"/>
            <w:right w:val="none" w:sz="0" w:space="0" w:color="auto"/>
          </w:divBdr>
        </w:div>
        <w:div w:id="697049980">
          <w:marLeft w:val="640"/>
          <w:marRight w:val="0"/>
          <w:marTop w:val="0"/>
          <w:marBottom w:val="0"/>
          <w:divBdr>
            <w:top w:val="none" w:sz="0" w:space="0" w:color="auto"/>
            <w:left w:val="none" w:sz="0" w:space="0" w:color="auto"/>
            <w:bottom w:val="none" w:sz="0" w:space="0" w:color="auto"/>
            <w:right w:val="none" w:sz="0" w:space="0" w:color="auto"/>
          </w:divBdr>
        </w:div>
        <w:div w:id="1527480238">
          <w:marLeft w:val="640"/>
          <w:marRight w:val="0"/>
          <w:marTop w:val="0"/>
          <w:marBottom w:val="0"/>
          <w:divBdr>
            <w:top w:val="none" w:sz="0" w:space="0" w:color="auto"/>
            <w:left w:val="none" w:sz="0" w:space="0" w:color="auto"/>
            <w:bottom w:val="none" w:sz="0" w:space="0" w:color="auto"/>
            <w:right w:val="none" w:sz="0" w:space="0" w:color="auto"/>
          </w:divBdr>
        </w:div>
        <w:div w:id="1695576704">
          <w:marLeft w:val="640"/>
          <w:marRight w:val="0"/>
          <w:marTop w:val="0"/>
          <w:marBottom w:val="0"/>
          <w:divBdr>
            <w:top w:val="none" w:sz="0" w:space="0" w:color="auto"/>
            <w:left w:val="none" w:sz="0" w:space="0" w:color="auto"/>
            <w:bottom w:val="none" w:sz="0" w:space="0" w:color="auto"/>
            <w:right w:val="none" w:sz="0" w:space="0" w:color="auto"/>
          </w:divBdr>
        </w:div>
        <w:div w:id="870996841">
          <w:marLeft w:val="640"/>
          <w:marRight w:val="0"/>
          <w:marTop w:val="0"/>
          <w:marBottom w:val="0"/>
          <w:divBdr>
            <w:top w:val="none" w:sz="0" w:space="0" w:color="auto"/>
            <w:left w:val="none" w:sz="0" w:space="0" w:color="auto"/>
            <w:bottom w:val="none" w:sz="0" w:space="0" w:color="auto"/>
            <w:right w:val="none" w:sz="0" w:space="0" w:color="auto"/>
          </w:divBdr>
        </w:div>
        <w:div w:id="1975405075">
          <w:marLeft w:val="640"/>
          <w:marRight w:val="0"/>
          <w:marTop w:val="0"/>
          <w:marBottom w:val="0"/>
          <w:divBdr>
            <w:top w:val="none" w:sz="0" w:space="0" w:color="auto"/>
            <w:left w:val="none" w:sz="0" w:space="0" w:color="auto"/>
            <w:bottom w:val="none" w:sz="0" w:space="0" w:color="auto"/>
            <w:right w:val="none" w:sz="0" w:space="0" w:color="auto"/>
          </w:divBdr>
        </w:div>
        <w:div w:id="1694263200">
          <w:marLeft w:val="640"/>
          <w:marRight w:val="0"/>
          <w:marTop w:val="0"/>
          <w:marBottom w:val="0"/>
          <w:divBdr>
            <w:top w:val="none" w:sz="0" w:space="0" w:color="auto"/>
            <w:left w:val="none" w:sz="0" w:space="0" w:color="auto"/>
            <w:bottom w:val="none" w:sz="0" w:space="0" w:color="auto"/>
            <w:right w:val="none" w:sz="0" w:space="0" w:color="auto"/>
          </w:divBdr>
        </w:div>
        <w:div w:id="2052028447">
          <w:marLeft w:val="640"/>
          <w:marRight w:val="0"/>
          <w:marTop w:val="0"/>
          <w:marBottom w:val="0"/>
          <w:divBdr>
            <w:top w:val="none" w:sz="0" w:space="0" w:color="auto"/>
            <w:left w:val="none" w:sz="0" w:space="0" w:color="auto"/>
            <w:bottom w:val="none" w:sz="0" w:space="0" w:color="auto"/>
            <w:right w:val="none" w:sz="0" w:space="0" w:color="auto"/>
          </w:divBdr>
        </w:div>
        <w:div w:id="1933050906">
          <w:marLeft w:val="640"/>
          <w:marRight w:val="0"/>
          <w:marTop w:val="0"/>
          <w:marBottom w:val="0"/>
          <w:divBdr>
            <w:top w:val="none" w:sz="0" w:space="0" w:color="auto"/>
            <w:left w:val="none" w:sz="0" w:space="0" w:color="auto"/>
            <w:bottom w:val="none" w:sz="0" w:space="0" w:color="auto"/>
            <w:right w:val="none" w:sz="0" w:space="0" w:color="auto"/>
          </w:divBdr>
        </w:div>
        <w:div w:id="1749232476">
          <w:marLeft w:val="640"/>
          <w:marRight w:val="0"/>
          <w:marTop w:val="0"/>
          <w:marBottom w:val="0"/>
          <w:divBdr>
            <w:top w:val="none" w:sz="0" w:space="0" w:color="auto"/>
            <w:left w:val="none" w:sz="0" w:space="0" w:color="auto"/>
            <w:bottom w:val="none" w:sz="0" w:space="0" w:color="auto"/>
            <w:right w:val="none" w:sz="0" w:space="0" w:color="auto"/>
          </w:divBdr>
        </w:div>
        <w:div w:id="149754564">
          <w:marLeft w:val="640"/>
          <w:marRight w:val="0"/>
          <w:marTop w:val="0"/>
          <w:marBottom w:val="0"/>
          <w:divBdr>
            <w:top w:val="none" w:sz="0" w:space="0" w:color="auto"/>
            <w:left w:val="none" w:sz="0" w:space="0" w:color="auto"/>
            <w:bottom w:val="none" w:sz="0" w:space="0" w:color="auto"/>
            <w:right w:val="none" w:sz="0" w:space="0" w:color="auto"/>
          </w:divBdr>
        </w:div>
        <w:div w:id="2122724472">
          <w:marLeft w:val="640"/>
          <w:marRight w:val="0"/>
          <w:marTop w:val="0"/>
          <w:marBottom w:val="0"/>
          <w:divBdr>
            <w:top w:val="none" w:sz="0" w:space="0" w:color="auto"/>
            <w:left w:val="none" w:sz="0" w:space="0" w:color="auto"/>
            <w:bottom w:val="none" w:sz="0" w:space="0" w:color="auto"/>
            <w:right w:val="none" w:sz="0" w:space="0" w:color="auto"/>
          </w:divBdr>
        </w:div>
        <w:div w:id="1945186967">
          <w:marLeft w:val="640"/>
          <w:marRight w:val="0"/>
          <w:marTop w:val="0"/>
          <w:marBottom w:val="0"/>
          <w:divBdr>
            <w:top w:val="none" w:sz="0" w:space="0" w:color="auto"/>
            <w:left w:val="none" w:sz="0" w:space="0" w:color="auto"/>
            <w:bottom w:val="none" w:sz="0" w:space="0" w:color="auto"/>
            <w:right w:val="none" w:sz="0" w:space="0" w:color="auto"/>
          </w:divBdr>
        </w:div>
        <w:div w:id="1469545458">
          <w:marLeft w:val="640"/>
          <w:marRight w:val="0"/>
          <w:marTop w:val="0"/>
          <w:marBottom w:val="0"/>
          <w:divBdr>
            <w:top w:val="none" w:sz="0" w:space="0" w:color="auto"/>
            <w:left w:val="none" w:sz="0" w:space="0" w:color="auto"/>
            <w:bottom w:val="none" w:sz="0" w:space="0" w:color="auto"/>
            <w:right w:val="none" w:sz="0" w:space="0" w:color="auto"/>
          </w:divBdr>
        </w:div>
        <w:div w:id="697125841">
          <w:marLeft w:val="640"/>
          <w:marRight w:val="0"/>
          <w:marTop w:val="0"/>
          <w:marBottom w:val="0"/>
          <w:divBdr>
            <w:top w:val="none" w:sz="0" w:space="0" w:color="auto"/>
            <w:left w:val="none" w:sz="0" w:space="0" w:color="auto"/>
            <w:bottom w:val="none" w:sz="0" w:space="0" w:color="auto"/>
            <w:right w:val="none" w:sz="0" w:space="0" w:color="auto"/>
          </w:divBdr>
        </w:div>
        <w:div w:id="1040325942">
          <w:marLeft w:val="640"/>
          <w:marRight w:val="0"/>
          <w:marTop w:val="0"/>
          <w:marBottom w:val="0"/>
          <w:divBdr>
            <w:top w:val="none" w:sz="0" w:space="0" w:color="auto"/>
            <w:left w:val="none" w:sz="0" w:space="0" w:color="auto"/>
            <w:bottom w:val="none" w:sz="0" w:space="0" w:color="auto"/>
            <w:right w:val="none" w:sz="0" w:space="0" w:color="auto"/>
          </w:divBdr>
        </w:div>
        <w:div w:id="1103644372">
          <w:marLeft w:val="640"/>
          <w:marRight w:val="0"/>
          <w:marTop w:val="0"/>
          <w:marBottom w:val="0"/>
          <w:divBdr>
            <w:top w:val="none" w:sz="0" w:space="0" w:color="auto"/>
            <w:left w:val="none" w:sz="0" w:space="0" w:color="auto"/>
            <w:bottom w:val="none" w:sz="0" w:space="0" w:color="auto"/>
            <w:right w:val="none" w:sz="0" w:space="0" w:color="auto"/>
          </w:divBdr>
        </w:div>
        <w:div w:id="1348288307">
          <w:marLeft w:val="640"/>
          <w:marRight w:val="0"/>
          <w:marTop w:val="0"/>
          <w:marBottom w:val="0"/>
          <w:divBdr>
            <w:top w:val="none" w:sz="0" w:space="0" w:color="auto"/>
            <w:left w:val="none" w:sz="0" w:space="0" w:color="auto"/>
            <w:bottom w:val="none" w:sz="0" w:space="0" w:color="auto"/>
            <w:right w:val="none" w:sz="0" w:space="0" w:color="auto"/>
          </w:divBdr>
        </w:div>
        <w:div w:id="880363528">
          <w:marLeft w:val="640"/>
          <w:marRight w:val="0"/>
          <w:marTop w:val="0"/>
          <w:marBottom w:val="0"/>
          <w:divBdr>
            <w:top w:val="none" w:sz="0" w:space="0" w:color="auto"/>
            <w:left w:val="none" w:sz="0" w:space="0" w:color="auto"/>
            <w:bottom w:val="none" w:sz="0" w:space="0" w:color="auto"/>
            <w:right w:val="none" w:sz="0" w:space="0" w:color="auto"/>
          </w:divBdr>
        </w:div>
        <w:div w:id="2106076060">
          <w:marLeft w:val="640"/>
          <w:marRight w:val="0"/>
          <w:marTop w:val="0"/>
          <w:marBottom w:val="0"/>
          <w:divBdr>
            <w:top w:val="none" w:sz="0" w:space="0" w:color="auto"/>
            <w:left w:val="none" w:sz="0" w:space="0" w:color="auto"/>
            <w:bottom w:val="none" w:sz="0" w:space="0" w:color="auto"/>
            <w:right w:val="none" w:sz="0" w:space="0" w:color="auto"/>
          </w:divBdr>
        </w:div>
        <w:div w:id="208146676">
          <w:marLeft w:val="640"/>
          <w:marRight w:val="0"/>
          <w:marTop w:val="0"/>
          <w:marBottom w:val="0"/>
          <w:divBdr>
            <w:top w:val="none" w:sz="0" w:space="0" w:color="auto"/>
            <w:left w:val="none" w:sz="0" w:space="0" w:color="auto"/>
            <w:bottom w:val="none" w:sz="0" w:space="0" w:color="auto"/>
            <w:right w:val="none" w:sz="0" w:space="0" w:color="auto"/>
          </w:divBdr>
        </w:div>
        <w:div w:id="1882281440">
          <w:marLeft w:val="640"/>
          <w:marRight w:val="0"/>
          <w:marTop w:val="0"/>
          <w:marBottom w:val="0"/>
          <w:divBdr>
            <w:top w:val="none" w:sz="0" w:space="0" w:color="auto"/>
            <w:left w:val="none" w:sz="0" w:space="0" w:color="auto"/>
            <w:bottom w:val="none" w:sz="0" w:space="0" w:color="auto"/>
            <w:right w:val="none" w:sz="0" w:space="0" w:color="auto"/>
          </w:divBdr>
        </w:div>
        <w:div w:id="159276342">
          <w:marLeft w:val="640"/>
          <w:marRight w:val="0"/>
          <w:marTop w:val="0"/>
          <w:marBottom w:val="0"/>
          <w:divBdr>
            <w:top w:val="none" w:sz="0" w:space="0" w:color="auto"/>
            <w:left w:val="none" w:sz="0" w:space="0" w:color="auto"/>
            <w:bottom w:val="none" w:sz="0" w:space="0" w:color="auto"/>
            <w:right w:val="none" w:sz="0" w:space="0" w:color="auto"/>
          </w:divBdr>
        </w:div>
        <w:div w:id="222061775">
          <w:marLeft w:val="640"/>
          <w:marRight w:val="0"/>
          <w:marTop w:val="0"/>
          <w:marBottom w:val="0"/>
          <w:divBdr>
            <w:top w:val="none" w:sz="0" w:space="0" w:color="auto"/>
            <w:left w:val="none" w:sz="0" w:space="0" w:color="auto"/>
            <w:bottom w:val="none" w:sz="0" w:space="0" w:color="auto"/>
            <w:right w:val="none" w:sz="0" w:space="0" w:color="auto"/>
          </w:divBdr>
        </w:div>
        <w:div w:id="259028169">
          <w:marLeft w:val="640"/>
          <w:marRight w:val="0"/>
          <w:marTop w:val="0"/>
          <w:marBottom w:val="0"/>
          <w:divBdr>
            <w:top w:val="none" w:sz="0" w:space="0" w:color="auto"/>
            <w:left w:val="none" w:sz="0" w:space="0" w:color="auto"/>
            <w:bottom w:val="none" w:sz="0" w:space="0" w:color="auto"/>
            <w:right w:val="none" w:sz="0" w:space="0" w:color="auto"/>
          </w:divBdr>
        </w:div>
        <w:div w:id="2114595644">
          <w:marLeft w:val="640"/>
          <w:marRight w:val="0"/>
          <w:marTop w:val="0"/>
          <w:marBottom w:val="0"/>
          <w:divBdr>
            <w:top w:val="none" w:sz="0" w:space="0" w:color="auto"/>
            <w:left w:val="none" w:sz="0" w:space="0" w:color="auto"/>
            <w:bottom w:val="none" w:sz="0" w:space="0" w:color="auto"/>
            <w:right w:val="none" w:sz="0" w:space="0" w:color="auto"/>
          </w:divBdr>
        </w:div>
        <w:div w:id="913393411">
          <w:marLeft w:val="640"/>
          <w:marRight w:val="0"/>
          <w:marTop w:val="0"/>
          <w:marBottom w:val="0"/>
          <w:divBdr>
            <w:top w:val="none" w:sz="0" w:space="0" w:color="auto"/>
            <w:left w:val="none" w:sz="0" w:space="0" w:color="auto"/>
            <w:bottom w:val="none" w:sz="0" w:space="0" w:color="auto"/>
            <w:right w:val="none" w:sz="0" w:space="0" w:color="auto"/>
          </w:divBdr>
        </w:div>
        <w:div w:id="1386444758">
          <w:marLeft w:val="640"/>
          <w:marRight w:val="0"/>
          <w:marTop w:val="0"/>
          <w:marBottom w:val="0"/>
          <w:divBdr>
            <w:top w:val="none" w:sz="0" w:space="0" w:color="auto"/>
            <w:left w:val="none" w:sz="0" w:space="0" w:color="auto"/>
            <w:bottom w:val="none" w:sz="0" w:space="0" w:color="auto"/>
            <w:right w:val="none" w:sz="0" w:space="0" w:color="auto"/>
          </w:divBdr>
        </w:div>
        <w:div w:id="47383296">
          <w:marLeft w:val="640"/>
          <w:marRight w:val="0"/>
          <w:marTop w:val="0"/>
          <w:marBottom w:val="0"/>
          <w:divBdr>
            <w:top w:val="none" w:sz="0" w:space="0" w:color="auto"/>
            <w:left w:val="none" w:sz="0" w:space="0" w:color="auto"/>
            <w:bottom w:val="none" w:sz="0" w:space="0" w:color="auto"/>
            <w:right w:val="none" w:sz="0" w:space="0" w:color="auto"/>
          </w:divBdr>
        </w:div>
        <w:div w:id="702831142">
          <w:marLeft w:val="640"/>
          <w:marRight w:val="0"/>
          <w:marTop w:val="0"/>
          <w:marBottom w:val="0"/>
          <w:divBdr>
            <w:top w:val="none" w:sz="0" w:space="0" w:color="auto"/>
            <w:left w:val="none" w:sz="0" w:space="0" w:color="auto"/>
            <w:bottom w:val="none" w:sz="0" w:space="0" w:color="auto"/>
            <w:right w:val="none" w:sz="0" w:space="0" w:color="auto"/>
          </w:divBdr>
        </w:div>
        <w:div w:id="16320029">
          <w:marLeft w:val="640"/>
          <w:marRight w:val="0"/>
          <w:marTop w:val="0"/>
          <w:marBottom w:val="0"/>
          <w:divBdr>
            <w:top w:val="none" w:sz="0" w:space="0" w:color="auto"/>
            <w:left w:val="none" w:sz="0" w:space="0" w:color="auto"/>
            <w:bottom w:val="none" w:sz="0" w:space="0" w:color="auto"/>
            <w:right w:val="none" w:sz="0" w:space="0" w:color="auto"/>
          </w:divBdr>
        </w:div>
        <w:div w:id="194319240">
          <w:marLeft w:val="640"/>
          <w:marRight w:val="0"/>
          <w:marTop w:val="0"/>
          <w:marBottom w:val="0"/>
          <w:divBdr>
            <w:top w:val="none" w:sz="0" w:space="0" w:color="auto"/>
            <w:left w:val="none" w:sz="0" w:space="0" w:color="auto"/>
            <w:bottom w:val="none" w:sz="0" w:space="0" w:color="auto"/>
            <w:right w:val="none" w:sz="0" w:space="0" w:color="auto"/>
          </w:divBdr>
        </w:div>
        <w:div w:id="1513449301">
          <w:marLeft w:val="640"/>
          <w:marRight w:val="0"/>
          <w:marTop w:val="0"/>
          <w:marBottom w:val="0"/>
          <w:divBdr>
            <w:top w:val="none" w:sz="0" w:space="0" w:color="auto"/>
            <w:left w:val="none" w:sz="0" w:space="0" w:color="auto"/>
            <w:bottom w:val="none" w:sz="0" w:space="0" w:color="auto"/>
            <w:right w:val="none" w:sz="0" w:space="0" w:color="auto"/>
          </w:divBdr>
        </w:div>
        <w:div w:id="1415778564">
          <w:marLeft w:val="640"/>
          <w:marRight w:val="0"/>
          <w:marTop w:val="0"/>
          <w:marBottom w:val="0"/>
          <w:divBdr>
            <w:top w:val="none" w:sz="0" w:space="0" w:color="auto"/>
            <w:left w:val="none" w:sz="0" w:space="0" w:color="auto"/>
            <w:bottom w:val="none" w:sz="0" w:space="0" w:color="auto"/>
            <w:right w:val="none" w:sz="0" w:space="0" w:color="auto"/>
          </w:divBdr>
        </w:div>
        <w:div w:id="1719474034">
          <w:marLeft w:val="640"/>
          <w:marRight w:val="0"/>
          <w:marTop w:val="0"/>
          <w:marBottom w:val="0"/>
          <w:divBdr>
            <w:top w:val="none" w:sz="0" w:space="0" w:color="auto"/>
            <w:left w:val="none" w:sz="0" w:space="0" w:color="auto"/>
            <w:bottom w:val="none" w:sz="0" w:space="0" w:color="auto"/>
            <w:right w:val="none" w:sz="0" w:space="0" w:color="auto"/>
          </w:divBdr>
        </w:div>
        <w:div w:id="159544227">
          <w:marLeft w:val="640"/>
          <w:marRight w:val="0"/>
          <w:marTop w:val="0"/>
          <w:marBottom w:val="0"/>
          <w:divBdr>
            <w:top w:val="none" w:sz="0" w:space="0" w:color="auto"/>
            <w:left w:val="none" w:sz="0" w:space="0" w:color="auto"/>
            <w:bottom w:val="none" w:sz="0" w:space="0" w:color="auto"/>
            <w:right w:val="none" w:sz="0" w:space="0" w:color="auto"/>
          </w:divBdr>
        </w:div>
        <w:div w:id="1323772345">
          <w:marLeft w:val="640"/>
          <w:marRight w:val="0"/>
          <w:marTop w:val="0"/>
          <w:marBottom w:val="0"/>
          <w:divBdr>
            <w:top w:val="none" w:sz="0" w:space="0" w:color="auto"/>
            <w:left w:val="none" w:sz="0" w:space="0" w:color="auto"/>
            <w:bottom w:val="none" w:sz="0" w:space="0" w:color="auto"/>
            <w:right w:val="none" w:sz="0" w:space="0" w:color="auto"/>
          </w:divBdr>
        </w:div>
        <w:div w:id="591865387">
          <w:marLeft w:val="640"/>
          <w:marRight w:val="0"/>
          <w:marTop w:val="0"/>
          <w:marBottom w:val="0"/>
          <w:divBdr>
            <w:top w:val="none" w:sz="0" w:space="0" w:color="auto"/>
            <w:left w:val="none" w:sz="0" w:space="0" w:color="auto"/>
            <w:bottom w:val="none" w:sz="0" w:space="0" w:color="auto"/>
            <w:right w:val="none" w:sz="0" w:space="0" w:color="auto"/>
          </w:divBdr>
        </w:div>
        <w:div w:id="1675187874">
          <w:marLeft w:val="640"/>
          <w:marRight w:val="0"/>
          <w:marTop w:val="0"/>
          <w:marBottom w:val="0"/>
          <w:divBdr>
            <w:top w:val="none" w:sz="0" w:space="0" w:color="auto"/>
            <w:left w:val="none" w:sz="0" w:space="0" w:color="auto"/>
            <w:bottom w:val="none" w:sz="0" w:space="0" w:color="auto"/>
            <w:right w:val="none" w:sz="0" w:space="0" w:color="auto"/>
          </w:divBdr>
        </w:div>
        <w:div w:id="378668335">
          <w:marLeft w:val="640"/>
          <w:marRight w:val="0"/>
          <w:marTop w:val="0"/>
          <w:marBottom w:val="0"/>
          <w:divBdr>
            <w:top w:val="none" w:sz="0" w:space="0" w:color="auto"/>
            <w:left w:val="none" w:sz="0" w:space="0" w:color="auto"/>
            <w:bottom w:val="none" w:sz="0" w:space="0" w:color="auto"/>
            <w:right w:val="none" w:sz="0" w:space="0" w:color="auto"/>
          </w:divBdr>
        </w:div>
        <w:div w:id="1767848971">
          <w:marLeft w:val="640"/>
          <w:marRight w:val="0"/>
          <w:marTop w:val="0"/>
          <w:marBottom w:val="0"/>
          <w:divBdr>
            <w:top w:val="none" w:sz="0" w:space="0" w:color="auto"/>
            <w:left w:val="none" w:sz="0" w:space="0" w:color="auto"/>
            <w:bottom w:val="none" w:sz="0" w:space="0" w:color="auto"/>
            <w:right w:val="none" w:sz="0" w:space="0" w:color="auto"/>
          </w:divBdr>
        </w:div>
        <w:div w:id="129638544">
          <w:marLeft w:val="640"/>
          <w:marRight w:val="0"/>
          <w:marTop w:val="0"/>
          <w:marBottom w:val="0"/>
          <w:divBdr>
            <w:top w:val="none" w:sz="0" w:space="0" w:color="auto"/>
            <w:left w:val="none" w:sz="0" w:space="0" w:color="auto"/>
            <w:bottom w:val="none" w:sz="0" w:space="0" w:color="auto"/>
            <w:right w:val="none" w:sz="0" w:space="0" w:color="auto"/>
          </w:divBdr>
        </w:div>
        <w:div w:id="1222911501">
          <w:marLeft w:val="640"/>
          <w:marRight w:val="0"/>
          <w:marTop w:val="0"/>
          <w:marBottom w:val="0"/>
          <w:divBdr>
            <w:top w:val="none" w:sz="0" w:space="0" w:color="auto"/>
            <w:left w:val="none" w:sz="0" w:space="0" w:color="auto"/>
            <w:bottom w:val="none" w:sz="0" w:space="0" w:color="auto"/>
            <w:right w:val="none" w:sz="0" w:space="0" w:color="auto"/>
          </w:divBdr>
        </w:div>
        <w:div w:id="1175999155">
          <w:marLeft w:val="640"/>
          <w:marRight w:val="0"/>
          <w:marTop w:val="0"/>
          <w:marBottom w:val="0"/>
          <w:divBdr>
            <w:top w:val="none" w:sz="0" w:space="0" w:color="auto"/>
            <w:left w:val="none" w:sz="0" w:space="0" w:color="auto"/>
            <w:bottom w:val="none" w:sz="0" w:space="0" w:color="auto"/>
            <w:right w:val="none" w:sz="0" w:space="0" w:color="auto"/>
          </w:divBdr>
        </w:div>
        <w:div w:id="818814603">
          <w:marLeft w:val="640"/>
          <w:marRight w:val="0"/>
          <w:marTop w:val="0"/>
          <w:marBottom w:val="0"/>
          <w:divBdr>
            <w:top w:val="none" w:sz="0" w:space="0" w:color="auto"/>
            <w:left w:val="none" w:sz="0" w:space="0" w:color="auto"/>
            <w:bottom w:val="none" w:sz="0" w:space="0" w:color="auto"/>
            <w:right w:val="none" w:sz="0" w:space="0" w:color="auto"/>
          </w:divBdr>
        </w:div>
        <w:div w:id="1385062317">
          <w:marLeft w:val="640"/>
          <w:marRight w:val="0"/>
          <w:marTop w:val="0"/>
          <w:marBottom w:val="0"/>
          <w:divBdr>
            <w:top w:val="none" w:sz="0" w:space="0" w:color="auto"/>
            <w:left w:val="none" w:sz="0" w:space="0" w:color="auto"/>
            <w:bottom w:val="none" w:sz="0" w:space="0" w:color="auto"/>
            <w:right w:val="none" w:sz="0" w:space="0" w:color="auto"/>
          </w:divBdr>
        </w:div>
        <w:div w:id="217592080">
          <w:marLeft w:val="640"/>
          <w:marRight w:val="0"/>
          <w:marTop w:val="0"/>
          <w:marBottom w:val="0"/>
          <w:divBdr>
            <w:top w:val="none" w:sz="0" w:space="0" w:color="auto"/>
            <w:left w:val="none" w:sz="0" w:space="0" w:color="auto"/>
            <w:bottom w:val="none" w:sz="0" w:space="0" w:color="auto"/>
            <w:right w:val="none" w:sz="0" w:space="0" w:color="auto"/>
          </w:divBdr>
        </w:div>
        <w:div w:id="980840755">
          <w:marLeft w:val="640"/>
          <w:marRight w:val="0"/>
          <w:marTop w:val="0"/>
          <w:marBottom w:val="0"/>
          <w:divBdr>
            <w:top w:val="none" w:sz="0" w:space="0" w:color="auto"/>
            <w:left w:val="none" w:sz="0" w:space="0" w:color="auto"/>
            <w:bottom w:val="none" w:sz="0" w:space="0" w:color="auto"/>
            <w:right w:val="none" w:sz="0" w:space="0" w:color="auto"/>
          </w:divBdr>
        </w:div>
        <w:div w:id="1798986626">
          <w:marLeft w:val="640"/>
          <w:marRight w:val="0"/>
          <w:marTop w:val="0"/>
          <w:marBottom w:val="0"/>
          <w:divBdr>
            <w:top w:val="none" w:sz="0" w:space="0" w:color="auto"/>
            <w:left w:val="none" w:sz="0" w:space="0" w:color="auto"/>
            <w:bottom w:val="none" w:sz="0" w:space="0" w:color="auto"/>
            <w:right w:val="none" w:sz="0" w:space="0" w:color="auto"/>
          </w:divBdr>
        </w:div>
        <w:div w:id="723018735">
          <w:marLeft w:val="640"/>
          <w:marRight w:val="0"/>
          <w:marTop w:val="0"/>
          <w:marBottom w:val="0"/>
          <w:divBdr>
            <w:top w:val="none" w:sz="0" w:space="0" w:color="auto"/>
            <w:left w:val="none" w:sz="0" w:space="0" w:color="auto"/>
            <w:bottom w:val="none" w:sz="0" w:space="0" w:color="auto"/>
            <w:right w:val="none" w:sz="0" w:space="0" w:color="auto"/>
          </w:divBdr>
        </w:div>
        <w:div w:id="1873492443">
          <w:marLeft w:val="640"/>
          <w:marRight w:val="0"/>
          <w:marTop w:val="0"/>
          <w:marBottom w:val="0"/>
          <w:divBdr>
            <w:top w:val="none" w:sz="0" w:space="0" w:color="auto"/>
            <w:left w:val="none" w:sz="0" w:space="0" w:color="auto"/>
            <w:bottom w:val="none" w:sz="0" w:space="0" w:color="auto"/>
            <w:right w:val="none" w:sz="0" w:space="0" w:color="auto"/>
          </w:divBdr>
        </w:div>
        <w:div w:id="732973343">
          <w:marLeft w:val="640"/>
          <w:marRight w:val="0"/>
          <w:marTop w:val="0"/>
          <w:marBottom w:val="0"/>
          <w:divBdr>
            <w:top w:val="none" w:sz="0" w:space="0" w:color="auto"/>
            <w:left w:val="none" w:sz="0" w:space="0" w:color="auto"/>
            <w:bottom w:val="none" w:sz="0" w:space="0" w:color="auto"/>
            <w:right w:val="none" w:sz="0" w:space="0" w:color="auto"/>
          </w:divBdr>
        </w:div>
        <w:div w:id="1435907504">
          <w:marLeft w:val="640"/>
          <w:marRight w:val="0"/>
          <w:marTop w:val="0"/>
          <w:marBottom w:val="0"/>
          <w:divBdr>
            <w:top w:val="none" w:sz="0" w:space="0" w:color="auto"/>
            <w:left w:val="none" w:sz="0" w:space="0" w:color="auto"/>
            <w:bottom w:val="none" w:sz="0" w:space="0" w:color="auto"/>
            <w:right w:val="none" w:sz="0" w:space="0" w:color="auto"/>
          </w:divBdr>
        </w:div>
        <w:div w:id="1022784407">
          <w:marLeft w:val="640"/>
          <w:marRight w:val="0"/>
          <w:marTop w:val="0"/>
          <w:marBottom w:val="0"/>
          <w:divBdr>
            <w:top w:val="none" w:sz="0" w:space="0" w:color="auto"/>
            <w:left w:val="none" w:sz="0" w:space="0" w:color="auto"/>
            <w:bottom w:val="none" w:sz="0" w:space="0" w:color="auto"/>
            <w:right w:val="none" w:sz="0" w:space="0" w:color="auto"/>
          </w:divBdr>
        </w:div>
        <w:div w:id="188876631">
          <w:marLeft w:val="640"/>
          <w:marRight w:val="0"/>
          <w:marTop w:val="0"/>
          <w:marBottom w:val="0"/>
          <w:divBdr>
            <w:top w:val="none" w:sz="0" w:space="0" w:color="auto"/>
            <w:left w:val="none" w:sz="0" w:space="0" w:color="auto"/>
            <w:bottom w:val="none" w:sz="0" w:space="0" w:color="auto"/>
            <w:right w:val="none" w:sz="0" w:space="0" w:color="auto"/>
          </w:divBdr>
        </w:div>
        <w:div w:id="327294497">
          <w:marLeft w:val="640"/>
          <w:marRight w:val="0"/>
          <w:marTop w:val="0"/>
          <w:marBottom w:val="0"/>
          <w:divBdr>
            <w:top w:val="none" w:sz="0" w:space="0" w:color="auto"/>
            <w:left w:val="none" w:sz="0" w:space="0" w:color="auto"/>
            <w:bottom w:val="none" w:sz="0" w:space="0" w:color="auto"/>
            <w:right w:val="none" w:sz="0" w:space="0" w:color="auto"/>
          </w:divBdr>
        </w:div>
        <w:div w:id="1950623456">
          <w:marLeft w:val="640"/>
          <w:marRight w:val="0"/>
          <w:marTop w:val="0"/>
          <w:marBottom w:val="0"/>
          <w:divBdr>
            <w:top w:val="none" w:sz="0" w:space="0" w:color="auto"/>
            <w:left w:val="none" w:sz="0" w:space="0" w:color="auto"/>
            <w:bottom w:val="none" w:sz="0" w:space="0" w:color="auto"/>
            <w:right w:val="none" w:sz="0" w:space="0" w:color="auto"/>
          </w:divBdr>
        </w:div>
        <w:div w:id="96565283">
          <w:marLeft w:val="640"/>
          <w:marRight w:val="0"/>
          <w:marTop w:val="0"/>
          <w:marBottom w:val="0"/>
          <w:divBdr>
            <w:top w:val="none" w:sz="0" w:space="0" w:color="auto"/>
            <w:left w:val="none" w:sz="0" w:space="0" w:color="auto"/>
            <w:bottom w:val="none" w:sz="0" w:space="0" w:color="auto"/>
            <w:right w:val="none" w:sz="0" w:space="0" w:color="auto"/>
          </w:divBdr>
        </w:div>
        <w:div w:id="107360340">
          <w:marLeft w:val="640"/>
          <w:marRight w:val="0"/>
          <w:marTop w:val="0"/>
          <w:marBottom w:val="0"/>
          <w:divBdr>
            <w:top w:val="none" w:sz="0" w:space="0" w:color="auto"/>
            <w:left w:val="none" w:sz="0" w:space="0" w:color="auto"/>
            <w:bottom w:val="none" w:sz="0" w:space="0" w:color="auto"/>
            <w:right w:val="none" w:sz="0" w:space="0" w:color="auto"/>
          </w:divBdr>
        </w:div>
        <w:div w:id="592857282">
          <w:marLeft w:val="640"/>
          <w:marRight w:val="0"/>
          <w:marTop w:val="0"/>
          <w:marBottom w:val="0"/>
          <w:divBdr>
            <w:top w:val="none" w:sz="0" w:space="0" w:color="auto"/>
            <w:left w:val="none" w:sz="0" w:space="0" w:color="auto"/>
            <w:bottom w:val="none" w:sz="0" w:space="0" w:color="auto"/>
            <w:right w:val="none" w:sz="0" w:space="0" w:color="auto"/>
          </w:divBdr>
        </w:div>
        <w:div w:id="1747796866">
          <w:marLeft w:val="640"/>
          <w:marRight w:val="0"/>
          <w:marTop w:val="0"/>
          <w:marBottom w:val="0"/>
          <w:divBdr>
            <w:top w:val="none" w:sz="0" w:space="0" w:color="auto"/>
            <w:left w:val="none" w:sz="0" w:space="0" w:color="auto"/>
            <w:bottom w:val="none" w:sz="0" w:space="0" w:color="auto"/>
            <w:right w:val="none" w:sz="0" w:space="0" w:color="auto"/>
          </w:divBdr>
        </w:div>
        <w:div w:id="1544755540">
          <w:marLeft w:val="640"/>
          <w:marRight w:val="0"/>
          <w:marTop w:val="0"/>
          <w:marBottom w:val="0"/>
          <w:divBdr>
            <w:top w:val="none" w:sz="0" w:space="0" w:color="auto"/>
            <w:left w:val="none" w:sz="0" w:space="0" w:color="auto"/>
            <w:bottom w:val="none" w:sz="0" w:space="0" w:color="auto"/>
            <w:right w:val="none" w:sz="0" w:space="0" w:color="auto"/>
          </w:divBdr>
        </w:div>
        <w:div w:id="823467371">
          <w:marLeft w:val="640"/>
          <w:marRight w:val="0"/>
          <w:marTop w:val="0"/>
          <w:marBottom w:val="0"/>
          <w:divBdr>
            <w:top w:val="none" w:sz="0" w:space="0" w:color="auto"/>
            <w:left w:val="none" w:sz="0" w:space="0" w:color="auto"/>
            <w:bottom w:val="none" w:sz="0" w:space="0" w:color="auto"/>
            <w:right w:val="none" w:sz="0" w:space="0" w:color="auto"/>
          </w:divBdr>
        </w:div>
        <w:div w:id="595332492">
          <w:marLeft w:val="640"/>
          <w:marRight w:val="0"/>
          <w:marTop w:val="0"/>
          <w:marBottom w:val="0"/>
          <w:divBdr>
            <w:top w:val="none" w:sz="0" w:space="0" w:color="auto"/>
            <w:left w:val="none" w:sz="0" w:space="0" w:color="auto"/>
            <w:bottom w:val="none" w:sz="0" w:space="0" w:color="auto"/>
            <w:right w:val="none" w:sz="0" w:space="0" w:color="auto"/>
          </w:divBdr>
        </w:div>
        <w:div w:id="1010259018">
          <w:marLeft w:val="640"/>
          <w:marRight w:val="0"/>
          <w:marTop w:val="0"/>
          <w:marBottom w:val="0"/>
          <w:divBdr>
            <w:top w:val="none" w:sz="0" w:space="0" w:color="auto"/>
            <w:left w:val="none" w:sz="0" w:space="0" w:color="auto"/>
            <w:bottom w:val="none" w:sz="0" w:space="0" w:color="auto"/>
            <w:right w:val="none" w:sz="0" w:space="0" w:color="auto"/>
          </w:divBdr>
        </w:div>
        <w:div w:id="1210652168">
          <w:marLeft w:val="640"/>
          <w:marRight w:val="0"/>
          <w:marTop w:val="0"/>
          <w:marBottom w:val="0"/>
          <w:divBdr>
            <w:top w:val="none" w:sz="0" w:space="0" w:color="auto"/>
            <w:left w:val="none" w:sz="0" w:space="0" w:color="auto"/>
            <w:bottom w:val="none" w:sz="0" w:space="0" w:color="auto"/>
            <w:right w:val="none" w:sz="0" w:space="0" w:color="auto"/>
          </w:divBdr>
        </w:div>
      </w:divsChild>
    </w:div>
    <w:div w:id="1416198728">
      <w:bodyDiv w:val="1"/>
      <w:marLeft w:val="0"/>
      <w:marRight w:val="0"/>
      <w:marTop w:val="0"/>
      <w:marBottom w:val="0"/>
      <w:divBdr>
        <w:top w:val="none" w:sz="0" w:space="0" w:color="auto"/>
        <w:left w:val="none" w:sz="0" w:space="0" w:color="auto"/>
        <w:bottom w:val="none" w:sz="0" w:space="0" w:color="auto"/>
        <w:right w:val="none" w:sz="0" w:space="0" w:color="auto"/>
      </w:divBdr>
      <w:divsChild>
        <w:div w:id="1148860160">
          <w:marLeft w:val="640"/>
          <w:marRight w:val="0"/>
          <w:marTop w:val="0"/>
          <w:marBottom w:val="0"/>
          <w:divBdr>
            <w:top w:val="none" w:sz="0" w:space="0" w:color="auto"/>
            <w:left w:val="none" w:sz="0" w:space="0" w:color="auto"/>
            <w:bottom w:val="none" w:sz="0" w:space="0" w:color="auto"/>
            <w:right w:val="none" w:sz="0" w:space="0" w:color="auto"/>
          </w:divBdr>
        </w:div>
        <w:div w:id="503978098">
          <w:marLeft w:val="640"/>
          <w:marRight w:val="0"/>
          <w:marTop w:val="0"/>
          <w:marBottom w:val="0"/>
          <w:divBdr>
            <w:top w:val="none" w:sz="0" w:space="0" w:color="auto"/>
            <w:left w:val="none" w:sz="0" w:space="0" w:color="auto"/>
            <w:bottom w:val="none" w:sz="0" w:space="0" w:color="auto"/>
            <w:right w:val="none" w:sz="0" w:space="0" w:color="auto"/>
          </w:divBdr>
        </w:div>
        <w:div w:id="1275362592">
          <w:marLeft w:val="640"/>
          <w:marRight w:val="0"/>
          <w:marTop w:val="0"/>
          <w:marBottom w:val="0"/>
          <w:divBdr>
            <w:top w:val="none" w:sz="0" w:space="0" w:color="auto"/>
            <w:left w:val="none" w:sz="0" w:space="0" w:color="auto"/>
            <w:bottom w:val="none" w:sz="0" w:space="0" w:color="auto"/>
            <w:right w:val="none" w:sz="0" w:space="0" w:color="auto"/>
          </w:divBdr>
        </w:div>
        <w:div w:id="1435906583">
          <w:marLeft w:val="640"/>
          <w:marRight w:val="0"/>
          <w:marTop w:val="0"/>
          <w:marBottom w:val="0"/>
          <w:divBdr>
            <w:top w:val="none" w:sz="0" w:space="0" w:color="auto"/>
            <w:left w:val="none" w:sz="0" w:space="0" w:color="auto"/>
            <w:bottom w:val="none" w:sz="0" w:space="0" w:color="auto"/>
            <w:right w:val="none" w:sz="0" w:space="0" w:color="auto"/>
          </w:divBdr>
        </w:div>
        <w:div w:id="1172719021">
          <w:marLeft w:val="640"/>
          <w:marRight w:val="0"/>
          <w:marTop w:val="0"/>
          <w:marBottom w:val="0"/>
          <w:divBdr>
            <w:top w:val="none" w:sz="0" w:space="0" w:color="auto"/>
            <w:left w:val="none" w:sz="0" w:space="0" w:color="auto"/>
            <w:bottom w:val="none" w:sz="0" w:space="0" w:color="auto"/>
            <w:right w:val="none" w:sz="0" w:space="0" w:color="auto"/>
          </w:divBdr>
        </w:div>
        <w:div w:id="586575948">
          <w:marLeft w:val="640"/>
          <w:marRight w:val="0"/>
          <w:marTop w:val="0"/>
          <w:marBottom w:val="0"/>
          <w:divBdr>
            <w:top w:val="none" w:sz="0" w:space="0" w:color="auto"/>
            <w:left w:val="none" w:sz="0" w:space="0" w:color="auto"/>
            <w:bottom w:val="none" w:sz="0" w:space="0" w:color="auto"/>
            <w:right w:val="none" w:sz="0" w:space="0" w:color="auto"/>
          </w:divBdr>
        </w:div>
        <w:div w:id="1091468579">
          <w:marLeft w:val="640"/>
          <w:marRight w:val="0"/>
          <w:marTop w:val="0"/>
          <w:marBottom w:val="0"/>
          <w:divBdr>
            <w:top w:val="none" w:sz="0" w:space="0" w:color="auto"/>
            <w:left w:val="none" w:sz="0" w:space="0" w:color="auto"/>
            <w:bottom w:val="none" w:sz="0" w:space="0" w:color="auto"/>
            <w:right w:val="none" w:sz="0" w:space="0" w:color="auto"/>
          </w:divBdr>
        </w:div>
        <w:div w:id="1150289583">
          <w:marLeft w:val="640"/>
          <w:marRight w:val="0"/>
          <w:marTop w:val="0"/>
          <w:marBottom w:val="0"/>
          <w:divBdr>
            <w:top w:val="none" w:sz="0" w:space="0" w:color="auto"/>
            <w:left w:val="none" w:sz="0" w:space="0" w:color="auto"/>
            <w:bottom w:val="none" w:sz="0" w:space="0" w:color="auto"/>
            <w:right w:val="none" w:sz="0" w:space="0" w:color="auto"/>
          </w:divBdr>
        </w:div>
        <w:div w:id="1992977484">
          <w:marLeft w:val="640"/>
          <w:marRight w:val="0"/>
          <w:marTop w:val="0"/>
          <w:marBottom w:val="0"/>
          <w:divBdr>
            <w:top w:val="none" w:sz="0" w:space="0" w:color="auto"/>
            <w:left w:val="none" w:sz="0" w:space="0" w:color="auto"/>
            <w:bottom w:val="none" w:sz="0" w:space="0" w:color="auto"/>
            <w:right w:val="none" w:sz="0" w:space="0" w:color="auto"/>
          </w:divBdr>
        </w:div>
        <w:div w:id="1267424330">
          <w:marLeft w:val="640"/>
          <w:marRight w:val="0"/>
          <w:marTop w:val="0"/>
          <w:marBottom w:val="0"/>
          <w:divBdr>
            <w:top w:val="none" w:sz="0" w:space="0" w:color="auto"/>
            <w:left w:val="none" w:sz="0" w:space="0" w:color="auto"/>
            <w:bottom w:val="none" w:sz="0" w:space="0" w:color="auto"/>
            <w:right w:val="none" w:sz="0" w:space="0" w:color="auto"/>
          </w:divBdr>
        </w:div>
        <w:div w:id="858348090">
          <w:marLeft w:val="640"/>
          <w:marRight w:val="0"/>
          <w:marTop w:val="0"/>
          <w:marBottom w:val="0"/>
          <w:divBdr>
            <w:top w:val="none" w:sz="0" w:space="0" w:color="auto"/>
            <w:left w:val="none" w:sz="0" w:space="0" w:color="auto"/>
            <w:bottom w:val="none" w:sz="0" w:space="0" w:color="auto"/>
            <w:right w:val="none" w:sz="0" w:space="0" w:color="auto"/>
          </w:divBdr>
        </w:div>
        <w:div w:id="329993610">
          <w:marLeft w:val="640"/>
          <w:marRight w:val="0"/>
          <w:marTop w:val="0"/>
          <w:marBottom w:val="0"/>
          <w:divBdr>
            <w:top w:val="none" w:sz="0" w:space="0" w:color="auto"/>
            <w:left w:val="none" w:sz="0" w:space="0" w:color="auto"/>
            <w:bottom w:val="none" w:sz="0" w:space="0" w:color="auto"/>
            <w:right w:val="none" w:sz="0" w:space="0" w:color="auto"/>
          </w:divBdr>
        </w:div>
        <w:div w:id="915091342">
          <w:marLeft w:val="640"/>
          <w:marRight w:val="0"/>
          <w:marTop w:val="0"/>
          <w:marBottom w:val="0"/>
          <w:divBdr>
            <w:top w:val="none" w:sz="0" w:space="0" w:color="auto"/>
            <w:left w:val="none" w:sz="0" w:space="0" w:color="auto"/>
            <w:bottom w:val="none" w:sz="0" w:space="0" w:color="auto"/>
            <w:right w:val="none" w:sz="0" w:space="0" w:color="auto"/>
          </w:divBdr>
        </w:div>
        <w:div w:id="1924533632">
          <w:marLeft w:val="640"/>
          <w:marRight w:val="0"/>
          <w:marTop w:val="0"/>
          <w:marBottom w:val="0"/>
          <w:divBdr>
            <w:top w:val="none" w:sz="0" w:space="0" w:color="auto"/>
            <w:left w:val="none" w:sz="0" w:space="0" w:color="auto"/>
            <w:bottom w:val="none" w:sz="0" w:space="0" w:color="auto"/>
            <w:right w:val="none" w:sz="0" w:space="0" w:color="auto"/>
          </w:divBdr>
        </w:div>
        <w:div w:id="1883905461">
          <w:marLeft w:val="640"/>
          <w:marRight w:val="0"/>
          <w:marTop w:val="0"/>
          <w:marBottom w:val="0"/>
          <w:divBdr>
            <w:top w:val="none" w:sz="0" w:space="0" w:color="auto"/>
            <w:left w:val="none" w:sz="0" w:space="0" w:color="auto"/>
            <w:bottom w:val="none" w:sz="0" w:space="0" w:color="auto"/>
            <w:right w:val="none" w:sz="0" w:space="0" w:color="auto"/>
          </w:divBdr>
        </w:div>
        <w:div w:id="945581875">
          <w:marLeft w:val="640"/>
          <w:marRight w:val="0"/>
          <w:marTop w:val="0"/>
          <w:marBottom w:val="0"/>
          <w:divBdr>
            <w:top w:val="none" w:sz="0" w:space="0" w:color="auto"/>
            <w:left w:val="none" w:sz="0" w:space="0" w:color="auto"/>
            <w:bottom w:val="none" w:sz="0" w:space="0" w:color="auto"/>
            <w:right w:val="none" w:sz="0" w:space="0" w:color="auto"/>
          </w:divBdr>
        </w:div>
        <w:div w:id="309678769">
          <w:marLeft w:val="640"/>
          <w:marRight w:val="0"/>
          <w:marTop w:val="0"/>
          <w:marBottom w:val="0"/>
          <w:divBdr>
            <w:top w:val="none" w:sz="0" w:space="0" w:color="auto"/>
            <w:left w:val="none" w:sz="0" w:space="0" w:color="auto"/>
            <w:bottom w:val="none" w:sz="0" w:space="0" w:color="auto"/>
            <w:right w:val="none" w:sz="0" w:space="0" w:color="auto"/>
          </w:divBdr>
        </w:div>
        <w:div w:id="1606838897">
          <w:marLeft w:val="640"/>
          <w:marRight w:val="0"/>
          <w:marTop w:val="0"/>
          <w:marBottom w:val="0"/>
          <w:divBdr>
            <w:top w:val="none" w:sz="0" w:space="0" w:color="auto"/>
            <w:left w:val="none" w:sz="0" w:space="0" w:color="auto"/>
            <w:bottom w:val="none" w:sz="0" w:space="0" w:color="auto"/>
            <w:right w:val="none" w:sz="0" w:space="0" w:color="auto"/>
          </w:divBdr>
        </w:div>
        <w:div w:id="446001681">
          <w:marLeft w:val="640"/>
          <w:marRight w:val="0"/>
          <w:marTop w:val="0"/>
          <w:marBottom w:val="0"/>
          <w:divBdr>
            <w:top w:val="none" w:sz="0" w:space="0" w:color="auto"/>
            <w:left w:val="none" w:sz="0" w:space="0" w:color="auto"/>
            <w:bottom w:val="none" w:sz="0" w:space="0" w:color="auto"/>
            <w:right w:val="none" w:sz="0" w:space="0" w:color="auto"/>
          </w:divBdr>
        </w:div>
        <w:div w:id="748119084">
          <w:marLeft w:val="640"/>
          <w:marRight w:val="0"/>
          <w:marTop w:val="0"/>
          <w:marBottom w:val="0"/>
          <w:divBdr>
            <w:top w:val="none" w:sz="0" w:space="0" w:color="auto"/>
            <w:left w:val="none" w:sz="0" w:space="0" w:color="auto"/>
            <w:bottom w:val="none" w:sz="0" w:space="0" w:color="auto"/>
            <w:right w:val="none" w:sz="0" w:space="0" w:color="auto"/>
          </w:divBdr>
        </w:div>
        <w:div w:id="53091407">
          <w:marLeft w:val="640"/>
          <w:marRight w:val="0"/>
          <w:marTop w:val="0"/>
          <w:marBottom w:val="0"/>
          <w:divBdr>
            <w:top w:val="none" w:sz="0" w:space="0" w:color="auto"/>
            <w:left w:val="none" w:sz="0" w:space="0" w:color="auto"/>
            <w:bottom w:val="none" w:sz="0" w:space="0" w:color="auto"/>
            <w:right w:val="none" w:sz="0" w:space="0" w:color="auto"/>
          </w:divBdr>
        </w:div>
        <w:div w:id="51580267">
          <w:marLeft w:val="640"/>
          <w:marRight w:val="0"/>
          <w:marTop w:val="0"/>
          <w:marBottom w:val="0"/>
          <w:divBdr>
            <w:top w:val="none" w:sz="0" w:space="0" w:color="auto"/>
            <w:left w:val="none" w:sz="0" w:space="0" w:color="auto"/>
            <w:bottom w:val="none" w:sz="0" w:space="0" w:color="auto"/>
            <w:right w:val="none" w:sz="0" w:space="0" w:color="auto"/>
          </w:divBdr>
        </w:div>
        <w:div w:id="1423064492">
          <w:marLeft w:val="640"/>
          <w:marRight w:val="0"/>
          <w:marTop w:val="0"/>
          <w:marBottom w:val="0"/>
          <w:divBdr>
            <w:top w:val="none" w:sz="0" w:space="0" w:color="auto"/>
            <w:left w:val="none" w:sz="0" w:space="0" w:color="auto"/>
            <w:bottom w:val="none" w:sz="0" w:space="0" w:color="auto"/>
            <w:right w:val="none" w:sz="0" w:space="0" w:color="auto"/>
          </w:divBdr>
        </w:div>
        <w:div w:id="139663959">
          <w:marLeft w:val="640"/>
          <w:marRight w:val="0"/>
          <w:marTop w:val="0"/>
          <w:marBottom w:val="0"/>
          <w:divBdr>
            <w:top w:val="none" w:sz="0" w:space="0" w:color="auto"/>
            <w:left w:val="none" w:sz="0" w:space="0" w:color="auto"/>
            <w:bottom w:val="none" w:sz="0" w:space="0" w:color="auto"/>
            <w:right w:val="none" w:sz="0" w:space="0" w:color="auto"/>
          </w:divBdr>
        </w:div>
        <w:div w:id="309596899">
          <w:marLeft w:val="640"/>
          <w:marRight w:val="0"/>
          <w:marTop w:val="0"/>
          <w:marBottom w:val="0"/>
          <w:divBdr>
            <w:top w:val="none" w:sz="0" w:space="0" w:color="auto"/>
            <w:left w:val="none" w:sz="0" w:space="0" w:color="auto"/>
            <w:bottom w:val="none" w:sz="0" w:space="0" w:color="auto"/>
            <w:right w:val="none" w:sz="0" w:space="0" w:color="auto"/>
          </w:divBdr>
        </w:div>
        <w:div w:id="781844972">
          <w:marLeft w:val="640"/>
          <w:marRight w:val="0"/>
          <w:marTop w:val="0"/>
          <w:marBottom w:val="0"/>
          <w:divBdr>
            <w:top w:val="none" w:sz="0" w:space="0" w:color="auto"/>
            <w:left w:val="none" w:sz="0" w:space="0" w:color="auto"/>
            <w:bottom w:val="none" w:sz="0" w:space="0" w:color="auto"/>
            <w:right w:val="none" w:sz="0" w:space="0" w:color="auto"/>
          </w:divBdr>
        </w:div>
        <w:div w:id="1240093605">
          <w:marLeft w:val="640"/>
          <w:marRight w:val="0"/>
          <w:marTop w:val="0"/>
          <w:marBottom w:val="0"/>
          <w:divBdr>
            <w:top w:val="none" w:sz="0" w:space="0" w:color="auto"/>
            <w:left w:val="none" w:sz="0" w:space="0" w:color="auto"/>
            <w:bottom w:val="none" w:sz="0" w:space="0" w:color="auto"/>
            <w:right w:val="none" w:sz="0" w:space="0" w:color="auto"/>
          </w:divBdr>
        </w:div>
        <w:div w:id="1907453874">
          <w:marLeft w:val="640"/>
          <w:marRight w:val="0"/>
          <w:marTop w:val="0"/>
          <w:marBottom w:val="0"/>
          <w:divBdr>
            <w:top w:val="none" w:sz="0" w:space="0" w:color="auto"/>
            <w:left w:val="none" w:sz="0" w:space="0" w:color="auto"/>
            <w:bottom w:val="none" w:sz="0" w:space="0" w:color="auto"/>
            <w:right w:val="none" w:sz="0" w:space="0" w:color="auto"/>
          </w:divBdr>
        </w:div>
        <w:div w:id="1009719738">
          <w:marLeft w:val="640"/>
          <w:marRight w:val="0"/>
          <w:marTop w:val="0"/>
          <w:marBottom w:val="0"/>
          <w:divBdr>
            <w:top w:val="none" w:sz="0" w:space="0" w:color="auto"/>
            <w:left w:val="none" w:sz="0" w:space="0" w:color="auto"/>
            <w:bottom w:val="none" w:sz="0" w:space="0" w:color="auto"/>
            <w:right w:val="none" w:sz="0" w:space="0" w:color="auto"/>
          </w:divBdr>
        </w:div>
        <w:div w:id="264385129">
          <w:marLeft w:val="640"/>
          <w:marRight w:val="0"/>
          <w:marTop w:val="0"/>
          <w:marBottom w:val="0"/>
          <w:divBdr>
            <w:top w:val="none" w:sz="0" w:space="0" w:color="auto"/>
            <w:left w:val="none" w:sz="0" w:space="0" w:color="auto"/>
            <w:bottom w:val="none" w:sz="0" w:space="0" w:color="auto"/>
            <w:right w:val="none" w:sz="0" w:space="0" w:color="auto"/>
          </w:divBdr>
        </w:div>
        <w:div w:id="35129659">
          <w:marLeft w:val="640"/>
          <w:marRight w:val="0"/>
          <w:marTop w:val="0"/>
          <w:marBottom w:val="0"/>
          <w:divBdr>
            <w:top w:val="none" w:sz="0" w:space="0" w:color="auto"/>
            <w:left w:val="none" w:sz="0" w:space="0" w:color="auto"/>
            <w:bottom w:val="none" w:sz="0" w:space="0" w:color="auto"/>
            <w:right w:val="none" w:sz="0" w:space="0" w:color="auto"/>
          </w:divBdr>
        </w:div>
        <w:div w:id="785078740">
          <w:marLeft w:val="640"/>
          <w:marRight w:val="0"/>
          <w:marTop w:val="0"/>
          <w:marBottom w:val="0"/>
          <w:divBdr>
            <w:top w:val="none" w:sz="0" w:space="0" w:color="auto"/>
            <w:left w:val="none" w:sz="0" w:space="0" w:color="auto"/>
            <w:bottom w:val="none" w:sz="0" w:space="0" w:color="auto"/>
            <w:right w:val="none" w:sz="0" w:space="0" w:color="auto"/>
          </w:divBdr>
        </w:div>
        <w:div w:id="800923210">
          <w:marLeft w:val="640"/>
          <w:marRight w:val="0"/>
          <w:marTop w:val="0"/>
          <w:marBottom w:val="0"/>
          <w:divBdr>
            <w:top w:val="none" w:sz="0" w:space="0" w:color="auto"/>
            <w:left w:val="none" w:sz="0" w:space="0" w:color="auto"/>
            <w:bottom w:val="none" w:sz="0" w:space="0" w:color="auto"/>
            <w:right w:val="none" w:sz="0" w:space="0" w:color="auto"/>
          </w:divBdr>
        </w:div>
        <w:div w:id="65035393">
          <w:marLeft w:val="640"/>
          <w:marRight w:val="0"/>
          <w:marTop w:val="0"/>
          <w:marBottom w:val="0"/>
          <w:divBdr>
            <w:top w:val="none" w:sz="0" w:space="0" w:color="auto"/>
            <w:left w:val="none" w:sz="0" w:space="0" w:color="auto"/>
            <w:bottom w:val="none" w:sz="0" w:space="0" w:color="auto"/>
            <w:right w:val="none" w:sz="0" w:space="0" w:color="auto"/>
          </w:divBdr>
        </w:div>
        <w:div w:id="1523083312">
          <w:marLeft w:val="640"/>
          <w:marRight w:val="0"/>
          <w:marTop w:val="0"/>
          <w:marBottom w:val="0"/>
          <w:divBdr>
            <w:top w:val="none" w:sz="0" w:space="0" w:color="auto"/>
            <w:left w:val="none" w:sz="0" w:space="0" w:color="auto"/>
            <w:bottom w:val="none" w:sz="0" w:space="0" w:color="auto"/>
            <w:right w:val="none" w:sz="0" w:space="0" w:color="auto"/>
          </w:divBdr>
        </w:div>
        <w:div w:id="247347423">
          <w:marLeft w:val="640"/>
          <w:marRight w:val="0"/>
          <w:marTop w:val="0"/>
          <w:marBottom w:val="0"/>
          <w:divBdr>
            <w:top w:val="none" w:sz="0" w:space="0" w:color="auto"/>
            <w:left w:val="none" w:sz="0" w:space="0" w:color="auto"/>
            <w:bottom w:val="none" w:sz="0" w:space="0" w:color="auto"/>
            <w:right w:val="none" w:sz="0" w:space="0" w:color="auto"/>
          </w:divBdr>
        </w:div>
        <w:div w:id="1504858378">
          <w:marLeft w:val="640"/>
          <w:marRight w:val="0"/>
          <w:marTop w:val="0"/>
          <w:marBottom w:val="0"/>
          <w:divBdr>
            <w:top w:val="none" w:sz="0" w:space="0" w:color="auto"/>
            <w:left w:val="none" w:sz="0" w:space="0" w:color="auto"/>
            <w:bottom w:val="none" w:sz="0" w:space="0" w:color="auto"/>
            <w:right w:val="none" w:sz="0" w:space="0" w:color="auto"/>
          </w:divBdr>
        </w:div>
        <w:div w:id="2064912433">
          <w:marLeft w:val="640"/>
          <w:marRight w:val="0"/>
          <w:marTop w:val="0"/>
          <w:marBottom w:val="0"/>
          <w:divBdr>
            <w:top w:val="none" w:sz="0" w:space="0" w:color="auto"/>
            <w:left w:val="none" w:sz="0" w:space="0" w:color="auto"/>
            <w:bottom w:val="none" w:sz="0" w:space="0" w:color="auto"/>
            <w:right w:val="none" w:sz="0" w:space="0" w:color="auto"/>
          </w:divBdr>
        </w:div>
        <w:div w:id="935596827">
          <w:marLeft w:val="640"/>
          <w:marRight w:val="0"/>
          <w:marTop w:val="0"/>
          <w:marBottom w:val="0"/>
          <w:divBdr>
            <w:top w:val="none" w:sz="0" w:space="0" w:color="auto"/>
            <w:left w:val="none" w:sz="0" w:space="0" w:color="auto"/>
            <w:bottom w:val="none" w:sz="0" w:space="0" w:color="auto"/>
            <w:right w:val="none" w:sz="0" w:space="0" w:color="auto"/>
          </w:divBdr>
        </w:div>
        <w:div w:id="3753026">
          <w:marLeft w:val="640"/>
          <w:marRight w:val="0"/>
          <w:marTop w:val="0"/>
          <w:marBottom w:val="0"/>
          <w:divBdr>
            <w:top w:val="none" w:sz="0" w:space="0" w:color="auto"/>
            <w:left w:val="none" w:sz="0" w:space="0" w:color="auto"/>
            <w:bottom w:val="none" w:sz="0" w:space="0" w:color="auto"/>
            <w:right w:val="none" w:sz="0" w:space="0" w:color="auto"/>
          </w:divBdr>
        </w:div>
        <w:div w:id="1139416128">
          <w:marLeft w:val="640"/>
          <w:marRight w:val="0"/>
          <w:marTop w:val="0"/>
          <w:marBottom w:val="0"/>
          <w:divBdr>
            <w:top w:val="none" w:sz="0" w:space="0" w:color="auto"/>
            <w:left w:val="none" w:sz="0" w:space="0" w:color="auto"/>
            <w:bottom w:val="none" w:sz="0" w:space="0" w:color="auto"/>
            <w:right w:val="none" w:sz="0" w:space="0" w:color="auto"/>
          </w:divBdr>
        </w:div>
        <w:div w:id="1297570146">
          <w:marLeft w:val="640"/>
          <w:marRight w:val="0"/>
          <w:marTop w:val="0"/>
          <w:marBottom w:val="0"/>
          <w:divBdr>
            <w:top w:val="none" w:sz="0" w:space="0" w:color="auto"/>
            <w:left w:val="none" w:sz="0" w:space="0" w:color="auto"/>
            <w:bottom w:val="none" w:sz="0" w:space="0" w:color="auto"/>
            <w:right w:val="none" w:sz="0" w:space="0" w:color="auto"/>
          </w:divBdr>
        </w:div>
        <w:div w:id="818888731">
          <w:marLeft w:val="640"/>
          <w:marRight w:val="0"/>
          <w:marTop w:val="0"/>
          <w:marBottom w:val="0"/>
          <w:divBdr>
            <w:top w:val="none" w:sz="0" w:space="0" w:color="auto"/>
            <w:left w:val="none" w:sz="0" w:space="0" w:color="auto"/>
            <w:bottom w:val="none" w:sz="0" w:space="0" w:color="auto"/>
            <w:right w:val="none" w:sz="0" w:space="0" w:color="auto"/>
          </w:divBdr>
        </w:div>
        <w:div w:id="1653828828">
          <w:marLeft w:val="640"/>
          <w:marRight w:val="0"/>
          <w:marTop w:val="0"/>
          <w:marBottom w:val="0"/>
          <w:divBdr>
            <w:top w:val="none" w:sz="0" w:space="0" w:color="auto"/>
            <w:left w:val="none" w:sz="0" w:space="0" w:color="auto"/>
            <w:bottom w:val="none" w:sz="0" w:space="0" w:color="auto"/>
            <w:right w:val="none" w:sz="0" w:space="0" w:color="auto"/>
          </w:divBdr>
        </w:div>
        <w:div w:id="1712224365">
          <w:marLeft w:val="640"/>
          <w:marRight w:val="0"/>
          <w:marTop w:val="0"/>
          <w:marBottom w:val="0"/>
          <w:divBdr>
            <w:top w:val="none" w:sz="0" w:space="0" w:color="auto"/>
            <w:left w:val="none" w:sz="0" w:space="0" w:color="auto"/>
            <w:bottom w:val="none" w:sz="0" w:space="0" w:color="auto"/>
            <w:right w:val="none" w:sz="0" w:space="0" w:color="auto"/>
          </w:divBdr>
        </w:div>
        <w:div w:id="636952460">
          <w:marLeft w:val="640"/>
          <w:marRight w:val="0"/>
          <w:marTop w:val="0"/>
          <w:marBottom w:val="0"/>
          <w:divBdr>
            <w:top w:val="none" w:sz="0" w:space="0" w:color="auto"/>
            <w:left w:val="none" w:sz="0" w:space="0" w:color="auto"/>
            <w:bottom w:val="none" w:sz="0" w:space="0" w:color="auto"/>
            <w:right w:val="none" w:sz="0" w:space="0" w:color="auto"/>
          </w:divBdr>
        </w:div>
        <w:div w:id="1449351569">
          <w:marLeft w:val="640"/>
          <w:marRight w:val="0"/>
          <w:marTop w:val="0"/>
          <w:marBottom w:val="0"/>
          <w:divBdr>
            <w:top w:val="none" w:sz="0" w:space="0" w:color="auto"/>
            <w:left w:val="none" w:sz="0" w:space="0" w:color="auto"/>
            <w:bottom w:val="none" w:sz="0" w:space="0" w:color="auto"/>
            <w:right w:val="none" w:sz="0" w:space="0" w:color="auto"/>
          </w:divBdr>
        </w:div>
        <w:div w:id="598683299">
          <w:marLeft w:val="640"/>
          <w:marRight w:val="0"/>
          <w:marTop w:val="0"/>
          <w:marBottom w:val="0"/>
          <w:divBdr>
            <w:top w:val="none" w:sz="0" w:space="0" w:color="auto"/>
            <w:left w:val="none" w:sz="0" w:space="0" w:color="auto"/>
            <w:bottom w:val="none" w:sz="0" w:space="0" w:color="auto"/>
            <w:right w:val="none" w:sz="0" w:space="0" w:color="auto"/>
          </w:divBdr>
        </w:div>
        <w:div w:id="968821520">
          <w:marLeft w:val="640"/>
          <w:marRight w:val="0"/>
          <w:marTop w:val="0"/>
          <w:marBottom w:val="0"/>
          <w:divBdr>
            <w:top w:val="none" w:sz="0" w:space="0" w:color="auto"/>
            <w:left w:val="none" w:sz="0" w:space="0" w:color="auto"/>
            <w:bottom w:val="none" w:sz="0" w:space="0" w:color="auto"/>
            <w:right w:val="none" w:sz="0" w:space="0" w:color="auto"/>
          </w:divBdr>
        </w:div>
        <w:div w:id="2126844831">
          <w:marLeft w:val="640"/>
          <w:marRight w:val="0"/>
          <w:marTop w:val="0"/>
          <w:marBottom w:val="0"/>
          <w:divBdr>
            <w:top w:val="none" w:sz="0" w:space="0" w:color="auto"/>
            <w:left w:val="none" w:sz="0" w:space="0" w:color="auto"/>
            <w:bottom w:val="none" w:sz="0" w:space="0" w:color="auto"/>
            <w:right w:val="none" w:sz="0" w:space="0" w:color="auto"/>
          </w:divBdr>
        </w:div>
        <w:div w:id="951714251">
          <w:marLeft w:val="640"/>
          <w:marRight w:val="0"/>
          <w:marTop w:val="0"/>
          <w:marBottom w:val="0"/>
          <w:divBdr>
            <w:top w:val="none" w:sz="0" w:space="0" w:color="auto"/>
            <w:left w:val="none" w:sz="0" w:space="0" w:color="auto"/>
            <w:bottom w:val="none" w:sz="0" w:space="0" w:color="auto"/>
            <w:right w:val="none" w:sz="0" w:space="0" w:color="auto"/>
          </w:divBdr>
        </w:div>
        <w:div w:id="1192693374">
          <w:marLeft w:val="640"/>
          <w:marRight w:val="0"/>
          <w:marTop w:val="0"/>
          <w:marBottom w:val="0"/>
          <w:divBdr>
            <w:top w:val="none" w:sz="0" w:space="0" w:color="auto"/>
            <w:left w:val="none" w:sz="0" w:space="0" w:color="auto"/>
            <w:bottom w:val="none" w:sz="0" w:space="0" w:color="auto"/>
            <w:right w:val="none" w:sz="0" w:space="0" w:color="auto"/>
          </w:divBdr>
        </w:div>
        <w:div w:id="1992902249">
          <w:marLeft w:val="640"/>
          <w:marRight w:val="0"/>
          <w:marTop w:val="0"/>
          <w:marBottom w:val="0"/>
          <w:divBdr>
            <w:top w:val="none" w:sz="0" w:space="0" w:color="auto"/>
            <w:left w:val="none" w:sz="0" w:space="0" w:color="auto"/>
            <w:bottom w:val="none" w:sz="0" w:space="0" w:color="auto"/>
            <w:right w:val="none" w:sz="0" w:space="0" w:color="auto"/>
          </w:divBdr>
        </w:div>
        <w:div w:id="1062674526">
          <w:marLeft w:val="640"/>
          <w:marRight w:val="0"/>
          <w:marTop w:val="0"/>
          <w:marBottom w:val="0"/>
          <w:divBdr>
            <w:top w:val="none" w:sz="0" w:space="0" w:color="auto"/>
            <w:left w:val="none" w:sz="0" w:space="0" w:color="auto"/>
            <w:bottom w:val="none" w:sz="0" w:space="0" w:color="auto"/>
            <w:right w:val="none" w:sz="0" w:space="0" w:color="auto"/>
          </w:divBdr>
        </w:div>
        <w:div w:id="1052120109">
          <w:marLeft w:val="640"/>
          <w:marRight w:val="0"/>
          <w:marTop w:val="0"/>
          <w:marBottom w:val="0"/>
          <w:divBdr>
            <w:top w:val="none" w:sz="0" w:space="0" w:color="auto"/>
            <w:left w:val="none" w:sz="0" w:space="0" w:color="auto"/>
            <w:bottom w:val="none" w:sz="0" w:space="0" w:color="auto"/>
            <w:right w:val="none" w:sz="0" w:space="0" w:color="auto"/>
          </w:divBdr>
        </w:div>
        <w:div w:id="2141142602">
          <w:marLeft w:val="640"/>
          <w:marRight w:val="0"/>
          <w:marTop w:val="0"/>
          <w:marBottom w:val="0"/>
          <w:divBdr>
            <w:top w:val="none" w:sz="0" w:space="0" w:color="auto"/>
            <w:left w:val="none" w:sz="0" w:space="0" w:color="auto"/>
            <w:bottom w:val="none" w:sz="0" w:space="0" w:color="auto"/>
            <w:right w:val="none" w:sz="0" w:space="0" w:color="auto"/>
          </w:divBdr>
        </w:div>
        <w:div w:id="1018238773">
          <w:marLeft w:val="640"/>
          <w:marRight w:val="0"/>
          <w:marTop w:val="0"/>
          <w:marBottom w:val="0"/>
          <w:divBdr>
            <w:top w:val="none" w:sz="0" w:space="0" w:color="auto"/>
            <w:left w:val="none" w:sz="0" w:space="0" w:color="auto"/>
            <w:bottom w:val="none" w:sz="0" w:space="0" w:color="auto"/>
            <w:right w:val="none" w:sz="0" w:space="0" w:color="auto"/>
          </w:divBdr>
        </w:div>
        <w:div w:id="1390420296">
          <w:marLeft w:val="640"/>
          <w:marRight w:val="0"/>
          <w:marTop w:val="0"/>
          <w:marBottom w:val="0"/>
          <w:divBdr>
            <w:top w:val="none" w:sz="0" w:space="0" w:color="auto"/>
            <w:left w:val="none" w:sz="0" w:space="0" w:color="auto"/>
            <w:bottom w:val="none" w:sz="0" w:space="0" w:color="auto"/>
            <w:right w:val="none" w:sz="0" w:space="0" w:color="auto"/>
          </w:divBdr>
        </w:div>
        <w:div w:id="1255242475">
          <w:marLeft w:val="640"/>
          <w:marRight w:val="0"/>
          <w:marTop w:val="0"/>
          <w:marBottom w:val="0"/>
          <w:divBdr>
            <w:top w:val="none" w:sz="0" w:space="0" w:color="auto"/>
            <w:left w:val="none" w:sz="0" w:space="0" w:color="auto"/>
            <w:bottom w:val="none" w:sz="0" w:space="0" w:color="auto"/>
            <w:right w:val="none" w:sz="0" w:space="0" w:color="auto"/>
          </w:divBdr>
        </w:div>
        <w:div w:id="865757478">
          <w:marLeft w:val="640"/>
          <w:marRight w:val="0"/>
          <w:marTop w:val="0"/>
          <w:marBottom w:val="0"/>
          <w:divBdr>
            <w:top w:val="none" w:sz="0" w:space="0" w:color="auto"/>
            <w:left w:val="none" w:sz="0" w:space="0" w:color="auto"/>
            <w:bottom w:val="none" w:sz="0" w:space="0" w:color="auto"/>
            <w:right w:val="none" w:sz="0" w:space="0" w:color="auto"/>
          </w:divBdr>
        </w:div>
        <w:div w:id="2131438445">
          <w:marLeft w:val="640"/>
          <w:marRight w:val="0"/>
          <w:marTop w:val="0"/>
          <w:marBottom w:val="0"/>
          <w:divBdr>
            <w:top w:val="none" w:sz="0" w:space="0" w:color="auto"/>
            <w:left w:val="none" w:sz="0" w:space="0" w:color="auto"/>
            <w:bottom w:val="none" w:sz="0" w:space="0" w:color="auto"/>
            <w:right w:val="none" w:sz="0" w:space="0" w:color="auto"/>
          </w:divBdr>
        </w:div>
        <w:div w:id="144319280">
          <w:marLeft w:val="640"/>
          <w:marRight w:val="0"/>
          <w:marTop w:val="0"/>
          <w:marBottom w:val="0"/>
          <w:divBdr>
            <w:top w:val="none" w:sz="0" w:space="0" w:color="auto"/>
            <w:left w:val="none" w:sz="0" w:space="0" w:color="auto"/>
            <w:bottom w:val="none" w:sz="0" w:space="0" w:color="auto"/>
            <w:right w:val="none" w:sz="0" w:space="0" w:color="auto"/>
          </w:divBdr>
        </w:div>
        <w:div w:id="2051420245">
          <w:marLeft w:val="640"/>
          <w:marRight w:val="0"/>
          <w:marTop w:val="0"/>
          <w:marBottom w:val="0"/>
          <w:divBdr>
            <w:top w:val="none" w:sz="0" w:space="0" w:color="auto"/>
            <w:left w:val="none" w:sz="0" w:space="0" w:color="auto"/>
            <w:bottom w:val="none" w:sz="0" w:space="0" w:color="auto"/>
            <w:right w:val="none" w:sz="0" w:space="0" w:color="auto"/>
          </w:divBdr>
        </w:div>
        <w:div w:id="1105807732">
          <w:marLeft w:val="640"/>
          <w:marRight w:val="0"/>
          <w:marTop w:val="0"/>
          <w:marBottom w:val="0"/>
          <w:divBdr>
            <w:top w:val="none" w:sz="0" w:space="0" w:color="auto"/>
            <w:left w:val="none" w:sz="0" w:space="0" w:color="auto"/>
            <w:bottom w:val="none" w:sz="0" w:space="0" w:color="auto"/>
            <w:right w:val="none" w:sz="0" w:space="0" w:color="auto"/>
          </w:divBdr>
        </w:div>
        <w:div w:id="119106683">
          <w:marLeft w:val="640"/>
          <w:marRight w:val="0"/>
          <w:marTop w:val="0"/>
          <w:marBottom w:val="0"/>
          <w:divBdr>
            <w:top w:val="none" w:sz="0" w:space="0" w:color="auto"/>
            <w:left w:val="none" w:sz="0" w:space="0" w:color="auto"/>
            <w:bottom w:val="none" w:sz="0" w:space="0" w:color="auto"/>
            <w:right w:val="none" w:sz="0" w:space="0" w:color="auto"/>
          </w:divBdr>
        </w:div>
        <w:div w:id="1608855802">
          <w:marLeft w:val="640"/>
          <w:marRight w:val="0"/>
          <w:marTop w:val="0"/>
          <w:marBottom w:val="0"/>
          <w:divBdr>
            <w:top w:val="none" w:sz="0" w:space="0" w:color="auto"/>
            <w:left w:val="none" w:sz="0" w:space="0" w:color="auto"/>
            <w:bottom w:val="none" w:sz="0" w:space="0" w:color="auto"/>
            <w:right w:val="none" w:sz="0" w:space="0" w:color="auto"/>
          </w:divBdr>
        </w:div>
        <w:div w:id="1963268825">
          <w:marLeft w:val="640"/>
          <w:marRight w:val="0"/>
          <w:marTop w:val="0"/>
          <w:marBottom w:val="0"/>
          <w:divBdr>
            <w:top w:val="none" w:sz="0" w:space="0" w:color="auto"/>
            <w:left w:val="none" w:sz="0" w:space="0" w:color="auto"/>
            <w:bottom w:val="none" w:sz="0" w:space="0" w:color="auto"/>
            <w:right w:val="none" w:sz="0" w:space="0" w:color="auto"/>
          </w:divBdr>
        </w:div>
        <w:div w:id="2079938788">
          <w:marLeft w:val="640"/>
          <w:marRight w:val="0"/>
          <w:marTop w:val="0"/>
          <w:marBottom w:val="0"/>
          <w:divBdr>
            <w:top w:val="none" w:sz="0" w:space="0" w:color="auto"/>
            <w:left w:val="none" w:sz="0" w:space="0" w:color="auto"/>
            <w:bottom w:val="none" w:sz="0" w:space="0" w:color="auto"/>
            <w:right w:val="none" w:sz="0" w:space="0" w:color="auto"/>
          </w:divBdr>
        </w:div>
        <w:div w:id="1465385154">
          <w:marLeft w:val="640"/>
          <w:marRight w:val="0"/>
          <w:marTop w:val="0"/>
          <w:marBottom w:val="0"/>
          <w:divBdr>
            <w:top w:val="none" w:sz="0" w:space="0" w:color="auto"/>
            <w:left w:val="none" w:sz="0" w:space="0" w:color="auto"/>
            <w:bottom w:val="none" w:sz="0" w:space="0" w:color="auto"/>
            <w:right w:val="none" w:sz="0" w:space="0" w:color="auto"/>
          </w:divBdr>
        </w:div>
        <w:div w:id="214512569">
          <w:marLeft w:val="640"/>
          <w:marRight w:val="0"/>
          <w:marTop w:val="0"/>
          <w:marBottom w:val="0"/>
          <w:divBdr>
            <w:top w:val="none" w:sz="0" w:space="0" w:color="auto"/>
            <w:left w:val="none" w:sz="0" w:space="0" w:color="auto"/>
            <w:bottom w:val="none" w:sz="0" w:space="0" w:color="auto"/>
            <w:right w:val="none" w:sz="0" w:space="0" w:color="auto"/>
          </w:divBdr>
        </w:div>
      </w:divsChild>
    </w:div>
    <w:div w:id="1438207987">
      <w:bodyDiv w:val="1"/>
      <w:marLeft w:val="0"/>
      <w:marRight w:val="0"/>
      <w:marTop w:val="0"/>
      <w:marBottom w:val="0"/>
      <w:divBdr>
        <w:top w:val="none" w:sz="0" w:space="0" w:color="auto"/>
        <w:left w:val="none" w:sz="0" w:space="0" w:color="auto"/>
        <w:bottom w:val="none" w:sz="0" w:space="0" w:color="auto"/>
        <w:right w:val="none" w:sz="0" w:space="0" w:color="auto"/>
      </w:divBdr>
    </w:div>
    <w:div w:id="1439063437">
      <w:bodyDiv w:val="1"/>
      <w:marLeft w:val="0"/>
      <w:marRight w:val="0"/>
      <w:marTop w:val="0"/>
      <w:marBottom w:val="0"/>
      <w:divBdr>
        <w:top w:val="none" w:sz="0" w:space="0" w:color="auto"/>
        <w:left w:val="none" w:sz="0" w:space="0" w:color="auto"/>
        <w:bottom w:val="none" w:sz="0" w:space="0" w:color="auto"/>
        <w:right w:val="none" w:sz="0" w:space="0" w:color="auto"/>
      </w:divBdr>
    </w:div>
    <w:div w:id="1457983885">
      <w:bodyDiv w:val="1"/>
      <w:marLeft w:val="0"/>
      <w:marRight w:val="0"/>
      <w:marTop w:val="0"/>
      <w:marBottom w:val="0"/>
      <w:divBdr>
        <w:top w:val="none" w:sz="0" w:space="0" w:color="auto"/>
        <w:left w:val="none" w:sz="0" w:space="0" w:color="auto"/>
        <w:bottom w:val="none" w:sz="0" w:space="0" w:color="auto"/>
        <w:right w:val="none" w:sz="0" w:space="0" w:color="auto"/>
      </w:divBdr>
      <w:divsChild>
        <w:div w:id="125702817">
          <w:marLeft w:val="640"/>
          <w:marRight w:val="0"/>
          <w:marTop w:val="0"/>
          <w:marBottom w:val="0"/>
          <w:divBdr>
            <w:top w:val="none" w:sz="0" w:space="0" w:color="auto"/>
            <w:left w:val="none" w:sz="0" w:space="0" w:color="auto"/>
            <w:bottom w:val="none" w:sz="0" w:space="0" w:color="auto"/>
            <w:right w:val="none" w:sz="0" w:space="0" w:color="auto"/>
          </w:divBdr>
        </w:div>
        <w:div w:id="1151561253">
          <w:marLeft w:val="640"/>
          <w:marRight w:val="0"/>
          <w:marTop w:val="0"/>
          <w:marBottom w:val="0"/>
          <w:divBdr>
            <w:top w:val="none" w:sz="0" w:space="0" w:color="auto"/>
            <w:left w:val="none" w:sz="0" w:space="0" w:color="auto"/>
            <w:bottom w:val="none" w:sz="0" w:space="0" w:color="auto"/>
            <w:right w:val="none" w:sz="0" w:space="0" w:color="auto"/>
          </w:divBdr>
        </w:div>
        <w:div w:id="766734705">
          <w:marLeft w:val="640"/>
          <w:marRight w:val="0"/>
          <w:marTop w:val="0"/>
          <w:marBottom w:val="0"/>
          <w:divBdr>
            <w:top w:val="none" w:sz="0" w:space="0" w:color="auto"/>
            <w:left w:val="none" w:sz="0" w:space="0" w:color="auto"/>
            <w:bottom w:val="none" w:sz="0" w:space="0" w:color="auto"/>
            <w:right w:val="none" w:sz="0" w:space="0" w:color="auto"/>
          </w:divBdr>
        </w:div>
        <w:div w:id="917249331">
          <w:marLeft w:val="640"/>
          <w:marRight w:val="0"/>
          <w:marTop w:val="0"/>
          <w:marBottom w:val="0"/>
          <w:divBdr>
            <w:top w:val="none" w:sz="0" w:space="0" w:color="auto"/>
            <w:left w:val="none" w:sz="0" w:space="0" w:color="auto"/>
            <w:bottom w:val="none" w:sz="0" w:space="0" w:color="auto"/>
            <w:right w:val="none" w:sz="0" w:space="0" w:color="auto"/>
          </w:divBdr>
        </w:div>
        <w:div w:id="837770314">
          <w:marLeft w:val="640"/>
          <w:marRight w:val="0"/>
          <w:marTop w:val="0"/>
          <w:marBottom w:val="0"/>
          <w:divBdr>
            <w:top w:val="none" w:sz="0" w:space="0" w:color="auto"/>
            <w:left w:val="none" w:sz="0" w:space="0" w:color="auto"/>
            <w:bottom w:val="none" w:sz="0" w:space="0" w:color="auto"/>
            <w:right w:val="none" w:sz="0" w:space="0" w:color="auto"/>
          </w:divBdr>
        </w:div>
        <w:div w:id="334498325">
          <w:marLeft w:val="640"/>
          <w:marRight w:val="0"/>
          <w:marTop w:val="0"/>
          <w:marBottom w:val="0"/>
          <w:divBdr>
            <w:top w:val="none" w:sz="0" w:space="0" w:color="auto"/>
            <w:left w:val="none" w:sz="0" w:space="0" w:color="auto"/>
            <w:bottom w:val="none" w:sz="0" w:space="0" w:color="auto"/>
            <w:right w:val="none" w:sz="0" w:space="0" w:color="auto"/>
          </w:divBdr>
        </w:div>
        <w:div w:id="1367290492">
          <w:marLeft w:val="640"/>
          <w:marRight w:val="0"/>
          <w:marTop w:val="0"/>
          <w:marBottom w:val="0"/>
          <w:divBdr>
            <w:top w:val="none" w:sz="0" w:space="0" w:color="auto"/>
            <w:left w:val="none" w:sz="0" w:space="0" w:color="auto"/>
            <w:bottom w:val="none" w:sz="0" w:space="0" w:color="auto"/>
            <w:right w:val="none" w:sz="0" w:space="0" w:color="auto"/>
          </w:divBdr>
        </w:div>
        <w:div w:id="1735621697">
          <w:marLeft w:val="640"/>
          <w:marRight w:val="0"/>
          <w:marTop w:val="0"/>
          <w:marBottom w:val="0"/>
          <w:divBdr>
            <w:top w:val="none" w:sz="0" w:space="0" w:color="auto"/>
            <w:left w:val="none" w:sz="0" w:space="0" w:color="auto"/>
            <w:bottom w:val="none" w:sz="0" w:space="0" w:color="auto"/>
            <w:right w:val="none" w:sz="0" w:space="0" w:color="auto"/>
          </w:divBdr>
        </w:div>
        <w:div w:id="125203702">
          <w:marLeft w:val="640"/>
          <w:marRight w:val="0"/>
          <w:marTop w:val="0"/>
          <w:marBottom w:val="0"/>
          <w:divBdr>
            <w:top w:val="none" w:sz="0" w:space="0" w:color="auto"/>
            <w:left w:val="none" w:sz="0" w:space="0" w:color="auto"/>
            <w:bottom w:val="none" w:sz="0" w:space="0" w:color="auto"/>
            <w:right w:val="none" w:sz="0" w:space="0" w:color="auto"/>
          </w:divBdr>
        </w:div>
        <w:div w:id="560754557">
          <w:marLeft w:val="640"/>
          <w:marRight w:val="0"/>
          <w:marTop w:val="0"/>
          <w:marBottom w:val="0"/>
          <w:divBdr>
            <w:top w:val="none" w:sz="0" w:space="0" w:color="auto"/>
            <w:left w:val="none" w:sz="0" w:space="0" w:color="auto"/>
            <w:bottom w:val="none" w:sz="0" w:space="0" w:color="auto"/>
            <w:right w:val="none" w:sz="0" w:space="0" w:color="auto"/>
          </w:divBdr>
        </w:div>
        <w:div w:id="972062209">
          <w:marLeft w:val="640"/>
          <w:marRight w:val="0"/>
          <w:marTop w:val="0"/>
          <w:marBottom w:val="0"/>
          <w:divBdr>
            <w:top w:val="none" w:sz="0" w:space="0" w:color="auto"/>
            <w:left w:val="none" w:sz="0" w:space="0" w:color="auto"/>
            <w:bottom w:val="none" w:sz="0" w:space="0" w:color="auto"/>
            <w:right w:val="none" w:sz="0" w:space="0" w:color="auto"/>
          </w:divBdr>
        </w:div>
        <w:div w:id="141309601">
          <w:marLeft w:val="640"/>
          <w:marRight w:val="0"/>
          <w:marTop w:val="0"/>
          <w:marBottom w:val="0"/>
          <w:divBdr>
            <w:top w:val="none" w:sz="0" w:space="0" w:color="auto"/>
            <w:left w:val="none" w:sz="0" w:space="0" w:color="auto"/>
            <w:bottom w:val="none" w:sz="0" w:space="0" w:color="auto"/>
            <w:right w:val="none" w:sz="0" w:space="0" w:color="auto"/>
          </w:divBdr>
        </w:div>
        <w:div w:id="1332414287">
          <w:marLeft w:val="640"/>
          <w:marRight w:val="0"/>
          <w:marTop w:val="0"/>
          <w:marBottom w:val="0"/>
          <w:divBdr>
            <w:top w:val="none" w:sz="0" w:space="0" w:color="auto"/>
            <w:left w:val="none" w:sz="0" w:space="0" w:color="auto"/>
            <w:bottom w:val="none" w:sz="0" w:space="0" w:color="auto"/>
            <w:right w:val="none" w:sz="0" w:space="0" w:color="auto"/>
          </w:divBdr>
        </w:div>
        <w:div w:id="1844976751">
          <w:marLeft w:val="640"/>
          <w:marRight w:val="0"/>
          <w:marTop w:val="0"/>
          <w:marBottom w:val="0"/>
          <w:divBdr>
            <w:top w:val="none" w:sz="0" w:space="0" w:color="auto"/>
            <w:left w:val="none" w:sz="0" w:space="0" w:color="auto"/>
            <w:bottom w:val="none" w:sz="0" w:space="0" w:color="auto"/>
            <w:right w:val="none" w:sz="0" w:space="0" w:color="auto"/>
          </w:divBdr>
        </w:div>
        <w:div w:id="1672443815">
          <w:marLeft w:val="640"/>
          <w:marRight w:val="0"/>
          <w:marTop w:val="0"/>
          <w:marBottom w:val="0"/>
          <w:divBdr>
            <w:top w:val="none" w:sz="0" w:space="0" w:color="auto"/>
            <w:left w:val="none" w:sz="0" w:space="0" w:color="auto"/>
            <w:bottom w:val="none" w:sz="0" w:space="0" w:color="auto"/>
            <w:right w:val="none" w:sz="0" w:space="0" w:color="auto"/>
          </w:divBdr>
        </w:div>
        <w:div w:id="2139297890">
          <w:marLeft w:val="640"/>
          <w:marRight w:val="0"/>
          <w:marTop w:val="0"/>
          <w:marBottom w:val="0"/>
          <w:divBdr>
            <w:top w:val="none" w:sz="0" w:space="0" w:color="auto"/>
            <w:left w:val="none" w:sz="0" w:space="0" w:color="auto"/>
            <w:bottom w:val="none" w:sz="0" w:space="0" w:color="auto"/>
            <w:right w:val="none" w:sz="0" w:space="0" w:color="auto"/>
          </w:divBdr>
        </w:div>
        <w:div w:id="2108234679">
          <w:marLeft w:val="640"/>
          <w:marRight w:val="0"/>
          <w:marTop w:val="0"/>
          <w:marBottom w:val="0"/>
          <w:divBdr>
            <w:top w:val="none" w:sz="0" w:space="0" w:color="auto"/>
            <w:left w:val="none" w:sz="0" w:space="0" w:color="auto"/>
            <w:bottom w:val="none" w:sz="0" w:space="0" w:color="auto"/>
            <w:right w:val="none" w:sz="0" w:space="0" w:color="auto"/>
          </w:divBdr>
        </w:div>
        <w:div w:id="1202937073">
          <w:marLeft w:val="640"/>
          <w:marRight w:val="0"/>
          <w:marTop w:val="0"/>
          <w:marBottom w:val="0"/>
          <w:divBdr>
            <w:top w:val="none" w:sz="0" w:space="0" w:color="auto"/>
            <w:left w:val="none" w:sz="0" w:space="0" w:color="auto"/>
            <w:bottom w:val="none" w:sz="0" w:space="0" w:color="auto"/>
            <w:right w:val="none" w:sz="0" w:space="0" w:color="auto"/>
          </w:divBdr>
        </w:div>
        <w:div w:id="1002467268">
          <w:marLeft w:val="640"/>
          <w:marRight w:val="0"/>
          <w:marTop w:val="0"/>
          <w:marBottom w:val="0"/>
          <w:divBdr>
            <w:top w:val="none" w:sz="0" w:space="0" w:color="auto"/>
            <w:left w:val="none" w:sz="0" w:space="0" w:color="auto"/>
            <w:bottom w:val="none" w:sz="0" w:space="0" w:color="auto"/>
            <w:right w:val="none" w:sz="0" w:space="0" w:color="auto"/>
          </w:divBdr>
        </w:div>
        <w:div w:id="1731416312">
          <w:marLeft w:val="640"/>
          <w:marRight w:val="0"/>
          <w:marTop w:val="0"/>
          <w:marBottom w:val="0"/>
          <w:divBdr>
            <w:top w:val="none" w:sz="0" w:space="0" w:color="auto"/>
            <w:left w:val="none" w:sz="0" w:space="0" w:color="auto"/>
            <w:bottom w:val="none" w:sz="0" w:space="0" w:color="auto"/>
            <w:right w:val="none" w:sz="0" w:space="0" w:color="auto"/>
          </w:divBdr>
        </w:div>
        <w:div w:id="1637637615">
          <w:marLeft w:val="640"/>
          <w:marRight w:val="0"/>
          <w:marTop w:val="0"/>
          <w:marBottom w:val="0"/>
          <w:divBdr>
            <w:top w:val="none" w:sz="0" w:space="0" w:color="auto"/>
            <w:left w:val="none" w:sz="0" w:space="0" w:color="auto"/>
            <w:bottom w:val="none" w:sz="0" w:space="0" w:color="auto"/>
            <w:right w:val="none" w:sz="0" w:space="0" w:color="auto"/>
          </w:divBdr>
        </w:div>
        <w:div w:id="830871271">
          <w:marLeft w:val="640"/>
          <w:marRight w:val="0"/>
          <w:marTop w:val="0"/>
          <w:marBottom w:val="0"/>
          <w:divBdr>
            <w:top w:val="none" w:sz="0" w:space="0" w:color="auto"/>
            <w:left w:val="none" w:sz="0" w:space="0" w:color="auto"/>
            <w:bottom w:val="none" w:sz="0" w:space="0" w:color="auto"/>
            <w:right w:val="none" w:sz="0" w:space="0" w:color="auto"/>
          </w:divBdr>
        </w:div>
        <w:div w:id="738401002">
          <w:marLeft w:val="640"/>
          <w:marRight w:val="0"/>
          <w:marTop w:val="0"/>
          <w:marBottom w:val="0"/>
          <w:divBdr>
            <w:top w:val="none" w:sz="0" w:space="0" w:color="auto"/>
            <w:left w:val="none" w:sz="0" w:space="0" w:color="auto"/>
            <w:bottom w:val="none" w:sz="0" w:space="0" w:color="auto"/>
            <w:right w:val="none" w:sz="0" w:space="0" w:color="auto"/>
          </w:divBdr>
        </w:div>
        <w:div w:id="118228123">
          <w:marLeft w:val="640"/>
          <w:marRight w:val="0"/>
          <w:marTop w:val="0"/>
          <w:marBottom w:val="0"/>
          <w:divBdr>
            <w:top w:val="none" w:sz="0" w:space="0" w:color="auto"/>
            <w:left w:val="none" w:sz="0" w:space="0" w:color="auto"/>
            <w:bottom w:val="none" w:sz="0" w:space="0" w:color="auto"/>
            <w:right w:val="none" w:sz="0" w:space="0" w:color="auto"/>
          </w:divBdr>
        </w:div>
        <w:div w:id="913930442">
          <w:marLeft w:val="640"/>
          <w:marRight w:val="0"/>
          <w:marTop w:val="0"/>
          <w:marBottom w:val="0"/>
          <w:divBdr>
            <w:top w:val="none" w:sz="0" w:space="0" w:color="auto"/>
            <w:left w:val="none" w:sz="0" w:space="0" w:color="auto"/>
            <w:bottom w:val="none" w:sz="0" w:space="0" w:color="auto"/>
            <w:right w:val="none" w:sz="0" w:space="0" w:color="auto"/>
          </w:divBdr>
        </w:div>
        <w:div w:id="2075423366">
          <w:marLeft w:val="640"/>
          <w:marRight w:val="0"/>
          <w:marTop w:val="0"/>
          <w:marBottom w:val="0"/>
          <w:divBdr>
            <w:top w:val="none" w:sz="0" w:space="0" w:color="auto"/>
            <w:left w:val="none" w:sz="0" w:space="0" w:color="auto"/>
            <w:bottom w:val="none" w:sz="0" w:space="0" w:color="auto"/>
            <w:right w:val="none" w:sz="0" w:space="0" w:color="auto"/>
          </w:divBdr>
        </w:div>
        <w:div w:id="567804685">
          <w:marLeft w:val="640"/>
          <w:marRight w:val="0"/>
          <w:marTop w:val="0"/>
          <w:marBottom w:val="0"/>
          <w:divBdr>
            <w:top w:val="none" w:sz="0" w:space="0" w:color="auto"/>
            <w:left w:val="none" w:sz="0" w:space="0" w:color="auto"/>
            <w:bottom w:val="none" w:sz="0" w:space="0" w:color="auto"/>
            <w:right w:val="none" w:sz="0" w:space="0" w:color="auto"/>
          </w:divBdr>
        </w:div>
        <w:div w:id="74519588">
          <w:marLeft w:val="640"/>
          <w:marRight w:val="0"/>
          <w:marTop w:val="0"/>
          <w:marBottom w:val="0"/>
          <w:divBdr>
            <w:top w:val="none" w:sz="0" w:space="0" w:color="auto"/>
            <w:left w:val="none" w:sz="0" w:space="0" w:color="auto"/>
            <w:bottom w:val="none" w:sz="0" w:space="0" w:color="auto"/>
            <w:right w:val="none" w:sz="0" w:space="0" w:color="auto"/>
          </w:divBdr>
        </w:div>
        <w:div w:id="1020399099">
          <w:marLeft w:val="640"/>
          <w:marRight w:val="0"/>
          <w:marTop w:val="0"/>
          <w:marBottom w:val="0"/>
          <w:divBdr>
            <w:top w:val="none" w:sz="0" w:space="0" w:color="auto"/>
            <w:left w:val="none" w:sz="0" w:space="0" w:color="auto"/>
            <w:bottom w:val="none" w:sz="0" w:space="0" w:color="auto"/>
            <w:right w:val="none" w:sz="0" w:space="0" w:color="auto"/>
          </w:divBdr>
        </w:div>
        <w:div w:id="1894806601">
          <w:marLeft w:val="640"/>
          <w:marRight w:val="0"/>
          <w:marTop w:val="0"/>
          <w:marBottom w:val="0"/>
          <w:divBdr>
            <w:top w:val="none" w:sz="0" w:space="0" w:color="auto"/>
            <w:left w:val="none" w:sz="0" w:space="0" w:color="auto"/>
            <w:bottom w:val="none" w:sz="0" w:space="0" w:color="auto"/>
            <w:right w:val="none" w:sz="0" w:space="0" w:color="auto"/>
          </w:divBdr>
        </w:div>
        <w:div w:id="1063069051">
          <w:marLeft w:val="640"/>
          <w:marRight w:val="0"/>
          <w:marTop w:val="0"/>
          <w:marBottom w:val="0"/>
          <w:divBdr>
            <w:top w:val="none" w:sz="0" w:space="0" w:color="auto"/>
            <w:left w:val="none" w:sz="0" w:space="0" w:color="auto"/>
            <w:bottom w:val="none" w:sz="0" w:space="0" w:color="auto"/>
            <w:right w:val="none" w:sz="0" w:space="0" w:color="auto"/>
          </w:divBdr>
        </w:div>
        <w:div w:id="1679841892">
          <w:marLeft w:val="640"/>
          <w:marRight w:val="0"/>
          <w:marTop w:val="0"/>
          <w:marBottom w:val="0"/>
          <w:divBdr>
            <w:top w:val="none" w:sz="0" w:space="0" w:color="auto"/>
            <w:left w:val="none" w:sz="0" w:space="0" w:color="auto"/>
            <w:bottom w:val="none" w:sz="0" w:space="0" w:color="auto"/>
            <w:right w:val="none" w:sz="0" w:space="0" w:color="auto"/>
          </w:divBdr>
        </w:div>
        <w:div w:id="1148595463">
          <w:marLeft w:val="640"/>
          <w:marRight w:val="0"/>
          <w:marTop w:val="0"/>
          <w:marBottom w:val="0"/>
          <w:divBdr>
            <w:top w:val="none" w:sz="0" w:space="0" w:color="auto"/>
            <w:left w:val="none" w:sz="0" w:space="0" w:color="auto"/>
            <w:bottom w:val="none" w:sz="0" w:space="0" w:color="auto"/>
            <w:right w:val="none" w:sz="0" w:space="0" w:color="auto"/>
          </w:divBdr>
        </w:div>
        <w:div w:id="2090735883">
          <w:marLeft w:val="640"/>
          <w:marRight w:val="0"/>
          <w:marTop w:val="0"/>
          <w:marBottom w:val="0"/>
          <w:divBdr>
            <w:top w:val="none" w:sz="0" w:space="0" w:color="auto"/>
            <w:left w:val="none" w:sz="0" w:space="0" w:color="auto"/>
            <w:bottom w:val="none" w:sz="0" w:space="0" w:color="auto"/>
            <w:right w:val="none" w:sz="0" w:space="0" w:color="auto"/>
          </w:divBdr>
        </w:div>
        <w:div w:id="1260213309">
          <w:marLeft w:val="640"/>
          <w:marRight w:val="0"/>
          <w:marTop w:val="0"/>
          <w:marBottom w:val="0"/>
          <w:divBdr>
            <w:top w:val="none" w:sz="0" w:space="0" w:color="auto"/>
            <w:left w:val="none" w:sz="0" w:space="0" w:color="auto"/>
            <w:bottom w:val="none" w:sz="0" w:space="0" w:color="auto"/>
            <w:right w:val="none" w:sz="0" w:space="0" w:color="auto"/>
          </w:divBdr>
        </w:div>
        <w:div w:id="1069496336">
          <w:marLeft w:val="640"/>
          <w:marRight w:val="0"/>
          <w:marTop w:val="0"/>
          <w:marBottom w:val="0"/>
          <w:divBdr>
            <w:top w:val="none" w:sz="0" w:space="0" w:color="auto"/>
            <w:left w:val="none" w:sz="0" w:space="0" w:color="auto"/>
            <w:bottom w:val="none" w:sz="0" w:space="0" w:color="auto"/>
            <w:right w:val="none" w:sz="0" w:space="0" w:color="auto"/>
          </w:divBdr>
        </w:div>
        <w:div w:id="1408965527">
          <w:marLeft w:val="640"/>
          <w:marRight w:val="0"/>
          <w:marTop w:val="0"/>
          <w:marBottom w:val="0"/>
          <w:divBdr>
            <w:top w:val="none" w:sz="0" w:space="0" w:color="auto"/>
            <w:left w:val="none" w:sz="0" w:space="0" w:color="auto"/>
            <w:bottom w:val="none" w:sz="0" w:space="0" w:color="auto"/>
            <w:right w:val="none" w:sz="0" w:space="0" w:color="auto"/>
          </w:divBdr>
        </w:div>
        <w:div w:id="2099715958">
          <w:marLeft w:val="640"/>
          <w:marRight w:val="0"/>
          <w:marTop w:val="0"/>
          <w:marBottom w:val="0"/>
          <w:divBdr>
            <w:top w:val="none" w:sz="0" w:space="0" w:color="auto"/>
            <w:left w:val="none" w:sz="0" w:space="0" w:color="auto"/>
            <w:bottom w:val="none" w:sz="0" w:space="0" w:color="auto"/>
            <w:right w:val="none" w:sz="0" w:space="0" w:color="auto"/>
          </w:divBdr>
        </w:div>
        <w:div w:id="99030107">
          <w:marLeft w:val="640"/>
          <w:marRight w:val="0"/>
          <w:marTop w:val="0"/>
          <w:marBottom w:val="0"/>
          <w:divBdr>
            <w:top w:val="none" w:sz="0" w:space="0" w:color="auto"/>
            <w:left w:val="none" w:sz="0" w:space="0" w:color="auto"/>
            <w:bottom w:val="none" w:sz="0" w:space="0" w:color="auto"/>
            <w:right w:val="none" w:sz="0" w:space="0" w:color="auto"/>
          </w:divBdr>
        </w:div>
        <w:div w:id="1882397343">
          <w:marLeft w:val="640"/>
          <w:marRight w:val="0"/>
          <w:marTop w:val="0"/>
          <w:marBottom w:val="0"/>
          <w:divBdr>
            <w:top w:val="none" w:sz="0" w:space="0" w:color="auto"/>
            <w:left w:val="none" w:sz="0" w:space="0" w:color="auto"/>
            <w:bottom w:val="none" w:sz="0" w:space="0" w:color="auto"/>
            <w:right w:val="none" w:sz="0" w:space="0" w:color="auto"/>
          </w:divBdr>
        </w:div>
        <w:div w:id="1376351338">
          <w:marLeft w:val="640"/>
          <w:marRight w:val="0"/>
          <w:marTop w:val="0"/>
          <w:marBottom w:val="0"/>
          <w:divBdr>
            <w:top w:val="none" w:sz="0" w:space="0" w:color="auto"/>
            <w:left w:val="none" w:sz="0" w:space="0" w:color="auto"/>
            <w:bottom w:val="none" w:sz="0" w:space="0" w:color="auto"/>
            <w:right w:val="none" w:sz="0" w:space="0" w:color="auto"/>
          </w:divBdr>
        </w:div>
        <w:div w:id="961612275">
          <w:marLeft w:val="640"/>
          <w:marRight w:val="0"/>
          <w:marTop w:val="0"/>
          <w:marBottom w:val="0"/>
          <w:divBdr>
            <w:top w:val="none" w:sz="0" w:space="0" w:color="auto"/>
            <w:left w:val="none" w:sz="0" w:space="0" w:color="auto"/>
            <w:bottom w:val="none" w:sz="0" w:space="0" w:color="auto"/>
            <w:right w:val="none" w:sz="0" w:space="0" w:color="auto"/>
          </w:divBdr>
        </w:div>
        <w:div w:id="1149521796">
          <w:marLeft w:val="640"/>
          <w:marRight w:val="0"/>
          <w:marTop w:val="0"/>
          <w:marBottom w:val="0"/>
          <w:divBdr>
            <w:top w:val="none" w:sz="0" w:space="0" w:color="auto"/>
            <w:left w:val="none" w:sz="0" w:space="0" w:color="auto"/>
            <w:bottom w:val="none" w:sz="0" w:space="0" w:color="auto"/>
            <w:right w:val="none" w:sz="0" w:space="0" w:color="auto"/>
          </w:divBdr>
        </w:div>
        <w:div w:id="514878080">
          <w:marLeft w:val="640"/>
          <w:marRight w:val="0"/>
          <w:marTop w:val="0"/>
          <w:marBottom w:val="0"/>
          <w:divBdr>
            <w:top w:val="none" w:sz="0" w:space="0" w:color="auto"/>
            <w:left w:val="none" w:sz="0" w:space="0" w:color="auto"/>
            <w:bottom w:val="none" w:sz="0" w:space="0" w:color="auto"/>
            <w:right w:val="none" w:sz="0" w:space="0" w:color="auto"/>
          </w:divBdr>
        </w:div>
        <w:div w:id="1217543905">
          <w:marLeft w:val="640"/>
          <w:marRight w:val="0"/>
          <w:marTop w:val="0"/>
          <w:marBottom w:val="0"/>
          <w:divBdr>
            <w:top w:val="none" w:sz="0" w:space="0" w:color="auto"/>
            <w:left w:val="none" w:sz="0" w:space="0" w:color="auto"/>
            <w:bottom w:val="none" w:sz="0" w:space="0" w:color="auto"/>
            <w:right w:val="none" w:sz="0" w:space="0" w:color="auto"/>
          </w:divBdr>
        </w:div>
        <w:div w:id="1307508916">
          <w:marLeft w:val="640"/>
          <w:marRight w:val="0"/>
          <w:marTop w:val="0"/>
          <w:marBottom w:val="0"/>
          <w:divBdr>
            <w:top w:val="none" w:sz="0" w:space="0" w:color="auto"/>
            <w:left w:val="none" w:sz="0" w:space="0" w:color="auto"/>
            <w:bottom w:val="none" w:sz="0" w:space="0" w:color="auto"/>
            <w:right w:val="none" w:sz="0" w:space="0" w:color="auto"/>
          </w:divBdr>
        </w:div>
        <w:div w:id="1864129471">
          <w:marLeft w:val="640"/>
          <w:marRight w:val="0"/>
          <w:marTop w:val="0"/>
          <w:marBottom w:val="0"/>
          <w:divBdr>
            <w:top w:val="none" w:sz="0" w:space="0" w:color="auto"/>
            <w:left w:val="none" w:sz="0" w:space="0" w:color="auto"/>
            <w:bottom w:val="none" w:sz="0" w:space="0" w:color="auto"/>
            <w:right w:val="none" w:sz="0" w:space="0" w:color="auto"/>
          </w:divBdr>
        </w:div>
        <w:div w:id="1326737331">
          <w:marLeft w:val="640"/>
          <w:marRight w:val="0"/>
          <w:marTop w:val="0"/>
          <w:marBottom w:val="0"/>
          <w:divBdr>
            <w:top w:val="none" w:sz="0" w:space="0" w:color="auto"/>
            <w:left w:val="none" w:sz="0" w:space="0" w:color="auto"/>
            <w:bottom w:val="none" w:sz="0" w:space="0" w:color="auto"/>
            <w:right w:val="none" w:sz="0" w:space="0" w:color="auto"/>
          </w:divBdr>
        </w:div>
        <w:div w:id="1712343450">
          <w:marLeft w:val="640"/>
          <w:marRight w:val="0"/>
          <w:marTop w:val="0"/>
          <w:marBottom w:val="0"/>
          <w:divBdr>
            <w:top w:val="none" w:sz="0" w:space="0" w:color="auto"/>
            <w:left w:val="none" w:sz="0" w:space="0" w:color="auto"/>
            <w:bottom w:val="none" w:sz="0" w:space="0" w:color="auto"/>
            <w:right w:val="none" w:sz="0" w:space="0" w:color="auto"/>
          </w:divBdr>
        </w:div>
        <w:div w:id="719015809">
          <w:marLeft w:val="640"/>
          <w:marRight w:val="0"/>
          <w:marTop w:val="0"/>
          <w:marBottom w:val="0"/>
          <w:divBdr>
            <w:top w:val="none" w:sz="0" w:space="0" w:color="auto"/>
            <w:left w:val="none" w:sz="0" w:space="0" w:color="auto"/>
            <w:bottom w:val="none" w:sz="0" w:space="0" w:color="auto"/>
            <w:right w:val="none" w:sz="0" w:space="0" w:color="auto"/>
          </w:divBdr>
        </w:div>
        <w:div w:id="400373257">
          <w:marLeft w:val="640"/>
          <w:marRight w:val="0"/>
          <w:marTop w:val="0"/>
          <w:marBottom w:val="0"/>
          <w:divBdr>
            <w:top w:val="none" w:sz="0" w:space="0" w:color="auto"/>
            <w:left w:val="none" w:sz="0" w:space="0" w:color="auto"/>
            <w:bottom w:val="none" w:sz="0" w:space="0" w:color="auto"/>
            <w:right w:val="none" w:sz="0" w:space="0" w:color="auto"/>
          </w:divBdr>
        </w:div>
        <w:div w:id="2092774671">
          <w:marLeft w:val="640"/>
          <w:marRight w:val="0"/>
          <w:marTop w:val="0"/>
          <w:marBottom w:val="0"/>
          <w:divBdr>
            <w:top w:val="none" w:sz="0" w:space="0" w:color="auto"/>
            <w:left w:val="none" w:sz="0" w:space="0" w:color="auto"/>
            <w:bottom w:val="none" w:sz="0" w:space="0" w:color="auto"/>
            <w:right w:val="none" w:sz="0" w:space="0" w:color="auto"/>
          </w:divBdr>
        </w:div>
        <w:div w:id="665284357">
          <w:marLeft w:val="640"/>
          <w:marRight w:val="0"/>
          <w:marTop w:val="0"/>
          <w:marBottom w:val="0"/>
          <w:divBdr>
            <w:top w:val="none" w:sz="0" w:space="0" w:color="auto"/>
            <w:left w:val="none" w:sz="0" w:space="0" w:color="auto"/>
            <w:bottom w:val="none" w:sz="0" w:space="0" w:color="auto"/>
            <w:right w:val="none" w:sz="0" w:space="0" w:color="auto"/>
          </w:divBdr>
        </w:div>
        <w:div w:id="1090085305">
          <w:marLeft w:val="640"/>
          <w:marRight w:val="0"/>
          <w:marTop w:val="0"/>
          <w:marBottom w:val="0"/>
          <w:divBdr>
            <w:top w:val="none" w:sz="0" w:space="0" w:color="auto"/>
            <w:left w:val="none" w:sz="0" w:space="0" w:color="auto"/>
            <w:bottom w:val="none" w:sz="0" w:space="0" w:color="auto"/>
            <w:right w:val="none" w:sz="0" w:space="0" w:color="auto"/>
          </w:divBdr>
        </w:div>
        <w:div w:id="341590222">
          <w:marLeft w:val="640"/>
          <w:marRight w:val="0"/>
          <w:marTop w:val="0"/>
          <w:marBottom w:val="0"/>
          <w:divBdr>
            <w:top w:val="none" w:sz="0" w:space="0" w:color="auto"/>
            <w:left w:val="none" w:sz="0" w:space="0" w:color="auto"/>
            <w:bottom w:val="none" w:sz="0" w:space="0" w:color="auto"/>
            <w:right w:val="none" w:sz="0" w:space="0" w:color="auto"/>
          </w:divBdr>
        </w:div>
        <w:div w:id="940835923">
          <w:marLeft w:val="640"/>
          <w:marRight w:val="0"/>
          <w:marTop w:val="0"/>
          <w:marBottom w:val="0"/>
          <w:divBdr>
            <w:top w:val="none" w:sz="0" w:space="0" w:color="auto"/>
            <w:left w:val="none" w:sz="0" w:space="0" w:color="auto"/>
            <w:bottom w:val="none" w:sz="0" w:space="0" w:color="auto"/>
            <w:right w:val="none" w:sz="0" w:space="0" w:color="auto"/>
          </w:divBdr>
        </w:div>
        <w:div w:id="1853180562">
          <w:marLeft w:val="640"/>
          <w:marRight w:val="0"/>
          <w:marTop w:val="0"/>
          <w:marBottom w:val="0"/>
          <w:divBdr>
            <w:top w:val="none" w:sz="0" w:space="0" w:color="auto"/>
            <w:left w:val="none" w:sz="0" w:space="0" w:color="auto"/>
            <w:bottom w:val="none" w:sz="0" w:space="0" w:color="auto"/>
            <w:right w:val="none" w:sz="0" w:space="0" w:color="auto"/>
          </w:divBdr>
        </w:div>
        <w:div w:id="1658682849">
          <w:marLeft w:val="640"/>
          <w:marRight w:val="0"/>
          <w:marTop w:val="0"/>
          <w:marBottom w:val="0"/>
          <w:divBdr>
            <w:top w:val="none" w:sz="0" w:space="0" w:color="auto"/>
            <w:left w:val="none" w:sz="0" w:space="0" w:color="auto"/>
            <w:bottom w:val="none" w:sz="0" w:space="0" w:color="auto"/>
            <w:right w:val="none" w:sz="0" w:space="0" w:color="auto"/>
          </w:divBdr>
        </w:div>
        <w:div w:id="1345748060">
          <w:marLeft w:val="640"/>
          <w:marRight w:val="0"/>
          <w:marTop w:val="0"/>
          <w:marBottom w:val="0"/>
          <w:divBdr>
            <w:top w:val="none" w:sz="0" w:space="0" w:color="auto"/>
            <w:left w:val="none" w:sz="0" w:space="0" w:color="auto"/>
            <w:bottom w:val="none" w:sz="0" w:space="0" w:color="auto"/>
            <w:right w:val="none" w:sz="0" w:space="0" w:color="auto"/>
          </w:divBdr>
        </w:div>
        <w:div w:id="2056849406">
          <w:marLeft w:val="640"/>
          <w:marRight w:val="0"/>
          <w:marTop w:val="0"/>
          <w:marBottom w:val="0"/>
          <w:divBdr>
            <w:top w:val="none" w:sz="0" w:space="0" w:color="auto"/>
            <w:left w:val="none" w:sz="0" w:space="0" w:color="auto"/>
            <w:bottom w:val="none" w:sz="0" w:space="0" w:color="auto"/>
            <w:right w:val="none" w:sz="0" w:space="0" w:color="auto"/>
          </w:divBdr>
        </w:div>
        <w:div w:id="697242027">
          <w:marLeft w:val="640"/>
          <w:marRight w:val="0"/>
          <w:marTop w:val="0"/>
          <w:marBottom w:val="0"/>
          <w:divBdr>
            <w:top w:val="none" w:sz="0" w:space="0" w:color="auto"/>
            <w:left w:val="none" w:sz="0" w:space="0" w:color="auto"/>
            <w:bottom w:val="none" w:sz="0" w:space="0" w:color="auto"/>
            <w:right w:val="none" w:sz="0" w:space="0" w:color="auto"/>
          </w:divBdr>
        </w:div>
        <w:div w:id="1786775493">
          <w:marLeft w:val="640"/>
          <w:marRight w:val="0"/>
          <w:marTop w:val="0"/>
          <w:marBottom w:val="0"/>
          <w:divBdr>
            <w:top w:val="none" w:sz="0" w:space="0" w:color="auto"/>
            <w:left w:val="none" w:sz="0" w:space="0" w:color="auto"/>
            <w:bottom w:val="none" w:sz="0" w:space="0" w:color="auto"/>
            <w:right w:val="none" w:sz="0" w:space="0" w:color="auto"/>
          </w:divBdr>
        </w:div>
        <w:div w:id="384524968">
          <w:marLeft w:val="640"/>
          <w:marRight w:val="0"/>
          <w:marTop w:val="0"/>
          <w:marBottom w:val="0"/>
          <w:divBdr>
            <w:top w:val="none" w:sz="0" w:space="0" w:color="auto"/>
            <w:left w:val="none" w:sz="0" w:space="0" w:color="auto"/>
            <w:bottom w:val="none" w:sz="0" w:space="0" w:color="auto"/>
            <w:right w:val="none" w:sz="0" w:space="0" w:color="auto"/>
          </w:divBdr>
        </w:div>
        <w:div w:id="1543596403">
          <w:marLeft w:val="640"/>
          <w:marRight w:val="0"/>
          <w:marTop w:val="0"/>
          <w:marBottom w:val="0"/>
          <w:divBdr>
            <w:top w:val="none" w:sz="0" w:space="0" w:color="auto"/>
            <w:left w:val="none" w:sz="0" w:space="0" w:color="auto"/>
            <w:bottom w:val="none" w:sz="0" w:space="0" w:color="auto"/>
            <w:right w:val="none" w:sz="0" w:space="0" w:color="auto"/>
          </w:divBdr>
        </w:div>
        <w:div w:id="129831137">
          <w:marLeft w:val="640"/>
          <w:marRight w:val="0"/>
          <w:marTop w:val="0"/>
          <w:marBottom w:val="0"/>
          <w:divBdr>
            <w:top w:val="none" w:sz="0" w:space="0" w:color="auto"/>
            <w:left w:val="none" w:sz="0" w:space="0" w:color="auto"/>
            <w:bottom w:val="none" w:sz="0" w:space="0" w:color="auto"/>
            <w:right w:val="none" w:sz="0" w:space="0" w:color="auto"/>
          </w:divBdr>
        </w:div>
        <w:div w:id="239876150">
          <w:marLeft w:val="640"/>
          <w:marRight w:val="0"/>
          <w:marTop w:val="0"/>
          <w:marBottom w:val="0"/>
          <w:divBdr>
            <w:top w:val="none" w:sz="0" w:space="0" w:color="auto"/>
            <w:left w:val="none" w:sz="0" w:space="0" w:color="auto"/>
            <w:bottom w:val="none" w:sz="0" w:space="0" w:color="auto"/>
            <w:right w:val="none" w:sz="0" w:space="0" w:color="auto"/>
          </w:divBdr>
        </w:div>
        <w:div w:id="72703669">
          <w:marLeft w:val="640"/>
          <w:marRight w:val="0"/>
          <w:marTop w:val="0"/>
          <w:marBottom w:val="0"/>
          <w:divBdr>
            <w:top w:val="none" w:sz="0" w:space="0" w:color="auto"/>
            <w:left w:val="none" w:sz="0" w:space="0" w:color="auto"/>
            <w:bottom w:val="none" w:sz="0" w:space="0" w:color="auto"/>
            <w:right w:val="none" w:sz="0" w:space="0" w:color="auto"/>
          </w:divBdr>
        </w:div>
        <w:div w:id="1837963906">
          <w:marLeft w:val="640"/>
          <w:marRight w:val="0"/>
          <w:marTop w:val="0"/>
          <w:marBottom w:val="0"/>
          <w:divBdr>
            <w:top w:val="none" w:sz="0" w:space="0" w:color="auto"/>
            <w:left w:val="none" w:sz="0" w:space="0" w:color="auto"/>
            <w:bottom w:val="none" w:sz="0" w:space="0" w:color="auto"/>
            <w:right w:val="none" w:sz="0" w:space="0" w:color="auto"/>
          </w:divBdr>
        </w:div>
        <w:div w:id="1852066609">
          <w:marLeft w:val="640"/>
          <w:marRight w:val="0"/>
          <w:marTop w:val="0"/>
          <w:marBottom w:val="0"/>
          <w:divBdr>
            <w:top w:val="none" w:sz="0" w:space="0" w:color="auto"/>
            <w:left w:val="none" w:sz="0" w:space="0" w:color="auto"/>
            <w:bottom w:val="none" w:sz="0" w:space="0" w:color="auto"/>
            <w:right w:val="none" w:sz="0" w:space="0" w:color="auto"/>
          </w:divBdr>
        </w:div>
        <w:div w:id="1159923308">
          <w:marLeft w:val="640"/>
          <w:marRight w:val="0"/>
          <w:marTop w:val="0"/>
          <w:marBottom w:val="0"/>
          <w:divBdr>
            <w:top w:val="none" w:sz="0" w:space="0" w:color="auto"/>
            <w:left w:val="none" w:sz="0" w:space="0" w:color="auto"/>
            <w:bottom w:val="none" w:sz="0" w:space="0" w:color="auto"/>
            <w:right w:val="none" w:sz="0" w:space="0" w:color="auto"/>
          </w:divBdr>
        </w:div>
      </w:divsChild>
    </w:div>
    <w:div w:id="1471633807">
      <w:bodyDiv w:val="1"/>
      <w:marLeft w:val="0"/>
      <w:marRight w:val="0"/>
      <w:marTop w:val="0"/>
      <w:marBottom w:val="0"/>
      <w:divBdr>
        <w:top w:val="none" w:sz="0" w:space="0" w:color="auto"/>
        <w:left w:val="none" w:sz="0" w:space="0" w:color="auto"/>
        <w:bottom w:val="none" w:sz="0" w:space="0" w:color="auto"/>
        <w:right w:val="none" w:sz="0" w:space="0" w:color="auto"/>
      </w:divBdr>
      <w:divsChild>
        <w:div w:id="1582447753">
          <w:marLeft w:val="640"/>
          <w:marRight w:val="0"/>
          <w:marTop w:val="0"/>
          <w:marBottom w:val="0"/>
          <w:divBdr>
            <w:top w:val="none" w:sz="0" w:space="0" w:color="auto"/>
            <w:left w:val="none" w:sz="0" w:space="0" w:color="auto"/>
            <w:bottom w:val="none" w:sz="0" w:space="0" w:color="auto"/>
            <w:right w:val="none" w:sz="0" w:space="0" w:color="auto"/>
          </w:divBdr>
        </w:div>
        <w:div w:id="1523862671">
          <w:marLeft w:val="640"/>
          <w:marRight w:val="0"/>
          <w:marTop w:val="0"/>
          <w:marBottom w:val="0"/>
          <w:divBdr>
            <w:top w:val="none" w:sz="0" w:space="0" w:color="auto"/>
            <w:left w:val="none" w:sz="0" w:space="0" w:color="auto"/>
            <w:bottom w:val="none" w:sz="0" w:space="0" w:color="auto"/>
            <w:right w:val="none" w:sz="0" w:space="0" w:color="auto"/>
          </w:divBdr>
        </w:div>
        <w:div w:id="540479984">
          <w:marLeft w:val="640"/>
          <w:marRight w:val="0"/>
          <w:marTop w:val="0"/>
          <w:marBottom w:val="0"/>
          <w:divBdr>
            <w:top w:val="none" w:sz="0" w:space="0" w:color="auto"/>
            <w:left w:val="none" w:sz="0" w:space="0" w:color="auto"/>
            <w:bottom w:val="none" w:sz="0" w:space="0" w:color="auto"/>
            <w:right w:val="none" w:sz="0" w:space="0" w:color="auto"/>
          </w:divBdr>
        </w:div>
        <w:div w:id="955790120">
          <w:marLeft w:val="640"/>
          <w:marRight w:val="0"/>
          <w:marTop w:val="0"/>
          <w:marBottom w:val="0"/>
          <w:divBdr>
            <w:top w:val="none" w:sz="0" w:space="0" w:color="auto"/>
            <w:left w:val="none" w:sz="0" w:space="0" w:color="auto"/>
            <w:bottom w:val="none" w:sz="0" w:space="0" w:color="auto"/>
            <w:right w:val="none" w:sz="0" w:space="0" w:color="auto"/>
          </w:divBdr>
        </w:div>
        <w:div w:id="286011234">
          <w:marLeft w:val="640"/>
          <w:marRight w:val="0"/>
          <w:marTop w:val="0"/>
          <w:marBottom w:val="0"/>
          <w:divBdr>
            <w:top w:val="none" w:sz="0" w:space="0" w:color="auto"/>
            <w:left w:val="none" w:sz="0" w:space="0" w:color="auto"/>
            <w:bottom w:val="none" w:sz="0" w:space="0" w:color="auto"/>
            <w:right w:val="none" w:sz="0" w:space="0" w:color="auto"/>
          </w:divBdr>
        </w:div>
        <w:div w:id="1688752831">
          <w:marLeft w:val="640"/>
          <w:marRight w:val="0"/>
          <w:marTop w:val="0"/>
          <w:marBottom w:val="0"/>
          <w:divBdr>
            <w:top w:val="none" w:sz="0" w:space="0" w:color="auto"/>
            <w:left w:val="none" w:sz="0" w:space="0" w:color="auto"/>
            <w:bottom w:val="none" w:sz="0" w:space="0" w:color="auto"/>
            <w:right w:val="none" w:sz="0" w:space="0" w:color="auto"/>
          </w:divBdr>
        </w:div>
        <w:div w:id="2024894593">
          <w:marLeft w:val="640"/>
          <w:marRight w:val="0"/>
          <w:marTop w:val="0"/>
          <w:marBottom w:val="0"/>
          <w:divBdr>
            <w:top w:val="none" w:sz="0" w:space="0" w:color="auto"/>
            <w:left w:val="none" w:sz="0" w:space="0" w:color="auto"/>
            <w:bottom w:val="none" w:sz="0" w:space="0" w:color="auto"/>
            <w:right w:val="none" w:sz="0" w:space="0" w:color="auto"/>
          </w:divBdr>
        </w:div>
        <w:div w:id="663777303">
          <w:marLeft w:val="640"/>
          <w:marRight w:val="0"/>
          <w:marTop w:val="0"/>
          <w:marBottom w:val="0"/>
          <w:divBdr>
            <w:top w:val="none" w:sz="0" w:space="0" w:color="auto"/>
            <w:left w:val="none" w:sz="0" w:space="0" w:color="auto"/>
            <w:bottom w:val="none" w:sz="0" w:space="0" w:color="auto"/>
            <w:right w:val="none" w:sz="0" w:space="0" w:color="auto"/>
          </w:divBdr>
        </w:div>
        <w:div w:id="1439988654">
          <w:marLeft w:val="640"/>
          <w:marRight w:val="0"/>
          <w:marTop w:val="0"/>
          <w:marBottom w:val="0"/>
          <w:divBdr>
            <w:top w:val="none" w:sz="0" w:space="0" w:color="auto"/>
            <w:left w:val="none" w:sz="0" w:space="0" w:color="auto"/>
            <w:bottom w:val="none" w:sz="0" w:space="0" w:color="auto"/>
            <w:right w:val="none" w:sz="0" w:space="0" w:color="auto"/>
          </w:divBdr>
        </w:div>
        <w:div w:id="2001347059">
          <w:marLeft w:val="640"/>
          <w:marRight w:val="0"/>
          <w:marTop w:val="0"/>
          <w:marBottom w:val="0"/>
          <w:divBdr>
            <w:top w:val="none" w:sz="0" w:space="0" w:color="auto"/>
            <w:left w:val="none" w:sz="0" w:space="0" w:color="auto"/>
            <w:bottom w:val="none" w:sz="0" w:space="0" w:color="auto"/>
            <w:right w:val="none" w:sz="0" w:space="0" w:color="auto"/>
          </w:divBdr>
        </w:div>
        <w:div w:id="68963756">
          <w:marLeft w:val="640"/>
          <w:marRight w:val="0"/>
          <w:marTop w:val="0"/>
          <w:marBottom w:val="0"/>
          <w:divBdr>
            <w:top w:val="none" w:sz="0" w:space="0" w:color="auto"/>
            <w:left w:val="none" w:sz="0" w:space="0" w:color="auto"/>
            <w:bottom w:val="none" w:sz="0" w:space="0" w:color="auto"/>
            <w:right w:val="none" w:sz="0" w:space="0" w:color="auto"/>
          </w:divBdr>
        </w:div>
        <w:div w:id="1839955843">
          <w:marLeft w:val="640"/>
          <w:marRight w:val="0"/>
          <w:marTop w:val="0"/>
          <w:marBottom w:val="0"/>
          <w:divBdr>
            <w:top w:val="none" w:sz="0" w:space="0" w:color="auto"/>
            <w:left w:val="none" w:sz="0" w:space="0" w:color="auto"/>
            <w:bottom w:val="none" w:sz="0" w:space="0" w:color="auto"/>
            <w:right w:val="none" w:sz="0" w:space="0" w:color="auto"/>
          </w:divBdr>
        </w:div>
        <w:div w:id="92827300">
          <w:marLeft w:val="640"/>
          <w:marRight w:val="0"/>
          <w:marTop w:val="0"/>
          <w:marBottom w:val="0"/>
          <w:divBdr>
            <w:top w:val="none" w:sz="0" w:space="0" w:color="auto"/>
            <w:left w:val="none" w:sz="0" w:space="0" w:color="auto"/>
            <w:bottom w:val="none" w:sz="0" w:space="0" w:color="auto"/>
            <w:right w:val="none" w:sz="0" w:space="0" w:color="auto"/>
          </w:divBdr>
        </w:div>
        <w:div w:id="592398605">
          <w:marLeft w:val="640"/>
          <w:marRight w:val="0"/>
          <w:marTop w:val="0"/>
          <w:marBottom w:val="0"/>
          <w:divBdr>
            <w:top w:val="none" w:sz="0" w:space="0" w:color="auto"/>
            <w:left w:val="none" w:sz="0" w:space="0" w:color="auto"/>
            <w:bottom w:val="none" w:sz="0" w:space="0" w:color="auto"/>
            <w:right w:val="none" w:sz="0" w:space="0" w:color="auto"/>
          </w:divBdr>
        </w:div>
        <w:div w:id="103623387">
          <w:marLeft w:val="640"/>
          <w:marRight w:val="0"/>
          <w:marTop w:val="0"/>
          <w:marBottom w:val="0"/>
          <w:divBdr>
            <w:top w:val="none" w:sz="0" w:space="0" w:color="auto"/>
            <w:left w:val="none" w:sz="0" w:space="0" w:color="auto"/>
            <w:bottom w:val="none" w:sz="0" w:space="0" w:color="auto"/>
            <w:right w:val="none" w:sz="0" w:space="0" w:color="auto"/>
          </w:divBdr>
        </w:div>
        <w:div w:id="767502397">
          <w:marLeft w:val="640"/>
          <w:marRight w:val="0"/>
          <w:marTop w:val="0"/>
          <w:marBottom w:val="0"/>
          <w:divBdr>
            <w:top w:val="none" w:sz="0" w:space="0" w:color="auto"/>
            <w:left w:val="none" w:sz="0" w:space="0" w:color="auto"/>
            <w:bottom w:val="none" w:sz="0" w:space="0" w:color="auto"/>
            <w:right w:val="none" w:sz="0" w:space="0" w:color="auto"/>
          </w:divBdr>
        </w:div>
        <w:div w:id="870996880">
          <w:marLeft w:val="640"/>
          <w:marRight w:val="0"/>
          <w:marTop w:val="0"/>
          <w:marBottom w:val="0"/>
          <w:divBdr>
            <w:top w:val="none" w:sz="0" w:space="0" w:color="auto"/>
            <w:left w:val="none" w:sz="0" w:space="0" w:color="auto"/>
            <w:bottom w:val="none" w:sz="0" w:space="0" w:color="auto"/>
            <w:right w:val="none" w:sz="0" w:space="0" w:color="auto"/>
          </w:divBdr>
        </w:div>
        <w:div w:id="1260143516">
          <w:marLeft w:val="640"/>
          <w:marRight w:val="0"/>
          <w:marTop w:val="0"/>
          <w:marBottom w:val="0"/>
          <w:divBdr>
            <w:top w:val="none" w:sz="0" w:space="0" w:color="auto"/>
            <w:left w:val="none" w:sz="0" w:space="0" w:color="auto"/>
            <w:bottom w:val="none" w:sz="0" w:space="0" w:color="auto"/>
            <w:right w:val="none" w:sz="0" w:space="0" w:color="auto"/>
          </w:divBdr>
        </w:div>
        <w:div w:id="1434940526">
          <w:marLeft w:val="640"/>
          <w:marRight w:val="0"/>
          <w:marTop w:val="0"/>
          <w:marBottom w:val="0"/>
          <w:divBdr>
            <w:top w:val="none" w:sz="0" w:space="0" w:color="auto"/>
            <w:left w:val="none" w:sz="0" w:space="0" w:color="auto"/>
            <w:bottom w:val="none" w:sz="0" w:space="0" w:color="auto"/>
            <w:right w:val="none" w:sz="0" w:space="0" w:color="auto"/>
          </w:divBdr>
        </w:div>
        <w:div w:id="1127510848">
          <w:marLeft w:val="640"/>
          <w:marRight w:val="0"/>
          <w:marTop w:val="0"/>
          <w:marBottom w:val="0"/>
          <w:divBdr>
            <w:top w:val="none" w:sz="0" w:space="0" w:color="auto"/>
            <w:left w:val="none" w:sz="0" w:space="0" w:color="auto"/>
            <w:bottom w:val="none" w:sz="0" w:space="0" w:color="auto"/>
            <w:right w:val="none" w:sz="0" w:space="0" w:color="auto"/>
          </w:divBdr>
        </w:div>
        <w:div w:id="2120176175">
          <w:marLeft w:val="640"/>
          <w:marRight w:val="0"/>
          <w:marTop w:val="0"/>
          <w:marBottom w:val="0"/>
          <w:divBdr>
            <w:top w:val="none" w:sz="0" w:space="0" w:color="auto"/>
            <w:left w:val="none" w:sz="0" w:space="0" w:color="auto"/>
            <w:bottom w:val="none" w:sz="0" w:space="0" w:color="auto"/>
            <w:right w:val="none" w:sz="0" w:space="0" w:color="auto"/>
          </w:divBdr>
        </w:div>
        <w:div w:id="1899783757">
          <w:marLeft w:val="640"/>
          <w:marRight w:val="0"/>
          <w:marTop w:val="0"/>
          <w:marBottom w:val="0"/>
          <w:divBdr>
            <w:top w:val="none" w:sz="0" w:space="0" w:color="auto"/>
            <w:left w:val="none" w:sz="0" w:space="0" w:color="auto"/>
            <w:bottom w:val="none" w:sz="0" w:space="0" w:color="auto"/>
            <w:right w:val="none" w:sz="0" w:space="0" w:color="auto"/>
          </w:divBdr>
        </w:div>
        <w:div w:id="875580869">
          <w:marLeft w:val="640"/>
          <w:marRight w:val="0"/>
          <w:marTop w:val="0"/>
          <w:marBottom w:val="0"/>
          <w:divBdr>
            <w:top w:val="none" w:sz="0" w:space="0" w:color="auto"/>
            <w:left w:val="none" w:sz="0" w:space="0" w:color="auto"/>
            <w:bottom w:val="none" w:sz="0" w:space="0" w:color="auto"/>
            <w:right w:val="none" w:sz="0" w:space="0" w:color="auto"/>
          </w:divBdr>
        </w:div>
        <w:div w:id="396897602">
          <w:marLeft w:val="640"/>
          <w:marRight w:val="0"/>
          <w:marTop w:val="0"/>
          <w:marBottom w:val="0"/>
          <w:divBdr>
            <w:top w:val="none" w:sz="0" w:space="0" w:color="auto"/>
            <w:left w:val="none" w:sz="0" w:space="0" w:color="auto"/>
            <w:bottom w:val="none" w:sz="0" w:space="0" w:color="auto"/>
            <w:right w:val="none" w:sz="0" w:space="0" w:color="auto"/>
          </w:divBdr>
        </w:div>
        <w:div w:id="1061559649">
          <w:marLeft w:val="640"/>
          <w:marRight w:val="0"/>
          <w:marTop w:val="0"/>
          <w:marBottom w:val="0"/>
          <w:divBdr>
            <w:top w:val="none" w:sz="0" w:space="0" w:color="auto"/>
            <w:left w:val="none" w:sz="0" w:space="0" w:color="auto"/>
            <w:bottom w:val="none" w:sz="0" w:space="0" w:color="auto"/>
            <w:right w:val="none" w:sz="0" w:space="0" w:color="auto"/>
          </w:divBdr>
        </w:div>
        <w:div w:id="901408904">
          <w:marLeft w:val="640"/>
          <w:marRight w:val="0"/>
          <w:marTop w:val="0"/>
          <w:marBottom w:val="0"/>
          <w:divBdr>
            <w:top w:val="none" w:sz="0" w:space="0" w:color="auto"/>
            <w:left w:val="none" w:sz="0" w:space="0" w:color="auto"/>
            <w:bottom w:val="none" w:sz="0" w:space="0" w:color="auto"/>
            <w:right w:val="none" w:sz="0" w:space="0" w:color="auto"/>
          </w:divBdr>
        </w:div>
        <w:div w:id="1594051491">
          <w:marLeft w:val="640"/>
          <w:marRight w:val="0"/>
          <w:marTop w:val="0"/>
          <w:marBottom w:val="0"/>
          <w:divBdr>
            <w:top w:val="none" w:sz="0" w:space="0" w:color="auto"/>
            <w:left w:val="none" w:sz="0" w:space="0" w:color="auto"/>
            <w:bottom w:val="none" w:sz="0" w:space="0" w:color="auto"/>
            <w:right w:val="none" w:sz="0" w:space="0" w:color="auto"/>
          </w:divBdr>
        </w:div>
        <w:div w:id="979964147">
          <w:marLeft w:val="640"/>
          <w:marRight w:val="0"/>
          <w:marTop w:val="0"/>
          <w:marBottom w:val="0"/>
          <w:divBdr>
            <w:top w:val="none" w:sz="0" w:space="0" w:color="auto"/>
            <w:left w:val="none" w:sz="0" w:space="0" w:color="auto"/>
            <w:bottom w:val="none" w:sz="0" w:space="0" w:color="auto"/>
            <w:right w:val="none" w:sz="0" w:space="0" w:color="auto"/>
          </w:divBdr>
        </w:div>
        <w:div w:id="1318875592">
          <w:marLeft w:val="640"/>
          <w:marRight w:val="0"/>
          <w:marTop w:val="0"/>
          <w:marBottom w:val="0"/>
          <w:divBdr>
            <w:top w:val="none" w:sz="0" w:space="0" w:color="auto"/>
            <w:left w:val="none" w:sz="0" w:space="0" w:color="auto"/>
            <w:bottom w:val="none" w:sz="0" w:space="0" w:color="auto"/>
            <w:right w:val="none" w:sz="0" w:space="0" w:color="auto"/>
          </w:divBdr>
        </w:div>
        <w:div w:id="794833134">
          <w:marLeft w:val="640"/>
          <w:marRight w:val="0"/>
          <w:marTop w:val="0"/>
          <w:marBottom w:val="0"/>
          <w:divBdr>
            <w:top w:val="none" w:sz="0" w:space="0" w:color="auto"/>
            <w:left w:val="none" w:sz="0" w:space="0" w:color="auto"/>
            <w:bottom w:val="none" w:sz="0" w:space="0" w:color="auto"/>
            <w:right w:val="none" w:sz="0" w:space="0" w:color="auto"/>
          </w:divBdr>
        </w:div>
        <w:div w:id="1097824006">
          <w:marLeft w:val="640"/>
          <w:marRight w:val="0"/>
          <w:marTop w:val="0"/>
          <w:marBottom w:val="0"/>
          <w:divBdr>
            <w:top w:val="none" w:sz="0" w:space="0" w:color="auto"/>
            <w:left w:val="none" w:sz="0" w:space="0" w:color="auto"/>
            <w:bottom w:val="none" w:sz="0" w:space="0" w:color="auto"/>
            <w:right w:val="none" w:sz="0" w:space="0" w:color="auto"/>
          </w:divBdr>
        </w:div>
        <w:div w:id="985547285">
          <w:marLeft w:val="640"/>
          <w:marRight w:val="0"/>
          <w:marTop w:val="0"/>
          <w:marBottom w:val="0"/>
          <w:divBdr>
            <w:top w:val="none" w:sz="0" w:space="0" w:color="auto"/>
            <w:left w:val="none" w:sz="0" w:space="0" w:color="auto"/>
            <w:bottom w:val="none" w:sz="0" w:space="0" w:color="auto"/>
            <w:right w:val="none" w:sz="0" w:space="0" w:color="auto"/>
          </w:divBdr>
        </w:div>
        <w:div w:id="1037585434">
          <w:marLeft w:val="640"/>
          <w:marRight w:val="0"/>
          <w:marTop w:val="0"/>
          <w:marBottom w:val="0"/>
          <w:divBdr>
            <w:top w:val="none" w:sz="0" w:space="0" w:color="auto"/>
            <w:left w:val="none" w:sz="0" w:space="0" w:color="auto"/>
            <w:bottom w:val="none" w:sz="0" w:space="0" w:color="auto"/>
            <w:right w:val="none" w:sz="0" w:space="0" w:color="auto"/>
          </w:divBdr>
        </w:div>
        <w:div w:id="678118190">
          <w:marLeft w:val="640"/>
          <w:marRight w:val="0"/>
          <w:marTop w:val="0"/>
          <w:marBottom w:val="0"/>
          <w:divBdr>
            <w:top w:val="none" w:sz="0" w:space="0" w:color="auto"/>
            <w:left w:val="none" w:sz="0" w:space="0" w:color="auto"/>
            <w:bottom w:val="none" w:sz="0" w:space="0" w:color="auto"/>
            <w:right w:val="none" w:sz="0" w:space="0" w:color="auto"/>
          </w:divBdr>
        </w:div>
        <w:div w:id="1586722282">
          <w:marLeft w:val="640"/>
          <w:marRight w:val="0"/>
          <w:marTop w:val="0"/>
          <w:marBottom w:val="0"/>
          <w:divBdr>
            <w:top w:val="none" w:sz="0" w:space="0" w:color="auto"/>
            <w:left w:val="none" w:sz="0" w:space="0" w:color="auto"/>
            <w:bottom w:val="none" w:sz="0" w:space="0" w:color="auto"/>
            <w:right w:val="none" w:sz="0" w:space="0" w:color="auto"/>
          </w:divBdr>
        </w:div>
        <w:div w:id="1207572252">
          <w:marLeft w:val="640"/>
          <w:marRight w:val="0"/>
          <w:marTop w:val="0"/>
          <w:marBottom w:val="0"/>
          <w:divBdr>
            <w:top w:val="none" w:sz="0" w:space="0" w:color="auto"/>
            <w:left w:val="none" w:sz="0" w:space="0" w:color="auto"/>
            <w:bottom w:val="none" w:sz="0" w:space="0" w:color="auto"/>
            <w:right w:val="none" w:sz="0" w:space="0" w:color="auto"/>
          </w:divBdr>
        </w:div>
        <w:div w:id="696659764">
          <w:marLeft w:val="640"/>
          <w:marRight w:val="0"/>
          <w:marTop w:val="0"/>
          <w:marBottom w:val="0"/>
          <w:divBdr>
            <w:top w:val="none" w:sz="0" w:space="0" w:color="auto"/>
            <w:left w:val="none" w:sz="0" w:space="0" w:color="auto"/>
            <w:bottom w:val="none" w:sz="0" w:space="0" w:color="auto"/>
            <w:right w:val="none" w:sz="0" w:space="0" w:color="auto"/>
          </w:divBdr>
        </w:div>
        <w:div w:id="68431022">
          <w:marLeft w:val="640"/>
          <w:marRight w:val="0"/>
          <w:marTop w:val="0"/>
          <w:marBottom w:val="0"/>
          <w:divBdr>
            <w:top w:val="none" w:sz="0" w:space="0" w:color="auto"/>
            <w:left w:val="none" w:sz="0" w:space="0" w:color="auto"/>
            <w:bottom w:val="none" w:sz="0" w:space="0" w:color="auto"/>
            <w:right w:val="none" w:sz="0" w:space="0" w:color="auto"/>
          </w:divBdr>
        </w:div>
        <w:div w:id="586227038">
          <w:marLeft w:val="640"/>
          <w:marRight w:val="0"/>
          <w:marTop w:val="0"/>
          <w:marBottom w:val="0"/>
          <w:divBdr>
            <w:top w:val="none" w:sz="0" w:space="0" w:color="auto"/>
            <w:left w:val="none" w:sz="0" w:space="0" w:color="auto"/>
            <w:bottom w:val="none" w:sz="0" w:space="0" w:color="auto"/>
            <w:right w:val="none" w:sz="0" w:space="0" w:color="auto"/>
          </w:divBdr>
        </w:div>
        <w:div w:id="827592355">
          <w:marLeft w:val="640"/>
          <w:marRight w:val="0"/>
          <w:marTop w:val="0"/>
          <w:marBottom w:val="0"/>
          <w:divBdr>
            <w:top w:val="none" w:sz="0" w:space="0" w:color="auto"/>
            <w:left w:val="none" w:sz="0" w:space="0" w:color="auto"/>
            <w:bottom w:val="none" w:sz="0" w:space="0" w:color="auto"/>
            <w:right w:val="none" w:sz="0" w:space="0" w:color="auto"/>
          </w:divBdr>
        </w:div>
        <w:div w:id="186142412">
          <w:marLeft w:val="640"/>
          <w:marRight w:val="0"/>
          <w:marTop w:val="0"/>
          <w:marBottom w:val="0"/>
          <w:divBdr>
            <w:top w:val="none" w:sz="0" w:space="0" w:color="auto"/>
            <w:left w:val="none" w:sz="0" w:space="0" w:color="auto"/>
            <w:bottom w:val="none" w:sz="0" w:space="0" w:color="auto"/>
            <w:right w:val="none" w:sz="0" w:space="0" w:color="auto"/>
          </w:divBdr>
        </w:div>
        <w:div w:id="157163299">
          <w:marLeft w:val="640"/>
          <w:marRight w:val="0"/>
          <w:marTop w:val="0"/>
          <w:marBottom w:val="0"/>
          <w:divBdr>
            <w:top w:val="none" w:sz="0" w:space="0" w:color="auto"/>
            <w:left w:val="none" w:sz="0" w:space="0" w:color="auto"/>
            <w:bottom w:val="none" w:sz="0" w:space="0" w:color="auto"/>
            <w:right w:val="none" w:sz="0" w:space="0" w:color="auto"/>
          </w:divBdr>
        </w:div>
        <w:div w:id="186257864">
          <w:marLeft w:val="640"/>
          <w:marRight w:val="0"/>
          <w:marTop w:val="0"/>
          <w:marBottom w:val="0"/>
          <w:divBdr>
            <w:top w:val="none" w:sz="0" w:space="0" w:color="auto"/>
            <w:left w:val="none" w:sz="0" w:space="0" w:color="auto"/>
            <w:bottom w:val="none" w:sz="0" w:space="0" w:color="auto"/>
            <w:right w:val="none" w:sz="0" w:space="0" w:color="auto"/>
          </w:divBdr>
        </w:div>
        <w:div w:id="999383030">
          <w:marLeft w:val="640"/>
          <w:marRight w:val="0"/>
          <w:marTop w:val="0"/>
          <w:marBottom w:val="0"/>
          <w:divBdr>
            <w:top w:val="none" w:sz="0" w:space="0" w:color="auto"/>
            <w:left w:val="none" w:sz="0" w:space="0" w:color="auto"/>
            <w:bottom w:val="none" w:sz="0" w:space="0" w:color="auto"/>
            <w:right w:val="none" w:sz="0" w:space="0" w:color="auto"/>
          </w:divBdr>
        </w:div>
        <w:div w:id="355814528">
          <w:marLeft w:val="640"/>
          <w:marRight w:val="0"/>
          <w:marTop w:val="0"/>
          <w:marBottom w:val="0"/>
          <w:divBdr>
            <w:top w:val="none" w:sz="0" w:space="0" w:color="auto"/>
            <w:left w:val="none" w:sz="0" w:space="0" w:color="auto"/>
            <w:bottom w:val="none" w:sz="0" w:space="0" w:color="auto"/>
            <w:right w:val="none" w:sz="0" w:space="0" w:color="auto"/>
          </w:divBdr>
        </w:div>
        <w:div w:id="1583560966">
          <w:marLeft w:val="640"/>
          <w:marRight w:val="0"/>
          <w:marTop w:val="0"/>
          <w:marBottom w:val="0"/>
          <w:divBdr>
            <w:top w:val="none" w:sz="0" w:space="0" w:color="auto"/>
            <w:left w:val="none" w:sz="0" w:space="0" w:color="auto"/>
            <w:bottom w:val="none" w:sz="0" w:space="0" w:color="auto"/>
            <w:right w:val="none" w:sz="0" w:space="0" w:color="auto"/>
          </w:divBdr>
        </w:div>
        <w:div w:id="866868613">
          <w:marLeft w:val="640"/>
          <w:marRight w:val="0"/>
          <w:marTop w:val="0"/>
          <w:marBottom w:val="0"/>
          <w:divBdr>
            <w:top w:val="none" w:sz="0" w:space="0" w:color="auto"/>
            <w:left w:val="none" w:sz="0" w:space="0" w:color="auto"/>
            <w:bottom w:val="none" w:sz="0" w:space="0" w:color="auto"/>
            <w:right w:val="none" w:sz="0" w:space="0" w:color="auto"/>
          </w:divBdr>
        </w:div>
        <w:div w:id="1227715780">
          <w:marLeft w:val="640"/>
          <w:marRight w:val="0"/>
          <w:marTop w:val="0"/>
          <w:marBottom w:val="0"/>
          <w:divBdr>
            <w:top w:val="none" w:sz="0" w:space="0" w:color="auto"/>
            <w:left w:val="none" w:sz="0" w:space="0" w:color="auto"/>
            <w:bottom w:val="none" w:sz="0" w:space="0" w:color="auto"/>
            <w:right w:val="none" w:sz="0" w:space="0" w:color="auto"/>
          </w:divBdr>
        </w:div>
        <w:div w:id="989215543">
          <w:marLeft w:val="640"/>
          <w:marRight w:val="0"/>
          <w:marTop w:val="0"/>
          <w:marBottom w:val="0"/>
          <w:divBdr>
            <w:top w:val="none" w:sz="0" w:space="0" w:color="auto"/>
            <w:left w:val="none" w:sz="0" w:space="0" w:color="auto"/>
            <w:bottom w:val="none" w:sz="0" w:space="0" w:color="auto"/>
            <w:right w:val="none" w:sz="0" w:space="0" w:color="auto"/>
          </w:divBdr>
        </w:div>
        <w:div w:id="1017652972">
          <w:marLeft w:val="640"/>
          <w:marRight w:val="0"/>
          <w:marTop w:val="0"/>
          <w:marBottom w:val="0"/>
          <w:divBdr>
            <w:top w:val="none" w:sz="0" w:space="0" w:color="auto"/>
            <w:left w:val="none" w:sz="0" w:space="0" w:color="auto"/>
            <w:bottom w:val="none" w:sz="0" w:space="0" w:color="auto"/>
            <w:right w:val="none" w:sz="0" w:space="0" w:color="auto"/>
          </w:divBdr>
        </w:div>
        <w:div w:id="1180200704">
          <w:marLeft w:val="640"/>
          <w:marRight w:val="0"/>
          <w:marTop w:val="0"/>
          <w:marBottom w:val="0"/>
          <w:divBdr>
            <w:top w:val="none" w:sz="0" w:space="0" w:color="auto"/>
            <w:left w:val="none" w:sz="0" w:space="0" w:color="auto"/>
            <w:bottom w:val="none" w:sz="0" w:space="0" w:color="auto"/>
            <w:right w:val="none" w:sz="0" w:space="0" w:color="auto"/>
          </w:divBdr>
        </w:div>
        <w:div w:id="1908563377">
          <w:marLeft w:val="640"/>
          <w:marRight w:val="0"/>
          <w:marTop w:val="0"/>
          <w:marBottom w:val="0"/>
          <w:divBdr>
            <w:top w:val="none" w:sz="0" w:space="0" w:color="auto"/>
            <w:left w:val="none" w:sz="0" w:space="0" w:color="auto"/>
            <w:bottom w:val="none" w:sz="0" w:space="0" w:color="auto"/>
            <w:right w:val="none" w:sz="0" w:space="0" w:color="auto"/>
          </w:divBdr>
        </w:div>
        <w:div w:id="78794646">
          <w:marLeft w:val="640"/>
          <w:marRight w:val="0"/>
          <w:marTop w:val="0"/>
          <w:marBottom w:val="0"/>
          <w:divBdr>
            <w:top w:val="none" w:sz="0" w:space="0" w:color="auto"/>
            <w:left w:val="none" w:sz="0" w:space="0" w:color="auto"/>
            <w:bottom w:val="none" w:sz="0" w:space="0" w:color="auto"/>
            <w:right w:val="none" w:sz="0" w:space="0" w:color="auto"/>
          </w:divBdr>
        </w:div>
        <w:div w:id="1607302892">
          <w:marLeft w:val="640"/>
          <w:marRight w:val="0"/>
          <w:marTop w:val="0"/>
          <w:marBottom w:val="0"/>
          <w:divBdr>
            <w:top w:val="none" w:sz="0" w:space="0" w:color="auto"/>
            <w:left w:val="none" w:sz="0" w:space="0" w:color="auto"/>
            <w:bottom w:val="none" w:sz="0" w:space="0" w:color="auto"/>
            <w:right w:val="none" w:sz="0" w:space="0" w:color="auto"/>
          </w:divBdr>
        </w:div>
        <w:div w:id="1677029931">
          <w:marLeft w:val="640"/>
          <w:marRight w:val="0"/>
          <w:marTop w:val="0"/>
          <w:marBottom w:val="0"/>
          <w:divBdr>
            <w:top w:val="none" w:sz="0" w:space="0" w:color="auto"/>
            <w:left w:val="none" w:sz="0" w:space="0" w:color="auto"/>
            <w:bottom w:val="none" w:sz="0" w:space="0" w:color="auto"/>
            <w:right w:val="none" w:sz="0" w:space="0" w:color="auto"/>
          </w:divBdr>
        </w:div>
        <w:div w:id="288821819">
          <w:marLeft w:val="640"/>
          <w:marRight w:val="0"/>
          <w:marTop w:val="0"/>
          <w:marBottom w:val="0"/>
          <w:divBdr>
            <w:top w:val="none" w:sz="0" w:space="0" w:color="auto"/>
            <w:left w:val="none" w:sz="0" w:space="0" w:color="auto"/>
            <w:bottom w:val="none" w:sz="0" w:space="0" w:color="auto"/>
            <w:right w:val="none" w:sz="0" w:space="0" w:color="auto"/>
          </w:divBdr>
        </w:div>
        <w:div w:id="1799763200">
          <w:marLeft w:val="640"/>
          <w:marRight w:val="0"/>
          <w:marTop w:val="0"/>
          <w:marBottom w:val="0"/>
          <w:divBdr>
            <w:top w:val="none" w:sz="0" w:space="0" w:color="auto"/>
            <w:left w:val="none" w:sz="0" w:space="0" w:color="auto"/>
            <w:bottom w:val="none" w:sz="0" w:space="0" w:color="auto"/>
            <w:right w:val="none" w:sz="0" w:space="0" w:color="auto"/>
          </w:divBdr>
        </w:div>
        <w:div w:id="1354762894">
          <w:marLeft w:val="640"/>
          <w:marRight w:val="0"/>
          <w:marTop w:val="0"/>
          <w:marBottom w:val="0"/>
          <w:divBdr>
            <w:top w:val="none" w:sz="0" w:space="0" w:color="auto"/>
            <w:left w:val="none" w:sz="0" w:space="0" w:color="auto"/>
            <w:bottom w:val="none" w:sz="0" w:space="0" w:color="auto"/>
            <w:right w:val="none" w:sz="0" w:space="0" w:color="auto"/>
          </w:divBdr>
        </w:div>
        <w:div w:id="1909029583">
          <w:marLeft w:val="640"/>
          <w:marRight w:val="0"/>
          <w:marTop w:val="0"/>
          <w:marBottom w:val="0"/>
          <w:divBdr>
            <w:top w:val="none" w:sz="0" w:space="0" w:color="auto"/>
            <w:left w:val="none" w:sz="0" w:space="0" w:color="auto"/>
            <w:bottom w:val="none" w:sz="0" w:space="0" w:color="auto"/>
            <w:right w:val="none" w:sz="0" w:space="0" w:color="auto"/>
          </w:divBdr>
        </w:div>
        <w:div w:id="51538753">
          <w:marLeft w:val="640"/>
          <w:marRight w:val="0"/>
          <w:marTop w:val="0"/>
          <w:marBottom w:val="0"/>
          <w:divBdr>
            <w:top w:val="none" w:sz="0" w:space="0" w:color="auto"/>
            <w:left w:val="none" w:sz="0" w:space="0" w:color="auto"/>
            <w:bottom w:val="none" w:sz="0" w:space="0" w:color="auto"/>
            <w:right w:val="none" w:sz="0" w:space="0" w:color="auto"/>
          </w:divBdr>
        </w:div>
        <w:div w:id="1048071405">
          <w:marLeft w:val="640"/>
          <w:marRight w:val="0"/>
          <w:marTop w:val="0"/>
          <w:marBottom w:val="0"/>
          <w:divBdr>
            <w:top w:val="none" w:sz="0" w:space="0" w:color="auto"/>
            <w:left w:val="none" w:sz="0" w:space="0" w:color="auto"/>
            <w:bottom w:val="none" w:sz="0" w:space="0" w:color="auto"/>
            <w:right w:val="none" w:sz="0" w:space="0" w:color="auto"/>
          </w:divBdr>
        </w:div>
        <w:div w:id="974260772">
          <w:marLeft w:val="640"/>
          <w:marRight w:val="0"/>
          <w:marTop w:val="0"/>
          <w:marBottom w:val="0"/>
          <w:divBdr>
            <w:top w:val="none" w:sz="0" w:space="0" w:color="auto"/>
            <w:left w:val="none" w:sz="0" w:space="0" w:color="auto"/>
            <w:bottom w:val="none" w:sz="0" w:space="0" w:color="auto"/>
            <w:right w:val="none" w:sz="0" w:space="0" w:color="auto"/>
          </w:divBdr>
        </w:div>
        <w:div w:id="217477897">
          <w:marLeft w:val="640"/>
          <w:marRight w:val="0"/>
          <w:marTop w:val="0"/>
          <w:marBottom w:val="0"/>
          <w:divBdr>
            <w:top w:val="none" w:sz="0" w:space="0" w:color="auto"/>
            <w:left w:val="none" w:sz="0" w:space="0" w:color="auto"/>
            <w:bottom w:val="none" w:sz="0" w:space="0" w:color="auto"/>
            <w:right w:val="none" w:sz="0" w:space="0" w:color="auto"/>
          </w:divBdr>
        </w:div>
        <w:div w:id="1335575985">
          <w:marLeft w:val="640"/>
          <w:marRight w:val="0"/>
          <w:marTop w:val="0"/>
          <w:marBottom w:val="0"/>
          <w:divBdr>
            <w:top w:val="none" w:sz="0" w:space="0" w:color="auto"/>
            <w:left w:val="none" w:sz="0" w:space="0" w:color="auto"/>
            <w:bottom w:val="none" w:sz="0" w:space="0" w:color="auto"/>
            <w:right w:val="none" w:sz="0" w:space="0" w:color="auto"/>
          </w:divBdr>
        </w:div>
        <w:div w:id="609775105">
          <w:marLeft w:val="640"/>
          <w:marRight w:val="0"/>
          <w:marTop w:val="0"/>
          <w:marBottom w:val="0"/>
          <w:divBdr>
            <w:top w:val="none" w:sz="0" w:space="0" w:color="auto"/>
            <w:left w:val="none" w:sz="0" w:space="0" w:color="auto"/>
            <w:bottom w:val="none" w:sz="0" w:space="0" w:color="auto"/>
            <w:right w:val="none" w:sz="0" w:space="0" w:color="auto"/>
          </w:divBdr>
        </w:div>
        <w:div w:id="918707641">
          <w:marLeft w:val="640"/>
          <w:marRight w:val="0"/>
          <w:marTop w:val="0"/>
          <w:marBottom w:val="0"/>
          <w:divBdr>
            <w:top w:val="none" w:sz="0" w:space="0" w:color="auto"/>
            <w:left w:val="none" w:sz="0" w:space="0" w:color="auto"/>
            <w:bottom w:val="none" w:sz="0" w:space="0" w:color="auto"/>
            <w:right w:val="none" w:sz="0" w:space="0" w:color="auto"/>
          </w:divBdr>
        </w:div>
        <w:div w:id="578641448">
          <w:marLeft w:val="640"/>
          <w:marRight w:val="0"/>
          <w:marTop w:val="0"/>
          <w:marBottom w:val="0"/>
          <w:divBdr>
            <w:top w:val="none" w:sz="0" w:space="0" w:color="auto"/>
            <w:left w:val="none" w:sz="0" w:space="0" w:color="auto"/>
            <w:bottom w:val="none" w:sz="0" w:space="0" w:color="auto"/>
            <w:right w:val="none" w:sz="0" w:space="0" w:color="auto"/>
          </w:divBdr>
        </w:div>
        <w:div w:id="1436246931">
          <w:marLeft w:val="640"/>
          <w:marRight w:val="0"/>
          <w:marTop w:val="0"/>
          <w:marBottom w:val="0"/>
          <w:divBdr>
            <w:top w:val="none" w:sz="0" w:space="0" w:color="auto"/>
            <w:left w:val="none" w:sz="0" w:space="0" w:color="auto"/>
            <w:bottom w:val="none" w:sz="0" w:space="0" w:color="auto"/>
            <w:right w:val="none" w:sz="0" w:space="0" w:color="auto"/>
          </w:divBdr>
        </w:div>
        <w:div w:id="614945043">
          <w:marLeft w:val="640"/>
          <w:marRight w:val="0"/>
          <w:marTop w:val="0"/>
          <w:marBottom w:val="0"/>
          <w:divBdr>
            <w:top w:val="none" w:sz="0" w:space="0" w:color="auto"/>
            <w:left w:val="none" w:sz="0" w:space="0" w:color="auto"/>
            <w:bottom w:val="none" w:sz="0" w:space="0" w:color="auto"/>
            <w:right w:val="none" w:sz="0" w:space="0" w:color="auto"/>
          </w:divBdr>
        </w:div>
        <w:div w:id="1998875111">
          <w:marLeft w:val="640"/>
          <w:marRight w:val="0"/>
          <w:marTop w:val="0"/>
          <w:marBottom w:val="0"/>
          <w:divBdr>
            <w:top w:val="none" w:sz="0" w:space="0" w:color="auto"/>
            <w:left w:val="none" w:sz="0" w:space="0" w:color="auto"/>
            <w:bottom w:val="none" w:sz="0" w:space="0" w:color="auto"/>
            <w:right w:val="none" w:sz="0" w:space="0" w:color="auto"/>
          </w:divBdr>
        </w:div>
        <w:div w:id="1724525994">
          <w:marLeft w:val="640"/>
          <w:marRight w:val="0"/>
          <w:marTop w:val="0"/>
          <w:marBottom w:val="0"/>
          <w:divBdr>
            <w:top w:val="none" w:sz="0" w:space="0" w:color="auto"/>
            <w:left w:val="none" w:sz="0" w:space="0" w:color="auto"/>
            <w:bottom w:val="none" w:sz="0" w:space="0" w:color="auto"/>
            <w:right w:val="none" w:sz="0" w:space="0" w:color="auto"/>
          </w:divBdr>
        </w:div>
        <w:div w:id="1501583042">
          <w:marLeft w:val="640"/>
          <w:marRight w:val="0"/>
          <w:marTop w:val="0"/>
          <w:marBottom w:val="0"/>
          <w:divBdr>
            <w:top w:val="none" w:sz="0" w:space="0" w:color="auto"/>
            <w:left w:val="none" w:sz="0" w:space="0" w:color="auto"/>
            <w:bottom w:val="none" w:sz="0" w:space="0" w:color="auto"/>
            <w:right w:val="none" w:sz="0" w:space="0" w:color="auto"/>
          </w:divBdr>
        </w:div>
        <w:div w:id="1986542339">
          <w:marLeft w:val="640"/>
          <w:marRight w:val="0"/>
          <w:marTop w:val="0"/>
          <w:marBottom w:val="0"/>
          <w:divBdr>
            <w:top w:val="none" w:sz="0" w:space="0" w:color="auto"/>
            <w:left w:val="none" w:sz="0" w:space="0" w:color="auto"/>
            <w:bottom w:val="none" w:sz="0" w:space="0" w:color="auto"/>
            <w:right w:val="none" w:sz="0" w:space="0" w:color="auto"/>
          </w:divBdr>
        </w:div>
        <w:div w:id="98912817">
          <w:marLeft w:val="640"/>
          <w:marRight w:val="0"/>
          <w:marTop w:val="0"/>
          <w:marBottom w:val="0"/>
          <w:divBdr>
            <w:top w:val="none" w:sz="0" w:space="0" w:color="auto"/>
            <w:left w:val="none" w:sz="0" w:space="0" w:color="auto"/>
            <w:bottom w:val="none" w:sz="0" w:space="0" w:color="auto"/>
            <w:right w:val="none" w:sz="0" w:space="0" w:color="auto"/>
          </w:divBdr>
        </w:div>
      </w:divsChild>
    </w:div>
    <w:div w:id="1535733153">
      <w:bodyDiv w:val="1"/>
      <w:marLeft w:val="0"/>
      <w:marRight w:val="0"/>
      <w:marTop w:val="0"/>
      <w:marBottom w:val="0"/>
      <w:divBdr>
        <w:top w:val="none" w:sz="0" w:space="0" w:color="auto"/>
        <w:left w:val="none" w:sz="0" w:space="0" w:color="auto"/>
        <w:bottom w:val="none" w:sz="0" w:space="0" w:color="auto"/>
        <w:right w:val="none" w:sz="0" w:space="0" w:color="auto"/>
      </w:divBdr>
      <w:divsChild>
        <w:div w:id="6106485">
          <w:marLeft w:val="640"/>
          <w:marRight w:val="0"/>
          <w:marTop w:val="0"/>
          <w:marBottom w:val="0"/>
          <w:divBdr>
            <w:top w:val="none" w:sz="0" w:space="0" w:color="auto"/>
            <w:left w:val="none" w:sz="0" w:space="0" w:color="auto"/>
            <w:bottom w:val="none" w:sz="0" w:space="0" w:color="auto"/>
            <w:right w:val="none" w:sz="0" w:space="0" w:color="auto"/>
          </w:divBdr>
        </w:div>
        <w:div w:id="2058310829">
          <w:marLeft w:val="640"/>
          <w:marRight w:val="0"/>
          <w:marTop w:val="0"/>
          <w:marBottom w:val="0"/>
          <w:divBdr>
            <w:top w:val="none" w:sz="0" w:space="0" w:color="auto"/>
            <w:left w:val="none" w:sz="0" w:space="0" w:color="auto"/>
            <w:bottom w:val="none" w:sz="0" w:space="0" w:color="auto"/>
            <w:right w:val="none" w:sz="0" w:space="0" w:color="auto"/>
          </w:divBdr>
        </w:div>
        <w:div w:id="182865283">
          <w:marLeft w:val="640"/>
          <w:marRight w:val="0"/>
          <w:marTop w:val="0"/>
          <w:marBottom w:val="0"/>
          <w:divBdr>
            <w:top w:val="none" w:sz="0" w:space="0" w:color="auto"/>
            <w:left w:val="none" w:sz="0" w:space="0" w:color="auto"/>
            <w:bottom w:val="none" w:sz="0" w:space="0" w:color="auto"/>
            <w:right w:val="none" w:sz="0" w:space="0" w:color="auto"/>
          </w:divBdr>
        </w:div>
        <w:div w:id="1284120361">
          <w:marLeft w:val="640"/>
          <w:marRight w:val="0"/>
          <w:marTop w:val="0"/>
          <w:marBottom w:val="0"/>
          <w:divBdr>
            <w:top w:val="none" w:sz="0" w:space="0" w:color="auto"/>
            <w:left w:val="none" w:sz="0" w:space="0" w:color="auto"/>
            <w:bottom w:val="none" w:sz="0" w:space="0" w:color="auto"/>
            <w:right w:val="none" w:sz="0" w:space="0" w:color="auto"/>
          </w:divBdr>
        </w:div>
        <w:div w:id="190921647">
          <w:marLeft w:val="640"/>
          <w:marRight w:val="0"/>
          <w:marTop w:val="0"/>
          <w:marBottom w:val="0"/>
          <w:divBdr>
            <w:top w:val="none" w:sz="0" w:space="0" w:color="auto"/>
            <w:left w:val="none" w:sz="0" w:space="0" w:color="auto"/>
            <w:bottom w:val="none" w:sz="0" w:space="0" w:color="auto"/>
            <w:right w:val="none" w:sz="0" w:space="0" w:color="auto"/>
          </w:divBdr>
        </w:div>
        <w:div w:id="1032464560">
          <w:marLeft w:val="640"/>
          <w:marRight w:val="0"/>
          <w:marTop w:val="0"/>
          <w:marBottom w:val="0"/>
          <w:divBdr>
            <w:top w:val="none" w:sz="0" w:space="0" w:color="auto"/>
            <w:left w:val="none" w:sz="0" w:space="0" w:color="auto"/>
            <w:bottom w:val="none" w:sz="0" w:space="0" w:color="auto"/>
            <w:right w:val="none" w:sz="0" w:space="0" w:color="auto"/>
          </w:divBdr>
        </w:div>
        <w:div w:id="2044014264">
          <w:marLeft w:val="640"/>
          <w:marRight w:val="0"/>
          <w:marTop w:val="0"/>
          <w:marBottom w:val="0"/>
          <w:divBdr>
            <w:top w:val="none" w:sz="0" w:space="0" w:color="auto"/>
            <w:left w:val="none" w:sz="0" w:space="0" w:color="auto"/>
            <w:bottom w:val="none" w:sz="0" w:space="0" w:color="auto"/>
            <w:right w:val="none" w:sz="0" w:space="0" w:color="auto"/>
          </w:divBdr>
        </w:div>
        <w:div w:id="1861434230">
          <w:marLeft w:val="640"/>
          <w:marRight w:val="0"/>
          <w:marTop w:val="0"/>
          <w:marBottom w:val="0"/>
          <w:divBdr>
            <w:top w:val="none" w:sz="0" w:space="0" w:color="auto"/>
            <w:left w:val="none" w:sz="0" w:space="0" w:color="auto"/>
            <w:bottom w:val="none" w:sz="0" w:space="0" w:color="auto"/>
            <w:right w:val="none" w:sz="0" w:space="0" w:color="auto"/>
          </w:divBdr>
        </w:div>
        <w:div w:id="1058355596">
          <w:marLeft w:val="640"/>
          <w:marRight w:val="0"/>
          <w:marTop w:val="0"/>
          <w:marBottom w:val="0"/>
          <w:divBdr>
            <w:top w:val="none" w:sz="0" w:space="0" w:color="auto"/>
            <w:left w:val="none" w:sz="0" w:space="0" w:color="auto"/>
            <w:bottom w:val="none" w:sz="0" w:space="0" w:color="auto"/>
            <w:right w:val="none" w:sz="0" w:space="0" w:color="auto"/>
          </w:divBdr>
        </w:div>
        <w:div w:id="940449268">
          <w:marLeft w:val="640"/>
          <w:marRight w:val="0"/>
          <w:marTop w:val="0"/>
          <w:marBottom w:val="0"/>
          <w:divBdr>
            <w:top w:val="none" w:sz="0" w:space="0" w:color="auto"/>
            <w:left w:val="none" w:sz="0" w:space="0" w:color="auto"/>
            <w:bottom w:val="none" w:sz="0" w:space="0" w:color="auto"/>
            <w:right w:val="none" w:sz="0" w:space="0" w:color="auto"/>
          </w:divBdr>
        </w:div>
        <w:div w:id="524028273">
          <w:marLeft w:val="640"/>
          <w:marRight w:val="0"/>
          <w:marTop w:val="0"/>
          <w:marBottom w:val="0"/>
          <w:divBdr>
            <w:top w:val="none" w:sz="0" w:space="0" w:color="auto"/>
            <w:left w:val="none" w:sz="0" w:space="0" w:color="auto"/>
            <w:bottom w:val="none" w:sz="0" w:space="0" w:color="auto"/>
            <w:right w:val="none" w:sz="0" w:space="0" w:color="auto"/>
          </w:divBdr>
        </w:div>
        <w:div w:id="975573798">
          <w:marLeft w:val="640"/>
          <w:marRight w:val="0"/>
          <w:marTop w:val="0"/>
          <w:marBottom w:val="0"/>
          <w:divBdr>
            <w:top w:val="none" w:sz="0" w:space="0" w:color="auto"/>
            <w:left w:val="none" w:sz="0" w:space="0" w:color="auto"/>
            <w:bottom w:val="none" w:sz="0" w:space="0" w:color="auto"/>
            <w:right w:val="none" w:sz="0" w:space="0" w:color="auto"/>
          </w:divBdr>
        </w:div>
        <w:div w:id="386758534">
          <w:marLeft w:val="640"/>
          <w:marRight w:val="0"/>
          <w:marTop w:val="0"/>
          <w:marBottom w:val="0"/>
          <w:divBdr>
            <w:top w:val="none" w:sz="0" w:space="0" w:color="auto"/>
            <w:left w:val="none" w:sz="0" w:space="0" w:color="auto"/>
            <w:bottom w:val="none" w:sz="0" w:space="0" w:color="auto"/>
            <w:right w:val="none" w:sz="0" w:space="0" w:color="auto"/>
          </w:divBdr>
        </w:div>
        <w:div w:id="1751154408">
          <w:marLeft w:val="640"/>
          <w:marRight w:val="0"/>
          <w:marTop w:val="0"/>
          <w:marBottom w:val="0"/>
          <w:divBdr>
            <w:top w:val="none" w:sz="0" w:space="0" w:color="auto"/>
            <w:left w:val="none" w:sz="0" w:space="0" w:color="auto"/>
            <w:bottom w:val="none" w:sz="0" w:space="0" w:color="auto"/>
            <w:right w:val="none" w:sz="0" w:space="0" w:color="auto"/>
          </w:divBdr>
        </w:div>
        <w:div w:id="674385141">
          <w:marLeft w:val="640"/>
          <w:marRight w:val="0"/>
          <w:marTop w:val="0"/>
          <w:marBottom w:val="0"/>
          <w:divBdr>
            <w:top w:val="none" w:sz="0" w:space="0" w:color="auto"/>
            <w:left w:val="none" w:sz="0" w:space="0" w:color="auto"/>
            <w:bottom w:val="none" w:sz="0" w:space="0" w:color="auto"/>
            <w:right w:val="none" w:sz="0" w:space="0" w:color="auto"/>
          </w:divBdr>
        </w:div>
        <w:div w:id="1759641714">
          <w:marLeft w:val="640"/>
          <w:marRight w:val="0"/>
          <w:marTop w:val="0"/>
          <w:marBottom w:val="0"/>
          <w:divBdr>
            <w:top w:val="none" w:sz="0" w:space="0" w:color="auto"/>
            <w:left w:val="none" w:sz="0" w:space="0" w:color="auto"/>
            <w:bottom w:val="none" w:sz="0" w:space="0" w:color="auto"/>
            <w:right w:val="none" w:sz="0" w:space="0" w:color="auto"/>
          </w:divBdr>
        </w:div>
        <w:div w:id="239104639">
          <w:marLeft w:val="640"/>
          <w:marRight w:val="0"/>
          <w:marTop w:val="0"/>
          <w:marBottom w:val="0"/>
          <w:divBdr>
            <w:top w:val="none" w:sz="0" w:space="0" w:color="auto"/>
            <w:left w:val="none" w:sz="0" w:space="0" w:color="auto"/>
            <w:bottom w:val="none" w:sz="0" w:space="0" w:color="auto"/>
            <w:right w:val="none" w:sz="0" w:space="0" w:color="auto"/>
          </w:divBdr>
        </w:div>
        <w:div w:id="596057704">
          <w:marLeft w:val="640"/>
          <w:marRight w:val="0"/>
          <w:marTop w:val="0"/>
          <w:marBottom w:val="0"/>
          <w:divBdr>
            <w:top w:val="none" w:sz="0" w:space="0" w:color="auto"/>
            <w:left w:val="none" w:sz="0" w:space="0" w:color="auto"/>
            <w:bottom w:val="none" w:sz="0" w:space="0" w:color="auto"/>
            <w:right w:val="none" w:sz="0" w:space="0" w:color="auto"/>
          </w:divBdr>
        </w:div>
        <w:div w:id="257178411">
          <w:marLeft w:val="640"/>
          <w:marRight w:val="0"/>
          <w:marTop w:val="0"/>
          <w:marBottom w:val="0"/>
          <w:divBdr>
            <w:top w:val="none" w:sz="0" w:space="0" w:color="auto"/>
            <w:left w:val="none" w:sz="0" w:space="0" w:color="auto"/>
            <w:bottom w:val="none" w:sz="0" w:space="0" w:color="auto"/>
            <w:right w:val="none" w:sz="0" w:space="0" w:color="auto"/>
          </w:divBdr>
        </w:div>
        <w:div w:id="2144274683">
          <w:marLeft w:val="640"/>
          <w:marRight w:val="0"/>
          <w:marTop w:val="0"/>
          <w:marBottom w:val="0"/>
          <w:divBdr>
            <w:top w:val="none" w:sz="0" w:space="0" w:color="auto"/>
            <w:left w:val="none" w:sz="0" w:space="0" w:color="auto"/>
            <w:bottom w:val="none" w:sz="0" w:space="0" w:color="auto"/>
            <w:right w:val="none" w:sz="0" w:space="0" w:color="auto"/>
          </w:divBdr>
        </w:div>
        <w:div w:id="72052216">
          <w:marLeft w:val="640"/>
          <w:marRight w:val="0"/>
          <w:marTop w:val="0"/>
          <w:marBottom w:val="0"/>
          <w:divBdr>
            <w:top w:val="none" w:sz="0" w:space="0" w:color="auto"/>
            <w:left w:val="none" w:sz="0" w:space="0" w:color="auto"/>
            <w:bottom w:val="none" w:sz="0" w:space="0" w:color="auto"/>
            <w:right w:val="none" w:sz="0" w:space="0" w:color="auto"/>
          </w:divBdr>
        </w:div>
        <w:div w:id="1831947842">
          <w:marLeft w:val="640"/>
          <w:marRight w:val="0"/>
          <w:marTop w:val="0"/>
          <w:marBottom w:val="0"/>
          <w:divBdr>
            <w:top w:val="none" w:sz="0" w:space="0" w:color="auto"/>
            <w:left w:val="none" w:sz="0" w:space="0" w:color="auto"/>
            <w:bottom w:val="none" w:sz="0" w:space="0" w:color="auto"/>
            <w:right w:val="none" w:sz="0" w:space="0" w:color="auto"/>
          </w:divBdr>
        </w:div>
        <w:div w:id="1485390469">
          <w:marLeft w:val="640"/>
          <w:marRight w:val="0"/>
          <w:marTop w:val="0"/>
          <w:marBottom w:val="0"/>
          <w:divBdr>
            <w:top w:val="none" w:sz="0" w:space="0" w:color="auto"/>
            <w:left w:val="none" w:sz="0" w:space="0" w:color="auto"/>
            <w:bottom w:val="none" w:sz="0" w:space="0" w:color="auto"/>
            <w:right w:val="none" w:sz="0" w:space="0" w:color="auto"/>
          </w:divBdr>
        </w:div>
        <w:div w:id="2128617094">
          <w:marLeft w:val="640"/>
          <w:marRight w:val="0"/>
          <w:marTop w:val="0"/>
          <w:marBottom w:val="0"/>
          <w:divBdr>
            <w:top w:val="none" w:sz="0" w:space="0" w:color="auto"/>
            <w:left w:val="none" w:sz="0" w:space="0" w:color="auto"/>
            <w:bottom w:val="none" w:sz="0" w:space="0" w:color="auto"/>
            <w:right w:val="none" w:sz="0" w:space="0" w:color="auto"/>
          </w:divBdr>
        </w:div>
        <w:div w:id="2044477637">
          <w:marLeft w:val="640"/>
          <w:marRight w:val="0"/>
          <w:marTop w:val="0"/>
          <w:marBottom w:val="0"/>
          <w:divBdr>
            <w:top w:val="none" w:sz="0" w:space="0" w:color="auto"/>
            <w:left w:val="none" w:sz="0" w:space="0" w:color="auto"/>
            <w:bottom w:val="none" w:sz="0" w:space="0" w:color="auto"/>
            <w:right w:val="none" w:sz="0" w:space="0" w:color="auto"/>
          </w:divBdr>
        </w:div>
        <w:div w:id="1321084499">
          <w:marLeft w:val="640"/>
          <w:marRight w:val="0"/>
          <w:marTop w:val="0"/>
          <w:marBottom w:val="0"/>
          <w:divBdr>
            <w:top w:val="none" w:sz="0" w:space="0" w:color="auto"/>
            <w:left w:val="none" w:sz="0" w:space="0" w:color="auto"/>
            <w:bottom w:val="none" w:sz="0" w:space="0" w:color="auto"/>
            <w:right w:val="none" w:sz="0" w:space="0" w:color="auto"/>
          </w:divBdr>
        </w:div>
        <w:div w:id="1533035054">
          <w:marLeft w:val="640"/>
          <w:marRight w:val="0"/>
          <w:marTop w:val="0"/>
          <w:marBottom w:val="0"/>
          <w:divBdr>
            <w:top w:val="none" w:sz="0" w:space="0" w:color="auto"/>
            <w:left w:val="none" w:sz="0" w:space="0" w:color="auto"/>
            <w:bottom w:val="none" w:sz="0" w:space="0" w:color="auto"/>
            <w:right w:val="none" w:sz="0" w:space="0" w:color="auto"/>
          </w:divBdr>
        </w:div>
        <w:div w:id="97071006">
          <w:marLeft w:val="640"/>
          <w:marRight w:val="0"/>
          <w:marTop w:val="0"/>
          <w:marBottom w:val="0"/>
          <w:divBdr>
            <w:top w:val="none" w:sz="0" w:space="0" w:color="auto"/>
            <w:left w:val="none" w:sz="0" w:space="0" w:color="auto"/>
            <w:bottom w:val="none" w:sz="0" w:space="0" w:color="auto"/>
            <w:right w:val="none" w:sz="0" w:space="0" w:color="auto"/>
          </w:divBdr>
        </w:div>
        <w:div w:id="1440880284">
          <w:marLeft w:val="640"/>
          <w:marRight w:val="0"/>
          <w:marTop w:val="0"/>
          <w:marBottom w:val="0"/>
          <w:divBdr>
            <w:top w:val="none" w:sz="0" w:space="0" w:color="auto"/>
            <w:left w:val="none" w:sz="0" w:space="0" w:color="auto"/>
            <w:bottom w:val="none" w:sz="0" w:space="0" w:color="auto"/>
            <w:right w:val="none" w:sz="0" w:space="0" w:color="auto"/>
          </w:divBdr>
        </w:div>
        <w:div w:id="1840122960">
          <w:marLeft w:val="640"/>
          <w:marRight w:val="0"/>
          <w:marTop w:val="0"/>
          <w:marBottom w:val="0"/>
          <w:divBdr>
            <w:top w:val="none" w:sz="0" w:space="0" w:color="auto"/>
            <w:left w:val="none" w:sz="0" w:space="0" w:color="auto"/>
            <w:bottom w:val="none" w:sz="0" w:space="0" w:color="auto"/>
            <w:right w:val="none" w:sz="0" w:space="0" w:color="auto"/>
          </w:divBdr>
        </w:div>
        <w:div w:id="1786998434">
          <w:marLeft w:val="640"/>
          <w:marRight w:val="0"/>
          <w:marTop w:val="0"/>
          <w:marBottom w:val="0"/>
          <w:divBdr>
            <w:top w:val="none" w:sz="0" w:space="0" w:color="auto"/>
            <w:left w:val="none" w:sz="0" w:space="0" w:color="auto"/>
            <w:bottom w:val="none" w:sz="0" w:space="0" w:color="auto"/>
            <w:right w:val="none" w:sz="0" w:space="0" w:color="auto"/>
          </w:divBdr>
        </w:div>
        <w:div w:id="1764376665">
          <w:marLeft w:val="640"/>
          <w:marRight w:val="0"/>
          <w:marTop w:val="0"/>
          <w:marBottom w:val="0"/>
          <w:divBdr>
            <w:top w:val="none" w:sz="0" w:space="0" w:color="auto"/>
            <w:left w:val="none" w:sz="0" w:space="0" w:color="auto"/>
            <w:bottom w:val="none" w:sz="0" w:space="0" w:color="auto"/>
            <w:right w:val="none" w:sz="0" w:space="0" w:color="auto"/>
          </w:divBdr>
        </w:div>
        <w:div w:id="1023826720">
          <w:marLeft w:val="640"/>
          <w:marRight w:val="0"/>
          <w:marTop w:val="0"/>
          <w:marBottom w:val="0"/>
          <w:divBdr>
            <w:top w:val="none" w:sz="0" w:space="0" w:color="auto"/>
            <w:left w:val="none" w:sz="0" w:space="0" w:color="auto"/>
            <w:bottom w:val="none" w:sz="0" w:space="0" w:color="auto"/>
            <w:right w:val="none" w:sz="0" w:space="0" w:color="auto"/>
          </w:divBdr>
        </w:div>
        <w:div w:id="34040856">
          <w:marLeft w:val="640"/>
          <w:marRight w:val="0"/>
          <w:marTop w:val="0"/>
          <w:marBottom w:val="0"/>
          <w:divBdr>
            <w:top w:val="none" w:sz="0" w:space="0" w:color="auto"/>
            <w:left w:val="none" w:sz="0" w:space="0" w:color="auto"/>
            <w:bottom w:val="none" w:sz="0" w:space="0" w:color="auto"/>
            <w:right w:val="none" w:sz="0" w:space="0" w:color="auto"/>
          </w:divBdr>
        </w:div>
        <w:div w:id="157767796">
          <w:marLeft w:val="640"/>
          <w:marRight w:val="0"/>
          <w:marTop w:val="0"/>
          <w:marBottom w:val="0"/>
          <w:divBdr>
            <w:top w:val="none" w:sz="0" w:space="0" w:color="auto"/>
            <w:left w:val="none" w:sz="0" w:space="0" w:color="auto"/>
            <w:bottom w:val="none" w:sz="0" w:space="0" w:color="auto"/>
            <w:right w:val="none" w:sz="0" w:space="0" w:color="auto"/>
          </w:divBdr>
        </w:div>
        <w:div w:id="2090030204">
          <w:marLeft w:val="640"/>
          <w:marRight w:val="0"/>
          <w:marTop w:val="0"/>
          <w:marBottom w:val="0"/>
          <w:divBdr>
            <w:top w:val="none" w:sz="0" w:space="0" w:color="auto"/>
            <w:left w:val="none" w:sz="0" w:space="0" w:color="auto"/>
            <w:bottom w:val="none" w:sz="0" w:space="0" w:color="auto"/>
            <w:right w:val="none" w:sz="0" w:space="0" w:color="auto"/>
          </w:divBdr>
        </w:div>
        <w:div w:id="806895782">
          <w:marLeft w:val="640"/>
          <w:marRight w:val="0"/>
          <w:marTop w:val="0"/>
          <w:marBottom w:val="0"/>
          <w:divBdr>
            <w:top w:val="none" w:sz="0" w:space="0" w:color="auto"/>
            <w:left w:val="none" w:sz="0" w:space="0" w:color="auto"/>
            <w:bottom w:val="none" w:sz="0" w:space="0" w:color="auto"/>
            <w:right w:val="none" w:sz="0" w:space="0" w:color="auto"/>
          </w:divBdr>
        </w:div>
        <w:div w:id="1130131210">
          <w:marLeft w:val="640"/>
          <w:marRight w:val="0"/>
          <w:marTop w:val="0"/>
          <w:marBottom w:val="0"/>
          <w:divBdr>
            <w:top w:val="none" w:sz="0" w:space="0" w:color="auto"/>
            <w:left w:val="none" w:sz="0" w:space="0" w:color="auto"/>
            <w:bottom w:val="none" w:sz="0" w:space="0" w:color="auto"/>
            <w:right w:val="none" w:sz="0" w:space="0" w:color="auto"/>
          </w:divBdr>
        </w:div>
        <w:div w:id="1987125468">
          <w:marLeft w:val="640"/>
          <w:marRight w:val="0"/>
          <w:marTop w:val="0"/>
          <w:marBottom w:val="0"/>
          <w:divBdr>
            <w:top w:val="none" w:sz="0" w:space="0" w:color="auto"/>
            <w:left w:val="none" w:sz="0" w:space="0" w:color="auto"/>
            <w:bottom w:val="none" w:sz="0" w:space="0" w:color="auto"/>
            <w:right w:val="none" w:sz="0" w:space="0" w:color="auto"/>
          </w:divBdr>
        </w:div>
        <w:div w:id="615864843">
          <w:marLeft w:val="640"/>
          <w:marRight w:val="0"/>
          <w:marTop w:val="0"/>
          <w:marBottom w:val="0"/>
          <w:divBdr>
            <w:top w:val="none" w:sz="0" w:space="0" w:color="auto"/>
            <w:left w:val="none" w:sz="0" w:space="0" w:color="auto"/>
            <w:bottom w:val="none" w:sz="0" w:space="0" w:color="auto"/>
            <w:right w:val="none" w:sz="0" w:space="0" w:color="auto"/>
          </w:divBdr>
        </w:div>
        <w:div w:id="228078202">
          <w:marLeft w:val="640"/>
          <w:marRight w:val="0"/>
          <w:marTop w:val="0"/>
          <w:marBottom w:val="0"/>
          <w:divBdr>
            <w:top w:val="none" w:sz="0" w:space="0" w:color="auto"/>
            <w:left w:val="none" w:sz="0" w:space="0" w:color="auto"/>
            <w:bottom w:val="none" w:sz="0" w:space="0" w:color="auto"/>
            <w:right w:val="none" w:sz="0" w:space="0" w:color="auto"/>
          </w:divBdr>
        </w:div>
        <w:div w:id="34237456">
          <w:marLeft w:val="640"/>
          <w:marRight w:val="0"/>
          <w:marTop w:val="0"/>
          <w:marBottom w:val="0"/>
          <w:divBdr>
            <w:top w:val="none" w:sz="0" w:space="0" w:color="auto"/>
            <w:left w:val="none" w:sz="0" w:space="0" w:color="auto"/>
            <w:bottom w:val="none" w:sz="0" w:space="0" w:color="auto"/>
            <w:right w:val="none" w:sz="0" w:space="0" w:color="auto"/>
          </w:divBdr>
        </w:div>
        <w:div w:id="1293559444">
          <w:marLeft w:val="640"/>
          <w:marRight w:val="0"/>
          <w:marTop w:val="0"/>
          <w:marBottom w:val="0"/>
          <w:divBdr>
            <w:top w:val="none" w:sz="0" w:space="0" w:color="auto"/>
            <w:left w:val="none" w:sz="0" w:space="0" w:color="auto"/>
            <w:bottom w:val="none" w:sz="0" w:space="0" w:color="auto"/>
            <w:right w:val="none" w:sz="0" w:space="0" w:color="auto"/>
          </w:divBdr>
        </w:div>
        <w:div w:id="519196648">
          <w:marLeft w:val="640"/>
          <w:marRight w:val="0"/>
          <w:marTop w:val="0"/>
          <w:marBottom w:val="0"/>
          <w:divBdr>
            <w:top w:val="none" w:sz="0" w:space="0" w:color="auto"/>
            <w:left w:val="none" w:sz="0" w:space="0" w:color="auto"/>
            <w:bottom w:val="none" w:sz="0" w:space="0" w:color="auto"/>
            <w:right w:val="none" w:sz="0" w:space="0" w:color="auto"/>
          </w:divBdr>
        </w:div>
        <w:div w:id="114099733">
          <w:marLeft w:val="640"/>
          <w:marRight w:val="0"/>
          <w:marTop w:val="0"/>
          <w:marBottom w:val="0"/>
          <w:divBdr>
            <w:top w:val="none" w:sz="0" w:space="0" w:color="auto"/>
            <w:left w:val="none" w:sz="0" w:space="0" w:color="auto"/>
            <w:bottom w:val="none" w:sz="0" w:space="0" w:color="auto"/>
            <w:right w:val="none" w:sz="0" w:space="0" w:color="auto"/>
          </w:divBdr>
        </w:div>
        <w:div w:id="1645116402">
          <w:marLeft w:val="640"/>
          <w:marRight w:val="0"/>
          <w:marTop w:val="0"/>
          <w:marBottom w:val="0"/>
          <w:divBdr>
            <w:top w:val="none" w:sz="0" w:space="0" w:color="auto"/>
            <w:left w:val="none" w:sz="0" w:space="0" w:color="auto"/>
            <w:bottom w:val="none" w:sz="0" w:space="0" w:color="auto"/>
            <w:right w:val="none" w:sz="0" w:space="0" w:color="auto"/>
          </w:divBdr>
        </w:div>
        <w:div w:id="777287496">
          <w:marLeft w:val="640"/>
          <w:marRight w:val="0"/>
          <w:marTop w:val="0"/>
          <w:marBottom w:val="0"/>
          <w:divBdr>
            <w:top w:val="none" w:sz="0" w:space="0" w:color="auto"/>
            <w:left w:val="none" w:sz="0" w:space="0" w:color="auto"/>
            <w:bottom w:val="none" w:sz="0" w:space="0" w:color="auto"/>
            <w:right w:val="none" w:sz="0" w:space="0" w:color="auto"/>
          </w:divBdr>
        </w:div>
        <w:div w:id="965164224">
          <w:marLeft w:val="640"/>
          <w:marRight w:val="0"/>
          <w:marTop w:val="0"/>
          <w:marBottom w:val="0"/>
          <w:divBdr>
            <w:top w:val="none" w:sz="0" w:space="0" w:color="auto"/>
            <w:left w:val="none" w:sz="0" w:space="0" w:color="auto"/>
            <w:bottom w:val="none" w:sz="0" w:space="0" w:color="auto"/>
            <w:right w:val="none" w:sz="0" w:space="0" w:color="auto"/>
          </w:divBdr>
        </w:div>
        <w:div w:id="495995257">
          <w:marLeft w:val="640"/>
          <w:marRight w:val="0"/>
          <w:marTop w:val="0"/>
          <w:marBottom w:val="0"/>
          <w:divBdr>
            <w:top w:val="none" w:sz="0" w:space="0" w:color="auto"/>
            <w:left w:val="none" w:sz="0" w:space="0" w:color="auto"/>
            <w:bottom w:val="none" w:sz="0" w:space="0" w:color="auto"/>
            <w:right w:val="none" w:sz="0" w:space="0" w:color="auto"/>
          </w:divBdr>
        </w:div>
        <w:div w:id="834421693">
          <w:marLeft w:val="640"/>
          <w:marRight w:val="0"/>
          <w:marTop w:val="0"/>
          <w:marBottom w:val="0"/>
          <w:divBdr>
            <w:top w:val="none" w:sz="0" w:space="0" w:color="auto"/>
            <w:left w:val="none" w:sz="0" w:space="0" w:color="auto"/>
            <w:bottom w:val="none" w:sz="0" w:space="0" w:color="auto"/>
            <w:right w:val="none" w:sz="0" w:space="0" w:color="auto"/>
          </w:divBdr>
        </w:div>
        <w:div w:id="1379427685">
          <w:marLeft w:val="640"/>
          <w:marRight w:val="0"/>
          <w:marTop w:val="0"/>
          <w:marBottom w:val="0"/>
          <w:divBdr>
            <w:top w:val="none" w:sz="0" w:space="0" w:color="auto"/>
            <w:left w:val="none" w:sz="0" w:space="0" w:color="auto"/>
            <w:bottom w:val="none" w:sz="0" w:space="0" w:color="auto"/>
            <w:right w:val="none" w:sz="0" w:space="0" w:color="auto"/>
          </w:divBdr>
        </w:div>
        <w:div w:id="1849127821">
          <w:marLeft w:val="640"/>
          <w:marRight w:val="0"/>
          <w:marTop w:val="0"/>
          <w:marBottom w:val="0"/>
          <w:divBdr>
            <w:top w:val="none" w:sz="0" w:space="0" w:color="auto"/>
            <w:left w:val="none" w:sz="0" w:space="0" w:color="auto"/>
            <w:bottom w:val="none" w:sz="0" w:space="0" w:color="auto"/>
            <w:right w:val="none" w:sz="0" w:space="0" w:color="auto"/>
          </w:divBdr>
        </w:div>
        <w:div w:id="604579674">
          <w:marLeft w:val="640"/>
          <w:marRight w:val="0"/>
          <w:marTop w:val="0"/>
          <w:marBottom w:val="0"/>
          <w:divBdr>
            <w:top w:val="none" w:sz="0" w:space="0" w:color="auto"/>
            <w:left w:val="none" w:sz="0" w:space="0" w:color="auto"/>
            <w:bottom w:val="none" w:sz="0" w:space="0" w:color="auto"/>
            <w:right w:val="none" w:sz="0" w:space="0" w:color="auto"/>
          </w:divBdr>
        </w:div>
        <w:div w:id="987437048">
          <w:marLeft w:val="640"/>
          <w:marRight w:val="0"/>
          <w:marTop w:val="0"/>
          <w:marBottom w:val="0"/>
          <w:divBdr>
            <w:top w:val="none" w:sz="0" w:space="0" w:color="auto"/>
            <w:left w:val="none" w:sz="0" w:space="0" w:color="auto"/>
            <w:bottom w:val="none" w:sz="0" w:space="0" w:color="auto"/>
            <w:right w:val="none" w:sz="0" w:space="0" w:color="auto"/>
          </w:divBdr>
        </w:div>
        <w:div w:id="286668224">
          <w:marLeft w:val="640"/>
          <w:marRight w:val="0"/>
          <w:marTop w:val="0"/>
          <w:marBottom w:val="0"/>
          <w:divBdr>
            <w:top w:val="none" w:sz="0" w:space="0" w:color="auto"/>
            <w:left w:val="none" w:sz="0" w:space="0" w:color="auto"/>
            <w:bottom w:val="none" w:sz="0" w:space="0" w:color="auto"/>
            <w:right w:val="none" w:sz="0" w:space="0" w:color="auto"/>
          </w:divBdr>
        </w:div>
        <w:div w:id="684987763">
          <w:marLeft w:val="640"/>
          <w:marRight w:val="0"/>
          <w:marTop w:val="0"/>
          <w:marBottom w:val="0"/>
          <w:divBdr>
            <w:top w:val="none" w:sz="0" w:space="0" w:color="auto"/>
            <w:left w:val="none" w:sz="0" w:space="0" w:color="auto"/>
            <w:bottom w:val="none" w:sz="0" w:space="0" w:color="auto"/>
            <w:right w:val="none" w:sz="0" w:space="0" w:color="auto"/>
          </w:divBdr>
        </w:div>
        <w:div w:id="1772579006">
          <w:marLeft w:val="640"/>
          <w:marRight w:val="0"/>
          <w:marTop w:val="0"/>
          <w:marBottom w:val="0"/>
          <w:divBdr>
            <w:top w:val="none" w:sz="0" w:space="0" w:color="auto"/>
            <w:left w:val="none" w:sz="0" w:space="0" w:color="auto"/>
            <w:bottom w:val="none" w:sz="0" w:space="0" w:color="auto"/>
            <w:right w:val="none" w:sz="0" w:space="0" w:color="auto"/>
          </w:divBdr>
        </w:div>
        <w:div w:id="1927031244">
          <w:marLeft w:val="640"/>
          <w:marRight w:val="0"/>
          <w:marTop w:val="0"/>
          <w:marBottom w:val="0"/>
          <w:divBdr>
            <w:top w:val="none" w:sz="0" w:space="0" w:color="auto"/>
            <w:left w:val="none" w:sz="0" w:space="0" w:color="auto"/>
            <w:bottom w:val="none" w:sz="0" w:space="0" w:color="auto"/>
            <w:right w:val="none" w:sz="0" w:space="0" w:color="auto"/>
          </w:divBdr>
        </w:div>
        <w:div w:id="2124226449">
          <w:marLeft w:val="640"/>
          <w:marRight w:val="0"/>
          <w:marTop w:val="0"/>
          <w:marBottom w:val="0"/>
          <w:divBdr>
            <w:top w:val="none" w:sz="0" w:space="0" w:color="auto"/>
            <w:left w:val="none" w:sz="0" w:space="0" w:color="auto"/>
            <w:bottom w:val="none" w:sz="0" w:space="0" w:color="auto"/>
            <w:right w:val="none" w:sz="0" w:space="0" w:color="auto"/>
          </w:divBdr>
        </w:div>
        <w:div w:id="2077896152">
          <w:marLeft w:val="640"/>
          <w:marRight w:val="0"/>
          <w:marTop w:val="0"/>
          <w:marBottom w:val="0"/>
          <w:divBdr>
            <w:top w:val="none" w:sz="0" w:space="0" w:color="auto"/>
            <w:left w:val="none" w:sz="0" w:space="0" w:color="auto"/>
            <w:bottom w:val="none" w:sz="0" w:space="0" w:color="auto"/>
            <w:right w:val="none" w:sz="0" w:space="0" w:color="auto"/>
          </w:divBdr>
        </w:div>
        <w:div w:id="1142384005">
          <w:marLeft w:val="640"/>
          <w:marRight w:val="0"/>
          <w:marTop w:val="0"/>
          <w:marBottom w:val="0"/>
          <w:divBdr>
            <w:top w:val="none" w:sz="0" w:space="0" w:color="auto"/>
            <w:left w:val="none" w:sz="0" w:space="0" w:color="auto"/>
            <w:bottom w:val="none" w:sz="0" w:space="0" w:color="auto"/>
            <w:right w:val="none" w:sz="0" w:space="0" w:color="auto"/>
          </w:divBdr>
        </w:div>
        <w:div w:id="1181746744">
          <w:marLeft w:val="640"/>
          <w:marRight w:val="0"/>
          <w:marTop w:val="0"/>
          <w:marBottom w:val="0"/>
          <w:divBdr>
            <w:top w:val="none" w:sz="0" w:space="0" w:color="auto"/>
            <w:left w:val="none" w:sz="0" w:space="0" w:color="auto"/>
            <w:bottom w:val="none" w:sz="0" w:space="0" w:color="auto"/>
            <w:right w:val="none" w:sz="0" w:space="0" w:color="auto"/>
          </w:divBdr>
        </w:div>
        <w:div w:id="231500900">
          <w:marLeft w:val="640"/>
          <w:marRight w:val="0"/>
          <w:marTop w:val="0"/>
          <w:marBottom w:val="0"/>
          <w:divBdr>
            <w:top w:val="none" w:sz="0" w:space="0" w:color="auto"/>
            <w:left w:val="none" w:sz="0" w:space="0" w:color="auto"/>
            <w:bottom w:val="none" w:sz="0" w:space="0" w:color="auto"/>
            <w:right w:val="none" w:sz="0" w:space="0" w:color="auto"/>
          </w:divBdr>
        </w:div>
        <w:div w:id="1340043272">
          <w:marLeft w:val="640"/>
          <w:marRight w:val="0"/>
          <w:marTop w:val="0"/>
          <w:marBottom w:val="0"/>
          <w:divBdr>
            <w:top w:val="none" w:sz="0" w:space="0" w:color="auto"/>
            <w:left w:val="none" w:sz="0" w:space="0" w:color="auto"/>
            <w:bottom w:val="none" w:sz="0" w:space="0" w:color="auto"/>
            <w:right w:val="none" w:sz="0" w:space="0" w:color="auto"/>
          </w:divBdr>
        </w:div>
        <w:div w:id="502286837">
          <w:marLeft w:val="640"/>
          <w:marRight w:val="0"/>
          <w:marTop w:val="0"/>
          <w:marBottom w:val="0"/>
          <w:divBdr>
            <w:top w:val="none" w:sz="0" w:space="0" w:color="auto"/>
            <w:left w:val="none" w:sz="0" w:space="0" w:color="auto"/>
            <w:bottom w:val="none" w:sz="0" w:space="0" w:color="auto"/>
            <w:right w:val="none" w:sz="0" w:space="0" w:color="auto"/>
          </w:divBdr>
        </w:div>
        <w:div w:id="1243180463">
          <w:marLeft w:val="640"/>
          <w:marRight w:val="0"/>
          <w:marTop w:val="0"/>
          <w:marBottom w:val="0"/>
          <w:divBdr>
            <w:top w:val="none" w:sz="0" w:space="0" w:color="auto"/>
            <w:left w:val="none" w:sz="0" w:space="0" w:color="auto"/>
            <w:bottom w:val="none" w:sz="0" w:space="0" w:color="auto"/>
            <w:right w:val="none" w:sz="0" w:space="0" w:color="auto"/>
          </w:divBdr>
        </w:div>
        <w:div w:id="1925996353">
          <w:marLeft w:val="640"/>
          <w:marRight w:val="0"/>
          <w:marTop w:val="0"/>
          <w:marBottom w:val="0"/>
          <w:divBdr>
            <w:top w:val="none" w:sz="0" w:space="0" w:color="auto"/>
            <w:left w:val="none" w:sz="0" w:space="0" w:color="auto"/>
            <w:bottom w:val="none" w:sz="0" w:space="0" w:color="auto"/>
            <w:right w:val="none" w:sz="0" w:space="0" w:color="auto"/>
          </w:divBdr>
        </w:div>
        <w:div w:id="1876651772">
          <w:marLeft w:val="640"/>
          <w:marRight w:val="0"/>
          <w:marTop w:val="0"/>
          <w:marBottom w:val="0"/>
          <w:divBdr>
            <w:top w:val="none" w:sz="0" w:space="0" w:color="auto"/>
            <w:left w:val="none" w:sz="0" w:space="0" w:color="auto"/>
            <w:bottom w:val="none" w:sz="0" w:space="0" w:color="auto"/>
            <w:right w:val="none" w:sz="0" w:space="0" w:color="auto"/>
          </w:divBdr>
        </w:div>
        <w:div w:id="1941595828">
          <w:marLeft w:val="640"/>
          <w:marRight w:val="0"/>
          <w:marTop w:val="0"/>
          <w:marBottom w:val="0"/>
          <w:divBdr>
            <w:top w:val="none" w:sz="0" w:space="0" w:color="auto"/>
            <w:left w:val="none" w:sz="0" w:space="0" w:color="auto"/>
            <w:bottom w:val="none" w:sz="0" w:space="0" w:color="auto"/>
            <w:right w:val="none" w:sz="0" w:space="0" w:color="auto"/>
          </w:divBdr>
        </w:div>
        <w:div w:id="570194113">
          <w:marLeft w:val="640"/>
          <w:marRight w:val="0"/>
          <w:marTop w:val="0"/>
          <w:marBottom w:val="0"/>
          <w:divBdr>
            <w:top w:val="none" w:sz="0" w:space="0" w:color="auto"/>
            <w:left w:val="none" w:sz="0" w:space="0" w:color="auto"/>
            <w:bottom w:val="none" w:sz="0" w:space="0" w:color="auto"/>
            <w:right w:val="none" w:sz="0" w:space="0" w:color="auto"/>
          </w:divBdr>
        </w:div>
        <w:div w:id="1000692751">
          <w:marLeft w:val="640"/>
          <w:marRight w:val="0"/>
          <w:marTop w:val="0"/>
          <w:marBottom w:val="0"/>
          <w:divBdr>
            <w:top w:val="none" w:sz="0" w:space="0" w:color="auto"/>
            <w:left w:val="none" w:sz="0" w:space="0" w:color="auto"/>
            <w:bottom w:val="none" w:sz="0" w:space="0" w:color="auto"/>
            <w:right w:val="none" w:sz="0" w:space="0" w:color="auto"/>
          </w:divBdr>
        </w:div>
      </w:divsChild>
    </w:div>
    <w:div w:id="1535970559">
      <w:bodyDiv w:val="1"/>
      <w:marLeft w:val="0"/>
      <w:marRight w:val="0"/>
      <w:marTop w:val="0"/>
      <w:marBottom w:val="0"/>
      <w:divBdr>
        <w:top w:val="none" w:sz="0" w:space="0" w:color="auto"/>
        <w:left w:val="none" w:sz="0" w:space="0" w:color="auto"/>
        <w:bottom w:val="none" w:sz="0" w:space="0" w:color="auto"/>
        <w:right w:val="none" w:sz="0" w:space="0" w:color="auto"/>
      </w:divBdr>
      <w:divsChild>
        <w:div w:id="190925082">
          <w:marLeft w:val="640"/>
          <w:marRight w:val="0"/>
          <w:marTop w:val="0"/>
          <w:marBottom w:val="0"/>
          <w:divBdr>
            <w:top w:val="none" w:sz="0" w:space="0" w:color="auto"/>
            <w:left w:val="none" w:sz="0" w:space="0" w:color="auto"/>
            <w:bottom w:val="none" w:sz="0" w:space="0" w:color="auto"/>
            <w:right w:val="none" w:sz="0" w:space="0" w:color="auto"/>
          </w:divBdr>
        </w:div>
        <w:div w:id="29308172">
          <w:marLeft w:val="640"/>
          <w:marRight w:val="0"/>
          <w:marTop w:val="0"/>
          <w:marBottom w:val="0"/>
          <w:divBdr>
            <w:top w:val="none" w:sz="0" w:space="0" w:color="auto"/>
            <w:left w:val="none" w:sz="0" w:space="0" w:color="auto"/>
            <w:bottom w:val="none" w:sz="0" w:space="0" w:color="auto"/>
            <w:right w:val="none" w:sz="0" w:space="0" w:color="auto"/>
          </w:divBdr>
        </w:div>
        <w:div w:id="669065956">
          <w:marLeft w:val="640"/>
          <w:marRight w:val="0"/>
          <w:marTop w:val="0"/>
          <w:marBottom w:val="0"/>
          <w:divBdr>
            <w:top w:val="none" w:sz="0" w:space="0" w:color="auto"/>
            <w:left w:val="none" w:sz="0" w:space="0" w:color="auto"/>
            <w:bottom w:val="none" w:sz="0" w:space="0" w:color="auto"/>
            <w:right w:val="none" w:sz="0" w:space="0" w:color="auto"/>
          </w:divBdr>
        </w:div>
        <w:div w:id="707871749">
          <w:marLeft w:val="640"/>
          <w:marRight w:val="0"/>
          <w:marTop w:val="0"/>
          <w:marBottom w:val="0"/>
          <w:divBdr>
            <w:top w:val="none" w:sz="0" w:space="0" w:color="auto"/>
            <w:left w:val="none" w:sz="0" w:space="0" w:color="auto"/>
            <w:bottom w:val="none" w:sz="0" w:space="0" w:color="auto"/>
            <w:right w:val="none" w:sz="0" w:space="0" w:color="auto"/>
          </w:divBdr>
        </w:div>
        <w:div w:id="42100840">
          <w:marLeft w:val="640"/>
          <w:marRight w:val="0"/>
          <w:marTop w:val="0"/>
          <w:marBottom w:val="0"/>
          <w:divBdr>
            <w:top w:val="none" w:sz="0" w:space="0" w:color="auto"/>
            <w:left w:val="none" w:sz="0" w:space="0" w:color="auto"/>
            <w:bottom w:val="none" w:sz="0" w:space="0" w:color="auto"/>
            <w:right w:val="none" w:sz="0" w:space="0" w:color="auto"/>
          </w:divBdr>
        </w:div>
        <w:div w:id="331176854">
          <w:marLeft w:val="640"/>
          <w:marRight w:val="0"/>
          <w:marTop w:val="0"/>
          <w:marBottom w:val="0"/>
          <w:divBdr>
            <w:top w:val="none" w:sz="0" w:space="0" w:color="auto"/>
            <w:left w:val="none" w:sz="0" w:space="0" w:color="auto"/>
            <w:bottom w:val="none" w:sz="0" w:space="0" w:color="auto"/>
            <w:right w:val="none" w:sz="0" w:space="0" w:color="auto"/>
          </w:divBdr>
        </w:div>
        <w:div w:id="1007295871">
          <w:marLeft w:val="640"/>
          <w:marRight w:val="0"/>
          <w:marTop w:val="0"/>
          <w:marBottom w:val="0"/>
          <w:divBdr>
            <w:top w:val="none" w:sz="0" w:space="0" w:color="auto"/>
            <w:left w:val="none" w:sz="0" w:space="0" w:color="auto"/>
            <w:bottom w:val="none" w:sz="0" w:space="0" w:color="auto"/>
            <w:right w:val="none" w:sz="0" w:space="0" w:color="auto"/>
          </w:divBdr>
        </w:div>
        <w:div w:id="763841612">
          <w:marLeft w:val="640"/>
          <w:marRight w:val="0"/>
          <w:marTop w:val="0"/>
          <w:marBottom w:val="0"/>
          <w:divBdr>
            <w:top w:val="none" w:sz="0" w:space="0" w:color="auto"/>
            <w:left w:val="none" w:sz="0" w:space="0" w:color="auto"/>
            <w:bottom w:val="none" w:sz="0" w:space="0" w:color="auto"/>
            <w:right w:val="none" w:sz="0" w:space="0" w:color="auto"/>
          </w:divBdr>
        </w:div>
        <w:div w:id="307365065">
          <w:marLeft w:val="640"/>
          <w:marRight w:val="0"/>
          <w:marTop w:val="0"/>
          <w:marBottom w:val="0"/>
          <w:divBdr>
            <w:top w:val="none" w:sz="0" w:space="0" w:color="auto"/>
            <w:left w:val="none" w:sz="0" w:space="0" w:color="auto"/>
            <w:bottom w:val="none" w:sz="0" w:space="0" w:color="auto"/>
            <w:right w:val="none" w:sz="0" w:space="0" w:color="auto"/>
          </w:divBdr>
        </w:div>
        <w:div w:id="692807167">
          <w:marLeft w:val="640"/>
          <w:marRight w:val="0"/>
          <w:marTop w:val="0"/>
          <w:marBottom w:val="0"/>
          <w:divBdr>
            <w:top w:val="none" w:sz="0" w:space="0" w:color="auto"/>
            <w:left w:val="none" w:sz="0" w:space="0" w:color="auto"/>
            <w:bottom w:val="none" w:sz="0" w:space="0" w:color="auto"/>
            <w:right w:val="none" w:sz="0" w:space="0" w:color="auto"/>
          </w:divBdr>
        </w:div>
        <w:div w:id="478812375">
          <w:marLeft w:val="640"/>
          <w:marRight w:val="0"/>
          <w:marTop w:val="0"/>
          <w:marBottom w:val="0"/>
          <w:divBdr>
            <w:top w:val="none" w:sz="0" w:space="0" w:color="auto"/>
            <w:left w:val="none" w:sz="0" w:space="0" w:color="auto"/>
            <w:bottom w:val="none" w:sz="0" w:space="0" w:color="auto"/>
            <w:right w:val="none" w:sz="0" w:space="0" w:color="auto"/>
          </w:divBdr>
        </w:div>
        <w:div w:id="265431190">
          <w:marLeft w:val="640"/>
          <w:marRight w:val="0"/>
          <w:marTop w:val="0"/>
          <w:marBottom w:val="0"/>
          <w:divBdr>
            <w:top w:val="none" w:sz="0" w:space="0" w:color="auto"/>
            <w:left w:val="none" w:sz="0" w:space="0" w:color="auto"/>
            <w:bottom w:val="none" w:sz="0" w:space="0" w:color="auto"/>
            <w:right w:val="none" w:sz="0" w:space="0" w:color="auto"/>
          </w:divBdr>
        </w:div>
        <w:div w:id="324282311">
          <w:marLeft w:val="640"/>
          <w:marRight w:val="0"/>
          <w:marTop w:val="0"/>
          <w:marBottom w:val="0"/>
          <w:divBdr>
            <w:top w:val="none" w:sz="0" w:space="0" w:color="auto"/>
            <w:left w:val="none" w:sz="0" w:space="0" w:color="auto"/>
            <w:bottom w:val="none" w:sz="0" w:space="0" w:color="auto"/>
            <w:right w:val="none" w:sz="0" w:space="0" w:color="auto"/>
          </w:divBdr>
        </w:div>
        <w:div w:id="187187473">
          <w:marLeft w:val="640"/>
          <w:marRight w:val="0"/>
          <w:marTop w:val="0"/>
          <w:marBottom w:val="0"/>
          <w:divBdr>
            <w:top w:val="none" w:sz="0" w:space="0" w:color="auto"/>
            <w:left w:val="none" w:sz="0" w:space="0" w:color="auto"/>
            <w:bottom w:val="none" w:sz="0" w:space="0" w:color="auto"/>
            <w:right w:val="none" w:sz="0" w:space="0" w:color="auto"/>
          </w:divBdr>
        </w:div>
        <w:div w:id="984748386">
          <w:marLeft w:val="640"/>
          <w:marRight w:val="0"/>
          <w:marTop w:val="0"/>
          <w:marBottom w:val="0"/>
          <w:divBdr>
            <w:top w:val="none" w:sz="0" w:space="0" w:color="auto"/>
            <w:left w:val="none" w:sz="0" w:space="0" w:color="auto"/>
            <w:bottom w:val="none" w:sz="0" w:space="0" w:color="auto"/>
            <w:right w:val="none" w:sz="0" w:space="0" w:color="auto"/>
          </w:divBdr>
        </w:div>
        <w:div w:id="1548489548">
          <w:marLeft w:val="640"/>
          <w:marRight w:val="0"/>
          <w:marTop w:val="0"/>
          <w:marBottom w:val="0"/>
          <w:divBdr>
            <w:top w:val="none" w:sz="0" w:space="0" w:color="auto"/>
            <w:left w:val="none" w:sz="0" w:space="0" w:color="auto"/>
            <w:bottom w:val="none" w:sz="0" w:space="0" w:color="auto"/>
            <w:right w:val="none" w:sz="0" w:space="0" w:color="auto"/>
          </w:divBdr>
        </w:div>
        <w:div w:id="1338579667">
          <w:marLeft w:val="640"/>
          <w:marRight w:val="0"/>
          <w:marTop w:val="0"/>
          <w:marBottom w:val="0"/>
          <w:divBdr>
            <w:top w:val="none" w:sz="0" w:space="0" w:color="auto"/>
            <w:left w:val="none" w:sz="0" w:space="0" w:color="auto"/>
            <w:bottom w:val="none" w:sz="0" w:space="0" w:color="auto"/>
            <w:right w:val="none" w:sz="0" w:space="0" w:color="auto"/>
          </w:divBdr>
        </w:div>
        <w:div w:id="332999782">
          <w:marLeft w:val="640"/>
          <w:marRight w:val="0"/>
          <w:marTop w:val="0"/>
          <w:marBottom w:val="0"/>
          <w:divBdr>
            <w:top w:val="none" w:sz="0" w:space="0" w:color="auto"/>
            <w:left w:val="none" w:sz="0" w:space="0" w:color="auto"/>
            <w:bottom w:val="none" w:sz="0" w:space="0" w:color="auto"/>
            <w:right w:val="none" w:sz="0" w:space="0" w:color="auto"/>
          </w:divBdr>
        </w:div>
        <w:div w:id="1341010509">
          <w:marLeft w:val="640"/>
          <w:marRight w:val="0"/>
          <w:marTop w:val="0"/>
          <w:marBottom w:val="0"/>
          <w:divBdr>
            <w:top w:val="none" w:sz="0" w:space="0" w:color="auto"/>
            <w:left w:val="none" w:sz="0" w:space="0" w:color="auto"/>
            <w:bottom w:val="none" w:sz="0" w:space="0" w:color="auto"/>
            <w:right w:val="none" w:sz="0" w:space="0" w:color="auto"/>
          </w:divBdr>
        </w:div>
        <w:div w:id="1396202760">
          <w:marLeft w:val="640"/>
          <w:marRight w:val="0"/>
          <w:marTop w:val="0"/>
          <w:marBottom w:val="0"/>
          <w:divBdr>
            <w:top w:val="none" w:sz="0" w:space="0" w:color="auto"/>
            <w:left w:val="none" w:sz="0" w:space="0" w:color="auto"/>
            <w:bottom w:val="none" w:sz="0" w:space="0" w:color="auto"/>
            <w:right w:val="none" w:sz="0" w:space="0" w:color="auto"/>
          </w:divBdr>
        </w:div>
        <w:div w:id="343821910">
          <w:marLeft w:val="640"/>
          <w:marRight w:val="0"/>
          <w:marTop w:val="0"/>
          <w:marBottom w:val="0"/>
          <w:divBdr>
            <w:top w:val="none" w:sz="0" w:space="0" w:color="auto"/>
            <w:left w:val="none" w:sz="0" w:space="0" w:color="auto"/>
            <w:bottom w:val="none" w:sz="0" w:space="0" w:color="auto"/>
            <w:right w:val="none" w:sz="0" w:space="0" w:color="auto"/>
          </w:divBdr>
        </w:div>
        <w:div w:id="1644508225">
          <w:marLeft w:val="640"/>
          <w:marRight w:val="0"/>
          <w:marTop w:val="0"/>
          <w:marBottom w:val="0"/>
          <w:divBdr>
            <w:top w:val="none" w:sz="0" w:space="0" w:color="auto"/>
            <w:left w:val="none" w:sz="0" w:space="0" w:color="auto"/>
            <w:bottom w:val="none" w:sz="0" w:space="0" w:color="auto"/>
            <w:right w:val="none" w:sz="0" w:space="0" w:color="auto"/>
          </w:divBdr>
        </w:div>
        <w:div w:id="769012484">
          <w:marLeft w:val="640"/>
          <w:marRight w:val="0"/>
          <w:marTop w:val="0"/>
          <w:marBottom w:val="0"/>
          <w:divBdr>
            <w:top w:val="none" w:sz="0" w:space="0" w:color="auto"/>
            <w:left w:val="none" w:sz="0" w:space="0" w:color="auto"/>
            <w:bottom w:val="none" w:sz="0" w:space="0" w:color="auto"/>
            <w:right w:val="none" w:sz="0" w:space="0" w:color="auto"/>
          </w:divBdr>
        </w:div>
        <w:div w:id="1131167578">
          <w:marLeft w:val="640"/>
          <w:marRight w:val="0"/>
          <w:marTop w:val="0"/>
          <w:marBottom w:val="0"/>
          <w:divBdr>
            <w:top w:val="none" w:sz="0" w:space="0" w:color="auto"/>
            <w:left w:val="none" w:sz="0" w:space="0" w:color="auto"/>
            <w:bottom w:val="none" w:sz="0" w:space="0" w:color="auto"/>
            <w:right w:val="none" w:sz="0" w:space="0" w:color="auto"/>
          </w:divBdr>
        </w:div>
        <w:div w:id="19744805">
          <w:marLeft w:val="640"/>
          <w:marRight w:val="0"/>
          <w:marTop w:val="0"/>
          <w:marBottom w:val="0"/>
          <w:divBdr>
            <w:top w:val="none" w:sz="0" w:space="0" w:color="auto"/>
            <w:left w:val="none" w:sz="0" w:space="0" w:color="auto"/>
            <w:bottom w:val="none" w:sz="0" w:space="0" w:color="auto"/>
            <w:right w:val="none" w:sz="0" w:space="0" w:color="auto"/>
          </w:divBdr>
        </w:div>
        <w:div w:id="1365864623">
          <w:marLeft w:val="640"/>
          <w:marRight w:val="0"/>
          <w:marTop w:val="0"/>
          <w:marBottom w:val="0"/>
          <w:divBdr>
            <w:top w:val="none" w:sz="0" w:space="0" w:color="auto"/>
            <w:left w:val="none" w:sz="0" w:space="0" w:color="auto"/>
            <w:bottom w:val="none" w:sz="0" w:space="0" w:color="auto"/>
            <w:right w:val="none" w:sz="0" w:space="0" w:color="auto"/>
          </w:divBdr>
        </w:div>
        <w:div w:id="294868470">
          <w:marLeft w:val="640"/>
          <w:marRight w:val="0"/>
          <w:marTop w:val="0"/>
          <w:marBottom w:val="0"/>
          <w:divBdr>
            <w:top w:val="none" w:sz="0" w:space="0" w:color="auto"/>
            <w:left w:val="none" w:sz="0" w:space="0" w:color="auto"/>
            <w:bottom w:val="none" w:sz="0" w:space="0" w:color="auto"/>
            <w:right w:val="none" w:sz="0" w:space="0" w:color="auto"/>
          </w:divBdr>
        </w:div>
        <w:div w:id="1352880587">
          <w:marLeft w:val="640"/>
          <w:marRight w:val="0"/>
          <w:marTop w:val="0"/>
          <w:marBottom w:val="0"/>
          <w:divBdr>
            <w:top w:val="none" w:sz="0" w:space="0" w:color="auto"/>
            <w:left w:val="none" w:sz="0" w:space="0" w:color="auto"/>
            <w:bottom w:val="none" w:sz="0" w:space="0" w:color="auto"/>
            <w:right w:val="none" w:sz="0" w:space="0" w:color="auto"/>
          </w:divBdr>
        </w:div>
        <w:div w:id="1741364908">
          <w:marLeft w:val="640"/>
          <w:marRight w:val="0"/>
          <w:marTop w:val="0"/>
          <w:marBottom w:val="0"/>
          <w:divBdr>
            <w:top w:val="none" w:sz="0" w:space="0" w:color="auto"/>
            <w:left w:val="none" w:sz="0" w:space="0" w:color="auto"/>
            <w:bottom w:val="none" w:sz="0" w:space="0" w:color="auto"/>
            <w:right w:val="none" w:sz="0" w:space="0" w:color="auto"/>
          </w:divBdr>
        </w:div>
        <w:div w:id="1169561349">
          <w:marLeft w:val="640"/>
          <w:marRight w:val="0"/>
          <w:marTop w:val="0"/>
          <w:marBottom w:val="0"/>
          <w:divBdr>
            <w:top w:val="none" w:sz="0" w:space="0" w:color="auto"/>
            <w:left w:val="none" w:sz="0" w:space="0" w:color="auto"/>
            <w:bottom w:val="none" w:sz="0" w:space="0" w:color="auto"/>
            <w:right w:val="none" w:sz="0" w:space="0" w:color="auto"/>
          </w:divBdr>
        </w:div>
        <w:div w:id="980766004">
          <w:marLeft w:val="640"/>
          <w:marRight w:val="0"/>
          <w:marTop w:val="0"/>
          <w:marBottom w:val="0"/>
          <w:divBdr>
            <w:top w:val="none" w:sz="0" w:space="0" w:color="auto"/>
            <w:left w:val="none" w:sz="0" w:space="0" w:color="auto"/>
            <w:bottom w:val="none" w:sz="0" w:space="0" w:color="auto"/>
            <w:right w:val="none" w:sz="0" w:space="0" w:color="auto"/>
          </w:divBdr>
        </w:div>
        <w:div w:id="1836921816">
          <w:marLeft w:val="640"/>
          <w:marRight w:val="0"/>
          <w:marTop w:val="0"/>
          <w:marBottom w:val="0"/>
          <w:divBdr>
            <w:top w:val="none" w:sz="0" w:space="0" w:color="auto"/>
            <w:left w:val="none" w:sz="0" w:space="0" w:color="auto"/>
            <w:bottom w:val="none" w:sz="0" w:space="0" w:color="auto"/>
            <w:right w:val="none" w:sz="0" w:space="0" w:color="auto"/>
          </w:divBdr>
        </w:div>
        <w:div w:id="1869567907">
          <w:marLeft w:val="640"/>
          <w:marRight w:val="0"/>
          <w:marTop w:val="0"/>
          <w:marBottom w:val="0"/>
          <w:divBdr>
            <w:top w:val="none" w:sz="0" w:space="0" w:color="auto"/>
            <w:left w:val="none" w:sz="0" w:space="0" w:color="auto"/>
            <w:bottom w:val="none" w:sz="0" w:space="0" w:color="auto"/>
            <w:right w:val="none" w:sz="0" w:space="0" w:color="auto"/>
          </w:divBdr>
        </w:div>
        <w:div w:id="694771176">
          <w:marLeft w:val="640"/>
          <w:marRight w:val="0"/>
          <w:marTop w:val="0"/>
          <w:marBottom w:val="0"/>
          <w:divBdr>
            <w:top w:val="none" w:sz="0" w:space="0" w:color="auto"/>
            <w:left w:val="none" w:sz="0" w:space="0" w:color="auto"/>
            <w:bottom w:val="none" w:sz="0" w:space="0" w:color="auto"/>
            <w:right w:val="none" w:sz="0" w:space="0" w:color="auto"/>
          </w:divBdr>
        </w:div>
        <w:div w:id="744569795">
          <w:marLeft w:val="640"/>
          <w:marRight w:val="0"/>
          <w:marTop w:val="0"/>
          <w:marBottom w:val="0"/>
          <w:divBdr>
            <w:top w:val="none" w:sz="0" w:space="0" w:color="auto"/>
            <w:left w:val="none" w:sz="0" w:space="0" w:color="auto"/>
            <w:bottom w:val="none" w:sz="0" w:space="0" w:color="auto"/>
            <w:right w:val="none" w:sz="0" w:space="0" w:color="auto"/>
          </w:divBdr>
        </w:div>
        <w:div w:id="1119450960">
          <w:marLeft w:val="640"/>
          <w:marRight w:val="0"/>
          <w:marTop w:val="0"/>
          <w:marBottom w:val="0"/>
          <w:divBdr>
            <w:top w:val="none" w:sz="0" w:space="0" w:color="auto"/>
            <w:left w:val="none" w:sz="0" w:space="0" w:color="auto"/>
            <w:bottom w:val="none" w:sz="0" w:space="0" w:color="auto"/>
            <w:right w:val="none" w:sz="0" w:space="0" w:color="auto"/>
          </w:divBdr>
        </w:div>
        <w:div w:id="1705523716">
          <w:marLeft w:val="640"/>
          <w:marRight w:val="0"/>
          <w:marTop w:val="0"/>
          <w:marBottom w:val="0"/>
          <w:divBdr>
            <w:top w:val="none" w:sz="0" w:space="0" w:color="auto"/>
            <w:left w:val="none" w:sz="0" w:space="0" w:color="auto"/>
            <w:bottom w:val="none" w:sz="0" w:space="0" w:color="auto"/>
            <w:right w:val="none" w:sz="0" w:space="0" w:color="auto"/>
          </w:divBdr>
        </w:div>
        <w:div w:id="952440268">
          <w:marLeft w:val="640"/>
          <w:marRight w:val="0"/>
          <w:marTop w:val="0"/>
          <w:marBottom w:val="0"/>
          <w:divBdr>
            <w:top w:val="none" w:sz="0" w:space="0" w:color="auto"/>
            <w:left w:val="none" w:sz="0" w:space="0" w:color="auto"/>
            <w:bottom w:val="none" w:sz="0" w:space="0" w:color="auto"/>
            <w:right w:val="none" w:sz="0" w:space="0" w:color="auto"/>
          </w:divBdr>
        </w:div>
        <w:div w:id="844443440">
          <w:marLeft w:val="640"/>
          <w:marRight w:val="0"/>
          <w:marTop w:val="0"/>
          <w:marBottom w:val="0"/>
          <w:divBdr>
            <w:top w:val="none" w:sz="0" w:space="0" w:color="auto"/>
            <w:left w:val="none" w:sz="0" w:space="0" w:color="auto"/>
            <w:bottom w:val="none" w:sz="0" w:space="0" w:color="auto"/>
            <w:right w:val="none" w:sz="0" w:space="0" w:color="auto"/>
          </w:divBdr>
        </w:div>
        <w:div w:id="1403986548">
          <w:marLeft w:val="640"/>
          <w:marRight w:val="0"/>
          <w:marTop w:val="0"/>
          <w:marBottom w:val="0"/>
          <w:divBdr>
            <w:top w:val="none" w:sz="0" w:space="0" w:color="auto"/>
            <w:left w:val="none" w:sz="0" w:space="0" w:color="auto"/>
            <w:bottom w:val="none" w:sz="0" w:space="0" w:color="auto"/>
            <w:right w:val="none" w:sz="0" w:space="0" w:color="auto"/>
          </w:divBdr>
        </w:div>
        <w:div w:id="1268999071">
          <w:marLeft w:val="640"/>
          <w:marRight w:val="0"/>
          <w:marTop w:val="0"/>
          <w:marBottom w:val="0"/>
          <w:divBdr>
            <w:top w:val="none" w:sz="0" w:space="0" w:color="auto"/>
            <w:left w:val="none" w:sz="0" w:space="0" w:color="auto"/>
            <w:bottom w:val="none" w:sz="0" w:space="0" w:color="auto"/>
            <w:right w:val="none" w:sz="0" w:space="0" w:color="auto"/>
          </w:divBdr>
        </w:div>
        <w:div w:id="2001692976">
          <w:marLeft w:val="640"/>
          <w:marRight w:val="0"/>
          <w:marTop w:val="0"/>
          <w:marBottom w:val="0"/>
          <w:divBdr>
            <w:top w:val="none" w:sz="0" w:space="0" w:color="auto"/>
            <w:left w:val="none" w:sz="0" w:space="0" w:color="auto"/>
            <w:bottom w:val="none" w:sz="0" w:space="0" w:color="auto"/>
            <w:right w:val="none" w:sz="0" w:space="0" w:color="auto"/>
          </w:divBdr>
        </w:div>
        <w:div w:id="101267692">
          <w:marLeft w:val="640"/>
          <w:marRight w:val="0"/>
          <w:marTop w:val="0"/>
          <w:marBottom w:val="0"/>
          <w:divBdr>
            <w:top w:val="none" w:sz="0" w:space="0" w:color="auto"/>
            <w:left w:val="none" w:sz="0" w:space="0" w:color="auto"/>
            <w:bottom w:val="none" w:sz="0" w:space="0" w:color="auto"/>
            <w:right w:val="none" w:sz="0" w:space="0" w:color="auto"/>
          </w:divBdr>
        </w:div>
        <w:div w:id="1265648664">
          <w:marLeft w:val="640"/>
          <w:marRight w:val="0"/>
          <w:marTop w:val="0"/>
          <w:marBottom w:val="0"/>
          <w:divBdr>
            <w:top w:val="none" w:sz="0" w:space="0" w:color="auto"/>
            <w:left w:val="none" w:sz="0" w:space="0" w:color="auto"/>
            <w:bottom w:val="none" w:sz="0" w:space="0" w:color="auto"/>
            <w:right w:val="none" w:sz="0" w:space="0" w:color="auto"/>
          </w:divBdr>
        </w:div>
        <w:div w:id="1579900575">
          <w:marLeft w:val="640"/>
          <w:marRight w:val="0"/>
          <w:marTop w:val="0"/>
          <w:marBottom w:val="0"/>
          <w:divBdr>
            <w:top w:val="none" w:sz="0" w:space="0" w:color="auto"/>
            <w:left w:val="none" w:sz="0" w:space="0" w:color="auto"/>
            <w:bottom w:val="none" w:sz="0" w:space="0" w:color="auto"/>
            <w:right w:val="none" w:sz="0" w:space="0" w:color="auto"/>
          </w:divBdr>
        </w:div>
        <w:div w:id="755900241">
          <w:marLeft w:val="640"/>
          <w:marRight w:val="0"/>
          <w:marTop w:val="0"/>
          <w:marBottom w:val="0"/>
          <w:divBdr>
            <w:top w:val="none" w:sz="0" w:space="0" w:color="auto"/>
            <w:left w:val="none" w:sz="0" w:space="0" w:color="auto"/>
            <w:bottom w:val="none" w:sz="0" w:space="0" w:color="auto"/>
            <w:right w:val="none" w:sz="0" w:space="0" w:color="auto"/>
          </w:divBdr>
        </w:div>
        <w:div w:id="1862012820">
          <w:marLeft w:val="640"/>
          <w:marRight w:val="0"/>
          <w:marTop w:val="0"/>
          <w:marBottom w:val="0"/>
          <w:divBdr>
            <w:top w:val="none" w:sz="0" w:space="0" w:color="auto"/>
            <w:left w:val="none" w:sz="0" w:space="0" w:color="auto"/>
            <w:bottom w:val="none" w:sz="0" w:space="0" w:color="auto"/>
            <w:right w:val="none" w:sz="0" w:space="0" w:color="auto"/>
          </w:divBdr>
        </w:div>
        <w:div w:id="888417339">
          <w:marLeft w:val="640"/>
          <w:marRight w:val="0"/>
          <w:marTop w:val="0"/>
          <w:marBottom w:val="0"/>
          <w:divBdr>
            <w:top w:val="none" w:sz="0" w:space="0" w:color="auto"/>
            <w:left w:val="none" w:sz="0" w:space="0" w:color="auto"/>
            <w:bottom w:val="none" w:sz="0" w:space="0" w:color="auto"/>
            <w:right w:val="none" w:sz="0" w:space="0" w:color="auto"/>
          </w:divBdr>
        </w:div>
        <w:div w:id="1469132777">
          <w:marLeft w:val="640"/>
          <w:marRight w:val="0"/>
          <w:marTop w:val="0"/>
          <w:marBottom w:val="0"/>
          <w:divBdr>
            <w:top w:val="none" w:sz="0" w:space="0" w:color="auto"/>
            <w:left w:val="none" w:sz="0" w:space="0" w:color="auto"/>
            <w:bottom w:val="none" w:sz="0" w:space="0" w:color="auto"/>
            <w:right w:val="none" w:sz="0" w:space="0" w:color="auto"/>
          </w:divBdr>
        </w:div>
        <w:div w:id="50542568">
          <w:marLeft w:val="640"/>
          <w:marRight w:val="0"/>
          <w:marTop w:val="0"/>
          <w:marBottom w:val="0"/>
          <w:divBdr>
            <w:top w:val="none" w:sz="0" w:space="0" w:color="auto"/>
            <w:left w:val="none" w:sz="0" w:space="0" w:color="auto"/>
            <w:bottom w:val="none" w:sz="0" w:space="0" w:color="auto"/>
            <w:right w:val="none" w:sz="0" w:space="0" w:color="auto"/>
          </w:divBdr>
        </w:div>
        <w:div w:id="1366560475">
          <w:marLeft w:val="640"/>
          <w:marRight w:val="0"/>
          <w:marTop w:val="0"/>
          <w:marBottom w:val="0"/>
          <w:divBdr>
            <w:top w:val="none" w:sz="0" w:space="0" w:color="auto"/>
            <w:left w:val="none" w:sz="0" w:space="0" w:color="auto"/>
            <w:bottom w:val="none" w:sz="0" w:space="0" w:color="auto"/>
            <w:right w:val="none" w:sz="0" w:space="0" w:color="auto"/>
          </w:divBdr>
        </w:div>
        <w:div w:id="37705397">
          <w:marLeft w:val="640"/>
          <w:marRight w:val="0"/>
          <w:marTop w:val="0"/>
          <w:marBottom w:val="0"/>
          <w:divBdr>
            <w:top w:val="none" w:sz="0" w:space="0" w:color="auto"/>
            <w:left w:val="none" w:sz="0" w:space="0" w:color="auto"/>
            <w:bottom w:val="none" w:sz="0" w:space="0" w:color="auto"/>
            <w:right w:val="none" w:sz="0" w:space="0" w:color="auto"/>
          </w:divBdr>
        </w:div>
        <w:div w:id="2027291803">
          <w:marLeft w:val="640"/>
          <w:marRight w:val="0"/>
          <w:marTop w:val="0"/>
          <w:marBottom w:val="0"/>
          <w:divBdr>
            <w:top w:val="none" w:sz="0" w:space="0" w:color="auto"/>
            <w:left w:val="none" w:sz="0" w:space="0" w:color="auto"/>
            <w:bottom w:val="none" w:sz="0" w:space="0" w:color="auto"/>
            <w:right w:val="none" w:sz="0" w:space="0" w:color="auto"/>
          </w:divBdr>
        </w:div>
        <w:div w:id="843860945">
          <w:marLeft w:val="640"/>
          <w:marRight w:val="0"/>
          <w:marTop w:val="0"/>
          <w:marBottom w:val="0"/>
          <w:divBdr>
            <w:top w:val="none" w:sz="0" w:space="0" w:color="auto"/>
            <w:left w:val="none" w:sz="0" w:space="0" w:color="auto"/>
            <w:bottom w:val="none" w:sz="0" w:space="0" w:color="auto"/>
            <w:right w:val="none" w:sz="0" w:space="0" w:color="auto"/>
          </w:divBdr>
        </w:div>
        <w:div w:id="935671901">
          <w:marLeft w:val="640"/>
          <w:marRight w:val="0"/>
          <w:marTop w:val="0"/>
          <w:marBottom w:val="0"/>
          <w:divBdr>
            <w:top w:val="none" w:sz="0" w:space="0" w:color="auto"/>
            <w:left w:val="none" w:sz="0" w:space="0" w:color="auto"/>
            <w:bottom w:val="none" w:sz="0" w:space="0" w:color="auto"/>
            <w:right w:val="none" w:sz="0" w:space="0" w:color="auto"/>
          </w:divBdr>
        </w:div>
        <w:div w:id="1844582924">
          <w:marLeft w:val="640"/>
          <w:marRight w:val="0"/>
          <w:marTop w:val="0"/>
          <w:marBottom w:val="0"/>
          <w:divBdr>
            <w:top w:val="none" w:sz="0" w:space="0" w:color="auto"/>
            <w:left w:val="none" w:sz="0" w:space="0" w:color="auto"/>
            <w:bottom w:val="none" w:sz="0" w:space="0" w:color="auto"/>
            <w:right w:val="none" w:sz="0" w:space="0" w:color="auto"/>
          </w:divBdr>
        </w:div>
        <w:div w:id="1402748212">
          <w:marLeft w:val="640"/>
          <w:marRight w:val="0"/>
          <w:marTop w:val="0"/>
          <w:marBottom w:val="0"/>
          <w:divBdr>
            <w:top w:val="none" w:sz="0" w:space="0" w:color="auto"/>
            <w:left w:val="none" w:sz="0" w:space="0" w:color="auto"/>
            <w:bottom w:val="none" w:sz="0" w:space="0" w:color="auto"/>
            <w:right w:val="none" w:sz="0" w:space="0" w:color="auto"/>
          </w:divBdr>
        </w:div>
        <w:div w:id="2092119298">
          <w:marLeft w:val="640"/>
          <w:marRight w:val="0"/>
          <w:marTop w:val="0"/>
          <w:marBottom w:val="0"/>
          <w:divBdr>
            <w:top w:val="none" w:sz="0" w:space="0" w:color="auto"/>
            <w:left w:val="none" w:sz="0" w:space="0" w:color="auto"/>
            <w:bottom w:val="none" w:sz="0" w:space="0" w:color="auto"/>
            <w:right w:val="none" w:sz="0" w:space="0" w:color="auto"/>
          </w:divBdr>
        </w:div>
        <w:div w:id="754740023">
          <w:marLeft w:val="640"/>
          <w:marRight w:val="0"/>
          <w:marTop w:val="0"/>
          <w:marBottom w:val="0"/>
          <w:divBdr>
            <w:top w:val="none" w:sz="0" w:space="0" w:color="auto"/>
            <w:left w:val="none" w:sz="0" w:space="0" w:color="auto"/>
            <w:bottom w:val="none" w:sz="0" w:space="0" w:color="auto"/>
            <w:right w:val="none" w:sz="0" w:space="0" w:color="auto"/>
          </w:divBdr>
        </w:div>
        <w:div w:id="1241335106">
          <w:marLeft w:val="640"/>
          <w:marRight w:val="0"/>
          <w:marTop w:val="0"/>
          <w:marBottom w:val="0"/>
          <w:divBdr>
            <w:top w:val="none" w:sz="0" w:space="0" w:color="auto"/>
            <w:left w:val="none" w:sz="0" w:space="0" w:color="auto"/>
            <w:bottom w:val="none" w:sz="0" w:space="0" w:color="auto"/>
            <w:right w:val="none" w:sz="0" w:space="0" w:color="auto"/>
          </w:divBdr>
        </w:div>
        <w:div w:id="136915990">
          <w:marLeft w:val="640"/>
          <w:marRight w:val="0"/>
          <w:marTop w:val="0"/>
          <w:marBottom w:val="0"/>
          <w:divBdr>
            <w:top w:val="none" w:sz="0" w:space="0" w:color="auto"/>
            <w:left w:val="none" w:sz="0" w:space="0" w:color="auto"/>
            <w:bottom w:val="none" w:sz="0" w:space="0" w:color="auto"/>
            <w:right w:val="none" w:sz="0" w:space="0" w:color="auto"/>
          </w:divBdr>
        </w:div>
        <w:div w:id="1633368519">
          <w:marLeft w:val="640"/>
          <w:marRight w:val="0"/>
          <w:marTop w:val="0"/>
          <w:marBottom w:val="0"/>
          <w:divBdr>
            <w:top w:val="none" w:sz="0" w:space="0" w:color="auto"/>
            <w:left w:val="none" w:sz="0" w:space="0" w:color="auto"/>
            <w:bottom w:val="none" w:sz="0" w:space="0" w:color="auto"/>
            <w:right w:val="none" w:sz="0" w:space="0" w:color="auto"/>
          </w:divBdr>
        </w:div>
        <w:div w:id="285547271">
          <w:marLeft w:val="640"/>
          <w:marRight w:val="0"/>
          <w:marTop w:val="0"/>
          <w:marBottom w:val="0"/>
          <w:divBdr>
            <w:top w:val="none" w:sz="0" w:space="0" w:color="auto"/>
            <w:left w:val="none" w:sz="0" w:space="0" w:color="auto"/>
            <w:bottom w:val="none" w:sz="0" w:space="0" w:color="auto"/>
            <w:right w:val="none" w:sz="0" w:space="0" w:color="auto"/>
          </w:divBdr>
        </w:div>
        <w:div w:id="1613173040">
          <w:marLeft w:val="640"/>
          <w:marRight w:val="0"/>
          <w:marTop w:val="0"/>
          <w:marBottom w:val="0"/>
          <w:divBdr>
            <w:top w:val="none" w:sz="0" w:space="0" w:color="auto"/>
            <w:left w:val="none" w:sz="0" w:space="0" w:color="auto"/>
            <w:bottom w:val="none" w:sz="0" w:space="0" w:color="auto"/>
            <w:right w:val="none" w:sz="0" w:space="0" w:color="auto"/>
          </w:divBdr>
        </w:div>
        <w:div w:id="1583179338">
          <w:marLeft w:val="640"/>
          <w:marRight w:val="0"/>
          <w:marTop w:val="0"/>
          <w:marBottom w:val="0"/>
          <w:divBdr>
            <w:top w:val="none" w:sz="0" w:space="0" w:color="auto"/>
            <w:left w:val="none" w:sz="0" w:space="0" w:color="auto"/>
            <w:bottom w:val="none" w:sz="0" w:space="0" w:color="auto"/>
            <w:right w:val="none" w:sz="0" w:space="0" w:color="auto"/>
          </w:divBdr>
        </w:div>
        <w:div w:id="1004668388">
          <w:marLeft w:val="640"/>
          <w:marRight w:val="0"/>
          <w:marTop w:val="0"/>
          <w:marBottom w:val="0"/>
          <w:divBdr>
            <w:top w:val="none" w:sz="0" w:space="0" w:color="auto"/>
            <w:left w:val="none" w:sz="0" w:space="0" w:color="auto"/>
            <w:bottom w:val="none" w:sz="0" w:space="0" w:color="auto"/>
            <w:right w:val="none" w:sz="0" w:space="0" w:color="auto"/>
          </w:divBdr>
        </w:div>
        <w:div w:id="2053186080">
          <w:marLeft w:val="640"/>
          <w:marRight w:val="0"/>
          <w:marTop w:val="0"/>
          <w:marBottom w:val="0"/>
          <w:divBdr>
            <w:top w:val="none" w:sz="0" w:space="0" w:color="auto"/>
            <w:left w:val="none" w:sz="0" w:space="0" w:color="auto"/>
            <w:bottom w:val="none" w:sz="0" w:space="0" w:color="auto"/>
            <w:right w:val="none" w:sz="0" w:space="0" w:color="auto"/>
          </w:divBdr>
        </w:div>
        <w:div w:id="684477171">
          <w:marLeft w:val="640"/>
          <w:marRight w:val="0"/>
          <w:marTop w:val="0"/>
          <w:marBottom w:val="0"/>
          <w:divBdr>
            <w:top w:val="none" w:sz="0" w:space="0" w:color="auto"/>
            <w:left w:val="none" w:sz="0" w:space="0" w:color="auto"/>
            <w:bottom w:val="none" w:sz="0" w:space="0" w:color="auto"/>
            <w:right w:val="none" w:sz="0" w:space="0" w:color="auto"/>
          </w:divBdr>
        </w:div>
        <w:div w:id="1824882381">
          <w:marLeft w:val="640"/>
          <w:marRight w:val="0"/>
          <w:marTop w:val="0"/>
          <w:marBottom w:val="0"/>
          <w:divBdr>
            <w:top w:val="none" w:sz="0" w:space="0" w:color="auto"/>
            <w:left w:val="none" w:sz="0" w:space="0" w:color="auto"/>
            <w:bottom w:val="none" w:sz="0" w:space="0" w:color="auto"/>
            <w:right w:val="none" w:sz="0" w:space="0" w:color="auto"/>
          </w:divBdr>
        </w:div>
        <w:div w:id="436868970">
          <w:marLeft w:val="640"/>
          <w:marRight w:val="0"/>
          <w:marTop w:val="0"/>
          <w:marBottom w:val="0"/>
          <w:divBdr>
            <w:top w:val="none" w:sz="0" w:space="0" w:color="auto"/>
            <w:left w:val="none" w:sz="0" w:space="0" w:color="auto"/>
            <w:bottom w:val="none" w:sz="0" w:space="0" w:color="auto"/>
            <w:right w:val="none" w:sz="0" w:space="0" w:color="auto"/>
          </w:divBdr>
        </w:div>
        <w:div w:id="1034619661">
          <w:marLeft w:val="640"/>
          <w:marRight w:val="0"/>
          <w:marTop w:val="0"/>
          <w:marBottom w:val="0"/>
          <w:divBdr>
            <w:top w:val="none" w:sz="0" w:space="0" w:color="auto"/>
            <w:left w:val="none" w:sz="0" w:space="0" w:color="auto"/>
            <w:bottom w:val="none" w:sz="0" w:space="0" w:color="auto"/>
            <w:right w:val="none" w:sz="0" w:space="0" w:color="auto"/>
          </w:divBdr>
        </w:div>
        <w:div w:id="47266142">
          <w:marLeft w:val="640"/>
          <w:marRight w:val="0"/>
          <w:marTop w:val="0"/>
          <w:marBottom w:val="0"/>
          <w:divBdr>
            <w:top w:val="none" w:sz="0" w:space="0" w:color="auto"/>
            <w:left w:val="none" w:sz="0" w:space="0" w:color="auto"/>
            <w:bottom w:val="none" w:sz="0" w:space="0" w:color="auto"/>
            <w:right w:val="none" w:sz="0" w:space="0" w:color="auto"/>
          </w:divBdr>
        </w:div>
        <w:div w:id="1857767083">
          <w:marLeft w:val="640"/>
          <w:marRight w:val="0"/>
          <w:marTop w:val="0"/>
          <w:marBottom w:val="0"/>
          <w:divBdr>
            <w:top w:val="none" w:sz="0" w:space="0" w:color="auto"/>
            <w:left w:val="none" w:sz="0" w:space="0" w:color="auto"/>
            <w:bottom w:val="none" w:sz="0" w:space="0" w:color="auto"/>
            <w:right w:val="none" w:sz="0" w:space="0" w:color="auto"/>
          </w:divBdr>
        </w:div>
        <w:div w:id="438911683">
          <w:marLeft w:val="640"/>
          <w:marRight w:val="0"/>
          <w:marTop w:val="0"/>
          <w:marBottom w:val="0"/>
          <w:divBdr>
            <w:top w:val="none" w:sz="0" w:space="0" w:color="auto"/>
            <w:left w:val="none" w:sz="0" w:space="0" w:color="auto"/>
            <w:bottom w:val="none" w:sz="0" w:space="0" w:color="auto"/>
            <w:right w:val="none" w:sz="0" w:space="0" w:color="auto"/>
          </w:divBdr>
        </w:div>
      </w:divsChild>
    </w:div>
    <w:div w:id="1571310726">
      <w:bodyDiv w:val="1"/>
      <w:marLeft w:val="0"/>
      <w:marRight w:val="0"/>
      <w:marTop w:val="0"/>
      <w:marBottom w:val="0"/>
      <w:divBdr>
        <w:top w:val="none" w:sz="0" w:space="0" w:color="auto"/>
        <w:left w:val="none" w:sz="0" w:space="0" w:color="auto"/>
        <w:bottom w:val="none" w:sz="0" w:space="0" w:color="auto"/>
        <w:right w:val="none" w:sz="0" w:space="0" w:color="auto"/>
      </w:divBdr>
      <w:divsChild>
        <w:div w:id="2079134759">
          <w:marLeft w:val="640"/>
          <w:marRight w:val="0"/>
          <w:marTop w:val="0"/>
          <w:marBottom w:val="0"/>
          <w:divBdr>
            <w:top w:val="none" w:sz="0" w:space="0" w:color="auto"/>
            <w:left w:val="none" w:sz="0" w:space="0" w:color="auto"/>
            <w:bottom w:val="none" w:sz="0" w:space="0" w:color="auto"/>
            <w:right w:val="none" w:sz="0" w:space="0" w:color="auto"/>
          </w:divBdr>
        </w:div>
        <w:div w:id="538057806">
          <w:marLeft w:val="640"/>
          <w:marRight w:val="0"/>
          <w:marTop w:val="0"/>
          <w:marBottom w:val="0"/>
          <w:divBdr>
            <w:top w:val="none" w:sz="0" w:space="0" w:color="auto"/>
            <w:left w:val="none" w:sz="0" w:space="0" w:color="auto"/>
            <w:bottom w:val="none" w:sz="0" w:space="0" w:color="auto"/>
            <w:right w:val="none" w:sz="0" w:space="0" w:color="auto"/>
          </w:divBdr>
        </w:div>
        <w:div w:id="1848058319">
          <w:marLeft w:val="640"/>
          <w:marRight w:val="0"/>
          <w:marTop w:val="0"/>
          <w:marBottom w:val="0"/>
          <w:divBdr>
            <w:top w:val="none" w:sz="0" w:space="0" w:color="auto"/>
            <w:left w:val="none" w:sz="0" w:space="0" w:color="auto"/>
            <w:bottom w:val="none" w:sz="0" w:space="0" w:color="auto"/>
            <w:right w:val="none" w:sz="0" w:space="0" w:color="auto"/>
          </w:divBdr>
        </w:div>
        <w:div w:id="535654520">
          <w:marLeft w:val="640"/>
          <w:marRight w:val="0"/>
          <w:marTop w:val="0"/>
          <w:marBottom w:val="0"/>
          <w:divBdr>
            <w:top w:val="none" w:sz="0" w:space="0" w:color="auto"/>
            <w:left w:val="none" w:sz="0" w:space="0" w:color="auto"/>
            <w:bottom w:val="none" w:sz="0" w:space="0" w:color="auto"/>
            <w:right w:val="none" w:sz="0" w:space="0" w:color="auto"/>
          </w:divBdr>
        </w:div>
        <w:div w:id="1289314484">
          <w:marLeft w:val="640"/>
          <w:marRight w:val="0"/>
          <w:marTop w:val="0"/>
          <w:marBottom w:val="0"/>
          <w:divBdr>
            <w:top w:val="none" w:sz="0" w:space="0" w:color="auto"/>
            <w:left w:val="none" w:sz="0" w:space="0" w:color="auto"/>
            <w:bottom w:val="none" w:sz="0" w:space="0" w:color="auto"/>
            <w:right w:val="none" w:sz="0" w:space="0" w:color="auto"/>
          </w:divBdr>
        </w:div>
        <w:div w:id="15889605">
          <w:marLeft w:val="640"/>
          <w:marRight w:val="0"/>
          <w:marTop w:val="0"/>
          <w:marBottom w:val="0"/>
          <w:divBdr>
            <w:top w:val="none" w:sz="0" w:space="0" w:color="auto"/>
            <w:left w:val="none" w:sz="0" w:space="0" w:color="auto"/>
            <w:bottom w:val="none" w:sz="0" w:space="0" w:color="auto"/>
            <w:right w:val="none" w:sz="0" w:space="0" w:color="auto"/>
          </w:divBdr>
        </w:div>
        <w:div w:id="1212813629">
          <w:marLeft w:val="640"/>
          <w:marRight w:val="0"/>
          <w:marTop w:val="0"/>
          <w:marBottom w:val="0"/>
          <w:divBdr>
            <w:top w:val="none" w:sz="0" w:space="0" w:color="auto"/>
            <w:left w:val="none" w:sz="0" w:space="0" w:color="auto"/>
            <w:bottom w:val="none" w:sz="0" w:space="0" w:color="auto"/>
            <w:right w:val="none" w:sz="0" w:space="0" w:color="auto"/>
          </w:divBdr>
        </w:div>
        <w:div w:id="1724790392">
          <w:marLeft w:val="640"/>
          <w:marRight w:val="0"/>
          <w:marTop w:val="0"/>
          <w:marBottom w:val="0"/>
          <w:divBdr>
            <w:top w:val="none" w:sz="0" w:space="0" w:color="auto"/>
            <w:left w:val="none" w:sz="0" w:space="0" w:color="auto"/>
            <w:bottom w:val="none" w:sz="0" w:space="0" w:color="auto"/>
            <w:right w:val="none" w:sz="0" w:space="0" w:color="auto"/>
          </w:divBdr>
        </w:div>
        <w:div w:id="831487141">
          <w:marLeft w:val="640"/>
          <w:marRight w:val="0"/>
          <w:marTop w:val="0"/>
          <w:marBottom w:val="0"/>
          <w:divBdr>
            <w:top w:val="none" w:sz="0" w:space="0" w:color="auto"/>
            <w:left w:val="none" w:sz="0" w:space="0" w:color="auto"/>
            <w:bottom w:val="none" w:sz="0" w:space="0" w:color="auto"/>
            <w:right w:val="none" w:sz="0" w:space="0" w:color="auto"/>
          </w:divBdr>
        </w:div>
        <w:div w:id="2132702705">
          <w:marLeft w:val="640"/>
          <w:marRight w:val="0"/>
          <w:marTop w:val="0"/>
          <w:marBottom w:val="0"/>
          <w:divBdr>
            <w:top w:val="none" w:sz="0" w:space="0" w:color="auto"/>
            <w:left w:val="none" w:sz="0" w:space="0" w:color="auto"/>
            <w:bottom w:val="none" w:sz="0" w:space="0" w:color="auto"/>
            <w:right w:val="none" w:sz="0" w:space="0" w:color="auto"/>
          </w:divBdr>
        </w:div>
        <w:div w:id="1158420510">
          <w:marLeft w:val="640"/>
          <w:marRight w:val="0"/>
          <w:marTop w:val="0"/>
          <w:marBottom w:val="0"/>
          <w:divBdr>
            <w:top w:val="none" w:sz="0" w:space="0" w:color="auto"/>
            <w:left w:val="none" w:sz="0" w:space="0" w:color="auto"/>
            <w:bottom w:val="none" w:sz="0" w:space="0" w:color="auto"/>
            <w:right w:val="none" w:sz="0" w:space="0" w:color="auto"/>
          </w:divBdr>
        </w:div>
        <w:div w:id="1066218460">
          <w:marLeft w:val="640"/>
          <w:marRight w:val="0"/>
          <w:marTop w:val="0"/>
          <w:marBottom w:val="0"/>
          <w:divBdr>
            <w:top w:val="none" w:sz="0" w:space="0" w:color="auto"/>
            <w:left w:val="none" w:sz="0" w:space="0" w:color="auto"/>
            <w:bottom w:val="none" w:sz="0" w:space="0" w:color="auto"/>
            <w:right w:val="none" w:sz="0" w:space="0" w:color="auto"/>
          </w:divBdr>
        </w:div>
        <w:div w:id="274604000">
          <w:marLeft w:val="640"/>
          <w:marRight w:val="0"/>
          <w:marTop w:val="0"/>
          <w:marBottom w:val="0"/>
          <w:divBdr>
            <w:top w:val="none" w:sz="0" w:space="0" w:color="auto"/>
            <w:left w:val="none" w:sz="0" w:space="0" w:color="auto"/>
            <w:bottom w:val="none" w:sz="0" w:space="0" w:color="auto"/>
            <w:right w:val="none" w:sz="0" w:space="0" w:color="auto"/>
          </w:divBdr>
        </w:div>
        <w:div w:id="1760131679">
          <w:marLeft w:val="640"/>
          <w:marRight w:val="0"/>
          <w:marTop w:val="0"/>
          <w:marBottom w:val="0"/>
          <w:divBdr>
            <w:top w:val="none" w:sz="0" w:space="0" w:color="auto"/>
            <w:left w:val="none" w:sz="0" w:space="0" w:color="auto"/>
            <w:bottom w:val="none" w:sz="0" w:space="0" w:color="auto"/>
            <w:right w:val="none" w:sz="0" w:space="0" w:color="auto"/>
          </w:divBdr>
        </w:div>
        <w:div w:id="1140003996">
          <w:marLeft w:val="640"/>
          <w:marRight w:val="0"/>
          <w:marTop w:val="0"/>
          <w:marBottom w:val="0"/>
          <w:divBdr>
            <w:top w:val="none" w:sz="0" w:space="0" w:color="auto"/>
            <w:left w:val="none" w:sz="0" w:space="0" w:color="auto"/>
            <w:bottom w:val="none" w:sz="0" w:space="0" w:color="auto"/>
            <w:right w:val="none" w:sz="0" w:space="0" w:color="auto"/>
          </w:divBdr>
        </w:div>
        <w:div w:id="977297373">
          <w:marLeft w:val="640"/>
          <w:marRight w:val="0"/>
          <w:marTop w:val="0"/>
          <w:marBottom w:val="0"/>
          <w:divBdr>
            <w:top w:val="none" w:sz="0" w:space="0" w:color="auto"/>
            <w:left w:val="none" w:sz="0" w:space="0" w:color="auto"/>
            <w:bottom w:val="none" w:sz="0" w:space="0" w:color="auto"/>
            <w:right w:val="none" w:sz="0" w:space="0" w:color="auto"/>
          </w:divBdr>
        </w:div>
        <w:div w:id="1087724301">
          <w:marLeft w:val="640"/>
          <w:marRight w:val="0"/>
          <w:marTop w:val="0"/>
          <w:marBottom w:val="0"/>
          <w:divBdr>
            <w:top w:val="none" w:sz="0" w:space="0" w:color="auto"/>
            <w:left w:val="none" w:sz="0" w:space="0" w:color="auto"/>
            <w:bottom w:val="none" w:sz="0" w:space="0" w:color="auto"/>
            <w:right w:val="none" w:sz="0" w:space="0" w:color="auto"/>
          </w:divBdr>
        </w:div>
        <w:div w:id="765539378">
          <w:marLeft w:val="640"/>
          <w:marRight w:val="0"/>
          <w:marTop w:val="0"/>
          <w:marBottom w:val="0"/>
          <w:divBdr>
            <w:top w:val="none" w:sz="0" w:space="0" w:color="auto"/>
            <w:left w:val="none" w:sz="0" w:space="0" w:color="auto"/>
            <w:bottom w:val="none" w:sz="0" w:space="0" w:color="auto"/>
            <w:right w:val="none" w:sz="0" w:space="0" w:color="auto"/>
          </w:divBdr>
        </w:div>
        <w:div w:id="1871525395">
          <w:marLeft w:val="640"/>
          <w:marRight w:val="0"/>
          <w:marTop w:val="0"/>
          <w:marBottom w:val="0"/>
          <w:divBdr>
            <w:top w:val="none" w:sz="0" w:space="0" w:color="auto"/>
            <w:left w:val="none" w:sz="0" w:space="0" w:color="auto"/>
            <w:bottom w:val="none" w:sz="0" w:space="0" w:color="auto"/>
            <w:right w:val="none" w:sz="0" w:space="0" w:color="auto"/>
          </w:divBdr>
        </w:div>
        <w:div w:id="477382912">
          <w:marLeft w:val="640"/>
          <w:marRight w:val="0"/>
          <w:marTop w:val="0"/>
          <w:marBottom w:val="0"/>
          <w:divBdr>
            <w:top w:val="none" w:sz="0" w:space="0" w:color="auto"/>
            <w:left w:val="none" w:sz="0" w:space="0" w:color="auto"/>
            <w:bottom w:val="none" w:sz="0" w:space="0" w:color="auto"/>
            <w:right w:val="none" w:sz="0" w:space="0" w:color="auto"/>
          </w:divBdr>
        </w:div>
        <w:div w:id="670523615">
          <w:marLeft w:val="640"/>
          <w:marRight w:val="0"/>
          <w:marTop w:val="0"/>
          <w:marBottom w:val="0"/>
          <w:divBdr>
            <w:top w:val="none" w:sz="0" w:space="0" w:color="auto"/>
            <w:left w:val="none" w:sz="0" w:space="0" w:color="auto"/>
            <w:bottom w:val="none" w:sz="0" w:space="0" w:color="auto"/>
            <w:right w:val="none" w:sz="0" w:space="0" w:color="auto"/>
          </w:divBdr>
        </w:div>
        <w:div w:id="1684937000">
          <w:marLeft w:val="640"/>
          <w:marRight w:val="0"/>
          <w:marTop w:val="0"/>
          <w:marBottom w:val="0"/>
          <w:divBdr>
            <w:top w:val="none" w:sz="0" w:space="0" w:color="auto"/>
            <w:left w:val="none" w:sz="0" w:space="0" w:color="auto"/>
            <w:bottom w:val="none" w:sz="0" w:space="0" w:color="auto"/>
            <w:right w:val="none" w:sz="0" w:space="0" w:color="auto"/>
          </w:divBdr>
        </w:div>
        <w:div w:id="783309128">
          <w:marLeft w:val="640"/>
          <w:marRight w:val="0"/>
          <w:marTop w:val="0"/>
          <w:marBottom w:val="0"/>
          <w:divBdr>
            <w:top w:val="none" w:sz="0" w:space="0" w:color="auto"/>
            <w:left w:val="none" w:sz="0" w:space="0" w:color="auto"/>
            <w:bottom w:val="none" w:sz="0" w:space="0" w:color="auto"/>
            <w:right w:val="none" w:sz="0" w:space="0" w:color="auto"/>
          </w:divBdr>
        </w:div>
        <w:div w:id="943155227">
          <w:marLeft w:val="640"/>
          <w:marRight w:val="0"/>
          <w:marTop w:val="0"/>
          <w:marBottom w:val="0"/>
          <w:divBdr>
            <w:top w:val="none" w:sz="0" w:space="0" w:color="auto"/>
            <w:left w:val="none" w:sz="0" w:space="0" w:color="auto"/>
            <w:bottom w:val="none" w:sz="0" w:space="0" w:color="auto"/>
            <w:right w:val="none" w:sz="0" w:space="0" w:color="auto"/>
          </w:divBdr>
        </w:div>
        <w:div w:id="1790777982">
          <w:marLeft w:val="640"/>
          <w:marRight w:val="0"/>
          <w:marTop w:val="0"/>
          <w:marBottom w:val="0"/>
          <w:divBdr>
            <w:top w:val="none" w:sz="0" w:space="0" w:color="auto"/>
            <w:left w:val="none" w:sz="0" w:space="0" w:color="auto"/>
            <w:bottom w:val="none" w:sz="0" w:space="0" w:color="auto"/>
            <w:right w:val="none" w:sz="0" w:space="0" w:color="auto"/>
          </w:divBdr>
        </w:div>
        <w:div w:id="1771200349">
          <w:marLeft w:val="640"/>
          <w:marRight w:val="0"/>
          <w:marTop w:val="0"/>
          <w:marBottom w:val="0"/>
          <w:divBdr>
            <w:top w:val="none" w:sz="0" w:space="0" w:color="auto"/>
            <w:left w:val="none" w:sz="0" w:space="0" w:color="auto"/>
            <w:bottom w:val="none" w:sz="0" w:space="0" w:color="auto"/>
            <w:right w:val="none" w:sz="0" w:space="0" w:color="auto"/>
          </w:divBdr>
        </w:div>
        <w:div w:id="408967738">
          <w:marLeft w:val="640"/>
          <w:marRight w:val="0"/>
          <w:marTop w:val="0"/>
          <w:marBottom w:val="0"/>
          <w:divBdr>
            <w:top w:val="none" w:sz="0" w:space="0" w:color="auto"/>
            <w:left w:val="none" w:sz="0" w:space="0" w:color="auto"/>
            <w:bottom w:val="none" w:sz="0" w:space="0" w:color="auto"/>
            <w:right w:val="none" w:sz="0" w:space="0" w:color="auto"/>
          </w:divBdr>
        </w:div>
        <w:div w:id="2112237150">
          <w:marLeft w:val="640"/>
          <w:marRight w:val="0"/>
          <w:marTop w:val="0"/>
          <w:marBottom w:val="0"/>
          <w:divBdr>
            <w:top w:val="none" w:sz="0" w:space="0" w:color="auto"/>
            <w:left w:val="none" w:sz="0" w:space="0" w:color="auto"/>
            <w:bottom w:val="none" w:sz="0" w:space="0" w:color="auto"/>
            <w:right w:val="none" w:sz="0" w:space="0" w:color="auto"/>
          </w:divBdr>
        </w:div>
        <w:div w:id="1867014421">
          <w:marLeft w:val="640"/>
          <w:marRight w:val="0"/>
          <w:marTop w:val="0"/>
          <w:marBottom w:val="0"/>
          <w:divBdr>
            <w:top w:val="none" w:sz="0" w:space="0" w:color="auto"/>
            <w:left w:val="none" w:sz="0" w:space="0" w:color="auto"/>
            <w:bottom w:val="none" w:sz="0" w:space="0" w:color="auto"/>
            <w:right w:val="none" w:sz="0" w:space="0" w:color="auto"/>
          </w:divBdr>
        </w:div>
        <w:div w:id="404835839">
          <w:marLeft w:val="640"/>
          <w:marRight w:val="0"/>
          <w:marTop w:val="0"/>
          <w:marBottom w:val="0"/>
          <w:divBdr>
            <w:top w:val="none" w:sz="0" w:space="0" w:color="auto"/>
            <w:left w:val="none" w:sz="0" w:space="0" w:color="auto"/>
            <w:bottom w:val="none" w:sz="0" w:space="0" w:color="auto"/>
            <w:right w:val="none" w:sz="0" w:space="0" w:color="auto"/>
          </w:divBdr>
        </w:div>
        <w:div w:id="1250192597">
          <w:marLeft w:val="640"/>
          <w:marRight w:val="0"/>
          <w:marTop w:val="0"/>
          <w:marBottom w:val="0"/>
          <w:divBdr>
            <w:top w:val="none" w:sz="0" w:space="0" w:color="auto"/>
            <w:left w:val="none" w:sz="0" w:space="0" w:color="auto"/>
            <w:bottom w:val="none" w:sz="0" w:space="0" w:color="auto"/>
            <w:right w:val="none" w:sz="0" w:space="0" w:color="auto"/>
          </w:divBdr>
        </w:div>
        <w:div w:id="1123963879">
          <w:marLeft w:val="640"/>
          <w:marRight w:val="0"/>
          <w:marTop w:val="0"/>
          <w:marBottom w:val="0"/>
          <w:divBdr>
            <w:top w:val="none" w:sz="0" w:space="0" w:color="auto"/>
            <w:left w:val="none" w:sz="0" w:space="0" w:color="auto"/>
            <w:bottom w:val="none" w:sz="0" w:space="0" w:color="auto"/>
            <w:right w:val="none" w:sz="0" w:space="0" w:color="auto"/>
          </w:divBdr>
        </w:div>
        <w:div w:id="1593470249">
          <w:marLeft w:val="640"/>
          <w:marRight w:val="0"/>
          <w:marTop w:val="0"/>
          <w:marBottom w:val="0"/>
          <w:divBdr>
            <w:top w:val="none" w:sz="0" w:space="0" w:color="auto"/>
            <w:left w:val="none" w:sz="0" w:space="0" w:color="auto"/>
            <w:bottom w:val="none" w:sz="0" w:space="0" w:color="auto"/>
            <w:right w:val="none" w:sz="0" w:space="0" w:color="auto"/>
          </w:divBdr>
        </w:div>
        <w:div w:id="1970433284">
          <w:marLeft w:val="640"/>
          <w:marRight w:val="0"/>
          <w:marTop w:val="0"/>
          <w:marBottom w:val="0"/>
          <w:divBdr>
            <w:top w:val="none" w:sz="0" w:space="0" w:color="auto"/>
            <w:left w:val="none" w:sz="0" w:space="0" w:color="auto"/>
            <w:bottom w:val="none" w:sz="0" w:space="0" w:color="auto"/>
            <w:right w:val="none" w:sz="0" w:space="0" w:color="auto"/>
          </w:divBdr>
        </w:div>
        <w:div w:id="1266035632">
          <w:marLeft w:val="640"/>
          <w:marRight w:val="0"/>
          <w:marTop w:val="0"/>
          <w:marBottom w:val="0"/>
          <w:divBdr>
            <w:top w:val="none" w:sz="0" w:space="0" w:color="auto"/>
            <w:left w:val="none" w:sz="0" w:space="0" w:color="auto"/>
            <w:bottom w:val="none" w:sz="0" w:space="0" w:color="auto"/>
            <w:right w:val="none" w:sz="0" w:space="0" w:color="auto"/>
          </w:divBdr>
        </w:div>
        <w:div w:id="593249775">
          <w:marLeft w:val="640"/>
          <w:marRight w:val="0"/>
          <w:marTop w:val="0"/>
          <w:marBottom w:val="0"/>
          <w:divBdr>
            <w:top w:val="none" w:sz="0" w:space="0" w:color="auto"/>
            <w:left w:val="none" w:sz="0" w:space="0" w:color="auto"/>
            <w:bottom w:val="none" w:sz="0" w:space="0" w:color="auto"/>
            <w:right w:val="none" w:sz="0" w:space="0" w:color="auto"/>
          </w:divBdr>
        </w:div>
        <w:div w:id="1879274185">
          <w:marLeft w:val="640"/>
          <w:marRight w:val="0"/>
          <w:marTop w:val="0"/>
          <w:marBottom w:val="0"/>
          <w:divBdr>
            <w:top w:val="none" w:sz="0" w:space="0" w:color="auto"/>
            <w:left w:val="none" w:sz="0" w:space="0" w:color="auto"/>
            <w:bottom w:val="none" w:sz="0" w:space="0" w:color="auto"/>
            <w:right w:val="none" w:sz="0" w:space="0" w:color="auto"/>
          </w:divBdr>
        </w:div>
        <w:div w:id="812261414">
          <w:marLeft w:val="640"/>
          <w:marRight w:val="0"/>
          <w:marTop w:val="0"/>
          <w:marBottom w:val="0"/>
          <w:divBdr>
            <w:top w:val="none" w:sz="0" w:space="0" w:color="auto"/>
            <w:left w:val="none" w:sz="0" w:space="0" w:color="auto"/>
            <w:bottom w:val="none" w:sz="0" w:space="0" w:color="auto"/>
            <w:right w:val="none" w:sz="0" w:space="0" w:color="auto"/>
          </w:divBdr>
        </w:div>
        <w:div w:id="1949699330">
          <w:marLeft w:val="640"/>
          <w:marRight w:val="0"/>
          <w:marTop w:val="0"/>
          <w:marBottom w:val="0"/>
          <w:divBdr>
            <w:top w:val="none" w:sz="0" w:space="0" w:color="auto"/>
            <w:left w:val="none" w:sz="0" w:space="0" w:color="auto"/>
            <w:bottom w:val="none" w:sz="0" w:space="0" w:color="auto"/>
            <w:right w:val="none" w:sz="0" w:space="0" w:color="auto"/>
          </w:divBdr>
        </w:div>
        <w:div w:id="63340154">
          <w:marLeft w:val="640"/>
          <w:marRight w:val="0"/>
          <w:marTop w:val="0"/>
          <w:marBottom w:val="0"/>
          <w:divBdr>
            <w:top w:val="none" w:sz="0" w:space="0" w:color="auto"/>
            <w:left w:val="none" w:sz="0" w:space="0" w:color="auto"/>
            <w:bottom w:val="none" w:sz="0" w:space="0" w:color="auto"/>
            <w:right w:val="none" w:sz="0" w:space="0" w:color="auto"/>
          </w:divBdr>
        </w:div>
        <w:div w:id="961806846">
          <w:marLeft w:val="640"/>
          <w:marRight w:val="0"/>
          <w:marTop w:val="0"/>
          <w:marBottom w:val="0"/>
          <w:divBdr>
            <w:top w:val="none" w:sz="0" w:space="0" w:color="auto"/>
            <w:left w:val="none" w:sz="0" w:space="0" w:color="auto"/>
            <w:bottom w:val="none" w:sz="0" w:space="0" w:color="auto"/>
            <w:right w:val="none" w:sz="0" w:space="0" w:color="auto"/>
          </w:divBdr>
        </w:div>
        <w:div w:id="1764767374">
          <w:marLeft w:val="640"/>
          <w:marRight w:val="0"/>
          <w:marTop w:val="0"/>
          <w:marBottom w:val="0"/>
          <w:divBdr>
            <w:top w:val="none" w:sz="0" w:space="0" w:color="auto"/>
            <w:left w:val="none" w:sz="0" w:space="0" w:color="auto"/>
            <w:bottom w:val="none" w:sz="0" w:space="0" w:color="auto"/>
            <w:right w:val="none" w:sz="0" w:space="0" w:color="auto"/>
          </w:divBdr>
        </w:div>
        <w:div w:id="35929217">
          <w:marLeft w:val="640"/>
          <w:marRight w:val="0"/>
          <w:marTop w:val="0"/>
          <w:marBottom w:val="0"/>
          <w:divBdr>
            <w:top w:val="none" w:sz="0" w:space="0" w:color="auto"/>
            <w:left w:val="none" w:sz="0" w:space="0" w:color="auto"/>
            <w:bottom w:val="none" w:sz="0" w:space="0" w:color="auto"/>
            <w:right w:val="none" w:sz="0" w:space="0" w:color="auto"/>
          </w:divBdr>
        </w:div>
        <w:div w:id="1003777832">
          <w:marLeft w:val="640"/>
          <w:marRight w:val="0"/>
          <w:marTop w:val="0"/>
          <w:marBottom w:val="0"/>
          <w:divBdr>
            <w:top w:val="none" w:sz="0" w:space="0" w:color="auto"/>
            <w:left w:val="none" w:sz="0" w:space="0" w:color="auto"/>
            <w:bottom w:val="none" w:sz="0" w:space="0" w:color="auto"/>
            <w:right w:val="none" w:sz="0" w:space="0" w:color="auto"/>
          </w:divBdr>
        </w:div>
        <w:div w:id="1809323439">
          <w:marLeft w:val="640"/>
          <w:marRight w:val="0"/>
          <w:marTop w:val="0"/>
          <w:marBottom w:val="0"/>
          <w:divBdr>
            <w:top w:val="none" w:sz="0" w:space="0" w:color="auto"/>
            <w:left w:val="none" w:sz="0" w:space="0" w:color="auto"/>
            <w:bottom w:val="none" w:sz="0" w:space="0" w:color="auto"/>
            <w:right w:val="none" w:sz="0" w:space="0" w:color="auto"/>
          </w:divBdr>
        </w:div>
        <w:div w:id="1780174616">
          <w:marLeft w:val="640"/>
          <w:marRight w:val="0"/>
          <w:marTop w:val="0"/>
          <w:marBottom w:val="0"/>
          <w:divBdr>
            <w:top w:val="none" w:sz="0" w:space="0" w:color="auto"/>
            <w:left w:val="none" w:sz="0" w:space="0" w:color="auto"/>
            <w:bottom w:val="none" w:sz="0" w:space="0" w:color="auto"/>
            <w:right w:val="none" w:sz="0" w:space="0" w:color="auto"/>
          </w:divBdr>
        </w:div>
        <w:div w:id="1629435117">
          <w:marLeft w:val="640"/>
          <w:marRight w:val="0"/>
          <w:marTop w:val="0"/>
          <w:marBottom w:val="0"/>
          <w:divBdr>
            <w:top w:val="none" w:sz="0" w:space="0" w:color="auto"/>
            <w:left w:val="none" w:sz="0" w:space="0" w:color="auto"/>
            <w:bottom w:val="none" w:sz="0" w:space="0" w:color="auto"/>
            <w:right w:val="none" w:sz="0" w:space="0" w:color="auto"/>
          </w:divBdr>
        </w:div>
        <w:div w:id="1975020580">
          <w:marLeft w:val="640"/>
          <w:marRight w:val="0"/>
          <w:marTop w:val="0"/>
          <w:marBottom w:val="0"/>
          <w:divBdr>
            <w:top w:val="none" w:sz="0" w:space="0" w:color="auto"/>
            <w:left w:val="none" w:sz="0" w:space="0" w:color="auto"/>
            <w:bottom w:val="none" w:sz="0" w:space="0" w:color="auto"/>
            <w:right w:val="none" w:sz="0" w:space="0" w:color="auto"/>
          </w:divBdr>
        </w:div>
        <w:div w:id="1220632740">
          <w:marLeft w:val="640"/>
          <w:marRight w:val="0"/>
          <w:marTop w:val="0"/>
          <w:marBottom w:val="0"/>
          <w:divBdr>
            <w:top w:val="none" w:sz="0" w:space="0" w:color="auto"/>
            <w:left w:val="none" w:sz="0" w:space="0" w:color="auto"/>
            <w:bottom w:val="none" w:sz="0" w:space="0" w:color="auto"/>
            <w:right w:val="none" w:sz="0" w:space="0" w:color="auto"/>
          </w:divBdr>
        </w:div>
        <w:div w:id="226306714">
          <w:marLeft w:val="640"/>
          <w:marRight w:val="0"/>
          <w:marTop w:val="0"/>
          <w:marBottom w:val="0"/>
          <w:divBdr>
            <w:top w:val="none" w:sz="0" w:space="0" w:color="auto"/>
            <w:left w:val="none" w:sz="0" w:space="0" w:color="auto"/>
            <w:bottom w:val="none" w:sz="0" w:space="0" w:color="auto"/>
            <w:right w:val="none" w:sz="0" w:space="0" w:color="auto"/>
          </w:divBdr>
        </w:div>
        <w:div w:id="1578711444">
          <w:marLeft w:val="640"/>
          <w:marRight w:val="0"/>
          <w:marTop w:val="0"/>
          <w:marBottom w:val="0"/>
          <w:divBdr>
            <w:top w:val="none" w:sz="0" w:space="0" w:color="auto"/>
            <w:left w:val="none" w:sz="0" w:space="0" w:color="auto"/>
            <w:bottom w:val="none" w:sz="0" w:space="0" w:color="auto"/>
            <w:right w:val="none" w:sz="0" w:space="0" w:color="auto"/>
          </w:divBdr>
        </w:div>
        <w:div w:id="136266166">
          <w:marLeft w:val="640"/>
          <w:marRight w:val="0"/>
          <w:marTop w:val="0"/>
          <w:marBottom w:val="0"/>
          <w:divBdr>
            <w:top w:val="none" w:sz="0" w:space="0" w:color="auto"/>
            <w:left w:val="none" w:sz="0" w:space="0" w:color="auto"/>
            <w:bottom w:val="none" w:sz="0" w:space="0" w:color="auto"/>
            <w:right w:val="none" w:sz="0" w:space="0" w:color="auto"/>
          </w:divBdr>
        </w:div>
        <w:div w:id="2064937665">
          <w:marLeft w:val="640"/>
          <w:marRight w:val="0"/>
          <w:marTop w:val="0"/>
          <w:marBottom w:val="0"/>
          <w:divBdr>
            <w:top w:val="none" w:sz="0" w:space="0" w:color="auto"/>
            <w:left w:val="none" w:sz="0" w:space="0" w:color="auto"/>
            <w:bottom w:val="none" w:sz="0" w:space="0" w:color="auto"/>
            <w:right w:val="none" w:sz="0" w:space="0" w:color="auto"/>
          </w:divBdr>
        </w:div>
        <w:div w:id="2146846002">
          <w:marLeft w:val="640"/>
          <w:marRight w:val="0"/>
          <w:marTop w:val="0"/>
          <w:marBottom w:val="0"/>
          <w:divBdr>
            <w:top w:val="none" w:sz="0" w:space="0" w:color="auto"/>
            <w:left w:val="none" w:sz="0" w:space="0" w:color="auto"/>
            <w:bottom w:val="none" w:sz="0" w:space="0" w:color="auto"/>
            <w:right w:val="none" w:sz="0" w:space="0" w:color="auto"/>
          </w:divBdr>
        </w:div>
        <w:div w:id="491533494">
          <w:marLeft w:val="640"/>
          <w:marRight w:val="0"/>
          <w:marTop w:val="0"/>
          <w:marBottom w:val="0"/>
          <w:divBdr>
            <w:top w:val="none" w:sz="0" w:space="0" w:color="auto"/>
            <w:left w:val="none" w:sz="0" w:space="0" w:color="auto"/>
            <w:bottom w:val="none" w:sz="0" w:space="0" w:color="auto"/>
            <w:right w:val="none" w:sz="0" w:space="0" w:color="auto"/>
          </w:divBdr>
        </w:div>
        <w:div w:id="808060765">
          <w:marLeft w:val="640"/>
          <w:marRight w:val="0"/>
          <w:marTop w:val="0"/>
          <w:marBottom w:val="0"/>
          <w:divBdr>
            <w:top w:val="none" w:sz="0" w:space="0" w:color="auto"/>
            <w:left w:val="none" w:sz="0" w:space="0" w:color="auto"/>
            <w:bottom w:val="none" w:sz="0" w:space="0" w:color="auto"/>
            <w:right w:val="none" w:sz="0" w:space="0" w:color="auto"/>
          </w:divBdr>
        </w:div>
        <w:div w:id="258678694">
          <w:marLeft w:val="640"/>
          <w:marRight w:val="0"/>
          <w:marTop w:val="0"/>
          <w:marBottom w:val="0"/>
          <w:divBdr>
            <w:top w:val="none" w:sz="0" w:space="0" w:color="auto"/>
            <w:left w:val="none" w:sz="0" w:space="0" w:color="auto"/>
            <w:bottom w:val="none" w:sz="0" w:space="0" w:color="auto"/>
            <w:right w:val="none" w:sz="0" w:space="0" w:color="auto"/>
          </w:divBdr>
        </w:div>
        <w:div w:id="744032066">
          <w:marLeft w:val="640"/>
          <w:marRight w:val="0"/>
          <w:marTop w:val="0"/>
          <w:marBottom w:val="0"/>
          <w:divBdr>
            <w:top w:val="none" w:sz="0" w:space="0" w:color="auto"/>
            <w:left w:val="none" w:sz="0" w:space="0" w:color="auto"/>
            <w:bottom w:val="none" w:sz="0" w:space="0" w:color="auto"/>
            <w:right w:val="none" w:sz="0" w:space="0" w:color="auto"/>
          </w:divBdr>
        </w:div>
        <w:div w:id="2017803199">
          <w:marLeft w:val="640"/>
          <w:marRight w:val="0"/>
          <w:marTop w:val="0"/>
          <w:marBottom w:val="0"/>
          <w:divBdr>
            <w:top w:val="none" w:sz="0" w:space="0" w:color="auto"/>
            <w:left w:val="none" w:sz="0" w:space="0" w:color="auto"/>
            <w:bottom w:val="none" w:sz="0" w:space="0" w:color="auto"/>
            <w:right w:val="none" w:sz="0" w:space="0" w:color="auto"/>
          </w:divBdr>
        </w:div>
        <w:div w:id="537356744">
          <w:marLeft w:val="640"/>
          <w:marRight w:val="0"/>
          <w:marTop w:val="0"/>
          <w:marBottom w:val="0"/>
          <w:divBdr>
            <w:top w:val="none" w:sz="0" w:space="0" w:color="auto"/>
            <w:left w:val="none" w:sz="0" w:space="0" w:color="auto"/>
            <w:bottom w:val="none" w:sz="0" w:space="0" w:color="auto"/>
            <w:right w:val="none" w:sz="0" w:space="0" w:color="auto"/>
          </w:divBdr>
        </w:div>
        <w:div w:id="1271471673">
          <w:marLeft w:val="640"/>
          <w:marRight w:val="0"/>
          <w:marTop w:val="0"/>
          <w:marBottom w:val="0"/>
          <w:divBdr>
            <w:top w:val="none" w:sz="0" w:space="0" w:color="auto"/>
            <w:left w:val="none" w:sz="0" w:space="0" w:color="auto"/>
            <w:bottom w:val="none" w:sz="0" w:space="0" w:color="auto"/>
            <w:right w:val="none" w:sz="0" w:space="0" w:color="auto"/>
          </w:divBdr>
        </w:div>
        <w:div w:id="1978027594">
          <w:marLeft w:val="640"/>
          <w:marRight w:val="0"/>
          <w:marTop w:val="0"/>
          <w:marBottom w:val="0"/>
          <w:divBdr>
            <w:top w:val="none" w:sz="0" w:space="0" w:color="auto"/>
            <w:left w:val="none" w:sz="0" w:space="0" w:color="auto"/>
            <w:bottom w:val="none" w:sz="0" w:space="0" w:color="auto"/>
            <w:right w:val="none" w:sz="0" w:space="0" w:color="auto"/>
          </w:divBdr>
        </w:div>
        <w:div w:id="2050447906">
          <w:marLeft w:val="640"/>
          <w:marRight w:val="0"/>
          <w:marTop w:val="0"/>
          <w:marBottom w:val="0"/>
          <w:divBdr>
            <w:top w:val="none" w:sz="0" w:space="0" w:color="auto"/>
            <w:left w:val="none" w:sz="0" w:space="0" w:color="auto"/>
            <w:bottom w:val="none" w:sz="0" w:space="0" w:color="auto"/>
            <w:right w:val="none" w:sz="0" w:space="0" w:color="auto"/>
          </w:divBdr>
        </w:div>
        <w:div w:id="2144733502">
          <w:marLeft w:val="640"/>
          <w:marRight w:val="0"/>
          <w:marTop w:val="0"/>
          <w:marBottom w:val="0"/>
          <w:divBdr>
            <w:top w:val="none" w:sz="0" w:space="0" w:color="auto"/>
            <w:left w:val="none" w:sz="0" w:space="0" w:color="auto"/>
            <w:bottom w:val="none" w:sz="0" w:space="0" w:color="auto"/>
            <w:right w:val="none" w:sz="0" w:space="0" w:color="auto"/>
          </w:divBdr>
        </w:div>
        <w:div w:id="210963672">
          <w:marLeft w:val="640"/>
          <w:marRight w:val="0"/>
          <w:marTop w:val="0"/>
          <w:marBottom w:val="0"/>
          <w:divBdr>
            <w:top w:val="none" w:sz="0" w:space="0" w:color="auto"/>
            <w:left w:val="none" w:sz="0" w:space="0" w:color="auto"/>
            <w:bottom w:val="none" w:sz="0" w:space="0" w:color="auto"/>
            <w:right w:val="none" w:sz="0" w:space="0" w:color="auto"/>
          </w:divBdr>
        </w:div>
        <w:div w:id="861669026">
          <w:marLeft w:val="640"/>
          <w:marRight w:val="0"/>
          <w:marTop w:val="0"/>
          <w:marBottom w:val="0"/>
          <w:divBdr>
            <w:top w:val="none" w:sz="0" w:space="0" w:color="auto"/>
            <w:left w:val="none" w:sz="0" w:space="0" w:color="auto"/>
            <w:bottom w:val="none" w:sz="0" w:space="0" w:color="auto"/>
            <w:right w:val="none" w:sz="0" w:space="0" w:color="auto"/>
          </w:divBdr>
        </w:div>
        <w:div w:id="2073116790">
          <w:marLeft w:val="640"/>
          <w:marRight w:val="0"/>
          <w:marTop w:val="0"/>
          <w:marBottom w:val="0"/>
          <w:divBdr>
            <w:top w:val="none" w:sz="0" w:space="0" w:color="auto"/>
            <w:left w:val="none" w:sz="0" w:space="0" w:color="auto"/>
            <w:bottom w:val="none" w:sz="0" w:space="0" w:color="auto"/>
            <w:right w:val="none" w:sz="0" w:space="0" w:color="auto"/>
          </w:divBdr>
        </w:div>
        <w:div w:id="460460999">
          <w:marLeft w:val="640"/>
          <w:marRight w:val="0"/>
          <w:marTop w:val="0"/>
          <w:marBottom w:val="0"/>
          <w:divBdr>
            <w:top w:val="none" w:sz="0" w:space="0" w:color="auto"/>
            <w:left w:val="none" w:sz="0" w:space="0" w:color="auto"/>
            <w:bottom w:val="none" w:sz="0" w:space="0" w:color="auto"/>
            <w:right w:val="none" w:sz="0" w:space="0" w:color="auto"/>
          </w:divBdr>
        </w:div>
        <w:div w:id="1194925304">
          <w:marLeft w:val="640"/>
          <w:marRight w:val="0"/>
          <w:marTop w:val="0"/>
          <w:marBottom w:val="0"/>
          <w:divBdr>
            <w:top w:val="none" w:sz="0" w:space="0" w:color="auto"/>
            <w:left w:val="none" w:sz="0" w:space="0" w:color="auto"/>
            <w:bottom w:val="none" w:sz="0" w:space="0" w:color="auto"/>
            <w:right w:val="none" w:sz="0" w:space="0" w:color="auto"/>
          </w:divBdr>
        </w:div>
      </w:divsChild>
    </w:div>
    <w:div w:id="1587375008">
      <w:bodyDiv w:val="1"/>
      <w:marLeft w:val="0"/>
      <w:marRight w:val="0"/>
      <w:marTop w:val="0"/>
      <w:marBottom w:val="0"/>
      <w:divBdr>
        <w:top w:val="none" w:sz="0" w:space="0" w:color="auto"/>
        <w:left w:val="none" w:sz="0" w:space="0" w:color="auto"/>
        <w:bottom w:val="none" w:sz="0" w:space="0" w:color="auto"/>
        <w:right w:val="none" w:sz="0" w:space="0" w:color="auto"/>
      </w:divBdr>
      <w:divsChild>
        <w:div w:id="601694533">
          <w:marLeft w:val="640"/>
          <w:marRight w:val="0"/>
          <w:marTop w:val="0"/>
          <w:marBottom w:val="0"/>
          <w:divBdr>
            <w:top w:val="none" w:sz="0" w:space="0" w:color="auto"/>
            <w:left w:val="none" w:sz="0" w:space="0" w:color="auto"/>
            <w:bottom w:val="none" w:sz="0" w:space="0" w:color="auto"/>
            <w:right w:val="none" w:sz="0" w:space="0" w:color="auto"/>
          </w:divBdr>
        </w:div>
        <w:div w:id="1479498636">
          <w:marLeft w:val="640"/>
          <w:marRight w:val="0"/>
          <w:marTop w:val="0"/>
          <w:marBottom w:val="0"/>
          <w:divBdr>
            <w:top w:val="none" w:sz="0" w:space="0" w:color="auto"/>
            <w:left w:val="none" w:sz="0" w:space="0" w:color="auto"/>
            <w:bottom w:val="none" w:sz="0" w:space="0" w:color="auto"/>
            <w:right w:val="none" w:sz="0" w:space="0" w:color="auto"/>
          </w:divBdr>
        </w:div>
        <w:div w:id="807744883">
          <w:marLeft w:val="640"/>
          <w:marRight w:val="0"/>
          <w:marTop w:val="0"/>
          <w:marBottom w:val="0"/>
          <w:divBdr>
            <w:top w:val="none" w:sz="0" w:space="0" w:color="auto"/>
            <w:left w:val="none" w:sz="0" w:space="0" w:color="auto"/>
            <w:bottom w:val="none" w:sz="0" w:space="0" w:color="auto"/>
            <w:right w:val="none" w:sz="0" w:space="0" w:color="auto"/>
          </w:divBdr>
        </w:div>
        <w:div w:id="485053214">
          <w:marLeft w:val="640"/>
          <w:marRight w:val="0"/>
          <w:marTop w:val="0"/>
          <w:marBottom w:val="0"/>
          <w:divBdr>
            <w:top w:val="none" w:sz="0" w:space="0" w:color="auto"/>
            <w:left w:val="none" w:sz="0" w:space="0" w:color="auto"/>
            <w:bottom w:val="none" w:sz="0" w:space="0" w:color="auto"/>
            <w:right w:val="none" w:sz="0" w:space="0" w:color="auto"/>
          </w:divBdr>
        </w:div>
        <w:div w:id="1227497508">
          <w:marLeft w:val="640"/>
          <w:marRight w:val="0"/>
          <w:marTop w:val="0"/>
          <w:marBottom w:val="0"/>
          <w:divBdr>
            <w:top w:val="none" w:sz="0" w:space="0" w:color="auto"/>
            <w:left w:val="none" w:sz="0" w:space="0" w:color="auto"/>
            <w:bottom w:val="none" w:sz="0" w:space="0" w:color="auto"/>
            <w:right w:val="none" w:sz="0" w:space="0" w:color="auto"/>
          </w:divBdr>
        </w:div>
        <w:div w:id="437868428">
          <w:marLeft w:val="640"/>
          <w:marRight w:val="0"/>
          <w:marTop w:val="0"/>
          <w:marBottom w:val="0"/>
          <w:divBdr>
            <w:top w:val="none" w:sz="0" w:space="0" w:color="auto"/>
            <w:left w:val="none" w:sz="0" w:space="0" w:color="auto"/>
            <w:bottom w:val="none" w:sz="0" w:space="0" w:color="auto"/>
            <w:right w:val="none" w:sz="0" w:space="0" w:color="auto"/>
          </w:divBdr>
        </w:div>
        <w:div w:id="924193049">
          <w:marLeft w:val="640"/>
          <w:marRight w:val="0"/>
          <w:marTop w:val="0"/>
          <w:marBottom w:val="0"/>
          <w:divBdr>
            <w:top w:val="none" w:sz="0" w:space="0" w:color="auto"/>
            <w:left w:val="none" w:sz="0" w:space="0" w:color="auto"/>
            <w:bottom w:val="none" w:sz="0" w:space="0" w:color="auto"/>
            <w:right w:val="none" w:sz="0" w:space="0" w:color="auto"/>
          </w:divBdr>
        </w:div>
        <w:div w:id="1991858447">
          <w:marLeft w:val="640"/>
          <w:marRight w:val="0"/>
          <w:marTop w:val="0"/>
          <w:marBottom w:val="0"/>
          <w:divBdr>
            <w:top w:val="none" w:sz="0" w:space="0" w:color="auto"/>
            <w:left w:val="none" w:sz="0" w:space="0" w:color="auto"/>
            <w:bottom w:val="none" w:sz="0" w:space="0" w:color="auto"/>
            <w:right w:val="none" w:sz="0" w:space="0" w:color="auto"/>
          </w:divBdr>
        </w:div>
        <w:div w:id="1053314568">
          <w:marLeft w:val="640"/>
          <w:marRight w:val="0"/>
          <w:marTop w:val="0"/>
          <w:marBottom w:val="0"/>
          <w:divBdr>
            <w:top w:val="none" w:sz="0" w:space="0" w:color="auto"/>
            <w:left w:val="none" w:sz="0" w:space="0" w:color="auto"/>
            <w:bottom w:val="none" w:sz="0" w:space="0" w:color="auto"/>
            <w:right w:val="none" w:sz="0" w:space="0" w:color="auto"/>
          </w:divBdr>
        </w:div>
        <w:div w:id="870341697">
          <w:marLeft w:val="640"/>
          <w:marRight w:val="0"/>
          <w:marTop w:val="0"/>
          <w:marBottom w:val="0"/>
          <w:divBdr>
            <w:top w:val="none" w:sz="0" w:space="0" w:color="auto"/>
            <w:left w:val="none" w:sz="0" w:space="0" w:color="auto"/>
            <w:bottom w:val="none" w:sz="0" w:space="0" w:color="auto"/>
            <w:right w:val="none" w:sz="0" w:space="0" w:color="auto"/>
          </w:divBdr>
        </w:div>
        <w:div w:id="1373967436">
          <w:marLeft w:val="640"/>
          <w:marRight w:val="0"/>
          <w:marTop w:val="0"/>
          <w:marBottom w:val="0"/>
          <w:divBdr>
            <w:top w:val="none" w:sz="0" w:space="0" w:color="auto"/>
            <w:left w:val="none" w:sz="0" w:space="0" w:color="auto"/>
            <w:bottom w:val="none" w:sz="0" w:space="0" w:color="auto"/>
            <w:right w:val="none" w:sz="0" w:space="0" w:color="auto"/>
          </w:divBdr>
        </w:div>
        <w:div w:id="963773531">
          <w:marLeft w:val="640"/>
          <w:marRight w:val="0"/>
          <w:marTop w:val="0"/>
          <w:marBottom w:val="0"/>
          <w:divBdr>
            <w:top w:val="none" w:sz="0" w:space="0" w:color="auto"/>
            <w:left w:val="none" w:sz="0" w:space="0" w:color="auto"/>
            <w:bottom w:val="none" w:sz="0" w:space="0" w:color="auto"/>
            <w:right w:val="none" w:sz="0" w:space="0" w:color="auto"/>
          </w:divBdr>
        </w:div>
        <w:div w:id="419836137">
          <w:marLeft w:val="640"/>
          <w:marRight w:val="0"/>
          <w:marTop w:val="0"/>
          <w:marBottom w:val="0"/>
          <w:divBdr>
            <w:top w:val="none" w:sz="0" w:space="0" w:color="auto"/>
            <w:left w:val="none" w:sz="0" w:space="0" w:color="auto"/>
            <w:bottom w:val="none" w:sz="0" w:space="0" w:color="auto"/>
            <w:right w:val="none" w:sz="0" w:space="0" w:color="auto"/>
          </w:divBdr>
        </w:div>
        <w:div w:id="1977441817">
          <w:marLeft w:val="640"/>
          <w:marRight w:val="0"/>
          <w:marTop w:val="0"/>
          <w:marBottom w:val="0"/>
          <w:divBdr>
            <w:top w:val="none" w:sz="0" w:space="0" w:color="auto"/>
            <w:left w:val="none" w:sz="0" w:space="0" w:color="auto"/>
            <w:bottom w:val="none" w:sz="0" w:space="0" w:color="auto"/>
            <w:right w:val="none" w:sz="0" w:space="0" w:color="auto"/>
          </w:divBdr>
        </w:div>
        <w:div w:id="2012022050">
          <w:marLeft w:val="640"/>
          <w:marRight w:val="0"/>
          <w:marTop w:val="0"/>
          <w:marBottom w:val="0"/>
          <w:divBdr>
            <w:top w:val="none" w:sz="0" w:space="0" w:color="auto"/>
            <w:left w:val="none" w:sz="0" w:space="0" w:color="auto"/>
            <w:bottom w:val="none" w:sz="0" w:space="0" w:color="auto"/>
            <w:right w:val="none" w:sz="0" w:space="0" w:color="auto"/>
          </w:divBdr>
        </w:div>
        <w:div w:id="1896357471">
          <w:marLeft w:val="640"/>
          <w:marRight w:val="0"/>
          <w:marTop w:val="0"/>
          <w:marBottom w:val="0"/>
          <w:divBdr>
            <w:top w:val="none" w:sz="0" w:space="0" w:color="auto"/>
            <w:left w:val="none" w:sz="0" w:space="0" w:color="auto"/>
            <w:bottom w:val="none" w:sz="0" w:space="0" w:color="auto"/>
            <w:right w:val="none" w:sz="0" w:space="0" w:color="auto"/>
          </w:divBdr>
        </w:div>
        <w:div w:id="898059200">
          <w:marLeft w:val="640"/>
          <w:marRight w:val="0"/>
          <w:marTop w:val="0"/>
          <w:marBottom w:val="0"/>
          <w:divBdr>
            <w:top w:val="none" w:sz="0" w:space="0" w:color="auto"/>
            <w:left w:val="none" w:sz="0" w:space="0" w:color="auto"/>
            <w:bottom w:val="none" w:sz="0" w:space="0" w:color="auto"/>
            <w:right w:val="none" w:sz="0" w:space="0" w:color="auto"/>
          </w:divBdr>
        </w:div>
        <w:div w:id="608245671">
          <w:marLeft w:val="640"/>
          <w:marRight w:val="0"/>
          <w:marTop w:val="0"/>
          <w:marBottom w:val="0"/>
          <w:divBdr>
            <w:top w:val="none" w:sz="0" w:space="0" w:color="auto"/>
            <w:left w:val="none" w:sz="0" w:space="0" w:color="auto"/>
            <w:bottom w:val="none" w:sz="0" w:space="0" w:color="auto"/>
            <w:right w:val="none" w:sz="0" w:space="0" w:color="auto"/>
          </w:divBdr>
        </w:div>
        <w:div w:id="1638143715">
          <w:marLeft w:val="640"/>
          <w:marRight w:val="0"/>
          <w:marTop w:val="0"/>
          <w:marBottom w:val="0"/>
          <w:divBdr>
            <w:top w:val="none" w:sz="0" w:space="0" w:color="auto"/>
            <w:left w:val="none" w:sz="0" w:space="0" w:color="auto"/>
            <w:bottom w:val="none" w:sz="0" w:space="0" w:color="auto"/>
            <w:right w:val="none" w:sz="0" w:space="0" w:color="auto"/>
          </w:divBdr>
        </w:div>
        <w:div w:id="22949407">
          <w:marLeft w:val="640"/>
          <w:marRight w:val="0"/>
          <w:marTop w:val="0"/>
          <w:marBottom w:val="0"/>
          <w:divBdr>
            <w:top w:val="none" w:sz="0" w:space="0" w:color="auto"/>
            <w:left w:val="none" w:sz="0" w:space="0" w:color="auto"/>
            <w:bottom w:val="none" w:sz="0" w:space="0" w:color="auto"/>
            <w:right w:val="none" w:sz="0" w:space="0" w:color="auto"/>
          </w:divBdr>
        </w:div>
        <w:div w:id="1630280303">
          <w:marLeft w:val="640"/>
          <w:marRight w:val="0"/>
          <w:marTop w:val="0"/>
          <w:marBottom w:val="0"/>
          <w:divBdr>
            <w:top w:val="none" w:sz="0" w:space="0" w:color="auto"/>
            <w:left w:val="none" w:sz="0" w:space="0" w:color="auto"/>
            <w:bottom w:val="none" w:sz="0" w:space="0" w:color="auto"/>
            <w:right w:val="none" w:sz="0" w:space="0" w:color="auto"/>
          </w:divBdr>
        </w:div>
        <w:div w:id="368141020">
          <w:marLeft w:val="640"/>
          <w:marRight w:val="0"/>
          <w:marTop w:val="0"/>
          <w:marBottom w:val="0"/>
          <w:divBdr>
            <w:top w:val="none" w:sz="0" w:space="0" w:color="auto"/>
            <w:left w:val="none" w:sz="0" w:space="0" w:color="auto"/>
            <w:bottom w:val="none" w:sz="0" w:space="0" w:color="auto"/>
            <w:right w:val="none" w:sz="0" w:space="0" w:color="auto"/>
          </w:divBdr>
        </w:div>
        <w:div w:id="771782089">
          <w:marLeft w:val="640"/>
          <w:marRight w:val="0"/>
          <w:marTop w:val="0"/>
          <w:marBottom w:val="0"/>
          <w:divBdr>
            <w:top w:val="none" w:sz="0" w:space="0" w:color="auto"/>
            <w:left w:val="none" w:sz="0" w:space="0" w:color="auto"/>
            <w:bottom w:val="none" w:sz="0" w:space="0" w:color="auto"/>
            <w:right w:val="none" w:sz="0" w:space="0" w:color="auto"/>
          </w:divBdr>
        </w:div>
        <w:div w:id="1408261884">
          <w:marLeft w:val="640"/>
          <w:marRight w:val="0"/>
          <w:marTop w:val="0"/>
          <w:marBottom w:val="0"/>
          <w:divBdr>
            <w:top w:val="none" w:sz="0" w:space="0" w:color="auto"/>
            <w:left w:val="none" w:sz="0" w:space="0" w:color="auto"/>
            <w:bottom w:val="none" w:sz="0" w:space="0" w:color="auto"/>
            <w:right w:val="none" w:sz="0" w:space="0" w:color="auto"/>
          </w:divBdr>
        </w:div>
        <w:div w:id="465436915">
          <w:marLeft w:val="640"/>
          <w:marRight w:val="0"/>
          <w:marTop w:val="0"/>
          <w:marBottom w:val="0"/>
          <w:divBdr>
            <w:top w:val="none" w:sz="0" w:space="0" w:color="auto"/>
            <w:left w:val="none" w:sz="0" w:space="0" w:color="auto"/>
            <w:bottom w:val="none" w:sz="0" w:space="0" w:color="auto"/>
            <w:right w:val="none" w:sz="0" w:space="0" w:color="auto"/>
          </w:divBdr>
        </w:div>
        <w:div w:id="6716902">
          <w:marLeft w:val="640"/>
          <w:marRight w:val="0"/>
          <w:marTop w:val="0"/>
          <w:marBottom w:val="0"/>
          <w:divBdr>
            <w:top w:val="none" w:sz="0" w:space="0" w:color="auto"/>
            <w:left w:val="none" w:sz="0" w:space="0" w:color="auto"/>
            <w:bottom w:val="none" w:sz="0" w:space="0" w:color="auto"/>
            <w:right w:val="none" w:sz="0" w:space="0" w:color="auto"/>
          </w:divBdr>
        </w:div>
        <w:div w:id="269557045">
          <w:marLeft w:val="640"/>
          <w:marRight w:val="0"/>
          <w:marTop w:val="0"/>
          <w:marBottom w:val="0"/>
          <w:divBdr>
            <w:top w:val="none" w:sz="0" w:space="0" w:color="auto"/>
            <w:left w:val="none" w:sz="0" w:space="0" w:color="auto"/>
            <w:bottom w:val="none" w:sz="0" w:space="0" w:color="auto"/>
            <w:right w:val="none" w:sz="0" w:space="0" w:color="auto"/>
          </w:divBdr>
        </w:div>
        <w:div w:id="357315393">
          <w:marLeft w:val="640"/>
          <w:marRight w:val="0"/>
          <w:marTop w:val="0"/>
          <w:marBottom w:val="0"/>
          <w:divBdr>
            <w:top w:val="none" w:sz="0" w:space="0" w:color="auto"/>
            <w:left w:val="none" w:sz="0" w:space="0" w:color="auto"/>
            <w:bottom w:val="none" w:sz="0" w:space="0" w:color="auto"/>
            <w:right w:val="none" w:sz="0" w:space="0" w:color="auto"/>
          </w:divBdr>
        </w:div>
        <w:div w:id="1320695065">
          <w:marLeft w:val="640"/>
          <w:marRight w:val="0"/>
          <w:marTop w:val="0"/>
          <w:marBottom w:val="0"/>
          <w:divBdr>
            <w:top w:val="none" w:sz="0" w:space="0" w:color="auto"/>
            <w:left w:val="none" w:sz="0" w:space="0" w:color="auto"/>
            <w:bottom w:val="none" w:sz="0" w:space="0" w:color="auto"/>
            <w:right w:val="none" w:sz="0" w:space="0" w:color="auto"/>
          </w:divBdr>
        </w:div>
        <w:div w:id="385641579">
          <w:marLeft w:val="640"/>
          <w:marRight w:val="0"/>
          <w:marTop w:val="0"/>
          <w:marBottom w:val="0"/>
          <w:divBdr>
            <w:top w:val="none" w:sz="0" w:space="0" w:color="auto"/>
            <w:left w:val="none" w:sz="0" w:space="0" w:color="auto"/>
            <w:bottom w:val="none" w:sz="0" w:space="0" w:color="auto"/>
            <w:right w:val="none" w:sz="0" w:space="0" w:color="auto"/>
          </w:divBdr>
        </w:div>
        <w:div w:id="2113167530">
          <w:marLeft w:val="640"/>
          <w:marRight w:val="0"/>
          <w:marTop w:val="0"/>
          <w:marBottom w:val="0"/>
          <w:divBdr>
            <w:top w:val="none" w:sz="0" w:space="0" w:color="auto"/>
            <w:left w:val="none" w:sz="0" w:space="0" w:color="auto"/>
            <w:bottom w:val="none" w:sz="0" w:space="0" w:color="auto"/>
            <w:right w:val="none" w:sz="0" w:space="0" w:color="auto"/>
          </w:divBdr>
        </w:div>
        <w:div w:id="49308427">
          <w:marLeft w:val="640"/>
          <w:marRight w:val="0"/>
          <w:marTop w:val="0"/>
          <w:marBottom w:val="0"/>
          <w:divBdr>
            <w:top w:val="none" w:sz="0" w:space="0" w:color="auto"/>
            <w:left w:val="none" w:sz="0" w:space="0" w:color="auto"/>
            <w:bottom w:val="none" w:sz="0" w:space="0" w:color="auto"/>
            <w:right w:val="none" w:sz="0" w:space="0" w:color="auto"/>
          </w:divBdr>
        </w:div>
        <w:div w:id="1366171703">
          <w:marLeft w:val="640"/>
          <w:marRight w:val="0"/>
          <w:marTop w:val="0"/>
          <w:marBottom w:val="0"/>
          <w:divBdr>
            <w:top w:val="none" w:sz="0" w:space="0" w:color="auto"/>
            <w:left w:val="none" w:sz="0" w:space="0" w:color="auto"/>
            <w:bottom w:val="none" w:sz="0" w:space="0" w:color="auto"/>
            <w:right w:val="none" w:sz="0" w:space="0" w:color="auto"/>
          </w:divBdr>
        </w:div>
        <w:div w:id="1815757251">
          <w:marLeft w:val="640"/>
          <w:marRight w:val="0"/>
          <w:marTop w:val="0"/>
          <w:marBottom w:val="0"/>
          <w:divBdr>
            <w:top w:val="none" w:sz="0" w:space="0" w:color="auto"/>
            <w:left w:val="none" w:sz="0" w:space="0" w:color="auto"/>
            <w:bottom w:val="none" w:sz="0" w:space="0" w:color="auto"/>
            <w:right w:val="none" w:sz="0" w:space="0" w:color="auto"/>
          </w:divBdr>
        </w:div>
        <w:div w:id="40716505">
          <w:marLeft w:val="640"/>
          <w:marRight w:val="0"/>
          <w:marTop w:val="0"/>
          <w:marBottom w:val="0"/>
          <w:divBdr>
            <w:top w:val="none" w:sz="0" w:space="0" w:color="auto"/>
            <w:left w:val="none" w:sz="0" w:space="0" w:color="auto"/>
            <w:bottom w:val="none" w:sz="0" w:space="0" w:color="auto"/>
            <w:right w:val="none" w:sz="0" w:space="0" w:color="auto"/>
          </w:divBdr>
        </w:div>
        <w:div w:id="1534921054">
          <w:marLeft w:val="640"/>
          <w:marRight w:val="0"/>
          <w:marTop w:val="0"/>
          <w:marBottom w:val="0"/>
          <w:divBdr>
            <w:top w:val="none" w:sz="0" w:space="0" w:color="auto"/>
            <w:left w:val="none" w:sz="0" w:space="0" w:color="auto"/>
            <w:bottom w:val="none" w:sz="0" w:space="0" w:color="auto"/>
            <w:right w:val="none" w:sz="0" w:space="0" w:color="auto"/>
          </w:divBdr>
        </w:div>
        <w:div w:id="1543329000">
          <w:marLeft w:val="640"/>
          <w:marRight w:val="0"/>
          <w:marTop w:val="0"/>
          <w:marBottom w:val="0"/>
          <w:divBdr>
            <w:top w:val="none" w:sz="0" w:space="0" w:color="auto"/>
            <w:left w:val="none" w:sz="0" w:space="0" w:color="auto"/>
            <w:bottom w:val="none" w:sz="0" w:space="0" w:color="auto"/>
            <w:right w:val="none" w:sz="0" w:space="0" w:color="auto"/>
          </w:divBdr>
        </w:div>
        <w:div w:id="1662926826">
          <w:marLeft w:val="640"/>
          <w:marRight w:val="0"/>
          <w:marTop w:val="0"/>
          <w:marBottom w:val="0"/>
          <w:divBdr>
            <w:top w:val="none" w:sz="0" w:space="0" w:color="auto"/>
            <w:left w:val="none" w:sz="0" w:space="0" w:color="auto"/>
            <w:bottom w:val="none" w:sz="0" w:space="0" w:color="auto"/>
            <w:right w:val="none" w:sz="0" w:space="0" w:color="auto"/>
          </w:divBdr>
        </w:div>
        <w:div w:id="287782981">
          <w:marLeft w:val="640"/>
          <w:marRight w:val="0"/>
          <w:marTop w:val="0"/>
          <w:marBottom w:val="0"/>
          <w:divBdr>
            <w:top w:val="none" w:sz="0" w:space="0" w:color="auto"/>
            <w:left w:val="none" w:sz="0" w:space="0" w:color="auto"/>
            <w:bottom w:val="none" w:sz="0" w:space="0" w:color="auto"/>
            <w:right w:val="none" w:sz="0" w:space="0" w:color="auto"/>
          </w:divBdr>
        </w:div>
        <w:div w:id="1096973530">
          <w:marLeft w:val="640"/>
          <w:marRight w:val="0"/>
          <w:marTop w:val="0"/>
          <w:marBottom w:val="0"/>
          <w:divBdr>
            <w:top w:val="none" w:sz="0" w:space="0" w:color="auto"/>
            <w:left w:val="none" w:sz="0" w:space="0" w:color="auto"/>
            <w:bottom w:val="none" w:sz="0" w:space="0" w:color="auto"/>
            <w:right w:val="none" w:sz="0" w:space="0" w:color="auto"/>
          </w:divBdr>
        </w:div>
        <w:div w:id="1450389394">
          <w:marLeft w:val="640"/>
          <w:marRight w:val="0"/>
          <w:marTop w:val="0"/>
          <w:marBottom w:val="0"/>
          <w:divBdr>
            <w:top w:val="none" w:sz="0" w:space="0" w:color="auto"/>
            <w:left w:val="none" w:sz="0" w:space="0" w:color="auto"/>
            <w:bottom w:val="none" w:sz="0" w:space="0" w:color="auto"/>
            <w:right w:val="none" w:sz="0" w:space="0" w:color="auto"/>
          </w:divBdr>
        </w:div>
        <w:div w:id="326397410">
          <w:marLeft w:val="640"/>
          <w:marRight w:val="0"/>
          <w:marTop w:val="0"/>
          <w:marBottom w:val="0"/>
          <w:divBdr>
            <w:top w:val="none" w:sz="0" w:space="0" w:color="auto"/>
            <w:left w:val="none" w:sz="0" w:space="0" w:color="auto"/>
            <w:bottom w:val="none" w:sz="0" w:space="0" w:color="auto"/>
            <w:right w:val="none" w:sz="0" w:space="0" w:color="auto"/>
          </w:divBdr>
        </w:div>
        <w:div w:id="217742660">
          <w:marLeft w:val="640"/>
          <w:marRight w:val="0"/>
          <w:marTop w:val="0"/>
          <w:marBottom w:val="0"/>
          <w:divBdr>
            <w:top w:val="none" w:sz="0" w:space="0" w:color="auto"/>
            <w:left w:val="none" w:sz="0" w:space="0" w:color="auto"/>
            <w:bottom w:val="none" w:sz="0" w:space="0" w:color="auto"/>
            <w:right w:val="none" w:sz="0" w:space="0" w:color="auto"/>
          </w:divBdr>
        </w:div>
        <w:div w:id="1038890750">
          <w:marLeft w:val="640"/>
          <w:marRight w:val="0"/>
          <w:marTop w:val="0"/>
          <w:marBottom w:val="0"/>
          <w:divBdr>
            <w:top w:val="none" w:sz="0" w:space="0" w:color="auto"/>
            <w:left w:val="none" w:sz="0" w:space="0" w:color="auto"/>
            <w:bottom w:val="none" w:sz="0" w:space="0" w:color="auto"/>
            <w:right w:val="none" w:sz="0" w:space="0" w:color="auto"/>
          </w:divBdr>
        </w:div>
        <w:div w:id="1148597181">
          <w:marLeft w:val="640"/>
          <w:marRight w:val="0"/>
          <w:marTop w:val="0"/>
          <w:marBottom w:val="0"/>
          <w:divBdr>
            <w:top w:val="none" w:sz="0" w:space="0" w:color="auto"/>
            <w:left w:val="none" w:sz="0" w:space="0" w:color="auto"/>
            <w:bottom w:val="none" w:sz="0" w:space="0" w:color="auto"/>
            <w:right w:val="none" w:sz="0" w:space="0" w:color="auto"/>
          </w:divBdr>
        </w:div>
        <w:div w:id="1752504242">
          <w:marLeft w:val="640"/>
          <w:marRight w:val="0"/>
          <w:marTop w:val="0"/>
          <w:marBottom w:val="0"/>
          <w:divBdr>
            <w:top w:val="none" w:sz="0" w:space="0" w:color="auto"/>
            <w:left w:val="none" w:sz="0" w:space="0" w:color="auto"/>
            <w:bottom w:val="none" w:sz="0" w:space="0" w:color="auto"/>
            <w:right w:val="none" w:sz="0" w:space="0" w:color="auto"/>
          </w:divBdr>
        </w:div>
        <w:div w:id="228000010">
          <w:marLeft w:val="640"/>
          <w:marRight w:val="0"/>
          <w:marTop w:val="0"/>
          <w:marBottom w:val="0"/>
          <w:divBdr>
            <w:top w:val="none" w:sz="0" w:space="0" w:color="auto"/>
            <w:left w:val="none" w:sz="0" w:space="0" w:color="auto"/>
            <w:bottom w:val="none" w:sz="0" w:space="0" w:color="auto"/>
            <w:right w:val="none" w:sz="0" w:space="0" w:color="auto"/>
          </w:divBdr>
        </w:div>
        <w:div w:id="1605529881">
          <w:marLeft w:val="640"/>
          <w:marRight w:val="0"/>
          <w:marTop w:val="0"/>
          <w:marBottom w:val="0"/>
          <w:divBdr>
            <w:top w:val="none" w:sz="0" w:space="0" w:color="auto"/>
            <w:left w:val="none" w:sz="0" w:space="0" w:color="auto"/>
            <w:bottom w:val="none" w:sz="0" w:space="0" w:color="auto"/>
            <w:right w:val="none" w:sz="0" w:space="0" w:color="auto"/>
          </w:divBdr>
        </w:div>
        <w:div w:id="1793471879">
          <w:marLeft w:val="640"/>
          <w:marRight w:val="0"/>
          <w:marTop w:val="0"/>
          <w:marBottom w:val="0"/>
          <w:divBdr>
            <w:top w:val="none" w:sz="0" w:space="0" w:color="auto"/>
            <w:left w:val="none" w:sz="0" w:space="0" w:color="auto"/>
            <w:bottom w:val="none" w:sz="0" w:space="0" w:color="auto"/>
            <w:right w:val="none" w:sz="0" w:space="0" w:color="auto"/>
          </w:divBdr>
        </w:div>
        <w:div w:id="241062750">
          <w:marLeft w:val="640"/>
          <w:marRight w:val="0"/>
          <w:marTop w:val="0"/>
          <w:marBottom w:val="0"/>
          <w:divBdr>
            <w:top w:val="none" w:sz="0" w:space="0" w:color="auto"/>
            <w:left w:val="none" w:sz="0" w:space="0" w:color="auto"/>
            <w:bottom w:val="none" w:sz="0" w:space="0" w:color="auto"/>
            <w:right w:val="none" w:sz="0" w:space="0" w:color="auto"/>
          </w:divBdr>
        </w:div>
        <w:div w:id="1762143409">
          <w:marLeft w:val="640"/>
          <w:marRight w:val="0"/>
          <w:marTop w:val="0"/>
          <w:marBottom w:val="0"/>
          <w:divBdr>
            <w:top w:val="none" w:sz="0" w:space="0" w:color="auto"/>
            <w:left w:val="none" w:sz="0" w:space="0" w:color="auto"/>
            <w:bottom w:val="none" w:sz="0" w:space="0" w:color="auto"/>
            <w:right w:val="none" w:sz="0" w:space="0" w:color="auto"/>
          </w:divBdr>
        </w:div>
        <w:div w:id="461265321">
          <w:marLeft w:val="640"/>
          <w:marRight w:val="0"/>
          <w:marTop w:val="0"/>
          <w:marBottom w:val="0"/>
          <w:divBdr>
            <w:top w:val="none" w:sz="0" w:space="0" w:color="auto"/>
            <w:left w:val="none" w:sz="0" w:space="0" w:color="auto"/>
            <w:bottom w:val="none" w:sz="0" w:space="0" w:color="auto"/>
            <w:right w:val="none" w:sz="0" w:space="0" w:color="auto"/>
          </w:divBdr>
        </w:div>
        <w:div w:id="1494561778">
          <w:marLeft w:val="640"/>
          <w:marRight w:val="0"/>
          <w:marTop w:val="0"/>
          <w:marBottom w:val="0"/>
          <w:divBdr>
            <w:top w:val="none" w:sz="0" w:space="0" w:color="auto"/>
            <w:left w:val="none" w:sz="0" w:space="0" w:color="auto"/>
            <w:bottom w:val="none" w:sz="0" w:space="0" w:color="auto"/>
            <w:right w:val="none" w:sz="0" w:space="0" w:color="auto"/>
          </w:divBdr>
        </w:div>
        <w:div w:id="1526021246">
          <w:marLeft w:val="640"/>
          <w:marRight w:val="0"/>
          <w:marTop w:val="0"/>
          <w:marBottom w:val="0"/>
          <w:divBdr>
            <w:top w:val="none" w:sz="0" w:space="0" w:color="auto"/>
            <w:left w:val="none" w:sz="0" w:space="0" w:color="auto"/>
            <w:bottom w:val="none" w:sz="0" w:space="0" w:color="auto"/>
            <w:right w:val="none" w:sz="0" w:space="0" w:color="auto"/>
          </w:divBdr>
        </w:div>
        <w:div w:id="1497527145">
          <w:marLeft w:val="640"/>
          <w:marRight w:val="0"/>
          <w:marTop w:val="0"/>
          <w:marBottom w:val="0"/>
          <w:divBdr>
            <w:top w:val="none" w:sz="0" w:space="0" w:color="auto"/>
            <w:left w:val="none" w:sz="0" w:space="0" w:color="auto"/>
            <w:bottom w:val="none" w:sz="0" w:space="0" w:color="auto"/>
            <w:right w:val="none" w:sz="0" w:space="0" w:color="auto"/>
          </w:divBdr>
        </w:div>
        <w:div w:id="627973070">
          <w:marLeft w:val="640"/>
          <w:marRight w:val="0"/>
          <w:marTop w:val="0"/>
          <w:marBottom w:val="0"/>
          <w:divBdr>
            <w:top w:val="none" w:sz="0" w:space="0" w:color="auto"/>
            <w:left w:val="none" w:sz="0" w:space="0" w:color="auto"/>
            <w:bottom w:val="none" w:sz="0" w:space="0" w:color="auto"/>
            <w:right w:val="none" w:sz="0" w:space="0" w:color="auto"/>
          </w:divBdr>
        </w:div>
        <w:div w:id="1338192987">
          <w:marLeft w:val="640"/>
          <w:marRight w:val="0"/>
          <w:marTop w:val="0"/>
          <w:marBottom w:val="0"/>
          <w:divBdr>
            <w:top w:val="none" w:sz="0" w:space="0" w:color="auto"/>
            <w:left w:val="none" w:sz="0" w:space="0" w:color="auto"/>
            <w:bottom w:val="none" w:sz="0" w:space="0" w:color="auto"/>
            <w:right w:val="none" w:sz="0" w:space="0" w:color="auto"/>
          </w:divBdr>
        </w:div>
        <w:div w:id="534007165">
          <w:marLeft w:val="640"/>
          <w:marRight w:val="0"/>
          <w:marTop w:val="0"/>
          <w:marBottom w:val="0"/>
          <w:divBdr>
            <w:top w:val="none" w:sz="0" w:space="0" w:color="auto"/>
            <w:left w:val="none" w:sz="0" w:space="0" w:color="auto"/>
            <w:bottom w:val="none" w:sz="0" w:space="0" w:color="auto"/>
            <w:right w:val="none" w:sz="0" w:space="0" w:color="auto"/>
          </w:divBdr>
        </w:div>
        <w:div w:id="1693800787">
          <w:marLeft w:val="640"/>
          <w:marRight w:val="0"/>
          <w:marTop w:val="0"/>
          <w:marBottom w:val="0"/>
          <w:divBdr>
            <w:top w:val="none" w:sz="0" w:space="0" w:color="auto"/>
            <w:left w:val="none" w:sz="0" w:space="0" w:color="auto"/>
            <w:bottom w:val="none" w:sz="0" w:space="0" w:color="auto"/>
            <w:right w:val="none" w:sz="0" w:space="0" w:color="auto"/>
          </w:divBdr>
        </w:div>
        <w:div w:id="1471748035">
          <w:marLeft w:val="640"/>
          <w:marRight w:val="0"/>
          <w:marTop w:val="0"/>
          <w:marBottom w:val="0"/>
          <w:divBdr>
            <w:top w:val="none" w:sz="0" w:space="0" w:color="auto"/>
            <w:left w:val="none" w:sz="0" w:space="0" w:color="auto"/>
            <w:bottom w:val="none" w:sz="0" w:space="0" w:color="auto"/>
            <w:right w:val="none" w:sz="0" w:space="0" w:color="auto"/>
          </w:divBdr>
        </w:div>
        <w:div w:id="337119723">
          <w:marLeft w:val="640"/>
          <w:marRight w:val="0"/>
          <w:marTop w:val="0"/>
          <w:marBottom w:val="0"/>
          <w:divBdr>
            <w:top w:val="none" w:sz="0" w:space="0" w:color="auto"/>
            <w:left w:val="none" w:sz="0" w:space="0" w:color="auto"/>
            <w:bottom w:val="none" w:sz="0" w:space="0" w:color="auto"/>
            <w:right w:val="none" w:sz="0" w:space="0" w:color="auto"/>
          </w:divBdr>
        </w:div>
        <w:div w:id="2057268798">
          <w:marLeft w:val="640"/>
          <w:marRight w:val="0"/>
          <w:marTop w:val="0"/>
          <w:marBottom w:val="0"/>
          <w:divBdr>
            <w:top w:val="none" w:sz="0" w:space="0" w:color="auto"/>
            <w:left w:val="none" w:sz="0" w:space="0" w:color="auto"/>
            <w:bottom w:val="none" w:sz="0" w:space="0" w:color="auto"/>
            <w:right w:val="none" w:sz="0" w:space="0" w:color="auto"/>
          </w:divBdr>
        </w:div>
        <w:div w:id="1669820610">
          <w:marLeft w:val="640"/>
          <w:marRight w:val="0"/>
          <w:marTop w:val="0"/>
          <w:marBottom w:val="0"/>
          <w:divBdr>
            <w:top w:val="none" w:sz="0" w:space="0" w:color="auto"/>
            <w:left w:val="none" w:sz="0" w:space="0" w:color="auto"/>
            <w:bottom w:val="none" w:sz="0" w:space="0" w:color="auto"/>
            <w:right w:val="none" w:sz="0" w:space="0" w:color="auto"/>
          </w:divBdr>
        </w:div>
        <w:div w:id="1814985155">
          <w:marLeft w:val="640"/>
          <w:marRight w:val="0"/>
          <w:marTop w:val="0"/>
          <w:marBottom w:val="0"/>
          <w:divBdr>
            <w:top w:val="none" w:sz="0" w:space="0" w:color="auto"/>
            <w:left w:val="none" w:sz="0" w:space="0" w:color="auto"/>
            <w:bottom w:val="none" w:sz="0" w:space="0" w:color="auto"/>
            <w:right w:val="none" w:sz="0" w:space="0" w:color="auto"/>
          </w:divBdr>
        </w:div>
        <w:div w:id="1377730256">
          <w:marLeft w:val="640"/>
          <w:marRight w:val="0"/>
          <w:marTop w:val="0"/>
          <w:marBottom w:val="0"/>
          <w:divBdr>
            <w:top w:val="none" w:sz="0" w:space="0" w:color="auto"/>
            <w:left w:val="none" w:sz="0" w:space="0" w:color="auto"/>
            <w:bottom w:val="none" w:sz="0" w:space="0" w:color="auto"/>
            <w:right w:val="none" w:sz="0" w:space="0" w:color="auto"/>
          </w:divBdr>
        </w:div>
        <w:div w:id="600064167">
          <w:marLeft w:val="640"/>
          <w:marRight w:val="0"/>
          <w:marTop w:val="0"/>
          <w:marBottom w:val="0"/>
          <w:divBdr>
            <w:top w:val="none" w:sz="0" w:space="0" w:color="auto"/>
            <w:left w:val="none" w:sz="0" w:space="0" w:color="auto"/>
            <w:bottom w:val="none" w:sz="0" w:space="0" w:color="auto"/>
            <w:right w:val="none" w:sz="0" w:space="0" w:color="auto"/>
          </w:divBdr>
        </w:div>
        <w:div w:id="1685327665">
          <w:marLeft w:val="640"/>
          <w:marRight w:val="0"/>
          <w:marTop w:val="0"/>
          <w:marBottom w:val="0"/>
          <w:divBdr>
            <w:top w:val="none" w:sz="0" w:space="0" w:color="auto"/>
            <w:left w:val="none" w:sz="0" w:space="0" w:color="auto"/>
            <w:bottom w:val="none" w:sz="0" w:space="0" w:color="auto"/>
            <w:right w:val="none" w:sz="0" w:space="0" w:color="auto"/>
          </w:divBdr>
        </w:div>
        <w:div w:id="1227254538">
          <w:marLeft w:val="640"/>
          <w:marRight w:val="0"/>
          <w:marTop w:val="0"/>
          <w:marBottom w:val="0"/>
          <w:divBdr>
            <w:top w:val="none" w:sz="0" w:space="0" w:color="auto"/>
            <w:left w:val="none" w:sz="0" w:space="0" w:color="auto"/>
            <w:bottom w:val="none" w:sz="0" w:space="0" w:color="auto"/>
            <w:right w:val="none" w:sz="0" w:space="0" w:color="auto"/>
          </w:divBdr>
        </w:div>
        <w:div w:id="195434889">
          <w:marLeft w:val="640"/>
          <w:marRight w:val="0"/>
          <w:marTop w:val="0"/>
          <w:marBottom w:val="0"/>
          <w:divBdr>
            <w:top w:val="none" w:sz="0" w:space="0" w:color="auto"/>
            <w:left w:val="none" w:sz="0" w:space="0" w:color="auto"/>
            <w:bottom w:val="none" w:sz="0" w:space="0" w:color="auto"/>
            <w:right w:val="none" w:sz="0" w:space="0" w:color="auto"/>
          </w:divBdr>
        </w:div>
        <w:div w:id="603922456">
          <w:marLeft w:val="640"/>
          <w:marRight w:val="0"/>
          <w:marTop w:val="0"/>
          <w:marBottom w:val="0"/>
          <w:divBdr>
            <w:top w:val="none" w:sz="0" w:space="0" w:color="auto"/>
            <w:left w:val="none" w:sz="0" w:space="0" w:color="auto"/>
            <w:bottom w:val="none" w:sz="0" w:space="0" w:color="auto"/>
            <w:right w:val="none" w:sz="0" w:space="0" w:color="auto"/>
          </w:divBdr>
        </w:div>
        <w:div w:id="1155102019">
          <w:marLeft w:val="640"/>
          <w:marRight w:val="0"/>
          <w:marTop w:val="0"/>
          <w:marBottom w:val="0"/>
          <w:divBdr>
            <w:top w:val="none" w:sz="0" w:space="0" w:color="auto"/>
            <w:left w:val="none" w:sz="0" w:space="0" w:color="auto"/>
            <w:bottom w:val="none" w:sz="0" w:space="0" w:color="auto"/>
            <w:right w:val="none" w:sz="0" w:space="0" w:color="auto"/>
          </w:divBdr>
        </w:div>
        <w:div w:id="1151290849">
          <w:marLeft w:val="640"/>
          <w:marRight w:val="0"/>
          <w:marTop w:val="0"/>
          <w:marBottom w:val="0"/>
          <w:divBdr>
            <w:top w:val="none" w:sz="0" w:space="0" w:color="auto"/>
            <w:left w:val="none" w:sz="0" w:space="0" w:color="auto"/>
            <w:bottom w:val="none" w:sz="0" w:space="0" w:color="auto"/>
            <w:right w:val="none" w:sz="0" w:space="0" w:color="auto"/>
          </w:divBdr>
        </w:div>
        <w:div w:id="1479416953">
          <w:marLeft w:val="640"/>
          <w:marRight w:val="0"/>
          <w:marTop w:val="0"/>
          <w:marBottom w:val="0"/>
          <w:divBdr>
            <w:top w:val="none" w:sz="0" w:space="0" w:color="auto"/>
            <w:left w:val="none" w:sz="0" w:space="0" w:color="auto"/>
            <w:bottom w:val="none" w:sz="0" w:space="0" w:color="auto"/>
            <w:right w:val="none" w:sz="0" w:space="0" w:color="auto"/>
          </w:divBdr>
        </w:div>
      </w:divsChild>
    </w:div>
    <w:div w:id="1595673110">
      <w:bodyDiv w:val="1"/>
      <w:marLeft w:val="0"/>
      <w:marRight w:val="0"/>
      <w:marTop w:val="0"/>
      <w:marBottom w:val="0"/>
      <w:divBdr>
        <w:top w:val="none" w:sz="0" w:space="0" w:color="auto"/>
        <w:left w:val="none" w:sz="0" w:space="0" w:color="auto"/>
        <w:bottom w:val="none" w:sz="0" w:space="0" w:color="auto"/>
        <w:right w:val="none" w:sz="0" w:space="0" w:color="auto"/>
      </w:divBdr>
      <w:divsChild>
        <w:div w:id="1951546766">
          <w:marLeft w:val="640"/>
          <w:marRight w:val="0"/>
          <w:marTop w:val="0"/>
          <w:marBottom w:val="0"/>
          <w:divBdr>
            <w:top w:val="none" w:sz="0" w:space="0" w:color="auto"/>
            <w:left w:val="none" w:sz="0" w:space="0" w:color="auto"/>
            <w:bottom w:val="none" w:sz="0" w:space="0" w:color="auto"/>
            <w:right w:val="none" w:sz="0" w:space="0" w:color="auto"/>
          </w:divBdr>
        </w:div>
        <w:div w:id="143621442">
          <w:marLeft w:val="640"/>
          <w:marRight w:val="0"/>
          <w:marTop w:val="0"/>
          <w:marBottom w:val="0"/>
          <w:divBdr>
            <w:top w:val="none" w:sz="0" w:space="0" w:color="auto"/>
            <w:left w:val="none" w:sz="0" w:space="0" w:color="auto"/>
            <w:bottom w:val="none" w:sz="0" w:space="0" w:color="auto"/>
            <w:right w:val="none" w:sz="0" w:space="0" w:color="auto"/>
          </w:divBdr>
        </w:div>
        <w:div w:id="1838963272">
          <w:marLeft w:val="640"/>
          <w:marRight w:val="0"/>
          <w:marTop w:val="0"/>
          <w:marBottom w:val="0"/>
          <w:divBdr>
            <w:top w:val="none" w:sz="0" w:space="0" w:color="auto"/>
            <w:left w:val="none" w:sz="0" w:space="0" w:color="auto"/>
            <w:bottom w:val="none" w:sz="0" w:space="0" w:color="auto"/>
            <w:right w:val="none" w:sz="0" w:space="0" w:color="auto"/>
          </w:divBdr>
        </w:div>
        <w:div w:id="251859395">
          <w:marLeft w:val="640"/>
          <w:marRight w:val="0"/>
          <w:marTop w:val="0"/>
          <w:marBottom w:val="0"/>
          <w:divBdr>
            <w:top w:val="none" w:sz="0" w:space="0" w:color="auto"/>
            <w:left w:val="none" w:sz="0" w:space="0" w:color="auto"/>
            <w:bottom w:val="none" w:sz="0" w:space="0" w:color="auto"/>
            <w:right w:val="none" w:sz="0" w:space="0" w:color="auto"/>
          </w:divBdr>
        </w:div>
        <w:div w:id="2003580748">
          <w:marLeft w:val="640"/>
          <w:marRight w:val="0"/>
          <w:marTop w:val="0"/>
          <w:marBottom w:val="0"/>
          <w:divBdr>
            <w:top w:val="none" w:sz="0" w:space="0" w:color="auto"/>
            <w:left w:val="none" w:sz="0" w:space="0" w:color="auto"/>
            <w:bottom w:val="none" w:sz="0" w:space="0" w:color="auto"/>
            <w:right w:val="none" w:sz="0" w:space="0" w:color="auto"/>
          </w:divBdr>
        </w:div>
        <w:div w:id="1832213059">
          <w:marLeft w:val="640"/>
          <w:marRight w:val="0"/>
          <w:marTop w:val="0"/>
          <w:marBottom w:val="0"/>
          <w:divBdr>
            <w:top w:val="none" w:sz="0" w:space="0" w:color="auto"/>
            <w:left w:val="none" w:sz="0" w:space="0" w:color="auto"/>
            <w:bottom w:val="none" w:sz="0" w:space="0" w:color="auto"/>
            <w:right w:val="none" w:sz="0" w:space="0" w:color="auto"/>
          </w:divBdr>
        </w:div>
        <w:div w:id="1918711370">
          <w:marLeft w:val="640"/>
          <w:marRight w:val="0"/>
          <w:marTop w:val="0"/>
          <w:marBottom w:val="0"/>
          <w:divBdr>
            <w:top w:val="none" w:sz="0" w:space="0" w:color="auto"/>
            <w:left w:val="none" w:sz="0" w:space="0" w:color="auto"/>
            <w:bottom w:val="none" w:sz="0" w:space="0" w:color="auto"/>
            <w:right w:val="none" w:sz="0" w:space="0" w:color="auto"/>
          </w:divBdr>
        </w:div>
        <w:div w:id="1450667578">
          <w:marLeft w:val="640"/>
          <w:marRight w:val="0"/>
          <w:marTop w:val="0"/>
          <w:marBottom w:val="0"/>
          <w:divBdr>
            <w:top w:val="none" w:sz="0" w:space="0" w:color="auto"/>
            <w:left w:val="none" w:sz="0" w:space="0" w:color="auto"/>
            <w:bottom w:val="none" w:sz="0" w:space="0" w:color="auto"/>
            <w:right w:val="none" w:sz="0" w:space="0" w:color="auto"/>
          </w:divBdr>
        </w:div>
        <w:div w:id="1026755511">
          <w:marLeft w:val="640"/>
          <w:marRight w:val="0"/>
          <w:marTop w:val="0"/>
          <w:marBottom w:val="0"/>
          <w:divBdr>
            <w:top w:val="none" w:sz="0" w:space="0" w:color="auto"/>
            <w:left w:val="none" w:sz="0" w:space="0" w:color="auto"/>
            <w:bottom w:val="none" w:sz="0" w:space="0" w:color="auto"/>
            <w:right w:val="none" w:sz="0" w:space="0" w:color="auto"/>
          </w:divBdr>
        </w:div>
        <w:div w:id="1958678951">
          <w:marLeft w:val="640"/>
          <w:marRight w:val="0"/>
          <w:marTop w:val="0"/>
          <w:marBottom w:val="0"/>
          <w:divBdr>
            <w:top w:val="none" w:sz="0" w:space="0" w:color="auto"/>
            <w:left w:val="none" w:sz="0" w:space="0" w:color="auto"/>
            <w:bottom w:val="none" w:sz="0" w:space="0" w:color="auto"/>
            <w:right w:val="none" w:sz="0" w:space="0" w:color="auto"/>
          </w:divBdr>
        </w:div>
        <w:div w:id="1089229822">
          <w:marLeft w:val="640"/>
          <w:marRight w:val="0"/>
          <w:marTop w:val="0"/>
          <w:marBottom w:val="0"/>
          <w:divBdr>
            <w:top w:val="none" w:sz="0" w:space="0" w:color="auto"/>
            <w:left w:val="none" w:sz="0" w:space="0" w:color="auto"/>
            <w:bottom w:val="none" w:sz="0" w:space="0" w:color="auto"/>
            <w:right w:val="none" w:sz="0" w:space="0" w:color="auto"/>
          </w:divBdr>
        </w:div>
        <w:div w:id="1448233273">
          <w:marLeft w:val="640"/>
          <w:marRight w:val="0"/>
          <w:marTop w:val="0"/>
          <w:marBottom w:val="0"/>
          <w:divBdr>
            <w:top w:val="none" w:sz="0" w:space="0" w:color="auto"/>
            <w:left w:val="none" w:sz="0" w:space="0" w:color="auto"/>
            <w:bottom w:val="none" w:sz="0" w:space="0" w:color="auto"/>
            <w:right w:val="none" w:sz="0" w:space="0" w:color="auto"/>
          </w:divBdr>
        </w:div>
        <w:div w:id="1002243756">
          <w:marLeft w:val="640"/>
          <w:marRight w:val="0"/>
          <w:marTop w:val="0"/>
          <w:marBottom w:val="0"/>
          <w:divBdr>
            <w:top w:val="none" w:sz="0" w:space="0" w:color="auto"/>
            <w:left w:val="none" w:sz="0" w:space="0" w:color="auto"/>
            <w:bottom w:val="none" w:sz="0" w:space="0" w:color="auto"/>
            <w:right w:val="none" w:sz="0" w:space="0" w:color="auto"/>
          </w:divBdr>
        </w:div>
        <w:div w:id="146946071">
          <w:marLeft w:val="640"/>
          <w:marRight w:val="0"/>
          <w:marTop w:val="0"/>
          <w:marBottom w:val="0"/>
          <w:divBdr>
            <w:top w:val="none" w:sz="0" w:space="0" w:color="auto"/>
            <w:left w:val="none" w:sz="0" w:space="0" w:color="auto"/>
            <w:bottom w:val="none" w:sz="0" w:space="0" w:color="auto"/>
            <w:right w:val="none" w:sz="0" w:space="0" w:color="auto"/>
          </w:divBdr>
        </w:div>
        <w:div w:id="1964923693">
          <w:marLeft w:val="640"/>
          <w:marRight w:val="0"/>
          <w:marTop w:val="0"/>
          <w:marBottom w:val="0"/>
          <w:divBdr>
            <w:top w:val="none" w:sz="0" w:space="0" w:color="auto"/>
            <w:left w:val="none" w:sz="0" w:space="0" w:color="auto"/>
            <w:bottom w:val="none" w:sz="0" w:space="0" w:color="auto"/>
            <w:right w:val="none" w:sz="0" w:space="0" w:color="auto"/>
          </w:divBdr>
        </w:div>
        <w:div w:id="1925261587">
          <w:marLeft w:val="640"/>
          <w:marRight w:val="0"/>
          <w:marTop w:val="0"/>
          <w:marBottom w:val="0"/>
          <w:divBdr>
            <w:top w:val="none" w:sz="0" w:space="0" w:color="auto"/>
            <w:left w:val="none" w:sz="0" w:space="0" w:color="auto"/>
            <w:bottom w:val="none" w:sz="0" w:space="0" w:color="auto"/>
            <w:right w:val="none" w:sz="0" w:space="0" w:color="auto"/>
          </w:divBdr>
        </w:div>
        <w:div w:id="1160194299">
          <w:marLeft w:val="640"/>
          <w:marRight w:val="0"/>
          <w:marTop w:val="0"/>
          <w:marBottom w:val="0"/>
          <w:divBdr>
            <w:top w:val="none" w:sz="0" w:space="0" w:color="auto"/>
            <w:left w:val="none" w:sz="0" w:space="0" w:color="auto"/>
            <w:bottom w:val="none" w:sz="0" w:space="0" w:color="auto"/>
            <w:right w:val="none" w:sz="0" w:space="0" w:color="auto"/>
          </w:divBdr>
        </w:div>
        <w:div w:id="774641509">
          <w:marLeft w:val="640"/>
          <w:marRight w:val="0"/>
          <w:marTop w:val="0"/>
          <w:marBottom w:val="0"/>
          <w:divBdr>
            <w:top w:val="none" w:sz="0" w:space="0" w:color="auto"/>
            <w:left w:val="none" w:sz="0" w:space="0" w:color="auto"/>
            <w:bottom w:val="none" w:sz="0" w:space="0" w:color="auto"/>
            <w:right w:val="none" w:sz="0" w:space="0" w:color="auto"/>
          </w:divBdr>
        </w:div>
        <w:div w:id="273175094">
          <w:marLeft w:val="640"/>
          <w:marRight w:val="0"/>
          <w:marTop w:val="0"/>
          <w:marBottom w:val="0"/>
          <w:divBdr>
            <w:top w:val="none" w:sz="0" w:space="0" w:color="auto"/>
            <w:left w:val="none" w:sz="0" w:space="0" w:color="auto"/>
            <w:bottom w:val="none" w:sz="0" w:space="0" w:color="auto"/>
            <w:right w:val="none" w:sz="0" w:space="0" w:color="auto"/>
          </w:divBdr>
        </w:div>
        <w:div w:id="1971738823">
          <w:marLeft w:val="640"/>
          <w:marRight w:val="0"/>
          <w:marTop w:val="0"/>
          <w:marBottom w:val="0"/>
          <w:divBdr>
            <w:top w:val="none" w:sz="0" w:space="0" w:color="auto"/>
            <w:left w:val="none" w:sz="0" w:space="0" w:color="auto"/>
            <w:bottom w:val="none" w:sz="0" w:space="0" w:color="auto"/>
            <w:right w:val="none" w:sz="0" w:space="0" w:color="auto"/>
          </w:divBdr>
        </w:div>
        <w:div w:id="1961837799">
          <w:marLeft w:val="640"/>
          <w:marRight w:val="0"/>
          <w:marTop w:val="0"/>
          <w:marBottom w:val="0"/>
          <w:divBdr>
            <w:top w:val="none" w:sz="0" w:space="0" w:color="auto"/>
            <w:left w:val="none" w:sz="0" w:space="0" w:color="auto"/>
            <w:bottom w:val="none" w:sz="0" w:space="0" w:color="auto"/>
            <w:right w:val="none" w:sz="0" w:space="0" w:color="auto"/>
          </w:divBdr>
        </w:div>
        <w:div w:id="2008173164">
          <w:marLeft w:val="640"/>
          <w:marRight w:val="0"/>
          <w:marTop w:val="0"/>
          <w:marBottom w:val="0"/>
          <w:divBdr>
            <w:top w:val="none" w:sz="0" w:space="0" w:color="auto"/>
            <w:left w:val="none" w:sz="0" w:space="0" w:color="auto"/>
            <w:bottom w:val="none" w:sz="0" w:space="0" w:color="auto"/>
            <w:right w:val="none" w:sz="0" w:space="0" w:color="auto"/>
          </w:divBdr>
        </w:div>
        <w:div w:id="616564549">
          <w:marLeft w:val="640"/>
          <w:marRight w:val="0"/>
          <w:marTop w:val="0"/>
          <w:marBottom w:val="0"/>
          <w:divBdr>
            <w:top w:val="none" w:sz="0" w:space="0" w:color="auto"/>
            <w:left w:val="none" w:sz="0" w:space="0" w:color="auto"/>
            <w:bottom w:val="none" w:sz="0" w:space="0" w:color="auto"/>
            <w:right w:val="none" w:sz="0" w:space="0" w:color="auto"/>
          </w:divBdr>
        </w:div>
        <w:div w:id="1923298204">
          <w:marLeft w:val="640"/>
          <w:marRight w:val="0"/>
          <w:marTop w:val="0"/>
          <w:marBottom w:val="0"/>
          <w:divBdr>
            <w:top w:val="none" w:sz="0" w:space="0" w:color="auto"/>
            <w:left w:val="none" w:sz="0" w:space="0" w:color="auto"/>
            <w:bottom w:val="none" w:sz="0" w:space="0" w:color="auto"/>
            <w:right w:val="none" w:sz="0" w:space="0" w:color="auto"/>
          </w:divBdr>
        </w:div>
        <w:div w:id="2044090612">
          <w:marLeft w:val="640"/>
          <w:marRight w:val="0"/>
          <w:marTop w:val="0"/>
          <w:marBottom w:val="0"/>
          <w:divBdr>
            <w:top w:val="none" w:sz="0" w:space="0" w:color="auto"/>
            <w:left w:val="none" w:sz="0" w:space="0" w:color="auto"/>
            <w:bottom w:val="none" w:sz="0" w:space="0" w:color="auto"/>
            <w:right w:val="none" w:sz="0" w:space="0" w:color="auto"/>
          </w:divBdr>
        </w:div>
        <w:div w:id="451097165">
          <w:marLeft w:val="640"/>
          <w:marRight w:val="0"/>
          <w:marTop w:val="0"/>
          <w:marBottom w:val="0"/>
          <w:divBdr>
            <w:top w:val="none" w:sz="0" w:space="0" w:color="auto"/>
            <w:left w:val="none" w:sz="0" w:space="0" w:color="auto"/>
            <w:bottom w:val="none" w:sz="0" w:space="0" w:color="auto"/>
            <w:right w:val="none" w:sz="0" w:space="0" w:color="auto"/>
          </w:divBdr>
        </w:div>
        <w:div w:id="1345865037">
          <w:marLeft w:val="640"/>
          <w:marRight w:val="0"/>
          <w:marTop w:val="0"/>
          <w:marBottom w:val="0"/>
          <w:divBdr>
            <w:top w:val="none" w:sz="0" w:space="0" w:color="auto"/>
            <w:left w:val="none" w:sz="0" w:space="0" w:color="auto"/>
            <w:bottom w:val="none" w:sz="0" w:space="0" w:color="auto"/>
            <w:right w:val="none" w:sz="0" w:space="0" w:color="auto"/>
          </w:divBdr>
        </w:div>
        <w:div w:id="1088429292">
          <w:marLeft w:val="640"/>
          <w:marRight w:val="0"/>
          <w:marTop w:val="0"/>
          <w:marBottom w:val="0"/>
          <w:divBdr>
            <w:top w:val="none" w:sz="0" w:space="0" w:color="auto"/>
            <w:left w:val="none" w:sz="0" w:space="0" w:color="auto"/>
            <w:bottom w:val="none" w:sz="0" w:space="0" w:color="auto"/>
            <w:right w:val="none" w:sz="0" w:space="0" w:color="auto"/>
          </w:divBdr>
        </w:div>
        <w:div w:id="370035658">
          <w:marLeft w:val="640"/>
          <w:marRight w:val="0"/>
          <w:marTop w:val="0"/>
          <w:marBottom w:val="0"/>
          <w:divBdr>
            <w:top w:val="none" w:sz="0" w:space="0" w:color="auto"/>
            <w:left w:val="none" w:sz="0" w:space="0" w:color="auto"/>
            <w:bottom w:val="none" w:sz="0" w:space="0" w:color="auto"/>
            <w:right w:val="none" w:sz="0" w:space="0" w:color="auto"/>
          </w:divBdr>
        </w:div>
        <w:div w:id="486897275">
          <w:marLeft w:val="640"/>
          <w:marRight w:val="0"/>
          <w:marTop w:val="0"/>
          <w:marBottom w:val="0"/>
          <w:divBdr>
            <w:top w:val="none" w:sz="0" w:space="0" w:color="auto"/>
            <w:left w:val="none" w:sz="0" w:space="0" w:color="auto"/>
            <w:bottom w:val="none" w:sz="0" w:space="0" w:color="auto"/>
            <w:right w:val="none" w:sz="0" w:space="0" w:color="auto"/>
          </w:divBdr>
        </w:div>
        <w:div w:id="1702051924">
          <w:marLeft w:val="640"/>
          <w:marRight w:val="0"/>
          <w:marTop w:val="0"/>
          <w:marBottom w:val="0"/>
          <w:divBdr>
            <w:top w:val="none" w:sz="0" w:space="0" w:color="auto"/>
            <w:left w:val="none" w:sz="0" w:space="0" w:color="auto"/>
            <w:bottom w:val="none" w:sz="0" w:space="0" w:color="auto"/>
            <w:right w:val="none" w:sz="0" w:space="0" w:color="auto"/>
          </w:divBdr>
        </w:div>
        <w:div w:id="1923565039">
          <w:marLeft w:val="640"/>
          <w:marRight w:val="0"/>
          <w:marTop w:val="0"/>
          <w:marBottom w:val="0"/>
          <w:divBdr>
            <w:top w:val="none" w:sz="0" w:space="0" w:color="auto"/>
            <w:left w:val="none" w:sz="0" w:space="0" w:color="auto"/>
            <w:bottom w:val="none" w:sz="0" w:space="0" w:color="auto"/>
            <w:right w:val="none" w:sz="0" w:space="0" w:color="auto"/>
          </w:divBdr>
        </w:div>
        <w:div w:id="296377214">
          <w:marLeft w:val="640"/>
          <w:marRight w:val="0"/>
          <w:marTop w:val="0"/>
          <w:marBottom w:val="0"/>
          <w:divBdr>
            <w:top w:val="none" w:sz="0" w:space="0" w:color="auto"/>
            <w:left w:val="none" w:sz="0" w:space="0" w:color="auto"/>
            <w:bottom w:val="none" w:sz="0" w:space="0" w:color="auto"/>
            <w:right w:val="none" w:sz="0" w:space="0" w:color="auto"/>
          </w:divBdr>
        </w:div>
        <w:div w:id="655452409">
          <w:marLeft w:val="640"/>
          <w:marRight w:val="0"/>
          <w:marTop w:val="0"/>
          <w:marBottom w:val="0"/>
          <w:divBdr>
            <w:top w:val="none" w:sz="0" w:space="0" w:color="auto"/>
            <w:left w:val="none" w:sz="0" w:space="0" w:color="auto"/>
            <w:bottom w:val="none" w:sz="0" w:space="0" w:color="auto"/>
            <w:right w:val="none" w:sz="0" w:space="0" w:color="auto"/>
          </w:divBdr>
        </w:div>
        <w:div w:id="1023824897">
          <w:marLeft w:val="640"/>
          <w:marRight w:val="0"/>
          <w:marTop w:val="0"/>
          <w:marBottom w:val="0"/>
          <w:divBdr>
            <w:top w:val="none" w:sz="0" w:space="0" w:color="auto"/>
            <w:left w:val="none" w:sz="0" w:space="0" w:color="auto"/>
            <w:bottom w:val="none" w:sz="0" w:space="0" w:color="auto"/>
            <w:right w:val="none" w:sz="0" w:space="0" w:color="auto"/>
          </w:divBdr>
        </w:div>
        <w:div w:id="977153808">
          <w:marLeft w:val="640"/>
          <w:marRight w:val="0"/>
          <w:marTop w:val="0"/>
          <w:marBottom w:val="0"/>
          <w:divBdr>
            <w:top w:val="none" w:sz="0" w:space="0" w:color="auto"/>
            <w:left w:val="none" w:sz="0" w:space="0" w:color="auto"/>
            <w:bottom w:val="none" w:sz="0" w:space="0" w:color="auto"/>
            <w:right w:val="none" w:sz="0" w:space="0" w:color="auto"/>
          </w:divBdr>
        </w:div>
        <w:div w:id="148593929">
          <w:marLeft w:val="640"/>
          <w:marRight w:val="0"/>
          <w:marTop w:val="0"/>
          <w:marBottom w:val="0"/>
          <w:divBdr>
            <w:top w:val="none" w:sz="0" w:space="0" w:color="auto"/>
            <w:left w:val="none" w:sz="0" w:space="0" w:color="auto"/>
            <w:bottom w:val="none" w:sz="0" w:space="0" w:color="auto"/>
            <w:right w:val="none" w:sz="0" w:space="0" w:color="auto"/>
          </w:divBdr>
        </w:div>
        <w:div w:id="1085764155">
          <w:marLeft w:val="640"/>
          <w:marRight w:val="0"/>
          <w:marTop w:val="0"/>
          <w:marBottom w:val="0"/>
          <w:divBdr>
            <w:top w:val="none" w:sz="0" w:space="0" w:color="auto"/>
            <w:left w:val="none" w:sz="0" w:space="0" w:color="auto"/>
            <w:bottom w:val="none" w:sz="0" w:space="0" w:color="auto"/>
            <w:right w:val="none" w:sz="0" w:space="0" w:color="auto"/>
          </w:divBdr>
        </w:div>
        <w:div w:id="1906718119">
          <w:marLeft w:val="640"/>
          <w:marRight w:val="0"/>
          <w:marTop w:val="0"/>
          <w:marBottom w:val="0"/>
          <w:divBdr>
            <w:top w:val="none" w:sz="0" w:space="0" w:color="auto"/>
            <w:left w:val="none" w:sz="0" w:space="0" w:color="auto"/>
            <w:bottom w:val="none" w:sz="0" w:space="0" w:color="auto"/>
            <w:right w:val="none" w:sz="0" w:space="0" w:color="auto"/>
          </w:divBdr>
        </w:div>
        <w:div w:id="1419718760">
          <w:marLeft w:val="640"/>
          <w:marRight w:val="0"/>
          <w:marTop w:val="0"/>
          <w:marBottom w:val="0"/>
          <w:divBdr>
            <w:top w:val="none" w:sz="0" w:space="0" w:color="auto"/>
            <w:left w:val="none" w:sz="0" w:space="0" w:color="auto"/>
            <w:bottom w:val="none" w:sz="0" w:space="0" w:color="auto"/>
            <w:right w:val="none" w:sz="0" w:space="0" w:color="auto"/>
          </w:divBdr>
        </w:div>
        <w:div w:id="202593988">
          <w:marLeft w:val="640"/>
          <w:marRight w:val="0"/>
          <w:marTop w:val="0"/>
          <w:marBottom w:val="0"/>
          <w:divBdr>
            <w:top w:val="none" w:sz="0" w:space="0" w:color="auto"/>
            <w:left w:val="none" w:sz="0" w:space="0" w:color="auto"/>
            <w:bottom w:val="none" w:sz="0" w:space="0" w:color="auto"/>
            <w:right w:val="none" w:sz="0" w:space="0" w:color="auto"/>
          </w:divBdr>
        </w:div>
        <w:div w:id="1262571800">
          <w:marLeft w:val="640"/>
          <w:marRight w:val="0"/>
          <w:marTop w:val="0"/>
          <w:marBottom w:val="0"/>
          <w:divBdr>
            <w:top w:val="none" w:sz="0" w:space="0" w:color="auto"/>
            <w:left w:val="none" w:sz="0" w:space="0" w:color="auto"/>
            <w:bottom w:val="none" w:sz="0" w:space="0" w:color="auto"/>
            <w:right w:val="none" w:sz="0" w:space="0" w:color="auto"/>
          </w:divBdr>
        </w:div>
        <w:div w:id="413211316">
          <w:marLeft w:val="640"/>
          <w:marRight w:val="0"/>
          <w:marTop w:val="0"/>
          <w:marBottom w:val="0"/>
          <w:divBdr>
            <w:top w:val="none" w:sz="0" w:space="0" w:color="auto"/>
            <w:left w:val="none" w:sz="0" w:space="0" w:color="auto"/>
            <w:bottom w:val="none" w:sz="0" w:space="0" w:color="auto"/>
            <w:right w:val="none" w:sz="0" w:space="0" w:color="auto"/>
          </w:divBdr>
        </w:div>
        <w:div w:id="1982005339">
          <w:marLeft w:val="640"/>
          <w:marRight w:val="0"/>
          <w:marTop w:val="0"/>
          <w:marBottom w:val="0"/>
          <w:divBdr>
            <w:top w:val="none" w:sz="0" w:space="0" w:color="auto"/>
            <w:left w:val="none" w:sz="0" w:space="0" w:color="auto"/>
            <w:bottom w:val="none" w:sz="0" w:space="0" w:color="auto"/>
            <w:right w:val="none" w:sz="0" w:space="0" w:color="auto"/>
          </w:divBdr>
        </w:div>
        <w:div w:id="495925654">
          <w:marLeft w:val="640"/>
          <w:marRight w:val="0"/>
          <w:marTop w:val="0"/>
          <w:marBottom w:val="0"/>
          <w:divBdr>
            <w:top w:val="none" w:sz="0" w:space="0" w:color="auto"/>
            <w:left w:val="none" w:sz="0" w:space="0" w:color="auto"/>
            <w:bottom w:val="none" w:sz="0" w:space="0" w:color="auto"/>
            <w:right w:val="none" w:sz="0" w:space="0" w:color="auto"/>
          </w:divBdr>
        </w:div>
        <w:div w:id="961572110">
          <w:marLeft w:val="640"/>
          <w:marRight w:val="0"/>
          <w:marTop w:val="0"/>
          <w:marBottom w:val="0"/>
          <w:divBdr>
            <w:top w:val="none" w:sz="0" w:space="0" w:color="auto"/>
            <w:left w:val="none" w:sz="0" w:space="0" w:color="auto"/>
            <w:bottom w:val="none" w:sz="0" w:space="0" w:color="auto"/>
            <w:right w:val="none" w:sz="0" w:space="0" w:color="auto"/>
          </w:divBdr>
        </w:div>
        <w:div w:id="1481458744">
          <w:marLeft w:val="640"/>
          <w:marRight w:val="0"/>
          <w:marTop w:val="0"/>
          <w:marBottom w:val="0"/>
          <w:divBdr>
            <w:top w:val="none" w:sz="0" w:space="0" w:color="auto"/>
            <w:left w:val="none" w:sz="0" w:space="0" w:color="auto"/>
            <w:bottom w:val="none" w:sz="0" w:space="0" w:color="auto"/>
            <w:right w:val="none" w:sz="0" w:space="0" w:color="auto"/>
          </w:divBdr>
        </w:div>
        <w:div w:id="1155072398">
          <w:marLeft w:val="640"/>
          <w:marRight w:val="0"/>
          <w:marTop w:val="0"/>
          <w:marBottom w:val="0"/>
          <w:divBdr>
            <w:top w:val="none" w:sz="0" w:space="0" w:color="auto"/>
            <w:left w:val="none" w:sz="0" w:space="0" w:color="auto"/>
            <w:bottom w:val="none" w:sz="0" w:space="0" w:color="auto"/>
            <w:right w:val="none" w:sz="0" w:space="0" w:color="auto"/>
          </w:divBdr>
        </w:div>
        <w:div w:id="704643936">
          <w:marLeft w:val="640"/>
          <w:marRight w:val="0"/>
          <w:marTop w:val="0"/>
          <w:marBottom w:val="0"/>
          <w:divBdr>
            <w:top w:val="none" w:sz="0" w:space="0" w:color="auto"/>
            <w:left w:val="none" w:sz="0" w:space="0" w:color="auto"/>
            <w:bottom w:val="none" w:sz="0" w:space="0" w:color="auto"/>
            <w:right w:val="none" w:sz="0" w:space="0" w:color="auto"/>
          </w:divBdr>
        </w:div>
        <w:div w:id="62603092">
          <w:marLeft w:val="640"/>
          <w:marRight w:val="0"/>
          <w:marTop w:val="0"/>
          <w:marBottom w:val="0"/>
          <w:divBdr>
            <w:top w:val="none" w:sz="0" w:space="0" w:color="auto"/>
            <w:left w:val="none" w:sz="0" w:space="0" w:color="auto"/>
            <w:bottom w:val="none" w:sz="0" w:space="0" w:color="auto"/>
            <w:right w:val="none" w:sz="0" w:space="0" w:color="auto"/>
          </w:divBdr>
        </w:div>
        <w:div w:id="56325347">
          <w:marLeft w:val="640"/>
          <w:marRight w:val="0"/>
          <w:marTop w:val="0"/>
          <w:marBottom w:val="0"/>
          <w:divBdr>
            <w:top w:val="none" w:sz="0" w:space="0" w:color="auto"/>
            <w:left w:val="none" w:sz="0" w:space="0" w:color="auto"/>
            <w:bottom w:val="none" w:sz="0" w:space="0" w:color="auto"/>
            <w:right w:val="none" w:sz="0" w:space="0" w:color="auto"/>
          </w:divBdr>
        </w:div>
        <w:div w:id="1522619597">
          <w:marLeft w:val="640"/>
          <w:marRight w:val="0"/>
          <w:marTop w:val="0"/>
          <w:marBottom w:val="0"/>
          <w:divBdr>
            <w:top w:val="none" w:sz="0" w:space="0" w:color="auto"/>
            <w:left w:val="none" w:sz="0" w:space="0" w:color="auto"/>
            <w:bottom w:val="none" w:sz="0" w:space="0" w:color="auto"/>
            <w:right w:val="none" w:sz="0" w:space="0" w:color="auto"/>
          </w:divBdr>
        </w:div>
        <w:div w:id="1258296307">
          <w:marLeft w:val="640"/>
          <w:marRight w:val="0"/>
          <w:marTop w:val="0"/>
          <w:marBottom w:val="0"/>
          <w:divBdr>
            <w:top w:val="none" w:sz="0" w:space="0" w:color="auto"/>
            <w:left w:val="none" w:sz="0" w:space="0" w:color="auto"/>
            <w:bottom w:val="none" w:sz="0" w:space="0" w:color="auto"/>
            <w:right w:val="none" w:sz="0" w:space="0" w:color="auto"/>
          </w:divBdr>
        </w:div>
        <w:div w:id="1768427768">
          <w:marLeft w:val="640"/>
          <w:marRight w:val="0"/>
          <w:marTop w:val="0"/>
          <w:marBottom w:val="0"/>
          <w:divBdr>
            <w:top w:val="none" w:sz="0" w:space="0" w:color="auto"/>
            <w:left w:val="none" w:sz="0" w:space="0" w:color="auto"/>
            <w:bottom w:val="none" w:sz="0" w:space="0" w:color="auto"/>
            <w:right w:val="none" w:sz="0" w:space="0" w:color="auto"/>
          </w:divBdr>
        </w:div>
        <w:div w:id="433093292">
          <w:marLeft w:val="640"/>
          <w:marRight w:val="0"/>
          <w:marTop w:val="0"/>
          <w:marBottom w:val="0"/>
          <w:divBdr>
            <w:top w:val="none" w:sz="0" w:space="0" w:color="auto"/>
            <w:left w:val="none" w:sz="0" w:space="0" w:color="auto"/>
            <w:bottom w:val="none" w:sz="0" w:space="0" w:color="auto"/>
            <w:right w:val="none" w:sz="0" w:space="0" w:color="auto"/>
          </w:divBdr>
        </w:div>
        <w:div w:id="1203134121">
          <w:marLeft w:val="640"/>
          <w:marRight w:val="0"/>
          <w:marTop w:val="0"/>
          <w:marBottom w:val="0"/>
          <w:divBdr>
            <w:top w:val="none" w:sz="0" w:space="0" w:color="auto"/>
            <w:left w:val="none" w:sz="0" w:space="0" w:color="auto"/>
            <w:bottom w:val="none" w:sz="0" w:space="0" w:color="auto"/>
            <w:right w:val="none" w:sz="0" w:space="0" w:color="auto"/>
          </w:divBdr>
        </w:div>
        <w:div w:id="472331351">
          <w:marLeft w:val="640"/>
          <w:marRight w:val="0"/>
          <w:marTop w:val="0"/>
          <w:marBottom w:val="0"/>
          <w:divBdr>
            <w:top w:val="none" w:sz="0" w:space="0" w:color="auto"/>
            <w:left w:val="none" w:sz="0" w:space="0" w:color="auto"/>
            <w:bottom w:val="none" w:sz="0" w:space="0" w:color="auto"/>
            <w:right w:val="none" w:sz="0" w:space="0" w:color="auto"/>
          </w:divBdr>
        </w:div>
        <w:div w:id="401875515">
          <w:marLeft w:val="640"/>
          <w:marRight w:val="0"/>
          <w:marTop w:val="0"/>
          <w:marBottom w:val="0"/>
          <w:divBdr>
            <w:top w:val="none" w:sz="0" w:space="0" w:color="auto"/>
            <w:left w:val="none" w:sz="0" w:space="0" w:color="auto"/>
            <w:bottom w:val="none" w:sz="0" w:space="0" w:color="auto"/>
            <w:right w:val="none" w:sz="0" w:space="0" w:color="auto"/>
          </w:divBdr>
        </w:div>
        <w:div w:id="1444838131">
          <w:marLeft w:val="640"/>
          <w:marRight w:val="0"/>
          <w:marTop w:val="0"/>
          <w:marBottom w:val="0"/>
          <w:divBdr>
            <w:top w:val="none" w:sz="0" w:space="0" w:color="auto"/>
            <w:left w:val="none" w:sz="0" w:space="0" w:color="auto"/>
            <w:bottom w:val="none" w:sz="0" w:space="0" w:color="auto"/>
            <w:right w:val="none" w:sz="0" w:space="0" w:color="auto"/>
          </w:divBdr>
        </w:div>
        <w:div w:id="1695954873">
          <w:marLeft w:val="640"/>
          <w:marRight w:val="0"/>
          <w:marTop w:val="0"/>
          <w:marBottom w:val="0"/>
          <w:divBdr>
            <w:top w:val="none" w:sz="0" w:space="0" w:color="auto"/>
            <w:left w:val="none" w:sz="0" w:space="0" w:color="auto"/>
            <w:bottom w:val="none" w:sz="0" w:space="0" w:color="auto"/>
            <w:right w:val="none" w:sz="0" w:space="0" w:color="auto"/>
          </w:divBdr>
        </w:div>
        <w:div w:id="1076824908">
          <w:marLeft w:val="640"/>
          <w:marRight w:val="0"/>
          <w:marTop w:val="0"/>
          <w:marBottom w:val="0"/>
          <w:divBdr>
            <w:top w:val="none" w:sz="0" w:space="0" w:color="auto"/>
            <w:left w:val="none" w:sz="0" w:space="0" w:color="auto"/>
            <w:bottom w:val="none" w:sz="0" w:space="0" w:color="auto"/>
            <w:right w:val="none" w:sz="0" w:space="0" w:color="auto"/>
          </w:divBdr>
        </w:div>
        <w:div w:id="1903104259">
          <w:marLeft w:val="640"/>
          <w:marRight w:val="0"/>
          <w:marTop w:val="0"/>
          <w:marBottom w:val="0"/>
          <w:divBdr>
            <w:top w:val="none" w:sz="0" w:space="0" w:color="auto"/>
            <w:left w:val="none" w:sz="0" w:space="0" w:color="auto"/>
            <w:bottom w:val="none" w:sz="0" w:space="0" w:color="auto"/>
            <w:right w:val="none" w:sz="0" w:space="0" w:color="auto"/>
          </w:divBdr>
        </w:div>
        <w:div w:id="783157924">
          <w:marLeft w:val="640"/>
          <w:marRight w:val="0"/>
          <w:marTop w:val="0"/>
          <w:marBottom w:val="0"/>
          <w:divBdr>
            <w:top w:val="none" w:sz="0" w:space="0" w:color="auto"/>
            <w:left w:val="none" w:sz="0" w:space="0" w:color="auto"/>
            <w:bottom w:val="none" w:sz="0" w:space="0" w:color="auto"/>
            <w:right w:val="none" w:sz="0" w:space="0" w:color="auto"/>
          </w:divBdr>
        </w:div>
        <w:div w:id="909463944">
          <w:marLeft w:val="640"/>
          <w:marRight w:val="0"/>
          <w:marTop w:val="0"/>
          <w:marBottom w:val="0"/>
          <w:divBdr>
            <w:top w:val="none" w:sz="0" w:space="0" w:color="auto"/>
            <w:left w:val="none" w:sz="0" w:space="0" w:color="auto"/>
            <w:bottom w:val="none" w:sz="0" w:space="0" w:color="auto"/>
            <w:right w:val="none" w:sz="0" w:space="0" w:color="auto"/>
          </w:divBdr>
        </w:div>
      </w:divsChild>
    </w:div>
    <w:div w:id="1602764326">
      <w:bodyDiv w:val="1"/>
      <w:marLeft w:val="0"/>
      <w:marRight w:val="0"/>
      <w:marTop w:val="0"/>
      <w:marBottom w:val="0"/>
      <w:divBdr>
        <w:top w:val="none" w:sz="0" w:space="0" w:color="auto"/>
        <w:left w:val="none" w:sz="0" w:space="0" w:color="auto"/>
        <w:bottom w:val="none" w:sz="0" w:space="0" w:color="auto"/>
        <w:right w:val="none" w:sz="0" w:space="0" w:color="auto"/>
      </w:divBdr>
    </w:div>
    <w:div w:id="1612318308">
      <w:bodyDiv w:val="1"/>
      <w:marLeft w:val="0"/>
      <w:marRight w:val="0"/>
      <w:marTop w:val="0"/>
      <w:marBottom w:val="0"/>
      <w:divBdr>
        <w:top w:val="none" w:sz="0" w:space="0" w:color="auto"/>
        <w:left w:val="none" w:sz="0" w:space="0" w:color="auto"/>
        <w:bottom w:val="none" w:sz="0" w:space="0" w:color="auto"/>
        <w:right w:val="none" w:sz="0" w:space="0" w:color="auto"/>
      </w:divBdr>
      <w:divsChild>
        <w:div w:id="793253769">
          <w:marLeft w:val="640"/>
          <w:marRight w:val="0"/>
          <w:marTop w:val="0"/>
          <w:marBottom w:val="0"/>
          <w:divBdr>
            <w:top w:val="none" w:sz="0" w:space="0" w:color="auto"/>
            <w:left w:val="none" w:sz="0" w:space="0" w:color="auto"/>
            <w:bottom w:val="none" w:sz="0" w:space="0" w:color="auto"/>
            <w:right w:val="none" w:sz="0" w:space="0" w:color="auto"/>
          </w:divBdr>
        </w:div>
        <w:div w:id="1902060904">
          <w:marLeft w:val="640"/>
          <w:marRight w:val="0"/>
          <w:marTop w:val="0"/>
          <w:marBottom w:val="0"/>
          <w:divBdr>
            <w:top w:val="none" w:sz="0" w:space="0" w:color="auto"/>
            <w:left w:val="none" w:sz="0" w:space="0" w:color="auto"/>
            <w:bottom w:val="none" w:sz="0" w:space="0" w:color="auto"/>
            <w:right w:val="none" w:sz="0" w:space="0" w:color="auto"/>
          </w:divBdr>
        </w:div>
        <w:div w:id="611088914">
          <w:marLeft w:val="640"/>
          <w:marRight w:val="0"/>
          <w:marTop w:val="0"/>
          <w:marBottom w:val="0"/>
          <w:divBdr>
            <w:top w:val="none" w:sz="0" w:space="0" w:color="auto"/>
            <w:left w:val="none" w:sz="0" w:space="0" w:color="auto"/>
            <w:bottom w:val="none" w:sz="0" w:space="0" w:color="auto"/>
            <w:right w:val="none" w:sz="0" w:space="0" w:color="auto"/>
          </w:divBdr>
        </w:div>
        <w:div w:id="708801648">
          <w:marLeft w:val="640"/>
          <w:marRight w:val="0"/>
          <w:marTop w:val="0"/>
          <w:marBottom w:val="0"/>
          <w:divBdr>
            <w:top w:val="none" w:sz="0" w:space="0" w:color="auto"/>
            <w:left w:val="none" w:sz="0" w:space="0" w:color="auto"/>
            <w:bottom w:val="none" w:sz="0" w:space="0" w:color="auto"/>
            <w:right w:val="none" w:sz="0" w:space="0" w:color="auto"/>
          </w:divBdr>
        </w:div>
        <w:div w:id="365184095">
          <w:marLeft w:val="640"/>
          <w:marRight w:val="0"/>
          <w:marTop w:val="0"/>
          <w:marBottom w:val="0"/>
          <w:divBdr>
            <w:top w:val="none" w:sz="0" w:space="0" w:color="auto"/>
            <w:left w:val="none" w:sz="0" w:space="0" w:color="auto"/>
            <w:bottom w:val="none" w:sz="0" w:space="0" w:color="auto"/>
            <w:right w:val="none" w:sz="0" w:space="0" w:color="auto"/>
          </w:divBdr>
        </w:div>
        <w:div w:id="90660326">
          <w:marLeft w:val="640"/>
          <w:marRight w:val="0"/>
          <w:marTop w:val="0"/>
          <w:marBottom w:val="0"/>
          <w:divBdr>
            <w:top w:val="none" w:sz="0" w:space="0" w:color="auto"/>
            <w:left w:val="none" w:sz="0" w:space="0" w:color="auto"/>
            <w:bottom w:val="none" w:sz="0" w:space="0" w:color="auto"/>
            <w:right w:val="none" w:sz="0" w:space="0" w:color="auto"/>
          </w:divBdr>
        </w:div>
        <w:div w:id="1551762878">
          <w:marLeft w:val="640"/>
          <w:marRight w:val="0"/>
          <w:marTop w:val="0"/>
          <w:marBottom w:val="0"/>
          <w:divBdr>
            <w:top w:val="none" w:sz="0" w:space="0" w:color="auto"/>
            <w:left w:val="none" w:sz="0" w:space="0" w:color="auto"/>
            <w:bottom w:val="none" w:sz="0" w:space="0" w:color="auto"/>
            <w:right w:val="none" w:sz="0" w:space="0" w:color="auto"/>
          </w:divBdr>
        </w:div>
        <w:div w:id="1622295838">
          <w:marLeft w:val="640"/>
          <w:marRight w:val="0"/>
          <w:marTop w:val="0"/>
          <w:marBottom w:val="0"/>
          <w:divBdr>
            <w:top w:val="none" w:sz="0" w:space="0" w:color="auto"/>
            <w:left w:val="none" w:sz="0" w:space="0" w:color="auto"/>
            <w:bottom w:val="none" w:sz="0" w:space="0" w:color="auto"/>
            <w:right w:val="none" w:sz="0" w:space="0" w:color="auto"/>
          </w:divBdr>
        </w:div>
        <w:div w:id="885142097">
          <w:marLeft w:val="640"/>
          <w:marRight w:val="0"/>
          <w:marTop w:val="0"/>
          <w:marBottom w:val="0"/>
          <w:divBdr>
            <w:top w:val="none" w:sz="0" w:space="0" w:color="auto"/>
            <w:left w:val="none" w:sz="0" w:space="0" w:color="auto"/>
            <w:bottom w:val="none" w:sz="0" w:space="0" w:color="auto"/>
            <w:right w:val="none" w:sz="0" w:space="0" w:color="auto"/>
          </w:divBdr>
        </w:div>
        <w:div w:id="1777483550">
          <w:marLeft w:val="640"/>
          <w:marRight w:val="0"/>
          <w:marTop w:val="0"/>
          <w:marBottom w:val="0"/>
          <w:divBdr>
            <w:top w:val="none" w:sz="0" w:space="0" w:color="auto"/>
            <w:left w:val="none" w:sz="0" w:space="0" w:color="auto"/>
            <w:bottom w:val="none" w:sz="0" w:space="0" w:color="auto"/>
            <w:right w:val="none" w:sz="0" w:space="0" w:color="auto"/>
          </w:divBdr>
        </w:div>
        <w:div w:id="1840344141">
          <w:marLeft w:val="640"/>
          <w:marRight w:val="0"/>
          <w:marTop w:val="0"/>
          <w:marBottom w:val="0"/>
          <w:divBdr>
            <w:top w:val="none" w:sz="0" w:space="0" w:color="auto"/>
            <w:left w:val="none" w:sz="0" w:space="0" w:color="auto"/>
            <w:bottom w:val="none" w:sz="0" w:space="0" w:color="auto"/>
            <w:right w:val="none" w:sz="0" w:space="0" w:color="auto"/>
          </w:divBdr>
        </w:div>
        <w:div w:id="1935547907">
          <w:marLeft w:val="640"/>
          <w:marRight w:val="0"/>
          <w:marTop w:val="0"/>
          <w:marBottom w:val="0"/>
          <w:divBdr>
            <w:top w:val="none" w:sz="0" w:space="0" w:color="auto"/>
            <w:left w:val="none" w:sz="0" w:space="0" w:color="auto"/>
            <w:bottom w:val="none" w:sz="0" w:space="0" w:color="auto"/>
            <w:right w:val="none" w:sz="0" w:space="0" w:color="auto"/>
          </w:divBdr>
        </w:div>
        <w:div w:id="1715497632">
          <w:marLeft w:val="640"/>
          <w:marRight w:val="0"/>
          <w:marTop w:val="0"/>
          <w:marBottom w:val="0"/>
          <w:divBdr>
            <w:top w:val="none" w:sz="0" w:space="0" w:color="auto"/>
            <w:left w:val="none" w:sz="0" w:space="0" w:color="auto"/>
            <w:bottom w:val="none" w:sz="0" w:space="0" w:color="auto"/>
            <w:right w:val="none" w:sz="0" w:space="0" w:color="auto"/>
          </w:divBdr>
        </w:div>
        <w:div w:id="612783634">
          <w:marLeft w:val="640"/>
          <w:marRight w:val="0"/>
          <w:marTop w:val="0"/>
          <w:marBottom w:val="0"/>
          <w:divBdr>
            <w:top w:val="none" w:sz="0" w:space="0" w:color="auto"/>
            <w:left w:val="none" w:sz="0" w:space="0" w:color="auto"/>
            <w:bottom w:val="none" w:sz="0" w:space="0" w:color="auto"/>
            <w:right w:val="none" w:sz="0" w:space="0" w:color="auto"/>
          </w:divBdr>
        </w:div>
        <w:div w:id="73286281">
          <w:marLeft w:val="640"/>
          <w:marRight w:val="0"/>
          <w:marTop w:val="0"/>
          <w:marBottom w:val="0"/>
          <w:divBdr>
            <w:top w:val="none" w:sz="0" w:space="0" w:color="auto"/>
            <w:left w:val="none" w:sz="0" w:space="0" w:color="auto"/>
            <w:bottom w:val="none" w:sz="0" w:space="0" w:color="auto"/>
            <w:right w:val="none" w:sz="0" w:space="0" w:color="auto"/>
          </w:divBdr>
        </w:div>
        <w:div w:id="585387888">
          <w:marLeft w:val="640"/>
          <w:marRight w:val="0"/>
          <w:marTop w:val="0"/>
          <w:marBottom w:val="0"/>
          <w:divBdr>
            <w:top w:val="none" w:sz="0" w:space="0" w:color="auto"/>
            <w:left w:val="none" w:sz="0" w:space="0" w:color="auto"/>
            <w:bottom w:val="none" w:sz="0" w:space="0" w:color="auto"/>
            <w:right w:val="none" w:sz="0" w:space="0" w:color="auto"/>
          </w:divBdr>
        </w:div>
        <w:div w:id="720248322">
          <w:marLeft w:val="640"/>
          <w:marRight w:val="0"/>
          <w:marTop w:val="0"/>
          <w:marBottom w:val="0"/>
          <w:divBdr>
            <w:top w:val="none" w:sz="0" w:space="0" w:color="auto"/>
            <w:left w:val="none" w:sz="0" w:space="0" w:color="auto"/>
            <w:bottom w:val="none" w:sz="0" w:space="0" w:color="auto"/>
            <w:right w:val="none" w:sz="0" w:space="0" w:color="auto"/>
          </w:divBdr>
        </w:div>
        <w:div w:id="1260411255">
          <w:marLeft w:val="640"/>
          <w:marRight w:val="0"/>
          <w:marTop w:val="0"/>
          <w:marBottom w:val="0"/>
          <w:divBdr>
            <w:top w:val="none" w:sz="0" w:space="0" w:color="auto"/>
            <w:left w:val="none" w:sz="0" w:space="0" w:color="auto"/>
            <w:bottom w:val="none" w:sz="0" w:space="0" w:color="auto"/>
            <w:right w:val="none" w:sz="0" w:space="0" w:color="auto"/>
          </w:divBdr>
        </w:div>
        <w:div w:id="1151824707">
          <w:marLeft w:val="640"/>
          <w:marRight w:val="0"/>
          <w:marTop w:val="0"/>
          <w:marBottom w:val="0"/>
          <w:divBdr>
            <w:top w:val="none" w:sz="0" w:space="0" w:color="auto"/>
            <w:left w:val="none" w:sz="0" w:space="0" w:color="auto"/>
            <w:bottom w:val="none" w:sz="0" w:space="0" w:color="auto"/>
            <w:right w:val="none" w:sz="0" w:space="0" w:color="auto"/>
          </w:divBdr>
        </w:div>
        <w:div w:id="101463860">
          <w:marLeft w:val="640"/>
          <w:marRight w:val="0"/>
          <w:marTop w:val="0"/>
          <w:marBottom w:val="0"/>
          <w:divBdr>
            <w:top w:val="none" w:sz="0" w:space="0" w:color="auto"/>
            <w:left w:val="none" w:sz="0" w:space="0" w:color="auto"/>
            <w:bottom w:val="none" w:sz="0" w:space="0" w:color="auto"/>
            <w:right w:val="none" w:sz="0" w:space="0" w:color="auto"/>
          </w:divBdr>
        </w:div>
        <w:div w:id="1629965740">
          <w:marLeft w:val="640"/>
          <w:marRight w:val="0"/>
          <w:marTop w:val="0"/>
          <w:marBottom w:val="0"/>
          <w:divBdr>
            <w:top w:val="none" w:sz="0" w:space="0" w:color="auto"/>
            <w:left w:val="none" w:sz="0" w:space="0" w:color="auto"/>
            <w:bottom w:val="none" w:sz="0" w:space="0" w:color="auto"/>
            <w:right w:val="none" w:sz="0" w:space="0" w:color="auto"/>
          </w:divBdr>
        </w:div>
        <w:div w:id="1814251585">
          <w:marLeft w:val="640"/>
          <w:marRight w:val="0"/>
          <w:marTop w:val="0"/>
          <w:marBottom w:val="0"/>
          <w:divBdr>
            <w:top w:val="none" w:sz="0" w:space="0" w:color="auto"/>
            <w:left w:val="none" w:sz="0" w:space="0" w:color="auto"/>
            <w:bottom w:val="none" w:sz="0" w:space="0" w:color="auto"/>
            <w:right w:val="none" w:sz="0" w:space="0" w:color="auto"/>
          </w:divBdr>
        </w:div>
        <w:div w:id="95752560">
          <w:marLeft w:val="640"/>
          <w:marRight w:val="0"/>
          <w:marTop w:val="0"/>
          <w:marBottom w:val="0"/>
          <w:divBdr>
            <w:top w:val="none" w:sz="0" w:space="0" w:color="auto"/>
            <w:left w:val="none" w:sz="0" w:space="0" w:color="auto"/>
            <w:bottom w:val="none" w:sz="0" w:space="0" w:color="auto"/>
            <w:right w:val="none" w:sz="0" w:space="0" w:color="auto"/>
          </w:divBdr>
        </w:div>
        <w:div w:id="183979694">
          <w:marLeft w:val="640"/>
          <w:marRight w:val="0"/>
          <w:marTop w:val="0"/>
          <w:marBottom w:val="0"/>
          <w:divBdr>
            <w:top w:val="none" w:sz="0" w:space="0" w:color="auto"/>
            <w:left w:val="none" w:sz="0" w:space="0" w:color="auto"/>
            <w:bottom w:val="none" w:sz="0" w:space="0" w:color="auto"/>
            <w:right w:val="none" w:sz="0" w:space="0" w:color="auto"/>
          </w:divBdr>
        </w:div>
        <w:div w:id="398792988">
          <w:marLeft w:val="640"/>
          <w:marRight w:val="0"/>
          <w:marTop w:val="0"/>
          <w:marBottom w:val="0"/>
          <w:divBdr>
            <w:top w:val="none" w:sz="0" w:space="0" w:color="auto"/>
            <w:left w:val="none" w:sz="0" w:space="0" w:color="auto"/>
            <w:bottom w:val="none" w:sz="0" w:space="0" w:color="auto"/>
            <w:right w:val="none" w:sz="0" w:space="0" w:color="auto"/>
          </w:divBdr>
        </w:div>
        <w:div w:id="1593394697">
          <w:marLeft w:val="640"/>
          <w:marRight w:val="0"/>
          <w:marTop w:val="0"/>
          <w:marBottom w:val="0"/>
          <w:divBdr>
            <w:top w:val="none" w:sz="0" w:space="0" w:color="auto"/>
            <w:left w:val="none" w:sz="0" w:space="0" w:color="auto"/>
            <w:bottom w:val="none" w:sz="0" w:space="0" w:color="auto"/>
            <w:right w:val="none" w:sz="0" w:space="0" w:color="auto"/>
          </w:divBdr>
        </w:div>
        <w:div w:id="1828205312">
          <w:marLeft w:val="640"/>
          <w:marRight w:val="0"/>
          <w:marTop w:val="0"/>
          <w:marBottom w:val="0"/>
          <w:divBdr>
            <w:top w:val="none" w:sz="0" w:space="0" w:color="auto"/>
            <w:left w:val="none" w:sz="0" w:space="0" w:color="auto"/>
            <w:bottom w:val="none" w:sz="0" w:space="0" w:color="auto"/>
            <w:right w:val="none" w:sz="0" w:space="0" w:color="auto"/>
          </w:divBdr>
        </w:div>
        <w:div w:id="607664695">
          <w:marLeft w:val="640"/>
          <w:marRight w:val="0"/>
          <w:marTop w:val="0"/>
          <w:marBottom w:val="0"/>
          <w:divBdr>
            <w:top w:val="none" w:sz="0" w:space="0" w:color="auto"/>
            <w:left w:val="none" w:sz="0" w:space="0" w:color="auto"/>
            <w:bottom w:val="none" w:sz="0" w:space="0" w:color="auto"/>
            <w:right w:val="none" w:sz="0" w:space="0" w:color="auto"/>
          </w:divBdr>
        </w:div>
        <w:div w:id="2078085170">
          <w:marLeft w:val="640"/>
          <w:marRight w:val="0"/>
          <w:marTop w:val="0"/>
          <w:marBottom w:val="0"/>
          <w:divBdr>
            <w:top w:val="none" w:sz="0" w:space="0" w:color="auto"/>
            <w:left w:val="none" w:sz="0" w:space="0" w:color="auto"/>
            <w:bottom w:val="none" w:sz="0" w:space="0" w:color="auto"/>
            <w:right w:val="none" w:sz="0" w:space="0" w:color="auto"/>
          </w:divBdr>
        </w:div>
        <w:div w:id="1607998784">
          <w:marLeft w:val="640"/>
          <w:marRight w:val="0"/>
          <w:marTop w:val="0"/>
          <w:marBottom w:val="0"/>
          <w:divBdr>
            <w:top w:val="none" w:sz="0" w:space="0" w:color="auto"/>
            <w:left w:val="none" w:sz="0" w:space="0" w:color="auto"/>
            <w:bottom w:val="none" w:sz="0" w:space="0" w:color="auto"/>
            <w:right w:val="none" w:sz="0" w:space="0" w:color="auto"/>
          </w:divBdr>
        </w:div>
        <w:div w:id="868176690">
          <w:marLeft w:val="640"/>
          <w:marRight w:val="0"/>
          <w:marTop w:val="0"/>
          <w:marBottom w:val="0"/>
          <w:divBdr>
            <w:top w:val="none" w:sz="0" w:space="0" w:color="auto"/>
            <w:left w:val="none" w:sz="0" w:space="0" w:color="auto"/>
            <w:bottom w:val="none" w:sz="0" w:space="0" w:color="auto"/>
            <w:right w:val="none" w:sz="0" w:space="0" w:color="auto"/>
          </w:divBdr>
        </w:div>
        <w:div w:id="1488402812">
          <w:marLeft w:val="640"/>
          <w:marRight w:val="0"/>
          <w:marTop w:val="0"/>
          <w:marBottom w:val="0"/>
          <w:divBdr>
            <w:top w:val="none" w:sz="0" w:space="0" w:color="auto"/>
            <w:left w:val="none" w:sz="0" w:space="0" w:color="auto"/>
            <w:bottom w:val="none" w:sz="0" w:space="0" w:color="auto"/>
            <w:right w:val="none" w:sz="0" w:space="0" w:color="auto"/>
          </w:divBdr>
        </w:div>
        <w:div w:id="1736515211">
          <w:marLeft w:val="640"/>
          <w:marRight w:val="0"/>
          <w:marTop w:val="0"/>
          <w:marBottom w:val="0"/>
          <w:divBdr>
            <w:top w:val="none" w:sz="0" w:space="0" w:color="auto"/>
            <w:left w:val="none" w:sz="0" w:space="0" w:color="auto"/>
            <w:bottom w:val="none" w:sz="0" w:space="0" w:color="auto"/>
            <w:right w:val="none" w:sz="0" w:space="0" w:color="auto"/>
          </w:divBdr>
        </w:div>
        <w:div w:id="1182355895">
          <w:marLeft w:val="640"/>
          <w:marRight w:val="0"/>
          <w:marTop w:val="0"/>
          <w:marBottom w:val="0"/>
          <w:divBdr>
            <w:top w:val="none" w:sz="0" w:space="0" w:color="auto"/>
            <w:left w:val="none" w:sz="0" w:space="0" w:color="auto"/>
            <w:bottom w:val="none" w:sz="0" w:space="0" w:color="auto"/>
            <w:right w:val="none" w:sz="0" w:space="0" w:color="auto"/>
          </w:divBdr>
        </w:div>
        <w:div w:id="121193548">
          <w:marLeft w:val="640"/>
          <w:marRight w:val="0"/>
          <w:marTop w:val="0"/>
          <w:marBottom w:val="0"/>
          <w:divBdr>
            <w:top w:val="none" w:sz="0" w:space="0" w:color="auto"/>
            <w:left w:val="none" w:sz="0" w:space="0" w:color="auto"/>
            <w:bottom w:val="none" w:sz="0" w:space="0" w:color="auto"/>
            <w:right w:val="none" w:sz="0" w:space="0" w:color="auto"/>
          </w:divBdr>
        </w:div>
        <w:div w:id="590050268">
          <w:marLeft w:val="640"/>
          <w:marRight w:val="0"/>
          <w:marTop w:val="0"/>
          <w:marBottom w:val="0"/>
          <w:divBdr>
            <w:top w:val="none" w:sz="0" w:space="0" w:color="auto"/>
            <w:left w:val="none" w:sz="0" w:space="0" w:color="auto"/>
            <w:bottom w:val="none" w:sz="0" w:space="0" w:color="auto"/>
            <w:right w:val="none" w:sz="0" w:space="0" w:color="auto"/>
          </w:divBdr>
        </w:div>
        <w:div w:id="1665356721">
          <w:marLeft w:val="640"/>
          <w:marRight w:val="0"/>
          <w:marTop w:val="0"/>
          <w:marBottom w:val="0"/>
          <w:divBdr>
            <w:top w:val="none" w:sz="0" w:space="0" w:color="auto"/>
            <w:left w:val="none" w:sz="0" w:space="0" w:color="auto"/>
            <w:bottom w:val="none" w:sz="0" w:space="0" w:color="auto"/>
            <w:right w:val="none" w:sz="0" w:space="0" w:color="auto"/>
          </w:divBdr>
        </w:div>
        <w:div w:id="1186947767">
          <w:marLeft w:val="640"/>
          <w:marRight w:val="0"/>
          <w:marTop w:val="0"/>
          <w:marBottom w:val="0"/>
          <w:divBdr>
            <w:top w:val="none" w:sz="0" w:space="0" w:color="auto"/>
            <w:left w:val="none" w:sz="0" w:space="0" w:color="auto"/>
            <w:bottom w:val="none" w:sz="0" w:space="0" w:color="auto"/>
            <w:right w:val="none" w:sz="0" w:space="0" w:color="auto"/>
          </w:divBdr>
        </w:div>
        <w:div w:id="1045176142">
          <w:marLeft w:val="640"/>
          <w:marRight w:val="0"/>
          <w:marTop w:val="0"/>
          <w:marBottom w:val="0"/>
          <w:divBdr>
            <w:top w:val="none" w:sz="0" w:space="0" w:color="auto"/>
            <w:left w:val="none" w:sz="0" w:space="0" w:color="auto"/>
            <w:bottom w:val="none" w:sz="0" w:space="0" w:color="auto"/>
            <w:right w:val="none" w:sz="0" w:space="0" w:color="auto"/>
          </w:divBdr>
        </w:div>
        <w:div w:id="1944528864">
          <w:marLeft w:val="640"/>
          <w:marRight w:val="0"/>
          <w:marTop w:val="0"/>
          <w:marBottom w:val="0"/>
          <w:divBdr>
            <w:top w:val="none" w:sz="0" w:space="0" w:color="auto"/>
            <w:left w:val="none" w:sz="0" w:space="0" w:color="auto"/>
            <w:bottom w:val="none" w:sz="0" w:space="0" w:color="auto"/>
            <w:right w:val="none" w:sz="0" w:space="0" w:color="auto"/>
          </w:divBdr>
        </w:div>
        <w:div w:id="1428574771">
          <w:marLeft w:val="640"/>
          <w:marRight w:val="0"/>
          <w:marTop w:val="0"/>
          <w:marBottom w:val="0"/>
          <w:divBdr>
            <w:top w:val="none" w:sz="0" w:space="0" w:color="auto"/>
            <w:left w:val="none" w:sz="0" w:space="0" w:color="auto"/>
            <w:bottom w:val="none" w:sz="0" w:space="0" w:color="auto"/>
            <w:right w:val="none" w:sz="0" w:space="0" w:color="auto"/>
          </w:divBdr>
        </w:div>
        <w:div w:id="2136290801">
          <w:marLeft w:val="640"/>
          <w:marRight w:val="0"/>
          <w:marTop w:val="0"/>
          <w:marBottom w:val="0"/>
          <w:divBdr>
            <w:top w:val="none" w:sz="0" w:space="0" w:color="auto"/>
            <w:left w:val="none" w:sz="0" w:space="0" w:color="auto"/>
            <w:bottom w:val="none" w:sz="0" w:space="0" w:color="auto"/>
            <w:right w:val="none" w:sz="0" w:space="0" w:color="auto"/>
          </w:divBdr>
        </w:div>
        <w:div w:id="1714160689">
          <w:marLeft w:val="640"/>
          <w:marRight w:val="0"/>
          <w:marTop w:val="0"/>
          <w:marBottom w:val="0"/>
          <w:divBdr>
            <w:top w:val="none" w:sz="0" w:space="0" w:color="auto"/>
            <w:left w:val="none" w:sz="0" w:space="0" w:color="auto"/>
            <w:bottom w:val="none" w:sz="0" w:space="0" w:color="auto"/>
            <w:right w:val="none" w:sz="0" w:space="0" w:color="auto"/>
          </w:divBdr>
        </w:div>
        <w:div w:id="1527407002">
          <w:marLeft w:val="640"/>
          <w:marRight w:val="0"/>
          <w:marTop w:val="0"/>
          <w:marBottom w:val="0"/>
          <w:divBdr>
            <w:top w:val="none" w:sz="0" w:space="0" w:color="auto"/>
            <w:left w:val="none" w:sz="0" w:space="0" w:color="auto"/>
            <w:bottom w:val="none" w:sz="0" w:space="0" w:color="auto"/>
            <w:right w:val="none" w:sz="0" w:space="0" w:color="auto"/>
          </w:divBdr>
        </w:div>
        <w:div w:id="1977173053">
          <w:marLeft w:val="640"/>
          <w:marRight w:val="0"/>
          <w:marTop w:val="0"/>
          <w:marBottom w:val="0"/>
          <w:divBdr>
            <w:top w:val="none" w:sz="0" w:space="0" w:color="auto"/>
            <w:left w:val="none" w:sz="0" w:space="0" w:color="auto"/>
            <w:bottom w:val="none" w:sz="0" w:space="0" w:color="auto"/>
            <w:right w:val="none" w:sz="0" w:space="0" w:color="auto"/>
          </w:divBdr>
        </w:div>
        <w:div w:id="1650984138">
          <w:marLeft w:val="640"/>
          <w:marRight w:val="0"/>
          <w:marTop w:val="0"/>
          <w:marBottom w:val="0"/>
          <w:divBdr>
            <w:top w:val="none" w:sz="0" w:space="0" w:color="auto"/>
            <w:left w:val="none" w:sz="0" w:space="0" w:color="auto"/>
            <w:bottom w:val="none" w:sz="0" w:space="0" w:color="auto"/>
            <w:right w:val="none" w:sz="0" w:space="0" w:color="auto"/>
          </w:divBdr>
        </w:div>
        <w:div w:id="925651694">
          <w:marLeft w:val="640"/>
          <w:marRight w:val="0"/>
          <w:marTop w:val="0"/>
          <w:marBottom w:val="0"/>
          <w:divBdr>
            <w:top w:val="none" w:sz="0" w:space="0" w:color="auto"/>
            <w:left w:val="none" w:sz="0" w:space="0" w:color="auto"/>
            <w:bottom w:val="none" w:sz="0" w:space="0" w:color="auto"/>
            <w:right w:val="none" w:sz="0" w:space="0" w:color="auto"/>
          </w:divBdr>
        </w:div>
        <w:div w:id="346371338">
          <w:marLeft w:val="640"/>
          <w:marRight w:val="0"/>
          <w:marTop w:val="0"/>
          <w:marBottom w:val="0"/>
          <w:divBdr>
            <w:top w:val="none" w:sz="0" w:space="0" w:color="auto"/>
            <w:left w:val="none" w:sz="0" w:space="0" w:color="auto"/>
            <w:bottom w:val="none" w:sz="0" w:space="0" w:color="auto"/>
            <w:right w:val="none" w:sz="0" w:space="0" w:color="auto"/>
          </w:divBdr>
        </w:div>
        <w:div w:id="1469397792">
          <w:marLeft w:val="640"/>
          <w:marRight w:val="0"/>
          <w:marTop w:val="0"/>
          <w:marBottom w:val="0"/>
          <w:divBdr>
            <w:top w:val="none" w:sz="0" w:space="0" w:color="auto"/>
            <w:left w:val="none" w:sz="0" w:space="0" w:color="auto"/>
            <w:bottom w:val="none" w:sz="0" w:space="0" w:color="auto"/>
            <w:right w:val="none" w:sz="0" w:space="0" w:color="auto"/>
          </w:divBdr>
        </w:div>
        <w:div w:id="1408991120">
          <w:marLeft w:val="640"/>
          <w:marRight w:val="0"/>
          <w:marTop w:val="0"/>
          <w:marBottom w:val="0"/>
          <w:divBdr>
            <w:top w:val="none" w:sz="0" w:space="0" w:color="auto"/>
            <w:left w:val="none" w:sz="0" w:space="0" w:color="auto"/>
            <w:bottom w:val="none" w:sz="0" w:space="0" w:color="auto"/>
            <w:right w:val="none" w:sz="0" w:space="0" w:color="auto"/>
          </w:divBdr>
        </w:div>
        <w:div w:id="1536430290">
          <w:marLeft w:val="640"/>
          <w:marRight w:val="0"/>
          <w:marTop w:val="0"/>
          <w:marBottom w:val="0"/>
          <w:divBdr>
            <w:top w:val="none" w:sz="0" w:space="0" w:color="auto"/>
            <w:left w:val="none" w:sz="0" w:space="0" w:color="auto"/>
            <w:bottom w:val="none" w:sz="0" w:space="0" w:color="auto"/>
            <w:right w:val="none" w:sz="0" w:space="0" w:color="auto"/>
          </w:divBdr>
        </w:div>
        <w:div w:id="1136098969">
          <w:marLeft w:val="640"/>
          <w:marRight w:val="0"/>
          <w:marTop w:val="0"/>
          <w:marBottom w:val="0"/>
          <w:divBdr>
            <w:top w:val="none" w:sz="0" w:space="0" w:color="auto"/>
            <w:left w:val="none" w:sz="0" w:space="0" w:color="auto"/>
            <w:bottom w:val="none" w:sz="0" w:space="0" w:color="auto"/>
            <w:right w:val="none" w:sz="0" w:space="0" w:color="auto"/>
          </w:divBdr>
        </w:div>
        <w:div w:id="1771705691">
          <w:marLeft w:val="640"/>
          <w:marRight w:val="0"/>
          <w:marTop w:val="0"/>
          <w:marBottom w:val="0"/>
          <w:divBdr>
            <w:top w:val="none" w:sz="0" w:space="0" w:color="auto"/>
            <w:left w:val="none" w:sz="0" w:space="0" w:color="auto"/>
            <w:bottom w:val="none" w:sz="0" w:space="0" w:color="auto"/>
            <w:right w:val="none" w:sz="0" w:space="0" w:color="auto"/>
          </w:divBdr>
        </w:div>
        <w:div w:id="1612476154">
          <w:marLeft w:val="640"/>
          <w:marRight w:val="0"/>
          <w:marTop w:val="0"/>
          <w:marBottom w:val="0"/>
          <w:divBdr>
            <w:top w:val="none" w:sz="0" w:space="0" w:color="auto"/>
            <w:left w:val="none" w:sz="0" w:space="0" w:color="auto"/>
            <w:bottom w:val="none" w:sz="0" w:space="0" w:color="auto"/>
            <w:right w:val="none" w:sz="0" w:space="0" w:color="auto"/>
          </w:divBdr>
        </w:div>
        <w:div w:id="83648160">
          <w:marLeft w:val="640"/>
          <w:marRight w:val="0"/>
          <w:marTop w:val="0"/>
          <w:marBottom w:val="0"/>
          <w:divBdr>
            <w:top w:val="none" w:sz="0" w:space="0" w:color="auto"/>
            <w:left w:val="none" w:sz="0" w:space="0" w:color="auto"/>
            <w:bottom w:val="none" w:sz="0" w:space="0" w:color="auto"/>
            <w:right w:val="none" w:sz="0" w:space="0" w:color="auto"/>
          </w:divBdr>
        </w:div>
        <w:div w:id="1287009819">
          <w:marLeft w:val="640"/>
          <w:marRight w:val="0"/>
          <w:marTop w:val="0"/>
          <w:marBottom w:val="0"/>
          <w:divBdr>
            <w:top w:val="none" w:sz="0" w:space="0" w:color="auto"/>
            <w:left w:val="none" w:sz="0" w:space="0" w:color="auto"/>
            <w:bottom w:val="none" w:sz="0" w:space="0" w:color="auto"/>
            <w:right w:val="none" w:sz="0" w:space="0" w:color="auto"/>
          </w:divBdr>
        </w:div>
        <w:div w:id="951398800">
          <w:marLeft w:val="640"/>
          <w:marRight w:val="0"/>
          <w:marTop w:val="0"/>
          <w:marBottom w:val="0"/>
          <w:divBdr>
            <w:top w:val="none" w:sz="0" w:space="0" w:color="auto"/>
            <w:left w:val="none" w:sz="0" w:space="0" w:color="auto"/>
            <w:bottom w:val="none" w:sz="0" w:space="0" w:color="auto"/>
            <w:right w:val="none" w:sz="0" w:space="0" w:color="auto"/>
          </w:divBdr>
        </w:div>
        <w:div w:id="51926824">
          <w:marLeft w:val="640"/>
          <w:marRight w:val="0"/>
          <w:marTop w:val="0"/>
          <w:marBottom w:val="0"/>
          <w:divBdr>
            <w:top w:val="none" w:sz="0" w:space="0" w:color="auto"/>
            <w:left w:val="none" w:sz="0" w:space="0" w:color="auto"/>
            <w:bottom w:val="none" w:sz="0" w:space="0" w:color="auto"/>
            <w:right w:val="none" w:sz="0" w:space="0" w:color="auto"/>
          </w:divBdr>
        </w:div>
        <w:div w:id="1069157585">
          <w:marLeft w:val="640"/>
          <w:marRight w:val="0"/>
          <w:marTop w:val="0"/>
          <w:marBottom w:val="0"/>
          <w:divBdr>
            <w:top w:val="none" w:sz="0" w:space="0" w:color="auto"/>
            <w:left w:val="none" w:sz="0" w:space="0" w:color="auto"/>
            <w:bottom w:val="none" w:sz="0" w:space="0" w:color="auto"/>
            <w:right w:val="none" w:sz="0" w:space="0" w:color="auto"/>
          </w:divBdr>
        </w:div>
        <w:div w:id="702905797">
          <w:marLeft w:val="640"/>
          <w:marRight w:val="0"/>
          <w:marTop w:val="0"/>
          <w:marBottom w:val="0"/>
          <w:divBdr>
            <w:top w:val="none" w:sz="0" w:space="0" w:color="auto"/>
            <w:left w:val="none" w:sz="0" w:space="0" w:color="auto"/>
            <w:bottom w:val="none" w:sz="0" w:space="0" w:color="auto"/>
            <w:right w:val="none" w:sz="0" w:space="0" w:color="auto"/>
          </w:divBdr>
        </w:div>
        <w:div w:id="228460707">
          <w:marLeft w:val="640"/>
          <w:marRight w:val="0"/>
          <w:marTop w:val="0"/>
          <w:marBottom w:val="0"/>
          <w:divBdr>
            <w:top w:val="none" w:sz="0" w:space="0" w:color="auto"/>
            <w:left w:val="none" w:sz="0" w:space="0" w:color="auto"/>
            <w:bottom w:val="none" w:sz="0" w:space="0" w:color="auto"/>
            <w:right w:val="none" w:sz="0" w:space="0" w:color="auto"/>
          </w:divBdr>
        </w:div>
        <w:div w:id="1478449561">
          <w:marLeft w:val="640"/>
          <w:marRight w:val="0"/>
          <w:marTop w:val="0"/>
          <w:marBottom w:val="0"/>
          <w:divBdr>
            <w:top w:val="none" w:sz="0" w:space="0" w:color="auto"/>
            <w:left w:val="none" w:sz="0" w:space="0" w:color="auto"/>
            <w:bottom w:val="none" w:sz="0" w:space="0" w:color="auto"/>
            <w:right w:val="none" w:sz="0" w:space="0" w:color="auto"/>
          </w:divBdr>
        </w:div>
        <w:div w:id="1646424578">
          <w:marLeft w:val="640"/>
          <w:marRight w:val="0"/>
          <w:marTop w:val="0"/>
          <w:marBottom w:val="0"/>
          <w:divBdr>
            <w:top w:val="none" w:sz="0" w:space="0" w:color="auto"/>
            <w:left w:val="none" w:sz="0" w:space="0" w:color="auto"/>
            <w:bottom w:val="none" w:sz="0" w:space="0" w:color="auto"/>
            <w:right w:val="none" w:sz="0" w:space="0" w:color="auto"/>
          </w:divBdr>
        </w:div>
        <w:div w:id="1368331642">
          <w:marLeft w:val="640"/>
          <w:marRight w:val="0"/>
          <w:marTop w:val="0"/>
          <w:marBottom w:val="0"/>
          <w:divBdr>
            <w:top w:val="none" w:sz="0" w:space="0" w:color="auto"/>
            <w:left w:val="none" w:sz="0" w:space="0" w:color="auto"/>
            <w:bottom w:val="none" w:sz="0" w:space="0" w:color="auto"/>
            <w:right w:val="none" w:sz="0" w:space="0" w:color="auto"/>
          </w:divBdr>
        </w:div>
        <w:div w:id="59179870">
          <w:marLeft w:val="640"/>
          <w:marRight w:val="0"/>
          <w:marTop w:val="0"/>
          <w:marBottom w:val="0"/>
          <w:divBdr>
            <w:top w:val="none" w:sz="0" w:space="0" w:color="auto"/>
            <w:left w:val="none" w:sz="0" w:space="0" w:color="auto"/>
            <w:bottom w:val="none" w:sz="0" w:space="0" w:color="auto"/>
            <w:right w:val="none" w:sz="0" w:space="0" w:color="auto"/>
          </w:divBdr>
        </w:div>
        <w:div w:id="600450521">
          <w:marLeft w:val="640"/>
          <w:marRight w:val="0"/>
          <w:marTop w:val="0"/>
          <w:marBottom w:val="0"/>
          <w:divBdr>
            <w:top w:val="none" w:sz="0" w:space="0" w:color="auto"/>
            <w:left w:val="none" w:sz="0" w:space="0" w:color="auto"/>
            <w:bottom w:val="none" w:sz="0" w:space="0" w:color="auto"/>
            <w:right w:val="none" w:sz="0" w:space="0" w:color="auto"/>
          </w:divBdr>
        </w:div>
        <w:div w:id="2007050602">
          <w:marLeft w:val="640"/>
          <w:marRight w:val="0"/>
          <w:marTop w:val="0"/>
          <w:marBottom w:val="0"/>
          <w:divBdr>
            <w:top w:val="none" w:sz="0" w:space="0" w:color="auto"/>
            <w:left w:val="none" w:sz="0" w:space="0" w:color="auto"/>
            <w:bottom w:val="none" w:sz="0" w:space="0" w:color="auto"/>
            <w:right w:val="none" w:sz="0" w:space="0" w:color="auto"/>
          </w:divBdr>
        </w:div>
        <w:div w:id="1659073149">
          <w:marLeft w:val="640"/>
          <w:marRight w:val="0"/>
          <w:marTop w:val="0"/>
          <w:marBottom w:val="0"/>
          <w:divBdr>
            <w:top w:val="none" w:sz="0" w:space="0" w:color="auto"/>
            <w:left w:val="none" w:sz="0" w:space="0" w:color="auto"/>
            <w:bottom w:val="none" w:sz="0" w:space="0" w:color="auto"/>
            <w:right w:val="none" w:sz="0" w:space="0" w:color="auto"/>
          </w:divBdr>
        </w:div>
        <w:div w:id="1606571139">
          <w:marLeft w:val="640"/>
          <w:marRight w:val="0"/>
          <w:marTop w:val="0"/>
          <w:marBottom w:val="0"/>
          <w:divBdr>
            <w:top w:val="none" w:sz="0" w:space="0" w:color="auto"/>
            <w:left w:val="none" w:sz="0" w:space="0" w:color="auto"/>
            <w:bottom w:val="none" w:sz="0" w:space="0" w:color="auto"/>
            <w:right w:val="none" w:sz="0" w:space="0" w:color="auto"/>
          </w:divBdr>
        </w:div>
        <w:div w:id="968438204">
          <w:marLeft w:val="640"/>
          <w:marRight w:val="0"/>
          <w:marTop w:val="0"/>
          <w:marBottom w:val="0"/>
          <w:divBdr>
            <w:top w:val="none" w:sz="0" w:space="0" w:color="auto"/>
            <w:left w:val="none" w:sz="0" w:space="0" w:color="auto"/>
            <w:bottom w:val="none" w:sz="0" w:space="0" w:color="auto"/>
            <w:right w:val="none" w:sz="0" w:space="0" w:color="auto"/>
          </w:divBdr>
        </w:div>
        <w:div w:id="440801087">
          <w:marLeft w:val="640"/>
          <w:marRight w:val="0"/>
          <w:marTop w:val="0"/>
          <w:marBottom w:val="0"/>
          <w:divBdr>
            <w:top w:val="none" w:sz="0" w:space="0" w:color="auto"/>
            <w:left w:val="none" w:sz="0" w:space="0" w:color="auto"/>
            <w:bottom w:val="none" w:sz="0" w:space="0" w:color="auto"/>
            <w:right w:val="none" w:sz="0" w:space="0" w:color="auto"/>
          </w:divBdr>
        </w:div>
        <w:div w:id="1777557753">
          <w:marLeft w:val="640"/>
          <w:marRight w:val="0"/>
          <w:marTop w:val="0"/>
          <w:marBottom w:val="0"/>
          <w:divBdr>
            <w:top w:val="none" w:sz="0" w:space="0" w:color="auto"/>
            <w:left w:val="none" w:sz="0" w:space="0" w:color="auto"/>
            <w:bottom w:val="none" w:sz="0" w:space="0" w:color="auto"/>
            <w:right w:val="none" w:sz="0" w:space="0" w:color="auto"/>
          </w:divBdr>
        </w:div>
      </w:divsChild>
    </w:div>
    <w:div w:id="1635602468">
      <w:bodyDiv w:val="1"/>
      <w:marLeft w:val="0"/>
      <w:marRight w:val="0"/>
      <w:marTop w:val="0"/>
      <w:marBottom w:val="0"/>
      <w:divBdr>
        <w:top w:val="none" w:sz="0" w:space="0" w:color="auto"/>
        <w:left w:val="none" w:sz="0" w:space="0" w:color="auto"/>
        <w:bottom w:val="none" w:sz="0" w:space="0" w:color="auto"/>
        <w:right w:val="none" w:sz="0" w:space="0" w:color="auto"/>
      </w:divBdr>
      <w:divsChild>
        <w:div w:id="329452647">
          <w:marLeft w:val="640"/>
          <w:marRight w:val="0"/>
          <w:marTop w:val="0"/>
          <w:marBottom w:val="0"/>
          <w:divBdr>
            <w:top w:val="none" w:sz="0" w:space="0" w:color="auto"/>
            <w:left w:val="none" w:sz="0" w:space="0" w:color="auto"/>
            <w:bottom w:val="none" w:sz="0" w:space="0" w:color="auto"/>
            <w:right w:val="none" w:sz="0" w:space="0" w:color="auto"/>
          </w:divBdr>
        </w:div>
        <w:div w:id="1264873119">
          <w:marLeft w:val="640"/>
          <w:marRight w:val="0"/>
          <w:marTop w:val="0"/>
          <w:marBottom w:val="0"/>
          <w:divBdr>
            <w:top w:val="none" w:sz="0" w:space="0" w:color="auto"/>
            <w:left w:val="none" w:sz="0" w:space="0" w:color="auto"/>
            <w:bottom w:val="none" w:sz="0" w:space="0" w:color="auto"/>
            <w:right w:val="none" w:sz="0" w:space="0" w:color="auto"/>
          </w:divBdr>
        </w:div>
        <w:div w:id="24407856">
          <w:marLeft w:val="640"/>
          <w:marRight w:val="0"/>
          <w:marTop w:val="0"/>
          <w:marBottom w:val="0"/>
          <w:divBdr>
            <w:top w:val="none" w:sz="0" w:space="0" w:color="auto"/>
            <w:left w:val="none" w:sz="0" w:space="0" w:color="auto"/>
            <w:bottom w:val="none" w:sz="0" w:space="0" w:color="auto"/>
            <w:right w:val="none" w:sz="0" w:space="0" w:color="auto"/>
          </w:divBdr>
        </w:div>
        <w:div w:id="557593830">
          <w:marLeft w:val="640"/>
          <w:marRight w:val="0"/>
          <w:marTop w:val="0"/>
          <w:marBottom w:val="0"/>
          <w:divBdr>
            <w:top w:val="none" w:sz="0" w:space="0" w:color="auto"/>
            <w:left w:val="none" w:sz="0" w:space="0" w:color="auto"/>
            <w:bottom w:val="none" w:sz="0" w:space="0" w:color="auto"/>
            <w:right w:val="none" w:sz="0" w:space="0" w:color="auto"/>
          </w:divBdr>
        </w:div>
        <w:div w:id="1903632406">
          <w:marLeft w:val="640"/>
          <w:marRight w:val="0"/>
          <w:marTop w:val="0"/>
          <w:marBottom w:val="0"/>
          <w:divBdr>
            <w:top w:val="none" w:sz="0" w:space="0" w:color="auto"/>
            <w:left w:val="none" w:sz="0" w:space="0" w:color="auto"/>
            <w:bottom w:val="none" w:sz="0" w:space="0" w:color="auto"/>
            <w:right w:val="none" w:sz="0" w:space="0" w:color="auto"/>
          </w:divBdr>
        </w:div>
        <w:div w:id="170801388">
          <w:marLeft w:val="640"/>
          <w:marRight w:val="0"/>
          <w:marTop w:val="0"/>
          <w:marBottom w:val="0"/>
          <w:divBdr>
            <w:top w:val="none" w:sz="0" w:space="0" w:color="auto"/>
            <w:left w:val="none" w:sz="0" w:space="0" w:color="auto"/>
            <w:bottom w:val="none" w:sz="0" w:space="0" w:color="auto"/>
            <w:right w:val="none" w:sz="0" w:space="0" w:color="auto"/>
          </w:divBdr>
        </w:div>
        <w:div w:id="1256597373">
          <w:marLeft w:val="640"/>
          <w:marRight w:val="0"/>
          <w:marTop w:val="0"/>
          <w:marBottom w:val="0"/>
          <w:divBdr>
            <w:top w:val="none" w:sz="0" w:space="0" w:color="auto"/>
            <w:left w:val="none" w:sz="0" w:space="0" w:color="auto"/>
            <w:bottom w:val="none" w:sz="0" w:space="0" w:color="auto"/>
            <w:right w:val="none" w:sz="0" w:space="0" w:color="auto"/>
          </w:divBdr>
        </w:div>
        <w:div w:id="1784883982">
          <w:marLeft w:val="640"/>
          <w:marRight w:val="0"/>
          <w:marTop w:val="0"/>
          <w:marBottom w:val="0"/>
          <w:divBdr>
            <w:top w:val="none" w:sz="0" w:space="0" w:color="auto"/>
            <w:left w:val="none" w:sz="0" w:space="0" w:color="auto"/>
            <w:bottom w:val="none" w:sz="0" w:space="0" w:color="auto"/>
            <w:right w:val="none" w:sz="0" w:space="0" w:color="auto"/>
          </w:divBdr>
        </w:div>
        <w:div w:id="1585187283">
          <w:marLeft w:val="640"/>
          <w:marRight w:val="0"/>
          <w:marTop w:val="0"/>
          <w:marBottom w:val="0"/>
          <w:divBdr>
            <w:top w:val="none" w:sz="0" w:space="0" w:color="auto"/>
            <w:left w:val="none" w:sz="0" w:space="0" w:color="auto"/>
            <w:bottom w:val="none" w:sz="0" w:space="0" w:color="auto"/>
            <w:right w:val="none" w:sz="0" w:space="0" w:color="auto"/>
          </w:divBdr>
        </w:div>
        <w:div w:id="1977178793">
          <w:marLeft w:val="640"/>
          <w:marRight w:val="0"/>
          <w:marTop w:val="0"/>
          <w:marBottom w:val="0"/>
          <w:divBdr>
            <w:top w:val="none" w:sz="0" w:space="0" w:color="auto"/>
            <w:left w:val="none" w:sz="0" w:space="0" w:color="auto"/>
            <w:bottom w:val="none" w:sz="0" w:space="0" w:color="auto"/>
            <w:right w:val="none" w:sz="0" w:space="0" w:color="auto"/>
          </w:divBdr>
        </w:div>
        <w:div w:id="605313426">
          <w:marLeft w:val="640"/>
          <w:marRight w:val="0"/>
          <w:marTop w:val="0"/>
          <w:marBottom w:val="0"/>
          <w:divBdr>
            <w:top w:val="none" w:sz="0" w:space="0" w:color="auto"/>
            <w:left w:val="none" w:sz="0" w:space="0" w:color="auto"/>
            <w:bottom w:val="none" w:sz="0" w:space="0" w:color="auto"/>
            <w:right w:val="none" w:sz="0" w:space="0" w:color="auto"/>
          </w:divBdr>
        </w:div>
        <w:div w:id="1676496268">
          <w:marLeft w:val="640"/>
          <w:marRight w:val="0"/>
          <w:marTop w:val="0"/>
          <w:marBottom w:val="0"/>
          <w:divBdr>
            <w:top w:val="none" w:sz="0" w:space="0" w:color="auto"/>
            <w:left w:val="none" w:sz="0" w:space="0" w:color="auto"/>
            <w:bottom w:val="none" w:sz="0" w:space="0" w:color="auto"/>
            <w:right w:val="none" w:sz="0" w:space="0" w:color="auto"/>
          </w:divBdr>
        </w:div>
        <w:div w:id="328023716">
          <w:marLeft w:val="640"/>
          <w:marRight w:val="0"/>
          <w:marTop w:val="0"/>
          <w:marBottom w:val="0"/>
          <w:divBdr>
            <w:top w:val="none" w:sz="0" w:space="0" w:color="auto"/>
            <w:left w:val="none" w:sz="0" w:space="0" w:color="auto"/>
            <w:bottom w:val="none" w:sz="0" w:space="0" w:color="auto"/>
            <w:right w:val="none" w:sz="0" w:space="0" w:color="auto"/>
          </w:divBdr>
        </w:div>
        <w:div w:id="1139803414">
          <w:marLeft w:val="640"/>
          <w:marRight w:val="0"/>
          <w:marTop w:val="0"/>
          <w:marBottom w:val="0"/>
          <w:divBdr>
            <w:top w:val="none" w:sz="0" w:space="0" w:color="auto"/>
            <w:left w:val="none" w:sz="0" w:space="0" w:color="auto"/>
            <w:bottom w:val="none" w:sz="0" w:space="0" w:color="auto"/>
            <w:right w:val="none" w:sz="0" w:space="0" w:color="auto"/>
          </w:divBdr>
        </w:div>
        <w:div w:id="576210272">
          <w:marLeft w:val="640"/>
          <w:marRight w:val="0"/>
          <w:marTop w:val="0"/>
          <w:marBottom w:val="0"/>
          <w:divBdr>
            <w:top w:val="none" w:sz="0" w:space="0" w:color="auto"/>
            <w:left w:val="none" w:sz="0" w:space="0" w:color="auto"/>
            <w:bottom w:val="none" w:sz="0" w:space="0" w:color="auto"/>
            <w:right w:val="none" w:sz="0" w:space="0" w:color="auto"/>
          </w:divBdr>
        </w:div>
        <w:div w:id="289749626">
          <w:marLeft w:val="640"/>
          <w:marRight w:val="0"/>
          <w:marTop w:val="0"/>
          <w:marBottom w:val="0"/>
          <w:divBdr>
            <w:top w:val="none" w:sz="0" w:space="0" w:color="auto"/>
            <w:left w:val="none" w:sz="0" w:space="0" w:color="auto"/>
            <w:bottom w:val="none" w:sz="0" w:space="0" w:color="auto"/>
            <w:right w:val="none" w:sz="0" w:space="0" w:color="auto"/>
          </w:divBdr>
        </w:div>
        <w:div w:id="1669745154">
          <w:marLeft w:val="640"/>
          <w:marRight w:val="0"/>
          <w:marTop w:val="0"/>
          <w:marBottom w:val="0"/>
          <w:divBdr>
            <w:top w:val="none" w:sz="0" w:space="0" w:color="auto"/>
            <w:left w:val="none" w:sz="0" w:space="0" w:color="auto"/>
            <w:bottom w:val="none" w:sz="0" w:space="0" w:color="auto"/>
            <w:right w:val="none" w:sz="0" w:space="0" w:color="auto"/>
          </w:divBdr>
        </w:div>
        <w:div w:id="979265615">
          <w:marLeft w:val="640"/>
          <w:marRight w:val="0"/>
          <w:marTop w:val="0"/>
          <w:marBottom w:val="0"/>
          <w:divBdr>
            <w:top w:val="none" w:sz="0" w:space="0" w:color="auto"/>
            <w:left w:val="none" w:sz="0" w:space="0" w:color="auto"/>
            <w:bottom w:val="none" w:sz="0" w:space="0" w:color="auto"/>
            <w:right w:val="none" w:sz="0" w:space="0" w:color="auto"/>
          </w:divBdr>
        </w:div>
        <w:div w:id="1126390616">
          <w:marLeft w:val="640"/>
          <w:marRight w:val="0"/>
          <w:marTop w:val="0"/>
          <w:marBottom w:val="0"/>
          <w:divBdr>
            <w:top w:val="none" w:sz="0" w:space="0" w:color="auto"/>
            <w:left w:val="none" w:sz="0" w:space="0" w:color="auto"/>
            <w:bottom w:val="none" w:sz="0" w:space="0" w:color="auto"/>
            <w:right w:val="none" w:sz="0" w:space="0" w:color="auto"/>
          </w:divBdr>
        </w:div>
        <w:div w:id="1594170801">
          <w:marLeft w:val="640"/>
          <w:marRight w:val="0"/>
          <w:marTop w:val="0"/>
          <w:marBottom w:val="0"/>
          <w:divBdr>
            <w:top w:val="none" w:sz="0" w:space="0" w:color="auto"/>
            <w:left w:val="none" w:sz="0" w:space="0" w:color="auto"/>
            <w:bottom w:val="none" w:sz="0" w:space="0" w:color="auto"/>
            <w:right w:val="none" w:sz="0" w:space="0" w:color="auto"/>
          </w:divBdr>
        </w:div>
        <w:div w:id="850410255">
          <w:marLeft w:val="640"/>
          <w:marRight w:val="0"/>
          <w:marTop w:val="0"/>
          <w:marBottom w:val="0"/>
          <w:divBdr>
            <w:top w:val="none" w:sz="0" w:space="0" w:color="auto"/>
            <w:left w:val="none" w:sz="0" w:space="0" w:color="auto"/>
            <w:bottom w:val="none" w:sz="0" w:space="0" w:color="auto"/>
            <w:right w:val="none" w:sz="0" w:space="0" w:color="auto"/>
          </w:divBdr>
        </w:div>
        <w:div w:id="1133909991">
          <w:marLeft w:val="640"/>
          <w:marRight w:val="0"/>
          <w:marTop w:val="0"/>
          <w:marBottom w:val="0"/>
          <w:divBdr>
            <w:top w:val="none" w:sz="0" w:space="0" w:color="auto"/>
            <w:left w:val="none" w:sz="0" w:space="0" w:color="auto"/>
            <w:bottom w:val="none" w:sz="0" w:space="0" w:color="auto"/>
            <w:right w:val="none" w:sz="0" w:space="0" w:color="auto"/>
          </w:divBdr>
        </w:div>
        <w:div w:id="379404179">
          <w:marLeft w:val="640"/>
          <w:marRight w:val="0"/>
          <w:marTop w:val="0"/>
          <w:marBottom w:val="0"/>
          <w:divBdr>
            <w:top w:val="none" w:sz="0" w:space="0" w:color="auto"/>
            <w:left w:val="none" w:sz="0" w:space="0" w:color="auto"/>
            <w:bottom w:val="none" w:sz="0" w:space="0" w:color="auto"/>
            <w:right w:val="none" w:sz="0" w:space="0" w:color="auto"/>
          </w:divBdr>
        </w:div>
        <w:div w:id="2044133929">
          <w:marLeft w:val="640"/>
          <w:marRight w:val="0"/>
          <w:marTop w:val="0"/>
          <w:marBottom w:val="0"/>
          <w:divBdr>
            <w:top w:val="none" w:sz="0" w:space="0" w:color="auto"/>
            <w:left w:val="none" w:sz="0" w:space="0" w:color="auto"/>
            <w:bottom w:val="none" w:sz="0" w:space="0" w:color="auto"/>
            <w:right w:val="none" w:sz="0" w:space="0" w:color="auto"/>
          </w:divBdr>
        </w:div>
        <w:div w:id="1490709302">
          <w:marLeft w:val="640"/>
          <w:marRight w:val="0"/>
          <w:marTop w:val="0"/>
          <w:marBottom w:val="0"/>
          <w:divBdr>
            <w:top w:val="none" w:sz="0" w:space="0" w:color="auto"/>
            <w:left w:val="none" w:sz="0" w:space="0" w:color="auto"/>
            <w:bottom w:val="none" w:sz="0" w:space="0" w:color="auto"/>
            <w:right w:val="none" w:sz="0" w:space="0" w:color="auto"/>
          </w:divBdr>
        </w:div>
        <w:div w:id="761144093">
          <w:marLeft w:val="640"/>
          <w:marRight w:val="0"/>
          <w:marTop w:val="0"/>
          <w:marBottom w:val="0"/>
          <w:divBdr>
            <w:top w:val="none" w:sz="0" w:space="0" w:color="auto"/>
            <w:left w:val="none" w:sz="0" w:space="0" w:color="auto"/>
            <w:bottom w:val="none" w:sz="0" w:space="0" w:color="auto"/>
            <w:right w:val="none" w:sz="0" w:space="0" w:color="auto"/>
          </w:divBdr>
        </w:div>
        <w:div w:id="286007901">
          <w:marLeft w:val="640"/>
          <w:marRight w:val="0"/>
          <w:marTop w:val="0"/>
          <w:marBottom w:val="0"/>
          <w:divBdr>
            <w:top w:val="none" w:sz="0" w:space="0" w:color="auto"/>
            <w:left w:val="none" w:sz="0" w:space="0" w:color="auto"/>
            <w:bottom w:val="none" w:sz="0" w:space="0" w:color="auto"/>
            <w:right w:val="none" w:sz="0" w:space="0" w:color="auto"/>
          </w:divBdr>
        </w:div>
        <w:div w:id="1799454062">
          <w:marLeft w:val="640"/>
          <w:marRight w:val="0"/>
          <w:marTop w:val="0"/>
          <w:marBottom w:val="0"/>
          <w:divBdr>
            <w:top w:val="none" w:sz="0" w:space="0" w:color="auto"/>
            <w:left w:val="none" w:sz="0" w:space="0" w:color="auto"/>
            <w:bottom w:val="none" w:sz="0" w:space="0" w:color="auto"/>
            <w:right w:val="none" w:sz="0" w:space="0" w:color="auto"/>
          </w:divBdr>
        </w:div>
        <w:div w:id="25107898">
          <w:marLeft w:val="640"/>
          <w:marRight w:val="0"/>
          <w:marTop w:val="0"/>
          <w:marBottom w:val="0"/>
          <w:divBdr>
            <w:top w:val="none" w:sz="0" w:space="0" w:color="auto"/>
            <w:left w:val="none" w:sz="0" w:space="0" w:color="auto"/>
            <w:bottom w:val="none" w:sz="0" w:space="0" w:color="auto"/>
            <w:right w:val="none" w:sz="0" w:space="0" w:color="auto"/>
          </w:divBdr>
        </w:div>
        <w:div w:id="1825926908">
          <w:marLeft w:val="640"/>
          <w:marRight w:val="0"/>
          <w:marTop w:val="0"/>
          <w:marBottom w:val="0"/>
          <w:divBdr>
            <w:top w:val="none" w:sz="0" w:space="0" w:color="auto"/>
            <w:left w:val="none" w:sz="0" w:space="0" w:color="auto"/>
            <w:bottom w:val="none" w:sz="0" w:space="0" w:color="auto"/>
            <w:right w:val="none" w:sz="0" w:space="0" w:color="auto"/>
          </w:divBdr>
        </w:div>
        <w:div w:id="1570457427">
          <w:marLeft w:val="640"/>
          <w:marRight w:val="0"/>
          <w:marTop w:val="0"/>
          <w:marBottom w:val="0"/>
          <w:divBdr>
            <w:top w:val="none" w:sz="0" w:space="0" w:color="auto"/>
            <w:left w:val="none" w:sz="0" w:space="0" w:color="auto"/>
            <w:bottom w:val="none" w:sz="0" w:space="0" w:color="auto"/>
            <w:right w:val="none" w:sz="0" w:space="0" w:color="auto"/>
          </w:divBdr>
        </w:div>
        <w:div w:id="1365712988">
          <w:marLeft w:val="640"/>
          <w:marRight w:val="0"/>
          <w:marTop w:val="0"/>
          <w:marBottom w:val="0"/>
          <w:divBdr>
            <w:top w:val="none" w:sz="0" w:space="0" w:color="auto"/>
            <w:left w:val="none" w:sz="0" w:space="0" w:color="auto"/>
            <w:bottom w:val="none" w:sz="0" w:space="0" w:color="auto"/>
            <w:right w:val="none" w:sz="0" w:space="0" w:color="auto"/>
          </w:divBdr>
        </w:div>
        <w:div w:id="1834028684">
          <w:marLeft w:val="640"/>
          <w:marRight w:val="0"/>
          <w:marTop w:val="0"/>
          <w:marBottom w:val="0"/>
          <w:divBdr>
            <w:top w:val="none" w:sz="0" w:space="0" w:color="auto"/>
            <w:left w:val="none" w:sz="0" w:space="0" w:color="auto"/>
            <w:bottom w:val="none" w:sz="0" w:space="0" w:color="auto"/>
            <w:right w:val="none" w:sz="0" w:space="0" w:color="auto"/>
          </w:divBdr>
        </w:div>
        <w:div w:id="711227895">
          <w:marLeft w:val="640"/>
          <w:marRight w:val="0"/>
          <w:marTop w:val="0"/>
          <w:marBottom w:val="0"/>
          <w:divBdr>
            <w:top w:val="none" w:sz="0" w:space="0" w:color="auto"/>
            <w:left w:val="none" w:sz="0" w:space="0" w:color="auto"/>
            <w:bottom w:val="none" w:sz="0" w:space="0" w:color="auto"/>
            <w:right w:val="none" w:sz="0" w:space="0" w:color="auto"/>
          </w:divBdr>
        </w:div>
        <w:div w:id="530656420">
          <w:marLeft w:val="640"/>
          <w:marRight w:val="0"/>
          <w:marTop w:val="0"/>
          <w:marBottom w:val="0"/>
          <w:divBdr>
            <w:top w:val="none" w:sz="0" w:space="0" w:color="auto"/>
            <w:left w:val="none" w:sz="0" w:space="0" w:color="auto"/>
            <w:bottom w:val="none" w:sz="0" w:space="0" w:color="auto"/>
            <w:right w:val="none" w:sz="0" w:space="0" w:color="auto"/>
          </w:divBdr>
        </w:div>
        <w:div w:id="776414430">
          <w:marLeft w:val="640"/>
          <w:marRight w:val="0"/>
          <w:marTop w:val="0"/>
          <w:marBottom w:val="0"/>
          <w:divBdr>
            <w:top w:val="none" w:sz="0" w:space="0" w:color="auto"/>
            <w:left w:val="none" w:sz="0" w:space="0" w:color="auto"/>
            <w:bottom w:val="none" w:sz="0" w:space="0" w:color="auto"/>
            <w:right w:val="none" w:sz="0" w:space="0" w:color="auto"/>
          </w:divBdr>
        </w:div>
        <w:div w:id="1939554810">
          <w:marLeft w:val="640"/>
          <w:marRight w:val="0"/>
          <w:marTop w:val="0"/>
          <w:marBottom w:val="0"/>
          <w:divBdr>
            <w:top w:val="none" w:sz="0" w:space="0" w:color="auto"/>
            <w:left w:val="none" w:sz="0" w:space="0" w:color="auto"/>
            <w:bottom w:val="none" w:sz="0" w:space="0" w:color="auto"/>
            <w:right w:val="none" w:sz="0" w:space="0" w:color="auto"/>
          </w:divBdr>
        </w:div>
        <w:div w:id="605701359">
          <w:marLeft w:val="640"/>
          <w:marRight w:val="0"/>
          <w:marTop w:val="0"/>
          <w:marBottom w:val="0"/>
          <w:divBdr>
            <w:top w:val="none" w:sz="0" w:space="0" w:color="auto"/>
            <w:left w:val="none" w:sz="0" w:space="0" w:color="auto"/>
            <w:bottom w:val="none" w:sz="0" w:space="0" w:color="auto"/>
            <w:right w:val="none" w:sz="0" w:space="0" w:color="auto"/>
          </w:divBdr>
        </w:div>
        <w:div w:id="536508176">
          <w:marLeft w:val="640"/>
          <w:marRight w:val="0"/>
          <w:marTop w:val="0"/>
          <w:marBottom w:val="0"/>
          <w:divBdr>
            <w:top w:val="none" w:sz="0" w:space="0" w:color="auto"/>
            <w:left w:val="none" w:sz="0" w:space="0" w:color="auto"/>
            <w:bottom w:val="none" w:sz="0" w:space="0" w:color="auto"/>
            <w:right w:val="none" w:sz="0" w:space="0" w:color="auto"/>
          </w:divBdr>
        </w:div>
        <w:div w:id="971256345">
          <w:marLeft w:val="640"/>
          <w:marRight w:val="0"/>
          <w:marTop w:val="0"/>
          <w:marBottom w:val="0"/>
          <w:divBdr>
            <w:top w:val="none" w:sz="0" w:space="0" w:color="auto"/>
            <w:left w:val="none" w:sz="0" w:space="0" w:color="auto"/>
            <w:bottom w:val="none" w:sz="0" w:space="0" w:color="auto"/>
            <w:right w:val="none" w:sz="0" w:space="0" w:color="auto"/>
          </w:divBdr>
        </w:div>
        <w:div w:id="234361177">
          <w:marLeft w:val="640"/>
          <w:marRight w:val="0"/>
          <w:marTop w:val="0"/>
          <w:marBottom w:val="0"/>
          <w:divBdr>
            <w:top w:val="none" w:sz="0" w:space="0" w:color="auto"/>
            <w:left w:val="none" w:sz="0" w:space="0" w:color="auto"/>
            <w:bottom w:val="none" w:sz="0" w:space="0" w:color="auto"/>
            <w:right w:val="none" w:sz="0" w:space="0" w:color="auto"/>
          </w:divBdr>
        </w:div>
        <w:div w:id="70663082">
          <w:marLeft w:val="640"/>
          <w:marRight w:val="0"/>
          <w:marTop w:val="0"/>
          <w:marBottom w:val="0"/>
          <w:divBdr>
            <w:top w:val="none" w:sz="0" w:space="0" w:color="auto"/>
            <w:left w:val="none" w:sz="0" w:space="0" w:color="auto"/>
            <w:bottom w:val="none" w:sz="0" w:space="0" w:color="auto"/>
            <w:right w:val="none" w:sz="0" w:space="0" w:color="auto"/>
          </w:divBdr>
        </w:div>
        <w:div w:id="200244970">
          <w:marLeft w:val="640"/>
          <w:marRight w:val="0"/>
          <w:marTop w:val="0"/>
          <w:marBottom w:val="0"/>
          <w:divBdr>
            <w:top w:val="none" w:sz="0" w:space="0" w:color="auto"/>
            <w:left w:val="none" w:sz="0" w:space="0" w:color="auto"/>
            <w:bottom w:val="none" w:sz="0" w:space="0" w:color="auto"/>
            <w:right w:val="none" w:sz="0" w:space="0" w:color="auto"/>
          </w:divBdr>
        </w:div>
        <w:div w:id="259064883">
          <w:marLeft w:val="640"/>
          <w:marRight w:val="0"/>
          <w:marTop w:val="0"/>
          <w:marBottom w:val="0"/>
          <w:divBdr>
            <w:top w:val="none" w:sz="0" w:space="0" w:color="auto"/>
            <w:left w:val="none" w:sz="0" w:space="0" w:color="auto"/>
            <w:bottom w:val="none" w:sz="0" w:space="0" w:color="auto"/>
            <w:right w:val="none" w:sz="0" w:space="0" w:color="auto"/>
          </w:divBdr>
        </w:div>
        <w:div w:id="370960923">
          <w:marLeft w:val="640"/>
          <w:marRight w:val="0"/>
          <w:marTop w:val="0"/>
          <w:marBottom w:val="0"/>
          <w:divBdr>
            <w:top w:val="none" w:sz="0" w:space="0" w:color="auto"/>
            <w:left w:val="none" w:sz="0" w:space="0" w:color="auto"/>
            <w:bottom w:val="none" w:sz="0" w:space="0" w:color="auto"/>
            <w:right w:val="none" w:sz="0" w:space="0" w:color="auto"/>
          </w:divBdr>
        </w:div>
        <w:div w:id="1172648076">
          <w:marLeft w:val="640"/>
          <w:marRight w:val="0"/>
          <w:marTop w:val="0"/>
          <w:marBottom w:val="0"/>
          <w:divBdr>
            <w:top w:val="none" w:sz="0" w:space="0" w:color="auto"/>
            <w:left w:val="none" w:sz="0" w:space="0" w:color="auto"/>
            <w:bottom w:val="none" w:sz="0" w:space="0" w:color="auto"/>
            <w:right w:val="none" w:sz="0" w:space="0" w:color="auto"/>
          </w:divBdr>
        </w:div>
        <w:div w:id="328556733">
          <w:marLeft w:val="640"/>
          <w:marRight w:val="0"/>
          <w:marTop w:val="0"/>
          <w:marBottom w:val="0"/>
          <w:divBdr>
            <w:top w:val="none" w:sz="0" w:space="0" w:color="auto"/>
            <w:left w:val="none" w:sz="0" w:space="0" w:color="auto"/>
            <w:bottom w:val="none" w:sz="0" w:space="0" w:color="auto"/>
            <w:right w:val="none" w:sz="0" w:space="0" w:color="auto"/>
          </w:divBdr>
        </w:div>
        <w:div w:id="1483424483">
          <w:marLeft w:val="640"/>
          <w:marRight w:val="0"/>
          <w:marTop w:val="0"/>
          <w:marBottom w:val="0"/>
          <w:divBdr>
            <w:top w:val="none" w:sz="0" w:space="0" w:color="auto"/>
            <w:left w:val="none" w:sz="0" w:space="0" w:color="auto"/>
            <w:bottom w:val="none" w:sz="0" w:space="0" w:color="auto"/>
            <w:right w:val="none" w:sz="0" w:space="0" w:color="auto"/>
          </w:divBdr>
        </w:div>
        <w:div w:id="287585352">
          <w:marLeft w:val="640"/>
          <w:marRight w:val="0"/>
          <w:marTop w:val="0"/>
          <w:marBottom w:val="0"/>
          <w:divBdr>
            <w:top w:val="none" w:sz="0" w:space="0" w:color="auto"/>
            <w:left w:val="none" w:sz="0" w:space="0" w:color="auto"/>
            <w:bottom w:val="none" w:sz="0" w:space="0" w:color="auto"/>
            <w:right w:val="none" w:sz="0" w:space="0" w:color="auto"/>
          </w:divBdr>
        </w:div>
        <w:div w:id="874272804">
          <w:marLeft w:val="640"/>
          <w:marRight w:val="0"/>
          <w:marTop w:val="0"/>
          <w:marBottom w:val="0"/>
          <w:divBdr>
            <w:top w:val="none" w:sz="0" w:space="0" w:color="auto"/>
            <w:left w:val="none" w:sz="0" w:space="0" w:color="auto"/>
            <w:bottom w:val="none" w:sz="0" w:space="0" w:color="auto"/>
            <w:right w:val="none" w:sz="0" w:space="0" w:color="auto"/>
          </w:divBdr>
        </w:div>
        <w:div w:id="85228583">
          <w:marLeft w:val="640"/>
          <w:marRight w:val="0"/>
          <w:marTop w:val="0"/>
          <w:marBottom w:val="0"/>
          <w:divBdr>
            <w:top w:val="none" w:sz="0" w:space="0" w:color="auto"/>
            <w:left w:val="none" w:sz="0" w:space="0" w:color="auto"/>
            <w:bottom w:val="none" w:sz="0" w:space="0" w:color="auto"/>
            <w:right w:val="none" w:sz="0" w:space="0" w:color="auto"/>
          </w:divBdr>
        </w:div>
        <w:div w:id="183785731">
          <w:marLeft w:val="640"/>
          <w:marRight w:val="0"/>
          <w:marTop w:val="0"/>
          <w:marBottom w:val="0"/>
          <w:divBdr>
            <w:top w:val="none" w:sz="0" w:space="0" w:color="auto"/>
            <w:left w:val="none" w:sz="0" w:space="0" w:color="auto"/>
            <w:bottom w:val="none" w:sz="0" w:space="0" w:color="auto"/>
            <w:right w:val="none" w:sz="0" w:space="0" w:color="auto"/>
          </w:divBdr>
        </w:div>
        <w:div w:id="1720281943">
          <w:marLeft w:val="640"/>
          <w:marRight w:val="0"/>
          <w:marTop w:val="0"/>
          <w:marBottom w:val="0"/>
          <w:divBdr>
            <w:top w:val="none" w:sz="0" w:space="0" w:color="auto"/>
            <w:left w:val="none" w:sz="0" w:space="0" w:color="auto"/>
            <w:bottom w:val="none" w:sz="0" w:space="0" w:color="auto"/>
            <w:right w:val="none" w:sz="0" w:space="0" w:color="auto"/>
          </w:divBdr>
        </w:div>
        <w:div w:id="521480646">
          <w:marLeft w:val="640"/>
          <w:marRight w:val="0"/>
          <w:marTop w:val="0"/>
          <w:marBottom w:val="0"/>
          <w:divBdr>
            <w:top w:val="none" w:sz="0" w:space="0" w:color="auto"/>
            <w:left w:val="none" w:sz="0" w:space="0" w:color="auto"/>
            <w:bottom w:val="none" w:sz="0" w:space="0" w:color="auto"/>
            <w:right w:val="none" w:sz="0" w:space="0" w:color="auto"/>
          </w:divBdr>
        </w:div>
        <w:div w:id="777025630">
          <w:marLeft w:val="640"/>
          <w:marRight w:val="0"/>
          <w:marTop w:val="0"/>
          <w:marBottom w:val="0"/>
          <w:divBdr>
            <w:top w:val="none" w:sz="0" w:space="0" w:color="auto"/>
            <w:left w:val="none" w:sz="0" w:space="0" w:color="auto"/>
            <w:bottom w:val="none" w:sz="0" w:space="0" w:color="auto"/>
            <w:right w:val="none" w:sz="0" w:space="0" w:color="auto"/>
          </w:divBdr>
        </w:div>
        <w:div w:id="1496798808">
          <w:marLeft w:val="640"/>
          <w:marRight w:val="0"/>
          <w:marTop w:val="0"/>
          <w:marBottom w:val="0"/>
          <w:divBdr>
            <w:top w:val="none" w:sz="0" w:space="0" w:color="auto"/>
            <w:left w:val="none" w:sz="0" w:space="0" w:color="auto"/>
            <w:bottom w:val="none" w:sz="0" w:space="0" w:color="auto"/>
            <w:right w:val="none" w:sz="0" w:space="0" w:color="auto"/>
          </w:divBdr>
        </w:div>
        <w:div w:id="211423720">
          <w:marLeft w:val="640"/>
          <w:marRight w:val="0"/>
          <w:marTop w:val="0"/>
          <w:marBottom w:val="0"/>
          <w:divBdr>
            <w:top w:val="none" w:sz="0" w:space="0" w:color="auto"/>
            <w:left w:val="none" w:sz="0" w:space="0" w:color="auto"/>
            <w:bottom w:val="none" w:sz="0" w:space="0" w:color="auto"/>
            <w:right w:val="none" w:sz="0" w:space="0" w:color="auto"/>
          </w:divBdr>
        </w:div>
        <w:div w:id="1832600606">
          <w:marLeft w:val="640"/>
          <w:marRight w:val="0"/>
          <w:marTop w:val="0"/>
          <w:marBottom w:val="0"/>
          <w:divBdr>
            <w:top w:val="none" w:sz="0" w:space="0" w:color="auto"/>
            <w:left w:val="none" w:sz="0" w:space="0" w:color="auto"/>
            <w:bottom w:val="none" w:sz="0" w:space="0" w:color="auto"/>
            <w:right w:val="none" w:sz="0" w:space="0" w:color="auto"/>
          </w:divBdr>
        </w:div>
        <w:div w:id="1188446042">
          <w:marLeft w:val="640"/>
          <w:marRight w:val="0"/>
          <w:marTop w:val="0"/>
          <w:marBottom w:val="0"/>
          <w:divBdr>
            <w:top w:val="none" w:sz="0" w:space="0" w:color="auto"/>
            <w:left w:val="none" w:sz="0" w:space="0" w:color="auto"/>
            <w:bottom w:val="none" w:sz="0" w:space="0" w:color="auto"/>
            <w:right w:val="none" w:sz="0" w:space="0" w:color="auto"/>
          </w:divBdr>
        </w:div>
        <w:div w:id="2062826633">
          <w:marLeft w:val="640"/>
          <w:marRight w:val="0"/>
          <w:marTop w:val="0"/>
          <w:marBottom w:val="0"/>
          <w:divBdr>
            <w:top w:val="none" w:sz="0" w:space="0" w:color="auto"/>
            <w:left w:val="none" w:sz="0" w:space="0" w:color="auto"/>
            <w:bottom w:val="none" w:sz="0" w:space="0" w:color="auto"/>
            <w:right w:val="none" w:sz="0" w:space="0" w:color="auto"/>
          </w:divBdr>
        </w:div>
        <w:div w:id="1896350777">
          <w:marLeft w:val="640"/>
          <w:marRight w:val="0"/>
          <w:marTop w:val="0"/>
          <w:marBottom w:val="0"/>
          <w:divBdr>
            <w:top w:val="none" w:sz="0" w:space="0" w:color="auto"/>
            <w:left w:val="none" w:sz="0" w:space="0" w:color="auto"/>
            <w:bottom w:val="none" w:sz="0" w:space="0" w:color="auto"/>
            <w:right w:val="none" w:sz="0" w:space="0" w:color="auto"/>
          </w:divBdr>
        </w:div>
        <w:div w:id="9335859">
          <w:marLeft w:val="640"/>
          <w:marRight w:val="0"/>
          <w:marTop w:val="0"/>
          <w:marBottom w:val="0"/>
          <w:divBdr>
            <w:top w:val="none" w:sz="0" w:space="0" w:color="auto"/>
            <w:left w:val="none" w:sz="0" w:space="0" w:color="auto"/>
            <w:bottom w:val="none" w:sz="0" w:space="0" w:color="auto"/>
            <w:right w:val="none" w:sz="0" w:space="0" w:color="auto"/>
          </w:divBdr>
        </w:div>
        <w:div w:id="1634868673">
          <w:marLeft w:val="640"/>
          <w:marRight w:val="0"/>
          <w:marTop w:val="0"/>
          <w:marBottom w:val="0"/>
          <w:divBdr>
            <w:top w:val="none" w:sz="0" w:space="0" w:color="auto"/>
            <w:left w:val="none" w:sz="0" w:space="0" w:color="auto"/>
            <w:bottom w:val="none" w:sz="0" w:space="0" w:color="auto"/>
            <w:right w:val="none" w:sz="0" w:space="0" w:color="auto"/>
          </w:divBdr>
        </w:div>
        <w:div w:id="32506464">
          <w:marLeft w:val="640"/>
          <w:marRight w:val="0"/>
          <w:marTop w:val="0"/>
          <w:marBottom w:val="0"/>
          <w:divBdr>
            <w:top w:val="none" w:sz="0" w:space="0" w:color="auto"/>
            <w:left w:val="none" w:sz="0" w:space="0" w:color="auto"/>
            <w:bottom w:val="none" w:sz="0" w:space="0" w:color="auto"/>
            <w:right w:val="none" w:sz="0" w:space="0" w:color="auto"/>
          </w:divBdr>
        </w:div>
        <w:div w:id="585500119">
          <w:marLeft w:val="640"/>
          <w:marRight w:val="0"/>
          <w:marTop w:val="0"/>
          <w:marBottom w:val="0"/>
          <w:divBdr>
            <w:top w:val="none" w:sz="0" w:space="0" w:color="auto"/>
            <w:left w:val="none" w:sz="0" w:space="0" w:color="auto"/>
            <w:bottom w:val="none" w:sz="0" w:space="0" w:color="auto"/>
            <w:right w:val="none" w:sz="0" w:space="0" w:color="auto"/>
          </w:divBdr>
        </w:div>
        <w:div w:id="590624433">
          <w:marLeft w:val="640"/>
          <w:marRight w:val="0"/>
          <w:marTop w:val="0"/>
          <w:marBottom w:val="0"/>
          <w:divBdr>
            <w:top w:val="none" w:sz="0" w:space="0" w:color="auto"/>
            <w:left w:val="none" w:sz="0" w:space="0" w:color="auto"/>
            <w:bottom w:val="none" w:sz="0" w:space="0" w:color="auto"/>
            <w:right w:val="none" w:sz="0" w:space="0" w:color="auto"/>
          </w:divBdr>
        </w:div>
        <w:div w:id="803623567">
          <w:marLeft w:val="640"/>
          <w:marRight w:val="0"/>
          <w:marTop w:val="0"/>
          <w:marBottom w:val="0"/>
          <w:divBdr>
            <w:top w:val="none" w:sz="0" w:space="0" w:color="auto"/>
            <w:left w:val="none" w:sz="0" w:space="0" w:color="auto"/>
            <w:bottom w:val="none" w:sz="0" w:space="0" w:color="auto"/>
            <w:right w:val="none" w:sz="0" w:space="0" w:color="auto"/>
          </w:divBdr>
        </w:div>
      </w:divsChild>
    </w:div>
    <w:div w:id="1645040504">
      <w:bodyDiv w:val="1"/>
      <w:marLeft w:val="0"/>
      <w:marRight w:val="0"/>
      <w:marTop w:val="0"/>
      <w:marBottom w:val="0"/>
      <w:divBdr>
        <w:top w:val="none" w:sz="0" w:space="0" w:color="auto"/>
        <w:left w:val="none" w:sz="0" w:space="0" w:color="auto"/>
        <w:bottom w:val="none" w:sz="0" w:space="0" w:color="auto"/>
        <w:right w:val="none" w:sz="0" w:space="0" w:color="auto"/>
      </w:divBdr>
      <w:divsChild>
        <w:div w:id="302194790">
          <w:marLeft w:val="640"/>
          <w:marRight w:val="0"/>
          <w:marTop w:val="0"/>
          <w:marBottom w:val="0"/>
          <w:divBdr>
            <w:top w:val="none" w:sz="0" w:space="0" w:color="auto"/>
            <w:left w:val="none" w:sz="0" w:space="0" w:color="auto"/>
            <w:bottom w:val="none" w:sz="0" w:space="0" w:color="auto"/>
            <w:right w:val="none" w:sz="0" w:space="0" w:color="auto"/>
          </w:divBdr>
        </w:div>
        <w:div w:id="178203470">
          <w:marLeft w:val="640"/>
          <w:marRight w:val="0"/>
          <w:marTop w:val="0"/>
          <w:marBottom w:val="0"/>
          <w:divBdr>
            <w:top w:val="none" w:sz="0" w:space="0" w:color="auto"/>
            <w:left w:val="none" w:sz="0" w:space="0" w:color="auto"/>
            <w:bottom w:val="none" w:sz="0" w:space="0" w:color="auto"/>
            <w:right w:val="none" w:sz="0" w:space="0" w:color="auto"/>
          </w:divBdr>
        </w:div>
        <w:div w:id="1598711372">
          <w:marLeft w:val="640"/>
          <w:marRight w:val="0"/>
          <w:marTop w:val="0"/>
          <w:marBottom w:val="0"/>
          <w:divBdr>
            <w:top w:val="none" w:sz="0" w:space="0" w:color="auto"/>
            <w:left w:val="none" w:sz="0" w:space="0" w:color="auto"/>
            <w:bottom w:val="none" w:sz="0" w:space="0" w:color="auto"/>
            <w:right w:val="none" w:sz="0" w:space="0" w:color="auto"/>
          </w:divBdr>
        </w:div>
        <w:div w:id="176777348">
          <w:marLeft w:val="640"/>
          <w:marRight w:val="0"/>
          <w:marTop w:val="0"/>
          <w:marBottom w:val="0"/>
          <w:divBdr>
            <w:top w:val="none" w:sz="0" w:space="0" w:color="auto"/>
            <w:left w:val="none" w:sz="0" w:space="0" w:color="auto"/>
            <w:bottom w:val="none" w:sz="0" w:space="0" w:color="auto"/>
            <w:right w:val="none" w:sz="0" w:space="0" w:color="auto"/>
          </w:divBdr>
        </w:div>
        <w:div w:id="1170868708">
          <w:marLeft w:val="640"/>
          <w:marRight w:val="0"/>
          <w:marTop w:val="0"/>
          <w:marBottom w:val="0"/>
          <w:divBdr>
            <w:top w:val="none" w:sz="0" w:space="0" w:color="auto"/>
            <w:left w:val="none" w:sz="0" w:space="0" w:color="auto"/>
            <w:bottom w:val="none" w:sz="0" w:space="0" w:color="auto"/>
            <w:right w:val="none" w:sz="0" w:space="0" w:color="auto"/>
          </w:divBdr>
        </w:div>
        <w:div w:id="94134426">
          <w:marLeft w:val="640"/>
          <w:marRight w:val="0"/>
          <w:marTop w:val="0"/>
          <w:marBottom w:val="0"/>
          <w:divBdr>
            <w:top w:val="none" w:sz="0" w:space="0" w:color="auto"/>
            <w:left w:val="none" w:sz="0" w:space="0" w:color="auto"/>
            <w:bottom w:val="none" w:sz="0" w:space="0" w:color="auto"/>
            <w:right w:val="none" w:sz="0" w:space="0" w:color="auto"/>
          </w:divBdr>
        </w:div>
        <w:div w:id="467935504">
          <w:marLeft w:val="640"/>
          <w:marRight w:val="0"/>
          <w:marTop w:val="0"/>
          <w:marBottom w:val="0"/>
          <w:divBdr>
            <w:top w:val="none" w:sz="0" w:space="0" w:color="auto"/>
            <w:left w:val="none" w:sz="0" w:space="0" w:color="auto"/>
            <w:bottom w:val="none" w:sz="0" w:space="0" w:color="auto"/>
            <w:right w:val="none" w:sz="0" w:space="0" w:color="auto"/>
          </w:divBdr>
        </w:div>
        <w:div w:id="1824663546">
          <w:marLeft w:val="640"/>
          <w:marRight w:val="0"/>
          <w:marTop w:val="0"/>
          <w:marBottom w:val="0"/>
          <w:divBdr>
            <w:top w:val="none" w:sz="0" w:space="0" w:color="auto"/>
            <w:left w:val="none" w:sz="0" w:space="0" w:color="auto"/>
            <w:bottom w:val="none" w:sz="0" w:space="0" w:color="auto"/>
            <w:right w:val="none" w:sz="0" w:space="0" w:color="auto"/>
          </w:divBdr>
        </w:div>
        <w:div w:id="819617330">
          <w:marLeft w:val="640"/>
          <w:marRight w:val="0"/>
          <w:marTop w:val="0"/>
          <w:marBottom w:val="0"/>
          <w:divBdr>
            <w:top w:val="none" w:sz="0" w:space="0" w:color="auto"/>
            <w:left w:val="none" w:sz="0" w:space="0" w:color="auto"/>
            <w:bottom w:val="none" w:sz="0" w:space="0" w:color="auto"/>
            <w:right w:val="none" w:sz="0" w:space="0" w:color="auto"/>
          </w:divBdr>
        </w:div>
        <w:div w:id="1191257269">
          <w:marLeft w:val="640"/>
          <w:marRight w:val="0"/>
          <w:marTop w:val="0"/>
          <w:marBottom w:val="0"/>
          <w:divBdr>
            <w:top w:val="none" w:sz="0" w:space="0" w:color="auto"/>
            <w:left w:val="none" w:sz="0" w:space="0" w:color="auto"/>
            <w:bottom w:val="none" w:sz="0" w:space="0" w:color="auto"/>
            <w:right w:val="none" w:sz="0" w:space="0" w:color="auto"/>
          </w:divBdr>
        </w:div>
        <w:div w:id="1409113455">
          <w:marLeft w:val="640"/>
          <w:marRight w:val="0"/>
          <w:marTop w:val="0"/>
          <w:marBottom w:val="0"/>
          <w:divBdr>
            <w:top w:val="none" w:sz="0" w:space="0" w:color="auto"/>
            <w:left w:val="none" w:sz="0" w:space="0" w:color="auto"/>
            <w:bottom w:val="none" w:sz="0" w:space="0" w:color="auto"/>
            <w:right w:val="none" w:sz="0" w:space="0" w:color="auto"/>
          </w:divBdr>
        </w:div>
        <w:div w:id="101342392">
          <w:marLeft w:val="640"/>
          <w:marRight w:val="0"/>
          <w:marTop w:val="0"/>
          <w:marBottom w:val="0"/>
          <w:divBdr>
            <w:top w:val="none" w:sz="0" w:space="0" w:color="auto"/>
            <w:left w:val="none" w:sz="0" w:space="0" w:color="auto"/>
            <w:bottom w:val="none" w:sz="0" w:space="0" w:color="auto"/>
            <w:right w:val="none" w:sz="0" w:space="0" w:color="auto"/>
          </w:divBdr>
        </w:div>
        <w:div w:id="368186499">
          <w:marLeft w:val="640"/>
          <w:marRight w:val="0"/>
          <w:marTop w:val="0"/>
          <w:marBottom w:val="0"/>
          <w:divBdr>
            <w:top w:val="none" w:sz="0" w:space="0" w:color="auto"/>
            <w:left w:val="none" w:sz="0" w:space="0" w:color="auto"/>
            <w:bottom w:val="none" w:sz="0" w:space="0" w:color="auto"/>
            <w:right w:val="none" w:sz="0" w:space="0" w:color="auto"/>
          </w:divBdr>
        </w:div>
        <w:div w:id="1623881599">
          <w:marLeft w:val="640"/>
          <w:marRight w:val="0"/>
          <w:marTop w:val="0"/>
          <w:marBottom w:val="0"/>
          <w:divBdr>
            <w:top w:val="none" w:sz="0" w:space="0" w:color="auto"/>
            <w:left w:val="none" w:sz="0" w:space="0" w:color="auto"/>
            <w:bottom w:val="none" w:sz="0" w:space="0" w:color="auto"/>
            <w:right w:val="none" w:sz="0" w:space="0" w:color="auto"/>
          </w:divBdr>
        </w:div>
        <w:div w:id="1677539639">
          <w:marLeft w:val="640"/>
          <w:marRight w:val="0"/>
          <w:marTop w:val="0"/>
          <w:marBottom w:val="0"/>
          <w:divBdr>
            <w:top w:val="none" w:sz="0" w:space="0" w:color="auto"/>
            <w:left w:val="none" w:sz="0" w:space="0" w:color="auto"/>
            <w:bottom w:val="none" w:sz="0" w:space="0" w:color="auto"/>
            <w:right w:val="none" w:sz="0" w:space="0" w:color="auto"/>
          </w:divBdr>
        </w:div>
        <w:div w:id="77287731">
          <w:marLeft w:val="640"/>
          <w:marRight w:val="0"/>
          <w:marTop w:val="0"/>
          <w:marBottom w:val="0"/>
          <w:divBdr>
            <w:top w:val="none" w:sz="0" w:space="0" w:color="auto"/>
            <w:left w:val="none" w:sz="0" w:space="0" w:color="auto"/>
            <w:bottom w:val="none" w:sz="0" w:space="0" w:color="auto"/>
            <w:right w:val="none" w:sz="0" w:space="0" w:color="auto"/>
          </w:divBdr>
        </w:div>
        <w:div w:id="884213948">
          <w:marLeft w:val="640"/>
          <w:marRight w:val="0"/>
          <w:marTop w:val="0"/>
          <w:marBottom w:val="0"/>
          <w:divBdr>
            <w:top w:val="none" w:sz="0" w:space="0" w:color="auto"/>
            <w:left w:val="none" w:sz="0" w:space="0" w:color="auto"/>
            <w:bottom w:val="none" w:sz="0" w:space="0" w:color="auto"/>
            <w:right w:val="none" w:sz="0" w:space="0" w:color="auto"/>
          </w:divBdr>
        </w:div>
        <w:div w:id="591358586">
          <w:marLeft w:val="640"/>
          <w:marRight w:val="0"/>
          <w:marTop w:val="0"/>
          <w:marBottom w:val="0"/>
          <w:divBdr>
            <w:top w:val="none" w:sz="0" w:space="0" w:color="auto"/>
            <w:left w:val="none" w:sz="0" w:space="0" w:color="auto"/>
            <w:bottom w:val="none" w:sz="0" w:space="0" w:color="auto"/>
            <w:right w:val="none" w:sz="0" w:space="0" w:color="auto"/>
          </w:divBdr>
        </w:div>
        <w:div w:id="2081906449">
          <w:marLeft w:val="640"/>
          <w:marRight w:val="0"/>
          <w:marTop w:val="0"/>
          <w:marBottom w:val="0"/>
          <w:divBdr>
            <w:top w:val="none" w:sz="0" w:space="0" w:color="auto"/>
            <w:left w:val="none" w:sz="0" w:space="0" w:color="auto"/>
            <w:bottom w:val="none" w:sz="0" w:space="0" w:color="auto"/>
            <w:right w:val="none" w:sz="0" w:space="0" w:color="auto"/>
          </w:divBdr>
        </w:div>
        <w:div w:id="1007707460">
          <w:marLeft w:val="640"/>
          <w:marRight w:val="0"/>
          <w:marTop w:val="0"/>
          <w:marBottom w:val="0"/>
          <w:divBdr>
            <w:top w:val="none" w:sz="0" w:space="0" w:color="auto"/>
            <w:left w:val="none" w:sz="0" w:space="0" w:color="auto"/>
            <w:bottom w:val="none" w:sz="0" w:space="0" w:color="auto"/>
            <w:right w:val="none" w:sz="0" w:space="0" w:color="auto"/>
          </w:divBdr>
        </w:div>
        <w:div w:id="344750965">
          <w:marLeft w:val="640"/>
          <w:marRight w:val="0"/>
          <w:marTop w:val="0"/>
          <w:marBottom w:val="0"/>
          <w:divBdr>
            <w:top w:val="none" w:sz="0" w:space="0" w:color="auto"/>
            <w:left w:val="none" w:sz="0" w:space="0" w:color="auto"/>
            <w:bottom w:val="none" w:sz="0" w:space="0" w:color="auto"/>
            <w:right w:val="none" w:sz="0" w:space="0" w:color="auto"/>
          </w:divBdr>
        </w:div>
        <w:div w:id="1910117807">
          <w:marLeft w:val="640"/>
          <w:marRight w:val="0"/>
          <w:marTop w:val="0"/>
          <w:marBottom w:val="0"/>
          <w:divBdr>
            <w:top w:val="none" w:sz="0" w:space="0" w:color="auto"/>
            <w:left w:val="none" w:sz="0" w:space="0" w:color="auto"/>
            <w:bottom w:val="none" w:sz="0" w:space="0" w:color="auto"/>
            <w:right w:val="none" w:sz="0" w:space="0" w:color="auto"/>
          </w:divBdr>
        </w:div>
        <w:div w:id="1619213481">
          <w:marLeft w:val="640"/>
          <w:marRight w:val="0"/>
          <w:marTop w:val="0"/>
          <w:marBottom w:val="0"/>
          <w:divBdr>
            <w:top w:val="none" w:sz="0" w:space="0" w:color="auto"/>
            <w:left w:val="none" w:sz="0" w:space="0" w:color="auto"/>
            <w:bottom w:val="none" w:sz="0" w:space="0" w:color="auto"/>
            <w:right w:val="none" w:sz="0" w:space="0" w:color="auto"/>
          </w:divBdr>
        </w:div>
        <w:div w:id="772634136">
          <w:marLeft w:val="640"/>
          <w:marRight w:val="0"/>
          <w:marTop w:val="0"/>
          <w:marBottom w:val="0"/>
          <w:divBdr>
            <w:top w:val="none" w:sz="0" w:space="0" w:color="auto"/>
            <w:left w:val="none" w:sz="0" w:space="0" w:color="auto"/>
            <w:bottom w:val="none" w:sz="0" w:space="0" w:color="auto"/>
            <w:right w:val="none" w:sz="0" w:space="0" w:color="auto"/>
          </w:divBdr>
        </w:div>
        <w:div w:id="415251304">
          <w:marLeft w:val="640"/>
          <w:marRight w:val="0"/>
          <w:marTop w:val="0"/>
          <w:marBottom w:val="0"/>
          <w:divBdr>
            <w:top w:val="none" w:sz="0" w:space="0" w:color="auto"/>
            <w:left w:val="none" w:sz="0" w:space="0" w:color="auto"/>
            <w:bottom w:val="none" w:sz="0" w:space="0" w:color="auto"/>
            <w:right w:val="none" w:sz="0" w:space="0" w:color="auto"/>
          </w:divBdr>
        </w:div>
        <w:div w:id="342636016">
          <w:marLeft w:val="640"/>
          <w:marRight w:val="0"/>
          <w:marTop w:val="0"/>
          <w:marBottom w:val="0"/>
          <w:divBdr>
            <w:top w:val="none" w:sz="0" w:space="0" w:color="auto"/>
            <w:left w:val="none" w:sz="0" w:space="0" w:color="auto"/>
            <w:bottom w:val="none" w:sz="0" w:space="0" w:color="auto"/>
            <w:right w:val="none" w:sz="0" w:space="0" w:color="auto"/>
          </w:divBdr>
        </w:div>
        <w:div w:id="1130170405">
          <w:marLeft w:val="640"/>
          <w:marRight w:val="0"/>
          <w:marTop w:val="0"/>
          <w:marBottom w:val="0"/>
          <w:divBdr>
            <w:top w:val="none" w:sz="0" w:space="0" w:color="auto"/>
            <w:left w:val="none" w:sz="0" w:space="0" w:color="auto"/>
            <w:bottom w:val="none" w:sz="0" w:space="0" w:color="auto"/>
            <w:right w:val="none" w:sz="0" w:space="0" w:color="auto"/>
          </w:divBdr>
        </w:div>
        <w:div w:id="1881742267">
          <w:marLeft w:val="640"/>
          <w:marRight w:val="0"/>
          <w:marTop w:val="0"/>
          <w:marBottom w:val="0"/>
          <w:divBdr>
            <w:top w:val="none" w:sz="0" w:space="0" w:color="auto"/>
            <w:left w:val="none" w:sz="0" w:space="0" w:color="auto"/>
            <w:bottom w:val="none" w:sz="0" w:space="0" w:color="auto"/>
            <w:right w:val="none" w:sz="0" w:space="0" w:color="auto"/>
          </w:divBdr>
        </w:div>
        <w:div w:id="1635213436">
          <w:marLeft w:val="640"/>
          <w:marRight w:val="0"/>
          <w:marTop w:val="0"/>
          <w:marBottom w:val="0"/>
          <w:divBdr>
            <w:top w:val="none" w:sz="0" w:space="0" w:color="auto"/>
            <w:left w:val="none" w:sz="0" w:space="0" w:color="auto"/>
            <w:bottom w:val="none" w:sz="0" w:space="0" w:color="auto"/>
            <w:right w:val="none" w:sz="0" w:space="0" w:color="auto"/>
          </w:divBdr>
        </w:div>
        <w:div w:id="323976956">
          <w:marLeft w:val="640"/>
          <w:marRight w:val="0"/>
          <w:marTop w:val="0"/>
          <w:marBottom w:val="0"/>
          <w:divBdr>
            <w:top w:val="none" w:sz="0" w:space="0" w:color="auto"/>
            <w:left w:val="none" w:sz="0" w:space="0" w:color="auto"/>
            <w:bottom w:val="none" w:sz="0" w:space="0" w:color="auto"/>
            <w:right w:val="none" w:sz="0" w:space="0" w:color="auto"/>
          </w:divBdr>
        </w:div>
        <w:div w:id="694116912">
          <w:marLeft w:val="640"/>
          <w:marRight w:val="0"/>
          <w:marTop w:val="0"/>
          <w:marBottom w:val="0"/>
          <w:divBdr>
            <w:top w:val="none" w:sz="0" w:space="0" w:color="auto"/>
            <w:left w:val="none" w:sz="0" w:space="0" w:color="auto"/>
            <w:bottom w:val="none" w:sz="0" w:space="0" w:color="auto"/>
            <w:right w:val="none" w:sz="0" w:space="0" w:color="auto"/>
          </w:divBdr>
        </w:div>
        <w:div w:id="2043819676">
          <w:marLeft w:val="640"/>
          <w:marRight w:val="0"/>
          <w:marTop w:val="0"/>
          <w:marBottom w:val="0"/>
          <w:divBdr>
            <w:top w:val="none" w:sz="0" w:space="0" w:color="auto"/>
            <w:left w:val="none" w:sz="0" w:space="0" w:color="auto"/>
            <w:bottom w:val="none" w:sz="0" w:space="0" w:color="auto"/>
            <w:right w:val="none" w:sz="0" w:space="0" w:color="auto"/>
          </w:divBdr>
        </w:div>
        <w:div w:id="81100734">
          <w:marLeft w:val="640"/>
          <w:marRight w:val="0"/>
          <w:marTop w:val="0"/>
          <w:marBottom w:val="0"/>
          <w:divBdr>
            <w:top w:val="none" w:sz="0" w:space="0" w:color="auto"/>
            <w:left w:val="none" w:sz="0" w:space="0" w:color="auto"/>
            <w:bottom w:val="none" w:sz="0" w:space="0" w:color="auto"/>
            <w:right w:val="none" w:sz="0" w:space="0" w:color="auto"/>
          </w:divBdr>
        </w:div>
        <w:div w:id="1243611969">
          <w:marLeft w:val="640"/>
          <w:marRight w:val="0"/>
          <w:marTop w:val="0"/>
          <w:marBottom w:val="0"/>
          <w:divBdr>
            <w:top w:val="none" w:sz="0" w:space="0" w:color="auto"/>
            <w:left w:val="none" w:sz="0" w:space="0" w:color="auto"/>
            <w:bottom w:val="none" w:sz="0" w:space="0" w:color="auto"/>
            <w:right w:val="none" w:sz="0" w:space="0" w:color="auto"/>
          </w:divBdr>
        </w:div>
        <w:div w:id="1582832599">
          <w:marLeft w:val="640"/>
          <w:marRight w:val="0"/>
          <w:marTop w:val="0"/>
          <w:marBottom w:val="0"/>
          <w:divBdr>
            <w:top w:val="none" w:sz="0" w:space="0" w:color="auto"/>
            <w:left w:val="none" w:sz="0" w:space="0" w:color="auto"/>
            <w:bottom w:val="none" w:sz="0" w:space="0" w:color="auto"/>
            <w:right w:val="none" w:sz="0" w:space="0" w:color="auto"/>
          </w:divBdr>
        </w:div>
        <w:div w:id="653218286">
          <w:marLeft w:val="640"/>
          <w:marRight w:val="0"/>
          <w:marTop w:val="0"/>
          <w:marBottom w:val="0"/>
          <w:divBdr>
            <w:top w:val="none" w:sz="0" w:space="0" w:color="auto"/>
            <w:left w:val="none" w:sz="0" w:space="0" w:color="auto"/>
            <w:bottom w:val="none" w:sz="0" w:space="0" w:color="auto"/>
            <w:right w:val="none" w:sz="0" w:space="0" w:color="auto"/>
          </w:divBdr>
        </w:div>
        <w:div w:id="1097360979">
          <w:marLeft w:val="640"/>
          <w:marRight w:val="0"/>
          <w:marTop w:val="0"/>
          <w:marBottom w:val="0"/>
          <w:divBdr>
            <w:top w:val="none" w:sz="0" w:space="0" w:color="auto"/>
            <w:left w:val="none" w:sz="0" w:space="0" w:color="auto"/>
            <w:bottom w:val="none" w:sz="0" w:space="0" w:color="auto"/>
            <w:right w:val="none" w:sz="0" w:space="0" w:color="auto"/>
          </w:divBdr>
        </w:div>
        <w:div w:id="931671167">
          <w:marLeft w:val="640"/>
          <w:marRight w:val="0"/>
          <w:marTop w:val="0"/>
          <w:marBottom w:val="0"/>
          <w:divBdr>
            <w:top w:val="none" w:sz="0" w:space="0" w:color="auto"/>
            <w:left w:val="none" w:sz="0" w:space="0" w:color="auto"/>
            <w:bottom w:val="none" w:sz="0" w:space="0" w:color="auto"/>
            <w:right w:val="none" w:sz="0" w:space="0" w:color="auto"/>
          </w:divBdr>
        </w:div>
        <w:div w:id="426006990">
          <w:marLeft w:val="640"/>
          <w:marRight w:val="0"/>
          <w:marTop w:val="0"/>
          <w:marBottom w:val="0"/>
          <w:divBdr>
            <w:top w:val="none" w:sz="0" w:space="0" w:color="auto"/>
            <w:left w:val="none" w:sz="0" w:space="0" w:color="auto"/>
            <w:bottom w:val="none" w:sz="0" w:space="0" w:color="auto"/>
            <w:right w:val="none" w:sz="0" w:space="0" w:color="auto"/>
          </w:divBdr>
        </w:div>
        <w:div w:id="1288850276">
          <w:marLeft w:val="640"/>
          <w:marRight w:val="0"/>
          <w:marTop w:val="0"/>
          <w:marBottom w:val="0"/>
          <w:divBdr>
            <w:top w:val="none" w:sz="0" w:space="0" w:color="auto"/>
            <w:left w:val="none" w:sz="0" w:space="0" w:color="auto"/>
            <w:bottom w:val="none" w:sz="0" w:space="0" w:color="auto"/>
            <w:right w:val="none" w:sz="0" w:space="0" w:color="auto"/>
          </w:divBdr>
        </w:div>
        <w:div w:id="1547181897">
          <w:marLeft w:val="640"/>
          <w:marRight w:val="0"/>
          <w:marTop w:val="0"/>
          <w:marBottom w:val="0"/>
          <w:divBdr>
            <w:top w:val="none" w:sz="0" w:space="0" w:color="auto"/>
            <w:left w:val="none" w:sz="0" w:space="0" w:color="auto"/>
            <w:bottom w:val="none" w:sz="0" w:space="0" w:color="auto"/>
            <w:right w:val="none" w:sz="0" w:space="0" w:color="auto"/>
          </w:divBdr>
        </w:div>
        <w:div w:id="941912092">
          <w:marLeft w:val="640"/>
          <w:marRight w:val="0"/>
          <w:marTop w:val="0"/>
          <w:marBottom w:val="0"/>
          <w:divBdr>
            <w:top w:val="none" w:sz="0" w:space="0" w:color="auto"/>
            <w:left w:val="none" w:sz="0" w:space="0" w:color="auto"/>
            <w:bottom w:val="none" w:sz="0" w:space="0" w:color="auto"/>
            <w:right w:val="none" w:sz="0" w:space="0" w:color="auto"/>
          </w:divBdr>
        </w:div>
        <w:div w:id="242378295">
          <w:marLeft w:val="640"/>
          <w:marRight w:val="0"/>
          <w:marTop w:val="0"/>
          <w:marBottom w:val="0"/>
          <w:divBdr>
            <w:top w:val="none" w:sz="0" w:space="0" w:color="auto"/>
            <w:left w:val="none" w:sz="0" w:space="0" w:color="auto"/>
            <w:bottom w:val="none" w:sz="0" w:space="0" w:color="auto"/>
            <w:right w:val="none" w:sz="0" w:space="0" w:color="auto"/>
          </w:divBdr>
        </w:div>
        <w:div w:id="1903103409">
          <w:marLeft w:val="640"/>
          <w:marRight w:val="0"/>
          <w:marTop w:val="0"/>
          <w:marBottom w:val="0"/>
          <w:divBdr>
            <w:top w:val="none" w:sz="0" w:space="0" w:color="auto"/>
            <w:left w:val="none" w:sz="0" w:space="0" w:color="auto"/>
            <w:bottom w:val="none" w:sz="0" w:space="0" w:color="auto"/>
            <w:right w:val="none" w:sz="0" w:space="0" w:color="auto"/>
          </w:divBdr>
        </w:div>
        <w:div w:id="1119255488">
          <w:marLeft w:val="640"/>
          <w:marRight w:val="0"/>
          <w:marTop w:val="0"/>
          <w:marBottom w:val="0"/>
          <w:divBdr>
            <w:top w:val="none" w:sz="0" w:space="0" w:color="auto"/>
            <w:left w:val="none" w:sz="0" w:space="0" w:color="auto"/>
            <w:bottom w:val="none" w:sz="0" w:space="0" w:color="auto"/>
            <w:right w:val="none" w:sz="0" w:space="0" w:color="auto"/>
          </w:divBdr>
        </w:div>
        <w:div w:id="664473426">
          <w:marLeft w:val="640"/>
          <w:marRight w:val="0"/>
          <w:marTop w:val="0"/>
          <w:marBottom w:val="0"/>
          <w:divBdr>
            <w:top w:val="none" w:sz="0" w:space="0" w:color="auto"/>
            <w:left w:val="none" w:sz="0" w:space="0" w:color="auto"/>
            <w:bottom w:val="none" w:sz="0" w:space="0" w:color="auto"/>
            <w:right w:val="none" w:sz="0" w:space="0" w:color="auto"/>
          </w:divBdr>
        </w:div>
        <w:div w:id="974682893">
          <w:marLeft w:val="640"/>
          <w:marRight w:val="0"/>
          <w:marTop w:val="0"/>
          <w:marBottom w:val="0"/>
          <w:divBdr>
            <w:top w:val="none" w:sz="0" w:space="0" w:color="auto"/>
            <w:left w:val="none" w:sz="0" w:space="0" w:color="auto"/>
            <w:bottom w:val="none" w:sz="0" w:space="0" w:color="auto"/>
            <w:right w:val="none" w:sz="0" w:space="0" w:color="auto"/>
          </w:divBdr>
        </w:div>
        <w:div w:id="1209417742">
          <w:marLeft w:val="640"/>
          <w:marRight w:val="0"/>
          <w:marTop w:val="0"/>
          <w:marBottom w:val="0"/>
          <w:divBdr>
            <w:top w:val="none" w:sz="0" w:space="0" w:color="auto"/>
            <w:left w:val="none" w:sz="0" w:space="0" w:color="auto"/>
            <w:bottom w:val="none" w:sz="0" w:space="0" w:color="auto"/>
            <w:right w:val="none" w:sz="0" w:space="0" w:color="auto"/>
          </w:divBdr>
        </w:div>
        <w:div w:id="2141683574">
          <w:marLeft w:val="640"/>
          <w:marRight w:val="0"/>
          <w:marTop w:val="0"/>
          <w:marBottom w:val="0"/>
          <w:divBdr>
            <w:top w:val="none" w:sz="0" w:space="0" w:color="auto"/>
            <w:left w:val="none" w:sz="0" w:space="0" w:color="auto"/>
            <w:bottom w:val="none" w:sz="0" w:space="0" w:color="auto"/>
            <w:right w:val="none" w:sz="0" w:space="0" w:color="auto"/>
          </w:divBdr>
        </w:div>
        <w:div w:id="233784799">
          <w:marLeft w:val="640"/>
          <w:marRight w:val="0"/>
          <w:marTop w:val="0"/>
          <w:marBottom w:val="0"/>
          <w:divBdr>
            <w:top w:val="none" w:sz="0" w:space="0" w:color="auto"/>
            <w:left w:val="none" w:sz="0" w:space="0" w:color="auto"/>
            <w:bottom w:val="none" w:sz="0" w:space="0" w:color="auto"/>
            <w:right w:val="none" w:sz="0" w:space="0" w:color="auto"/>
          </w:divBdr>
        </w:div>
        <w:div w:id="236480471">
          <w:marLeft w:val="640"/>
          <w:marRight w:val="0"/>
          <w:marTop w:val="0"/>
          <w:marBottom w:val="0"/>
          <w:divBdr>
            <w:top w:val="none" w:sz="0" w:space="0" w:color="auto"/>
            <w:left w:val="none" w:sz="0" w:space="0" w:color="auto"/>
            <w:bottom w:val="none" w:sz="0" w:space="0" w:color="auto"/>
            <w:right w:val="none" w:sz="0" w:space="0" w:color="auto"/>
          </w:divBdr>
        </w:div>
        <w:div w:id="1055812796">
          <w:marLeft w:val="640"/>
          <w:marRight w:val="0"/>
          <w:marTop w:val="0"/>
          <w:marBottom w:val="0"/>
          <w:divBdr>
            <w:top w:val="none" w:sz="0" w:space="0" w:color="auto"/>
            <w:left w:val="none" w:sz="0" w:space="0" w:color="auto"/>
            <w:bottom w:val="none" w:sz="0" w:space="0" w:color="auto"/>
            <w:right w:val="none" w:sz="0" w:space="0" w:color="auto"/>
          </w:divBdr>
        </w:div>
        <w:div w:id="53628446">
          <w:marLeft w:val="640"/>
          <w:marRight w:val="0"/>
          <w:marTop w:val="0"/>
          <w:marBottom w:val="0"/>
          <w:divBdr>
            <w:top w:val="none" w:sz="0" w:space="0" w:color="auto"/>
            <w:left w:val="none" w:sz="0" w:space="0" w:color="auto"/>
            <w:bottom w:val="none" w:sz="0" w:space="0" w:color="auto"/>
            <w:right w:val="none" w:sz="0" w:space="0" w:color="auto"/>
          </w:divBdr>
        </w:div>
        <w:div w:id="1850026267">
          <w:marLeft w:val="640"/>
          <w:marRight w:val="0"/>
          <w:marTop w:val="0"/>
          <w:marBottom w:val="0"/>
          <w:divBdr>
            <w:top w:val="none" w:sz="0" w:space="0" w:color="auto"/>
            <w:left w:val="none" w:sz="0" w:space="0" w:color="auto"/>
            <w:bottom w:val="none" w:sz="0" w:space="0" w:color="auto"/>
            <w:right w:val="none" w:sz="0" w:space="0" w:color="auto"/>
          </w:divBdr>
        </w:div>
        <w:div w:id="251595933">
          <w:marLeft w:val="640"/>
          <w:marRight w:val="0"/>
          <w:marTop w:val="0"/>
          <w:marBottom w:val="0"/>
          <w:divBdr>
            <w:top w:val="none" w:sz="0" w:space="0" w:color="auto"/>
            <w:left w:val="none" w:sz="0" w:space="0" w:color="auto"/>
            <w:bottom w:val="none" w:sz="0" w:space="0" w:color="auto"/>
            <w:right w:val="none" w:sz="0" w:space="0" w:color="auto"/>
          </w:divBdr>
        </w:div>
        <w:div w:id="2100712201">
          <w:marLeft w:val="640"/>
          <w:marRight w:val="0"/>
          <w:marTop w:val="0"/>
          <w:marBottom w:val="0"/>
          <w:divBdr>
            <w:top w:val="none" w:sz="0" w:space="0" w:color="auto"/>
            <w:left w:val="none" w:sz="0" w:space="0" w:color="auto"/>
            <w:bottom w:val="none" w:sz="0" w:space="0" w:color="auto"/>
            <w:right w:val="none" w:sz="0" w:space="0" w:color="auto"/>
          </w:divBdr>
        </w:div>
        <w:div w:id="776754760">
          <w:marLeft w:val="640"/>
          <w:marRight w:val="0"/>
          <w:marTop w:val="0"/>
          <w:marBottom w:val="0"/>
          <w:divBdr>
            <w:top w:val="none" w:sz="0" w:space="0" w:color="auto"/>
            <w:left w:val="none" w:sz="0" w:space="0" w:color="auto"/>
            <w:bottom w:val="none" w:sz="0" w:space="0" w:color="auto"/>
            <w:right w:val="none" w:sz="0" w:space="0" w:color="auto"/>
          </w:divBdr>
        </w:div>
        <w:div w:id="407267082">
          <w:marLeft w:val="640"/>
          <w:marRight w:val="0"/>
          <w:marTop w:val="0"/>
          <w:marBottom w:val="0"/>
          <w:divBdr>
            <w:top w:val="none" w:sz="0" w:space="0" w:color="auto"/>
            <w:left w:val="none" w:sz="0" w:space="0" w:color="auto"/>
            <w:bottom w:val="none" w:sz="0" w:space="0" w:color="auto"/>
            <w:right w:val="none" w:sz="0" w:space="0" w:color="auto"/>
          </w:divBdr>
        </w:div>
        <w:div w:id="36702040">
          <w:marLeft w:val="640"/>
          <w:marRight w:val="0"/>
          <w:marTop w:val="0"/>
          <w:marBottom w:val="0"/>
          <w:divBdr>
            <w:top w:val="none" w:sz="0" w:space="0" w:color="auto"/>
            <w:left w:val="none" w:sz="0" w:space="0" w:color="auto"/>
            <w:bottom w:val="none" w:sz="0" w:space="0" w:color="auto"/>
            <w:right w:val="none" w:sz="0" w:space="0" w:color="auto"/>
          </w:divBdr>
        </w:div>
        <w:div w:id="1018510306">
          <w:marLeft w:val="640"/>
          <w:marRight w:val="0"/>
          <w:marTop w:val="0"/>
          <w:marBottom w:val="0"/>
          <w:divBdr>
            <w:top w:val="none" w:sz="0" w:space="0" w:color="auto"/>
            <w:left w:val="none" w:sz="0" w:space="0" w:color="auto"/>
            <w:bottom w:val="none" w:sz="0" w:space="0" w:color="auto"/>
            <w:right w:val="none" w:sz="0" w:space="0" w:color="auto"/>
          </w:divBdr>
        </w:div>
        <w:div w:id="1434786555">
          <w:marLeft w:val="640"/>
          <w:marRight w:val="0"/>
          <w:marTop w:val="0"/>
          <w:marBottom w:val="0"/>
          <w:divBdr>
            <w:top w:val="none" w:sz="0" w:space="0" w:color="auto"/>
            <w:left w:val="none" w:sz="0" w:space="0" w:color="auto"/>
            <w:bottom w:val="none" w:sz="0" w:space="0" w:color="auto"/>
            <w:right w:val="none" w:sz="0" w:space="0" w:color="auto"/>
          </w:divBdr>
        </w:div>
        <w:div w:id="417945058">
          <w:marLeft w:val="640"/>
          <w:marRight w:val="0"/>
          <w:marTop w:val="0"/>
          <w:marBottom w:val="0"/>
          <w:divBdr>
            <w:top w:val="none" w:sz="0" w:space="0" w:color="auto"/>
            <w:left w:val="none" w:sz="0" w:space="0" w:color="auto"/>
            <w:bottom w:val="none" w:sz="0" w:space="0" w:color="auto"/>
            <w:right w:val="none" w:sz="0" w:space="0" w:color="auto"/>
          </w:divBdr>
        </w:div>
        <w:div w:id="1634016816">
          <w:marLeft w:val="640"/>
          <w:marRight w:val="0"/>
          <w:marTop w:val="0"/>
          <w:marBottom w:val="0"/>
          <w:divBdr>
            <w:top w:val="none" w:sz="0" w:space="0" w:color="auto"/>
            <w:left w:val="none" w:sz="0" w:space="0" w:color="auto"/>
            <w:bottom w:val="none" w:sz="0" w:space="0" w:color="auto"/>
            <w:right w:val="none" w:sz="0" w:space="0" w:color="auto"/>
          </w:divBdr>
        </w:div>
        <w:div w:id="620451667">
          <w:marLeft w:val="640"/>
          <w:marRight w:val="0"/>
          <w:marTop w:val="0"/>
          <w:marBottom w:val="0"/>
          <w:divBdr>
            <w:top w:val="none" w:sz="0" w:space="0" w:color="auto"/>
            <w:left w:val="none" w:sz="0" w:space="0" w:color="auto"/>
            <w:bottom w:val="none" w:sz="0" w:space="0" w:color="auto"/>
            <w:right w:val="none" w:sz="0" w:space="0" w:color="auto"/>
          </w:divBdr>
        </w:div>
        <w:div w:id="628515590">
          <w:marLeft w:val="640"/>
          <w:marRight w:val="0"/>
          <w:marTop w:val="0"/>
          <w:marBottom w:val="0"/>
          <w:divBdr>
            <w:top w:val="none" w:sz="0" w:space="0" w:color="auto"/>
            <w:left w:val="none" w:sz="0" w:space="0" w:color="auto"/>
            <w:bottom w:val="none" w:sz="0" w:space="0" w:color="auto"/>
            <w:right w:val="none" w:sz="0" w:space="0" w:color="auto"/>
          </w:divBdr>
        </w:div>
        <w:div w:id="1935088921">
          <w:marLeft w:val="640"/>
          <w:marRight w:val="0"/>
          <w:marTop w:val="0"/>
          <w:marBottom w:val="0"/>
          <w:divBdr>
            <w:top w:val="none" w:sz="0" w:space="0" w:color="auto"/>
            <w:left w:val="none" w:sz="0" w:space="0" w:color="auto"/>
            <w:bottom w:val="none" w:sz="0" w:space="0" w:color="auto"/>
            <w:right w:val="none" w:sz="0" w:space="0" w:color="auto"/>
          </w:divBdr>
        </w:div>
        <w:div w:id="1797988006">
          <w:marLeft w:val="640"/>
          <w:marRight w:val="0"/>
          <w:marTop w:val="0"/>
          <w:marBottom w:val="0"/>
          <w:divBdr>
            <w:top w:val="none" w:sz="0" w:space="0" w:color="auto"/>
            <w:left w:val="none" w:sz="0" w:space="0" w:color="auto"/>
            <w:bottom w:val="none" w:sz="0" w:space="0" w:color="auto"/>
            <w:right w:val="none" w:sz="0" w:space="0" w:color="auto"/>
          </w:divBdr>
        </w:div>
        <w:div w:id="1277449191">
          <w:marLeft w:val="640"/>
          <w:marRight w:val="0"/>
          <w:marTop w:val="0"/>
          <w:marBottom w:val="0"/>
          <w:divBdr>
            <w:top w:val="none" w:sz="0" w:space="0" w:color="auto"/>
            <w:left w:val="none" w:sz="0" w:space="0" w:color="auto"/>
            <w:bottom w:val="none" w:sz="0" w:space="0" w:color="auto"/>
            <w:right w:val="none" w:sz="0" w:space="0" w:color="auto"/>
          </w:divBdr>
        </w:div>
        <w:div w:id="1599830735">
          <w:marLeft w:val="640"/>
          <w:marRight w:val="0"/>
          <w:marTop w:val="0"/>
          <w:marBottom w:val="0"/>
          <w:divBdr>
            <w:top w:val="none" w:sz="0" w:space="0" w:color="auto"/>
            <w:left w:val="none" w:sz="0" w:space="0" w:color="auto"/>
            <w:bottom w:val="none" w:sz="0" w:space="0" w:color="auto"/>
            <w:right w:val="none" w:sz="0" w:space="0" w:color="auto"/>
          </w:divBdr>
        </w:div>
        <w:div w:id="250747927">
          <w:marLeft w:val="640"/>
          <w:marRight w:val="0"/>
          <w:marTop w:val="0"/>
          <w:marBottom w:val="0"/>
          <w:divBdr>
            <w:top w:val="none" w:sz="0" w:space="0" w:color="auto"/>
            <w:left w:val="none" w:sz="0" w:space="0" w:color="auto"/>
            <w:bottom w:val="none" w:sz="0" w:space="0" w:color="auto"/>
            <w:right w:val="none" w:sz="0" w:space="0" w:color="auto"/>
          </w:divBdr>
        </w:div>
        <w:div w:id="1086222195">
          <w:marLeft w:val="640"/>
          <w:marRight w:val="0"/>
          <w:marTop w:val="0"/>
          <w:marBottom w:val="0"/>
          <w:divBdr>
            <w:top w:val="none" w:sz="0" w:space="0" w:color="auto"/>
            <w:left w:val="none" w:sz="0" w:space="0" w:color="auto"/>
            <w:bottom w:val="none" w:sz="0" w:space="0" w:color="auto"/>
            <w:right w:val="none" w:sz="0" w:space="0" w:color="auto"/>
          </w:divBdr>
        </w:div>
        <w:div w:id="1079517457">
          <w:marLeft w:val="640"/>
          <w:marRight w:val="0"/>
          <w:marTop w:val="0"/>
          <w:marBottom w:val="0"/>
          <w:divBdr>
            <w:top w:val="none" w:sz="0" w:space="0" w:color="auto"/>
            <w:left w:val="none" w:sz="0" w:space="0" w:color="auto"/>
            <w:bottom w:val="none" w:sz="0" w:space="0" w:color="auto"/>
            <w:right w:val="none" w:sz="0" w:space="0" w:color="auto"/>
          </w:divBdr>
        </w:div>
        <w:div w:id="195240494">
          <w:marLeft w:val="640"/>
          <w:marRight w:val="0"/>
          <w:marTop w:val="0"/>
          <w:marBottom w:val="0"/>
          <w:divBdr>
            <w:top w:val="none" w:sz="0" w:space="0" w:color="auto"/>
            <w:left w:val="none" w:sz="0" w:space="0" w:color="auto"/>
            <w:bottom w:val="none" w:sz="0" w:space="0" w:color="auto"/>
            <w:right w:val="none" w:sz="0" w:space="0" w:color="auto"/>
          </w:divBdr>
        </w:div>
        <w:div w:id="1291939173">
          <w:marLeft w:val="640"/>
          <w:marRight w:val="0"/>
          <w:marTop w:val="0"/>
          <w:marBottom w:val="0"/>
          <w:divBdr>
            <w:top w:val="none" w:sz="0" w:space="0" w:color="auto"/>
            <w:left w:val="none" w:sz="0" w:space="0" w:color="auto"/>
            <w:bottom w:val="none" w:sz="0" w:space="0" w:color="auto"/>
            <w:right w:val="none" w:sz="0" w:space="0" w:color="auto"/>
          </w:divBdr>
        </w:div>
      </w:divsChild>
    </w:div>
    <w:div w:id="1681542602">
      <w:bodyDiv w:val="1"/>
      <w:marLeft w:val="0"/>
      <w:marRight w:val="0"/>
      <w:marTop w:val="0"/>
      <w:marBottom w:val="0"/>
      <w:divBdr>
        <w:top w:val="none" w:sz="0" w:space="0" w:color="auto"/>
        <w:left w:val="none" w:sz="0" w:space="0" w:color="auto"/>
        <w:bottom w:val="none" w:sz="0" w:space="0" w:color="auto"/>
        <w:right w:val="none" w:sz="0" w:space="0" w:color="auto"/>
      </w:divBdr>
      <w:divsChild>
        <w:div w:id="1376270168">
          <w:marLeft w:val="640"/>
          <w:marRight w:val="0"/>
          <w:marTop w:val="0"/>
          <w:marBottom w:val="0"/>
          <w:divBdr>
            <w:top w:val="none" w:sz="0" w:space="0" w:color="auto"/>
            <w:left w:val="none" w:sz="0" w:space="0" w:color="auto"/>
            <w:bottom w:val="none" w:sz="0" w:space="0" w:color="auto"/>
            <w:right w:val="none" w:sz="0" w:space="0" w:color="auto"/>
          </w:divBdr>
        </w:div>
        <w:div w:id="1057700176">
          <w:marLeft w:val="640"/>
          <w:marRight w:val="0"/>
          <w:marTop w:val="0"/>
          <w:marBottom w:val="0"/>
          <w:divBdr>
            <w:top w:val="none" w:sz="0" w:space="0" w:color="auto"/>
            <w:left w:val="none" w:sz="0" w:space="0" w:color="auto"/>
            <w:bottom w:val="none" w:sz="0" w:space="0" w:color="auto"/>
            <w:right w:val="none" w:sz="0" w:space="0" w:color="auto"/>
          </w:divBdr>
        </w:div>
        <w:div w:id="1234972372">
          <w:marLeft w:val="640"/>
          <w:marRight w:val="0"/>
          <w:marTop w:val="0"/>
          <w:marBottom w:val="0"/>
          <w:divBdr>
            <w:top w:val="none" w:sz="0" w:space="0" w:color="auto"/>
            <w:left w:val="none" w:sz="0" w:space="0" w:color="auto"/>
            <w:bottom w:val="none" w:sz="0" w:space="0" w:color="auto"/>
            <w:right w:val="none" w:sz="0" w:space="0" w:color="auto"/>
          </w:divBdr>
        </w:div>
        <w:div w:id="454718581">
          <w:marLeft w:val="640"/>
          <w:marRight w:val="0"/>
          <w:marTop w:val="0"/>
          <w:marBottom w:val="0"/>
          <w:divBdr>
            <w:top w:val="none" w:sz="0" w:space="0" w:color="auto"/>
            <w:left w:val="none" w:sz="0" w:space="0" w:color="auto"/>
            <w:bottom w:val="none" w:sz="0" w:space="0" w:color="auto"/>
            <w:right w:val="none" w:sz="0" w:space="0" w:color="auto"/>
          </w:divBdr>
        </w:div>
        <w:div w:id="1372265339">
          <w:marLeft w:val="640"/>
          <w:marRight w:val="0"/>
          <w:marTop w:val="0"/>
          <w:marBottom w:val="0"/>
          <w:divBdr>
            <w:top w:val="none" w:sz="0" w:space="0" w:color="auto"/>
            <w:left w:val="none" w:sz="0" w:space="0" w:color="auto"/>
            <w:bottom w:val="none" w:sz="0" w:space="0" w:color="auto"/>
            <w:right w:val="none" w:sz="0" w:space="0" w:color="auto"/>
          </w:divBdr>
        </w:div>
        <w:div w:id="1404184180">
          <w:marLeft w:val="640"/>
          <w:marRight w:val="0"/>
          <w:marTop w:val="0"/>
          <w:marBottom w:val="0"/>
          <w:divBdr>
            <w:top w:val="none" w:sz="0" w:space="0" w:color="auto"/>
            <w:left w:val="none" w:sz="0" w:space="0" w:color="auto"/>
            <w:bottom w:val="none" w:sz="0" w:space="0" w:color="auto"/>
            <w:right w:val="none" w:sz="0" w:space="0" w:color="auto"/>
          </w:divBdr>
        </w:div>
        <w:div w:id="1431461868">
          <w:marLeft w:val="640"/>
          <w:marRight w:val="0"/>
          <w:marTop w:val="0"/>
          <w:marBottom w:val="0"/>
          <w:divBdr>
            <w:top w:val="none" w:sz="0" w:space="0" w:color="auto"/>
            <w:left w:val="none" w:sz="0" w:space="0" w:color="auto"/>
            <w:bottom w:val="none" w:sz="0" w:space="0" w:color="auto"/>
            <w:right w:val="none" w:sz="0" w:space="0" w:color="auto"/>
          </w:divBdr>
        </w:div>
        <w:div w:id="127892996">
          <w:marLeft w:val="640"/>
          <w:marRight w:val="0"/>
          <w:marTop w:val="0"/>
          <w:marBottom w:val="0"/>
          <w:divBdr>
            <w:top w:val="none" w:sz="0" w:space="0" w:color="auto"/>
            <w:left w:val="none" w:sz="0" w:space="0" w:color="auto"/>
            <w:bottom w:val="none" w:sz="0" w:space="0" w:color="auto"/>
            <w:right w:val="none" w:sz="0" w:space="0" w:color="auto"/>
          </w:divBdr>
        </w:div>
        <w:div w:id="411658212">
          <w:marLeft w:val="640"/>
          <w:marRight w:val="0"/>
          <w:marTop w:val="0"/>
          <w:marBottom w:val="0"/>
          <w:divBdr>
            <w:top w:val="none" w:sz="0" w:space="0" w:color="auto"/>
            <w:left w:val="none" w:sz="0" w:space="0" w:color="auto"/>
            <w:bottom w:val="none" w:sz="0" w:space="0" w:color="auto"/>
            <w:right w:val="none" w:sz="0" w:space="0" w:color="auto"/>
          </w:divBdr>
        </w:div>
        <w:div w:id="1108232050">
          <w:marLeft w:val="640"/>
          <w:marRight w:val="0"/>
          <w:marTop w:val="0"/>
          <w:marBottom w:val="0"/>
          <w:divBdr>
            <w:top w:val="none" w:sz="0" w:space="0" w:color="auto"/>
            <w:left w:val="none" w:sz="0" w:space="0" w:color="auto"/>
            <w:bottom w:val="none" w:sz="0" w:space="0" w:color="auto"/>
            <w:right w:val="none" w:sz="0" w:space="0" w:color="auto"/>
          </w:divBdr>
        </w:div>
        <w:div w:id="2005551573">
          <w:marLeft w:val="640"/>
          <w:marRight w:val="0"/>
          <w:marTop w:val="0"/>
          <w:marBottom w:val="0"/>
          <w:divBdr>
            <w:top w:val="none" w:sz="0" w:space="0" w:color="auto"/>
            <w:left w:val="none" w:sz="0" w:space="0" w:color="auto"/>
            <w:bottom w:val="none" w:sz="0" w:space="0" w:color="auto"/>
            <w:right w:val="none" w:sz="0" w:space="0" w:color="auto"/>
          </w:divBdr>
        </w:div>
        <w:div w:id="500392184">
          <w:marLeft w:val="640"/>
          <w:marRight w:val="0"/>
          <w:marTop w:val="0"/>
          <w:marBottom w:val="0"/>
          <w:divBdr>
            <w:top w:val="none" w:sz="0" w:space="0" w:color="auto"/>
            <w:left w:val="none" w:sz="0" w:space="0" w:color="auto"/>
            <w:bottom w:val="none" w:sz="0" w:space="0" w:color="auto"/>
            <w:right w:val="none" w:sz="0" w:space="0" w:color="auto"/>
          </w:divBdr>
        </w:div>
        <w:div w:id="970137704">
          <w:marLeft w:val="640"/>
          <w:marRight w:val="0"/>
          <w:marTop w:val="0"/>
          <w:marBottom w:val="0"/>
          <w:divBdr>
            <w:top w:val="none" w:sz="0" w:space="0" w:color="auto"/>
            <w:left w:val="none" w:sz="0" w:space="0" w:color="auto"/>
            <w:bottom w:val="none" w:sz="0" w:space="0" w:color="auto"/>
            <w:right w:val="none" w:sz="0" w:space="0" w:color="auto"/>
          </w:divBdr>
        </w:div>
        <w:div w:id="1167863893">
          <w:marLeft w:val="640"/>
          <w:marRight w:val="0"/>
          <w:marTop w:val="0"/>
          <w:marBottom w:val="0"/>
          <w:divBdr>
            <w:top w:val="none" w:sz="0" w:space="0" w:color="auto"/>
            <w:left w:val="none" w:sz="0" w:space="0" w:color="auto"/>
            <w:bottom w:val="none" w:sz="0" w:space="0" w:color="auto"/>
            <w:right w:val="none" w:sz="0" w:space="0" w:color="auto"/>
          </w:divBdr>
        </w:div>
        <w:div w:id="1396779043">
          <w:marLeft w:val="640"/>
          <w:marRight w:val="0"/>
          <w:marTop w:val="0"/>
          <w:marBottom w:val="0"/>
          <w:divBdr>
            <w:top w:val="none" w:sz="0" w:space="0" w:color="auto"/>
            <w:left w:val="none" w:sz="0" w:space="0" w:color="auto"/>
            <w:bottom w:val="none" w:sz="0" w:space="0" w:color="auto"/>
            <w:right w:val="none" w:sz="0" w:space="0" w:color="auto"/>
          </w:divBdr>
        </w:div>
        <w:div w:id="1242183400">
          <w:marLeft w:val="640"/>
          <w:marRight w:val="0"/>
          <w:marTop w:val="0"/>
          <w:marBottom w:val="0"/>
          <w:divBdr>
            <w:top w:val="none" w:sz="0" w:space="0" w:color="auto"/>
            <w:left w:val="none" w:sz="0" w:space="0" w:color="auto"/>
            <w:bottom w:val="none" w:sz="0" w:space="0" w:color="auto"/>
            <w:right w:val="none" w:sz="0" w:space="0" w:color="auto"/>
          </w:divBdr>
        </w:div>
        <w:div w:id="1902448730">
          <w:marLeft w:val="640"/>
          <w:marRight w:val="0"/>
          <w:marTop w:val="0"/>
          <w:marBottom w:val="0"/>
          <w:divBdr>
            <w:top w:val="none" w:sz="0" w:space="0" w:color="auto"/>
            <w:left w:val="none" w:sz="0" w:space="0" w:color="auto"/>
            <w:bottom w:val="none" w:sz="0" w:space="0" w:color="auto"/>
            <w:right w:val="none" w:sz="0" w:space="0" w:color="auto"/>
          </w:divBdr>
        </w:div>
        <w:div w:id="1658681492">
          <w:marLeft w:val="640"/>
          <w:marRight w:val="0"/>
          <w:marTop w:val="0"/>
          <w:marBottom w:val="0"/>
          <w:divBdr>
            <w:top w:val="none" w:sz="0" w:space="0" w:color="auto"/>
            <w:left w:val="none" w:sz="0" w:space="0" w:color="auto"/>
            <w:bottom w:val="none" w:sz="0" w:space="0" w:color="auto"/>
            <w:right w:val="none" w:sz="0" w:space="0" w:color="auto"/>
          </w:divBdr>
        </w:div>
        <w:div w:id="76248675">
          <w:marLeft w:val="640"/>
          <w:marRight w:val="0"/>
          <w:marTop w:val="0"/>
          <w:marBottom w:val="0"/>
          <w:divBdr>
            <w:top w:val="none" w:sz="0" w:space="0" w:color="auto"/>
            <w:left w:val="none" w:sz="0" w:space="0" w:color="auto"/>
            <w:bottom w:val="none" w:sz="0" w:space="0" w:color="auto"/>
            <w:right w:val="none" w:sz="0" w:space="0" w:color="auto"/>
          </w:divBdr>
        </w:div>
        <w:div w:id="1365785535">
          <w:marLeft w:val="640"/>
          <w:marRight w:val="0"/>
          <w:marTop w:val="0"/>
          <w:marBottom w:val="0"/>
          <w:divBdr>
            <w:top w:val="none" w:sz="0" w:space="0" w:color="auto"/>
            <w:left w:val="none" w:sz="0" w:space="0" w:color="auto"/>
            <w:bottom w:val="none" w:sz="0" w:space="0" w:color="auto"/>
            <w:right w:val="none" w:sz="0" w:space="0" w:color="auto"/>
          </w:divBdr>
        </w:div>
        <w:div w:id="909387053">
          <w:marLeft w:val="640"/>
          <w:marRight w:val="0"/>
          <w:marTop w:val="0"/>
          <w:marBottom w:val="0"/>
          <w:divBdr>
            <w:top w:val="none" w:sz="0" w:space="0" w:color="auto"/>
            <w:left w:val="none" w:sz="0" w:space="0" w:color="auto"/>
            <w:bottom w:val="none" w:sz="0" w:space="0" w:color="auto"/>
            <w:right w:val="none" w:sz="0" w:space="0" w:color="auto"/>
          </w:divBdr>
        </w:div>
        <w:div w:id="1048645139">
          <w:marLeft w:val="640"/>
          <w:marRight w:val="0"/>
          <w:marTop w:val="0"/>
          <w:marBottom w:val="0"/>
          <w:divBdr>
            <w:top w:val="none" w:sz="0" w:space="0" w:color="auto"/>
            <w:left w:val="none" w:sz="0" w:space="0" w:color="auto"/>
            <w:bottom w:val="none" w:sz="0" w:space="0" w:color="auto"/>
            <w:right w:val="none" w:sz="0" w:space="0" w:color="auto"/>
          </w:divBdr>
        </w:div>
        <w:div w:id="203443112">
          <w:marLeft w:val="640"/>
          <w:marRight w:val="0"/>
          <w:marTop w:val="0"/>
          <w:marBottom w:val="0"/>
          <w:divBdr>
            <w:top w:val="none" w:sz="0" w:space="0" w:color="auto"/>
            <w:left w:val="none" w:sz="0" w:space="0" w:color="auto"/>
            <w:bottom w:val="none" w:sz="0" w:space="0" w:color="auto"/>
            <w:right w:val="none" w:sz="0" w:space="0" w:color="auto"/>
          </w:divBdr>
        </w:div>
        <w:div w:id="234903286">
          <w:marLeft w:val="640"/>
          <w:marRight w:val="0"/>
          <w:marTop w:val="0"/>
          <w:marBottom w:val="0"/>
          <w:divBdr>
            <w:top w:val="none" w:sz="0" w:space="0" w:color="auto"/>
            <w:left w:val="none" w:sz="0" w:space="0" w:color="auto"/>
            <w:bottom w:val="none" w:sz="0" w:space="0" w:color="auto"/>
            <w:right w:val="none" w:sz="0" w:space="0" w:color="auto"/>
          </w:divBdr>
        </w:div>
        <w:div w:id="1263343947">
          <w:marLeft w:val="640"/>
          <w:marRight w:val="0"/>
          <w:marTop w:val="0"/>
          <w:marBottom w:val="0"/>
          <w:divBdr>
            <w:top w:val="none" w:sz="0" w:space="0" w:color="auto"/>
            <w:left w:val="none" w:sz="0" w:space="0" w:color="auto"/>
            <w:bottom w:val="none" w:sz="0" w:space="0" w:color="auto"/>
            <w:right w:val="none" w:sz="0" w:space="0" w:color="auto"/>
          </w:divBdr>
        </w:div>
        <w:div w:id="1943219615">
          <w:marLeft w:val="640"/>
          <w:marRight w:val="0"/>
          <w:marTop w:val="0"/>
          <w:marBottom w:val="0"/>
          <w:divBdr>
            <w:top w:val="none" w:sz="0" w:space="0" w:color="auto"/>
            <w:left w:val="none" w:sz="0" w:space="0" w:color="auto"/>
            <w:bottom w:val="none" w:sz="0" w:space="0" w:color="auto"/>
            <w:right w:val="none" w:sz="0" w:space="0" w:color="auto"/>
          </w:divBdr>
        </w:div>
        <w:div w:id="1416392181">
          <w:marLeft w:val="640"/>
          <w:marRight w:val="0"/>
          <w:marTop w:val="0"/>
          <w:marBottom w:val="0"/>
          <w:divBdr>
            <w:top w:val="none" w:sz="0" w:space="0" w:color="auto"/>
            <w:left w:val="none" w:sz="0" w:space="0" w:color="auto"/>
            <w:bottom w:val="none" w:sz="0" w:space="0" w:color="auto"/>
            <w:right w:val="none" w:sz="0" w:space="0" w:color="auto"/>
          </w:divBdr>
        </w:div>
        <w:div w:id="1908682788">
          <w:marLeft w:val="640"/>
          <w:marRight w:val="0"/>
          <w:marTop w:val="0"/>
          <w:marBottom w:val="0"/>
          <w:divBdr>
            <w:top w:val="none" w:sz="0" w:space="0" w:color="auto"/>
            <w:left w:val="none" w:sz="0" w:space="0" w:color="auto"/>
            <w:bottom w:val="none" w:sz="0" w:space="0" w:color="auto"/>
            <w:right w:val="none" w:sz="0" w:space="0" w:color="auto"/>
          </w:divBdr>
        </w:div>
        <w:div w:id="1729038774">
          <w:marLeft w:val="640"/>
          <w:marRight w:val="0"/>
          <w:marTop w:val="0"/>
          <w:marBottom w:val="0"/>
          <w:divBdr>
            <w:top w:val="none" w:sz="0" w:space="0" w:color="auto"/>
            <w:left w:val="none" w:sz="0" w:space="0" w:color="auto"/>
            <w:bottom w:val="none" w:sz="0" w:space="0" w:color="auto"/>
            <w:right w:val="none" w:sz="0" w:space="0" w:color="auto"/>
          </w:divBdr>
        </w:div>
        <w:div w:id="354043135">
          <w:marLeft w:val="640"/>
          <w:marRight w:val="0"/>
          <w:marTop w:val="0"/>
          <w:marBottom w:val="0"/>
          <w:divBdr>
            <w:top w:val="none" w:sz="0" w:space="0" w:color="auto"/>
            <w:left w:val="none" w:sz="0" w:space="0" w:color="auto"/>
            <w:bottom w:val="none" w:sz="0" w:space="0" w:color="auto"/>
            <w:right w:val="none" w:sz="0" w:space="0" w:color="auto"/>
          </w:divBdr>
        </w:div>
        <w:div w:id="24139552">
          <w:marLeft w:val="640"/>
          <w:marRight w:val="0"/>
          <w:marTop w:val="0"/>
          <w:marBottom w:val="0"/>
          <w:divBdr>
            <w:top w:val="none" w:sz="0" w:space="0" w:color="auto"/>
            <w:left w:val="none" w:sz="0" w:space="0" w:color="auto"/>
            <w:bottom w:val="none" w:sz="0" w:space="0" w:color="auto"/>
            <w:right w:val="none" w:sz="0" w:space="0" w:color="auto"/>
          </w:divBdr>
        </w:div>
        <w:div w:id="181632541">
          <w:marLeft w:val="640"/>
          <w:marRight w:val="0"/>
          <w:marTop w:val="0"/>
          <w:marBottom w:val="0"/>
          <w:divBdr>
            <w:top w:val="none" w:sz="0" w:space="0" w:color="auto"/>
            <w:left w:val="none" w:sz="0" w:space="0" w:color="auto"/>
            <w:bottom w:val="none" w:sz="0" w:space="0" w:color="auto"/>
            <w:right w:val="none" w:sz="0" w:space="0" w:color="auto"/>
          </w:divBdr>
        </w:div>
        <w:div w:id="1177497862">
          <w:marLeft w:val="640"/>
          <w:marRight w:val="0"/>
          <w:marTop w:val="0"/>
          <w:marBottom w:val="0"/>
          <w:divBdr>
            <w:top w:val="none" w:sz="0" w:space="0" w:color="auto"/>
            <w:left w:val="none" w:sz="0" w:space="0" w:color="auto"/>
            <w:bottom w:val="none" w:sz="0" w:space="0" w:color="auto"/>
            <w:right w:val="none" w:sz="0" w:space="0" w:color="auto"/>
          </w:divBdr>
        </w:div>
        <w:div w:id="1057241450">
          <w:marLeft w:val="640"/>
          <w:marRight w:val="0"/>
          <w:marTop w:val="0"/>
          <w:marBottom w:val="0"/>
          <w:divBdr>
            <w:top w:val="none" w:sz="0" w:space="0" w:color="auto"/>
            <w:left w:val="none" w:sz="0" w:space="0" w:color="auto"/>
            <w:bottom w:val="none" w:sz="0" w:space="0" w:color="auto"/>
            <w:right w:val="none" w:sz="0" w:space="0" w:color="auto"/>
          </w:divBdr>
        </w:div>
        <w:div w:id="825048031">
          <w:marLeft w:val="640"/>
          <w:marRight w:val="0"/>
          <w:marTop w:val="0"/>
          <w:marBottom w:val="0"/>
          <w:divBdr>
            <w:top w:val="none" w:sz="0" w:space="0" w:color="auto"/>
            <w:left w:val="none" w:sz="0" w:space="0" w:color="auto"/>
            <w:bottom w:val="none" w:sz="0" w:space="0" w:color="auto"/>
            <w:right w:val="none" w:sz="0" w:space="0" w:color="auto"/>
          </w:divBdr>
        </w:div>
        <w:div w:id="1657688760">
          <w:marLeft w:val="640"/>
          <w:marRight w:val="0"/>
          <w:marTop w:val="0"/>
          <w:marBottom w:val="0"/>
          <w:divBdr>
            <w:top w:val="none" w:sz="0" w:space="0" w:color="auto"/>
            <w:left w:val="none" w:sz="0" w:space="0" w:color="auto"/>
            <w:bottom w:val="none" w:sz="0" w:space="0" w:color="auto"/>
            <w:right w:val="none" w:sz="0" w:space="0" w:color="auto"/>
          </w:divBdr>
        </w:div>
        <w:div w:id="1826818674">
          <w:marLeft w:val="640"/>
          <w:marRight w:val="0"/>
          <w:marTop w:val="0"/>
          <w:marBottom w:val="0"/>
          <w:divBdr>
            <w:top w:val="none" w:sz="0" w:space="0" w:color="auto"/>
            <w:left w:val="none" w:sz="0" w:space="0" w:color="auto"/>
            <w:bottom w:val="none" w:sz="0" w:space="0" w:color="auto"/>
            <w:right w:val="none" w:sz="0" w:space="0" w:color="auto"/>
          </w:divBdr>
        </w:div>
        <w:div w:id="1210536853">
          <w:marLeft w:val="640"/>
          <w:marRight w:val="0"/>
          <w:marTop w:val="0"/>
          <w:marBottom w:val="0"/>
          <w:divBdr>
            <w:top w:val="none" w:sz="0" w:space="0" w:color="auto"/>
            <w:left w:val="none" w:sz="0" w:space="0" w:color="auto"/>
            <w:bottom w:val="none" w:sz="0" w:space="0" w:color="auto"/>
            <w:right w:val="none" w:sz="0" w:space="0" w:color="auto"/>
          </w:divBdr>
        </w:div>
        <w:div w:id="182089241">
          <w:marLeft w:val="640"/>
          <w:marRight w:val="0"/>
          <w:marTop w:val="0"/>
          <w:marBottom w:val="0"/>
          <w:divBdr>
            <w:top w:val="none" w:sz="0" w:space="0" w:color="auto"/>
            <w:left w:val="none" w:sz="0" w:space="0" w:color="auto"/>
            <w:bottom w:val="none" w:sz="0" w:space="0" w:color="auto"/>
            <w:right w:val="none" w:sz="0" w:space="0" w:color="auto"/>
          </w:divBdr>
        </w:div>
        <w:div w:id="1022828580">
          <w:marLeft w:val="640"/>
          <w:marRight w:val="0"/>
          <w:marTop w:val="0"/>
          <w:marBottom w:val="0"/>
          <w:divBdr>
            <w:top w:val="none" w:sz="0" w:space="0" w:color="auto"/>
            <w:left w:val="none" w:sz="0" w:space="0" w:color="auto"/>
            <w:bottom w:val="none" w:sz="0" w:space="0" w:color="auto"/>
            <w:right w:val="none" w:sz="0" w:space="0" w:color="auto"/>
          </w:divBdr>
        </w:div>
        <w:div w:id="317812015">
          <w:marLeft w:val="640"/>
          <w:marRight w:val="0"/>
          <w:marTop w:val="0"/>
          <w:marBottom w:val="0"/>
          <w:divBdr>
            <w:top w:val="none" w:sz="0" w:space="0" w:color="auto"/>
            <w:left w:val="none" w:sz="0" w:space="0" w:color="auto"/>
            <w:bottom w:val="none" w:sz="0" w:space="0" w:color="auto"/>
            <w:right w:val="none" w:sz="0" w:space="0" w:color="auto"/>
          </w:divBdr>
        </w:div>
        <w:div w:id="1240672525">
          <w:marLeft w:val="640"/>
          <w:marRight w:val="0"/>
          <w:marTop w:val="0"/>
          <w:marBottom w:val="0"/>
          <w:divBdr>
            <w:top w:val="none" w:sz="0" w:space="0" w:color="auto"/>
            <w:left w:val="none" w:sz="0" w:space="0" w:color="auto"/>
            <w:bottom w:val="none" w:sz="0" w:space="0" w:color="auto"/>
            <w:right w:val="none" w:sz="0" w:space="0" w:color="auto"/>
          </w:divBdr>
        </w:div>
        <w:div w:id="1843545875">
          <w:marLeft w:val="640"/>
          <w:marRight w:val="0"/>
          <w:marTop w:val="0"/>
          <w:marBottom w:val="0"/>
          <w:divBdr>
            <w:top w:val="none" w:sz="0" w:space="0" w:color="auto"/>
            <w:left w:val="none" w:sz="0" w:space="0" w:color="auto"/>
            <w:bottom w:val="none" w:sz="0" w:space="0" w:color="auto"/>
            <w:right w:val="none" w:sz="0" w:space="0" w:color="auto"/>
          </w:divBdr>
        </w:div>
        <w:div w:id="1251088838">
          <w:marLeft w:val="640"/>
          <w:marRight w:val="0"/>
          <w:marTop w:val="0"/>
          <w:marBottom w:val="0"/>
          <w:divBdr>
            <w:top w:val="none" w:sz="0" w:space="0" w:color="auto"/>
            <w:left w:val="none" w:sz="0" w:space="0" w:color="auto"/>
            <w:bottom w:val="none" w:sz="0" w:space="0" w:color="auto"/>
            <w:right w:val="none" w:sz="0" w:space="0" w:color="auto"/>
          </w:divBdr>
        </w:div>
        <w:div w:id="1264846438">
          <w:marLeft w:val="640"/>
          <w:marRight w:val="0"/>
          <w:marTop w:val="0"/>
          <w:marBottom w:val="0"/>
          <w:divBdr>
            <w:top w:val="none" w:sz="0" w:space="0" w:color="auto"/>
            <w:left w:val="none" w:sz="0" w:space="0" w:color="auto"/>
            <w:bottom w:val="none" w:sz="0" w:space="0" w:color="auto"/>
            <w:right w:val="none" w:sz="0" w:space="0" w:color="auto"/>
          </w:divBdr>
        </w:div>
        <w:div w:id="1971473305">
          <w:marLeft w:val="640"/>
          <w:marRight w:val="0"/>
          <w:marTop w:val="0"/>
          <w:marBottom w:val="0"/>
          <w:divBdr>
            <w:top w:val="none" w:sz="0" w:space="0" w:color="auto"/>
            <w:left w:val="none" w:sz="0" w:space="0" w:color="auto"/>
            <w:bottom w:val="none" w:sz="0" w:space="0" w:color="auto"/>
            <w:right w:val="none" w:sz="0" w:space="0" w:color="auto"/>
          </w:divBdr>
        </w:div>
        <w:div w:id="1536775507">
          <w:marLeft w:val="640"/>
          <w:marRight w:val="0"/>
          <w:marTop w:val="0"/>
          <w:marBottom w:val="0"/>
          <w:divBdr>
            <w:top w:val="none" w:sz="0" w:space="0" w:color="auto"/>
            <w:left w:val="none" w:sz="0" w:space="0" w:color="auto"/>
            <w:bottom w:val="none" w:sz="0" w:space="0" w:color="auto"/>
            <w:right w:val="none" w:sz="0" w:space="0" w:color="auto"/>
          </w:divBdr>
        </w:div>
        <w:div w:id="1992439411">
          <w:marLeft w:val="640"/>
          <w:marRight w:val="0"/>
          <w:marTop w:val="0"/>
          <w:marBottom w:val="0"/>
          <w:divBdr>
            <w:top w:val="none" w:sz="0" w:space="0" w:color="auto"/>
            <w:left w:val="none" w:sz="0" w:space="0" w:color="auto"/>
            <w:bottom w:val="none" w:sz="0" w:space="0" w:color="auto"/>
            <w:right w:val="none" w:sz="0" w:space="0" w:color="auto"/>
          </w:divBdr>
        </w:div>
        <w:div w:id="1826430951">
          <w:marLeft w:val="640"/>
          <w:marRight w:val="0"/>
          <w:marTop w:val="0"/>
          <w:marBottom w:val="0"/>
          <w:divBdr>
            <w:top w:val="none" w:sz="0" w:space="0" w:color="auto"/>
            <w:left w:val="none" w:sz="0" w:space="0" w:color="auto"/>
            <w:bottom w:val="none" w:sz="0" w:space="0" w:color="auto"/>
            <w:right w:val="none" w:sz="0" w:space="0" w:color="auto"/>
          </w:divBdr>
        </w:div>
        <w:div w:id="1759446218">
          <w:marLeft w:val="640"/>
          <w:marRight w:val="0"/>
          <w:marTop w:val="0"/>
          <w:marBottom w:val="0"/>
          <w:divBdr>
            <w:top w:val="none" w:sz="0" w:space="0" w:color="auto"/>
            <w:left w:val="none" w:sz="0" w:space="0" w:color="auto"/>
            <w:bottom w:val="none" w:sz="0" w:space="0" w:color="auto"/>
            <w:right w:val="none" w:sz="0" w:space="0" w:color="auto"/>
          </w:divBdr>
        </w:div>
        <w:div w:id="1121650333">
          <w:marLeft w:val="640"/>
          <w:marRight w:val="0"/>
          <w:marTop w:val="0"/>
          <w:marBottom w:val="0"/>
          <w:divBdr>
            <w:top w:val="none" w:sz="0" w:space="0" w:color="auto"/>
            <w:left w:val="none" w:sz="0" w:space="0" w:color="auto"/>
            <w:bottom w:val="none" w:sz="0" w:space="0" w:color="auto"/>
            <w:right w:val="none" w:sz="0" w:space="0" w:color="auto"/>
          </w:divBdr>
        </w:div>
        <w:div w:id="1280453165">
          <w:marLeft w:val="640"/>
          <w:marRight w:val="0"/>
          <w:marTop w:val="0"/>
          <w:marBottom w:val="0"/>
          <w:divBdr>
            <w:top w:val="none" w:sz="0" w:space="0" w:color="auto"/>
            <w:left w:val="none" w:sz="0" w:space="0" w:color="auto"/>
            <w:bottom w:val="none" w:sz="0" w:space="0" w:color="auto"/>
            <w:right w:val="none" w:sz="0" w:space="0" w:color="auto"/>
          </w:divBdr>
        </w:div>
        <w:div w:id="532116284">
          <w:marLeft w:val="640"/>
          <w:marRight w:val="0"/>
          <w:marTop w:val="0"/>
          <w:marBottom w:val="0"/>
          <w:divBdr>
            <w:top w:val="none" w:sz="0" w:space="0" w:color="auto"/>
            <w:left w:val="none" w:sz="0" w:space="0" w:color="auto"/>
            <w:bottom w:val="none" w:sz="0" w:space="0" w:color="auto"/>
            <w:right w:val="none" w:sz="0" w:space="0" w:color="auto"/>
          </w:divBdr>
        </w:div>
        <w:div w:id="2127189352">
          <w:marLeft w:val="640"/>
          <w:marRight w:val="0"/>
          <w:marTop w:val="0"/>
          <w:marBottom w:val="0"/>
          <w:divBdr>
            <w:top w:val="none" w:sz="0" w:space="0" w:color="auto"/>
            <w:left w:val="none" w:sz="0" w:space="0" w:color="auto"/>
            <w:bottom w:val="none" w:sz="0" w:space="0" w:color="auto"/>
            <w:right w:val="none" w:sz="0" w:space="0" w:color="auto"/>
          </w:divBdr>
        </w:div>
        <w:div w:id="228998227">
          <w:marLeft w:val="640"/>
          <w:marRight w:val="0"/>
          <w:marTop w:val="0"/>
          <w:marBottom w:val="0"/>
          <w:divBdr>
            <w:top w:val="none" w:sz="0" w:space="0" w:color="auto"/>
            <w:left w:val="none" w:sz="0" w:space="0" w:color="auto"/>
            <w:bottom w:val="none" w:sz="0" w:space="0" w:color="auto"/>
            <w:right w:val="none" w:sz="0" w:space="0" w:color="auto"/>
          </w:divBdr>
        </w:div>
        <w:div w:id="1331257408">
          <w:marLeft w:val="640"/>
          <w:marRight w:val="0"/>
          <w:marTop w:val="0"/>
          <w:marBottom w:val="0"/>
          <w:divBdr>
            <w:top w:val="none" w:sz="0" w:space="0" w:color="auto"/>
            <w:left w:val="none" w:sz="0" w:space="0" w:color="auto"/>
            <w:bottom w:val="none" w:sz="0" w:space="0" w:color="auto"/>
            <w:right w:val="none" w:sz="0" w:space="0" w:color="auto"/>
          </w:divBdr>
        </w:div>
        <w:div w:id="722682786">
          <w:marLeft w:val="640"/>
          <w:marRight w:val="0"/>
          <w:marTop w:val="0"/>
          <w:marBottom w:val="0"/>
          <w:divBdr>
            <w:top w:val="none" w:sz="0" w:space="0" w:color="auto"/>
            <w:left w:val="none" w:sz="0" w:space="0" w:color="auto"/>
            <w:bottom w:val="none" w:sz="0" w:space="0" w:color="auto"/>
            <w:right w:val="none" w:sz="0" w:space="0" w:color="auto"/>
          </w:divBdr>
        </w:div>
        <w:div w:id="736129189">
          <w:marLeft w:val="640"/>
          <w:marRight w:val="0"/>
          <w:marTop w:val="0"/>
          <w:marBottom w:val="0"/>
          <w:divBdr>
            <w:top w:val="none" w:sz="0" w:space="0" w:color="auto"/>
            <w:left w:val="none" w:sz="0" w:space="0" w:color="auto"/>
            <w:bottom w:val="none" w:sz="0" w:space="0" w:color="auto"/>
            <w:right w:val="none" w:sz="0" w:space="0" w:color="auto"/>
          </w:divBdr>
        </w:div>
        <w:div w:id="330063207">
          <w:marLeft w:val="640"/>
          <w:marRight w:val="0"/>
          <w:marTop w:val="0"/>
          <w:marBottom w:val="0"/>
          <w:divBdr>
            <w:top w:val="none" w:sz="0" w:space="0" w:color="auto"/>
            <w:left w:val="none" w:sz="0" w:space="0" w:color="auto"/>
            <w:bottom w:val="none" w:sz="0" w:space="0" w:color="auto"/>
            <w:right w:val="none" w:sz="0" w:space="0" w:color="auto"/>
          </w:divBdr>
        </w:div>
        <w:div w:id="1647393343">
          <w:marLeft w:val="640"/>
          <w:marRight w:val="0"/>
          <w:marTop w:val="0"/>
          <w:marBottom w:val="0"/>
          <w:divBdr>
            <w:top w:val="none" w:sz="0" w:space="0" w:color="auto"/>
            <w:left w:val="none" w:sz="0" w:space="0" w:color="auto"/>
            <w:bottom w:val="none" w:sz="0" w:space="0" w:color="auto"/>
            <w:right w:val="none" w:sz="0" w:space="0" w:color="auto"/>
          </w:divBdr>
        </w:div>
        <w:div w:id="771979225">
          <w:marLeft w:val="640"/>
          <w:marRight w:val="0"/>
          <w:marTop w:val="0"/>
          <w:marBottom w:val="0"/>
          <w:divBdr>
            <w:top w:val="none" w:sz="0" w:space="0" w:color="auto"/>
            <w:left w:val="none" w:sz="0" w:space="0" w:color="auto"/>
            <w:bottom w:val="none" w:sz="0" w:space="0" w:color="auto"/>
            <w:right w:val="none" w:sz="0" w:space="0" w:color="auto"/>
          </w:divBdr>
        </w:div>
        <w:div w:id="1969239406">
          <w:marLeft w:val="640"/>
          <w:marRight w:val="0"/>
          <w:marTop w:val="0"/>
          <w:marBottom w:val="0"/>
          <w:divBdr>
            <w:top w:val="none" w:sz="0" w:space="0" w:color="auto"/>
            <w:left w:val="none" w:sz="0" w:space="0" w:color="auto"/>
            <w:bottom w:val="none" w:sz="0" w:space="0" w:color="auto"/>
            <w:right w:val="none" w:sz="0" w:space="0" w:color="auto"/>
          </w:divBdr>
        </w:div>
        <w:div w:id="1531915506">
          <w:marLeft w:val="640"/>
          <w:marRight w:val="0"/>
          <w:marTop w:val="0"/>
          <w:marBottom w:val="0"/>
          <w:divBdr>
            <w:top w:val="none" w:sz="0" w:space="0" w:color="auto"/>
            <w:left w:val="none" w:sz="0" w:space="0" w:color="auto"/>
            <w:bottom w:val="none" w:sz="0" w:space="0" w:color="auto"/>
            <w:right w:val="none" w:sz="0" w:space="0" w:color="auto"/>
          </w:divBdr>
        </w:div>
        <w:div w:id="1451708069">
          <w:marLeft w:val="640"/>
          <w:marRight w:val="0"/>
          <w:marTop w:val="0"/>
          <w:marBottom w:val="0"/>
          <w:divBdr>
            <w:top w:val="none" w:sz="0" w:space="0" w:color="auto"/>
            <w:left w:val="none" w:sz="0" w:space="0" w:color="auto"/>
            <w:bottom w:val="none" w:sz="0" w:space="0" w:color="auto"/>
            <w:right w:val="none" w:sz="0" w:space="0" w:color="auto"/>
          </w:divBdr>
        </w:div>
        <w:div w:id="1016811870">
          <w:marLeft w:val="640"/>
          <w:marRight w:val="0"/>
          <w:marTop w:val="0"/>
          <w:marBottom w:val="0"/>
          <w:divBdr>
            <w:top w:val="none" w:sz="0" w:space="0" w:color="auto"/>
            <w:left w:val="none" w:sz="0" w:space="0" w:color="auto"/>
            <w:bottom w:val="none" w:sz="0" w:space="0" w:color="auto"/>
            <w:right w:val="none" w:sz="0" w:space="0" w:color="auto"/>
          </w:divBdr>
        </w:div>
        <w:div w:id="789856344">
          <w:marLeft w:val="640"/>
          <w:marRight w:val="0"/>
          <w:marTop w:val="0"/>
          <w:marBottom w:val="0"/>
          <w:divBdr>
            <w:top w:val="none" w:sz="0" w:space="0" w:color="auto"/>
            <w:left w:val="none" w:sz="0" w:space="0" w:color="auto"/>
            <w:bottom w:val="none" w:sz="0" w:space="0" w:color="auto"/>
            <w:right w:val="none" w:sz="0" w:space="0" w:color="auto"/>
          </w:divBdr>
        </w:div>
        <w:div w:id="172687839">
          <w:marLeft w:val="640"/>
          <w:marRight w:val="0"/>
          <w:marTop w:val="0"/>
          <w:marBottom w:val="0"/>
          <w:divBdr>
            <w:top w:val="none" w:sz="0" w:space="0" w:color="auto"/>
            <w:left w:val="none" w:sz="0" w:space="0" w:color="auto"/>
            <w:bottom w:val="none" w:sz="0" w:space="0" w:color="auto"/>
            <w:right w:val="none" w:sz="0" w:space="0" w:color="auto"/>
          </w:divBdr>
        </w:div>
        <w:div w:id="1216158312">
          <w:marLeft w:val="640"/>
          <w:marRight w:val="0"/>
          <w:marTop w:val="0"/>
          <w:marBottom w:val="0"/>
          <w:divBdr>
            <w:top w:val="none" w:sz="0" w:space="0" w:color="auto"/>
            <w:left w:val="none" w:sz="0" w:space="0" w:color="auto"/>
            <w:bottom w:val="none" w:sz="0" w:space="0" w:color="auto"/>
            <w:right w:val="none" w:sz="0" w:space="0" w:color="auto"/>
          </w:divBdr>
        </w:div>
        <w:div w:id="617613655">
          <w:marLeft w:val="640"/>
          <w:marRight w:val="0"/>
          <w:marTop w:val="0"/>
          <w:marBottom w:val="0"/>
          <w:divBdr>
            <w:top w:val="none" w:sz="0" w:space="0" w:color="auto"/>
            <w:left w:val="none" w:sz="0" w:space="0" w:color="auto"/>
            <w:bottom w:val="none" w:sz="0" w:space="0" w:color="auto"/>
            <w:right w:val="none" w:sz="0" w:space="0" w:color="auto"/>
          </w:divBdr>
        </w:div>
        <w:div w:id="1486821288">
          <w:marLeft w:val="640"/>
          <w:marRight w:val="0"/>
          <w:marTop w:val="0"/>
          <w:marBottom w:val="0"/>
          <w:divBdr>
            <w:top w:val="none" w:sz="0" w:space="0" w:color="auto"/>
            <w:left w:val="none" w:sz="0" w:space="0" w:color="auto"/>
            <w:bottom w:val="none" w:sz="0" w:space="0" w:color="auto"/>
            <w:right w:val="none" w:sz="0" w:space="0" w:color="auto"/>
          </w:divBdr>
        </w:div>
        <w:div w:id="174080421">
          <w:marLeft w:val="640"/>
          <w:marRight w:val="0"/>
          <w:marTop w:val="0"/>
          <w:marBottom w:val="0"/>
          <w:divBdr>
            <w:top w:val="none" w:sz="0" w:space="0" w:color="auto"/>
            <w:left w:val="none" w:sz="0" w:space="0" w:color="auto"/>
            <w:bottom w:val="none" w:sz="0" w:space="0" w:color="auto"/>
            <w:right w:val="none" w:sz="0" w:space="0" w:color="auto"/>
          </w:divBdr>
        </w:div>
      </w:divsChild>
    </w:div>
    <w:div w:id="1720206548">
      <w:bodyDiv w:val="1"/>
      <w:marLeft w:val="0"/>
      <w:marRight w:val="0"/>
      <w:marTop w:val="0"/>
      <w:marBottom w:val="0"/>
      <w:divBdr>
        <w:top w:val="none" w:sz="0" w:space="0" w:color="auto"/>
        <w:left w:val="none" w:sz="0" w:space="0" w:color="auto"/>
        <w:bottom w:val="none" w:sz="0" w:space="0" w:color="auto"/>
        <w:right w:val="none" w:sz="0" w:space="0" w:color="auto"/>
      </w:divBdr>
    </w:div>
    <w:div w:id="1731148255">
      <w:bodyDiv w:val="1"/>
      <w:marLeft w:val="0"/>
      <w:marRight w:val="0"/>
      <w:marTop w:val="0"/>
      <w:marBottom w:val="0"/>
      <w:divBdr>
        <w:top w:val="none" w:sz="0" w:space="0" w:color="auto"/>
        <w:left w:val="none" w:sz="0" w:space="0" w:color="auto"/>
        <w:bottom w:val="none" w:sz="0" w:space="0" w:color="auto"/>
        <w:right w:val="none" w:sz="0" w:space="0" w:color="auto"/>
      </w:divBdr>
    </w:div>
    <w:div w:id="1768190201">
      <w:bodyDiv w:val="1"/>
      <w:marLeft w:val="0"/>
      <w:marRight w:val="0"/>
      <w:marTop w:val="0"/>
      <w:marBottom w:val="0"/>
      <w:divBdr>
        <w:top w:val="none" w:sz="0" w:space="0" w:color="auto"/>
        <w:left w:val="none" w:sz="0" w:space="0" w:color="auto"/>
        <w:bottom w:val="none" w:sz="0" w:space="0" w:color="auto"/>
        <w:right w:val="none" w:sz="0" w:space="0" w:color="auto"/>
      </w:divBdr>
      <w:divsChild>
        <w:div w:id="802503105">
          <w:marLeft w:val="640"/>
          <w:marRight w:val="0"/>
          <w:marTop w:val="0"/>
          <w:marBottom w:val="0"/>
          <w:divBdr>
            <w:top w:val="none" w:sz="0" w:space="0" w:color="auto"/>
            <w:left w:val="none" w:sz="0" w:space="0" w:color="auto"/>
            <w:bottom w:val="none" w:sz="0" w:space="0" w:color="auto"/>
            <w:right w:val="none" w:sz="0" w:space="0" w:color="auto"/>
          </w:divBdr>
        </w:div>
        <w:div w:id="1109668609">
          <w:marLeft w:val="640"/>
          <w:marRight w:val="0"/>
          <w:marTop w:val="0"/>
          <w:marBottom w:val="0"/>
          <w:divBdr>
            <w:top w:val="none" w:sz="0" w:space="0" w:color="auto"/>
            <w:left w:val="none" w:sz="0" w:space="0" w:color="auto"/>
            <w:bottom w:val="none" w:sz="0" w:space="0" w:color="auto"/>
            <w:right w:val="none" w:sz="0" w:space="0" w:color="auto"/>
          </w:divBdr>
        </w:div>
        <w:div w:id="993608536">
          <w:marLeft w:val="640"/>
          <w:marRight w:val="0"/>
          <w:marTop w:val="0"/>
          <w:marBottom w:val="0"/>
          <w:divBdr>
            <w:top w:val="none" w:sz="0" w:space="0" w:color="auto"/>
            <w:left w:val="none" w:sz="0" w:space="0" w:color="auto"/>
            <w:bottom w:val="none" w:sz="0" w:space="0" w:color="auto"/>
            <w:right w:val="none" w:sz="0" w:space="0" w:color="auto"/>
          </w:divBdr>
        </w:div>
        <w:div w:id="781848140">
          <w:marLeft w:val="640"/>
          <w:marRight w:val="0"/>
          <w:marTop w:val="0"/>
          <w:marBottom w:val="0"/>
          <w:divBdr>
            <w:top w:val="none" w:sz="0" w:space="0" w:color="auto"/>
            <w:left w:val="none" w:sz="0" w:space="0" w:color="auto"/>
            <w:bottom w:val="none" w:sz="0" w:space="0" w:color="auto"/>
            <w:right w:val="none" w:sz="0" w:space="0" w:color="auto"/>
          </w:divBdr>
        </w:div>
        <w:div w:id="1978484816">
          <w:marLeft w:val="640"/>
          <w:marRight w:val="0"/>
          <w:marTop w:val="0"/>
          <w:marBottom w:val="0"/>
          <w:divBdr>
            <w:top w:val="none" w:sz="0" w:space="0" w:color="auto"/>
            <w:left w:val="none" w:sz="0" w:space="0" w:color="auto"/>
            <w:bottom w:val="none" w:sz="0" w:space="0" w:color="auto"/>
            <w:right w:val="none" w:sz="0" w:space="0" w:color="auto"/>
          </w:divBdr>
        </w:div>
        <w:div w:id="1437284196">
          <w:marLeft w:val="640"/>
          <w:marRight w:val="0"/>
          <w:marTop w:val="0"/>
          <w:marBottom w:val="0"/>
          <w:divBdr>
            <w:top w:val="none" w:sz="0" w:space="0" w:color="auto"/>
            <w:left w:val="none" w:sz="0" w:space="0" w:color="auto"/>
            <w:bottom w:val="none" w:sz="0" w:space="0" w:color="auto"/>
            <w:right w:val="none" w:sz="0" w:space="0" w:color="auto"/>
          </w:divBdr>
        </w:div>
        <w:div w:id="48458434">
          <w:marLeft w:val="640"/>
          <w:marRight w:val="0"/>
          <w:marTop w:val="0"/>
          <w:marBottom w:val="0"/>
          <w:divBdr>
            <w:top w:val="none" w:sz="0" w:space="0" w:color="auto"/>
            <w:left w:val="none" w:sz="0" w:space="0" w:color="auto"/>
            <w:bottom w:val="none" w:sz="0" w:space="0" w:color="auto"/>
            <w:right w:val="none" w:sz="0" w:space="0" w:color="auto"/>
          </w:divBdr>
        </w:div>
        <w:div w:id="883978425">
          <w:marLeft w:val="640"/>
          <w:marRight w:val="0"/>
          <w:marTop w:val="0"/>
          <w:marBottom w:val="0"/>
          <w:divBdr>
            <w:top w:val="none" w:sz="0" w:space="0" w:color="auto"/>
            <w:left w:val="none" w:sz="0" w:space="0" w:color="auto"/>
            <w:bottom w:val="none" w:sz="0" w:space="0" w:color="auto"/>
            <w:right w:val="none" w:sz="0" w:space="0" w:color="auto"/>
          </w:divBdr>
        </w:div>
        <w:div w:id="467206995">
          <w:marLeft w:val="640"/>
          <w:marRight w:val="0"/>
          <w:marTop w:val="0"/>
          <w:marBottom w:val="0"/>
          <w:divBdr>
            <w:top w:val="none" w:sz="0" w:space="0" w:color="auto"/>
            <w:left w:val="none" w:sz="0" w:space="0" w:color="auto"/>
            <w:bottom w:val="none" w:sz="0" w:space="0" w:color="auto"/>
            <w:right w:val="none" w:sz="0" w:space="0" w:color="auto"/>
          </w:divBdr>
        </w:div>
        <w:div w:id="2099017074">
          <w:marLeft w:val="640"/>
          <w:marRight w:val="0"/>
          <w:marTop w:val="0"/>
          <w:marBottom w:val="0"/>
          <w:divBdr>
            <w:top w:val="none" w:sz="0" w:space="0" w:color="auto"/>
            <w:left w:val="none" w:sz="0" w:space="0" w:color="auto"/>
            <w:bottom w:val="none" w:sz="0" w:space="0" w:color="auto"/>
            <w:right w:val="none" w:sz="0" w:space="0" w:color="auto"/>
          </w:divBdr>
        </w:div>
        <w:div w:id="794446324">
          <w:marLeft w:val="640"/>
          <w:marRight w:val="0"/>
          <w:marTop w:val="0"/>
          <w:marBottom w:val="0"/>
          <w:divBdr>
            <w:top w:val="none" w:sz="0" w:space="0" w:color="auto"/>
            <w:left w:val="none" w:sz="0" w:space="0" w:color="auto"/>
            <w:bottom w:val="none" w:sz="0" w:space="0" w:color="auto"/>
            <w:right w:val="none" w:sz="0" w:space="0" w:color="auto"/>
          </w:divBdr>
        </w:div>
        <w:div w:id="1120994935">
          <w:marLeft w:val="640"/>
          <w:marRight w:val="0"/>
          <w:marTop w:val="0"/>
          <w:marBottom w:val="0"/>
          <w:divBdr>
            <w:top w:val="none" w:sz="0" w:space="0" w:color="auto"/>
            <w:left w:val="none" w:sz="0" w:space="0" w:color="auto"/>
            <w:bottom w:val="none" w:sz="0" w:space="0" w:color="auto"/>
            <w:right w:val="none" w:sz="0" w:space="0" w:color="auto"/>
          </w:divBdr>
        </w:div>
        <w:div w:id="2142531739">
          <w:marLeft w:val="640"/>
          <w:marRight w:val="0"/>
          <w:marTop w:val="0"/>
          <w:marBottom w:val="0"/>
          <w:divBdr>
            <w:top w:val="none" w:sz="0" w:space="0" w:color="auto"/>
            <w:left w:val="none" w:sz="0" w:space="0" w:color="auto"/>
            <w:bottom w:val="none" w:sz="0" w:space="0" w:color="auto"/>
            <w:right w:val="none" w:sz="0" w:space="0" w:color="auto"/>
          </w:divBdr>
        </w:div>
        <w:div w:id="416369713">
          <w:marLeft w:val="640"/>
          <w:marRight w:val="0"/>
          <w:marTop w:val="0"/>
          <w:marBottom w:val="0"/>
          <w:divBdr>
            <w:top w:val="none" w:sz="0" w:space="0" w:color="auto"/>
            <w:left w:val="none" w:sz="0" w:space="0" w:color="auto"/>
            <w:bottom w:val="none" w:sz="0" w:space="0" w:color="auto"/>
            <w:right w:val="none" w:sz="0" w:space="0" w:color="auto"/>
          </w:divBdr>
        </w:div>
        <w:div w:id="34353561">
          <w:marLeft w:val="640"/>
          <w:marRight w:val="0"/>
          <w:marTop w:val="0"/>
          <w:marBottom w:val="0"/>
          <w:divBdr>
            <w:top w:val="none" w:sz="0" w:space="0" w:color="auto"/>
            <w:left w:val="none" w:sz="0" w:space="0" w:color="auto"/>
            <w:bottom w:val="none" w:sz="0" w:space="0" w:color="auto"/>
            <w:right w:val="none" w:sz="0" w:space="0" w:color="auto"/>
          </w:divBdr>
        </w:div>
        <w:div w:id="1322267996">
          <w:marLeft w:val="640"/>
          <w:marRight w:val="0"/>
          <w:marTop w:val="0"/>
          <w:marBottom w:val="0"/>
          <w:divBdr>
            <w:top w:val="none" w:sz="0" w:space="0" w:color="auto"/>
            <w:left w:val="none" w:sz="0" w:space="0" w:color="auto"/>
            <w:bottom w:val="none" w:sz="0" w:space="0" w:color="auto"/>
            <w:right w:val="none" w:sz="0" w:space="0" w:color="auto"/>
          </w:divBdr>
        </w:div>
        <w:div w:id="662244639">
          <w:marLeft w:val="640"/>
          <w:marRight w:val="0"/>
          <w:marTop w:val="0"/>
          <w:marBottom w:val="0"/>
          <w:divBdr>
            <w:top w:val="none" w:sz="0" w:space="0" w:color="auto"/>
            <w:left w:val="none" w:sz="0" w:space="0" w:color="auto"/>
            <w:bottom w:val="none" w:sz="0" w:space="0" w:color="auto"/>
            <w:right w:val="none" w:sz="0" w:space="0" w:color="auto"/>
          </w:divBdr>
        </w:div>
        <w:div w:id="2024624923">
          <w:marLeft w:val="640"/>
          <w:marRight w:val="0"/>
          <w:marTop w:val="0"/>
          <w:marBottom w:val="0"/>
          <w:divBdr>
            <w:top w:val="none" w:sz="0" w:space="0" w:color="auto"/>
            <w:left w:val="none" w:sz="0" w:space="0" w:color="auto"/>
            <w:bottom w:val="none" w:sz="0" w:space="0" w:color="auto"/>
            <w:right w:val="none" w:sz="0" w:space="0" w:color="auto"/>
          </w:divBdr>
        </w:div>
        <w:div w:id="1400327553">
          <w:marLeft w:val="640"/>
          <w:marRight w:val="0"/>
          <w:marTop w:val="0"/>
          <w:marBottom w:val="0"/>
          <w:divBdr>
            <w:top w:val="none" w:sz="0" w:space="0" w:color="auto"/>
            <w:left w:val="none" w:sz="0" w:space="0" w:color="auto"/>
            <w:bottom w:val="none" w:sz="0" w:space="0" w:color="auto"/>
            <w:right w:val="none" w:sz="0" w:space="0" w:color="auto"/>
          </w:divBdr>
        </w:div>
        <w:div w:id="1998260853">
          <w:marLeft w:val="640"/>
          <w:marRight w:val="0"/>
          <w:marTop w:val="0"/>
          <w:marBottom w:val="0"/>
          <w:divBdr>
            <w:top w:val="none" w:sz="0" w:space="0" w:color="auto"/>
            <w:left w:val="none" w:sz="0" w:space="0" w:color="auto"/>
            <w:bottom w:val="none" w:sz="0" w:space="0" w:color="auto"/>
            <w:right w:val="none" w:sz="0" w:space="0" w:color="auto"/>
          </w:divBdr>
        </w:div>
        <w:div w:id="1163930316">
          <w:marLeft w:val="640"/>
          <w:marRight w:val="0"/>
          <w:marTop w:val="0"/>
          <w:marBottom w:val="0"/>
          <w:divBdr>
            <w:top w:val="none" w:sz="0" w:space="0" w:color="auto"/>
            <w:left w:val="none" w:sz="0" w:space="0" w:color="auto"/>
            <w:bottom w:val="none" w:sz="0" w:space="0" w:color="auto"/>
            <w:right w:val="none" w:sz="0" w:space="0" w:color="auto"/>
          </w:divBdr>
        </w:div>
        <w:div w:id="2028825050">
          <w:marLeft w:val="640"/>
          <w:marRight w:val="0"/>
          <w:marTop w:val="0"/>
          <w:marBottom w:val="0"/>
          <w:divBdr>
            <w:top w:val="none" w:sz="0" w:space="0" w:color="auto"/>
            <w:left w:val="none" w:sz="0" w:space="0" w:color="auto"/>
            <w:bottom w:val="none" w:sz="0" w:space="0" w:color="auto"/>
            <w:right w:val="none" w:sz="0" w:space="0" w:color="auto"/>
          </w:divBdr>
        </w:div>
        <w:div w:id="33694589">
          <w:marLeft w:val="640"/>
          <w:marRight w:val="0"/>
          <w:marTop w:val="0"/>
          <w:marBottom w:val="0"/>
          <w:divBdr>
            <w:top w:val="none" w:sz="0" w:space="0" w:color="auto"/>
            <w:left w:val="none" w:sz="0" w:space="0" w:color="auto"/>
            <w:bottom w:val="none" w:sz="0" w:space="0" w:color="auto"/>
            <w:right w:val="none" w:sz="0" w:space="0" w:color="auto"/>
          </w:divBdr>
        </w:div>
        <w:div w:id="329530108">
          <w:marLeft w:val="640"/>
          <w:marRight w:val="0"/>
          <w:marTop w:val="0"/>
          <w:marBottom w:val="0"/>
          <w:divBdr>
            <w:top w:val="none" w:sz="0" w:space="0" w:color="auto"/>
            <w:left w:val="none" w:sz="0" w:space="0" w:color="auto"/>
            <w:bottom w:val="none" w:sz="0" w:space="0" w:color="auto"/>
            <w:right w:val="none" w:sz="0" w:space="0" w:color="auto"/>
          </w:divBdr>
        </w:div>
        <w:div w:id="2048291405">
          <w:marLeft w:val="640"/>
          <w:marRight w:val="0"/>
          <w:marTop w:val="0"/>
          <w:marBottom w:val="0"/>
          <w:divBdr>
            <w:top w:val="none" w:sz="0" w:space="0" w:color="auto"/>
            <w:left w:val="none" w:sz="0" w:space="0" w:color="auto"/>
            <w:bottom w:val="none" w:sz="0" w:space="0" w:color="auto"/>
            <w:right w:val="none" w:sz="0" w:space="0" w:color="auto"/>
          </w:divBdr>
        </w:div>
        <w:div w:id="393117508">
          <w:marLeft w:val="640"/>
          <w:marRight w:val="0"/>
          <w:marTop w:val="0"/>
          <w:marBottom w:val="0"/>
          <w:divBdr>
            <w:top w:val="none" w:sz="0" w:space="0" w:color="auto"/>
            <w:left w:val="none" w:sz="0" w:space="0" w:color="auto"/>
            <w:bottom w:val="none" w:sz="0" w:space="0" w:color="auto"/>
            <w:right w:val="none" w:sz="0" w:space="0" w:color="auto"/>
          </w:divBdr>
        </w:div>
        <w:div w:id="305860175">
          <w:marLeft w:val="640"/>
          <w:marRight w:val="0"/>
          <w:marTop w:val="0"/>
          <w:marBottom w:val="0"/>
          <w:divBdr>
            <w:top w:val="none" w:sz="0" w:space="0" w:color="auto"/>
            <w:left w:val="none" w:sz="0" w:space="0" w:color="auto"/>
            <w:bottom w:val="none" w:sz="0" w:space="0" w:color="auto"/>
            <w:right w:val="none" w:sz="0" w:space="0" w:color="auto"/>
          </w:divBdr>
        </w:div>
        <w:div w:id="2082100775">
          <w:marLeft w:val="640"/>
          <w:marRight w:val="0"/>
          <w:marTop w:val="0"/>
          <w:marBottom w:val="0"/>
          <w:divBdr>
            <w:top w:val="none" w:sz="0" w:space="0" w:color="auto"/>
            <w:left w:val="none" w:sz="0" w:space="0" w:color="auto"/>
            <w:bottom w:val="none" w:sz="0" w:space="0" w:color="auto"/>
            <w:right w:val="none" w:sz="0" w:space="0" w:color="auto"/>
          </w:divBdr>
        </w:div>
        <w:div w:id="1045833477">
          <w:marLeft w:val="640"/>
          <w:marRight w:val="0"/>
          <w:marTop w:val="0"/>
          <w:marBottom w:val="0"/>
          <w:divBdr>
            <w:top w:val="none" w:sz="0" w:space="0" w:color="auto"/>
            <w:left w:val="none" w:sz="0" w:space="0" w:color="auto"/>
            <w:bottom w:val="none" w:sz="0" w:space="0" w:color="auto"/>
            <w:right w:val="none" w:sz="0" w:space="0" w:color="auto"/>
          </w:divBdr>
        </w:div>
        <w:div w:id="39398712">
          <w:marLeft w:val="640"/>
          <w:marRight w:val="0"/>
          <w:marTop w:val="0"/>
          <w:marBottom w:val="0"/>
          <w:divBdr>
            <w:top w:val="none" w:sz="0" w:space="0" w:color="auto"/>
            <w:left w:val="none" w:sz="0" w:space="0" w:color="auto"/>
            <w:bottom w:val="none" w:sz="0" w:space="0" w:color="auto"/>
            <w:right w:val="none" w:sz="0" w:space="0" w:color="auto"/>
          </w:divBdr>
        </w:div>
        <w:div w:id="1580825601">
          <w:marLeft w:val="640"/>
          <w:marRight w:val="0"/>
          <w:marTop w:val="0"/>
          <w:marBottom w:val="0"/>
          <w:divBdr>
            <w:top w:val="none" w:sz="0" w:space="0" w:color="auto"/>
            <w:left w:val="none" w:sz="0" w:space="0" w:color="auto"/>
            <w:bottom w:val="none" w:sz="0" w:space="0" w:color="auto"/>
            <w:right w:val="none" w:sz="0" w:space="0" w:color="auto"/>
          </w:divBdr>
        </w:div>
        <w:div w:id="1682972297">
          <w:marLeft w:val="640"/>
          <w:marRight w:val="0"/>
          <w:marTop w:val="0"/>
          <w:marBottom w:val="0"/>
          <w:divBdr>
            <w:top w:val="none" w:sz="0" w:space="0" w:color="auto"/>
            <w:left w:val="none" w:sz="0" w:space="0" w:color="auto"/>
            <w:bottom w:val="none" w:sz="0" w:space="0" w:color="auto"/>
            <w:right w:val="none" w:sz="0" w:space="0" w:color="auto"/>
          </w:divBdr>
        </w:div>
        <w:div w:id="2092962683">
          <w:marLeft w:val="640"/>
          <w:marRight w:val="0"/>
          <w:marTop w:val="0"/>
          <w:marBottom w:val="0"/>
          <w:divBdr>
            <w:top w:val="none" w:sz="0" w:space="0" w:color="auto"/>
            <w:left w:val="none" w:sz="0" w:space="0" w:color="auto"/>
            <w:bottom w:val="none" w:sz="0" w:space="0" w:color="auto"/>
            <w:right w:val="none" w:sz="0" w:space="0" w:color="auto"/>
          </w:divBdr>
        </w:div>
        <w:div w:id="1777552236">
          <w:marLeft w:val="640"/>
          <w:marRight w:val="0"/>
          <w:marTop w:val="0"/>
          <w:marBottom w:val="0"/>
          <w:divBdr>
            <w:top w:val="none" w:sz="0" w:space="0" w:color="auto"/>
            <w:left w:val="none" w:sz="0" w:space="0" w:color="auto"/>
            <w:bottom w:val="none" w:sz="0" w:space="0" w:color="auto"/>
            <w:right w:val="none" w:sz="0" w:space="0" w:color="auto"/>
          </w:divBdr>
        </w:div>
        <w:div w:id="431055158">
          <w:marLeft w:val="640"/>
          <w:marRight w:val="0"/>
          <w:marTop w:val="0"/>
          <w:marBottom w:val="0"/>
          <w:divBdr>
            <w:top w:val="none" w:sz="0" w:space="0" w:color="auto"/>
            <w:left w:val="none" w:sz="0" w:space="0" w:color="auto"/>
            <w:bottom w:val="none" w:sz="0" w:space="0" w:color="auto"/>
            <w:right w:val="none" w:sz="0" w:space="0" w:color="auto"/>
          </w:divBdr>
        </w:div>
        <w:div w:id="50469744">
          <w:marLeft w:val="640"/>
          <w:marRight w:val="0"/>
          <w:marTop w:val="0"/>
          <w:marBottom w:val="0"/>
          <w:divBdr>
            <w:top w:val="none" w:sz="0" w:space="0" w:color="auto"/>
            <w:left w:val="none" w:sz="0" w:space="0" w:color="auto"/>
            <w:bottom w:val="none" w:sz="0" w:space="0" w:color="auto"/>
            <w:right w:val="none" w:sz="0" w:space="0" w:color="auto"/>
          </w:divBdr>
        </w:div>
        <w:div w:id="639267359">
          <w:marLeft w:val="640"/>
          <w:marRight w:val="0"/>
          <w:marTop w:val="0"/>
          <w:marBottom w:val="0"/>
          <w:divBdr>
            <w:top w:val="none" w:sz="0" w:space="0" w:color="auto"/>
            <w:left w:val="none" w:sz="0" w:space="0" w:color="auto"/>
            <w:bottom w:val="none" w:sz="0" w:space="0" w:color="auto"/>
            <w:right w:val="none" w:sz="0" w:space="0" w:color="auto"/>
          </w:divBdr>
        </w:div>
        <w:div w:id="835192098">
          <w:marLeft w:val="640"/>
          <w:marRight w:val="0"/>
          <w:marTop w:val="0"/>
          <w:marBottom w:val="0"/>
          <w:divBdr>
            <w:top w:val="none" w:sz="0" w:space="0" w:color="auto"/>
            <w:left w:val="none" w:sz="0" w:space="0" w:color="auto"/>
            <w:bottom w:val="none" w:sz="0" w:space="0" w:color="auto"/>
            <w:right w:val="none" w:sz="0" w:space="0" w:color="auto"/>
          </w:divBdr>
        </w:div>
        <w:div w:id="1736050743">
          <w:marLeft w:val="640"/>
          <w:marRight w:val="0"/>
          <w:marTop w:val="0"/>
          <w:marBottom w:val="0"/>
          <w:divBdr>
            <w:top w:val="none" w:sz="0" w:space="0" w:color="auto"/>
            <w:left w:val="none" w:sz="0" w:space="0" w:color="auto"/>
            <w:bottom w:val="none" w:sz="0" w:space="0" w:color="auto"/>
            <w:right w:val="none" w:sz="0" w:space="0" w:color="auto"/>
          </w:divBdr>
        </w:div>
        <w:div w:id="531651996">
          <w:marLeft w:val="640"/>
          <w:marRight w:val="0"/>
          <w:marTop w:val="0"/>
          <w:marBottom w:val="0"/>
          <w:divBdr>
            <w:top w:val="none" w:sz="0" w:space="0" w:color="auto"/>
            <w:left w:val="none" w:sz="0" w:space="0" w:color="auto"/>
            <w:bottom w:val="none" w:sz="0" w:space="0" w:color="auto"/>
            <w:right w:val="none" w:sz="0" w:space="0" w:color="auto"/>
          </w:divBdr>
        </w:div>
        <w:div w:id="1256673478">
          <w:marLeft w:val="640"/>
          <w:marRight w:val="0"/>
          <w:marTop w:val="0"/>
          <w:marBottom w:val="0"/>
          <w:divBdr>
            <w:top w:val="none" w:sz="0" w:space="0" w:color="auto"/>
            <w:left w:val="none" w:sz="0" w:space="0" w:color="auto"/>
            <w:bottom w:val="none" w:sz="0" w:space="0" w:color="auto"/>
            <w:right w:val="none" w:sz="0" w:space="0" w:color="auto"/>
          </w:divBdr>
        </w:div>
        <w:div w:id="1647542242">
          <w:marLeft w:val="640"/>
          <w:marRight w:val="0"/>
          <w:marTop w:val="0"/>
          <w:marBottom w:val="0"/>
          <w:divBdr>
            <w:top w:val="none" w:sz="0" w:space="0" w:color="auto"/>
            <w:left w:val="none" w:sz="0" w:space="0" w:color="auto"/>
            <w:bottom w:val="none" w:sz="0" w:space="0" w:color="auto"/>
            <w:right w:val="none" w:sz="0" w:space="0" w:color="auto"/>
          </w:divBdr>
        </w:div>
        <w:div w:id="604846748">
          <w:marLeft w:val="640"/>
          <w:marRight w:val="0"/>
          <w:marTop w:val="0"/>
          <w:marBottom w:val="0"/>
          <w:divBdr>
            <w:top w:val="none" w:sz="0" w:space="0" w:color="auto"/>
            <w:left w:val="none" w:sz="0" w:space="0" w:color="auto"/>
            <w:bottom w:val="none" w:sz="0" w:space="0" w:color="auto"/>
            <w:right w:val="none" w:sz="0" w:space="0" w:color="auto"/>
          </w:divBdr>
        </w:div>
        <w:div w:id="10494362">
          <w:marLeft w:val="640"/>
          <w:marRight w:val="0"/>
          <w:marTop w:val="0"/>
          <w:marBottom w:val="0"/>
          <w:divBdr>
            <w:top w:val="none" w:sz="0" w:space="0" w:color="auto"/>
            <w:left w:val="none" w:sz="0" w:space="0" w:color="auto"/>
            <w:bottom w:val="none" w:sz="0" w:space="0" w:color="auto"/>
            <w:right w:val="none" w:sz="0" w:space="0" w:color="auto"/>
          </w:divBdr>
        </w:div>
        <w:div w:id="700208518">
          <w:marLeft w:val="640"/>
          <w:marRight w:val="0"/>
          <w:marTop w:val="0"/>
          <w:marBottom w:val="0"/>
          <w:divBdr>
            <w:top w:val="none" w:sz="0" w:space="0" w:color="auto"/>
            <w:left w:val="none" w:sz="0" w:space="0" w:color="auto"/>
            <w:bottom w:val="none" w:sz="0" w:space="0" w:color="auto"/>
            <w:right w:val="none" w:sz="0" w:space="0" w:color="auto"/>
          </w:divBdr>
        </w:div>
        <w:div w:id="622733648">
          <w:marLeft w:val="640"/>
          <w:marRight w:val="0"/>
          <w:marTop w:val="0"/>
          <w:marBottom w:val="0"/>
          <w:divBdr>
            <w:top w:val="none" w:sz="0" w:space="0" w:color="auto"/>
            <w:left w:val="none" w:sz="0" w:space="0" w:color="auto"/>
            <w:bottom w:val="none" w:sz="0" w:space="0" w:color="auto"/>
            <w:right w:val="none" w:sz="0" w:space="0" w:color="auto"/>
          </w:divBdr>
        </w:div>
        <w:div w:id="1754468563">
          <w:marLeft w:val="640"/>
          <w:marRight w:val="0"/>
          <w:marTop w:val="0"/>
          <w:marBottom w:val="0"/>
          <w:divBdr>
            <w:top w:val="none" w:sz="0" w:space="0" w:color="auto"/>
            <w:left w:val="none" w:sz="0" w:space="0" w:color="auto"/>
            <w:bottom w:val="none" w:sz="0" w:space="0" w:color="auto"/>
            <w:right w:val="none" w:sz="0" w:space="0" w:color="auto"/>
          </w:divBdr>
        </w:div>
        <w:div w:id="111215463">
          <w:marLeft w:val="640"/>
          <w:marRight w:val="0"/>
          <w:marTop w:val="0"/>
          <w:marBottom w:val="0"/>
          <w:divBdr>
            <w:top w:val="none" w:sz="0" w:space="0" w:color="auto"/>
            <w:left w:val="none" w:sz="0" w:space="0" w:color="auto"/>
            <w:bottom w:val="none" w:sz="0" w:space="0" w:color="auto"/>
            <w:right w:val="none" w:sz="0" w:space="0" w:color="auto"/>
          </w:divBdr>
        </w:div>
        <w:div w:id="115947575">
          <w:marLeft w:val="640"/>
          <w:marRight w:val="0"/>
          <w:marTop w:val="0"/>
          <w:marBottom w:val="0"/>
          <w:divBdr>
            <w:top w:val="none" w:sz="0" w:space="0" w:color="auto"/>
            <w:left w:val="none" w:sz="0" w:space="0" w:color="auto"/>
            <w:bottom w:val="none" w:sz="0" w:space="0" w:color="auto"/>
            <w:right w:val="none" w:sz="0" w:space="0" w:color="auto"/>
          </w:divBdr>
        </w:div>
        <w:div w:id="630599144">
          <w:marLeft w:val="640"/>
          <w:marRight w:val="0"/>
          <w:marTop w:val="0"/>
          <w:marBottom w:val="0"/>
          <w:divBdr>
            <w:top w:val="none" w:sz="0" w:space="0" w:color="auto"/>
            <w:left w:val="none" w:sz="0" w:space="0" w:color="auto"/>
            <w:bottom w:val="none" w:sz="0" w:space="0" w:color="auto"/>
            <w:right w:val="none" w:sz="0" w:space="0" w:color="auto"/>
          </w:divBdr>
        </w:div>
        <w:div w:id="950287142">
          <w:marLeft w:val="640"/>
          <w:marRight w:val="0"/>
          <w:marTop w:val="0"/>
          <w:marBottom w:val="0"/>
          <w:divBdr>
            <w:top w:val="none" w:sz="0" w:space="0" w:color="auto"/>
            <w:left w:val="none" w:sz="0" w:space="0" w:color="auto"/>
            <w:bottom w:val="none" w:sz="0" w:space="0" w:color="auto"/>
            <w:right w:val="none" w:sz="0" w:space="0" w:color="auto"/>
          </w:divBdr>
        </w:div>
        <w:div w:id="776634012">
          <w:marLeft w:val="640"/>
          <w:marRight w:val="0"/>
          <w:marTop w:val="0"/>
          <w:marBottom w:val="0"/>
          <w:divBdr>
            <w:top w:val="none" w:sz="0" w:space="0" w:color="auto"/>
            <w:left w:val="none" w:sz="0" w:space="0" w:color="auto"/>
            <w:bottom w:val="none" w:sz="0" w:space="0" w:color="auto"/>
            <w:right w:val="none" w:sz="0" w:space="0" w:color="auto"/>
          </w:divBdr>
        </w:div>
        <w:div w:id="1407847740">
          <w:marLeft w:val="640"/>
          <w:marRight w:val="0"/>
          <w:marTop w:val="0"/>
          <w:marBottom w:val="0"/>
          <w:divBdr>
            <w:top w:val="none" w:sz="0" w:space="0" w:color="auto"/>
            <w:left w:val="none" w:sz="0" w:space="0" w:color="auto"/>
            <w:bottom w:val="none" w:sz="0" w:space="0" w:color="auto"/>
            <w:right w:val="none" w:sz="0" w:space="0" w:color="auto"/>
          </w:divBdr>
        </w:div>
        <w:div w:id="913398731">
          <w:marLeft w:val="640"/>
          <w:marRight w:val="0"/>
          <w:marTop w:val="0"/>
          <w:marBottom w:val="0"/>
          <w:divBdr>
            <w:top w:val="none" w:sz="0" w:space="0" w:color="auto"/>
            <w:left w:val="none" w:sz="0" w:space="0" w:color="auto"/>
            <w:bottom w:val="none" w:sz="0" w:space="0" w:color="auto"/>
            <w:right w:val="none" w:sz="0" w:space="0" w:color="auto"/>
          </w:divBdr>
        </w:div>
        <w:div w:id="523593233">
          <w:marLeft w:val="640"/>
          <w:marRight w:val="0"/>
          <w:marTop w:val="0"/>
          <w:marBottom w:val="0"/>
          <w:divBdr>
            <w:top w:val="none" w:sz="0" w:space="0" w:color="auto"/>
            <w:left w:val="none" w:sz="0" w:space="0" w:color="auto"/>
            <w:bottom w:val="none" w:sz="0" w:space="0" w:color="auto"/>
            <w:right w:val="none" w:sz="0" w:space="0" w:color="auto"/>
          </w:divBdr>
        </w:div>
        <w:div w:id="1402021839">
          <w:marLeft w:val="640"/>
          <w:marRight w:val="0"/>
          <w:marTop w:val="0"/>
          <w:marBottom w:val="0"/>
          <w:divBdr>
            <w:top w:val="none" w:sz="0" w:space="0" w:color="auto"/>
            <w:left w:val="none" w:sz="0" w:space="0" w:color="auto"/>
            <w:bottom w:val="none" w:sz="0" w:space="0" w:color="auto"/>
            <w:right w:val="none" w:sz="0" w:space="0" w:color="auto"/>
          </w:divBdr>
        </w:div>
        <w:div w:id="1097676293">
          <w:marLeft w:val="640"/>
          <w:marRight w:val="0"/>
          <w:marTop w:val="0"/>
          <w:marBottom w:val="0"/>
          <w:divBdr>
            <w:top w:val="none" w:sz="0" w:space="0" w:color="auto"/>
            <w:left w:val="none" w:sz="0" w:space="0" w:color="auto"/>
            <w:bottom w:val="none" w:sz="0" w:space="0" w:color="auto"/>
            <w:right w:val="none" w:sz="0" w:space="0" w:color="auto"/>
          </w:divBdr>
        </w:div>
        <w:div w:id="73210132">
          <w:marLeft w:val="640"/>
          <w:marRight w:val="0"/>
          <w:marTop w:val="0"/>
          <w:marBottom w:val="0"/>
          <w:divBdr>
            <w:top w:val="none" w:sz="0" w:space="0" w:color="auto"/>
            <w:left w:val="none" w:sz="0" w:space="0" w:color="auto"/>
            <w:bottom w:val="none" w:sz="0" w:space="0" w:color="auto"/>
            <w:right w:val="none" w:sz="0" w:space="0" w:color="auto"/>
          </w:divBdr>
        </w:div>
        <w:div w:id="280957976">
          <w:marLeft w:val="640"/>
          <w:marRight w:val="0"/>
          <w:marTop w:val="0"/>
          <w:marBottom w:val="0"/>
          <w:divBdr>
            <w:top w:val="none" w:sz="0" w:space="0" w:color="auto"/>
            <w:left w:val="none" w:sz="0" w:space="0" w:color="auto"/>
            <w:bottom w:val="none" w:sz="0" w:space="0" w:color="auto"/>
            <w:right w:val="none" w:sz="0" w:space="0" w:color="auto"/>
          </w:divBdr>
        </w:div>
        <w:div w:id="1972514562">
          <w:marLeft w:val="640"/>
          <w:marRight w:val="0"/>
          <w:marTop w:val="0"/>
          <w:marBottom w:val="0"/>
          <w:divBdr>
            <w:top w:val="none" w:sz="0" w:space="0" w:color="auto"/>
            <w:left w:val="none" w:sz="0" w:space="0" w:color="auto"/>
            <w:bottom w:val="none" w:sz="0" w:space="0" w:color="auto"/>
            <w:right w:val="none" w:sz="0" w:space="0" w:color="auto"/>
          </w:divBdr>
        </w:div>
        <w:div w:id="2045247683">
          <w:marLeft w:val="640"/>
          <w:marRight w:val="0"/>
          <w:marTop w:val="0"/>
          <w:marBottom w:val="0"/>
          <w:divBdr>
            <w:top w:val="none" w:sz="0" w:space="0" w:color="auto"/>
            <w:left w:val="none" w:sz="0" w:space="0" w:color="auto"/>
            <w:bottom w:val="none" w:sz="0" w:space="0" w:color="auto"/>
            <w:right w:val="none" w:sz="0" w:space="0" w:color="auto"/>
          </w:divBdr>
        </w:div>
        <w:div w:id="770900920">
          <w:marLeft w:val="640"/>
          <w:marRight w:val="0"/>
          <w:marTop w:val="0"/>
          <w:marBottom w:val="0"/>
          <w:divBdr>
            <w:top w:val="none" w:sz="0" w:space="0" w:color="auto"/>
            <w:left w:val="none" w:sz="0" w:space="0" w:color="auto"/>
            <w:bottom w:val="none" w:sz="0" w:space="0" w:color="auto"/>
            <w:right w:val="none" w:sz="0" w:space="0" w:color="auto"/>
          </w:divBdr>
        </w:div>
        <w:div w:id="848984755">
          <w:marLeft w:val="640"/>
          <w:marRight w:val="0"/>
          <w:marTop w:val="0"/>
          <w:marBottom w:val="0"/>
          <w:divBdr>
            <w:top w:val="none" w:sz="0" w:space="0" w:color="auto"/>
            <w:left w:val="none" w:sz="0" w:space="0" w:color="auto"/>
            <w:bottom w:val="none" w:sz="0" w:space="0" w:color="auto"/>
            <w:right w:val="none" w:sz="0" w:space="0" w:color="auto"/>
          </w:divBdr>
        </w:div>
        <w:div w:id="1071853427">
          <w:marLeft w:val="640"/>
          <w:marRight w:val="0"/>
          <w:marTop w:val="0"/>
          <w:marBottom w:val="0"/>
          <w:divBdr>
            <w:top w:val="none" w:sz="0" w:space="0" w:color="auto"/>
            <w:left w:val="none" w:sz="0" w:space="0" w:color="auto"/>
            <w:bottom w:val="none" w:sz="0" w:space="0" w:color="auto"/>
            <w:right w:val="none" w:sz="0" w:space="0" w:color="auto"/>
          </w:divBdr>
        </w:div>
        <w:div w:id="1439525333">
          <w:marLeft w:val="640"/>
          <w:marRight w:val="0"/>
          <w:marTop w:val="0"/>
          <w:marBottom w:val="0"/>
          <w:divBdr>
            <w:top w:val="none" w:sz="0" w:space="0" w:color="auto"/>
            <w:left w:val="none" w:sz="0" w:space="0" w:color="auto"/>
            <w:bottom w:val="none" w:sz="0" w:space="0" w:color="auto"/>
            <w:right w:val="none" w:sz="0" w:space="0" w:color="auto"/>
          </w:divBdr>
        </w:div>
        <w:div w:id="739864579">
          <w:marLeft w:val="640"/>
          <w:marRight w:val="0"/>
          <w:marTop w:val="0"/>
          <w:marBottom w:val="0"/>
          <w:divBdr>
            <w:top w:val="none" w:sz="0" w:space="0" w:color="auto"/>
            <w:left w:val="none" w:sz="0" w:space="0" w:color="auto"/>
            <w:bottom w:val="none" w:sz="0" w:space="0" w:color="auto"/>
            <w:right w:val="none" w:sz="0" w:space="0" w:color="auto"/>
          </w:divBdr>
        </w:div>
        <w:div w:id="1479032962">
          <w:marLeft w:val="640"/>
          <w:marRight w:val="0"/>
          <w:marTop w:val="0"/>
          <w:marBottom w:val="0"/>
          <w:divBdr>
            <w:top w:val="none" w:sz="0" w:space="0" w:color="auto"/>
            <w:left w:val="none" w:sz="0" w:space="0" w:color="auto"/>
            <w:bottom w:val="none" w:sz="0" w:space="0" w:color="auto"/>
            <w:right w:val="none" w:sz="0" w:space="0" w:color="auto"/>
          </w:divBdr>
        </w:div>
      </w:divsChild>
    </w:div>
    <w:div w:id="1784885356">
      <w:bodyDiv w:val="1"/>
      <w:marLeft w:val="0"/>
      <w:marRight w:val="0"/>
      <w:marTop w:val="0"/>
      <w:marBottom w:val="0"/>
      <w:divBdr>
        <w:top w:val="none" w:sz="0" w:space="0" w:color="auto"/>
        <w:left w:val="none" w:sz="0" w:space="0" w:color="auto"/>
        <w:bottom w:val="none" w:sz="0" w:space="0" w:color="auto"/>
        <w:right w:val="none" w:sz="0" w:space="0" w:color="auto"/>
      </w:divBdr>
    </w:div>
    <w:div w:id="1799951344">
      <w:bodyDiv w:val="1"/>
      <w:marLeft w:val="0"/>
      <w:marRight w:val="0"/>
      <w:marTop w:val="0"/>
      <w:marBottom w:val="0"/>
      <w:divBdr>
        <w:top w:val="none" w:sz="0" w:space="0" w:color="auto"/>
        <w:left w:val="none" w:sz="0" w:space="0" w:color="auto"/>
        <w:bottom w:val="none" w:sz="0" w:space="0" w:color="auto"/>
        <w:right w:val="none" w:sz="0" w:space="0" w:color="auto"/>
      </w:divBdr>
      <w:divsChild>
        <w:div w:id="49961244">
          <w:marLeft w:val="640"/>
          <w:marRight w:val="0"/>
          <w:marTop w:val="0"/>
          <w:marBottom w:val="0"/>
          <w:divBdr>
            <w:top w:val="none" w:sz="0" w:space="0" w:color="auto"/>
            <w:left w:val="none" w:sz="0" w:space="0" w:color="auto"/>
            <w:bottom w:val="none" w:sz="0" w:space="0" w:color="auto"/>
            <w:right w:val="none" w:sz="0" w:space="0" w:color="auto"/>
          </w:divBdr>
        </w:div>
        <w:div w:id="714503330">
          <w:marLeft w:val="640"/>
          <w:marRight w:val="0"/>
          <w:marTop w:val="0"/>
          <w:marBottom w:val="0"/>
          <w:divBdr>
            <w:top w:val="none" w:sz="0" w:space="0" w:color="auto"/>
            <w:left w:val="none" w:sz="0" w:space="0" w:color="auto"/>
            <w:bottom w:val="none" w:sz="0" w:space="0" w:color="auto"/>
            <w:right w:val="none" w:sz="0" w:space="0" w:color="auto"/>
          </w:divBdr>
        </w:div>
        <w:div w:id="208997439">
          <w:marLeft w:val="640"/>
          <w:marRight w:val="0"/>
          <w:marTop w:val="0"/>
          <w:marBottom w:val="0"/>
          <w:divBdr>
            <w:top w:val="none" w:sz="0" w:space="0" w:color="auto"/>
            <w:left w:val="none" w:sz="0" w:space="0" w:color="auto"/>
            <w:bottom w:val="none" w:sz="0" w:space="0" w:color="auto"/>
            <w:right w:val="none" w:sz="0" w:space="0" w:color="auto"/>
          </w:divBdr>
        </w:div>
        <w:div w:id="1709834576">
          <w:marLeft w:val="640"/>
          <w:marRight w:val="0"/>
          <w:marTop w:val="0"/>
          <w:marBottom w:val="0"/>
          <w:divBdr>
            <w:top w:val="none" w:sz="0" w:space="0" w:color="auto"/>
            <w:left w:val="none" w:sz="0" w:space="0" w:color="auto"/>
            <w:bottom w:val="none" w:sz="0" w:space="0" w:color="auto"/>
            <w:right w:val="none" w:sz="0" w:space="0" w:color="auto"/>
          </w:divBdr>
        </w:div>
        <w:div w:id="1753963672">
          <w:marLeft w:val="640"/>
          <w:marRight w:val="0"/>
          <w:marTop w:val="0"/>
          <w:marBottom w:val="0"/>
          <w:divBdr>
            <w:top w:val="none" w:sz="0" w:space="0" w:color="auto"/>
            <w:left w:val="none" w:sz="0" w:space="0" w:color="auto"/>
            <w:bottom w:val="none" w:sz="0" w:space="0" w:color="auto"/>
            <w:right w:val="none" w:sz="0" w:space="0" w:color="auto"/>
          </w:divBdr>
        </w:div>
        <w:div w:id="1682538320">
          <w:marLeft w:val="640"/>
          <w:marRight w:val="0"/>
          <w:marTop w:val="0"/>
          <w:marBottom w:val="0"/>
          <w:divBdr>
            <w:top w:val="none" w:sz="0" w:space="0" w:color="auto"/>
            <w:left w:val="none" w:sz="0" w:space="0" w:color="auto"/>
            <w:bottom w:val="none" w:sz="0" w:space="0" w:color="auto"/>
            <w:right w:val="none" w:sz="0" w:space="0" w:color="auto"/>
          </w:divBdr>
        </w:div>
        <w:div w:id="1297489123">
          <w:marLeft w:val="640"/>
          <w:marRight w:val="0"/>
          <w:marTop w:val="0"/>
          <w:marBottom w:val="0"/>
          <w:divBdr>
            <w:top w:val="none" w:sz="0" w:space="0" w:color="auto"/>
            <w:left w:val="none" w:sz="0" w:space="0" w:color="auto"/>
            <w:bottom w:val="none" w:sz="0" w:space="0" w:color="auto"/>
            <w:right w:val="none" w:sz="0" w:space="0" w:color="auto"/>
          </w:divBdr>
        </w:div>
        <w:div w:id="1204904004">
          <w:marLeft w:val="640"/>
          <w:marRight w:val="0"/>
          <w:marTop w:val="0"/>
          <w:marBottom w:val="0"/>
          <w:divBdr>
            <w:top w:val="none" w:sz="0" w:space="0" w:color="auto"/>
            <w:left w:val="none" w:sz="0" w:space="0" w:color="auto"/>
            <w:bottom w:val="none" w:sz="0" w:space="0" w:color="auto"/>
            <w:right w:val="none" w:sz="0" w:space="0" w:color="auto"/>
          </w:divBdr>
        </w:div>
        <w:div w:id="858087894">
          <w:marLeft w:val="640"/>
          <w:marRight w:val="0"/>
          <w:marTop w:val="0"/>
          <w:marBottom w:val="0"/>
          <w:divBdr>
            <w:top w:val="none" w:sz="0" w:space="0" w:color="auto"/>
            <w:left w:val="none" w:sz="0" w:space="0" w:color="auto"/>
            <w:bottom w:val="none" w:sz="0" w:space="0" w:color="auto"/>
            <w:right w:val="none" w:sz="0" w:space="0" w:color="auto"/>
          </w:divBdr>
        </w:div>
        <w:div w:id="1967736431">
          <w:marLeft w:val="640"/>
          <w:marRight w:val="0"/>
          <w:marTop w:val="0"/>
          <w:marBottom w:val="0"/>
          <w:divBdr>
            <w:top w:val="none" w:sz="0" w:space="0" w:color="auto"/>
            <w:left w:val="none" w:sz="0" w:space="0" w:color="auto"/>
            <w:bottom w:val="none" w:sz="0" w:space="0" w:color="auto"/>
            <w:right w:val="none" w:sz="0" w:space="0" w:color="auto"/>
          </w:divBdr>
        </w:div>
        <w:div w:id="1053504992">
          <w:marLeft w:val="640"/>
          <w:marRight w:val="0"/>
          <w:marTop w:val="0"/>
          <w:marBottom w:val="0"/>
          <w:divBdr>
            <w:top w:val="none" w:sz="0" w:space="0" w:color="auto"/>
            <w:left w:val="none" w:sz="0" w:space="0" w:color="auto"/>
            <w:bottom w:val="none" w:sz="0" w:space="0" w:color="auto"/>
            <w:right w:val="none" w:sz="0" w:space="0" w:color="auto"/>
          </w:divBdr>
        </w:div>
        <w:div w:id="1734154763">
          <w:marLeft w:val="640"/>
          <w:marRight w:val="0"/>
          <w:marTop w:val="0"/>
          <w:marBottom w:val="0"/>
          <w:divBdr>
            <w:top w:val="none" w:sz="0" w:space="0" w:color="auto"/>
            <w:left w:val="none" w:sz="0" w:space="0" w:color="auto"/>
            <w:bottom w:val="none" w:sz="0" w:space="0" w:color="auto"/>
            <w:right w:val="none" w:sz="0" w:space="0" w:color="auto"/>
          </w:divBdr>
        </w:div>
        <w:div w:id="520897241">
          <w:marLeft w:val="640"/>
          <w:marRight w:val="0"/>
          <w:marTop w:val="0"/>
          <w:marBottom w:val="0"/>
          <w:divBdr>
            <w:top w:val="none" w:sz="0" w:space="0" w:color="auto"/>
            <w:left w:val="none" w:sz="0" w:space="0" w:color="auto"/>
            <w:bottom w:val="none" w:sz="0" w:space="0" w:color="auto"/>
            <w:right w:val="none" w:sz="0" w:space="0" w:color="auto"/>
          </w:divBdr>
        </w:div>
        <w:div w:id="504634375">
          <w:marLeft w:val="640"/>
          <w:marRight w:val="0"/>
          <w:marTop w:val="0"/>
          <w:marBottom w:val="0"/>
          <w:divBdr>
            <w:top w:val="none" w:sz="0" w:space="0" w:color="auto"/>
            <w:left w:val="none" w:sz="0" w:space="0" w:color="auto"/>
            <w:bottom w:val="none" w:sz="0" w:space="0" w:color="auto"/>
            <w:right w:val="none" w:sz="0" w:space="0" w:color="auto"/>
          </w:divBdr>
        </w:div>
        <w:div w:id="1336229835">
          <w:marLeft w:val="640"/>
          <w:marRight w:val="0"/>
          <w:marTop w:val="0"/>
          <w:marBottom w:val="0"/>
          <w:divBdr>
            <w:top w:val="none" w:sz="0" w:space="0" w:color="auto"/>
            <w:left w:val="none" w:sz="0" w:space="0" w:color="auto"/>
            <w:bottom w:val="none" w:sz="0" w:space="0" w:color="auto"/>
            <w:right w:val="none" w:sz="0" w:space="0" w:color="auto"/>
          </w:divBdr>
        </w:div>
        <w:div w:id="1828742150">
          <w:marLeft w:val="640"/>
          <w:marRight w:val="0"/>
          <w:marTop w:val="0"/>
          <w:marBottom w:val="0"/>
          <w:divBdr>
            <w:top w:val="none" w:sz="0" w:space="0" w:color="auto"/>
            <w:left w:val="none" w:sz="0" w:space="0" w:color="auto"/>
            <w:bottom w:val="none" w:sz="0" w:space="0" w:color="auto"/>
            <w:right w:val="none" w:sz="0" w:space="0" w:color="auto"/>
          </w:divBdr>
        </w:div>
        <w:div w:id="1358044731">
          <w:marLeft w:val="640"/>
          <w:marRight w:val="0"/>
          <w:marTop w:val="0"/>
          <w:marBottom w:val="0"/>
          <w:divBdr>
            <w:top w:val="none" w:sz="0" w:space="0" w:color="auto"/>
            <w:left w:val="none" w:sz="0" w:space="0" w:color="auto"/>
            <w:bottom w:val="none" w:sz="0" w:space="0" w:color="auto"/>
            <w:right w:val="none" w:sz="0" w:space="0" w:color="auto"/>
          </w:divBdr>
        </w:div>
        <w:div w:id="1100416993">
          <w:marLeft w:val="640"/>
          <w:marRight w:val="0"/>
          <w:marTop w:val="0"/>
          <w:marBottom w:val="0"/>
          <w:divBdr>
            <w:top w:val="none" w:sz="0" w:space="0" w:color="auto"/>
            <w:left w:val="none" w:sz="0" w:space="0" w:color="auto"/>
            <w:bottom w:val="none" w:sz="0" w:space="0" w:color="auto"/>
            <w:right w:val="none" w:sz="0" w:space="0" w:color="auto"/>
          </w:divBdr>
        </w:div>
        <w:div w:id="1450003066">
          <w:marLeft w:val="640"/>
          <w:marRight w:val="0"/>
          <w:marTop w:val="0"/>
          <w:marBottom w:val="0"/>
          <w:divBdr>
            <w:top w:val="none" w:sz="0" w:space="0" w:color="auto"/>
            <w:left w:val="none" w:sz="0" w:space="0" w:color="auto"/>
            <w:bottom w:val="none" w:sz="0" w:space="0" w:color="auto"/>
            <w:right w:val="none" w:sz="0" w:space="0" w:color="auto"/>
          </w:divBdr>
        </w:div>
        <w:div w:id="1075014895">
          <w:marLeft w:val="640"/>
          <w:marRight w:val="0"/>
          <w:marTop w:val="0"/>
          <w:marBottom w:val="0"/>
          <w:divBdr>
            <w:top w:val="none" w:sz="0" w:space="0" w:color="auto"/>
            <w:left w:val="none" w:sz="0" w:space="0" w:color="auto"/>
            <w:bottom w:val="none" w:sz="0" w:space="0" w:color="auto"/>
            <w:right w:val="none" w:sz="0" w:space="0" w:color="auto"/>
          </w:divBdr>
        </w:div>
        <w:div w:id="829171996">
          <w:marLeft w:val="640"/>
          <w:marRight w:val="0"/>
          <w:marTop w:val="0"/>
          <w:marBottom w:val="0"/>
          <w:divBdr>
            <w:top w:val="none" w:sz="0" w:space="0" w:color="auto"/>
            <w:left w:val="none" w:sz="0" w:space="0" w:color="auto"/>
            <w:bottom w:val="none" w:sz="0" w:space="0" w:color="auto"/>
            <w:right w:val="none" w:sz="0" w:space="0" w:color="auto"/>
          </w:divBdr>
        </w:div>
        <w:div w:id="828865347">
          <w:marLeft w:val="640"/>
          <w:marRight w:val="0"/>
          <w:marTop w:val="0"/>
          <w:marBottom w:val="0"/>
          <w:divBdr>
            <w:top w:val="none" w:sz="0" w:space="0" w:color="auto"/>
            <w:left w:val="none" w:sz="0" w:space="0" w:color="auto"/>
            <w:bottom w:val="none" w:sz="0" w:space="0" w:color="auto"/>
            <w:right w:val="none" w:sz="0" w:space="0" w:color="auto"/>
          </w:divBdr>
        </w:div>
        <w:div w:id="1471510794">
          <w:marLeft w:val="640"/>
          <w:marRight w:val="0"/>
          <w:marTop w:val="0"/>
          <w:marBottom w:val="0"/>
          <w:divBdr>
            <w:top w:val="none" w:sz="0" w:space="0" w:color="auto"/>
            <w:left w:val="none" w:sz="0" w:space="0" w:color="auto"/>
            <w:bottom w:val="none" w:sz="0" w:space="0" w:color="auto"/>
            <w:right w:val="none" w:sz="0" w:space="0" w:color="auto"/>
          </w:divBdr>
        </w:div>
        <w:div w:id="284119572">
          <w:marLeft w:val="640"/>
          <w:marRight w:val="0"/>
          <w:marTop w:val="0"/>
          <w:marBottom w:val="0"/>
          <w:divBdr>
            <w:top w:val="none" w:sz="0" w:space="0" w:color="auto"/>
            <w:left w:val="none" w:sz="0" w:space="0" w:color="auto"/>
            <w:bottom w:val="none" w:sz="0" w:space="0" w:color="auto"/>
            <w:right w:val="none" w:sz="0" w:space="0" w:color="auto"/>
          </w:divBdr>
        </w:div>
        <w:div w:id="1953898727">
          <w:marLeft w:val="640"/>
          <w:marRight w:val="0"/>
          <w:marTop w:val="0"/>
          <w:marBottom w:val="0"/>
          <w:divBdr>
            <w:top w:val="none" w:sz="0" w:space="0" w:color="auto"/>
            <w:left w:val="none" w:sz="0" w:space="0" w:color="auto"/>
            <w:bottom w:val="none" w:sz="0" w:space="0" w:color="auto"/>
            <w:right w:val="none" w:sz="0" w:space="0" w:color="auto"/>
          </w:divBdr>
        </w:div>
        <w:div w:id="1110004925">
          <w:marLeft w:val="640"/>
          <w:marRight w:val="0"/>
          <w:marTop w:val="0"/>
          <w:marBottom w:val="0"/>
          <w:divBdr>
            <w:top w:val="none" w:sz="0" w:space="0" w:color="auto"/>
            <w:left w:val="none" w:sz="0" w:space="0" w:color="auto"/>
            <w:bottom w:val="none" w:sz="0" w:space="0" w:color="auto"/>
            <w:right w:val="none" w:sz="0" w:space="0" w:color="auto"/>
          </w:divBdr>
        </w:div>
        <w:div w:id="1743021007">
          <w:marLeft w:val="640"/>
          <w:marRight w:val="0"/>
          <w:marTop w:val="0"/>
          <w:marBottom w:val="0"/>
          <w:divBdr>
            <w:top w:val="none" w:sz="0" w:space="0" w:color="auto"/>
            <w:left w:val="none" w:sz="0" w:space="0" w:color="auto"/>
            <w:bottom w:val="none" w:sz="0" w:space="0" w:color="auto"/>
            <w:right w:val="none" w:sz="0" w:space="0" w:color="auto"/>
          </w:divBdr>
        </w:div>
        <w:div w:id="694889266">
          <w:marLeft w:val="640"/>
          <w:marRight w:val="0"/>
          <w:marTop w:val="0"/>
          <w:marBottom w:val="0"/>
          <w:divBdr>
            <w:top w:val="none" w:sz="0" w:space="0" w:color="auto"/>
            <w:left w:val="none" w:sz="0" w:space="0" w:color="auto"/>
            <w:bottom w:val="none" w:sz="0" w:space="0" w:color="auto"/>
            <w:right w:val="none" w:sz="0" w:space="0" w:color="auto"/>
          </w:divBdr>
        </w:div>
        <w:div w:id="1082526663">
          <w:marLeft w:val="640"/>
          <w:marRight w:val="0"/>
          <w:marTop w:val="0"/>
          <w:marBottom w:val="0"/>
          <w:divBdr>
            <w:top w:val="none" w:sz="0" w:space="0" w:color="auto"/>
            <w:left w:val="none" w:sz="0" w:space="0" w:color="auto"/>
            <w:bottom w:val="none" w:sz="0" w:space="0" w:color="auto"/>
            <w:right w:val="none" w:sz="0" w:space="0" w:color="auto"/>
          </w:divBdr>
        </w:div>
        <w:div w:id="1598177914">
          <w:marLeft w:val="640"/>
          <w:marRight w:val="0"/>
          <w:marTop w:val="0"/>
          <w:marBottom w:val="0"/>
          <w:divBdr>
            <w:top w:val="none" w:sz="0" w:space="0" w:color="auto"/>
            <w:left w:val="none" w:sz="0" w:space="0" w:color="auto"/>
            <w:bottom w:val="none" w:sz="0" w:space="0" w:color="auto"/>
            <w:right w:val="none" w:sz="0" w:space="0" w:color="auto"/>
          </w:divBdr>
        </w:div>
        <w:div w:id="1597056060">
          <w:marLeft w:val="640"/>
          <w:marRight w:val="0"/>
          <w:marTop w:val="0"/>
          <w:marBottom w:val="0"/>
          <w:divBdr>
            <w:top w:val="none" w:sz="0" w:space="0" w:color="auto"/>
            <w:left w:val="none" w:sz="0" w:space="0" w:color="auto"/>
            <w:bottom w:val="none" w:sz="0" w:space="0" w:color="auto"/>
            <w:right w:val="none" w:sz="0" w:space="0" w:color="auto"/>
          </w:divBdr>
        </w:div>
        <w:div w:id="888961133">
          <w:marLeft w:val="640"/>
          <w:marRight w:val="0"/>
          <w:marTop w:val="0"/>
          <w:marBottom w:val="0"/>
          <w:divBdr>
            <w:top w:val="none" w:sz="0" w:space="0" w:color="auto"/>
            <w:left w:val="none" w:sz="0" w:space="0" w:color="auto"/>
            <w:bottom w:val="none" w:sz="0" w:space="0" w:color="auto"/>
            <w:right w:val="none" w:sz="0" w:space="0" w:color="auto"/>
          </w:divBdr>
        </w:div>
        <w:div w:id="590967522">
          <w:marLeft w:val="640"/>
          <w:marRight w:val="0"/>
          <w:marTop w:val="0"/>
          <w:marBottom w:val="0"/>
          <w:divBdr>
            <w:top w:val="none" w:sz="0" w:space="0" w:color="auto"/>
            <w:left w:val="none" w:sz="0" w:space="0" w:color="auto"/>
            <w:bottom w:val="none" w:sz="0" w:space="0" w:color="auto"/>
            <w:right w:val="none" w:sz="0" w:space="0" w:color="auto"/>
          </w:divBdr>
        </w:div>
        <w:div w:id="1773893391">
          <w:marLeft w:val="640"/>
          <w:marRight w:val="0"/>
          <w:marTop w:val="0"/>
          <w:marBottom w:val="0"/>
          <w:divBdr>
            <w:top w:val="none" w:sz="0" w:space="0" w:color="auto"/>
            <w:left w:val="none" w:sz="0" w:space="0" w:color="auto"/>
            <w:bottom w:val="none" w:sz="0" w:space="0" w:color="auto"/>
            <w:right w:val="none" w:sz="0" w:space="0" w:color="auto"/>
          </w:divBdr>
        </w:div>
        <w:div w:id="653143149">
          <w:marLeft w:val="640"/>
          <w:marRight w:val="0"/>
          <w:marTop w:val="0"/>
          <w:marBottom w:val="0"/>
          <w:divBdr>
            <w:top w:val="none" w:sz="0" w:space="0" w:color="auto"/>
            <w:left w:val="none" w:sz="0" w:space="0" w:color="auto"/>
            <w:bottom w:val="none" w:sz="0" w:space="0" w:color="auto"/>
            <w:right w:val="none" w:sz="0" w:space="0" w:color="auto"/>
          </w:divBdr>
        </w:div>
        <w:div w:id="1968470153">
          <w:marLeft w:val="640"/>
          <w:marRight w:val="0"/>
          <w:marTop w:val="0"/>
          <w:marBottom w:val="0"/>
          <w:divBdr>
            <w:top w:val="none" w:sz="0" w:space="0" w:color="auto"/>
            <w:left w:val="none" w:sz="0" w:space="0" w:color="auto"/>
            <w:bottom w:val="none" w:sz="0" w:space="0" w:color="auto"/>
            <w:right w:val="none" w:sz="0" w:space="0" w:color="auto"/>
          </w:divBdr>
        </w:div>
        <w:div w:id="1584149189">
          <w:marLeft w:val="640"/>
          <w:marRight w:val="0"/>
          <w:marTop w:val="0"/>
          <w:marBottom w:val="0"/>
          <w:divBdr>
            <w:top w:val="none" w:sz="0" w:space="0" w:color="auto"/>
            <w:left w:val="none" w:sz="0" w:space="0" w:color="auto"/>
            <w:bottom w:val="none" w:sz="0" w:space="0" w:color="auto"/>
            <w:right w:val="none" w:sz="0" w:space="0" w:color="auto"/>
          </w:divBdr>
        </w:div>
        <w:div w:id="1348822825">
          <w:marLeft w:val="640"/>
          <w:marRight w:val="0"/>
          <w:marTop w:val="0"/>
          <w:marBottom w:val="0"/>
          <w:divBdr>
            <w:top w:val="none" w:sz="0" w:space="0" w:color="auto"/>
            <w:left w:val="none" w:sz="0" w:space="0" w:color="auto"/>
            <w:bottom w:val="none" w:sz="0" w:space="0" w:color="auto"/>
            <w:right w:val="none" w:sz="0" w:space="0" w:color="auto"/>
          </w:divBdr>
        </w:div>
        <w:div w:id="783038929">
          <w:marLeft w:val="640"/>
          <w:marRight w:val="0"/>
          <w:marTop w:val="0"/>
          <w:marBottom w:val="0"/>
          <w:divBdr>
            <w:top w:val="none" w:sz="0" w:space="0" w:color="auto"/>
            <w:left w:val="none" w:sz="0" w:space="0" w:color="auto"/>
            <w:bottom w:val="none" w:sz="0" w:space="0" w:color="auto"/>
            <w:right w:val="none" w:sz="0" w:space="0" w:color="auto"/>
          </w:divBdr>
        </w:div>
        <w:div w:id="310058079">
          <w:marLeft w:val="640"/>
          <w:marRight w:val="0"/>
          <w:marTop w:val="0"/>
          <w:marBottom w:val="0"/>
          <w:divBdr>
            <w:top w:val="none" w:sz="0" w:space="0" w:color="auto"/>
            <w:left w:val="none" w:sz="0" w:space="0" w:color="auto"/>
            <w:bottom w:val="none" w:sz="0" w:space="0" w:color="auto"/>
            <w:right w:val="none" w:sz="0" w:space="0" w:color="auto"/>
          </w:divBdr>
        </w:div>
        <w:div w:id="138764996">
          <w:marLeft w:val="640"/>
          <w:marRight w:val="0"/>
          <w:marTop w:val="0"/>
          <w:marBottom w:val="0"/>
          <w:divBdr>
            <w:top w:val="none" w:sz="0" w:space="0" w:color="auto"/>
            <w:left w:val="none" w:sz="0" w:space="0" w:color="auto"/>
            <w:bottom w:val="none" w:sz="0" w:space="0" w:color="auto"/>
            <w:right w:val="none" w:sz="0" w:space="0" w:color="auto"/>
          </w:divBdr>
        </w:div>
        <w:div w:id="355472023">
          <w:marLeft w:val="640"/>
          <w:marRight w:val="0"/>
          <w:marTop w:val="0"/>
          <w:marBottom w:val="0"/>
          <w:divBdr>
            <w:top w:val="none" w:sz="0" w:space="0" w:color="auto"/>
            <w:left w:val="none" w:sz="0" w:space="0" w:color="auto"/>
            <w:bottom w:val="none" w:sz="0" w:space="0" w:color="auto"/>
            <w:right w:val="none" w:sz="0" w:space="0" w:color="auto"/>
          </w:divBdr>
        </w:div>
        <w:div w:id="1047799661">
          <w:marLeft w:val="640"/>
          <w:marRight w:val="0"/>
          <w:marTop w:val="0"/>
          <w:marBottom w:val="0"/>
          <w:divBdr>
            <w:top w:val="none" w:sz="0" w:space="0" w:color="auto"/>
            <w:left w:val="none" w:sz="0" w:space="0" w:color="auto"/>
            <w:bottom w:val="none" w:sz="0" w:space="0" w:color="auto"/>
            <w:right w:val="none" w:sz="0" w:space="0" w:color="auto"/>
          </w:divBdr>
        </w:div>
        <w:div w:id="661203097">
          <w:marLeft w:val="640"/>
          <w:marRight w:val="0"/>
          <w:marTop w:val="0"/>
          <w:marBottom w:val="0"/>
          <w:divBdr>
            <w:top w:val="none" w:sz="0" w:space="0" w:color="auto"/>
            <w:left w:val="none" w:sz="0" w:space="0" w:color="auto"/>
            <w:bottom w:val="none" w:sz="0" w:space="0" w:color="auto"/>
            <w:right w:val="none" w:sz="0" w:space="0" w:color="auto"/>
          </w:divBdr>
        </w:div>
        <w:div w:id="142744022">
          <w:marLeft w:val="640"/>
          <w:marRight w:val="0"/>
          <w:marTop w:val="0"/>
          <w:marBottom w:val="0"/>
          <w:divBdr>
            <w:top w:val="none" w:sz="0" w:space="0" w:color="auto"/>
            <w:left w:val="none" w:sz="0" w:space="0" w:color="auto"/>
            <w:bottom w:val="none" w:sz="0" w:space="0" w:color="auto"/>
            <w:right w:val="none" w:sz="0" w:space="0" w:color="auto"/>
          </w:divBdr>
        </w:div>
        <w:div w:id="1147672717">
          <w:marLeft w:val="640"/>
          <w:marRight w:val="0"/>
          <w:marTop w:val="0"/>
          <w:marBottom w:val="0"/>
          <w:divBdr>
            <w:top w:val="none" w:sz="0" w:space="0" w:color="auto"/>
            <w:left w:val="none" w:sz="0" w:space="0" w:color="auto"/>
            <w:bottom w:val="none" w:sz="0" w:space="0" w:color="auto"/>
            <w:right w:val="none" w:sz="0" w:space="0" w:color="auto"/>
          </w:divBdr>
        </w:div>
        <w:div w:id="1931498372">
          <w:marLeft w:val="640"/>
          <w:marRight w:val="0"/>
          <w:marTop w:val="0"/>
          <w:marBottom w:val="0"/>
          <w:divBdr>
            <w:top w:val="none" w:sz="0" w:space="0" w:color="auto"/>
            <w:left w:val="none" w:sz="0" w:space="0" w:color="auto"/>
            <w:bottom w:val="none" w:sz="0" w:space="0" w:color="auto"/>
            <w:right w:val="none" w:sz="0" w:space="0" w:color="auto"/>
          </w:divBdr>
        </w:div>
        <w:div w:id="475487486">
          <w:marLeft w:val="640"/>
          <w:marRight w:val="0"/>
          <w:marTop w:val="0"/>
          <w:marBottom w:val="0"/>
          <w:divBdr>
            <w:top w:val="none" w:sz="0" w:space="0" w:color="auto"/>
            <w:left w:val="none" w:sz="0" w:space="0" w:color="auto"/>
            <w:bottom w:val="none" w:sz="0" w:space="0" w:color="auto"/>
            <w:right w:val="none" w:sz="0" w:space="0" w:color="auto"/>
          </w:divBdr>
        </w:div>
        <w:div w:id="382213619">
          <w:marLeft w:val="640"/>
          <w:marRight w:val="0"/>
          <w:marTop w:val="0"/>
          <w:marBottom w:val="0"/>
          <w:divBdr>
            <w:top w:val="none" w:sz="0" w:space="0" w:color="auto"/>
            <w:left w:val="none" w:sz="0" w:space="0" w:color="auto"/>
            <w:bottom w:val="none" w:sz="0" w:space="0" w:color="auto"/>
            <w:right w:val="none" w:sz="0" w:space="0" w:color="auto"/>
          </w:divBdr>
        </w:div>
        <w:div w:id="2050256036">
          <w:marLeft w:val="640"/>
          <w:marRight w:val="0"/>
          <w:marTop w:val="0"/>
          <w:marBottom w:val="0"/>
          <w:divBdr>
            <w:top w:val="none" w:sz="0" w:space="0" w:color="auto"/>
            <w:left w:val="none" w:sz="0" w:space="0" w:color="auto"/>
            <w:bottom w:val="none" w:sz="0" w:space="0" w:color="auto"/>
            <w:right w:val="none" w:sz="0" w:space="0" w:color="auto"/>
          </w:divBdr>
        </w:div>
        <w:div w:id="168954191">
          <w:marLeft w:val="640"/>
          <w:marRight w:val="0"/>
          <w:marTop w:val="0"/>
          <w:marBottom w:val="0"/>
          <w:divBdr>
            <w:top w:val="none" w:sz="0" w:space="0" w:color="auto"/>
            <w:left w:val="none" w:sz="0" w:space="0" w:color="auto"/>
            <w:bottom w:val="none" w:sz="0" w:space="0" w:color="auto"/>
            <w:right w:val="none" w:sz="0" w:space="0" w:color="auto"/>
          </w:divBdr>
        </w:div>
        <w:div w:id="866874361">
          <w:marLeft w:val="640"/>
          <w:marRight w:val="0"/>
          <w:marTop w:val="0"/>
          <w:marBottom w:val="0"/>
          <w:divBdr>
            <w:top w:val="none" w:sz="0" w:space="0" w:color="auto"/>
            <w:left w:val="none" w:sz="0" w:space="0" w:color="auto"/>
            <w:bottom w:val="none" w:sz="0" w:space="0" w:color="auto"/>
            <w:right w:val="none" w:sz="0" w:space="0" w:color="auto"/>
          </w:divBdr>
        </w:div>
        <w:div w:id="1045326102">
          <w:marLeft w:val="640"/>
          <w:marRight w:val="0"/>
          <w:marTop w:val="0"/>
          <w:marBottom w:val="0"/>
          <w:divBdr>
            <w:top w:val="none" w:sz="0" w:space="0" w:color="auto"/>
            <w:left w:val="none" w:sz="0" w:space="0" w:color="auto"/>
            <w:bottom w:val="none" w:sz="0" w:space="0" w:color="auto"/>
            <w:right w:val="none" w:sz="0" w:space="0" w:color="auto"/>
          </w:divBdr>
        </w:div>
        <w:div w:id="147862569">
          <w:marLeft w:val="640"/>
          <w:marRight w:val="0"/>
          <w:marTop w:val="0"/>
          <w:marBottom w:val="0"/>
          <w:divBdr>
            <w:top w:val="none" w:sz="0" w:space="0" w:color="auto"/>
            <w:left w:val="none" w:sz="0" w:space="0" w:color="auto"/>
            <w:bottom w:val="none" w:sz="0" w:space="0" w:color="auto"/>
            <w:right w:val="none" w:sz="0" w:space="0" w:color="auto"/>
          </w:divBdr>
        </w:div>
        <w:div w:id="851722823">
          <w:marLeft w:val="640"/>
          <w:marRight w:val="0"/>
          <w:marTop w:val="0"/>
          <w:marBottom w:val="0"/>
          <w:divBdr>
            <w:top w:val="none" w:sz="0" w:space="0" w:color="auto"/>
            <w:left w:val="none" w:sz="0" w:space="0" w:color="auto"/>
            <w:bottom w:val="none" w:sz="0" w:space="0" w:color="auto"/>
            <w:right w:val="none" w:sz="0" w:space="0" w:color="auto"/>
          </w:divBdr>
        </w:div>
        <w:div w:id="1089348159">
          <w:marLeft w:val="640"/>
          <w:marRight w:val="0"/>
          <w:marTop w:val="0"/>
          <w:marBottom w:val="0"/>
          <w:divBdr>
            <w:top w:val="none" w:sz="0" w:space="0" w:color="auto"/>
            <w:left w:val="none" w:sz="0" w:space="0" w:color="auto"/>
            <w:bottom w:val="none" w:sz="0" w:space="0" w:color="auto"/>
            <w:right w:val="none" w:sz="0" w:space="0" w:color="auto"/>
          </w:divBdr>
        </w:div>
        <w:div w:id="1475175234">
          <w:marLeft w:val="640"/>
          <w:marRight w:val="0"/>
          <w:marTop w:val="0"/>
          <w:marBottom w:val="0"/>
          <w:divBdr>
            <w:top w:val="none" w:sz="0" w:space="0" w:color="auto"/>
            <w:left w:val="none" w:sz="0" w:space="0" w:color="auto"/>
            <w:bottom w:val="none" w:sz="0" w:space="0" w:color="auto"/>
            <w:right w:val="none" w:sz="0" w:space="0" w:color="auto"/>
          </w:divBdr>
        </w:div>
        <w:div w:id="1840776378">
          <w:marLeft w:val="640"/>
          <w:marRight w:val="0"/>
          <w:marTop w:val="0"/>
          <w:marBottom w:val="0"/>
          <w:divBdr>
            <w:top w:val="none" w:sz="0" w:space="0" w:color="auto"/>
            <w:left w:val="none" w:sz="0" w:space="0" w:color="auto"/>
            <w:bottom w:val="none" w:sz="0" w:space="0" w:color="auto"/>
            <w:right w:val="none" w:sz="0" w:space="0" w:color="auto"/>
          </w:divBdr>
        </w:div>
        <w:div w:id="1629357217">
          <w:marLeft w:val="640"/>
          <w:marRight w:val="0"/>
          <w:marTop w:val="0"/>
          <w:marBottom w:val="0"/>
          <w:divBdr>
            <w:top w:val="none" w:sz="0" w:space="0" w:color="auto"/>
            <w:left w:val="none" w:sz="0" w:space="0" w:color="auto"/>
            <w:bottom w:val="none" w:sz="0" w:space="0" w:color="auto"/>
            <w:right w:val="none" w:sz="0" w:space="0" w:color="auto"/>
          </w:divBdr>
        </w:div>
        <w:div w:id="523129711">
          <w:marLeft w:val="640"/>
          <w:marRight w:val="0"/>
          <w:marTop w:val="0"/>
          <w:marBottom w:val="0"/>
          <w:divBdr>
            <w:top w:val="none" w:sz="0" w:space="0" w:color="auto"/>
            <w:left w:val="none" w:sz="0" w:space="0" w:color="auto"/>
            <w:bottom w:val="none" w:sz="0" w:space="0" w:color="auto"/>
            <w:right w:val="none" w:sz="0" w:space="0" w:color="auto"/>
          </w:divBdr>
        </w:div>
        <w:div w:id="1897081819">
          <w:marLeft w:val="640"/>
          <w:marRight w:val="0"/>
          <w:marTop w:val="0"/>
          <w:marBottom w:val="0"/>
          <w:divBdr>
            <w:top w:val="none" w:sz="0" w:space="0" w:color="auto"/>
            <w:left w:val="none" w:sz="0" w:space="0" w:color="auto"/>
            <w:bottom w:val="none" w:sz="0" w:space="0" w:color="auto"/>
            <w:right w:val="none" w:sz="0" w:space="0" w:color="auto"/>
          </w:divBdr>
        </w:div>
        <w:div w:id="337511489">
          <w:marLeft w:val="640"/>
          <w:marRight w:val="0"/>
          <w:marTop w:val="0"/>
          <w:marBottom w:val="0"/>
          <w:divBdr>
            <w:top w:val="none" w:sz="0" w:space="0" w:color="auto"/>
            <w:left w:val="none" w:sz="0" w:space="0" w:color="auto"/>
            <w:bottom w:val="none" w:sz="0" w:space="0" w:color="auto"/>
            <w:right w:val="none" w:sz="0" w:space="0" w:color="auto"/>
          </w:divBdr>
        </w:div>
        <w:div w:id="753166959">
          <w:marLeft w:val="640"/>
          <w:marRight w:val="0"/>
          <w:marTop w:val="0"/>
          <w:marBottom w:val="0"/>
          <w:divBdr>
            <w:top w:val="none" w:sz="0" w:space="0" w:color="auto"/>
            <w:left w:val="none" w:sz="0" w:space="0" w:color="auto"/>
            <w:bottom w:val="none" w:sz="0" w:space="0" w:color="auto"/>
            <w:right w:val="none" w:sz="0" w:space="0" w:color="auto"/>
          </w:divBdr>
        </w:div>
        <w:div w:id="1246107104">
          <w:marLeft w:val="640"/>
          <w:marRight w:val="0"/>
          <w:marTop w:val="0"/>
          <w:marBottom w:val="0"/>
          <w:divBdr>
            <w:top w:val="none" w:sz="0" w:space="0" w:color="auto"/>
            <w:left w:val="none" w:sz="0" w:space="0" w:color="auto"/>
            <w:bottom w:val="none" w:sz="0" w:space="0" w:color="auto"/>
            <w:right w:val="none" w:sz="0" w:space="0" w:color="auto"/>
          </w:divBdr>
        </w:div>
        <w:div w:id="1204635692">
          <w:marLeft w:val="640"/>
          <w:marRight w:val="0"/>
          <w:marTop w:val="0"/>
          <w:marBottom w:val="0"/>
          <w:divBdr>
            <w:top w:val="none" w:sz="0" w:space="0" w:color="auto"/>
            <w:left w:val="none" w:sz="0" w:space="0" w:color="auto"/>
            <w:bottom w:val="none" w:sz="0" w:space="0" w:color="auto"/>
            <w:right w:val="none" w:sz="0" w:space="0" w:color="auto"/>
          </w:divBdr>
        </w:div>
        <w:div w:id="1477263773">
          <w:marLeft w:val="640"/>
          <w:marRight w:val="0"/>
          <w:marTop w:val="0"/>
          <w:marBottom w:val="0"/>
          <w:divBdr>
            <w:top w:val="none" w:sz="0" w:space="0" w:color="auto"/>
            <w:left w:val="none" w:sz="0" w:space="0" w:color="auto"/>
            <w:bottom w:val="none" w:sz="0" w:space="0" w:color="auto"/>
            <w:right w:val="none" w:sz="0" w:space="0" w:color="auto"/>
          </w:divBdr>
        </w:div>
        <w:div w:id="1110513183">
          <w:marLeft w:val="640"/>
          <w:marRight w:val="0"/>
          <w:marTop w:val="0"/>
          <w:marBottom w:val="0"/>
          <w:divBdr>
            <w:top w:val="none" w:sz="0" w:space="0" w:color="auto"/>
            <w:left w:val="none" w:sz="0" w:space="0" w:color="auto"/>
            <w:bottom w:val="none" w:sz="0" w:space="0" w:color="auto"/>
            <w:right w:val="none" w:sz="0" w:space="0" w:color="auto"/>
          </w:divBdr>
        </w:div>
        <w:div w:id="942374041">
          <w:marLeft w:val="640"/>
          <w:marRight w:val="0"/>
          <w:marTop w:val="0"/>
          <w:marBottom w:val="0"/>
          <w:divBdr>
            <w:top w:val="none" w:sz="0" w:space="0" w:color="auto"/>
            <w:left w:val="none" w:sz="0" w:space="0" w:color="auto"/>
            <w:bottom w:val="none" w:sz="0" w:space="0" w:color="auto"/>
            <w:right w:val="none" w:sz="0" w:space="0" w:color="auto"/>
          </w:divBdr>
        </w:div>
        <w:div w:id="685326123">
          <w:marLeft w:val="640"/>
          <w:marRight w:val="0"/>
          <w:marTop w:val="0"/>
          <w:marBottom w:val="0"/>
          <w:divBdr>
            <w:top w:val="none" w:sz="0" w:space="0" w:color="auto"/>
            <w:left w:val="none" w:sz="0" w:space="0" w:color="auto"/>
            <w:bottom w:val="none" w:sz="0" w:space="0" w:color="auto"/>
            <w:right w:val="none" w:sz="0" w:space="0" w:color="auto"/>
          </w:divBdr>
        </w:div>
        <w:div w:id="2059937563">
          <w:marLeft w:val="640"/>
          <w:marRight w:val="0"/>
          <w:marTop w:val="0"/>
          <w:marBottom w:val="0"/>
          <w:divBdr>
            <w:top w:val="none" w:sz="0" w:space="0" w:color="auto"/>
            <w:left w:val="none" w:sz="0" w:space="0" w:color="auto"/>
            <w:bottom w:val="none" w:sz="0" w:space="0" w:color="auto"/>
            <w:right w:val="none" w:sz="0" w:space="0" w:color="auto"/>
          </w:divBdr>
        </w:div>
        <w:div w:id="1254169541">
          <w:marLeft w:val="640"/>
          <w:marRight w:val="0"/>
          <w:marTop w:val="0"/>
          <w:marBottom w:val="0"/>
          <w:divBdr>
            <w:top w:val="none" w:sz="0" w:space="0" w:color="auto"/>
            <w:left w:val="none" w:sz="0" w:space="0" w:color="auto"/>
            <w:bottom w:val="none" w:sz="0" w:space="0" w:color="auto"/>
            <w:right w:val="none" w:sz="0" w:space="0" w:color="auto"/>
          </w:divBdr>
        </w:div>
        <w:div w:id="1500347882">
          <w:marLeft w:val="640"/>
          <w:marRight w:val="0"/>
          <w:marTop w:val="0"/>
          <w:marBottom w:val="0"/>
          <w:divBdr>
            <w:top w:val="none" w:sz="0" w:space="0" w:color="auto"/>
            <w:left w:val="none" w:sz="0" w:space="0" w:color="auto"/>
            <w:bottom w:val="none" w:sz="0" w:space="0" w:color="auto"/>
            <w:right w:val="none" w:sz="0" w:space="0" w:color="auto"/>
          </w:divBdr>
        </w:div>
        <w:div w:id="810712102">
          <w:marLeft w:val="640"/>
          <w:marRight w:val="0"/>
          <w:marTop w:val="0"/>
          <w:marBottom w:val="0"/>
          <w:divBdr>
            <w:top w:val="none" w:sz="0" w:space="0" w:color="auto"/>
            <w:left w:val="none" w:sz="0" w:space="0" w:color="auto"/>
            <w:bottom w:val="none" w:sz="0" w:space="0" w:color="auto"/>
            <w:right w:val="none" w:sz="0" w:space="0" w:color="auto"/>
          </w:divBdr>
        </w:div>
        <w:div w:id="1570072209">
          <w:marLeft w:val="640"/>
          <w:marRight w:val="0"/>
          <w:marTop w:val="0"/>
          <w:marBottom w:val="0"/>
          <w:divBdr>
            <w:top w:val="none" w:sz="0" w:space="0" w:color="auto"/>
            <w:left w:val="none" w:sz="0" w:space="0" w:color="auto"/>
            <w:bottom w:val="none" w:sz="0" w:space="0" w:color="auto"/>
            <w:right w:val="none" w:sz="0" w:space="0" w:color="auto"/>
          </w:divBdr>
        </w:div>
      </w:divsChild>
    </w:div>
    <w:div w:id="1804423806">
      <w:bodyDiv w:val="1"/>
      <w:marLeft w:val="0"/>
      <w:marRight w:val="0"/>
      <w:marTop w:val="0"/>
      <w:marBottom w:val="0"/>
      <w:divBdr>
        <w:top w:val="none" w:sz="0" w:space="0" w:color="auto"/>
        <w:left w:val="none" w:sz="0" w:space="0" w:color="auto"/>
        <w:bottom w:val="none" w:sz="0" w:space="0" w:color="auto"/>
        <w:right w:val="none" w:sz="0" w:space="0" w:color="auto"/>
      </w:divBdr>
    </w:div>
    <w:div w:id="1820806681">
      <w:bodyDiv w:val="1"/>
      <w:marLeft w:val="0"/>
      <w:marRight w:val="0"/>
      <w:marTop w:val="0"/>
      <w:marBottom w:val="0"/>
      <w:divBdr>
        <w:top w:val="none" w:sz="0" w:space="0" w:color="auto"/>
        <w:left w:val="none" w:sz="0" w:space="0" w:color="auto"/>
        <w:bottom w:val="none" w:sz="0" w:space="0" w:color="auto"/>
        <w:right w:val="none" w:sz="0" w:space="0" w:color="auto"/>
      </w:divBdr>
      <w:divsChild>
        <w:div w:id="984898440">
          <w:marLeft w:val="640"/>
          <w:marRight w:val="0"/>
          <w:marTop w:val="0"/>
          <w:marBottom w:val="0"/>
          <w:divBdr>
            <w:top w:val="none" w:sz="0" w:space="0" w:color="auto"/>
            <w:left w:val="none" w:sz="0" w:space="0" w:color="auto"/>
            <w:bottom w:val="none" w:sz="0" w:space="0" w:color="auto"/>
            <w:right w:val="none" w:sz="0" w:space="0" w:color="auto"/>
          </w:divBdr>
        </w:div>
        <w:div w:id="149295525">
          <w:marLeft w:val="640"/>
          <w:marRight w:val="0"/>
          <w:marTop w:val="0"/>
          <w:marBottom w:val="0"/>
          <w:divBdr>
            <w:top w:val="none" w:sz="0" w:space="0" w:color="auto"/>
            <w:left w:val="none" w:sz="0" w:space="0" w:color="auto"/>
            <w:bottom w:val="none" w:sz="0" w:space="0" w:color="auto"/>
            <w:right w:val="none" w:sz="0" w:space="0" w:color="auto"/>
          </w:divBdr>
        </w:div>
        <w:div w:id="99877385">
          <w:marLeft w:val="640"/>
          <w:marRight w:val="0"/>
          <w:marTop w:val="0"/>
          <w:marBottom w:val="0"/>
          <w:divBdr>
            <w:top w:val="none" w:sz="0" w:space="0" w:color="auto"/>
            <w:left w:val="none" w:sz="0" w:space="0" w:color="auto"/>
            <w:bottom w:val="none" w:sz="0" w:space="0" w:color="auto"/>
            <w:right w:val="none" w:sz="0" w:space="0" w:color="auto"/>
          </w:divBdr>
        </w:div>
        <w:div w:id="753433975">
          <w:marLeft w:val="640"/>
          <w:marRight w:val="0"/>
          <w:marTop w:val="0"/>
          <w:marBottom w:val="0"/>
          <w:divBdr>
            <w:top w:val="none" w:sz="0" w:space="0" w:color="auto"/>
            <w:left w:val="none" w:sz="0" w:space="0" w:color="auto"/>
            <w:bottom w:val="none" w:sz="0" w:space="0" w:color="auto"/>
            <w:right w:val="none" w:sz="0" w:space="0" w:color="auto"/>
          </w:divBdr>
        </w:div>
        <w:div w:id="1747222091">
          <w:marLeft w:val="640"/>
          <w:marRight w:val="0"/>
          <w:marTop w:val="0"/>
          <w:marBottom w:val="0"/>
          <w:divBdr>
            <w:top w:val="none" w:sz="0" w:space="0" w:color="auto"/>
            <w:left w:val="none" w:sz="0" w:space="0" w:color="auto"/>
            <w:bottom w:val="none" w:sz="0" w:space="0" w:color="auto"/>
            <w:right w:val="none" w:sz="0" w:space="0" w:color="auto"/>
          </w:divBdr>
        </w:div>
        <w:div w:id="742996654">
          <w:marLeft w:val="640"/>
          <w:marRight w:val="0"/>
          <w:marTop w:val="0"/>
          <w:marBottom w:val="0"/>
          <w:divBdr>
            <w:top w:val="none" w:sz="0" w:space="0" w:color="auto"/>
            <w:left w:val="none" w:sz="0" w:space="0" w:color="auto"/>
            <w:bottom w:val="none" w:sz="0" w:space="0" w:color="auto"/>
            <w:right w:val="none" w:sz="0" w:space="0" w:color="auto"/>
          </w:divBdr>
        </w:div>
        <w:div w:id="1174491944">
          <w:marLeft w:val="640"/>
          <w:marRight w:val="0"/>
          <w:marTop w:val="0"/>
          <w:marBottom w:val="0"/>
          <w:divBdr>
            <w:top w:val="none" w:sz="0" w:space="0" w:color="auto"/>
            <w:left w:val="none" w:sz="0" w:space="0" w:color="auto"/>
            <w:bottom w:val="none" w:sz="0" w:space="0" w:color="auto"/>
            <w:right w:val="none" w:sz="0" w:space="0" w:color="auto"/>
          </w:divBdr>
        </w:div>
        <w:div w:id="1029840832">
          <w:marLeft w:val="640"/>
          <w:marRight w:val="0"/>
          <w:marTop w:val="0"/>
          <w:marBottom w:val="0"/>
          <w:divBdr>
            <w:top w:val="none" w:sz="0" w:space="0" w:color="auto"/>
            <w:left w:val="none" w:sz="0" w:space="0" w:color="auto"/>
            <w:bottom w:val="none" w:sz="0" w:space="0" w:color="auto"/>
            <w:right w:val="none" w:sz="0" w:space="0" w:color="auto"/>
          </w:divBdr>
        </w:div>
        <w:div w:id="661157448">
          <w:marLeft w:val="640"/>
          <w:marRight w:val="0"/>
          <w:marTop w:val="0"/>
          <w:marBottom w:val="0"/>
          <w:divBdr>
            <w:top w:val="none" w:sz="0" w:space="0" w:color="auto"/>
            <w:left w:val="none" w:sz="0" w:space="0" w:color="auto"/>
            <w:bottom w:val="none" w:sz="0" w:space="0" w:color="auto"/>
            <w:right w:val="none" w:sz="0" w:space="0" w:color="auto"/>
          </w:divBdr>
        </w:div>
        <w:div w:id="1098059710">
          <w:marLeft w:val="640"/>
          <w:marRight w:val="0"/>
          <w:marTop w:val="0"/>
          <w:marBottom w:val="0"/>
          <w:divBdr>
            <w:top w:val="none" w:sz="0" w:space="0" w:color="auto"/>
            <w:left w:val="none" w:sz="0" w:space="0" w:color="auto"/>
            <w:bottom w:val="none" w:sz="0" w:space="0" w:color="auto"/>
            <w:right w:val="none" w:sz="0" w:space="0" w:color="auto"/>
          </w:divBdr>
        </w:div>
        <w:div w:id="1899241076">
          <w:marLeft w:val="640"/>
          <w:marRight w:val="0"/>
          <w:marTop w:val="0"/>
          <w:marBottom w:val="0"/>
          <w:divBdr>
            <w:top w:val="none" w:sz="0" w:space="0" w:color="auto"/>
            <w:left w:val="none" w:sz="0" w:space="0" w:color="auto"/>
            <w:bottom w:val="none" w:sz="0" w:space="0" w:color="auto"/>
            <w:right w:val="none" w:sz="0" w:space="0" w:color="auto"/>
          </w:divBdr>
        </w:div>
        <w:div w:id="1424692599">
          <w:marLeft w:val="640"/>
          <w:marRight w:val="0"/>
          <w:marTop w:val="0"/>
          <w:marBottom w:val="0"/>
          <w:divBdr>
            <w:top w:val="none" w:sz="0" w:space="0" w:color="auto"/>
            <w:left w:val="none" w:sz="0" w:space="0" w:color="auto"/>
            <w:bottom w:val="none" w:sz="0" w:space="0" w:color="auto"/>
            <w:right w:val="none" w:sz="0" w:space="0" w:color="auto"/>
          </w:divBdr>
        </w:div>
        <w:div w:id="1995524554">
          <w:marLeft w:val="640"/>
          <w:marRight w:val="0"/>
          <w:marTop w:val="0"/>
          <w:marBottom w:val="0"/>
          <w:divBdr>
            <w:top w:val="none" w:sz="0" w:space="0" w:color="auto"/>
            <w:left w:val="none" w:sz="0" w:space="0" w:color="auto"/>
            <w:bottom w:val="none" w:sz="0" w:space="0" w:color="auto"/>
            <w:right w:val="none" w:sz="0" w:space="0" w:color="auto"/>
          </w:divBdr>
        </w:div>
        <w:div w:id="1828084002">
          <w:marLeft w:val="640"/>
          <w:marRight w:val="0"/>
          <w:marTop w:val="0"/>
          <w:marBottom w:val="0"/>
          <w:divBdr>
            <w:top w:val="none" w:sz="0" w:space="0" w:color="auto"/>
            <w:left w:val="none" w:sz="0" w:space="0" w:color="auto"/>
            <w:bottom w:val="none" w:sz="0" w:space="0" w:color="auto"/>
            <w:right w:val="none" w:sz="0" w:space="0" w:color="auto"/>
          </w:divBdr>
        </w:div>
        <w:div w:id="120421850">
          <w:marLeft w:val="640"/>
          <w:marRight w:val="0"/>
          <w:marTop w:val="0"/>
          <w:marBottom w:val="0"/>
          <w:divBdr>
            <w:top w:val="none" w:sz="0" w:space="0" w:color="auto"/>
            <w:left w:val="none" w:sz="0" w:space="0" w:color="auto"/>
            <w:bottom w:val="none" w:sz="0" w:space="0" w:color="auto"/>
            <w:right w:val="none" w:sz="0" w:space="0" w:color="auto"/>
          </w:divBdr>
        </w:div>
        <w:div w:id="1391230498">
          <w:marLeft w:val="640"/>
          <w:marRight w:val="0"/>
          <w:marTop w:val="0"/>
          <w:marBottom w:val="0"/>
          <w:divBdr>
            <w:top w:val="none" w:sz="0" w:space="0" w:color="auto"/>
            <w:left w:val="none" w:sz="0" w:space="0" w:color="auto"/>
            <w:bottom w:val="none" w:sz="0" w:space="0" w:color="auto"/>
            <w:right w:val="none" w:sz="0" w:space="0" w:color="auto"/>
          </w:divBdr>
        </w:div>
        <w:div w:id="325482260">
          <w:marLeft w:val="640"/>
          <w:marRight w:val="0"/>
          <w:marTop w:val="0"/>
          <w:marBottom w:val="0"/>
          <w:divBdr>
            <w:top w:val="none" w:sz="0" w:space="0" w:color="auto"/>
            <w:left w:val="none" w:sz="0" w:space="0" w:color="auto"/>
            <w:bottom w:val="none" w:sz="0" w:space="0" w:color="auto"/>
            <w:right w:val="none" w:sz="0" w:space="0" w:color="auto"/>
          </w:divBdr>
        </w:div>
        <w:div w:id="1759910890">
          <w:marLeft w:val="640"/>
          <w:marRight w:val="0"/>
          <w:marTop w:val="0"/>
          <w:marBottom w:val="0"/>
          <w:divBdr>
            <w:top w:val="none" w:sz="0" w:space="0" w:color="auto"/>
            <w:left w:val="none" w:sz="0" w:space="0" w:color="auto"/>
            <w:bottom w:val="none" w:sz="0" w:space="0" w:color="auto"/>
            <w:right w:val="none" w:sz="0" w:space="0" w:color="auto"/>
          </w:divBdr>
        </w:div>
        <w:div w:id="1669140705">
          <w:marLeft w:val="640"/>
          <w:marRight w:val="0"/>
          <w:marTop w:val="0"/>
          <w:marBottom w:val="0"/>
          <w:divBdr>
            <w:top w:val="none" w:sz="0" w:space="0" w:color="auto"/>
            <w:left w:val="none" w:sz="0" w:space="0" w:color="auto"/>
            <w:bottom w:val="none" w:sz="0" w:space="0" w:color="auto"/>
            <w:right w:val="none" w:sz="0" w:space="0" w:color="auto"/>
          </w:divBdr>
        </w:div>
        <w:div w:id="493838165">
          <w:marLeft w:val="640"/>
          <w:marRight w:val="0"/>
          <w:marTop w:val="0"/>
          <w:marBottom w:val="0"/>
          <w:divBdr>
            <w:top w:val="none" w:sz="0" w:space="0" w:color="auto"/>
            <w:left w:val="none" w:sz="0" w:space="0" w:color="auto"/>
            <w:bottom w:val="none" w:sz="0" w:space="0" w:color="auto"/>
            <w:right w:val="none" w:sz="0" w:space="0" w:color="auto"/>
          </w:divBdr>
        </w:div>
        <w:div w:id="1657148866">
          <w:marLeft w:val="640"/>
          <w:marRight w:val="0"/>
          <w:marTop w:val="0"/>
          <w:marBottom w:val="0"/>
          <w:divBdr>
            <w:top w:val="none" w:sz="0" w:space="0" w:color="auto"/>
            <w:left w:val="none" w:sz="0" w:space="0" w:color="auto"/>
            <w:bottom w:val="none" w:sz="0" w:space="0" w:color="auto"/>
            <w:right w:val="none" w:sz="0" w:space="0" w:color="auto"/>
          </w:divBdr>
        </w:div>
        <w:div w:id="1037388274">
          <w:marLeft w:val="640"/>
          <w:marRight w:val="0"/>
          <w:marTop w:val="0"/>
          <w:marBottom w:val="0"/>
          <w:divBdr>
            <w:top w:val="none" w:sz="0" w:space="0" w:color="auto"/>
            <w:left w:val="none" w:sz="0" w:space="0" w:color="auto"/>
            <w:bottom w:val="none" w:sz="0" w:space="0" w:color="auto"/>
            <w:right w:val="none" w:sz="0" w:space="0" w:color="auto"/>
          </w:divBdr>
        </w:div>
        <w:div w:id="1805076853">
          <w:marLeft w:val="640"/>
          <w:marRight w:val="0"/>
          <w:marTop w:val="0"/>
          <w:marBottom w:val="0"/>
          <w:divBdr>
            <w:top w:val="none" w:sz="0" w:space="0" w:color="auto"/>
            <w:left w:val="none" w:sz="0" w:space="0" w:color="auto"/>
            <w:bottom w:val="none" w:sz="0" w:space="0" w:color="auto"/>
            <w:right w:val="none" w:sz="0" w:space="0" w:color="auto"/>
          </w:divBdr>
        </w:div>
        <w:div w:id="680815294">
          <w:marLeft w:val="640"/>
          <w:marRight w:val="0"/>
          <w:marTop w:val="0"/>
          <w:marBottom w:val="0"/>
          <w:divBdr>
            <w:top w:val="none" w:sz="0" w:space="0" w:color="auto"/>
            <w:left w:val="none" w:sz="0" w:space="0" w:color="auto"/>
            <w:bottom w:val="none" w:sz="0" w:space="0" w:color="auto"/>
            <w:right w:val="none" w:sz="0" w:space="0" w:color="auto"/>
          </w:divBdr>
        </w:div>
        <w:div w:id="589462632">
          <w:marLeft w:val="640"/>
          <w:marRight w:val="0"/>
          <w:marTop w:val="0"/>
          <w:marBottom w:val="0"/>
          <w:divBdr>
            <w:top w:val="none" w:sz="0" w:space="0" w:color="auto"/>
            <w:left w:val="none" w:sz="0" w:space="0" w:color="auto"/>
            <w:bottom w:val="none" w:sz="0" w:space="0" w:color="auto"/>
            <w:right w:val="none" w:sz="0" w:space="0" w:color="auto"/>
          </w:divBdr>
        </w:div>
        <w:div w:id="1535725149">
          <w:marLeft w:val="640"/>
          <w:marRight w:val="0"/>
          <w:marTop w:val="0"/>
          <w:marBottom w:val="0"/>
          <w:divBdr>
            <w:top w:val="none" w:sz="0" w:space="0" w:color="auto"/>
            <w:left w:val="none" w:sz="0" w:space="0" w:color="auto"/>
            <w:bottom w:val="none" w:sz="0" w:space="0" w:color="auto"/>
            <w:right w:val="none" w:sz="0" w:space="0" w:color="auto"/>
          </w:divBdr>
        </w:div>
        <w:div w:id="1467433572">
          <w:marLeft w:val="640"/>
          <w:marRight w:val="0"/>
          <w:marTop w:val="0"/>
          <w:marBottom w:val="0"/>
          <w:divBdr>
            <w:top w:val="none" w:sz="0" w:space="0" w:color="auto"/>
            <w:left w:val="none" w:sz="0" w:space="0" w:color="auto"/>
            <w:bottom w:val="none" w:sz="0" w:space="0" w:color="auto"/>
            <w:right w:val="none" w:sz="0" w:space="0" w:color="auto"/>
          </w:divBdr>
        </w:div>
        <w:div w:id="79957610">
          <w:marLeft w:val="640"/>
          <w:marRight w:val="0"/>
          <w:marTop w:val="0"/>
          <w:marBottom w:val="0"/>
          <w:divBdr>
            <w:top w:val="none" w:sz="0" w:space="0" w:color="auto"/>
            <w:left w:val="none" w:sz="0" w:space="0" w:color="auto"/>
            <w:bottom w:val="none" w:sz="0" w:space="0" w:color="auto"/>
            <w:right w:val="none" w:sz="0" w:space="0" w:color="auto"/>
          </w:divBdr>
        </w:div>
        <w:div w:id="347365326">
          <w:marLeft w:val="640"/>
          <w:marRight w:val="0"/>
          <w:marTop w:val="0"/>
          <w:marBottom w:val="0"/>
          <w:divBdr>
            <w:top w:val="none" w:sz="0" w:space="0" w:color="auto"/>
            <w:left w:val="none" w:sz="0" w:space="0" w:color="auto"/>
            <w:bottom w:val="none" w:sz="0" w:space="0" w:color="auto"/>
            <w:right w:val="none" w:sz="0" w:space="0" w:color="auto"/>
          </w:divBdr>
        </w:div>
        <w:div w:id="2056543391">
          <w:marLeft w:val="640"/>
          <w:marRight w:val="0"/>
          <w:marTop w:val="0"/>
          <w:marBottom w:val="0"/>
          <w:divBdr>
            <w:top w:val="none" w:sz="0" w:space="0" w:color="auto"/>
            <w:left w:val="none" w:sz="0" w:space="0" w:color="auto"/>
            <w:bottom w:val="none" w:sz="0" w:space="0" w:color="auto"/>
            <w:right w:val="none" w:sz="0" w:space="0" w:color="auto"/>
          </w:divBdr>
        </w:div>
        <w:div w:id="1420905608">
          <w:marLeft w:val="640"/>
          <w:marRight w:val="0"/>
          <w:marTop w:val="0"/>
          <w:marBottom w:val="0"/>
          <w:divBdr>
            <w:top w:val="none" w:sz="0" w:space="0" w:color="auto"/>
            <w:left w:val="none" w:sz="0" w:space="0" w:color="auto"/>
            <w:bottom w:val="none" w:sz="0" w:space="0" w:color="auto"/>
            <w:right w:val="none" w:sz="0" w:space="0" w:color="auto"/>
          </w:divBdr>
        </w:div>
        <w:div w:id="561407875">
          <w:marLeft w:val="640"/>
          <w:marRight w:val="0"/>
          <w:marTop w:val="0"/>
          <w:marBottom w:val="0"/>
          <w:divBdr>
            <w:top w:val="none" w:sz="0" w:space="0" w:color="auto"/>
            <w:left w:val="none" w:sz="0" w:space="0" w:color="auto"/>
            <w:bottom w:val="none" w:sz="0" w:space="0" w:color="auto"/>
            <w:right w:val="none" w:sz="0" w:space="0" w:color="auto"/>
          </w:divBdr>
        </w:div>
        <w:div w:id="811288241">
          <w:marLeft w:val="640"/>
          <w:marRight w:val="0"/>
          <w:marTop w:val="0"/>
          <w:marBottom w:val="0"/>
          <w:divBdr>
            <w:top w:val="none" w:sz="0" w:space="0" w:color="auto"/>
            <w:left w:val="none" w:sz="0" w:space="0" w:color="auto"/>
            <w:bottom w:val="none" w:sz="0" w:space="0" w:color="auto"/>
            <w:right w:val="none" w:sz="0" w:space="0" w:color="auto"/>
          </w:divBdr>
        </w:div>
        <w:div w:id="297032715">
          <w:marLeft w:val="640"/>
          <w:marRight w:val="0"/>
          <w:marTop w:val="0"/>
          <w:marBottom w:val="0"/>
          <w:divBdr>
            <w:top w:val="none" w:sz="0" w:space="0" w:color="auto"/>
            <w:left w:val="none" w:sz="0" w:space="0" w:color="auto"/>
            <w:bottom w:val="none" w:sz="0" w:space="0" w:color="auto"/>
            <w:right w:val="none" w:sz="0" w:space="0" w:color="auto"/>
          </w:divBdr>
        </w:div>
        <w:div w:id="991829779">
          <w:marLeft w:val="640"/>
          <w:marRight w:val="0"/>
          <w:marTop w:val="0"/>
          <w:marBottom w:val="0"/>
          <w:divBdr>
            <w:top w:val="none" w:sz="0" w:space="0" w:color="auto"/>
            <w:left w:val="none" w:sz="0" w:space="0" w:color="auto"/>
            <w:bottom w:val="none" w:sz="0" w:space="0" w:color="auto"/>
            <w:right w:val="none" w:sz="0" w:space="0" w:color="auto"/>
          </w:divBdr>
        </w:div>
        <w:div w:id="492263412">
          <w:marLeft w:val="640"/>
          <w:marRight w:val="0"/>
          <w:marTop w:val="0"/>
          <w:marBottom w:val="0"/>
          <w:divBdr>
            <w:top w:val="none" w:sz="0" w:space="0" w:color="auto"/>
            <w:left w:val="none" w:sz="0" w:space="0" w:color="auto"/>
            <w:bottom w:val="none" w:sz="0" w:space="0" w:color="auto"/>
            <w:right w:val="none" w:sz="0" w:space="0" w:color="auto"/>
          </w:divBdr>
        </w:div>
        <w:div w:id="1547067285">
          <w:marLeft w:val="640"/>
          <w:marRight w:val="0"/>
          <w:marTop w:val="0"/>
          <w:marBottom w:val="0"/>
          <w:divBdr>
            <w:top w:val="none" w:sz="0" w:space="0" w:color="auto"/>
            <w:left w:val="none" w:sz="0" w:space="0" w:color="auto"/>
            <w:bottom w:val="none" w:sz="0" w:space="0" w:color="auto"/>
            <w:right w:val="none" w:sz="0" w:space="0" w:color="auto"/>
          </w:divBdr>
        </w:div>
        <w:div w:id="47531552">
          <w:marLeft w:val="640"/>
          <w:marRight w:val="0"/>
          <w:marTop w:val="0"/>
          <w:marBottom w:val="0"/>
          <w:divBdr>
            <w:top w:val="none" w:sz="0" w:space="0" w:color="auto"/>
            <w:left w:val="none" w:sz="0" w:space="0" w:color="auto"/>
            <w:bottom w:val="none" w:sz="0" w:space="0" w:color="auto"/>
            <w:right w:val="none" w:sz="0" w:space="0" w:color="auto"/>
          </w:divBdr>
        </w:div>
        <w:div w:id="1702853062">
          <w:marLeft w:val="640"/>
          <w:marRight w:val="0"/>
          <w:marTop w:val="0"/>
          <w:marBottom w:val="0"/>
          <w:divBdr>
            <w:top w:val="none" w:sz="0" w:space="0" w:color="auto"/>
            <w:left w:val="none" w:sz="0" w:space="0" w:color="auto"/>
            <w:bottom w:val="none" w:sz="0" w:space="0" w:color="auto"/>
            <w:right w:val="none" w:sz="0" w:space="0" w:color="auto"/>
          </w:divBdr>
        </w:div>
        <w:div w:id="1409035311">
          <w:marLeft w:val="640"/>
          <w:marRight w:val="0"/>
          <w:marTop w:val="0"/>
          <w:marBottom w:val="0"/>
          <w:divBdr>
            <w:top w:val="none" w:sz="0" w:space="0" w:color="auto"/>
            <w:left w:val="none" w:sz="0" w:space="0" w:color="auto"/>
            <w:bottom w:val="none" w:sz="0" w:space="0" w:color="auto"/>
            <w:right w:val="none" w:sz="0" w:space="0" w:color="auto"/>
          </w:divBdr>
        </w:div>
        <w:div w:id="740568383">
          <w:marLeft w:val="640"/>
          <w:marRight w:val="0"/>
          <w:marTop w:val="0"/>
          <w:marBottom w:val="0"/>
          <w:divBdr>
            <w:top w:val="none" w:sz="0" w:space="0" w:color="auto"/>
            <w:left w:val="none" w:sz="0" w:space="0" w:color="auto"/>
            <w:bottom w:val="none" w:sz="0" w:space="0" w:color="auto"/>
            <w:right w:val="none" w:sz="0" w:space="0" w:color="auto"/>
          </w:divBdr>
        </w:div>
        <w:div w:id="1742363177">
          <w:marLeft w:val="640"/>
          <w:marRight w:val="0"/>
          <w:marTop w:val="0"/>
          <w:marBottom w:val="0"/>
          <w:divBdr>
            <w:top w:val="none" w:sz="0" w:space="0" w:color="auto"/>
            <w:left w:val="none" w:sz="0" w:space="0" w:color="auto"/>
            <w:bottom w:val="none" w:sz="0" w:space="0" w:color="auto"/>
            <w:right w:val="none" w:sz="0" w:space="0" w:color="auto"/>
          </w:divBdr>
        </w:div>
        <w:div w:id="1946767284">
          <w:marLeft w:val="640"/>
          <w:marRight w:val="0"/>
          <w:marTop w:val="0"/>
          <w:marBottom w:val="0"/>
          <w:divBdr>
            <w:top w:val="none" w:sz="0" w:space="0" w:color="auto"/>
            <w:left w:val="none" w:sz="0" w:space="0" w:color="auto"/>
            <w:bottom w:val="none" w:sz="0" w:space="0" w:color="auto"/>
            <w:right w:val="none" w:sz="0" w:space="0" w:color="auto"/>
          </w:divBdr>
        </w:div>
        <w:div w:id="1416442544">
          <w:marLeft w:val="640"/>
          <w:marRight w:val="0"/>
          <w:marTop w:val="0"/>
          <w:marBottom w:val="0"/>
          <w:divBdr>
            <w:top w:val="none" w:sz="0" w:space="0" w:color="auto"/>
            <w:left w:val="none" w:sz="0" w:space="0" w:color="auto"/>
            <w:bottom w:val="none" w:sz="0" w:space="0" w:color="auto"/>
            <w:right w:val="none" w:sz="0" w:space="0" w:color="auto"/>
          </w:divBdr>
        </w:div>
        <w:div w:id="532572405">
          <w:marLeft w:val="640"/>
          <w:marRight w:val="0"/>
          <w:marTop w:val="0"/>
          <w:marBottom w:val="0"/>
          <w:divBdr>
            <w:top w:val="none" w:sz="0" w:space="0" w:color="auto"/>
            <w:left w:val="none" w:sz="0" w:space="0" w:color="auto"/>
            <w:bottom w:val="none" w:sz="0" w:space="0" w:color="auto"/>
            <w:right w:val="none" w:sz="0" w:space="0" w:color="auto"/>
          </w:divBdr>
        </w:div>
        <w:div w:id="964776850">
          <w:marLeft w:val="640"/>
          <w:marRight w:val="0"/>
          <w:marTop w:val="0"/>
          <w:marBottom w:val="0"/>
          <w:divBdr>
            <w:top w:val="none" w:sz="0" w:space="0" w:color="auto"/>
            <w:left w:val="none" w:sz="0" w:space="0" w:color="auto"/>
            <w:bottom w:val="none" w:sz="0" w:space="0" w:color="auto"/>
            <w:right w:val="none" w:sz="0" w:space="0" w:color="auto"/>
          </w:divBdr>
        </w:div>
        <w:div w:id="765929905">
          <w:marLeft w:val="640"/>
          <w:marRight w:val="0"/>
          <w:marTop w:val="0"/>
          <w:marBottom w:val="0"/>
          <w:divBdr>
            <w:top w:val="none" w:sz="0" w:space="0" w:color="auto"/>
            <w:left w:val="none" w:sz="0" w:space="0" w:color="auto"/>
            <w:bottom w:val="none" w:sz="0" w:space="0" w:color="auto"/>
            <w:right w:val="none" w:sz="0" w:space="0" w:color="auto"/>
          </w:divBdr>
        </w:div>
        <w:div w:id="47462619">
          <w:marLeft w:val="640"/>
          <w:marRight w:val="0"/>
          <w:marTop w:val="0"/>
          <w:marBottom w:val="0"/>
          <w:divBdr>
            <w:top w:val="none" w:sz="0" w:space="0" w:color="auto"/>
            <w:left w:val="none" w:sz="0" w:space="0" w:color="auto"/>
            <w:bottom w:val="none" w:sz="0" w:space="0" w:color="auto"/>
            <w:right w:val="none" w:sz="0" w:space="0" w:color="auto"/>
          </w:divBdr>
        </w:div>
        <w:div w:id="1360401055">
          <w:marLeft w:val="640"/>
          <w:marRight w:val="0"/>
          <w:marTop w:val="0"/>
          <w:marBottom w:val="0"/>
          <w:divBdr>
            <w:top w:val="none" w:sz="0" w:space="0" w:color="auto"/>
            <w:left w:val="none" w:sz="0" w:space="0" w:color="auto"/>
            <w:bottom w:val="none" w:sz="0" w:space="0" w:color="auto"/>
            <w:right w:val="none" w:sz="0" w:space="0" w:color="auto"/>
          </w:divBdr>
        </w:div>
        <w:div w:id="2064327318">
          <w:marLeft w:val="640"/>
          <w:marRight w:val="0"/>
          <w:marTop w:val="0"/>
          <w:marBottom w:val="0"/>
          <w:divBdr>
            <w:top w:val="none" w:sz="0" w:space="0" w:color="auto"/>
            <w:left w:val="none" w:sz="0" w:space="0" w:color="auto"/>
            <w:bottom w:val="none" w:sz="0" w:space="0" w:color="auto"/>
            <w:right w:val="none" w:sz="0" w:space="0" w:color="auto"/>
          </w:divBdr>
        </w:div>
        <w:div w:id="1659457485">
          <w:marLeft w:val="640"/>
          <w:marRight w:val="0"/>
          <w:marTop w:val="0"/>
          <w:marBottom w:val="0"/>
          <w:divBdr>
            <w:top w:val="none" w:sz="0" w:space="0" w:color="auto"/>
            <w:left w:val="none" w:sz="0" w:space="0" w:color="auto"/>
            <w:bottom w:val="none" w:sz="0" w:space="0" w:color="auto"/>
            <w:right w:val="none" w:sz="0" w:space="0" w:color="auto"/>
          </w:divBdr>
        </w:div>
        <w:div w:id="2139372673">
          <w:marLeft w:val="640"/>
          <w:marRight w:val="0"/>
          <w:marTop w:val="0"/>
          <w:marBottom w:val="0"/>
          <w:divBdr>
            <w:top w:val="none" w:sz="0" w:space="0" w:color="auto"/>
            <w:left w:val="none" w:sz="0" w:space="0" w:color="auto"/>
            <w:bottom w:val="none" w:sz="0" w:space="0" w:color="auto"/>
            <w:right w:val="none" w:sz="0" w:space="0" w:color="auto"/>
          </w:divBdr>
        </w:div>
        <w:div w:id="906377417">
          <w:marLeft w:val="640"/>
          <w:marRight w:val="0"/>
          <w:marTop w:val="0"/>
          <w:marBottom w:val="0"/>
          <w:divBdr>
            <w:top w:val="none" w:sz="0" w:space="0" w:color="auto"/>
            <w:left w:val="none" w:sz="0" w:space="0" w:color="auto"/>
            <w:bottom w:val="none" w:sz="0" w:space="0" w:color="auto"/>
            <w:right w:val="none" w:sz="0" w:space="0" w:color="auto"/>
          </w:divBdr>
        </w:div>
        <w:div w:id="473135074">
          <w:marLeft w:val="640"/>
          <w:marRight w:val="0"/>
          <w:marTop w:val="0"/>
          <w:marBottom w:val="0"/>
          <w:divBdr>
            <w:top w:val="none" w:sz="0" w:space="0" w:color="auto"/>
            <w:left w:val="none" w:sz="0" w:space="0" w:color="auto"/>
            <w:bottom w:val="none" w:sz="0" w:space="0" w:color="auto"/>
            <w:right w:val="none" w:sz="0" w:space="0" w:color="auto"/>
          </w:divBdr>
        </w:div>
        <w:div w:id="1070225829">
          <w:marLeft w:val="640"/>
          <w:marRight w:val="0"/>
          <w:marTop w:val="0"/>
          <w:marBottom w:val="0"/>
          <w:divBdr>
            <w:top w:val="none" w:sz="0" w:space="0" w:color="auto"/>
            <w:left w:val="none" w:sz="0" w:space="0" w:color="auto"/>
            <w:bottom w:val="none" w:sz="0" w:space="0" w:color="auto"/>
            <w:right w:val="none" w:sz="0" w:space="0" w:color="auto"/>
          </w:divBdr>
        </w:div>
        <w:div w:id="945040981">
          <w:marLeft w:val="640"/>
          <w:marRight w:val="0"/>
          <w:marTop w:val="0"/>
          <w:marBottom w:val="0"/>
          <w:divBdr>
            <w:top w:val="none" w:sz="0" w:space="0" w:color="auto"/>
            <w:left w:val="none" w:sz="0" w:space="0" w:color="auto"/>
            <w:bottom w:val="none" w:sz="0" w:space="0" w:color="auto"/>
            <w:right w:val="none" w:sz="0" w:space="0" w:color="auto"/>
          </w:divBdr>
        </w:div>
        <w:div w:id="350112102">
          <w:marLeft w:val="640"/>
          <w:marRight w:val="0"/>
          <w:marTop w:val="0"/>
          <w:marBottom w:val="0"/>
          <w:divBdr>
            <w:top w:val="none" w:sz="0" w:space="0" w:color="auto"/>
            <w:left w:val="none" w:sz="0" w:space="0" w:color="auto"/>
            <w:bottom w:val="none" w:sz="0" w:space="0" w:color="auto"/>
            <w:right w:val="none" w:sz="0" w:space="0" w:color="auto"/>
          </w:divBdr>
        </w:div>
        <w:div w:id="1714428490">
          <w:marLeft w:val="640"/>
          <w:marRight w:val="0"/>
          <w:marTop w:val="0"/>
          <w:marBottom w:val="0"/>
          <w:divBdr>
            <w:top w:val="none" w:sz="0" w:space="0" w:color="auto"/>
            <w:left w:val="none" w:sz="0" w:space="0" w:color="auto"/>
            <w:bottom w:val="none" w:sz="0" w:space="0" w:color="auto"/>
            <w:right w:val="none" w:sz="0" w:space="0" w:color="auto"/>
          </w:divBdr>
        </w:div>
        <w:div w:id="722485472">
          <w:marLeft w:val="640"/>
          <w:marRight w:val="0"/>
          <w:marTop w:val="0"/>
          <w:marBottom w:val="0"/>
          <w:divBdr>
            <w:top w:val="none" w:sz="0" w:space="0" w:color="auto"/>
            <w:left w:val="none" w:sz="0" w:space="0" w:color="auto"/>
            <w:bottom w:val="none" w:sz="0" w:space="0" w:color="auto"/>
            <w:right w:val="none" w:sz="0" w:space="0" w:color="auto"/>
          </w:divBdr>
        </w:div>
        <w:div w:id="1858421150">
          <w:marLeft w:val="640"/>
          <w:marRight w:val="0"/>
          <w:marTop w:val="0"/>
          <w:marBottom w:val="0"/>
          <w:divBdr>
            <w:top w:val="none" w:sz="0" w:space="0" w:color="auto"/>
            <w:left w:val="none" w:sz="0" w:space="0" w:color="auto"/>
            <w:bottom w:val="none" w:sz="0" w:space="0" w:color="auto"/>
            <w:right w:val="none" w:sz="0" w:space="0" w:color="auto"/>
          </w:divBdr>
        </w:div>
        <w:div w:id="1512837061">
          <w:marLeft w:val="640"/>
          <w:marRight w:val="0"/>
          <w:marTop w:val="0"/>
          <w:marBottom w:val="0"/>
          <w:divBdr>
            <w:top w:val="none" w:sz="0" w:space="0" w:color="auto"/>
            <w:left w:val="none" w:sz="0" w:space="0" w:color="auto"/>
            <w:bottom w:val="none" w:sz="0" w:space="0" w:color="auto"/>
            <w:right w:val="none" w:sz="0" w:space="0" w:color="auto"/>
          </w:divBdr>
        </w:div>
        <w:div w:id="257519501">
          <w:marLeft w:val="640"/>
          <w:marRight w:val="0"/>
          <w:marTop w:val="0"/>
          <w:marBottom w:val="0"/>
          <w:divBdr>
            <w:top w:val="none" w:sz="0" w:space="0" w:color="auto"/>
            <w:left w:val="none" w:sz="0" w:space="0" w:color="auto"/>
            <w:bottom w:val="none" w:sz="0" w:space="0" w:color="auto"/>
            <w:right w:val="none" w:sz="0" w:space="0" w:color="auto"/>
          </w:divBdr>
        </w:div>
        <w:div w:id="657342346">
          <w:marLeft w:val="640"/>
          <w:marRight w:val="0"/>
          <w:marTop w:val="0"/>
          <w:marBottom w:val="0"/>
          <w:divBdr>
            <w:top w:val="none" w:sz="0" w:space="0" w:color="auto"/>
            <w:left w:val="none" w:sz="0" w:space="0" w:color="auto"/>
            <w:bottom w:val="none" w:sz="0" w:space="0" w:color="auto"/>
            <w:right w:val="none" w:sz="0" w:space="0" w:color="auto"/>
          </w:divBdr>
        </w:div>
        <w:div w:id="958143883">
          <w:marLeft w:val="640"/>
          <w:marRight w:val="0"/>
          <w:marTop w:val="0"/>
          <w:marBottom w:val="0"/>
          <w:divBdr>
            <w:top w:val="none" w:sz="0" w:space="0" w:color="auto"/>
            <w:left w:val="none" w:sz="0" w:space="0" w:color="auto"/>
            <w:bottom w:val="none" w:sz="0" w:space="0" w:color="auto"/>
            <w:right w:val="none" w:sz="0" w:space="0" w:color="auto"/>
          </w:divBdr>
        </w:div>
        <w:div w:id="1983920815">
          <w:marLeft w:val="640"/>
          <w:marRight w:val="0"/>
          <w:marTop w:val="0"/>
          <w:marBottom w:val="0"/>
          <w:divBdr>
            <w:top w:val="none" w:sz="0" w:space="0" w:color="auto"/>
            <w:left w:val="none" w:sz="0" w:space="0" w:color="auto"/>
            <w:bottom w:val="none" w:sz="0" w:space="0" w:color="auto"/>
            <w:right w:val="none" w:sz="0" w:space="0" w:color="auto"/>
          </w:divBdr>
        </w:div>
        <w:div w:id="1860922499">
          <w:marLeft w:val="640"/>
          <w:marRight w:val="0"/>
          <w:marTop w:val="0"/>
          <w:marBottom w:val="0"/>
          <w:divBdr>
            <w:top w:val="none" w:sz="0" w:space="0" w:color="auto"/>
            <w:left w:val="none" w:sz="0" w:space="0" w:color="auto"/>
            <w:bottom w:val="none" w:sz="0" w:space="0" w:color="auto"/>
            <w:right w:val="none" w:sz="0" w:space="0" w:color="auto"/>
          </w:divBdr>
        </w:div>
        <w:div w:id="1992514598">
          <w:marLeft w:val="640"/>
          <w:marRight w:val="0"/>
          <w:marTop w:val="0"/>
          <w:marBottom w:val="0"/>
          <w:divBdr>
            <w:top w:val="none" w:sz="0" w:space="0" w:color="auto"/>
            <w:left w:val="none" w:sz="0" w:space="0" w:color="auto"/>
            <w:bottom w:val="none" w:sz="0" w:space="0" w:color="auto"/>
            <w:right w:val="none" w:sz="0" w:space="0" w:color="auto"/>
          </w:divBdr>
        </w:div>
        <w:div w:id="899629246">
          <w:marLeft w:val="640"/>
          <w:marRight w:val="0"/>
          <w:marTop w:val="0"/>
          <w:marBottom w:val="0"/>
          <w:divBdr>
            <w:top w:val="none" w:sz="0" w:space="0" w:color="auto"/>
            <w:left w:val="none" w:sz="0" w:space="0" w:color="auto"/>
            <w:bottom w:val="none" w:sz="0" w:space="0" w:color="auto"/>
            <w:right w:val="none" w:sz="0" w:space="0" w:color="auto"/>
          </w:divBdr>
        </w:div>
        <w:div w:id="1394617603">
          <w:marLeft w:val="640"/>
          <w:marRight w:val="0"/>
          <w:marTop w:val="0"/>
          <w:marBottom w:val="0"/>
          <w:divBdr>
            <w:top w:val="none" w:sz="0" w:space="0" w:color="auto"/>
            <w:left w:val="none" w:sz="0" w:space="0" w:color="auto"/>
            <w:bottom w:val="none" w:sz="0" w:space="0" w:color="auto"/>
            <w:right w:val="none" w:sz="0" w:space="0" w:color="auto"/>
          </w:divBdr>
        </w:div>
        <w:div w:id="1324893929">
          <w:marLeft w:val="640"/>
          <w:marRight w:val="0"/>
          <w:marTop w:val="0"/>
          <w:marBottom w:val="0"/>
          <w:divBdr>
            <w:top w:val="none" w:sz="0" w:space="0" w:color="auto"/>
            <w:left w:val="none" w:sz="0" w:space="0" w:color="auto"/>
            <w:bottom w:val="none" w:sz="0" w:space="0" w:color="auto"/>
            <w:right w:val="none" w:sz="0" w:space="0" w:color="auto"/>
          </w:divBdr>
        </w:div>
        <w:div w:id="1685400622">
          <w:marLeft w:val="640"/>
          <w:marRight w:val="0"/>
          <w:marTop w:val="0"/>
          <w:marBottom w:val="0"/>
          <w:divBdr>
            <w:top w:val="none" w:sz="0" w:space="0" w:color="auto"/>
            <w:left w:val="none" w:sz="0" w:space="0" w:color="auto"/>
            <w:bottom w:val="none" w:sz="0" w:space="0" w:color="auto"/>
            <w:right w:val="none" w:sz="0" w:space="0" w:color="auto"/>
          </w:divBdr>
        </w:div>
      </w:divsChild>
    </w:div>
    <w:div w:id="1843160884">
      <w:bodyDiv w:val="1"/>
      <w:marLeft w:val="0"/>
      <w:marRight w:val="0"/>
      <w:marTop w:val="0"/>
      <w:marBottom w:val="0"/>
      <w:divBdr>
        <w:top w:val="none" w:sz="0" w:space="0" w:color="auto"/>
        <w:left w:val="none" w:sz="0" w:space="0" w:color="auto"/>
        <w:bottom w:val="none" w:sz="0" w:space="0" w:color="auto"/>
        <w:right w:val="none" w:sz="0" w:space="0" w:color="auto"/>
      </w:divBdr>
      <w:divsChild>
        <w:div w:id="412514159">
          <w:marLeft w:val="640"/>
          <w:marRight w:val="0"/>
          <w:marTop w:val="0"/>
          <w:marBottom w:val="0"/>
          <w:divBdr>
            <w:top w:val="none" w:sz="0" w:space="0" w:color="auto"/>
            <w:left w:val="none" w:sz="0" w:space="0" w:color="auto"/>
            <w:bottom w:val="none" w:sz="0" w:space="0" w:color="auto"/>
            <w:right w:val="none" w:sz="0" w:space="0" w:color="auto"/>
          </w:divBdr>
        </w:div>
        <w:div w:id="2126993854">
          <w:marLeft w:val="640"/>
          <w:marRight w:val="0"/>
          <w:marTop w:val="0"/>
          <w:marBottom w:val="0"/>
          <w:divBdr>
            <w:top w:val="none" w:sz="0" w:space="0" w:color="auto"/>
            <w:left w:val="none" w:sz="0" w:space="0" w:color="auto"/>
            <w:bottom w:val="none" w:sz="0" w:space="0" w:color="auto"/>
            <w:right w:val="none" w:sz="0" w:space="0" w:color="auto"/>
          </w:divBdr>
        </w:div>
        <w:div w:id="1668825271">
          <w:marLeft w:val="640"/>
          <w:marRight w:val="0"/>
          <w:marTop w:val="0"/>
          <w:marBottom w:val="0"/>
          <w:divBdr>
            <w:top w:val="none" w:sz="0" w:space="0" w:color="auto"/>
            <w:left w:val="none" w:sz="0" w:space="0" w:color="auto"/>
            <w:bottom w:val="none" w:sz="0" w:space="0" w:color="auto"/>
            <w:right w:val="none" w:sz="0" w:space="0" w:color="auto"/>
          </w:divBdr>
        </w:div>
        <w:div w:id="954556514">
          <w:marLeft w:val="640"/>
          <w:marRight w:val="0"/>
          <w:marTop w:val="0"/>
          <w:marBottom w:val="0"/>
          <w:divBdr>
            <w:top w:val="none" w:sz="0" w:space="0" w:color="auto"/>
            <w:left w:val="none" w:sz="0" w:space="0" w:color="auto"/>
            <w:bottom w:val="none" w:sz="0" w:space="0" w:color="auto"/>
            <w:right w:val="none" w:sz="0" w:space="0" w:color="auto"/>
          </w:divBdr>
        </w:div>
        <w:div w:id="652025317">
          <w:marLeft w:val="640"/>
          <w:marRight w:val="0"/>
          <w:marTop w:val="0"/>
          <w:marBottom w:val="0"/>
          <w:divBdr>
            <w:top w:val="none" w:sz="0" w:space="0" w:color="auto"/>
            <w:left w:val="none" w:sz="0" w:space="0" w:color="auto"/>
            <w:bottom w:val="none" w:sz="0" w:space="0" w:color="auto"/>
            <w:right w:val="none" w:sz="0" w:space="0" w:color="auto"/>
          </w:divBdr>
        </w:div>
        <w:div w:id="1846893215">
          <w:marLeft w:val="640"/>
          <w:marRight w:val="0"/>
          <w:marTop w:val="0"/>
          <w:marBottom w:val="0"/>
          <w:divBdr>
            <w:top w:val="none" w:sz="0" w:space="0" w:color="auto"/>
            <w:left w:val="none" w:sz="0" w:space="0" w:color="auto"/>
            <w:bottom w:val="none" w:sz="0" w:space="0" w:color="auto"/>
            <w:right w:val="none" w:sz="0" w:space="0" w:color="auto"/>
          </w:divBdr>
        </w:div>
        <w:div w:id="869150938">
          <w:marLeft w:val="640"/>
          <w:marRight w:val="0"/>
          <w:marTop w:val="0"/>
          <w:marBottom w:val="0"/>
          <w:divBdr>
            <w:top w:val="none" w:sz="0" w:space="0" w:color="auto"/>
            <w:left w:val="none" w:sz="0" w:space="0" w:color="auto"/>
            <w:bottom w:val="none" w:sz="0" w:space="0" w:color="auto"/>
            <w:right w:val="none" w:sz="0" w:space="0" w:color="auto"/>
          </w:divBdr>
        </w:div>
        <w:div w:id="1016691017">
          <w:marLeft w:val="640"/>
          <w:marRight w:val="0"/>
          <w:marTop w:val="0"/>
          <w:marBottom w:val="0"/>
          <w:divBdr>
            <w:top w:val="none" w:sz="0" w:space="0" w:color="auto"/>
            <w:left w:val="none" w:sz="0" w:space="0" w:color="auto"/>
            <w:bottom w:val="none" w:sz="0" w:space="0" w:color="auto"/>
            <w:right w:val="none" w:sz="0" w:space="0" w:color="auto"/>
          </w:divBdr>
        </w:div>
        <w:div w:id="489256575">
          <w:marLeft w:val="640"/>
          <w:marRight w:val="0"/>
          <w:marTop w:val="0"/>
          <w:marBottom w:val="0"/>
          <w:divBdr>
            <w:top w:val="none" w:sz="0" w:space="0" w:color="auto"/>
            <w:left w:val="none" w:sz="0" w:space="0" w:color="auto"/>
            <w:bottom w:val="none" w:sz="0" w:space="0" w:color="auto"/>
            <w:right w:val="none" w:sz="0" w:space="0" w:color="auto"/>
          </w:divBdr>
        </w:div>
        <w:div w:id="22557324">
          <w:marLeft w:val="640"/>
          <w:marRight w:val="0"/>
          <w:marTop w:val="0"/>
          <w:marBottom w:val="0"/>
          <w:divBdr>
            <w:top w:val="none" w:sz="0" w:space="0" w:color="auto"/>
            <w:left w:val="none" w:sz="0" w:space="0" w:color="auto"/>
            <w:bottom w:val="none" w:sz="0" w:space="0" w:color="auto"/>
            <w:right w:val="none" w:sz="0" w:space="0" w:color="auto"/>
          </w:divBdr>
        </w:div>
        <w:div w:id="1217006280">
          <w:marLeft w:val="640"/>
          <w:marRight w:val="0"/>
          <w:marTop w:val="0"/>
          <w:marBottom w:val="0"/>
          <w:divBdr>
            <w:top w:val="none" w:sz="0" w:space="0" w:color="auto"/>
            <w:left w:val="none" w:sz="0" w:space="0" w:color="auto"/>
            <w:bottom w:val="none" w:sz="0" w:space="0" w:color="auto"/>
            <w:right w:val="none" w:sz="0" w:space="0" w:color="auto"/>
          </w:divBdr>
        </w:div>
        <w:div w:id="519776218">
          <w:marLeft w:val="640"/>
          <w:marRight w:val="0"/>
          <w:marTop w:val="0"/>
          <w:marBottom w:val="0"/>
          <w:divBdr>
            <w:top w:val="none" w:sz="0" w:space="0" w:color="auto"/>
            <w:left w:val="none" w:sz="0" w:space="0" w:color="auto"/>
            <w:bottom w:val="none" w:sz="0" w:space="0" w:color="auto"/>
            <w:right w:val="none" w:sz="0" w:space="0" w:color="auto"/>
          </w:divBdr>
        </w:div>
        <w:div w:id="1832911028">
          <w:marLeft w:val="640"/>
          <w:marRight w:val="0"/>
          <w:marTop w:val="0"/>
          <w:marBottom w:val="0"/>
          <w:divBdr>
            <w:top w:val="none" w:sz="0" w:space="0" w:color="auto"/>
            <w:left w:val="none" w:sz="0" w:space="0" w:color="auto"/>
            <w:bottom w:val="none" w:sz="0" w:space="0" w:color="auto"/>
            <w:right w:val="none" w:sz="0" w:space="0" w:color="auto"/>
          </w:divBdr>
        </w:div>
        <w:div w:id="39549888">
          <w:marLeft w:val="640"/>
          <w:marRight w:val="0"/>
          <w:marTop w:val="0"/>
          <w:marBottom w:val="0"/>
          <w:divBdr>
            <w:top w:val="none" w:sz="0" w:space="0" w:color="auto"/>
            <w:left w:val="none" w:sz="0" w:space="0" w:color="auto"/>
            <w:bottom w:val="none" w:sz="0" w:space="0" w:color="auto"/>
            <w:right w:val="none" w:sz="0" w:space="0" w:color="auto"/>
          </w:divBdr>
        </w:div>
        <w:div w:id="302007290">
          <w:marLeft w:val="640"/>
          <w:marRight w:val="0"/>
          <w:marTop w:val="0"/>
          <w:marBottom w:val="0"/>
          <w:divBdr>
            <w:top w:val="none" w:sz="0" w:space="0" w:color="auto"/>
            <w:left w:val="none" w:sz="0" w:space="0" w:color="auto"/>
            <w:bottom w:val="none" w:sz="0" w:space="0" w:color="auto"/>
            <w:right w:val="none" w:sz="0" w:space="0" w:color="auto"/>
          </w:divBdr>
        </w:div>
        <w:div w:id="1572077661">
          <w:marLeft w:val="640"/>
          <w:marRight w:val="0"/>
          <w:marTop w:val="0"/>
          <w:marBottom w:val="0"/>
          <w:divBdr>
            <w:top w:val="none" w:sz="0" w:space="0" w:color="auto"/>
            <w:left w:val="none" w:sz="0" w:space="0" w:color="auto"/>
            <w:bottom w:val="none" w:sz="0" w:space="0" w:color="auto"/>
            <w:right w:val="none" w:sz="0" w:space="0" w:color="auto"/>
          </w:divBdr>
        </w:div>
        <w:div w:id="44917198">
          <w:marLeft w:val="640"/>
          <w:marRight w:val="0"/>
          <w:marTop w:val="0"/>
          <w:marBottom w:val="0"/>
          <w:divBdr>
            <w:top w:val="none" w:sz="0" w:space="0" w:color="auto"/>
            <w:left w:val="none" w:sz="0" w:space="0" w:color="auto"/>
            <w:bottom w:val="none" w:sz="0" w:space="0" w:color="auto"/>
            <w:right w:val="none" w:sz="0" w:space="0" w:color="auto"/>
          </w:divBdr>
        </w:div>
        <w:div w:id="1343321304">
          <w:marLeft w:val="640"/>
          <w:marRight w:val="0"/>
          <w:marTop w:val="0"/>
          <w:marBottom w:val="0"/>
          <w:divBdr>
            <w:top w:val="none" w:sz="0" w:space="0" w:color="auto"/>
            <w:left w:val="none" w:sz="0" w:space="0" w:color="auto"/>
            <w:bottom w:val="none" w:sz="0" w:space="0" w:color="auto"/>
            <w:right w:val="none" w:sz="0" w:space="0" w:color="auto"/>
          </w:divBdr>
        </w:div>
        <w:div w:id="656422485">
          <w:marLeft w:val="640"/>
          <w:marRight w:val="0"/>
          <w:marTop w:val="0"/>
          <w:marBottom w:val="0"/>
          <w:divBdr>
            <w:top w:val="none" w:sz="0" w:space="0" w:color="auto"/>
            <w:left w:val="none" w:sz="0" w:space="0" w:color="auto"/>
            <w:bottom w:val="none" w:sz="0" w:space="0" w:color="auto"/>
            <w:right w:val="none" w:sz="0" w:space="0" w:color="auto"/>
          </w:divBdr>
        </w:div>
        <w:div w:id="1651247786">
          <w:marLeft w:val="640"/>
          <w:marRight w:val="0"/>
          <w:marTop w:val="0"/>
          <w:marBottom w:val="0"/>
          <w:divBdr>
            <w:top w:val="none" w:sz="0" w:space="0" w:color="auto"/>
            <w:left w:val="none" w:sz="0" w:space="0" w:color="auto"/>
            <w:bottom w:val="none" w:sz="0" w:space="0" w:color="auto"/>
            <w:right w:val="none" w:sz="0" w:space="0" w:color="auto"/>
          </w:divBdr>
        </w:div>
        <w:div w:id="521671816">
          <w:marLeft w:val="640"/>
          <w:marRight w:val="0"/>
          <w:marTop w:val="0"/>
          <w:marBottom w:val="0"/>
          <w:divBdr>
            <w:top w:val="none" w:sz="0" w:space="0" w:color="auto"/>
            <w:left w:val="none" w:sz="0" w:space="0" w:color="auto"/>
            <w:bottom w:val="none" w:sz="0" w:space="0" w:color="auto"/>
            <w:right w:val="none" w:sz="0" w:space="0" w:color="auto"/>
          </w:divBdr>
        </w:div>
        <w:div w:id="705836646">
          <w:marLeft w:val="640"/>
          <w:marRight w:val="0"/>
          <w:marTop w:val="0"/>
          <w:marBottom w:val="0"/>
          <w:divBdr>
            <w:top w:val="none" w:sz="0" w:space="0" w:color="auto"/>
            <w:left w:val="none" w:sz="0" w:space="0" w:color="auto"/>
            <w:bottom w:val="none" w:sz="0" w:space="0" w:color="auto"/>
            <w:right w:val="none" w:sz="0" w:space="0" w:color="auto"/>
          </w:divBdr>
        </w:div>
        <w:div w:id="2131896726">
          <w:marLeft w:val="640"/>
          <w:marRight w:val="0"/>
          <w:marTop w:val="0"/>
          <w:marBottom w:val="0"/>
          <w:divBdr>
            <w:top w:val="none" w:sz="0" w:space="0" w:color="auto"/>
            <w:left w:val="none" w:sz="0" w:space="0" w:color="auto"/>
            <w:bottom w:val="none" w:sz="0" w:space="0" w:color="auto"/>
            <w:right w:val="none" w:sz="0" w:space="0" w:color="auto"/>
          </w:divBdr>
        </w:div>
        <w:div w:id="83455669">
          <w:marLeft w:val="640"/>
          <w:marRight w:val="0"/>
          <w:marTop w:val="0"/>
          <w:marBottom w:val="0"/>
          <w:divBdr>
            <w:top w:val="none" w:sz="0" w:space="0" w:color="auto"/>
            <w:left w:val="none" w:sz="0" w:space="0" w:color="auto"/>
            <w:bottom w:val="none" w:sz="0" w:space="0" w:color="auto"/>
            <w:right w:val="none" w:sz="0" w:space="0" w:color="auto"/>
          </w:divBdr>
        </w:div>
        <w:div w:id="993527848">
          <w:marLeft w:val="640"/>
          <w:marRight w:val="0"/>
          <w:marTop w:val="0"/>
          <w:marBottom w:val="0"/>
          <w:divBdr>
            <w:top w:val="none" w:sz="0" w:space="0" w:color="auto"/>
            <w:left w:val="none" w:sz="0" w:space="0" w:color="auto"/>
            <w:bottom w:val="none" w:sz="0" w:space="0" w:color="auto"/>
            <w:right w:val="none" w:sz="0" w:space="0" w:color="auto"/>
          </w:divBdr>
        </w:div>
        <w:div w:id="1820420642">
          <w:marLeft w:val="640"/>
          <w:marRight w:val="0"/>
          <w:marTop w:val="0"/>
          <w:marBottom w:val="0"/>
          <w:divBdr>
            <w:top w:val="none" w:sz="0" w:space="0" w:color="auto"/>
            <w:left w:val="none" w:sz="0" w:space="0" w:color="auto"/>
            <w:bottom w:val="none" w:sz="0" w:space="0" w:color="auto"/>
            <w:right w:val="none" w:sz="0" w:space="0" w:color="auto"/>
          </w:divBdr>
        </w:div>
        <w:div w:id="837576452">
          <w:marLeft w:val="640"/>
          <w:marRight w:val="0"/>
          <w:marTop w:val="0"/>
          <w:marBottom w:val="0"/>
          <w:divBdr>
            <w:top w:val="none" w:sz="0" w:space="0" w:color="auto"/>
            <w:left w:val="none" w:sz="0" w:space="0" w:color="auto"/>
            <w:bottom w:val="none" w:sz="0" w:space="0" w:color="auto"/>
            <w:right w:val="none" w:sz="0" w:space="0" w:color="auto"/>
          </w:divBdr>
        </w:div>
        <w:div w:id="676274691">
          <w:marLeft w:val="640"/>
          <w:marRight w:val="0"/>
          <w:marTop w:val="0"/>
          <w:marBottom w:val="0"/>
          <w:divBdr>
            <w:top w:val="none" w:sz="0" w:space="0" w:color="auto"/>
            <w:left w:val="none" w:sz="0" w:space="0" w:color="auto"/>
            <w:bottom w:val="none" w:sz="0" w:space="0" w:color="auto"/>
            <w:right w:val="none" w:sz="0" w:space="0" w:color="auto"/>
          </w:divBdr>
        </w:div>
        <w:div w:id="1366178485">
          <w:marLeft w:val="640"/>
          <w:marRight w:val="0"/>
          <w:marTop w:val="0"/>
          <w:marBottom w:val="0"/>
          <w:divBdr>
            <w:top w:val="none" w:sz="0" w:space="0" w:color="auto"/>
            <w:left w:val="none" w:sz="0" w:space="0" w:color="auto"/>
            <w:bottom w:val="none" w:sz="0" w:space="0" w:color="auto"/>
            <w:right w:val="none" w:sz="0" w:space="0" w:color="auto"/>
          </w:divBdr>
        </w:div>
        <w:div w:id="1184857741">
          <w:marLeft w:val="640"/>
          <w:marRight w:val="0"/>
          <w:marTop w:val="0"/>
          <w:marBottom w:val="0"/>
          <w:divBdr>
            <w:top w:val="none" w:sz="0" w:space="0" w:color="auto"/>
            <w:left w:val="none" w:sz="0" w:space="0" w:color="auto"/>
            <w:bottom w:val="none" w:sz="0" w:space="0" w:color="auto"/>
            <w:right w:val="none" w:sz="0" w:space="0" w:color="auto"/>
          </w:divBdr>
        </w:div>
        <w:div w:id="582225748">
          <w:marLeft w:val="640"/>
          <w:marRight w:val="0"/>
          <w:marTop w:val="0"/>
          <w:marBottom w:val="0"/>
          <w:divBdr>
            <w:top w:val="none" w:sz="0" w:space="0" w:color="auto"/>
            <w:left w:val="none" w:sz="0" w:space="0" w:color="auto"/>
            <w:bottom w:val="none" w:sz="0" w:space="0" w:color="auto"/>
            <w:right w:val="none" w:sz="0" w:space="0" w:color="auto"/>
          </w:divBdr>
        </w:div>
        <w:div w:id="79644412">
          <w:marLeft w:val="640"/>
          <w:marRight w:val="0"/>
          <w:marTop w:val="0"/>
          <w:marBottom w:val="0"/>
          <w:divBdr>
            <w:top w:val="none" w:sz="0" w:space="0" w:color="auto"/>
            <w:left w:val="none" w:sz="0" w:space="0" w:color="auto"/>
            <w:bottom w:val="none" w:sz="0" w:space="0" w:color="auto"/>
            <w:right w:val="none" w:sz="0" w:space="0" w:color="auto"/>
          </w:divBdr>
        </w:div>
        <w:div w:id="1182937996">
          <w:marLeft w:val="640"/>
          <w:marRight w:val="0"/>
          <w:marTop w:val="0"/>
          <w:marBottom w:val="0"/>
          <w:divBdr>
            <w:top w:val="none" w:sz="0" w:space="0" w:color="auto"/>
            <w:left w:val="none" w:sz="0" w:space="0" w:color="auto"/>
            <w:bottom w:val="none" w:sz="0" w:space="0" w:color="auto"/>
            <w:right w:val="none" w:sz="0" w:space="0" w:color="auto"/>
          </w:divBdr>
        </w:div>
        <w:div w:id="123277825">
          <w:marLeft w:val="640"/>
          <w:marRight w:val="0"/>
          <w:marTop w:val="0"/>
          <w:marBottom w:val="0"/>
          <w:divBdr>
            <w:top w:val="none" w:sz="0" w:space="0" w:color="auto"/>
            <w:left w:val="none" w:sz="0" w:space="0" w:color="auto"/>
            <w:bottom w:val="none" w:sz="0" w:space="0" w:color="auto"/>
            <w:right w:val="none" w:sz="0" w:space="0" w:color="auto"/>
          </w:divBdr>
        </w:div>
        <w:div w:id="1271162823">
          <w:marLeft w:val="640"/>
          <w:marRight w:val="0"/>
          <w:marTop w:val="0"/>
          <w:marBottom w:val="0"/>
          <w:divBdr>
            <w:top w:val="none" w:sz="0" w:space="0" w:color="auto"/>
            <w:left w:val="none" w:sz="0" w:space="0" w:color="auto"/>
            <w:bottom w:val="none" w:sz="0" w:space="0" w:color="auto"/>
            <w:right w:val="none" w:sz="0" w:space="0" w:color="auto"/>
          </w:divBdr>
        </w:div>
        <w:div w:id="2000229705">
          <w:marLeft w:val="640"/>
          <w:marRight w:val="0"/>
          <w:marTop w:val="0"/>
          <w:marBottom w:val="0"/>
          <w:divBdr>
            <w:top w:val="none" w:sz="0" w:space="0" w:color="auto"/>
            <w:left w:val="none" w:sz="0" w:space="0" w:color="auto"/>
            <w:bottom w:val="none" w:sz="0" w:space="0" w:color="auto"/>
            <w:right w:val="none" w:sz="0" w:space="0" w:color="auto"/>
          </w:divBdr>
        </w:div>
        <w:div w:id="510753592">
          <w:marLeft w:val="640"/>
          <w:marRight w:val="0"/>
          <w:marTop w:val="0"/>
          <w:marBottom w:val="0"/>
          <w:divBdr>
            <w:top w:val="none" w:sz="0" w:space="0" w:color="auto"/>
            <w:left w:val="none" w:sz="0" w:space="0" w:color="auto"/>
            <w:bottom w:val="none" w:sz="0" w:space="0" w:color="auto"/>
            <w:right w:val="none" w:sz="0" w:space="0" w:color="auto"/>
          </w:divBdr>
        </w:div>
        <w:div w:id="802622499">
          <w:marLeft w:val="640"/>
          <w:marRight w:val="0"/>
          <w:marTop w:val="0"/>
          <w:marBottom w:val="0"/>
          <w:divBdr>
            <w:top w:val="none" w:sz="0" w:space="0" w:color="auto"/>
            <w:left w:val="none" w:sz="0" w:space="0" w:color="auto"/>
            <w:bottom w:val="none" w:sz="0" w:space="0" w:color="auto"/>
            <w:right w:val="none" w:sz="0" w:space="0" w:color="auto"/>
          </w:divBdr>
        </w:div>
        <w:div w:id="925264954">
          <w:marLeft w:val="640"/>
          <w:marRight w:val="0"/>
          <w:marTop w:val="0"/>
          <w:marBottom w:val="0"/>
          <w:divBdr>
            <w:top w:val="none" w:sz="0" w:space="0" w:color="auto"/>
            <w:left w:val="none" w:sz="0" w:space="0" w:color="auto"/>
            <w:bottom w:val="none" w:sz="0" w:space="0" w:color="auto"/>
            <w:right w:val="none" w:sz="0" w:space="0" w:color="auto"/>
          </w:divBdr>
        </w:div>
        <w:div w:id="39206223">
          <w:marLeft w:val="640"/>
          <w:marRight w:val="0"/>
          <w:marTop w:val="0"/>
          <w:marBottom w:val="0"/>
          <w:divBdr>
            <w:top w:val="none" w:sz="0" w:space="0" w:color="auto"/>
            <w:left w:val="none" w:sz="0" w:space="0" w:color="auto"/>
            <w:bottom w:val="none" w:sz="0" w:space="0" w:color="auto"/>
            <w:right w:val="none" w:sz="0" w:space="0" w:color="auto"/>
          </w:divBdr>
        </w:div>
        <w:div w:id="585112644">
          <w:marLeft w:val="640"/>
          <w:marRight w:val="0"/>
          <w:marTop w:val="0"/>
          <w:marBottom w:val="0"/>
          <w:divBdr>
            <w:top w:val="none" w:sz="0" w:space="0" w:color="auto"/>
            <w:left w:val="none" w:sz="0" w:space="0" w:color="auto"/>
            <w:bottom w:val="none" w:sz="0" w:space="0" w:color="auto"/>
            <w:right w:val="none" w:sz="0" w:space="0" w:color="auto"/>
          </w:divBdr>
        </w:div>
        <w:div w:id="1864174859">
          <w:marLeft w:val="640"/>
          <w:marRight w:val="0"/>
          <w:marTop w:val="0"/>
          <w:marBottom w:val="0"/>
          <w:divBdr>
            <w:top w:val="none" w:sz="0" w:space="0" w:color="auto"/>
            <w:left w:val="none" w:sz="0" w:space="0" w:color="auto"/>
            <w:bottom w:val="none" w:sz="0" w:space="0" w:color="auto"/>
            <w:right w:val="none" w:sz="0" w:space="0" w:color="auto"/>
          </w:divBdr>
        </w:div>
        <w:div w:id="1625773578">
          <w:marLeft w:val="640"/>
          <w:marRight w:val="0"/>
          <w:marTop w:val="0"/>
          <w:marBottom w:val="0"/>
          <w:divBdr>
            <w:top w:val="none" w:sz="0" w:space="0" w:color="auto"/>
            <w:left w:val="none" w:sz="0" w:space="0" w:color="auto"/>
            <w:bottom w:val="none" w:sz="0" w:space="0" w:color="auto"/>
            <w:right w:val="none" w:sz="0" w:space="0" w:color="auto"/>
          </w:divBdr>
        </w:div>
        <w:div w:id="1872067480">
          <w:marLeft w:val="640"/>
          <w:marRight w:val="0"/>
          <w:marTop w:val="0"/>
          <w:marBottom w:val="0"/>
          <w:divBdr>
            <w:top w:val="none" w:sz="0" w:space="0" w:color="auto"/>
            <w:left w:val="none" w:sz="0" w:space="0" w:color="auto"/>
            <w:bottom w:val="none" w:sz="0" w:space="0" w:color="auto"/>
            <w:right w:val="none" w:sz="0" w:space="0" w:color="auto"/>
          </w:divBdr>
        </w:div>
        <w:div w:id="608394750">
          <w:marLeft w:val="640"/>
          <w:marRight w:val="0"/>
          <w:marTop w:val="0"/>
          <w:marBottom w:val="0"/>
          <w:divBdr>
            <w:top w:val="none" w:sz="0" w:space="0" w:color="auto"/>
            <w:left w:val="none" w:sz="0" w:space="0" w:color="auto"/>
            <w:bottom w:val="none" w:sz="0" w:space="0" w:color="auto"/>
            <w:right w:val="none" w:sz="0" w:space="0" w:color="auto"/>
          </w:divBdr>
        </w:div>
        <w:div w:id="2065594412">
          <w:marLeft w:val="640"/>
          <w:marRight w:val="0"/>
          <w:marTop w:val="0"/>
          <w:marBottom w:val="0"/>
          <w:divBdr>
            <w:top w:val="none" w:sz="0" w:space="0" w:color="auto"/>
            <w:left w:val="none" w:sz="0" w:space="0" w:color="auto"/>
            <w:bottom w:val="none" w:sz="0" w:space="0" w:color="auto"/>
            <w:right w:val="none" w:sz="0" w:space="0" w:color="auto"/>
          </w:divBdr>
        </w:div>
        <w:div w:id="1327976755">
          <w:marLeft w:val="640"/>
          <w:marRight w:val="0"/>
          <w:marTop w:val="0"/>
          <w:marBottom w:val="0"/>
          <w:divBdr>
            <w:top w:val="none" w:sz="0" w:space="0" w:color="auto"/>
            <w:left w:val="none" w:sz="0" w:space="0" w:color="auto"/>
            <w:bottom w:val="none" w:sz="0" w:space="0" w:color="auto"/>
            <w:right w:val="none" w:sz="0" w:space="0" w:color="auto"/>
          </w:divBdr>
        </w:div>
        <w:div w:id="896093071">
          <w:marLeft w:val="640"/>
          <w:marRight w:val="0"/>
          <w:marTop w:val="0"/>
          <w:marBottom w:val="0"/>
          <w:divBdr>
            <w:top w:val="none" w:sz="0" w:space="0" w:color="auto"/>
            <w:left w:val="none" w:sz="0" w:space="0" w:color="auto"/>
            <w:bottom w:val="none" w:sz="0" w:space="0" w:color="auto"/>
            <w:right w:val="none" w:sz="0" w:space="0" w:color="auto"/>
          </w:divBdr>
        </w:div>
        <w:div w:id="1015885627">
          <w:marLeft w:val="640"/>
          <w:marRight w:val="0"/>
          <w:marTop w:val="0"/>
          <w:marBottom w:val="0"/>
          <w:divBdr>
            <w:top w:val="none" w:sz="0" w:space="0" w:color="auto"/>
            <w:left w:val="none" w:sz="0" w:space="0" w:color="auto"/>
            <w:bottom w:val="none" w:sz="0" w:space="0" w:color="auto"/>
            <w:right w:val="none" w:sz="0" w:space="0" w:color="auto"/>
          </w:divBdr>
        </w:div>
        <w:div w:id="1838838183">
          <w:marLeft w:val="640"/>
          <w:marRight w:val="0"/>
          <w:marTop w:val="0"/>
          <w:marBottom w:val="0"/>
          <w:divBdr>
            <w:top w:val="none" w:sz="0" w:space="0" w:color="auto"/>
            <w:left w:val="none" w:sz="0" w:space="0" w:color="auto"/>
            <w:bottom w:val="none" w:sz="0" w:space="0" w:color="auto"/>
            <w:right w:val="none" w:sz="0" w:space="0" w:color="auto"/>
          </w:divBdr>
        </w:div>
        <w:div w:id="1330206435">
          <w:marLeft w:val="640"/>
          <w:marRight w:val="0"/>
          <w:marTop w:val="0"/>
          <w:marBottom w:val="0"/>
          <w:divBdr>
            <w:top w:val="none" w:sz="0" w:space="0" w:color="auto"/>
            <w:left w:val="none" w:sz="0" w:space="0" w:color="auto"/>
            <w:bottom w:val="none" w:sz="0" w:space="0" w:color="auto"/>
            <w:right w:val="none" w:sz="0" w:space="0" w:color="auto"/>
          </w:divBdr>
        </w:div>
        <w:div w:id="1502115510">
          <w:marLeft w:val="640"/>
          <w:marRight w:val="0"/>
          <w:marTop w:val="0"/>
          <w:marBottom w:val="0"/>
          <w:divBdr>
            <w:top w:val="none" w:sz="0" w:space="0" w:color="auto"/>
            <w:left w:val="none" w:sz="0" w:space="0" w:color="auto"/>
            <w:bottom w:val="none" w:sz="0" w:space="0" w:color="auto"/>
            <w:right w:val="none" w:sz="0" w:space="0" w:color="auto"/>
          </w:divBdr>
        </w:div>
        <w:div w:id="1431046127">
          <w:marLeft w:val="640"/>
          <w:marRight w:val="0"/>
          <w:marTop w:val="0"/>
          <w:marBottom w:val="0"/>
          <w:divBdr>
            <w:top w:val="none" w:sz="0" w:space="0" w:color="auto"/>
            <w:left w:val="none" w:sz="0" w:space="0" w:color="auto"/>
            <w:bottom w:val="none" w:sz="0" w:space="0" w:color="auto"/>
            <w:right w:val="none" w:sz="0" w:space="0" w:color="auto"/>
          </w:divBdr>
        </w:div>
        <w:div w:id="1937983196">
          <w:marLeft w:val="640"/>
          <w:marRight w:val="0"/>
          <w:marTop w:val="0"/>
          <w:marBottom w:val="0"/>
          <w:divBdr>
            <w:top w:val="none" w:sz="0" w:space="0" w:color="auto"/>
            <w:left w:val="none" w:sz="0" w:space="0" w:color="auto"/>
            <w:bottom w:val="none" w:sz="0" w:space="0" w:color="auto"/>
            <w:right w:val="none" w:sz="0" w:space="0" w:color="auto"/>
          </w:divBdr>
        </w:div>
        <w:div w:id="206532930">
          <w:marLeft w:val="640"/>
          <w:marRight w:val="0"/>
          <w:marTop w:val="0"/>
          <w:marBottom w:val="0"/>
          <w:divBdr>
            <w:top w:val="none" w:sz="0" w:space="0" w:color="auto"/>
            <w:left w:val="none" w:sz="0" w:space="0" w:color="auto"/>
            <w:bottom w:val="none" w:sz="0" w:space="0" w:color="auto"/>
            <w:right w:val="none" w:sz="0" w:space="0" w:color="auto"/>
          </w:divBdr>
        </w:div>
        <w:div w:id="476530655">
          <w:marLeft w:val="640"/>
          <w:marRight w:val="0"/>
          <w:marTop w:val="0"/>
          <w:marBottom w:val="0"/>
          <w:divBdr>
            <w:top w:val="none" w:sz="0" w:space="0" w:color="auto"/>
            <w:left w:val="none" w:sz="0" w:space="0" w:color="auto"/>
            <w:bottom w:val="none" w:sz="0" w:space="0" w:color="auto"/>
            <w:right w:val="none" w:sz="0" w:space="0" w:color="auto"/>
          </w:divBdr>
        </w:div>
        <w:div w:id="1654599603">
          <w:marLeft w:val="640"/>
          <w:marRight w:val="0"/>
          <w:marTop w:val="0"/>
          <w:marBottom w:val="0"/>
          <w:divBdr>
            <w:top w:val="none" w:sz="0" w:space="0" w:color="auto"/>
            <w:left w:val="none" w:sz="0" w:space="0" w:color="auto"/>
            <w:bottom w:val="none" w:sz="0" w:space="0" w:color="auto"/>
            <w:right w:val="none" w:sz="0" w:space="0" w:color="auto"/>
          </w:divBdr>
        </w:div>
        <w:div w:id="1933466286">
          <w:marLeft w:val="640"/>
          <w:marRight w:val="0"/>
          <w:marTop w:val="0"/>
          <w:marBottom w:val="0"/>
          <w:divBdr>
            <w:top w:val="none" w:sz="0" w:space="0" w:color="auto"/>
            <w:left w:val="none" w:sz="0" w:space="0" w:color="auto"/>
            <w:bottom w:val="none" w:sz="0" w:space="0" w:color="auto"/>
            <w:right w:val="none" w:sz="0" w:space="0" w:color="auto"/>
          </w:divBdr>
        </w:div>
        <w:div w:id="1543514340">
          <w:marLeft w:val="640"/>
          <w:marRight w:val="0"/>
          <w:marTop w:val="0"/>
          <w:marBottom w:val="0"/>
          <w:divBdr>
            <w:top w:val="none" w:sz="0" w:space="0" w:color="auto"/>
            <w:left w:val="none" w:sz="0" w:space="0" w:color="auto"/>
            <w:bottom w:val="none" w:sz="0" w:space="0" w:color="auto"/>
            <w:right w:val="none" w:sz="0" w:space="0" w:color="auto"/>
          </w:divBdr>
        </w:div>
        <w:div w:id="1082143113">
          <w:marLeft w:val="640"/>
          <w:marRight w:val="0"/>
          <w:marTop w:val="0"/>
          <w:marBottom w:val="0"/>
          <w:divBdr>
            <w:top w:val="none" w:sz="0" w:space="0" w:color="auto"/>
            <w:left w:val="none" w:sz="0" w:space="0" w:color="auto"/>
            <w:bottom w:val="none" w:sz="0" w:space="0" w:color="auto"/>
            <w:right w:val="none" w:sz="0" w:space="0" w:color="auto"/>
          </w:divBdr>
        </w:div>
        <w:div w:id="1617248263">
          <w:marLeft w:val="640"/>
          <w:marRight w:val="0"/>
          <w:marTop w:val="0"/>
          <w:marBottom w:val="0"/>
          <w:divBdr>
            <w:top w:val="none" w:sz="0" w:space="0" w:color="auto"/>
            <w:left w:val="none" w:sz="0" w:space="0" w:color="auto"/>
            <w:bottom w:val="none" w:sz="0" w:space="0" w:color="auto"/>
            <w:right w:val="none" w:sz="0" w:space="0" w:color="auto"/>
          </w:divBdr>
        </w:div>
        <w:div w:id="1754620574">
          <w:marLeft w:val="640"/>
          <w:marRight w:val="0"/>
          <w:marTop w:val="0"/>
          <w:marBottom w:val="0"/>
          <w:divBdr>
            <w:top w:val="none" w:sz="0" w:space="0" w:color="auto"/>
            <w:left w:val="none" w:sz="0" w:space="0" w:color="auto"/>
            <w:bottom w:val="none" w:sz="0" w:space="0" w:color="auto"/>
            <w:right w:val="none" w:sz="0" w:space="0" w:color="auto"/>
          </w:divBdr>
        </w:div>
        <w:div w:id="2122531383">
          <w:marLeft w:val="640"/>
          <w:marRight w:val="0"/>
          <w:marTop w:val="0"/>
          <w:marBottom w:val="0"/>
          <w:divBdr>
            <w:top w:val="none" w:sz="0" w:space="0" w:color="auto"/>
            <w:left w:val="none" w:sz="0" w:space="0" w:color="auto"/>
            <w:bottom w:val="none" w:sz="0" w:space="0" w:color="auto"/>
            <w:right w:val="none" w:sz="0" w:space="0" w:color="auto"/>
          </w:divBdr>
        </w:div>
        <w:div w:id="1201430720">
          <w:marLeft w:val="640"/>
          <w:marRight w:val="0"/>
          <w:marTop w:val="0"/>
          <w:marBottom w:val="0"/>
          <w:divBdr>
            <w:top w:val="none" w:sz="0" w:space="0" w:color="auto"/>
            <w:left w:val="none" w:sz="0" w:space="0" w:color="auto"/>
            <w:bottom w:val="none" w:sz="0" w:space="0" w:color="auto"/>
            <w:right w:val="none" w:sz="0" w:space="0" w:color="auto"/>
          </w:divBdr>
        </w:div>
        <w:div w:id="1249391112">
          <w:marLeft w:val="640"/>
          <w:marRight w:val="0"/>
          <w:marTop w:val="0"/>
          <w:marBottom w:val="0"/>
          <w:divBdr>
            <w:top w:val="none" w:sz="0" w:space="0" w:color="auto"/>
            <w:left w:val="none" w:sz="0" w:space="0" w:color="auto"/>
            <w:bottom w:val="none" w:sz="0" w:space="0" w:color="auto"/>
            <w:right w:val="none" w:sz="0" w:space="0" w:color="auto"/>
          </w:divBdr>
        </w:div>
        <w:div w:id="1975524084">
          <w:marLeft w:val="640"/>
          <w:marRight w:val="0"/>
          <w:marTop w:val="0"/>
          <w:marBottom w:val="0"/>
          <w:divBdr>
            <w:top w:val="none" w:sz="0" w:space="0" w:color="auto"/>
            <w:left w:val="none" w:sz="0" w:space="0" w:color="auto"/>
            <w:bottom w:val="none" w:sz="0" w:space="0" w:color="auto"/>
            <w:right w:val="none" w:sz="0" w:space="0" w:color="auto"/>
          </w:divBdr>
        </w:div>
        <w:div w:id="323700166">
          <w:marLeft w:val="640"/>
          <w:marRight w:val="0"/>
          <w:marTop w:val="0"/>
          <w:marBottom w:val="0"/>
          <w:divBdr>
            <w:top w:val="none" w:sz="0" w:space="0" w:color="auto"/>
            <w:left w:val="none" w:sz="0" w:space="0" w:color="auto"/>
            <w:bottom w:val="none" w:sz="0" w:space="0" w:color="auto"/>
            <w:right w:val="none" w:sz="0" w:space="0" w:color="auto"/>
          </w:divBdr>
        </w:div>
        <w:div w:id="1425220399">
          <w:marLeft w:val="640"/>
          <w:marRight w:val="0"/>
          <w:marTop w:val="0"/>
          <w:marBottom w:val="0"/>
          <w:divBdr>
            <w:top w:val="none" w:sz="0" w:space="0" w:color="auto"/>
            <w:left w:val="none" w:sz="0" w:space="0" w:color="auto"/>
            <w:bottom w:val="none" w:sz="0" w:space="0" w:color="auto"/>
            <w:right w:val="none" w:sz="0" w:space="0" w:color="auto"/>
          </w:divBdr>
        </w:div>
        <w:div w:id="1286890688">
          <w:marLeft w:val="640"/>
          <w:marRight w:val="0"/>
          <w:marTop w:val="0"/>
          <w:marBottom w:val="0"/>
          <w:divBdr>
            <w:top w:val="none" w:sz="0" w:space="0" w:color="auto"/>
            <w:left w:val="none" w:sz="0" w:space="0" w:color="auto"/>
            <w:bottom w:val="none" w:sz="0" w:space="0" w:color="auto"/>
            <w:right w:val="none" w:sz="0" w:space="0" w:color="auto"/>
          </w:divBdr>
        </w:div>
        <w:div w:id="785276437">
          <w:marLeft w:val="640"/>
          <w:marRight w:val="0"/>
          <w:marTop w:val="0"/>
          <w:marBottom w:val="0"/>
          <w:divBdr>
            <w:top w:val="none" w:sz="0" w:space="0" w:color="auto"/>
            <w:left w:val="none" w:sz="0" w:space="0" w:color="auto"/>
            <w:bottom w:val="none" w:sz="0" w:space="0" w:color="auto"/>
            <w:right w:val="none" w:sz="0" w:space="0" w:color="auto"/>
          </w:divBdr>
        </w:div>
      </w:divsChild>
    </w:div>
    <w:div w:id="1851410707">
      <w:bodyDiv w:val="1"/>
      <w:marLeft w:val="0"/>
      <w:marRight w:val="0"/>
      <w:marTop w:val="0"/>
      <w:marBottom w:val="0"/>
      <w:divBdr>
        <w:top w:val="none" w:sz="0" w:space="0" w:color="auto"/>
        <w:left w:val="none" w:sz="0" w:space="0" w:color="auto"/>
        <w:bottom w:val="none" w:sz="0" w:space="0" w:color="auto"/>
        <w:right w:val="none" w:sz="0" w:space="0" w:color="auto"/>
      </w:divBdr>
      <w:divsChild>
        <w:div w:id="1240941892">
          <w:marLeft w:val="640"/>
          <w:marRight w:val="0"/>
          <w:marTop w:val="0"/>
          <w:marBottom w:val="0"/>
          <w:divBdr>
            <w:top w:val="none" w:sz="0" w:space="0" w:color="auto"/>
            <w:left w:val="none" w:sz="0" w:space="0" w:color="auto"/>
            <w:bottom w:val="none" w:sz="0" w:space="0" w:color="auto"/>
            <w:right w:val="none" w:sz="0" w:space="0" w:color="auto"/>
          </w:divBdr>
        </w:div>
        <w:div w:id="1544708443">
          <w:marLeft w:val="640"/>
          <w:marRight w:val="0"/>
          <w:marTop w:val="0"/>
          <w:marBottom w:val="0"/>
          <w:divBdr>
            <w:top w:val="none" w:sz="0" w:space="0" w:color="auto"/>
            <w:left w:val="none" w:sz="0" w:space="0" w:color="auto"/>
            <w:bottom w:val="none" w:sz="0" w:space="0" w:color="auto"/>
            <w:right w:val="none" w:sz="0" w:space="0" w:color="auto"/>
          </w:divBdr>
        </w:div>
        <w:div w:id="318845741">
          <w:marLeft w:val="640"/>
          <w:marRight w:val="0"/>
          <w:marTop w:val="0"/>
          <w:marBottom w:val="0"/>
          <w:divBdr>
            <w:top w:val="none" w:sz="0" w:space="0" w:color="auto"/>
            <w:left w:val="none" w:sz="0" w:space="0" w:color="auto"/>
            <w:bottom w:val="none" w:sz="0" w:space="0" w:color="auto"/>
            <w:right w:val="none" w:sz="0" w:space="0" w:color="auto"/>
          </w:divBdr>
        </w:div>
        <w:div w:id="1434087175">
          <w:marLeft w:val="640"/>
          <w:marRight w:val="0"/>
          <w:marTop w:val="0"/>
          <w:marBottom w:val="0"/>
          <w:divBdr>
            <w:top w:val="none" w:sz="0" w:space="0" w:color="auto"/>
            <w:left w:val="none" w:sz="0" w:space="0" w:color="auto"/>
            <w:bottom w:val="none" w:sz="0" w:space="0" w:color="auto"/>
            <w:right w:val="none" w:sz="0" w:space="0" w:color="auto"/>
          </w:divBdr>
        </w:div>
        <w:div w:id="441196137">
          <w:marLeft w:val="640"/>
          <w:marRight w:val="0"/>
          <w:marTop w:val="0"/>
          <w:marBottom w:val="0"/>
          <w:divBdr>
            <w:top w:val="none" w:sz="0" w:space="0" w:color="auto"/>
            <w:left w:val="none" w:sz="0" w:space="0" w:color="auto"/>
            <w:bottom w:val="none" w:sz="0" w:space="0" w:color="auto"/>
            <w:right w:val="none" w:sz="0" w:space="0" w:color="auto"/>
          </w:divBdr>
        </w:div>
        <w:div w:id="625694207">
          <w:marLeft w:val="640"/>
          <w:marRight w:val="0"/>
          <w:marTop w:val="0"/>
          <w:marBottom w:val="0"/>
          <w:divBdr>
            <w:top w:val="none" w:sz="0" w:space="0" w:color="auto"/>
            <w:left w:val="none" w:sz="0" w:space="0" w:color="auto"/>
            <w:bottom w:val="none" w:sz="0" w:space="0" w:color="auto"/>
            <w:right w:val="none" w:sz="0" w:space="0" w:color="auto"/>
          </w:divBdr>
        </w:div>
        <w:div w:id="1192644150">
          <w:marLeft w:val="640"/>
          <w:marRight w:val="0"/>
          <w:marTop w:val="0"/>
          <w:marBottom w:val="0"/>
          <w:divBdr>
            <w:top w:val="none" w:sz="0" w:space="0" w:color="auto"/>
            <w:left w:val="none" w:sz="0" w:space="0" w:color="auto"/>
            <w:bottom w:val="none" w:sz="0" w:space="0" w:color="auto"/>
            <w:right w:val="none" w:sz="0" w:space="0" w:color="auto"/>
          </w:divBdr>
        </w:div>
        <w:div w:id="192422523">
          <w:marLeft w:val="640"/>
          <w:marRight w:val="0"/>
          <w:marTop w:val="0"/>
          <w:marBottom w:val="0"/>
          <w:divBdr>
            <w:top w:val="none" w:sz="0" w:space="0" w:color="auto"/>
            <w:left w:val="none" w:sz="0" w:space="0" w:color="auto"/>
            <w:bottom w:val="none" w:sz="0" w:space="0" w:color="auto"/>
            <w:right w:val="none" w:sz="0" w:space="0" w:color="auto"/>
          </w:divBdr>
        </w:div>
        <w:div w:id="1751541474">
          <w:marLeft w:val="640"/>
          <w:marRight w:val="0"/>
          <w:marTop w:val="0"/>
          <w:marBottom w:val="0"/>
          <w:divBdr>
            <w:top w:val="none" w:sz="0" w:space="0" w:color="auto"/>
            <w:left w:val="none" w:sz="0" w:space="0" w:color="auto"/>
            <w:bottom w:val="none" w:sz="0" w:space="0" w:color="auto"/>
            <w:right w:val="none" w:sz="0" w:space="0" w:color="auto"/>
          </w:divBdr>
        </w:div>
        <w:div w:id="444934403">
          <w:marLeft w:val="640"/>
          <w:marRight w:val="0"/>
          <w:marTop w:val="0"/>
          <w:marBottom w:val="0"/>
          <w:divBdr>
            <w:top w:val="none" w:sz="0" w:space="0" w:color="auto"/>
            <w:left w:val="none" w:sz="0" w:space="0" w:color="auto"/>
            <w:bottom w:val="none" w:sz="0" w:space="0" w:color="auto"/>
            <w:right w:val="none" w:sz="0" w:space="0" w:color="auto"/>
          </w:divBdr>
        </w:div>
        <w:div w:id="2060083942">
          <w:marLeft w:val="640"/>
          <w:marRight w:val="0"/>
          <w:marTop w:val="0"/>
          <w:marBottom w:val="0"/>
          <w:divBdr>
            <w:top w:val="none" w:sz="0" w:space="0" w:color="auto"/>
            <w:left w:val="none" w:sz="0" w:space="0" w:color="auto"/>
            <w:bottom w:val="none" w:sz="0" w:space="0" w:color="auto"/>
            <w:right w:val="none" w:sz="0" w:space="0" w:color="auto"/>
          </w:divBdr>
        </w:div>
        <w:div w:id="625158739">
          <w:marLeft w:val="640"/>
          <w:marRight w:val="0"/>
          <w:marTop w:val="0"/>
          <w:marBottom w:val="0"/>
          <w:divBdr>
            <w:top w:val="none" w:sz="0" w:space="0" w:color="auto"/>
            <w:left w:val="none" w:sz="0" w:space="0" w:color="auto"/>
            <w:bottom w:val="none" w:sz="0" w:space="0" w:color="auto"/>
            <w:right w:val="none" w:sz="0" w:space="0" w:color="auto"/>
          </w:divBdr>
        </w:div>
        <w:div w:id="1351370208">
          <w:marLeft w:val="640"/>
          <w:marRight w:val="0"/>
          <w:marTop w:val="0"/>
          <w:marBottom w:val="0"/>
          <w:divBdr>
            <w:top w:val="none" w:sz="0" w:space="0" w:color="auto"/>
            <w:left w:val="none" w:sz="0" w:space="0" w:color="auto"/>
            <w:bottom w:val="none" w:sz="0" w:space="0" w:color="auto"/>
            <w:right w:val="none" w:sz="0" w:space="0" w:color="auto"/>
          </w:divBdr>
        </w:div>
        <w:div w:id="1012992954">
          <w:marLeft w:val="640"/>
          <w:marRight w:val="0"/>
          <w:marTop w:val="0"/>
          <w:marBottom w:val="0"/>
          <w:divBdr>
            <w:top w:val="none" w:sz="0" w:space="0" w:color="auto"/>
            <w:left w:val="none" w:sz="0" w:space="0" w:color="auto"/>
            <w:bottom w:val="none" w:sz="0" w:space="0" w:color="auto"/>
            <w:right w:val="none" w:sz="0" w:space="0" w:color="auto"/>
          </w:divBdr>
        </w:div>
        <w:div w:id="2005156382">
          <w:marLeft w:val="640"/>
          <w:marRight w:val="0"/>
          <w:marTop w:val="0"/>
          <w:marBottom w:val="0"/>
          <w:divBdr>
            <w:top w:val="none" w:sz="0" w:space="0" w:color="auto"/>
            <w:left w:val="none" w:sz="0" w:space="0" w:color="auto"/>
            <w:bottom w:val="none" w:sz="0" w:space="0" w:color="auto"/>
            <w:right w:val="none" w:sz="0" w:space="0" w:color="auto"/>
          </w:divBdr>
        </w:div>
        <w:div w:id="366570021">
          <w:marLeft w:val="640"/>
          <w:marRight w:val="0"/>
          <w:marTop w:val="0"/>
          <w:marBottom w:val="0"/>
          <w:divBdr>
            <w:top w:val="none" w:sz="0" w:space="0" w:color="auto"/>
            <w:left w:val="none" w:sz="0" w:space="0" w:color="auto"/>
            <w:bottom w:val="none" w:sz="0" w:space="0" w:color="auto"/>
            <w:right w:val="none" w:sz="0" w:space="0" w:color="auto"/>
          </w:divBdr>
        </w:div>
        <w:div w:id="951328531">
          <w:marLeft w:val="640"/>
          <w:marRight w:val="0"/>
          <w:marTop w:val="0"/>
          <w:marBottom w:val="0"/>
          <w:divBdr>
            <w:top w:val="none" w:sz="0" w:space="0" w:color="auto"/>
            <w:left w:val="none" w:sz="0" w:space="0" w:color="auto"/>
            <w:bottom w:val="none" w:sz="0" w:space="0" w:color="auto"/>
            <w:right w:val="none" w:sz="0" w:space="0" w:color="auto"/>
          </w:divBdr>
        </w:div>
        <w:div w:id="731657098">
          <w:marLeft w:val="640"/>
          <w:marRight w:val="0"/>
          <w:marTop w:val="0"/>
          <w:marBottom w:val="0"/>
          <w:divBdr>
            <w:top w:val="none" w:sz="0" w:space="0" w:color="auto"/>
            <w:left w:val="none" w:sz="0" w:space="0" w:color="auto"/>
            <w:bottom w:val="none" w:sz="0" w:space="0" w:color="auto"/>
            <w:right w:val="none" w:sz="0" w:space="0" w:color="auto"/>
          </w:divBdr>
        </w:div>
        <w:div w:id="1207990050">
          <w:marLeft w:val="640"/>
          <w:marRight w:val="0"/>
          <w:marTop w:val="0"/>
          <w:marBottom w:val="0"/>
          <w:divBdr>
            <w:top w:val="none" w:sz="0" w:space="0" w:color="auto"/>
            <w:left w:val="none" w:sz="0" w:space="0" w:color="auto"/>
            <w:bottom w:val="none" w:sz="0" w:space="0" w:color="auto"/>
            <w:right w:val="none" w:sz="0" w:space="0" w:color="auto"/>
          </w:divBdr>
        </w:div>
        <w:div w:id="1839227158">
          <w:marLeft w:val="640"/>
          <w:marRight w:val="0"/>
          <w:marTop w:val="0"/>
          <w:marBottom w:val="0"/>
          <w:divBdr>
            <w:top w:val="none" w:sz="0" w:space="0" w:color="auto"/>
            <w:left w:val="none" w:sz="0" w:space="0" w:color="auto"/>
            <w:bottom w:val="none" w:sz="0" w:space="0" w:color="auto"/>
            <w:right w:val="none" w:sz="0" w:space="0" w:color="auto"/>
          </w:divBdr>
        </w:div>
        <w:div w:id="794954730">
          <w:marLeft w:val="640"/>
          <w:marRight w:val="0"/>
          <w:marTop w:val="0"/>
          <w:marBottom w:val="0"/>
          <w:divBdr>
            <w:top w:val="none" w:sz="0" w:space="0" w:color="auto"/>
            <w:left w:val="none" w:sz="0" w:space="0" w:color="auto"/>
            <w:bottom w:val="none" w:sz="0" w:space="0" w:color="auto"/>
            <w:right w:val="none" w:sz="0" w:space="0" w:color="auto"/>
          </w:divBdr>
        </w:div>
        <w:div w:id="379478300">
          <w:marLeft w:val="640"/>
          <w:marRight w:val="0"/>
          <w:marTop w:val="0"/>
          <w:marBottom w:val="0"/>
          <w:divBdr>
            <w:top w:val="none" w:sz="0" w:space="0" w:color="auto"/>
            <w:left w:val="none" w:sz="0" w:space="0" w:color="auto"/>
            <w:bottom w:val="none" w:sz="0" w:space="0" w:color="auto"/>
            <w:right w:val="none" w:sz="0" w:space="0" w:color="auto"/>
          </w:divBdr>
        </w:div>
        <w:div w:id="40793169">
          <w:marLeft w:val="640"/>
          <w:marRight w:val="0"/>
          <w:marTop w:val="0"/>
          <w:marBottom w:val="0"/>
          <w:divBdr>
            <w:top w:val="none" w:sz="0" w:space="0" w:color="auto"/>
            <w:left w:val="none" w:sz="0" w:space="0" w:color="auto"/>
            <w:bottom w:val="none" w:sz="0" w:space="0" w:color="auto"/>
            <w:right w:val="none" w:sz="0" w:space="0" w:color="auto"/>
          </w:divBdr>
        </w:div>
        <w:div w:id="1899970652">
          <w:marLeft w:val="640"/>
          <w:marRight w:val="0"/>
          <w:marTop w:val="0"/>
          <w:marBottom w:val="0"/>
          <w:divBdr>
            <w:top w:val="none" w:sz="0" w:space="0" w:color="auto"/>
            <w:left w:val="none" w:sz="0" w:space="0" w:color="auto"/>
            <w:bottom w:val="none" w:sz="0" w:space="0" w:color="auto"/>
            <w:right w:val="none" w:sz="0" w:space="0" w:color="auto"/>
          </w:divBdr>
        </w:div>
        <w:div w:id="412969345">
          <w:marLeft w:val="640"/>
          <w:marRight w:val="0"/>
          <w:marTop w:val="0"/>
          <w:marBottom w:val="0"/>
          <w:divBdr>
            <w:top w:val="none" w:sz="0" w:space="0" w:color="auto"/>
            <w:left w:val="none" w:sz="0" w:space="0" w:color="auto"/>
            <w:bottom w:val="none" w:sz="0" w:space="0" w:color="auto"/>
            <w:right w:val="none" w:sz="0" w:space="0" w:color="auto"/>
          </w:divBdr>
        </w:div>
        <w:div w:id="698942809">
          <w:marLeft w:val="640"/>
          <w:marRight w:val="0"/>
          <w:marTop w:val="0"/>
          <w:marBottom w:val="0"/>
          <w:divBdr>
            <w:top w:val="none" w:sz="0" w:space="0" w:color="auto"/>
            <w:left w:val="none" w:sz="0" w:space="0" w:color="auto"/>
            <w:bottom w:val="none" w:sz="0" w:space="0" w:color="auto"/>
            <w:right w:val="none" w:sz="0" w:space="0" w:color="auto"/>
          </w:divBdr>
        </w:div>
        <w:div w:id="1021397688">
          <w:marLeft w:val="640"/>
          <w:marRight w:val="0"/>
          <w:marTop w:val="0"/>
          <w:marBottom w:val="0"/>
          <w:divBdr>
            <w:top w:val="none" w:sz="0" w:space="0" w:color="auto"/>
            <w:left w:val="none" w:sz="0" w:space="0" w:color="auto"/>
            <w:bottom w:val="none" w:sz="0" w:space="0" w:color="auto"/>
            <w:right w:val="none" w:sz="0" w:space="0" w:color="auto"/>
          </w:divBdr>
        </w:div>
        <w:div w:id="629478924">
          <w:marLeft w:val="640"/>
          <w:marRight w:val="0"/>
          <w:marTop w:val="0"/>
          <w:marBottom w:val="0"/>
          <w:divBdr>
            <w:top w:val="none" w:sz="0" w:space="0" w:color="auto"/>
            <w:left w:val="none" w:sz="0" w:space="0" w:color="auto"/>
            <w:bottom w:val="none" w:sz="0" w:space="0" w:color="auto"/>
            <w:right w:val="none" w:sz="0" w:space="0" w:color="auto"/>
          </w:divBdr>
        </w:div>
        <w:div w:id="1706102443">
          <w:marLeft w:val="640"/>
          <w:marRight w:val="0"/>
          <w:marTop w:val="0"/>
          <w:marBottom w:val="0"/>
          <w:divBdr>
            <w:top w:val="none" w:sz="0" w:space="0" w:color="auto"/>
            <w:left w:val="none" w:sz="0" w:space="0" w:color="auto"/>
            <w:bottom w:val="none" w:sz="0" w:space="0" w:color="auto"/>
            <w:right w:val="none" w:sz="0" w:space="0" w:color="auto"/>
          </w:divBdr>
        </w:div>
        <w:div w:id="800347021">
          <w:marLeft w:val="640"/>
          <w:marRight w:val="0"/>
          <w:marTop w:val="0"/>
          <w:marBottom w:val="0"/>
          <w:divBdr>
            <w:top w:val="none" w:sz="0" w:space="0" w:color="auto"/>
            <w:left w:val="none" w:sz="0" w:space="0" w:color="auto"/>
            <w:bottom w:val="none" w:sz="0" w:space="0" w:color="auto"/>
            <w:right w:val="none" w:sz="0" w:space="0" w:color="auto"/>
          </w:divBdr>
        </w:div>
        <w:div w:id="1798179975">
          <w:marLeft w:val="640"/>
          <w:marRight w:val="0"/>
          <w:marTop w:val="0"/>
          <w:marBottom w:val="0"/>
          <w:divBdr>
            <w:top w:val="none" w:sz="0" w:space="0" w:color="auto"/>
            <w:left w:val="none" w:sz="0" w:space="0" w:color="auto"/>
            <w:bottom w:val="none" w:sz="0" w:space="0" w:color="auto"/>
            <w:right w:val="none" w:sz="0" w:space="0" w:color="auto"/>
          </w:divBdr>
        </w:div>
        <w:div w:id="286551102">
          <w:marLeft w:val="640"/>
          <w:marRight w:val="0"/>
          <w:marTop w:val="0"/>
          <w:marBottom w:val="0"/>
          <w:divBdr>
            <w:top w:val="none" w:sz="0" w:space="0" w:color="auto"/>
            <w:left w:val="none" w:sz="0" w:space="0" w:color="auto"/>
            <w:bottom w:val="none" w:sz="0" w:space="0" w:color="auto"/>
            <w:right w:val="none" w:sz="0" w:space="0" w:color="auto"/>
          </w:divBdr>
        </w:div>
        <w:div w:id="926155944">
          <w:marLeft w:val="640"/>
          <w:marRight w:val="0"/>
          <w:marTop w:val="0"/>
          <w:marBottom w:val="0"/>
          <w:divBdr>
            <w:top w:val="none" w:sz="0" w:space="0" w:color="auto"/>
            <w:left w:val="none" w:sz="0" w:space="0" w:color="auto"/>
            <w:bottom w:val="none" w:sz="0" w:space="0" w:color="auto"/>
            <w:right w:val="none" w:sz="0" w:space="0" w:color="auto"/>
          </w:divBdr>
        </w:div>
        <w:div w:id="634913046">
          <w:marLeft w:val="640"/>
          <w:marRight w:val="0"/>
          <w:marTop w:val="0"/>
          <w:marBottom w:val="0"/>
          <w:divBdr>
            <w:top w:val="none" w:sz="0" w:space="0" w:color="auto"/>
            <w:left w:val="none" w:sz="0" w:space="0" w:color="auto"/>
            <w:bottom w:val="none" w:sz="0" w:space="0" w:color="auto"/>
            <w:right w:val="none" w:sz="0" w:space="0" w:color="auto"/>
          </w:divBdr>
        </w:div>
        <w:div w:id="539169492">
          <w:marLeft w:val="640"/>
          <w:marRight w:val="0"/>
          <w:marTop w:val="0"/>
          <w:marBottom w:val="0"/>
          <w:divBdr>
            <w:top w:val="none" w:sz="0" w:space="0" w:color="auto"/>
            <w:left w:val="none" w:sz="0" w:space="0" w:color="auto"/>
            <w:bottom w:val="none" w:sz="0" w:space="0" w:color="auto"/>
            <w:right w:val="none" w:sz="0" w:space="0" w:color="auto"/>
          </w:divBdr>
        </w:div>
        <w:div w:id="1753233309">
          <w:marLeft w:val="640"/>
          <w:marRight w:val="0"/>
          <w:marTop w:val="0"/>
          <w:marBottom w:val="0"/>
          <w:divBdr>
            <w:top w:val="none" w:sz="0" w:space="0" w:color="auto"/>
            <w:left w:val="none" w:sz="0" w:space="0" w:color="auto"/>
            <w:bottom w:val="none" w:sz="0" w:space="0" w:color="auto"/>
            <w:right w:val="none" w:sz="0" w:space="0" w:color="auto"/>
          </w:divBdr>
        </w:div>
        <w:div w:id="624392319">
          <w:marLeft w:val="640"/>
          <w:marRight w:val="0"/>
          <w:marTop w:val="0"/>
          <w:marBottom w:val="0"/>
          <w:divBdr>
            <w:top w:val="none" w:sz="0" w:space="0" w:color="auto"/>
            <w:left w:val="none" w:sz="0" w:space="0" w:color="auto"/>
            <w:bottom w:val="none" w:sz="0" w:space="0" w:color="auto"/>
            <w:right w:val="none" w:sz="0" w:space="0" w:color="auto"/>
          </w:divBdr>
        </w:div>
        <w:div w:id="1379815581">
          <w:marLeft w:val="640"/>
          <w:marRight w:val="0"/>
          <w:marTop w:val="0"/>
          <w:marBottom w:val="0"/>
          <w:divBdr>
            <w:top w:val="none" w:sz="0" w:space="0" w:color="auto"/>
            <w:left w:val="none" w:sz="0" w:space="0" w:color="auto"/>
            <w:bottom w:val="none" w:sz="0" w:space="0" w:color="auto"/>
            <w:right w:val="none" w:sz="0" w:space="0" w:color="auto"/>
          </w:divBdr>
        </w:div>
        <w:div w:id="793715268">
          <w:marLeft w:val="640"/>
          <w:marRight w:val="0"/>
          <w:marTop w:val="0"/>
          <w:marBottom w:val="0"/>
          <w:divBdr>
            <w:top w:val="none" w:sz="0" w:space="0" w:color="auto"/>
            <w:left w:val="none" w:sz="0" w:space="0" w:color="auto"/>
            <w:bottom w:val="none" w:sz="0" w:space="0" w:color="auto"/>
            <w:right w:val="none" w:sz="0" w:space="0" w:color="auto"/>
          </w:divBdr>
        </w:div>
        <w:div w:id="371198193">
          <w:marLeft w:val="640"/>
          <w:marRight w:val="0"/>
          <w:marTop w:val="0"/>
          <w:marBottom w:val="0"/>
          <w:divBdr>
            <w:top w:val="none" w:sz="0" w:space="0" w:color="auto"/>
            <w:left w:val="none" w:sz="0" w:space="0" w:color="auto"/>
            <w:bottom w:val="none" w:sz="0" w:space="0" w:color="auto"/>
            <w:right w:val="none" w:sz="0" w:space="0" w:color="auto"/>
          </w:divBdr>
        </w:div>
        <w:div w:id="266079905">
          <w:marLeft w:val="640"/>
          <w:marRight w:val="0"/>
          <w:marTop w:val="0"/>
          <w:marBottom w:val="0"/>
          <w:divBdr>
            <w:top w:val="none" w:sz="0" w:space="0" w:color="auto"/>
            <w:left w:val="none" w:sz="0" w:space="0" w:color="auto"/>
            <w:bottom w:val="none" w:sz="0" w:space="0" w:color="auto"/>
            <w:right w:val="none" w:sz="0" w:space="0" w:color="auto"/>
          </w:divBdr>
        </w:div>
        <w:div w:id="1023281613">
          <w:marLeft w:val="640"/>
          <w:marRight w:val="0"/>
          <w:marTop w:val="0"/>
          <w:marBottom w:val="0"/>
          <w:divBdr>
            <w:top w:val="none" w:sz="0" w:space="0" w:color="auto"/>
            <w:left w:val="none" w:sz="0" w:space="0" w:color="auto"/>
            <w:bottom w:val="none" w:sz="0" w:space="0" w:color="auto"/>
            <w:right w:val="none" w:sz="0" w:space="0" w:color="auto"/>
          </w:divBdr>
        </w:div>
        <w:div w:id="341931363">
          <w:marLeft w:val="640"/>
          <w:marRight w:val="0"/>
          <w:marTop w:val="0"/>
          <w:marBottom w:val="0"/>
          <w:divBdr>
            <w:top w:val="none" w:sz="0" w:space="0" w:color="auto"/>
            <w:left w:val="none" w:sz="0" w:space="0" w:color="auto"/>
            <w:bottom w:val="none" w:sz="0" w:space="0" w:color="auto"/>
            <w:right w:val="none" w:sz="0" w:space="0" w:color="auto"/>
          </w:divBdr>
        </w:div>
        <w:div w:id="41834441">
          <w:marLeft w:val="640"/>
          <w:marRight w:val="0"/>
          <w:marTop w:val="0"/>
          <w:marBottom w:val="0"/>
          <w:divBdr>
            <w:top w:val="none" w:sz="0" w:space="0" w:color="auto"/>
            <w:left w:val="none" w:sz="0" w:space="0" w:color="auto"/>
            <w:bottom w:val="none" w:sz="0" w:space="0" w:color="auto"/>
            <w:right w:val="none" w:sz="0" w:space="0" w:color="auto"/>
          </w:divBdr>
        </w:div>
        <w:div w:id="1270624242">
          <w:marLeft w:val="640"/>
          <w:marRight w:val="0"/>
          <w:marTop w:val="0"/>
          <w:marBottom w:val="0"/>
          <w:divBdr>
            <w:top w:val="none" w:sz="0" w:space="0" w:color="auto"/>
            <w:left w:val="none" w:sz="0" w:space="0" w:color="auto"/>
            <w:bottom w:val="none" w:sz="0" w:space="0" w:color="auto"/>
            <w:right w:val="none" w:sz="0" w:space="0" w:color="auto"/>
          </w:divBdr>
        </w:div>
        <w:div w:id="1644894120">
          <w:marLeft w:val="640"/>
          <w:marRight w:val="0"/>
          <w:marTop w:val="0"/>
          <w:marBottom w:val="0"/>
          <w:divBdr>
            <w:top w:val="none" w:sz="0" w:space="0" w:color="auto"/>
            <w:left w:val="none" w:sz="0" w:space="0" w:color="auto"/>
            <w:bottom w:val="none" w:sz="0" w:space="0" w:color="auto"/>
            <w:right w:val="none" w:sz="0" w:space="0" w:color="auto"/>
          </w:divBdr>
        </w:div>
        <w:div w:id="294414498">
          <w:marLeft w:val="640"/>
          <w:marRight w:val="0"/>
          <w:marTop w:val="0"/>
          <w:marBottom w:val="0"/>
          <w:divBdr>
            <w:top w:val="none" w:sz="0" w:space="0" w:color="auto"/>
            <w:left w:val="none" w:sz="0" w:space="0" w:color="auto"/>
            <w:bottom w:val="none" w:sz="0" w:space="0" w:color="auto"/>
            <w:right w:val="none" w:sz="0" w:space="0" w:color="auto"/>
          </w:divBdr>
        </w:div>
        <w:div w:id="805053081">
          <w:marLeft w:val="640"/>
          <w:marRight w:val="0"/>
          <w:marTop w:val="0"/>
          <w:marBottom w:val="0"/>
          <w:divBdr>
            <w:top w:val="none" w:sz="0" w:space="0" w:color="auto"/>
            <w:left w:val="none" w:sz="0" w:space="0" w:color="auto"/>
            <w:bottom w:val="none" w:sz="0" w:space="0" w:color="auto"/>
            <w:right w:val="none" w:sz="0" w:space="0" w:color="auto"/>
          </w:divBdr>
        </w:div>
        <w:div w:id="1676376854">
          <w:marLeft w:val="640"/>
          <w:marRight w:val="0"/>
          <w:marTop w:val="0"/>
          <w:marBottom w:val="0"/>
          <w:divBdr>
            <w:top w:val="none" w:sz="0" w:space="0" w:color="auto"/>
            <w:left w:val="none" w:sz="0" w:space="0" w:color="auto"/>
            <w:bottom w:val="none" w:sz="0" w:space="0" w:color="auto"/>
            <w:right w:val="none" w:sz="0" w:space="0" w:color="auto"/>
          </w:divBdr>
        </w:div>
        <w:div w:id="547382140">
          <w:marLeft w:val="640"/>
          <w:marRight w:val="0"/>
          <w:marTop w:val="0"/>
          <w:marBottom w:val="0"/>
          <w:divBdr>
            <w:top w:val="none" w:sz="0" w:space="0" w:color="auto"/>
            <w:left w:val="none" w:sz="0" w:space="0" w:color="auto"/>
            <w:bottom w:val="none" w:sz="0" w:space="0" w:color="auto"/>
            <w:right w:val="none" w:sz="0" w:space="0" w:color="auto"/>
          </w:divBdr>
        </w:div>
        <w:div w:id="854415547">
          <w:marLeft w:val="640"/>
          <w:marRight w:val="0"/>
          <w:marTop w:val="0"/>
          <w:marBottom w:val="0"/>
          <w:divBdr>
            <w:top w:val="none" w:sz="0" w:space="0" w:color="auto"/>
            <w:left w:val="none" w:sz="0" w:space="0" w:color="auto"/>
            <w:bottom w:val="none" w:sz="0" w:space="0" w:color="auto"/>
            <w:right w:val="none" w:sz="0" w:space="0" w:color="auto"/>
          </w:divBdr>
        </w:div>
        <w:div w:id="562644357">
          <w:marLeft w:val="640"/>
          <w:marRight w:val="0"/>
          <w:marTop w:val="0"/>
          <w:marBottom w:val="0"/>
          <w:divBdr>
            <w:top w:val="none" w:sz="0" w:space="0" w:color="auto"/>
            <w:left w:val="none" w:sz="0" w:space="0" w:color="auto"/>
            <w:bottom w:val="none" w:sz="0" w:space="0" w:color="auto"/>
            <w:right w:val="none" w:sz="0" w:space="0" w:color="auto"/>
          </w:divBdr>
        </w:div>
        <w:div w:id="499002281">
          <w:marLeft w:val="640"/>
          <w:marRight w:val="0"/>
          <w:marTop w:val="0"/>
          <w:marBottom w:val="0"/>
          <w:divBdr>
            <w:top w:val="none" w:sz="0" w:space="0" w:color="auto"/>
            <w:left w:val="none" w:sz="0" w:space="0" w:color="auto"/>
            <w:bottom w:val="none" w:sz="0" w:space="0" w:color="auto"/>
            <w:right w:val="none" w:sz="0" w:space="0" w:color="auto"/>
          </w:divBdr>
        </w:div>
        <w:div w:id="110825223">
          <w:marLeft w:val="640"/>
          <w:marRight w:val="0"/>
          <w:marTop w:val="0"/>
          <w:marBottom w:val="0"/>
          <w:divBdr>
            <w:top w:val="none" w:sz="0" w:space="0" w:color="auto"/>
            <w:left w:val="none" w:sz="0" w:space="0" w:color="auto"/>
            <w:bottom w:val="none" w:sz="0" w:space="0" w:color="auto"/>
            <w:right w:val="none" w:sz="0" w:space="0" w:color="auto"/>
          </w:divBdr>
        </w:div>
        <w:div w:id="2066370057">
          <w:marLeft w:val="640"/>
          <w:marRight w:val="0"/>
          <w:marTop w:val="0"/>
          <w:marBottom w:val="0"/>
          <w:divBdr>
            <w:top w:val="none" w:sz="0" w:space="0" w:color="auto"/>
            <w:left w:val="none" w:sz="0" w:space="0" w:color="auto"/>
            <w:bottom w:val="none" w:sz="0" w:space="0" w:color="auto"/>
            <w:right w:val="none" w:sz="0" w:space="0" w:color="auto"/>
          </w:divBdr>
        </w:div>
        <w:div w:id="1275138683">
          <w:marLeft w:val="640"/>
          <w:marRight w:val="0"/>
          <w:marTop w:val="0"/>
          <w:marBottom w:val="0"/>
          <w:divBdr>
            <w:top w:val="none" w:sz="0" w:space="0" w:color="auto"/>
            <w:left w:val="none" w:sz="0" w:space="0" w:color="auto"/>
            <w:bottom w:val="none" w:sz="0" w:space="0" w:color="auto"/>
            <w:right w:val="none" w:sz="0" w:space="0" w:color="auto"/>
          </w:divBdr>
        </w:div>
        <w:div w:id="55248280">
          <w:marLeft w:val="640"/>
          <w:marRight w:val="0"/>
          <w:marTop w:val="0"/>
          <w:marBottom w:val="0"/>
          <w:divBdr>
            <w:top w:val="none" w:sz="0" w:space="0" w:color="auto"/>
            <w:left w:val="none" w:sz="0" w:space="0" w:color="auto"/>
            <w:bottom w:val="none" w:sz="0" w:space="0" w:color="auto"/>
            <w:right w:val="none" w:sz="0" w:space="0" w:color="auto"/>
          </w:divBdr>
        </w:div>
        <w:div w:id="425150948">
          <w:marLeft w:val="640"/>
          <w:marRight w:val="0"/>
          <w:marTop w:val="0"/>
          <w:marBottom w:val="0"/>
          <w:divBdr>
            <w:top w:val="none" w:sz="0" w:space="0" w:color="auto"/>
            <w:left w:val="none" w:sz="0" w:space="0" w:color="auto"/>
            <w:bottom w:val="none" w:sz="0" w:space="0" w:color="auto"/>
            <w:right w:val="none" w:sz="0" w:space="0" w:color="auto"/>
          </w:divBdr>
        </w:div>
        <w:div w:id="1178469014">
          <w:marLeft w:val="640"/>
          <w:marRight w:val="0"/>
          <w:marTop w:val="0"/>
          <w:marBottom w:val="0"/>
          <w:divBdr>
            <w:top w:val="none" w:sz="0" w:space="0" w:color="auto"/>
            <w:left w:val="none" w:sz="0" w:space="0" w:color="auto"/>
            <w:bottom w:val="none" w:sz="0" w:space="0" w:color="auto"/>
            <w:right w:val="none" w:sz="0" w:space="0" w:color="auto"/>
          </w:divBdr>
        </w:div>
        <w:div w:id="1216622454">
          <w:marLeft w:val="640"/>
          <w:marRight w:val="0"/>
          <w:marTop w:val="0"/>
          <w:marBottom w:val="0"/>
          <w:divBdr>
            <w:top w:val="none" w:sz="0" w:space="0" w:color="auto"/>
            <w:left w:val="none" w:sz="0" w:space="0" w:color="auto"/>
            <w:bottom w:val="none" w:sz="0" w:space="0" w:color="auto"/>
            <w:right w:val="none" w:sz="0" w:space="0" w:color="auto"/>
          </w:divBdr>
        </w:div>
        <w:div w:id="1261717469">
          <w:marLeft w:val="640"/>
          <w:marRight w:val="0"/>
          <w:marTop w:val="0"/>
          <w:marBottom w:val="0"/>
          <w:divBdr>
            <w:top w:val="none" w:sz="0" w:space="0" w:color="auto"/>
            <w:left w:val="none" w:sz="0" w:space="0" w:color="auto"/>
            <w:bottom w:val="none" w:sz="0" w:space="0" w:color="auto"/>
            <w:right w:val="none" w:sz="0" w:space="0" w:color="auto"/>
          </w:divBdr>
        </w:div>
        <w:div w:id="269318182">
          <w:marLeft w:val="640"/>
          <w:marRight w:val="0"/>
          <w:marTop w:val="0"/>
          <w:marBottom w:val="0"/>
          <w:divBdr>
            <w:top w:val="none" w:sz="0" w:space="0" w:color="auto"/>
            <w:left w:val="none" w:sz="0" w:space="0" w:color="auto"/>
            <w:bottom w:val="none" w:sz="0" w:space="0" w:color="auto"/>
            <w:right w:val="none" w:sz="0" w:space="0" w:color="auto"/>
          </w:divBdr>
        </w:div>
        <w:div w:id="53814850">
          <w:marLeft w:val="640"/>
          <w:marRight w:val="0"/>
          <w:marTop w:val="0"/>
          <w:marBottom w:val="0"/>
          <w:divBdr>
            <w:top w:val="none" w:sz="0" w:space="0" w:color="auto"/>
            <w:left w:val="none" w:sz="0" w:space="0" w:color="auto"/>
            <w:bottom w:val="none" w:sz="0" w:space="0" w:color="auto"/>
            <w:right w:val="none" w:sz="0" w:space="0" w:color="auto"/>
          </w:divBdr>
        </w:div>
        <w:div w:id="1209495110">
          <w:marLeft w:val="640"/>
          <w:marRight w:val="0"/>
          <w:marTop w:val="0"/>
          <w:marBottom w:val="0"/>
          <w:divBdr>
            <w:top w:val="none" w:sz="0" w:space="0" w:color="auto"/>
            <w:left w:val="none" w:sz="0" w:space="0" w:color="auto"/>
            <w:bottom w:val="none" w:sz="0" w:space="0" w:color="auto"/>
            <w:right w:val="none" w:sz="0" w:space="0" w:color="auto"/>
          </w:divBdr>
        </w:div>
        <w:div w:id="196163162">
          <w:marLeft w:val="640"/>
          <w:marRight w:val="0"/>
          <w:marTop w:val="0"/>
          <w:marBottom w:val="0"/>
          <w:divBdr>
            <w:top w:val="none" w:sz="0" w:space="0" w:color="auto"/>
            <w:left w:val="none" w:sz="0" w:space="0" w:color="auto"/>
            <w:bottom w:val="none" w:sz="0" w:space="0" w:color="auto"/>
            <w:right w:val="none" w:sz="0" w:space="0" w:color="auto"/>
          </w:divBdr>
        </w:div>
        <w:div w:id="891355456">
          <w:marLeft w:val="640"/>
          <w:marRight w:val="0"/>
          <w:marTop w:val="0"/>
          <w:marBottom w:val="0"/>
          <w:divBdr>
            <w:top w:val="none" w:sz="0" w:space="0" w:color="auto"/>
            <w:left w:val="none" w:sz="0" w:space="0" w:color="auto"/>
            <w:bottom w:val="none" w:sz="0" w:space="0" w:color="auto"/>
            <w:right w:val="none" w:sz="0" w:space="0" w:color="auto"/>
          </w:divBdr>
        </w:div>
      </w:divsChild>
    </w:div>
    <w:div w:id="1877888033">
      <w:bodyDiv w:val="1"/>
      <w:marLeft w:val="0"/>
      <w:marRight w:val="0"/>
      <w:marTop w:val="0"/>
      <w:marBottom w:val="0"/>
      <w:divBdr>
        <w:top w:val="none" w:sz="0" w:space="0" w:color="auto"/>
        <w:left w:val="none" w:sz="0" w:space="0" w:color="auto"/>
        <w:bottom w:val="none" w:sz="0" w:space="0" w:color="auto"/>
        <w:right w:val="none" w:sz="0" w:space="0" w:color="auto"/>
      </w:divBdr>
      <w:divsChild>
        <w:div w:id="1120953406">
          <w:marLeft w:val="640"/>
          <w:marRight w:val="0"/>
          <w:marTop w:val="0"/>
          <w:marBottom w:val="0"/>
          <w:divBdr>
            <w:top w:val="none" w:sz="0" w:space="0" w:color="auto"/>
            <w:left w:val="none" w:sz="0" w:space="0" w:color="auto"/>
            <w:bottom w:val="none" w:sz="0" w:space="0" w:color="auto"/>
            <w:right w:val="none" w:sz="0" w:space="0" w:color="auto"/>
          </w:divBdr>
        </w:div>
        <w:div w:id="1325665462">
          <w:marLeft w:val="640"/>
          <w:marRight w:val="0"/>
          <w:marTop w:val="0"/>
          <w:marBottom w:val="0"/>
          <w:divBdr>
            <w:top w:val="none" w:sz="0" w:space="0" w:color="auto"/>
            <w:left w:val="none" w:sz="0" w:space="0" w:color="auto"/>
            <w:bottom w:val="none" w:sz="0" w:space="0" w:color="auto"/>
            <w:right w:val="none" w:sz="0" w:space="0" w:color="auto"/>
          </w:divBdr>
        </w:div>
        <w:div w:id="511800101">
          <w:marLeft w:val="640"/>
          <w:marRight w:val="0"/>
          <w:marTop w:val="0"/>
          <w:marBottom w:val="0"/>
          <w:divBdr>
            <w:top w:val="none" w:sz="0" w:space="0" w:color="auto"/>
            <w:left w:val="none" w:sz="0" w:space="0" w:color="auto"/>
            <w:bottom w:val="none" w:sz="0" w:space="0" w:color="auto"/>
            <w:right w:val="none" w:sz="0" w:space="0" w:color="auto"/>
          </w:divBdr>
        </w:div>
        <w:div w:id="2069255001">
          <w:marLeft w:val="640"/>
          <w:marRight w:val="0"/>
          <w:marTop w:val="0"/>
          <w:marBottom w:val="0"/>
          <w:divBdr>
            <w:top w:val="none" w:sz="0" w:space="0" w:color="auto"/>
            <w:left w:val="none" w:sz="0" w:space="0" w:color="auto"/>
            <w:bottom w:val="none" w:sz="0" w:space="0" w:color="auto"/>
            <w:right w:val="none" w:sz="0" w:space="0" w:color="auto"/>
          </w:divBdr>
        </w:div>
        <w:div w:id="231237457">
          <w:marLeft w:val="640"/>
          <w:marRight w:val="0"/>
          <w:marTop w:val="0"/>
          <w:marBottom w:val="0"/>
          <w:divBdr>
            <w:top w:val="none" w:sz="0" w:space="0" w:color="auto"/>
            <w:left w:val="none" w:sz="0" w:space="0" w:color="auto"/>
            <w:bottom w:val="none" w:sz="0" w:space="0" w:color="auto"/>
            <w:right w:val="none" w:sz="0" w:space="0" w:color="auto"/>
          </w:divBdr>
        </w:div>
        <w:div w:id="1028525057">
          <w:marLeft w:val="640"/>
          <w:marRight w:val="0"/>
          <w:marTop w:val="0"/>
          <w:marBottom w:val="0"/>
          <w:divBdr>
            <w:top w:val="none" w:sz="0" w:space="0" w:color="auto"/>
            <w:left w:val="none" w:sz="0" w:space="0" w:color="auto"/>
            <w:bottom w:val="none" w:sz="0" w:space="0" w:color="auto"/>
            <w:right w:val="none" w:sz="0" w:space="0" w:color="auto"/>
          </w:divBdr>
        </w:div>
        <w:div w:id="427891165">
          <w:marLeft w:val="640"/>
          <w:marRight w:val="0"/>
          <w:marTop w:val="0"/>
          <w:marBottom w:val="0"/>
          <w:divBdr>
            <w:top w:val="none" w:sz="0" w:space="0" w:color="auto"/>
            <w:left w:val="none" w:sz="0" w:space="0" w:color="auto"/>
            <w:bottom w:val="none" w:sz="0" w:space="0" w:color="auto"/>
            <w:right w:val="none" w:sz="0" w:space="0" w:color="auto"/>
          </w:divBdr>
        </w:div>
        <w:div w:id="1083642540">
          <w:marLeft w:val="640"/>
          <w:marRight w:val="0"/>
          <w:marTop w:val="0"/>
          <w:marBottom w:val="0"/>
          <w:divBdr>
            <w:top w:val="none" w:sz="0" w:space="0" w:color="auto"/>
            <w:left w:val="none" w:sz="0" w:space="0" w:color="auto"/>
            <w:bottom w:val="none" w:sz="0" w:space="0" w:color="auto"/>
            <w:right w:val="none" w:sz="0" w:space="0" w:color="auto"/>
          </w:divBdr>
        </w:div>
        <w:div w:id="1396200862">
          <w:marLeft w:val="640"/>
          <w:marRight w:val="0"/>
          <w:marTop w:val="0"/>
          <w:marBottom w:val="0"/>
          <w:divBdr>
            <w:top w:val="none" w:sz="0" w:space="0" w:color="auto"/>
            <w:left w:val="none" w:sz="0" w:space="0" w:color="auto"/>
            <w:bottom w:val="none" w:sz="0" w:space="0" w:color="auto"/>
            <w:right w:val="none" w:sz="0" w:space="0" w:color="auto"/>
          </w:divBdr>
        </w:div>
        <w:div w:id="1055130651">
          <w:marLeft w:val="640"/>
          <w:marRight w:val="0"/>
          <w:marTop w:val="0"/>
          <w:marBottom w:val="0"/>
          <w:divBdr>
            <w:top w:val="none" w:sz="0" w:space="0" w:color="auto"/>
            <w:left w:val="none" w:sz="0" w:space="0" w:color="auto"/>
            <w:bottom w:val="none" w:sz="0" w:space="0" w:color="auto"/>
            <w:right w:val="none" w:sz="0" w:space="0" w:color="auto"/>
          </w:divBdr>
        </w:div>
        <w:div w:id="189953408">
          <w:marLeft w:val="640"/>
          <w:marRight w:val="0"/>
          <w:marTop w:val="0"/>
          <w:marBottom w:val="0"/>
          <w:divBdr>
            <w:top w:val="none" w:sz="0" w:space="0" w:color="auto"/>
            <w:left w:val="none" w:sz="0" w:space="0" w:color="auto"/>
            <w:bottom w:val="none" w:sz="0" w:space="0" w:color="auto"/>
            <w:right w:val="none" w:sz="0" w:space="0" w:color="auto"/>
          </w:divBdr>
        </w:div>
        <w:div w:id="1300724327">
          <w:marLeft w:val="640"/>
          <w:marRight w:val="0"/>
          <w:marTop w:val="0"/>
          <w:marBottom w:val="0"/>
          <w:divBdr>
            <w:top w:val="none" w:sz="0" w:space="0" w:color="auto"/>
            <w:left w:val="none" w:sz="0" w:space="0" w:color="auto"/>
            <w:bottom w:val="none" w:sz="0" w:space="0" w:color="auto"/>
            <w:right w:val="none" w:sz="0" w:space="0" w:color="auto"/>
          </w:divBdr>
        </w:div>
        <w:div w:id="1844930153">
          <w:marLeft w:val="640"/>
          <w:marRight w:val="0"/>
          <w:marTop w:val="0"/>
          <w:marBottom w:val="0"/>
          <w:divBdr>
            <w:top w:val="none" w:sz="0" w:space="0" w:color="auto"/>
            <w:left w:val="none" w:sz="0" w:space="0" w:color="auto"/>
            <w:bottom w:val="none" w:sz="0" w:space="0" w:color="auto"/>
            <w:right w:val="none" w:sz="0" w:space="0" w:color="auto"/>
          </w:divBdr>
        </w:div>
        <w:div w:id="1638223383">
          <w:marLeft w:val="640"/>
          <w:marRight w:val="0"/>
          <w:marTop w:val="0"/>
          <w:marBottom w:val="0"/>
          <w:divBdr>
            <w:top w:val="none" w:sz="0" w:space="0" w:color="auto"/>
            <w:left w:val="none" w:sz="0" w:space="0" w:color="auto"/>
            <w:bottom w:val="none" w:sz="0" w:space="0" w:color="auto"/>
            <w:right w:val="none" w:sz="0" w:space="0" w:color="auto"/>
          </w:divBdr>
        </w:div>
        <w:div w:id="1885679500">
          <w:marLeft w:val="640"/>
          <w:marRight w:val="0"/>
          <w:marTop w:val="0"/>
          <w:marBottom w:val="0"/>
          <w:divBdr>
            <w:top w:val="none" w:sz="0" w:space="0" w:color="auto"/>
            <w:left w:val="none" w:sz="0" w:space="0" w:color="auto"/>
            <w:bottom w:val="none" w:sz="0" w:space="0" w:color="auto"/>
            <w:right w:val="none" w:sz="0" w:space="0" w:color="auto"/>
          </w:divBdr>
        </w:div>
        <w:div w:id="665666368">
          <w:marLeft w:val="640"/>
          <w:marRight w:val="0"/>
          <w:marTop w:val="0"/>
          <w:marBottom w:val="0"/>
          <w:divBdr>
            <w:top w:val="none" w:sz="0" w:space="0" w:color="auto"/>
            <w:left w:val="none" w:sz="0" w:space="0" w:color="auto"/>
            <w:bottom w:val="none" w:sz="0" w:space="0" w:color="auto"/>
            <w:right w:val="none" w:sz="0" w:space="0" w:color="auto"/>
          </w:divBdr>
        </w:div>
        <w:div w:id="343750146">
          <w:marLeft w:val="640"/>
          <w:marRight w:val="0"/>
          <w:marTop w:val="0"/>
          <w:marBottom w:val="0"/>
          <w:divBdr>
            <w:top w:val="none" w:sz="0" w:space="0" w:color="auto"/>
            <w:left w:val="none" w:sz="0" w:space="0" w:color="auto"/>
            <w:bottom w:val="none" w:sz="0" w:space="0" w:color="auto"/>
            <w:right w:val="none" w:sz="0" w:space="0" w:color="auto"/>
          </w:divBdr>
        </w:div>
        <w:div w:id="15158194">
          <w:marLeft w:val="640"/>
          <w:marRight w:val="0"/>
          <w:marTop w:val="0"/>
          <w:marBottom w:val="0"/>
          <w:divBdr>
            <w:top w:val="none" w:sz="0" w:space="0" w:color="auto"/>
            <w:left w:val="none" w:sz="0" w:space="0" w:color="auto"/>
            <w:bottom w:val="none" w:sz="0" w:space="0" w:color="auto"/>
            <w:right w:val="none" w:sz="0" w:space="0" w:color="auto"/>
          </w:divBdr>
        </w:div>
        <w:div w:id="313726436">
          <w:marLeft w:val="640"/>
          <w:marRight w:val="0"/>
          <w:marTop w:val="0"/>
          <w:marBottom w:val="0"/>
          <w:divBdr>
            <w:top w:val="none" w:sz="0" w:space="0" w:color="auto"/>
            <w:left w:val="none" w:sz="0" w:space="0" w:color="auto"/>
            <w:bottom w:val="none" w:sz="0" w:space="0" w:color="auto"/>
            <w:right w:val="none" w:sz="0" w:space="0" w:color="auto"/>
          </w:divBdr>
        </w:div>
        <w:div w:id="1219393985">
          <w:marLeft w:val="640"/>
          <w:marRight w:val="0"/>
          <w:marTop w:val="0"/>
          <w:marBottom w:val="0"/>
          <w:divBdr>
            <w:top w:val="none" w:sz="0" w:space="0" w:color="auto"/>
            <w:left w:val="none" w:sz="0" w:space="0" w:color="auto"/>
            <w:bottom w:val="none" w:sz="0" w:space="0" w:color="auto"/>
            <w:right w:val="none" w:sz="0" w:space="0" w:color="auto"/>
          </w:divBdr>
        </w:div>
        <w:div w:id="2122186947">
          <w:marLeft w:val="640"/>
          <w:marRight w:val="0"/>
          <w:marTop w:val="0"/>
          <w:marBottom w:val="0"/>
          <w:divBdr>
            <w:top w:val="none" w:sz="0" w:space="0" w:color="auto"/>
            <w:left w:val="none" w:sz="0" w:space="0" w:color="auto"/>
            <w:bottom w:val="none" w:sz="0" w:space="0" w:color="auto"/>
            <w:right w:val="none" w:sz="0" w:space="0" w:color="auto"/>
          </w:divBdr>
        </w:div>
        <w:div w:id="930352074">
          <w:marLeft w:val="640"/>
          <w:marRight w:val="0"/>
          <w:marTop w:val="0"/>
          <w:marBottom w:val="0"/>
          <w:divBdr>
            <w:top w:val="none" w:sz="0" w:space="0" w:color="auto"/>
            <w:left w:val="none" w:sz="0" w:space="0" w:color="auto"/>
            <w:bottom w:val="none" w:sz="0" w:space="0" w:color="auto"/>
            <w:right w:val="none" w:sz="0" w:space="0" w:color="auto"/>
          </w:divBdr>
        </w:div>
        <w:div w:id="1264536317">
          <w:marLeft w:val="640"/>
          <w:marRight w:val="0"/>
          <w:marTop w:val="0"/>
          <w:marBottom w:val="0"/>
          <w:divBdr>
            <w:top w:val="none" w:sz="0" w:space="0" w:color="auto"/>
            <w:left w:val="none" w:sz="0" w:space="0" w:color="auto"/>
            <w:bottom w:val="none" w:sz="0" w:space="0" w:color="auto"/>
            <w:right w:val="none" w:sz="0" w:space="0" w:color="auto"/>
          </w:divBdr>
        </w:div>
        <w:div w:id="1785997889">
          <w:marLeft w:val="640"/>
          <w:marRight w:val="0"/>
          <w:marTop w:val="0"/>
          <w:marBottom w:val="0"/>
          <w:divBdr>
            <w:top w:val="none" w:sz="0" w:space="0" w:color="auto"/>
            <w:left w:val="none" w:sz="0" w:space="0" w:color="auto"/>
            <w:bottom w:val="none" w:sz="0" w:space="0" w:color="auto"/>
            <w:right w:val="none" w:sz="0" w:space="0" w:color="auto"/>
          </w:divBdr>
        </w:div>
        <w:div w:id="132479616">
          <w:marLeft w:val="640"/>
          <w:marRight w:val="0"/>
          <w:marTop w:val="0"/>
          <w:marBottom w:val="0"/>
          <w:divBdr>
            <w:top w:val="none" w:sz="0" w:space="0" w:color="auto"/>
            <w:left w:val="none" w:sz="0" w:space="0" w:color="auto"/>
            <w:bottom w:val="none" w:sz="0" w:space="0" w:color="auto"/>
            <w:right w:val="none" w:sz="0" w:space="0" w:color="auto"/>
          </w:divBdr>
        </w:div>
        <w:div w:id="783158136">
          <w:marLeft w:val="640"/>
          <w:marRight w:val="0"/>
          <w:marTop w:val="0"/>
          <w:marBottom w:val="0"/>
          <w:divBdr>
            <w:top w:val="none" w:sz="0" w:space="0" w:color="auto"/>
            <w:left w:val="none" w:sz="0" w:space="0" w:color="auto"/>
            <w:bottom w:val="none" w:sz="0" w:space="0" w:color="auto"/>
            <w:right w:val="none" w:sz="0" w:space="0" w:color="auto"/>
          </w:divBdr>
        </w:div>
        <w:div w:id="379129963">
          <w:marLeft w:val="640"/>
          <w:marRight w:val="0"/>
          <w:marTop w:val="0"/>
          <w:marBottom w:val="0"/>
          <w:divBdr>
            <w:top w:val="none" w:sz="0" w:space="0" w:color="auto"/>
            <w:left w:val="none" w:sz="0" w:space="0" w:color="auto"/>
            <w:bottom w:val="none" w:sz="0" w:space="0" w:color="auto"/>
            <w:right w:val="none" w:sz="0" w:space="0" w:color="auto"/>
          </w:divBdr>
        </w:div>
        <w:div w:id="1400900487">
          <w:marLeft w:val="640"/>
          <w:marRight w:val="0"/>
          <w:marTop w:val="0"/>
          <w:marBottom w:val="0"/>
          <w:divBdr>
            <w:top w:val="none" w:sz="0" w:space="0" w:color="auto"/>
            <w:left w:val="none" w:sz="0" w:space="0" w:color="auto"/>
            <w:bottom w:val="none" w:sz="0" w:space="0" w:color="auto"/>
            <w:right w:val="none" w:sz="0" w:space="0" w:color="auto"/>
          </w:divBdr>
        </w:div>
        <w:div w:id="1450315326">
          <w:marLeft w:val="640"/>
          <w:marRight w:val="0"/>
          <w:marTop w:val="0"/>
          <w:marBottom w:val="0"/>
          <w:divBdr>
            <w:top w:val="none" w:sz="0" w:space="0" w:color="auto"/>
            <w:left w:val="none" w:sz="0" w:space="0" w:color="auto"/>
            <w:bottom w:val="none" w:sz="0" w:space="0" w:color="auto"/>
            <w:right w:val="none" w:sz="0" w:space="0" w:color="auto"/>
          </w:divBdr>
        </w:div>
        <w:div w:id="1824657944">
          <w:marLeft w:val="640"/>
          <w:marRight w:val="0"/>
          <w:marTop w:val="0"/>
          <w:marBottom w:val="0"/>
          <w:divBdr>
            <w:top w:val="none" w:sz="0" w:space="0" w:color="auto"/>
            <w:left w:val="none" w:sz="0" w:space="0" w:color="auto"/>
            <w:bottom w:val="none" w:sz="0" w:space="0" w:color="auto"/>
            <w:right w:val="none" w:sz="0" w:space="0" w:color="auto"/>
          </w:divBdr>
        </w:div>
        <w:div w:id="948123319">
          <w:marLeft w:val="640"/>
          <w:marRight w:val="0"/>
          <w:marTop w:val="0"/>
          <w:marBottom w:val="0"/>
          <w:divBdr>
            <w:top w:val="none" w:sz="0" w:space="0" w:color="auto"/>
            <w:left w:val="none" w:sz="0" w:space="0" w:color="auto"/>
            <w:bottom w:val="none" w:sz="0" w:space="0" w:color="auto"/>
            <w:right w:val="none" w:sz="0" w:space="0" w:color="auto"/>
          </w:divBdr>
        </w:div>
        <w:div w:id="803083731">
          <w:marLeft w:val="640"/>
          <w:marRight w:val="0"/>
          <w:marTop w:val="0"/>
          <w:marBottom w:val="0"/>
          <w:divBdr>
            <w:top w:val="none" w:sz="0" w:space="0" w:color="auto"/>
            <w:left w:val="none" w:sz="0" w:space="0" w:color="auto"/>
            <w:bottom w:val="none" w:sz="0" w:space="0" w:color="auto"/>
            <w:right w:val="none" w:sz="0" w:space="0" w:color="auto"/>
          </w:divBdr>
        </w:div>
        <w:div w:id="1392344170">
          <w:marLeft w:val="640"/>
          <w:marRight w:val="0"/>
          <w:marTop w:val="0"/>
          <w:marBottom w:val="0"/>
          <w:divBdr>
            <w:top w:val="none" w:sz="0" w:space="0" w:color="auto"/>
            <w:left w:val="none" w:sz="0" w:space="0" w:color="auto"/>
            <w:bottom w:val="none" w:sz="0" w:space="0" w:color="auto"/>
            <w:right w:val="none" w:sz="0" w:space="0" w:color="auto"/>
          </w:divBdr>
        </w:div>
        <w:div w:id="745104877">
          <w:marLeft w:val="640"/>
          <w:marRight w:val="0"/>
          <w:marTop w:val="0"/>
          <w:marBottom w:val="0"/>
          <w:divBdr>
            <w:top w:val="none" w:sz="0" w:space="0" w:color="auto"/>
            <w:left w:val="none" w:sz="0" w:space="0" w:color="auto"/>
            <w:bottom w:val="none" w:sz="0" w:space="0" w:color="auto"/>
            <w:right w:val="none" w:sz="0" w:space="0" w:color="auto"/>
          </w:divBdr>
        </w:div>
        <w:div w:id="1788811290">
          <w:marLeft w:val="640"/>
          <w:marRight w:val="0"/>
          <w:marTop w:val="0"/>
          <w:marBottom w:val="0"/>
          <w:divBdr>
            <w:top w:val="none" w:sz="0" w:space="0" w:color="auto"/>
            <w:left w:val="none" w:sz="0" w:space="0" w:color="auto"/>
            <w:bottom w:val="none" w:sz="0" w:space="0" w:color="auto"/>
            <w:right w:val="none" w:sz="0" w:space="0" w:color="auto"/>
          </w:divBdr>
        </w:div>
        <w:div w:id="1044328542">
          <w:marLeft w:val="640"/>
          <w:marRight w:val="0"/>
          <w:marTop w:val="0"/>
          <w:marBottom w:val="0"/>
          <w:divBdr>
            <w:top w:val="none" w:sz="0" w:space="0" w:color="auto"/>
            <w:left w:val="none" w:sz="0" w:space="0" w:color="auto"/>
            <w:bottom w:val="none" w:sz="0" w:space="0" w:color="auto"/>
            <w:right w:val="none" w:sz="0" w:space="0" w:color="auto"/>
          </w:divBdr>
        </w:div>
        <w:div w:id="366299349">
          <w:marLeft w:val="640"/>
          <w:marRight w:val="0"/>
          <w:marTop w:val="0"/>
          <w:marBottom w:val="0"/>
          <w:divBdr>
            <w:top w:val="none" w:sz="0" w:space="0" w:color="auto"/>
            <w:left w:val="none" w:sz="0" w:space="0" w:color="auto"/>
            <w:bottom w:val="none" w:sz="0" w:space="0" w:color="auto"/>
            <w:right w:val="none" w:sz="0" w:space="0" w:color="auto"/>
          </w:divBdr>
        </w:div>
        <w:div w:id="541786723">
          <w:marLeft w:val="640"/>
          <w:marRight w:val="0"/>
          <w:marTop w:val="0"/>
          <w:marBottom w:val="0"/>
          <w:divBdr>
            <w:top w:val="none" w:sz="0" w:space="0" w:color="auto"/>
            <w:left w:val="none" w:sz="0" w:space="0" w:color="auto"/>
            <w:bottom w:val="none" w:sz="0" w:space="0" w:color="auto"/>
            <w:right w:val="none" w:sz="0" w:space="0" w:color="auto"/>
          </w:divBdr>
        </w:div>
        <w:div w:id="181747226">
          <w:marLeft w:val="640"/>
          <w:marRight w:val="0"/>
          <w:marTop w:val="0"/>
          <w:marBottom w:val="0"/>
          <w:divBdr>
            <w:top w:val="none" w:sz="0" w:space="0" w:color="auto"/>
            <w:left w:val="none" w:sz="0" w:space="0" w:color="auto"/>
            <w:bottom w:val="none" w:sz="0" w:space="0" w:color="auto"/>
            <w:right w:val="none" w:sz="0" w:space="0" w:color="auto"/>
          </w:divBdr>
        </w:div>
        <w:div w:id="1927107538">
          <w:marLeft w:val="640"/>
          <w:marRight w:val="0"/>
          <w:marTop w:val="0"/>
          <w:marBottom w:val="0"/>
          <w:divBdr>
            <w:top w:val="none" w:sz="0" w:space="0" w:color="auto"/>
            <w:left w:val="none" w:sz="0" w:space="0" w:color="auto"/>
            <w:bottom w:val="none" w:sz="0" w:space="0" w:color="auto"/>
            <w:right w:val="none" w:sz="0" w:space="0" w:color="auto"/>
          </w:divBdr>
        </w:div>
        <w:div w:id="769279346">
          <w:marLeft w:val="640"/>
          <w:marRight w:val="0"/>
          <w:marTop w:val="0"/>
          <w:marBottom w:val="0"/>
          <w:divBdr>
            <w:top w:val="none" w:sz="0" w:space="0" w:color="auto"/>
            <w:left w:val="none" w:sz="0" w:space="0" w:color="auto"/>
            <w:bottom w:val="none" w:sz="0" w:space="0" w:color="auto"/>
            <w:right w:val="none" w:sz="0" w:space="0" w:color="auto"/>
          </w:divBdr>
        </w:div>
        <w:div w:id="1034769261">
          <w:marLeft w:val="640"/>
          <w:marRight w:val="0"/>
          <w:marTop w:val="0"/>
          <w:marBottom w:val="0"/>
          <w:divBdr>
            <w:top w:val="none" w:sz="0" w:space="0" w:color="auto"/>
            <w:left w:val="none" w:sz="0" w:space="0" w:color="auto"/>
            <w:bottom w:val="none" w:sz="0" w:space="0" w:color="auto"/>
            <w:right w:val="none" w:sz="0" w:space="0" w:color="auto"/>
          </w:divBdr>
        </w:div>
        <w:div w:id="412747894">
          <w:marLeft w:val="640"/>
          <w:marRight w:val="0"/>
          <w:marTop w:val="0"/>
          <w:marBottom w:val="0"/>
          <w:divBdr>
            <w:top w:val="none" w:sz="0" w:space="0" w:color="auto"/>
            <w:left w:val="none" w:sz="0" w:space="0" w:color="auto"/>
            <w:bottom w:val="none" w:sz="0" w:space="0" w:color="auto"/>
            <w:right w:val="none" w:sz="0" w:space="0" w:color="auto"/>
          </w:divBdr>
        </w:div>
        <w:div w:id="492767549">
          <w:marLeft w:val="640"/>
          <w:marRight w:val="0"/>
          <w:marTop w:val="0"/>
          <w:marBottom w:val="0"/>
          <w:divBdr>
            <w:top w:val="none" w:sz="0" w:space="0" w:color="auto"/>
            <w:left w:val="none" w:sz="0" w:space="0" w:color="auto"/>
            <w:bottom w:val="none" w:sz="0" w:space="0" w:color="auto"/>
            <w:right w:val="none" w:sz="0" w:space="0" w:color="auto"/>
          </w:divBdr>
        </w:div>
        <w:div w:id="2068912032">
          <w:marLeft w:val="640"/>
          <w:marRight w:val="0"/>
          <w:marTop w:val="0"/>
          <w:marBottom w:val="0"/>
          <w:divBdr>
            <w:top w:val="none" w:sz="0" w:space="0" w:color="auto"/>
            <w:left w:val="none" w:sz="0" w:space="0" w:color="auto"/>
            <w:bottom w:val="none" w:sz="0" w:space="0" w:color="auto"/>
            <w:right w:val="none" w:sz="0" w:space="0" w:color="auto"/>
          </w:divBdr>
        </w:div>
        <w:div w:id="1758358358">
          <w:marLeft w:val="640"/>
          <w:marRight w:val="0"/>
          <w:marTop w:val="0"/>
          <w:marBottom w:val="0"/>
          <w:divBdr>
            <w:top w:val="none" w:sz="0" w:space="0" w:color="auto"/>
            <w:left w:val="none" w:sz="0" w:space="0" w:color="auto"/>
            <w:bottom w:val="none" w:sz="0" w:space="0" w:color="auto"/>
            <w:right w:val="none" w:sz="0" w:space="0" w:color="auto"/>
          </w:divBdr>
        </w:div>
        <w:div w:id="1694644622">
          <w:marLeft w:val="640"/>
          <w:marRight w:val="0"/>
          <w:marTop w:val="0"/>
          <w:marBottom w:val="0"/>
          <w:divBdr>
            <w:top w:val="none" w:sz="0" w:space="0" w:color="auto"/>
            <w:left w:val="none" w:sz="0" w:space="0" w:color="auto"/>
            <w:bottom w:val="none" w:sz="0" w:space="0" w:color="auto"/>
            <w:right w:val="none" w:sz="0" w:space="0" w:color="auto"/>
          </w:divBdr>
        </w:div>
        <w:div w:id="105540628">
          <w:marLeft w:val="640"/>
          <w:marRight w:val="0"/>
          <w:marTop w:val="0"/>
          <w:marBottom w:val="0"/>
          <w:divBdr>
            <w:top w:val="none" w:sz="0" w:space="0" w:color="auto"/>
            <w:left w:val="none" w:sz="0" w:space="0" w:color="auto"/>
            <w:bottom w:val="none" w:sz="0" w:space="0" w:color="auto"/>
            <w:right w:val="none" w:sz="0" w:space="0" w:color="auto"/>
          </w:divBdr>
        </w:div>
        <w:div w:id="1825656476">
          <w:marLeft w:val="640"/>
          <w:marRight w:val="0"/>
          <w:marTop w:val="0"/>
          <w:marBottom w:val="0"/>
          <w:divBdr>
            <w:top w:val="none" w:sz="0" w:space="0" w:color="auto"/>
            <w:left w:val="none" w:sz="0" w:space="0" w:color="auto"/>
            <w:bottom w:val="none" w:sz="0" w:space="0" w:color="auto"/>
            <w:right w:val="none" w:sz="0" w:space="0" w:color="auto"/>
          </w:divBdr>
        </w:div>
        <w:div w:id="1572034336">
          <w:marLeft w:val="640"/>
          <w:marRight w:val="0"/>
          <w:marTop w:val="0"/>
          <w:marBottom w:val="0"/>
          <w:divBdr>
            <w:top w:val="none" w:sz="0" w:space="0" w:color="auto"/>
            <w:left w:val="none" w:sz="0" w:space="0" w:color="auto"/>
            <w:bottom w:val="none" w:sz="0" w:space="0" w:color="auto"/>
            <w:right w:val="none" w:sz="0" w:space="0" w:color="auto"/>
          </w:divBdr>
        </w:div>
        <w:div w:id="2027168032">
          <w:marLeft w:val="640"/>
          <w:marRight w:val="0"/>
          <w:marTop w:val="0"/>
          <w:marBottom w:val="0"/>
          <w:divBdr>
            <w:top w:val="none" w:sz="0" w:space="0" w:color="auto"/>
            <w:left w:val="none" w:sz="0" w:space="0" w:color="auto"/>
            <w:bottom w:val="none" w:sz="0" w:space="0" w:color="auto"/>
            <w:right w:val="none" w:sz="0" w:space="0" w:color="auto"/>
          </w:divBdr>
        </w:div>
        <w:div w:id="1282886010">
          <w:marLeft w:val="640"/>
          <w:marRight w:val="0"/>
          <w:marTop w:val="0"/>
          <w:marBottom w:val="0"/>
          <w:divBdr>
            <w:top w:val="none" w:sz="0" w:space="0" w:color="auto"/>
            <w:left w:val="none" w:sz="0" w:space="0" w:color="auto"/>
            <w:bottom w:val="none" w:sz="0" w:space="0" w:color="auto"/>
            <w:right w:val="none" w:sz="0" w:space="0" w:color="auto"/>
          </w:divBdr>
        </w:div>
        <w:div w:id="1573273798">
          <w:marLeft w:val="640"/>
          <w:marRight w:val="0"/>
          <w:marTop w:val="0"/>
          <w:marBottom w:val="0"/>
          <w:divBdr>
            <w:top w:val="none" w:sz="0" w:space="0" w:color="auto"/>
            <w:left w:val="none" w:sz="0" w:space="0" w:color="auto"/>
            <w:bottom w:val="none" w:sz="0" w:space="0" w:color="auto"/>
            <w:right w:val="none" w:sz="0" w:space="0" w:color="auto"/>
          </w:divBdr>
        </w:div>
        <w:div w:id="2131245899">
          <w:marLeft w:val="640"/>
          <w:marRight w:val="0"/>
          <w:marTop w:val="0"/>
          <w:marBottom w:val="0"/>
          <w:divBdr>
            <w:top w:val="none" w:sz="0" w:space="0" w:color="auto"/>
            <w:left w:val="none" w:sz="0" w:space="0" w:color="auto"/>
            <w:bottom w:val="none" w:sz="0" w:space="0" w:color="auto"/>
            <w:right w:val="none" w:sz="0" w:space="0" w:color="auto"/>
          </w:divBdr>
        </w:div>
        <w:div w:id="1304845564">
          <w:marLeft w:val="640"/>
          <w:marRight w:val="0"/>
          <w:marTop w:val="0"/>
          <w:marBottom w:val="0"/>
          <w:divBdr>
            <w:top w:val="none" w:sz="0" w:space="0" w:color="auto"/>
            <w:left w:val="none" w:sz="0" w:space="0" w:color="auto"/>
            <w:bottom w:val="none" w:sz="0" w:space="0" w:color="auto"/>
            <w:right w:val="none" w:sz="0" w:space="0" w:color="auto"/>
          </w:divBdr>
        </w:div>
        <w:div w:id="1642542639">
          <w:marLeft w:val="640"/>
          <w:marRight w:val="0"/>
          <w:marTop w:val="0"/>
          <w:marBottom w:val="0"/>
          <w:divBdr>
            <w:top w:val="none" w:sz="0" w:space="0" w:color="auto"/>
            <w:left w:val="none" w:sz="0" w:space="0" w:color="auto"/>
            <w:bottom w:val="none" w:sz="0" w:space="0" w:color="auto"/>
            <w:right w:val="none" w:sz="0" w:space="0" w:color="auto"/>
          </w:divBdr>
        </w:div>
        <w:div w:id="1262449270">
          <w:marLeft w:val="640"/>
          <w:marRight w:val="0"/>
          <w:marTop w:val="0"/>
          <w:marBottom w:val="0"/>
          <w:divBdr>
            <w:top w:val="none" w:sz="0" w:space="0" w:color="auto"/>
            <w:left w:val="none" w:sz="0" w:space="0" w:color="auto"/>
            <w:bottom w:val="none" w:sz="0" w:space="0" w:color="auto"/>
            <w:right w:val="none" w:sz="0" w:space="0" w:color="auto"/>
          </w:divBdr>
        </w:div>
        <w:div w:id="1414863760">
          <w:marLeft w:val="640"/>
          <w:marRight w:val="0"/>
          <w:marTop w:val="0"/>
          <w:marBottom w:val="0"/>
          <w:divBdr>
            <w:top w:val="none" w:sz="0" w:space="0" w:color="auto"/>
            <w:left w:val="none" w:sz="0" w:space="0" w:color="auto"/>
            <w:bottom w:val="none" w:sz="0" w:space="0" w:color="auto"/>
            <w:right w:val="none" w:sz="0" w:space="0" w:color="auto"/>
          </w:divBdr>
        </w:div>
        <w:div w:id="1921211797">
          <w:marLeft w:val="640"/>
          <w:marRight w:val="0"/>
          <w:marTop w:val="0"/>
          <w:marBottom w:val="0"/>
          <w:divBdr>
            <w:top w:val="none" w:sz="0" w:space="0" w:color="auto"/>
            <w:left w:val="none" w:sz="0" w:space="0" w:color="auto"/>
            <w:bottom w:val="none" w:sz="0" w:space="0" w:color="auto"/>
            <w:right w:val="none" w:sz="0" w:space="0" w:color="auto"/>
          </w:divBdr>
        </w:div>
        <w:div w:id="1062094855">
          <w:marLeft w:val="640"/>
          <w:marRight w:val="0"/>
          <w:marTop w:val="0"/>
          <w:marBottom w:val="0"/>
          <w:divBdr>
            <w:top w:val="none" w:sz="0" w:space="0" w:color="auto"/>
            <w:left w:val="none" w:sz="0" w:space="0" w:color="auto"/>
            <w:bottom w:val="none" w:sz="0" w:space="0" w:color="auto"/>
            <w:right w:val="none" w:sz="0" w:space="0" w:color="auto"/>
          </w:divBdr>
        </w:div>
        <w:div w:id="1492215216">
          <w:marLeft w:val="640"/>
          <w:marRight w:val="0"/>
          <w:marTop w:val="0"/>
          <w:marBottom w:val="0"/>
          <w:divBdr>
            <w:top w:val="none" w:sz="0" w:space="0" w:color="auto"/>
            <w:left w:val="none" w:sz="0" w:space="0" w:color="auto"/>
            <w:bottom w:val="none" w:sz="0" w:space="0" w:color="auto"/>
            <w:right w:val="none" w:sz="0" w:space="0" w:color="auto"/>
          </w:divBdr>
        </w:div>
        <w:div w:id="1167666967">
          <w:marLeft w:val="640"/>
          <w:marRight w:val="0"/>
          <w:marTop w:val="0"/>
          <w:marBottom w:val="0"/>
          <w:divBdr>
            <w:top w:val="none" w:sz="0" w:space="0" w:color="auto"/>
            <w:left w:val="none" w:sz="0" w:space="0" w:color="auto"/>
            <w:bottom w:val="none" w:sz="0" w:space="0" w:color="auto"/>
            <w:right w:val="none" w:sz="0" w:space="0" w:color="auto"/>
          </w:divBdr>
        </w:div>
        <w:div w:id="236210694">
          <w:marLeft w:val="640"/>
          <w:marRight w:val="0"/>
          <w:marTop w:val="0"/>
          <w:marBottom w:val="0"/>
          <w:divBdr>
            <w:top w:val="none" w:sz="0" w:space="0" w:color="auto"/>
            <w:left w:val="none" w:sz="0" w:space="0" w:color="auto"/>
            <w:bottom w:val="none" w:sz="0" w:space="0" w:color="auto"/>
            <w:right w:val="none" w:sz="0" w:space="0" w:color="auto"/>
          </w:divBdr>
        </w:div>
        <w:div w:id="1713847775">
          <w:marLeft w:val="640"/>
          <w:marRight w:val="0"/>
          <w:marTop w:val="0"/>
          <w:marBottom w:val="0"/>
          <w:divBdr>
            <w:top w:val="none" w:sz="0" w:space="0" w:color="auto"/>
            <w:left w:val="none" w:sz="0" w:space="0" w:color="auto"/>
            <w:bottom w:val="none" w:sz="0" w:space="0" w:color="auto"/>
            <w:right w:val="none" w:sz="0" w:space="0" w:color="auto"/>
          </w:divBdr>
        </w:div>
        <w:div w:id="686296355">
          <w:marLeft w:val="640"/>
          <w:marRight w:val="0"/>
          <w:marTop w:val="0"/>
          <w:marBottom w:val="0"/>
          <w:divBdr>
            <w:top w:val="none" w:sz="0" w:space="0" w:color="auto"/>
            <w:left w:val="none" w:sz="0" w:space="0" w:color="auto"/>
            <w:bottom w:val="none" w:sz="0" w:space="0" w:color="auto"/>
            <w:right w:val="none" w:sz="0" w:space="0" w:color="auto"/>
          </w:divBdr>
        </w:div>
        <w:div w:id="205869531">
          <w:marLeft w:val="640"/>
          <w:marRight w:val="0"/>
          <w:marTop w:val="0"/>
          <w:marBottom w:val="0"/>
          <w:divBdr>
            <w:top w:val="none" w:sz="0" w:space="0" w:color="auto"/>
            <w:left w:val="none" w:sz="0" w:space="0" w:color="auto"/>
            <w:bottom w:val="none" w:sz="0" w:space="0" w:color="auto"/>
            <w:right w:val="none" w:sz="0" w:space="0" w:color="auto"/>
          </w:divBdr>
        </w:div>
        <w:div w:id="1680234972">
          <w:marLeft w:val="640"/>
          <w:marRight w:val="0"/>
          <w:marTop w:val="0"/>
          <w:marBottom w:val="0"/>
          <w:divBdr>
            <w:top w:val="none" w:sz="0" w:space="0" w:color="auto"/>
            <w:left w:val="none" w:sz="0" w:space="0" w:color="auto"/>
            <w:bottom w:val="none" w:sz="0" w:space="0" w:color="auto"/>
            <w:right w:val="none" w:sz="0" w:space="0" w:color="auto"/>
          </w:divBdr>
        </w:div>
        <w:div w:id="2106530542">
          <w:marLeft w:val="640"/>
          <w:marRight w:val="0"/>
          <w:marTop w:val="0"/>
          <w:marBottom w:val="0"/>
          <w:divBdr>
            <w:top w:val="none" w:sz="0" w:space="0" w:color="auto"/>
            <w:left w:val="none" w:sz="0" w:space="0" w:color="auto"/>
            <w:bottom w:val="none" w:sz="0" w:space="0" w:color="auto"/>
            <w:right w:val="none" w:sz="0" w:space="0" w:color="auto"/>
          </w:divBdr>
        </w:div>
        <w:div w:id="880635901">
          <w:marLeft w:val="640"/>
          <w:marRight w:val="0"/>
          <w:marTop w:val="0"/>
          <w:marBottom w:val="0"/>
          <w:divBdr>
            <w:top w:val="none" w:sz="0" w:space="0" w:color="auto"/>
            <w:left w:val="none" w:sz="0" w:space="0" w:color="auto"/>
            <w:bottom w:val="none" w:sz="0" w:space="0" w:color="auto"/>
            <w:right w:val="none" w:sz="0" w:space="0" w:color="auto"/>
          </w:divBdr>
        </w:div>
      </w:divsChild>
    </w:div>
    <w:div w:id="1885171065">
      <w:bodyDiv w:val="1"/>
      <w:marLeft w:val="0"/>
      <w:marRight w:val="0"/>
      <w:marTop w:val="0"/>
      <w:marBottom w:val="0"/>
      <w:divBdr>
        <w:top w:val="none" w:sz="0" w:space="0" w:color="auto"/>
        <w:left w:val="none" w:sz="0" w:space="0" w:color="auto"/>
        <w:bottom w:val="none" w:sz="0" w:space="0" w:color="auto"/>
        <w:right w:val="none" w:sz="0" w:space="0" w:color="auto"/>
      </w:divBdr>
      <w:divsChild>
        <w:div w:id="1922639346">
          <w:marLeft w:val="640"/>
          <w:marRight w:val="0"/>
          <w:marTop w:val="0"/>
          <w:marBottom w:val="0"/>
          <w:divBdr>
            <w:top w:val="none" w:sz="0" w:space="0" w:color="auto"/>
            <w:left w:val="none" w:sz="0" w:space="0" w:color="auto"/>
            <w:bottom w:val="none" w:sz="0" w:space="0" w:color="auto"/>
            <w:right w:val="none" w:sz="0" w:space="0" w:color="auto"/>
          </w:divBdr>
        </w:div>
        <w:div w:id="1430543050">
          <w:marLeft w:val="640"/>
          <w:marRight w:val="0"/>
          <w:marTop w:val="0"/>
          <w:marBottom w:val="0"/>
          <w:divBdr>
            <w:top w:val="none" w:sz="0" w:space="0" w:color="auto"/>
            <w:left w:val="none" w:sz="0" w:space="0" w:color="auto"/>
            <w:bottom w:val="none" w:sz="0" w:space="0" w:color="auto"/>
            <w:right w:val="none" w:sz="0" w:space="0" w:color="auto"/>
          </w:divBdr>
        </w:div>
        <w:div w:id="544831956">
          <w:marLeft w:val="640"/>
          <w:marRight w:val="0"/>
          <w:marTop w:val="0"/>
          <w:marBottom w:val="0"/>
          <w:divBdr>
            <w:top w:val="none" w:sz="0" w:space="0" w:color="auto"/>
            <w:left w:val="none" w:sz="0" w:space="0" w:color="auto"/>
            <w:bottom w:val="none" w:sz="0" w:space="0" w:color="auto"/>
            <w:right w:val="none" w:sz="0" w:space="0" w:color="auto"/>
          </w:divBdr>
        </w:div>
        <w:div w:id="1967077611">
          <w:marLeft w:val="640"/>
          <w:marRight w:val="0"/>
          <w:marTop w:val="0"/>
          <w:marBottom w:val="0"/>
          <w:divBdr>
            <w:top w:val="none" w:sz="0" w:space="0" w:color="auto"/>
            <w:left w:val="none" w:sz="0" w:space="0" w:color="auto"/>
            <w:bottom w:val="none" w:sz="0" w:space="0" w:color="auto"/>
            <w:right w:val="none" w:sz="0" w:space="0" w:color="auto"/>
          </w:divBdr>
        </w:div>
        <w:div w:id="959456922">
          <w:marLeft w:val="640"/>
          <w:marRight w:val="0"/>
          <w:marTop w:val="0"/>
          <w:marBottom w:val="0"/>
          <w:divBdr>
            <w:top w:val="none" w:sz="0" w:space="0" w:color="auto"/>
            <w:left w:val="none" w:sz="0" w:space="0" w:color="auto"/>
            <w:bottom w:val="none" w:sz="0" w:space="0" w:color="auto"/>
            <w:right w:val="none" w:sz="0" w:space="0" w:color="auto"/>
          </w:divBdr>
        </w:div>
        <w:div w:id="65960208">
          <w:marLeft w:val="640"/>
          <w:marRight w:val="0"/>
          <w:marTop w:val="0"/>
          <w:marBottom w:val="0"/>
          <w:divBdr>
            <w:top w:val="none" w:sz="0" w:space="0" w:color="auto"/>
            <w:left w:val="none" w:sz="0" w:space="0" w:color="auto"/>
            <w:bottom w:val="none" w:sz="0" w:space="0" w:color="auto"/>
            <w:right w:val="none" w:sz="0" w:space="0" w:color="auto"/>
          </w:divBdr>
        </w:div>
        <w:div w:id="432671582">
          <w:marLeft w:val="640"/>
          <w:marRight w:val="0"/>
          <w:marTop w:val="0"/>
          <w:marBottom w:val="0"/>
          <w:divBdr>
            <w:top w:val="none" w:sz="0" w:space="0" w:color="auto"/>
            <w:left w:val="none" w:sz="0" w:space="0" w:color="auto"/>
            <w:bottom w:val="none" w:sz="0" w:space="0" w:color="auto"/>
            <w:right w:val="none" w:sz="0" w:space="0" w:color="auto"/>
          </w:divBdr>
        </w:div>
        <w:div w:id="581725127">
          <w:marLeft w:val="640"/>
          <w:marRight w:val="0"/>
          <w:marTop w:val="0"/>
          <w:marBottom w:val="0"/>
          <w:divBdr>
            <w:top w:val="none" w:sz="0" w:space="0" w:color="auto"/>
            <w:left w:val="none" w:sz="0" w:space="0" w:color="auto"/>
            <w:bottom w:val="none" w:sz="0" w:space="0" w:color="auto"/>
            <w:right w:val="none" w:sz="0" w:space="0" w:color="auto"/>
          </w:divBdr>
        </w:div>
        <w:div w:id="1724257169">
          <w:marLeft w:val="640"/>
          <w:marRight w:val="0"/>
          <w:marTop w:val="0"/>
          <w:marBottom w:val="0"/>
          <w:divBdr>
            <w:top w:val="none" w:sz="0" w:space="0" w:color="auto"/>
            <w:left w:val="none" w:sz="0" w:space="0" w:color="auto"/>
            <w:bottom w:val="none" w:sz="0" w:space="0" w:color="auto"/>
            <w:right w:val="none" w:sz="0" w:space="0" w:color="auto"/>
          </w:divBdr>
        </w:div>
        <w:div w:id="753547379">
          <w:marLeft w:val="640"/>
          <w:marRight w:val="0"/>
          <w:marTop w:val="0"/>
          <w:marBottom w:val="0"/>
          <w:divBdr>
            <w:top w:val="none" w:sz="0" w:space="0" w:color="auto"/>
            <w:left w:val="none" w:sz="0" w:space="0" w:color="auto"/>
            <w:bottom w:val="none" w:sz="0" w:space="0" w:color="auto"/>
            <w:right w:val="none" w:sz="0" w:space="0" w:color="auto"/>
          </w:divBdr>
        </w:div>
        <w:div w:id="997684006">
          <w:marLeft w:val="640"/>
          <w:marRight w:val="0"/>
          <w:marTop w:val="0"/>
          <w:marBottom w:val="0"/>
          <w:divBdr>
            <w:top w:val="none" w:sz="0" w:space="0" w:color="auto"/>
            <w:left w:val="none" w:sz="0" w:space="0" w:color="auto"/>
            <w:bottom w:val="none" w:sz="0" w:space="0" w:color="auto"/>
            <w:right w:val="none" w:sz="0" w:space="0" w:color="auto"/>
          </w:divBdr>
        </w:div>
        <w:div w:id="654337599">
          <w:marLeft w:val="640"/>
          <w:marRight w:val="0"/>
          <w:marTop w:val="0"/>
          <w:marBottom w:val="0"/>
          <w:divBdr>
            <w:top w:val="none" w:sz="0" w:space="0" w:color="auto"/>
            <w:left w:val="none" w:sz="0" w:space="0" w:color="auto"/>
            <w:bottom w:val="none" w:sz="0" w:space="0" w:color="auto"/>
            <w:right w:val="none" w:sz="0" w:space="0" w:color="auto"/>
          </w:divBdr>
        </w:div>
        <w:div w:id="555433035">
          <w:marLeft w:val="640"/>
          <w:marRight w:val="0"/>
          <w:marTop w:val="0"/>
          <w:marBottom w:val="0"/>
          <w:divBdr>
            <w:top w:val="none" w:sz="0" w:space="0" w:color="auto"/>
            <w:left w:val="none" w:sz="0" w:space="0" w:color="auto"/>
            <w:bottom w:val="none" w:sz="0" w:space="0" w:color="auto"/>
            <w:right w:val="none" w:sz="0" w:space="0" w:color="auto"/>
          </w:divBdr>
        </w:div>
        <w:div w:id="568535739">
          <w:marLeft w:val="640"/>
          <w:marRight w:val="0"/>
          <w:marTop w:val="0"/>
          <w:marBottom w:val="0"/>
          <w:divBdr>
            <w:top w:val="none" w:sz="0" w:space="0" w:color="auto"/>
            <w:left w:val="none" w:sz="0" w:space="0" w:color="auto"/>
            <w:bottom w:val="none" w:sz="0" w:space="0" w:color="auto"/>
            <w:right w:val="none" w:sz="0" w:space="0" w:color="auto"/>
          </w:divBdr>
        </w:div>
        <w:div w:id="1845590372">
          <w:marLeft w:val="640"/>
          <w:marRight w:val="0"/>
          <w:marTop w:val="0"/>
          <w:marBottom w:val="0"/>
          <w:divBdr>
            <w:top w:val="none" w:sz="0" w:space="0" w:color="auto"/>
            <w:left w:val="none" w:sz="0" w:space="0" w:color="auto"/>
            <w:bottom w:val="none" w:sz="0" w:space="0" w:color="auto"/>
            <w:right w:val="none" w:sz="0" w:space="0" w:color="auto"/>
          </w:divBdr>
        </w:div>
        <w:div w:id="681780386">
          <w:marLeft w:val="640"/>
          <w:marRight w:val="0"/>
          <w:marTop w:val="0"/>
          <w:marBottom w:val="0"/>
          <w:divBdr>
            <w:top w:val="none" w:sz="0" w:space="0" w:color="auto"/>
            <w:left w:val="none" w:sz="0" w:space="0" w:color="auto"/>
            <w:bottom w:val="none" w:sz="0" w:space="0" w:color="auto"/>
            <w:right w:val="none" w:sz="0" w:space="0" w:color="auto"/>
          </w:divBdr>
        </w:div>
        <w:div w:id="1718506441">
          <w:marLeft w:val="640"/>
          <w:marRight w:val="0"/>
          <w:marTop w:val="0"/>
          <w:marBottom w:val="0"/>
          <w:divBdr>
            <w:top w:val="none" w:sz="0" w:space="0" w:color="auto"/>
            <w:left w:val="none" w:sz="0" w:space="0" w:color="auto"/>
            <w:bottom w:val="none" w:sz="0" w:space="0" w:color="auto"/>
            <w:right w:val="none" w:sz="0" w:space="0" w:color="auto"/>
          </w:divBdr>
        </w:div>
        <w:div w:id="1661274564">
          <w:marLeft w:val="640"/>
          <w:marRight w:val="0"/>
          <w:marTop w:val="0"/>
          <w:marBottom w:val="0"/>
          <w:divBdr>
            <w:top w:val="none" w:sz="0" w:space="0" w:color="auto"/>
            <w:left w:val="none" w:sz="0" w:space="0" w:color="auto"/>
            <w:bottom w:val="none" w:sz="0" w:space="0" w:color="auto"/>
            <w:right w:val="none" w:sz="0" w:space="0" w:color="auto"/>
          </w:divBdr>
        </w:div>
        <w:div w:id="708074101">
          <w:marLeft w:val="640"/>
          <w:marRight w:val="0"/>
          <w:marTop w:val="0"/>
          <w:marBottom w:val="0"/>
          <w:divBdr>
            <w:top w:val="none" w:sz="0" w:space="0" w:color="auto"/>
            <w:left w:val="none" w:sz="0" w:space="0" w:color="auto"/>
            <w:bottom w:val="none" w:sz="0" w:space="0" w:color="auto"/>
            <w:right w:val="none" w:sz="0" w:space="0" w:color="auto"/>
          </w:divBdr>
        </w:div>
        <w:div w:id="1502161940">
          <w:marLeft w:val="640"/>
          <w:marRight w:val="0"/>
          <w:marTop w:val="0"/>
          <w:marBottom w:val="0"/>
          <w:divBdr>
            <w:top w:val="none" w:sz="0" w:space="0" w:color="auto"/>
            <w:left w:val="none" w:sz="0" w:space="0" w:color="auto"/>
            <w:bottom w:val="none" w:sz="0" w:space="0" w:color="auto"/>
            <w:right w:val="none" w:sz="0" w:space="0" w:color="auto"/>
          </w:divBdr>
        </w:div>
        <w:div w:id="115410985">
          <w:marLeft w:val="640"/>
          <w:marRight w:val="0"/>
          <w:marTop w:val="0"/>
          <w:marBottom w:val="0"/>
          <w:divBdr>
            <w:top w:val="none" w:sz="0" w:space="0" w:color="auto"/>
            <w:left w:val="none" w:sz="0" w:space="0" w:color="auto"/>
            <w:bottom w:val="none" w:sz="0" w:space="0" w:color="auto"/>
            <w:right w:val="none" w:sz="0" w:space="0" w:color="auto"/>
          </w:divBdr>
        </w:div>
        <w:div w:id="213085195">
          <w:marLeft w:val="640"/>
          <w:marRight w:val="0"/>
          <w:marTop w:val="0"/>
          <w:marBottom w:val="0"/>
          <w:divBdr>
            <w:top w:val="none" w:sz="0" w:space="0" w:color="auto"/>
            <w:left w:val="none" w:sz="0" w:space="0" w:color="auto"/>
            <w:bottom w:val="none" w:sz="0" w:space="0" w:color="auto"/>
            <w:right w:val="none" w:sz="0" w:space="0" w:color="auto"/>
          </w:divBdr>
        </w:div>
        <w:div w:id="289633750">
          <w:marLeft w:val="640"/>
          <w:marRight w:val="0"/>
          <w:marTop w:val="0"/>
          <w:marBottom w:val="0"/>
          <w:divBdr>
            <w:top w:val="none" w:sz="0" w:space="0" w:color="auto"/>
            <w:left w:val="none" w:sz="0" w:space="0" w:color="auto"/>
            <w:bottom w:val="none" w:sz="0" w:space="0" w:color="auto"/>
            <w:right w:val="none" w:sz="0" w:space="0" w:color="auto"/>
          </w:divBdr>
        </w:div>
        <w:div w:id="1004668606">
          <w:marLeft w:val="640"/>
          <w:marRight w:val="0"/>
          <w:marTop w:val="0"/>
          <w:marBottom w:val="0"/>
          <w:divBdr>
            <w:top w:val="none" w:sz="0" w:space="0" w:color="auto"/>
            <w:left w:val="none" w:sz="0" w:space="0" w:color="auto"/>
            <w:bottom w:val="none" w:sz="0" w:space="0" w:color="auto"/>
            <w:right w:val="none" w:sz="0" w:space="0" w:color="auto"/>
          </w:divBdr>
        </w:div>
        <w:div w:id="913587309">
          <w:marLeft w:val="640"/>
          <w:marRight w:val="0"/>
          <w:marTop w:val="0"/>
          <w:marBottom w:val="0"/>
          <w:divBdr>
            <w:top w:val="none" w:sz="0" w:space="0" w:color="auto"/>
            <w:left w:val="none" w:sz="0" w:space="0" w:color="auto"/>
            <w:bottom w:val="none" w:sz="0" w:space="0" w:color="auto"/>
            <w:right w:val="none" w:sz="0" w:space="0" w:color="auto"/>
          </w:divBdr>
        </w:div>
        <w:div w:id="746348238">
          <w:marLeft w:val="640"/>
          <w:marRight w:val="0"/>
          <w:marTop w:val="0"/>
          <w:marBottom w:val="0"/>
          <w:divBdr>
            <w:top w:val="none" w:sz="0" w:space="0" w:color="auto"/>
            <w:left w:val="none" w:sz="0" w:space="0" w:color="auto"/>
            <w:bottom w:val="none" w:sz="0" w:space="0" w:color="auto"/>
            <w:right w:val="none" w:sz="0" w:space="0" w:color="auto"/>
          </w:divBdr>
        </w:div>
        <w:div w:id="454570025">
          <w:marLeft w:val="640"/>
          <w:marRight w:val="0"/>
          <w:marTop w:val="0"/>
          <w:marBottom w:val="0"/>
          <w:divBdr>
            <w:top w:val="none" w:sz="0" w:space="0" w:color="auto"/>
            <w:left w:val="none" w:sz="0" w:space="0" w:color="auto"/>
            <w:bottom w:val="none" w:sz="0" w:space="0" w:color="auto"/>
            <w:right w:val="none" w:sz="0" w:space="0" w:color="auto"/>
          </w:divBdr>
        </w:div>
        <w:div w:id="477456745">
          <w:marLeft w:val="640"/>
          <w:marRight w:val="0"/>
          <w:marTop w:val="0"/>
          <w:marBottom w:val="0"/>
          <w:divBdr>
            <w:top w:val="none" w:sz="0" w:space="0" w:color="auto"/>
            <w:left w:val="none" w:sz="0" w:space="0" w:color="auto"/>
            <w:bottom w:val="none" w:sz="0" w:space="0" w:color="auto"/>
            <w:right w:val="none" w:sz="0" w:space="0" w:color="auto"/>
          </w:divBdr>
        </w:div>
        <w:div w:id="139005606">
          <w:marLeft w:val="640"/>
          <w:marRight w:val="0"/>
          <w:marTop w:val="0"/>
          <w:marBottom w:val="0"/>
          <w:divBdr>
            <w:top w:val="none" w:sz="0" w:space="0" w:color="auto"/>
            <w:left w:val="none" w:sz="0" w:space="0" w:color="auto"/>
            <w:bottom w:val="none" w:sz="0" w:space="0" w:color="auto"/>
            <w:right w:val="none" w:sz="0" w:space="0" w:color="auto"/>
          </w:divBdr>
        </w:div>
        <w:div w:id="332416679">
          <w:marLeft w:val="640"/>
          <w:marRight w:val="0"/>
          <w:marTop w:val="0"/>
          <w:marBottom w:val="0"/>
          <w:divBdr>
            <w:top w:val="none" w:sz="0" w:space="0" w:color="auto"/>
            <w:left w:val="none" w:sz="0" w:space="0" w:color="auto"/>
            <w:bottom w:val="none" w:sz="0" w:space="0" w:color="auto"/>
            <w:right w:val="none" w:sz="0" w:space="0" w:color="auto"/>
          </w:divBdr>
        </w:div>
        <w:div w:id="398989741">
          <w:marLeft w:val="640"/>
          <w:marRight w:val="0"/>
          <w:marTop w:val="0"/>
          <w:marBottom w:val="0"/>
          <w:divBdr>
            <w:top w:val="none" w:sz="0" w:space="0" w:color="auto"/>
            <w:left w:val="none" w:sz="0" w:space="0" w:color="auto"/>
            <w:bottom w:val="none" w:sz="0" w:space="0" w:color="auto"/>
            <w:right w:val="none" w:sz="0" w:space="0" w:color="auto"/>
          </w:divBdr>
        </w:div>
        <w:div w:id="66801816">
          <w:marLeft w:val="640"/>
          <w:marRight w:val="0"/>
          <w:marTop w:val="0"/>
          <w:marBottom w:val="0"/>
          <w:divBdr>
            <w:top w:val="none" w:sz="0" w:space="0" w:color="auto"/>
            <w:left w:val="none" w:sz="0" w:space="0" w:color="auto"/>
            <w:bottom w:val="none" w:sz="0" w:space="0" w:color="auto"/>
            <w:right w:val="none" w:sz="0" w:space="0" w:color="auto"/>
          </w:divBdr>
        </w:div>
        <w:div w:id="124088247">
          <w:marLeft w:val="640"/>
          <w:marRight w:val="0"/>
          <w:marTop w:val="0"/>
          <w:marBottom w:val="0"/>
          <w:divBdr>
            <w:top w:val="none" w:sz="0" w:space="0" w:color="auto"/>
            <w:left w:val="none" w:sz="0" w:space="0" w:color="auto"/>
            <w:bottom w:val="none" w:sz="0" w:space="0" w:color="auto"/>
            <w:right w:val="none" w:sz="0" w:space="0" w:color="auto"/>
          </w:divBdr>
        </w:div>
        <w:div w:id="1712999263">
          <w:marLeft w:val="640"/>
          <w:marRight w:val="0"/>
          <w:marTop w:val="0"/>
          <w:marBottom w:val="0"/>
          <w:divBdr>
            <w:top w:val="none" w:sz="0" w:space="0" w:color="auto"/>
            <w:left w:val="none" w:sz="0" w:space="0" w:color="auto"/>
            <w:bottom w:val="none" w:sz="0" w:space="0" w:color="auto"/>
            <w:right w:val="none" w:sz="0" w:space="0" w:color="auto"/>
          </w:divBdr>
        </w:div>
        <w:div w:id="282614562">
          <w:marLeft w:val="640"/>
          <w:marRight w:val="0"/>
          <w:marTop w:val="0"/>
          <w:marBottom w:val="0"/>
          <w:divBdr>
            <w:top w:val="none" w:sz="0" w:space="0" w:color="auto"/>
            <w:left w:val="none" w:sz="0" w:space="0" w:color="auto"/>
            <w:bottom w:val="none" w:sz="0" w:space="0" w:color="auto"/>
            <w:right w:val="none" w:sz="0" w:space="0" w:color="auto"/>
          </w:divBdr>
        </w:div>
        <w:div w:id="986975376">
          <w:marLeft w:val="640"/>
          <w:marRight w:val="0"/>
          <w:marTop w:val="0"/>
          <w:marBottom w:val="0"/>
          <w:divBdr>
            <w:top w:val="none" w:sz="0" w:space="0" w:color="auto"/>
            <w:left w:val="none" w:sz="0" w:space="0" w:color="auto"/>
            <w:bottom w:val="none" w:sz="0" w:space="0" w:color="auto"/>
            <w:right w:val="none" w:sz="0" w:space="0" w:color="auto"/>
          </w:divBdr>
        </w:div>
        <w:div w:id="191110526">
          <w:marLeft w:val="640"/>
          <w:marRight w:val="0"/>
          <w:marTop w:val="0"/>
          <w:marBottom w:val="0"/>
          <w:divBdr>
            <w:top w:val="none" w:sz="0" w:space="0" w:color="auto"/>
            <w:left w:val="none" w:sz="0" w:space="0" w:color="auto"/>
            <w:bottom w:val="none" w:sz="0" w:space="0" w:color="auto"/>
            <w:right w:val="none" w:sz="0" w:space="0" w:color="auto"/>
          </w:divBdr>
        </w:div>
        <w:div w:id="2139492466">
          <w:marLeft w:val="640"/>
          <w:marRight w:val="0"/>
          <w:marTop w:val="0"/>
          <w:marBottom w:val="0"/>
          <w:divBdr>
            <w:top w:val="none" w:sz="0" w:space="0" w:color="auto"/>
            <w:left w:val="none" w:sz="0" w:space="0" w:color="auto"/>
            <w:bottom w:val="none" w:sz="0" w:space="0" w:color="auto"/>
            <w:right w:val="none" w:sz="0" w:space="0" w:color="auto"/>
          </w:divBdr>
        </w:div>
        <w:div w:id="1667246968">
          <w:marLeft w:val="640"/>
          <w:marRight w:val="0"/>
          <w:marTop w:val="0"/>
          <w:marBottom w:val="0"/>
          <w:divBdr>
            <w:top w:val="none" w:sz="0" w:space="0" w:color="auto"/>
            <w:left w:val="none" w:sz="0" w:space="0" w:color="auto"/>
            <w:bottom w:val="none" w:sz="0" w:space="0" w:color="auto"/>
            <w:right w:val="none" w:sz="0" w:space="0" w:color="auto"/>
          </w:divBdr>
        </w:div>
        <w:div w:id="672222463">
          <w:marLeft w:val="640"/>
          <w:marRight w:val="0"/>
          <w:marTop w:val="0"/>
          <w:marBottom w:val="0"/>
          <w:divBdr>
            <w:top w:val="none" w:sz="0" w:space="0" w:color="auto"/>
            <w:left w:val="none" w:sz="0" w:space="0" w:color="auto"/>
            <w:bottom w:val="none" w:sz="0" w:space="0" w:color="auto"/>
            <w:right w:val="none" w:sz="0" w:space="0" w:color="auto"/>
          </w:divBdr>
        </w:div>
        <w:div w:id="68113680">
          <w:marLeft w:val="640"/>
          <w:marRight w:val="0"/>
          <w:marTop w:val="0"/>
          <w:marBottom w:val="0"/>
          <w:divBdr>
            <w:top w:val="none" w:sz="0" w:space="0" w:color="auto"/>
            <w:left w:val="none" w:sz="0" w:space="0" w:color="auto"/>
            <w:bottom w:val="none" w:sz="0" w:space="0" w:color="auto"/>
            <w:right w:val="none" w:sz="0" w:space="0" w:color="auto"/>
          </w:divBdr>
        </w:div>
        <w:div w:id="1669165961">
          <w:marLeft w:val="640"/>
          <w:marRight w:val="0"/>
          <w:marTop w:val="0"/>
          <w:marBottom w:val="0"/>
          <w:divBdr>
            <w:top w:val="none" w:sz="0" w:space="0" w:color="auto"/>
            <w:left w:val="none" w:sz="0" w:space="0" w:color="auto"/>
            <w:bottom w:val="none" w:sz="0" w:space="0" w:color="auto"/>
            <w:right w:val="none" w:sz="0" w:space="0" w:color="auto"/>
          </w:divBdr>
        </w:div>
        <w:div w:id="1862737940">
          <w:marLeft w:val="640"/>
          <w:marRight w:val="0"/>
          <w:marTop w:val="0"/>
          <w:marBottom w:val="0"/>
          <w:divBdr>
            <w:top w:val="none" w:sz="0" w:space="0" w:color="auto"/>
            <w:left w:val="none" w:sz="0" w:space="0" w:color="auto"/>
            <w:bottom w:val="none" w:sz="0" w:space="0" w:color="auto"/>
            <w:right w:val="none" w:sz="0" w:space="0" w:color="auto"/>
          </w:divBdr>
        </w:div>
        <w:div w:id="1090931389">
          <w:marLeft w:val="640"/>
          <w:marRight w:val="0"/>
          <w:marTop w:val="0"/>
          <w:marBottom w:val="0"/>
          <w:divBdr>
            <w:top w:val="none" w:sz="0" w:space="0" w:color="auto"/>
            <w:left w:val="none" w:sz="0" w:space="0" w:color="auto"/>
            <w:bottom w:val="none" w:sz="0" w:space="0" w:color="auto"/>
            <w:right w:val="none" w:sz="0" w:space="0" w:color="auto"/>
          </w:divBdr>
        </w:div>
        <w:div w:id="1386488682">
          <w:marLeft w:val="640"/>
          <w:marRight w:val="0"/>
          <w:marTop w:val="0"/>
          <w:marBottom w:val="0"/>
          <w:divBdr>
            <w:top w:val="none" w:sz="0" w:space="0" w:color="auto"/>
            <w:left w:val="none" w:sz="0" w:space="0" w:color="auto"/>
            <w:bottom w:val="none" w:sz="0" w:space="0" w:color="auto"/>
            <w:right w:val="none" w:sz="0" w:space="0" w:color="auto"/>
          </w:divBdr>
        </w:div>
        <w:div w:id="844057644">
          <w:marLeft w:val="640"/>
          <w:marRight w:val="0"/>
          <w:marTop w:val="0"/>
          <w:marBottom w:val="0"/>
          <w:divBdr>
            <w:top w:val="none" w:sz="0" w:space="0" w:color="auto"/>
            <w:left w:val="none" w:sz="0" w:space="0" w:color="auto"/>
            <w:bottom w:val="none" w:sz="0" w:space="0" w:color="auto"/>
            <w:right w:val="none" w:sz="0" w:space="0" w:color="auto"/>
          </w:divBdr>
        </w:div>
        <w:div w:id="1395200433">
          <w:marLeft w:val="640"/>
          <w:marRight w:val="0"/>
          <w:marTop w:val="0"/>
          <w:marBottom w:val="0"/>
          <w:divBdr>
            <w:top w:val="none" w:sz="0" w:space="0" w:color="auto"/>
            <w:left w:val="none" w:sz="0" w:space="0" w:color="auto"/>
            <w:bottom w:val="none" w:sz="0" w:space="0" w:color="auto"/>
            <w:right w:val="none" w:sz="0" w:space="0" w:color="auto"/>
          </w:divBdr>
        </w:div>
        <w:div w:id="856699887">
          <w:marLeft w:val="640"/>
          <w:marRight w:val="0"/>
          <w:marTop w:val="0"/>
          <w:marBottom w:val="0"/>
          <w:divBdr>
            <w:top w:val="none" w:sz="0" w:space="0" w:color="auto"/>
            <w:left w:val="none" w:sz="0" w:space="0" w:color="auto"/>
            <w:bottom w:val="none" w:sz="0" w:space="0" w:color="auto"/>
            <w:right w:val="none" w:sz="0" w:space="0" w:color="auto"/>
          </w:divBdr>
        </w:div>
        <w:div w:id="1562598838">
          <w:marLeft w:val="640"/>
          <w:marRight w:val="0"/>
          <w:marTop w:val="0"/>
          <w:marBottom w:val="0"/>
          <w:divBdr>
            <w:top w:val="none" w:sz="0" w:space="0" w:color="auto"/>
            <w:left w:val="none" w:sz="0" w:space="0" w:color="auto"/>
            <w:bottom w:val="none" w:sz="0" w:space="0" w:color="auto"/>
            <w:right w:val="none" w:sz="0" w:space="0" w:color="auto"/>
          </w:divBdr>
        </w:div>
        <w:div w:id="626859953">
          <w:marLeft w:val="640"/>
          <w:marRight w:val="0"/>
          <w:marTop w:val="0"/>
          <w:marBottom w:val="0"/>
          <w:divBdr>
            <w:top w:val="none" w:sz="0" w:space="0" w:color="auto"/>
            <w:left w:val="none" w:sz="0" w:space="0" w:color="auto"/>
            <w:bottom w:val="none" w:sz="0" w:space="0" w:color="auto"/>
            <w:right w:val="none" w:sz="0" w:space="0" w:color="auto"/>
          </w:divBdr>
        </w:div>
        <w:div w:id="1345085240">
          <w:marLeft w:val="640"/>
          <w:marRight w:val="0"/>
          <w:marTop w:val="0"/>
          <w:marBottom w:val="0"/>
          <w:divBdr>
            <w:top w:val="none" w:sz="0" w:space="0" w:color="auto"/>
            <w:left w:val="none" w:sz="0" w:space="0" w:color="auto"/>
            <w:bottom w:val="none" w:sz="0" w:space="0" w:color="auto"/>
            <w:right w:val="none" w:sz="0" w:space="0" w:color="auto"/>
          </w:divBdr>
        </w:div>
        <w:div w:id="95947192">
          <w:marLeft w:val="640"/>
          <w:marRight w:val="0"/>
          <w:marTop w:val="0"/>
          <w:marBottom w:val="0"/>
          <w:divBdr>
            <w:top w:val="none" w:sz="0" w:space="0" w:color="auto"/>
            <w:left w:val="none" w:sz="0" w:space="0" w:color="auto"/>
            <w:bottom w:val="none" w:sz="0" w:space="0" w:color="auto"/>
            <w:right w:val="none" w:sz="0" w:space="0" w:color="auto"/>
          </w:divBdr>
        </w:div>
        <w:div w:id="1479607794">
          <w:marLeft w:val="640"/>
          <w:marRight w:val="0"/>
          <w:marTop w:val="0"/>
          <w:marBottom w:val="0"/>
          <w:divBdr>
            <w:top w:val="none" w:sz="0" w:space="0" w:color="auto"/>
            <w:left w:val="none" w:sz="0" w:space="0" w:color="auto"/>
            <w:bottom w:val="none" w:sz="0" w:space="0" w:color="auto"/>
            <w:right w:val="none" w:sz="0" w:space="0" w:color="auto"/>
          </w:divBdr>
        </w:div>
        <w:div w:id="192033882">
          <w:marLeft w:val="640"/>
          <w:marRight w:val="0"/>
          <w:marTop w:val="0"/>
          <w:marBottom w:val="0"/>
          <w:divBdr>
            <w:top w:val="none" w:sz="0" w:space="0" w:color="auto"/>
            <w:left w:val="none" w:sz="0" w:space="0" w:color="auto"/>
            <w:bottom w:val="none" w:sz="0" w:space="0" w:color="auto"/>
            <w:right w:val="none" w:sz="0" w:space="0" w:color="auto"/>
          </w:divBdr>
        </w:div>
        <w:div w:id="72313557">
          <w:marLeft w:val="640"/>
          <w:marRight w:val="0"/>
          <w:marTop w:val="0"/>
          <w:marBottom w:val="0"/>
          <w:divBdr>
            <w:top w:val="none" w:sz="0" w:space="0" w:color="auto"/>
            <w:left w:val="none" w:sz="0" w:space="0" w:color="auto"/>
            <w:bottom w:val="none" w:sz="0" w:space="0" w:color="auto"/>
            <w:right w:val="none" w:sz="0" w:space="0" w:color="auto"/>
          </w:divBdr>
        </w:div>
        <w:div w:id="303895041">
          <w:marLeft w:val="640"/>
          <w:marRight w:val="0"/>
          <w:marTop w:val="0"/>
          <w:marBottom w:val="0"/>
          <w:divBdr>
            <w:top w:val="none" w:sz="0" w:space="0" w:color="auto"/>
            <w:left w:val="none" w:sz="0" w:space="0" w:color="auto"/>
            <w:bottom w:val="none" w:sz="0" w:space="0" w:color="auto"/>
            <w:right w:val="none" w:sz="0" w:space="0" w:color="auto"/>
          </w:divBdr>
        </w:div>
        <w:div w:id="1234394585">
          <w:marLeft w:val="640"/>
          <w:marRight w:val="0"/>
          <w:marTop w:val="0"/>
          <w:marBottom w:val="0"/>
          <w:divBdr>
            <w:top w:val="none" w:sz="0" w:space="0" w:color="auto"/>
            <w:left w:val="none" w:sz="0" w:space="0" w:color="auto"/>
            <w:bottom w:val="none" w:sz="0" w:space="0" w:color="auto"/>
            <w:right w:val="none" w:sz="0" w:space="0" w:color="auto"/>
          </w:divBdr>
        </w:div>
        <w:div w:id="1910454377">
          <w:marLeft w:val="640"/>
          <w:marRight w:val="0"/>
          <w:marTop w:val="0"/>
          <w:marBottom w:val="0"/>
          <w:divBdr>
            <w:top w:val="none" w:sz="0" w:space="0" w:color="auto"/>
            <w:left w:val="none" w:sz="0" w:space="0" w:color="auto"/>
            <w:bottom w:val="none" w:sz="0" w:space="0" w:color="auto"/>
            <w:right w:val="none" w:sz="0" w:space="0" w:color="auto"/>
          </w:divBdr>
        </w:div>
        <w:div w:id="979919900">
          <w:marLeft w:val="640"/>
          <w:marRight w:val="0"/>
          <w:marTop w:val="0"/>
          <w:marBottom w:val="0"/>
          <w:divBdr>
            <w:top w:val="none" w:sz="0" w:space="0" w:color="auto"/>
            <w:left w:val="none" w:sz="0" w:space="0" w:color="auto"/>
            <w:bottom w:val="none" w:sz="0" w:space="0" w:color="auto"/>
            <w:right w:val="none" w:sz="0" w:space="0" w:color="auto"/>
          </w:divBdr>
        </w:div>
        <w:div w:id="563224122">
          <w:marLeft w:val="640"/>
          <w:marRight w:val="0"/>
          <w:marTop w:val="0"/>
          <w:marBottom w:val="0"/>
          <w:divBdr>
            <w:top w:val="none" w:sz="0" w:space="0" w:color="auto"/>
            <w:left w:val="none" w:sz="0" w:space="0" w:color="auto"/>
            <w:bottom w:val="none" w:sz="0" w:space="0" w:color="auto"/>
            <w:right w:val="none" w:sz="0" w:space="0" w:color="auto"/>
          </w:divBdr>
        </w:div>
        <w:div w:id="569585539">
          <w:marLeft w:val="640"/>
          <w:marRight w:val="0"/>
          <w:marTop w:val="0"/>
          <w:marBottom w:val="0"/>
          <w:divBdr>
            <w:top w:val="none" w:sz="0" w:space="0" w:color="auto"/>
            <w:left w:val="none" w:sz="0" w:space="0" w:color="auto"/>
            <w:bottom w:val="none" w:sz="0" w:space="0" w:color="auto"/>
            <w:right w:val="none" w:sz="0" w:space="0" w:color="auto"/>
          </w:divBdr>
        </w:div>
        <w:div w:id="1465197811">
          <w:marLeft w:val="640"/>
          <w:marRight w:val="0"/>
          <w:marTop w:val="0"/>
          <w:marBottom w:val="0"/>
          <w:divBdr>
            <w:top w:val="none" w:sz="0" w:space="0" w:color="auto"/>
            <w:left w:val="none" w:sz="0" w:space="0" w:color="auto"/>
            <w:bottom w:val="none" w:sz="0" w:space="0" w:color="auto"/>
            <w:right w:val="none" w:sz="0" w:space="0" w:color="auto"/>
          </w:divBdr>
        </w:div>
        <w:div w:id="185364582">
          <w:marLeft w:val="640"/>
          <w:marRight w:val="0"/>
          <w:marTop w:val="0"/>
          <w:marBottom w:val="0"/>
          <w:divBdr>
            <w:top w:val="none" w:sz="0" w:space="0" w:color="auto"/>
            <w:left w:val="none" w:sz="0" w:space="0" w:color="auto"/>
            <w:bottom w:val="none" w:sz="0" w:space="0" w:color="auto"/>
            <w:right w:val="none" w:sz="0" w:space="0" w:color="auto"/>
          </w:divBdr>
        </w:div>
        <w:div w:id="274483468">
          <w:marLeft w:val="640"/>
          <w:marRight w:val="0"/>
          <w:marTop w:val="0"/>
          <w:marBottom w:val="0"/>
          <w:divBdr>
            <w:top w:val="none" w:sz="0" w:space="0" w:color="auto"/>
            <w:left w:val="none" w:sz="0" w:space="0" w:color="auto"/>
            <w:bottom w:val="none" w:sz="0" w:space="0" w:color="auto"/>
            <w:right w:val="none" w:sz="0" w:space="0" w:color="auto"/>
          </w:divBdr>
        </w:div>
        <w:div w:id="1926258905">
          <w:marLeft w:val="640"/>
          <w:marRight w:val="0"/>
          <w:marTop w:val="0"/>
          <w:marBottom w:val="0"/>
          <w:divBdr>
            <w:top w:val="none" w:sz="0" w:space="0" w:color="auto"/>
            <w:left w:val="none" w:sz="0" w:space="0" w:color="auto"/>
            <w:bottom w:val="none" w:sz="0" w:space="0" w:color="auto"/>
            <w:right w:val="none" w:sz="0" w:space="0" w:color="auto"/>
          </w:divBdr>
        </w:div>
        <w:div w:id="2088457734">
          <w:marLeft w:val="640"/>
          <w:marRight w:val="0"/>
          <w:marTop w:val="0"/>
          <w:marBottom w:val="0"/>
          <w:divBdr>
            <w:top w:val="none" w:sz="0" w:space="0" w:color="auto"/>
            <w:left w:val="none" w:sz="0" w:space="0" w:color="auto"/>
            <w:bottom w:val="none" w:sz="0" w:space="0" w:color="auto"/>
            <w:right w:val="none" w:sz="0" w:space="0" w:color="auto"/>
          </w:divBdr>
        </w:div>
        <w:div w:id="1100949162">
          <w:marLeft w:val="640"/>
          <w:marRight w:val="0"/>
          <w:marTop w:val="0"/>
          <w:marBottom w:val="0"/>
          <w:divBdr>
            <w:top w:val="none" w:sz="0" w:space="0" w:color="auto"/>
            <w:left w:val="none" w:sz="0" w:space="0" w:color="auto"/>
            <w:bottom w:val="none" w:sz="0" w:space="0" w:color="auto"/>
            <w:right w:val="none" w:sz="0" w:space="0" w:color="auto"/>
          </w:divBdr>
        </w:div>
        <w:div w:id="1397508574">
          <w:marLeft w:val="640"/>
          <w:marRight w:val="0"/>
          <w:marTop w:val="0"/>
          <w:marBottom w:val="0"/>
          <w:divBdr>
            <w:top w:val="none" w:sz="0" w:space="0" w:color="auto"/>
            <w:left w:val="none" w:sz="0" w:space="0" w:color="auto"/>
            <w:bottom w:val="none" w:sz="0" w:space="0" w:color="auto"/>
            <w:right w:val="none" w:sz="0" w:space="0" w:color="auto"/>
          </w:divBdr>
        </w:div>
        <w:div w:id="1793204209">
          <w:marLeft w:val="640"/>
          <w:marRight w:val="0"/>
          <w:marTop w:val="0"/>
          <w:marBottom w:val="0"/>
          <w:divBdr>
            <w:top w:val="none" w:sz="0" w:space="0" w:color="auto"/>
            <w:left w:val="none" w:sz="0" w:space="0" w:color="auto"/>
            <w:bottom w:val="none" w:sz="0" w:space="0" w:color="auto"/>
            <w:right w:val="none" w:sz="0" w:space="0" w:color="auto"/>
          </w:divBdr>
        </w:div>
      </w:divsChild>
    </w:div>
    <w:div w:id="1908105597">
      <w:bodyDiv w:val="1"/>
      <w:marLeft w:val="0"/>
      <w:marRight w:val="0"/>
      <w:marTop w:val="0"/>
      <w:marBottom w:val="0"/>
      <w:divBdr>
        <w:top w:val="none" w:sz="0" w:space="0" w:color="auto"/>
        <w:left w:val="none" w:sz="0" w:space="0" w:color="auto"/>
        <w:bottom w:val="none" w:sz="0" w:space="0" w:color="auto"/>
        <w:right w:val="none" w:sz="0" w:space="0" w:color="auto"/>
      </w:divBdr>
      <w:divsChild>
        <w:div w:id="535579857">
          <w:marLeft w:val="640"/>
          <w:marRight w:val="0"/>
          <w:marTop w:val="0"/>
          <w:marBottom w:val="0"/>
          <w:divBdr>
            <w:top w:val="none" w:sz="0" w:space="0" w:color="auto"/>
            <w:left w:val="none" w:sz="0" w:space="0" w:color="auto"/>
            <w:bottom w:val="none" w:sz="0" w:space="0" w:color="auto"/>
            <w:right w:val="none" w:sz="0" w:space="0" w:color="auto"/>
          </w:divBdr>
        </w:div>
        <w:div w:id="2146579458">
          <w:marLeft w:val="640"/>
          <w:marRight w:val="0"/>
          <w:marTop w:val="0"/>
          <w:marBottom w:val="0"/>
          <w:divBdr>
            <w:top w:val="none" w:sz="0" w:space="0" w:color="auto"/>
            <w:left w:val="none" w:sz="0" w:space="0" w:color="auto"/>
            <w:bottom w:val="none" w:sz="0" w:space="0" w:color="auto"/>
            <w:right w:val="none" w:sz="0" w:space="0" w:color="auto"/>
          </w:divBdr>
        </w:div>
        <w:div w:id="1021975489">
          <w:marLeft w:val="640"/>
          <w:marRight w:val="0"/>
          <w:marTop w:val="0"/>
          <w:marBottom w:val="0"/>
          <w:divBdr>
            <w:top w:val="none" w:sz="0" w:space="0" w:color="auto"/>
            <w:left w:val="none" w:sz="0" w:space="0" w:color="auto"/>
            <w:bottom w:val="none" w:sz="0" w:space="0" w:color="auto"/>
            <w:right w:val="none" w:sz="0" w:space="0" w:color="auto"/>
          </w:divBdr>
        </w:div>
        <w:div w:id="1393499544">
          <w:marLeft w:val="640"/>
          <w:marRight w:val="0"/>
          <w:marTop w:val="0"/>
          <w:marBottom w:val="0"/>
          <w:divBdr>
            <w:top w:val="none" w:sz="0" w:space="0" w:color="auto"/>
            <w:left w:val="none" w:sz="0" w:space="0" w:color="auto"/>
            <w:bottom w:val="none" w:sz="0" w:space="0" w:color="auto"/>
            <w:right w:val="none" w:sz="0" w:space="0" w:color="auto"/>
          </w:divBdr>
        </w:div>
        <w:div w:id="1648514024">
          <w:marLeft w:val="640"/>
          <w:marRight w:val="0"/>
          <w:marTop w:val="0"/>
          <w:marBottom w:val="0"/>
          <w:divBdr>
            <w:top w:val="none" w:sz="0" w:space="0" w:color="auto"/>
            <w:left w:val="none" w:sz="0" w:space="0" w:color="auto"/>
            <w:bottom w:val="none" w:sz="0" w:space="0" w:color="auto"/>
            <w:right w:val="none" w:sz="0" w:space="0" w:color="auto"/>
          </w:divBdr>
        </w:div>
        <w:div w:id="88126">
          <w:marLeft w:val="640"/>
          <w:marRight w:val="0"/>
          <w:marTop w:val="0"/>
          <w:marBottom w:val="0"/>
          <w:divBdr>
            <w:top w:val="none" w:sz="0" w:space="0" w:color="auto"/>
            <w:left w:val="none" w:sz="0" w:space="0" w:color="auto"/>
            <w:bottom w:val="none" w:sz="0" w:space="0" w:color="auto"/>
            <w:right w:val="none" w:sz="0" w:space="0" w:color="auto"/>
          </w:divBdr>
        </w:div>
        <w:div w:id="1858274138">
          <w:marLeft w:val="640"/>
          <w:marRight w:val="0"/>
          <w:marTop w:val="0"/>
          <w:marBottom w:val="0"/>
          <w:divBdr>
            <w:top w:val="none" w:sz="0" w:space="0" w:color="auto"/>
            <w:left w:val="none" w:sz="0" w:space="0" w:color="auto"/>
            <w:bottom w:val="none" w:sz="0" w:space="0" w:color="auto"/>
            <w:right w:val="none" w:sz="0" w:space="0" w:color="auto"/>
          </w:divBdr>
        </w:div>
        <w:div w:id="271014445">
          <w:marLeft w:val="640"/>
          <w:marRight w:val="0"/>
          <w:marTop w:val="0"/>
          <w:marBottom w:val="0"/>
          <w:divBdr>
            <w:top w:val="none" w:sz="0" w:space="0" w:color="auto"/>
            <w:left w:val="none" w:sz="0" w:space="0" w:color="auto"/>
            <w:bottom w:val="none" w:sz="0" w:space="0" w:color="auto"/>
            <w:right w:val="none" w:sz="0" w:space="0" w:color="auto"/>
          </w:divBdr>
        </w:div>
        <w:div w:id="239682913">
          <w:marLeft w:val="640"/>
          <w:marRight w:val="0"/>
          <w:marTop w:val="0"/>
          <w:marBottom w:val="0"/>
          <w:divBdr>
            <w:top w:val="none" w:sz="0" w:space="0" w:color="auto"/>
            <w:left w:val="none" w:sz="0" w:space="0" w:color="auto"/>
            <w:bottom w:val="none" w:sz="0" w:space="0" w:color="auto"/>
            <w:right w:val="none" w:sz="0" w:space="0" w:color="auto"/>
          </w:divBdr>
        </w:div>
        <w:div w:id="727533067">
          <w:marLeft w:val="640"/>
          <w:marRight w:val="0"/>
          <w:marTop w:val="0"/>
          <w:marBottom w:val="0"/>
          <w:divBdr>
            <w:top w:val="none" w:sz="0" w:space="0" w:color="auto"/>
            <w:left w:val="none" w:sz="0" w:space="0" w:color="auto"/>
            <w:bottom w:val="none" w:sz="0" w:space="0" w:color="auto"/>
            <w:right w:val="none" w:sz="0" w:space="0" w:color="auto"/>
          </w:divBdr>
        </w:div>
        <w:div w:id="852301496">
          <w:marLeft w:val="640"/>
          <w:marRight w:val="0"/>
          <w:marTop w:val="0"/>
          <w:marBottom w:val="0"/>
          <w:divBdr>
            <w:top w:val="none" w:sz="0" w:space="0" w:color="auto"/>
            <w:left w:val="none" w:sz="0" w:space="0" w:color="auto"/>
            <w:bottom w:val="none" w:sz="0" w:space="0" w:color="auto"/>
            <w:right w:val="none" w:sz="0" w:space="0" w:color="auto"/>
          </w:divBdr>
        </w:div>
        <w:div w:id="445395468">
          <w:marLeft w:val="640"/>
          <w:marRight w:val="0"/>
          <w:marTop w:val="0"/>
          <w:marBottom w:val="0"/>
          <w:divBdr>
            <w:top w:val="none" w:sz="0" w:space="0" w:color="auto"/>
            <w:left w:val="none" w:sz="0" w:space="0" w:color="auto"/>
            <w:bottom w:val="none" w:sz="0" w:space="0" w:color="auto"/>
            <w:right w:val="none" w:sz="0" w:space="0" w:color="auto"/>
          </w:divBdr>
        </w:div>
        <w:div w:id="525217055">
          <w:marLeft w:val="640"/>
          <w:marRight w:val="0"/>
          <w:marTop w:val="0"/>
          <w:marBottom w:val="0"/>
          <w:divBdr>
            <w:top w:val="none" w:sz="0" w:space="0" w:color="auto"/>
            <w:left w:val="none" w:sz="0" w:space="0" w:color="auto"/>
            <w:bottom w:val="none" w:sz="0" w:space="0" w:color="auto"/>
            <w:right w:val="none" w:sz="0" w:space="0" w:color="auto"/>
          </w:divBdr>
        </w:div>
        <w:div w:id="498472606">
          <w:marLeft w:val="640"/>
          <w:marRight w:val="0"/>
          <w:marTop w:val="0"/>
          <w:marBottom w:val="0"/>
          <w:divBdr>
            <w:top w:val="none" w:sz="0" w:space="0" w:color="auto"/>
            <w:left w:val="none" w:sz="0" w:space="0" w:color="auto"/>
            <w:bottom w:val="none" w:sz="0" w:space="0" w:color="auto"/>
            <w:right w:val="none" w:sz="0" w:space="0" w:color="auto"/>
          </w:divBdr>
        </w:div>
        <w:div w:id="1273512073">
          <w:marLeft w:val="640"/>
          <w:marRight w:val="0"/>
          <w:marTop w:val="0"/>
          <w:marBottom w:val="0"/>
          <w:divBdr>
            <w:top w:val="none" w:sz="0" w:space="0" w:color="auto"/>
            <w:left w:val="none" w:sz="0" w:space="0" w:color="auto"/>
            <w:bottom w:val="none" w:sz="0" w:space="0" w:color="auto"/>
            <w:right w:val="none" w:sz="0" w:space="0" w:color="auto"/>
          </w:divBdr>
        </w:div>
        <w:div w:id="1406026094">
          <w:marLeft w:val="640"/>
          <w:marRight w:val="0"/>
          <w:marTop w:val="0"/>
          <w:marBottom w:val="0"/>
          <w:divBdr>
            <w:top w:val="none" w:sz="0" w:space="0" w:color="auto"/>
            <w:left w:val="none" w:sz="0" w:space="0" w:color="auto"/>
            <w:bottom w:val="none" w:sz="0" w:space="0" w:color="auto"/>
            <w:right w:val="none" w:sz="0" w:space="0" w:color="auto"/>
          </w:divBdr>
        </w:div>
        <w:div w:id="1113744453">
          <w:marLeft w:val="640"/>
          <w:marRight w:val="0"/>
          <w:marTop w:val="0"/>
          <w:marBottom w:val="0"/>
          <w:divBdr>
            <w:top w:val="none" w:sz="0" w:space="0" w:color="auto"/>
            <w:left w:val="none" w:sz="0" w:space="0" w:color="auto"/>
            <w:bottom w:val="none" w:sz="0" w:space="0" w:color="auto"/>
            <w:right w:val="none" w:sz="0" w:space="0" w:color="auto"/>
          </w:divBdr>
        </w:div>
        <w:div w:id="1500389941">
          <w:marLeft w:val="640"/>
          <w:marRight w:val="0"/>
          <w:marTop w:val="0"/>
          <w:marBottom w:val="0"/>
          <w:divBdr>
            <w:top w:val="none" w:sz="0" w:space="0" w:color="auto"/>
            <w:left w:val="none" w:sz="0" w:space="0" w:color="auto"/>
            <w:bottom w:val="none" w:sz="0" w:space="0" w:color="auto"/>
            <w:right w:val="none" w:sz="0" w:space="0" w:color="auto"/>
          </w:divBdr>
        </w:div>
        <w:div w:id="1622223082">
          <w:marLeft w:val="640"/>
          <w:marRight w:val="0"/>
          <w:marTop w:val="0"/>
          <w:marBottom w:val="0"/>
          <w:divBdr>
            <w:top w:val="none" w:sz="0" w:space="0" w:color="auto"/>
            <w:left w:val="none" w:sz="0" w:space="0" w:color="auto"/>
            <w:bottom w:val="none" w:sz="0" w:space="0" w:color="auto"/>
            <w:right w:val="none" w:sz="0" w:space="0" w:color="auto"/>
          </w:divBdr>
        </w:div>
        <w:div w:id="769273363">
          <w:marLeft w:val="640"/>
          <w:marRight w:val="0"/>
          <w:marTop w:val="0"/>
          <w:marBottom w:val="0"/>
          <w:divBdr>
            <w:top w:val="none" w:sz="0" w:space="0" w:color="auto"/>
            <w:left w:val="none" w:sz="0" w:space="0" w:color="auto"/>
            <w:bottom w:val="none" w:sz="0" w:space="0" w:color="auto"/>
            <w:right w:val="none" w:sz="0" w:space="0" w:color="auto"/>
          </w:divBdr>
        </w:div>
        <w:div w:id="737480338">
          <w:marLeft w:val="640"/>
          <w:marRight w:val="0"/>
          <w:marTop w:val="0"/>
          <w:marBottom w:val="0"/>
          <w:divBdr>
            <w:top w:val="none" w:sz="0" w:space="0" w:color="auto"/>
            <w:left w:val="none" w:sz="0" w:space="0" w:color="auto"/>
            <w:bottom w:val="none" w:sz="0" w:space="0" w:color="auto"/>
            <w:right w:val="none" w:sz="0" w:space="0" w:color="auto"/>
          </w:divBdr>
        </w:div>
        <w:div w:id="367414860">
          <w:marLeft w:val="640"/>
          <w:marRight w:val="0"/>
          <w:marTop w:val="0"/>
          <w:marBottom w:val="0"/>
          <w:divBdr>
            <w:top w:val="none" w:sz="0" w:space="0" w:color="auto"/>
            <w:left w:val="none" w:sz="0" w:space="0" w:color="auto"/>
            <w:bottom w:val="none" w:sz="0" w:space="0" w:color="auto"/>
            <w:right w:val="none" w:sz="0" w:space="0" w:color="auto"/>
          </w:divBdr>
        </w:div>
        <w:div w:id="1784884703">
          <w:marLeft w:val="640"/>
          <w:marRight w:val="0"/>
          <w:marTop w:val="0"/>
          <w:marBottom w:val="0"/>
          <w:divBdr>
            <w:top w:val="none" w:sz="0" w:space="0" w:color="auto"/>
            <w:left w:val="none" w:sz="0" w:space="0" w:color="auto"/>
            <w:bottom w:val="none" w:sz="0" w:space="0" w:color="auto"/>
            <w:right w:val="none" w:sz="0" w:space="0" w:color="auto"/>
          </w:divBdr>
        </w:div>
        <w:div w:id="1420442298">
          <w:marLeft w:val="640"/>
          <w:marRight w:val="0"/>
          <w:marTop w:val="0"/>
          <w:marBottom w:val="0"/>
          <w:divBdr>
            <w:top w:val="none" w:sz="0" w:space="0" w:color="auto"/>
            <w:left w:val="none" w:sz="0" w:space="0" w:color="auto"/>
            <w:bottom w:val="none" w:sz="0" w:space="0" w:color="auto"/>
            <w:right w:val="none" w:sz="0" w:space="0" w:color="auto"/>
          </w:divBdr>
        </w:div>
        <w:div w:id="331685528">
          <w:marLeft w:val="640"/>
          <w:marRight w:val="0"/>
          <w:marTop w:val="0"/>
          <w:marBottom w:val="0"/>
          <w:divBdr>
            <w:top w:val="none" w:sz="0" w:space="0" w:color="auto"/>
            <w:left w:val="none" w:sz="0" w:space="0" w:color="auto"/>
            <w:bottom w:val="none" w:sz="0" w:space="0" w:color="auto"/>
            <w:right w:val="none" w:sz="0" w:space="0" w:color="auto"/>
          </w:divBdr>
        </w:div>
        <w:div w:id="734813689">
          <w:marLeft w:val="640"/>
          <w:marRight w:val="0"/>
          <w:marTop w:val="0"/>
          <w:marBottom w:val="0"/>
          <w:divBdr>
            <w:top w:val="none" w:sz="0" w:space="0" w:color="auto"/>
            <w:left w:val="none" w:sz="0" w:space="0" w:color="auto"/>
            <w:bottom w:val="none" w:sz="0" w:space="0" w:color="auto"/>
            <w:right w:val="none" w:sz="0" w:space="0" w:color="auto"/>
          </w:divBdr>
        </w:div>
        <w:div w:id="1261446535">
          <w:marLeft w:val="640"/>
          <w:marRight w:val="0"/>
          <w:marTop w:val="0"/>
          <w:marBottom w:val="0"/>
          <w:divBdr>
            <w:top w:val="none" w:sz="0" w:space="0" w:color="auto"/>
            <w:left w:val="none" w:sz="0" w:space="0" w:color="auto"/>
            <w:bottom w:val="none" w:sz="0" w:space="0" w:color="auto"/>
            <w:right w:val="none" w:sz="0" w:space="0" w:color="auto"/>
          </w:divBdr>
        </w:div>
        <w:div w:id="1232933116">
          <w:marLeft w:val="640"/>
          <w:marRight w:val="0"/>
          <w:marTop w:val="0"/>
          <w:marBottom w:val="0"/>
          <w:divBdr>
            <w:top w:val="none" w:sz="0" w:space="0" w:color="auto"/>
            <w:left w:val="none" w:sz="0" w:space="0" w:color="auto"/>
            <w:bottom w:val="none" w:sz="0" w:space="0" w:color="auto"/>
            <w:right w:val="none" w:sz="0" w:space="0" w:color="auto"/>
          </w:divBdr>
        </w:div>
        <w:div w:id="569194438">
          <w:marLeft w:val="640"/>
          <w:marRight w:val="0"/>
          <w:marTop w:val="0"/>
          <w:marBottom w:val="0"/>
          <w:divBdr>
            <w:top w:val="none" w:sz="0" w:space="0" w:color="auto"/>
            <w:left w:val="none" w:sz="0" w:space="0" w:color="auto"/>
            <w:bottom w:val="none" w:sz="0" w:space="0" w:color="auto"/>
            <w:right w:val="none" w:sz="0" w:space="0" w:color="auto"/>
          </w:divBdr>
        </w:div>
        <w:div w:id="945306931">
          <w:marLeft w:val="640"/>
          <w:marRight w:val="0"/>
          <w:marTop w:val="0"/>
          <w:marBottom w:val="0"/>
          <w:divBdr>
            <w:top w:val="none" w:sz="0" w:space="0" w:color="auto"/>
            <w:left w:val="none" w:sz="0" w:space="0" w:color="auto"/>
            <w:bottom w:val="none" w:sz="0" w:space="0" w:color="auto"/>
            <w:right w:val="none" w:sz="0" w:space="0" w:color="auto"/>
          </w:divBdr>
        </w:div>
        <w:div w:id="2053965886">
          <w:marLeft w:val="640"/>
          <w:marRight w:val="0"/>
          <w:marTop w:val="0"/>
          <w:marBottom w:val="0"/>
          <w:divBdr>
            <w:top w:val="none" w:sz="0" w:space="0" w:color="auto"/>
            <w:left w:val="none" w:sz="0" w:space="0" w:color="auto"/>
            <w:bottom w:val="none" w:sz="0" w:space="0" w:color="auto"/>
            <w:right w:val="none" w:sz="0" w:space="0" w:color="auto"/>
          </w:divBdr>
        </w:div>
        <w:div w:id="760375367">
          <w:marLeft w:val="640"/>
          <w:marRight w:val="0"/>
          <w:marTop w:val="0"/>
          <w:marBottom w:val="0"/>
          <w:divBdr>
            <w:top w:val="none" w:sz="0" w:space="0" w:color="auto"/>
            <w:left w:val="none" w:sz="0" w:space="0" w:color="auto"/>
            <w:bottom w:val="none" w:sz="0" w:space="0" w:color="auto"/>
            <w:right w:val="none" w:sz="0" w:space="0" w:color="auto"/>
          </w:divBdr>
        </w:div>
        <w:div w:id="595410143">
          <w:marLeft w:val="640"/>
          <w:marRight w:val="0"/>
          <w:marTop w:val="0"/>
          <w:marBottom w:val="0"/>
          <w:divBdr>
            <w:top w:val="none" w:sz="0" w:space="0" w:color="auto"/>
            <w:left w:val="none" w:sz="0" w:space="0" w:color="auto"/>
            <w:bottom w:val="none" w:sz="0" w:space="0" w:color="auto"/>
            <w:right w:val="none" w:sz="0" w:space="0" w:color="auto"/>
          </w:divBdr>
        </w:div>
        <w:div w:id="1380741577">
          <w:marLeft w:val="640"/>
          <w:marRight w:val="0"/>
          <w:marTop w:val="0"/>
          <w:marBottom w:val="0"/>
          <w:divBdr>
            <w:top w:val="none" w:sz="0" w:space="0" w:color="auto"/>
            <w:left w:val="none" w:sz="0" w:space="0" w:color="auto"/>
            <w:bottom w:val="none" w:sz="0" w:space="0" w:color="auto"/>
            <w:right w:val="none" w:sz="0" w:space="0" w:color="auto"/>
          </w:divBdr>
        </w:div>
        <w:div w:id="1322857372">
          <w:marLeft w:val="640"/>
          <w:marRight w:val="0"/>
          <w:marTop w:val="0"/>
          <w:marBottom w:val="0"/>
          <w:divBdr>
            <w:top w:val="none" w:sz="0" w:space="0" w:color="auto"/>
            <w:left w:val="none" w:sz="0" w:space="0" w:color="auto"/>
            <w:bottom w:val="none" w:sz="0" w:space="0" w:color="auto"/>
            <w:right w:val="none" w:sz="0" w:space="0" w:color="auto"/>
          </w:divBdr>
        </w:div>
        <w:div w:id="128938325">
          <w:marLeft w:val="640"/>
          <w:marRight w:val="0"/>
          <w:marTop w:val="0"/>
          <w:marBottom w:val="0"/>
          <w:divBdr>
            <w:top w:val="none" w:sz="0" w:space="0" w:color="auto"/>
            <w:left w:val="none" w:sz="0" w:space="0" w:color="auto"/>
            <w:bottom w:val="none" w:sz="0" w:space="0" w:color="auto"/>
            <w:right w:val="none" w:sz="0" w:space="0" w:color="auto"/>
          </w:divBdr>
        </w:div>
        <w:div w:id="2129007217">
          <w:marLeft w:val="640"/>
          <w:marRight w:val="0"/>
          <w:marTop w:val="0"/>
          <w:marBottom w:val="0"/>
          <w:divBdr>
            <w:top w:val="none" w:sz="0" w:space="0" w:color="auto"/>
            <w:left w:val="none" w:sz="0" w:space="0" w:color="auto"/>
            <w:bottom w:val="none" w:sz="0" w:space="0" w:color="auto"/>
            <w:right w:val="none" w:sz="0" w:space="0" w:color="auto"/>
          </w:divBdr>
        </w:div>
        <w:div w:id="1982419618">
          <w:marLeft w:val="640"/>
          <w:marRight w:val="0"/>
          <w:marTop w:val="0"/>
          <w:marBottom w:val="0"/>
          <w:divBdr>
            <w:top w:val="none" w:sz="0" w:space="0" w:color="auto"/>
            <w:left w:val="none" w:sz="0" w:space="0" w:color="auto"/>
            <w:bottom w:val="none" w:sz="0" w:space="0" w:color="auto"/>
            <w:right w:val="none" w:sz="0" w:space="0" w:color="auto"/>
          </w:divBdr>
        </w:div>
        <w:div w:id="734281823">
          <w:marLeft w:val="640"/>
          <w:marRight w:val="0"/>
          <w:marTop w:val="0"/>
          <w:marBottom w:val="0"/>
          <w:divBdr>
            <w:top w:val="none" w:sz="0" w:space="0" w:color="auto"/>
            <w:left w:val="none" w:sz="0" w:space="0" w:color="auto"/>
            <w:bottom w:val="none" w:sz="0" w:space="0" w:color="auto"/>
            <w:right w:val="none" w:sz="0" w:space="0" w:color="auto"/>
          </w:divBdr>
        </w:div>
        <w:div w:id="242616176">
          <w:marLeft w:val="640"/>
          <w:marRight w:val="0"/>
          <w:marTop w:val="0"/>
          <w:marBottom w:val="0"/>
          <w:divBdr>
            <w:top w:val="none" w:sz="0" w:space="0" w:color="auto"/>
            <w:left w:val="none" w:sz="0" w:space="0" w:color="auto"/>
            <w:bottom w:val="none" w:sz="0" w:space="0" w:color="auto"/>
            <w:right w:val="none" w:sz="0" w:space="0" w:color="auto"/>
          </w:divBdr>
        </w:div>
        <w:div w:id="1635136662">
          <w:marLeft w:val="640"/>
          <w:marRight w:val="0"/>
          <w:marTop w:val="0"/>
          <w:marBottom w:val="0"/>
          <w:divBdr>
            <w:top w:val="none" w:sz="0" w:space="0" w:color="auto"/>
            <w:left w:val="none" w:sz="0" w:space="0" w:color="auto"/>
            <w:bottom w:val="none" w:sz="0" w:space="0" w:color="auto"/>
            <w:right w:val="none" w:sz="0" w:space="0" w:color="auto"/>
          </w:divBdr>
        </w:div>
        <w:div w:id="30882272">
          <w:marLeft w:val="640"/>
          <w:marRight w:val="0"/>
          <w:marTop w:val="0"/>
          <w:marBottom w:val="0"/>
          <w:divBdr>
            <w:top w:val="none" w:sz="0" w:space="0" w:color="auto"/>
            <w:left w:val="none" w:sz="0" w:space="0" w:color="auto"/>
            <w:bottom w:val="none" w:sz="0" w:space="0" w:color="auto"/>
            <w:right w:val="none" w:sz="0" w:space="0" w:color="auto"/>
          </w:divBdr>
        </w:div>
        <w:div w:id="1577587996">
          <w:marLeft w:val="640"/>
          <w:marRight w:val="0"/>
          <w:marTop w:val="0"/>
          <w:marBottom w:val="0"/>
          <w:divBdr>
            <w:top w:val="none" w:sz="0" w:space="0" w:color="auto"/>
            <w:left w:val="none" w:sz="0" w:space="0" w:color="auto"/>
            <w:bottom w:val="none" w:sz="0" w:space="0" w:color="auto"/>
            <w:right w:val="none" w:sz="0" w:space="0" w:color="auto"/>
          </w:divBdr>
        </w:div>
        <w:div w:id="1592472340">
          <w:marLeft w:val="640"/>
          <w:marRight w:val="0"/>
          <w:marTop w:val="0"/>
          <w:marBottom w:val="0"/>
          <w:divBdr>
            <w:top w:val="none" w:sz="0" w:space="0" w:color="auto"/>
            <w:left w:val="none" w:sz="0" w:space="0" w:color="auto"/>
            <w:bottom w:val="none" w:sz="0" w:space="0" w:color="auto"/>
            <w:right w:val="none" w:sz="0" w:space="0" w:color="auto"/>
          </w:divBdr>
        </w:div>
        <w:div w:id="429280676">
          <w:marLeft w:val="640"/>
          <w:marRight w:val="0"/>
          <w:marTop w:val="0"/>
          <w:marBottom w:val="0"/>
          <w:divBdr>
            <w:top w:val="none" w:sz="0" w:space="0" w:color="auto"/>
            <w:left w:val="none" w:sz="0" w:space="0" w:color="auto"/>
            <w:bottom w:val="none" w:sz="0" w:space="0" w:color="auto"/>
            <w:right w:val="none" w:sz="0" w:space="0" w:color="auto"/>
          </w:divBdr>
        </w:div>
        <w:div w:id="602766088">
          <w:marLeft w:val="640"/>
          <w:marRight w:val="0"/>
          <w:marTop w:val="0"/>
          <w:marBottom w:val="0"/>
          <w:divBdr>
            <w:top w:val="none" w:sz="0" w:space="0" w:color="auto"/>
            <w:left w:val="none" w:sz="0" w:space="0" w:color="auto"/>
            <w:bottom w:val="none" w:sz="0" w:space="0" w:color="auto"/>
            <w:right w:val="none" w:sz="0" w:space="0" w:color="auto"/>
          </w:divBdr>
        </w:div>
        <w:div w:id="2142726522">
          <w:marLeft w:val="640"/>
          <w:marRight w:val="0"/>
          <w:marTop w:val="0"/>
          <w:marBottom w:val="0"/>
          <w:divBdr>
            <w:top w:val="none" w:sz="0" w:space="0" w:color="auto"/>
            <w:left w:val="none" w:sz="0" w:space="0" w:color="auto"/>
            <w:bottom w:val="none" w:sz="0" w:space="0" w:color="auto"/>
            <w:right w:val="none" w:sz="0" w:space="0" w:color="auto"/>
          </w:divBdr>
        </w:div>
        <w:div w:id="46344156">
          <w:marLeft w:val="640"/>
          <w:marRight w:val="0"/>
          <w:marTop w:val="0"/>
          <w:marBottom w:val="0"/>
          <w:divBdr>
            <w:top w:val="none" w:sz="0" w:space="0" w:color="auto"/>
            <w:left w:val="none" w:sz="0" w:space="0" w:color="auto"/>
            <w:bottom w:val="none" w:sz="0" w:space="0" w:color="auto"/>
            <w:right w:val="none" w:sz="0" w:space="0" w:color="auto"/>
          </w:divBdr>
        </w:div>
        <w:div w:id="1022823428">
          <w:marLeft w:val="640"/>
          <w:marRight w:val="0"/>
          <w:marTop w:val="0"/>
          <w:marBottom w:val="0"/>
          <w:divBdr>
            <w:top w:val="none" w:sz="0" w:space="0" w:color="auto"/>
            <w:left w:val="none" w:sz="0" w:space="0" w:color="auto"/>
            <w:bottom w:val="none" w:sz="0" w:space="0" w:color="auto"/>
            <w:right w:val="none" w:sz="0" w:space="0" w:color="auto"/>
          </w:divBdr>
        </w:div>
        <w:div w:id="1950888949">
          <w:marLeft w:val="640"/>
          <w:marRight w:val="0"/>
          <w:marTop w:val="0"/>
          <w:marBottom w:val="0"/>
          <w:divBdr>
            <w:top w:val="none" w:sz="0" w:space="0" w:color="auto"/>
            <w:left w:val="none" w:sz="0" w:space="0" w:color="auto"/>
            <w:bottom w:val="none" w:sz="0" w:space="0" w:color="auto"/>
            <w:right w:val="none" w:sz="0" w:space="0" w:color="auto"/>
          </w:divBdr>
        </w:div>
        <w:div w:id="1256397995">
          <w:marLeft w:val="640"/>
          <w:marRight w:val="0"/>
          <w:marTop w:val="0"/>
          <w:marBottom w:val="0"/>
          <w:divBdr>
            <w:top w:val="none" w:sz="0" w:space="0" w:color="auto"/>
            <w:left w:val="none" w:sz="0" w:space="0" w:color="auto"/>
            <w:bottom w:val="none" w:sz="0" w:space="0" w:color="auto"/>
            <w:right w:val="none" w:sz="0" w:space="0" w:color="auto"/>
          </w:divBdr>
        </w:div>
        <w:div w:id="1619068263">
          <w:marLeft w:val="640"/>
          <w:marRight w:val="0"/>
          <w:marTop w:val="0"/>
          <w:marBottom w:val="0"/>
          <w:divBdr>
            <w:top w:val="none" w:sz="0" w:space="0" w:color="auto"/>
            <w:left w:val="none" w:sz="0" w:space="0" w:color="auto"/>
            <w:bottom w:val="none" w:sz="0" w:space="0" w:color="auto"/>
            <w:right w:val="none" w:sz="0" w:space="0" w:color="auto"/>
          </w:divBdr>
        </w:div>
        <w:div w:id="1200166728">
          <w:marLeft w:val="640"/>
          <w:marRight w:val="0"/>
          <w:marTop w:val="0"/>
          <w:marBottom w:val="0"/>
          <w:divBdr>
            <w:top w:val="none" w:sz="0" w:space="0" w:color="auto"/>
            <w:left w:val="none" w:sz="0" w:space="0" w:color="auto"/>
            <w:bottom w:val="none" w:sz="0" w:space="0" w:color="auto"/>
            <w:right w:val="none" w:sz="0" w:space="0" w:color="auto"/>
          </w:divBdr>
        </w:div>
        <w:div w:id="595596859">
          <w:marLeft w:val="640"/>
          <w:marRight w:val="0"/>
          <w:marTop w:val="0"/>
          <w:marBottom w:val="0"/>
          <w:divBdr>
            <w:top w:val="none" w:sz="0" w:space="0" w:color="auto"/>
            <w:left w:val="none" w:sz="0" w:space="0" w:color="auto"/>
            <w:bottom w:val="none" w:sz="0" w:space="0" w:color="auto"/>
            <w:right w:val="none" w:sz="0" w:space="0" w:color="auto"/>
          </w:divBdr>
        </w:div>
        <w:div w:id="1550609075">
          <w:marLeft w:val="640"/>
          <w:marRight w:val="0"/>
          <w:marTop w:val="0"/>
          <w:marBottom w:val="0"/>
          <w:divBdr>
            <w:top w:val="none" w:sz="0" w:space="0" w:color="auto"/>
            <w:left w:val="none" w:sz="0" w:space="0" w:color="auto"/>
            <w:bottom w:val="none" w:sz="0" w:space="0" w:color="auto"/>
            <w:right w:val="none" w:sz="0" w:space="0" w:color="auto"/>
          </w:divBdr>
        </w:div>
        <w:div w:id="2019697717">
          <w:marLeft w:val="640"/>
          <w:marRight w:val="0"/>
          <w:marTop w:val="0"/>
          <w:marBottom w:val="0"/>
          <w:divBdr>
            <w:top w:val="none" w:sz="0" w:space="0" w:color="auto"/>
            <w:left w:val="none" w:sz="0" w:space="0" w:color="auto"/>
            <w:bottom w:val="none" w:sz="0" w:space="0" w:color="auto"/>
            <w:right w:val="none" w:sz="0" w:space="0" w:color="auto"/>
          </w:divBdr>
        </w:div>
        <w:div w:id="668993321">
          <w:marLeft w:val="640"/>
          <w:marRight w:val="0"/>
          <w:marTop w:val="0"/>
          <w:marBottom w:val="0"/>
          <w:divBdr>
            <w:top w:val="none" w:sz="0" w:space="0" w:color="auto"/>
            <w:left w:val="none" w:sz="0" w:space="0" w:color="auto"/>
            <w:bottom w:val="none" w:sz="0" w:space="0" w:color="auto"/>
            <w:right w:val="none" w:sz="0" w:space="0" w:color="auto"/>
          </w:divBdr>
        </w:div>
        <w:div w:id="1248538642">
          <w:marLeft w:val="640"/>
          <w:marRight w:val="0"/>
          <w:marTop w:val="0"/>
          <w:marBottom w:val="0"/>
          <w:divBdr>
            <w:top w:val="none" w:sz="0" w:space="0" w:color="auto"/>
            <w:left w:val="none" w:sz="0" w:space="0" w:color="auto"/>
            <w:bottom w:val="none" w:sz="0" w:space="0" w:color="auto"/>
            <w:right w:val="none" w:sz="0" w:space="0" w:color="auto"/>
          </w:divBdr>
        </w:div>
        <w:div w:id="1017776308">
          <w:marLeft w:val="640"/>
          <w:marRight w:val="0"/>
          <w:marTop w:val="0"/>
          <w:marBottom w:val="0"/>
          <w:divBdr>
            <w:top w:val="none" w:sz="0" w:space="0" w:color="auto"/>
            <w:left w:val="none" w:sz="0" w:space="0" w:color="auto"/>
            <w:bottom w:val="none" w:sz="0" w:space="0" w:color="auto"/>
            <w:right w:val="none" w:sz="0" w:space="0" w:color="auto"/>
          </w:divBdr>
        </w:div>
        <w:div w:id="2009752234">
          <w:marLeft w:val="640"/>
          <w:marRight w:val="0"/>
          <w:marTop w:val="0"/>
          <w:marBottom w:val="0"/>
          <w:divBdr>
            <w:top w:val="none" w:sz="0" w:space="0" w:color="auto"/>
            <w:left w:val="none" w:sz="0" w:space="0" w:color="auto"/>
            <w:bottom w:val="none" w:sz="0" w:space="0" w:color="auto"/>
            <w:right w:val="none" w:sz="0" w:space="0" w:color="auto"/>
          </w:divBdr>
        </w:div>
        <w:div w:id="668559530">
          <w:marLeft w:val="640"/>
          <w:marRight w:val="0"/>
          <w:marTop w:val="0"/>
          <w:marBottom w:val="0"/>
          <w:divBdr>
            <w:top w:val="none" w:sz="0" w:space="0" w:color="auto"/>
            <w:left w:val="none" w:sz="0" w:space="0" w:color="auto"/>
            <w:bottom w:val="none" w:sz="0" w:space="0" w:color="auto"/>
            <w:right w:val="none" w:sz="0" w:space="0" w:color="auto"/>
          </w:divBdr>
        </w:div>
        <w:div w:id="1876648409">
          <w:marLeft w:val="640"/>
          <w:marRight w:val="0"/>
          <w:marTop w:val="0"/>
          <w:marBottom w:val="0"/>
          <w:divBdr>
            <w:top w:val="none" w:sz="0" w:space="0" w:color="auto"/>
            <w:left w:val="none" w:sz="0" w:space="0" w:color="auto"/>
            <w:bottom w:val="none" w:sz="0" w:space="0" w:color="auto"/>
            <w:right w:val="none" w:sz="0" w:space="0" w:color="auto"/>
          </w:divBdr>
        </w:div>
        <w:div w:id="1795905959">
          <w:marLeft w:val="640"/>
          <w:marRight w:val="0"/>
          <w:marTop w:val="0"/>
          <w:marBottom w:val="0"/>
          <w:divBdr>
            <w:top w:val="none" w:sz="0" w:space="0" w:color="auto"/>
            <w:left w:val="none" w:sz="0" w:space="0" w:color="auto"/>
            <w:bottom w:val="none" w:sz="0" w:space="0" w:color="auto"/>
            <w:right w:val="none" w:sz="0" w:space="0" w:color="auto"/>
          </w:divBdr>
        </w:div>
        <w:div w:id="29691994">
          <w:marLeft w:val="640"/>
          <w:marRight w:val="0"/>
          <w:marTop w:val="0"/>
          <w:marBottom w:val="0"/>
          <w:divBdr>
            <w:top w:val="none" w:sz="0" w:space="0" w:color="auto"/>
            <w:left w:val="none" w:sz="0" w:space="0" w:color="auto"/>
            <w:bottom w:val="none" w:sz="0" w:space="0" w:color="auto"/>
            <w:right w:val="none" w:sz="0" w:space="0" w:color="auto"/>
          </w:divBdr>
        </w:div>
        <w:div w:id="1373262804">
          <w:marLeft w:val="640"/>
          <w:marRight w:val="0"/>
          <w:marTop w:val="0"/>
          <w:marBottom w:val="0"/>
          <w:divBdr>
            <w:top w:val="none" w:sz="0" w:space="0" w:color="auto"/>
            <w:left w:val="none" w:sz="0" w:space="0" w:color="auto"/>
            <w:bottom w:val="none" w:sz="0" w:space="0" w:color="auto"/>
            <w:right w:val="none" w:sz="0" w:space="0" w:color="auto"/>
          </w:divBdr>
        </w:div>
        <w:div w:id="2066903853">
          <w:marLeft w:val="640"/>
          <w:marRight w:val="0"/>
          <w:marTop w:val="0"/>
          <w:marBottom w:val="0"/>
          <w:divBdr>
            <w:top w:val="none" w:sz="0" w:space="0" w:color="auto"/>
            <w:left w:val="none" w:sz="0" w:space="0" w:color="auto"/>
            <w:bottom w:val="none" w:sz="0" w:space="0" w:color="auto"/>
            <w:right w:val="none" w:sz="0" w:space="0" w:color="auto"/>
          </w:divBdr>
        </w:div>
        <w:div w:id="610942733">
          <w:marLeft w:val="640"/>
          <w:marRight w:val="0"/>
          <w:marTop w:val="0"/>
          <w:marBottom w:val="0"/>
          <w:divBdr>
            <w:top w:val="none" w:sz="0" w:space="0" w:color="auto"/>
            <w:left w:val="none" w:sz="0" w:space="0" w:color="auto"/>
            <w:bottom w:val="none" w:sz="0" w:space="0" w:color="auto"/>
            <w:right w:val="none" w:sz="0" w:space="0" w:color="auto"/>
          </w:divBdr>
        </w:div>
        <w:div w:id="1887637616">
          <w:marLeft w:val="640"/>
          <w:marRight w:val="0"/>
          <w:marTop w:val="0"/>
          <w:marBottom w:val="0"/>
          <w:divBdr>
            <w:top w:val="none" w:sz="0" w:space="0" w:color="auto"/>
            <w:left w:val="none" w:sz="0" w:space="0" w:color="auto"/>
            <w:bottom w:val="none" w:sz="0" w:space="0" w:color="auto"/>
            <w:right w:val="none" w:sz="0" w:space="0" w:color="auto"/>
          </w:divBdr>
        </w:div>
        <w:div w:id="558513952">
          <w:marLeft w:val="640"/>
          <w:marRight w:val="0"/>
          <w:marTop w:val="0"/>
          <w:marBottom w:val="0"/>
          <w:divBdr>
            <w:top w:val="none" w:sz="0" w:space="0" w:color="auto"/>
            <w:left w:val="none" w:sz="0" w:space="0" w:color="auto"/>
            <w:bottom w:val="none" w:sz="0" w:space="0" w:color="auto"/>
            <w:right w:val="none" w:sz="0" w:space="0" w:color="auto"/>
          </w:divBdr>
        </w:div>
        <w:div w:id="1403524840">
          <w:marLeft w:val="640"/>
          <w:marRight w:val="0"/>
          <w:marTop w:val="0"/>
          <w:marBottom w:val="0"/>
          <w:divBdr>
            <w:top w:val="none" w:sz="0" w:space="0" w:color="auto"/>
            <w:left w:val="none" w:sz="0" w:space="0" w:color="auto"/>
            <w:bottom w:val="none" w:sz="0" w:space="0" w:color="auto"/>
            <w:right w:val="none" w:sz="0" w:space="0" w:color="auto"/>
          </w:divBdr>
        </w:div>
        <w:div w:id="1664317401">
          <w:marLeft w:val="640"/>
          <w:marRight w:val="0"/>
          <w:marTop w:val="0"/>
          <w:marBottom w:val="0"/>
          <w:divBdr>
            <w:top w:val="none" w:sz="0" w:space="0" w:color="auto"/>
            <w:left w:val="none" w:sz="0" w:space="0" w:color="auto"/>
            <w:bottom w:val="none" w:sz="0" w:space="0" w:color="auto"/>
            <w:right w:val="none" w:sz="0" w:space="0" w:color="auto"/>
          </w:divBdr>
        </w:div>
        <w:div w:id="1673603979">
          <w:marLeft w:val="640"/>
          <w:marRight w:val="0"/>
          <w:marTop w:val="0"/>
          <w:marBottom w:val="0"/>
          <w:divBdr>
            <w:top w:val="none" w:sz="0" w:space="0" w:color="auto"/>
            <w:left w:val="none" w:sz="0" w:space="0" w:color="auto"/>
            <w:bottom w:val="none" w:sz="0" w:space="0" w:color="auto"/>
            <w:right w:val="none" w:sz="0" w:space="0" w:color="auto"/>
          </w:divBdr>
        </w:div>
        <w:div w:id="2125152764">
          <w:marLeft w:val="640"/>
          <w:marRight w:val="0"/>
          <w:marTop w:val="0"/>
          <w:marBottom w:val="0"/>
          <w:divBdr>
            <w:top w:val="none" w:sz="0" w:space="0" w:color="auto"/>
            <w:left w:val="none" w:sz="0" w:space="0" w:color="auto"/>
            <w:bottom w:val="none" w:sz="0" w:space="0" w:color="auto"/>
            <w:right w:val="none" w:sz="0" w:space="0" w:color="auto"/>
          </w:divBdr>
        </w:div>
      </w:divsChild>
    </w:div>
    <w:div w:id="1919510557">
      <w:bodyDiv w:val="1"/>
      <w:marLeft w:val="0"/>
      <w:marRight w:val="0"/>
      <w:marTop w:val="0"/>
      <w:marBottom w:val="0"/>
      <w:divBdr>
        <w:top w:val="none" w:sz="0" w:space="0" w:color="auto"/>
        <w:left w:val="none" w:sz="0" w:space="0" w:color="auto"/>
        <w:bottom w:val="none" w:sz="0" w:space="0" w:color="auto"/>
        <w:right w:val="none" w:sz="0" w:space="0" w:color="auto"/>
      </w:divBdr>
    </w:div>
    <w:div w:id="1991515424">
      <w:bodyDiv w:val="1"/>
      <w:marLeft w:val="0"/>
      <w:marRight w:val="0"/>
      <w:marTop w:val="0"/>
      <w:marBottom w:val="0"/>
      <w:divBdr>
        <w:top w:val="none" w:sz="0" w:space="0" w:color="auto"/>
        <w:left w:val="none" w:sz="0" w:space="0" w:color="auto"/>
        <w:bottom w:val="none" w:sz="0" w:space="0" w:color="auto"/>
        <w:right w:val="none" w:sz="0" w:space="0" w:color="auto"/>
      </w:divBdr>
      <w:divsChild>
        <w:div w:id="1225290685">
          <w:marLeft w:val="640"/>
          <w:marRight w:val="0"/>
          <w:marTop w:val="0"/>
          <w:marBottom w:val="0"/>
          <w:divBdr>
            <w:top w:val="none" w:sz="0" w:space="0" w:color="auto"/>
            <w:left w:val="none" w:sz="0" w:space="0" w:color="auto"/>
            <w:bottom w:val="none" w:sz="0" w:space="0" w:color="auto"/>
            <w:right w:val="none" w:sz="0" w:space="0" w:color="auto"/>
          </w:divBdr>
        </w:div>
        <w:div w:id="1415467619">
          <w:marLeft w:val="640"/>
          <w:marRight w:val="0"/>
          <w:marTop w:val="0"/>
          <w:marBottom w:val="0"/>
          <w:divBdr>
            <w:top w:val="none" w:sz="0" w:space="0" w:color="auto"/>
            <w:left w:val="none" w:sz="0" w:space="0" w:color="auto"/>
            <w:bottom w:val="none" w:sz="0" w:space="0" w:color="auto"/>
            <w:right w:val="none" w:sz="0" w:space="0" w:color="auto"/>
          </w:divBdr>
        </w:div>
        <w:div w:id="1044133155">
          <w:marLeft w:val="640"/>
          <w:marRight w:val="0"/>
          <w:marTop w:val="0"/>
          <w:marBottom w:val="0"/>
          <w:divBdr>
            <w:top w:val="none" w:sz="0" w:space="0" w:color="auto"/>
            <w:left w:val="none" w:sz="0" w:space="0" w:color="auto"/>
            <w:bottom w:val="none" w:sz="0" w:space="0" w:color="auto"/>
            <w:right w:val="none" w:sz="0" w:space="0" w:color="auto"/>
          </w:divBdr>
        </w:div>
        <w:div w:id="297733476">
          <w:marLeft w:val="640"/>
          <w:marRight w:val="0"/>
          <w:marTop w:val="0"/>
          <w:marBottom w:val="0"/>
          <w:divBdr>
            <w:top w:val="none" w:sz="0" w:space="0" w:color="auto"/>
            <w:left w:val="none" w:sz="0" w:space="0" w:color="auto"/>
            <w:bottom w:val="none" w:sz="0" w:space="0" w:color="auto"/>
            <w:right w:val="none" w:sz="0" w:space="0" w:color="auto"/>
          </w:divBdr>
        </w:div>
        <w:div w:id="932475432">
          <w:marLeft w:val="640"/>
          <w:marRight w:val="0"/>
          <w:marTop w:val="0"/>
          <w:marBottom w:val="0"/>
          <w:divBdr>
            <w:top w:val="none" w:sz="0" w:space="0" w:color="auto"/>
            <w:left w:val="none" w:sz="0" w:space="0" w:color="auto"/>
            <w:bottom w:val="none" w:sz="0" w:space="0" w:color="auto"/>
            <w:right w:val="none" w:sz="0" w:space="0" w:color="auto"/>
          </w:divBdr>
        </w:div>
        <w:div w:id="540943829">
          <w:marLeft w:val="640"/>
          <w:marRight w:val="0"/>
          <w:marTop w:val="0"/>
          <w:marBottom w:val="0"/>
          <w:divBdr>
            <w:top w:val="none" w:sz="0" w:space="0" w:color="auto"/>
            <w:left w:val="none" w:sz="0" w:space="0" w:color="auto"/>
            <w:bottom w:val="none" w:sz="0" w:space="0" w:color="auto"/>
            <w:right w:val="none" w:sz="0" w:space="0" w:color="auto"/>
          </w:divBdr>
        </w:div>
        <w:div w:id="2106266806">
          <w:marLeft w:val="640"/>
          <w:marRight w:val="0"/>
          <w:marTop w:val="0"/>
          <w:marBottom w:val="0"/>
          <w:divBdr>
            <w:top w:val="none" w:sz="0" w:space="0" w:color="auto"/>
            <w:left w:val="none" w:sz="0" w:space="0" w:color="auto"/>
            <w:bottom w:val="none" w:sz="0" w:space="0" w:color="auto"/>
            <w:right w:val="none" w:sz="0" w:space="0" w:color="auto"/>
          </w:divBdr>
        </w:div>
        <w:div w:id="526018554">
          <w:marLeft w:val="640"/>
          <w:marRight w:val="0"/>
          <w:marTop w:val="0"/>
          <w:marBottom w:val="0"/>
          <w:divBdr>
            <w:top w:val="none" w:sz="0" w:space="0" w:color="auto"/>
            <w:left w:val="none" w:sz="0" w:space="0" w:color="auto"/>
            <w:bottom w:val="none" w:sz="0" w:space="0" w:color="auto"/>
            <w:right w:val="none" w:sz="0" w:space="0" w:color="auto"/>
          </w:divBdr>
        </w:div>
        <w:div w:id="446004281">
          <w:marLeft w:val="640"/>
          <w:marRight w:val="0"/>
          <w:marTop w:val="0"/>
          <w:marBottom w:val="0"/>
          <w:divBdr>
            <w:top w:val="none" w:sz="0" w:space="0" w:color="auto"/>
            <w:left w:val="none" w:sz="0" w:space="0" w:color="auto"/>
            <w:bottom w:val="none" w:sz="0" w:space="0" w:color="auto"/>
            <w:right w:val="none" w:sz="0" w:space="0" w:color="auto"/>
          </w:divBdr>
        </w:div>
        <w:div w:id="819227509">
          <w:marLeft w:val="640"/>
          <w:marRight w:val="0"/>
          <w:marTop w:val="0"/>
          <w:marBottom w:val="0"/>
          <w:divBdr>
            <w:top w:val="none" w:sz="0" w:space="0" w:color="auto"/>
            <w:left w:val="none" w:sz="0" w:space="0" w:color="auto"/>
            <w:bottom w:val="none" w:sz="0" w:space="0" w:color="auto"/>
            <w:right w:val="none" w:sz="0" w:space="0" w:color="auto"/>
          </w:divBdr>
        </w:div>
        <w:div w:id="311644516">
          <w:marLeft w:val="640"/>
          <w:marRight w:val="0"/>
          <w:marTop w:val="0"/>
          <w:marBottom w:val="0"/>
          <w:divBdr>
            <w:top w:val="none" w:sz="0" w:space="0" w:color="auto"/>
            <w:left w:val="none" w:sz="0" w:space="0" w:color="auto"/>
            <w:bottom w:val="none" w:sz="0" w:space="0" w:color="auto"/>
            <w:right w:val="none" w:sz="0" w:space="0" w:color="auto"/>
          </w:divBdr>
        </w:div>
        <w:div w:id="85880206">
          <w:marLeft w:val="640"/>
          <w:marRight w:val="0"/>
          <w:marTop w:val="0"/>
          <w:marBottom w:val="0"/>
          <w:divBdr>
            <w:top w:val="none" w:sz="0" w:space="0" w:color="auto"/>
            <w:left w:val="none" w:sz="0" w:space="0" w:color="auto"/>
            <w:bottom w:val="none" w:sz="0" w:space="0" w:color="auto"/>
            <w:right w:val="none" w:sz="0" w:space="0" w:color="auto"/>
          </w:divBdr>
        </w:div>
        <w:div w:id="189034003">
          <w:marLeft w:val="640"/>
          <w:marRight w:val="0"/>
          <w:marTop w:val="0"/>
          <w:marBottom w:val="0"/>
          <w:divBdr>
            <w:top w:val="none" w:sz="0" w:space="0" w:color="auto"/>
            <w:left w:val="none" w:sz="0" w:space="0" w:color="auto"/>
            <w:bottom w:val="none" w:sz="0" w:space="0" w:color="auto"/>
            <w:right w:val="none" w:sz="0" w:space="0" w:color="auto"/>
          </w:divBdr>
        </w:div>
        <w:div w:id="1900751771">
          <w:marLeft w:val="640"/>
          <w:marRight w:val="0"/>
          <w:marTop w:val="0"/>
          <w:marBottom w:val="0"/>
          <w:divBdr>
            <w:top w:val="none" w:sz="0" w:space="0" w:color="auto"/>
            <w:left w:val="none" w:sz="0" w:space="0" w:color="auto"/>
            <w:bottom w:val="none" w:sz="0" w:space="0" w:color="auto"/>
            <w:right w:val="none" w:sz="0" w:space="0" w:color="auto"/>
          </w:divBdr>
        </w:div>
        <w:div w:id="1907103385">
          <w:marLeft w:val="640"/>
          <w:marRight w:val="0"/>
          <w:marTop w:val="0"/>
          <w:marBottom w:val="0"/>
          <w:divBdr>
            <w:top w:val="none" w:sz="0" w:space="0" w:color="auto"/>
            <w:left w:val="none" w:sz="0" w:space="0" w:color="auto"/>
            <w:bottom w:val="none" w:sz="0" w:space="0" w:color="auto"/>
            <w:right w:val="none" w:sz="0" w:space="0" w:color="auto"/>
          </w:divBdr>
        </w:div>
        <w:div w:id="1805123698">
          <w:marLeft w:val="640"/>
          <w:marRight w:val="0"/>
          <w:marTop w:val="0"/>
          <w:marBottom w:val="0"/>
          <w:divBdr>
            <w:top w:val="none" w:sz="0" w:space="0" w:color="auto"/>
            <w:left w:val="none" w:sz="0" w:space="0" w:color="auto"/>
            <w:bottom w:val="none" w:sz="0" w:space="0" w:color="auto"/>
            <w:right w:val="none" w:sz="0" w:space="0" w:color="auto"/>
          </w:divBdr>
        </w:div>
        <w:div w:id="562181474">
          <w:marLeft w:val="640"/>
          <w:marRight w:val="0"/>
          <w:marTop w:val="0"/>
          <w:marBottom w:val="0"/>
          <w:divBdr>
            <w:top w:val="none" w:sz="0" w:space="0" w:color="auto"/>
            <w:left w:val="none" w:sz="0" w:space="0" w:color="auto"/>
            <w:bottom w:val="none" w:sz="0" w:space="0" w:color="auto"/>
            <w:right w:val="none" w:sz="0" w:space="0" w:color="auto"/>
          </w:divBdr>
        </w:div>
        <w:div w:id="140467435">
          <w:marLeft w:val="640"/>
          <w:marRight w:val="0"/>
          <w:marTop w:val="0"/>
          <w:marBottom w:val="0"/>
          <w:divBdr>
            <w:top w:val="none" w:sz="0" w:space="0" w:color="auto"/>
            <w:left w:val="none" w:sz="0" w:space="0" w:color="auto"/>
            <w:bottom w:val="none" w:sz="0" w:space="0" w:color="auto"/>
            <w:right w:val="none" w:sz="0" w:space="0" w:color="auto"/>
          </w:divBdr>
        </w:div>
        <w:div w:id="1170026682">
          <w:marLeft w:val="640"/>
          <w:marRight w:val="0"/>
          <w:marTop w:val="0"/>
          <w:marBottom w:val="0"/>
          <w:divBdr>
            <w:top w:val="none" w:sz="0" w:space="0" w:color="auto"/>
            <w:left w:val="none" w:sz="0" w:space="0" w:color="auto"/>
            <w:bottom w:val="none" w:sz="0" w:space="0" w:color="auto"/>
            <w:right w:val="none" w:sz="0" w:space="0" w:color="auto"/>
          </w:divBdr>
        </w:div>
        <w:div w:id="1514225072">
          <w:marLeft w:val="640"/>
          <w:marRight w:val="0"/>
          <w:marTop w:val="0"/>
          <w:marBottom w:val="0"/>
          <w:divBdr>
            <w:top w:val="none" w:sz="0" w:space="0" w:color="auto"/>
            <w:left w:val="none" w:sz="0" w:space="0" w:color="auto"/>
            <w:bottom w:val="none" w:sz="0" w:space="0" w:color="auto"/>
            <w:right w:val="none" w:sz="0" w:space="0" w:color="auto"/>
          </w:divBdr>
        </w:div>
        <w:div w:id="595795006">
          <w:marLeft w:val="640"/>
          <w:marRight w:val="0"/>
          <w:marTop w:val="0"/>
          <w:marBottom w:val="0"/>
          <w:divBdr>
            <w:top w:val="none" w:sz="0" w:space="0" w:color="auto"/>
            <w:left w:val="none" w:sz="0" w:space="0" w:color="auto"/>
            <w:bottom w:val="none" w:sz="0" w:space="0" w:color="auto"/>
            <w:right w:val="none" w:sz="0" w:space="0" w:color="auto"/>
          </w:divBdr>
        </w:div>
        <w:div w:id="203181859">
          <w:marLeft w:val="640"/>
          <w:marRight w:val="0"/>
          <w:marTop w:val="0"/>
          <w:marBottom w:val="0"/>
          <w:divBdr>
            <w:top w:val="none" w:sz="0" w:space="0" w:color="auto"/>
            <w:left w:val="none" w:sz="0" w:space="0" w:color="auto"/>
            <w:bottom w:val="none" w:sz="0" w:space="0" w:color="auto"/>
            <w:right w:val="none" w:sz="0" w:space="0" w:color="auto"/>
          </w:divBdr>
        </w:div>
        <w:div w:id="101264657">
          <w:marLeft w:val="640"/>
          <w:marRight w:val="0"/>
          <w:marTop w:val="0"/>
          <w:marBottom w:val="0"/>
          <w:divBdr>
            <w:top w:val="none" w:sz="0" w:space="0" w:color="auto"/>
            <w:left w:val="none" w:sz="0" w:space="0" w:color="auto"/>
            <w:bottom w:val="none" w:sz="0" w:space="0" w:color="auto"/>
            <w:right w:val="none" w:sz="0" w:space="0" w:color="auto"/>
          </w:divBdr>
        </w:div>
        <w:div w:id="16205008">
          <w:marLeft w:val="640"/>
          <w:marRight w:val="0"/>
          <w:marTop w:val="0"/>
          <w:marBottom w:val="0"/>
          <w:divBdr>
            <w:top w:val="none" w:sz="0" w:space="0" w:color="auto"/>
            <w:left w:val="none" w:sz="0" w:space="0" w:color="auto"/>
            <w:bottom w:val="none" w:sz="0" w:space="0" w:color="auto"/>
            <w:right w:val="none" w:sz="0" w:space="0" w:color="auto"/>
          </w:divBdr>
        </w:div>
        <w:div w:id="191891153">
          <w:marLeft w:val="640"/>
          <w:marRight w:val="0"/>
          <w:marTop w:val="0"/>
          <w:marBottom w:val="0"/>
          <w:divBdr>
            <w:top w:val="none" w:sz="0" w:space="0" w:color="auto"/>
            <w:left w:val="none" w:sz="0" w:space="0" w:color="auto"/>
            <w:bottom w:val="none" w:sz="0" w:space="0" w:color="auto"/>
            <w:right w:val="none" w:sz="0" w:space="0" w:color="auto"/>
          </w:divBdr>
        </w:div>
        <w:div w:id="241916896">
          <w:marLeft w:val="640"/>
          <w:marRight w:val="0"/>
          <w:marTop w:val="0"/>
          <w:marBottom w:val="0"/>
          <w:divBdr>
            <w:top w:val="none" w:sz="0" w:space="0" w:color="auto"/>
            <w:left w:val="none" w:sz="0" w:space="0" w:color="auto"/>
            <w:bottom w:val="none" w:sz="0" w:space="0" w:color="auto"/>
            <w:right w:val="none" w:sz="0" w:space="0" w:color="auto"/>
          </w:divBdr>
        </w:div>
        <w:div w:id="858743334">
          <w:marLeft w:val="640"/>
          <w:marRight w:val="0"/>
          <w:marTop w:val="0"/>
          <w:marBottom w:val="0"/>
          <w:divBdr>
            <w:top w:val="none" w:sz="0" w:space="0" w:color="auto"/>
            <w:left w:val="none" w:sz="0" w:space="0" w:color="auto"/>
            <w:bottom w:val="none" w:sz="0" w:space="0" w:color="auto"/>
            <w:right w:val="none" w:sz="0" w:space="0" w:color="auto"/>
          </w:divBdr>
        </w:div>
        <w:div w:id="2016689683">
          <w:marLeft w:val="640"/>
          <w:marRight w:val="0"/>
          <w:marTop w:val="0"/>
          <w:marBottom w:val="0"/>
          <w:divBdr>
            <w:top w:val="none" w:sz="0" w:space="0" w:color="auto"/>
            <w:left w:val="none" w:sz="0" w:space="0" w:color="auto"/>
            <w:bottom w:val="none" w:sz="0" w:space="0" w:color="auto"/>
            <w:right w:val="none" w:sz="0" w:space="0" w:color="auto"/>
          </w:divBdr>
        </w:div>
        <w:div w:id="1857646527">
          <w:marLeft w:val="640"/>
          <w:marRight w:val="0"/>
          <w:marTop w:val="0"/>
          <w:marBottom w:val="0"/>
          <w:divBdr>
            <w:top w:val="none" w:sz="0" w:space="0" w:color="auto"/>
            <w:left w:val="none" w:sz="0" w:space="0" w:color="auto"/>
            <w:bottom w:val="none" w:sz="0" w:space="0" w:color="auto"/>
            <w:right w:val="none" w:sz="0" w:space="0" w:color="auto"/>
          </w:divBdr>
        </w:div>
        <w:div w:id="169299101">
          <w:marLeft w:val="640"/>
          <w:marRight w:val="0"/>
          <w:marTop w:val="0"/>
          <w:marBottom w:val="0"/>
          <w:divBdr>
            <w:top w:val="none" w:sz="0" w:space="0" w:color="auto"/>
            <w:left w:val="none" w:sz="0" w:space="0" w:color="auto"/>
            <w:bottom w:val="none" w:sz="0" w:space="0" w:color="auto"/>
            <w:right w:val="none" w:sz="0" w:space="0" w:color="auto"/>
          </w:divBdr>
        </w:div>
        <w:div w:id="1026835479">
          <w:marLeft w:val="640"/>
          <w:marRight w:val="0"/>
          <w:marTop w:val="0"/>
          <w:marBottom w:val="0"/>
          <w:divBdr>
            <w:top w:val="none" w:sz="0" w:space="0" w:color="auto"/>
            <w:left w:val="none" w:sz="0" w:space="0" w:color="auto"/>
            <w:bottom w:val="none" w:sz="0" w:space="0" w:color="auto"/>
            <w:right w:val="none" w:sz="0" w:space="0" w:color="auto"/>
          </w:divBdr>
        </w:div>
        <w:div w:id="1046872409">
          <w:marLeft w:val="640"/>
          <w:marRight w:val="0"/>
          <w:marTop w:val="0"/>
          <w:marBottom w:val="0"/>
          <w:divBdr>
            <w:top w:val="none" w:sz="0" w:space="0" w:color="auto"/>
            <w:left w:val="none" w:sz="0" w:space="0" w:color="auto"/>
            <w:bottom w:val="none" w:sz="0" w:space="0" w:color="auto"/>
            <w:right w:val="none" w:sz="0" w:space="0" w:color="auto"/>
          </w:divBdr>
        </w:div>
        <w:div w:id="1288320626">
          <w:marLeft w:val="640"/>
          <w:marRight w:val="0"/>
          <w:marTop w:val="0"/>
          <w:marBottom w:val="0"/>
          <w:divBdr>
            <w:top w:val="none" w:sz="0" w:space="0" w:color="auto"/>
            <w:left w:val="none" w:sz="0" w:space="0" w:color="auto"/>
            <w:bottom w:val="none" w:sz="0" w:space="0" w:color="auto"/>
            <w:right w:val="none" w:sz="0" w:space="0" w:color="auto"/>
          </w:divBdr>
        </w:div>
        <w:div w:id="1531264393">
          <w:marLeft w:val="640"/>
          <w:marRight w:val="0"/>
          <w:marTop w:val="0"/>
          <w:marBottom w:val="0"/>
          <w:divBdr>
            <w:top w:val="none" w:sz="0" w:space="0" w:color="auto"/>
            <w:left w:val="none" w:sz="0" w:space="0" w:color="auto"/>
            <w:bottom w:val="none" w:sz="0" w:space="0" w:color="auto"/>
            <w:right w:val="none" w:sz="0" w:space="0" w:color="auto"/>
          </w:divBdr>
        </w:div>
        <w:div w:id="1163860673">
          <w:marLeft w:val="640"/>
          <w:marRight w:val="0"/>
          <w:marTop w:val="0"/>
          <w:marBottom w:val="0"/>
          <w:divBdr>
            <w:top w:val="none" w:sz="0" w:space="0" w:color="auto"/>
            <w:left w:val="none" w:sz="0" w:space="0" w:color="auto"/>
            <w:bottom w:val="none" w:sz="0" w:space="0" w:color="auto"/>
            <w:right w:val="none" w:sz="0" w:space="0" w:color="auto"/>
          </w:divBdr>
        </w:div>
        <w:div w:id="1693607455">
          <w:marLeft w:val="640"/>
          <w:marRight w:val="0"/>
          <w:marTop w:val="0"/>
          <w:marBottom w:val="0"/>
          <w:divBdr>
            <w:top w:val="none" w:sz="0" w:space="0" w:color="auto"/>
            <w:left w:val="none" w:sz="0" w:space="0" w:color="auto"/>
            <w:bottom w:val="none" w:sz="0" w:space="0" w:color="auto"/>
            <w:right w:val="none" w:sz="0" w:space="0" w:color="auto"/>
          </w:divBdr>
        </w:div>
        <w:div w:id="1515266777">
          <w:marLeft w:val="640"/>
          <w:marRight w:val="0"/>
          <w:marTop w:val="0"/>
          <w:marBottom w:val="0"/>
          <w:divBdr>
            <w:top w:val="none" w:sz="0" w:space="0" w:color="auto"/>
            <w:left w:val="none" w:sz="0" w:space="0" w:color="auto"/>
            <w:bottom w:val="none" w:sz="0" w:space="0" w:color="auto"/>
            <w:right w:val="none" w:sz="0" w:space="0" w:color="auto"/>
          </w:divBdr>
        </w:div>
        <w:div w:id="1634872295">
          <w:marLeft w:val="640"/>
          <w:marRight w:val="0"/>
          <w:marTop w:val="0"/>
          <w:marBottom w:val="0"/>
          <w:divBdr>
            <w:top w:val="none" w:sz="0" w:space="0" w:color="auto"/>
            <w:left w:val="none" w:sz="0" w:space="0" w:color="auto"/>
            <w:bottom w:val="none" w:sz="0" w:space="0" w:color="auto"/>
            <w:right w:val="none" w:sz="0" w:space="0" w:color="auto"/>
          </w:divBdr>
        </w:div>
        <w:div w:id="1077166754">
          <w:marLeft w:val="640"/>
          <w:marRight w:val="0"/>
          <w:marTop w:val="0"/>
          <w:marBottom w:val="0"/>
          <w:divBdr>
            <w:top w:val="none" w:sz="0" w:space="0" w:color="auto"/>
            <w:left w:val="none" w:sz="0" w:space="0" w:color="auto"/>
            <w:bottom w:val="none" w:sz="0" w:space="0" w:color="auto"/>
            <w:right w:val="none" w:sz="0" w:space="0" w:color="auto"/>
          </w:divBdr>
        </w:div>
        <w:div w:id="1398698630">
          <w:marLeft w:val="640"/>
          <w:marRight w:val="0"/>
          <w:marTop w:val="0"/>
          <w:marBottom w:val="0"/>
          <w:divBdr>
            <w:top w:val="none" w:sz="0" w:space="0" w:color="auto"/>
            <w:left w:val="none" w:sz="0" w:space="0" w:color="auto"/>
            <w:bottom w:val="none" w:sz="0" w:space="0" w:color="auto"/>
            <w:right w:val="none" w:sz="0" w:space="0" w:color="auto"/>
          </w:divBdr>
        </w:div>
        <w:div w:id="417680448">
          <w:marLeft w:val="640"/>
          <w:marRight w:val="0"/>
          <w:marTop w:val="0"/>
          <w:marBottom w:val="0"/>
          <w:divBdr>
            <w:top w:val="none" w:sz="0" w:space="0" w:color="auto"/>
            <w:left w:val="none" w:sz="0" w:space="0" w:color="auto"/>
            <w:bottom w:val="none" w:sz="0" w:space="0" w:color="auto"/>
            <w:right w:val="none" w:sz="0" w:space="0" w:color="auto"/>
          </w:divBdr>
        </w:div>
        <w:div w:id="1426997714">
          <w:marLeft w:val="640"/>
          <w:marRight w:val="0"/>
          <w:marTop w:val="0"/>
          <w:marBottom w:val="0"/>
          <w:divBdr>
            <w:top w:val="none" w:sz="0" w:space="0" w:color="auto"/>
            <w:left w:val="none" w:sz="0" w:space="0" w:color="auto"/>
            <w:bottom w:val="none" w:sz="0" w:space="0" w:color="auto"/>
            <w:right w:val="none" w:sz="0" w:space="0" w:color="auto"/>
          </w:divBdr>
        </w:div>
        <w:div w:id="1120882395">
          <w:marLeft w:val="640"/>
          <w:marRight w:val="0"/>
          <w:marTop w:val="0"/>
          <w:marBottom w:val="0"/>
          <w:divBdr>
            <w:top w:val="none" w:sz="0" w:space="0" w:color="auto"/>
            <w:left w:val="none" w:sz="0" w:space="0" w:color="auto"/>
            <w:bottom w:val="none" w:sz="0" w:space="0" w:color="auto"/>
            <w:right w:val="none" w:sz="0" w:space="0" w:color="auto"/>
          </w:divBdr>
        </w:div>
        <w:div w:id="1513378881">
          <w:marLeft w:val="640"/>
          <w:marRight w:val="0"/>
          <w:marTop w:val="0"/>
          <w:marBottom w:val="0"/>
          <w:divBdr>
            <w:top w:val="none" w:sz="0" w:space="0" w:color="auto"/>
            <w:left w:val="none" w:sz="0" w:space="0" w:color="auto"/>
            <w:bottom w:val="none" w:sz="0" w:space="0" w:color="auto"/>
            <w:right w:val="none" w:sz="0" w:space="0" w:color="auto"/>
          </w:divBdr>
        </w:div>
        <w:div w:id="1884513742">
          <w:marLeft w:val="640"/>
          <w:marRight w:val="0"/>
          <w:marTop w:val="0"/>
          <w:marBottom w:val="0"/>
          <w:divBdr>
            <w:top w:val="none" w:sz="0" w:space="0" w:color="auto"/>
            <w:left w:val="none" w:sz="0" w:space="0" w:color="auto"/>
            <w:bottom w:val="none" w:sz="0" w:space="0" w:color="auto"/>
            <w:right w:val="none" w:sz="0" w:space="0" w:color="auto"/>
          </w:divBdr>
        </w:div>
        <w:div w:id="807479810">
          <w:marLeft w:val="640"/>
          <w:marRight w:val="0"/>
          <w:marTop w:val="0"/>
          <w:marBottom w:val="0"/>
          <w:divBdr>
            <w:top w:val="none" w:sz="0" w:space="0" w:color="auto"/>
            <w:left w:val="none" w:sz="0" w:space="0" w:color="auto"/>
            <w:bottom w:val="none" w:sz="0" w:space="0" w:color="auto"/>
            <w:right w:val="none" w:sz="0" w:space="0" w:color="auto"/>
          </w:divBdr>
        </w:div>
        <w:div w:id="896476891">
          <w:marLeft w:val="640"/>
          <w:marRight w:val="0"/>
          <w:marTop w:val="0"/>
          <w:marBottom w:val="0"/>
          <w:divBdr>
            <w:top w:val="none" w:sz="0" w:space="0" w:color="auto"/>
            <w:left w:val="none" w:sz="0" w:space="0" w:color="auto"/>
            <w:bottom w:val="none" w:sz="0" w:space="0" w:color="auto"/>
            <w:right w:val="none" w:sz="0" w:space="0" w:color="auto"/>
          </w:divBdr>
        </w:div>
        <w:div w:id="1093670813">
          <w:marLeft w:val="640"/>
          <w:marRight w:val="0"/>
          <w:marTop w:val="0"/>
          <w:marBottom w:val="0"/>
          <w:divBdr>
            <w:top w:val="none" w:sz="0" w:space="0" w:color="auto"/>
            <w:left w:val="none" w:sz="0" w:space="0" w:color="auto"/>
            <w:bottom w:val="none" w:sz="0" w:space="0" w:color="auto"/>
            <w:right w:val="none" w:sz="0" w:space="0" w:color="auto"/>
          </w:divBdr>
        </w:div>
        <w:div w:id="1752041923">
          <w:marLeft w:val="640"/>
          <w:marRight w:val="0"/>
          <w:marTop w:val="0"/>
          <w:marBottom w:val="0"/>
          <w:divBdr>
            <w:top w:val="none" w:sz="0" w:space="0" w:color="auto"/>
            <w:left w:val="none" w:sz="0" w:space="0" w:color="auto"/>
            <w:bottom w:val="none" w:sz="0" w:space="0" w:color="auto"/>
            <w:right w:val="none" w:sz="0" w:space="0" w:color="auto"/>
          </w:divBdr>
        </w:div>
        <w:div w:id="419303678">
          <w:marLeft w:val="640"/>
          <w:marRight w:val="0"/>
          <w:marTop w:val="0"/>
          <w:marBottom w:val="0"/>
          <w:divBdr>
            <w:top w:val="none" w:sz="0" w:space="0" w:color="auto"/>
            <w:left w:val="none" w:sz="0" w:space="0" w:color="auto"/>
            <w:bottom w:val="none" w:sz="0" w:space="0" w:color="auto"/>
            <w:right w:val="none" w:sz="0" w:space="0" w:color="auto"/>
          </w:divBdr>
        </w:div>
        <w:div w:id="1864587733">
          <w:marLeft w:val="640"/>
          <w:marRight w:val="0"/>
          <w:marTop w:val="0"/>
          <w:marBottom w:val="0"/>
          <w:divBdr>
            <w:top w:val="none" w:sz="0" w:space="0" w:color="auto"/>
            <w:left w:val="none" w:sz="0" w:space="0" w:color="auto"/>
            <w:bottom w:val="none" w:sz="0" w:space="0" w:color="auto"/>
            <w:right w:val="none" w:sz="0" w:space="0" w:color="auto"/>
          </w:divBdr>
        </w:div>
        <w:div w:id="1817453573">
          <w:marLeft w:val="640"/>
          <w:marRight w:val="0"/>
          <w:marTop w:val="0"/>
          <w:marBottom w:val="0"/>
          <w:divBdr>
            <w:top w:val="none" w:sz="0" w:space="0" w:color="auto"/>
            <w:left w:val="none" w:sz="0" w:space="0" w:color="auto"/>
            <w:bottom w:val="none" w:sz="0" w:space="0" w:color="auto"/>
            <w:right w:val="none" w:sz="0" w:space="0" w:color="auto"/>
          </w:divBdr>
        </w:div>
        <w:div w:id="1864632056">
          <w:marLeft w:val="640"/>
          <w:marRight w:val="0"/>
          <w:marTop w:val="0"/>
          <w:marBottom w:val="0"/>
          <w:divBdr>
            <w:top w:val="none" w:sz="0" w:space="0" w:color="auto"/>
            <w:left w:val="none" w:sz="0" w:space="0" w:color="auto"/>
            <w:bottom w:val="none" w:sz="0" w:space="0" w:color="auto"/>
            <w:right w:val="none" w:sz="0" w:space="0" w:color="auto"/>
          </w:divBdr>
        </w:div>
        <w:div w:id="1584802019">
          <w:marLeft w:val="640"/>
          <w:marRight w:val="0"/>
          <w:marTop w:val="0"/>
          <w:marBottom w:val="0"/>
          <w:divBdr>
            <w:top w:val="none" w:sz="0" w:space="0" w:color="auto"/>
            <w:left w:val="none" w:sz="0" w:space="0" w:color="auto"/>
            <w:bottom w:val="none" w:sz="0" w:space="0" w:color="auto"/>
            <w:right w:val="none" w:sz="0" w:space="0" w:color="auto"/>
          </w:divBdr>
        </w:div>
        <w:div w:id="466700633">
          <w:marLeft w:val="640"/>
          <w:marRight w:val="0"/>
          <w:marTop w:val="0"/>
          <w:marBottom w:val="0"/>
          <w:divBdr>
            <w:top w:val="none" w:sz="0" w:space="0" w:color="auto"/>
            <w:left w:val="none" w:sz="0" w:space="0" w:color="auto"/>
            <w:bottom w:val="none" w:sz="0" w:space="0" w:color="auto"/>
            <w:right w:val="none" w:sz="0" w:space="0" w:color="auto"/>
          </w:divBdr>
        </w:div>
        <w:div w:id="1739784701">
          <w:marLeft w:val="640"/>
          <w:marRight w:val="0"/>
          <w:marTop w:val="0"/>
          <w:marBottom w:val="0"/>
          <w:divBdr>
            <w:top w:val="none" w:sz="0" w:space="0" w:color="auto"/>
            <w:left w:val="none" w:sz="0" w:space="0" w:color="auto"/>
            <w:bottom w:val="none" w:sz="0" w:space="0" w:color="auto"/>
            <w:right w:val="none" w:sz="0" w:space="0" w:color="auto"/>
          </w:divBdr>
        </w:div>
        <w:div w:id="1507478358">
          <w:marLeft w:val="640"/>
          <w:marRight w:val="0"/>
          <w:marTop w:val="0"/>
          <w:marBottom w:val="0"/>
          <w:divBdr>
            <w:top w:val="none" w:sz="0" w:space="0" w:color="auto"/>
            <w:left w:val="none" w:sz="0" w:space="0" w:color="auto"/>
            <w:bottom w:val="none" w:sz="0" w:space="0" w:color="auto"/>
            <w:right w:val="none" w:sz="0" w:space="0" w:color="auto"/>
          </w:divBdr>
        </w:div>
        <w:div w:id="1263563438">
          <w:marLeft w:val="640"/>
          <w:marRight w:val="0"/>
          <w:marTop w:val="0"/>
          <w:marBottom w:val="0"/>
          <w:divBdr>
            <w:top w:val="none" w:sz="0" w:space="0" w:color="auto"/>
            <w:left w:val="none" w:sz="0" w:space="0" w:color="auto"/>
            <w:bottom w:val="none" w:sz="0" w:space="0" w:color="auto"/>
            <w:right w:val="none" w:sz="0" w:space="0" w:color="auto"/>
          </w:divBdr>
        </w:div>
        <w:div w:id="342976616">
          <w:marLeft w:val="640"/>
          <w:marRight w:val="0"/>
          <w:marTop w:val="0"/>
          <w:marBottom w:val="0"/>
          <w:divBdr>
            <w:top w:val="none" w:sz="0" w:space="0" w:color="auto"/>
            <w:left w:val="none" w:sz="0" w:space="0" w:color="auto"/>
            <w:bottom w:val="none" w:sz="0" w:space="0" w:color="auto"/>
            <w:right w:val="none" w:sz="0" w:space="0" w:color="auto"/>
          </w:divBdr>
        </w:div>
        <w:div w:id="90704205">
          <w:marLeft w:val="640"/>
          <w:marRight w:val="0"/>
          <w:marTop w:val="0"/>
          <w:marBottom w:val="0"/>
          <w:divBdr>
            <w:top w:val="none" w:sz="0" w:space="0" w:color="auto"/>
            <w:left w:val="none" w:sz="0" w:space="0" w:color="auto"/>
            <w:bottom w:val="none" w:sz="0" w:space="0" w:color="auto"/>
            <w:right w:val="none" w:sz="0" w:space="0" w:color="auto"/>
          </w:divBdr>
        </w:div>
        <w:div w:id="1729110348">
          <w:marLeft w:val="640"/>
          <w:marRight w:val="0"/>
          <w:marTop w:val="0"/>
          <w:marBottom w:val="0"/>
          <w:divBdr>
            <w:top w:val="none" w:sz="0" w:space="0" w:color="auto"/>
            <w:left w:val="none" w:sz="0" w:space="0" w:color="auto"/>
            <w:bottom w:val="none" w:sz="0" w:space="0" w:color="auto"/>
            <w:right w:val="none" w:sz="0" w:space="0" w:color="auto"/>
          </w:divBdr>
        </w:div>
        <w:div w:id="2002733279">
          <w:marLeft w:val="640"/>
          <w:marRight w:val="0"/>
          <w:marTop w:val="0"/>
          <w:marBottom w:val="0"/>
          <w:divBdr>
            <w:top w:val="none" w:sz="0" w:space="0" w:color="auto"/>
            <w:left w:val="none" w:sz="0" w:space="0" w:color="auto"/>
            <w:bottom w:val="none" w:sz="0" w:space="0" w:color="auto"/>
            <w:right w:val="none" w:sz="0" w:space="0" w:color="auto"/>
          </w:divBdr>
        </w:div>
        <w:div w:id="1054230948">
          <w:marLeft w:val="640"/>
          <w:marRight w:val="0"/>
          <w:marTop w:val="0"/>
          <w:marBottom w:val="0"/>
          <w:divBdr>
            <w:top w:val="none" w:sz="0" w:space="0" w:color="auto"/>
            <w:left w:val="none" w:sz="0" w:space="0" w:color="auto"/>
            <w:bottom w:val="none" w:sz="0" w:space="0" w:color="auto"/>
            <w:right w:val="none" w:sz="0" w:space="0" w:color="auto"/>
          </w:divBdr>
        </w:div>
        <w:div w:id="808937349">
          <w:marLeft w:val="640"/>
          <w:marRight w:val="0"/>
          <w:marTop w:val="0"/>
          <w:marBottom w:val="0"/>
          <w:divBdr>
            <w:top w:val="none" w:sz="0" w:space="0" w:color="auto"/>
            <w:left w:val="none" w:sz="0" w:space="0" w:color="auto"/>
            <w:bottom w:val="none" w:sz="0" w:space="0" w:color="auto"/>
            <w:right w:val="none" w:sz="0" w:space="0" w:color="auto"/>
          </w:divBdr>
        </w:div>
        <w:div w:id="2120223893">
          <w:marLeft w:val="640"/>
          <w:marRight w:val="0"/>
          <w:marTop w:val="0"/>
          <w:marBottom w:val="0"/>
          <w:divBdr>
            <w:top w:val="none" w:sz="0" w:space="0" w:color="auto"/>
            <w:left w:val="none" w:sz="0" w:space="0" w:color="auto"/>
            <w:bottom w:val="none" w:sz="0" w:space="0" w:color="auto"/>
            <w:right w:val="none" w:sz="0" w:space="0" w:color="auto"/>
          </w:divBdr>
        </w:div>
        <w:div w:id="1000037959">
          <w:marLeft w:val="640"/>
          <w:marRight w:val="0"/>
          <w:marTop w:val="0"/>
          <w:marBottom w:val="0"/>
          <w:divBdr>
            <w:top w:val="none" w:sz="0" w:space="0" w:color="auto"/>
            <w:left w:val="none" w:sz="0" w:space="0" w:color="auto"/>
            <w:bottom w:val="none" w:sz="0" w:space="0" w:color="auto"/>
            <w:right w:val="none" w:sz="0" w:space="0" w:color="auto"/>
          </w:divBdr>
        </w:div>
        <w:div w:id="1685475038">
          <w:marLeft w:val="640"/>
          <w:marRight w:val="0"/>
          <w:marTop w:val="0"/>
          <w:marBottom w:val="0"/>
          <w:divBdr>
            <w:top w:val="none" w:sz="0" w:space="0" w:color="auto"/>
            <w:left w:val="none" w:sz="0" w:space="0" w:color="auto"/>
            <w:bottom w:val="none" w:sz="0" w:space="0" w:color="auto"/>
            <w:right w:val="none" w:sz="0" w:space="0" w:color="auto"/>
          </w:divBdr>
        </w:div>
        <w:div w:id="1099179700">
          <w:marLeft w:val="640"/>
          <w:marRight w:val="0"/>
          <w:marTop w:val="0"/>
          <w:marBottom w:val="0"/>
          <w:divBdr>
            <w:top w:val="none" w:sz="0" w:space="0" w:color="auto"/>
            <w:left w:val="none" w:sz="0" w:space="0" w:color="auto"/>
            <w:bottom w:val="none" w:sz="0" w:space="0" w:color="auto"/>
            <w:right w:val="none" w:sz="0" w:space="0" w:color="auto"/>
          </w:divBdr>
        </w:div>
        <w:div w:id="1803376589">
          <w:marLeft w:val="640"/>
          <w:marRight w:val="0"/>
          <w:marTop w:val="0"/>
          <w:marBottom w:val="0"/>
          <w:divBdr>
            <w:top w:val="none" w:sz="0" w:space="0" w:color="auto"/>
            <w:left w:val="none" w:sz="0" w:space="0" w:color="auto"/>
            <w:bottom w:val="none" w:sz="0" w:space="0" w:color="auto"/>
            <w:right w:val="none" w:sz="0" w:space="0" w:color="auto"/>
          </w:divBdr>
        </w:div>
        <w:div w:id="1798064196">
          <w:marLeft w:val="640"/>
          <w:marRight w:val="0"/>
          <w:marTop w:val="0"/>
          <w:marBottom w:val="0"/>
          <w:divBdr>
            <w:top w:val="none" w:sz="0" w:space="0" w:color="auto"/>
            <w:left w:val="none" w:sz="0" w:space="0" w:color="auto"/>
            <w:bottom w:val="none" w:sz="0" w:space="0" w:color="auto"/>
            <w:right w:val="none" w:sz="0" w:space="0" w:color="auto"/>
          </w:divBdr>
        </w:div>
      </w:divsChild>
    </w:div>
    <w:div w:id="2014452753">
      <w:bodyDiv w:val="1"/>
      <w:marLeft w:val="0"/>
      <w:marRight w:val="0"/>
      <w:marTop w:val="0"/>
      <w:marBottom w:val="0"/>
      <w:divBdr>
        <w:top w:val="none" w:sz="0" w:space="0" w:color="auto"/>
        <w:left w:val="none" w:sz="0" w:space="0" w:color="auto"/>
        <w:bottom w:val="none" w:sz="0" w:space="0" w:color="auto"/>
        <w:right w:val="none" w:sz="0" w:space="0" w:color="auto"/>
      </w:divBdr>
      <w:divsChild>
        <w:div w:id="1344548153">
          <w:marLeft w:val="640"/>
          <w:marRight w:val="0"/>
          <w:marTop w:val="0"/>
          <w:marBottom w:val="0"/>
          <w:divBdr>
            <w:top w:val="none" w:sz="0" w:space="0" w:color="auto"/>
            <w:left w:val="none" w:sz="0" w:space="0" w:color="auto"/>
            <w:bottom w:val="none" w:sz="0" w:space="0" w:color="auto"/>
            <w:right w:val="none" w:sz="0" w:space="0" w:color="auto"/>
          </w:divBdr>
        </w:div>
        <w:div w:id="161165042">
          <w:marLeft w:val="640"/>
          <w:marRight w:val="0"/>
          <w:marTop w:val="0"/>
          <w:marBottom w:val="0"/>
          <w:divBdr>
            <w:top w:val="none" w:sz="0" w:space="0" w:color="auto"/>
            <w:left w:val="none" w:sz="0" w:space="0" w:color="auto"/>
            <w:bottom w:val="none" w:sz="0" w:space="0" w:color="auto"/>
            <w:right w:val="none" w:sz="0" w:space="0" w:color="auto"/>
          </w:divBdr>
        </w:div>
        <w:div w:id="575475221">
          <w:marLeft w:val="640"/>
          <w:marRight w:val="0"/>
          <w:marTop w:val="0"/>
          <w:marBottom w:val="0"/>
          <w:divBdr>
            <w:top w:val="none" w:sz="0" w:space="0" w:color="auto"/>
            <w:left w:val="none" w:sz="0" w:space="0" w:color="auto"/>
            <w:bottom w:val="none" w:sz="0" w:space="0" w:color="auto"/>
            <w:right w:val="none" w:sz="0" w:space="0" w:color="auto"/>
          </w:divBdr>
        </w:div>
        <w:div w:id="1381709549">
          <w:marLeft w:val="640"/>
          <w:marRight w:val="0"/>
          <w:marTop w:val="0"/>
          <w:marBottom w:val="0"/>
          <w:divBdr>
            <w:top w:val="none" w:sz="0" w:space="0" w:color="auto"/>
            <w:left w:val="none" w:sz="0" w:space="0" w:color="auto"/>
            <w:bottom w:val="none" w:sz="0" w:space="0" w:color="auto"/>
            <w:right w:val="none" w:sz="0" w:space="0" w:color="auto"/>
          </w:divBdr>
        </w:div>
        <w:div w:id="661272667">
          <w:marLeft w:val="640"/>
          <w:marRight w:val="0"/>
          <w:marTop w:val="0"/>
          <w:marBottom w:val="0"/>
          <w:divBdr>
            <w:top w:val="none" w:sz="0" w:space="0" w:color="auto"/>
            <w:left w:val="none" w:sz="0" w:space="0" w:color="auto"/>
            <w:bottom w:val="none" w:sz="0" w:space="0" w:color="auto"/>
            <w:right w:val="none" w:sz="0" w:space="0" w:color="auto"/>
          </w:divBdr>
        </w:div>
        <w:div w:id="589776401">
          <w:marLeft w:val="640"/>
          <w:marRight w:val="0"/>
          <w:marTop w:val="0"/>
          <w:marBottom w:val="0"/>
          <w:divBdr>
            <w:top w:val="none" w:sz="0" w:space="0" w:color="auto"/>
            <w:left w:val="none" w:sz="0" w:space="0" w:color="auto"/>
            <w:bottom w:val="none" w:sz="0" w:space="0" w:color="auto"/>
            <w:right w:val="none" w:sz="0" w:space="0" w:color="auto"/>
          </w:divBdr>
        </w:div>
        <w:div w:id="363597787">
          <w:marLeft w:val="640"/>
          <w:marRight w:val="0"/>
          <w:marTop w:val="0"/>
          <w:marBottom w:val="0"/>
          <w:divBdr>
            <w:top w:val="none" w:sz="0" w:space="0" w:color="auto"/>
            <w:left w:val="none" w:sz="0" w:space="0" w:color="auto"/>
            <w:bottom w:val="none" w:sz="0" w:space="0" w:color="auto"/>
            <w:right w:val="none" w:sz="0" w:space="0" w:color="auto"/>
          </w:divBdr>
        </w:div>
        <w:div w:id="1443189599">
          <w:marLeft w:val="640"/>
          <w:marRight w:val="0"/>
          <w:marTop w:val="0"/>
          <w:marBottom w:val="0"/>
          <w:divBdr>
            <w:top w:val="none" w:sz="0" w:space="0" w:color="auto"/>
            <w:left w:val="none" w:sz="0" w:space="0" w:color="auto"/>
            <w:bottom w:val="none" w:sz="0" w:space="0" w:color="auto"/>
            <w:right w:val="none" w:sz="0" w:space="0" w:color="auto"/>
          </w:divBdr>
        </w:div>
        <w:div w:id="329330269">
          <w:marLeft w:val="640"/>
          <w:marRight w:val="0"/>
          <w:marTop w:val="0"/>
          <w:marBottom w:val="0"/>
          <w:divBdr>
            <w:top w:val="none" w:sz="0" w:space="0" w:color="auto"/>
            <w:left w:val="none" w:sz="0" w:space="0" w:color="auto"/>
            <w:bottom w:val="none" w:sz="0" w:space="0" w:color="auto"/>
            <w:right w:val="none" w:sz="0" w:space="0" w:color="auto"/>
          </w:divBdr>
        </w:div>
        <w:div w:id="951400900">
          <w:marLeft w:val="640"/>
          <w:marRight w:val="0"/>
          <w:marTop w:val="0"/>
          <w:marBottom w:val="0"/>
          <w:divBdr>
            <w:top w:val="none" w:sz="0" w:space="0" w:color="auto"/>
            <w:left w:val="none" w:sz="0" w:space="0" w:color="auto"/>
            <w:bottom w:val="none" w:sz="0" w:space="0" w:color="auto"/>
            <w:right w:val="none" w:sz="0" w:space="0" w:color="auto"/>
          </w:divBdr>
        </w:div>
        <w:div w:id="1054161621">
          <w:marLeft w:val="640"/>
          <w:marRight w:val="0"/>
          <w:marTop w:val="0"/>
          <w:marBottom w:val="0"/>
          <w:divBdr>
            <w:top w:val="none" w:sz="0" w:space="0" w:color="auto"/>
            <w:left w:val="none" w:sz="0" w:space="0" w:color="auto"/>
            <w:bottom w:val="none" w:sz="0" w:space="0" w:color="auto"/>
            <w:right w:val="none" w:sz="0" w:space="0" w:color="auto"/>
          </w:divBdr>
        </w:div>
        <w:div w:id="252714127">
          <w:marLeft w:val="640"/>
          <w:marRight w:val="0"/>
          <w:marTop w:val="0"/>
          <w:marBottom w:val="0"/>
          <w:divBdr>
            <w:top w:val="none" w:sz="0" w:space="0" w:color="auto"/>
            <w:left w:val="none" w:sz="0" w:space="0" w:color="auto"/>
            <w:bottom w:val="none" w:sz="0" w:space="0" w:color="auto"/>
            <w:right w:val="none" w:sz="0" w:space="0" w:color="auto"/>
          </w:divBdr>
        </w:div>
        <w:div w:id="869031738">
          <w:marLeft w:val="640"/>
          <w:marRight w:val="0"/>
          <w:marTop w:val="0"/>
          <w:marBottom w:val="0"/>
          <w:divBdr>
            <w:top w:val="none" w:sz="0" w:space="0" w:color="auto"/>
            <w:left w:val="none" w:sz="0" w:space="0" w:color="auto"/>
            <w:bottom w:val="none" w:sz="0" w:space="0" w:color="auto"/>
            <w:right w:val="none" w:sz="0" w:space="0" w:color="auto"/>
          </w:divBdr>
        </w:div>
        <w:div w:id="1508717458">
          <w:marLeft w:val="640"/>
          <w:marRight w:val="0"/>
          <w:marTop w:val="0"/>
          <w:marBottom w:val="0"/>
          <w:divBdr>
            <w:top w:val="none" w:sz="0" w:space="0" w:color="auto"/>
            <w:left w:val="none" w:sz="0" w:space="0" w:color="auto"/>
            <w:bottom w:val="none" w:sz="0" w:space="0" w:color="auto"/>
            <w:right w:val="none" w:sz="0" w:space="0" w:color="auto"/>
          </w:divBdr>
        </w:div>
        <w:div w:id="1817263539">
          <w:marLeft w:val="640"/>
          <w:marRight w:val="0"/>
          <w:marTop w:val="0"/>
          <w:marBottom w:val="0"/>
          <w:divBdr>
            <w:top w:val="none" w:sz="0" w:space="0" w:color="auto"/>
            <w:left w:val="none" w:sz="0" w:space="0" w:color="auto"/>
            <w:bottom w:val="none" w:sz="0" w:space="0" w:color="auto"/>
            <w:right w:val="none" w:sz="0" w:space="0" w:color="auto"/>
          </w:divBdr>
        </w:div>
        <w:div w:id="156268577">
          <w:marLeft w:val="640"/>
          <w:marRight w:val="0"/>
          <w:marTop w:val="0"/>
          <w:marBottom w:val="0"/>
          <w:divBdr>
            <w:top w:val="none" w:sz="0" w:space="0" w:color="auto"/>
            <w:left w:val="none" w:sz="0" w:space="0" w:color="auto"/>
            <w:bottom w:val="none" w:sz="0" w:space="0" w:color="auto"/>
            <w:right w:val="none" w:sz="0" w:space="0" w:color="auto"/>
          </w:divBdr>
        </w:div>
        <w:div w:id="1139375587">
          <w:marLeft w:val="640"/>
          <w:marRight w:val="0"/>
          <w:marTop w:val="0"/>
          <w:marBottom w:val="0"/>
          <w:divBdr>
            <w:top w:val="none" w:sz="0" w:space="0" w:color="auto"/>
            <w:left w:val="none" w:sz="0" w:space="0" w:color="auto"/>
            <w:bottom w:val="none" w:sz="0" w:space="0" w:color="auto"/>
            <w:right w:val="none" w:sz="0" w:space="0" w:color="auto"/>
          </w:divBdr>
        </w:div>
        <w:div w:id="354501049">
          <w:marLeft w:val="640"/>
          <w:marRight w:val="0"/>
          <w:marTop w:val="0"/>
          <w:marBottom w:val="0"/>
          <w:divBdr>
            <w:top w:val="none" w:sz="0" w:space="0" w:color="auto"/>
            <w:left w:val="none" w:sz="0" w:space="0" w:color="auto"/>
            <w:bottom w:val="none" w:sz="0" w:space="0" w:color="auto"/>
            <w:right w:val="none" w:sz="0" w:space="0" w:color="auto"/>
          </w:divBdr>
        </w:div>
        <w:div w:id="2133939940">
          <w:marLeft w:val="640"/>
          <w:marRight w:val="0"/>
          <w:marTop w:val="0"/>
          <w:marBottom w:val="0"/>
          <w:divBdr>
            <w:top w:val="none" w:sz="0" w:space="0" w:color="auto"/>
            <w:left w:val="none" w:sz="0" w:space="0" w:color="auto"/>
            <w:bottom w:val="none" w:sz="0" w:space="0" w:color="auto"/>
            <w:right w:val="none" w:sz="0" w:space="0" w:color="auto"/>
          </w:divBdr>
        </w:div>
        <w:div w:id="2010711144">
          <w:marLeft w:val="640"/>
          <w:marRight w:val="0"/>
          <w:marTop w:val="0"/>
          <w:marBottom w:val="0"/>
          <w:divBdr>
            <w:top w:val="none" w:sz="0" w:space="0" w:color="auto"/>
            <w:left w:val="none" w:sz="0" w:space="0" w:color="auto"/>
            <w:bottom w:val="none" w:sz="0" w:space="0" w:color="auto"/>
            <w:right w:val="none" w:sz="0" w:space="0" w:color="auto"/>
          </w:divBdr>
        </w:div>
        <w:div w:id="13195256">
          <w:marLeft w:val="640"/>
          <w:marRight w:val="0"/>
          <w:marTop w:val="0"/>
          <w:marBottom w:val="0"/>
          <w:divBdr>
            <w:top w:val="none" w:sz="0" w:space="0" w:color="auto"/>
            <w:left w:val="none" w:sz="0" w:space="0" w:color="auto"/>
            <w:bottom w:val="none" w:sz="0" w:space="0" w:color="auto"/>
            <w:right w:val="none" w:sz="0" w:space="0" w:color="auto"/>
          </w:divBdr>
        </w:div>
        <w:div w:id="1453743043">
          <w:marLeft w:val="640"/>
          <w:marRight w:val="0"/>
          <w:marTop w:val="0"/>
          <w:marBottom w:val="0"/>
          <w:divBdr>
            <w:top w:val="none" w:sz="0" w:space="0" w:color="auto"/>
            <w:left w:val="none" w:sz="0" w:space="0" w:color="auto"/>
            <w:bottom w:val="none" w:sz="0" w:space="0" w:color="auto"/>
            <w:right w:val="none" w:sz="0" w:space="0" w:color="auto"/>
          </w:divBdr>
        </w:div>
        <w:div w:id="1500995816">
          <w:marLeft w:val="640"/>
          <w:marRight w:val="0"/>
          <w:marTop w:val="0"/>
          <w:marBottom w:val="0"/>
          <w:divBdr>
            <w:top w:val="none" w:sz="0" w:space="0" w:color="auto"/>
            <w:left w:val="none" w:sz="0" w:space="0" w:color="auto"/>
            <w:bottom w:val="none" w:sz="0" w:space="0" w:color="auto"/>
            <w:right w:val="none" w:sz="0" w:space="0" w:color="auto"/>
          </w:divBdr>
        </w:div>
        <w:div w:id="1108624456">
          <w:marLeft w:val="640"/>
          <w:marRight w:val="0"/>
          <w:marTop w:val="0"/>
          <w:marBottom w:val="0"/>
          <w:divBdr>
            <w:top w:val="none" w:sz="0" w:space="0" w:color="auto"/>
            <w:left w:val="none" w:sz="0" w:space="0" w:color="auto"/>
            <w:bottom w:val="none" w:sz="0" w:space="0" w:color="auto"/>
            <w:right w:val="none" w:sz="0" w:space="0" w:color="auto"/>
          </w:divBdr>
        </w:div>
        <w:div w:id="233200127">
          <w:marLeft w:val="640"/>
          <w:marRight w:val="0"/>
          <w:marTop w:val="0"/>
          <w:marBottom w:val="0"/>
          <w:divBdr>
            <w:top w:val="none" w:sz="0" w:space="0" w:color="auto"/>
            <w:left w:val="none" w:sz="0" w:space="0" w:color="auto"/>
            <w:bottom w:val="none" w:sz="0" w:space="0" w:color="auto"/>
            <w:right w:val="none" w:sz="0" w:space="0" w:color="auto"/>
          </w:divBdr>
        </w:div>
        <w:div w:id="711416577">
          <w:marLeft w:val="640"/>
          <w:marRight w:val="0"/>
          <w:marTop w:val="0"/>
          <w:marBottom w:val="0"/>
          <w:divBdr>
            <w:top w:val="none" w:sz="0" w:space="0" w:color="auto"/>
            <w:left w:val="none" w:sz="0" w:space="0" w:color="auto"/>
            <w:bottom w:val="none" w:sz="0" w:space="0" w:color="auto"/>
            <w:right w:val="none" w:sz="0" w:space="0" w:color="auto"/>
          </w:divBdr>
        </w:div>
        <w:div w:id="1775321987">
          <w:marLeft w:val="640"/>
          <w:marRight w:val="0"/>
          <w:marTop w:val="0"/>
          <w:marBottom w:val="0"/>
          <w:divBdr>
            <w:top w:val="none" w:sz="0" w:space="0" w:color="auto"/>
            <w:left w:val="none" w:sz="0" w:space="0" w:color="auto"/>
            <w:bottom w:val="none" w:sz="0" w:space="0" w:color="auto"/>
            <w:right w:val="none" w:sz="0" w:space="0" w:color="auto"/>
          </w:divBdr>
        </w:div>
        <w:div w:id="401374455">
          <w:marLeft w:val="640"/>
          <w:marRight w:val="0"/>
          <w:marTop w:val="0"/>
          <w:marBottom w:val="0"/>
          <w:divBdr>
            <w:top w:val="none" w:sz="0" w:space="0" w:color="auto"/>
            <w:left w:val="none" w:sz="0" w:space="0" w:color="auto"/>
            <w:bottom w:val="none" w:sz="0" w:space="0" w:color="auto"/>
            <w:right w:val="none" w:sz="0" w:space="0" w:color="auto"/>
          </w:divBdr>
        </w:div>
        <w:div w:id="1164510182">
          <w:marLeft w:val="640"/>
          <w:marRight w:val="0"/>
          <w:marTop w:val="0"/>
          <w:marBottom w:val="0"/>
          <w:divBdr>
            <w:top w:val="none" w:sz="0" w:space="0" w:color="auto"/>
            <w:left w:val="none" w:sz="0" w:space="0" w:color="auto"/>
            <w:bottom w:val="none" w:sz="0" w:space="0" w:color="auto"/>
            <w:right w:val="none" w:sz="0" w:space="0" w:color="auto"/>
          </w:divBdr>
        </w:div>
        <w:div w:id="460809540">
          <w:marLeft w:val="640"/>
          <w:marRight w:val="0"/>
          <w:marTop w:val="0"/>
          <w:marBottom w:val="0"/>
          <w:divBdr>
            <w:top w:val="none" w:sz="0" w:space="0" w:color="auto"/>
            <w:left w:val="none" w:sz="0" w:space="0" w:color="auto"/>
            <w:bottom w:val="none" w:sz="0" w:space="0" w:color="auto"/>
            <w:right w:val="none" w:sz="0" w:space="0" w:color="auto"/>
          </w:divBdr>
        </w:div>
        <w:div w:id="30493734">
          <w:marLeft w:val="640"/>
          <w:marRight w:val="0"/>
          <w:marTop w:val="0"/>
          <w:marBottom w:val="0"/>
          <w:divBdr>
            <w:top w:val="none" w:sz="0" w:space="0" w:color="auto"/>
            <w:left w:val="none" w:sz="0" w:space="0" w:color="auto"/>
            <w:bottom w:val="none" w:sz="0" w:space="0" w:color="auto"/>
            <w:right w:val="none" w:sz="0" w:space="0" w:color="auto"/>
          </w:divBdr>
        </w:div>
        <w:div w:id="2081050813">
          <w:marLeft w:val="640"/>
          <w:marRight w:val="0"/>
          <w:marTop w:val="0"/>
          <w:marBottom w:val="0"/>
          <w:divBdr>
            <w:top w:val="none" w:sz="0" w:space="0" w:color="auto"/>
            <w:left w:val="none" w:sz="0" w:space="0" w:color="auto"/>
            <w:bottom w:val="none" w:sz="0" w:space="0" w:color="auto"/>
            <w:right w:val="none" w:sz="0" w:space="0" w:color="auto"/>
          </w:divBdr>
        </w:div>
        <w:div w:id="8339906">
          <w:marLeft w:val="640"/>
          <w:marRight w:val="0"/>
          <w:marTop w:val="0"/>
          <w:marBottom w:val="0"/>
          <w:divBdr>
            <w:top w:val="none" w:sz="0" w:space="0" w:color="auto"/>
            <w:left w:val="none" w:sz="0" w:space="0" w:color="auto"/>
            <w:bottom w:val="none" w:sz="0" w:space="0" w:color="auto"/>
            <w:right w:val="none" w:sz="0" w:space="0" w:color="auto"/>
          </w:divBdr>
        </w:div>
        <w:div w:id="1316491259">
          <w:marLeft w:val="640"/>
          <w:marRight w:val="0"/>
          <w:marTop w:val="0"/>
          <w:marBottom w:val="0"/>
          <w:divBdr>
            <w:top w:val="none" w:sz="0" w:space="0" w:color="auto"/>
            <w:left w:val="none" w:sz="0" w:space="0" w:color="auto"/>
            <w:bottom w:val="none" w:sz="0" w:space="0" w:color="auto"/>
            <w:right w:val="none" w:sz="0" w:space="0" w:color="auto"/>
          </w:divBdr>
        </w:div>
        <w:div w:id="589310983">
          <w:marLeft w:val="640"/>
          <w:marRight w:val="0"/>
          <w:marTop w:val="0"/>
          <w:marBottom w:val="0"/>
          <w:divBdr>
            <w:top w:val="none" w:sz="0" w:space="0" w:color="auto"/>
            <w:left w:val="none" w:sz="0" w:space="0" w:color="auto"/>
            <w:bottom w:val="none" w:sz="0" w:space="0" w:color="auto"/>
            <w:right w:val="none" w:sz="0" w:space="0" w:color="auto"/>
          </w:divBdr>
        </w:div>
        <w:div w:id="280843984">
          <w:marLeft w:val="640"/>
          <w:marRight w:val="0"/>
          <w:marTop w:val="0"/>
          <w:marBottom w:val="0"/>
          <w:divBdr>
            <w:top w:val="none" w:sz="0" w:space="0" w:color="auto"/>
            <w:left w:val="none" w:sz="0" w:space="0" w:color="auto"/>
            <w:bottom w:val="none" w:sz="0" w:space="0" w:color="auto"/>
            <w:right w:val="none" w:sz="0" w:space="0" w:color="auto"/>
          </w:divBdr>
        </w:div>
        <w:div w:id="69622099">
          <w:marLeft w:val="640"/>
          <w:marRight w:val="0"/>
          <w:marTop w:val="0"/>
          <w:marBottom w:val="0"/>
          <w:divBdr>
            <w:top w:val="none" w:sz="0" w:space="0" w:color="auto"/>
            <w:left w:val="none" w:sz="0" w:space="0" w:color="auto"/>
            <w:bottom w:val="none" w:sz="0" w:space="0" w:color="auto"/>
            <w:right w:val="none" w:sz="0" w:space="0" w:color="auto"/>
          </w:divBdr>
        </w:div>
        <w:div w:id="1472674920">
          <w:marLeft w:val="640"/>
          <w:marRight w:val="0"/>
          <w:marTop w:val="0"/>
          <w:marBottom w:val="0"/>
          <w:divBdr>
            <w:top w:val="none" w:sz="0" w:space="0" w:color="auto"/>
            <w:left w:val="none" w:sz="0" w:space="0" w:color="auto"/>
            <w:bottom w:val="none" w:sz="0" w:space="0" w:color="auto"/>
            <w:right w:val="none" w:sz="0" w:space="0" w:color="auto"/>
          </w:divBdr>
        </w:div>
        <w:div w:id="2008943007">
          <w:marLeft w:val="640"/>
          <w:marRight w:val="0"/>
          <w:marTop w:val="0"/>
          <w:marBottom w:val="0"/>
          <w:divBdr>
            <w:top w:val="none" w:sz="0" w:space="0" w:color="auto"/>
            <w:left w:val="none" w:sz="0" w:space="0" w:color="auto"/>
            <w:bottom w:val="none" w:sz="0" w:space="0" w:color="auto"/>
            <w:right w:val="none" w:sz="0" w:space="0" w:color="auto"/>
          </w:divBdr>
        </w:div>
        <w:div w:id="435297432">
          <w:marLeft w:val="640"/>
          <w:marRight w:val="0"/>
          <w:marTop w:val="0"/>
          <w:marBottom w:val="0"/>
          <w:divBdr>
            <w:top w:val="none" w:sz="0" w:space="0" w:color="auto"/>
            <w:left w:val="none" w:sz="0" w:space="0" w:color="auto"/>
            <w:bottom w:val="none" w:sz="0" w:space="0" w:color="auto"/>
            <w:right w:val="none" w:sz="0" w:space="0" w:color="auto"/>
          </w:divBdr>
        </w:div>
        <w:div w:id="1953050107">
          <w:marLeft w:val="640"/>
          <w:marRight w:val="0"/>
          <w:marTop w:val="0"/>
          <w:marBottom w:val="0"/>
          <w:divBdr>
            <w:top w:val="none" w:sz="0" w:space="0" w:color="auto"/>
            <w:left w:val="none" w:sz="0" w:space="0" w:color="auto"/>
            <w:bottom w:val="none" w:sz="0" w:space="0" w:color="auto"/>
            <w:right w:val="none" w:sz="0" w:space="0" w:color="auto"/>
          </w:divBdr>
        </w:div>
        <w:div w:id="396561141">
          <w:marLeft w:val="640"/>
          <w:marRight w:val="0"/>
          <w:marTop w:val="0"/>
          <w:marBottom w:val="0"/>
          <w:divBdr>
            <w:top w:val="none" w:sz="0" w:space="0" w:color="auto"/>
            <w:left w:val="none" w:sz="0" w:space="0" w:color="auto"/>
            <w:bottom w:val="none" w:sz="0" w:space="0" w:color="auto"/>
            <w:right w:val="none" w:sz="0" w:space="0" w:color="auto"/>
          </w:divBdr>
        </w:div>
        <w:div w:id="1574312008">
          <w:marLeft w:val="640"/>
          <w:marRight w:val="0"/>
          <w:marTop w:val="0"/>
          <w:marBottom w:val="0"/>
          <w:divBdr>
            <w:top w:val="none" w:sz="0" w:space="0" w:color="auto"/>
            <w:left w:val="none" w:sz="0" w:space="0" w:color="auto"/>
            <w:bottom w:val="none" w:sz="0" w:space="0" w:color="auto"/>
            <w:right w:val="none" w:sz="0" w:space="0" w:color="auto"/>
          </w:divBdr>
        </w:div>
        <w:div w:id="343635633">
          <w:marLeft w:val="640"/>
          <w:marRight w:val="0"/>
          <w:marTop w:val="0"/>
          <w:marBottom w:val="0"/>
          <w:divBdr>
            <w:top w:val="none" w:sz="0" w:space="0" w:color="auto"/>
            <w:left w:val="none" w:sz="0" w:space="0" w:color="auto"/>
            <w:bottom w:val="none" w:sz="0" w:space="0" w:color="auto"/>
            <w:right w:val="none" w:sz="0" w:space="0" w:color="auto"/>
          </w:divBdr>
        </w:div>
        <w:div w:id="403340181">
          <w:marLeft w:val="640"/>
          <w:marRight w:val="0"/>
          <w:marTop w:val="0"/>
          <w:marBottom w:val="0"/>
          <w:divBdr>
            <w:top w:val="none" w:sz="0" w:space="0" w:color="auto"/>
            <w:left w:val="none" w:sz="0" w:space="0" w:color="auto"/>
            <w:bottom w:val="none" w:sz="0" w:space="0" w:color="auto"/>
            <w:right w:val="none" w:sz="0" w:space="0" w:color="auto"/>
          </w:divBdr>
        </w:div>
        <w:div w:id="656039167">
          <w:marLeft w:val="640"/>
          <w:marRight w:val="0"/>
          <w:marTop w:val="0"/>
          <w:marBottom w:val="0"/>
          <w:divBdr>
            <w:top w:val="none" w:sz="0" w:space="0" w:color="auto"/>
            <w:left w:val="none" w:sz="0" w:space="0" w:color="auto"/>
            <w:bottom w:val="none" w:sz="0" w:space="0" w:color="auto"/>
            <w:right w:val="none" w:sz="0" w:space="0" w:color="auto"/>
          </w:divBdr>
        </w:div>
        <w:div w:id="1091270387">
          <w:marLeft w:val="640"/>
          <w:marRight w:val="0"/>
          <w:marTop w:val="0"/>
          <w:marBottom w:val="0"/>
          <w:divBdr>
            <w:top w:val="none" w:sz="0" w:space="0" w:color="auto"/>
            <w:left w:val="none" w:sz="0" w:space="0" w:color="auto"/>
            <w:bottom w:val="none" w:sz="0" w:space="0" w:color="auto"/>
            <w:right w:val="none" w:sz="0" w:space="0" w:color="auto"/>
          </w:divBdr>
        </w:div>
        <w:div w:id="1980109096">
          <w:marLeft w:val="640"/>
          <w:marRight w:val="0"/>
          <w:marTop w:val="0"/>
          <w:marBottom w:val="0"/>
          <w:divBdr>
            <w:top w:val="none" w:sz="0" w:space="0" w:color="auto"/>
            <w:left w:val="none" w:sz="0" w:space="0" w:color="auto"/>
            <w:bottom w:val="none" w:sz="0" w:space="0" w:color="auto"/>
            <w:right w:val="none" w:sz="0" w:space="0" w:color="auto"/>
          </w:divBdr>
        </w:div>
        <w:div w:id="1266573341">
          <w:marLeft w:val="640"/>
          <w:marRight w:val="0"/>
          <w:marTop w:val="0"/>
          <w:marBottom w:val="0"/>
          <w:divBdr>
            <w:top w:val="none" w:sz="0" w:space="0" w:color="auto"/>
            <w:left w:val="none" w:sz="0" w:space="0" w:color="auto"/>
            <w:bottom w:val="none" w:sz="0" w:space="0" w:color="auto"/>
            <w:right w:val="none" w:sz="0" w:space="0" w:color="auto"/>
          </w:divBdr>
        </w:div>
        <w:div w:id="1662345147">
          <w:marLeft w:val="640"/>
          <w:marRight w:val="0"/>
          <w:marTop w:val="0"/>
          <w:marBottom w:val="0"/>
          <w:divBdr>
            <w:top w:val="none" w:sz="0" w:space="0" w:color="auto"/>
            <w:left w:val="none" w:sz="0" w:space="0" w:color="auto"/>
            <w:bottom w:val="none" w:sz="0" w:space="0" w:color="auto"/>
            <w:right w:val="none" w:sz="0" w:space="0" w:color="auto"/>
          </w:divBdr>
        </w:div>
        <w:div w:id="949557121">
          <w:marLeft w:val="640"/>
          <w:marRight w:val="0"/>
          <w:marTop w:val="0"/>
          <w:marBottom w:val="0"/>
          <w:divBdr>
            <w:top w:val="none" w:sz="0" w:space="0" w:color="auto"/>
            <w:left w:val="none" w:sz="0" w:space="0" w:color="auto"/>
            <w:bottom w:val="none" w:sz="0" w:space="0" w:color="auto"/>
            <w:right w:val="none" w:sz="0" w:space="0" w:color="auto"/>
          </w:divBdr>
        </w:div>
        <w:div w:id="978077564">
          <w:marLeft w:val="640"/>
          <w:marRight w:val="0"/>
          <w:marTop w:val="0"/>
          <w:marBottom w:val="0"/>
          <w:divBdr>
            <w:top w:val="none" w:sz="0" w:space="0" w:color="auto"/>
            <w:left w:val="none" w:sz="0" w:space="0" w:color="auto"/>
            <w:bottom w:val="none" w:sz="0" w:space="0" w:color="auto"/>
            <w:right w:val="none" w:sz="0" w:space="0" w:color="auto"/>
          </w:divBdr>
        </w:div>
        <w:div w:id="1923833749">
          <w:marLeft w:val="640"/>
          <w:marRight w:val="0"/>
          <w:marTop w:val="0"/>
          <w:marBottom w:val="0"/>
          <w:divBdr>
            <w:top w:val="none" w:sz="0" w:space="0" w:color="auto"/>
            <w:left w:val="none" w:sz="0" w:space="0" w:color="auto"/>
            <w:bottom w:val="none" w:sz="0" w:space="0" w:color="auto"/>
            <w:right w:val="none" w:sz="0" w:space="0" w:color="auto"/>
          </w:divBdr>
        </w:div>
        <w:div w:id="207568188">
          <w:marLeft w:val="640"/>
          <w:marRight w:val="0"/>
          <w:marTop w:val="0"/>
          <w:marBottom w:val="0"/>
          <w:divBdr>
            <w:top w:val="none" w:sz="0" w:space="0" w:color="auto"/>
            <w:left w:val="none" w:sz="0" w:space="0" w:color="auto"/>
            <w:bottom w:val="none" w:sz="0" w:space="0" w:color="auto"/>
            <w:right w:val="none" w:sz="0" w:space="0" w:color="auto"/>
          </w:divBdr>
        </w:div>
        <w:div w:id="1026910803">
          <w:marLeft w:val="640"/>
          <w:marRight w:val="0"/>
          <w:marTop w:val="0"/>
          <w:marBottom w:val="0"/>
          <w:divBdr>
            <w:top w:val="none" w:sz="0" w:space="0" w:color="auto"/>
            <w:left w:val="none" w:sz="0" w:space="0" w:color="auto"/>
            <w:bottom w:val="none" w:sz="0" w:space="0" w:color="auto"/>
            <w:right w:val="none" w:sz="0" w:space="0" w:color="auto"/>
          </w:divBdr>
        </w:div>
        <w:div w:id="195701682">
          <w:marLeft w:val="640"/>
          <w:marRight w:val="0"/>
          <w:marTop w:val="0"/>
          <w:marBottom w:val="0"/>
          <w:divBdr>
            <w:top w:val="none" w:sz="0" w:space="0" w:color="auto"/>
            <w:left w:val="none" w:sz="0" w:space="0" w:color="auto"/>
            <w:bottom w:val="none" w:sz="0" w:space="0" w:color="auto"/>
            <w:right w:val="none" w:sz="0" w:space="0" w:color="auto"/>
          </w:divBdr>
        </w:div>
        <w:div w:id="1453136297">
          <w:marLeft w:val="640"/>
          <w:marRight w:val="0"/>
          <w:marTop w:val="0"/>
          <w:marBottom w:val="0"/>
          <w:divBdr>
            <w:top w:val="none" w:sz="0" w:space="0" w:color="auto"/>
            <w:left w:val="none" w:sz="0" w:space="0" w:color="auto"/>
            <w:bottom w:val="none" w:sz="0" w:space="0" w:color="auto"/>
            <w:right w:val="none" w:sz="0" w:space="0" w:color="auto"/>
          </w:divBdr>
        </w:div>
        <w:div w:id="1771007871">
          <w:marLeft w:val="640"/>
          <w:marRight w:val="0"/>
          <w:marTop w:val="0"/>
          <w:marBottom w:val="0"/>
          <w:divBdr>
            <w:top w:val="none" w:sz="0" w:space="0" w:color="auto"/>
            <w:left w:val="none" w:sz="0" w:space="0" w:color="auto"/>
            <w:bottom w:val="none" w:sz="0" w:space="0" w:color="auto"/>
            <w:right w:val="none" w:sz="0" w:space="0" w:color="auto"/>
          </w:divBdr>
        </w:div>
        <w:div w:id="52314115">
          <w:marLeft w:val="640"/>
          <w:marRight w:val="0"/>
          <w:marTop w:val="0"/>
          <w:marBottom w:val="0"/>
          <w:divBdr>
            <w:top w:val="none" w:sz="0" w:space="0" w:color="auto"/>
            <w:left w:val="none" w:sz="0" w:space="0" w:color="auto"/>
            <w:bottom w:val="none" w:sz="0" w:space="0" w:color="auto"/>
            <w:right w:val="none" w:sz="0" w:space="0" w:color="auto"/>
          </w:divBdr>
        </w:div>
        <w:div w:id="1401706255">
          <w:marLeft w:val="640"/>
          <w:marRight w:val="0"/>
          <w:marTop w:val="0"/>
          <w:marBottom w:val="0"/>
          <w:divBdr>
            <w:top w:val="none" w:sz="0" w:space="0" w:color="auto"/>
            <w:left w:val="none" w:sz="0" w:space="0" w:color="auto"/>
            <w:bottom w:val="none" w:sz="0" w:space="0" w:color="auto"/>
            <w:right w:val="none" w:sz="0" w:space="0" w:color="auto"/>
          </w:divBdr>
        </w:div>
        <w:div w:id="2050914620">
          <w:marLeft w:val="640"/>
          <w:marRight w:val="0"/>
          <w:marTop w:val="0"/>
          <w:marBottom w:val="0"/>
          <w:divBdr>
            <w:top w:val="none" w:sz="0" w:space="0" w:color="auto"/>
            <w:left w:val="none" w:sz="0" w:space="0" w:color="auto"/>
            <w:bottom w:val="none" w:sz="0" w:space="0" w:color="auto"/>
            <w:right w:val="none" w:sz="0" w:space="0" w:color="auto"/>
          </w:divBdr>
        </w:div>
        <w:div w:id="586571075">
          <w:marLeft w:val="640"/>
          <w:marRight w:val="0"/>
          <w:marTop w:val="0"/>
          <w:marBottom w:val="0"/>
          <w:divBdr>
            <w:top w:val="none" w:sz="0" w:space="0" w:color="auto"/>
            <w:left w:val="none" w:sz="0" w:space="0" w:color="auto"/>
            <w:bottom w:val="none" w:sz="0" w:space="0" w:color="auto"/>
            <w:right w:val="none" w:sz="0" w:space="0" w:color="auto"/>
          </w:divBdr>
        </w:div>
        <w:div w:id="1929580618">
          <w:marLeft w:val="640"/>
          <w:marRight w:val="0"/>
          <w:marTop w:val="0"/>
          <w:marBottom w:val="0"/>
          <w:divBdr>
            <w:top w:val="none" w:sz="0" w:space="0" w:color="auto"/>
            <w:left w:val="none" w:sz="0" w:space="0" w:color="auto"/>
            <w:bottom w:val="none" w:sz="0" w:space="0" w:color="auto"/>
            <w:right w:val="none" w:sz="0" w:space="0" w:color="auto"/>
          </w:divBdr>
        </w:div>
        <w:div w:id="1680693938">
          <w:marLeft w:val="640"/>
          <w:marRight w:val="0"/>
          <w:marTop w:val="0"/>
          <w:marBottom w:val="0"/>
          <w:divBdr>
            <w:top w:val="none" w:sz="0" w:space="0" w:color="auto"/>
            <w:left w:val="none" w:sz="0" w:space="0" w:color="auto"/>
            <w:bottom w:val="none" w:sz="0" w:space="0" w:color="auto"/>
            <w:right w:val="none" w:sz="0" w:space="0" w:color="auto"/>
          </w:divBdr>
        </w:div>
      </w:divsChild>
    </w:div>
    <w:div w:id="2014601319">
      <w:bodyDiv w:val="1"/>
      <w:marLeft w:val="0"/>
      <w:marRight w:val="0"/>
      <w:marTop w:val="0"/>
      <w:marBottom w:val="0"/>
      <w:divBdr>
        <w:top w:val="none" w:sz="0" w:space="0" w:color="auto"/>
        <w:left w:val="none" w:sz="0" w:space="0" w:color="auto"/>
        <w:bottom w:val="none" w:sz="0" w:space="0" w:color="auto"/>
        <w:right w:val="none" w:sz="0" w:space="0" w:color="auto"/>
      </w:divBdr>
      <w:divsChild>
        <w:div w:id="606426283">
          <w:marLeft w:val="640"/>
          <w:marRight w:val="0"/>
          <w:marTop w:val="0"/>
          <w:marBottom w:val="0"/>
          <w:divBdr>
            <w:top w:val="none" w:sz="0" w:space="0" w:color="auto"/>
            <w:left w:val="none" w:sz="0" w:space="0" w:color="auto"/>
            <w:bottom w:val="none" w:sz="0" w:space="0" w:color="auto"/>
            <w:right w:val="none" w:sz="0" w:space="0" w:color="auto"/>
          </w:divBdr>
        </w:div>
        <w:div w:id="1438019675">
          <w:marLeft w:val="640"/>
          <w:marRight w:val="0"/>
          <w:marTop w:val="0"/>
          <w:marBottom w:val="0"/>
          <w:divBdr>
            <w:top w:val="none" w:sz="0" w:space="0" w:color="auto"/>
            <w:left w:val="none" w:sz="0" w:space="0" w:color="auto"/>
            <w:bottom w:val="none" w:sz="0" w:space="0" w:color="auto"/>
            <w:right w:val="none" w:sz="0" w:space="0" w:color="auto"/>
          </w:divBdr>
        </w:div>
        <w:div w:id="128981718">
          <w:marLeft w:val="640"/>
          <w:marRight w:val="0"/>
          <w:marTop w:val="0"/>
          <w:marBottom w:val="0"/>
          <w:divBdr>
            <w:top w:val="none" w:sz="0" w:space="0" w:color="auto"/>
            <w:left w:val="none" w:sz="0" w:space="0" w:color="auto"/>
            <w:bottom w:val="none" w:sz="0" w:space="0" w:color="auto"/>
            <w:right w:val="none" w:sz="0" w:space="0" w:color="auto"/>
          </w:divBdr>
        </w:div>
        <w:div w:id="344553369">
          <w:marLeft w:val="640"/>
          <w:marRight w:val="0"/>
          <w:marTop w:val="0"/>
          <w:marBottom w:val="0"/>
          <w:divBdr>
            <w:top w:val="none" w:sz="0" w:space="0" w:color="auto"/>
            <w:left w:val="none" w:sz="0" w:space="0" w:color="auto"/>
            <w:bottom w:val="none" w:sz="0" w:space="0" w:color="auto"/>
            <w:right w:val="none" w:sz="0" w:space="0" w:color="auto"/>
          </w:divBdr>
        </w:div>
        <w:div w:id="1100375194">
          <w:marLeft w:val="640"/>
          <w:marRight w:val="0"/>
          <w:marTop w:val="0"/>
          <w:marBottom w:val="0"/>
          <w:divBdr>
            <w:top w:val="none" w:sz="0" w:space="0" w:color="auto"/>
            <w:left w:val="none" w:sz="0" w:space="0" w:color="auto"/>
            <w:bottom w:val="none" w:sz="0" w:space="0" w:color="auto"/>
            <w:right w:val="none" w:sz="0" w:space="0" w:color="auto"/>
          </w:divBdr>
        </w:div>
        <w:div w:id="151483573">
          <w:marLeft w:val="640"/>
          <w:marRight w:val="0"/>
          <w:marTop w:val="0"/>
          <w:marBottom w:val="0"/>
          <w:divBdr>
            <w:top w:val="none" w:sz="0" w:space="0" w:color="auto"/>
            <w:left w:val="none" w:sz="0" w:space="0" w:color="auto"/>
            <w:bottom w:val="none" w:sz="0" w:space="0" w:color="auto"/>
            <w:right w:val="none" w:sz="0" w:space="0" w:color="auto"/>
          </w:divBdr>
        </w:div>
        <w:div w:id="1871140818">
          <w:marLeft w:val="640"/>
          <w:marRight w:val="0"/>
          <w:marTop w:val="0"/>
          <w:marBottom w:val="0"/>
          <w:divBdr>
            <w:top w:val="none" w:sz="0" w:space="0" w:color="auto"/>
            <w:left w:val="none" w:sz="0" w:space="0" w:color="auto"/>
            <w:bottom w:val="none" w:sz="0" w:space="0" w:color="auto"/>
            <w:right w:val="none" w:sz="0" w:space="0" w:color="auto"/>
          </w:divBdr>
        </w:div>
        <w:div w:id="1034648049">
          <w:marLeft w:val="640"/>
          <w:marRight w:val="0"/>
          <w:marTop w:val="0"/>
          <w:marBottom w:val="0"/>
          <w:divBdr>
            <w:top w:val="none" w:sz="0" w:space="0" w:color="auto"/>
            <w:left w:val="none" w:sz="0" w:space="0" w:color="auto"/>
            <w:bottom w:val="none" w:sz="0" w:space="0" w:color="auto"/>
            <w:right w:val="none" w:sz="0" w:space="0" w:color="auto"/>
          </w:divBdr>
        </w:div>
        <w:div w:id="975991572">
          <w:marLeft w:val="640"/>
          <w:marRight w:val="0"/>
          <w:marTop w:val="0"/>
          <w:marBottom w:val="0"/>
          <w:divBdr>
            <w:top w:val="none" w:sz="0" w:space="0" w:color="auto"/>
            <w:left w:val="none" w:sz="0" w:space="0" w:color="auto"/>
            <w:bottom w:val="none" w:sz="0" w:space="0" w:color="auto"/>
            <w:right w:val="none" w:sz="0" w:space="0" w:color="auto"/>
          </w:divBdr>
        </w:div>
        <w:div w:id="1979334165">
          <w:marLeft w:val="640"/>
          <w:marRight w:val="0"/>
          <w:marTop w:val="0"/>
          <w:marBottom w:val="0"/>
          <w:divBdr>
            <w:top w:val="none" w:sz="0" w:space="0" w:color="auto"/>
            <w:left w:val="none" w:sz="0" w:space="0" w:color="auto"/>
            <w:bottom w:val="none" w:sz="0" w:space="0" w:color="auto"/>
            <w:right w:val="none" w:sz="0" w:space="0" w:color="auto"/>
          </w:divBdr>
        </w:div>
        <w:div w:id="1349596539">
          <w:marLeft w:val="640"/>
          <w:marRight w:val="0"/>
          <w:marTop w:val="0"/>
          <w:marBottom w:val="0"/>
          <w:divBdr>
            <w:top w:val="none" w:sz="0" w:space="0" w:color="auto"/>
            <w:left w:val="none" w:sz="0" w:space="0" w:color="auto"/>
            <w:bottom w:val="none" w:sz="0" w:space="0" w:color="auto"/>
            <w:right w:val="none" w:sz="0" w:space="0" w:color="auto"/>
          </w:divBdr>
        </w:div>
        <w:div w:id="1330215252">
          <w:marLeft w:val="640"/>
          <w:marRight w:val="0"/>
          <w:marTop w:val="0"/>
          <w:marBottom w:val="0"/>
          <w:divBdr>
            <w:top w:val="none" w:sz="0" w:space="0" w:color="auto"/>
            <w:left w:val="none" w:sz="0" w:space="0" w:color="auto"/>
            <w:bottom w:val="none" w:sz="0" w:space="0" w:color="auto"/>
            <w:right w:val="none" w:sz="0" w:space="0" w:color="auto"/>
          </w:divBdr>
        </w:div>
        <w:div w:id="1248537213">
          <w:marLeft w:val="640"/>
          <w:marRight w:val="0"/>
          <w:marTop w:val="0"/>
          <w:marBottom w:val="0"/>
          <w:divBdr>
            <w:top w:val="none" w:sz="0" w:space="0" w:color="auto"/>
            <w:left w:val="none" w:sz="0" w:space="0" w:color="auto"/>
            <w:bottom w:val="none" w:sz="0" w:space="0" w:color="auto"/>
            <w:right w:val="none" w:sz="0" w:space="0" w:color="auto"/>
          </w:divBdr>
        </w:div>
        <w:div w:id="592476322">
          <w:marLeft w:val="640"/>
          <w:marRight w:val="0"/>
          <w:marTop w:val="0"/>
          <w:marBottom w:val="0"/>
          <w:divBdr>
            <w:top w:val="none" w:sz="0" w:space="0" w:color="auto"/>
            <w:left w:val="none" w:sz="0" w:space="0" w:color="auto"/>
            <w:bottom w:val="none" w:sz="0" w:space="0" w:color="auto"/>
            <w:right w:val="none" w:sz="0" w:space="0" w:color="auto"/>
          </w:divBdr>
        </w:div>
        <w:div w:id="254752731">
          <w:marLeft w:val="640"/>
          <w:marRight w:val="0"/>
          <w:marTop w:val="0"/>
          <w:marBottom w:val="0"/>
          <w:divBdr>
            <w:top w:val="none" w:sz="0" w:space="0" w:color="auto"/>
            <w:left w:val="none" w:sz="0" w:space="0" w:color="auto"/>
            <w:bottom w:val="none" w:sz="0" w:space="0" w:color="auto"/>
            <w:right w:val="none" w:sz="0" w:space="0" w:color="auto"/>
          </w:divBdr>
        </w:div>
        <w:div w:id="1984575515">
          <w:marLeft w:val="640"/>
          <w:marRight w:val="0"/>
          <w:marTop w:val="0"/>
          <w:marBottom w:val="0"/>
          <w:divBdr>
            <w:top w:val="none" w:sz="0" w:space="0" w:color="auto"/>
            <w:left w:val="none" w:sz="0" w:space="0" w:color="auto"/>
            <w:bottom w:val="none" w:sz="0" w:space="0" w:color="auto"/>
            <w:right w:val="none" w:sz="0" w:space="0" w:color="auto"/>
          </w:divBdr>
        </w:div>
        <w:div w:id="1896697472">
          <w:marLeft w:val="640"/>
          <w:marRight w:val="0"/>
          <w:marTop w:val="0"/>
          <w:marBottom w:val="0"/>
          <w:divBdr>
            <w:top w:val="none" w:sz="0" w:space="0" w:color="auto"/>
            <w:left w:val="none" w:sz="0" w:space="0" w:color="auto"/>
            <w:bottom w:val="none" w:sz="0" w:space="0" w:color="auto"/>
            <w:right w:val="none" w:sz="0" w:space="0" w:color="auto"/>
          </w:divBdr>
        </w:div>
        <w:div w:id="805465974">
          <w:marLeft w:val="640"/>
          <w:marRight w:val="0"/>
          <w:marTop w:val="0"/>
          <w:marBottom w:val="0"/>
          <w:divBdr>
            <w:top w:val="none" w:sz="0" w:space="0" w:color="auto"/>
            <w:left w:val="none" w:sz="0" w:space="0" w:color="auto"/>
            <w:bottom w:val="none" w:sz="0" w:space="0" w:color="auto"/>
            <w:right w:val="none" w:sz="0" w:space="0" w:color="auto"/>
          </w:divBdr>
        </w:div>
        <w:div w:id="761225719">
          <w:marLeft w:val="640"/>
          <w:marRight w:val="0"/>
          <w:marTop w:val="0"/>
          <w:marBottom w:val="0"/>
          <w:divBdr>
            <w:top w:val="none" w:sz="0" w:space="0" w:color="auto"/>
            <w:left w:val="none" w:sz="0" w:space="0" w:color="auto"/>
            <w:bottom w:val="none" w:sz="0" w:space="0" w:color="auto"/>
            <w:right w:val="none" w:sz="0" w:space="0" w:color="auto"/>
          </w:divBdr>
        </w:div>
        <w:div w:id="2021273964">
          <w:marLeft w:val="640"/>
          <w:marRight w:val="0"/>
          <w:marTop w:val="0"/>
          <w:marBottom w:val="0"/>
          <w:divBdr>
            <w:top w:val="none" w:sz="0" w:space="0" w:color="auto"/>
            <w:left w:val="none" w:sz="0" w:space="0" w:color="auto"/>
            <w:bottom w:val="none" w:sz="0" w:space="0" w:color="auto"/>
            <w:right w:val="none" w:sz="0" w:space="0" w:color="auto"/>
          </w:divBdr>
        </w:div>
        <w:div w:id="1011716">
          <w:marLeft w:val="640"/>
          <w:marRight w:val="0"/>
          <w:marTop w:val="0"/>
          <w:marBottom w:val="0"/>
          <w:divBdr>
            <w:top w:val="none" w:sz="0" w:space="0" w:color="auto"/>
            <w:left w:val="none" w:sz="0" w:space="0" w:color="auto"/>
            <w:bottom w:val="none" w:sz="0" w:space="0" w:color="auto"/>
            <w:right w:val="none" w:sz="0" w:space="0" w:color="auto"/>
          </w:divBdr>
        </w:div>
        <w:div w:id="1951861638">
          <w:marLeft w:val="640"/>
          <w:marRight w:val="0"/>
          <w:marTop w:val="0"/>
          <w:marBottom w:val="0"/>
          <w:divBdr>
            <w:top w:val="none" w:sz="0" w:space="0" w:color="auto"/>
            <w:left w:val="none" w:sz="0" w:space="0" w:color="auto"/>
            <w:bottom w:val="none" w:sz="0" w:space="0" w:color="auto"/>
            <w:right w:val="none" w:sz="0" w:space="0" w:color="auto"/>
          </w:divBdr>
        </w:div>
        <w:div w:id="283971681">
          <w:marLeft w:val="640"/>
          <w:marRight w:val="0"/>
          <w:marTop w:val="0"/>
          <w:marBottom w:val="0"/>
          <w:divBdr>
            <w:top w:val="none" w:sz="0" w:space="0" w:color="auto"/>
            <w:left w:val="none" w:sz="0" w:space="0" w:color="auto"/>
            <w:bottom w:val="none" w:sz="0" w:space="0" w:color="auto"/>
            <w:right w:val="none" w:sz="0" w:space="0" w:color="auto"/>
          </w:divBdr>
        </w:div>
        <w:div w:id="1604800471">
          <w:marLeft w:val="640"/>
          <w:marRight w:val="0"/>
          <w:marTop w:val="0"/>
          <w:marBottom w:val="0"/>
          <w:divBdr>
            <w:top w:val="none" w:sz="0" w:space="0" w:color="auto"/>
            <w:left w:val="none" w:sz="0" w:space="0" w:color="auto"/>
            <w:bottom w:val="none" w:sz="0" w:space="0" w:color="auto"/>
            <w:right w:val="none" w:sz="0" w:space="0" w:color="auto"/>
          </w:divBdr>
        </w:div>
        <w:div w:id="10618692">
          <w:marLeft w:val="640"/>
          <w:marRight w:val="0"/>
          <w:marTop w:val="0"/>
          <w:marBottom w:val="0"/>
          <w:divBdr>
            <w:top w:val="none" w:sz="0" w:space="0" w:color="auto"/>
            <w:left w:val="none" w:sz="0" w:space="0" w:color="auto"/>
            <w:bottom w:val="none" w:sz="0" w:space="0" w:color="auto"/>
            <w:right w:val="none" w:sz="0" w:space="0" w:color="auto"/>
          </w:divBdr>
        </w:div>
        <w:div w:id="1448507930">
          <w:marLeft w:val="640"/>
          <w:marRight w:val="0"/>
          <w:marTop w:val="0"/>
          <w:marBottom w:val="0"/>
          <w:divBdr>
            <w:top w:val="none" w:sz="0" w:space="0" w:color="auto"/>
            <w:left w:val="none" w:sz="0" w:space="0" w:color="auto"/>
            <w:bottom w:val="none" w:sz="0" w:space="0" w:color="auto"/>
            <w:right w:val="none" w:sz="0" w:space="0" w:color="auto"/>
          </w:divBdr>
        </w:div>
        <w:div w:id="1904288398">
          <w:marLeft w:val="640"/>
          <w:marRight w:val="0"/>
          <w:marTop w:val="0"/>
          <w:marBottom w:val="0"/>
          <w:divBdr>
            <w:top w:val="none" w:sz="0" w:space="0" w:color="auto"/>
            <w:left w:val="none" w:sz="0" w:space="0" w:color="auto"/>
            <w:bottom w:val="none" w:sz="0" w:space="0" w:color="auto"/>
            <w:right w:val="none" w:sz="0" w:space="0" w:color="auto"/>
          </w:divBdr>
        </w:div>
        <w:div w:id="756099916">
          <w:marLeft w:val="640"/>
          <w:marRight w:val="0"/>
          <w:marTop w:val="0"/>
          <w:marBottom w:val="0"/>
          <w:divBdr>
            <w:top w:val="none" w:sz="0" w:space="0" w:color="auto"/>
            <w:left w:val="none" w:sz="0" w:space="0" w:color="auto"/>
            <w:bottom w:val="none" w:sz="0" w:space="0" w:color="auto"/>
            <w:right w:val="none" w:sz="0" w:space="0" w:color="auto"/>
          </w:divBdr>
        </w:div>
        <w:div w:id="170991604">
          <w:marLeft w:val="640"/>
          <w:marRight w:val="0"/>
          <w:marTop w:val="0"/>
          <w:marBottom w:val="0"/>
          <w:divBdr>
            <w:top w:val="none" w:sz="0" w:space="0" w:color="auto"/>
            <w:left w:val="none" w:sz="0" w:space="0" w:color="auto"/>
            <w:bottom w:val="none" w:sz="0" w:space="0" w:color="auto"/>
            <w:right w:val="none" w:sz="0" w:space="0" w:color="auto"/>
          </w:divBdr>
        </w:div>
        <w:div w:id="2001228529">
          <w:marLeft w:val="640"/>
          <w:marRight w:val="0"/>
          <w:marTop w:val="0"/>
          <w:marBottom w:val="0"/>
          <w:divBdr>
            <w:top w:val="none" w:sz="0" w:space="0" w:color="auto"/>
            <w:left w:val="none" w:sz="0" w:space="0" w:color="auto"/>
            <w:bottom w:val="none" w:sz="0" w:space="0" w:color="auto"/>
            <w:right w:val="none" w:sz="0" w:space="0" w:color="auto"/>
          </w:divBdr>
        </w:div>
        <w:div w:id="279535655">
          <w:marLeft w:val="640"/>
          <w:marRight w:val="0"/>
          <w:marTop w:val="0"/>
          <w:marBottom w:val="0"/>
          <w:divBdr>
            <w:top w:val="none" w:sz="0" w:space="0" w:color="auto"/>
            <w:left w:val="none" w:sz="0" w:space="0" w:color="auto"/>
            <w:bottom w:val="none" w:sz="0" w:space="0" w:color="auto"/>
            <w:right w:val="none" w:sz="0" w:space="0" w:color="auto"/>
          </w:divBdr>
        </w:div>
        <w:div w:id="1550070235">
          <w:marLeft w:val="640"/>
          <w:marRight w:val="0"/>
          <w:marTop w:val="0"/>
          <w:marBottom w:val="0"/>
          <w:divBdr>
            <w:top w:val="none" w:sz="0" w:space="0" w:color="auto"/>
            <w:left w:val="none" w:sz="0" w:space="0" w:color="auto"/>
            <w:bottom w:val="none" w:sz="0" w:space="0" w:color="auto"/>
            <w:right w:val="none" w:sz="0" w:space="0" w:color="auto"/>
          </w:divBdr>
        </w:div>
        <w:div w:id="731539926">
          <w:marLeft w:val="640"/>
          <w:marRight w:val="0"/>
          <w:marTop w:val="0"/>
          <w:marBottom w:val="0"/>
          <w:divBdr>
            <w:top w:val="none" w:sz="0" w:space="0" w:color="auto"/>
            <w:left w:val="none" w:sz="0" w:space="0" w:color="auto"/>
            <w:bottom w:val="none" w:sz="0" w:space="0" w:color="auto"/>
            <w:right w:val="none" w:sz="0" w:space="0" w:color="auto"/>
          </w:divBdr>
        </w:div>
        <w:div w:id="1552110166">
          <w:marLeft w:val="640"/>
          <w:marRight w:val="0"/>
          <w:marTop w:val="0"/>
          <w:marBottom w:val="0"/>
          <w:divBdr>
            <w:top w:val="none" w:sz="0" w:space="0" w:color="auto"/>
            <w:left w:val="none" w:sz="0" w:space="0" w:color="auto"/>
            <w:bottom w:val="none" w:sz="0" w:space="0" w:color="auto"/>
            <w:right w:val="none" w:sz="0" w:space="0" w:color="auto"/>
          </w:divBdr>
        </w:div>
        <w:div w:id="1120034724">
          <w:marLeft w:val="640"/>
          <w:marRight w:val="0"/>
          <w:marTop w:val="0"/>
          <w:marBottom w:val="0"/>
          <w:divBdr>
            <w:top w:val="none" w:sz="0" w:space="0" w:color="auto"/>
            <w:left w:val="none" w:sz="0" w:space="0" w:color="auto"/>
            <w:bottom w:val="none" w:sz="0" w:space="0" w:color="auto"/>
            <w:right w:val="none" w:sz="0" w:space="0" w:color="auto"/>
          </w:divBdr>
        </w:div>
        <w:div w:id="719131418">
          <w:marLeft w:val="640"/>
          <w:marRight w:val="0"/>
          <w:marTop w:val="0"/>
          <w:marBottom w:val="0"/>
          <w:divBdr>
            <w:top w:val="none" w:sz="0" w:space="0" w:color="auto"/>
            <w:left w:val="none" w:sz="0" w:space="0" w:color="auto"/>
            <w:bottom w:val="none" w:sz="0" w:space="0" w:color="auto"/>
            <w:right w:val="none" w:sz="0" w:space="0" w:color="auto"/>
          </w:divBdr>
        </w:div>
        <w:div w:id="1554542179">
          <w:marLeft w:val="640"/>
          <w:marRight w:val="0"/>
          <w:marTop w:val="0"/>
          <w:marBottom w:val="0"/>
          <w:divBdr>
            <w:top w:val="none" w:sz="0" w:space="0" w:color="auto"/>
            <w:left w:val="none" w:sz="0" w:space="0" w:color="auto"/>
            <w:bottom w:val="none" w:sz="0" w:space="0" w:color="auto"/>
            <w:right w:val="none" w:sz="0" w:space="0" w:color="auto"/>
          </w:divBdr>
        </w:div>
        <w:div w:id="1809782641">
          <w:marLeft w:val="640"/>
          <w:marRight w:val="0"/>
          <w:marTop w:val="0"/>
          <w:marBottom w:val="0"/>
          <w:divBdr>
            <w:top w:val="none" w:sz="0" w:space="0" w:color="auto"/>
            <w:left w:val="none" w:sz="0" w:space="0" w:color="auto"/>
            <w:bottom w:val="none" w:sz="0" w:space="0" w:color="auto"/>
            <w:right w:val="none" w:sz="0" w:space="0" w:color="auto"/>
          </w:divBdr>
        </w:div>
        <w:div w:id="1171330392">
          <w:marLeft w:val="640"/>
          <w:marRight w:val="0"/>
          <w:marTop w:val="0"/>
          <w:marBottom w:val="0"/>
          <w:divBdr>
            <w:top w:val="none" w:sz="0" w:space="0" w:color="auto"/>
            <w:left w:val="none" w:sz="0" w:space="0" w:color="auto"/>
            <w:bottom w:val="none" w:sz="0" w:space="0" w:color="auto"/>
            <w:right w:val="none" w:sz="0" w:space="0" w:color="auto"/>
          </w:divBdr>
        </w:div>
        <w:div w:id="1366978103">
          <w:marLeft w:val="640"/>
          <w:marRight w:val="0"/>
          <w:marTop w:val="0"/>
          <w:marBottom w:val="0"/>
          <w:divBdr>
            <w:top w:val="none" w:sz="0" w:space="0" w:color="auto"/>
            <w:left w:val="none" w:sz="0" w:space="0" w:color="auto"/>
            <w:bottom w:val="none" w:sz="0" w:space="0" w:color="auto"/>
            <w:right w:val="none" w:sz="0" w:space="0" w:color="auto"/>
          </w:divBdr>
        </w:div>
        <w:div w:id="1588685565">
          <w:marLeft w:val="640"/>
          <w:marRight w:val="0"/>
          <w:marTop w:val="0"/>
          <w:marBottom w:val="0"/>
          <w:divBdr>
            <w:top w:val="none" w:sz="0" w:space="0" w:color="auto"/>
            <w:left w:val="none" w:sz="0" w:space="0" w:color="auto"/>
            <w:bottom w:val="none" w:sz="0" w:space="0" w:color="auto"/>
            <w:right w:val="none" w:sz="0" w:space="0" w:color="auto"/>
          </w:divBdr>
        </w:div>
        <w:div w:id="274211363">
          <w:marLeft w:val="640"/>
          <w:marRight w:val="0"/>
          <w:marTop w:val="0"/>
          <w:marBottom w:val="0"/>
          <w:divBdr>
            <w:top w:val="none" w:sz="0" w:space="0" w:color="auto"/>
            <w:left w:val="none" w:sz="0" w:space="0" w:color="auto"/>
            <w:bottom w:val="none" w:sz="0" w:space="0" w:color="auto"/>
            <w:right w:val="none" w:sz="0" w:space="0" w:color="auto"/>
          </w:divBdr>
        </w:div>
        <w:div w:id="435296960">
          <w:marLeft w:val="640"/>
          <w:marRight w:val="0"/>
          <w:marTop w:val="0"/>
          <w:marBottom w:val="0"/>
          <w:divBdr>
            <w:top w:val="none" w:sz="0" w:space="0" w:color="auto"/>
            <w:left w:val="none" w:sz="0" w:space="0" w:color="auto"/>
            <w:bottom w:val="none" w:sz="0" w:space="0" w:color="auto"/>
            <w:right w:val="none" w:sz="0" w:space="0" w:color="auto"/>
          </w:divBdr>
        </w:div>
        <w:div w:id="952787868">
          <w:marLeft w:val="640"/>
          <w:marRight w:val="0"/>
          <w:marTop w:val="0"/>
          <w:marBottom w:val="0"/>
          <w:divBdr>
            <w:top w:val="none" w:sz="0" w:space="0" w:color="auto"/>
            <w:left w:val="none" w:sz="0" w:space="0" w:color="auto"/>
            <w:bottom w:val="none" w:sz="0" w:space="0" w:color="auto"/>
            <w:right w:val="none" w:sz="0" w:space="0" w:color="auto"/>
          </w:divBdr>
        </w:div>
        <w:div w:id="65617851">
          <w:marLeft w:val="640"/>
          <w:marRight w:val="0"/>
          <w:marTop w:val="0"/>
          <w:marBottom w:val="0"/>
          <w:divBdr>
            <w:top w:val="none" w:sz="0" w:space="0" w:color="auto"/>
            <w:left w:val="none" w:sz="0" w:space="0" w:color="auto"/>
            <w:bottom w:val="none" w:sz="0" w:space="0" w:color="auto"/>
            <w:right w:val="none" w:sz="0" w:space="0" w:color="auto"/>
          </w:divBdr>
        </w:div>
        <w:div w:id="2074085560">
          <w:marLeft w:val="640"/>
          <w:marRight w:val="0"/>
          <w:marTop w:val="0"/>
          <w:marBottom w:val="0"/>
          <w:divBdr>
            <w:top w:val="none" w:sz="0" w:space="0" w:color="auto"/>
            <w:left w:val="none" w:sz="0" w:space="0" w:color="auto"/>
            <w:bottom w:val="none" w:sz="0" w:space="0" w:color="auto"/>
            <w:right w:val="none" w:sz="0" w:space="0" w:color="auto"/>
          </w:divBdr>
        </w:div>
        <w:div w:id="389230162">
          <w:marLeft w:val="640"/>
          <w:marRight w:val="0"/>
          <w:marTop w:val="0"/>
          <w:marBottom w:val="0"/>
          <w:divBdr>
            <w:top w:val="none" w:sz="0" w:space="0" w:color="auto"/>
            <w:left w:val="none" w:sz="0" w:space="0" w:color="auto"/>
            <w:bottom w:val="none" w:sz="0" w:space="0" w:color="auto"/>
            <w:right w:val="none" w:sz="0" w:space="0" w:color="auto"/>
          </w:divBdr>
        </w:div>
        <w:div w:id="284392392">
          <w:marLeft w:val="640"/>
          <w:marRight w:val="0"/>
          <w:marTop w:val="0"/>
          <w:marBottom w:val="0"/>
          <w:divBdr>
            <w:top w:val="none" w:sz="0" w:space="0" w:color="auto"/>
            <w:left w:val="none" w:sz="0" w:space="0" w:color="auto"/>
            <w:bottom w:val="none" w:sz="0" w:space="0" w:color="auto"/>
            <w:right w:val="none" w:sz="0" w:space="0" w:color="auto"/>
          </w:divBdr>
        </w:div>
        <w:div w:id="1346249440">
          <w:marLeft w:val="640"/>
          <w:marRight w:val="0"/>
          <w:marTop w:val="0"/>
          <w:marBottom w:val="0"/>
          <w:divBdr>
            <w:top w:val="none" w:sz="0" w:space="0" w:color="auto"/>
            <w:left w:val="none" w:sz="0" w:space="0" w:color="auto"/>
            <w:bottom w:val="none" w:sz="0" w:space="0" w:color="auto"/>
            <w:right w:val="none" w:sz="0" w:space="0" w:color="auto"/>
          </w:divBdr>
        </w:div>
        <w:div w:id="108595075">
          <w:marLeft w:val="640"/>
          <w:marRight w:val="0"/>
          <w:marTop w:val="0"/>
          <w:marBottom w:val="0"/>
          <w:divBdr>
            <w:top w:val="none" w:sz="0" w:space="0" w:color="auto"/>
            <w:left w:val="none" w:sz="0" w:space="0" w:color="auto"/>
            <w:bottom w:val="none" w:sz="0" w:space="0" w:color="auto"/>
            <w:right w:val="none" w:sz="0" w:space="0" w:color="auto"/>
          </w:divBdr>
        </w:div>
        <w:div w:id="1036851214">
          <w:marLeft w:val="640"/>
          <w:marRight w:val="0"/>
          <w:marTop w:val="0"/>
          <w:marBottom w:val="0"/>
          <w:divBdr>
            <w:top w:val="none" w:sz="0" w:space="0" w:color="auto"/>
            <w:left w:val="none" w:sz="0" w:space="0" w:color="auto"/>
            <w:bottom w:val="none" w:sz="0" w:space="0" w:color="auto"/>
            <w:right w:val="none" w:sz="0" w:space="0" w:color="auto"/>
          </w:divBdr>
        </w:div>
        <w:div w:id="1834375727">
          <w:marLeft w:val="640"/>
          <w:marRight w:val="0"/>
          <w:marTop w:val="0"/>
          <w:marBottom w:val="0"/>
          <w:divBdr>
            <w:top w:val="none" w:sz="0" w:space="0" w:color="auto"/>
            <w:left w:val="none" w:sz="0" w:space="0" w:color="auto"/>
            <w:bottom w:val="none" w:sz="0" w:space="0" w:color="auto"/>
            <w:right w:val="none" w:sz="0" w:space="0" w:color="auto"/>
          </w:divBdr>
        </w:div>
        <w:div w:id="1702314164">
          <w:marLeft w:val="640"/>
          <w:marRight w:val="0"/>
          <w:marTop w:val="0"/>
          <w:marBottom w:val="0"/>
          <w:divBdr>
            <w:top w:val="none" w:sz="0" w:space="0" w:color="auto"/>
            <w:left w:val="none" w:sz="0" w:space="0" w:color="auto"/>
            <w:bottom w:val="none" w:sz="0" w:space="0" w:color="auto"/>
            <w:right w:val="none" w:sz="0" w:space="0" w:color="auto"/>
          </w:divBdr>
        </w:div>
        <w:div w:id="1529371048">
          <w:marLeft w:val="640"/>
          <w:marRight w:val="0"/>
          <w:marTop w:val="0"/>
          <w:marBottom w:val="0"/>
          <w:divBdr>
            <w:top w:val="none" w:sz="0" w:space="0" w:color="auto"/>
            <w:left w:val="none" w:sz="0" w:space="0" w:color="auto"/>
            <w:bottom w:val="none" w:sz="0" w:space="0" w:color="auto"/>
            <w:right w:val="none" w:sz="0" w:space="0" w:color="auto"/>
          </w:divBdr>
        </w:div>
        <w:div w:id="757558342">
          <w:marLeft w:val="640"/>
          <w:marRight w:val="0"/>
          <w:marTop w:val="0"/>
          <w:marBottom w:val="0"/>
          <w:divBdr>
            <w:top w:val="none" w:sz="0" w:space="0" w:color="auto"/>
            <w:left w:val="none" w:sz="0" w:space="0" w:color="auto"/>
            <w:bottom w:val="none" w:sz="0" w:space="0" w:color="auto"/>
            <w:right w:val="none" w:sz="0" w:space="0" w:color="auto"/>
          </w:divBdr>
        </w:div>
        <w:div w:id="1530529761">
          <w:marLeft w:val="640"/>
          <w:marRight w:val="0"/>
          <w:marTop w:val="0"/>
          <w:marBottom w:val="0"/>
          <w:divBdr>
            <w:top w:val="none" w:sz="0" w:space="0" w:color="auto"/>
            <w:left w:val="none" w:sz="0" w:space="0" w:color="auto"/>
            <w:bottom w:val="none" w:sz="0" w:space="0" w:color="auto"/>
            <w:right w:val="none" w:sz="0" w:space="0" w:color="auto"/>
          </w:divBdr>
        </w:div>
        <w:div w:id="1126586345">
          <w:marLeft w:val="640"/>
          <w:marRight w:val="0"/>
          <w:marTop w:val="0"/>
          <w:marBottom w:val="0"/>
          <w:divBdr>
            <w:top w:val="none" w:sz="0" w:space="0" w:color="auto"/>
            <w:left w:val="none" w:sz="0" w:space="0" w:color="auto"/>
            <w:bottom w:val="none" w:sz="0" w:space="0" w:color="auto"/>
            <w:right w:val="none" w:sz="0" w:space="0" w:color="auto"/>
          </w:divBdr>
        </w:div>
        <w:div w:id="666901598">
          <w:marLeft w:val="640"/>
          <w:marRight w:val="0"/>
          <w:marTop w:val="0"/>
          <w:marBottom w:val="0"/>
          <w:divBdr>
            <w:top w:val="none" w:sz="0" w:space="0" w:color="auto"/>
            <w:left w:val="none" w:sz="0" w:space="0" w:color="auto"/>
            <w:bottom w:val="none" w:sz="0" w:space="0" w:color="auto"/>
            <w:right w:val="none" w:sz="0" w:space="0" w:color="auto"/>
          </w:divBdr>
        </w:div>
        <w:div w:id="1624725920">
          <w:marLeft w:val="640"/>
          <w:marRight w:val="0"/>
          <w:marTop w:val="0"/>
          <w:marBottom w:val="0"/>
          <w:divBdr>
            <w:top w:val="none" w:sz="0" w:space="0" w:color="auto"/>
            <w:left w:val="none" w:sz="0" w:space="0" w:color="auto"/>
            <w:bottom w:val="none" w:sz="0" w:space="0" w:color="auto"/>
            <w:right w:val="none" w:sz="0" w:space="0" w:color="auto"/>
          </w:divBdr>
        </w:div>
        <w:div w:id="2025476156">
          <w:marLeft w:val="640"/>
          <w:marRight w:val="0"/>
          <w:marTop w:val="0"/>
          <w:marBottom w:val="0"/>
          <w:divBdr>
            <w:top w:val="none" w:sz="0" w:space="0" w:color="auto"/>
            <w:left w:val="none" w:sz="0" w:space="0" w:color="auto"/>
            <w:bottom w:val="none" w:sz="0" w:space="0" w:color="auto"/>
            <w:right w:val="none" w:sz="0" w:space="0" w:color="auto"/>
          </w:divBdr>
        </w:div>
        <w:div w:id="931934377">
          <w:marLeft w:val="640"/>
          <w:marRight w:val="0"/>
          <w:marTop w:val="0"/>
          <w:marBottom w:val="0"/>
          <w:divBdr>
            <w:top w:val="none" w:sz="0" w:space="0" w:color="auto"/>
            <w:left w:val="none" w:sz="0" w:space="0" w:color="auto"/>
            <w:bottom w:val="none" w:sz="0" w:space="0" w:color="auto"/>
            <w:right w:val="none" w:sz="0" w:space="0" w:color="auto"/>
          </w:divBdr>
        </w:div>
        <w:div w:id="1432627336">
          <w:marLeft w:val="640"/>
          <w:marRight w:val="0"/>
          <w:marTop w:val="0"/>
          <w:marBottom w:val="0"/>
          <w:divBdr>
            <w:top w:val="none" w:sz="0" w:space="0" w:color="auto"/>
            <w:left w:val="none" w:sz="0" w:space="0" w:color="auto"/>
            <w:bottom w:val="none" w:sz="0" w:space="0" w:color="auto"/>
            <w:right w:val="none" w:sz="0" w:space="0" w:color="auto"/>
          </w:divBdr>
        </w:div>
        <w:div w:id="1934967294">
          <w:marLeft w:val="640"/>
          <w:marRight w:val="0"/>
          <w:marTop w:val="0"/>
          <w:marBottom w:val="0"/>
          <w:divBdr>
            <w:top w:val="none" w:sz="0" w:space="0" w:color="auto"/>
            <w:left w:val="none" w:sz="0" w:space="0" w:color="auto"/>
            <w:bottom w:val="none" w:sz="0" w:space="0" w:color="auto"/>
            <w:right w:val="none" w:sz="0" w:space="0" w:color="auto"/>
          </w:divBdr>
        </w:div>
        <w:div w:id="1083915700">
          <w:marLeft w:val="640"/>
          <w:marRight w:val="0"/>
          <w:marTop w:val="0"/>
          <w:marBottom w:val="0"/>
          <w:divBdr>
            <w:top w:val="none" w:sz="0" w:space="0" w:color="auto"/>
            <w:left w:val="none" w:sz="0" w:space="0" w:color="auto"/>
            <w:bottom w:val="none" w:sz="0" w:space="0" w:color="auto"/>
            <w:right w:val="none" w:sz="0" w:space="0" w:color="auto"/>
          </w:divBdr>
        </w:div>
        <w:div w:id="943611851">
          <w:marLeft w:val="640"/>
          <w:marRight w:val="0"/>
          <w:marTop w:val="0"/>
          <w:marBottom w:val="0"/>
          <w:divBdr>
            <w:top w:val="none" w:sz="0" w:space="0" w:color="auto"/>
            <w:left w:val="none" w:sz="0" w:space="0" w:color="auto"/>
            <w:bottom w:val="none" w:sz="0" w:space="0" w:color="auto"/>
            <w:right w:val="none" w:sz="0" w:space="0" w:color="auto"/>
          </w:divBdr>
        </w:div>
        <w:div w:id="565337939">
          <w:marLeft w:val="640"/>
          <w:marRight w:val="0"/>
          <w:marTop w:val="0"/>
          <w:marBottom w:val="0"/>
          <w:divBdr>
            <w:top w:val="none" w:sz="0" w:space="0" w:color="auto"/>
            <w:left w:val="none" w:sz="0" w:space="0" w:color="auto"/>
            <w:bottom w:val="none" w:sz="0" w:space="0" w:color="auto"/>
            <w:right w:val="none" w:sz="0" w:space="0" w:color="auto"/>
          </w:divBdr>
        </w:div>
        <w:div w:id="94399408">
          <w:marLeft w:val="640"/>
          <w:marRight w:val="0"/>
          <w:marTop w:val="0"/>
          <w:marBottom w:val="0"/>
          <w:divBdr>
            <w:top w:val="none" w:sz="0" w:space="0" w:color="auto"/>
            <w:left w:val="none" w:sz="0" w:space="0" w:color="auto"/>
            <w:bottom w:val="none" w:sz="0" w:space="0" w:color="auto"/>
            <w:right w:val="none" w:sz="0" w:space="0" w:color="auto"/>
          </w:divBdr>
        </w:div>
        <w:div w:id="1767530478">
          <w:marLeft w:val="640"/>
          <w:marRight w:val="0"/>
          <w:marTop w:val="0"/>
          <w:marBottom w:val="0"/>
          <w:divBdr>
            <w:top w:val="none" w:sz="0" w:space="0" w:color="auto"/>
            <w:left w:val="none" w:sz="0" w:space="0" w:color="auto"/>
            <w:bottom w:val="none" w:sz="0" w:space="0" w:color="auto"/>
            <w:right w:val="none" w:sz="0" w:space="0" w:color="auto"/>
          </w:divBdr>
        </w:div>
        <w:div w:id="1339192848">
          <w:marLeft w:val="640"/>
          <w:marRight w:val="0"/>
          <w:marTop w:val="0"/>
          <w:marBottom w:val="0"/>
          <w:divBdr>
            <w:top w:val="none" w:sz="0" w:space="0" w:color="auto"/>
            <w:left w:val="none" w:sz="0" w:space="0" w:color="auto"/>
            <w:bottom w:val="none" w:sz="0" w:space="0" w:color="auto"/>
            <w:right w:val="none" w:sz="0" w:space="0" w:color="auto"/>
          </w:divBdr>
        </w:div>
        <w:div w:id="2076393322">
          <w:marLeft w:val="640"/>
          <w:marRight w:val="0"/>
          <w:marTop w:val="0"/>
          <w:marBottom w:val="0"/>
          <w:divBdr>
            <w:top w:val="none" w:sz="0" w:space="0" w:color="auto"/>
            <w:left w:val="none" w:sz="0" w:space="0" w:color="auto"/>
            <w:bottom w:val="none" w:sz="0" w:space="0" w:color="auto"/>
            <w:right w:val="none" w:sz="0" w:space="0" w:color="auto"/>
          </w:divBdr>
        </w:div>
        <w:div w:id="1846162575">
          <w:marLeft w:val="640"/>
          <w:marRight w:val="0"/>
          <w:marTop w:val="0"/>
          <w:marBottom w:val="0"/>
          <w:divBdr>
            <w:top w:val="none" w:sz="0" w:space="0" w:color="auto"/>
            <w:left w:val="none" w:sz="0" w:space="0" w:color="auto"/>
            <w:bottom w:val="none" w:sz="0" w:space="0" w:color="auto"/>
            <w:right w:val="none" w:sz="0" w:space="0" w:color="auto"/>
          </w:divBdr>
        </w:div>
        <w:div w:id="1564176755">
          <w:marLeft w:val="640"/>
          <w:marRight w:val="0"/>
          <w:marTop w:val="0"/>
          <w:marBottom w:val="0"/>
          <w:divBdr>
            <w:top w:val="none" w:sz="0" w:space="0" w:color="auto"/>
            <w:left w:val="none" w:sz="0" w:space="0" w:color="auto"/>
            <w:bottom w:val="none" w:sz="0" w:space="0" w:color="auto"/>
            <w:right w:val="none" w:sz="0" w:space="0" w:color="auto"/>
          </w:divBdr>
        </w:div>
      </w:divsChild>
    </w:div>
    <w:div w:id="2022317658">
      <w:bodyDiv w:val="1"/>
      <w:marLeft w:val="0"/>
      <w:marRight w:val="0"/>
      <w:marTop w:val="0"/>
      <w:marBottom w:val="0"/>
      <w:divBdr>
        <w:top w:val="none" w:sz="0" w:space="0" w:color="auto"/>
        <w:left w:val="none" w:sz="0" w:space="0" w:color="auto"/>
        <w:bottom w:val="none" w:sz="0" w:space="0" w:color="auto"/>
        <w:right w:val="none" w:sz="0" w:space="0" w:color="auto"/>
      </w:divBdr>
      <w:divsChild>
        <w:div w:id="1546942690">
          <w:marLeft w:val="640"/>
          <w:marRight w:val="0"/>
          <w:marTop w:val="0"/>
          <w:marBottom w:val="0"/>
          <w:divBdr>
            <w:top w:val="none" w:sz="0" w:space="0" w:color="auto"/>
            <w:left w:val="none" w:sz="0" w:space="0" w:color="auto"/>
            <w:bottom w:val="none" w:sz="0" w:space="0" w:color="auto"/>
            <w:right w:val="none" w:sz="0" w:space="0" w:color="auto"/>
          </w:divBdr>
        </w:div>
        <w:div w:id="652443214">
          <w:marLeft w:val="640"/>
          <w:marRight w:val="0"/>
          <w:marTop w:val="0"/>
          <w:marBottom w:val="0"/>
          <w:divBdr>
            <w:top w:val="none" w:sz="0" w:space="0" w:color="auto"/>
            <w:left w:val="none" w:sz="0" w:space="0" w:color="auto"/>
            <w:bottom w:val="none" w:sz="0" w:space="0" w:color="auto"/>
            <w:right w:val="none" w:sz="0" w:space="0" w:color="auto"/>
          </w:divBdr>
        </w:div>
        <w:div w:id="481238636">
          <w:marLeft w:val="640"/>
          <w:marRight w:val="0"/>
          <w:marTop w:val="0"/>
          <w:marBottom w:val="0"/>
          <w:divBdr>
            <w:top w:val="none" w:sz="0" w:space="0" w:color="auto"/>
            <w:left w:val="none" w:sz="0" w:space="0" w:color="auto"/>
            <w:bottom w:val="none" w:sz="0" w:space="0" w:color="auto"/>
            <w:right w:val="none" w:sz="0" w:space="0" w:color="auto"/>
          </w:divBdr>
        </w:div>
        <w:div w:id="372116715">
          <w:marLeft w:val="640"/>
          <w:marRight w:val="0"/>
          <w:marTop w:val="0"/>
          <w:marBottom w:val="0"/>
          <w:divBdr>
            <w:top w:val="none" w:sz="0" w:space="0" w:color="auto"/>
            <w:left w:val="none" w:sz="0" w:space="0" w:color="auto"/>
            <w:bottom w:val="none" w:sz="0" w:space="0" w:color="auto"/>
            <w:right w:val="none" w:sz="0" w:space="0" w:color="auto"/>
          </w:divBdr>
        </w:div>
        <w:div w:id="703292823">
          <w:marLeft w:val="640"/>
          <w:marRight w:val="0"/>
          <w:marTop w:val="0"/>
          <w:marBottom w:val="0"/>
          <w:divBdr>
            <w:top w:val="none" w:sz="0" w:space="0" w:color="auto"/>
            <w:left w:val="none" w:sz="0" w:space="0" w:color="auto"/>
            <w:bottom w:val="none" w:sz="0" w:space="0" w:color="auto"/>
            <w:right w:val="none" w:sz="0" w:space="0" w:color="auto"/>
          </w:divBdr>
        </w:div>
        <w:div w:id="2138135725">
          <w:marLeft w:val="640"/>
          <w:marRight w:val="0"/>
          <w:marTop w:val="0"/>
          <w:marBottom w:val="0"/>
          <w:divBdr>
            <w:top w:val="none" w:sz="0" w:space="0" w:color="auto"/>
            <w:left w:val="none" w:sz="0" w:space="0" w:color="auto"/>
            <w:bottom w:val="none" w:sz="0" w:space="0" w:color="auto"/>
            <w:right w:val="none" w:sz="0" w:space="0" w:color="auto"/>
          </w:divBdr>
        </w:div>
        <w:div w:id="2105101754">
          <w:marLeft w:val="640"/>
          <w:marRight w:val="0"/>
          <w:marTop w:val="0"/>
          <w:marBottom w:val="0"/>
          <w:divBdr>
            <w:top w:val="none" w:sz="0" w:space="0" w:color="auto"/>
            <w:left w:val="none" w:sz="0" w:space="0" w:color="auto"/>
            <w:bottom w:val="none" w:sz="0" w:space="0" w:color="auto"/>
            <w:right w:val="none" w:sz="0" w:space="0" w:color="auto"/>
          </w:divBdr>
        </w:div>
        <w:div w:id="1721857466">
          <w:marLeft w:val="640"/>
          <w:marRight w:val="0"/>
          <w:marTop w:val="0"/>
          <w:marBottom w:val="0"/>
          <w:divBdr>
            <w:top w:val="none" w:sz="0" w:space="0" w:color="auto"/>
            <w:left w:val="none" w:sz="0" w:space="0" w:color="auto"/>
            <w:bottom w:val="none" w:sz="0" w:space="0" w:color="auto"/>
            <w:right w:val="none" w:sz="0" w:space="0" w:color="auto"/>
          </w:divBdr>
        </w:div>
        <w:div w:id="110127195">
          <w:marLeft w:val="640"/>
          <w:marRight w:val="0"/>
          <w:marTop w:val="0"/>
          <w:marBottom w:val="0"/>
          <w:divBdr>
            <w:top w:val="none" w:sz="0" w:space="0" w:color="auto"/>
            <w:left w:val="none" w:sz="0" w:space="0" w:color="auto"/>
            <w:bottom w:val="none" w:sz="0" w:space="0" w:color="auto"/>
            <w:right w:val="none" w:sz="0" w:space="0" w:color="auto"/>
          </w:divBdr>
        </w:div>
        <w:div w:id="331446682">
          <w:marLeft w:val="640"/>
          <w:marRight w:val="0"/>
          <w:marTop w:val="0"/>
          <w:marBottom w:val="0"/>
          <w:divBdr>
            <w:top w:val="none" w:sz="0" w:space="0" w:color="auto"/>
            <w:left w:val="none" w:sz="0" w:space="0" w:color="auto"/>
            <w:bottom w:val="none" w:sz="0" w:space="0" w:color="auto"/>
            <w:right w:val="none" w:sz="0" w:space="0" w:color="auto"/>
          </w:divBdr>
        </w:div>
        <w:div w:id="650018765">
          <w:marLeft w:val="640"/>
          <w:marRight w:val="0"/>
          <w:marTop w:val="0"/>
          <w:marBottom w:val="0"/>
          <w:divBdr>
            <w:top w:val="none" w:sz="0" w:space="0" w:color="auto"/>
            <w:left w:val="none" w:sz="0" w:space="0" w:color="auto"/>
            <w:bottom w:val="none" w:sz="0" w:space="0" w:color="auto"/>
            <w:right w:val="none" w:sz="0" w:space="0" w:color="auto"/>
          </w:divBdr>
        </w:div>
        <w:div w:id="179704257">
          <w:marLeft w:val="640"/>
          <w:marRight w:val="0"/>
          <w:marTop w:val="0"/>
          <w:marBottom w:val="0"/>
          <w:divBdr>
            <w:top w:val="none" w:sz="0" w:space="0" w:color="auto"/>
            <w:left w:val="none" w:sz="0" w:space="0" w:color="auto"/>
            <w:bottom w:val="none" w:sz="0" w:space="0" w:color="auto"/>
            <w:right w:val="none" w:sz="0" w:space="0" w:color="auto"/>
          </w:divBdr>
        </w:div>
        <w:div w:id="964232570">
          <w:marLeft w:val="640"/>
          <w:marRight w:val="0"/>
          <w:marTop w:val="0"/>
          <w:marBottom w:val="0"/>
          <w:divBdr>
            <w:top w:val="none" w:sz="0" w:space="0" w:color="auto"/>
            <w:left w:val="none" w:sz="0" w:space="0" w:color="auto"/>
            <w:bottom w:val="none" w:sz="0" w:space="0" w:color="auto"/>
            <w:right w:val="none" w:sz="0" w:space="0" w:color="auto"/>
          </w:divBdr>
        </w:div>
        <w:div w:id="707679087">
          <w:marLeft w:val="640"/>
          <w:marRight w:val="0"/>
          <w:marTop w:val="0"/>
          <w:marBottom w:val="0"/>
          <w:divBdr>
            <w:top w:val="none" w:sz="0" w:space="0" w:color="auto"/>
            <w:left w:val="none" w:sz="0" w:space="0" w:color="auto"/>
            <w:bottom w:val="none" w:sz="0" w:space="0" w:color="auto"/>
            <w:right w:val="none" w:sz="0" w:space="0" w:color="auto"/>
          </w:divBdr>
        </w:div>
        <w:div w:id="1886404740">
          <w:marLeft w:val="640"/>
          <w:marRight w:val="0"/>
          <w:marTop w:val="0"/>
          <w:marBottom w:val="0"/>
          <w:divBdr>
            <w:top w:val="none" w:sz="0" w:space="0" w:color="auto"/>
            <w:left w:val="none" w:sz="0" w:space="0" w:color="auto"/>
            <w:bottom w:val="none" w:sz="0" w:space="0" w:color="auto"/>
            <w:right w:val="none" w:sz="0" w:space="0" w:color="auto"/>
          </w:divBdr>
        </w:div>
        <w:div w:id="490565641">
          <w:marLeft w:val="640"/>
          <w:marRight w:val="0"/>
          <w:marTop w:val="0"/>
          <w:marBottom w:val="0"/>
          <w:divBdr>
            <w:top w:val="none" w:sz="0" w:space="0" w:color="auto"/>
            <w:left w:val="none" w:sz="0" w:space="0" w:color="auto"/>
            <w:bottom w:val="none" w:sz="0" w:space="0" w:color="auto"/>
            <w:right w:val="none" w:sz="0" w:space="0" w:color="auto"/>
          </w:divBdr>
        </w:div>
        <w:div w:id="699554728">
          <w:marLeft w:val="640"/>
          <w:marRight w:val="0"/>
          <w:marTop w:val="0"/>
          <w:marBottom w:val="0"/>
          <w:divBdr>
            <w:top w:val="none" w:sz="0" w:space="0" w:color="auto"/>
            <w:left w:val="none" w:sz="0" w:space="0" w:color="auto"/>
            <w:bottom w:val="none" w:sz="0" w:space="0" w:color="auto"/>
            <w:right w:val="none" w:sz="0" w:space="0" w:color="auto"/>
          </w:divBdr>
        </w:div>
        <w:div w:id="1481310493">
          <w:marLeft w:val="640"/>
          <w:marRight w:val="0"/>
          <w:marTop w:val="0"/>
          <w:marBottom w:val="0"/>
          <w:divBdr>
            <w:top w:val="none" w:sz="0" w:space="0" w:color="auto"/>
            <w:left w:val="none" w:sz="0" w:space="0" w:color="auto"/>
            <w:bottom w:val="none" w:sz="0" w:space="0" w:color="auto"/>
            <w:right w:val="none" w:sz="0" w:space="0" w:color="auto"/>
          </w:divBdr>
        </w:div>
        <w:div w:id="1341077246">
          <w:marLeft w:val="640"/>
          <w:marRight w:val="0"/>
          <w:marTop w:val="0"/>
          <w:marBottom w:val="0"/>
          <w:divBdr>
            <w:top w:val="none" w:sz="0" w:space="0" w:color="auto"/>
            <w:left w:val="none" w:sz="0" w:space="0" w:color="auto"/>
            <w:bottom w:val="none" w:sz="0" w:space="0" w:color="auto"/>
            <w:right w:val="none" w:sz="0" w:space="0" w:color="auto"/>
          </w:divBdr>
        </w:div>
        <w:div w:id="1322782064">
          <w:marLeft w:val="640"/>
          <w:marRight w:val="0"/>
          <w:marTop w:val="0"/>
          <w:marBottom w:val="0"/>
          <w:divBdr>
            <w:top w:val="none" w:sz="0" w:space="0" w:color="auto"/>
            <w:left w:val="none" w:sz="0" w:space="0" w:color="auto"/>
            <w:bottom w:val="none" w:sz="0" w:space="0" w:color="auto"/>
            <w:right w:val="none" w:sz="0" w:space="0" w:color="auto"/>
          </w:divBdr>
        </w:div>
        <w:div w:id="479420770">
          <w:marLeft w:val="640"/>
          <w:marRight w:val="0"/>
          <w:marTop w:val="0"/>
          <w:marBottom w:val="0"/>
          <w:divBdr>
            <w:top w:val="none" w:sz="0" w:space="0" w:color="auto"/>
            <w:left w:val="none" w:sz="0" w:space="0" w:color="auto"/>
            <w:bottom w:val="none" w:sz="0" w:space="0" w:color="auto"/>
            <w:right w:val="none" w:sz="0" w:space="0" w:color="auto"/>
          </w:divBdr>
        </w:div>
        <w:div w:id="130294862">
          <w:marLeft w:val="640"/>
          <w:marRight w:val="0"/>
          <w:marTop w:val="0"/>
          <w:marBottom w:val="0"/>
          <w:divBdr>
            <w:top w:val="none" w:sz="0" w:space="0" w:color="auto"/>
            <w:left w:val="none" w:sz="0" w:space="0" w:color="auto"/>
            <w:bottom w:val="none" w:sz="0" w:space="0" w:color="auto"/>
            <w:right w:val="none" w:sz="0" w:space="0" w:color="auto"/>
          </w:divBdr>
        </w:div>
        <w:div w:id="1382753032">
          <w:marLeft w:val="640"/>
          <w:marRight w:val="0"/>
          <w:marTop w:val="0"/>
          <w:marBottom w:val="0"/>
          <w:divBdr>
            <w:top w:val="none" w:sz="0" w:space="0" w:color="auto"/>
            <w:left w:val="none" w:sz="0" w:space="0" w:color="auto"/>
            <w:bottom w:val="none" w:sz="0" w:space="0" w:color="auto"/>
            <w:right w:val="none" w:sz="0" w:space="0" w:color="auto"/>
          </w:divBdr>
        </w:div>
        <w:div w:id="2087680230">
          <w:marLeft w:val="640"/>
          <w:marRight w:val="0"/>
          <w:marTop w:val="0"/>
          <w:marBottom w:val="0"/>
          <w:divBdr>
            <w:top w:val="none" w:sz="0" w:space="0" w:color="auto"/>
            <w:left w:val="none" w:sz="0" w:space="0" w:color="auto"/>
            <w:bottom w:val="none" w:sz="0" w:space="0" w:color="auto"/>
            <w:right w:val="none" w:sz="0" w:space="0" w:color="auto"/>
          </w:divBdr>
        </w:div>
        <w:div w:id="1098672606">
          <w:marLeft w:val="640"/>
          <w:marRight w:val="0"/>
          <w:marTop w:val="0"/>
          <w:marBottom w:val="0"/>
          <w:divBdr>
            <w:top w:val="none" w:sz="0" w:space="0" w:color="auto"/>
            <w:left w:val="none" w:sz="0" w:space="0" w:color="auto"/>
            <w:bottom w:val="none" w:sz="0" w:space="0" w:color="auto"/>
            <w:right w:val="none" w:sz="0" w:space="0" w:color="auto"/>
          </w:divBdr>
        </w:div>
        <w:div w:id="506286849">
          <w:marLeft w:val="640"/>
          <w:marRight w:val="0"/>
          <w:marTop w:val="0"/>
          <w:marBottom w:val="0"/>
          <w:divBdr>
            <w:top w:val="none" w:sz="0" w:space="0" w:color="auto"/>
            <w:left w:val="none" w:sz="0" w:space="0" w:color="auto"/>
            <w:bottom w:val="none" w:sz="0" w:space="0" w:color="auto"/>
            <w:right w:val="none" w:sz="0" w:space="0" w:color="auto"/>
          </w:divBdr>
        </w:div>
        <w:div w:id="2018313484">
          <w:marLeft w:val="640"/>
          <w:marRight w:val="0"/>
          <w:marTop w:val="0"/>
          <w:marBottom w:val="0"/>
          <w:divBdr>
            <w:top w:val="none" w:sz="0" w:space="0" w:color="auto"/>
            <w:left w:val="none" w:sz="0" w:space="0" w:color="auto"/>
            <w:bottom w:val="none" w:sz="0" w:space="0" w:color="auto"/>
            <w:right w:val="none" w:sz="0" w:space="0" w:color="auto"/>
          </w:divBdr>
        </w:div>
        <w:div w:id="383023558">
          <w:marLeft w:val="640"/>
          <w:marRight w:val="0"/>
          <w:marTop w:val="0"/>
          <w:marBottom w:val="0"/>
          <w:divBdr>
            <w:top w:val="none" w:sz="0" w:space="0" w:color="auto"/>
            <w:left w:val="none" w:sz="0" w:space="0" w:color="auto"/>
            <w:bottom w:val="none" w:sz="0" w:space="0" w:color="auto"/>
            <w:right w:val="none" w:sz="0" w:space="0" w:color="auto"/>
          </w:divBdr>
        </w:div>
        <w:div w:id="1487629124">
          <w:marLeft w:val="640"/>
          <w:marRight w:val="0"/>
          <w:marTop w:val="0"/>
          <w:marBottom w:val="0"/>
          <w:divBdr>
            <w:top w:val="none" w:sz="0" w:space="0" w:color="auto"/>
            <w:left w:val="none" w:sz="0" w:space="0" w:color="auto"/>
            <w:bottom w:val="none" w:sz="0" w:space="0" w:color="auto"/>
            <w:right w:val="none" w:sz="0" w:space="0" w:color="auto"/>
          </w:divBdr>
        </w:div>
        <w:div w:id="800810911">
          <w:marLeft w:val="640"/>
          <w:marRight w:val="0"/>
          <w:marTop w:val="0"/>
          <w:marBottom w:val="0"/>
          <w:divBdr>
            <w:top w:val="none" w:sz="0" w:space="0" w:color="auto"/>
            <w:left w:val="none" w:sz="0" w:space="0" w:color="auto"/>
            <w:bottom w:val="none" w:sz="0" w:space="0" w:color="auto"/>
            <w:right w:val="none" w:sz="0" w:space="0" w:color="auto"/>
          </w:divBdr>
        </w:div>
        <w:div w:id="1665472837">
          <w:marLeft w:val="640"/>
          <w:marRight w:val="0"/>
          <w:marTop w:val="0"/>
          <w:marBottom w:val="0"/>
          <w:divBdr>
            <w:top w:val="none" w:sz="0" w:space="0" w:color="auto"/>
            <w:left w:val="none" w:sz="0" w:space="0" w:color="auto"/>
            <w:bottom w:val="none" w:sz="0" w:space="0" w:color="auto"/>
            <w:right w:val="none" w:sz="0" w:space="0" w:color="auto"/>
          </w:divBdr>
        </w:div>
        <w:div w:id="1904439203">
          <w:marLeft w:val="640"/>
          <w:marRight w:val="0"/>
          <w:marTop w:val="0"/>
          <w:marBottom w:val="0"/>
          <w:divBdr>
            <w:top w:val="none" w:sz="0" w:space="0" w:color="auto"/>
            <w:left w:val="none" w:sz="0" w:space="0" w:color="auto"/>
            <w:bottom w:val="none" w:sz="0" w:space="0" w:color="auto"/>
            <w:right w:val="none" w:sz="0" w:space="0" w:color="auto"/>
          </w:divBdr>
        </w:div>
        <w:div w:id="2019262030">
          <w:marLeft w:val="640"/>
          <w:marRight w:val="0"/>
          <w:marTop w:val="0"/>
          <w:marBottom w:val="0"/>
          <w:divBdr>
            <w:top w:val="none" w:sz="0" w:space="0" w:color="auto"/>
            <w:left w:val="none" w:sz="0" w:space="0" w:color="auto"/>
            <w:bottom w:val="none" w:sz="0" w:space="0" w:color="auto"/>
            <w:right w:val="none" w:sz="0" w:space="0" w:color="auto"/>
          </w:divBdr>
        </w:div>
        <w:div w:id="496044007">
          <w:marLeft w:val="640"/>
          <w:marRight w:val="0"/>
          <w:marTop w:val="0"/>
          <w:marBottom w:val="0"/>
          <w:divBdr>
            <w:top w:val="none" w:sz="0" w:space="0" w:color="auto"/>
            <w:left w:val="none" w:sz="0" w:space="0" w:color="auto"/>
            <w:bottom w:val="none" w:sz="0" w:space="0" w:color="auto"/>
            <w:right w:val="none" w:sz="0" w:space="0" w:color="auto"/>
          </w:divBdr>
        </w:div>
        <w:div w:id="565802291">
          <w:marLeft w:val="640"/>
          <w:marRight w:val="0"/>
          <w:marTop w:val="0"/>
          <w:marBottom w:val="0"/>
          <w:divBdr>
            <w:top w:val="none" w:sz="0" w:space="0" w:color="auto"/>
            <w:left w:val="none" w:sz="0" w:space="0" w:color="auto"/>
            <w:bottom w:val="none" w:sz="0" w:space="0" w:color="auto"/>
            <w:right w:val="none" w:sz="0" w:space="0" w:color="auto"/>
          </w:divBdr>
        </w:div>
        <w:div w:id="1033074233">
          <w:marLeft w:val="640"/>
          <w:marRight w:val="0"/>
          <w:marTop w:val="0"/>
          <w:marBottom w:val="0"/>
          <w:divBdr>
            <w:top w:val="none" w:sz="0" w:space="0" w:color="auto"/>
            <w:left w:val="none" w:sz="0" w:space="0" w:color="auto"/>
            <w:bottom w:val="none" w:sz="0" w:space="0" w:color="auto"/>
            <w:right w:val="none" w:sz="0" w:space="0" w:color="auto"/>
          </w:divBdr>
        </w:div>
        <w:div w:id="612597581">
          <w:marLeft w:val="640"/>
          <w:marRight w:val="0"/>
          <w:marTop w:val="0"/>
          <w:marBottom w:val="0"/>
          <w:divBdr>
            <w:top w:val="none" w:sz="0" w:space="0" w:color="auto"/>
            <w:left w:val="none" w:sz="0" w:space="0" w:color="auto"/>
            <w:bottom w:val="none" w:sz="0" w:space="0" w:color="auto"/>
            <w:right w:val="none" w:sz="0" w:space="0" w:color="auto"/>
          </w:divBdr>
        </w:div>
        <w:div w:id="1638485941">
          <w:marLeft w:val="640"/>
          <w:marRight w:val="0"/>
          <w:marTop w:val="0"/>
          <w:marBottom w:val="0"/>
          <w:divBdr>
            <w:top w:val="none" w:sz="0" w:space="0" w:color="auto"/>
            <w:left w:val="none" w:sz="0" w:space="0" w:color="auto"/>
            <w:bottom w:val="none" w:sz="0" w:space="0" w:color="auto"/>
            <w:right w:val="none" w:sz="0" w:space="0" w:color="auto"/>
          </w:divBdr>
        </w:div>
        <w:div w:id="2099402310">
          <w:marLeft w:val="640"/>
          <w:marRight w:val="0"/>
          <w:marTop w:val="0"/>
          <w:marBottom w:val="0"/>
          <w:divBdr>
            <w:top w:val="none" w:sz="0" w:space="0" w:color="auto"/>
            <w:left w:val="none" w:sz="0" w:space="0" w:color="auto"/>
            <w:bottom w:val="none" w:sz="0" w:space="0" w:color="auto"/>
            <w:right w:val="none" w:sz="0" w:space="0" w:color="auto"/>
          </w:divBdr>
        </w:div>
        <w:div w:id="1340543950">
          <w:marLeft w:val="640"/>
          <w:marRight w:val="0"/>
          <w:marTop w:val="0"/>
          <w:marBottom w:val="0"/>
          <w:divBdr>
            <w:top w:val="none" w:sz="0" w:space="0" w:color="auto"/>
            <w:left w:val="none" w:sz="0" w:space="0" w:color="auto"/>
            <w:bottom w:val="none" w:sz="0" w:space="0" w:color="auto"/>
            <w:right w:val="none" w:sz="0" w:space="0" w:color="auto"/>
          </w:divBdr>
        </w:div>
        <w:div w:id="1398092936">
          <w:marLeft w:val="640"/>
          <w:marRight w:val="0"/>
          <w:marTop w:val="0"/>
          <w:marBottom w:val="0"/>
          <w:divBdr>
            <w:top w:val="none" w:sz="0" w:space="0" w:color="auto"/>
            <w:left w:val="none" w:sz="0" w:space="0" w:color="auto"/>
            <w:bottom w:val="none" w:sz="0" w:space="0" w:color="auto"/>
            <w:right w:val="none" w:sz="0" w:space="0" w:color="auto"/>
          </w:divBdr>
        </w:div>
        <w:div w:id="1878855390">
          <w:marLeft w:val="640"/>
          <w:marRight w:val="0"/>
          <w:marTop w:val="0"/>
          <w:marBottom w:val="0"/>
          <w:divBdr>
            <w:top w:val="none" w:sz="0" w:space="0" w:color="auto"/>
            <w:left w:val="none" w:sz="0" w:space="0" w:color="auto"/>
            <w:bottom w:val="none" w:sz="0" w:space="0" w:color="auto"/>
            <w:right w:val="none" w:sz="0" w:space="0" w:color="auto"/>
          </w:divBdr>
        </w:div>
        <w:div w:id="1546797179">
          <w:marLeft w:val="640"/>
          <w:marRight w:val="0"/>
          <w:marTop w:val="0"/>
          <w:marBottom w:val="0"/>
          <w:divBdr>
            <w:top w:val="none" w:sz="0" w:space="0" w:color="auto"/>
            <w:left w:val="none" w:sz="0" w:space="0" w:color="auto"/>
            <w:bottom w:val="none" w:sz="0" w:space="0" w:color="auto"/>
            <w:right w:val="none" w:sz="0" w:space="0" w:color="auto"/>
          </w:divBdr>
        </w:div>
        <w:div w:id="1539391837">
          <w:marLeft w:val="640"/>
          <w:marRight w:val="0"/>
          <w:marTop w:val="0"/>
          <w:marBottom w:val="0"/>
          <w:divBdr>
            <w:top w:val="none" w:sz="0" w:space="0" w:color="auto"/>
            <w:left w:val="none" w:sz="0" w:space="0" w:color="auto"/>
            <w:bottom w:val="none" w:sz="0" w:space="0" w:color="auto"/>
            <w:right w:val="none" w:sz="0" w:space="0" w:color="auto"/>
          </w:divBdr>
        </w:div>
        <w:div w:id="605815481">
          <w:marLeft w:val="640"/>
          <w:marRight w:val="0"/>
          <w:marTop w:val="0"/>
          <w:marBottom w:val="0"/>
          <w:divBdr>
            <w:top w:val="none" w:sz="0" w:space="0" w:color="auto"/>
            <w:left w:val="none" w:sz="0" w:space="0" w:color="auto"/>
            <w:bottom w:val="none" w:sz="0" w:space="0" w:color="auto"/>
            <w:right w:val="none" w:sz="0" w:space="0" w:color="auto"/>
          </w:divBdr>
        </w:div>
        <w:div w:id="49501890">
          <w:marLeft w:val="640"/>
          <w:marRight w:val="0"/>
          <w:marTop w:val="0"/>
          <w:marBottom w:val="0"/>
          <w:divBdr>
            <w:top w:val="none" w:sz="0" w:space="0" w:color="auto"/>
            <w:left w:val="none" w:sz="0" w:space="0" w:color="auto"/>
            <w:bottom w:val="none" w:sz="0" w:space="0" w:color="auto"/>
            <w:right w:val="none" w:sz="0" w:space="0" w:color="auto"/>
          </w:divBdr>
        </w:div>
        <w:div w:id="1845898925">
          <w:marLeft w:val="640"/>
          <w:marRight w:val="0"/>
          <w:marTop w:val="0"/>
          <w:marBottom w:val="0"/>
          <w:divBdr>
            <w:top w:val="none" w:sz="0" w:space="0" w:color="auto"/>
            <w:left w:val="none" w:sz="0" w:space="0" w:color="auto"/>
            <w:bottom w:val="none" w:sz="0" w:space="0" w:color="auto"/>
            <w:right w:val="none" w:sz="0" w:space="0" w:color="auto"/>
          </w:divBdr>
        </w:div>
        <w:div w:id="1136676289">
          <w:marLeft w:val="640"/>
          <w:marRight w:val="0"/>
          <w:marTop w:val="0"/>
          <w:marBottom w:val="0"/>
          <w:divBdr>
            <w:top w:val="none" w:sz="0" w:space="0" w:color="auto"/>
            <w:left w:val="none" w:sz="0" w:space="0" w:color="auto"/>
            <w:bottom w:val="none" w:sz="0" w:space="0" w:color="auto"/>
            <w:right w:val="none" w:sz="0" w:space="0" w:color="auto"/>
          </w:divBdr>
        </w:div>
        <w:div w:id="378671742">
          <w:marLeft w:val="640"/>
          <w:marRight w:val="0"/>
          <w:marTop w:val="0"/>
          <w:marBottom w:val="0"/>
          <w:divBdr>
            <w:top w:val="none" w:sz="0" w:space="0" w:color="auto"/>
            <w:left w:val="none" w:sz="0" w:space="0" w:color="auto"/>
            <w:bottom w:val="none" w:sz="0" w:space="0" w:color="auto"/>
            <w:right w:val="none" w:sz="0" w:space="0" w:color="auto"/>
          </w:divBdr>
        </w:div>
        <w:div w:id="1911766486">
          <w:marLeft w:val="640"/>
          <w:marRight w:val="0"/>
          <w:marTop w:val="0"/>
          <w:marBottom w:val="0"/>
          <w:divBdr>
            <w:top w:val="none" w:sz="0" w:space="0" w:color="auto"/>
            <w:left w:val="none" w:sz="0" w:space="0" w:color="auto"/>
            <w:bottom w:val="none" w:sz="0" w:space="0" w:color="auto"/>
            <w:right w:val="none" w:sz="0" w:space="0" w:color="auto"/>
          </w:divBdr>
        </w:div>
        <w:div w:id="1680234683">
          <w:marLeft w:val="640"/>
          <w:marRight w:val="0"/>
          <w:marTop w:val="0"/>
          <w:marBottom w:val="0"/>
          <w:divBdr>
            <w:top w:val="none" w:sz="0" w:space="0" w:color="auto"/>
            <w:left w:val="none" w:sz="0" w:space="0" w:color="auto"/>
            <w:bottom w:val="none" w:sz="0" w:space="0" w:color="auto"/>
            <w:right w:val="none" w:sz="0" w:space="0" w:color="auto"/>
          </w:divBdr>
        </w:div>
        <w:div w:id="783503152">
          <w:marLeft w:val="640"/>
          <w:marRight w:val="0"/>
          <w:marTop w:val="0"/>
          <w:marBottom w:val="0"/>
          <w:divBdr>
            <w:top w:val="none" w:sz="0" w:space="0" w:color="auto"/>
            <w:left w:val="none" w:sz="0" w:space="0" w:color="auto"/>
            <w:bottom w:val="none" w:sz="0" w:space="0" w:color="auto"/>
            <w:right w:val="none" w:sz="0" w:space="0" w:color="auto"/>
          </w:divBdr>
        </w:div>
        <w:div w:id="65686247">
          <w:marLeft w:val="640"/>
          <w:marRight w:val="0"/>
          <w:marTop w:val="0"/>
          <w:marBottom w:val="0"/>
          <w:divBdr>
            <w:top w:val="none" w:sz="0" w:space="0" w:color="auto"/>
            <w:left w:val="none" w:sz="0" w:space="0" w:color="auto"/>
            <w:bottom w:val="none" w:sz="0" w:space="0" w:color="auto"/>
            <w:right w:val="none" w:sz="0" w:space="0" w:color="auto"/>
          </w:divBdr>
        </w:div>
        <w:div w:id="264045809">
          <w:marLeft w:val="640"/>
          <w:marRight w:val="0"/>
          <w:marTop w:val="0"/>
          <w:marBottom w:val="0"/>
          <w:divBdr>
            <w:top w:val="none" w:sz="0" w:space="0" w:color="auto"/>
            <w:left w:val="none" w:sz="0" w:space="0" w:color="auto"/>
            <w:bottom w:val="none" w:sz="0" w:space="0" w:color="auto"/>
            <w:right w:val="none" w:sz="0" w:space="0" w:color="auto"/>
          </w:divBdr>
        </w:div>
        <w:div w:id="728571982">
          <w:marLeft w:val="640"/>
          <w:marRight w:val="0"/>
          <w:marTop w:val="0"/>
          <w:marBottom w:val="0"/>
          <w:divBdr>
            <w:top w:val="none" w:sz="0" w:space="0" w:color="auto"/>
            <w:left w:val="none" w:sz="0" w:space="0" w:color="auto"/>
            <w:bottom w:val="none" w:sz="0" w:space="0" w:color="auto"/>
            <w:right w:val="none" w:sz="0" w:space="0" w:color="auto"/>
          </w:divBdr>
        </w:div>
        <w:div w:id="1729571271">
          <w:marLeft w:val="640"/>
          <w:marRight w:val="0"/>
          <w:marTop w:val="0"/>
          <w:marBottom w:val="0"/>
          <w:divBdr>
            <w:top w:val="none" w:sz="0" w:space="0" w:color="auto"/>
            <w:left w:val="none" w:sz="0" w:space="0" w:color="auto"/>
            <w:bottom w:val="none" w:sz="0" w:space="0" w:color="auto"/>
            <w:right w:val="none" w:sz="0" w:space="0" w:color="auto"/>
          </w:divBdr>
        </w:div>
        <w:div w:id="1533613361">
          <w:marLeft w:val="640"/>
          <w:marRight w:val="0"/>
          <w:marTop w:val="0"/>
          <w:marBottom w:val="0"/>
          <w:divBdr>
            <w:top w:val="none" w:sz="0" w:space="0" w:color="auto"/>
            <w:left w:val="none" w:sz="0" w:space="0" w:color="auto"/>
            <w:bottom w:val="none" w:sz="0" w:space="0" w:color="auto"/>
            <w:right w:val="none" w:sz="0" w:space="0" w:color="auto"/>
          </w:divBdr>
        </w:div>
        <w:div w:id="2135099945">
          <w:marLeft w:val="640"/>
          <w:marRight w:val="0"/>
          <w:marTop w:val="0"/>
          <w:marBottom w:val="0"/>
          <w:divBdr>
            <w:top w:val="none" w:sz="0" w:space="0" w:color="auto"/>
            <w:left w:val="none" w:sz="0" w:space="0" w:color="auto"/>
            <w:bottom w:val="none" w:sz="0" w:space="0" w:color="auto"/>
            <w:right w:val="none" w:sz="0" w:space="0" w:color="auto"/>
          </w:divBdr>
        </w:div>
        <w:div w:id="1080251416">
          <w:marLeft w:val="640"/>
          <w:marRight w:val="0"/>
          <w:marTop w:val="0"/>
          <w:marBottom w:val="0"/>
          <w:divBdr>
            <w:top w:val="none" w:sz="0" w:space="0" w:color="auto"/>
            <w:left w:val="none" w:sz="0" w:space="0" w:color="auto"/>
            <w:bottom w:val="none" w:sz="0" w:space="0" w:color="auto"/>
            <w:right w:val="none" w:sz="0" w:space="0" w:color="auto"/>
          </w:divBdr>
        </w:div>
        <w:div w:id="1296257413">
          <w:marLeft w:val="640"/>
          <w:marRight w:val="0"/>
          <w:marTop w:val="0"/>
          <w:marBottom w:val="0"/>
          <w:divBdr>
            <w:top w:val="none" w:sz="0" w:space="0" w:color="auto"/>
            <w:left w:val="none" w:sz="0" w:space="0" w:color="auto"/>
            <w:bottom w:val="none" w:sz="0" w:space="0" w:color="auto"/>
            <w:right w:val="none" w:sz="0" w:space="0" w:color="auto"/>
          </w:divBdr>
        </w:div>
        <w:div w:id="2073504799">
          <w:marLeft w:val="640"/>
          <w:marRight w:val="0"/>
          <w:marTop w:val="0"/>
          <w:marBottom w:val="0"/>
          <w:divBdr>
            <w:top w:val="none" w:sz="0" w:space="0" w:color="auto"/>
            <w:left w:val="none" w:sz="0" w:space="0" w:color="auto"/>
            <w:bottom w:val="none" w:sz="0" w:space="0" w:color="auto"/>
            <w:right w:val="none" w:sz="0" w:space="0" w:color="auto"/>
          </w:divBdr>
        </w:div>
        <w:div w:id="1026710869">
          <w:marLeft w:val="640"/>
          <w:marRight w:val="0"/>
          <w:marTop w:val="0"/>
          <w:marBottom w:val="0"/>
          <w:divBdr>
            <w:top w:val="none" w:sz="0" w:space="0" w:color="auto"/>
            <w:left w:val="none" w:sz="0" w:space="0" w:color="auto"/>
            <w:bottom w:val="none" w:sz="0" w:space="0" w:color="auto"/>
            <w:right w:val="none" w:sz="0" w:space="0" w:color="auto"/>
          </w:divBdr>
        </w:div>
        <w:div w:id="435256154">
          <w:marLeft w:val="640"/>
          <w:marRight w:val="0"/>
          <w:marTop w:val="0"/>
          <w:marBottom w:val="0"/>
          <w:divBdr>
            <w:top w:val="none" w:sz="0" w:space="0" w:color="auto"/>
            <w:left w:val="none" w:sz="0" w:space="0" w:color="auto"/>
            <w:bottom w:val="none" w:sz="0" w:space="0" w:color="auto"/>
            <w:right w:val="none" w:sz="0" w:space="0" w:color="auto"/>
          </w:divBdr>
        </w:div>
        <w:div w:id="1579485446">
          <w:marLeft w:val="640"/>
          <w:marRight w:val="0"/>
          <w:marTop w:val="0"/>
          <w:marBottom w:val="0"/>
          <w:divBdr>
            <w:top w:val="none" w:sz="0" w:space="0" w:color="auto"/>
            <w:left w:val="none" w:sz="0" w:space="0" w:color="auto"/>
            <w:bottom w:val="none" w:sz="0" w:space="0" w:color="auto"/>
            <w:right w:val="none" w:sz="0" w:space="0" w:color="auto"/>
          </w:divBdr>
        </w:div>
        <w:div w:id="649210166">
          <w:marLeft w:val="640"/>
          <w:marRight w:val="0"/>
          <w:marTop w:val="0"/>
          <w:marBottom w:val="0"/>
          <w:divBdr>
            <w:top w:val="none" w:sz="0" w:space="0" w:color="auto"/>
            <w:left w:val="none" w:sz="0" w:space="0" w:color="auto"/>
            <w:bottom w:val="none" w:sz="0" w:space="0" w:color="auto"/>
            <w:right w:val="none" w:sz="0" w:space="0" w:color="auto"/>
          </w:divBdr>
        </w:div>
        <w:div w:id="281811236">
          <w:marLeft w:val="640"/>
          <w:marRight w:val="0"/>
          <w:marTop w:val="0"/>
          <w:marBottom w:val="0"/>
          <w:divBdr>
            <w:top w:val="none" w:sz="0" w:space="0" w:color="auto"/>
            <w:left w:val="none" w:sz="0" w:space="0" w:color="auto"/>
            <w:bottom w:val="none" w:sz="0" w:space="0" w:color="auto"/>
            <w:right w:val="none" w:sz="0" w:space="0" w:color="auto"/>
          </w:divBdr>
        </w:div>
      </w:divsChild>
    </w:div>
    <w:div w:id="2023704528">
      <w:bodyDiv w:val="1"/>
      <w:marLeft w:val="0"/>
      <w:marRight w:val="0"/>
      <w:marTop w:val="0"/>
      <w:marBottom w:val="0"/>
      <w:divBdr>
        <w:top w:val="none" w:sz="0" w:space="0" w:color="auto"/>
        <w:left w:val="none" w:sz="0" w:space="0" w:color="auto"/>
        <w:bottom w:val="none" w:sz="0" w:space="0" w:color="auto"/>
        <w:right w:val="none" w:sz="0" w:space="0" w:color="auto"/>
      </w:divBdr>
      <w:divsChild>
        <w:div w:id="737630760">
          <w:marLeft w:val="640"/>
          <w:marRight w:val="0"/>
          <w:marTop w:val="0"/>
          <w:marBottom w:val="0"/>
          <w:divBdr>
            <w:top w:val="none" w:sz="0" w:space="0" w:color="auto"/>
            <w:left w:val="none" w:sz="0" w:space="0" w:color="auto"/>
            <w:bottom w:val="none" w:sz="0" w:space="0" w:color="auto"/>
            <w:right w:val="none" w:sz="0" w:space="0" w:color="auto"/>
          </w:divBdr>
        </w:div>
        <w:div w:id="1222206443">
          <w:marLeft w:val="640"/>
          <w:marRight w:val="0"/>
          <w:marTop w:val="0"/>
          <w:marBottom w:val="0"/>
          <w:divBdr>
            <w:top w:val="none" w:sz="0" w:space="0" w:color="auto"/>
            <w:left w:val="none" w:sz="0" w:space="0" w:color="auto"/>
            <w:bottom w:val="none" w:sz="0" w:space="0" w:color="auto"/>
            <w:right w:val="none" w:sz="0" w:space="0" w:color="auto"/>
          </w:divBdr>
        </w:div>
        <w:div w:id="1423719813">
          <w:marLeft w:val="640"/>
          <w:marRight w:val="0"/>
          <w:marTop w:val="0"/>
          <w:marBottom w:val="0"/>
          <w:divBdr>
            <w:top w:val="none" w:sz="0" w:space="0" w:color="auto"/>
            <w:left w:val="none" w:sz="0" w:space="0" w:color="auto"/>
            <w:bottom w:val="none" w:sz="0" w:space="0" w:color="auto"/>
            <w:right w:val="none" w:sz="0" w:space="0" w:color="auto"/>
          </w:divBdr>
        </w:div>
        <w:div w:id="628979025">
          <w:marLeft w:val="640"/>
          <w:marRight w:val="0"/>
          <w:marTop w:val="0"/>
          <w:marBottom w:val="0"/>
          <w:divBdr>
            <w:top w:val="none" w:sz="0" w:space="0" w:color="auto"/>
            <w:left w:val="none" w:sz="0" w:space="0" w:color="auto"/>
            <w:bottom w:val="none" w:sz="0" w:space="0" w:color="auto"/>
            <w:right w:val="none" w:sz="0" w:space="0" w:color="auto"/>
          </w:divBdr>
        </w:div>
        <w:div w:id="1326399598">
          <w:marLeft w:val="640"/>
          <w:marRight w:val="0"/>
          <w:marTop w:val="0"/>
          <w:marBottom w:val="0"/>
          <w:divBdr>
            <w:top w:val="none" w:sz="0" w:space="0" w:color="auto"/>
            <w:left w:val="none" w:sz="0" w:space="0" w:color="auto"/>
            <w:bottom w:val="none" w:sz="0" w:space="0" w:color="auto"/>
            <w:right w:val="none" w:sz="0" w:space="0" w:color="auto"/>
          </w:divBdr>
        </w:div>
        <w:div w:id="1669864111">
          <w:marLeft w:val="640"/>
          <w:marRight w:val="0"/>
          <w:marTop w:val="0"/>
          <w:marBottom w:val="0"/>
          <w:divBdr>
            <w:top w:val="none" w:sz="0" w:space="0" w:color="auto"/>
            <w:left w:val="none" w:sz="0" w:space="0" w:color="auto"/>
            <w:bottom w:val="none" w:sz="0" w:space="0" w:color="auto"/>
            <w:right w:val="none" w:sz="0" w:space="0" w:color="auto"/>
          </w:divBdr>
        </w:div>
        <w:div w:id="1286544527">
          <w:marLeft w:val="640"/>
          <w:marRight w:val="0"/>
          <w:marTop w:val="0"/>
          <w:marBottom w:val="0"/>
          <w:divBdr>
            <w:top w:val="none" w:sz="0" w:space="0" w:color="auto"/>
            <w:left w:val="none" w:sz="0" w:space="0" w:color="auto"/>
            <w:bottom w:val="none" w:sz="0" w:space="0" w:color="auto"/>
            <w:right w:val="none" w:sz="0" w:space="0" w:color="auto"/>
          </w:divBdr>
        </w:div>
        <w:div w:id="562571324">
          <w:marLeft w:val="640"/>
          <w:marRight w:val="0"/>
          <w:marTop w:val="0"/>
          <w:marBottom w:val="0"/>
          <w:divBdr>
            <w:top w:val="none" w:sz="0" w:space="0" w:color="auto"/>
            <w:left w:val="none" w:sz="0" w:space="0" w:color="auto"/>
            <w:bottom w:val="none" w:sz="0" w:space="0" w:color="auto"/>
            <w:right w:val="none" w:sz="0" w:space="0" w:color="auto"/>
          </w:divBdr>
        </w:div>
        <w:div w:id="225455540">
          <w:marLeft w:val="640"/>
          <w:marRight w:val="0"/>
          <w:marTop w:val="0"/>
          <w:marBottom w:val="0"/>
          <w:divBdr>
            <w:top w:val="none" w:sz="0" w:space="0" w:color="auto"/>
            <w:left w:val="none" w:sz="0" w:space="0" w:color="auto"/>
            <w:bottom w:val="none" w:sz="0" w:space="0" w:color="auto"/>
            <w:right w:val="none" w:sz="0" w:space="0" w:color="auto"/>
          </w:divBdr>
        </w:div>
        <w:div w:id="1639996609">
          <w:marLeft w:val="640"/>
          <w:marRight w:val="0"/>
          <w:marTop w:val="0"/>
          <w:marBottom w:val="0"/>
          <w:divBdr>
            <w:top w:val="none" w:sz="0" w:space="0" w:color="auto"/>
            <w:left w:val="none" w:sz="0" w:space="0" w:color="auto"/>
            <w:bottom w:val="none" w:sz="0" w:space="0" w:color="auto"/>
            <w:right w:val="none" w:sz="0" w:space="0" w:color="auto"/>
          </w:divBdr>
        </w:div>
        <w:div w:id="1809544174">
          <w:marLeft w:val="640"/>
          <w:marRight w:val="0"/>
          <w:marTop w:val="0"/>
          <w:marBottom w:val="0"/>
          <w:divBdr>
            <w:top w:val="none" w:sz="0" w:space="0" w:color="auto"/>
            <w:left w:val="none" w:sz="0" w:space="0" w:color="auto"/>
            <w:bottom w:val="none" w:sz="0" w:space="0" w:color="auto"/>
            <w:right w:val="none" w:sz="0" w:space="0" w:color="auto"/>
          </w:divBdr>
        </w:div>
        <w:div w:id="217016644">
          <w:marLeft w:val="640"/>
          <w:marRight w:val="0"/>
          <w:marTop w:val="0"/>
          <w:marBottom w:val="0"/>
          <w:divBdr>
            <w:top w:val="none" w:sz="0" w:space="0" w:color="auto"/>
            <w:left w:val="none" w:sz="0" w:space="0" w:color="auto"/>
            <w:bottom w:val="none" w:sz="0" w:space="0" w:color="auto"/>
            <w:right w:val="none" w:sz="0" w:space="0" w:color="auto"/>
          </w:divBdr>
        </w:div>
        <w:div w:id="2022509581">
          <w:marLeft w:val="640"/>
          <w:marRight w:val="0"/>
          <w:marTop w:val="0"/>
          <w:marBottom w:val="0"/>
          <w:divBdr>
            <w:top w:val="none" w:sz="0" w:space="0" w:color="auto"/>
            <w:left w:val="none" w:sz="0" w:space="0" w:color="auto"/>
            <w:bottom w:val="none" w:sz="0" w:space="0" w:color="auto"/>
            <w:right w:val="none" w:sz="0" w:space="0" w:color="auto"/>
          </w:divBdr>
        </w:div>
        <w:div w:id="1543982315">
          <w:marLeft w:val="640"/>
          <w:marRight w:val="0"/>
          <w:marTop w:val="0"/>
          <w:marBottom w:val="0"/>
          <w:divBdr>
            <w:top w:val="none" w:sz="0" w:space="0" w:color="auto"/>
            <w:left w:val="none" w:sz="0" w:space="0" w:color="auto"/>
            <w:bottom w:val="none" w:sz="0" w:space="0" w:color="auto"/>
            <w:right w:val="none" w:sz="0" w:space="0" w:color="auto"/>
          </w:divBdr>
        </w:div>
        <w:div w:id="1891960411">
          <w:marLeft w:val="640"/>
          <w:marRight w:val="0"/>
          <w:marTop w:val="0"/>
          <w:marBottom w:val="0"/>
          <w:divBdr>
            <w:top w:val="none" w:sz="0" w:space="0" w:color="auto"/>
            <w:left w:val="none" w:sz="0" w:space="0" w:color="auto"/>
            <w:bottom w:val="none" w:sz="0" w:space="0" w:color="auto"/>
            <w:right w:val="none" w:sz="0" w:space="0" w:color="auto"/>
          </w:divBdr>
        </w:div>
        <w:div w:id="1731340377">
          <w:marLeft w:val="640"/>
          <w:marRight w:val="0"/>
          <w:marTop w:val="0"/>
          <w:marBottom w:val="0"/>
          <w:divBdr>
            <w:top w:val="none" w:sz="0" w:space="0" w:color="auto"/>
            <w:left w:val="none" w:sz="0" w:space="0" w:color="auto"/>
            <w:bottom w:val="none" w:sz="0" w:space="0" w:color="auto"/>
            <w:right w:val="none" w:sz="0" w:space="0" w:color="auto"/>
          </w:divBdr>
        </w:div>
        <w:div w:id="1900825282">
          <w:marLeft w:val="640"/>
          <w:marRight w:val="0"/>
          <w:marTop w:val="0"/>
          <w:marBottom w:val="0"/>
          <w:divBdr>
            <w:top w:val="none" w:sz="0" w:space="0" w:color="auto"/>
            <w:left w:val="none" w:sz="0" w:space="0" w:color="auto"/>
            <w:bottom w:val="none" w:sz="0" w:space="0" w:color="auto"/>
            <w:right w:val="none" w:sz="0" w:space="0" w:color="auto"/>
          </w:divBdr>
        </w:div>
        <w:div w:id="153884065">
          <w:marLeft w:val="640"/>
          <w:marRight w:val="0"/>
          <w:marTop w:val="0"/>
          <w:marBottom w:val="0"/>
          <w:divBdr>
            <w:top w:val="none" w:sz="0" w:space="0" w:color="auto"/>
            <w:left w:val="none" w:sz="0" w:space="0" w:color="auto"/>
            <w:bottom w:val="none" w:sz="0" w:space="0" w:color="auto"/>
            <w:right w:val="none" w:sz="0" w:space="0" w:color="auto"/>
          </w:divBdr>
        </w:div>
        <w:div w:id="1215194483">
          <w:marLeft w:val="640"/>
          <w:marRight w:val="0"/>
          <w:marTop w:val="0"/>
          <w:marBottom w:val="0"/>
          <w:divBdr>
            <w:top w:val="none" w:sz="0" w:space="0" w:color="auto"/>
            <w:left w:val="none" w:sz="0" w:space="0" w:color="auto"/>
            <w:bottom w:val="none" w:sz="0" w:space="0" w:color="auto"/>
            <w:right w:val="none" w:sz="0" w:space="0" w:color="auto"/>
          </w:divBdr>
        </w:div>
        <w:div w:id="168326040">
          <w:marLeft w:val="640"/>
          <w:marRight w:val="0"/>
          <w:marTop w:val="0"/>
          <w:marBottom w:val="0"/>
          <w:divBdr>
            <w:top w:val="none" w:sz="0" w:space="0" w:color="auto"/>
            <w:left w:val="none" w:sz="0" w:space="0" w:color="auto"/>
            <w:bottom w:val="none" w:sz="0" w:space="0" w:color="auto"/>
            <w:right w:val="none" w:sz="0" w:space="0" w:color="auto"/>
          </w:divBdr>
        </w:div>
        <w:div w:id="1006325089">
          <w:marLeft w:val="640"/>
          <w:marRight w:val="0"/>
          <w:marTop w:val="0"/>
          <w:marBottom w:val="0"/>
          <w:divBdr>
            <w:top w:val="none" w:sz="0" w:space="0" w:color="auto"/>
            <w:left w:val="none" w:sz="0" w:space="0" w:color="auto"/>
            <w:bottom w:val="none" w:sz="0" w:space="0" w:color="auto"/>
            <w:right w:val="none" w:sz="0" w:space="0" w:color="auto"/>
          </w:divBdr>
        </w:div>
        <w:div w:id="252903475">
          <w:marLeft w:val="640"/>
          <w:marRight w:val="0"/>
          <w:marTop w:val="0"/>
          <w:marBottom w:val="0"/>
          <w:divBdr>
            <w:top w:val="none" w:sz="0" w:space="0" w:color="auto"/>
            <w:left w:val="none" w:sz="0" w:space="0" w:color="auto"/>
            <w:bottom w:val="none" w:sz="0" w:space="0" w:color="auto"/>
            <w:right w:val="none" w:sz="0" w:space="0" w:color="auto"/>
          </w:divBdr>
        </w:div>
        <w:div w:id="905140004">
          <w:marLeft w:val="640"/>
          <w:marRight w:val="0"/>
          <w:marTop w:val="0"/>
          <w:marBottom w:val="0"/>
          <w:divBdr>
            <w:top w:val="none" w:sz="0" w:space="0" w:color="auto"/>
            <w:left w:val="none" w:sz="0" w:space="0" w:color="auto"/>
            <w:bottom w:val="none" w:sz="0" w:space="0" w:color="auto"/>
            <w:right w:val="none" w:sz="0" w:space="0" w:color="auto"/>
          </w:divBdr>
        </w:div>
        <w:div w:id="815419309">
          <w:marLeft w:val="640"/>
          <w:marRight w:val="0"/>
          <w:marTop w:val="0"/>
          <w:marBottom w:val="0"/>
          <w:divBdr>
            <w:top w:val="none" w:sz="0" w:space="0" w:color="auto"/>
            <w:left w:val="none" w:sz="0" w:space="0" w:color="auto"/>
            <w:bottom w:val="none" w:sz="0" w:space="0" w:color="auto"/>
            <w:right w:val="none" w:sz="0" w:space="0" w:color="auto"/>
          </w:divBdr>
        </w:div>
        <w:div w:id="1310791811">
          <w:marLeft w:val="640"/>
          <w:marRight w:val="0"/>
          <w:marTop w:val="0"/>
          <w:marBottom w:val="0"/>
          <w:divBdr>
            <w:top w:val="none" w:sz="0" w:space="0" w:color="auto"/>
            <w:left w:val="none" w:sz="0" w:space="0" w:color="auto"/>
            <w:bottom w:val="none" w:sz="0" w:space="0" w:color="auto"/>
            <w:right w:val="none" w:sz="0" w:space="0" w:color="auto"/>
          </w:divBdr>
        </w:div>
        <w:div w:id="1800536692">
          <w:marLeft w:val="640"/>
          <w:marRight w:val="0"/>
          <w:marTop w:val="0"/>
          <w:marBottom w:val="0"/>
          <w:divBdr>
            <w:top w:val="none" w:sz="0" w:space="0" w:color="auto"/>
            <w:left w:val="none" w:sz="0" w:space="0" w:color="auto"/>
            <w:bottom w:val="none" w:sz="0" w:space="0" w:color="auto"/>
            <w:right w:val="none" w:sz="0" w:space="0" w:color="auto"/>
          </w:divBdr>
        </w:div>
        <w:div w:id="537015535">
          <w:marLeft w:val="640"/>
          <w:marRight w:val="0"/>
          <w:marTop w:val="0"/>
          <w:marBottom w:val="0"/>
          <w:divBdr>
            <w:top w:val="none" w:sz="0" w:space="0" w:color="auto"/>
            <w:left w:val="none" w:sz="0" w:space="0" w:color="auto"/>
            <w:bottom w:val="none" w:sz="0" w:space="0" w:color="auto"/>
            <w:right w:val="none" w:sz="0" w:space="0" w:color="auto"/>
          </w:divBdr>
        </w:div>
        <w:div w:id="1573928306">
          <w:marLeft w:val="640"/>
          <w:marRight w:val="0"/>
          <w:marTop w:val="0"/>
          <w:marBottom w:val="0"/>
          <w:divBdr>
            <w:top w:val="none" w:sz="0" w:space="0" w:color="auto"/>
            <w:left w:val="none" w:sz="0" w:space="0" w:color="auto"/>
            <w:bottom w:val="none" w:sz="0" w:space="0" w:color="auto"/>
            <w:right w:val="none" w:sz="0" w:space="0" w:color="auto"/>
          </w:divBdr>
        </w:div>
        <w:div w:id="1227180041">
          <w:marLeft w:val="640"/>
          <w:marRight w:val="0"/>
          <w:marTop w:val="0"/>
          <w:marBottom w:val="0"/>
          <w:divBdr>
            <w:top w:val="none" w:sz="0" w:space="0" w:color="auto"/>
            <w:left w:val="none" w:sz="0" w:space="0" w:color="auto"/>
            <w:bottom w:val="none" w:sz="0" w:space="0" w:color="auto"/>
            <w:right w:val="none" w:sz="0" w:space="0" w:color="auto"/>
          </w:divBdr>
        </w:div>
        <w:div w:id="257715819">
          <w:marLeft w:val="640"/>
          <w:marRight w:val="0"/>
          <w:marTop w:val="0"/>
          <w:marBottom w:val="0"/>
          <w:divBdr>
            <w:top w:val="none" w:sz="0" w:space="0" w:color="auto"/>
            <w:left w:val="none" w:sz="0" w:space="0" w:color="auto"/>
            <w:bottom w:val="none" w:sz="0" w:space="0" w:color="auto"/>
            <w:right w:val="none" w:sz="0" w:space="0" w:color="auto"/>
          </w:divBdr>
        </w:div>
        <w:div w:id="633097929">
          <w:marLeft w:val="640"/>
          <w:marRight w:val="0"/>
          <w:marTop w:val="0"/>
          <w:marBottom w:val="0"/>
          <w:divBdr>
            <w:top w:val="none" w:sz="0" w:space="0" w:color="auto"/>
            <w:left w:val="none" w:sz="0" w:space="0" w:color="auto"/>
            <w:bottom w:val="none" w:sz="0" w:space="0" w:color="auto"/>
            <w:right w:val="none" w:sz="0" w:space="0" w:color="auto"/>
          </w:divBdr>
        </w:div>
        <w:div w:id="153224247">
          <w:marLeft w:val="640"/>
          <w:marRight w:val="0"/>
          <w:marTop w:val="0"/>
          <w:marBottom w:val="0"/>
          <w:divBdr>
            <w:top w:val="none" w:sz="0" w:space="0" w:color="auto"/>
            <w:left w:val="none" w:sz="0" w:space="0" w:color="auto"/>
            <w:bottom w:val="none" w:sz="0" w:space="0" w:color="auto"/>
            <w:right w:val="none" w:sz="0" w:space="0" w:color="auto"/>
          </w:divBdr>
        </w:div>
        <w:div w:id="1018239726">
          <w:marLeft w:val="640"/>
          <w:marRight w:val="0"/>
          <w:marTop w:val="0"/>
          <w:marBottom w:val="0"/>
          <w:divBdr>
            <w:top w:val="none" w:sz="0" w:space="0" w:color="auto"/>
            <w:left w:val="none" w:sz="0" w:space="0" w:color="auto"/>
            <w:bottom w:val="none" w:sz="0" w:space="0" w:color="auto"/>
            <w:right w:val="none" w:sz="0" w:space="0" w:color="auto"/>
          </w:divBdr>
        </w:div>
        <w:div w:id="465202699">
          <w:marLeft w:val="640"/>
          <w:marRight w:val="0"/>
          <w:marTop w:val="0"/>
          <w:marBottom w:val="0"/>
          <w:divBdr>
            <w:top w:val="none" w:sz="0" w:space="0" w:color="auto"/>
            <w:left w:val="none" w:sz="0" w:space="0" w:color="auto"/>
            <w:bottom w:val="none" w:sz="0" w:space="0" w:color="auto"/>
            <w:right w:val="none" w:sz="0" w:space="0" w:color="auto"/>
          </w:divBdr>
        </w:div>
        <w:div w:id="1312099854">
          <w:marLeft w:val="640"/>
          <w:marRight w:val="0"/>
          <w:marTop w:val="0"/>
          <w:marBottom w:val="0"/>
          <w:divBdr>
            <w:top w:val="none" w:sz="0" w:space="0" w:color="auto"/>
            <w:left w:val="none" w:sz="0" w:space="0" w:color="auto"/>
            <w:bottom w:val="none" w:sz="0" w:space="0" w:color="auto"/>
            <w:right w:val="none" w:sz="0" w:space="0" w:color="auto"/>
          </w:divBdr>
        </w:div>
        <w:div w:id="982077034">
          <w:marLeft w:val="640"/>
          <w:marRight w:val="0"/>
          <w:marTop w:val="0"/>
          <w:marBottom w:val="0"/>
          <w:divBdr>
            <w:top w:val="none" w:sz="0" w:space="0" w:color="auto"/>
            <w:left w:val="none" w:sz="0" w:space="0" w:color="auto"/>
            <w:bottom w:val="none" w:sz="0" w:space="0" w:color="auto"/>
            <w:right w:val="none" w:sz="0" w:space="0" w:color="auto"/>
          </w:divBdr>
        </w:div>
        <w:div w:id="1538077870">
          <w:marLeft w:val="640"/>
          <w:marRight w:val="0"/>
          <w:marTop w:val="0"/>
          <w:marBottom w:val="0"/>
          <w:divBdr>
            <w:top w:val="none" w:sz="0" w:space="0" w:color="auto"/>
            <w:left w:val="none" w:sz="0" w:space="0" w:color="auto"/>
            <w:bottom w:val="none" w:sz="0" w:space="0" w:color="auto"/>
            <w:right w:val="none" w:sz="0" w:space="0" w:color="auto"/>
          </w:divBdr>
        </w:div>
        <w:div w:id="3749501">
          <w:marLeft w:val="640"/>
          <w:marRight w:val="0"/>
          <w:marTop w:val="0"/>
          <w:marBottom w:val="0"/>
          <w:divBdr>
            <w:top w:val="none" w:sz="0" w:space="0" w:color="auto"/>
            <w:left w:val="none" w:sz="0" w:space="0" w:color="auto"/>
            <w:bottom w:val="none" w:sz="0" w:space="0" w:color="auto"/>
            <w:right w:val="none" w:sz="0" w:space="0" w:color="auto"/>
          </w:divBdr>
        </w:div>
        <w:div w:id="2038464432">
          <w:marLeft w:val="640"/>
          <w:marRight w:val="0"/>
          <w:marTop w:val="0"/>
          <w:marBottom w:val="0"/>
          <w:divBdr>
            <w:top w:val="none" w:sz="0" w:space="0" w:color="auto"/>
            <w:left w:val="none" w:sz="0" w:space="0" w:color="auto"/>
            <w:bottom w:val="none" w:sz="0" w:space="0" w:color="auto"/>
            <w:right w:val="none" w:sz="0" w:space="0" w:color="auto"/>
          </w:divBdr>
        </w:div>
        <w:div w:id="876046542">
          <w:marLeft w:val="640"/>
          <w:marRight w:val="0"/>
          <w:marTop w:val="0"/>
          <w:marBottom w:val="0"/>
          <w:divBdr>
            <w:top w:val="none" w:sz="0" w:space="0" w:color="auto"/>
            <w:left w:val="none" w:sz="0" w:space="0" w:color="auto"/>
            <w:bottom w:val="none" w:sz="0" w:space="0" w:color="auto"/>
            <w:right w:val="none" w:sz="0" w:space="0" w:color="auto"/>
          </w:divBdr>
        </w:div>
        <w:div w:id="1575358299">
          <w:marLeft w:val="640"/>
          <w:marRight w:val="0"/>
          <w:marTop w:val="0"/>
          <w:marBottom w:val="0"/>
          <w:divBdr>
            <w:top w:val="none" w:sz="0" w:space="0" w:color="auto"/>
            <w:left w:val="none" w:sz="0" w:space="0" w:color="auto"/>
            <w:bottom w:val="none" w:sz="0" w:space="0" w:color="auto"/>
            <w:right w:val="none" w:sz="0" w:space="0" w:color="auto"/>
          </w:divBdr>
        </w:div>
        <w:div w:id="371618985">
          <w:marLeft w:val="640"/>
          <w:marRight w:val="0"/>
          <w:marTop w:val="0"/>
          <w:marBottom w:val="0"/>
          <w:divBdr>
            <w:top w:val="none" w:sz="0" w:space="0" w:color="auto"/>
            <w:left w:val="none" w:sz="0" w:space="0" w:color="auto"/>
            <w:bottom w:val="none" w:sz="0" w:space="0" w:color="auto"/>
            <w:right w:val="none" w:sz="0" w:space="0" w:color="auto"/>
          </w:divBdr>
        </w:div>
        <w:div w:id="584067878">
          <w:marLeft w:val="640"/>
          <w:marRight w:val="0"/>
          <w:marTop w:val="0"/>
          <w:marBottom w:val="0"/>
          <w:divBdr>
            <w:top w:val="none" w:sz="0" w:space="0" w:color="auto"/>
            <w:left w:val="none" w:sz="0" w:space="0" w:color="auto"/>
            <w:bottom w:val="none" w:sz="0" w:space="0" w:color="auto"/>
            <w:right w:val="none" w:sz="0" w:space="0" w:color="auto"/>
          </w:divBdr>
        </w:div>
        <w:div w:id="1709140919">
          <w:marLeft w:val="640"/>
          <w:marRight w:val="0"/>
          <w:marTop w:val="0"/>
          <w:marBottom w:val="0"/>
          <w:divBdr>
            <w:top w:val="none" w:sz="0" w:space="0" w:color="auto"/>
            <w:left w:val="none" w:sz="0" w:space="0" w:color="auto"/>
            <w:bottom w:val="none" w:sz="0" w:space="0" w:color="auto"/>
            <w:right w:val="none" w:sz="0" w:space="0" w:color="auto"/>
          </w:divBdr>
        </w:div>
        <w:div w:id="2102288486">
          <w:marLeft w:val="640"/>
          <w:marRight w:val="0"/>
          <w:marTop w:val="0"/>
          <w:marBottom w:val="0"/>
          <w:divBdr>
            <w:top w:val="none" w:sz="0" w:space="0" w:color="auto"/>
            <w:left w:val="none" w:sz="0" w:space="0" w:color="auto"/>
            <w:bottom w:val="none" w:sz="0" w:space="0" w:color="auto"/>
            <w:right w:val="none" w:sz="0" w:space="0" w:color="auto"/>
          </w:divBdr>
        </w:div>
        <w:div w:id="1113669855">
          <w:marLeft w:val="640"/>
          <w:marRight w:val="0"/>
          <w:marTop w:val="0"/>
          <w:marBottom w:val="0"/>
          <w:divBdr>
            <w:top w:val="none" w:sz="0" w:space="0" w:color="auto"/>
            <w:left w:val="none" w:sz="0" w:space="0" w:color="auto"/>
            <w:bottom w:val="none" w:sz="0" w:space="0" w:color="auto"/>
            <w:right w:val="none" w:sz="0" w:space="0" w:color="auto"/>
          </w:divBdr>
        </w:div>
        <w:div w:id="1463033075">
          <w:marLeft w:val="640"/>
          <w:marRight w:val="0"/>
          <w:marTop w:val="0"/>
          <w:marBottom w:val="0"/>
          <w:divBdr>
            <w:top w:val="none" w:sz="0" w:space="0" w:color="auto"/>
            <w:left w:val="none" w:sz="0" w:space="0" w:color="auto"/>
            <w:bottom w:val="none" w:sz="0" w:space="0" w:color="auto"/>
            <w:right w:val="none" w:sz="0" w:space="0" w:color="auto"/>
          </w:divBdr>
        </w:div>
        <w:div w:id="785931790">
          <w:marLeft w:val="640"/>
          <w:marRight w:val="0"/>
          <w:marTop w:val="0"/>
          <w:marBottom w:val="0"/>
          <w:divBdr>
            <w:top w:val="none" w:sz="0" w:space="0" w:color="auto"/>
            <w:left w:val="none" w:sz="0" w:space="0" w:color="auto"/>
            <w:bottom w:val="none" w:sz="0" w:space="0" w:color="auto"/>
            <w:right w:val="none" w:sz="0" w:space="0" w:color="auto"/>
          </w:divBdr>
        </w:div>
        <w:div w:id="1674526309">
          <w:marLeft w:val="640"/>
          <w:marRight w:val="0"/>
          <w:marTop w:val="0"/>
          <w:marBottom w:val="0"/>
          <w:divBdr>
            <w:top w:val="none" w:sz="0" w:space="0" w:color="auto"/>
            <w:left w:val="none" w:sz="0" w:space="0" w:color="auto"/>
            <w:bottom w:val="none" w:sz="0" w:space="0" w:color="auto"/>
            <w:right w:val="none" w:sz="0" w:space="0" w:color="auto"/>
          </w:divBdr>
        </w:div>
        <w:div w:id="1160536019">
          <w:marLeft w:val="640"/>
          <w:marRight w:val="0"/>
          <w:marTop w:val="0"/>
          <w:marBottom w:val="0"/>
          <w:divBdr>
            <w:top w:val="none" w:sz="0" w:space="0" w:color="auto"/>
            <w:left w:val="none" w:sz="0" w:space="0" w:color="auto"/>
            <w:bottom w:val="none" w:sz="0" w:space="0" w:color="auto"/>
            <w:right w:val="none" w:sz="0" w:space="0" w:color="auto"/>
          </w:divBdr>
        </w:div>
        <w:div w:id="1113861683">
          <w:marLeft w:val="640"/>
          <w:marRight w:val="0"/>
          <w:marTop w:val="0"/>
          <w:marBottom w:val="0"/>
          <w:divBdr>
            <w:top w:val="none" w:sz="0" w:space="0" w:color="auto"/>
            <w:left w:val="none" w:sz="0" w:space="0" w:color="auto"/>
            <w:bottom w:val="none" w:sz="0" w:space="0" w:color="auto"/>
            <w:right w:val="none" w:sz="0" w:space="0" w:color="auto"/>
          </w:divBdr>
        </w:div>
        <w:div w:id="1661806687">
          <w:marLeft w:val="640"/>
          <w:marRight w:val="0"/>
          <w:marTop w:val="0"/>
          <w:marBottom w:val="0"/>
          <w:divBdr>
            <w:top w:val="none" w:sz="0" w:space="0" w:color="auto"/>
            <w:left w:val="none" w:sz="0" w:space="0" w:color="auto"/>
            <w:bottom w:val="none" w:sz="0" w:space="0" w:color="auto"/>
            <w:right w:val="none" w:sz="0" w:space="0" w:color="auto"/>
          </w:divBdr>
        </w:div>
        <w:div w:id="1221674377">
          <w:marLeft w:val="640"/>
          <w:marRight w:val="0"/>
          <w:marTop w:val="0"/>
          <w:marBottom w:val="0"/>
          <w:divBdr>
            <w:top w:val="none" w:sz="0" w:space="0" w:color="auto"/>
            <w:left w:val="none" w:sz="0" w:space="0" w:color="auto"/>
            <w:bottom w:val="none" w:sz="0" w:space="0" w:color="auto"/>
            <w:right w:val="none" w:sz="0" w:space="0" w:color="auto"/>
          </w:divBdr>
        </w:div>
        <w:div w:id="643433054">
          <w:marLeft w:val="640"/>
          <w:marRight w:val="0"/>
          <w:marTop w:val="0"/>
          <w:marBottom w:val="0"/>
          <w:divBdr>
            <w:top w:val="none" w:sz="0" w:space="0" w:color="auto"/>
            <w:left w:val="none" w:sz="0" w:space="0" w:color="auto"/>
            <w:bottom w:val="none" w:sz="0" w:space="0" w:color="auto"/>
            <w:right w:val="none" w:sz="0" w:space="0" w:color="auto"/>
          </w:divBdr>
        </w:div>
        <w:div w:id="1191647452">
          <w:marLeft w:val="640"/>
          <w:marRight w:val="0"/>
          <w:marTop w:val="0"/>
          <w:marBottom w:val="0"/>
          <w:divBdr>
            <w:top w:val="none" w:sz="0" w:space="0" w:color="auto"/>
            <w:left w:val="none" w:sz="0" w:space="0" w:color="auto"/>
            <w:bottom w:val="none" w:sz="0" w:space="0" w:color="auto"/>
            <w:right w:val="none" w:sz="0" w:space="0" w:color="auto"/>
          </w:divBdr>
        </w:div>
        <w:div w:id="1166360496">
          <w:marLeft w:val="640"/>
          <w:marRight w:val="0"/>
          <w:marTop w:val="0"/>
          <w:marBottom w:val="0"/>
          <w:divBdr>
            <w:top w:val="none" w:sz="0" w:space="0" w:color="auto"/>
            <w:left w:val="none" w:sz="0" w:space="0" w:color="auto"/>
            <w:bottom w:val="none" w:sz="0" w:space="0" w:color="auto"/>
            <w:right w:val="none" w:sz="0" w:space="0" w:color="auto"/>
          </w:divBdr>
        </w:div>
        <w:div w:id="1607883461">
          <w:marLeft w:val="640"/>
          <w:marRight w:val="0"/>
          <w:marTop w:val="0"/>
          <w:marBottom w:val="0"/>
          <w:divBdr>
            <w:top w:val="none" w:sz="0" w:space="0" w:color="auto"/>
            <w:left w:val="none" w:sz="0" w:space="0" w:color="auto"/>
            <w:bottom w:val="none" w:sz="0" w:space="0" w:color="auto"/>
            <w:right w:val="none" w:sz="0" w:space="0" w:color="auto"/>
          </w:divBdr>
        </w:div>
        <w:div w:id="1809785222">
          <w:marLeft w:val="640"/>
          <w:marRight w:val="0"/>
          <w:marTop w:val="0"/>
          <w:marBottom w:val="0"/>
          <w:divBdr>
            <w:top w:val="none" w:sz="0" w:space="0" w:color="auto"/>
            <w:left w:val="none" w:sz="0" w:space="0" w:color="auto"/>
            <w:bottom w:val="none" w:sz="0" w:space="0" w:color="auto"/>
            <w:right w:val="none" w:sz="0" w:space="0" w:color="auto"/>
          </w:divBdr>
        </w:div>
        <w:div w:id="401608085">
          <w:marLeft w:val="640"/>
          <w:marRight w:val="0"/>
          <w:marTop w:val="0"/>
          <w:marBottom w:val="0"/>
          <w:divBdr>
            <w:top w:val="none" w:sz="0" w:space="0" w:color="auto"/>
            <w:left w:val="none" w:sz="0" w:space="0" w:color="auto"/>
            <w:bottom w:val="none" w:sz="0" w:space="0" w:color="auto"/>
            <w:right w:val="none" w:sz="0" w:space="0" w:color="auto"/>
          </w:divBdr>
        </w:div>
        <w:div w:id="275603436">
          <w:marLeft w:val="640"/>
          <w:marRight w:val="0"/>
          <w:marTop w:val="0"/>
          <w:marBottom w:val="0"/>
          <w:divBdr>
            <w:top w:val="none" w:sz="0" w:space="0" w:color="auto"/>
            <w:left w:val="none" w:sz="0" w:space="0" w:color="auto"/>
            <w:bottom w:val="none" w:sz="0" w:space="0" w:color="auto"/>
            <w:right w:val="none" w:sz="0" w:space="0" w:color="auto"/>
          </w:divBdr>
        </w:div>
        <w:div w:id="240334759">
          <w:marLeft w:val="640"/>
          <w:marRight w:val="0"/>
          <w:marTop w:val="0"/>
          <w:marBottom w:val="0"/>
          <w:divBdr>
            <w:top w:val="none" w:sz="0" w:space="0" w:color="auto"/>
            <w:left w:val="none" w:sz="0" w:space="0" w:color="auto"/>
            <w:bottom w:val="none" w:sz="0" w:space="0" w:color="auto"/>
            <w:right w:val="none" w:sz="0" w:space="0" w:color="auto"/>
          </w:divBdr>
        </w:div>
        <w:div w:id="661393554">
          <w:marLeft w:val="640"/>
          <w:marRight w:val="0"/>
          <w:marTop w:val="0"/>
          <w:marBottom w:val="0"/>
          <w:divBdr>
            <w:top w:val="none" w:sz="0" w:space="0" w:color="auto"/>
            <w:left w:val="none" w:sz="0" w:space="0" w:color="auto"/>
            <w:bottom w:val="none" w:sz="0" w:space="0" w:color="auto"/>
            <w:right w:val="none" w:sz="0" w:space="0" w:color="auto"/>
          </w:divBdr>
        </w:div>
        <w:div w:id="734815153">
          <w:marLeft w:val="640"/>
          <w:marRight w:val="0"/>
          <w:marTop w:val="0"/>
          <w:marBottom w:val="0"/>
          <w:divBdr>
            <w:top w:val="none" w:sz="0" w:space="0" w:color="auto"/>
            <w:left w:val="none" w:sz="0" w:space="0" w:color="auto"/>
            <w:bottom w:val="none" w:sz="0" w:space="0" w:color="auto"/>
            <w:right w:val="none" w:sz="0" w:space="0" w:color="auto"/>
          </w:divBdr>
        </w:div>
        <w:div w:id="477722779">
          <w:marLeft w:val="640"/>
          <w:marRight w:val="0"/>
          <w:marTop w:val="0"/>
          <w:marBottom w:val="0"/>
          <w:divBdr>
            <w:top w:val="none" w:sz="0" w:space="0" w:color="auto"/>
            <w:left w:val="none" w:sz="0" w:space="0" w:color="auto"/>
            <w:bottom w:val="none" w:sz="0" w:space="0" w:color="auto"/>
            <w:right w:val="none" w:sz="0" w:space="0" w:color="auto"/>
          </w:divBdr>
        </w:div>
        <w:div w:id="16744">
          <w:marLeft w:val="640"/>
          <w:marRight w:val="0"/>
          <w:marTop w:val="0"/>
          <w:marBottom w:val="0"/>
          <w:divBdr>
            <w:top w:val="none" w:sz="0" w:space="0" w:color="auto"/>
            <w:left w:val="none" w:sz="0" w:space="0" w:color="auto"/>
            <w:bottom w:val="none" w:sz="0" w:space="0" w:color="auto"/>
            <w:right w:val="none" w:sz="0" w:space="0" w:color="auto"/>
          </w:divBdr>
        </w:div>
        <w:div w:id="1104887177">
          <w:marLeft w:val="640"/>
          <w:marRight w:val="0"/>
          <w:marTop w:val="0"/>
          <w:marBottom w:val="0"/>
          <w:divBdr>
            <w:top w:val="none" w:sz="0" w:space="0" w:color="auto"/>
            <w:left w:val="none" w:sz="0" w:space="0" w:color="auto"/>
            <w:bottom w:val="none" w:sz="0" w:space="0" w:color="auto"/>
            <w:right w:val="none" w:sz="0" w:space="0" w:color="auto"/>
          </w:divBdr>
        </w:div>
        <w:div w:id="1019430558">
          <w:marLeft w:val="640"/>
          <w:marRight w:val="0"/>
          <w:marTop w:val="0"/>
          <w:marBottom w:val="0"/>
          <w:divBdr>
            <w:top w:val="none" w:sz="0" w:space="0" w:color="auto"/>
            <w:left w:val="none" w:sz="0" w:space="0" w:color="auto"/>
            <w:bottom w:val="none" w:sz="0" w:space="0" w:color="auto"/>
            <w:right w:val="none" w:sz="0" w:space="0" w:color="auto"/>
          </w:divBdr>
        </w:div>
        <w:div w:id="966547987">
          <w:marLeft w:val="640"/>
          <w:marRight w:val="0"/>
          <w:marTop w:val="0"/>
          <w:marBottom w:val="0"/>
          <w:divBdr>
            <w:top w:val="none" w:sz="0" w:space="0" w:color="auto"/>
            <w:left w:val="none" w:sz="0" w:space="0" w:color="auto"/>
            <w:bottom w:val="none" w:sz="0" w:space="0" w:color="auto"/>
            <w:right w:val="none" w:sz="0" w:space="0" w:color="auto"/>
          </w:divBdr>
        </w:div>
        <w:div w:id="1069305462">
          <w:marLeft w:val="640"/>
          <w:marRight w:val="0"/>
          <w:marTop w:val="0"/>
          <w:marBottom w:val="0"/>
          <w:divBdr>
            <w:top w:val="none" w:sz="0" w:space="0" w:color="auto"/>
            <w:left w:val="none" w:sz="0" w:space="0" w:color="auto"/>
            <w:bottom w:val="none" w:sz="0" w:space="0" w:color="auto"/>
            <w:right w:val="none" w:sz="0" w:space="0" w:color="auto"/>
          </w:divBdr>
        </w:div>
        <w:div w:id="805122652">
          <w:marLeft w:val="640"/>
          <w:marRight w:val="0"/>
          <w:marTop w:val="0"/>
          <w:marBottom w:val="0"/>
          <w:divBdr>
            <w:top w:val="none" w:sz="0" w:space="0" w:color="auto"/>
            <w:left w:val="none" w:sz="0" w:space="0" w:color="auto"/>
            <w:bottom w:val="none" w:sz="0" w:space="0" w:color="auto"/>
            <w:right w:val="none" w:sz="0" w:space="0" w:color="auto"/>
          </w:divBdr>
        </w:div>
      </w:divsChild>
    </w:div>
    <w:div w:id="2024017022">
      <w:bodyDiv w:val="1"/>
      <w:marLeft w:val="0"/>
      <w:marRight w:val="0"/>
      <w:marTop w:val="0"/>
      <w:marBottom w:val="0"/>
      <w:divBdr>
        <w:top w:val="none" w:sz="0" w:space="0" w:color="auto"/>
        <w:left w:val="none" w:sz="0" w:space="0" w:color="auto"/>
        <w:bottom w:val="none" w:sz="0" w:space="0" w:color="auto"/>
        <w:right w:val="none" w:sz="0" w:space="0" w:color="auto"/>
      </w:divBdr>
      <w:divsChild>
        <w:div w:id="974067950">
          <w:marLeft w:val="640"/>
          <w:marRight w:val="0"/>
          <w:marTop w:val="0"/>
          <w:marBottom w:val="0"/>
          <w:divBdr>
            <w:top w:val="none" w:sz="0" w:space="0" w:color="auto"/>
            <w:left w:val="none" w:sz="0" w:space="0" w:color="auto"/>
            <w:bottom w:val="none" w:sz="0" w:space="0" w:color="auto"/>
            <w:right w:val="none" w:sz="0" w:space="0" w:color="auto"/>
          </w:divBdr>
        </w:div>
        <w:div w:id="2081245211">
          <w:marLeft w:val="640"/>
          <w:marRight w:val="0"/>
          <w:marTop w:val="0"/>
          <w:marBottom w:val="0"/>
          <w:divBdr>
            <w:top w:val="none" w:sz="0" w:space="0" w:color="auto"/>
            <w:left w:val="none" w:sz="0" w:space="0" w:color="auto"/>
            <w:bottom w:val="none" w:sz="0" w:space="0" w:color="auto"/>
            <w:right w:val="none" w:sz="0" w:space="0" w:color="auto"/>
          </w:divBdr>
        </w:div>
        <w:div w:id="1114249677">
          <w:marLeft w:val="640"/>
          <w:marRight w:val="0"/>
          <w:marTop w:val="0"/>
          <w:marBottom w:val="0"/>
          <w:divBdr>
            <w:top w:val="none" w:sz="0" w:space="0" w:color="auto"/>
            <w:left w:val="none" w:sz="0" w:space="0" w:color="auto"/>
            <w:bottom w:val="none" w:sz="0" w:space="0" w:color="auto"/>
            <w:right w:val="none" w:sz="0" w:space="0" w:color="auto"/>
          </w:divBdr>
        </w:div>
        <w:div w:id="1330988606">
          <w:marLeft w:val="640"/>
          <w:marRight w:val="0"/>
          <w:marTop w:val="0"/>
          <w:marBottom w:val="0"/>
          <w:divBdr>
            <w:top w:val="none" w:sz="0" w:space="0" w:color="auto"/>
            <w:left w:val="none" w:sz="0" w:space="0" w:color="auto"/>
            <w:bottom w:val="none" w:sz="0" w:space="0" w:color="auto"/>
            <w:right w:val="none" w:sz="0" w:space="0" w:color="auto"/>
          </w:divBdr>
        </w:div>
        <w:div w:id="1330133869">
          <w:marLeft w:val="640"/>
          <w:marRight w:val="0"/>
          <w:marTop w:val="0"/>
          <w:marBottom w:val="0"/>
          <w:divBdr>
            <w:top w:val="none" w:sz="0" w:space="0" w:color="auto"/>
            <w:left w:val="none" w:sz="0" w:space="0" w:color="auto"/>
            <w:bottom w:val="none" w:sz="0" w:space="0" w:color="auto"/>
            <w:right w:val="none" w:sz="0" w:space="0" w:color="auto"/>
          </w:divBdr>
        </w:div>
        <w:div w:id="1377658068">
          <w:marLeft w:val="640"/>
          <w:marRight w:val="0"/>
          <w:marTop w:val="0"/>
          <w:marBottom w:val="0"/>
          <w:divBdr>
            <w:top w:val="none" w:sz="0" w:space="0" w:color="auto"/>
            <w:left w:val="none" w:sz="0" w:space="0" w:color="auto"/>
            <w:bottom w:val="none" w:sz="0" w:space="0" w:color="auto"/>
            <w:right w:val="none" w:sz="0" w:space="0" w:color="auto"/>
          </w:divBdr>
        </w:div>
        <w:div w:id="822770643">
          <w:marLeft w:val="640"/>
          <w:marRight w:val="0"/>
          <w:marTop w:val="0"/>
          <w:marBottom w:val="0"/>
          <w:divBdr>
            <w:top w:val="none" w:sz="0" w:space="0" w:color="auto"/>
            <w:left w:val="none" w:sz="0" w:space="0" w:color="auto"/>
            <w:bottom w:val="none" w:sz="0" w:space="0" w:color="auto"/>
            <w:right w:val="none" w:sz="0" w:space="0" w:color="auto"/>
          </w:divBdr>
        </w:div>
        <w:div w:id="2144688141">
          <w:marLeft w:val="640"/>
          <w:marRight w:val="0"/>
          <w:marTop w:val="0"/>
          <w:marBottom w:val="0"/>
          <w:divBdr>
            <w:top w:val="none" w:sz="0" w:space="0" w:color="auto"/>
            <w:left w:val="none" w:sz="0" w:space="0" w:color="auto"/>
            <w:bottom w:val="none" w:sz="0" w:space="0" w:color="auto"/>
            <w:right w:val="none" w:sz="0" w:space="0" w:color="auto"/>
          </w:divBdr>
        </w:div>
        <w:div w:id="30809693">
          <w:marLeft w:val="640"/>
          <w:marRight w:val="0"/>
          <w:marTop w:val="0"/>
          <w:marBottom w:val="0"/>
          <w:divBdr>
            <w:top w:val="none" w:sz="0" w:space="0" w:color="auto"/>
            <w:left w:val="none" w:sz="0" w:space="0" w:color="auto"/>
            <w:bottom w:val="none" w:sz="0" w:space="0" w:color="auto"/>
            <w:right w:val="none" w:sz="0" w:space="0" w:color="auto"/>
          </w:divBdr>
        </w:div>
        <w:div w:id="1565290240">
          <w:marLeft w:val="640"/>
          <w:marRight w:val="0"/>
          <w:marTop w:val="0"/>
          <w:marBottom w:val="0"/>
          <w:divBdr>
            <w:top w:val="none" w:sz="0" w:space="0" w:color="auto"/>
            <w:left w:val="none" w:sz="0" w:space="0" w:color="auto"/>
            <w:bottom w:val="none" w:sz="0" w:space="0" w:color="auto"/>
            <w:right w:val="none" w:sz="0" w:space="0" w:color="auto"/>
          </w:divBdr>
        </w:div>
        <w:div w:id="1918005812">
          <w:marLeft w:val="640"/>
          <w:marRight w:val="0"/>
          <w:marTop w:val="0"/>
          <w:marBottom w:val="0"/>
          <w:divBdr>
            <w:top w:val="none" w:sz="0" w:space="0" w:color="auto"/>
            <w:left w:val="none" w:sz="0" w:space="0" w:color="auto"/>
            <w:bottom w:val="none" w:sz="0" w:space="0" w:color="auto"/>
            <w:right w:val="none" w:sz="0" w:space="0" w:color="auto"/>
          </w:divBdr>
        </w:div>
        <w:div w:id="1427731092">
          <w:marLeft w:val="640"/>
          <w:marRight w:val="0"/>
          <w:marTop w:val="0"/>
          <w:marBottom w:val="0"/>
          <w:divBdr>
            <w:top w:val="none" w:sz="0" w:space="0" w:color="auto"/>
            <w:left w:val="none" w:sz="0" w:space="0" w:color="auto"/>
            <w:bottom w:val="none" w:sz="0" w:space="0" w:color="auto"/>
            <w:right w:val="none" w:sz="0" w:space="0" w:color="auto"/>
          </w:divBdr>
        </w:div>
        <w:div w:id="1370449391">
          <w:marLeft w:val="640"/>
          <w:marRight w:val="0"/>
          <w:marTop w:val="0"/>
          <w:marBottom w:val="0"/>
          <w:divBdr>
            <w:top w:val="none" w:sz="0" w:space="0" w:color="auto"/>
            <w:left w:val="none" w:sz="0" w:space="0" w:color="auto"/>
            <w:bottom w:val="none" w:sz="0" w:space="0" w:color="auto"/>
            <w:right w:val="none" w:sz="0" w:space="0" w:color="auto"/>
          </w:divBdr>
        </w:div>
        <w:div w:id="670989351">
          <w:marLeft w:val="640"/>
          <w:marRight w:val="0"/>
          <w:marTop w:val="0"/>
          <w:marBottom w:val="0"/>
          <w:divBdr>
            <w:top w:val="none" w:sz="0" w:space="0" w:color="auto"/>
            <w:left w:val="none" w:sz="0" w:space="0" w:color="auto"/>
            <w:bottom w:val="none" w:sz="0" w:space="0" w:color="auto"/>
            <w:right w:val="none" w:sz="0" w:space="0" w:color="auto"/>
          </w:divBdr>
        </w:div>
        <w:div w:id="214238426">
          <w:marLeft w:val="640"/>
          <w:marRight w:val="0"/>
          <w:marTop w:val="0"/>
          <w:marBottom w:val="0"/>
          <w:divBdr>
            <w:top w:val="none" w:sz="0" w:space="0" w:color="auto"/>
            <w:left w:val="none" w:sz="0" w:space="0" w:color="auto"/>
            <w:bottom w:val="none" w:sz="0" w:space="0" w:color="auto"/>
            <w:right w:val="none" w:sz="0" w:space="0" w:color="auto"/>
          </w:divBdr>
        </w:div>
        <w:div w:id="423569559">
          <w:marLeft w:val="640"/>
          <w:marRight w:val="0"/>
          <w:marTop w:val="0"/>
          <w:marBottom w:val="0"/>
          <w:divBdr>
            <w:top w:val="none" w:sz="0" w:space="0" w:color="auto"/>
            <w:left w:val="none" w:sz="0" w:space="0" w:color="auto"/>
            <w:bottom w:val="none" w:sz="0" w:space="0" w:color="auto"/>
            <w:right w:val="none" w:sz="0" w:space="0" w:color="auto"/>
          </w:divBdr>
        </w:div>
        <w:div w:id="883105559">
          <w:marLeft w:val="640"/>
          <w:marRight w:val="0"/>
          <w:marTop w:val="0"/>
          <w:marBottom w:val="0"/>
          <w:divBdr>
            <w:top w:val="none" w:sz="0" w:space="0" w:color="auto"/>
            <w:left w:val="none" w:sz="0" w:space="0" w:color="auto"/>
            <w:bottom w:val="none" w:sz="0" w:space="0" w:color="auto"/>
            <w:right w:val="none" w:sz="0" w:space="0" w:color="auto"/>
          </w:divBdr>
        </w:div>
        <w:div w:id="1424186502">
          <w:marLeft w:val="640"/>
          <w:marRight w:val="0"/>
          <w:marTop w:val="0"/>
          <w:marBottom w:val="0"/>
          <w:divBdr>
            <w:top w:val="none" w:sz="0" w:space="0" w:color="auto"/>
            <w:left w:val="none" w:sz="0" w:space="0" w:color="auto"/>
            <w:bottom w:val="none" w:sz="0" w:space="0" w:color="auto"/>
            <w:right w:val="none" w:sz="0" w:space="0" w:color="auto"/>
          </w:divBdr>
        </w:div>
        <w:div w:id="437212817">
          <w:marLeft w:val="640"/>
          <w:marRight w:val="0"/>
          <w:marTop w:val="0"/>
          <w:marBottom w:val="0"/>
          <w:divBdr>
            <w:top w:val="none" w:sz="0" w:space="0" w:color="auto"/>
            <w:left w:val="none" w:sz="0" w:space="0" w:color="auto"/>
            <w:bottom w:val="none" w:sz="0" w:space="0" w:color="auto"/>
            <w:right w:val="none" w:sz="0" w:space="0" w:color="auto"/>
          </w:divBdr>
        </w:div>
        <w:div w:id="498888188">
          <w:marLeft w:val="640"/>
          <w:marRight w:val="0"/>
          <w:marTop w:val="0"/>
          <w:marBottom w:val="0"/>
          <w:divBdr>
            <w:top w:val="none" w:sz="0" w:space="0" w:color="auto"/>
            <w:left w:val="none" w:sz="0" w:space="0" w:color="auto"/>
            <w:bottom w:val="none" w:sz="0" w:space="0" w:color="auto"/>
            <w:right w:val="none" w:sz="0" w:space="0" w:color="auto"/>
          </w:divBdr>
        </w:div>
        <w:div w:id="119275535">
          <w:marLeft w:val="640"/>
          <w:marRight w:val="0"/>
          <w:marTop w:val="0"/>
          <w:marBottom w:val="0"/>
          <w:divBdr>
            <w:top w:val="none" w:sz="0" w:space="0" w:color="auto"/>
            <w:left w:val="none" w:sz="0" w:space="0" w:color="auto"/>
            <w:bottom w:val="none" w:sz="0" w:space="0" w:color="auto"/>
            <w:right w:val="none" w:sz="0" w:space="0" w:color="auto"/>
          </w:divBdr>
        </w:div>
        <w:div w:id="1369142455">
          <w:marLeft w:val="640"/>
          <w:marRight w:val="0"/>
          <w:marTop w:val="0"/>
          <w:marBottom w:val="0"/>
          <w:divBdr>
            <w:top w:val="none" w:sz="0" w:space="0" w:color="auto"/>
            <w:left w:val="none" w:sz="0" w:space="0" w:color="auto"/>
            <w:bottom w:val="none" w:sz="0" w:space="0" w:color="auto"/>
            <w:right w:val="none" w:sz="0" w:space="0" w:color="auto"/>
          </w:divBdr>
        </w:div>
        <w:div w:id="771315638">
          <w:marLeft w:val="640"/>
          <w:marRight w:val="0"/>
          <w:marTop w:val="0"/>
          <w:marBottom w:val="0"/>
          <w:divBdr>
            <w:top w:val="none" w:sz="0" w:space="0" w:color="auto"/>
            <w:left w:val="none" w:sz="0" w:space="0" w:color="auto"/>
            <w:bottom w:val="none" w:sz="0" w:space="0" w:color="auto"/>
            <w:right w:val="none" w:sz="0" w:space="0" w:color="auto"/>
          </w:divBdr>
        </w:div>
        <w:div w:id="339435078">
          <w:marLeft w:val="640"/>
          <w:marRight w:val="0"/>
          <w:marTop w:val="0"/>
          <w:marBottom w:val="0"/>
          <w:divBdr>
            <w:top w:val="none" w:sz="0" w:space="0" w:color="auto"/>
            <w:left w:val="none" w:sz="0" w:space="0" w:color="auto"/>
            <w:bottom w:val="none" w:sz="0" w:space="0" w:color="auto"/>
            <w:right w:val="none" w:sz="0" w:space="0" w:color="auto"/>
          </w:divBdr>
        </w:div>
        <w:div w:id="930165452">
          <w:marLeft w:val="640"/>
          <w:marRight w:val="0"/>
          <w:marTop w:val="0"/>
          <w:marBottom w:val="0"/>
          <w:divBdr>
            <w:top w:val="none" w:sz="0" w:space="0" w:color="auto"/>
            <w:left w:val="none" w:sz="0" w:space="0" w:color="auto"/>
            <w:bottom w:val="none" w:sz="0" w:space="0" w:color="auto"/>
            <w:right w:val="none" w:sz="0" w:space="0" w:color="auto"/>
          </w:divBdr>
        </w:div>
        <w:div w:id="1253473261">
          <w:marLeft w:val="640"/>
          <w:marRight w:val="0"/>
          <w:marTop w:val="0"/>
          <w:marBottom w:val="0"/>
          <w:divBdr>
            <w:top w:val="none" w:sz="0" w:space="0" w:color="auto"/>
            <w:left w:val="none" w:sz="0" w:space="0" w:color="auto"/>
            <w:bottom w:val="none" w:sz="0" w:space="0" w:color="auto"/>
            <w:right w:val="none" w:sz="0" w:space="0" w:color="auto"/>
          </w:divBdr>
        </w:div>
        <w:div w:id="1588685345">
          <w:marLeft w:val="640"/>
          <w:marRight w:val="0"/>
          <w:marTop w:val="0"/>
          <w:marBottom w:val="0"/>
          <w:divBdr>
            <w:top w:val="none" w:sz="0" w:space="0" w:color="auto"/>
            <w:left w:val="none" w:sz="0" w:space="0" w:color="auto"/>
            <w:bottom w:val="none" w:sz="0" w:space="0" w:color="auto"/>
            <w:right w:val="none" w:sz="0" w:space="0" w:color="auto"/>
          </w:divBdr>
        </w:div>
        <w:div w:id="144861971">
          <w:marLeft w:val="640"/>
          <w:marRight w:val="0"/>
          <w:marTop w:val="0"/>
          <w:marBottom w:val="0"/>
          <w:divBdr>
            <w:top w:val="none" w:sz="0" w:space="0" w:color="auto"/>
            <w:left w:val="none" w:sz="0" w:space="0" w:color="auto"/>
            <w:bottom w:val="none" w:sz="0" w:space="0" w:color="auto"/>
            <w:right w:val="none" w:sz="0" w:space="0" w:color="auto"/>
          </w:divBdr>
        </w:div>
        <w:div w:id="1313021631">
          <w:marLeft w:val="640"/>
          <w:marRight w:val="0"/>
          <w:marTop w:val="0"/>
          <w:marBottom w:val="0"/>
          <w:divBdr>
            <w:top w:val="none" w:sz="0" w:space="0" w:color="auto"/>
            <w:left w:val="none" w:sz="0" w:space="0" w:color="auto"/>
            <w:bottom w:val="none" w:sz="0" w:space="0" w:color="auto"/>
            <w:right w:val="none" w:sz="0" w:space="0" w:color="auto"/>
          </w:divBdr>
        </w:div>
        <w:div w:id="426777845">
          <w:marLeft w:val="640"/>
          <w:marRight w:val="0"/>
          <w:marTop w:val="0"/>
          <w:marBottom w:val="0"/>
          <w:divBdr>
            <w:top w:val="none" w:sz="0" w:space="0" w:color="auto"/>
            <w:left w:val="none" w:sz="0" w:space="0" w:color="auto"/>
            <w:bottom w:val="none" w:sz="0" w:space="0" w:color="auto"/>
            <w:right w:val="none" w:sz="0" w:space="0" w:color="auto"/>
          </w:divBdr>
        </w:div>
        <w:div w:id="1852184822">
          <w:marLeft w:val="640"/>
          <w:marRight w:val="0"/>
          <w:marTop w:val="0"/>
          <w:marBottom w:val="0"/>
          <w:divBdr>
            <w:top w:val="none" w:sz="0" w:space="0" w:color="auto"/>
            <w:left w:val="none" w:sz="0" w:space="0" w:color="auto"/>
            <w:bottom w:val="none" w:sz="0" w:space="0" w:color="auto"/>
            <w:right w:val="none" w:sz="0" w:space="0" w:color="auto"/>
          </w:divBdr>
        </w:div>
        <w:div w:id="779572405">
          <w:marLeft w:val="640"/>
          <w:marRight w:val="0"/>
          <w:marTop w:val="0"/>
          <w:marBottom w:val="0"/>
          <w:divBdr>
            <w:top w:val="none" w:sz="0" w:space="0" w:color="auto"/>
            <w:left w:val="none" w:sz="0" w:space="0" w:color="auto"/>
            <w:bottom w:val="none" w:sz="0" w:space="0" w:color="auto"/>
            <w:right w:val="none" w:sz="0" w:space="0" w:color="auto"/>
          </w:divBdr>
        </w:div>
        <w:div w:id="1389451482">
          <w:marLeft w:val="640"/>
          <w:marRight w:val="0"/>
          <w:marTop w:val="0"/>
          <w:marBottom w:val="0"/>
          <w:divBdr>
            <w:top w:val="none" w:sz="0" w:space="0" w:color="auto"/>
            <w:left w:val="none" w:sz="0" w:space="0" w:color="auto"/>
            <w:bottom w:val="none" w:sz="0" w:space="0" w:color="auto"/>
            <w:right w:val="none" w:sz="0" w:space="0" w:color="auto"/>
          </w:divBdr>
        </w:div>
        <w:div w:id="1407726508">
          <w:marLeft w:val="640"/>
          <w:marRight w:val="0"/>
          <w:marTop w:val="0"/>
          <w:marBottom w:val="0"/>
          <w:divBdr>
            <w:top w:val="none" w:sz="0" w:space="0" w:color="auto"/>
            <w:left w:val="none" w:sz="0" w:space="0" w:color="auto"/>
            <w:bottom w:val="none" w:sz="0" w:space="0" w:color="auto"/>
            <w:right w:val="none" w:sz="0" w:space="0" w:color="auto"/>
          </w:divBdr>
        </w:div>
        <w:div w:id="1386295186">
          <w:marLeft w:val="640"/>
          <w:marRight w:val="0"/>
          <w:marTop w:val="0"/>
          <w:marBottom w:val="0"/>
          <w:divBdr>
            <w:top w:val="none" w:sz="0" w:space="0" w:color="auto"/>
            <w:left w:val="none" w:sz="0" w:space="0" w:color="auto"/>
            <w:bottom w:val="none" w:sz="0" w:space="0" w:color="auto"/>
            <w:right w:val="none" w:sz="0" w:space="0" w:color="auto"/>
          </w:divBdr>
        </w:div>
        <w:div w:id="480662571">
          <w:marLeft w:val="640"/>
          <w:marRight w:val="0"/>
          <w:marTop w:val="0"/>
          <w:marBottom w:val="0"/>
          <w:divBdr>
            <w:top w:val="none" w:sz="0" w:space="0" w:color="auto"/>
            <w:left w:val="none" w:sz="0" w:space="0" w:color="auto"/>
            <w:bottom w:val="none" w:sz="0" w:space="0" w:color="auto"/>
            <w:right w:val="none" w:sz="0" w:space="0" w:color="auto"/>
          </w:divBdr>
        </w:div>
        <w:div w:id="65417487">
          <w:marLeft w:val="640"/>
          <w:marRight w:val="0"/>
          <w:marTop w:val="0"/>
          <w:marBottom w:val="0"/>
          <w:divBdr>
            <w:top w:val="none" w:sz="0" w:space="0" w:color="auto"/>
            <w:left w:val="none" w:sz="0" w:space="0" w:color="auto"/>
            <w:bottom w:val="none" w:sz="0" w:space="0" w:color="auto"/>
            <w:right w:val="none" w:sz="0" w:space="0" w:color="auto"/>
          </w:divBdr>
        </w:div>
        <w:div w:id="683436921">
          <w:marLeft w:val="640"/>
          <w:marRight w:val="0"/>
          <w:marTop w:val="0"/>
          <w:marBottom w:val="0"/>
          <w:divBdr>
            <w:top w:val="none" w:sz="0" w:space="0" w:color="auto"/>
            <w:left w:val="none" w:sz="0" w:space="0" w:color="auto"/>
            <w:bottom w:val="none" w:sz="0" w:space="0" w:color="auto"/>
            <w:right w:val="none" w:sz="0" w:space="0" w:color="auto"/>
          </w:divBdr>
        </w:div>
        <w:div w:id="748502454">
          <w:marLeft w:val="640"/>
          <w:marRight w:val="0"/>
          <w:marTop w:val="0"/>
          <w:marBottom w:val="0"/>
          <w:divBdr>
            <w:top w:val="none" w:sz="0" w:space="0" w:color="auto"/>
            <w:left w:val="none" w:sz="0" w:space="0" w:color="auto"/>
            <w:bottom w:val="none" w:sz="0" w:space="0" w:color="auto"/>
            <w:right w:val="none" w:sz="0" w:space="0" w:color="auto"/>
          </w:divBdr>
        </w:div>
        <w:div w:id="321349055">
          <w:marLeft w:val="640"/>
          <w:marRight w:val="0"/>
          <w:marTop w:val="0"/>
          <w:marBottom w:val="0"/>
          <w:divBdr>
            <w:top w:val="none" w:sz="0" w:space="0" w:color="auto"/>
            <w:left w:val="none" w:sz="0" w:space="0" w:color="auto"/>
            <w:bottom w:val="none" w:sz="0" w:space="0" w:color="auto"/>
            <w:right w:val="none" w:sz="0" w:space="0" w:color="auto"/>
          </w:divBdr>
        </w:div>
        <w:div w:id="92630679">
          <w:marLeft w:val="640"/>
          <w:marRight w:val="0"/>
          <w:marTop w:val="0"/>
          <w:marBottom w:val="0"/>
          <w:divBdr>
            <w:top w:val="none" w:sz="0" w:space="0" w:color="auto"/>
            <w:left w:val="none" w:sz="0" w:space="0" w:color="auto"/>
            <w:bottom w:val="none" w:sz="0" w:space="0" w:color="auto"/>
            <w:right w:val="none" w:sz="0" w:space="0" w:color="auto"/>
          </w:divBdr>
        </w:div>
        <w:div w:id="1067220020">
          <w:marLeft w:val="640"/>
          <w:marRight w:val="0"/>
          <w:marTop w:val="0"/>
          <w:marBottom w:val="0"/>
          <w:divBdr>
            <w:top w:val="none" w:sz="0" w:space="0" w:color="auto"/>
            <w:left w:val="none" w:sz="0" w:space="0" w:color="auto"/>
            <w:bottom w:val="none" w:sz="0" w:space="0" w:color="auto"/>
            <w:right w:val="none" w:sz="0" w:space="0" w:color="auto"/>
          </w:divBdr>
        </w:div>
        <w:div w:id="2174745">
          <w:marLeft w:val="640"/>
          <w:marRight w:val="0"/>
          <w:marTop w:val="0"/>
          <w:marBottom w:val="0"/>
          <w:divBdr>
            <w:top w:val="none" w:sz="0" w:space="0" w:color="auto"/>
            <w:left w:val="none" w:sz="0" w:space="0" w:color="auto"/>
            <w:bottom w:val="none" w:sz="0" w:space="0" w:color="auto"/>
            <w:right w:val="none" w:sz="0" w:space="0" w:color="auto"/>
          </w:divBdr>
        </w:div>
        <w:div w:id="1760831331">
          <w:marLeft w:val="640"/>
          <w:marRight w:val="0"/>
          <w:marTop w:val="0"/>
          <w:marBottom w:val="0"/>
          <w:divBdr>
            <w:top w:val="none" w:sz="0" w:space="0" w:color="auto"/>
            <w:left w:val="none" w:sz="0" w:space="0" w:color="auto"/>
            <w:bottom w:val="none" w:sz="0" w:space="0" w:color="auto"/>
            <w:right w:val="none" w:sz="0" w:space="0" w:color="auto"/>
          </w:divBdr>
        </w:div>
        <w:div w:id="652293624">
          <w:marLeft w:val="640"/>
          <w:marRight w:val="0"/>
          <w:marTop w:val="0"/>
          <w:marBottom w:val="0"/>
          <w:divBdr>
            <w:top w:val="none" w:sz="0" w:space="0" w:color="auto"/>
            <w:left w:val="none" w:sz="0" w:space="0" w:color="auto"/>
            <w:bottom w:val="none" w:sz="0" w:space="0" w:color="auto"/>
            <w:right w:val="none" w:sz="0" w:space="0" w:color="auto"/>
          </w:divBdr>
        </w:div>
        <w:div w:id="1955819261">
          <w:marLeft w:val="640"/>
          <w:marRight w:val="0"/>
          <w:marTop w:val="0"/>
          <w:marBottom w:val="0"/>
          <w:divBdr>
            <w:top w:val="none" w:sz="0" w:space="0" w:color="auto"/>
            <w:left w:val="none" w:sz="0" w:space="0" w:color="auto"/>
            <w:bottom w:val="none" w:sz="0" w:space="0" w:color="auto"/>
            <w:right w:val="none" w:sz="0" w:space="0" w:color="auto"/>
          </w:divBdr>
        </w:div>
        <w:div w:id="2024940853">
          <w:marLeft w:val="640"/>
          <w:marRight w:val="0"/>
          <w:marTop w:val="0"/>
          <w:marBottom w:val="0"/>
          <w:divBdr>
            <w:top w:val="none" w:sz="0" w:space="0" w:color="auto"/>
            <w:left w:val="none" w:sz="0" w:space="0" w:color="auto"/>
            <w:bottom w:val="none" w:sz="0" w:space="0" w:color="auto"/>
            <w:right w:val="none" w:sz="0" w:space="0" w:color="auto"/>
          </w:divBdr>
        </w:div>
        <w:div w:id="1982493542">
          <w:marLeft w:val="640"/>
          <w:marRight w:val="0"/>
          <w:marTop w:val="0"/>
          <w:marBottom w:val="0"/>
          <w:divBdr>
            <w:top w:val="none" w:sz="0" w:space="0" w:color="auto"/>
            <w:left w:val="none" w:sz="0" w:space="0" w:color="auto"/>
            <w:bottom w:val="none" w:sz="0" w:space="0" w:color="auto"/>
            <w:right w:val="none" w:sz="0" w:space="0" w:color="auto"/>
          </w:divBdr>
        </w:div>
        <w:div w:id="1278949785">
          <w:marLeft w:val="640"/>
          <w:marRight w:val="0"/>
          <w:marTop w:val="0"/>
          <w:marBottom w:val="0"/>
          <w:divBdr>
            <w:top w:val="none" w:sz="0" w:space="0" w:color="auto"/>
            <w:left w:val="none" w:sz="0" w:space="0" w:color="auto"/>
            <w:bottom w:val="none" w:sz="0" w:space="0" w:color="auto"/>
            <w:right w:val="none" w:sz="0" w:space="0" w:color="auto"/>
          </w:divBdr>
        </w:div>
        <w:div w:id="1184051964">
          <w:marLeft w:val="640"/>
          <w:marRight w:val="0"/>
          <w:marTop w:val="0"/>
          <w:marBottom w:val="0"/>
          <w:divBdr>
            <w:top w:val="none" w:sz="0" w:space="0" w:color="auto"/>
            <w:left w:val="none" w:sz="0" w:space="0" w:color="auto"/>
            <w:bottom w:val="none" w:sz="0" w:space="0" w:color="auto"/>
            <w:right w:val="none" w:sz="0" w:space="0" w:color="auto"/>
          </w:divBdr>
        </w:div>
        <w:div w:id="389422406">
          <w:marLeft w:val="640"/>
          <w:marRight w:val="0"/>
          <w:marTop w:val="0"/>
          <w:marBottom w:val="0"/>
          <w:divBdr>
            <w:top w:val="none" w:sz="0" w:space="0" w:color="auto"/>
            <w:left w:val="none" w:sz="0" w:space="0" w:color="auto"/>
            <w:bottom w:val="none" w:sz="0" w:space="0" w:color="auto"/>
            <w:right w:val="none" w:sz="0" w:space="0" w:color="auto"/>
          </w:divBdr>
        </w:div>
        <w:div w:id="456991493">
          <w:marLeft w:val="640"/>
          <w:marRight w:val="0"/>
          <w:marTop w:val="0"/>
          <w:marBottom w:val="0"/>
          <w:divBdr>
            <w:top w:val="none" w:sz="0" w:space="0" w:color="auto"/>
            <w:left w:val="none" w:sz="0" w:space="0" w:color="auto"/>
            <w:bottom w:val="none" w:sz="0" w:space="0" w:color="auto"/>
            <w:right w:val="none" w:sz="0" w:space="0" w:color="auto"/>
          </w:divBdr>
        </w:div>
        <w:div w:id="2088191751">
          <w:marLeft w:val="640"/>
          <w:marRight w:val="0"/>
          <w:marTop w:val="0"/>
          <w:marBottom w:val="0"/>
          <w:divBdr>
            <w:top w:val="none" w:sz="0" w:space="0" w:color="auto"/>
            <w:left w:val="none" w:sz="0" w:space="0" w:color="auto"/>
            <w:bottom w:val="none" w:sz="0" w:space="0" w:color="auto"/>
            <w:right w:val="none" w:sz="0" w:space="0" w:color="auto"/>
          </w:divBdr>
        </w:div>
        <w:div w:id="2440412">
          <w:marLeft w:val="640"/>
          <w:marRight w:val="0"/>
          <w:marTop w:val="0"/>
          <w:marBottom w:val="0"/>
          <w:divBdr>
            <w:top w:val="none" w:sz="0" w:space="0" w:color="auto"/>
            <w:left w:val="none" w:sz="0" w:space="0" w:color="auto"/>
            <w:bottom w:val="none" w:sz="0" w:space="0" w:color="auto"/>
            <w:right w:val="none" w:sz="0" w:space="0" w:color="auto"/>
          </w:divBdr>
        </w:div>
        <w:div w:id="1676222917">
          <w:marLeft w:val="640"/>
          <w:marRight w:val="0"/>
          <w:marTop w:val="0"/>
          <w:marBottom w:val="0"/>
          <w:divBdr>
            <w:top w:val="none" w:sz="0" w:space="0" w:color="auto"/>
            <w:left w:val="none" w:sz="0" w:space="0" w:color="auto"/>
            <w:bottom w:val="none" w:sz="0" w:space="0" w:color="auto"/>
            <w:right w:val="none" w:sz="0" w:space="0" w:color="auto"/>
          </w:divBdr>
        </w:div>
        <w:div w:id="556741298">
          <w:marLeft w:val="640"/>
          <w:marRight w:val="0"/>
          <w:marTop w:val="0"/>
          <w:marBottom w:val="0"/>
          <w:divBdr>
            <w:top w:val="none" w:sz="0" w:space="0" w:color="auto"/>
            <w:left w:val="none" w:sz="0" w:space="0" w:color="auto"/>
            <w:bottom w:val="none" w:sz="0" w:space="0" w:color="auto"/>
            <w:right w:val="none" w:sz="0" w:space="0" w:color="auto"/>
          </w:divBdr>
        </w:div>
        <w:div w:id="1636569631">
          <w:marLeft w:val="640"/>
          <w:marRight w:val="0"/>
          <w:marTop w:val="0"/>
          <w:marBottom w:val="0"/>
          <w:divBdr>
            <w:top w:val="none" w:sz="0" w:space="0" w:color="auto"/>
            <w:left w:val="none" w:sz="0" w:space="0" w:color="auto"/>
            <w:bottom w:val="none" w:sz="0" w:space="0" w:color="auto"/>
            <w:right w:val="none" w:sz="0" w:space="0" w:color="auto"/>
          </w:divBdr>
        </w:div>
        <w:div w:id="1191138808">
          <w:marLeft w:val="640"/>
          <w:marRight w:val="0"/>
          <w:marTop w:val="0"/>
          <w:marBottom w:val="0"/>
          <w:divBdr>
            <w:top w:val="none" w:sz="0" w:space="0" w:color="auto"/>
            <w:left w:val="none" w:sz="0" w:space="0" w:color="auto"/>
            <w:bottom w:val="none" w:sz="0" w:space="0" w:color="auto"/>
            <w:right w:val="none" w:sz="0" w:space="0" w:color="auto"/>
          </w:divBdr>
        </w:div>
        <w:div w:id="627324466">
          <w:marLeft w:val="640"/>
          <w:marRight w:val="0"/>
          <w:marTop w:val="0"/>
          <w:marBottom w:val="0"/>
          <w:divBdr>
            <w:top w:val="none" w:sz="0" w:space="0" w:color="auto"/>
            <w:left w:val="none" w:sz="0" w:space="0" w:color="auto"/>
            <w:bottom w:val="none" w:sz="0" w:space="0" w:color="auto"/>
            <w:right w:val="none" w:sz="0" w:space="0" w:color="auto"/>
          </w:divBdr>
        </w:div>
        <w:div w:id="1195730438">
          <w:marLeft w:val="640"/>
          <w:marRight w:val="0"/>
          <w:marTop w:val="0"/>
          <w:marBottom w:val="0"/>
          <w:divBdr>
            <w:top w:val="none" w:sz="0" w:space="0" w:color="auto"/>
            <w:left w:val="none" w:sz="0" w:space="0" w:color="auto"/>
            <w:bottom w:val="none" w:sz="0" w:space="0" w:color="auto"/>
            <w:right w:val="none" w:sz="0" w:space="0" w:color="auto"/>
          </w:divBdr>
        </w:div>
        <w:div w:id="533344672">
          <w:marLeft w:val="640"/>
          <w:marRight w:val="0"/>
          <w:marTop w:val="0"/>
          <w:marBottom w:val="0"/>
          <w:divBdr>
            <w:top w:val="none" w:sz="0" w:space="0" w:color="auto"/>
            <w:left w:val="none" w:sz="0" w:space="0" w:color="auto"/>
            <w:bottom w:val="none" w:sz="0" w:space="0" w:color="auto"/>
            <w:right w:val="none" w:sz="0" w:space="0" w:color="auto"/>
          </w:divBdr>
        </w:div>
        <w:div w:id="1473448675">
          <w:marLeft w:val="640"/>
          <w:marRight w:val="0"/>
          <w:marTop w:val="0"/>
          <w:marBottom w:val="0"/>
          <w:divBdr>
            <w:top w:val="none" w:sz="0" w:space="0" w:color="auto"/>
            <w:left w:val="none" w:sz="0" w:space="0" w:color="auto"/>
            <w:bottom w:val="none" w:sz="0" w:space="0" w:color="auto"/>
            <w:right w:val="none" w:sz="0" w:space="0" w:color="auto"/>
          </w:divBdr>
        </w:div>
        <w:div w:id="1139493370">
          <w:marLeft w:val="640"/>
          <w:marRight w:val="0"/>
          <w:marTop w:val="0"/>
          <w:marBottom w:val="0"/>
          <w:divBdr>
            <w:top w:val="none" w:sz="0" w:space="0" w:color="auto"/>
            <w:left w:val="none" w:sz="0" w:space="0" w:color="auto"/>
            <w:bottom w:val="none" w:sz="0" w:space="0" w:color="auto"/>
            <w:right w:val="none" w:sz="0" w:space="0" w:color="auto"/>
          </w:divBdr>
        </w:div>
        <w:div w:id="648246845">
          <w:marLeft w:val="640"/>
          <w:marRight w:val="0"/>
          <w:marTop w:val="0"/>
          <w:marBottom w:val="0"/>
          <w:divBdr>
            <w:top w:val="none" w:sz="0" w:space="0" w:color="auto"/>
            <w:left w:val="none" w:sz="0" w:space="0" w:color="auto"/>
            <w:bottom w:val="none" w:sz="0" w:space="0" w:color="auto"/>
            <w:right w:val="none" w:sz="0" w:space="0" w:color="auto"/>
          </w:divBdr>
        </w:div>
        <w:div w:id="848712421">
          <w:marLeft w:val="640"/>
          <w:marRight w:val="0"/>
          <w:marTop w:val="0"/>
          <w:marBottom w:val="0"/>
          <w:divBdr>
            <w:top w:val="none" w:sz="0" w:space="0" w:color="auto"/>
            <w:left w:val="none" w:sz="0" w:space="0" w:color="auto"/>
            <w:bottom w:val="none" w:sz="0" w:space="0" w:color="auto"/>
            <w:right w:val="none" w:sz="0" w:space="0" w:color="auto"/>
          </w:divBdr>
        </w:div>
        <w:div w:id="1132750708">
          <w:marLeft w:val="640"/>
          <w:marRight w:val="0"/>
          <w:marTop w:val="0"/>
          <w:marBottom w:val="0"/>
          <w:divBdr>
            <w:top w:val="none" w:sz="0" w:space="0" w:color="auto"/>
            <w:left w:val="none" w:sz="0" w:space="0" w:color="auto"/>
            <w:bottom w:val="none" w:sz="0" w:space="0" w:color="auto"/>
            <w:right w:val="none" w:sz="0" w:space="0" w:color="auto"/>
          </w:divBdr>
        </w:div>
        <w:div w:id="1755082597">
          <w:marLeft w:val="640"/>
          <w:marRight w:val="0"/>
          <w:marTop w:val="0"/>
          <w:marBottom w:val="0"/>
          <w:divBdr>
            <w:top w:val="none" w:sz="0" w:space="0" w:color="auto"/>
            <w:left w:val="none" w:sz="0" w:space="0" w:color="auto"/>
            <w:bottom w:val="none" w:sz="0" w:space="0" w:color="auto"/>
            <w:right w:val="none" w:sz="0" w:space="0" w:color="auto"/>
          </w:divBdr>
        </w:div>
        <w:div w:id="339746721">
          <w:marLeft w:val="640"/>
          <w:marRight w:val="0"/>
          <w:marTop w:val="0"/>
          <w:marBottom w:val="0"/>
          <w:divBdr>
            <w:top w:val="none" w:sz="0" w:space="0" w:color="auto"/>
            <w:left w:val="none" w:sz="0" w:space="0" w:color="auto"/>
            <w:bottom w:val="none" w:sz="0" w:space="0" w:color="auto"/>
            <w:right w:val="none" w:sz="0" w:space="0" w:color="auto"/>
          </w:divBdr>
        </w:div>
        <w:div w:id="1920016210">
          <w:marLeft w:val="640"/>
          <w:marRight w:val="0"/>
          <w:marTop w:val="0"/>
          <w:marBottom w:val="0"/>
          <w:divBdr>
            <w:top w:val="none" w:sz="0" w:space="0" w:color="auto"/>
            <w:left w:val="none" w:sz="0" w:space="0" w:color="auto"/>
            <w:bottom w:val="none" w:sz="0" w:space="0" w:color="auto"/>
            <w:right w:val="none" w:sz="0" w:space="0" w:color="auto"/>
          </w:divBdr>
        </w:div>
        <w:div w:id="475950878">
          <w:marLeft w:val="640"/>
          <w:marRight w:val="0"/>
          <w:marTop w:val="0"/>
          <w:marBottom w:val="0"/>
          <w:divBdr>
            <w:top w:val="none" w:sz="0" w:space="0" w:color="auto"/>
            <w:left w:val="none" w:sz="0" w:space="0" w:color="auto"/>
            <w:bottom w:val="none" w:sz="0" w:space="0" w:color="auto"/>
            <w:right w:val="none" w:sz="0" w:space="0" w:color="auto"/>
          </w:divBdr>
        </w:div>
      </w:divsChild>
    </w:div>
    <w:div w:id="2042629669">
      <w:bodyDiv w:val="1"/>
      <w:marLeft w:val="0"/>
      <w:marRight w:val="0"/>
      <w:marTop w:val="0"/>
      <w:marBottom w:val="0"/>
      <w:divBdr>
        <w:top w:val="none" w:sz="0" w:space="0" w:color="auto"/>
        <w:left w:val="none" w:sz="0" w:space="0" w:color="auto"/>
        <w:bottom w:val="none" w:sz="0" w:space="0" w:color="auto"/>
        <w:right w:val="none" w:sz="0" w:space="0" w:color="auto"/>
      </w:divBdr>
    </w:div>
    <w:div w:id="2064786834">
      <w:bodyDiv w:val="1"/>
      <w:marLeft w:val="0"/>
      <w:marRight w:val="0"/>
      <w:marTop w:val="0"/>
      <w:marBottom w:val="0"/>
      <w:divBdr>
        <w:top w:val="none" w:sz="0" w:space="0" w:color="auto"/>
        <w:left w:val="none" w:sz="0" w:space="0" w:color="auto"/>
        <w:bottom w:val="none" w:sz="0" w:space="0" w:color="auto"/>
        <w:right w:val="none" w:sz="0" w:space="0" w:color="auto"/>
      </w:divBdr>
      <w:divsChild>
        <w:div w:id="1588492242">
          <w:marLeft w:val="640"/>
          <w:marRight w:val="0"/>
          <w:marTop w:val="0"/>
          <w:marBottom w:val="0"/>
          <w:divBdr>
            <w:top w:val="none" w:sz="0" w:space="0" w:color="auto"/>
            <w:left w:val="none" w:sz="0" w:space="0" w:color="auto"/>
            <w:bottom w:val="none" w:sz="0" w:space="0" w:color="auto"/>
            <w:right w:val="none" w:sz="0" w:space="0" w:color="auto"/>
          </w:divBdr>
        </w:div>
        <w:div w:id="1360740129">
          <w:marLeft w:val="640"/>
          <w:marRight w:val="0"/>
          <w:marTop w:val="0"/>
          <w:marBottom w:val="0"/>
          <w:divBdr>
            <w:top w:val="none" w:sz="0" w:space="0" w:color="auto"/>
            <w:left w:val="none" w:sz="0" w:space="0" w:color="auto"/>
            <w:bottom w:val="none" w:sz="0" w:space="0" w:color="auto"/>
            <w:right w:val="none" w:sz="0" w:space="0" w:color="auto"/>
          </w:divBdr>
        </w:div>
        <w:div w:id="1983731232">
          <w:marLeft w:val="640"/>
          <w:marRight w:val="0"/>
          <w:marTop w:val="0"/>
          <w:marBottom w:val="0"/>
          <w:divBdr>
            <w:top w:val="none" w:sz="0" w:space="0" w:color="auto"/>
            <w:left w:val="none" w:sz="0" w:space="0" w:color="auto"/>
            <w:bottom w:val="none" w:sz="0" w:space="0" w:color="auto"/>
            <w:right w:val="none" w:sz="0" w:space="0" w:color="auto"/>
          </w:divBdr>
        </w:div>
        <w:div w:id="951666553">
          <w:marLeft w:val="640"/>
          <w:marRight w:val="0"/>
          <w:marTop w:val="0"/>
          <w:marBottom w:val="0"/>
          <w:divBdr>
            <w:top w:val="none" w:sz="0" w:space="0" w:color="auto"/>
            <w:left w:val="none" w:sz="0" w:space="0" w:color="auto"/>
            <w:bottom w:val="none" w:sz="0" w:space="0" w:color="auto"/>
            <w:right w:val="none" w:sz="0" w:space="0" w:color="auto"/>
          </w:divBdr>
        </w:div>
        <w:div w:id="25258622">
          <w:marLeft w:val="640"/>
          <w:marRight w:val="0"/>
          <w:marTop w:val="0"/>
          <w:marBottom w:val="0"/>
          <w:divBdr>
            <w:top w:val="none" w:sz="0" w:space="0" w:color="auto"/>
            <w:left w:val="none" w:sz="0" w:space="0" w:color="auto"/>
            <w:bottom w:val="none" w:sz="0" w:space="0" w:color="auto"/>
            <w:right w:val="none" w:sz="0" w:space="0" w:color="auto"/>
          </w:divBdr>
        </w:div>
        <w:div w:id="21639447">
          <w:marLeft w:val="640"/>
          <w:marRight w:val="0"/>
          <w:marTop w:val="0"/>
          <w:marBottom w:val="0"/>
          <w:divBdr>
            <w:top w:val="none" w:sz="0" w:space="0" w:color="auto"/>
            <w:left w:val="none" w:sz="0" w:space="0" w:color="auto"/>
            <w:bottom w:val="none" w:sz="0" w:space="0" w:color="auto"/>
            <w:right w:val="none" w:sz="0" w:space="0" w:color="auto"/>
          </w:divBdr>
        </w:div>
        <w:div w:id="1367368465">
          <w:marLeft w:val="640"/>
          <w:marRight w:val="0"/>
          <w:marTop w:val="0"/>
          <w:marBottom w:val="0"/>
          <w:divBdr>
            <w:top w:val="none" w:sz="0" w:space="0" w:color="auto"/>
            <w:left w:val="none" w:sz="0" w:space="0" w:color="auto"/>
            <w:bottom w:val="none" w:sz="0" w:space="0" w:color="auto"/>
            <w:right w:val="none" w:sz="0" w:space="0" w:color="auto"/>
          </w:divBdr>
        </w:div>
        <w:div w:id="377975783">
          <w:marLeft w:val="640"/>
          <w:marRight w:val="0"/>
          <w:marTop w:val="0"/>
          <w:marBottom w:val="0"/>
          <w:divBdr>
            <w:top w:val="none" w:sz="0" w:space="0" w:color="auto"/>
            <w:left w:val="none" w:sz="0" w:space="0" w:color="auto"/>
            <w:bottom w:val="none" w:sz="0" w:space="0" w:color="auto"/>
            <w:right w:val="none" w:sz="0" w:space="0" w:color="auto"/>
          </w:divBdr>
        </w:div>
        <w:div w:id="156192812">
          <w:marLeft w:val="640"/>
          <w:marRight w:val="0"/>
          <w:marTop w:val="0"/>
          <w:marBottom w:val="0"/>
          <w:divBdr>
            <w:top w:val="none" w:sz="0" w:space="0" w:color="auto"/>
            <w:left w:val="none" w:sz="0" w:space="0" w:color="auto"/>
            <w:bottom w:val="none" w:sz="0" w:space="0" w:color="auto"/>
            <w:right w:val="none" w:sz="0" w:space="0" w:color="auto"/>
          </w:divBdr>
        </w:div>
        <w:div w:id="1439521418">
          <w:marLeft w:val="640"/>
          <w:marRight w:val="0"/>
          <w:marTop w:val="0"/>
          <w:marBottom w:val="0"/>
          <w:divBdr>
            <w:top w:val="none" w:sz="0" w:space="0" w:color="auto"/>
            <w:left w:val="none" w:sz="0" w:space="0" w:color="auto"/>
            <w:bottom w:val="none" w:sz="0" w:space="0" w:color="auto"/>
            <w:right w:val="none" w:sz="0" w:space="0" w:color="auto"/>
          </w:divBdr>
        </w:div>
        <w:div w:id="1967540514">
          <w:marLeft w:val="640"/>
          <w:marRight w:val="0"/>
          <w:marTop w:val="0"/>
          <w:marBottom w:val="0"/>
          <w:divBdr>
            <w:top w:val="none" w:sz="0" w:space="0" w:color="auto"/>
            <w:left w:val="none" w:sz="0" w:space="0" w:color="auto"/>
            <w:bottom w:val="none" w:sz="0" w:space="0" w:color="auto"/>
            <w:right w:val="none" w:sz="0" w:space="0" w:color="auto"/>
          </w:divBdr>
        </w:div>
        <w:div w:id="1123115387">
          <w:marLeft w:val="640"/>
          <w:marRight w:val="0"/>
          <w:marTop w:val="0"/>
          <w:marBottom w:val="0"/>
          <w:divBdr>
            <w:top w:val="none" w:sz="0" w:space="0" w:color="auto"/>
            <w:left w:val="none" w:sz="0" w:space="0" w:color="auto"/>
            <w:bottom w:val="none" w:sz="0" w:space="0" w:color="auto"/>
            <w:right w:val="none" w:sz="0" w:space="0" w:color="auto"/>
          </w:divBdr>
        </w:div>
        <w:div w:id="1037659650">
          <w:marLeft w:val="640"/>
          <w:marRight w:val="0"/>
          <w:marTop w:val="0"/>
          <w:marBottom w:val="0"/>
          <w:divBdr>
            <w:top w:val="none" w:sz="0" w:space="0" w:color="auto"/>
            <w:left w:val="none" w:sz="0" w:space="0" w:color="auto"/>
            <w:bottom w:val="none" w:sz="0" w:space="0" w:color="auto"/>
            <w:right w:val="none" w:sz="0" w:space="0" w:color="auto"/>
          </w:divBdr>
        </w:div>
        <w:div w:id="1786850711">
          <w:marLeft w:val="640"/>
          <w:marRight w:val="0"/>
          <w:marTop w:val="0"/>
          <w:marBottom w:val="0"/>
          <w:divBdr>
            <w:top w:val="none" w:sz="0" w:space="0" w:color="auto"/>
            <w:left w:val="none" w:sz="0" w:space="0" w:color="auto"/>
            <w:bottom w:val="none" w:sz="0" w:space="0" w:color="auto"/>
            <w:right w:val="none" w:sz="0" w:space="0" w:color="auto"/>
          </w:divBdr>
        </w:div>
        <w:div w:id="437986875">
          <w:marLeft w:val="640"/>
          <w:marRight w:val="0"/>
          <w:marTop w:val="0"/>
          <w:marBottom w:val="0"/>
          <w:divBdr>
            <w:top w:val="none" w:sz="0" w:space="0" w:color="auto"/>
            <w:left w:val="none" w:sz="0" w:space="0" w:color="auto"/>
            <w:bottom w:val="none" w:sz="0" w:space="0" w:color="auto"/>
            <w:right w:val="none" w:sz="0" w:space="0" w:color="auto"/>
          </w:divBdr>
        </w:div>
        <w:div w:id="654913448">
          <w:marLeft w:val="640"/>
          <w:marRight w:val="0"/>
          <w:marTop w:val="0"/>
          <w:marBottom w:val="0"/>
          <w:divBdr>
            <w:top w:val="none" w:sz="0" w:space="0" w:color="auto"/>
            <w:left w:val="none" w:sz="0" w:space="0" w:color="auto"/>
            <w:bottom w:val="none" w:sz="0" w:space="0" w:color="auto"/>
            <w:right w:val="none" w:sz="0" w:space="0" w:color="auto"/>
          </w:divBdr>
        </w:div>
        <w:div w:id="1600403794">
          <w:marLeft w:val="640"/>
          <w:marRight w:val="0"/>
          <w:marTop w:val="0"/>
          <w:marBottom w:val="0"/>
          <w:divBdr>
            <w:top w:val="none" w:sz="0" w:space="0" w:color="auto"/>
            <w:left w:val="none" w:sz="0" w:space="0" w:color="auto"/>
            <w:bottom w:val="none" w:sz="0" w:space="0" w:color="auto"/>
            <w:right w:val="none" w:sz="0" w:space="0" w:color="auto"/>
          </w:divBdr>
        </w:div>
        <w:div w:id="158666386">
          <w:marLeft w:val="640"/>
          <w:marRight w:val="0"/>
          <w:marTop w:val="0"/>
          <w:marBottom w:val="0"/>
          <w:divBdr>
            <w:top w:val="none" w:sz="0" w:space="0" w:color="auto"/>
            <w:left w:val="none" w:sz="0" w:space="0" w:color="auto"/>
            <w:bottom w:val="none" w:sz="0" w:space="0" w:color="auto"/>
            <w:right w:val="none" w:sz="0" w:space="0" w:color="auto"/>
          </w:divBdr>
        </w:div>
        <w:div w:id="47270405">
          <w:marLeft w:val="640"/>
          <w:marRight w:val="0"/>
          <w:marTop w:val="0"/>
          <w:marBottom w:val="0"/>
          <w:divBdr>
            <w:top w:val="none" w:sz="0" w:space="0" w:color="auto"/>
            <w:left w:val="none" w:sz="0" w:space="0" w:color="auto"/>
            <w:bottom w:val="none" w:sz="0" w:space="0" w:color="auto"/>
            <w:right w:val="none" w:sz="0" w:space="0" w:color="auto"/>
          </w:divBdr>
        </w:div>
        <w:div w:id="1216117762">
          <w:marLeft w:val="640"/>
          <w:marRight w:val="0"/>
          <w:marTop w:val="0"/>
          <w:marBottom w:val="0"/>
          <w:divBdr>
            <w:top w:val="none" w:sz="0" w:space="0" w:color="auto"/>
            <w:left w:val="none" w:sz="0" w:space="0" w:color="auto"/>
            <w:bottom w:val="none" w:sz="0" w:space="0" w:color="auto"/>
            <w:right w:val="none" w:sz="0" w:space="0" w:color="auto"/>
          </w:divBdr>
        </w:div>
        <w:div w:id="21513301">
          <w:marLeft w:val="640"/>
          <w:marRight w:val="0"/>
          <w:marTop w:val="0"/>
          <w:marBottom w:val="0"/>
          <w:divBdr>
            <w:top w:val="none" w:sz="0" w:space="0" w:color="auto"/>
            <w:left w:val="none" w:sz="0" w:space="0" w:color="auto"/>
            <w:bottom w:val="none" w:sz="0" w:space="0" w:color="auto"/>
            <w:right w:val="none" w:sz="0" w:space="0" w:color="auto"/>
          </w:divBdr>
        </w:div>
        <w:div w:id="201285821">
          <w:marLeft w:val="640"/>
          <w:marRight w:val="0"/>
          <w:marTop w:val="0"/>
          <w:marBottom w:val="0"/>
          <w:divBdr>
            <w:top w:val="none" w:sz="0" w:space="0" w:color="auto"/>
            <w:left w:val="none" w:sz="0" w:space="0" w:color="auto"/>
            <w:bottom w:val="none" w:sz="0" w:space="0" w:color="auto"/>
            <w:right w:val="none" w:sz="0" w:space="0" w:color="auto"/>
          </w:divBdr>
        </w:div>
        <w:div w:id="1283534717">
          <w:marLeft w:val="640"/>
          <w:marRight w:val="0"/>
          <w:marTop w:val="0"/>
          <w:marBottom w:val="0"/>
          <w:divBdr>
            <w:top w:val="none" w:sz="0" w:space="0" w:color="auto"/>
            <w:left w:val="none" w:sz="0" w:space="0" w:color="auto"/>
            <w:bottom w:val="none" w:sz="0" w:space="0" w:color="auto"/>
            <w:right w:val="none" w:sz="0" w:space="0" w:color="auto"/>
          </w:divBdr>
        </w:div>
        <w:div w:id="1669480880">
          <w:marLeft w:val="640"/>
          <w:marRight w:val="0"/>
          <w:marTop w:val="0"/>
          <w:marBottom w:val="0"/>
          <w:divBdr>
            <w:top w:val="none" w:sz="0" w:space="0" w:color="auto"/>
            <w:left w:val="none" w:sz="0" w:space="0" w:color="auto"/>
            <w:bottom w:val="none" w:sz="0" w:space="0" w:color="auto"/>
            <w:right w:val="none" w:sz="0" w:space="0" w:color="auto"/>
          </w:divBdr>
        </w:div>
        <w:div w:id="352077517">
          <w:marLeft w:val="640"/>
          <w:marRight w:val="0"/>
          <w:marTop w:val="0"/>
          <w:marBottom w:val="0"/>
          <w:divBdr>
            <w:top w:val="none" w:sz="0" w:space="0" w:color="auto"/>
            <w:left w:val="none" w:sz="0" w:space="0" w:color="auto"/>
            <w:bottom w:val="none" w:sz="0" w:space="0" w:color="auto"/>
            <w:right w:val="none" w:sz="0" w:space="0" w:color="auto"/>
          </w:divBdr>
        </w:div>
        <w:div w:id="1275867895">
          <w:marLeft w:val="640"/>
          <w:marRight w:val="0"/>
          <w:marTop w:val="0"/>
          <w:marBottom w:val="0"/>
          <w:divBdr>
            <w:top w:val="none" w:sz="0" w:space="0" w:color="auto"/>
            <w:left w:val="none" w:sz="0" w:space="0" w:color="auto"/>
            <w:bottom w:val="none" w:sz="0" w:space="0" w:color="auto"/>
            <w:right w:val="none" w:sz="0" w:space="0" w:color="auto"/>
          </w:divBdr>
        </w:div>
        <w:div w:id="1473251759">
          <w:marLeft w:val="640"/>
          <w:marRight w:val="0"/>
          <w:marTop w:val="0"/>
          <w:marBottom w:val="0"/>
          <w:divBdr>
            <w:top w:val="none" w:sz="0" w:space="0" w:color="auto"/>
            <w:left w:val="none" w:sz="0" w:space="0" w:color="auto"/>
            <w:bottom w:val="none" w:sz="0" w:space="0" w:color="auto"/>
            <w:right w:val="none" w:sz="0" w:space="0" w:color="auto"/>
          </w:divBdr>
        </w:div>
        <w:div w:id="224032834">
          <w:marLeft w:val="640"/>
          <w:marRight w:val="0"/>
          <w:marTop w:val="0"/>
          <w:marBottom w:val="0"/>
          <w:divBdr>
            <w:top w:val="none" w:sz="0" w:space="0" w:color="auto"/>
            <w:left w:val="none" w:sz="0" w:space="0" w:color="auto"/>
            <w:bottom w:val="none" w:sz="0" w:space="0" w:color="auto"/>
            <w:right w:val="none" w:sz="0" w:space="0" w:color="auto"/>
          </w:divBdr>
        </w:div>
        <w:div w:id="490874207">
          <w:marLeft w:val="640"/>
          <w:marRight w:val="0"/>
          <w:marTop w:val="0"/>
          <w:marBottom w:val="0"/>
          <w:divBdr>
            <w:top w:val="none" w:sz="0" w:space="0" w:color="auto"/>
            <w:left w:val="none" w:sz="0" w:space="0" w:color="auto"/>
            <w:bottom w:val="none" w:sz="0" w:space="0" w:color="auto"/>
            <w:right w:val="none" w:sz="0" w:space="0" w:color="auto"/>
          </w:divBdr>
        </w:div>
        <w:div w:id="786505595">
          <w:marLeft w:val="640"/>
          <w:marRight w:val="0"/>
          <w:marTop w:val="0"/>
          <w:marBottom w:val="0"/>
          <w:divBdr>
            <w:top w:val="none" w:sz="0" w:space="0" w:color="auto"/>
            <w:left w:val="none" w:sz="0" w:space="0" w:color="auto"/>
            <w:bottom w:val="none" w:sz="0" w:space="0" w:color="auto"/>
            <w:right w:val="none" w:sz="0" w:space="0" w:color="auto"/>
          </w:divBdr>
        </w:div>
        <w:div w:id="1374964575">
          <w:marLeft w:val="640"/>
          <w:marRight w:val="0"/>
          <w:marTop w:val="0"/>
          <w:marBottom w:val="0"/>
          <w:divBdr>
            <w:top w:val="none" w:sz="0" w:space="0" w:color="auto"/>
            <w:left w:val="none" w:sz="0" w:space="0" w:color="auto"/>
            <w:bottom w:val="none" w:sz="0" w:space="0" w:color="auto"/>
            <w:right w:val="none" w:sz="0" w:space="0" w:color="auto"/>
          </w:divBdr>
        </w:div>
        <w:div w:id="557403085">
          <w:marLeft w:val="640"/>
          <w:marRight w:val="0"/>
          <w:marTop w:val="0"/>
          <w:marBottom w:val="0"/>
          <w:divBdr>
            <w:top w:val="none" w:sz="0" w:space="0" w:color="auto"/>
            <w:left w:val="none" w:sz="0" w:space="0" w:color="auto"/>
            <w:bottom w:val="none" w:sz="0" w:space="0" w:color="auto"/>
            <w:right w:val="none" w:sz="0" w:space="0" w:color="auto"/>
          </w:divBdr>
        </w:div>
        <w:div w:id="407314415">
          <w:marLeft w:val="640"/>
          <w:marRight w:val="0"/>
          <w:marTop w:val="0"/>
          <w:marBottom w:val="0"/>
          <w:divBdr>
            <w:top w:val="none" w:sz="0" w:space="0" w:color="auto"/>
            <w:left w:val="none" w:sz="0" w:space="0" w:color="auto"/>
            <w:bottom w:val="none" w:sz="0" w:space="0" w:color="auto"/>
            <w:right w:val="none" w:sz="0" w:space="0" w:color="auto"/>
          </w:divBdr>
        </w:div>
        <w:div w:id="624312951">
          <w:marLeft w:val="640"/>
          <w:marRight w:val="0"/>
          <w:marTop w:val="0"/>
          <w:marBottom w:val="0"/>
          <w:divBdr>
            <w:top w:val="none" w:sz="0" w:space="0" w:color="auto"/>
            <w:left w:val="none" w:sz="0" w:space="0" w:color="auto"/>
            <w:bottom w:val="none" w:sz="0" w:space="0" w:color="auto"/>
            <w:right w:val="none" w:sz="0" w:space="0" w:color="auto"/>
          </w:divBdr>
        </w:div>
        <w:div w:id="2082094822">
          <w:marLeft w:val="640"/>
          <w:marRight w:val="0"/>
          <w:marTop w:val="0"/>
          <w:marBottom w:val="0"/>
          <w:divBdr>
            <w:top w:val="none" w:sz="0" w:space="0" w:color="auto"/>
            <w:left w:val="none" w:sz="0" w:space="0" w:color="auto"/>
            <w:bottom w:val="none" w:sz="0" w:space="0" w:color="auto"/>
            <w:right w:val="none" w:sz="0" w:space="0" w:color="auto"/>
          </w:divBdr>
        </w:div>
        <w:div w:id="560557830">
          <w:marLeft w:val="640"/>
          <w:marRight w:val="0"/>
          <w:marTop w:val="0"/>
          <w:marBottom w:val="0"/>
          <w:divBdr>
            <w:top w:val="none" w:sz="0" w:space="0" w:color="auto"/>
            <w:left w:val="none" w:sz="0" w:space="0" w:color="auto"/>
            <w:bottom w:val="none" w:sz="0" w:space="0" w:color="auto"/>
            <w:right w:val="none" w:sz="0" w:space="0" w:color="auto"/>
          </w:divBdr>
        </w:div>
        <w:div w:id="1742831536">
          <w:marLeft w:val="640"/>
          <w:marRight w:val="0"/>
          <w:marTop w:val="0"/>
          <w:marBottom w:val="0"/>
          <w:divBdr>
            <w:top w:val="none" w:sz="0" w:space="0" w:color="auto"/>
            <w:left w:val="none" w:sz="0" w:space="0" w:color="auto"/>
            <w:bottom w:val="none" w:sz="0" w:space="0" w:color="auto"/>
            <w:right w:val="none" w:sz="0" w:space="0" w:color="auto"/>
          </w:divBdr>
        </w:div>
        <w:div w:id="594437157">
          <w:marLeft w:val="640"/>
          <w:marRight w:val="0"/>
          <w:marTop w:val="0"/>
          <w:marBottom w:val="0"/>
          <w:divBdr>
            <w:top w:val="none" w:sz="0" w:space="0" w:color="auto"/>
            <w:left w:val="none" w:sz="0" w:space="0" w:color="auto"/>
            <w:bottom w:val="none" w:sz="0" w:space="0" w:color="auto"/>
            <w:right w:val="none" w:sz="0" w:space="0" w:color="auto"/>
          </w:divBdr>
        </w:div>
        <w:div w:id="345595354">
          <w:marLeft w:val="640"/>
          <w:marRight w:val="0"/>
          <w:marTop w:val="0"/>
          <w:marBottom w:val="0"/>
          <w:divBdr>
            <w:top w:val="none" w:sz="0" w:space="0" w:color="auto"/>
            <w:left w:val="none" w:sz="0" w:space="0" w:color="auto"/>
            <w:bottom w:val="none" w:sz="0" w:space="0" w:color="auto"/>
            <w:right w:val="none" w:sz="0" w:space="0" w:color="auto"/>
          </w:divBdr>
        </w:div>
        <w:div w:id="343629469">
          <w:marLeft w:val="640"/>
          <w:marRight w:val="0"/>
          <w:marTop w:val="0"/>
          <w:marBottom w:val="0"/>
          <w:divBdr>
            <w:top w:val="none" w:sz="0" w:space="0" w:color="auto"/>
            <w:left w:val="none" w:sz="0" w:space="0" w:color="auto"/>
            <w:bottom w:val="none" w:sz="0" w:space="0" w:color="auto"/>
            <w:right w:val="none" w:sz="0" w:space="0" w:color="auto"/>
          </w:divBdr>
        </w:div>
        <w:div w:id="1141651687">
          <w:marLeft w:val="640"/>
          <w:marRight w:val="0"/>
          <w:marTop w:val="0"/>
          <w:marBottom w:val="0"/>
          <w:divBdr>
            <w:top w:val="none" w:sz="0" w:space="0" w:color="auto"/>
            <w:left w:val="none" w:sz="0" w:space="0" w:color="auto"/>
            <w:bottom w:val="none" w:sz="0" w:space="0" w:color="auto"/>
            <w:right w:val="none" w:sz="0" w:space="0" w:color="auto"/>
          </w:divBdr>
        </w:div>
        <w:div w:id="20907991">
          <w:marLeft w:val="640"/>
          <w:marRight w:val="0"/>
          <w:marTop w:val="0"/>
          <w:marBottom w:val="0"/>
          <w:divBdr>
            <w:top w:val="none" w:sz="0" w:space="0" w:color="auto"/>
            <w:left w:val="none" w:sz="0" w:space="0" w:color="auto"/>
            <w:bottom w:val="none" w:sz="0" w:space="0" w:color="auto"/>
            <w:right w:val="none" w:sz="0" w:space="0" w:color="auto"/>
          </w:divBdr>
        </w:div>
        <w:div w:id="1405030581">
          <w:marLeft w:val="640"/>
          <w:marRight w:val="0"/>
          <w:marTop w:val="0"/>
          <w:marBottom w:val="0"/>
          <w:divBdr>
            <w:top w:val="none" w:sz="0" w:space="0" w:color="auto"/>
            <w:left w:val="none" w:sz="0" w:space="0" w:color="auto"/>
            <w:bottom w:val="none" w:sz="0" w:space="0" w:color="auto"/>
            <w:right w:val="none" w:sz="0" w:space="0" w:color="auto"/>
          </w:divBdr>
        </w:div>
        <w:div w:id="1964195126">
          <w:marLeft w:val="640"/>
          <w:marRight w:val="0"/>
          <w:marTop w:val="0"/>
          <w:marBottom w:val="0"/>
          <w:divBdr>
            <w:top w:val="none" w:sz="0" w:space="0" w:color="auto"/>
            <w:left w:val="none" w:sz="0" w:space="0" w:color="auto"/>
            <w:bottom w:val="none" w:sz="0" w:space="0" w:color="auto"/>
            <w:right w:val="none" w:sz="0" w:space="0" w:color="auto"/>
          </w:divBdr>
        </w:div>
        <w:div w:id="1826772685">
          <w:marLeft w:val="640"/>
          <w:marRight w:val="0"/>
          <w:marTop w:val="0"/>
          <w:marBottom w:val="0"/>
          <w:divBdr>
            <w:top w:val="none" w:sz="0" w:space="0" w:color="auto"/>
            <w:left w:val="none" w:sz="0" w:space="0" w:color="auto"/>
            <w:bottom w:val="none" w:sz="0" w:space="0" w:color="auto"/>
            <w:right w:val="none" w:sz="0" w:space="0" w:color="auto"/>
          </w:divBdr>
        </w:div>
        <w:div w:id="704326946">
          <w:marLeft w:val="640"/>
          <w:marRight w:val="0"/>
          <w:marTop w:val="0"/>
          <w:marBottom w:val="0"/>
          <w:divBdr>
            <w:top w:val="none" w:sz="0" w:space="0" w:color="auto"/>
            <w:left w:val="none" w:sz="0" w:space="0" w:color="auto"/>
            <w:bottom w:val="none" w:sz="0" w:space="0" w:color="auto"/>
            <w:right w:val="none" w:sz="0" w:space="0" w:color="auto"/>
          </w:divBdr>
        </w:div>
        <w:div w:id="170032449">
          <w:marLeft w:val="640"/>
          <w:marRight w:val="0"/>
          <w:marTop w:val="0"/>
          <w:marBottom w:val="0"/>
          <w:divBdr>
            <w:top w:val="none" w:sz="0" w:space="0" w:color="auto"/>
            <w:left w:val="none" w:sz="0" w:space="0" w:color="auto"/>
            <w:bottom w:val="none" w:sz="0" w:space="0" w:color="auto"/>
            <w:right w:val="none" w:sz="0" w:space="0" w:color="auto"/>
          </w:divBdr>
        </w:div>
        <w:div w:id="1663508234">
          <w:marLeft w:val="640"/>
          <w:marRight w:val="0"/>
          <w:marTop w:val="0"/>
          <w:marBottom w:val="0"/>
          <w:divBdr>
            <w:top w:val="none" w:sz="0" w:space="0" w:color="auto"/>
            <w:left w:val="none" w:sz="0" w:space="0" w:color="auto"/>
            <w:bottom w:val="none" w:sz="0" w:space="0" w:color="auto"/>
            <w:right w:val="none" w:sz="0" w:space="0" w:color="auto"/>
          </w:divBdr>
        </w:div>
        <w:div w:id="1107627121">
          <w:marLeft w:val="640"/>
          <w:marRight w:val="0"/>
          <w:marTop w:val="0"/>
          <w:marBottom w:val="0"/>
          <w:divBdr>
            <w:top w:val="none" w:sz="0" w:space="0" w:color="auto"/>
            <w:left w:val="none" w:sz="0" w:space="0" w:color="auto"/>
            <w:bottom w:val="none" w:sz="0" w:space="0" w:color="auto"/>
            <w:right w:val="none" w:sz="0" w:space="0" w:color="auto"/>
          </w:divBdr>
        </w:div>
        <w:div w:id="1543252558">
          <w:marLeft w:val="640"/>
          <w:marRight w:val="0"/>
          <w:marTop w:val="0"/>
          <w:marBottom w:val="0"/>
          <w:divBdr>
            <w:top w:val="none" w:sz="0" w:space="0" w:color="auto"/>
            <w:left w:val="none" w:sz="0" w:space="0" w:color="auto"/>
            <w:bottom w:val="none" w:sz="0" w:space="0" w:color="auto"/>
            <w:right w:val="none" w:sz="0" w:space="0" w:color="auto"/>
          </w:divBdr>
        </w:div>
        <w:div w:id="278921950">
          <w:marLeft w:val="640"/>
          <w:marRight w:val="0"/>
          <w:marTop w:val="0"/>
          <w:marBottom w:val="0"/>
          <w:divBdr>
            <w:top w:val="none" w:sz="0" w:space="0" w:color="auto"/>
            <w:left w:val="none" w:sz="0" w:space="0" w:color="auto"/>
            <w:bottom w:val="none" w:sz="0" w:space="0" w:color="auto"/>
            <w:right w:val="none" w:sz="0" w:space="0" w:color="auto"/>
          </w:divBdr>
        </w:div>
        <w:div w:id="1968469020">
          <w:marLeft w:val="640"/>
          <w:marRight w:val="0"/>
          <w:marTop w:val="0"/>
          <w:marBottom w:val="0"/>
          <w:divBdr>
            <w:top w:val="none" w:sz="0" w:space="0" w:color="auto"/>
            <w:left w:val="none" w:sz="0" w:space="0" w:color="auto"/>
            <w:bottom w:val="none" w:sz="0" w:space="0" w:color="auto"/>
            <w:right w:val="none" w:sz="0" w:space="0" w:color="auto"/>
          </w:divBdr>
        </w:div>
        <w:div w:id="254941887">
          <w:marLeft w:val="640"/>
          <w:marRight w:val="0"/>
          <w:marTop w:val="0"/>
          <w:marBottom w:val="0"/>
          <w:divBdr>
            <w:top w:val="none" w:sz="0" w:space="0" w:color="auto"/>
            <w:left w:val="none" w:sz="0" w:space="0" w:color="auto"/>
            <w:bottom w:val="none" w:sz="0" w:space="0" w:color="auto"/>
            <w:right w:val="none" w:sz="0" w:space="0" w:color="auto"/>
          </w:divBdr>
        </w:div>
        <w:div w:id="840315853">
          <w:marLeft w:val="640"/>
          <w:marRight w:val="0"/>
          <w:marTop w:val="0"/>
          <w:marBottom w:val="0"/>
          <w:divBdr>
            <w:top w:val="none" w:sz="0" w:space="0" w:color="auto"/>
            <w:left w:val="none" w:sz="0" w:space="0" w:color="auto"/>
            <w:bottom w:val="none" w:sz="0" w:space="0" w:color="auto"/>
            <w:right w:val="none" w:sz="0" w:space="0" w:color="auto"/>
          </w:divBdr>
        </w:div>
        <w:div w:id="1605459172">
          <w:marLeft w:val="640"/>
          <w:marRight w:val="0"/>
          <w:marTop w:val="0"/>
          <w:marBottom w:val="0"/>
          <w:divBdr>
            <w:top w:val="none" w:sz="0" w:space="0" w:color="auto"/>
            <w:left w:val="none" w:sz="0" w:space="0" w:color="auto"/>
            <w:bottom w:val="none" w:sz="0" w:space="0" w:color="auto"/>
            <w:right w:val="none" w:sz="0" w:space="0" w:color="auto"/>
          </w:divBdr>
        </w:div>
        <w:div w:id="967008767">
          <w:marLeft w:val="640"/>
          <w:marRight w:val="0"/>
          <w:marTop w:val="0"/>
          <w:marBottom w:val="0"/>
          <w:divBdr>
            <w:top w:val="none" w:sz="0" w:space="0" w:color="auto"/>
            <w:left w:val="none" w:sz="0" w:space="0" w:color="auto"/>
            <w:bottom w:val="none" w:sz="0" w:space="0" w:color="auto"/>
            <w:right w:val="none" w:sz="0" w:space="0" w:color="auto"/>
          </w:divBdr>
        </w:div>
        <w:div w:id="573705757">
          <w:marLeft w:val="640"/>
          <w:marRight w:val="0"/>
          <w:marTop w:val="0"/>
          <w:marBottom w:val="0"/>
          <w:divBdr>
            <w:top w:val="none" w:sz="0" w:space="0" w:color="auto"/>
            <w:left w:val="none" w:sz="0" w:space="0" w:color="auto"/>
            <w:bottom w:val="none" w:sz="0" w:space="0" w:color="auto"/>
            <w:right w:val="none" w:sz="0" w:space="0" w:color="auto"/>
          </w:divBdr>
        </w:div>
        <w:div w:id="101001294">
          <w:marLeft w:val="640"/>
          <w:marRight w:val="0"/>
          <w:marTop w:val="0"/>
          <w:marBottom w:val="0"/>
          <w:divBdr>
            <w:top w:val="none" w:sz="0" w:space="0" w:color="auto"/>
            <w:left w:val="none" w:sz="0" w:space="0" w:color="auto"/>
            <w:bottom w:val="none" w:sz="0" w:space="0" w:color="auto"/>
            <w:right w:val="none" w:sz="0" w:space="0" w:color="auto"/>
          </w:divBdr>
        </w:div>
        <w:div w:id="1339232675">
          <w:marLeft w:val="640"/>
          <w:marRight w:val="0"/>
          <w:marTop w:val="0"/>
          <w:marBottom w:val="0"/>
          <w:divBdr>
            <w:top w:val="none" w:sz="0" w:space="0" w:color="auto"/>
            <w:left w:val="none" w:sz="0" w:space="0" w:color="auto"/>
            <w:bottom w:val="none" w:sz="0" w:space="0" w:color="auto"/>
            <w:right w:val="none" w:sz="0" w:space="0" w:color="auto"/>
          </w:divBdr>
        </w:div>
        <w:div w:id="690257155">
          <w:marLeft w:val="640"/>
          <w:marRight w:val="0"/>
          <w:marTop w:val="0"/>
          <w:marBottom w:val="0"/>
          <w:divBdr>
            <w:top w:val="none" w:sz="0" w:space="0" w:color="auto"/>
            <w:left w:val="none" w:sz="0" w:space="0" w:color="auto"/>
            <w:bottom w:val="none" w:sz="0" w:space="0" w:color="auto"/>
            <w:right w:val="none" w:sz="0" w:space="0" w:color="auto"/>
          </w:divBdr>
        </w:div>
        <w:div w:id="110560278">
          <w:marLeft w:val="640"/>
          <w:marRight w:val="0"/>
          <w:marTop w:val="0"/>
          <w:marBottom w:val="0"/>
          <w:divBdr>
            <w:top w:val="none" w:sz="0" w:space="0" w:color="auto"/>
            <w:left w:val="none" w:sz="0" w:space="0" w:color="auto"/>
            <w:bottom w:val="none" w:sz="0" w:space="0" w:color="auto"/>
            <w:right w:val="none" w:sz="0" w:space="0" w:color="auto"/>
          </w:divBdr>
        </w:div>
        <w:div w:id="1044215455">
          <w:marLeft w:val="640"/>
          <w:marRight w:val="0"/>
          <w:marTop w:val="0"/>
          <w:marBottom w:val="0"/>
          <w:divBdr>
            <w:top w:val="none" w:sz="0" w:space="0" w:color="auto"/>
            <w:left w:val="none" w:sz="0" w:space="0" w:color="auto"/>
            <w:bottom w:val="none" w:sz="0" w:space="0" w:color="auto"/>
            <w:right w:val="none" w:sz="0" w:space="0" w:color="auto"/>
          </w:divBdr>
        </w:div>
        <w:div w:id="1613170708">
          <w:marLeft w:val="640"/>
          <w:marRight w:val="0"/>
          <w:marTop w:val="0"/>
          <w:marBottom w:val="0"/>
          <w:divBdr>
            <w:top w:val="none" w:sz="0" w:space="0" w:color="auto"/>
            <w:left w:val="none" w:sz="0" w:space="0" w:color="auto"/>
            <w:bottom w:val="none" w:sz="0" w:space="0" w:color="auto"/>
            <w:right w:val="none" w:sz="0" w:space="0" w:color="auto"/>
          </w:divBdr>
        </w:div>
        <w:div w:id="1675915071">
          <w:marLeft w:val="640"/>
          <w:marRight w:val="0"/>
          <w:marTop w:val="0"/>
          <w:marBottom w:val="0"/>
          <w:divBdr>
            <w:top w:val="none" w:sz="0" w:space="0" w:color="auto"/>
            <w:left w:val="none" w:sz="0" w:space="0" w:color="auto"/>
            <w:bottom w:val="none" w:sz="0" w:space="0" w:color="auto"/>
            <w:right w:val="none" w:sz="0" w:space="0" w:color="auto"/>
          </w:divBdr>
        </w:div>
        <w:div w:id="1753162439">
          <w:marLeft w:val="640"/>
          <w:marRight w:val="0"/>
          <w:marTop w:val="0"/>
          <w:marBottom w:val="0"/>
          <w:divBdr>
            <w:top w:val="none" w:sz="0" w:space="0" w:color="auto"/>
            <w:left w:val="none" w:sz="0" w:space="0" w:color="auto"/>
            <w:bottom w:val="none" w:sz="0" w:space="0" w:color="auto"/>
            <w:right w:val="none" w:sz="0" w:space="0" w:color="auto"/>
          </w:divBdr>
        </w:div>
        <w:div w:id="859898194">
          <w:marLeft w:val="640"/>
          <w:marRight w:val="0"/>
          <w:marTop w:val="0"/>
          <w:marBottom w:val="0"/>
          <w:divBdr>
            <w:top w:val="none" w:sz="0" w:space="0" w:color="auto"/>
            <w:left w:val="none" w:sz="0" w:space="0" w:color="auto"/>
            <w:bottom w:val="none" w:sz="0" w:space="0" w:color="auto"/>
            <w:right w:val="none" w:sz="0" w:space="0" w:color="auto"/>
          </w:divBdr>
        </w:div>
        <w:div w:id="794104333">
          <w:marLeft w:val="640"/>
          <w:marRight w:val="0"/>
          <w:marTop w:val="0"/>
          <w:marBottom w:val="0"/>
          <w:divBdr>
            <w:top w:val="none" w:sz="0" w:space="0" w:color="auto"/>
            <w:left w:val="none" w:sz="0" w:space="0" w:color="auto"/>
            <w:bottom w:val="none" w:sz="0" w:space="0" w:color="auto"/>
            <w:right w:val="none" w:sz="0" w:space="0" w:color="auto"/>
          </w:divBdr>
        </w:div>
        <w:div w:id="394739095">
          <w:marLeft w:val="640"/>
          <w:marRight w:val="0"/>
          <w:marTop w:val="0"/>
          <w:marBottom w:val="0"/>
          <w:divBdr>
            <w:top w:val="none" w:sz="0" w:space="0" w:color="auto"/>
            <w:left w:val="none" w:sz="0" w:space="0" w:color="auto"/>
            <w:bottom w:val="none" w:sz="0" w:space="0" w:color="auto"/>
            <w:right w:val="none" w:sz="0" w:space="0" w:color="auto"/>
          </w:divBdr>
        </w:div>
        <w:div w:id="1838225415">
          <w:marLeft w:val="640"/>
          <w:marRight w:val="0"/>
          <w:marTop w:val="0"/>
          <w:marBottom w:val="0"/>
          <w:divBdr>
            <w:top w:val="none" w:sz="0" w:space="0" w:color="auto"/>
            <w:left w:val="none" w:sz="0" w:space="0" w:color="auto"/>
            <w:bottom w:val="none" w:sz="0" w:space="0" w:color="auto"/>
            <w:right w:val="none" w:sz="0" w:space="0" w:color="auto"/>
          </w:divBdr>
        </w:div>
        <w:div w:id="1546136017">
          <w:marLeft w:val="640"/>
          <w:marRight w:val="0"/>
          <w:marTop w:val="0"/>
          <w:marBottom w:val="0"/>
          <w:divBdr>
            <w:top w:val="none" w:sz="0" w:space="0" w:color="auto"/>
            <w:left w:val="none" w:sz="0" w:space="0" w:color="auto"/>
            <w:bottom w:val="none" w:sz="0" w:space="0" w:color="auto"/>
            <w:right w:val="none" w:sz="0" w:space="0" w:color="auto"/>
          </w:divBdr>
        </w:div>
        <w:div w:id="1284267521">
          <w:marLeft w:val="640"/>
          <w:marRight w:val="0"/>
          <w:marTop w:val="0"/>
          <w:marBottom w:val="0"/>
          <w:divBdr>
            <w:top w:val="none" w:sz="0" w:space="0" w:color="auto"/>
            <w:left w:val="none" w:sz="0" w:space="0" w:color="auto"/>
            <w:bottom w:val="none" w:sz="0" w:space="0" w:color="auto"/>
            <w:right w:val="none" w:sz="0" w:space="0" w:color="auto"/>
          </w:divBdr>
        </w:div>
      </w:divsChild>
    </w:div>
    <w:div w:id="2093160121">
      <w:bodyDiv w:val="1"/>
      <w:marLeft w:val="0"/>
      <w:marRight w:val="0"/>
      <w:marTop w:val="0"/>
      <w:marBottom w:val="0"/>
      <w:divBdr>
        <w:top w:val="none" w:sz="0" w:space="0" w:color="auto"/>
        <w:left w:val="none" w:sz="0" w:space="0" w:color="auto"/>
        <w:bottom w:val="none" w:sz="0" w:space="0" w:color="auto"/>
        <w:right w:val="none" w:sz="0" w:space="0" w:color="auto"/>
      </w:divBdr>
    </w:div>
    <w:div w:id="2093693164">
      <w:bodyDiv w:val="1"/>
      <w:marLeft w:val="0"/>
      <w:marRight w:val="0"/>
      <w:marTop w:val="0"/>
      <w:marBottom w:val="0"/>
      <w:divBdr>
        <w:top w:val="none" w:sz="0" w:space="0" w:color="auto"/>
        <w:left w:val="none" w:sz="0" w:space="0" w:color="auto"/>
        <w:bottom w:val="none" w:sz="0" w:space="0" w:color="auto"/>
        <w:right w:val="none" w:sz="0" w:space="0" w:color="auto"/>
      </w:divBdr>
      <w:divsChild>
        <w:div w:id="260989379">
          <w:marLeft w:val="640"/>
          <w:marRight w:val="0"/>
          <w:marTop w:val="0"/>
          <w:marBottom w:val="0"/>
          <w:divBdr>
            <w:top w:val="none" w:sz="0" w:space="0" w:color="auto"/>
            <w:left w:val="none" w:sz="0" w:space="0" w:color="auto"/>
            <w:bottom w:val="none" w:sz="0" w:space="0" w:color="auto"/>
            <w:right w:val="none" w:sz="0" w:space="0" w:color="auto"/>
          </w:divBdr>
        </w:div>
        <w:div w:id="599873302">
          <w:marLeft w:val="640"/>
          <w:marRight w:val="0"/>
          <w:marTop w:val="0"/>
          <w:marBottom w:val="0"/>
          <w:divBdr>
            <w:top w:val="none" w:sz="0" w:space="0" w:color="auto"/>
            <w:left w:val="none" w:sz="0" w:space="0" w:color="auto"/>
            <w:bottom w:val="none" w:sz="0" w:space="0" w:color="auto"/>
            <w:right w:val="none" w:sz="0" w:space="0" w:color="auto"/>
          </w:divBdr>
        </w:div>
        <w:div w:id="137382896">
          <w:marLeft w:val="640"/>
          <w:marRight w:val="0"/>
          <w:marTop w:val="0"/>
          <w:marBottom w:val="0"/>
          <w:divBdr>
            <w:top w:val="none" w:sz="0" w:space="0" w:color="auto"/>
            <w:left w:val="none" w:sz="0" w:space="0" w:color="auto"/>
            <w:bottom w:val="none" w:sz="0" w:space="0" w:color="auto"/>
            <w:right w:val="none" w:sz="0" w:space="0" w:color="auto"/>
          </w:divBdr>
        </w:div>
        <w:div w:id="1245333296">
          <w:marLeft w:val="640"/>
          <w:marRight w:val="0"/>
          <w:marTop w:val="0"/>
          <w:marBottom w:val="0"/>
          <w:divBdr>
            <w:top w:val="none" w:sz="0" w:space="0" w:color="auto"/>
            <w:left w:val="none" w:sz="0" w:space="0" w:color="auto"/>
            <w:bottom w:val="none" w:sz="0" w:space="0" w:color="auto"/>
            <w:right w:val="none" w:sz="0" w:space="0" w:color="auto"/>
          </w:divBdr>
        </w:div>
        <w:div w:id="166747248">
          <w:marLeft w:val="640"/>
          <w:marRight w:val="0"/>
          <w:marTop w:val="0"/>
          <w:marBottom w:val="0"/>
          <w:divBdr>
            <w:top w:val="none" w:sz="0" w:space="0" w:color="auto"/>
            <w:left w:val="none" w:sz="0" w:space="0" w:color="auto"/>
            <w:bottom w:val="none" w:sz="0" w:space="0" w:color="auto"/>
            <w:right w:val="none" w:sz="0" w:space="0" w:color="auto"/>
          </w:divBdr>
        </w:div>
        <w:div w:id="1728146271">
          <w:marLeft w:val="640"/>
          <w:marRight w:val="0"/>
          <w:marTop w:val="0"/>
          <w:marBottom w:val="0"/>
          <w:divBdr>
            <w:top w:val="none" w:sz="0" w:space="0" w:color="auto"/>
            <w:left w:val="none" w:sz="0" w:space="0" w:color="auto"/>
            <w:bottom w:val="none" w:sz="0" w:space="0" w:color="auto"/>
            <w:right w:val="none" w:sz="0" w:space="0" w:color="auto"/>
          </w:divBdr>
        </w:div>
        <w:div w:id="1077678064">
          <w:marLeft w:val="640"/>
          <w:marRight w:val="0"/>
          <w:marTop w:val="0"/>
          <w:marBottom w:val="0"/>
          <w:divBdr>
            <w:top w:val="none" w:sz="0" w:space="0" w:color="auto"/>
            <w:left w:val="none" w:sz="0" w:space="0" w:color="auto"/>
            <w:bottom w:val="none" w:sz="0" w:space="0" w:color="auto"/>
            <w:right w:val="none" w:sz="0" w:space="0" w:color="auto"/>
          </w:divBdr>
        </w:div>
        <w:div w:id="2119569288">
          <w:marLeft w:val="640"/>
          <w:marRight w:val="0"/>
          <w:marTop w:val="0"/>
          <w:marBottom w:val="0"/>
          <w:divBdr>
            <w:top w:val="none" w:sz="0" w:space="0" w:color="auto"/>
            <w:left w:val="none" w:sz="0" w:space="0" w:color="auto"/>
            <w:bottom w:val="none" w:sz="0" w:space="0" w:color="auto"/>
            <w:right w:val="none" w:sz="0" w:space="0" w:color="auto"/>
          </w:divBdr>
        </w:div>
        <w:div w:id="1507289338">
          <w:marLeft w:val="640"/>
          <w:marRight w:val="0"/>
          <w:marTop w:val="0"/>
          <w:marBottom w:val="0"/>
          <w:divBdr>
            <w:top w:val="none" w:sz="0" w:space="0" w:color="auto"/>
            <w:left w:val="none" w:sz="0" w:space="0" w:color="auto"/>
            <w:bottom w:val="none" w:sz="0" w:space="0" w:color="auto"/>
            <w:right w:val="none" w:sz="0" w:space="0" w:color="auto"/>
          </w:divBdr>
        </w:div>
        <w:div w:id="1735932324">
          <w:marLeft w:val="640"/>
          <w:marRight w:val="0"/>
          <w:marTop w:val="0"/>
          <w:marBottom w:val="0"/>
          <w:divBdr>
            <w:top w:val="none" w:sz="0" w:space="0" w:color="auto"/>
            <w:left w:val="none" w:sz="0" w:space="0" w:color="auto"/>
            <w:bottom w:val="none" w:sz="0" w:space="0" w:color="auto"/>
            <w:right w:val="none" w:sz="0" w:space="0" w:color="auto"/>
          </w:divBdr>
        </w:div>
        <w:div w:id="1448699575">
          <w:marLeft w:val="640"/>
          <w:marRight w:val="0"/>
          <w:marTop w:val="0"/>
          <w:marBottom w:val="0"/>
          <w:divBdr>
            <w:top w:val="none" w:sz="0" w:space="0" w:color="auto"/>
            <w:left w:val="none" w:sz="0" w:space="0" w:color="auto"/>
            <w:bottom w:val="none" w:sz="0" w:space="0" w:color="auto"/>
            <w:right w:val="none" w:sz="0" w:space="0" w:color="auto"/>
          </w:divBdr>
        </w:div>
        <w:div w:id="366031971">
          <w:marLeft w:val="640"/>
          <w:marRight w:val="0"/>
          <w:marTop w:val="0"/>
          <w:marBottom w:val="0"/>
          <w:divBdr>
            <w:top w:val="none" w:sz="0" w:space="0" w:color="auto"/>
            <w:left w:val="none" w:sz="0" w:space="0" w:color="auto"/>
            <w:bottom w:val="none" w:sz="0" w:space="0" w:color="auto"/>
            <w:right w:val="none" w:sz="0" w:space="0" w:color="auto"/>
          </w:divBdr>
        </w:div>
        <w:div w:id="1514495787">
          <w:marLeft w:val="640"/>
          <w:marRight w:val="0"/>
          <w:marTop w:val="0"/>
          <w:marBottom w:val="0"/>
          <w:divBdr>
            <w:top w:val="none" w:sz="0" w:space="0" w:color="auto"/>
            <w:left w:val="none" w:sz="0" w:space="0" w:color="auto"/>
            <w:bottom w:val="none" w:sz="0" w:space="0" w:color="auto"/>
            <w:right w:val="none" w:sz="0" w:space="0" w:color="auto"/>
          </w:divBdr>
        </w:div>
        <w:div w:id="579827412">
          <w:marLeft w:val="640"/>
          <w:marRight w:val="0"/>
          <w:marTop w:val="0"/>
          <w:marBottom w:val="0"/>
          <w:divBdr>
            <w:top w:val="none" w:sz="0" w:space="0" w:color="auto"/>
            <w:left w:val="none" w:sz="0" w:space="0" w:color="auto"/>
            <w:bottom w:val="none" w:sz="0" w:space="0" w:color="auto"/>
            <w:right w:val="none" w:sz="0" w:space="0" w:color="auto"/>
          </w:divBdr>
        </w:div>
        <w:div w:id="1223640968">
          <w:marLeft w:val="640"/>
          <w:marRight w:val="0"/>
          <w:marTop w:val="0"/>
          <w:marBottom w:val="0"/>
          <w:divBdr>
            <w:top w:val="none" w:sz="0" w:space="0" w:color="auto"/>
            <w:left w:val="none" w:sz="0" w:space="0" w:color="auto"/>
            <w:bottom w:val="none" w:sz="0" w:space="0" w:color="auto"/>
            <w:right w:val="none" w:sz="0" w:space="0" w:color="auto"/>
          </w:divBdr>
        </w:div>
        <w:div w:id="1243950121">
          <w:marLeft w:val="640"/>
          <w:marRight w:val="0"/>
          <w:marTop w:val="0"/>
          <w:marBottom w:val="0"/>
          <w:divBdr>
            <w:top w:val="none" w:sz="0" w:space="0" w:color="auto"/>
            <w:left w:val="none" w:sz="0" w:space="0" w:color="auto"/>
            <w:bottom w:val="none" w:sz="0" w:space="0" w:color="auto"/>
            <w:right w:val="none" w:sz="0" w:space="0" w:color="auto"/>
          </w:divBdr>
        </w:div>
        <w:div w:id="1101145840">
          <w:marLeft w:val="640"/>
          <w:marRight w:val="0"/>
          <w:marTop w:val="0"/>
          <w:marBottom w:val="0"/>
          <w:divBdr>
            <w:top w:val="none" w:sz="0" w:space="0" w:color="auto"/>
            <w:left w:val="none" w:sz="0" w:space="0" w:color="auto"/>
            <w:bottom w:val="none" w:sz="0" w:space="0" w:color="auto"/>
            <w:right w:val="none" w:sz="0" w:space="0" w:color="auto"/>
          </w:divBdr>
        </w:div>
        <w:div w:id="1703048033">
          <w:marLeft w:val="640"/>
          <w:marRight w:val="0"/>
          <w:marTop w:val="0"/>
          <w:marBottom w:val="0"/>
          <w:divBdr>
            <w:top w:val="none" w:sz="0" w:space="0" w:color="auto"/>
            <w:left w:val="none" w:sz="0" w:space="0" w:color="auto"/>
            <w:bottom w:val="none" w:sz="0" w:space="0" w:color="auto"/>
            <w:right w:val="none" w:sz="0" w:space="0" w:color="auto"/>
          </w:divBdr>
        </w:div>
        <w:div w:id="2048336126">
          <w:marLeft w:val="640"/>
          <w:marRight w:val="0"/>
          <w:marTop w:val="0"/>
          <w:marBottom w:val="0"/>
          <w:divBdr>
            <w:top w:val="none" w:sz="0" w:space="0" w:color="auto"/>
            <w:left w:val="none" w:sz="0" w:space="0" w:color="auto"/>
            <w:bottom w:val="none" w:sz="0" w:space="0" w:color="auto"/>
            <w:right w:val="none" w:sz="0" w:space="0" w:color="auto"/>
          </w:divBdr>
        </w:div>
        <w:div w:id="1096973985">
          <w:marLeft w:val="640"/>
          <w:marRight w:val="0"/>
          <w:marTop w:val="0"/>
          <w:marBottom w:val="0"/>
          <w:divBdr>
            <w:top w:val="none" w:sz="0" w:space="0" w:color="auto"/>
            <w:left w:val="none" w:sz="0" w:space="0" w:color="auto"/>
            <w:bottom w:val="none" w:sz="0" w:space="0" w:color="auto"/>
            <w:right w:val="none" w:sz="0" w:space="0" w:color="auto"/>
          </w:divBdr>
        </w:div>
        <w:div w:id="500202537">
          <w:marLeft w:val="640"/>
          <w:marRight w:val="0"/>
          <w:marTop w:val="0"/>
          <w:marBottom w:val="0"/>
          <w:divBdr>
            <w:top w:val="none" w:sz="0" w:space="0" w:color="auto"/>
            <w:left w:val="none" w:sz="0" w:space="0" w:color="auto"/>
            <w:bottom w:val="none" w:sz="0" w:space="0" w:color="auto"/>
            <w:right w:val="none" w:sz="0" w:space="0" w:color="auto"/>
          </w:divBdr>
        </w:div>
        <w:div w:id="1341617538">
          <w:marLeft w:val="640"/>
          <w:marRight w:val="0"/>
          <w:marTop w:val="0"/>
          <w:marBottom w:val="0"/>
          <w:divBdr>
            <w:top w:val="none" w:sz="0" w:space="0" w:color="auto"/>
            <w:left w:val="none" w:sz="0" w:space="0" w:color="auto"/>
            <w:bottom w:val="none" w:sz="0" w:space="0" w:color="auto"/>
            <w:right w:val="none" w:sz="0" w:space="0" w:color="auto"/>
          </w:divBdr>
        </w:div>
        <w:div w:id="603728935">
          <w:marLeft w:val="640"/>
          <w:marRight w:val="0"/>
          <w:marTop w:val="0"/>
          <w:marBottom w:val="0"/>
          <w:divBdr>
            <w:top w:val="none" w:sz="0" w:space="0" w:color="auto"/>
            <w:left w:val="none" w:sz="0" w:space="0" w:color="auto"/>
            <w:bottom w:val="none" w:sz="0" w:space="0" w:color="auto"/>
            <w:right w:val="none" w:sz="0" w:space="0" w:color="auto"/>
          </w:divBdr>
        </w:div>
        <w:div w:id="1905067793">
          <w:marLeft w:val="640"/>
          <w:marRight w:val="0"/>
          <w:marTop w:val="0"/>
          <w:marBottom w:val="0"/>
          <w:divBdr>
            <w:top w:val="none" w:sz="0" w:space="0" w:color="auto"/>
            <w:left w:val="none" w:sz="0" w:space="0" w:color="auto"/>
            <w:bottom w:val="none" w:sz="0" w:space="0" w:color="auto"/>
            <w:right w:val="none" w:sz="0" w:space="0" w:color="auto"/>
          </w:divBdr>
        </w:div>
        <w:div w:id="867449149">
          <w:marLeft w:val="640"/>
          <w:marRight w:val="0"/>
          <w:marTop w:val="0"/>
          <w:marBottom w:val="0"/>
          <w:divBdr>
            <w:top w:val="none" w:sz="0" w:space="0" w:color="auto"/>
            <w:left w:val="none" w:sz="0" w:space="0" w:color="auto"/>
            <w:bottom w:val="none" w:sz="0" w:space="0" w:color="auto"/>
            <w:right w:val="none" w:sz="0" w:space="0" w:color="auto"/>
          </w:divBdr>
        </w:div>
        <w:div w:id="2011445179">
          <w:marLeft w:val="640"/>
          <w:marRight w:val="0"/>
          <w:marTop w:val="0"/>
          <w:marBottom w:val="0"/>
          <w:divBdr>
            <w:top w:val="none" w:sz="0" w:space="0" w:color="auto"/>
            <w:left w:val="none" w:sz="0" w:space="0" w:color="auto"/>
            <w:bottom w:val="none" w:sz="0" w:space="0" w:color="auto"/>
            <w:right w:val="none" w:sz="0" w:space="0" w:color="auto"/>
          </w:divBdr>
        </w:div>
        <w:div w:id="635179543">
          <w:marLeft w:val="640"/>
          <w:marRight w:val="0"/>
          <w:marTop w:val="0"/>
          <w:marBottom w:val="0"/>
          <w:divBdr>
            <w:top w:val="none" w:sz="0" w:space="0" w:color="auto"/>
            <w:left w:val="none" w:sz="0" w:space="0" w:color="auto"/>
            <w:bottom w:val="none" w:sz="0" w:space="0" w:color="auto"/>
            <w:right w:val="none" w:sz="0" w:space="0" w:color="auto"/>
          </w:divBdr>
        </w:div>
        <w:div w:id="2000574394">
          <w:marLeft w:val="640"/>
          <w:marRight w:val="0"/>
          <w:marTop w:val="0"/>
          <w:marBottom w:val="0"/>
          <w:divBdr>
            <w:top w:val="none" w:sz="0" w:space="0" w:color="auto"/>
            <w:left w:val="none" w:sz="0" w:space="0" w:color="auto"/>
            <w:bottom w:val="none" w:sz="0" w:space="0" w:color="auto"/>
            <w:right w:val="none" w:sz="0" w:space="0" w:color="auto"/>
          </w:divBdr>
        </w:div>
        <w:div w:id="508759726">
          <w:marLeft w:val="640"/>
          <w:marRight w:val="0"/>
          <w:marTop w:val="0"/>
          <w:marBottom w:val="0"/>
          <w:divBdr>
            <w:top w:val="none" w:sz="0" w:space="0" w:color="auto"/>
            <w:left w:val="none" w:sz="0" w:space="0" w:color="auto"/>
            <w:bottom w:val="none" w:sz="0" w:space="0" w:color="auto"/>
            <w:right w:val="none" w:sz="0" w:space="0" w:color="auto"/>
          </w:divBdr>
        </w:div>
        <w:div w:id="996616808">
          <w:marLeft w:val="640"/>
          <w:marRight w:val="0"/>
          <w:marTop w:val="0"/>
          <w:marBottom w:val="0"/>
          <w:divBdr>
            <w:top w:val="none" w:sz="0" w:space="0" w:color="auto"/>
            <w:left w:val="none" w:sz="0" w:space="0" w:color="auto"/>
            <w:bottom w:val="none" w:sz="0" w:space="0" w:color="auto"/>
            <w:right w:val="none" w:sz="0" w:space="0" w:color="auto"/>
          </w:divBdr>
        </w:div>
        <w:div w:id="1745372200">
          <w:marLeft w:val="640"/>
          <w:marRight w:val="0"/>
          <w:marTop w:val="0"/>
          <w:marBottom w:val="0"/>
          <w:divBdr>
            <w:top w:val="none" w:sz="0" w:space="0" w:color="auto"/>
            <w:left w:val="none" w:sz="0" w:space="0" w:color="auto"/>
            <w:bottom w:val="none" w:sz="0" w:space="0" w:color="auto"/>
            <w:right w:val="none" w:sz="0" w:space="0" w:color="auto"/>
          </w:divBdr>
        </w:div>
        <w:div w:id="1566263196">
          <w:marLeft w:val="640"/>
          <w:marRight w:val="0"/>
          <w:marTop w:val="0"/>
          <w:marBottom w:val="0"/>
          <w:divBdr>
            <w:top w:val="none" w:sz="0" w:space="0" w:color="auto"/>
            <w:left w:val="none" w:sz="0" w:space="0" w:color="auto"/>
            <w:bottom w:val="none" w:sz="0" w:space="0" w:color="auto"/>
            <w:right w:val="none" w:sz="0" w:space="0" w:color="auto"/>
          </w:divBdr>
        </w:div>
        <w:div w:id="1438674675">
          <w:marLeft w:val="640"/>
          <w:marRight w:val="0"/>
          <w:marTop w:val="0"/>
          <w:marBottom w:val="0"/>
          <w:divBdr>
            <w:top w:val="none" w:sz="0" w:space="0" w:color="auto"/>
            <w:left w:val="none" w:sz="0" w:space="0" w:color="auto"/>
            <w:bottom w:val="none" w:sz="0" w:space="0" w:color="auto"/>
            <w:right w:val="none" w:sz="0" w:space="0" w:color="auto"/>
          </w:divBdr>
        </w:div>
        <w:div w:id="357631591">
          <w:marLeft w:val="640"/>
          <w:marRight w:val="0"/>
          <w:marTop w:val="0"/>
          <w:marBottom w:val="0"/>
          <w:divBdr>
            <w:top w:val="none" w:sz="0" w:space="0" w:color="auto"/>
            <w:left w:val="none" w:sz="0" w:space="0" w:color="auto"/>
            <w:bottom w:val="none" w:sz="0" w:space="0" w:color="auto"/>
            <w:right w:val="none" w:sz="0" w:space="0" w:color="auto"/>
          </w:divBdr>
        </w:div>
        <w:div w:id="667445187">
          <w:marLeft w:val="640"/>
          <w:marRight w:val="0"/>
          <w:marTop w:val="0"/>
          <w:marBottom w:val="0"/>
          <w:divBdr>
            <w:top w:val="none" w:sz="0" w:space="0" w:color="auto"/>
            <w:left w:val="none" w:sz="0" w:space="0" w:color="auto"/>
            <w:bottom w:val="none" w:sz="0" w:space="0" w:color="auto"/>
            <w:right w:val="none" w:sz="0" w:space="0" w:color="auto"/>
          </w:divBdr>
        </w:div>
        <w:div w:id="1114790428">
          <w:marLeft w:val="640"/>
          <w:marRight w:val="0"/>
          <w:marTop w:val="0"/>
          <w:marBottom w:val="0"/>
          <w:divBdr>
            <w:top w:val="none" w:sz="0" w:space="0" w:color="auto"/>
            <w:left w:val="none" w:sz="0" w:space="0" w:color="auto"/>
            <w:bottom w:val="none" w:sz="0" w:space="0" w:color="auto"/>
            <w:right w:val="none" w:sz="0" w:space="0" w:color="auto"/>
          </w:divBdr>
        </w:div>
        <w:div w:id="269167013">
          <w:marLeft w:val="640"/>
          <w:marRight w:val="0"/>
          <w:marTop w:val="0"/>
          <w:marBottom w:val="0"/>
          <w:divBdr>
            <w:top w:val="none" w:sz="0" w:space="0" w:color="auto"/>
            <w:left w:val="none" w:sz="0" w:space="0" w:color="auto"/>
            <w:bottom w:val="none" w:sz="0" w:space="0" w:color="auto"/>
            <w:right w:val="none" w:sz="0" w:space="0" w:color="auto"/>
          </w:divBdr>
        </w:div>
        <w:div w:id="809056916">
          <w:marLeft w:val="640"/>
          <w:marRight w:val="0"/>
          <w:marTop w:val="0"/>
          <w:marBottom w:val="0"/>
          <w:divBdr>
            <w:top w:val="none" w:sz="0" w:space="0" w:color="auto"/>
            <w:left w:val="none" w:sz="0" w:space="0" w:color="auto"/>
            <w:bottom w:val="none" w:sz="0" w:space="0" w:color="auto"/>
            <w:right w:val="none" w:sz="0" w:space="0" w:color="auto"/>
          </w:divBdr>
        </w:div>
        <w:div w:id="1392073535">
          <w:marLeft w:val="640"/>
          <w:marRight w:val="0"/>
          <w:marTop w:val="0"/>
          <w:marBottom w:val="0"/>
          <w:divBdr>
            <w:top w:val="none" w:sz="0" w:space="0" w:color="auto"/>
            <w:left w:val="none" w:sz="0" w:space="0" w:color="auto"/>
            <w:bottom w:val="none" w:sz="0" w:space="0" w:color="auto"/>
            <w:right w:val="none" w:sz="0" w:space="0" w:color="auto"/>
          </w:divBdr>
        </w:div>
        <w:div w:id="830678697">
          <w:marLeft w:val="640"/>
          <w:marRight w:val="0"/>
          <w:marTop w:val="0"/>
          <w:marBottom w:val="0"/>
          <w:divBdr>
            <w:top w:val="none" w:sz="0" w:space="0" w:color="auto"/>
            <w:left w:val="none" w:sz="0" w:space="0" w:color="auto"/>
            <w:bottom w:val="none" w:sz="0" w:space="0" w:color="auto"/>
            <w:right w:val="none" w:sz="0" w:space="0" w:color="auto"/>
          </w:divBdr>
        </w:div>
        <w:div w:id="631404572">
          <w:marLeft w:val="640"/>
          <w:marRight w:val="0"/>
          <w:marTop w:val="0"/>
          <w:marBottom w:val="0"/>
          <w:divBdr>
            <w:top w:val="none" w:sz="0" w:space="0" w:color="auto"/>
            <w:left w:val="none" w:sz="0" w:space="0" w:color="auto"/>
            <w:bottom w:val="none" w:sz="0" w:space="0" w:color="auto"/>
            <w:right w:val="none" w:sz="0" w:space="0" w:color="auto"/>
          </w:divBdr>
        </w:div>
        <w:div w:id="1779569722">
          <w:marLeft w:val="640"/>
          <w:marRight w:val="0"/>
          <w:marTop w:val="0"/>
          <w:marBottom w:val="0"/>
          <w:divBdr>
            <w:top w:val="none" w:sz="0" w:space="0" w:color="auto"/>
            <w:left w:val="none" w:sz="0" w:space="0" w:color="auto"/>
            <w:bottom w:val="none" w:sz="0" w:space="0" w:color="auto"/>
            <w:right w:val="none" w:sz="0" w:space="0" w:color="auto"/>
          </w:divBdr>
        </w:div>
        <w:div w:id="71126384">
          <w:marLeft w:val="640"/>
          <w:marRight w:val="0"/>
          <w:marTop w:val="0"/>
          <w:marBottom w:val="0"/>
          <w:divBdr>
            <w:top w:val="none" w:sz="0" w:space="0" w:color="auto"/>
            <w:left w:val="none" w:sz="0" w:space="0" w:color="auto"/>
            <w:bottom w:val="none" w:sz="0" w:space="0" w:color="auto"/>
            <w:right w:val="none" w:sz="0" w:space="0" w:color="auto"/>
          </w:divBdr>
        </w:div>
        <w:div w:id="1900551330">
          <w:marLeft w:val="640"/>
          <w:marRight w:val="0"/>
          <w:marTop w:val="0"/>
          <w:marBottom w:val="0"/>
          <w:divBdr>
            <w:top w:val="none" w:sz="0" w:space="0" w:color="auto"/>
            <w:left w:val="none" w:sz="0" w:space="0" w:color="auto"/>
            <w:bottom w:val="none" w:sz="0" w:space="0" w:color="auto"/>
            <w:right w:val="none" w:sz="0" w:space="0" w:color="auto"/>
          </w:divBdr>
        </w:div>
        <w:div w:id="278075186">
          <w:marLeft w:val="640"/>
          <w:marRight w:val="0"/>
          <w:marTop w:val="0"/>
          <w:marBottom w:val="0"/>
          <w:divBdr>
            <w:top w:val="none" w:sz="0" w:space="0" w:color="auto"/>
            <w:left w:val="none" w:sz="0" w:space="0" w:color="auto"/>
            <w:bottom w:val="none" w:sz="0" w:space="0" w:color="auto"/>
            <w:right w:val="none" w:sz="0" w:space="0" w:color="auto"/>
          </w:divBdr>
        </w:div>
        <w:div w:id="1550074026">
          <w:marLeft w:val="640"/>
          <w:marRight w:val="0"/>
          <w:marTop w:val="0"/>
          <w:marBottom w:val="0"/>
          <w:divBdr>
            <w:top w:val="none" w:sz="0" w:space="0" w:color="auto"/>
            <w:left w:val="none" w:sz="0" w:space="0" w:color="auto"/>
            <w:bottom w:val="none" w:sz="0" w:space="0" w:color="auto"/>
            <w:right w:val="none" w:sz="0" w:space="0" w:color="auto"/>
          </w:divBdr>
        </w:div>
        <w:div w:id="1713069534">
          <w:marLeft w:val="640"/>
          <w:marRight w:val="0"/>
          <w:marTop w:val="0"/>
          <w:marBottom w:val="0"/>
          <w:divBdr>
            <w:top w:val="none" w:sz="0" w:space="0" w:color="auto"/>
            <w:left w:val="none" w:sz="0" w:space="0" w:color="auto"/>
            <w:bottom w:val="none" w:sz="0" w:space="0" w:color="auto"/>
            <w:right w:val="none" w:sz="0" w:space="0" w:color="auto"/>
          </w:divBdr>
        </w:div>
        <w:div w:id="1043560027">
          <w:marLeft w:val="640"/>
          <w:marRight w:val="0"/>
          <w:marTop w:val="0"/>
          <w:marBottom w:val="0"/>
          <w:divBdr>
            <w:top w:val="none" w:sz="0" w:space="0" w:color="auto"/>
            <w:left w:val="none" w:sz="0" w:space="0" w:color="auto"/>
            <w:bottom w:val="none" w:sz="0" w:space="0" w:color="auto"/>
            <w:right w:val="none" w:sz="0" w:space="0" w:color="auto"/>
          </w:divBdr>
        </w:div>
        <w:div w:id="980035424">
          <w:marLeft w:val="640"/>
          <w:marRight w:val="0"/>
          <w:marTop w:val="0"/>
          <w:marBottom w:val="0"/>
          <w:divBdr>
            <w:top w:val="none" w:sz="0" w:space="0" w:color="auto"/>
            <w:left w:val="none" w:sz="0" w:space="0" w:color="auto"/>
            <w:bottom w:val="none" w:sz="0" w:space="0" w:color="auto"/>
            <w:right w:val="none" w:sz="0" w:space="0" w:color="auto"/>
          </w:divBdr>
        </w:div>
        <w:div w:id="860321262">
          <w:marLeft w:val="640"/>
          <w:marRight w:val="0"/>
          <w:marTop w:val="0"/>
          <w:marBottom w:val="0"/>
          <w:divBdr>
            <w:top w:val="none" w:sz="0" w:space="0" w:color="auto"/>
            <w:left w:val="none" w:sz="0" w:space="0" w:color="auto"/>
            <w:bottom w:val="none" w:sz="0" w:space="0" w:color="auto"/>
            <w:right w:val="none" w:sz="0" w:space="0" w:color="auto"/>
          </w:divBdr>
        </w:div>
        <w:div w:id="1624925827">
          <w:marLeft w:val="640"/>
          <w:marRight w:val="0"/>
          <w:marTop w:val="0"/>
          <w:marBottom w:val="0"/>
          <w:divBdr>
            <w:top w:val="none" w:sz="0" w:space="0" w:color="auto"/>
            <w:left w:val="none" w:sz="0" w:space="0" w:color="auto"/>
            <w:bottom w:val="none" w:sz="0" w:space="0" w:color="auto"/>
            <w:right w:val="none" w:sz="0" w:space="0" w:color="auto"/>
          </w:divBdr>
        </w:div>
        <w:div w:id="1387413198">
          <w:marLeft w:val="640"/>
          <w:marRight w:val="0"/>
          <w:marTop w:val="0"/>
          <w:marBottom w:val="0"/>
          <w:divBdr>
            <w:top w:val="none" w:sz="0" w:space="0" w:color="auto"/>
            <w:left w:val="none" w:sz="0" w:space="0" w:color="auto"/>
            <w:bottom w:val="none" w:sz="0" w:space="0" w:color="auto"/>
            <w:right w:val="none" w:sz="0" w:space="0" w:color="auto"/>
          </w:divBdr>
        </w:div>
        <w:div w:id="131219107">
          <w:marLeft w:val="640"/>
          <w:marRight w:val="0"/>
          <w:marTop w:val="0"/>
          <w:marBottom w:val="0"/>
          <w:divBdr>
            <w:top w:val="none" w:sz="0" w:space="0" w:color="auto"/>
            <w:left w:val="none" w:sz="0" w:space="0" w:color="auto"/>
            <w:bottom w:val="none" w:sz="0" w:space="0" w:color="auto"/>
            <w:right w:val="none" w:sz="0" w:space="0" w:color="auto"/>
          </w:divBdr>
        </w:div>
        <w:div w:id="263999027">
          <w:marLeft w:val="640"/>
          <w:marRight w:val="0"/>
          <w:marTop w:val="0"/>
          <w:marBottom w:val="0"/>
          <w:divBdr>
            <w:top w:val="none" w:sz="0" w:space="0" w:color="auto"/>
            <w:left w:val="none" w:sz="0" w:space="0" w:color="auto"/>
            <w:bottom w:val="none" w:sz="0" w:space="0" w:color="auto"/>
            <w:right w:val="none" w:sz="0" w:space="0" w:color="auto"/>
          </w:divBdr>
        </w:div>
        <w:div w:id="278684135">
          <w:marLeft w:val="640"/>
          <w:marRight w:val="0"/>
          <w:marTop w:val="0"/>
          <w:marBottom w:val="0"/>
          <w:divBdr>
            <w:top w:val="none" w:sz="0" w:space="0" w:color="auto"/>
            <w:left w:val="none" w:sz="0" w:space="0" w:color="auto"/>
            <w:bottom w:val="none" w:sz="0" w:space="0" w:color="auto"/>
            <w:right w:val="none" w:sz="0" w:space="0" w:color="auto"/>
          </w:divBdr>
        </w:div>
        <w:div w:id="1950817255">
          <w:marLeft w:val="640"/>
          <w:marRight w:val="0"/>
          <w:marTop w:val="0"/>
          <w:marBottom w:val="0"/>
          <w:divBdr>
            <w:top w:val="none" w:sz="0" w:space="0" w:color="auto"/>
            <w:left w:val="none" w:sz="0" w:space="0" w:color="auto"/>
            <w:bottom w:val="none" w:sz="0" w:space="0" w:color="auto"/>
            <w:right w:val="none" w:sz="0" w:space="0" w:color="auto"/>
          </w:divBdr>
        </w:div>
        <w:div w:id="150875728">
          <w:marLeft w:val="640"/>
          <w:marRight w:val="0"/>
          <w:marTop w:val="0"/>
          <w:marBottom w:val="0"/>
          <w:divBdr>
            <w:top w:val="none" w:sz="0" w:space="0" w:color="auto"/>
            <w:left w:val="none" w:sz="0" w:space="0" w:color="auto"/>
            <w:bottom w:val="none" w:sz="0" w:space="0" w:color="auto"/>
            <w:right w:val="none" w:sz="0" w:space="0" w:color="auto"/>
          </w:divBdr>
        </w:div>
        <w:div w:id="948775325">
          <w:marLeft w:val="640"/>
          <w:marRight w:val="0"/>
          <w:marTop w:val="0"/>
          <w:marBottom w:val="0"/>
          <w:divBdr>
            <w:top w:val="none" w:sz="0" w:space="0" w:color="auto"/>
            <w:left w:val="none" w:sz="0" w:space="0" w:color="auto"/>
            <w:bottom w:val="none" w:sz="0" w:space="0" w:color="auto"/>
            <w:right w:val="none" w:sz="0" w:space="0" w:color="auto"/>
          </w:divBdr>
        </w:div>
        <w:div w:id="213396312">
          <w:marLeft w:val="640"/>
          <w:marRight w:val="0"/>
          <w:marTop w:val="0"/>
          <w:marBottom w:val="0"/>
          <w:divBdr>
            <w:top w:val="none" w:sz="0" w:space="0" w:color="auto"/>
            <w:left w:val="none" w:sz="0" w:space="0" w:color="auto"/>
            <w:bottom w:val="none" w:sz="0" w:space="0" w:color="auto"/>
            <w:right w:val="none" w:sz="0" w:space="0" w:color="auto"/>
          </w:divBdr>
        </w:div>
        <w:div w:id="1761099888">
          <w:marLeft w:val="640"/>
          <w:marRight w:val="0"/>
          <w:marTop w:val="0"/>
          <w:marBottom w:val="0"/>
          <w:divBdr>
            <w:top w:val="none" w:sz="0" w:space="0" w:color="auto"/>
            <w:left w:val="none" w:sz="0" w:space="0" w:color="auto"/>
            <w:bottom w:val="none" w:sz="0" w:space="0" w:color="auto"/>
            <w:right w:val="none" w:sz="0" w:space="0" w:color="auto"/>
          </w:divBdr>
        </w:div>
        <w:div w:id="662584305">
          <w:marLeft w:val="640"/>
          <w:marRight w:val="0"/>
          <w:marTop w:val="0"/>
          <w:marBottom w:val="0"/>
          <w:divBdr>
            <w:top w:val="none" w:sz="0" w:space="0" w:color="auto"/>
            <w:left w:val="none" w:sz="0" w:space="0" w:color="auto"/>
            <w:bottom w:val="none" w:sz="0" w:space="0" w:color="auto"/>
            <w:right w:val="none" w:sz="0" w:space="0" w:color="auto"/>
          </w:divBdr>
        </w:div>
        <w:div w:id="842165955">
          <w:marLeft w:val="640"/>
          <w:marRight w:val="0"/>
          <w:marTop w:val="0"/>
          <w:marBottom w:val="0"/>
          <w:divBdr>
            <w:top w:val="none" w:sz="0" w:space="0" w:color="auto"/>
            <w:left w:val="none" w:sz="0" w:space="0" w:color="auto"/>
            <w:bottom w:val="none" w:sz="0" w:space="0" w:color="auto"/>
            <w:right w:val="none" w:sz="0" w:space="0" w:color="auto"/>
          </w:divBdr>
        </w:div>
        <w:div w:id="1725062254">
          <w:marLeft w:val="640"/>
          <w:marRight w:val="0"/>
          <w:marTop w:val="0"/>
          <w:marBottom w:val="0"/>
          <w:divBdr>
            <w:top w:val="none" w:sz="0" w:space="0" w:color="auto"/>
            <w:left w:val="none" w:sz="0" w:space="0" w:color="auto"/>
            <w:bottom w:val="none" w:sz="0" w:space="0" w:color="auto"/>
            <w:right w:val="none" w:sz="0" w:space="0" w:color="auto"/>
          </w:divBdr>
        </w:div>
        <w:div w:id="39792316">
          <w:marLeft w:val="640"/>
          <w:marRight w:val="0"/>
          <w:marTop w:val="0"/>
          <w:marBottom w:val="0"/>
          <w:divBdr>
            <w:top w:val="none" w:sz="0" w:space="0" w:color="auto"/>
            <w:left w:val="none" w:sz="0" w:space="0" w:color="auto"/>
            <w:bottom w:val="none" w:sz="0" w:space="0" w:color="auto"/>
            <w:right w:val="none" w:sz="0" w:space="0" w:color="auto"/>
          </w:divBdr>
        </w:div>
        <w:div w:id="109054338">
          <w:marLeft w:val="640"/>
          <w:marRight w:val="0"/>
          <w:marTop w:val="0"/>
          <w:marBottom w:val="0"/>
          <w:divBdr>
            <w:top w:val="none" w:sz="0" w:space="0" w:color="auto"/>
            <w:left w:val="none" w:sz="0" w:space="0" w:color="auto"/>
            <w:bottom w:val="none" w:sz="0" w:space="0" w:color="auto"/>
            <w:right w:val="none" w:sz="0" w:space="0" w:color="auto"/>
          </w:divBdr>
        </w:div>
        <w:div w:id="1217819732">
          <w:marLeft w:val="640"/>
          <w:marRight w:val="0"/>
          <w:marTop w:val="0"/>
          <w:marBottom w:val="0"/>
          <w:divBdr>
            <w:top w:val="none" w:sz="0" w:space="0" w:color="auto"/>
            <w:left w:val="none" w:sz="0" w:space="0" w:color="auto"/>
            <w:bottom w:val="none" w:sz="0" w:space="0" w:color="auto"/>
            <w:right w:val="none" w:sz="0" w:space="0" w:color="auto"/>
          </w:divBdr>
        </w:div>
        <w:div w:id="1780181810">
          <w:marLeft w:val="640"/>
          <w:marRight w:val="0"/>
          <w:marTop w:val="0"/>
          <w:marBottom w:val="0"/>
          <w:divBdr>
            <w:top w:val="none" w:sz="0" w:space="0" w:color="auto"/>
            <w:left w:val="none" w:sz="0" w:space="0" w:color="auto"/>
            <w:bottom w:val="none" w:sz="0" w:space="0" w:color="auto"/>
            <w:right w:val="none" w:sz="0" w:space="0" w:color="auto"/>
          </w:divBdr>
        </w:div>
        <w:div w:id="252472561">
          <w:marLeft w:val="640"/>
          <w:marRight w:val="0"/>
          <w:marTop w:val="0"/>
          <w:marBottom w:val="0"/>
          <w:divBdr>
            <w:top w:val="none" w:sz="0" w:space="0" w:color="auto"/>
            <w:left w:val="none" w:sz="0" w:space="0" w:color="auto"/>
            <w:bottom w:val="none" w:sz="0" w:space="0" w:color="auto"/>
            <w:right w:val="none" w:sz="0" w:space="0" w:color="auto"/>
          </w:divBdr>
        </w:div>
        <w:div w:id="266622504">
          <w:marLeft w:val="640"/>
          <w:marRight w:val="0"/>
          <w:marTop w:val="0"/>
          <w:marBottom w:val="0"/>
          <w:divBdr>
            <w:top w:val="none" w:sz="0" w:space="0" w:color="auto"/>
            <w:left w:val="none" w:sz="0" w:space="0" w:color="auto"/>
            <w:bottom w:val="none" w:sz="0" w:space="0" w:color="auto"/>
            <w:right w:val="none" w:sz="0" w:space="0" w:color="auto"/>
          </w:divBdr>
        </w:div>
        <w:div w:id="1867015855">
          <w:marLeft w:val="640"/>
          <w:marRight w:val="0"/>
          <w:marTop w:val="0"/>
          <w:marBottom w:val="0"/>
          <w:divBdr>
            <w:top w:val="none" w:sz="0" w:space="0" w:color="auto"/>
            <w:left w:val="none" w:sz="0" w:space="0" w:color="auto"/>
            <w:bottom w:val="none" w:sz="0" w:space="0" w:color="auto"/>
            <w:right w:val="none" w:sz="0" w:space="0" w:color="auto"/>
          </w:divBdr>
        </w:div>
        <w:div w:id="1997761136">
          <w:marLeft w:val="640"/>
          <w:marRight w:val="0"/>
          <w:marTop w:val="0"/>
          <w:marBottom w:val="0"/>
          <w:divBdr>
            <w:top w:val="none" w:sz="0" w:space="0" w:color="auto"/>
            <w:left w:val="none" w:sz="0" w:space="0" w:color="auto"/>
            <w:bottom w:val="none" w:sz="0" w:space="0" w:color="auto"/>
            <w:right w:val="none" w:sz="0" w:space="0" w:color="auto"/>
          </w:divBdr>
        </w:div>
      </w:divsChild>
    </w:div>
    <w:div w:id="2095125378">
      <w:bodyDiv w:val="1"/>
      <w:marLeft w:val="0"/>
      <w:marRight w:val="0"/>
      <w:marTop w:val="0"/>
      <w:marBottom w:val="0"/>
      <w:divBdr>
        <w:top w:val="none" w:sz="0" w:space="0" w:color="auto"/>
        <w:left w:val="none" w:sz="0" w:space="0" w:color="auto"/>
        <w:bottom w:val="none" w:sz="0" w:space="0" w:color="auto"/>
        <w:right w:val="none" w:sz="0" w:space="0" w:color="auto"/>
      </w:divBdr>
      <w:divsChild>
        <w:div w:id="1833062656">
          <w:marLeft w:val="640"/>
          <w:marRight w:val="0"/>
          <w:marTop w:val="0"/>
          <w:marBottom w:val="0"/>
          <w:divBdr>
            <w:top w:val="none" w:sz="0" w:space="0" w:color="auto"/>
            <w:left w:val="none" w:sz="0" w:space="0" w:color="auto"/>
            <w:bottom w:val="none" w:sz="0" w:space="0" w:color="auto"/>
            <w:right w:val="none" w:sz="0" w:space="0" w:color="auto"/>
          </w:divBdr>
        </w:div>
        <w:div w:id="233125589">
          <w:marLeft w:val="640"/>
          <w:marRight w:val="0"/>
          <w:marTop w:val="0"/>
          <w:marBottom w:val="0"/>
          <w:divBdr>
            <w:top w:val="none" w:sz="0" w:space="0" w:color="auto"/>
            <w:left w:val="none" w:sz="0" w:space="0" w:color="auto"/>
            <w:bottom w:val="none" w:sz="0" w:space="0" w:color="auto"/>
            <w:right w:val="none" w:sz="0" w:space="0" w:color="auto"/>
          </w:divBdr>
        </w:div>
        <w:div w:id="599945825">
          <w:marLeft w:val="640"/>
          <w:marRight w:val="0"/>
          <w:marTop w:val="0"/>
          <w:marBottom w:val="0"/>
          <w:divBdr>
            <w:top w:val="none" w:sz="0" w:space="0" w:color="auto"/>
            <w:left w:val="none" w:sz="0" w:space="0" w:color="auto"/>
            <w:bottom w:val="none" w:sz="0" w:space="0" w:color="auto"/>
            <w:right w:val="none" w:sz="0" w:space="0" w:color="auto"/>
          </w:divBdr>
        </w:div>
        <w:div w:id="793711374">
          <w:marLeft w:val="640"/>
          <w:marRight w:val="0"/>
          <w:marTop w:val="0"/>
          <w:marBottom w:val="0"/>
          <w:divBdr>
            <w:top w:val="none" w:sz="0" w:space="0" w:color="auto"/>
            <w:left w:val="none" w:sz="0" w:space="0" w:color="auto"/>
            <w:bottom w:val="none" w:sz="0" w:space="0" w:color="auto"/>
            <w:right w:val="none" w:sz="0" w:space="0" w:color="auto"/>
          </w:divBdr>
        </w:div>
        <w:div w:id="378820855">
          <w:marLeft w:val="640"/>
          <w:marRight w:val="0"/>
          <w:marTop w:val="0"/>
          <w:marBottom w:val="0"/>
          <w:divBdr>
            <w:top w:val="none" w:sz="0" w:space="0" w:color="auto"/>
            <w:left w:val="none" w:sz="0" w:space="0" w:color="auto"/>
            <w:bottom w:val="none" w:sz="0" w:space="0" w:color="auto"/>
            <w:right w:val="none" w:sz="0" w:space="0" w:color="auto"/>
          </w:divBdr>
        </w:div>
        <w:div w:id="322900361">
          <w:marLeft w:val="640"/>
          <w:marRight w:val="0"/>
          <w:marTop w:val="0"/>
          <w:marBottom w:val="0"/>
          <w:divBdr>
            <w:top w:val="none" w:sz="0" w:space="0" w:color="auto"/>
            <w:left w:val="none" w:sz="0" w:space="0" w:color="auto"/>
            <w:bottom w:val="none" w:sz="0" w:space="0" w:color="auto"/>
            <w:right w:val="none" w:sz="0" w:space="0" w:color="auto"/>
          </w:divBdr>
        </w:div>
        <w:div w:id="1266421553">
          <w:marLeft w:val="640"/>
          <w:marRight w:val="0"/>
          <w:marTop w:val="0"/>
          <w:marBottom w:val="0"/>
          <w:divBdr>
            <w:top w:val="none" w:sz="0" w:space="0" w:color="auto"/>
            <w:left w:val="none" w:sz="0" w:space="0" w:color="auto"/>
            <w:bottom w:val="none" w:sz="0" w:space="0" w:color="auto"/>
            <w:right w:val="none" w:sz="0" w:space="0" w:color="auto"/>
          </w:divBdr>
        </w:div>
        <w:div w:id="1321813181">
          <w:marLeft w:val="640"/>
          <w:marRight w:val="0"/>
          <w:marTop w:val="0"/>
          <w:marBottom w:val="0"/>
          <w:divBdr>
            <w:top w:val="none" w:sz="0" w:space="0" w:color="auto"/>
            <w:left w:val="none" w:sz="0" w:space="0" w:color="auto"/>
            <w:bottom w:val="none" w:sz="0" w:space="0" w:color="auto"/>
            <w:right w:val="none" w:sz="0" w:space="0" w:color="auto"/>
          </w:divBdr>
        </w:div>
        <w:div w:id="804080193">
          <w:marLeft w:val="640"/>
          <w:marRight w:val="0"/>
          <w:marTop w:val="0"/>
          <w:marBottom w:val="0"/>
          <w:divBdr>
            <w:top w:val="none" w:sz="0" w:space="0" w:color="auto"/>
            <w:left w:val="none" w:sz="0" w:space="0" w:color="auto"/>
            <w:bottom w:val="none" w:sz="0" w:space="0" w:color="auto"/>
            <w:right w:val="none" w:sz="0" w:space="0" w:color="auto"/>
          </w:divBdr>
        </w:div>
        <w:div w:id="1310086374">
          <w:marLeft w:val="640"/>
          <w:marRight w:val="0"/>
          <w:marTop w:val="0"/>
          <w:marBottom w:val="0"/>
          <w:divBdr>
            <w:top w:val="none" w:sz="0" w:space="0" w:color="auto"/>
            <w:left w:val="none" w:sz="0" w:space="0" w:color="auto"/>
            <w:bottom w:val="none" w:sz="0" w:space="0" w:color="auto"/>
            <w:right w:val="none" w:sz="0" w:space="0" w:color="auto"/>
          </w:divBdr>
        </w:div>
        <w:div w:id="711227598">
          <w:marLeft w:val="640"/>
          <w:marRight w:val="0"/>
          <w:marTop w:val="0"/>
          <w:marBottom w:val="0"/>
          <w:divBdr>
            <w:top w:val="none" w:sz="0" w:space="0" w:color="auto"/>
            <w:left w:val="none" w:sz="0" w:space="0" w:color="auto"/>
            <w:bottom w:val="none" w:sz="0" w:space="0" w:color="auto"/>
            <w:right w:val="none" w:sz="0" w:space="0" w:color="auto"/>
          </w:divBdr>
        </w:div>
        <w:div w:id="562449033">
          <w:marLeft w:val="640"/>
          <w:marRight w:val="0"/>
          <w:marTop w:val="0"/>
          <w:marBottom w:val="0"/>
          <w:divBdr>
            <w:top w:val="none" w:sz="0" w:space="0" w:color="auto"/>
            <w:left w:val="none" w:sz="0" w:space="0" w:color="auto"/>
            <w:bottom w:val="none" w:sz="0" w:space="0" w:color="auto"/>
            <w:right w:val="none" w:sz="0" w:space="0" w:color="auto"/>
          </w:divBdr>
        </w:div>
        <w:div w:id="234171379">
          <w:marLeft w:val="640"/>
          <w:marRight w:val="0"/>
          <w:marTop w:val="0"/>
          <w:marBottom w:val="0"/>
          <w:divBdr>
            <w:top w:val="none" w:sz="0" w:space="0" w:color="auto"/>
            <w:left w:val="none" w:sz="0" w:space="0" w:color="auto"/>
            <w:bottom w:val="none" w:sz="0" w:space="0" w:color="auto"/>
            <w:right w:val="none" w:sz="0" w:space="0" w:color="auto"/>
          </w:divBdr>
        </w:div>
        <w:div w:id="387413479">
          <w:marLeft w:val="640"/>
          <w:marRight w:val="0"/>
          <w:marTop w:val="0"/>
          <w:marBottom w:val="0"/>
          <w:divBdr>
            <w:top w:val="none" w:sz="0" w:space="0" w:color="auto"/>
            <w:left w:val="none" w:sz="0" w:space="0" w:color="auto"/>
            <w:bottom w:val="none" w:sz="0" w:space="0" w:color="auto"/>
            <w:right w:val="none" w:sz="0" w:space="0" w:color="auto"/>
          </w:divBdr>
        </w:div>
        <w:div w:id="1473675165">
          <w:marLeft w:val="640"/>
          <w:marRight w:val="0"/>
          <w:marTop w:val="0"/>
          <w:marBottom w:val="0"/>
          <w:divBdr>
            <w:top w:val="none" w:sz="0" w:space="0" w:color="auto"/>
            <w:left w:val="none" w:sz="0" w:space="0" w:color="auto"/>
            <w:bottom w:val="none" w:sz="0" w:space="0" w:color="auto"/>
            <w:right w:val="none" w:sz="0" w:space="0" w:color="auto"/>
          </w:divBdr>
        </w:div>
        <w:div w:id="1330786790">
          <w:marLeft w:val="640"/>
          <w:marRight w:val="0"/>
          <w:marTop w:val="0"/>
          <w:marBottom w:val="0"/>
          <w:divBdr>
            <w:top w:val="none" w:sz="0" w:space="0" w:color="auto"/>
            <w:left w:val="none" w:sz="0" w:space="0" w:color="auto"/>
            <w:bottom w:val="none" w:sz="0" w:space="0" w:color="auto"/>
            <w:right w:val="none" w:sz="0" w:space="0" w:color="auto"/>
          </w:divBdr>
        </w:div>
        <w:div w:id="1577128055">
          <w:marLeft w:val="640"/>
          <w:marRight w:val="0"/>
          <w:marTop w:val="0"/>
          <w:marBottom w:val="0"/>
          <w:divBdr>
            <w:top w:val="none" w:sz="0" w:space="0" w:color="auto"/>
            <w:left w:val="none" w:sz="0" w:space="0" w:color="auto"/>
            <w:bottom w:val="none" w:sz="0" w:space="0" w:color="auto"/>
            <w:right w:val="none" w:sz="0" w:space="0" w:color="auto"/>
          </w:divBdr>
        </w:div>
        <w:div w:id="788208280">
          <w:marLeft w:val="640"/>
          <w:marRight w:val="0"/>
          <w:marTop w:val="0"/>
          <w:marBottom w:val="0"/>
          <w:divBdr>
            <w:top w:val="none" w:sz="0" w:space="0" w:color="auto"/>
            <w:left w:val="none" w:sz="0" w:space="0" w:color="auto"/>
            <w:bottom w:val="none" w:sz="0" w:space="0" w:color="auto"/>
            <w:right w:val="none" w:sz="0" w:space="0" w:color="auto"/>
          </w:divBdr>
        </w:div>
        <w:div w:id="1365715669">
          <w:marLeft w:val="640"/>
          <w:marRight w:val="0"/>
          <w:marTop w:val="0"/>
          <w:marBottom w:val="0"/>
          <w:divBdr>
            <w:top w:val="none" w:sz="0" w:space="0" w:color="auto"/>
            <w:left w:val="none" w:sz="0" w:space="0" w:color="auto"/>
            <w:bottom w:val="none" w:sz="0" w:space="0" w:color="auto"/>
            <w:right w:val="none" w:sz="0" w:space="0" w:color="auto"/>
          </w:divBdr>
        </w:div>
        <w:div w:id="1091312322">
          <w:marLeft w:val="640"/>
          <w:marRight w:val="0"/>
          <w:marTop w:val="0"/>
          <w:marBottom w:val="0"/>
          <w:divBdr>
            <w:top w:val="none" w:sz="0" w:space="0" w:color="auto"/>
            <w:left w:val="none" w:sz="0" w:space="0" w:color="auto"/>
            <w:bottom w:val="none" w:sz="0" w:space="0" w:color="auto"/>
            <w:right w:val="none" w:sz="0" w:space="0" w:color="auto"/>
          </w:divBdr>
        </w:div>
        <w:div w:id="602030910">
          <w:marLeft w:val="640"/>
          <w:marRight w:val="0"/>
          <w:marTop w:val="0"/>
          <w:marBottom w:val="0"/>
          <w:divBdr>
            <w:top w:val="none" w:sz="0" w:space="0" w:color="auto"/>
            <w:left w:val="none" w:sz="0" w:space="0" w:color="auto"/>
            <w:bottom w:val="none" w:sz="0" w:space="0" w:color="auto"/>
            <w:right w:val="none" w:sz="0" w:space="0" w:color="auto"/>
          </w:divBdr>
        </w:div>
        <w:div w:id="1269895182">
          <w:marLeft w:val="640"/>
          <w:marRight w:val="0"/>
          <w:marTop w:val="0"/>
          <w:marBottom w:val="0"/>
          <w:divBdr>
            <w:top w:val="none" w:sz="0" w:space="0" w:color="auto"/>
            <w:left w:val="none" w:sz="0" w:space="0" w:color="auto"/>
            <w:bottom w:val="none" w:sz="0" w:space="0" w:color="auto"/>
            <w:right w:val="none" w:sz="0" w:space="0" w:color="auto"/>
          </w:divBdr>
        </w:div>
        <w:div w:id="2049405830">
          <w:marLeft w:val="640"/>
          <w:marRight w:val="0"/>
          <w:marTop w:val="0"/>
          <w:marBottom w:val="0"/>
          <w:divBdr>
            <w:top w:val="none" w:sz="0" w:space="0" w:color="auto"/>
            <w:left w:val="none" w:sz="0" w:space="0" w:color="auto"/>
            <w:bottom w:val="none" w:sz="0" w:space="0" w:color="auto"/>
            <w:right w:val="none" w:sz="0" w:space="0" w:color="auto"/>
          </w:divBdr>
        </w:div>
        <w:div w:id="358362429">
          <w:marLeft w:val="640"/>
          <w:marRight w:val="0"/>
          <w:marTop w:val="0"/>
          <w:marBottom w:val="0"/>
          <w:divBdr>
            <w:top w:val="none" w:sz="0" w:space="0" w:color="auto"/>
            <w:left w:val="none" w:sz="0" w:space="0" w:color="auto"/>
            <w:bottom w:val="none" w:sz="0" w:space="0" w:color="auto"/>
            <w:right w:val="none" w:sz="0" w:space="0" w:color="auto"/>
          </w:divBdr>
        </w:div>
        <w:div w:id="113255066">
          <w:marLeft w:val="640"/>
          <w:marRight w:val="0"/>
          <w:marTop w:val="0"/>
          <w:marBottom w:val="0"/>
          <w:divBdr>
            <w:top w:val="none" w:sz="0" w:space="0" w:color="auto"/>
            <w:left w:val="none" w:sz="0" w:space="0" w:color="auto"/>
            <w:bottom w:val="none" w:sz="0" w:space="0" w:color="auto"/>
            <w:right w:val="none" w:sz="0" w:space="0" w:color="auto"/>
          </w:divBdr>
        </w:div>
        <w:div w:id="1845392527">
          <w:marLeft w:val="640"/>
          <w:marRight w:val="0"/>
          <w:marTop w:val="0"/>
          <w:marBottom w:val="0"/>
          <w:divBdr>
            <w:top w:val="none" w:sz="0" w:space="0" w:color="auto"/>
            <w:left w:val="none" w:sz="0" w:space="0" w:color="auto"/>
            <w:bottom w:val="none" w:sz="0" w:space="0" w:color="auto"/>
            <w:right w:val="none" w:sz="0" w:space="0" w:color="auto"/>
          </w:divBdr>
        </w:div>
        <w:div w:id="995257332">
          <w:marLeft w:val="640"/>
          <w:marRight w:val="0"/>
          <w:marTop w:val="0"/>
          <w:marBottom w:val="0"/>
          <w:divBdr>
            <w:top w:val="none" w:sz="0" w:space="0" w:color="auto"/>
            <w:left w:val="none" w:sz="0" w:space="0" w:color="auto"/>
            <w:bottom w:val="none" w:sz="0" w:space="0" w:color="auto"/>
            <w:right w:val="none" w:sz="0" w:space="0" w:color="auto"/>
          </w:divBdr>
        </w:div>
        <w:div w:id="680935920">
          <w:marLeft w:val="640"/>
          <w:marRight w:val="0"/>
          <w:marTop w:val="0"/>
          <w:marBottom w:val="0"/>
          <w:divBdr>
            <w:top w:val="none" w:sz="0" w:space="0" w:color="auto"/>
            <w:left w:val="none" w:sz="0" w:space="0" w:color="auto"/>
            <w:bottom w:val="none" w:sz="0" w:space="0" w:color="auto"/>
            <w:right w:val="none" w:sz="0" w:space="0" w:color="auto"/>
          </w:divBdr>
        </w:div>
        <w:div w:id="669140117">
          <w:marLeft w:val="640"/>
          <w:marRight w:val="0"/>
          <w:marTop w:val="0"/>
          <w:marBottom w:val="0"/>
          <w:divBdr>
            <w:top w:val="none" w:sz="0" w:space="0" w:color="auto"/>
            <w:left w:val="none" w:sz="0" w:space="0" w:color="auto"/>
            <w:bottom w:val="none" w:sz="0" w:space="0" w:color="auto"/>
            <w:right w:val="none" w:sz="0" w:space="0" w:color="auto"/>
          </w:divBdr>
        </w:div>
        <w:div w:id="479538256">
          <w:marLeft w:val="640"/>
          <w:marRight w:val="0"/>
          <w:marTop w:val="0"/>
          <w:marBottom w:val="0"/>
          <w:divBdr>
            <w:top w:val="none" w:sz="0" w:space="0" w:color="auto"/>
            <w:left w:val="none" w:sz="0" w:space="0" w:color="auto"/>
            <w:bottom w:val="none" w:sz="0" w:space="0" w:color="auto"/>
            <w:right w:val="none" w:sz="0" w:space="0" w:color="auto"/>
          </w:divBdr>
        </w:div>
        <w:div w:id="2113628634">
          <w:marLeft w:val="640"/>
          <w:marRight w:val="0"/>
          <w:marTop w:val="0"/>
          <w:marBottom w:val="0"/>
          <w:divBdr>
            <w:top w:val="none" w:sz="0" w:space="0" w:color="auto"/>
            <w:left w:val="none" w:sz="0" w:space="0" w:color="auto"/>
            <w:bottom w:val="none" w:sz="0" w:space="0" w:color="auto"/>
            <w:right w:val="none" w:sz="0" w:space="0" w:color="auto"/>
          </w:divBdr>
        </w:div>
        <w:div w:id="1773628656">
          <w:marLeft w:val="640"/>
          <w:marRight w:val="0"/>
          <w:marTop w:val="0"/>
          <w:marBottom w:val="0"/>
          <w:divBdr>
            <w:top w:val="none" w:sz="0" w:space="0" w:color="auto"/>
            <w:left w:val="none" w:sz="0" w:space="0" w:color="auto"/>
            <w:bottom w:val="none" w:sz="0" w:space="0" w:color="auto"/>
            <w:right w:val="none" w:sz="0" w:space="0" w:color="auto"/>
          </w:divBdr>
        </w:div>
        <w:div w:id="1348210335">
          <w:marLeft w:val="640"/>
          <w:marRight w:val="0"/>
          <w:marTop w:val="0"/>
          <w:marBottom w:val="0"/>
          <w:divBdr>
            <w:top w:val="none" w:sz="0" w:space="0" w:color="auto"/>
            <w:left w:val="none" w:sz="0" w:space="0" w:color="auto"/>
            <w:bottom w:val="none" w:sz="0" w:space="0" w:color="auto"/>
            <w:right w:val="none" w:sz="0" w:space="0" w:color="auto"/>
          </w:divBdr>
        </w:div>
        <w:div w:id="2048793882">
          <w:marLeft w:val="640"/>
          <w:marRight w:val="0"/>
          <w:marTop w:val="0"/>
          <w:marBottom w:val="0"/>
          <w:divBdr>
            <w:top w:val="none" w:sz="0" w:space="0" w:color="auto"/>
            <w:left w:val="none" w:sz="0" w:space="0" w:color="auto"/>
            <w:bottom w:val="none" w:sz="0" w:space="0" w:color="auto"/>
            <w:right w:val="none" w:sz="0" w:space="0" w:color="auto"/>
          </w:divBdr>
        </w:div>
        <w:div w:id="31657970">
          <w:marLeft w:val="640"/>
          <w:marRight w:val="0"/>
          <w:marTop w:val="0"/>
          <w:marBottom w:val="0"/>
          <w:divBdr>
            <w:top w:val="none" w:sz="0" w:space="0" w:color="auto"/>
            <w:left w:val="none" w:sz="0" w:space="0" w:color="auto"/>
            <w:bottom w:val="none" w:sz="0" w:space="0" w:color="auto"/>
            <w:right w:val="none" w:sz="0" w:space="0" w:color="auto"/>
          </w:divBdr>
        </w:div>
        <w:div w:id="878083563">
          <w:marLeft w:val="640"/>
          <w:marRight w:val="0"/>
          <w:marTop w:val="0"/>
          <w:marBottom w:val="0"/>
          <w:divBdr>
            <w:top w:val="none" w:sz="0" w:space="0" w:color="auto"/>
            <w:left w:val="none" w:sz="0" w:space="0" w:color="auto"/>
            <w:bottom w:val="none" w:sz="0" w:space="0" w:color="auto"/>
            <w:right w:val="none" w:sz="0" w:space="0" w:color="auto"/>
          </w:divBdr>
        </w:div>
        <w:div w:id="1083339135">
          <w:marLeft w:val="640"/>
          <w:marRight w:val="0"/>
          <w:marTop w:val="0"/>
          <w:marBottom w:val="0"/>
          <w:divBdr>
            <w:top w:val="none" w:sz="0" w:space="0" w:color="auto"/>
            <w:left w:val="none" w:sz="0" w:space="0" w:color="auto"/>
            <w:bottom w:val="none" w:sz="0" w:space="0" w:color="auto"/>
            <w:right w:val="none" w:sz="0" w:space="0" w:color="auto"/>
          </w:divBdr>
        </w:div>
        <w:div w:id="952060134">
          <w:marLeft w:val="640"/>
          <w:marRight w:val="0"/>
          <w:marTop w:val="0"/>
          <w:marBottom w:val="0"/>
          <w:divBdr>
            <w:top w:val="none" w:sz="0" w:space="0" w:color="auto"/>
            <w:left w:val="none" w:sz="0" w:space="0" w:color="auto"/>
            <w:bottom w:val="none" w:sz="0" w:space="0" w:color="auto"/>
            <w:right w:val="none" w:sz="0" w:space="0" w:color="auto"/>
          </w:divBdr>
        </w:div>
        <w:div w:id="1068458034">
          <w:marLeft w:val="640"/>
          <w:marRight w:val="0"/>
          <w:marTop w:val="0"/>
          <w:marBottom w:val="0"/>
          <w:divBdr>
            <w:top w:val="none" w:sz="0" w:space="0" w:color="auto"/>
            <w:left w:val="none" w:sz="0" w:space="0" w:color="auto"/>
            <w:bottom w:val="none" w:sz="0" w:space="0" w:color="auto"/>
            <w:right w:val="none" w:sz="0" w:space="0" w:color="auto"/>
          </w:divBdr>
        </w:div>
        <w:div w:id="2109961551">
          <w:marLeft w:val="640"/>
          <w:marRight w:val="0"/>
          <w:marTop w:val="0"/>
          <w:marBottom w:val="0"/>
          <w:divBdr>
            <w:top w:val="none" w:sz="0" w:space="0" w:color="auto"/>
            <w:left w:val="none" w:sz="0" w:space="0" w:color="auto"/>
            <w:bottom w:val="none" w:sz="0" w:space="0" w:color="auto"/>
            <w:right w:val="none" w:sz="0" w:space="0" w:color="auto"/>
          </w:divBdr>
        </w:div>
        <w:div w:id="351106891">
          <w:marLeft w:val="640"/>
          <w:marRight w:val="0"/>
          <w:marTop w:val="0"/>
          <w:marBottom w:val="0"/>
          <w:divBdr>
            <w:top w:val="none" w:sz="0" w:space="0" w:color="auto"/>
            <w:left w:val="none" w:sz="0" w:space="0" w:color="auto"/>
            <w:bottom w:val="none" w:sz="0" w:space="0" w:color="auto"/>
            <w:right w:val="none" w:sz="0" w:space="0" w:color="auto"/>
          </w:divBdr>
        </w:div>
        <w:div w:id="628631493">
          <w:marLeft w:val="640"/>
          <w:marRight w:val="0"/>
          <w:marTop w:val="0"/>
          <w:marBottom w:val="0"/>
          <w:divBdr>
            <w:top w:val="none" w:sz="0" w:space="0" w:color="auto"/>
            <w:left w:val="none" w:sz="0" w:space="0" w:color="auto"/>
            <w:bottom w:val="none" w:sz="0" w:space="0" w:color="auto"/>
            <w:right w:val="none" w:sz="0" w:space="0" w:color="auto"/>
          </w:divBdr>
        </w:div>
        <w:div w:id="923025646">
          <w:marLeft w:val="640"/>
          <w:marRight w:val="0"/>
          <w:marTop w:val="0"/>
          <w:marBottom w:val="0"/>
          <w:divBdr>
            <w:top w:val="none" w:sz="0" w:space="0" w:color="auto"/>
            <w:left w:val="none" w:sz="0" w:space="0" w:color="auto"/>
            <w:bottom w:val="none" w:sz="0" w:space="0" w:color="auto"/>
            <w:right w:val="none" w:sz="0" w:space="0" w:color="auto"/>
          </w:divBdr>
        </w:div>
        <w:div w:id="2145388313">
          <w:marLeft w:val="640"/>
          <w:marRight w:val="0"/>
          <w:marTop w:val="0"/>
          <w:marBottom w:val="0"/>
          <w:divBdr>
            <w:top w:val="none" w:sz="0" w:space="0" w:color="auto"/>
            <w:left w:val="none" w:sz="0" w:space="0" w:color="auto"/>
            <w:bottom w:val="none" w:sz="0" w:space="0" w:color="auto"/>
            <w:right w:val="none" w:sz="0" w:space="0" w:color="auto"/>
          </w:divBdr>
        </w:div>
        <w:div w:id="1435636702">
          <w:marLeft w:val="640"/>
          <w:marRight w:val="0"/>
          <w:marTop w:val="0"/>
          <w:marBottom w:val="0"/>
          <w:divBdr>
            <w:top w:val="none" w:sz="0" w:space="0" w:color="auto"/>
            <w:left w:val="none" w:sz="0" w:space="0" w:color="auto"/>
            <w:bottom w:val="none" w:sz="0" w:space="0" w:color="auto"/>
            <w:right w:val="none" w:sz="0" w:space="0" w:color="auto"/>
          </w:divBdr>
        </w:div>
        <w:div w:id="1194924611">
          <w:marLeft w:val="640"/>
          <w:marRight w:val="0"/>
          <w:marTop w:val="0"/>
          <w:marBottom w:val="0"/>
          <w:divBdr>
            <w:top w:val="none" w:sz="0" w:space="0" w:color="auto"/>
            <w:left w:val="none" w:sz="0" w:space="0" w:color="auto"/>
            <w:bottom w:val="none" w:sz="0" w:space="0" w:color="auto"/>
            <w:right w:val="none" w:sz="0" w:space="0" w:color="auto"/>
          </w:divBdr>
        </w:div>
        <w:div w:id="207257254">
          <w:marLeft w:val="640"/>
          <w:marRight w:val="0"/>
          <w:marTop w:val="0"/>
          <w:marBottom w:val="0"/>
          <w:divBdr>
            <w:top w:val="none" w:sz="0" w:space="0" w:color="auto"/>
            <w:left w:val="none" w:sz="0" w:space="0" w:color="auto"/>
            <w:bottom w:val="none" w:sz="0" w:space="0" w:color="auto"/>
            <w:right w:val="none" w:sz="0" w:space="0" w:color="auto"/>
          </w:divBdr>
        </w:div>
        <w:div w:id="1601647057">
          <w:marLeft w:val="640"/>
          <w:marRight w:val="0"/>
          <w:marTop w:val="0"/>
          <w:marBottom w:val="0"/>
          <w:divBdr>
            <w:top w:val="none" w:sz="0" w:space="0" w:color="auto"/>
            <w:left w:val="none" w:sz="0" w:space="0" w:color="auto"/>
            <w:bottom w:val="none" w:sz="0" w:space="0" w:color="auto"/>
            <w:right w:val="none" w:sz="0" w:space="0" w:color="auto"/>
          </w:divBdr>
        </w:div>
        <w:div w:id="700939722">
          <w:marLeft w:val="640"/>
          <w:marRight w:val="0"/>
          <w:marTop w:val="0"/>
          <w:marBottom w:val="0"/>
          <w:divBdr>
            <w:top w:val="none" w:sz="0" w:space="0" w:color="auto"/>
            <w:left w:val="none" w:sz="0" w:space="0" w:color="auto"/>
            <w:bottom w:val="none" w:sz="0" w:space="0" w:color="auto"/>
            <w:right w:val="none" w:sz="0" w:space="0" w:color="auto"/>
          </w:divBdr>
        </w:div>
        <w:div w:id="1383745456">
          <w:marLeft w:val="640"/>
          <w:marRight w:val="0"/>
          <w:marTop w:val="0"/>
          <w:marBottom w:val="0"/>
          <w:divBdr>
            <w:top w:val="none" w:sz="0" w:space="0" w:color="auto"/>
            <w:left w:val="none" w:sz="0" w:space="0" w:color="auto"/>
            <w:bottom w:val="none" w:sz="0" w:space="0" w:color="auto"/>
            <w:right w:val="none" w:sz="0" w:space="0" w:color="auto"/>
          </w:divBdr>
        </w:div>
        <w:div w:id="1415667540">
          <w:marLeft w:val="640"/>
          <w:marRight w:val="0"/>
          <w:marTop w:val="0"/>
          <w:marBottom w:val="0"/>
          <w:divBdr>
            <w:top w:val="none" w:sz="0" w:space="0" w:color="auto"/>
            <w:left w:val="none" w:sz="0" w:space="0" w:color="auto"/>
            <w:bottom w:val="none" w:sz="0" w:space="0" w:color="auto"/>
            <w:right w:val="none" w:sz="0" w:space="0" w:color="auto"/>
          </w:divBdr>
        </w:div>
        <w:div w:id="1329021272">
          <w:marLeft w:val="640"/>
          <w:marRight w:val="0"/>
          <w:marTop w:val="0"/>
          <w:marBottom w:val="0"/>
          <w:divBdr>
            <w:top w:val="none" w:sz="0" w:space="0" w:color="auto"/>
            <w:left w:val="none" w:sz="0" w:space="0" w:color="auto"/>
            <w:bottom w:val="none" w:sz="0" w:space="0" w:color="auto"/>
            <w:right w:val="none" w:sz="0" w:space="0" w:color="auto"/>
          </w:divBdr>
        </w:div>
        <w:div w:id="1969821332">
          <w:marLeft w:val="640"/>
          <w:marRight w:val="0"/>
          <w:marTop w:val="0"/>
          <w:marBottom w:val="0"/>
          <w:divBdr>
            <w:top w:val="none" w:sz="0" w:space="0" w:color="auto"/>
            <w:left w:val="none" w:sz="0" w:space="0" w:color="auto"/>
            <w:bottom w:val="none" w:sz="0" w:space="0" w:color="auto"/>
            <w:right w:val="none" w:sz="0" w:space="0" w:color="auto"/>
          </w:divBdr>
        </w:div>
        <w:div w:id="1007439451">
          <w:marLeft w:val="640"/>
          <w:marRight w:val="0"/>
          <w:marTop w:val="0"/>
          <w:marBottom w:val="0"/>
          <w:divBdr>
            <w:top w:val="none" w:sz="0" w:space="0" w:color="auto"/>
            <w:left w:val="none" w:sz="0" w:space="0" w:color="auto"/>
            <w:bottom w:val="none" w:sz="0" w:space="0" w:color="auto"/>
            <w:right w:val="none" w:sz="0" w:space="0" w:color="auto"/>
          </w:divBdr>
        </w:div>
        <w:div w:id="478697018">
          <w:marLeft w:val="640"/>
          <w:marRight w:val="0"/>
          <w:marTop w:val="0"/>
          <w:marBottom w:val="0"/>
          <w:divBdr>
            <w:top w:val="none" w:sz="0" w:space="0" w:color="auto"/>
            <w:left w:val="none" w:sz="0" w:space="0" w:color="auto"/>
            <w:bottom w:val="none" w:sz="0" w:space="0" w:color="auto"/>
            <w:right w:val="none" w:sz="0" w:space="0" w:color="auto"/>
          </w:divBdr>
        </w:div>
        <w:div w:id="367872147">
          <w:marLeft w:val="640"/>
          <w:marRight w:val="0"/>
          <w:marTop w:val="0"/>
          <w:marBottom w:val="0"/>
          <w:divBdr>
            <w:top w:val="none" w:sz="0" w:space="0" w:color="auto"/>
            <w:left w:val="none" w:sz="0" w:space="0" w:color="auto"/>
            <w:bottom w:val="none" w:sz="0" w:space="0" w:color="auto"/>
            <w:right w:val="none" w:sz="0" w:space="0" w:color="auto"/>
          </w:divBdr>
        </w:div>
        <w:div w:id="1265767609">
          <w:marLeft w:val="640"/>
          <w:marRight w:val="0"/>
          <w:marTop w:val="0"/>
          <w:marBottom w:val="0"/>
          <w:divBdr>
            <w:top w:val="none" w:sz="0" w:space="0" w:color="auto"/>
            <w:left w:val="none" w:sz="0" w:space="0" w:color="auto"/>
            <w:bottom w:val="none" w:sz="0" w:space="0" w:color="auto"/>
            <w:right w:val="none" w:sz="0" w:space="0" w:color="auto"/>
          </w:divBdr>
        </w:div>
        <w:div w:id="428702940">
          <w:marLeft w:val="640"/>
          <w:marRight w:val="0"/>
          <w:marTop w:val="0"/>
          <w:marBottom w:val="0"/>
          <w:divBdr>
            <w:top w:val="none" w:sz="0" w:space="0" w:color="auto"/>
            <w:left w:val="none" w:sz="0" w:space="0" w:color="auto"/>
            <w:bottom w:val="none" w:sz="0" w:space="0" w:color="auto"/>
            <w:right w:val="none" w:sz="0" w:space="0" w:color="auto"/>
          </w:divBdr>
        </w:div>
        <w:div w:id="904101695">
          <w:marLeft w:val="640"/>
          <w:marRight w:val="0"/>
          <w:marTop w:val="0"/>
          <w:marBottom w:val="0"/>
          <w:divBdr>
            <w:top w:val="none" w:sz="0" w:space="0" w:color="auto"/>
            <w:left w:val="none" w:sz="0" w:space="0" w:color="auto"/>
            <w:bottom w:val="none" w:sz="0" w:space="0" w:color="auto"/>
            <w:right w:val="none" w:sz="0" w:space="0" w:color="auto"/>
          </w:divBdr>
        </w:div>
        <w:div w:id="1136291647">
          <w:marLeft w:val="640"/>
          <w:marRight w:val="0"/>
          <w:marTop w:val="0"/>
          <w:marBottom w:val="0"/>
          <w:divBdr>
            <w:top w:val="none" w:sz="0" w:space="0" w:color="auto"/>
            <w:left w:val="none" w:sz="0" w:space="0" w:color="auto"/>
            <w:bottom w:val="none" w:sz="0" w:space="0" w:color="auto"/>
            <w:right w:val="none" w:sz="0" w:space="0" w:color="auto"/>
          </w:divBdr>
        </w:div>
        <w:div w:id="2016494968">
          <w:marLeft w:val="640"/>
          <w:marRight w:val="0"/>
          <w:marTop w:val="0"/>
          <w:marBottom w:val="0"/>
          <w:divBdr>
            <w:top w:val="none" w:sz="0" w:space="0" w:color="auto"/>
            <w:left w:val="none" w:sz="0" w:space="0" w:color="auto"/>
            <w:bottom w:val="none" w:sz="0" w:space="0" w:color="auto"/>
            <w:right w:val="none" w:sz="0" w:space="0" w:color="auto"/>
          </w:divBdr>
        </w:div>
        <w:div w:id="691804888">
          <w:marLeft w:val="640"/>
          <w:marRight w:val="0"/>
          <w:marTop w:val="0"/>
          <w:marBottom w:val="0"/>
          <w:divBdr>
            <w:top w:val="none" w:sz="0" w:space="0" w:color="auto"/>
            <w:left w:val="none" w:sz="0" w:space="0" w:color="auto"/>
            <w:bottom w:val="none" w:sz="0" w:space="0" w:color="auto"/>
            <w:right w:val="none" w:sz="0" w:space="0" w:color="auto"/>
          </w:divBdr>
        </w:div>
        <w:div w:id="1693264789">
          <w:marLeft w:val="640"/>
          <w:marRight w:val="0"/>
          <w:marTop w:val="0"/>
          <w:marBottom w:val="0"/>
          <w:divBdr>
            <w:top w:val="none" w:sz="0" w:space="0" w:color="auto"/>
            <w:left w:val="none" w:sz="0" w:space="0" w:color="auto"/>
            <w:bottom w:val="none" w:sz="0" w:space="0" w:color="auto"/>
            <w:right w:val="none" w:sz="0" w:space="0" w:color="auto"/>
          </w:divBdr>
        </w:div>
        <w:div w:id="433481856">
          <w:marLeft w:val="640"/>
          <w:marRight w:val="0"/>
          <w:marTop w:val="0"/>
          <w:marBottom w:val="0"/>
          <w:divBdr>
            <w:top w:val="none" w:sz="0" w:space="0" w:color="auto"/>
            <w:left w:val="none" w:sz="0" w:space="0" w:color="auto"/>
            <w:bottom w:val="none" w:sz="0" w:space="0" w:color="auto"/>
            <w:right w:val="none" w:sz="0" w:space="0" w:color="auto"/>
          </w:divBdr>
        </w:div>
        <w:div w:id="295337093">
          <w:marLeft w:val="640"/>
          <w:marRight w:val="0"/>
          <w:marTop w:val="0"/>
          <w:marBottom w:val="0"/>
          <w:divBdr>
            <w:top w:val="none" w:sz="0" w:space="0" w:color="auto"/>
            <w:left w:val="none" w:sz="0" w:space="0" w:color="auto"/>
            <w:bottom w:val="none" w:sz="0" w:space="0" w:color="auto"/>
            <w:right w:val="none" w:sz="0" w:space="0" w:color="auto"/>
          </w:divBdr>
        </w:div>
        <w:div w:id="977302016">
          <w:marLeft w:val="640"/>
          <w:marRight w:val="0"/>
          <w:marTop w:val="0"/>
          <w:marBottom w:val="0"/>
          <w:divBdr>
            <w:top w:val="none" w:sz="0" w:space="0" w:color="auto"/>
            <w:left w:val="none" w:sz="0" w:space="0" w:color="auto"/>
            <w:bottom w:val="none" w:sz="0" w:space="0" w:color="auto"/>
            <w:right w:val="none" w:sz="0" w:space="0" w:color="auto"/>
          </w:divBdr>
        </w:div>
        <w:div w:id="541208842">
          <w:marLeft w:val="640"/>
          <w:marRight w:val="0"/>
          <w:marTop w:val="0"/>
          <w:marBottom w:val="0"/>
          <w:divBdr>
            <w:top w:val="none" w:sz="0" w:space="0" w:color="auto"/>
            <w:left w:val="none" w:sz="0" w:space="0" w:color="auto"/>
            <w:bottom w:val="none" w:sz="0" w:space="0" w:color="auto"/>
            <w:right w:val="none" w:sz="0" w:space="0" w:color="auto"/>
          </w:divBdr>
        </w:div>
        <w:div w:id="1978026406">
          <w:marLeft w:val="640"/>
          <w:marRight w:val="0"/>
          <w:marTop w:val="0"/>
          <w:marBottom w:val="0"/>
          <w:divBdr>
            <w:top w:val="none" w:sz="0" w:space="0" w:color="auto"/>
            <w:left w:val="none" w:sz="0" w:space="0" w:color="auto"/>
            <w:bottom w:val="none" w:sz="0" w:space="0" w:color="auto"/>
            <w:right w:val="none" w:sz="0" w:space="0" w:color="auto"/>
          </w:divBdr>
        </w:div>
      </w:divsChild>
    </w:div>
    <w:div w:id="2120686683">
      <w:bodyDiv w:val="1"/>
      <w:marLeft w:val="0"/>
      <w:marRight w:val="0"/>
      <w:marTop w:val="0"/>
      <w:marBottom w:val="0"/>
      <w:divBdr>
        <w:top w:val="none" w:sz="0" w:space="0" w:color="auto"/>
        <w:left w:val="none" w:sz="0" w:space="0" w:color="auto"/>
        <w:bottom w:val="none" w:sz="0" w:space="0" w:color="auto"/>
        <w:right w:val="none" w:sz="0" w:space="0" w:color="auto"/>
      </w:divBdr>
    </w:div>
    <w:div w:id="2124886772">
      <w:bodyDiv w:val="1"/>
      <w:marLeft w:val="0"/>
      <w:marRight w:val="0"/>
      <w:marTop w:val="0"/>
      <w:marBottom w:val="0"/>
      <w:divBdr>
        <w:top w:val="none" w:sz="0" w:space="0" w:color="auto"/>
        <w:left w:val="none" w:sz="0" w:space="0" w:color="auto"/>
        <w:bottom w:val="none" w:sz="0" w:space="0" w:color="auto"/>
        <w:right w:val="none" w:sz="0" w:space="0" w:color="auto"/>
      </w:divBdr>
      <w:divsChild>
        <w:div w:id="1322082342">
          <w:marLeft w:val="640"/>
          <w:marRight w:val="0"/>
          <w:marTop w:val="0"/>
          <w:marBottom w:val="0"/>
          <w:divBdr>
            <w:top w:val="none" w:sz="0" w:space="0" w:color="auto"/>
            <w:left w:val="none" w:sz="0" w:space="0" w:color="auto"/>
            <w:bottom w:val="none" w:sz="0" w:space="0" w:color="auto"/>
            <w:right w:val="none" w:sz="0" w:space="0" w:color="auto"/>
          </w:divBdr>
        </w:div>
        <w:div w:id="1141578611">
          <w:marLeft w:val="640"/>
          <w:marRight w:val="0"/>
          <w:marTop w:val="0"/>
          <w:marBottom w:val="0"/>
          <w:divBdr>
            <w:top w:val="none" w:sz="0" w:space="0" w:color="auto"/>
            <w:left w:val="none" w:sz="0" w:space="0" w:color="auto"/>
            <w:bottom w:val="none" w:sz="0" w:space="0" w:color="auto"/>
            <w:right w:val="none" w:sz="0" w:space="0" w:color="auto"/>
          </w:divBdr>
        </w:div>
        <w:div w:id="475025125">
          <w:marLeft w:val="640"/>
          <w:marRight w:val="0"/>
          <w:marTop w:val="0"/>
          <w:marBottom w:val="0"/>
          <w:divBdr>
            <w:top w:val="none" w:sz="0" w:space="0" w:color="auto"/>
            <w:left w:val="none" w:sz="0" w:space="0" w:color="auto"/>
            <w:bottom w:val="none" w:sz="0" w:space="0" w:color="auto"/>
            <w:right w:val="none" w:sz="0" w:space="0" w:color="auto"/>
          </w:divBdr>
        </w:div>
        <w:div w:id="968121502">
          <w:marLeft w:val="640"/>
          <w:marRight w:val="0"/>
          <w:marTop w:val="0"/>
          <w:marBottom w:val="0"/>
          <w:divBdr>
            <w:top w:val="none" w:sz="0" w:space="0" w:color="auto"/>
            <w:left w:val="none" w:sz="0" w:space="0" w:color="auto"/>
            <w:bottom w:val="none" w:sz="0" w:space="0" w:color="auto"/>
            <w:right w:val="none" w:sz="0" w:space="0" w:color="auto"/>
          </w:divBdr>
        </w:div>
        <w:div w:id="1298730178">
          <w:marLeft w:val="640"/>
          <w:marRight w:val="0"/>
          <w:marTop w:val="0"/>
          <w:marBottom w:val="0"/>
          <w:divBdr>
            <w:top w:val="none" w:sz="0" w:space="0" w:color="auto"/>
            <w:left w:val="none" w:sz="0" w:space="0" w:color="auto"/>
            <w:bottom w:val="none" w:sz="0" w:space="0" w:color="auto"/>
            <w:right w:val="none" w:sz="0" w:space="0" w:color="auto"/>
          </w:divBdr>
        </w:div>
        <w:div w:id="1923103510">
          <w:marLeft w:val="640"/>
          <w:marRight w:val="0"/>
          <w:marTop w:val="0"/>
          <w:marBottom w:val="0"/>
          <w:divBdr>
            <w:top w:val="none" w:sz="0" w:space="0" w:color="auto"/>
            <w:left w:val="none" w:sz="0" w:space="0" w:color="auto"/>
            <w:bottom w:val="none" w:sz="0" w:space="0" w:color="auto"/>
            <w:right w:val="none" w:sz="0" w:space="0" w:color="auto"/>
          </w:divBdr>
        </w:div>
        <w:div w:id="1316759348">
          <w:marLeft w:val="640"/>
          <w:marRight w:val="0"/>
          <w:marTop w:val="0"/>
          <w:marBottom w:val="0"/>
          <w:divBdr>
            <w:top w:val="none" w:sz="0" w:space="0" w:color="auto"/>
            <w:left w:val="none" w:sz="0" w:space="0" w:color="auto"/>
            <w:bottom w:val="none" w:sz="0" w:space="0" w:color="auto"/>
            <w:right w:val="none" w:sz="0" w:space="0" w:color="auto"/>
          </w:divBdr>
        </w:div>
        <w:div w:id="235554328">
          <w:marLeft w:val="640"/>
          <w:marRight w:val="0"/>
          <w:marTop w:val="0"/>
          <w:marBottom w:val="0"/>
          <w:divBdr>
            <w:top w:val="none" w:sz="0" w:space="0" w:color="auto"/>
            <w:left w:val="none" w:sz="0" w:space="0" w:color="auto"/>
            <w:bottom w:val="none" w:sz="0" w:space="0" w:color="auto"/>
            <w:right w:val="none" w:sz="0" w:space="0" w:color="auto"/>
          </w:divBdr>
        </w:div>
        <w:div w:id="446899597">
          <w:marLeft w:val="640"/>
          <w:marRight w:val="0"/>
          <w:marTop w:val="0"/>
          <w:marBottom w:val="0"/>
          <w:divBdr>
            <w:top w:val="none" w:sz="0" w:space="0" w:color="auto"/>
            <w:left w:val="none" w:sz="0" w:space="0" w:color="auto"/>
            <w:bottom w:val="none" w:sz="0" w:space="0" w:color="auto"/>
            <w:right w:val="none" w:sz="0" w:space="0" w:color="auto"/>
          </w:divBdr>
        </w:div>
        <w:div w:id="651956679">
          <w:marLeft w:val="640"/>
          <w:marRight w:val="0"/>
          <w:marTop w:val="0"/>
          <w:marBottom w:val="0"/>
          <w:divBdr>
            <w:top w:val="none" w:sz="0" w:space="0" w:color="auto"/>
            <w:left w:val="none" w:sz="0" w:space="0" w:color="auto"/>
            <w:bottom w:val="none" w:sz="0" w:space="0" w:color="auto"/>
            <w:right w:val="none" w:sz="0" w:space="0" w:color="auto"/>
          </w:divBdr>
        </w:div>
        <w:div w:id="282033398">
          <w:marLeft w:val="640"/>
          <w:marRight w:val="0"/>
          <w:marTop w:val="0"/>
          <w:marBottom w:val="0"/>
          <w:divBdr>
            <w:top w:val="none" w:sz="0" w:space="0" w:color="auto"/>
            <w:left w:val="none" w:sz="0" w:space="0" w:color="auto"/>
            <w:bottom w:val="none" w:sz="0" w:space="0" w:color="auto"/>
            <w:right w:val="none" w:sz="0" w:space="0" w:color="auto"/>
          </w:divBdr>
        </w:div>
        <w:div w:id="199976204">
          <w:marLeft w:val="640"/>
          <w:marRight w:val="0"/>
          <w:marTop w:val="0"/>
          <w:marBottom w:val="0"/>
          <w:divBdr>
            <w:top w:val="none" w:sz="0" w:space="0" w:color="auto"/>
            <w:left w:val="none" w:sz="0" w:space="0" w:color="auto"/>
            <w:bottom w:val="none" w:sz="0" w:space="0" w:color="auto"/>
            <w:right w:val="none" w:sz="0" w:space="0" w:color="auto"/>
          </w:divBdr>
        </w:div>
        <w:div w:id="775826942">
          <w:marLeft w:val="640"/>
          <w:marRight w:val="0"/>
          <w:marTop w:val="0"/>
          <w:marBottom w:val="0"/>
          <w:divBdr>
            <w:top w:val="none" w:sz="0" w:space="0" w:color="auto"/>
            <w:left w:val="none" w:sz="0" w:space="0" w:color="auto"/>
            <w:bottom w:val="none" w:sz="0" w:space="0" w:color="auto"/>
            <w:right w:val="none" w:sz="0" w:space="0" w:color="auto"/>
          </w:divBdr>
        </w:div>
        <w:div w:id="118496267">
          <w:marLeft w:val="640"/>
          <w:marRight w:val="0"/>
          <w:marTop w:val="0"/>
          <w:marBottom w:val="0"/>
          <w:divBdr>
            <w:top w:val="none" w:sz="0" w:space="0" w:color="auto"/>
            <w:left w:val="none" w:sz="0" w:space="0" w:color="auto"/>
            <w:bottom w:val="none" w:sz="0" w:space="0" w:color="auto"/>
            <w:right w:val="none" w:sz="0" w:space="0" w:color="auto"/>
          </w:divBdr>
        </w:div>
        <w:div w:id="1563828770">
          <w:marLeft w:val="640"/>
          <w:marRight w:val="0"/>
          <w:marTop w:val="0"/>
          <w:marBottom w:val="0"/>
          <w:divBdr>
            <w:top w:val="none" w:sz="0" w:space="0" w:color="auto"/>
            <w:left w:val="none" w:sz="0" w:space="0" w:color="auto"/>
            <w:bottom w:val="none" w:sz="0" w:space="0" w:color="auto"/>
            <w:right w:val="none" w:sz="0" w:space="0" w:color="auto"/>
          </w:divBdr>
        </w:div>
        <w:div w:id="2013408714">
          <w:marLeft w:val="640"/>
          <w:marRight w:val="0"/>
          <w:marTop w:val="0"/>
          <w:marBottom w:val="0"/>
          <w:divBdr>
            <w:top w:val="none" w:sz="0" w:space="0" w:color="auto"/>
            <w:left w:val="none" w:sz="0" w:space="0" w:color="auto"/>
            <w:bottom w:val="none" w:sz="0" w:space="0" w:color="auto"/>
            <w:right w:val="none" w:sz="0" w:space="0" w:color="auto"/>
          </w:divBdr>
        </w:div>
        <w:div w:id="927612572">
          <w:marLeft w:val="640"/>
          <w:marRight w:val="0"/>
          <w:marTop w:val="0"/>
          <w:marBottom w:val="0"/>
          <w:divBdr>
            <w:top w:val="none" w:sz="0" w:space="0" w:color="auto"/>
            <w:left w:val="none" w:sz="0" w:space="0" w:color="auto"/>
            <w:bottom w:val="none" w:sz="0" w:space="0" w:color="auto"/>
            <w:right w:val="none" w:sz="0" w:space="0" w:color="auto"/>
          </w:divBdr>
        </w:div>
        <w:div w:id="118380259">
          <w:marLeft w:val="640"/>
          <w:marRight w:val="0"/>
          <w:marTop w:val="0"/>
          <w:marBottom w:val="0"/>
          <w:divBdr>
            <w:top w:val="none" w:sz="0" w:space="0" w:color="auto"/>
            <w:left w:val="none" w:sz="0" w:space="0" w:color="auto"/>
            <w:bottom w:val="none" w:sz="0" w:space="0" w:color="auto"/>
            <w:right w:val="none" w:sz="0" w:space="0" w:color="auto"/>
          </w:divBdr>
        </w:div>
        <w:div w:id="1607930581">
          <w:marLeft w:val="640"/>
          <w:marRight w:val="0"/>
          <w:marTop w:val="0"/>
          <w:marBottom w:val="0"/>
          <w:divBdr>
            <w:top w:val="none" w:sz="0" w:space="0" w:color="auto"/>
            <w:left w:val="none" w:sz="0" w:space="0" w:color="auto"/>
            <w:bottom w:val="none" w:sz="0" w:space="0" w:color="auto"/>
            <w:right w:val="none" w:sz="0" w:space="0" w:color="auto"/>
          </w:divBdr>
        </w:div>
        <w:div w:id="1886285566">
          <w:marLeft w:val="640"/>
          <w:marRight w:val="0"/>
          <w:marTop w:val="0"/>
          <w:marBottom w:val="0"/>
          <w:divBdr>
            <w:top w:val="none" w:sz="0" w:space="0" w:color="auto"/>
            <w:left w:val="none" w:sz="0" w:space="0" w:color="auto"/>
            <w:bottom w:val="none" w:sz="0" w:space="0" w:color="auto"/>
            <w:right w:val="none" w:sz="0" w:space="0" w:color="auto"/>
          </w:divBdr>
        </w:div>
        <w:div w:id="667051870">
          <w:marLeft w:val="640"/>
          <w:marRight w:val="0"/>
          <w:marTop w:val="0"/>
          <w:marBottom w:val="0"/>
          <w:divBdr>
            <w:top w:val="none" w:sz="0" w:space="0" w:color="auto"/>
            <w:left w:val="none" w:sz="0" w:space="0" w:color="auto"/>
            <w:bottom w:val="none" w:sz="0" w:space="0" w:color="auto"/>
            <w:right w:val="none" w:sz="0" w:space="0" w:color="auto"/>
          </w:divBdr>
        </w:div>
        <w:div w:id="943615807">
          <w:marLeft w:val="640"/>
          <w:marRight w:val="0"/>
          <w:marTop w:val="0"/>
          <w:marBottom w:val="0"/>
          <w:divBdr>
            <w:top w:val="none" w:sz="0" w:space="0" w:color="auto"/>
            <w:left w:val="none" w:sz="0" w:space="0" w:color="auto"/>
            <w:bottom w:val="none" w:sz="0" w:space="0" w:color="auto"/>
            <w:right w:val="none" w:sz="0" w:space="0" w:color="auto"/>
          </w:divBdr>
        </w:div>
        <w:div w:id="1645967618">
          <w:marLeft w:val="640"/>
          <w:marRight w:val="0"/>
          <w:marTop w:val="0"/>
          <w:marBottom w:val="0"/>
          <w:divBdr>
            <w:top w:val="none" w:sz="0" w:space="0" w:color="auto"/>
            <w:left w:val="none" w:sz="0" w:space="0" w:color="auto"/>
            <w:bottom w:val="none" w:sz="0" w:space="0" w:color="auto"/>
            <w:right w:val="none" w:sz="0" w:space="0" w:color="auto"/>
          </w:divBdr>
        </w:div>
        <w:div w:id="1993753525">
          <w:marLeft w:val="640"/>
          <w:marRight w:val="0"/>
          <w:marTop w:val="0"/>
          <w:marBottom w:val="0"/>
          <w:divBdr>
            <w:top w:val="none" w:sz="0" w:space="0" w:color="auto"/>
            <w:left w:val="none" w:sz="0" w:space="0" w:color="auto"/>
            <w:bottom w:val="none" w:sz="0" w:space="0" w:color="auto"/>
            <w:right w:val="none" w:sz="0" w:space="0" w:color="auto"/>
          </w:divBdr>
        </w:div>
        <w:div w:id="339281569">
          <w:marLeft w:val="640"/>
          <w:marRight w:val="0"/>
          <w:marTop w:val="0"/>
          <w:marBottom w:val="0"/>
          <w:divBdr>
            <w:top w:val="none" w:sz="0" w:space="0" w:color="auto"/>
            <w:left w:val="none" w:sz="0" w:space="0" w:color="auto"/>
            <w:bottom w:val="none" w:sz="0" w:space="0" w:color="auto"/>
            <w:right w:val="none" w:sz="0" w:space="0" w:color="auto"/>
          </w:divBdr>
        </w:div>
        <w:div w:id="1399205306">
          <w:marLeft w:val="640"/>
          <w:marRight w:val="0"/>
          <w:marTop w:val="0"/>
          <w:marBottom w:val="0"/>
          <w:divBdr>
            <w:top w:val="none" w:sz="0" w:space="0" w:color="auto"/>
            <w:left w:val="none" w:sz="0" w:space="0" w:color="auto"/>
            <w:bottom w:val="none" w:sz="0" w:space="0" w:color="auto"/>
            <w:right w:val="none" w:sz="0" w:space="0" w:color="auto"/>
          </w:divBdr>
        </w:div>
        <w:div w:id="1561599842">
          <w:marLeft w:val="640"/>
          <w:marRight w:val="0"/>
          <w:marTop w:val="0"/>
          <w:marBottom w:val="0"/>
          <w:divBdr>
            <w:top w:val="none" w:sz="0" w:space="0" w:color="auto"/>
            <w:left w:val="none" w:sz="0" w:space="0" w:color="auto"/>
            <w:bottom w:val="none" w:sz="0" w:space="0" w:color="auto"/>
            <w:right w:val="none" w:sz="0" w:space="0" w:color="auto"/>
          </w:divBdr>
        </w:div>
        <w:div w:id="1910387703">
          <w:marLeft w:val="640"/>
          <w:marRight w:val="0"/>
          <w:marTop w:val="0"/>
          <w:marBottom w:val="0"/>
          <w:divBdr>
            <w:top w:val="none" w:sz="0" w:space="0" w:color="auto"/>
            <w:left w:val="none" w:sz="0" w:space="0" w:color="auto"/>
            <w:bottom w:val="none" w:sz="0" w:space="0" w:color="auto"/>
            <w:right w:val="none" w:sz="0" w:space="0" w:color="auto"/>
          </w:divBdr>
        </w:div>
        <w:div w:id="737629890">
          <w:marLeft w:val="640"/>
          <w:marRight w:val="0"/>
          <w:marTop w:val="0"/>
          <w:marBottom w:val="0"/>
          <w:divBdr>
            <w:top w:val="none" w:sz="0" w:space="0" w:color="auto"/>
            <w:left w:val="none" w:sz="0" w:space="0" w:color="auto"/>
            <w:bottom w:val="none" w:sz="0" w:space="0" w:color="auto"/>
            <w:right w:val="none" w:sz="0" w:space="0" w:color="auto"/>
          </w:divBdr>
        </w:div>
        <w:div w:id="1635716420">
          <w:marLeft w:val="640"/>
          <w:marRight w:val="0"/>
          <w:marTop w:val="0"/>
          <w:marBottom w:val="0"/>
          <w:divBdr>
            <w:top w:val="none" w:sz="0" w:space="0" w:color="auto"/>
            <w:left w:val="none" w:sz="0" w:space="0" w:color="auto"/>
            <w:bottom w:val="none" w:sz="0" w:space="0" w:color="auto"/>
            <w:right w:val="none" w:sz="0" w:space="0" w:color="auto"/>
          </w:divBdr>
        </w:div>
        <w:div w:id="1706439843">
          <w:marLeft w:val="640"/>
          <w:marRight w:val="0"/>
          <w:marTop w:val="0"/>
          <w:marBottom w:val="0"/>
          <w:divBdr>
            <w:top w:val="none" w:sz="0" w:space="0" w:color="auto"/>
            <w:left w:val="none" w:sz="0" w:space="0" w:color="auto"/>
            <w:bottom w:val="none" w:sz="0" w:space="0" w:color="auto"/>
            <w:right w:val="none" w:sz="0" w:space="0" w:color="auto"/>
          </w:divBdr>
        </w:div>
        <w:div w:id="1524779845">
          <w:marLeft w:val="640"/>
          <w:marRight w:val="0"/>
          <w:marTop w:val="0"/>
          <w:marBottom w:val="0"/>
          <w:divBdr>
            <w:top w:val="none" w:sz="0" w:space="0" w:color="auto"/>
            <w:left w:val="none" w:sz="0" w:space="0" w:color="auto"/>
            <w:bottom w:val="none" w:sz="0" w:space="0" w:color="auto"/>
            <w:right w:val="none" w:sz="0" w:space="0" w:color="auto"/>
          </w:divBdr>
        </w:div>
        <w:div w:id="564723849">
          <w:marLeft w:val="640"/>
          <w:marRight w:val="0"/>
          <w:marTop w:val="0"/>
          <w:marBottom w:val="0"/>
          <w:divBdr>
            <w:top w:val="none" w:sz="0" w:space="0" w:color="auto"/>
            <w:left w:val="none" w:sz="0" w:space="0" w:color="auto"/>
            <w:bottom w:val="none" w:sz="0" w:space="0" w:color="auto"/>
            <w:right w:val="none" w:sz="0" w:space="0" w:color="auto"/>
          </w:divBdr>
        </w:div>
        <w:div w:id="537477863">
          <w:marLeft w:val="640"/>
          <w:marRight w:val="0"/>
          <w:marTop w:val="0"/>
          <w:marBottom w:val="0"/>
          <w:divBdr>
            <w:top w:val="none" w:sz="0" w:space="0" w:color="auto"/>
            <w:left w:val="none" w:sz="0" w:space="0" w:color="auto"/>
            <w:bottom w:val="none" w:sz="0" w:space="0" w:color="auto"/>
            <w:right w:val="none" w:sz="0" w:space="0" w:color="auto"/>
          </w:divBdr>
        </w:div>
        <w:div w:id="1113598857">
          <w:marLeft w:val="640"/>
          <w:marRight w:val="0"/>
          <w:marTop w:val="0"/>
          <w:marBottom w:val="0"/>
          <w:divBdr>
            <w:top w:val="none" w:sz="0" w:space="0" w:color="auto"/>
            <w:left w:val="none" w:sz="0" w:space="0" w:color="auto"/>
            <w:bottom w:val="none" w:sz="0" w:space="0" w:color="auto"/>
            <w:right w:val="none" w:sz="0" w:space="0" w:color="auto"/>
          </w:divBdr>
        </w:div>
        <w:div w:id="1283152831">
          <w:marLeft w:val="640"/>
          <w:marRight w:val="0"/>
          <w:marTop w:val="0"/>
          <w:marBottom w:val="0"/>
          <w:divBdr>
            <w:top w:val="none" w:sz="0" w:space="0" w:color="auto"/>
            <w:left w:val="none" w:sz="0" w:space="0" w:color="auto"/>
            <w:bottom w:val="none" w:sz="0" w:space="0" w:color="auto"/>
            <w:right w:val="none" w:sz="0" w:space="0" w:color="auto"/>
          </w:divBdr>
        </w:div>
        <w:div w:id="1355377030">
          <w:marLeft w:val="640"/>
          <w:marRight w:val="0"/>
          <w:marTop w:val="0"/>
          <w:marBottom w:val="0"/>
          <w:divBdr>
            <w:top w:val="none" w:sz="0" w:space="0" w:color="auto"/>
            <w:left w:val="none" w:sz="0" w:space="0" w:color="auto"/>
            <w:bottom w:val="none" w:sz="0" w:space="0" w:color="auto"/>
            <w:right w:val="none" w:sz="0" w:space="0" w:color="auto"/>
          </w:divBdr>
        </w:div>
        <w:div w:id="1807969265">
          <w:marLeft w:val="640"/>
          <w:marRight w:val="0"/>
          <w:marTop w:val="0"/>
          <w:marBottom w:val="0"/>
          <w:divBdr>
            <w:top w:val="none" w:sz="0" w:space="0" w:color="auto"/>
            <w:left w:val="none" w:sz="0" w:space="0" w:color="auto"/>
            <w:bottom w:val="none" w:sz="0" w:space="0" w:color="auto"/>
            <w:right w:val="none" w:sz="0" w:space="0" w:color="auto"/>
          </w:divBdr>
        </w:div>
        <w:div w:id="606818569">
          <w:marLeft w:val="640"/>
          <w:marRight w:val="0"/>
          <w:marTop w:val="0"/>
          <w:marBottom w:val="0"/>
          <w:divBdr>
            <w:top w:val="none" w:sz="0" w:space="0" w:color="auto"/>
            <w:left w:val="none" w:sz="0" w:space="0" w:color="auto"/>
            <w:bottom w:val="none" w:sz="0" w:space="0" w:color="auto"/>
            <w:right w:val="none" w:sz="0" w:space="0" w:color="auto"/>
          </w:divBdr>
        </w:div>
        <w:div w:id="1896772911">
          <w:marLeft w:val="640"/>
          <w:marRight w:val="0"/>
          <w:marTop w:val="0"/>
          <w:marBottom w:val="0"/>
          <w:divBdr>
            <w:top w:val="none" w:sz="0" w:space="0" w:color="auto"/>
            <w:left w:val="none" w:sz="0" w:space="0" w:color="auto"/>
            <w:bottom w:val="none" w:sz="0" w:space="0" w:color="auto"/>
            <w:right w:val="none" w:sz="0" w:space="0" w:color="auto"/>
          </w:divBdr>
        </w:div>
        <w:div w:id="1034159417">
          <w:marLeft w:val="640"/>
          <w:marRight w:val="0"/>
          <w:marTop w:val="0"/>
          <w:marBottom w:val="0"/>
          <w:divBdr>
            <w:top w:val="none" w:sz="0" w:space="0" w:color="auto"/>
            <w:left w:val="none" w:sz="0" w:space="0" w:color="auto"/>
            <w:bottom w:val="none" w:sz="0" w:space="0" w:color="auto"/>
            <w:right w:val="none" w:sz="0" w:space="0" w:color="auto"/>
          </w:divBdr>
        </w:div>
        <w:div w:id="1461413645">
          <w:marLeft w:val="640"/>
          <w:marRight w:val="0"/>
          <w:marTop w:val="0"/>
          <w:marBottom w:val="0"/>
          <w:divBdr>
            <w:top w:val="none" w:sz="0" w:space="0" w:color="auto"/>
            <w:left w:val="none" w:sz="0" w:space="0" w:color="auto"/>
            <w:bottom w:val="none" w:sz="0" w:space="0" w:color="auto"/>
            <w:right w:val="none" w:sz="0" w:space="0" w:color="auto"/>
          </w:divBdr>
        </w:div>
        <w:div w:id="2061324556">
          <w:marLeft w:val="640"/>
          <w:marRight w:val="0"/>
          <w:marTop w:val="0"/>
          <w:marBottom w:val="0"/>
          <w:divBdr>
            <w:top w:val="none" w:sz="0" w:space="0" w:color="auto"/>
            <w:left w:val="none" w:sz="0" w:space="0" w:color="auto"/>
            <w:bottom w:val="none" w:sz="0" w:space="0" w:color="auto"/>
            <w:right w:val="none" w:sz="0" w:space="0" w:color="auto"/>
          </w:divBdr>
        </w:div>
        <w:div w:id="1540973875">
          <w:marLeft w:val="640"/>
          <w:marRight w:val="0"/>
          <w:marTop w:val="0"/>
          <w:marBottom w:val="0"/>
          <w:divBdr>
            <w:top w:val="none" w:sz="0" w:space="0" w:color="auto"/>
            <w:left w:val="none" w:sz="0" w:space="0" w:color="auto"/>
            <w:bottom w:val="none" w:sz="0" w:space="0" w:color="auto"/>
            <w:right w:val="none" w:sz="0" w:space="0" w:color="auto"/>
          </w:divBdr>
        </w:div>
        <w:div w:id="142821615">
          <w:marLeft w:val="640"/>
          <w:marRight w:val="0"/>
          <w:marTop w:val="0"/>
          <w:marBottom w:val="0"/>
          <w:divBdr>
            <w:top w:val="none" w:sz="0" w:space="0" w:color="auto"/>
            <w:left w:val="none" w:sz="0" w:space="0" w:color="auto"/>
            <w:bottom w:val="none" w:sz="0" w:space="0" w:color="auto"/>
            <w:right w:val="none" w:sz="0" w:space="0" w:color="auto"/>
          </w:divBdr>
        </w:div>
        <w:div w:id="530805016">
          <w:marLeft w:val="640"/>
          <w:marRight w:val="0"/>
          <w:marTop w:val="0"/>
          <w:marBottom w:val="0"/>
          <w:divBdr>
            <w:top w:val="none" w:sz="0" w:space="0" w:color="auto"/>
            <w:left w:val="none" w:sz="0" w:space="0" w:color="auto"/>
            <w:bottom w:val="none" w:sz="0" w:space="0" w:color="auto"/>
            <w:right w:val="none" w:sz="0" w:space="0" w:color="auto"/>
          </w:divBdr>
        </w:div>
        <w:div w:id="1208294084">
          <w:marLeft w:val="640"/>
          <w:marRight w:val="0"/>
          <w:marTop w:val="0"/>
          <w:marBottom w:val="0"/>
          <w:divBdr>
            <w:top w:val="none" w:sz="0" w:space="0" w:color="auto"/>
            <w:left w:val="none" w:sz="0" w:space="0" w:color="auto"/>
            <w:bottom w:val="none" w:sz="0" w:space="0" w:color="auto"/>
            <w:right w:val="none" w:sz="0" w:space="0" w:color="auto"/>
          </w:divBdr>
        </w:div>
        <w:div w:id="1874460711">
          <w:marLeft w:val="640"/>
          <w:marRight w:val="0"/>
          <w:marTop w:val="0"/>
          <w:marBottom w:val="0"/>
          <w:divBdr>
            <w:top w:val="none" w:sz="0" w:space="0" w:color="auto"/>
            <w:left w:val="none" w:sz="0" w:space="0" w:color="auto"/>
            <w:bottom w:val="none" w:sz="0" w:space="0" w:color="auto"/>
            <w:right w:val="none" w:sz="0" w:space="0" w:color="auto"/>
          </w:divBdr>
        </w:div>
        <w:div w:id="1324624075">
          <w:marLeft w:val="640"/>
          <w:marRight w:val="0"/>
          <w:marTop w:val="0"/>
          <w:marBottom w:val="0"/>
          <w:divBdr>
            <w:top w:val="none" w:sz="0" w:space="0" w:color="auto"/>
            <w:left w:val="none" w:sz="0" w:space="0" w:color="auto"/>
            <w:bottom w:val="none" w:sz="0" w:space="0" w:color="auto"/>
            <w:right w:val="none" w:sz="0" w:space="0" w:color="auto"/>
          </w:divBdr>
        </w:div>
        <w:div w:id="83647756">
          <w:marLeft w:val="640"/>
          <w:marRight w:val="0"/>
          <w:marTop w:val="0"/>
          <w:marBottom w:val="0"/>
          <w:divBdr>
            <w:top w:val="none" w:sz="0" w:space="0" w:color="auto"/>
            <w:left w:val="none" w:sz="0" w:space="0" w:color="auto"/>
            <w:bottom w:val="none" w:sz="0" w:space="0" w:color="auto"/>
            <w:right w:val="none" w:sz="0" w:space="0" w:color="auto"/>
          </w:divBdr>
        </w:div>
        <w:div w:id="1032848100">
          <w:marLeft w:val="640"/>
          <w:marRight w:val="0"/>
          <w:marTop w:val="0"/>
          <w:marBottom w:val="0"/>
          <w:divBdr>
            <w:top w:val="none" w:sz="0" w:space="0" w:color="auto"/>
            <w:left w:val="none" w:sz="0" w:space="0" w:color="auto"/>
            <w:bottom w:val="none" w:sz="0" w:space="0" w:color="auto"/>
            <w:right w:val="none" w:sz="0" w:space="0" w:color="auto"/>
          </w:divBdr>
        </w:div>
        <w:div w:id="1838615193">
          <w:marLeft w:val="640"/>
          <w:marRight w:val="0"/>
          <w:marTop w:val="0"/>
          <w:marBottom w:val="0"/>
          <w:divBdr>
            <w:top w:val="none" w:sz="0" w:space="0" w:color="auto"/>
            <w:left w:val="none" w:sz="0" w:space="0" w:color="auto"/>
            <w:bottom w:val="none" w:sz="0" w:space="0" w:color="auto"/>
            <w:right w:val="none" w:sz="0" w:space="0" w:color="auto"/>
          </w:divBdr>
        </w:div>
        <w:div w:id="269511781">
          <w:marLeft w:val="640"/>
          <w:marRight w:val="0"/>
          <w:marTop w:val="0"/>
          <w:marBottom w:val="0"/>
          <w:divBdr>
            <w:top w:val="none" w:sz="0" w:space="0" w:color="auto"/>
            <w:left w:val="none" w:sz="0" w:space="0" w:color="auto"/>
            <w:bottom w:val="none" w:sz="0" w:space="0" w:color="auto"/>
            <w:right w:val="none" w:sz="0" w:space="0" w:color="auto"/>
          </w:divBdr>
        </w:div>
        <w:div w:id="438372177">
          <w:marLeft w:val="640"/>
          <w:marRight w:val="0"/>
          <w:marTop w:val="0"/>
          <w:marBottom w:val="0"/>
          <w:divBdr>
            <w:top w:val="none" w:sz="0" w:space="0" w:color="auto"/>
            <w:left w:val="none" w:sz="0" w:space="0" w:color="auto"/>
            <w:bottom w:val="none" w:sz="0" w:space="0" w:color="auto"/>
            <w:right w:val="none" w:sz="0" w:space="0" w:color="auto"/>
          </w:divBdr>
        </w:div>
        <w:div w:id="1241477567">
          <w:marLeft w:val="640"/>
          <w:marRight w:val="0"/>
          <w:marTop w:val="0"/>
          <w:marBottom w:val="0"/>
          <w:divBdr>
            <w:top w:val="none" w:sz="0" w:space="0" w:color="auto"/>
            <w:left w:val="none" w:sz="0" w:space="0" w:color="auto"/>
            <w:bottom w:val="none" w:sz="0" w:space="0" w:color="auto"/>
            <w:right w:val="none" w:sz="0" w:space="0" w:color="auto"/>
          </w:divBdr>
        </w:div>
        <w:div w:id="1174760852">
          <w:marLeft w:val="640"/>
          <w:marRight w:val="0"/>
          <w:marTop w:val="0"/>
          <w:marBottom w:val="0"/>
          <w:divBdr>
            <w:top w:val="none" w:sz="0" w:space="0" w:color="auto"/>
            <w:left w:val="none" w:sz="0" w:space="0" w:color="auto"/>
            <w:bottom w:val="none" w:sz="0" w:space="0" w:color="auto"/>
            <w:right w:val="none" w:sz="0" w:space="0" w:color="auto"/>
          </w:divBdr>
        </w:div>
        <w:div w:id="1880775012">
          <w:marLeft w:val="640"/>
          <w:marRight w:val="0"/>
          <w:marTop w:val="0"/>
          <w:marBottom w:val="0"/>
          <w:divBdr>
            <w:top w:val="none" w:sz="0" w:space="0" w:color="auto"/>
            <w:left w:val="none" w:sz="0" w:space="0" w:color="auto"/>
            <w:bottom w:val="none" w:sz="0" w:space="0" w:color="auto"/>
            <w:right w:val="none" w:sz="0" w:space="0" w:color="auto"/>
          </w:divBdr>
        </w:div>
        <w:div w:id="2097289837">
          <w:marLeft w:val="640"/>
          <w:marRight w:val="0"/>
          <w:marTop w:val="0"/>
          <w:marBottom w:val="0"/>
          <w:divBdr>
            <w:top w:val="none" w:sz="0" w:space="0" w:color="auto"/>
            <w:left w:val="none" w:sz="0" w:space="0" w:color="auto"/>
            <w:bottom w:val="none" w:sz="0" w:space="0" w:color="auto"/>
            <w:right w:val="none" w:sz="0" w:space="0" w:color="auto"/>
          </w:divBdr>
        </w:div>
        <w:div w:id="1485967837">
          <w:marLeft w:val="640"/>
          <w:marRight w:val="0"/>
          <w:marTop w:val="0"/>
          <w:marBottom w:val="0"/>
          <w:divBdr>
            <w:top w:val="none" w:sz="0" w:space="0" w:color="auto"/>
            <w:left w:val="none" w:sz="0" w:space="0" w:color="auto"/>
            <w:bottom w:val="none" w:sz="0" w:space="0" w:color="auto"/>
            <w:right w:val="none" w:sz="0" w:space="0" w:color="auto"/>
          </w:divBdr>
        </w:div>
        <w:div w:id="1614708269">
          <w:marLeft w:val="640"/>
          <w:marRight w:val="0"/>
          <w:marTop w:val="0"/>
          <w:marBottom w:val="0"/>
          <w:divBdr>
            <w:top w:val="none" w:sz="0" w:space="0" w:color="auto"/>
            <w:left w:val="none" w:sz="0" w:space="0" w:color="auto"/>
            <w:bottom w:val="none" w:sz="0" w:space="0" w:color="auto"/>
            <w:right w:val="none" w:sz="0" w:space="0" w:color="auto"/>
          </w:divBdr>
        </w:div>
        <w:div w:id="1085959452">
          <w:marLeft w:val="640"/>
          <w:marRight w:val="0"/>
          <w:marTop w:val="0"/>
          <w:marBottom w:val="0"/>
          <w:divBdr>
            <w:top w:val="none" w:sz="0" w:space="0" w:color="auto"/>
            <w:left w:val="none" w:sz="0" w:space="0" w:color="auto"/>
            <w:bottom w:val="none" w:sz="0" w:space="0" w:color="auto"/>
            <w:right w:val="none" w:sz="0" w:space="0" w:color="auto"/>
          </w:divBdr>
        </w:div>
        <w:div w:id="1811244397">
          <w:marLeft w:val="640"/>
          <w:marRight w:val="0"/>
          <w:marTop w:val="0"/>
          <w:marBottom w:val="0"/>
          <w:divBdr>
            <w:top w:val="none" w:sz="0" w:space="0" w:color="auto"/>
            <w:left w:val="none" w:sz="0" w:space="0" w:color="auto"/>
            <w:bottom w:val="none" w:sz="0" w:space="0" w:color="auto"/>
            <w:right w:val="none" w:sz="0" w:space="0" w:color="auto"/>
          </w:divBdr>
        </w:div>
        <w:div w:id="964196017">
          <w:marLeft w:val="640"/>
          <w:marRight w:val="0"/>
          <w:marTop w:val="0"/>
          <w:marBottom w:val="0"/>
          <w:divBdr>
            <w:top w:val="none" w:sz="0" w:space="0" w:color="auto"/>
            <w:left w:val="none" w:sz="0" w:space="0" w:color="auto"/>
            <w:bottom w:val="none" w:sz="0" w:space="0" w:color="auto"/>
            <w:right w:val="none" w:sz="0" w:space="0" w:color="auto"/>
          </w:divBdr>
        </w:div>
        <w:div w:id="25639341">
          <w:marLeft w:val="640"/>
          <w:marRight w:val="0"/>
          <w:marTop w:val="0"/>
          <w:marBottom w:val="0"/>
          <w:divBdr>
            <w:top w:val="none" w:sz="0" w:space="0" w:color="auto"/>
            <w:left w:val="none" w:sz="0" w:space="0" w:color="auto"/>
            <w:bottom w:val="none" w:sz="0" w:space="0" w:color="auto"/>
            <w:right w:val="none" w:sz="0" w:space="0" w:color="auto"/>
          </w:divBdr>
        </w:div>
        <w:div w:id="1142424587">
          <w:marLeft w:val="640"/>
          <w:marRight w:val="0"/>
          <w:marTop w:val="0"/>
          <w:marBottom w:val="0"/>
          <w:divBdr>
            <w:top w:val="none" w:sz="0" w:space="0" w:color="auto"/>
            <w:left w:val="none" w:sz="0" w:space="0" w:color="auto"/>
            <w:bottom w:val="none" w:sz="0" w:space="0" w:color="auto"/>
            <w:right w:val="none" w:sz="0" w:space="0" w:color="auto"/>
          </w:divBdr>
        </w:div>
        <w:div w:id="553547494">
          <w:marLeft w:val="640"/>
          <w:marRight w:val="0"/>
          <w:marTop w:val="0"/>
          <w:marBottom w:val="0"/>
          <w:divBdr>
            <w:top w:val="none" w:sz="0" w:space="0" w:color="auto"/>
            <w:left w:val="none" w:sz="0" w:space="0" w:color="auto"/>
            <w:bottom w:val="none" w:sz="0" w:space="0" w:color="auto"/>
            <w:right w:val="none" w:sz="0" w:space="0" w:color="auto"/>
          </w:divBdr>
        </w:div>
        <w:div w:id="7102291">
          <w:marLeft w:val="640"/>
          <w:marRight w:val="0"/>
          <w:marTop w:val="0"/>
          <w:marBottom w:val="0"/>
          <w:divBdr>
            <w:top w:val="none" w:sz="0" w:space="0" w:color="auto"/>
            <w:left w:val="none" w:sz="0" w:space="0" w:color="auto"/>
            <w:bottom w:val="none" w:sz="0" w:space="0" w:color="auto"/>
            <w:right w:val="none" w:sz="0" w:space="0" w:color="auto"/>
          </w:divBdr>
        </w:div>
        <w:div w:id="470945242">
          <w:marLeft w:val="640"/>
          <w:marRight w:val="0"/>
          <w:marTop w:val="0"/>
          <w:marBottom w:val="0"/>
          <w:divBdr>
            <w:top w:val="none" w:sz="0" w:space="0" w:color="auto"/>
            <w:left w:val="none" w:sz="0" w:space="0" w:color="auto"/>
            <w:bottom w:val="none" w:sz="0" w:space="0" w:color="auto"/>
            <w:right w:val="none" w:sz="0" w:space="0" w:color="auto"/>
          </w:divBdr>
        </w:div>
        <w:div w:id="2030330933">
          <w:marLeft w:val="640"/>
          <w:marRight w:val="0"/>
          <w:marTop w:val="0"/>
          <w:marBottom w:val="0"/>
          <w:divBdr>
            <w:top w:val="none" w:sz="0" w:space="0" w:color="auto"/>
            <w:left w:val="none" w:sz="0" w:space="0" w:color="auto"/>
            <w:bottom w:val="none" w:sz="0" w:space="0" w:color="auto"/>
            <w:right w:val="none" w:sz="0" w:space="0" w:color="auto"/>
          </w:divBdr>
        </w:div>
        <w:div w:id="1895122042">
          <w:marLeft w:val="640"/>
          <w:marRight w:val="0"/>
          <w:marTop w:val="0"/>
          <w:marBottom w:val="0"/>
          <w:divBdr>
            <w:top w:val="none" w:sz="0" w:space="0" w:color="auto"/>
            <w:left w:val="none" w:sz="0" w:space="0" w:color="auto"/>
            <w:bottom w:val="none" w:sz="0" w:space="0" w:color="auto"/>
            <w:right w:val="none" w:sz="0" w:space="0" w:color="auto"/>
          </w:divBdr>
        </w:div>
        <w:div w:id="203181194">
          <w:marLeft w:val="640"/>
          <w:marRight w:val="0"/>
          <w:marTop w:val="0"/>
          <w:marBottom w:val="0"/>
          <w:divBdr>
            <w:top w:val="none" w:sz="0" w:space="0" w:color="auto"/>
            <w:left w:val="none" w:sz="0" w:space="0" w:color="auto"/>
            <w:bottom w:val="none" w:sz="0" w:space="0" w:color="auto"/>
            <w:right w:val="none" w:sz="0" w:space="0" w:color="auto"/>
          </w:divBdr>
        </w:div>
        <w:div w:id="2063358012">
          <w:marLeft w:val="640"/>
          <w:marRight w:val="0"/>
          <w:marTop w:val="0"/>
          <w:marBottom w:val="0"/>
          <w:divBdr>
            <w:top w:val="none" w:sz="0" w:space="0" w:color="auto"/>
            <w:left w:val="none" w:sz="0" w:space="0" w:color="auto"/>
            <w:bottom w:val="none" w:sz="0" w:space="0" w:color="auto"/>
            <w:right w:val="none" w:sz="0" w:space="0" w:color="auto"/>
          </w:divBdr>
        </w:div>
        <w:div w:id="475529826">
          <w:marLeft w:val="640"/>
          <w:marRight w:val="0"/>
          <w:marTop w:val="0"/>
          <w:marBottom w:val="0"/>
          <w:divBdr>
            <w:top w:val="none" w:sz="0" w:space="0" w:color="auto"/>
            <w:left w:val="none" w:sz="0" w:space="0" w:color="auto"/>
            <w:bottom w:val="none" w:sz="0" w:space="0" w:color="auto"/>
            <w:right w:val="none" w:sz="0" w:space="0" w:color="auto"/>
          </w:divBdr>
        </w:div>
        <w:div w:id="1902055940">
          <w:marLeft w:val="640"/>
          <w:marRight w:val="0"/>
          <w:marTop w:val="0"/>
          <w:marBottom w:val="0"/>
          <w:divBdr>
            <w:top w:val="none" w:sz="0" w:space="0" w:color="auto"/>
            <w:left w:val="none" w:sz="0" w:space="0" w:color="auto"/>
            <w:bottom w:val="none" w:sz="0" w:space="0" w:color="auto"/>
            <w:right w:val="none" w:sz="0" w:space="0" w:color="auto"/>
          </w:divBdr>
        </w:div>
        <w:div w:id="939720847">
          <w:marLeft w:val="640"/>
          <w:marRight w:val="0"/>
          <w:marTop w:val="0"/>
          <w:marBottom w:val="0"/>
          <w:divBdr>
            <w:top w:val="none" w:sz="0" w:space="0" w:color="auto"/>
            <w:left w:val="none" w:sz="0" w:space="0" w:color="auto"/>
            <w:bottom w:val="none" w:sz="0" w:space="0" w:color="auto"/>
            <w:right w:val="none" w:sz="0" w:space="0" w:color="auto"/>
          </w:divBdr>
        </w:div>
        <w:div w:id="1673291012">
          <w:marLeft w:val="640"/>
          <w:marRight w:val="0"/>
          <w:marTop w:val="0"/>
          <w:marBottom w:val="0"/>
          <w:divBdr>
            <w:top w:val="none" w:sz="0" w:space="0" w:color="auto"/>
            <w:left w:val="none" w:sz="0" w:space="0" w:color="auto"/>
            <w:bottom w:val="none" w:sz="0" w:space="0" w:color="auto"/>
            <w:right w:val="none" w:sz="0" w:space="0" w:color="auto"/>
          </w:divBdr>
        </w:div>
        <w:div w:id="2100904467">
          <w:marLeft w:val="640"/>
          <w:marRight w:val="0"/>
          <w:marTop w:val="0"/>
          <w:marBottom w:val="0"/>
          <w:divBdr>
            <w:top w:val="none" w:sz="0" w:space="0" w:color="auto"/>
            <w:left w:val="none" w:sz="0" w:space="0" w:color="auto"/>
            <w:bottom w:val="none" w:sz="0" w:space="0" w:color="auto"/>
            <w:right w:val="none" w:sz="0" w:space="0" w:color="auto"/>
          </w:divBdr>
        </w:div>
      </w:divsChild>
    </w:div>
    <w:div w:id="2127500544">
      <w:bodyDiv w:val="1"/>
      <w:marLeft w:val="0"/>
      <w:marRight w:val="0"/>
      <w:marTop w:val="0"/>
      <w:marBottom w:val="0"/>
      <w:divBdr>
        <w:top w:val="none" w:sz="0" w:space="0" w:color="auto"/>
        <w:left w:val="none" w:sz="0" w:space="0" w:color="auto"/>
        <w:bottom w:val="none" w:sz="0" w:space="0" w:color="auto"/>
        <w:right w:val="none" w:sz="0" w:space="0" w:color="auto"/>
      </w:divBdr>
      <w:divsChild>
        <w:div w:id="125895998">
          <w:marLeft w:val="640"/>
          <w:marRight w:val="0"/>
          <w:marTop w:val="0"/>
          <w:marBottom w:val="0"/>
          <w:divBdr>
            <w:top w:val="none" w:sz="0" w:space="0" w:color="auto"/>
            <w:left w:val="none" w:sz="0" w:space="0" w:color="auto"/>
            <w:bottom w:val="none" w:sz="0" w:space="0" w:color="auto"/>
            <w:right w:val="none" w:sz="0" w:space="0" w:color="auto"/>
          </w:divBdr>
        </w:div>
        <w:div w:id="653796047">
          <w:marLeft w:val="640"/>
          <w:marRight w:val="0"/>
          <w:marTop w:val="0"/>
          <w:marBottom w:val="0"/>
          <w:divBdr>
            <w:top w:val="none" w:sz="0" w:space="0" w:color="auto"/>
            <w:left w:val="none" w:sz="0" w:space="0" w:color="auto"/>
            <w:bottom w:val="none" w:sz="0" w:space="0" w:color="auto"/>
            <w:right w:val="none" w:sz="0" w:space="0" w:color="auto"/>
          </w:divBdr>
        </w:div>
        <w:div w:id="2057005502">
          <w:marLeft w:val="640"/>
          <w:marRight w:val="0"/>
          <w:marTop w:val="0"/>
          <w:marBottom w:val="0"/>
          <w:divBdr>
            <w:top w:val="none" w:sz="0" w:space="0" w:color="auto"/>
            <w:left w:val="none" w:sz="0" w:space="0" w:color="auto"/>
            <w:bottom w:val="none" w:sz="0" w:space="0" w:color="auto"/>
            <w:right w:val="none" w:sz="0" w:space="0" w:color="auto"/>
          </w:divBdr>
        </w:div>
        <w:div w:id="996572192">
          <w:marLeft w:val="640"/>
          <w:marRight w:val="0"/>
          <w:marTop w:val="0"/>
          <w:marBottom w:val="0"/>
          <w:divBdr>
            <w:top w:val="none" w:sz="0" w:space="0" w:color="auto"/>
            <w:left w:val="none" w:sz="0" w:space="0" w:color="auto"/>
            <w:bottom w:val="none" w:sz="0" w:space="0" w:color="auto"/>
            <w:right w:val="none" w:sz="0" w:space="0" w:color="auto"/>
          </w:divBdr>
        </w:div>
        <w:div w:id="291398941">
          <w:marLeft w:val="640"/>
          <w:marRight w:val="0"/>
          <w:marTop w:val="0"/>
          <w:marBottom w:val="0"/>
          <w:divBdr>
            <w:top w:val="none" w:sz="0" w:space="0" w:color="auto"/>
            <w:left w:val="none" w:sz="0" w:space="0" w:color="auto"/>
            <w:bottom w:val="none" w:sz="0" w:space="0" w:color="auto"/>
            <w:right w:val="none" w:sz="0" w:space="0" w:color="auto"/>
          </w:divBdr>
        </w:div>
        <w:div w:id="553857525">
          <w:marLeft w:val="640"/>
          <w:marRight w:val="0"/>
          <w:marTop w:val="0"/>
          <w:marBottom w:val="0"/>
          <w:divBdr>
            <w:top w:val="none" w:sz="0" w:space="0" w:color="auto"/>
            <w:left w:val="none" w:sz="0" w:space="0" w:color="auto"/>
            <w:bottom w:val="none" w:sz="0" w:space="0" w:color="auto"/>
            <w:right w:val="none" w:sz="0" w:space="0" w:color="auto"/>
          </w:divBdr>
        </w:div>
        <w:div w:id="538511252">
          <w:marLeft w:val="640"/>
          <w:marRight w:val="0"/>
          <w:marTop w:val="0"/>
          <w:marBottom w:val="0"/>
          <w:divBdr>
            <w:top w:val="none" w:sz="0" w:space="0" w:color="auto"/>
            <w:left w:val="none" w:sz="0" w:space="0" w:color="auto"/>
            <w:bottom w:val="none" w:sz="0" w:space="0" w:color="auto"/>
            <w:right w:val="none" w:sz="0" w:space="0" w:color="auto"/>
          </w:divBdr>
        </w:div>
        <w:div w:id="1272469749">
          <w:marLeft w:val="640"/>
          <w:marRight w:val="0"/>
          <w:marTop w:val="0"/>
          <w:marBottom w:val="0"/>
          <w:divBdr>
            <w:top w:val="none" w:sz="0" w:space="0" w:color="auto"/>
            <w:left w:val="none" w:sz="0" w:space="0" w:color="auto"/>
            <w:bottom w:val="none" w:sz="0" w:space="0" w:color="auto"/>
            <w:right w:val="none" w:sz="0" w:space="0" w:color="auto"/>
          </w:divBdr>
        </w:div>
        <w:div w:id="1425760489">
          <w:marLeft w:val="640"/>
          <w:marRight w:val="0"/>
          <w:marTop w:val="0"/>
          <w:marBottom w:val="0"/>
          <w:divBdr>
            <w:top w:val="none" w:sz="0" w:space="0" w:color="auto"/>
            <w:left w:val="none" w:sz="0" w:space="0" w:color="auto"/>
            <w:bottom w:val="none" w:sz="0" w:space="0" w:color="auto"/>
            <w:right w:val="none" w:sz="0" w:space="0" w:color="auto"/>
          </w:divBdr>
        </w:div>
        <w:div w:id="2014261870">
          <w:marLeft w:val="640"/>
          <w:marRight w:val="0"/>
          <w:marTop w:val="0"/>
          <w:marBottom w:val="0"/>
          <w:divBdr>
            <w:top w:val="none" w:sz="0" w:space="0" w:color="auto"/>
            <w:left w:val="none" w:sz="0" w:space="0" w:color="auto"/>
            <w:bottom w:val="none" w:sz="0" w:space="0" w:color="auto"/>
            <w:right w:val="none" w:sz="0" w:space="0" w:color="auto"/>
          </w:divBdr>
        </w:div>
        <w:div w:id="902561923">
          <w:marLeft w:val="640"/>
          <w:marRight w:val="0"/>
          <w:marTop w:val="0"/>
          <w:marBottom w:val="0"/>
          <w:divBdr>
            <w:top w:val="none" w:sz="0" w:space="0" w:color="auto"/>
            <w:left w:val="none" w:sz="0" w:space="0" w:color="auto"/>
            <w:bottom w:val="none" w:sz="0" w:space="0" w:color="auto"/>
            <w:right w:val="none" w:sz="0" w:space="0" w:color="auto"/>
          </w:divBdr>
        </w:div>
        <w:div w:id="772670404">
          <w:marLeft w:val="640"/>
          <w:marRight w:val="0"/>
          <w:marTop w:val="0"/>
          <w:marBottom w:val="0"/>
          <w:divBdr>
            <w:top w:val="none" w:sz="0" w:space="0" w:color="auto"/>
            <w:left w:val="none" w:sz="0" w:space="0" w:color="auto"/>
            <w:bottom w:val="none" w:sz="0" w:space="0" w:color="auto"/>
            <w:right w:val="none" w:sz="0" w:space="0" w:color="auto"/>
          </w:divBdr>
        </w:div>
        <w:div w:id="16850623">
          <w:marLeft w:val="640"/>
          <w:marRight w:val="0"/>
          <w:marTop w:val="0"/>
          <w:marBottom w:val="0"/>
          <w:divBdr>
            <w:top w:val="none" w:sz="0" w:space="0" w:color="auto"/>
            <w:left w:val="none" w:sz="0" w:space="0" w:color="auto"/>
            <w:bottom w:val="none" w:sz="0" w:space="0" w:color="auto"/>
            <w:right w:val="none" w:sz="0" w:space="0" w:color="auto"/>
          </w:divBdr>
        </w:div>
        <w:div w:id="576980140">
          <w:marLeft w:val="640"/>
          <w:marRight w:val="0"/>
          <w:marTop w:val="0"/>
          <w:marBottom w:val="0"/>
          <w:divBdr>
            <w:top w:val="none" w:sz="0" w:space="0" w:color="auto"/>
            <w:left w:val="none" w:sz="0" w:space="0" w:color="auto"/>
            <w:bottom w:val="none" w:sz="0" w:space="0" w:color="auto"/>
            <w:right w:val="none" w:sz="0" w:space="0" w:color="auto"/>
          </w:divBdr>
        </w:div>
        <w:div w:id="1019701930">
          <w:marLeft w:val="640"/>
          <w:marRight w:val="0"/>
          <w:marTop w:val="0"/>
          <w:marBottom w:val="0"/>
          <w:divBdr>
            <w:top w:val="none" w:sz="0" w:space="0" w:color="auto"/>
            <w:left w:val="none" w:sz="0" w:space="0" w:color="auto"/>
            <w:bottom w:val="none" w:sz="0" w:space="0" w:color="auto"/>
            <w:right w:val="none" w:sz="0" w:space="0" w:color="auto"/>
          </w:divBdr>
        </w:div>
        <w:div w:id="786242063">
          <w:marLeft w:val="640"/>
          <w:marRight w:val="0"/>
          <w:marTop w:val="0"/>
          <w:marBottom w:val="0"/>
          <w:divBdr>
            <w:top w:val="none" w:sz="0" w:space="0" w:color="auto"/>
            <w:left w:val="none" w:sz="0" w:space="0" w:color="auto"/>
            <w:bottom w:val="none" w:sz="0" w:space="0" w:color="auto"/>
            <w:right w:val="none" w:sz="0" w:space="0" w:color="auto"/>
          </w:divBdr>
        </w:div>
        <w:div w:id="1049570533">
          <w:marLeft w:val="640"/>
          <w:marRight w:val="0"/>
          <w:marTop w:val="0"/>
          <w:marBottom w:val="0"/>
          <w:divBdr>
            <w:top w:val="none" w:sz="0" w:space="0" w:color="auto"/>
            <w:left w:val="none" w:sz="0" w:space="0" w:color="auto"/>
            <w:bottom w:val="none" w:sz="0" w:space="0" w:color="auto"/>
            <w:right w:val="none" w:sz="0" w:space="0" w:color="auto"/>
          </w:divBdr>
        </w:div>
        <w:div w:id="1568765059">
          <w:marLeft w:val="640"/>
          <w:marRight w:val="0"/>
          <w:marTop w:val="0"/>
          <w:marBottom w:val="0"/>
          <w:divBdr>
            <w:top w:val="none" w:sz="0" w:space="0" w:color="auto"/>
            <w:left w:val="none" w:sz="0" w:space="0" w:color="auto"/>
            <w:bottom w:val="none" w:sz="0" w:space="0" w:color="auto"/>
            <w:right w:val="none" w:sz="0" w:space="0" w:color="auto"/>
          </w:divBdr>
        </w:div>
        <w:div w:id="16170">
          <w:marLeft w:val="640"/>
          <w:marRight w:val="0"/>
          <w:marTop w:val="0"/>
          <w:marBottom w:val="0"/>
          <w:divBdr>
            <w:top w:val="none" w:sz="0" w:space="0" w:color="auto"/>
            <w:left w:val="none" w:sz="0" w:space="0" w:color="auto"/>
            <w:bottom w:val="none" w:sz="0" w:space="0" w:color="auto"/>
            <w:right w:val="none" w:sz="0" w:space="0" w:color="auto"/>
          </w:divBdr>
        </w:div>
        <w:div w:id="954941058">
          <w:marLeft w:val="640"/>
          <w:marRight w:val="0"/>
          <w:marTop w:val="0"/>
          <w:marBottom w:val="0"/>
          <w:divBdr>
            <w:top w:val="none" w:sz="0" w:space="0" w:color="auto"/>
            <w:left w:val="none" w:sz="0" w:space="0" w:color="auto"/>
            <w:bottom w:val="none" w:sz="0" w:space="0" w:color="auto"/>
            <w:right w:val="none" w:sz="0" w:space="0" w:color="auto"/>
          </w:divBdr>
        </w:div>
        <w:div w:id="258416385">
          <w:marLeft w:val="640"/>
          <w:marRight w:val="0"/>
          <w:marTop w:val="0"/>
          <w:marBottom w:val="0"/>
          <w:divBdr>
            <w:top w:val="none" w:sz="0" w:space="0" w:color="auto"/>
            <w:left w:val="none" w:sz="0" w:space="0" w:color="auto"/>
            <w:bottom w:val="none" w:sz="0" w:space="0" w:color="auto"/>
            <w:right w:val="none" w:sz="0" w:space="0" w:color="auto"/>
          </w:divBdr>
        </w:div>
        <w:div w:id="1809398342">
          <w:marLeft w:val="640"/>
          <w:marRight w:val="0"/>
          <w:marTop w:val="0"/>
          <w:marBottom w:val="0"/>
          <w:divBdr>
            <w:top w:val="none" w:sz="0" w:space="0" w:color="auto"/>
            <w:left w:val="none" w:sz="0" w:space="0" w:color="auto"/>
            <w:bottom w:val="none" w:sz="0" w:space="0" w:color="auto"/>
            <w:right w:val="none" w:sz="0" w:space="0" w:color="auto"/>
          </w:divBdr>
        </w:div>
        <w:div w:id="616377209">
          <w:marLeft w:val="640"/>
          <w:marRight w:val="0"/>
          <w:marTop w:val="0"/>
          <w:marBottom w:val="0"/>
          <w:divBdr>
            <w:top w:val="none" w:sz="0" w:space="0" w:color="auto"/>
            <w:left w:val="none" w:sz="0" w:space="0" w:color="auto"/>
            <w:bottom w:val="none" w:sz="0" w:space="0" w:color="auto"/>
            <w:right w:val="none" w:sz="0" w:space="0" w:color="auto"/>
          </w:divBdr>
        </w:div>
        <w:div w:id="1348674391">
          <w:marLeft w:val="640"/>
          <w:marRight w:val="0"/>
          <w:marTop w:val="0"/>
          <w:marBottom w:val="0"/>
          <w:divBdr>
            <w:top w:val="none" w:sz="0" w:space="0" w:color="auto"/>
            <w:left w:val="none" w:sz="0" w:space="0" w:color="auto"/>
            <w:bottom w:val="none" w:sz="0" w:space="0" w:color="auto"/>
            <w:right w:val="none" w:sz="0" w:space="0" w:color="auto"/>
          </w:divBdr>
        </w:div>
        <w:div w:id="1154570339">
          <w:marLeft w:val="640"/>
          <w:marRight w:val="0"/>
          <w:marTop w:val="0"/>
          <w:marBottom w:val="0"/>
          <w:divBdr>
            <w:top w:val="none" w:sz="0" w:space="0" w:color="auto"/>
            <w:left w:val="none" w:sz="0" w:space="0" w:color="auto"/>
            <w:bottom w:val="none" w:sz="0" w:space="0" w:color="auto"/>
            <w:right w:val="none" w:sz="0" w:space="0" w:color="auto"/>
          </w:divBdr>
        </w:div>
        <w:div w:id="1932010795">
          <w:marLeft w:val="640"/>
          <w:marRight w:val="0"/>
          <w:marTop w:val="0"/>
          <w:marBottom w:val="0"/>
          <w:divBdr>
            <w:top w:val="none" w:sz="0" w:space="0" w:color="auto"/>
            <w:left w:val="none" w:sz="0" w:space="0" w:color="auto"/>
            <w:bottom w:val="none" w:sz="0" w:space="0" w:color="auto"/>
            <w:right w:val="none" w:sz="0" w:space="0" w:color="auto"/>
          </w:divBdr>
        </w:div>
        <w:div w:id="2007514107">
          <w:marLeft w:val="640"/>
          <w:marRight w:val="0"/>
          <w:marTop w:val="0"/>
          <w:marBottom w:val="0"/>
          <w:divBdr>
            <w:top w:val="none" w:sz="0" w:space="0" w:color="auto"/>
            <w:left w:val="none" w:sz="0" w:space="0" w:color="auto"/>
            <w:bottom w:val="none" w:sz="0" w:space="0" w:color="auto"/>
            <w:right w:val="none" w:sz="0" w:space="0" w:color="auto"/>
          </w:divBdr>
        </w:div>
        <w:div w:id="391658816">
          <w:marLeft w:val="640"/>
          <w:marRight w:val="0"/>
          <w:marTop w:val="0"/>
          <w:marBottom w:val="0"/>
          <w:divBdr>
            <w:top w:val="none" w:sz="0" w:space="0" w:color="auto"/>
            <w:left w:val="none" w:sz="0" w:space="0" w:color="auto"/>
            <w:bottom w:val="none" w:sz="0" w:space="0" w:color="auto"/>
            <w:right w:val="none" w:sz="0" w:space="0" w:color="auto"/>
          </w:divBdr>
        </w:div>
        <w:div w:id="1478105740">
          <w:marLeft w:val="640"/>
          <w:marRight w:val="0"/>
          <w:marTop w:val="0"/>
          <w:marBottom w:val="0"/>
          <w:divBdr>
            <w:top w:val="none" w:sz="0" w:space="0" w:color="auto"/>
            <w:left w:val="none" w:sz="0" w:space="0" w:color="auto"/>
            <w:bottom w:val="none" w:sz="0" w:space="0" w:color="auto"/>
            <w:right w:val="none" w:sz="0" w:space="0" w:color="auto"/>
          </w:divBdr>
        </w:div>
        <w:div w:id="1907569684">
          <w:marLeft w:val="640"/>
          <w:marRight w:val="0"/>
          <w:marTop w:val="0"/>
          <w:marBottom w:val="0"/>
          <w:divBdr>
            <w:top w:val="none" w:sz="0" w:space="0" w:color="auto"/>
            <w:left w:val="none" w:sz="0" w:space="0" w:color="auto"/>
            <w:bottom w:val="none" w:sz="0" w:space="0" w:color="auto"/>
            <w:right w:val="none" w:sz="0" w:space="0" w:color="auto"/>
          </w:divBdr>
        </w:div>
        <w:div w:id="1834569367">
          <w:marLeft w:val="640"/>
          <w:marRight w:val="0"/>
          <w:marTop w:val="0"/>
          <w:marBottom w:val="0"/>
          <w:divBdr>
            <w:top w:val="none" w:sz="0" w:space="0" w:color="auto"/>
            <w:left w:val="none" w:sz="0" w:space="0" w:color="auto"/>
            <w:bottom w:val="none" w:sz="0" w:space="0" w:color="auto"/>
            <w:right w:val="none" w:sz="0" w:space="0" w:color="auto"/>
          </w:divBdr>
        </w:div>
        <w:div w:id="472724061">
          <w:marLeft w:val="640"/>
          <w:marRight w:val="0"/>
          <w:marTop w:val="0"/>
          <w:marBottom w:val="0"/>
          <w:divBdr>
            <w:top w:val="none" w:sz="0" w:space="0" w:color="auto"/>
            <w:left w:val="none" w:sz="0" w:space="0" w:color="auto"/>
            <w:bottom w:val="none" w:sz="0" w:space="0" w:color="auto"/>
            <w:right w:val="none" w:sz="0" w:space="0" w:color="auto"/>
          </w:divBdr>
        </w:div>
        <w:div w:id="531307329">
          <w:marLeft w:val="640"/>
          <w:marRight w:val="0"/>
          <w:marTop w:val="0"/>
          <w:marBottom w:val="0"/>
          <w:divBdr>
            <w:top w:val="none" w:sz="0" w:space="0" w:color="auto"/>
            <w:left w:val="none" w:sz="0" w:space="0" w:color="auto"/>
            <w:bottom w:val="none" w:sz="0" w:space="0" w:color="auto"/>
            <w:right w:val="none" w:sz="0" w:space="0" w:color="auto"/>
          </w:divBdr>
        </w:div>
        <w:div w:id="487212899">
          <w:marLeft w:val="640"/>
          <w:marRight w:val="0"/>
          <w:marTop w:val="0"/>
          <w:marBottom w:val="0"/>
          <w:divBdr>
            <w:top w:val="none" w:sz="0" w:space="0" w:color="auto"/>
            <w:left w:val="none" w:sz="0" w:space="0" w:color="auto"/>
            <w:bottom w:val="none" w:sz="0" w:space="0" w:color="auto"/>
            <w:right w:val="none" w:sz="0" w:space="0" w:color="auto"/>
          </w:divBdr>
        </w:div>
        <w:div w:id="822701272">
          <w:marLeft w:val="640"/>
          <w:marRight w:val="0"/>
          <w:marTop w:val="0"/>
          <w:marBottom w:val="0"/>
          <w:divBdr>
            <w:top w:val="none" w:sz="0" w:space="0" w:color="auto"/>
            <w:left w:val="none" w:sz="0" w:space="0" w:color="auto"/>
            <w:bottom w:val="none" w:sz="0" w:space="0" w:color="auto"/>
            <w:right w:val="none" w:sz="0" w:space="0" w:color="auto"/>
          </w:divBdr>
        </w:div>
        <w:div w:id="1012143663">
          <w:marLeft w:val="640"/>
          <w:marRight w:val="0"/>
          <w:marTop w:val="0"/>
          <w:marBottom w:val="0"/>
          <w:divBdr>
            <w:top w:val="none" w:sz="0" w:space="0" w:color="auto"/>
            <w:left w:val="none" w:sz="0" w:space="0" w:color="auto"/>
            <w:bottom w:val="none" w:sz="0" w:space="0" w:color="auto"/>
            <w:right w:val="none" w:sz="0" w:space="0" w:color="auto"/>
          </w:divBdr>
        </w:div>
        <w:div w:id="345912880">
          <w:marLeft w:val="640"/>
          <w:marRight w:val="0"/>
          <w:marTop w:val="0"/>
          <w:marBottom w:val="0"/>
          <w:divBdr>
            <w:top w:val="none" w:sz="0" w:space="0" w:color="auto"/>
            <w:left w:val="none" w:sz="0" w:space="0" w:color="auto"/>
            <w:bottom w:val="none" w:sz="0" w:space="0" w:color="auto"/>
            <w:right w:val="none" w:sz="0" w:space="0" w:color="auto"/>
          </w:divBdr>
        </w:div>
        <w:div w:id="1504316107">
          <w:marLeft w:val="640"/>
          <w:marRight w:val="0"/>
          <w:marTop w:val="0"/>
          <w:marBottom w:val="0"/>
          <w:divBdr>
            <w:top w:val="none" w:sz="0" w:space="0" w:color="auto"/>
            <w:left w:val="none" w:sz="0" w:space="0" w:color="auto"/>
            <w:bottom w:val="none" w:sz="0" w:space="0" w:color="auto"/>
            <w:right w:val="none" w:sz="0" w:space="0" w:color="auto"/>
          </w:divBdr>
        </w:div>
        <w:div w:id="276259564">
          <w:marLeft w:val="640"/>
          <w:marRight w:val="0"/>
          <w:marTop w:val="0"/>
          <w:marBottom w:val="0"/>
          <w:divBdr>
            <w:top w:val="none" w:sz="0" w:space="0" w:color="auto"/>
            <w:left w:val="none" w:sz="0" w:space="0" w:color="auto"/>
            <w:bottom w:val="none" w:sz="0" w:space="0" w:color="auto"/>
            <w:right w:val="none" w:sz="0" w:space="0" w:color="auto"/>
          </w:divBdr>
        </w:div>
        <w:div w:id="575212909">
          <w:marLeft w:val="640"/>
          <w:marRight w:val="0"/>
          <w:marTop w:val="0"/>
          <w:marBottom w:val="0"/>
          <w:divBdr>
            <w:top w:val="none" w:sz="0" w:space="0" w:color="auto"/>
            <w:left w:val="none" w:sz="0" w:space="0" w:color="auto"/>
            <w:bottom w:val="none" w:sz="0" w:space="0" w:color="auto"/>
            <w:right w:val="none" w:sz="0" w:space="0" w:color="auto"/>
          </w:divBdr>
        </w:div>
        <w:div w:id="663582140">
          <w:marLeft w:val="640"/>
          <w:marRight w:val="0"/>
          <w:marTop w:val="0"/>
          <w:marBottom w:val="0"/>
          <w:divBdr>
            <w:top w:val="none" w:sz="0" w:space="0" w:color="auto"/>
            <w:left w:val="none" w:sz="0" w:space="0" w:color="auto"/>
            <w:bottom w:val="none" w:sz="0" w:space="0" w:color="auto"/>
            <w:right w:val="none" w:sz="0" w:space="0" w:color="auto"/>
          </w:divBdr>
        </w:div>
        <w:div w:id="1501234038">
          <w:marLeft w:val="640"/>
          <w:marRight w:val="0"/>
          <w:marTop w:val="0"/>
          <w:marBottom w:val="0"/>
          <w:divBdr>
            <w:top w:val="none" w:sz="0" w:space="0" w:color="auto"/>
            <w:left w:val="none" w:sz="0" w:space="0" w:color="auto"/>
            <w:bottom w:val="none" w:sz="0" w:space="0" w:color="auto"/>
            <w:right w:val="none" w:sz="0" w:space="0" w:color="auto"/>
          </w:divBdr>
        </w:div>
        <w:div w:id="1059743973">
          <w:marLeft w:val="640"/>
          <w:marRight w:val="0"/>
          <w:marTop w:val="0"/>
          <w:marBottom w:val="0"/>
          <w:divBdr>
            <w:top w:val="none" w:sz="0" w:space="0" w:color="auto"/>
            <w:left w:val="none" w:sz="0" w:space="0" w:color="auto"/>
            <w:bottom w:val="none" w:sz="0" w:space="0" w:color="auto"/>
            <w:right w:val="none" w:sz="0" w:space="0" w:color="auto"/>
          </w:divBdr>
        </w:div>
        <w:div w:id="1289780341">
          <w:marLeft w:val="640"/>
          <w:marRight w:val="0"/>
          <w:marTop w:val="0"/>
          <w:marBottom w:val="0"/>
          <w:divBdr>
            <w:top w:val="none" w:sz="0" w:space="0" w:color="auto"/>
            <w:left w:val="none" w:sz="0" w:space="0" w:color="auto"/>
            <w:bottom w:val="none" w:sz="0" w:space="0" w:color="auto"/>
            <w:right w:val="none" w:sz="0" w:space="0" w:color="auto"/>
          </w:divBdr>
        </w:div>
        <w:div w:id="810950894">
          <w:marLeft w:val="640"/>
          <w:marRight w:val="0"/>
          <w:marTop w:val="0"/>
          <w:marBottom w:val="0"/>
          <w:divBdr>
            <w:top w:val="none" w:sz="0" w:space="0" w:color="auto"/>
            <w:left w:val="none" w:sz="0" w:space="0" w:color="auto"/>
            <w:bottom w:val="none" w:sz="0" w:space="0" w:color="auto"/>
            <w:right w:val="none" w:sz="0" w:space="0" w:color="auto"/>
          </w:divBdr>
        </w:div>
        <w:div w:id="1549341932">
          <w:marLeft w:val="640"/>
          <w:marRight w:val="0"/>
          <w:marTop w:val="0"/>
          <w:marBottom w:val="0"/>
          <w:divBdr>
            <w:top w:val="none" w:sz="0" w:space="0" w:color="auto"/>
            <w:left w:val="none" w:sz="0" w:space="0" w:color="auto"/>
            <w:bottom w:val="none" w:sz="0" w:space="0" w:color="auto"/>
            <w:right w:val="none" w:sz="0" w:space="0" w:color="auto"/>
          </w:divBdr>
        </w:div>
        <w:div w:id="649211610">
          <w:marLeft w:val="640"/>
          <w:marRight w:val="0"/>
          <w:marTop w:val="0"/>
          <w:marBottom w:val="0"/>
          <w:divBdr>
            <w:top w:val="none" w:sz="0" w:space="0" w:color="auto"/>
            <w:left w:val="none" w:sz="0" w:space="0" w:color="auto"/>
            <w:bottom w:val="none" w:sz="0" w:space="0" w:color="auto"/>
            <w:right w:val="none" w:sz="0" w:space="0" w:color="auto"/>
          </w:divBdr>
        </w:div>
        <w:div w:id="1994673427">
          <w:marLeft w:val="640"/>
          <w:marRight w:val="0"/>
          <w:marTop w:val="0"/>
          <w:marBottom w:val="0"/>
          <w:divBdr>
            <w:top w:val="none" w:sz="0" w:space="0" w:color="auto"/>
            <w:left w:val="none" w:sz="0" w:space="0" w:color="auto"/>
            <w:bottom w:val="none" w:sz="0" w:space="0" w:color="auto"/>
            <w:right w:val="none" w:sz="0" w:space="0" w:color="auto"/>
          </w:divBdr>
        </w:div>
        <w:div w:id="1650286106">
          <w:marLeft w:val="640"/>
          <w:marRight w:val="0"/>
          <w:marTop w:val="0"/>
          <w:marBottom w:val="0"/>
          <w:divBdr>
            <w:top w:val="none" w:sz="0" w:space="0" w:color="auto"/>
            <w:left w:val="none" w:sz="0" w:space="0" w:color="auto"/>
            <w:bottom w:val="none" w:sz="0" w:space="0" w:color="auto"/>
            <w:right w:val="none" w:sz="0" w:space="0" w:color="auto"/>
          </w:divBdr>
        </w:div>
        <w:div w:id="941718573">
          <w:marLeft w:val="640"/>
          <w:marRight w:val="0"/>
          <w:marTop w:val="0"/>
          <w:marBottom w:val="0"/>
          <w:divBdr>
            <w:top w:val="none" w:sz="0" w:space="0" w:color="auto"/>
            <w:left w:val="none" w:sz="0" w:space="0" w:color="auto"/>
            <w:bottom w:val="none" w:sz="0" w:space="0" w:color="auto"/>
            <w:right w:val="none" w:sz="0" w:space="0" w:color="auto"/>
          </w:divBdr>
        </w:div>
        <w:div w:id="1977253375">
          <w:marLeft w:val="640"/>
          <w:marRight w:val="0"/>
          <w:marTop w:val="0"/>
          <w:marBottom w:val="0"/>
          <w:divBdr>
            <w:top w:val="none" w:sz="0" w:space="0" w:color="auto"/>
            <w:left w:val="none" w:sz="0" w:space="0" w:color="auto"/>
            <w:bottom w:val="none" w:sz="0" w:space="0" w:color="auto"/>
            <w:right w:val="none" w:sz="0" w:space="0" w:color="auto"/>
          </w:divBdr>
        </w:div>
        <w:div w:id="989484474">
          <w:marLeft w:val="640"/>
          <w:marRight w:val="0"/>
          <w:marTop w:val="0"/>
          <w:marBottom w:val="0"/>
          <w:divBdr>
            <w:top w:val="none" w:sz="0" w:space="0" w:color="auto"/>
            <w:left w:val="none" w:sz="0" w:space="0" w:color="auto"/>
            <w:bottom w:val="none" w:sz="0" w:space="0" w:color="auto"/>
            <w:right w:val="none" w:sz="0" w:space="0" w:color="auto"/>
          </w:divBdr>
        </w:div>
        <w:div w:id="1792241047">
          <w:marLeft w:val="640"/>
          <w:marRight w:val="0"/>
          <w:marTop w:val="0"/>
          <w:marBottom w:val="0"/>
          <w:divBdr>
            <w:top w:val="none" w:sz="0" w:space="0" w:color="auto"/>
            <w:left w:val="none" w:sz="0" w:space="0" w:color="auto"/>
            <w:bottom w:val="none" w:sz="0" w:space="0" w:color="auto"/>
            <w:right w:val="none" w:sz="0" w:space="0" w:color="auto"/>
          </w:divBdr>
        </w:div>
        <w:div w:id="1855344511">
          <w:marLeft w:val="640"/>
          <w:marRight w:val="0"/>
          <w:marTop w:val="0"/>
          <w:marBottom w:val="0"/>
          <w:divBdr>
            <w:top w:val="none" w:sz="0" w:space="0" w:color="auto"/>
            <w:left w:val="none" w:sz="0" w:space="0" w:color="auto"/>
            <w:bottom w:val="none" w:sz="0" w:space="0" w:color="auto"/>
            <w:right w:val="none" w:sz="0" w:space="0" w:color="auto"/>
          </w:divBdr>
        </w:div>
        <w:div w:id="1679311899">
          <w:marLeft w:val="640"/>
          <w:marRight w:val="0"/>
          <w:marTop w:val="0"/>
          <w:marBottom w:val="0"/>
          <w:divBdr>
            <w:top w:val="none" w:sz="0" w:space="0" w:color="auto"/>
            <w:left w:val="none" w:sz="0" w:space="0" w:color="auto"/>
            <w:bottom w:val="none" w:sz="0" w:space="0" w:color="auto"/>
            <w:right w:val="none" w:sz="0" w:space="0" w:color="auto"/>
          </w:divBdr>
        </w:div>
        <w:div w:id="1431005646">
          <w:marLeft w:val="640"/>
          <w:marRight w:val="0"/>
          <w:marTop w:val="0"/>
          <w:marBottom w:val="0"/>
          <w:divBdr>
            <w:top w:val="none" w:sz="0" w:space="0" w:color="auto"/>
            <w:left w:val="none" w:sz="0" w:space="0" w:color="auto"/>
            <w:bottom w:val="none" w:sz="0" w:space="0" w:color="auto"/>
            <w:right w:val="none" w:sz="0" w:space="0" w:color="auto"/>
          </w:divBdr>
        </w:div>
        <w:div w:id="662199343">
          <w:marLeft w:val="640"/>
          <w:marRight w:val="0"/>
          <w:marTop w:val="0"/>
          <w:marBottom w:val="0"/>
          <w:divBdr>
            <w:top w:val="none" w:sz="0" w:space="0" w:color="auto"/>
            <w:left w:val="none" w:sz="0" w:space="0" w:color="auto"/>
            <w:bottom w:val="none" w:sz="0" w:space="0" w:color="auto"/>
            <w:right w:val="none" w:sz="0" w:space="0" w:color="auto"/>
          </w:divBdr>
        </w:div>
        <w:div w:id="566040012">
          <w:marLeft w:val="640"/>
          <w:marRight w:val="0"/>
          <w:marTop w:val="0"/>
          <w:marBottom w:val="0"/>
          <w:divBdr>
            <w:top w:val="none" w:sz="0" w:space="0" w:color="auto"/>
            <w:left w:val="none" w:sz="0" w:space="0" w:color="auto"/>
            <w:bottom w:val="none" w:sz="0" w:space="0" w:color="auto"/>
            <w:right w:val="none" w:sz="0" w:space="0" w:color="auto"/>
          </w:divBdr>
        </w:div>
        <w:div w:id="1067457335">
          <w:marLeft w:val="640"/>
          <w:marRight w:val="0"/>
          <w:marTop w:val="0"/>
          <w:marBottom w:val="0"/>
          <w:divBdr>
            <w:top w:val="none" w:sz="0" w:space="0" w:color="auto"/>
            <w:left w:val="none" w:sz="0" w:space="0" w:color="auto"/>
            <w:bottom w:val="none" w:sz="0" w:space="0" w:color="auto"/>
            <w:right w:val="none" w:sz="0" w:space="0" w:color="auto"/>
          </w:divBdr>
        </w:div>
        <w:div w:id="649093320">
          <w:marLeft w:val="640"/>
          <w:marRight w:val="0"/>
          <w:marTop w:val="0"/>
          <w:marBottom w:val="0"/>
          <w:divBdr>
            <w:top w:val="none" w:sz="0" w:space="0" w:color="auto"/>
            <w:left w:val="none" w:sz="0" w:space="0" w:color="auto"/>
            <w:bottom w:val="none" w:sz="0" w:space="0" w:color="auto"/>
            <w:right w:val="none" w:sz="0" w:space="0" w:color="auto"/>
          </w:divBdr>
        </w:div>
        <w:div w:id="137919393">
          <w:marLeft w:val="640"/>
          <w:marRight w:val="0"/>
          <w:marTop w:val="0"/>
          <w:marBottom w:val="0"/>
          <w:divBdr>
            <w:top w:val="none" w:sz="0" w:space="0" w:color="auto"/>
            <w:left w:val="none" w:sz="0" w:space="0" w:color="auto"/>
            <w:bottom w:val="none" w:sz="0" w:space="0" w:color="auto"/>
            <w:right w:val="none" w:sz="0" w:space="0" w:color="auto"/>
          </w:divBdr>
        </w:div>
        <w:div w:id="2109813260">
          <w:marLeft w:val="640"/>
          <w:marRight w:val="0"/>
          <w:marTop w:val="0"/>
          <w:marBottom w:val="0"/>
          <w:divBdr>
            <w:top w:val="none" w:sz="0" w:space="0" w:color="auto"/>
            <w:left w:val="none" w:sz="0" w:space="0" w:color="auto"/>
            <w:bottom w:val="none" w:sz="0" w:space="0" w:color="auto"/>
            <w:right w:val="none" w:sz="0" w:space="0" w:color="auto"/>
          </w:divBdr>
        </w:div>
        <w:div w:id="438840198">
          <w:marLeft w:val="640"/>
          <w:marRight w:val="0"/>
          <w:marTop w:val="0"/>
          <w:marBottom w:val="0"/>
          <w:divBdr>
            <w:top w:val="none" w:sz="0" w:space="0" w:color="auto"/>
            <w:left w:val="none" w:sz="0" w:space="0" w:color="auto"/>
            <w:bottom w:val="none" w:sz="0" w:space="0" w:color="auto"/>
            <w:right w:val="none" w:sz="0" w:space="0" w:color="auto"/>
          </w:divBdr>
        </w:div>
        <w:div w:id="949118996">
          <w:marLeft w:val="640"/>
          <w:marRight w:val="0"/>
          <w:marTop w:val="0"/>
          <w:marBottom w:val="0"/>
          <w:divBdr>
            <w:top w:val="none" w:sz="0" w:space="0" w:color="auto"/>
            <w:left w:val="none" w:sz="0" w:space="0" w:color="auto"/>
            <w:bottom w:val="none" w:sz="0" w:space="0" w:color="auto"/>
            <w:right w:val="none" w:sz="0" w:space="0" w:color="auto"/>
          </w:divBdr>
        </w:div>
        <w:div w:id="7144063">
          <w:marLeft w:val="640"/>
          <w:marRight w:val="0"/>
          <w:marTop w:val="0"/>
          <w:marBottom w:val="0"/>
          <w:divBdr>
            <w:top w:val="none" w:sz="0" w:space="0" w:color="auto"/>
            <w:left w:val="none" w:sz="0" w:space="0" w:color="auto"/>
            <w:bottom w:val="none" w:sz="0" w:space="0" w:color="auto"/>
            <w:right w:val="none" w:sz="0" w:space="0" w:color="auto"/>
          </w:divBdr>
        </w:div>
        <w:div w:id="976494051">
          <w:marLeft w:val="640"/>
          <w:marRight w:val="0"/>
          <w:marTop w:val="0"/>
          <w:marBottom w:val="0"/>
          <w:divBdr>
            <w:top w:val="none" w:sz="0" w:space="0" w:color="auto"/>
            <w:left w:val="none" w:sz="0" w:space="0" w:color="auto"/>
            <w:bottom w:val="none" w:sz="0" w:space="0" w:color="auto"/>
            <w:right w:val="none" w:sz="0" w:space="0" w:color="auto"/>
          </w:divBdr>
        </w:div>
        <w:div w:id="656962236">
          <w:marLeft w:val="640"/>
          <w:marRight w:val="0"/>
          <w:marTop w:val="0"/>
          <w:marBottom w:val="0"/>
          <w:divBdr>
            <w:top w:val="none" w:sz="0" w:space="0" w:color="auto"/>
            <w:left w:val="none" w:sz="0" w:space="0" w:color="auto"/>
            <w:bottom w:val="none" w:sz="0" w:space="0" w:color="auto"/>
            <w:right w:val="none" w:sz="0" w:space="0" w:color="auto"/>
          </w:divBdr>
        </w:div>
        <w:div w:id="1347712191">
          <w:marLeft w:val="640"/>
          <w:marRight w:val="0"/>
          <w:marTop w:val="0"/>
          <w:marBottom w:val="0"/>
          <w:divBdr>
            <w:top w:val="none" w:sz="0" w:space="0" w:color="auto"/>
            <w:left w:val="none" w:sz="0" w:space="0" w:color="auto"/>
            <w:bottom w:val="none" w:sz="0" w:space="0" w:color="auto"/>
            <w:right w:val="none" w:sz="0" w:space="0" w:color="auto"/>
          </w:divBdr>
        </w:div>
        <w:div w:id="2109695275">
          <w:marLeft w:val="640"/>
          <w:marRight w:val="0"/>
          <w:marTop w:val="0"/>
          <w:marBottom w:val="0"/>
          <w:divBdr>
            <w:top w:val="none" w:sz="0" w:space="0" w:color="auto"/>
            <w:left w:val="none" w:sz="0" w:space="0" w:color="auto"/>
            <w:bottom w:val="none" w:sz="0" w:space="0" w:color="auto"/>
            <w:right w:val="none" w:sz="0" w:space="0" w:color="auto"/>
          </w:divBdr>
        </w:div>
        <w:div w:id="988754965">
          <w:marLeft w:val="640"/>
          <w:marRight w:val="0"/>
          <w:marTop w:val="0"/>
          <w:marBottom w:val="0"/>
          <w:divBdr>
            <w:top w:val="none" w:sz="0" w:space="0" w:color="auto"/>
            <w:left w:val="none" w:sz="0" w:space="0" w:color="auto"/>
            <w:bottom w:val="none" w:sz="0" w:space="0" w:color="auto"/>
            <w:right w:val="none" w:sz="0" w:space="0" w:color="auto"/>
          </w:divBdr>
        </w:div>
        <w:div w:id="355889723">
          <w:marLeft w:val="640"/>
          <w:marRight w:val="0"/>
          <w:marTop w:val="0"/>
          <w:marBottom w:val="0"/>
          <w:divBdr>
            <w:top w:val="none" w:sz="0" w:space="0" w:color="auto"/>
            <w:left w:val="none" w:sz="0" w:space="0" w:color="auto"/>
            <w:bottom w:val="none" w:sz="0" w:space="0" w:color="auto"/>
            <w:right w:val="none" w:sz="0" w:space="0" w:color="auto"/>
          </w:divBdr>
        </w:div>
        <w:div w:id="1827821260">
          <w:marLeft w:val="640"/>
          <w:marRight w:val="0"/>
          <w:marTop w:val="0"/>
          <w:marBottom w:val="0"/>
          <w:divBdr>
            <w:top w:val="none" w:sz="0" w:space="0" w:color="auto"/>
            <w:left w:val="none" w:sz="0" w:space="0" w:color="auto"/>
            <w:bottom w:val="none" w:sz="0" w:space="0" w:color="auto"/>
            <w:right w:val="none" w:sz="0" w:space="0" w:color="auto"/>
          </w:divBdr>
        </w:div>
        <w:div w:id="21706523">
          <w:marLeft w:val="640"/>
          <w:marRight w:val="0"/>
          <w:marTop w:val="0"/>
          <w:marBottom w:val="0"/>
          <w:divBdr>
            <w:top w:val="none" w:sz="0" w:space="0" w:color="auto"/>
            <w:left w:val="none" w:sz="0" w:space="0" w:color="auto"/>
            <w:bottom w:val="none" w:sz="0" w:space="0" w:color="auto"/>
            <w:right w:val="none" w:sz="0" w:space="0" w:color="auto"/>
          </w:divBdr>
        </w:div>
        <w:div w:id="595096867">
          <w:marLeft w:val="640"/>
          <w:marRight w:val="0"/>
          <w:marTop w:val="0"/>
          <w:marBottom w:val="0"/>
          <w:divBdr>
            <w:top w:val="none" w:sz="0" w:space="0" w:color="auto"/>
            <w:left w:val="none" w:sz="0" w:space="0" w:color="auto"/>
            <w:bottom w:val="none" w:sz="0" w:space="0" w:color="auto"/>
            <w:right w:val="none" w:sz="0" w:space="0" w:color="auto"/>
          </w:divBdr>
        </w:div>
        <w:div w:id="1857884131">
          <w:marLeft w:val="640"/>
          <w:marRight w:val="0"/>
          <w:marTop w:val="0"/>
          <w:marBottom w:val="0"/>
          <w:divBdr>
            <w:top w:val="none" w:sz="0" w:space="0" w:color="auto"/>
            <w:left w:val="none" w:sz="0" w:space="0" w:color="auto"/>
            <w:bottom w:val="none" w:sz="0" w:space="0" w:color="auto"/>
            <w:right w:val="none" w:sz="0" w:space="0" w:color="auto"/>
          </w:divBdr>
        </w:div>
      </w:divsChild>
    </w:div>
    <w:div w:id="2133133876">
      <w:bodyDiv w:val="1"/>
      <w:marLeft w:val="0"/>
      <w:marRight w:val="0"/>
      <w:marTop w:val="0"/>
      <w:marBottom w:val="0"/>
      <w:divBdr>
        <w:top w:val="none" w:sz="0" w:space="0" w:color="auto"/>
        <w:left w:val="none" w:sz="0" w:space="0" w:color="auto"/>
        <w:bottom w:val="none" w:sz="0" w:space="0" w:color="auto"/>
        <w:right w:val="none" w:sz="0" w:space="0" w:color="auto"/>
      </w:divBdr>
      <w:divsChild>
        <w:div w:id="886406137">
          <w:marLeft w:val="640"/>
          <w:marRight w:val="0"/>
          <w:marTop w:val="0"/>
          <w:marBottom w:val="0"/>
          <w:divBdr>
            <w:top w:val="none" w:sz="0" w:space="0" w:color="auto"/>
            <w:left w:val="none" w:sz="0" w:space="0" w:color="auto"/>
            <w:bottom w:val="none" w:sz="0" w:space="0" w:color="auto"/>
            <w:right w:val="none" w:sz="0" w:space="0" w:color="auto"/>
          </w:divBdr>
        </w:div>
        <w:div w:id="802187747">
          <w:marLeft w:val="640"/>
          <w:marRight w:val="0"/>
          <w:marTop w:val="0"/>
          <w:marBottom w:val="0"/>
          <w:divBdr>
            <w:top w:val="none" w:sz="0" w:space="0" w:color="auto"/>
            <w:left w:val="none" w:sz="0" w:space="0" w:color="auto"/>
            <w:bottom w:val="none" w:sz="0" w:space="0" w:color="auto"/>
            <w:right w:val="none" w:sz="0" w:space="0" w:color="auto"/>
          </w:divBdr>
        </w:div>
        <w:div w:id="1263564340">
          <w:marLeft w:val="640"/>
          <w:marRight w:val="0"/>
          <w:marTop w:val="0"/>
          <w:marBottom w:val="0"/>
          <w:divBdr>
            <w:top w:val="none" w:sz="0" w:space="0" w:color="auto"/>
            <w:left w:val="none" w:sz="0" w:space="0" w:color="auto"/>
            <w:bottom w:val="none" w:sz="0" w:space="0" w:color="auto"/>
            <w:right w:val="none" w:sz="0" w:space="0" w:color="auto"/>
          </w:divBdr>
        </w:div>
        <w:div w:id="1530604642">
          <w:marLeft w:val="640"/>
          <w:marRight w:val="0"/>
          <w:marTop w:val="0"/>
          <w:marBottom w:val="0"/>
          <w:divBdr>
            <w:top w:val="none" w:sz="0" w:space="0" w:color="auto"/>
            <w:left w:val="none" w:sz="0" w:space="0" w:color="auto"/>
            <w:bottom w:val="none" w:sz="0" w:space="0" w:color="auto"/>
            <w:right w:val="none" w:sz="0" w:space="0" w:color="auto"/>
          </w:divBdr>
        </w:div>
        <w:div w:id="975374919">
          <w:marLeft w:val="640"/>
          <w:marRight w:val="0"/>
          <w:marTop w:val="0"/>
          <w:marBottom w:val="0"/>
          <w:divBdr>
            <w:top w:val="none" w:sz="0" w:space="0" w:color="auto"/>
            <w:left w:val="none" w:sz="0" w:space="0" w:color="auto"/>
            <w:bottom w:val="none" w:sz="0" w:space="0" w:color="auto"/>
            <w:right w:val="none" w:sz="0" w:space="0" w:color="auto"/>
          </w:divBdr>
        </w:div>
        <w:div w:id="1273438326">
          <w:marLeft w:val="640"/>
          <w:marRight w:val="0"/>
          <w:marTop w:val="0"/>
          <w:marBottom w:val="0"/>
          <w:divBdr>
            <w:top w:val="none" w:sz="0" w:space="0" w:color="auto"/>
            <w:left w:val="none" w:sz="0" w:space="0" w:color="auto"/>
            <w:bottom w:val="none" w:sz="0" w:space="0" w:color="auto"/>
            <w:right w:val="none" w:sz="0" w:space="0" w:color="auto"/>
          </w:divBdr>
        </w:div>
        <w:div w:id="1601258354">
          <w:marLeft w:val="640"/>
          <w:marRight w:val="0"/>
          <w:marTop w:val="0"/>
          <w:marBottom w:val="0"/>
          <w:divBdr>
            <w:top w:val="none" w:sz="0" w:space="0" w:color="auto"/>
            <w:left w:val="none" w:sz="0" w:space="0" w:color="auto"/>
            <w:bottom w:val="none" w:sz="0" w:space="0" w:color="auto"/>
            <w:right w:val="none" w:sz="0" w:space="0" w:color="auto"/>
          </w:divBdr>
        </w:div>
        <w:div w:id="68814445">
          <w:marLeft w:val="640"/>
          <w:marRight w:val="0"/>
          <w:marTop w:val="0"/>
          <w:marBottom w:val="0"/>
          <w:divBdr>
            <w:top w:val="none" w:sz="0" w:space="0" w:color="auto"/>
            <w:left w:val="none" w:sz="0" w:space="0" w:color="auto"/>
            <w:bottom w:val="none" w:sz="0" w:space="0" w:color="auto"/>
            <w:right w:val="none" w:sz="0" w:space="0" w:color="auto"/>
          </w:divBdr>
        </w:div>
        <w:div w:id="40054155">
          <w:marLeft w:val="640"/>
          <w:marRight w:val="0"/>
          <w:marTop w:val="0"/>
          <w:marBottom w:val="0"/>
          <w:divBdr>
            <w:top w:val="none" w:sz="0" w:space="0" w:color="auto"/>
            <w:left w:val="none" w:sz="0" w:space="0" w:color="auto"/>
            <w:bottom w:val="none" w:sz="0" w:space="0" w:color="auto"/>
            <w:right w:val="none" w:sz="0" w:space="0" w:color="auto"/>
          </w:divBdr>
        </w:div>
        <w:div w:id="1346009790">
          <w:marLeft w:val="640"/>
          <w:marRight w:val="0"/>
          <w:marTop w:val="0"/>
          <w:marBottom w:val="0"/>
          <w:divBdr>
            <w:top w:val="none" w:sz="0" w:space="0" w:color="auto"/>
            <w:left w:val="none" w:sz="0" w:space="0" w:color="auto"/>
            <w:bottom w:val="none" w:sz="0" w:space="0" w:color="auto"/>
            <w:right w:val="none" w:sz="0" w:space="0" w:color="auto"/>
          </w:divBdr>
        </w:div>
        <w:div w:id="139886090">
          <w:marLeft w:val="640"/>
          <w:marRight w:val="0"/>
          <w:marTop w:val="0"/>
          <w:marBottom w:val="0"/>
          <w:divBdr>
            <w:top w:val="none" w:sz="0" w:space="0" w:color="auto"/>
            <w:left w:val="none" w:sz="0" w:space="0" w:color="auto"/>
            <w:bottom w:val="none" w:sz="0" w:space="0" w:color="auto"/>
            <w:right w:val="none" w:sz="0" w:space="0" w:color="auto"/>
          </w:divBdr>
        </w:div>
        <w:div w:id="2001617069">
          <w:marLeft w:val="640"/>
          <w:marRight w:val="0"/>
          <w:marTop w:val="0"/>
          <w:marBottom w:val="0"/>
          <w:divBdr>
            <w:top w:val="none" w:sz="0" w:space="0" w:color="auto"/>
            <w:left w:val="none" w:sz="0" w:space="0" w:color="auto"/>
            <w:bottom w:val="none" w:sz="0" w:space="0" w:color="auto"/>
            <w:right w:val="none" w:sz="0" w:space="0" w:color="auto"/>
          </w:divBdr>
        </w:div>
        <w:div w:id="965891519">
          <w:marLeft w:val="640"/>
          <w:marRight w:val="0"/>
          <w:marTop w:val="0"/>
          <w:marBottom w:val="0"/>
          <w:divBdr>
            <w:top w:val="none" w:sz="0" w:space="0" w:color="auto"/>
            <w:left w:val="none" w:sz="0" w:space="0" w:color="auto"/>
            <w:bottom w:val="none" w:sz="0" w:space="0" w:color="auto"/>
            <w:right w:val="none" w:sz="0" w:space="0" w:color="auto"/>
          </w:divBdr>
        </w:div>
        <w:div w:id="727001122">
          <w:marLeft w:val="640"/>
          <w:marRight w:val="0"/>
          <w:marTop w:val="0"/>
          <w:marBottom w:val="0"/>
          <w:divBdr>
            <w:top w:val="none" w:sz="0" w:space="0" w:color="auto"/>
            <w:left w:val="none" w:sz="0" w:space="0" w:color="auto"/>
            <w:bottom w:val="none" w:sz="0" w:space="0" w:color="auto"/>
            <w:right w:val="none" w:sz="0" w:space="0" w:color="auto"/>
          </w:divBdr>
        </w:div>
        <w:div w:id="722600718">
          <w:marLeft w:val="640"/>
          <w:marRight w:val="0"/>
          <w:marTop w:val="0"/>
          <w:marBottom w:val="0"/>
          <w:divBdr>
            <w:top w:val="none" w:sz="0" w:space="0" w:color="auto"/>
            <w:left w:val="none" w:sz="0" w:space="0" w:color="auto"/>
            <w:bottom w:val="none" w:sz="0" w:space="0" w:color="auto"/>
            <w:right w:val="none" w:sz="0" w:space="0" w:color="auto"/>
          </w:divBdr>
        </w:div>
        <w:div w:id="1253200466">
          <w:marLeft w:val="640"/>
          <w:marRight w:val="0"/>
          <w:marTop w:val="0"/>
          <w:marBottom w:val="0"/>
          <w:divBdr>
            <w:top w:val="none" w:sz="0" w:space="0" w:color="auto"/>
            <w:left w:val="none" w:sz="0" w:space="0" w:color="auto"/>
            <w:bottom w:val="none" w:sz="0" w:space="0" w:color="auto"/>
            <w:right w:val="none" w:sz="0" w:space="0" w:color="auto"/>
          </w:divBdr>
        </w:div>
        <w:div w:id="1154838237">
          <w:marLeft w:val="640"/>
          <w:marRight w:val="0"/>
          <w:marTop w:val="0"/>
          <w:marBottom w:val="0"/>
          <w:divBdr>
            <w:top w:val="none" w:sz="0" w:space="0" w:color="auto"/>
            <w:left w:val="none" w:sz="0" w:space="0" w:color="auto"/>
            <w:bottom w:val="none" w:sz="0" w:space="0" w:color="auto"/>
            <w:right w:val="none" w:sz="0" w:space="0" w:color="auto"/>
          </w:divBdr>
        </w:div>
        <w:div w:id="810365724">
          <w:marLeft w:val="640"/>
          <w:marRight w:val="0"/>
          <w:marTop w:val="0"/>
          <w:marBottom w:val="0"/>
          <w:divBdr>
            <w:top w:val="none" w:sz="0" w:space="0" w:color="auto"/>
            <w:left w:val="none" w:sz="0" w:space="0" w:color="auto"/>
            <w:bottom w:val="none" w:sz="0" w:space="0" w:color="auto"/>
            <w:right w:val="none" w:sz="0" w:space="0" w:color="auto"/>
          </w:divBdr>
        </w:div>
        <w:div w:id="1292905590">
          <w:marLeft w:val="640"/>
          <w:marRight w:val="0"/>
          <w:marTop w:val="0"/>
          <w:marBottom w:val="0"/>
          <w:divBdr>
            <w:top w:val="none" w:sz="0" w:space="0" w:color="auto"/>
            <w:left w:val="none" w:sz="0" w:space="0" w:color="auto"/>
            <w:bottom w:val="none" w:sz="0" w:space="0" w:color="auto"/>
            <w:right w:val="none" w:sz="0" w:space="0" w:color="auto"/>
          </w:divBdr>
        </w:div>
        <w:div w:id="986936262">
          <w:marLeft w:val="640"/>
          <w:marRight w:val="0"/>
          <w:marTop w:val="0"/>
          <w:marBottom w:val="0"/>
          <w:divBdr>
            <w:top w:val="none" w:sz="0" w:space="0" w:color="auto"/>
            <w:left w:val="none" w:sz="0" w:space="0" w:color="auto"/>
            <w:bottom w:val="none" w:sz="0" w:space="0" w:color="auto"/>
            <w:right w:val="none" w:sz="0" w:space="0" w:color="auto"/>
          </w:divBdr>
        </w:div>
        <w:div w:id="242109684">
          <w:marLeft w:val="640"/>
          <w:marRight w:val="0"/>
          <w:marTop w:val="0"/>
          <w:marBottom w:val="0"/>
          <w:divBdr>
            <w:top w:val="none" w:sz="0" w:space="0" w:color="auto"/>
            <w:left w:val="none" w:sz="0" w:space="0" w:color="auto"/>
            <w:bottom w:val="none" w:sz="0" w:space="0" w:color="auto"/>
            <w:right w:val="none" w:sz="0" w:space="0" w:color="auto"/>
          </w:divBdr>
        </w:div>
        <w:div w:id="1081685387">
          <w:marLeft w:val="640"/>
          <w:marRight w:val="0"/>
          <w:marTop w:val="0"/>
          <w:marBottom w:val="0"/>
          <w:divBdr>
            <w:top w:val="none" w:sz="0" w:space="0" w:color="auto"/>
            <w:left w:val="none" w:sz="0" w:space="0" w:color="auto"/>
            <w:bottom w:val="none" w:sz="0" w:space="0" w:color="auto"/>
            <w:right w:val="none" w:sz="0" w:space="0" w:color="auto"/>
          </w:divBdr>
        </w:div>
        <w:div w:id="1029113228">
          <w:marLeft w:val="640"/>
          <w:marRight w:val="0"/>
          <w:marTop w:val="0"/>
          <w:marBottom w:val="0"/>
          <w:divBdr>
            <w:top w:val="none" w:sz="0" w:space="0" w:color="auto"/>
            <w:left w:val="none" w:sz="0" w:space="0" w:color="auto"/>
            <w:bottom w:val="none" w:sz="0" w:space="0" w:color="auto"/>
            <w:right w:val="none" w:sz="0" w:space="0" w:color="auto"/>
          </w:divBdr>
        </w:div>
        <w:div w:id="1622683268">
          <w:marLeft w:val="640"/>
          <w:marRight w:val="0"/>
          <w:marTop w:val="0"/>
          <w:marBottom w:val="0"/>
          <w:divBdr>
            <w:top w:val="none" w:sz="0" w:space="0" w:color="auto"/>
            <w:left w:val="none" w:sz="0" w:space="0" w:color="auto"/>
            <w:bottom w:val="none" w:sz="0" w:space="0" w:color="auto"/>
            <w:right w:val="none" w:sz="0" w:space="0" w:color="auto"/>
          </w:divBdr>
        </w:div>
        <w:div w:id="401954850">
          <w:marLeft w:val="640"/>
          <w:marRight w:val="0"/>
          <w:marTop w:val="0"/>
          <w:marBottom w:val="0"/>
          <w:divBdr>
            <w:top w:val="none" w:sz="0" w:space="0" w:color="auto"/>
            <w:left w:val="none" w:sz="0" w:space="0" w:color="auto"/>
            <w:bottom w:val="none" w:sz="0" w:space="0" w:color="auto"/>
            <w:right w:val="none" w:sz="0" w:space="0" w:color="auto"/>
          </w:divBdr>
        </w:div>
        <w:div w:id="803085891">
          <w:marLeft w:val="640"/>
          <w:marRight w:val="0"/>
          <w:marTop w:val="0"/>
          <w:marBottom w:val="0"/>
          <w:divBdr>
            <w:top w:val="none" w:sz="0" w:space="0" w:color="auto"/>
            <w:left w:val="none" w:sz="0" w:space="0" w:color="auto"/>
            <w:bottom w:val="none" w:sz="0" w:space="0" w:color="auto"/>
            <w:right w:val="none" w:sz="0" w:space="0" w:color="auto"/>
          </w:divBdr>
        </w:div>
        <w:div w:id="1994479259">
          <w:marLeft w:val="640"/>
          <w:marRight w:val="0"/>
          <w:marTop w:val="0"/>
          <w:marBottom w:val="0"/>
          <w:divBdr>
            <w:top w:val="none" w:sz="0" w:space="0" w:color="auto"/>
            <w:left w:val="none" w:sz="0" w:space="0" w:color="auto"/>
            <w:bottom w:val="none" w:sz="0" w:space="0" w:color="auto"/>
            <w:right w:val="none" w:sz="0" w:space="0" w:color="auto"/>
          </w:divBdr>
        </w:div>
        <w:div w:id="638729862">
          <w:marLeft w:val="640"/>
          <w:marRight w:val="0"/>
          <w:marTop w:val="0"/>
          <w:marBottom w:val="0"/>
          <w:divBdr>
            <w:top w:val="none" w:sz="0" w:space="0" w:color="auto"/>
            <w:left w:val="none" w:sz="0" w:space="0" w:color="auto"/>
            <w:bottom w:val="none" w:sz="0" w:space="0" w:color="auto"/>
            <w:right w:val="none" w:sz="0" w:space="0" w:color="auto"/>
          </w:divBdr>
        </w:div>
        <w:div w:id="594898205">
          <w:marLeft w:val="640"/>
          <w:marRight w:val="0"/>
          <w:marTop w:val="0"/>
          <w:marBottom w:val="0"/>
          <w:divBdr>
            <w:top w:val="none" w:sz="0" w:space="0" w:color="auto"/>
            <w:left w:val="none" w:sz="0" w:space="0" w:color="auto"/>
            <w:bottom w:val="none" w:sz="0" w:space="0" w:color="auto"/>
            <w:right w:val="none" w:sz="0" w:space="0" w:color="auto"/>
          </w:divBdr>
        </w:div>
        <w:div w:id="683477392">
          <w:marLeft w:val="640"/>
          <w:marRight w:val="0"/>
          <w:marTop w:val="0"/>
          <w:marBottom w:val="0"/>
          <w:divBdr>
            <w:top w:val="none" w:sz="0" w:space="0" w:color="auto"/>
            <w:left w:val="none" w:sz="0" w:space="0" w:color="auto"/>
            <w:bottom w:val="none" w:sz="0" w:space="0" w:color="auto"/>
            <w:right w:val="none" w:sz="0" w:space="0" w:color="auto"/>
          </w:divBdr>
        </w:div>
        <w:div w:id="1934045719">
          <w:marLeft w:val="640"/>
          <w:marRight w:val="0"/>
          <w:marTop w:val="0"/>
          <w:marBottom w:val="0"/>
          <w:divBdr>
            <w:top w:val="none" w:sz="0" w:space="0" w:color="auto"/>
            <w:left w:val="none" w:sz="0" w:space="0" w:color="auto"/>
            <w:bottom w:val="none" w:sz="0" w:space="0" w:color="auto"/>
            <w:right w:val="none" w:sz="0" w:space="0" w:color="auto"/>
          </w:divBdr>
        </w:div>
        <w:div w:id="977105722">
          <w:marLeft w:val="640"/>
          <w:marRight w:val="0"/>
          <w:marTop w:val="0"/>
          <w:marBottom w:val="0"/>
          <w:divBdr>
            <w:top w:val="none" w:sz="0" w:space="0" w:color="auto"/>
            <w:left w:val="none" w:sz="0" w:space="0" w:color="auto"/>
            <w:bottom w:val="none" w:sz="0" w:space="0" w:color="auto"/>
            <w:right w:val="none" w:sz="0" w:space="0" w:color="auto"/>
          </w:divBdr>
        </w:div>
        <w:div w:id="311715769">
          <w:marLeft w:val="640"/>
          <w:marRight w:val="0"/>
          <w:marTop w:val="0"/>
          <w:marBottom w:val="0"/>
          <w:divBdr>
            <w:top w:val="none" w:sz="0" w:space="0" w:color="auto"/>
            <w:left w:val="none" w:sz="0" w:space="0" w:color="auto"/>
            <w:bottom w:val="none" w:sz="0" w:space="0" w:color="auto"/>
            <w:right w:val="none" w:sz="0" w:space="0" w:color="auto"/>
          </w:divBdr>
        </w:div>
        <w:div w:id="1438259209">
          <w:marLeft w:val="640"/>
          <w:marRight w:val="0"/>
          <w:marTop w:val="0"/>
          <w:marBottom w:val="0"/>
          <w:divBdr>
            <w:top w:val="none" w:sz="0" w:space="0" w:color="auto"/>
            <w:left w:val="none" w:sz="0" w:space="0" w:color="auto"/>
            <w:bottom w:val="none" w:sz="0" w:space="0" w:color="auto"/>
            <w:right w:val="none" w:sz="0" w:space="0" w:color="auto"/>
          </w:divBdr>
        </w:div>
        <w:div w:id="804540461">
          <w:marLeft w:val="640"/>
          <w:marRight w:val="0"/>
          <w:marTop w:val="0"/>
          <w:marBottom w:val="0"/>
          <w:divBdr>
            <w:top w:val="none" w:sz="0" w:space="0" w:color="auto"/>
            <w:left w:val="none" w:sz="0" w:space="0" w:color="auto"/>
            <w:bottom w:val="none" w:sz="0" w:space="0" w:color="auto"/>
            <w:right w:val="none" w:sz="0" w:space="0" w:color="auto"/>
          </w:divBdr>
        </w:div>
        <w:div w:id="2106488777">
          <w:marLeft w:val="640"/>
          <w:marRight w:val="0"/>
          <w:marTop w:val="0"/>
          <w:marBottom w:val="0"/>
          <w:divBdr>
            <w:top w:val="none" w:sz="0" w:space="0" w:color="auto"/>
            <w:left w:val="none" w:sz="0" w:space="0" w:color="auto"/>
            <w:bottom w:val="none" w:sz="0" w:space="0" w:color="auto"/>
            <w:right w:val="none" w:sz="0" w:space="0" w:color="auto"/>
          </w:divBdr>
        </w:div>
        <w:div w:id="2038575174">
          <w:marLeft w:val="640"/>
          <w:marRight w:val="0"/>
          <w:marTop w:val="0"/>
          <w:marBottom w:val="0"/>
          <w:divBdr>
            <w:top w:val="none" w:sz="0" w:space="0" w:color="auto"/>
            <w:left w:val="none" w:sz="0" w:space="0" w:color="auto"/>
            <w:bottom w:val="none" w:sz="0" w:space="0" w:color="auto"/>
            <w:right w:val="none" w:sz="0" w:space="0" w:color="auto"/>
          </w:divBdr>
        </w:div>
        <w:div w:id="1947346564">
          <w:marLeft w:val="640"/>
          <w:marRight w:val="0"/>
          <w:marTop w:val="0"/>
          <w:marBottom w:val="0"/>
          <w:divBdr>
            <w:top w:val="none" w:sz="0" w:space="0" w:color="auto"/>
            <w:left w:val="none" w:sz="0" w:space="0" w:color="auto"/>
            <w:bottom w:val="none" w:sz="0" w:space="0" w:color="auto"/>
            <w:right w:val="none" w:sz="0" w:space="0" w:color="auto"/>
          </w:divBdr>
        </w:div>
        <w:div w:id="698051741">
          <w:marLeft w:val="640"/>
          <w:marRight w:val="0"/>
          <w:marTop w:val="0"/>
          <w:marBottom w:val="0"/>
          <w:divBdr>
            <w:top w:val="none" w:sz="0" w:space="0" w:color="auto"/>
            <w:left w:val="none" w:sz="0" w:space="0" w:color="auto"/>
            <w:bottom w:val="none" w:sz="0" w:space="0" w:color="auto"/>
            <w:right w:val="none" w:sz="0" w:space="0" w:color="auto"/>
          </w:divBdr>
        </w:div>
        <w:div w:id="1827478035">
          <w:marLeft w:val="640"/>
          <w:marRight w:val="0"/>
          <w:marTop w:val="0"/>
          <w:marBottom w:val="0"/>
          <w:divBdr>
            <w:top w:val="none" w:sz="0" w:space="0" w:color="auto"/>
            <w:left w:val="none" w:sz="0" w:space="0" w:color="auto"/>
            <w:bottom w:val="none" w:sz="0" w:space="0" w:color="auto"/>
            <w:right w:val="none" w:sz="0" w:space="0" w:color="auto"/>
          </w:divBdr>
        </w:div>
        <w:div w:id="1373186070">
          <w:marLeft w:val="640"/>
          <w:marRight w:val="0"/>
          <w:marTop w:val="0"/>
          <w:marBottom w:val="0"/>
          <w:divBdr>
            <w:top w:val="none" w:sz="0" w:space="0" w:color="auto"/>
            <w:left w:val="none" w:sz="0" w:space="0" w:color="auto"/>
            <w:bottom w:val="none" w:sz="0" w:space="0" w:color="auto"/>
            <w:right w:val="none" w:sz="0" w:space="0" w:color="auto"/>
          </w:divBdr>
        </w:div>
        <w:div w:id="1757942496">
          <w:marLeft w:val="640"/>
          <w:marRight w:val="0"/>
          <w:marTop w:val="0"/>
          <w:marBottom w:val="0"/>
          <w:divBdr>
            <w:top w:val="none" w:sz="0" w:space="0" w:color="auto"/>
            <w:left w:val="none" w:sz="0" w:space="0" w:color="auto"/>
            <w:bottom w:val="none" w:sz="0" w:space="0" w:color="auto"/>
            <w:right w:val="none" w:sz="0" w:space="0" w:color="auto"/>
          </w:divBdr>
        </w:div>
        <w:div w:id="527835546">
          <w:marLeft w:val="640"/>
          <w:marRight w:val="0"/>
          <w:marTop w:val="0"/>
          <w:marBottom w:val="0"/>
          <w:divBdr>
            <w:top w:val="none" w:sz="0" w:space="0" w:color="auto"/>
            <w:left w:val="none" w:sz="0" w:space="0" w:color="auto"/>
            <w:bottom w:val="none" w:sz="0" w:space="0" w:color="auto"/>
            <w:right w:val="none" w:sz="0" w:space="0" w:color="auto"/>
          </w:divBdr>
        </w:div>
        <w:div w:id="775909774">
          <w:marLeft w:val="640"/>
          <w:marRight w:val="0"/>
          <w:marTop w:val="0"/>
          <w:marBottom w:val="0"/>
          <w:divBdr>
            <w:top w:val="none" w:sz="0" w:space="0" w:color="auto"/>
            <w:left w:val="none" w:sz="0" w:space="0" w:color="auto"/>
            <w:bottom w:val="none" w:sz="0" w:space="0" w:color="auto"/>
            <w:right w:val="none" w:sz="0" w:space="0" w:color="auto"/>
          </w:divBdr>
        </w:div>
        <w:div w:id="2064139167">
          <w:marLeft w:val="640"/>
          <w:marRight w:val="0"/>
          <w:marTop w:val="0"/>
          <w:marBottom w:val="0"/>
          <w:divBdr>
            <w:top w:val="none" w:sz="0" w:space="0" w:color="auto"/>
            <w:left w:val="none" w:sz="0" w:space="0" w:color="auto"/>
            <w:bottom w:val="none" w:sz="0" w:space="0" w:color="auto"/>
            <w:right w:val="none" w:sz="0" w:space="0" w:color="auto"/>
          </w:divBdr>
        </w:div>
        <w:div w:id="1464419864">
          <w:marLeft w:val="640"/>
          <w:marRight w:val="0"/>
          <w:marTop w:val="0"/>
          <w:marBottom w:val="0"/>
          <w:divBdr>
            <w:top w:val="none" w:sz="0" w:space="0" w:color="auto"/>
            <w:left w:val="none" w:sz="0" w:space="0" w:color="auto"/>
            <w:bottom w:val="none" w:sz="0" w:space="0" w:color="auto"/>
            <w:right w:val="none" w:sz="0" w:space="0" w:color="auto"/>
          </w:divBdr>
        </w:div>
        <w:div w:id="288248136">
          <w:marLeft w:val="640"/>
          <w:marRight w:val="0"/>
          <w:marTop w:val="0"/>
          <w:marBottom w:val="0"/>
          <w:divBdr>
            <w:top w:val="none" w:sz="0" w:space="0" w:color="auto"/>
            <w:left w:val="none" w:sz="0" w:space="0" w:color="auto"/>
            <w:bottom w:val="none" w:sz="0" w:space="0" w:color="auto"/>
            <w:right w:val="none" w:sz="0" w:space="0" w:color="auto"/>
          </w:divBdr>
        </w:div>
        <w:div w:id="1232422731">
          <w:marLeft w:val="640"/>
          <w:marRight w:val="0"/>
          <w:marTop w:val="0"/>
          <w:marBottom w:val="0"/>
          <w:divBdr>
            <w:top w:val="none" w:sz="0" w:space="0" w:color="auto"/>
            <w:left w:val="none" w:sz="0" w:space="0" w:color="auto"/>
            <w:bottom w:val="none" w:sz="0" w:space="0" w:color="auto"/>
            <w:right w:val="none" w:sz="0" w:space="0" w:color="auto"/>
          </w:divBdr>
        </w:div>
        <w:div w:id="405155914">
          <w:marLeft w:val="640"/>
          <w:marRight w:val="0"/>
          <w:marTop w:val="0"/>
          <w:marBottom w:val="0"/>
          <w:divBdr>
            <w:top w:val="none" w:sz="0" w:space="0" w:color="auto"/>
            <w:left w:val="none" w:sz="0" w:space="0" w:color="auto"/>
            <w:bottom w:val="none" w:sz="0" w:space="0" w:color="auto"/>
            <w:right w:val="none" w:sz="0" w:space="0" w:color="auto"/>
          </w:divBdr>
        </w:div>
        <w:div w:id="343672658">
          <w:marLeft w:val="640"/>
          <w:marRight w:val="0"/>
          <w:marTop w:val="0"/>
          <w:marBottom w:val="0"/>
          <w:divBdr>
            <w:top w:val="none" w:sz="0" w:space="0" w:color="auto"/>
            <w:left w:val="none" w:sz="0" w:space="0" w:color="auto"/>
            <w:bottom w:val="none" w:sz="0" w:space="0" w:color="auto"/>
            <w:right w:val="none" w:sz="0" w:space="0" w:color="auto"/>
          </w:divBdr>
        </w:div>
        <w:div w:id="1297101911">
          <w:marLeft w:val="640"/>
          <w:marRight w:val="0"/>
          <w:marTop w:val="0"/>
          <w:marBottom w:val="0"/>
          <w:divBdr>
            <w:top w:val="none" w:sz="0" w:space="0" w:color="auto"/>
            <w:left w:val="none" w:sz="0" w:space="0" w:color="auto"/>
            <w:bottom w:val="none" w:sz="0" w:space="0" w:color="auto"/>
            <w:right w:val="none" w:sz="0" w:space="0" w:color="auto"/>
          </w:divBdr>
        </w:div>
        <w:div w:id="2035614385">
          <w:marLeft w:val="640"/>
          <w:marRight w:val="0"/>
          <w:marTop w:val="0"/>
          <w:marBottom w:val="0"/>
          <w:divBdr>
            <w:top w:val="none" w:sz="0" w:space="0" w:color="auto"/>
            <w:left w:val="none" w:sz="0" w:space="0" w:color="auto"/>
            <w:bottom w:val="none" w:sz="0" w:space="0" w:color="auto"/>
            <w:right w:val="none" w:sz="0" w:space="0" w:color="auto"/>
          </w:divBdr>
        </w:div>
        <w:div w:id="1226069610">
          <w:marLeft w:val="640"/>
          <w:marRight w:val="0"/>
          <w:marTop w:val="0"/>
          <w:marBottom w:val="0"/>
          <w:divBdr>
            <w:top w:val="none" w:sz="0" w:space="0" w:color="auto"/>
            <w:left w:val="none" w:sz="0" w:space="0" w:color="auto"/>
            <w:bottom w:val="none" w:sz="0" w:space="0" w:color="auto"/>
            <w:right w:val="none" w:sz="0" w:space="0" w:color="auto"/>
          </w:divBdr>
        </w:div>
        <w:div w:id="1218080033">
          <w:marLeft w:val="640"/>
          <w:marRight w:val="0"/>
          <w:marTop w:val="0"/>
          <w:marBottom w:val="0"/>
          <w:divBdr>
            <w:top w:val="none" w:sz="0" w:space="0" w:color="auto"/>
            <w:left w:val="none" w:sz="0" w:space="0" w:color="auto"/>
            <w:bottom w:val="none" w:sz="0" w:space="0" w:color="auto"/>
            <w:right w:val="none" w:sz="0" w:space="0" w:color="auto"/>
          </w:divBdr>
        </w:div>
        <w:div w:id="569775199">
          <w:marLeft w:val="640"/>
          <w:marRight w:val="0"/>
          <w:marTop w:val="0"/>
          <w:marBottom w:val="0"/>
          <w:divBdr>
            <w:top w:val="none" w:sz="0" w:space="0" w:color="auto"/>
            <w:left w:val="none" w:sz="0" w:space="0" w:color="auto"/>
            <w:bottom w:val="none" w:sz="0" w:space="0" w:color="auto"/>
            <w:right w:val="none" w:sz="0" w:space="0" w:color="auto"/>
          </w:divBdr>
        </w:div>
        <w:div w:id="2317328">
          <w:marLeft w:val="640"/>
          <w:marRight w:val="0"/>
          <w:marTop w:val="0"/>
          <w:marBottom w:val="0"/>
          <w:divBdr>
            <w:top w:val="none" w:sz="0" w:space="0" w:color="auto"/>
            <w:left w:val="none" w:sz="0" w:space="0" w:color="auto"/>
            <w:bottom w:val="none" w:sz="0" w:space="0" w:color="auto"/>
            <w:right w:val="none" w:sz="0" w:space="0" w:color="auto"/>
          </w:divBdr>
        </w:div>
        <w:div w:id="2050034915">
          <w:marLeft w:val="640"/>
          <w:marRight w:val="0"/>
          <w:marTop w:val="0"/>
          <w:marBottom w:val="0"/>
          <w:divBdr>
            <w:top w:val="none" w:sz="0" w:space="0" w:color="auto"/>
            <w:left w:val="none" w:sz="0" w:space="0" w:color="auto"/>
            <w:bottom w:val="none" w:sz="0" w:space="0" w:color="auto"/>
            <w:right w:val="none" w:sz="0" w:space="0" w:color="auto"/>
          </w:divBdr>
        </w:div>
        <w:div w:id="1883711970">
          <w:marLeft w:val="640"/>
          <w:marRight w:val="0"/>
          <w:marTop w:val="0"/>
          <w:marBottom w:val="0"/>
          <w:divBdr>
            <w:top w:val="none" w:sz="0" w:space="0" w:color="auto"/>
            <w:left w:val="none" w:sz="0" w:space="0" w:color="auto"/>
            <w:bottom w:val="none" w:sz="0" w:space="0" w:color="auto"/>
            <w:right w:val="none" w:sz="0" w:space="0" w:color="auto"/>
          </w:divBdr>
        </w:div>
        <w:div w:id="1351222680">
          <w:marLeft w:val="640"/>
          <w:marRight w:val="0"/>
          <w:marTop w:val="0"/>
          <w:marBottom w:val="0"/>
          <w:divBdr>
            <w:top w:val="none" w:sz="0" w:space="0" w:color="auto"/>
            <w:left w:val="none" w:sz="0" w:space="0" w:color="auto"/>
            <w:bottom w:val="none" w:sz="0" w:space="0" w:color="auto"/>
            <w:right w:val="none" w:sz="0" w:space="0" w:color="auto"/>
          </w:divBdr>
        </w:div>
        <w:div w:id="350835657">
          <w:marLeft w:val="640"/>
          <w:marRight w:val="0"/>
          <w:marTop w:val="0"/>
          <w:marBottom w:val="0"/>
          <w:divBdr>
            <w:top w:val="none" w:sz="0" w:space="0" w:color="auto"/>
            <w:left w:val="none" w:sz="0" w:space="0" w:color="auto"/>
            <w:bottom w:val="none" w:sz="0" w:space="0" w:color="auto"/>
            <w:right w:val="none" w:sz="0" w:space="0" w:color="auto"/>
          </w:divBdr>
        </w:div>
        <w:div w:id="1528449391">
          <w:marLeft w:val="640"/>
          <w:marRight w:val="0"/>
          <w:marTop w:val="0"/>
          <w:marBottom w:val="0"/>
          <w:divBdr>
            <w:top w:val="none" w:sz="0" w:space="0" w:color="auto"/>
            <w:left w:val="none" w:sz="0" w:space="0" w:color="auto"/>
            <w:bottom w:val="none" w:sz="0" w:space="0" w:color="auto"/>
            <w:right w:val="none" w:sz="0" w:space="0" w:color="auto"/>
          </w:divBdr>
        </w:div>
        <w:div w:id="1324041138">
          <w:marLeft w:val="640"/>
          <w:marRight w:val="0"/>
          <w:marTop w:val="0"/>
          <w:marBottom w:val="0"/>
          <w:divBdr>
            <w:top w:val="none" w:sz="0" w:space="0" w:color="auto"/>
            <w:left w:val="none" w:sz="0" w:space="0" w:color="auto"/>
            <w:bottom w:val="none" w:sz="0" w:space="0" w:color="auto"/>
            <w:right w:val="none" w:sz="0" w:space="0" w:color="auto"/>
          </w:divBdr>
        </w:div>
        <w:div w:id="492650476">
          <w:marLeft w:val="640"/>
          <w:marRight w:val="0"/>
          <w:marTop w:val="0"/>
          <w:marBottom w:val="0"/>
          <w:divBdr>
            <w:top w:val="none" w:sz="0" w:space="0" w:color="auto"/>
            <w:left w:val="none" w:sz="0" w:space="0" w:color="auto"/>
            <w:bottom w:val="none" w:sz="0" w:space="0" w:color="auto"/>
            <w:right w:val="none" w:sz="0" w:space="0" w:color="auto"/>
          </w:divBdr>
        </w:div>
        <w:div w:id="1748190414">
          <w:marLeft w:val="640"/>
          <w:marRight w:val="0"/>
          <w:marTop w:val="0"/>
          <w:marBottom w:val="0"/>
          <w:divBdr>
            <w:top w:val="none" w:sz="0" w:space="0" w:color="auto"/>
            <w:left w:val="none" w:sz="0" w:space="0" w:color="auto"/>
            <w:bottom w:val="none" w:sz="0" w:space="0" w:color="auto"/>
            <w:right w:val="none" w:sz="0" w:space="0" w:color="auto"/>
          </w:divBdr>
        </w:div>
        <w:div w:id="702361186">
          <w:marLeft w:val="640"/>
          <w:marRight w:val="0"/>
          <w:marTop w:val="0"/>
          <w:marBottom w:val="0"/>
          <w:divBdr>
            <w:top w:val="none" w:sz="0" w:space="0" w:color="auto"/>
            <w:left w:val="none" w:sz="0" w:space="0" w:color="auto"/>
            <w:bottom w:val="none" w:sz="0" w:space="0" w:color="auto"/>
            <w:right w:val="none" w:sz="0" w:space="0" w:color="auto"/>
          </w:divBdr>
        </w:div>
        <w:div w:id="1943490774">
          <w:marLeft w:val="640"/>
          <w:marRight w:val="0"/>
          <w:marTop w:val="0"/>
          <w:marBottom w:val="0"/>
          <w:divBdr>
            <w:top w:val="none" w:sz="0" w:space="0" w:color="auto"/>
            <w:left w:val="none" w:sz="0" w:space="0" w:color="auto"/>
            <w:bottom w:val="none" w:sz="0" w:space="0" w:color="auto"/>
            <w:right w:val="none" w:sz="0" w:space="0" w:color="auto"/>
          </w:divBdr>
        </w:div>
        <w:div w:id="1127626838">
          <w:marLeft w:val="640"/>
          <w:marRight w:val="0"/>
          <w:marTop w:val="0"/>
          <w:marBottom w:val="0"/>
          <w:divBdr>
            <w:top w:val="none" w:sz="0" w:space="0" w:color="auto"/>
            <w:left w:val="none" w:sz="0" w:space="0" w:color="auto"/>
            <w:bottom w:val="none" w:sz="0" w:space="0" w:color="auto"/>
            <w:right w:val="none" w:sz="0" w:space="0" w:color="auto"/>
          </w:divBdr>
        </w:div>
        <w:div w:id="1578319183">
          <w:marLeft w:val="640"/>
          <w:marRight w:val="0"/>
          <w:marTop w:val="0"/>
          <w:marBottom w:val="0"/>
          <w:divBdr>
            <w:top w:val="none" w:sz="0" w:space="0" w:color="auto"/>
            <w:left w:val="none" w:sz="0" w:space="0" w:color="auto"/>
            <w:bottom w:val="none" w:sz="0" w:space="0" w:color="auto"/>
            <w:right w:val="none" w:sz="0" w:space="0" w:color="auto"/>
          </w:divBdr>
        </w:div>
        <w:div w:id="506403211">
          <w:marLeft w:val="640"/>
          <w:marRight w:val="0"/>
          <w:marTop w:val="0"/>
          <w:marBottom w:val="0"/>
          <w:divBdr>
            <w:top w:val="none" w:sz="0" w:space="0" w:color="auto"/>
            <w:left w:val="none" w:sz="0" w:space="0" w:color="auto"/>
            <w:bottom w:val="none" w:sz="0" w:space="0" w:color="auto"/>
            <w:right w:val="none" w:sz="0" w:space="0" w:color="auto"/>
          </w:divBdr>
        </w:div>
      </w:divsChild>
    </w:div>
    <w:div w:id="2137284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image" Target="media/image5.png"/><Relationship Id="rId26" Type="http://schemas.openxmlformats.org/officeDocument/2006/relationships/chart" Target="charts/chart7.xml"/><Relationship Id="rId21" Type="http://schemas.openxmlformats.org/officeDocument/2006/relationships/image" Target="media/image8.png"/><Relationship Id="rId34" Type="http://schemas.openxmlformats.org/officeDocument/2006/relationships/image" Target="media/image16.png"/><Relationship Id="rId47" Type="http://schemas.openxmlformats.org/officeDocument/2006/relationships/image" Target="media/image22.png"/><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6.xml"/><Relationship Id="rId29" Type="http://schemas.openxmlformats.org/officeDocument/2006/relationships/chart" Target="charts/chart10.xml"/><Relationship Id="rId11" Type="http://schemas.openxmlformats.org/officeDocument/2006/relationships/chart" Target="charts/chart1.xml"/><Relationship Id="rId24" Type="http://schemas.openxmlformats.org/officeDocument/2006/relationships/image" Target="media/image11.png"/><Relationship Id="rId32" Type="http://schemas.openxmlformats.org/officeDocument/2006/relationships/image" Target="media/image14.jpeg"/><Relationship Id="rId37" Type="http://schemas.openxmlformats.org/officeDocument/2006/relationships/image" Target="media/image19.png"/><Relationship Id="rId45" Type="http://schemas.openxmlformats.org/officeDocument/2006/relationships/image" Target="media/image20.png"/><Relationship Id="rId53"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image" Target="media/image10.png"/><Relationship Id="rId28" Type="http://schemas.openxmlformats.org/officeDocument/2006/relationships/chart" Target="charts/chart9.xml"/><Relationship Id="rId36" Type="http://schemas.openxmlformats.org/officeDocument/2006/relationships/image" Target="media/image18.png"/><Relationship Id="rId49" Type="http://schemas.openxmlformats.org/officeDocument/2006/relationships/image" Target="media/image24.png"/><Relationship Id="rId10" Type="http://schemas.openxmlformats.org/officeDocument/2006/relationships/image" Target="media/image3.png"/><Relationship Id="rId19" Type="http://schemas.openxmlformats.org/officeDocument/2006/relationships/image" Target="media/image6.png"/><Relationship Id="rId31" Type="http://schemas.openxmlformats.org/officeDocument/2006/relationships/image" Target="media/image13.jpeg"/><Relationship Id="rId44" Type="http://schemas.openxmlformats.org/officeDocument/2006/relationships/image" Target="media/image100.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 Id="rId22" Type="http://schemas.openxmlformats.org/officeDocument/2006/relationships/image" Target="media/image9.png"/><Relationship Id="rId27" Type="http://schemas.openxmlformats.org/officeDocument/2006/relationships/chart" Target="charts/chart8.xml"/><Relationship Id="rId30" Type="http://schemas.openxmlformats.org/officeDocument/2006/relationships/chart" Target="charts/chart11.xml"/><Relationship Id="rId35" Type="http://schemas.openxmlformats.org/officeDocument/2006/relationships/image" Target="media/image17.png"/><Relationship Id="rId43" Type="http://schemas.openxmlformats.org/officeDocument/2006/relationships/image" Target="media/image90.png"/><Relationship Id="rId48" Type="http://schemas.openxmlformats.org/officeDocument/2006/relationships/image" Target="media/image23.png"/><Relationship Id="rId8" Type="http://schemas.openxmlformats.org/officeDocument/2006/relationships/image" Target="media/image1.jpeg"/><Relationship Id="rId51" Type="http://schemas.openxmlformats.org/officeDocument/2006/relationships/footer" Target="footer2.xml"/><Relationship Id="rId3" Type="http://schemas.openxmlformats.org/officeDocument/2006/relationships/styles" Target="styles.xml"/><Relationship Id="rId12" Type="http://schemas.openxmlformats.org/officeDocument/2006/relationships/chart" Target="charts/chart2.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15.jpeg"/><Relationship Id="rId46" Type="http://schemas.openxmlformats.org/officeDocument/2006/relationships/image" Target="media/image21.png"/><Relationship Id="rId20" Type="http://schemas.openxmlformats.org/officeDocument/2006/relationships/image" Target="media/image7.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embeddings/oleObject1.bin"/></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1.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2.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3.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4.xlsx"/></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003836_student_uwtsd_ac_uk/Documents/Yr%203/Individual%20Project/New%20Scan%20Analysis/Phase%203%20Vulnerability%20Coun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003836_student_uwtsd_ac_uk/Documents/Yr%203/Individual%20Project/Initial%20Scan%20Analysis/Phase%202%20Vulnerability%20Coun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2003836_student_uwtsd_ac_uk/Documents/Yr%203/Individual%20Project/Initial%20Scan%20Analysis/Phase%202%20Vulnerability%20Coun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uowtsd-my.sharepoint.com/personal/2003836_student_uwtsd_ac_uk/Documents/Yr%203/Individual%20Project/Initial%20Scan%20Analysis/Phase%202%20Vulnerability%20Count.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uowtsd-my.sharepoint.com/personal/2003836_student_uwtsd_ac_uk/Documents/Yr%203/Individual%20Project/New%20Scan%20Analysis/Phase%203%20Vulnerability%20Count.xlsx"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8.5989583333333328E-2"/>
          <c:y val="0.14615667226564469"/>
          <c:w val="0.91178328423120092"/>
          <c:h val="0.75148094401964027"/>
        </c:manualLayout>
      </c:layout>
      <c:barChart>
        <c:barDir val="col"/>
        <c:grouping val="clustered"/>
        <c:varyColors val="0"/>
        <c:ser>
          <c:idx val="0"/>
          <c:order val="0"/>
          <c:tx>
            <c:strRef>
              <c:f>Sheet1!$B$1</c:f>
              <c:strCache>
                <c:ptCount val="1"/>
                <c:pt idx="0">
                  <c:v>High</c:v>
                </c:pt>
              </c:strCache>
            </c:strRef>
          </c:tx>
          <c:spPr>
            <a:solidFill>
              <a:srgbClr val="FF0000"/>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64"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Host 1</c:v>
                </c:pt>
                <c:pt idx="1">
                  <c:v>Host 2</c:v>
                </c:pt>
                <c:pt idx="2">
                  <c:v>Host 3</c:v>
                </c:pt>
                <c:pt idx="3">
                  <c:v>Host 4</c:v>
                </c:pt>
                <c:pt idx="4">
                  <c:v>Host 5</c:v>
                </c:pt>
                <c:pt idx="5">
                  <c:v>Host 6</c:v>
                </c:pt>
              </c:strCache>
            </c:strRef>
          </c:cat>
          <c:val>
            <c:numRef>
              <c:f>Sheet1!$B$2:$B$7</c:f>
              <c:numCache>
                <c:formatCode>General</c:formatCode>
                <c:ptCount val="6"/>
                <c:pt idx="0">
                  <c:v>1</c:v>
                </c:pt>
                <c:pt idx="1">
                  <c:v>1</c:v>
                </c:pt>
                <c:pt idx="2">
                  <c:v>1</c:v>
                </c:pt>
                <c:pt idx="3">
                  <c:v>1</c:v>
                </c:pt>
                <c:pt idx="4">
                  <c:v>0</c:v>
                </c:pt>
                <c:pt idx="5">
                  <c:v>0</c:v>
                </c:pt>
              </c:numCache>
            </c:numRef>
          </c:val>
          <c:extLst>
            <c:ext xmlns:c16="http://schemas.microsoft.com/office/drawing/2014/chart" uri="{C3380CC4-5D6E-409C-BE32-E72D297353CC}">
              <c16:uniqueId val="{00000000-4B86-4236-B784-040E6BC56C01}"/>
            </c:ext>
          </c:extLst>
        </c:ser>
        <c:ser>
          <c:idx val="1"/>
          <c:order val="1"/>
          <c:tx>
            <c:strRef>
              <c:f>Sheet1!$C$1</c:f>
              <c:strCache>
                <c:ptCount val="1"/>
                <c:pt idx="0">
                  <c:v>Medium</c:v>
                </c:pt>
              </c:strCache>
            </c:strRef>
          </c:tx>
          <c:spPr>
            <a:solidFill>
              <a:srgbClr val="FFC000">
                <a:lumMod val="60000"/>
                <a:lumOff val="40000"/>
              </a:srgb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64"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Host 1</c:v>
                </c:pt>
                <c:pt idx="1">
                  <c:v>Host 2</c:v>
                </c:pt>
                <c:pt idx="2">
                  <c:v>Host 3</c:v>
                </c:pt>
                <c:pt idx="3">
                  <c:v>Host 4</c:v>
                </c:pt>
                <c:pt idx="4">
                  <c:v>Host 5</c:v>
                </c:pt>
                <c:pt idx="5">
                  <c:v>Host 6</c:v>
                </c:pt>
              </c:strCache>
            </c:strRef>
          </c:cat>
          <c:val>
            <c:numRef>
              <c:f>Sheet1!$C$2:$C$7</c:f>
              <c:numCache>
                <c:formatCode>General</c:formatCode>
                <c:ptCount val="6"/>
                <c:pt idx="0">
                  <c:v>2</c:v>
                </c:pt>
                <c:pt idx="1">
                  <c:v>3</c:v>
                </c:pt>
                <c:pt idx="2">
                  <c:v>9</c:v>
                </c:pt>
                <c:pt idx="3">
                  <c:v>9</c:v>
                </c:pt>
                <c:pt idx="4">
                  <c:v>7</c:v>
                </c:pt>
                <c:pt idx="5">
                  <c:v>1</c:v>
                </c:pt>
              </c:numCache>
            </c:numRef>
          </c:val>
          <c:extLst>
            <c:ext xmlns:c16="http://schemas.microsoft.com/office/drawing/2014/chart" uri="{C3380CC4-5D6E-409C-BE32-E72D297353CC}">
              <c16:uniqueId val="{00000001-4B86-4236-B784-040E6BC56C01}"/>
            </c:ext>
          </c:extLst>
        </c:ser>
        <c:dLbls>
          <c:dLblPos val="outEnd"/>
          <c:showLegendKey val="0"/>
          <c:showVal val="1"/>
          <c:showCatName val="0"/>
          <c:showSerName val="0"/>
          <c:showPercent val="0"/>
          <c:showBubbleSize val="0"/>
        </c:dLbls>
        <c:gapWidth val="444"/>
        <c:overlap val="-90"/>
        <c:axId val="383304015"/>
        <c:axId val="383305679"/>
      </c:barChart>
      <c:catAx>
        <c:axId val="38330401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64" b="0" i="0" u="none" strike="noStrike" kern="1200" cap="all" spc="120" normalizeH="0" baseline="0">
                <a:solidFill>
                  <a:schemeClr val="tx1">
                    <a:lumMod val="65000"/>
                    <a:lumOff val="35000"/>
                  </a:schemeClr>
                </a:solidFill>
                <a:latin typeface="+mn-lt"/>
                <a:ea typeface="+mn-ea"/>
                <a:cs typeface="+mn-cs"/>
              </a:defRPr>
            </a:pPr>
            <a:endParaRPr lang="en-US"/>
          </a:p>
        </c:txPr>
        <c:crossAx val="383305679"/>
        <c:crosses val="autoZero"/>
        <c:auto val="1"/>
        <c:lblAlgn val="ctr"/>
        <c:lblOffset val="100"/>
        <c:noMultiLvlLbl val="0"/>
      </c:catAx>
      <c:valAx>
        <c:axId val="383305679"/>
        <c:scaling>
          <c:orientation val="minMax"/>
        </c:scaling>
        <c:delete val="1"/>
        <c:axPos val="l"/>
        <c:title>
          <c:tx>
            <c:rich>
              <a:bodyPr rot="-5400000" spcFirstLastPara="1" vertOverflow="ellipsis" vert="horz" wrap="square" anchor="ctr" anchorCtr="1"/>
              <a:lstStyle/>
              <a:p>
                <a:pPr>
                  <a:defRPr sz="1197" b="0" i="0" u="none" strike="noStrike" kern="1200" cap="all" baseline="0">
                    <a:solidFill>
                      <a:schemeClr val="tx1">
                        <a:lumMod val="65000"/>
                        <a:lumOff val="35000"/>
                      </a:schemeClr>
                    </a:solidFill>
                    <a:latin typeface="+mn-lt"/>
                    <a:ea typeface="+mn-ea"/>
                    <a:cs typeface="+mn-cs"/>
                  </a:defRPr>
                </a:pPr>
                <a:r>
                  <a:rPr lang="en-GB"/>
                  <a:t>No. of Vulnerabilities</a:t>
                </a:r>
              </a:p>
            </c:rich>
          </c:tx>
          <c:layout>
            <c:manualLayout>
              <c:xMode val="edge"/>
              <c:yMode val="edge"/>
              <c:x val="1.7050298380221655E-2"/>
              <c:y val="0.13763931682452737"/>
            </c:manualLayout>
          </c:layout>
          <c:overlay val="0"/>
          <c:spPr>
            <a:noFill/>
            <a:ln>
              <a:noFill/>
            </a:ln>
            <a:effectLst/>
          </c:spPr>
          <c:txPr>
            <a:bodyPr rot="-5400000" spcFirstLastPara="1" vertOverflow="ellipsis" vert="horz" wrap="square" anchor="ctr" anchorCtr="1"/>
            <a:lstStyle/>
            <a:p>
              <a:pPr>
                <a:defRPr sz="1197"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38330401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Sheet1!$B$1</c:f>
              <c:strCache>
                <c:ptCount val="1"/>
                <c:pt idx="0">
                  <c:v>High</c:v>
                </c:pt>
              </c:strCache>
            </c:strRef>
          </c:tx>
          <c:spPr>
            <a:solidFill>
              <a:srgbClr val="FF0000"/>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6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Host 1</c:v>
                </c:pt>
                <c:pt idx="1">
                  <c:v>Host 2</c:v>
                </c:pt>
                <c:pt idx="2">
                  <c:v>Host 3</c:v>
                </c:pt>
              </c:strCache>
            </c:strRef>
          </c:cat>
          <c:val>
            <c:numRef>
              <c:f>Sheet1!$B$2:$B$4</c:f>
              <c:numCache>
                <c:formatCode>General</c:formatCode>
                <c:ptCount val="3"/>
                <c:pt idx="0">
                  <c:v>0</c:v>
                </c:pt>
                <c:pt idx="1">
                  <c:v>0</c:v>
                </c:pt>
                <c:pt idx="2">
                  <c:v>0</c:v>
                </c:pt>
              </c:numCache>
            </c:numRef>
          </c:val>
          <c:extLst>
            <c:ext xmlns:c16="http://schemas.microsoft.com/office/drawing/2014/chart" uri="{C3380CC4-5D6E-409C-BE32-E72D297353CC}">
              <c16:uniqueId val="{00000000-3F3C-4214-9B85-859F349FE289}"/>
            </c:ext>
          </c:extLst>
        </c:ser>
        <c:ser>
          <c:idx val="1"/>
          <c:order val="1"/>
          <c:tx>
            <c:strRef>
              <c:f>Sheet1!$C$1</c:f>
              <c:strCache>
                <c:ptCount val="1"/>
                <c:pt idx="0">
                  <c:v>Medium</c:v>
                </c:pt>
              </c:strCache>
            </c:strRef>
          </c:tx>
          <c:spPr>
            <a:solidFill>
              <a:srgbClr val="FFC000">
                <a:lumMod val="60000"/>
                <a:lumOff val="40000"/>
              </a:srgb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6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Host 1</c:v>
                </c:pt>
                <c:pt idx="1">
                  <c:v>Host 2</c:v>
                </c:pt>
                <c:pt idx="2">
                  <c:v>Host 3</c:v>
                </c:pt>
              </c:strCache>
            </c:strRef>
          </c:cat>
          <c:val>
            <c:numRef>
              <c:f>Sheet1!$C$2:$C$4</c:f>
              <c:numCache>
                <c:formatCode>General</c:formatCode>
                <c:ptCount val="3"/>
                <c:pt idx="0">
                  <c:v>2</c:v>
                </c:pt>
                <c:pt idx="1">
                  <c:v>1</c:v>
                </c:pt>
                <c:pt idx="2">
                  <c:v>3</c:v>
                </c:pt>
              </c:numCache>
            </c:numRef>
          </c:val>
          <c:extLst>
            <c:ext xmlns:c16="http://schemas.microsoft.com/office/drawing/2014/chart" uri="{C3380CC4-5D6E-409C-BE32-E72D297353CC}">
              <c16:uniqueId val="{00000001-3F3C-4214-9B85-859F349FE289}"/>
            </c:ext>
          </c:extLst>
        </c:ser>
        <c:dLbls>
          <c:dLblPos val="outEnd"/>
          <c:showLegendKey val="0"/>
          <c:showVal val="1"/>
          <c:showCatName val="0"/>
          <c:showSerName val="0"/>
          <c:showPercent val="0"/>
          <c:showBubbleSize val="0"/>
        </c:dLbls>
        <c:gapWidth val="444"/>
        <c:overlap val="-90"/>
        <c:axId val="678658800"/>
        <c:axId val="678661296"/>
      </c:barChart>
      <c:catAx>
        <c:axId val="6786588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60" b="0" i="0" u="none" strike="noStrike" kern="1200" cap="all" spc="120" normalizeH="0" baseline="0">
                <a:solidFill>
                  <a:schemeClr val="tx1">
                    <a:lumMod val="65000"/>
                    <a:lumOff val="35000"/>
                  </a:schemeClr>
                </a:solidFill>
                <a:latin typeface="+mn-lt"/>
                <a:ea typeface="+mn-ea"/>
                <a:cs typeface="+mn-cs"/>
              </a:defRPr>
            </a:pPr>
            <a:endParaRPr lang="en-US"/>
          </a:p>
        </c:txPr>
        <c:crossAx val="678661296"/>
        <c:crosses val="autoZero"/>
        <c:auto val="1"/>
        <c:lblAlgn val="ctr"/>
        <c:lblOffset val="100"/>
        <c:noMultiLvlLbl val="0"/>
      </c:catAx>
      <c:valAx>
        <c:axId val="678661296"/>
        <c:scaling>
          <c:orientation val="minMax"/>
        </c:scaling>
        <c:delete val="1"/>
        <c:axPos val="l"/>
        <c:title>
          <c:tx>
            <c:rich>
              <a:bodyPr rot="-5400000" spcFirstLastPara="1" vertOverflow="ellipsis" vert="horz" wrap="square" anchor="ctr" anchorCtr="1"/>
              <a:lstStyle/>
              <a:p>
                <a:pPr>
                  <a:defRPr sz="1200" b="0" i="0" u="none" strike="noStrike" kern="1200" cap="all" baseline="0">
                    <a:solidFill>
                      <a:schemeClr val="tx1">
                        <a:lumMod val="65000"/>
                        <a:lumOff val="35000"/>
                      </a:schemeClr>
                    </a:solidFill>
                    <a:latin typeface="+mn-lt"/>
                    <a:ea typeface="+mn-ea"/>
                    <a:cs typeface="+mn-cs"/>
                  </a:defRPr>
                </a:pPr>
                <a:r>
                  <a:rPr lang="en-GB" sz="1200"/>
                  <a:t>No. of Vulnerabilities</a:t>
                </a:r>
              </a:p>
            </c:rich>
          </c:tx>
          <c:layout>
            <c:manualLayout>
              <c:xMode val="edge"/>
              <c:yMode val="edge"/>
              <c:x val="4.0182648401826483E-2"/>
              <c:y val="0.10922647929539231"/>
            </c:manualLayout>
          </c:layout>
          <c:overlay val="0"/>
          <c:spPr>
            <a:noFill/>
            <a:ln>
              <a:noFill/>
            </a:ln>
            <a:effectLst/>
          </c:spPr>
          <c:txPr>
            <a:bodyPr rot="-5400000" spcFirstLastPara="1" vertOverflow="ellipsis" vert="horz" wrap="square" anchor="ctr" anchorCtr="1"/>
            <a:lstStyle/>
            <a:p>
              <a:pPr>
                <a:defRPr sz="12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678658800"/>
        <c:crosses val="autoZero"/>
        <c:crossBetween val="between"/>
      </c:valAx>
      <c:spPr>
        <a:noFill/>
        <a:ln>
          <a:noFill/>
        </a:ln>
        <a:effectLst/>
      </c:spPr>
    </c:plotArea>
    <c:legend>
      <c:legendPos val="t"/>
      <c:legendEntry>
        <c:idx val="0"/>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Entry>
      <c:legendEntry>
        <c:idx val="1"/>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Sheet1!$B$1</c:f>
              <c:strCache>
                <c:ptCount val="1"/>
                <c:pt idx="0">
                  <c:v>High</c:v>
                </c:pt>
              </c:strCache>
            </c:strRef>
          </c:tx>
          <c:spPr>
            <a:solidFill>
              <a:srgbClr val="F9414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64"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Host 1</c:v>
                </c:pt>
                <c:pt idx="1">
                  <c:v>Host 2</c:v>
                </c:pt>
                <c:pt idx="2">
                  <c:v>Host 3</c:v>
                </c:pt>
                <c:pt idx="3">
                  <c:v>Host 4</c:v>
                </c:pt>
                <c:pt idx="4">
                  <c:v>Host 5</c:v>
                </c:pt>
                <c:pt idx="5">
                  <c:v>Host 6</c:v>
                </c:pt>
              </c:strCache>
            </c:strRef>
          </c:cat>
          <c:val>
            <c:numRef>
              <c:f>Sheet1!$B$2:$B$7</c:f>
              <c:numCache>
                <c:formatCode>General</c:formatCode>
                <c:ptCount val="6"/>
                <c:pt idx="0">
                  <c:v>1</c:v>
                </c:pt>
                <c:pt idx="1">
                  <c:v>1</c:v>
                </c:pt>
                <c:pt idx="2">
                  <c:v>1</c:v>
                </c:pt>
                <c:pt idx="3">
                  <c:v>1</c:v>
                </c:pt>
                <c:pt idx="4">
                  <c:v>0</c:v>
                </c:pt>
                <c:pt idx="5">
                  <c:v>0</c:v>
                </c:pt>
              </c:numCache>
            </c:numRef>
          </c:val>
          <c:extLst>
            <c:ext xmlns:c16="http://schemas.microsoft.com/office/drawing/2014/chart" uri="{C3380CC4-5D6E-409C-BE32-E72D297353CC}">
              <c16:uniqueId val="{00000000-2754-4A57-8FFB-CE1F6006D265}"/>
            </c:ext>
          </c:extLst>
        </c:ser>
        <c:ser>
          <c:idx val="1"/>
          <c:order val="1"/>
          <c:tx>
            <c:strRef>
              <c:f>Sheet1!$C$1</c:f>
              <c:strCache>
                <c:ptCount val="1"/>
                <c:pt idx="0">
                  <c:v>Medium</c:v>
                </c:pt>
              </c:strCache>
            </c:strRef>
          </c:tx>
          <c:spPr>
            <a:solidFill>
              <a:schemeClr val="accent4">
                <a:lumMod val="60000"/>
                <a:lumOff val="4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64"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Host 1</c:v>
                </c:pt>
                <c:pt idx="1">
                  <c:v>Host 2</c:v>
                </c:pt>
                <c:pt idx="2">
                  <c:v>Host 3</c:v>
                </c:pt>
                <c:pt idx="3">
                  <c:v>Host 4</c:v>
                </c:pt>
                <c:pt idx="4">
                  <c:v>Host 5</c:v>
                </c:pt>
                <c:pt idx="5">
                  <c:v>Host 6</c:v>
                </c:pt>
              </c:strCache>
            </c:strRef>
          </c:cat>
          <c:val>
            <c:numRef>
              <c:f>Sheet1!$C$2:$C$7</c:f>
              <c:numCache>
                <c:formatCode>General</c:formatCode>
                <c:ptCount val="6"/>
                <c:pt idx="0">
                  <c:v>2</c:v>
                </c:pt>
                <c:pt idx="1">
                  <c:v>3</c:v>
                </c:pt>
                <c:pt idx="2">
                  <c:v>9</c:v>
                </c:pt>
                <c:pt idx="3">
                  <c:v>9</c:v>
                </c:pt>
                <c:pt idx="4">
                  <c:v>7</c:v>
                </c:pt>
                <c:pt idx="5">
                  <c:v>1</c:v>
                </c:pt>
              </c:numCache>
            </c:numRef>
          </c:val>
          <c:extLst>
            <c:ext xmlns:c16="http://schemas.microsoft.com/office/drawing/2014/chart" uri="{C3380CC4-5D6E-409C-BE32-E72D297353CC}">
              <c16:uniqueId val="{00000001-2754-4A57-8FFB-CE1F6006D265}"/>
            </c:ext>
          </c:extLst>
        </c:ser>
        <c:dLbls>
          <c:dLblPos val="outEnd"/>
          <c:showLegendKey val="0"/>
          <c:showVal val="1"/>
          <c:showCatName val="0"/>
          <c:showSerName val="0"/>
          <c:showPercent val="0"/>
          <c:showBubbleSize val="0"/>
        </c:dLbls>
        <c:gapWidth val="444"/>
        <c:overlap val="-90"/>
        <c:axId val="383304015"/>
        <c:axId val="383305679"/>
      </c:barChart>
      <c:catAx>
        <c:axId val="38330401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64" b="0" i="0" u="none" strike="noStrike" kern="1200" cap="all" spc="120" normalizeH="0" baseline="0">
                <a:solidFill>
                  <a:schemeClr val="tx1">
                    <a:lumMod val="65000"/>
                    <a:lumOff val="35000"/>
                  </a:schemeClr>
                </a:solidFill>
                <a:latin typeface="+mn-lt"/>
                <a:ea typeface="+mn-ea"/>
                <a:cs typeface="+mn-cs"/>
              </a:defRPr>
            </a:pPr>
            <a:endParaRPr lang="en-US"/>
          </a:p>
        </c:txPr>
        <c:crossAx val="383305679"/>
        <c:crosses val="autoZero"/>
        <c:auto val="1"/>
        <c:lblAlgn val="ctr"/>
        <c:lblOffset val="100"/>
        <c:noMultiLvlLbl val="0"/>
      </c:catAx>
      <c:valAx>
        <c:axId val="383305679"/>
        <c:scaling>
          <c:orientation val="minMax"/>
        </c:scaling>
        <c:delete val="1"/>
        <c:axPos val="l"/>
        <c:title>
          <c:tx>
            <c:rich>
              <a:bodyPr rot="-5400000" spcFirstLastPara="1" vertOverflow="ellipsis" vert="horz" wrap="square" anchor="ctr" anchorCtr="1"/>
              <a:lstStyle/>
              <a:p>
                <a:pPr>
                  <a:defRPr sz="1197" b="0" i="0" u="none" strike="noStrike" kern="1200" cap="all" baseline="0">
                    <a:solidFill>
                      <a:schemeClr val="tx1">
                        <a:lumMod val="65000"/>
                        <a:lumOff val="35000"/>
                      </a:schemeClr>
                    </a:solidFill>
                    <a:latin typeface="+mn-lt"/>
                    <a:ea typeface="+mn-ea"/>
                    <a:cs typeface="+mn-cs"/>
                  </a:defRPr>
                </a:pPr>
                <a:r>
                  <a:rPr lang="en-GB"/>
                  <a:t>No. of Vulnerabilities</a:t>
                </a:r>
              </a:p>
            </c:rich>
          </c:tx>
          <c:overlay val="0"/>
          <c:spPr>
            <a:noFill/>
            <a:ln>
              <a:noFill/>
            </a:ln>
            <a:effectLst/>
          </c:spPr>
          <c:txPr>
            <a:bodyPr rot="-5400000" spcFirstLastPara="1" vertOverflow="ellipsis" vert="horz" wrap="square" anchor="ctr" anchorCtr="1"/>
            <a:lstStyle/>
            <a:p>
              <a:pPr>
                <a:defRPr sz="1197"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38330401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Sheet1!$B$1</c:f>
              <c:strCache>
                <c:ptCount val="1"/>
                <c:pt idx="0">
                  <c:v>High</c:v>
                </c:pt>
              </c:strCache>
            </c:strRef>
          </c:tx>
          <c:spPr>
            <a:solidFill>
              <a:srgbClr val="F9414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64"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Host 1</c:v>
                </c:pt>
                <c:pt idx="1">
                  <c:v>Host 2</c:v>
                </c:pt>
                <c:pt idx="2">
                  <c:v>Host 3</c:v>
                </c:pt>
                <c:pt idx="3">
                  <c:v>Host 4</c:v>
                </c:pt>
              </c:strCache>
            </c:strRef>
          </c:cat>
          <c:val>
            <c:numRef>
              <c:f>Sheet1!$B$2:$B$5</c:f>
              <c:numCache>
                <c:formatCode>General</c:formatCode>
                <c:ptCount val="4"/>
                <c:pt idx="0">
                  <c:v>1</c:v>
                </c:pt>
                <c:pt idx="1">
                  <c:v>0</c:v>
                </c:pt>
                <c:pt idx="2">
                  <c:v>0</c:v>
                </c:pt>
                <c:pt idx="3">
                  <c:v>0</c:v>
                </c:pt>
              </c:numCache>
            </c:numRef>
          </c:val>
          <c:extLst>
            <c:ext xmlns:c16="http://schemas.microsoft.com/office/drawing/2014/chart" uri="{C3380CC4-5D6E-409C-BE32-E72D297353CC}">
              <c16:uniqueId val="{00000000-540F-4213-A687-FC947DA14619}"/>
            </c:ext>
          </c:extLst>
        </c:ser>
        <c:ser>
          <c:idx val="1"/>
          <c:order val="1"/>
          <c:tx>
            <c:strRef>
              <c:f>Sheet1!$C$1</c:f>
              <c:strCache>
                <c:ptCount val="1"/>
                <c:pt idx="0">
                  <c:v>Medium</c:v>
                </c:pt>
              </c:strCache>
            </c:strRef>
          </c:tx>
          <c:spPr>
            <a:solidFill>
              <a:schemeClr val="accent4">
                <a:lumMod val="60000"/>
                <a:lumOff val="4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64"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Host 1</c:v>
                </c:pt>
                <c:pt idx="1">
                  <c:v>Host 2</c:v>
                </c:pt>
                <c:pt idx="2">
                  <c:v>Host 3</c:v>
                </c:pt>
                <c:pt idx="3">
                  <c:v>Host 4</c:v>
                </c:pt>
              </c:strCache>
            </c:strRef>
          </c:cat>
          <c:val>
            <c:numRef>
              <c:f>Sheet1!$C$2:$C$5</c:f>
              <c:numCache>
                <c:formatCode>General</c:formatCode>
                <c:ptCount val="4"/>
                <c:pt idx="0">
                  <c:v>5</c:v>
                </c:pt>
                <c:pt idx="1">
                  <c:v>3</c:v>
                </c:pt>
                <c:pt idx="2">
                  <c:v>3</c:v>
                </c:pt>
                <c:pt idx="3">
                  <c:v>0</c:v>
                </c:pt>
              </c:numCache>
            </c:numRef>
          </c:val>
          <c:extLst>
            <c:ext xmlns:c16="http://schemas.microsoft.com/office/drawing/2014/chart" uri="{C3380CC4-5D6E-409C-BE32-E72D297353CC}">
              <c16:uniqueId val="{00000001-540F-4213-A687-FC947DA14619}"/>
            </c:ext>
          </c:extLst>
        </c:ser>
        <c:ser>
          <c:idx val="2"/>
          <c:order val="2"/>
          <c:tx>
            <c:strRef>
              <c:f>Sheet1!$D$1</c:f>
              <c:strCache>
                <c:ptCount val="1"/>
                <c:pt idx="0">
                  <c:v>Low</c:v>
                </c:pt>
              </c:strCache>
            </c:strRef>
          </c:tx>
          <c:spPr>
            <a:solidFill>
              <a:schemeClr val="accent5">
                <a:lumMod val="60000"/>
                <a:lumOff val="40000"/>
              </a:schemeClr>
            </a:solidFill>
            <a:ln>
              <a:solidFill>
                <a:schemeClr val="accent5">
                  <a:lumMod val="60000"/>
                  <a:lumOff val="40000"/>
                </a:schemeClr>
              </a:solid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64"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Host 1</c:v>
                </c:pt>
                <c:pt idx="1">
                  <c:v>Host 2</c:v>
                </c:pt>
                <c:pt idx="2">
                  <c:v>Host 3</c:v>
                </c:pt>
                <c:pt idx="3">
                  <c:v>Host 4</c:v>
                </c:pt>
              </c:strCache>
            </c:strRef>
          </c:cat>
          <c:val>
            <c:numRef>
              <c:f>Sheet1!$D$2:$D$5</c:f>
              <c:numCache>
                <c:formatCode>General</c:formatCode>
                <c:ptCount val="4"/>
                <c:pt idx="0">
                  <c:v>1</c:v>
                </c:pt>
                <c:pt idx="1">
                  <c:v>0</c:v>
                </c:pt>
                <c:pt idx="2">
                  <c:v>0</c:v>
                </c:pt>
                <c:pt idx="3">
                  <c:v>0</c:v>
                </c:pt>
              </c:numCache>
            </c:numRef>
          </c:val>
          <c:extLst>
            <c:ext xmlns:c16="http://schemas.microsoft.com/office/drawing/2014/chart" uri="{C3380CC4-5D6E-409C-BE32-E72D297353CC}">
              <c16:uniqueId val="{00000002-540F-4213-A687-FC947DA14619}"/>
            </c:ext>
          </c:extLst>
        </c:ser>
        <c:dLbls>
          <c:dLblPos val="outEnd"/>
          <c:showLegendKey val="0"/>
          <c:showVal val="1"/>
          <c:showCatName val="0"/>
          <c:showSerName val="0"/>
          <c:showPercent val="0"/>
          <c:showBubbleSize val="0"/>
        </c:dLbls>
        <c:gapWidth val="444"/>
        <c:overlap val="-90"/>
        <c:axId val="383304015"/>
        <c:axId val="383305679"/>
      </c:barChart>
      <c:catAx>
        <c:axId val="38330401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64" b="0" i="0" u="none" strike="noStrike" kern="1200" cap="all" spc="120" normalizeH="0" baseline="0">
                <a:solidFill>
                  <a:schemeClr val="tx1">
                    <a:lumMod val="65000"/>
                    <a:lumOff val="35000"/>
                  </a:schemeClr>
                </a:solidFill>
                <a:latin typeface="+mn-lt"/>
                <a:ea typeface="+mn-ea"/>
                <a:cs typeface="+mn-cs"/>
              </a:defRPr>
            </a:pPr>
            <a:endParaRPr lang="en-US"/>
          </a:p>
        </c:txPr>
        <c:crossAx val="383305679"/>
        <c:crosses val="autoZero"/>
        <c:auto val="1"/>
        <c:lblAlgn val="ctr"/>
        <c:lblOffset val="100"/>
        <c:noMultiLvlLbl val="0"/>
      </c:catAx>
      <c:valAx>
        <c:axId val="383305679"/>
        <c:scaling>
          <c:orientation val="minMax"/>
        </c:scaling>
        <c:delete val="1"/>
        <c:axPos val="l"/>
        <c:title>
          <c:tx>
            <c:rich>
              <a:bodyPr rot="-5400000" spcFirstLastPara="1" vertOverflow="ellipsis" vert="horz" wrap="square" anchor="ctr" anchorCtr="1"/>
              <a:lstStyle/>
              <a:p>
                <a:pPr>
                  <a:defRPr sz="1197" b="0" i="0" u="none" strike="noStrike" kern="1200" cap="all" baseline="0">
                    <a:solidFill>
                      <a:schemeClr val="tx1">
                        <a:lumMod val="65000"/>
                        <a:lumOff val="35000"/>
                      </a:schemeClr>
                    </a:solidFill>
                    <a:latin typeface="+mn-lt"/>
                    <a:ea typeface="+mn-ea"/>
                    <a:cs typeface="+mn-cs"/>
                  </a:defRPr>
                </a:pPr>
                <a:r>
                  <a:rPr lang="en-GB"/>
                  <a:t>No. of Vulnerabilities</a:t>
                </a:r>
              </a:p>
            </c:rich>
          </c:tx>
          <c:overlay val="0"/>
          <c:spPr>
            <a:noFill/>
            <a:ln>
              <a:noFill/>
            </a:ln>
            <a:effectLst/>
          </c:spPr>
          <c:txPr>
            <a:bodyPr rot="-5400000" spcFirstLastPara="1" vertOverflow="ellipsis" vert="horz" wrap="square" anchor="ctr" anchorCtr="1"/>
            <a:lstStyle/>
            <a:p>
              <a:pPr>
                <a:defRPr sz="1197"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38330401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Sheet1!$B$1</c:f>
              <c:strCache>
                <c:ptCount val="1"/>
                <c:pt idx="0">
                  <c:v>High</c:v>
                </c:pt>
              </c:strCache>
            </c:strRef>
          </c:tx>
          <c:spPr>
            <a:solidFill>
              <a:srgbClr val="F9414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64"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Host 1</c:v>
                </c:pt>
                <c:pt idx="1">
                  <c:v>Host 2</c:v>
                </c:pt>
                <c:pt idx="2">
                  <c:v>Host 3</c:v>
                </c:pt>
              </c:strCache>
            </c:strRef>
          </c:cat>
          <c:val>
            <c:numRef>
              <c:f>Sheet1!$B$2:$B$4</c:f>
              <c:numCache>
                <c:formatCode>General</c:formatCode>
                <c:ptCount val="3"/>
                <c:pt idx="0">
                  <c:v>0</c:v>
                </c:pt>
                <c:pt idx="1">
                  <c:v>0</c:v>
                </c:pt>
                <c:pt idx="2">
                  <c:v>0</c:v>
                </c:pt>
              </c:numCache>
            </c:numRef>
          </c:val>
          <c:extLst>
            <c:ext xmlns:c16="http://schemas.microsoft.com/office/drawing/2014/chart" uri="{C3380CC4-5D6E-409C-BE32-E72D297353CC}">
              <c16:uniqueId val="{00000000-1578-40F7-B2C6-CF0E5923D0E8}"/>
            </c:ext>
          </c:extLst>
        </c:ser>
        <c:ser>
          <c:idx val="1"/>
          <c:order val="1"/>
          <c:tx>
            <c:strRef>
              <c:f>Sheet1!$C$1</c:f>
              <c:strCache>
                <c:ptCount val="1"/>
                <c:pt idx="0">
                  <c:v>Medium</c:v>
                </c:pt>
              </c:strCache>
            </c:strRef>
          </c:tx>
          <c:spPr>
            <a:solidFill>
              <a:schemeClr val="accent4">
                <a:lumMod val="60000"/>
                <a:lumOff val="4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64"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Host 1</c:v>
                </c:pt>
                <c:pt idx="1">
                  <c:v>Host 2</c:v>
                </c:pt>
                <c:pt idx="2">
                  <c:v>Host 3</c:v>
                </c:pt>
              </c:strCache>
            </c:strRef>
          </c:cat>
          <c:val>
            <c:numRef>
              <c:f>Sheet1!$C$2:$C$4</c:f>
              <c:numCache>
                <c:formatCode>General</c:formatCode>
                <c:ptCount val="3"/>
                <c:pt idx="0">
                  <c:v>2</c:v>
                </c:pt>
                <c:pt idx="1">
                  <c:v>1</c:v>
                </c:pt>
                <c:pt idx="2">
                  <c:v>3</c:v>
                </c:pt>
              </c:numCache>
            </c:numRef>
          </c:val>
          <c:extLst>
            <c:ext xmlns:c16="http://schemas.microsoft.com/office/drawing/2014/chart" uri="{C3380CC4-5D6E-409C-BE32-E72D297353CC}">
              <c16:uniqueId val="{00000001-1578-40F7-B2C6-CF0E5923D0E8}"/>
            </c:ext>
          </c:extLst>
        </c:ser>
        <c:dLbls>
          <c:dLblPos val="outEnd"/>
          <c:showLegendKey val="0"/>
          <c:showVal val="1"/>
          <c:showCatName val="0"/>
          <c:showSerName val="0"/>
          <c:showPercent val="0"/>
          <c:showBubbleSize val="0"/>
        </c:dLbls>
        <c:gapWidth val="444"/>
        <c:overlap val="-90"/>
        <c:axId val="383304015"/>
        <c:axId val="383305679"/>
      </c:barChart>
      <c:catAx>
        <c:axId val="38330401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64" b="0" i="0" u="none" strike="noStrike" kern="1200" cap="all" spc="120" normalizeH="0" baseline="0">
                <a:solidFill>
                  <a:schemeClr val="tx1">
                    <a:lumMod val="65000"/>
                    <a:lumOff val="35000"/>
                  </a:schemeClr>
                </a:solidFill>
                <a:latin typeface="+mn-lt"/>
                <a:ea typeface="+mn-ea"/>
                <a:cs typeface="+mn-cs"/>
              </a:defRPr>
            </a:pPr>
            <a:endParaRPr lang="en-US"/>
          </a:p>
        </c:txPr>
        <c:crossAx val="383305679"/>
        <c:crosses val="autoZero"/>
        <c:auto val="1"/>
        <c:lblAlgn val="ctr"/>
        <c:lblOffset val="100"/>
        <c:noMultiLvlLbl val="0"/>
      </c:catAx>
      <c:valAx>
        <c:axId val="383305679"/>
        <c:scaling>
          <c:orientation val="minMax"/>
        </c:scaling>
        <c:delete val="1"/>
        <c:axPos val="l"/>
        <c:title>
          <c:tx>
            <c:rich>
              <a:bodyPr rot="-5400000" spcFirstLastPara="1" vertOverflow="ellipsis" vert="horz" wrap="square" anchor="ctr" anchorCtr="1"/>
              <a:lstStyle/>
              <a:p>
                <a:pPr>
                  <a:defRPr sz="1197" b="0" i="0" u="none" strike="noStrike" kern="1200" cap="all" baseline="0">
                    <a:solidFill>
                      <a:schemeClr val="tx1">
                        <a:lumMod val="65000"/>
                        <a:lumOff val="35000"/>
                      </a:schemeClr>
                    </a:solidFill>
                    <a:latin typeface="+mn-lt"/>
                    <a:ea typeface="+mn-ea"/>
                    <a:cs typeface="+mn-cs"/>
                  </a:defRPr>
                </a:pPr>
                <a:r>
                  <a:rPr lang="en-GB"/>
                  <a:t>No. of Vulnerabilities</a:t>
                </a:r>
              </a:p>
            </c:rich>
          </c:tx>
          <c:overlay val="0"/>
          <c:spPr>
            <a:noFill/>
            <a:ln>
              <a:noFill/>
            </a:ln>
            <a:effectLst/>
          </c:spPr>
          <c:txPr>
            <a:bodyPr rot="-5400000" spcFirstLastPara="1" vertOverflow="ellipsis" vert="horz" wrap="square" anchor="ctr" anchorCtr="1"/>
            <a:lstStyle/>
            <a:p>
              <a:pPr>
                <a:defRPr sz="1197"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38330401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Sheet1!$B$1</c:f>
              <c:strCache>
                <c:ptCount val="1"/>
                <c:pt idx="0">
                  <c:v>High</c:v>
                </c:pt>
              </c:strCache>
            </c:strRef>
          </c:tx>
          <c:spPr>
            <a:solidFill>
              <a:srgbClr val="F9414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64"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1"/>
                <c:pt idx="0">
                  <c:v>Host 1</c:v>
                </c:pt>
              </c:strCache>
            </c:strRef>
          </c:cat>
          <c:val>
            <c:numRef>
              <c:f>Sheet1!$B$2:$B$5</c:f>
              <c:numCache>
                <c:formatCode>General</c:formatCode>
                <c:ptCount val="4"/>
                <c:pt idx="0">
                  <c:v>1</c:v>
                </c:pt>
              </c:numCache>
            </c:numRef>
          </c:val>
          <c:extLst>
            <c:ext xmlns:c16="http://schemas.microsoft.com/office/drawing/2014/chart" uri="{C3380CC4-5D6E-409C-BE32-E72D297353CC}">
              <c16:uniqueId val="{00000000-540E-41ED-B644-732A8F6405C8}"/>
            </c:ext>
          </c:extLst>
        </c:ser>
        <c:ser>
          <c:idx val="1"/>
          <c:order val="1"/>
          <c:tx>
            <c:strRef>
              <c:f>Sheet1!$C$1</c:f>
              <c:strCache>
                <c:ptCount val="1"/>
                <c:pt idx="0">
                  <c:v>Medium</c:v>
                </c:pt>
              </c:strCache>
            </c:strRef>
          </c:tx>
          <c:spPr>
            <a:solidFill>
              <a:schemeClr val="accent4">
                <a:lumMod val="60000"/>
                <a:lumOff val="4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64"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1"/>
                <c:pt idx="0">
                  <c:v>Host 1</c:v>
                </c:pt>
              </c:strCache>
            </c:strRef>
          </c:cat>
          <c:val>
            <c:numRef>
              <c:f>Sheet1!$C$2:$C$5</c:f>
              <c:numCache>
                <c:formatCode>General</c:formatCode>
                <c:ptCount val="4"/>
                <c:pt idx="0">
                  <c:v>5</c:v>
                </c:pt>
              </c:numCache>
            </c:numRef>
          </c:val>
          <c:extLst>
            <c:ext xmlns:c16="http://schemas.microsoft.com/office/drawing/2014/chart" uri="{C3380CC4-5D6E-409C-BE32-E72D297353CC}">
              <c16:uniqueId val="{00000001-540E-41ED-B644-732A8F6405C8}"/>
            </c:ext>
          </c:extLst>
        </c:ser>
        <c:ser>
          <c:idx val="2"/>
          <c:order val="2"/>
          <c:tx>
            <c:strRef>
              <c:f>Sheet1!$D$1</c:f>
              <c:strCache>
                <c:ptCount val="1"/>
                <c:pt idx="0">
                  <c:v>Low</c:v>
                </c:pt>
              </c:strCache>
            </c:strRef>
          </c:tx>
          <c:spPr>
            <a:solidFill>
              <a:schemeClr val="accent5">
                <a:lumMod val="60000"/>
                <a:lumOff val="4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64"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1"/>
                <c:pt idx="0">
                  <c:v>Host 1</c:v>
                </c:pt>
              </c:strCache>
            </c:strRef>
          </c:cat>
          <c:val>
            <c:numRef>
              <c:f>Sheet1!$D$2:$D$5</c:f>
              <c:numCache>
                <c:formatCode>General</c:formatCode>
                <c:ptCount val="4"/>
                <c:pt idx="0">
                  <c:v>1</c:v>
                </c:pt>
              </c:numCache>
            </c:numRef>
          </c:val>
          <c:extLst>
            <c:ext xmlns:c16="http://schemas.microsoft.com/office/drawing/2014/chart" uri="{C3380CC4-5D6E-409C-BE32-E72D297353CC}">
              <c16:uniqueId val="{00000002-540E-41ED-B644-732A8F6405C8}"/>
            </c:ext>
          </c:extLst>
        </c:ser>
        <c:dLbls>
          <c:dLblPos val="outEnd"/>
          <c:showLegendKey val="0"/>
          <c:showVal val="1"/>
          <c:showCatName val="0"/>
          <c:showSerName val="0"/>
          <c:showPercent val="0"/>
          <c:showBubbleSize val="0"/>
        </c:dLbls>
        <c:gapWidth val="444"/>
        <c:overlap val="-90"/>
        <c:axId val="383304015"/>
        <c:axId val="383305679"/>
      </c:barChart>
      <c:catAx>
        <c:axId val="38330401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64" b="0" i="0" u="none" strike="noStrike" kern="1200" cap="all" spc="120" normalizeH="0" baseline="0">
                <a:solidFill>
                  <a:schemeClr val="tx1">
                    <a:lumMod val="65000"/>
                    <a:lumOff val="35000"/>
                  </a:schemeClr>
                </a:solidFill>
                <a:latin typeface="+mn-lt"/>
                <a:ea typeface="+mn-ea"/>
                <a:cs typeface="+mn-cs"/>
              </a:defRPr>
            </a:pPr>
            <a:endParaRPr lang="en-US"/>
          </a:p>
        </c:txPr>
        <c:crossAx val="383305679"/>
        <c:crosses val="autoZero"/>
        <c:auto val="1"/>
        <c:lblAlgn val="ctr"/>
        <c:lblOffset val="100"/>
        <c:noMultiLvlLbl val="0"/>
      </c:catAx>
      <c:valAx>
        <c:axId val="383305679"/>
        <c:scaling>
          <c:orientation val="minMax"/>
        </c:scaling>
        <c:delete val="1"/>
        <c:axPos val="l"/>
        <c:title>
          <c:tx>
            <c:rich>
              <a:bodyPr rot="-5400000" spcFirstLastPara="1" vertOverflow="ellipsis" vert="horz" wrap="square" anchor="ctr" anchorCtr="1"/>
              <a:lstStyle/>
              <a:p>
                <a:pPr>
                  <a:defRPr sz="1197" b="0" i="0" u="none" strike="noStrike" kern="1200" cap="all" baseline="0">
                    <a:solidFill>
                      <a:schemeClr val="tx1">
                        <a:lumMod val="65000"/>
                        <a:lumOff val="35000"/>
                      </a:schemeClr>
                    </a:solidFill>
                    <a:latin typeface="+mn-lt"/>
                    <a:ea typeface="+mn-ea"/>
                    <a:cs typeface="+mn-cs"/>
                  </a:defRPr>
                </a:pPr>
                <a:r>
                  <a:rPr lang="en-GB"/>
                  <a:t>No. of Vulnerabilities</a:t>
                </a:r>
              </a:p>
            </c:rich>
          </c:tx>
          <c:overlay val="0"/>
          <c:spPr>
            <a:noFill/>
            <a:ln>
              <a:noFill/>
            </a:ln>
            <a:effectLst/>
          </c:spPr>
          <c:txPr>
            <a:bodyPr rot="-5400000" spcFirstLastPara="1" vertOverflow="ellipsis" vert="horz" wrap="square" anchor="ctr" anchorCtr="1"/>
            <a:lstStyle/>
            <a:p>
              <a:pPr>
                <a:defRPr sz="1197"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38330401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Distribution of Identified Vulnerabilities</a:t>
            </a:r>
            <a:r>
              <a:rPr lang="en-GB" baseline="0"/>
              <a:t> by Severity</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'Final Sheet'!$M$56</c:f>
              <c:strCache>
                <c:ptCount val="1"/>
                <c:pt idx="0">
                  <c:v>Internal Range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 Sheet'!$L$57:$L$59</c:f>
              <c:strCache>
                <c:ptCount val="3"/>
                <c:pt idx="0">
                  <c:v>High</c:v>
                </c:pt>
                <c:pt idx="1">
                  <c:v>Medium</c:v>
                </c:pt>
                <c:pt idx="2">
                  <c:v>Low</c:v>
                </c:pt>
              </c:strCache>
            </c:strRef>
          </c:cat>
          <c:val>
            <c:numRef>
              <c:f>'Final Sheet'!$M$57:$M$59</c:f>
              <c:numCache>
                <c:formatCode>General</c:formatCode>
                <c:ptCount val="3"/>
                <c:pt idx="0">
                  <c:v>24</c:v>
                </c:pt>
                <c:pt idx="1">
                  <c:v>114</c:v>
                </c:pt>
                <c:pt idx="2">
                  <c:v>12</c:v>
                </c:pt>
              </c:numCache>
            </c:numRef>
          </c:val>
          <c:extLst>
            <c:ext xmlns:c16="http://schemas.microsoft.com/office/drawing/2014/chart" uri="{C3380CC4-5D6E-409C-BE32-E72D297353CC}">
              <c16:uniqueId val="{00000000-8721-470F-8A00-65BA86C1E021}"/>
            </c:ext>
          </c:extLst>
        </c:ser>
        <c:ser>
          <c:idx val="1"/>
          <c:order val="1"/>
          <c:tx>
            <c:strRef>
              <c:f>'Final Sheet'!$N$56</c:f>
              <c:strCache>
                <c:ptCount val="1"/>
                <c:pt idx="0">
                  <c:v>External Range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 Sheet'!$L$57:$L$59</c:f>
              <c:strCache>
                <c:ptCount val="3"/>
                <c:pt idx="0">
                  <c:v>High</c:v>
                </c:pt>
                <c:pt idx="1">
                  <c:v>Medium</c:v>
                </c:pt>
                <c:pt idx="2">
                  <c:v>Low</c:v>
                </c:pt>
              </c:strCache>
            </c:strRef>
          </c:cat>
          <c:val>
            <c:numRef>
              <c:f>'Final Sheet'!$N$57:$N$59</c:f>
              <c:numCache>
                <c:formatCode>General</c:formatCode>
                <c:ptCount val="3"/>
                <c:pt idx="0">
                  <c:v>0</c:v>
                </c:pt>
                <c:pt idx="1">
                  <c:v>3</c:v>
                </c:pt>
                <c:pt idx="2">
                  <c:v>1</c:v>
                </c:pt>
              </c:numCache>
            </c:numRef>
          </c:val>
          <c:extLst>
            <c:ext xmlns:c16="http://schemas.microsoft.com/office/drawing/2014/chart" uri="{C3380CC4-5D6E-409C-BE32-E72D297353CC}">
              <c16:uniqueId val="{00000001-8721-470F-8A00-65BA86C1E021}"/>
            </c:ext>
          </c:extLst>
        </c:ser>
        <c:dLbls>
          <c:dLblPos val="outEnd"/>
          <c:showLegendKey val="0"/>
          <c:showVal val="1"/>
          <c:showCatName val="0"/>
          <c:showSerName val="0"/>
          <c:showPercent val="0"/>
          <c:showBubbleSize val="0"/>
        </c:dLbls>
        <c:gapWidth val="219"/>
        <c:overlap val="-27"/>
        <c:axId val="1660324528"/>
        <c:axId val="1660325488"/>
      </c:barChart>
      <c:catAx>
        <c:axId val="1660324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0325488"/>
        <c:crosses val="autoZero"/>
        <c:auto val="1"/>
        <c:lblAlgn val="ctr"/>
        <c:lblOffset val="100"/>
        <c:noMultiLvlLbl val="0"/>
      </c:catAx>
      <c:valAx>
        <c:axId val="1660325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Vulnerabilities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03245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Vulnerability</a:t>
            </a:r>
            <a:r>
              <a:rPr lang="en-GB" baseline="0"/>
              <a:t> Frequency within 3.0 Subnetwork</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'Phase 2'!$H$76</c:f>
              <c:strCache>
                <c:ptCount val="1"/>
                <c:pt idx="0">
                  <c:v>High Risk</c:v>
                </c:pt>
              </c:strCache>
            </c:strRef>
          </c:tx>
          <c:spPr>
            <a:solidFill>
              <a:srgbClr val="F6646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'Phase 2'!$G$77:$G$79</c:f>
              <c:strCache>
                <c:ptCount val="3"/>
                <c:pt idx="0">
                  <c:v>Phase 1</c:v>
                </c:pt>
                <c:pt idx="1">
                  <c:v>Phase 2</c:v>
                </c:pt>
                <c:pt idx="2">
                  <c:v>Phase 3</c:v>
                </c:pt>
              </c:strCache>
            </c:strRef>
          </c:cat>
          <c:val>
            <c:numRef>
              <c:f>'Phase 2'!$H$77:$H$79</c:f>
              <c:numCache>
                <c:formatCode>General</c:formatCode>
                <c:ptCount val="3"/>
                <c:pt idx="0">
                  <c:v>4</c:v>
                </c:pt>
                <c:pt idx="1">
                  <c:v>0</c:v>
                </c:pt>
                <c:pt idx="2">
                  <c:v>0</c:v>
                </c:pt>
              </c:numCache>
            </c:numRef>
          </c:val>
          <c:extLst>
            <c:ext xmlns:c16="http://schemas.microsoft.com/office/drawing/2014/chart" uri="{C3380CC4-5D6E-409C-BE32-E72D297353CC}">
              <c16:uniqueId val="{00000000-98B2-40B8-8547-2B8DFFD6EFB7}"/>
            </c:ext>
          </c:extLst>
        </c:ser>
        <c:ser>
          <c:idx val="1"/>
          <c:order val="1"/>
          <c:tx>
            <c:strRef>
              <c:f>'Phase 2'!$I$76</c:f>
              <c:strCache>
                <c:ptCount val="1"/>
                <c:pt idx="0">
                  <c:v>Medium Risk</c:v>
                </c:pt>
              </c:strCache>
            </c:strRef>
          </c:tx>
          <c:spPr>
            <a:solidFill>
              <a:schemeClr val="accent4">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2"/>
                </a:solidFill>
                <a:prstDash val="sysDot"/>
              </a:ln>
              <a:effectLst/>
            </c:spPr>
            <c:trendlineType val="exp"/>
            <c:dispRSqr val="0"/>
            <c:dispEq val="0"/>
          </c:trendline>
          <c:cat>
            <c:strRef>
              <c:f>'Phase 2'!$G$77:$G$79</c:f>
              <c:strCache>
                <c:ptCount val="3"/>
                <c:pt idx="0">
                  <c:v>Phase 1</c:v>
                </c:pt>
                <c:pt idx="1">
                  <c:v>Phase 2</c:v>
                </c:pt>
                <c:pt idx="2">
                  <c:v>Phase 3</c:v>
                </c:pt>
              </c:strCache>
            </c:strRef>
          </c:cat>
          <c:val>
            <c:numRef>
              <c:f>'Phase 2'!$I$77:$I$79</c:f>
              <c:numCache>
                <c:formatCode>General</c:formatCode>
                <c:ptCount val="3"/>
                <c:pt idx="0">
                  <c:v>31</c:v>
                </c:pt>
                <c:pt idx="1">
                  <c:v>6</c:v>
                </c:pt>
                <c:pt idx="2">
                  <c:v>2</c:v>
                </c:pt>
              </c:numCache>
            </c:numRef>
          </c:val>
          <c:extLst>
            <c:ext xmlns:c16="http://schemas.microsoft.com/office/drawing/2014/chart" uri="{C3380CC4-5D6E-409C-BE32-E72D297353CC}">
              <c16:uniqueId val="{00000002-98B2-40B8-8547-2B8DFFD6EFB7}"/>
            </c:ext>
          </c:extLst>
        </c:ser>
        <c:ser>
          <c:idx val="2"/>
          <c:order val="2"/>
          <c:tx>
            <c:strRef>
              <c:f>'Phase 2'!$J$76</c:f>
              <c:strCache>
                <c:ptCount val="1"/>
                <c:pt idx="0">
                  <c:v>Low Risk</c:v>
                </c:pt>
              </c:strCache>
            </c:strRef>
          </c:tx>
          <c:spPr>
            <a:solidFill>
              <a:schemeClr val="accent5">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'Phase 2'!$G$77:$G$79</c:f>
              <c:strCache>
                <c:ptCount val="3"/>
                <c:pt idx="0">
                  <c:v>Phase 1</c:v>
                </c:pt>
                <c:pt idx="1">
                  <c:v>Phase 2</c:v>
                </c:pt>
                <c:pt idx="2">
                  <c:v>Phase 3</c:v>
                </c:pt>
              </c:strCache>
            </c:strRef>
          </c:cat>
          <c:val>
            <c:numRef>
              <c:f>'Phase 2'!$J$77:$J$79</c:f>
              <c:numCache>
                <c:formatCode>General</c:formatCode>
                <c:ptCount val="3"/>
                <c:pt idx="0">
                  <c:v>0</c:v>
                </c:pt>
                <c:pt idx="1">
                  <c:v>0</c:v>
                </c:pt>
                <c:pt idx="2">
                  <c:v>0</c:v>
                </c:pt>
              </c:numCache>
            </c:numRef>
          </c:val>
          <c:extLst>
            <c:ext xmlns:c16="http://schemas.microsoft.com/office/drawing/2014/chart" uri="{C3380CC4-5D6E-409C-BE32-E72D297353CC}">
              <c16:uniqueId val="{00000003-98B2-40B8-8547-2B8DFFD6EFB7}"/>
            </c:ext>
          </c:extLst>
        </c:ser>
        <c:dLbls>
          <c:dLblPos val="outEnd"/>
          <c:showLegendKey val="0"/>
          <c:showVal val="1"/>
          <c:showCatName val="0"/>
          <c:showSerName val="0"/>
          <c:showPercent val="0"/>
          <c:showBubbleSize val="0"/>
        </c:dLbls>
        <c:gapWidth val="219"/>
        <c:overlap val="-27"/>
        <c:axId val="97203392"/>
        <c:axId val="97205792"/>
      </c:barChart>
      <c:catAx>
        <c:axId val="972033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205792"/>
        <c:crosses val="autoZero"/>
        <c:auto val="1"/>
        <c:lblAlgn val="ctr"/>
        <c:lblOffset val="100"/>
        <c:noMultiLvlLbl val="0"/>
      </c:catAx>
      <c:valAx>
        <c:axId val="97205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Vulnerabilities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20339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Vulnerability Frequency within 10.0 Subnetwork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'Phase 2'!$H$83</c:f>
              <c:strCache>
                <c:ptCount val="1"/>
                <c:pt idx="0">
                  <c:v>High Risk</c:v>
                </c:pt>
              </c:strCache>
            </c:strRef>
          </c:tx>
          <c:spPr>
            <a:solidFill>
              <a:srgbClr val="F6646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'Phase 2'!$G$84:$G$86</c:f>
              <c:strCache>
                <c:ptCount val="3"/>
                <c:pt idx="0">
                  <c:v>Phase 1</c:v>
                </c:pt>
                <c:pt idx="1">
                  <c:v>Phase 2</c:v>
                </c:pt>
                <c:pt idx="2">
                  <c:v>Phase 3</c:v>
                </c:pt>
              </c:strCache>
            </c:strRef>
          </c:cat>
          <c:val>
            <c:numRef>
              <c:f>'Phase 2'!$H$84:$H$86</c:f>
              <c:numCache>
                <c:formatCode>General</c:formatCode>
                <c:ptCount val="3"/>
                <c:pt idx="0">
                  <c:v>1</c:v>
                </c:pt>
                <c:pt idx="1">
                  <c:v>1</c:v>
                </c:pt>
                <c:pt idx="2">
                  <c:v>0</c:v>
                </c:pt>
              </c:numCache>
            </c:numRef>
          </c:val>
          <c:extLst>
            <c:ext xmlns:c16="http://schemas.microsoft.com/office/drawing/2014/chart" uri="{C3380CC4-5D6E-409C-BE32-E72D297353CC}">
              <c16:uniqueId val="{00000000-32EA-45F1-8373-C71B3AB99BE7}"/>
            </c:ext>
          </c:extLst>
        </c:ser>
        <c:ser>
          <c:idx val="1"/>
          <c:order val="1"/>
          <c:tx>
            <c:strRef>
              <c:f>'Phase 2'!$I$83</c:f>
              <c:strCache>
                <c:ptCount val="1"/>
                <c:pt idx="0">
                  <c:v>Medium Risk</c:v>
                </c:pt>
              </c:strCache>
            </c:strRef>
          </c:tx>
          <c:spPr>
            <a:solidFill>
              <a:schemeClr val="accent4">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'Phase 2'!$G$84:$G$86</c:f>
              <c:strCache>
                <c:ptCount val="3"/>
                <c:pt idx="0">
                  <c:v>Phase 1</c:v>
                </c:pt>
                <c:pt idx="1">
                  <c:v>Phase 2</c:v>
                </c:pt>
                <c:pt idx="2">
                  <c:v>Phase 3</c:v>
                </c:pt>
              </c:strCache>
            </c:strRef>
          </c:cat>
          <c:val>
            <c:numRef>
              <c:f>'Phase 2'!$I$84:$I$86</c:f>
              <c:numCache>
                <c:formatCode>General</c:formatCode>
                <c:ptCount val="3"/>
                <c:pt idx="0">
                  <c:v>11</c:v>
                </c:pt>
                <c:pt idx="1">
                  <c:v>5</c:v>
                </c:pt>
                <c:pt idx="2">
                  <c:v>0</c:v>
                </c:pt>
              </c:numCache>
            </c:numRef>
          </c:val>
          <c:extLst>
            <c:ext xmlns:c16="http://schemas.microsoft.com/office/drawing/2014/chart" uri="{C3380CC4-5D6E-409C-BE32-E72D297353CC}">
              <c16:uniqueId val="{00000001-32EA-45F1-8373-C71B3AB99BE7}"/>
            </c:ext>
          </c:extLst>
        </c:ser>
        <c:ser>
          <c:idx val="2"/>
          <c:order val="2"/>
          <c:tx>
            <c:strRef>
              <c:f>'Phase 2'!$J$83</c:f>
              <c:strCache>
                <c:ptCount val="1"/>
                <c:pt idx="0">
                  <c:v>Low Risk</c:v>
                </c:pt>
              </c:strCache>
            </c:strRef>
          </c:tx>
          <c:spPr>
            <a:solidFill>
              <a:schemeClr val="accent5">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'Phase 2'!$G$84:$G$86</c:f>
              <c:strCache>
                <c:ptCount val="3"/>
                <c:pt idx="0">
                  <c:v>Phase 1</c:v>
                </c:pt>
                <c:pt idx="1">
                  <c:v>Phase 2</c:v>
                </c:pt>
                <c:pt idx="2">
                  <c:v>Phase 3</c:v>
                </c:pt>
              </c:strCache>
            </c:strRef>
          </c:cat>
          <c:val>
            <c:numRef>
              <c:f>'Phase 2'!$J$84:$J$86</c:f>
              <c:numCache>
                <c:formatCode>General</c:formatCode>
                <c:ptCount val="3"/>
                <c:pt idx="0">
                  <c:v>1</c:v>
                </c:pt>
                <c:pt idx="1">
                  <c:v>1</c:v>
                </c:pt>
                <c:pt idx="2">
                  <c:v>0</c:v>
                </c:pt>
              </c:numCache>
            </c:numRef>
          </c:val>
          <c:extLst>
            <c:ext xmlns:c16="http://schemas.microsoft.com/office/drawing/2014/chart" uri="{C3380CC4-5D6E-409C-BE32-E72D297353CC}">
              <c16:uniqueId val="{00000002-32EA-45F1-8373-C71B3AB99BE7}"/>
            </c:ext>
          </c:extLst>
        </c:ser>
        <c:dLbls>
          <c:dLblPos val="outEnd"/>
          <c:showLegendKey val="0"/>
          <c:showVal val="1"/>
          <c:showCatName val="0"/>
          <c:showSerName val="0"/>
          <c:showPercent val="0"/>
          <c:showBubbleSize val="0"/>
        </c:dLbls>
        <c:gapWidth val="219"/>
        <c:overlap val="-27"/>
        <c:axId val="126156240"/>
        <c:axId val="126154320"/>
      </c:barChart>
      <c:catAx>
        <c:axId val="126156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154320"/>
        <c:crosses val="autoZero"/>
        <c:auto val="1"/>
        <c:lblAlgn val="ctr"/>
        <c:lblOffset val="100"/>
        <c:noMultiLvlLbl val="0"/>
      </c:catAx>
      <c:valAx>
        <c:axId val="126154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Vulnerabilities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15624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Phase 2</a:t>
            </a:r>
            <a:r>
              <a:rPr lang="en-GB" baseline="0"/>
              <a:t> Vulnerability Distribution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'Phase 2'!$H$55</c:f>
              <c:strCache>
                <c:ptCount val="1"/>
                <c:pt idx="0">
                  <c:v>High Risk</c:v>
                </c:pt>
              </c:strCache>
            </c:strRef>
          </c:tx>
          <c:spPr>
            <a:solidFill>
              <a:srgbClr val="F66464"/>
            </a:solidFill>
            <a:ln>
              <a:noFill/>
            </a:ln>
            <a:effectLst/>
          </c:spPr>
          <c:invertIfNegative val="0"/>
          <c:cat>
            <c:strRef>
              <c:f>'Phase 2'!$G$56:$G$69</c:f>
              <c:strCache>
                <c:ptCount val="14"/>
                <c:pt idx="0">
                  <c:v>0.0</c:v>
                </c:pt>
                <c:pt idx="1">
                  <c:v>1.0</c:v>
                </c:pt>
                <c:pt idx="2">
                  <c:v>2.0</c:v>
                </c:pt>
                <c:pt idx="3">
                  <c:v>3.0</c:v>
                </c:pt>
                <c:pt idx="4">
                  <c:v>4.0</c:v>
                </c:pt>
                <c:pt idx="5">
                  <c:v>5.0</c:v>
                </c:pt>
                <c:pt idx="6">
                  <c:v>6.0</c:v>
                </c:pt>
                <c:pt idx="7">
                  <c:v>7.0</c:v>
                </c:pt>
                <c:pt idx="8">
                  <c:v>8.0</c:v>
                </c:pt>
                <c:pt idx="9">
                  <c:v>9.0</c:v>
                </c:pt>
                <c:pt idx="10">
                  <c:v>10.0</c:v>
                </c:pt>
                <c:pt idx="11">
                  <c:v>30.0</c:v>
                </c:pt>
                <c:pt idx="12">
                  <c:v>234.0</c:v>
                </c:pt>
                <c:pt idx="13">
                  <c:v>DNS</c:v>
                </c:pt>
              </c:strCache>
            </c:strRef>
          </c:cat>
          <c:val>
            <c:numRef>
              <c:f>'Phase 2'!$H$56:$H$69</c:f>
              <c:numCache>
                <c:formatCode>General</c:formatCode>
                <c:ptCount val="14"/>
                <c:pt idx="0">
                  <c:v>0</c:v>
                </c:pt>
                <c:pt idx="1">
                  <c:v>2</c:v>
                </c:pt>
                <c:pt idx="2">
                  <c:v>1</c:v>
                </c:pt>
                <c:pt idx="3">
                  <c:v>0</c:v>
                </c:pt>
                <c:pt idx="4">
                  <c:v>0</c:v>
                </c:pt>
                <c:pt idx="5">
                  <c:v>0</c:v>
                </c:pt>
                <c:pt idx="6">
                  <c:v>0</c:v>
                </c:pt>
                <c:pt idx="7">
                  <c:v>0</c:v>
                </c:pt>
                <c:pt idx="8">
                  <c:v>0</c:v>
                </c:pt>
                <c:pt idx="9">
                  <c:v>1</c:v>
                </c:pt>
                <c:pt idx="10">
                  <c:v>1</c:v>
                </c:pt>
                <c:pt idx="11">
                  <c:v>9</c:v>
                </c:pt>
                <c:pt idx="12">
                  <c:v>1</c:v>
                </c:pt>
                <c:pt idx="13">
                  <c:v>0</c:v>
                </c:pt>
              </c:numCache>
            </c:numRef>
          </c:val>
          <c:extLst>
            <c:ext xmlns:c16="http://schemas.microsoft.com/office/drawing/2014/chart" uri="{C3380CC4-5D6E-409C-BE32-E72D297353CC}">
              <c16:uniqueId val="{00000000-FF92-404E-9E8E-07114AB52724}"/>
            </c:ext>
          </c:extLst>
        </c:ser>
        <c:ser>
          <c:idx val="1"/>
          <c:order val="1"/>
          <c:tx>
            <c:strRef>
              <c:f>'Phase 2'!$I$55</c:f>
              <c:strCache>
                <c:ptCount val="1"/>
                <c:pt idx="0">
                  <c:v>Medium Risk</c:v>
                </c:pt>
              </c:strCache>
            </c:strRef>
          </c:tx>
          <c:spPr>
            <a:solidFill>
              <a:schemeClr val="accent4">
                <a:lumMod val="60000"/>
                <a:lumOff val="40000"/>
              </a:schemeClr>
            </a:solidFill>
            <a:ln>
              <a:noFill/>
            </a:ln>
            <a:effectLst/>
          </c:spPr>
          <c:invertIfNegative val="0"/>
          <c:cat>
            <c:strRef>
              <c:f>'Phase 2'!$G$56:$G$69</c:f>
              <c:strCache>
                <c:ptCount val="14"/>
                <c:pt idx="0">
                  <c:v>0.0</c:v>
                </c:pt>
                <c:pt idx="1">
                  <c:v>1.0</c:v>
                </c:pt>
                <c:pt idx="2">
                  <c:v>2.0</c:v>
                </c:pt>
                <c:pt idx="3">
                  <c:v>3.0</c:v>
                </c:pt>
                <c:pt idx="4">
                  <c:v>4.0</c:v>
                </c:pt>
                <c:pt idx="5">
                  <c:v>5.0</c:v>
                </c:pt>
                <c:pt idx="6">
                  <c:v>6.0</c:v>
                </c:pt>
                <c:pt idx="7">
                  <c:v>7.0</c:v>
                </c:pt>
                <c:pt idx="8">
                  <c:v>8.0</c:v>
                </c:pt>
                <c:pt idx="9">
                  <c:v>9.0</c:v>
                </c:pt>
                <c:pt idx="10">
                  <c:v>10.0</c:v>
                </c:pt>
                <c:pt idx="11">
                  <c:v>30.0</c:v>
                </c:pt>
                <c:pt idx="12">
                  <c:v>234.0</c:v>
                </c:pt>
                <c:pt idx="13">
                  <c:v>DNS</c:v>
                </c:pt>
              </c:strCache>
            </c:strRef>
          </c:cat>
          <c:val>
            <c:numRef>
              <c:f>'Phase 2'!$I$56:$I$69</c:f>
              <c:numCache>
                <c:formatCode>General</c:formatCode>
                <c:ptCount val="14"/>
                <c:pt idx="0">
                  <c:v>0</c:v>
                </c:pt>
                <c:pt idx="1">
                  <c:v>11</c:v>
                </c:pt>
                <c:pt idx="2">
                  <c:v>19</c:v>
                </c:pt>
                <c:pt idx="3">
                  <c:v>6</c:v>
                </c:pt>
                <c:pt idx="4">
                  <c:v>0</c:v>
                </c:pt>
                <c:pt idx="5">
                  <c:v>0</c:v>
                </c:pt>
                <c:pt idx="6">
                  <c:v>0</c:v>
                </c:pt>
                <c:pt idx="7">
                  <c:v>0</c:v>
                </c:pt>
                <c:pt idx="8">
                  <c:v>0</c:v>
                </c:pt>
                <c:pt idx="9">
                  <c:v>1</c:v>
                </c:pt>
                <c:pt idx="10">
                  <c:v>5</c:v>
                </c:pt>
                <c:pt idx="11">
                  <c:v>37</c:v>
                </c:pt>
                <c:pt idx="12">
                  <c:v>22</c:v>
                </c:pt>
                <c:pt idx="13">
                  <c:v>3</c:v>
                </c:pt>
              </c:numCache>
            </c:numRef>
          </c:val>
          <c:extLst>
            <c:ext xmlns:c16="http://schemas.microsoft.com/office/drawing/2014/chart" uri="{C3380CC4-5D6E-409C-BE32-E72D297353CC}">
              <c16:uniqueId val="{00000001-FF92-404E-9E8E-07114AB52724}"/>
            </c:ext>
          </c:extLst>
        </c:ser>
        <c:ser>
          <c:idx val="2"/>
          <c:order val="2"/>
          <c:tx>
            <c:strRef>
              <c:f>'Phase 2'!$J$55</c:f>
              <c:strCache>
                <c:ptCount val="1"/>
                <c:pt idx="0">
                  <c:v>Low Risk</c:v>
                </c:pt>
              </c:strCache>
            </c:strRef>
          </c:tx>
          <c:spPr>
            <a:solidFill>
              <a:schemeClr val="accent5">
                <a:lumMod val="60000"/>
                <a:lumOff val="40000"/>
              </a:schemeClr>
            </a:solidFill>
            <a:ln>
              <a:noFill/>
            </a:ln>
            <a:effectLst/>
          </c:spPr>
          <c:invertIfNegative val="0"/>
          <c:cat>
            <c:strRef>
              <c:f>'Phase 2'!$G$56:$G$69</c:f>
              <c:strCache>
                <c:ptCount val="14"/>
                <c:pt idx="0">
                  <c:v>0.0</c:v>
                </c:pt>
                <c:pt idx="1">
                  <c:v>1.0</c:v>
                </c:pt>
                <c:pt idx="2">
                  <c:v>2.0</c:v>
                </c:pt>
                <c:pt idx="3">
                  <c:v>3.0</c:v>
                </c:pt>
                <c:pt idx="4">
                  <c:v>4.0</c:v>
                </c:pt>
                <c:pt idx="5">
                  <c:v>5.0</c:v>
                </c:pt>
                <c:pt idx="6">
                  <c:v>6.0</c:v>
                </c:pt>
                <c:pt idx="7">
                  <c:v>7.0</c:v>
                </c:pt>
                <c:pt idx="8">
                  <c:v>8.0</c:v>
                </c:pt>
                <c:pt idx="9">
                  <c:v>9.0</c:v>
                </c:pt>
                <c:pt idx="10">
                  <c:v>10.0</c:v>
                </c:pt>
                <c:pt idx="11">
                  <c:v>30.0</c:v>
                </c:pt>
                <c:pt idx="12">
                  <c:v>234.0</c:v>
                </c:pt>
                <c:pt idx="13">
                  <c:v>DNS</c:v>
                </c:pt>
              </c:strCache>
            </c:strRef>
          </c:cat>
          <c:val>
            <c:numRef>
              <c:f>'Phase 2'!$J$56:$J$69</c:f>
              <c:numCache>
                <c:formatCode>General</c:formatCode>
                <c:ptCount val="14"/>
                <c:pt idx="0">
                  <c:v>0</c:v>
                </c:pt>
                <c:pt idx="1">
                  <c:v>1</c:v>
                </c:pt>
                <c:pt idx="2">
                  <c:v>0</c:v>
                </c:pt>
                <c:pt idx="3">
                  <c:v>0</c:v>
                </c:pt>
                <c:pt idx="4">
                  <c:v>0</c:v>
                </c:pt>
                <c:pt idx="5">
                  <c:v>0</c:v>
                </c:pt>
                <c:pt idx="6">
                  <c:v>0</c:v>
                </c:pt>
                <c:pt idx="7">
                  <c:v>0</c:v>
                </c:pt>
                <c:pt idx="8">
                  <c:v>0</c:v>
                </c:pt>
                <c:pt idx="9">
                  <c:v>0</c:v>
                </c:pt>
                <c:pt idx="10">
                  <c:v>1</c:v>
                </c:pt>
                <c:pt idx="11">
                  <c:v>2</c:v>
                </c:pt>
                <c:pt idx="12">
                  <c:v>1</c:v>
                </c:pt>
                <c:pt idx="13">
                  <c:v>1</c:v>
                </c:pt>
              </c:numCache>
            </c:numRef>
          </c:val>
          <c:extLst>
            <c:ext xmlns:c16="http://schemas.microsoft.com/office/drawing/2014/chart" uri="{C3380CC4-5D6E-409C-BE32-E72D297353CC}">
              <c16:uniqueId val="{00000002-FF92-404E-9E8E-07114AB52724}"/>
            </c:ext>
          </c:extLst>
        </c:ser>
        <c:dLbls>
          <c:showLegendKey val="0"/>
          <c:showVal val="0"/>
          <c:showCatName val="0"/>
          <c:showSerName val="0"/>
          <c:showPercent val="0"/>
          <c:showBubbleSize val="0"/>
        </c:dLbls>
        <c:gapWidth val="150"/>
        <c:overlap val="100"/>
        <c:axId val="806882576"/>
        <c:axId val="77030304"/>
      </c:barChart>
      <c:catAx>
        <c:axId val="8068825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Subnetwork</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030304"/>
        <c:crosses val="autoZero"/>
        <c:auto val="1"/>
        <c:lblAlgn val="ctr"/>
        <c:lblOffset val="100"/>
        <c:noMultiLvlLbl val="0"/>
      </c:catAx>
      <c:valAx>
        <c:axId val="770303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a:t>
                </a:r>
                <a:r>
                  <a:rPr lang="en-GB" baseline="0"/>
                  <a:t> of Vulnerabilities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68825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Phase 3 Vulnerability Distribution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'Final Sheet'!$H$78</c:f>
              <c:strCache>
                <c:ptCount val="1"/>
                <c:pt idx="0">
                  <c:v>High Risk</c:v>
                </c:pt>
              </c:strCache>
            </c:strRef>
          </c:tx>
          <c:spPr>
            <a:solidFill>
              <a:srgbClr val="FF5050"/>
            </a:solidFill>
            <a:ln>
              <a:noFill/>
            </a:ln>
            <a:effectLst/>
          </c:spPr>
          <c:invertIfNegative val="0"/>
          <c:cat>
            <c:strRef>
              <c:f>'Final Sheet'!$G$79:$G$92</c:f>
              <c:strCache>
                <c:ptCount val="14"/>
                <c:pt idx="0">
                  <c:v>0.0</c:v>
                </c:pt>
                <c:pt idx="1">
                  <c:v>1.0</c:v>
                </c:pt>
                <c:pt idx="2">
                  <c:v>2.0</c:v>
                </c:pt>
                <c:pt idx="3">
                  <c:v>3.0</c:v>
                </c:pt>
                <c:pt idx="4">
                  <c:v>4.0</c:v>
                </c:pt>
                <c:pt idx="5">
                  <c:v>5.0</c:v>
                </c:pt>
                <c:pt idx="6">
                  <c:v>6.0</c:v>
                </c:pt>
                <c:pt idx="7">
                  <c:v>7.0</c:v>
                </c:pt>
                <c:pt idx="8">
                  <c:v>8.0</c:v>
                </c:pt>
                <c:pt idx="9">
                  <c:v>9.0</c:v>
                </c:pt>
                <c:pt idx="10">
                  <c:v>10.0</c:v>
                </c:pt>
                <c:pt idx="11">
                  <c:v>30.0</c:v>
                </c:pt>
                <c:pt idx="12">
                  <c:v>234.0</c:v>
                </c:pt>
                <c:pt idx="13">
                  <c:v>DNS</c:v>
                </c:pt>
              </c:strCache>
            </c:strRef>
          </c:cat>
          <c:val>
            <c:numRef>
              <c:f>'Final Sheet'!$H$79:$H$92</c:f>
              <c:numCache>
                <c:formatCode>General</c:formatCode>
                <c:ptCount val="14"/>
                <c:pt idx="0">
                  <c:v>0</c:v>
                </c:pt>
                <c:pt idx="1">
                  <c:v>0</c:v>
                </c:pt>
                <c:pt idx="2">
                  <c:v>4</c:v>
                </c:pt>
                <c:pt idx="3">
                  <c:v>0</c:v>
                </c:pt>
                <c:pt idx="4">
                  <c:v>2</c:v>
                </c:pt>
                <c:pt idx="5">
                  <c:v>18</c:v>
                </c:pt>
                <c:pt idx="6">
                  <c:v>0</c:v>
                </c:pt>
                <c:pt idx="7">
                  <c:v>0</c:v>
                </c:pt>
                <c:pt idx="8">
                  <c:v>0</c:v>
                </c:pt>
                <c:pt idx="9">
                  <c:v>0</c:v>
                </c:pt>
                <c:pt idx="10">
                  <c:v>0</c:v>
                </c:pt>
                <c:pt idx="11">
                  <c:v>0</c:v>
                </c:pt>
                <c:pt idx="12">
                  <c:v>0</c:v>
                </c:pt>
                <c:pt idx="13">
                  <c:v>0</c:v>
                </c:pt>
              </c:numCache>
            </c:numRef>
          </c:val>
          <c:extLst>
            <c:ext xmlns:c16="http://schemas.microsoft.com/office/drawing/2014/chart" uri="{C3380CC4-5D6E-409C-BE32-E72D297353CC}">
              <c16:uniqueId val="{00000000-FAE9-4D33-A4CC-61D7BEFB62D9}"/>
            </c:ext>
          </c:extLst>
        </c:ser>
        <c:ser>
          <c:idx val="1"/>
          <c:order val="1"/>
          <c:tx>
            <c:strRef>
              <c:f>'Final Sheet'!$I$78</c:f>
              <c:strCache>
                <c:ptCount val="1"/>
                <c:pt idx="0">
                  <c:v>Medium Risk</c:v>
                </c:pt>
              </c:strCache>
            </c:strRef>
          </c:tx>
          <c:spPr>
            <a:solidFill>
              <a:schemeClr val="accent4">
                <a:lumMod val="60000"/>
                <a:lumOff val="40000"/>
              </a:schemeClr>
            </a:solidFill>
            <a:ln>
              <a:noFill/>
            </a:ln>
            <a:effectLst/>
          </c:spPr>
          <c:invertIfNegative val="0"/>
          <c:cat>
            <c:strRef>
              <c:f>'Final Sheet'!$G$79:$G$92</c:f>
              <c:strCache>
                <c:ptCount val="14"/>
                <c:pt idx="0">
                  <c:v>0.0</c:v>
                </c:pt>
                <c:pt idx="1">
                  <c:v>1.0</c:v>
                </c:pt>
                <c:pt idx="2">
                  <c:v>2.0</c:v>
                </c:pt>
                <c:pt idx="3">
                  <c:v>3.0</c:v>
                </c:pt>
                <c:pt idx="4">
                  <c:v>4.0</c:v>
                </c:pt>
                <c:pt idx="5">
                  <c:v>5.0</c:v>
                </c:pt>
                <c:pt idx="6">
                  <c:v>6.0</c:v>
                </c:pt>
                <c:pt idx="7">
                  <c:v>7.0</c:v>
                </c:pt>
                <c:pt idx="8">
                  <c:v>8.0</c:v>
                </c:pt>
                <c:pt idx="9">
                  <c:v>9.0</c:v>
                </c:pt>
                <c:pt idx="10">
                  <c:v>10.0</c:v>
                </c:pt>
                <c:pt idx="11">
                  <c:v>30.0</c:v>
                </c:pt>
                <c:pt idx="12">
                  <c:v>234.0</c:v>
                </c:pt>
                <c:pt idx="13">
                  <c:v>DNS</c:v>
                </c:pt>
              </c:strCache>
            </c:strRef>
          </c:cat>
          <c:val>
            <c:numRef>
              <c:f>'Final Sheet'!$I$79:$I$92</c:f>
              <c:numCache>
                <c:formatCode>General</c:formatCode>
                <c:ptCount val="14"/>
                <c:pt idx="0">
                  <c:v>0</c:v>
                </c:pt>
                <c:pt idx="1">
                  <c:v>0</c:v>
                </c:pt>
                <c:pt idx="2">
                  <c:v>20</c:v>
                </c:pt>
                <c:pt idx="3">
                  <c:v>2</c:v>
                </c:pt>
                <c:pt idx="4">
                  <c:v>3</c:v>
                </c:pt>
                <c:pt idx="5">
                  <c:v>88</c:v>
                </c:pt>
                <c:pt idx="6">
                  <c:v>0</c:v>
                </c:pt>
                <c:pt idx="7">
                  <c:v>0</c:v>
                </c:pt>
                <c:pt idx="8">
                  <c:v>0</c:v>
                </c:pt>
                <c:pt idx="9">
                  <c:v>1</c:v>
                </c:pt>
                <c:pt idx="10">
                  <c:v>0</c:v>
                </c:pt>
                <c:pt idx="11">
                  <c:v>0</c:v>
                </c:pt>
                <c:pt idx="12">
                  <c:v>0</c:v>
                </c:pt>
                <c:pt idx="13">
                  <c:v>3</c:v>
                </c:pt>
              </c:numCache>
            </c:numRef>
          </c:val>
          <c:extLst>
            <c:ext xmlns:c16="http://schemas.microsoft.com/office/drawing/2014/chart" uri="{C3380CC4-5D6E-409C-BE32-E72D297353CC}">
              <c16:uniqueId val="{00000001-FAE9-4D33-A4CC-61D7BEFB62D9}"/>
            </c:ext>
          </c:extLst>
        </c:ser>
        <c:ser>
          <c:idx val="2"/>
          <c:order val="2"/>
          <c:tx>
            <c:strRef>
              <c:f>'Final Sheet'!$J$78</c:f>
              <c:strCache>
                <c:ptCount val="1"/>
                <c:pt idx="0">
                  <c:v>Low Risk</c:v>
                </c:pt>
              </c:strCache>
            </c:strRef>
          </c:tx>
          <c:spPr>
            <a:solidFill>
              <a:schemeClr val="accent5">
                <a:lumMod val="60000"/>
                <a:lumOff val="40000"/>
              </a:schemeClr>
            </a:solidFill>
            <a:ln>
              <a:noFill/>
            </a:ln>
            <a:effectLst/>
          </c:spPr>
          <c:invertIfNegative val="0"/>
          <c:cat>
            <c:strRef>
              <c:f>'Final Sheet'!$G$79:$G$92</c:f>
              <c:strCache>
                <c:ptCount val="14"/>
                <c:pt idx="0">
                  <c:v>0.0</c:v>
                </c:pt>
                <c:pt idx="1">
                  <c:v>1.0</c:v>
                </c:pt>
                <c:pt idx="2">
                  <c:v>2.0</c:v>
                </c:pt>
                <c:pt idx="3">
                  <c:v>3.0</c:v>
                </c:pt>
                <c:pt idx="4">
                  <c:v>4.0</c:v>
                </c:pt>
                <c:pt idx="5">
                  <c:v>5.0</c:v>
                </c:pt>
                <c:pt idx="6">
                  <c:v>6.0</c:v>
                </c:pt>
                <c:pt idx="7">
                  <c:v>7.0</c:v>
                </c:pt>
                <c:pt idx="8">
                  <c:v>8.0</c:v>
                </c:pt>
                <c:pt idx="9">
                  <c:v>9.0</c:v>
                </c:pt>
                <c:pt idx="10">
                  <c:v>10.0</c:v>
                </c:pt>
                <c:pt idx="11">
                  <c:v>30.0</c:v>
                </c:pt>
                <c:pt idx="12">
                  <c:v>234.0</c:v>
                </c:pt>
                <c:pt idx="13">
                  <c:v>DNS</c:v>
                </c:pt>
              </c:strCache>
            </c:strRef>
          </c:cat>
          <c:val>
            <c:numRef>
              <c:f>'Final Sheet'!$J$79:$J$92</c:f>
              <c:numCache>
                <c:formatCode>General</c:formatCode>
                <c:ptCount val="14"/>
                <c:pt idx="0">
                  <c:v>0</c:v>
                </c:pt>
                <c:pt idx="1">
                  <c:v>0</c:v>
                </c:pt>
                <c:pt idx="2">
                  <c:v>0</c:v>
                </c:pt>
                <c:pt idx="3">
                  <c:v>0</c:v>
                </c:pt>
                <c:pt idx="4">
                  <c:v>0</c:v>
                </c:pt>
                <c:pt idx="5">
                  <c:v>12</c:v>
                </c:pt>
                <c:pt idx="6">
                  <c:v>0</c:v>
                </c:pt>
                <c:pt idx="7">
                  <c:v>0</c:v>
                </c:pt>
                <c:pt idx="8">
                  <c:v>0</c:v>
                </c:pt>
                <c:pt idx="9">
                  <c:v>0</c:v>
                </c:pt>
                <c:pt idx="10">
                  <c:v>0</c:v>
                </c:pt>
                <c:pt idx="11">
                  <c:v>0</c:v>
                </c:pt>
                <c:pt idx="12">
                  <c:v>0</c:v>
                </c:pt>
                <c:pt idx="13">
                  <c:v>1</c:v>
                </c:pt>
              </c:numCache>
            </c:numRef>
          </c:val>
          <c:extLst>
            <c:ext xmlns:c16="http://schemas.microsoft.com/office/drawing/2014/chart" uri="{C3380CC4-5D6E-409C-BE32-E72D297353CC}">
              <c16:uniqueId val="{00000002-FAE9-4D33-A4CC-61D7BEFB62D9}"/>
            </c:ext>
          </c:extLst>
        </c:ser>
        <c:dLbls>
          <c:showLegendKey val="0"/>
          <c:showVal val="0"/>
          <c:showCatName val="0"/>
          <c:showSerName val="0"/>
          <c:showPercent val="0"/>
          <c:showBubbleSize val="0"/>
        </c:dLbls>
        <c:gapWidth val="150"/>
        <c:overlap val="100"/>
        <c:axId val="72710720"/>
        <c:axId val="72713120"/>
      </c:barChart>
      <c:catAx>
        <c:axId val="727107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Subnetwork</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713120"/>
        <c:crosses val="autoZero"/>
        <c:auto val="1"/>
        <c:lblAlgn val="ctr"/>
        <c:lblOffset val="100"/>
        <c:noMultiLvlLbl val="0"/>
      </c:catAx>
      <c:valAx>
        <c:axId val="727131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a:t>
                </a:r>
                <a:r>
                  <a:rPr lang="en-GB" baseline="0"/>
                  <a:t> Vulnerabilities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71072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1197"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064"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50000"/>
        <a:lumOff val="50000"/>
      </a:schemeClr>
    </cs:fontRef>
    <cs:defRPr sz="1064"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1197"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2128"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1064"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1197"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1197"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064"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50000"/>
        <a:lumOff val="50000"/>
      </a:schemeClr>
    </cs:fontRef>
    <cs:defRPr sz="1064"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1197"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2128"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1064"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1197"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1197"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064"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50000"/>
        <a:lumOff val="50000"/>
      </a:schemeClr>
    </cs:fontRef>
    <cs:defRPr sz="1064"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1197"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2128"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1064"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1197"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1197"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064"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50000"/>
        <a:lumOff val="50000"/>
      </a:schemeClr>
    </cs:fontRef>
    <cs:defRPr sz="1064"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1197"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2128"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1064"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1197"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1197"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064"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50000"/>
        <a:lumOff val="50000"/>
      </a:schemeClr>
    </cs:fontRef>
    <cs:defRPr sz="1064"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1197"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2128"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1064"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1197"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C555DBC350F4DA0AAB3BD2D7C8E4348"/>
        <w:category>
          <w:name w:val="General"/>
          <w:gallery w:val="placeholder"/>
        </w:category>
        <w:types>
          <w:type w:val="bbPlcHdr"/>
        </w:types>
        <w:behaviors>
          <w:behavior w:val="content"/>
        </w:behaviors>
        <w:guid w:val="{79A2C411-368F-4F37-AA58-C9562969C74A}"/>
      </w:docPartPr>
      <w:docPartBody>
        <w:p w:rsidR="006669B1" w:rsidRDefault="00140C6D" w:rsidP="00140C6D">
          <w:pPr>
            <w:pStyle w:val="4C555DBC350F4DA0AAB3BD2D7C8E4348"/>
          </w:pPr>
          <w:r w:rsidRPr="00CE6C10">
            <w:rPr>
              <w:rStyle w:val="PlaceholderText"/>
            </w:rPr>
            <w:t>Click or tap here to enter text.</w:t>
          </w:r>
        </w:p>
      </w:docPartBody>
    </w:docPart>
    <w:docPart>
      <w:docPartPr>
        <w:name w:val="02C1CF8244B24C02B71A8EBA69BBD537"/>
        <w:category>
          <w:name w:val="General"/>
          <w:gallery w:val="placeholder"/>
        </w:category>
        <w:types>
          <w:type w:val="bbPlcHdr"/>
        </w:types>
        <w:behaviors>
          <w:behavior w:val="content"/>
        </w:behaviors>
        <w:guid w:val="{2D26DAA5-4D70-483B-9073-34D52B7675BD}"/>
      </w:docPartPr>
      <w:docPartBody>
        <w:p w:rsidR="006669B1" w:rsidRDefault="00140C6D" w:rsidP="00140C6D">
          <w:pPr>
            <w:pStyle w:val="02C1CF8244B24C02B71A8EBA69BBD537"/>
          </w:pPr>
          <w:r w:rsidRPr="00CE6C10">
            <w:rPr>
              <w:rStyle w:val="PlaceholderText"/>
            </w:rPr>
            <w:t>Click or tap here to enter text.</w:t>
          </w:r>
        </w:p>
      </w:docPartBody>
    </w:docPart>
    <w:docPart>
      <w:docPartPr>
        <w:name w:val="1AFCE2F2F7F840AEA9E8ADC0A9D7B74B"/>
        <w:category>
          <w:name w:val="General"/>
          <w:gallery w:val="placeholder"/>
        </w:category>
        <w:types>
          <w:type w:val="bbPlcHdr"/>
        </w:types>
        <w:behaviors>
          <w:behavior w:val="content"/>
        </w:behaviors>
        <w:guid w:val="{B2E7A192-0DFA-4174-9528-006243815734}"/>
      </w:docPartPr>
      <w:docPartBody>
        <w:p w:rsidR="006669B1" w:rsidRDefault="00140C6D" w:rsidP="00140C6D">
          <w:pPr>
            <w:pStyle w:val="1AFCE2F2F7F840AEA9E8ADC0A9D7B74B"/>
          </w:pPr>
          <w:r w:rsidRPr="00CE6C10">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94FA2E0A-DD37-4A49-AFAA-D6019FA09BE4}"/>
      </w:docPartPr>
      <w:docPartBody>
        <w:p w:rsidR="004128F1" w:rsidRDefault="00535B68">
          <w:r w:rsidRPr="00451961">
            <w:rPr>
              <w:rStyle w:val="PlaceholderText"/>
            </w:rPr>
            <w:t>Click or tap here to enter text.</w:t>
          </w:r>
        </w:p>
      </w:docPartBody>
    </w:docPart>
    <w:docPart>
      <w:docPartPr>
        <w:name w:val="48723B9A1172437E85DFE72AF08D4E37"/>
        <w:category>
          <w:name w:val="General"/>
          <w:gallery w:val="placeholder"/>
        </w:category>
        <w:types>
          <w:type w:val="bbPlcHdr"/>
        </w:types>
        <w:behaviors>
          <w:behavior w:val="content"/>
        </w:behaviors>
        <w:guid w:val="{5A0C804B-AF7E-404B-9A37-0AD92822E830}"/>
      </w:docPartPr>
      <w:docPartBody>
        <w:p w:rsidR="004067EA" w:rsidRDefault="000973E2" w:rsidP="000973E2">
          <w:pPr>
            <w:pStyle w:val="48723B9A1172437E85DFE72AF08D4E37"/>
          </w:pPr>
          <w:r w:rsidRPr="00CE6C10">
            <w:rPr>
              <w:rStyle w:val="PlaceholderText"/>
            </w:rPr>
            <w:t>Click or tap here to enter text.</w:t>
          </w:r>
        </w:p>
      </w:docPartBody>
    </w:docPart>
    <w:docPart>
      <w:docPartPr>
        <w:name w:val="C34091009C1043E2843AE1B7CCF1E09F"/>
        <w:category>
          <w:name w:val="General"/>
          <w:gallery w:val="placeholder"/>
        </w:category>
        <w:types>
          <w:type w:val="bbPlcHdr"/>
        </w:types>
        <w:behaviors>
          <w:behavior w:val="content"/>
        </w:behaviors>
        <w:guid w:val="{341D2562-958B-43B8-8C74-2D3A916F8AD9}"/>
      </w:docPartPr>
      <w:docPartBody>
        <w:p w:rsidR="004067EA" w:rsidRDefault="000973E2" w:rsidP="000973E2">
          <w:pPr>
            <w:pStyle w:val="C34091009C1043E2843AE1B7CCF1E09F"/>
          </w:pPr>
          <w:r w:rsidRPr="00CE6C10">
            <w:rPr>
              <w:rStyle w:val="PlaceholderText"/>
            </w:rPr>
            <w:t>Click or tap here to enter text.</w:t>
          </w:r>
        </w:p>
      </w:docPartBody>
    </w:docPart>
    <w:docPart>
      <w:docPartPr>
        <w:name w:val="9E9104E733AF42B2A8ECEBE1486896B2"/>
        <w:category>
          <w:name w:val="General"/>
          <w:gallery w:val="placeholder"/>
        </w:category>
        <w:types>
          <w:type w:val="bbPlcHdr"/>
        </w:types>
        <w:behaviors>
          <w:behavior w:val="content"/>
        </w:behaviors>
        <w:guid w:val="{4A15BE19-A1EE-4249-BFE5-005FA26F2925}"/>
      </w:docPartPr>
      <w:docPartBody>
        <w:p w:rsidR="004067EA" w:rsidRDefault="000973E2" w:rsidP="000973E2">
          <w:pPr>
            <w:pStyle w:val="9E9104E733AF42B2A8ECEBE1486896B2"/>
          </w:pPr>
          <w:r w:rsidRPr="00CE6C10">
            <w:rPr>
              <w:rStyle w:val="PlaceholderText"/>
            </w:rPr>
            <w:t>Click or tap here to enter text.</w:t>
          </w:r>
        </w:p>
      </w:docPartBody>
    </w:docPart>
    <w:docPart>
      <w:docPartPr>
        <w:name w:val="E8B8A6E2C1584FF8ADD12A9559023938"/>
        <w:category>
          <w:name w:val="General"/>
          <w:gallery w:val="placeholder"/>
        </w:category>
        <w:types>
          <w:type w:val="bbPlcHdr"/>
        </w:types>
        <w:behaviors>
          <w:behavior w:val="content"/>
        </w:behaviors>
        <w:guid w:val="{E3F30ACF-E390-430E-AB82-F5E94FEB0906}"/>
      </w:docPartPr>
      <w:docPartBody>
        <w:p w:rsidR="004067EA" w:rsidRDefault="000973E2" w:rsidP="000973E2">
          <w:pPr>
            <w:pStyle w:val="E8B8A6E2C1584FF8ADD12A9559023938"/>
          </w:pPr>
          <w:r w:rsidRPr="00CE6C10">
            <w:rPr>
              <w:rStyle w:val="PlaceholderText"/>
            </w:rPr>
            <w:t>Click or tap here to enter text.</w:t>
          </w:r>
        </w:p>
      </w:docPartBody>
    </w:docPart>
    <w:docPart>
      <w:docPartPr>
        <w:name w:val="399062E212CF40E696CAC93220D31825"/>
        <w:category>
          <w:name w:val="General"/>
          <w:gallery w:val="placeholder"/>
        </w:category>
        <w:types>
          <w:type w:val="bbPlcHdr"/>
        </w:types>
        <w:behaviors>
          <w:behavior w:val="content"/>
        </w:behaviors>
        <w:guid w:val="{DF9CB4DD-E7CA-4B8E-A611-14CD384A7F8E}"/>
      </w:docPartPr>
      <w:docPartBody>
        <w:p w:rsidR="004067EA" w:rsidRDefault="000973E2" w:rsidP="000973E2">
          <w:pPr>
            <w:pStyle w:val="399062E212CF40E696CAC93220D31825"/>
          </w:pPr>
          <w:r w:rsidRPr="00CE6C10">
            <w:rPr>
              <w:rStyle w:val="PlaceholderText"/>
            </w:rPr>
            <w:t>Click or tap here to enter text.</w:t>
          </w:r>
        </w:p>
      </w:docPartBody>
    </w:docPart>
    <w:docPart>
      <w:docPartPr>
        <w:name w:val="E80635FB0D984C1E8C5A50D0E2286A30"/>
        <w:category>
          <w:name w:val="General"/>
          <w:gallery w:val="placeholder"/>
        </w:category>
        <w:types>
          <w:type w:val="bbPlcHdr"/>
        </w:types>
        <w:behaviors>
          <w:behavior w:val="content"/>
        </w:behaviors>
        <w:guid w:val="{04C3BD35-1822-4B02-97D9-9795A626B938}"/>
      </w:docPartPr>
      <w:docPartBody>
        <w:p w:rsidR="004067EA" w:rsidRDefault="000973E2" w:rsidP="000973E2">
          <w:pPr>
            <w:pStyle w:val="E80635FB0D984C1E8C5A50D0E2286A30"/>
          </w:pPr>
          <w:r w:rsidRPr="00CE6C10">
            <w:rPr>
              <w:rStyle w:val="PlaceholderText"/>
            </w:rPr>
            <w:t>Click or tap here to enter text.</w:t>
          </w:r>
        </w:p>
      </w:docPartBody>
    </w:docPart>
    <w:docPart>
      <w:docPartPr>
        <w:name w:val="4908967DAA5A412B882FF5266567555D"/>
        <w:category>
          <w:name w:val="General"/>
          <w:gallery w:val="placeholder"/>
        </w:category>
        <w:types>
          <w:type w:val="bbPlcHdr"/>
        </w:types>
        <w:behaviors>
          <w:behavior w:val="content"/>
        </w:behaviors>
        <w:guid w:val="{F92D66A0-E7E6-4431-9B29-8006AA1B6F62}"/>
      </w:docPartPr>
      <w:docPartBody>
        <w:p w:rsidR="004067EA" w:rsidRDefault="000973E2" w:rsidP="000973E2">
          <w:pPr>
            <w:pStyle w:val="4908967DAA5A412B882FF5266567555D"/>
          </w:pPr>
          <w:r w:rsidRPr="00CE6C10">
            <w:rPr>
              <w:rStyle w:val="PlaceholderText"/>
            </w:rPr>
            <w:t>Click or tap here to enter text.</w:t>
          </w:r>
        </w:p>
      </w:docPartBody>
    </w:docPart>
    <w:docPart>
      <w:docPartPr>
        <w:name w:val="EE9B82F2BE8E4F38AE8A0EA95B322104"/>
        <w:category>
          <w:name w:val="General"/>
          <w:gallery w:val="placeholder"/>
        </w:category>
        <w:types>
          <w:type w:val="bbPlcHdr"/>
        </w:types>
        <w:behaviors>
          <w:behavior w:val="content"/>
        </w:behaviors>
        <w:guid w:val="{05307196-661A-4306-876B-38E6C752B235}"/>
      </w:docPartPr>
      <w:docPartBody>
        <w:p w:rsidR="004067EA" w:rsidRDefault="000973E2" w:rsidP="000973E2">
          <w:pPr>
            <w:pStyle w:val="EE9B82F2BE8E4F38AE8A0EA95B322104"/>
          </w:pPr>
          <w:r w:rsidRPr="00CE6C10">
            <w:rPr>
              <w:rStyle w:val="PlaceholderText"/>
            </w:rPr>
            <w:t>Click or tap here to enter text.</w:t>
          </w:r>
        </w:p>
      </w:docPartBody>
    </w:docPart>
    <w:docPart>
      <w:docPartPr>
        <w:name w:val="A1F3CAEC8FC048DDAD97F435EC87A7AD"/>
        <w:category>
          <w:name w:val="General"/>
          <w:gallery w:val="placeholder"/>
        </w:category>
        <w:types>
          <w:type w:val="bbPlcHdr"/>
        </w:types>
        <w:behaviors>
          <w:behavior w:val="content"/>
        </w:behaviors>
        <w:guid w:val="{82290026-A93B-48FC-BF07-964DA656AE7A}"/>
      </w:docPartPr>
      <w:docPartBody>
        <w:p w:rsidR="004067EA" w:rsidRDefault="000973E2" w:rsidP="000973E2">
          <w:pPr>
            <w:pStyle w:val="A1F3CAEC8FC048DDAD97F435EC87A7AD"/>
          </w:pPr>
          <w:r w:rsidRPr="00CE6C10">
            <w:rPr>
              <w:rStyle w:val="PlaceholderText"/>
            </w:rPr>
            <w:t>Click or tap here to enter text.</w:t>
          </w:r>
        </w:p>
      </w:docPartBody>
    </w:docPart>
    <w:docPart>
      <w:docPartPr>
        <w:name w:val="19DF74995640404D9844DB2407D2CC95"/>
        <w:category>
          <w:name w:val="General"/>
          <w:gallery w:val="placeholder"/>
        </w:category>
        <w:types>
          <w:type w:val="bbPlcHdr"/>
        </w:types>
        <w:behaviors>
          <w:behavior w:val="content"/>
        </w:behaviors>
        <w:guid w:val="{C9CB02BC-2B1F-4E46-8F84-067330012FF9}"/>
      </w:docPartPr>
      <w:docPartBody>
        <w:p w:rsidR="004067EA" w:rsidRDefault="000973E2" w:rsidP="000973E2">
          <w:pPr>
            <w:pStyle w:val="19DF74995640404D9844DB2407D2CC95"/>
          </w:pPr>
          <w:r w:rsidRPr="00CE6C10">
            <w:rPr>
              <w:rStyle w:val="PlaceholderText"/>
            </w:rPr>
            <w:t>Click or tap here to enter text.</w:t>
          </w:r>
        </w:p>
      </w:docPartBody>
    </w:docPart>
    <w:docPart>
      <w:docPartPr>
        <w:name w:val="7DE8AA640EB84CE4A3D3383110474FA8"/>
        <w:category>
          <w:name w:val="General"/>
          <w:gallery w:val="placeholder"/>
        </w:category>
        <w:types>
          <w:type w:val="bbPlcHdr"/>
        </w:types>
        <w:behaviors>
          <w:behavior w:val="content"/>
        </w:behaviors>
        <w:guid w:val="{0B3909DA-8C02-4904-9EA4-D0620FFE2324}"/>
      </w:docPartPr>
      <w:docPartBody>
        <w:p w:rsidR="004067EA" w:rsidRDefault="000973E2" w:rsidP="000973E2">
          <w:pPr>
            <w:pStyle w:val="7DE8AA640EB84CE4A3D3383110474FA8"/>
          </w:pPr>
          <w:r w:rsidRPr="00CE6C10">
            <w:rPr>
              <w:rStyle w:val="PlaceholderText"/>
            </w:rPr>
            <w:t>Click or tap here to enter text.</w:t>
          </w:r>
        </w:p>
      </w:docPartBody>
    </w:docPart>
    <w:docPart>
      <w:docPartPr>
        <w:name w:val="5EB14AF815884FA6A8900C78CFB07A29"/>
        <w:category>
          <w:name w:val="General"/>
          <w:gallery w:val="placeholder"/>
        </w:category>
        <w:types>
          <w:type w:val="bbPlcHdr"/>
        </w:types>
        <w:behaviors>
          <w:behavior w:val="content"/>
        </w:behaviors>
        <w:guid w:val="{450C1B24-C36E-47C9-84D9-26DB3ACE2431}"/>
      </w:docPartPr>
      <w:docPartBody>
        <w:p w:rsidR="004067EA" w:rsidRDefault="000973E2" w:rsidP="000973E2">
          <w:pPr>
            <w:pStyle w:val="5EB14AF815884FA6A8900C78CFB07A29"/>
          </w:pPr>
          <w:r w:rsidRPr="00CE6C10">
            <w:rPr>
              <w:rStyle w:val="PlaceholderText"/>
            </w:rPr>
            <w:t>Click or tap here to enter text.</w:t>
          </w:r>
        </w:p>
      </w:docPartBody>
    </w:docPart>
    <w:docPart>
      <w:docPartPr>
        <w:name w:val="EB43BEA579994231BF36861A9046AC81"/>
        <w:category>
          <w:name w:val="General"/>
          <w:gallery w:val="placeholder"/>
        </w:category>
        <w:types>
          <w:type w:val="bbPlcHdr"/>
        </w:types>
        <w:behaviors>
          <w:behavior w:val="content"/>
        </w:behaviors>
        <w:guid w:val="{070AE2B6-821A-41C5-B277-79C9DD80550C}"/>
      </w:docPartPr>
      <w:docPartBody>
        <w:p w:rsidR="004067EA" w:rsidRDefault="000973E2" w:rsidP="000973E2">
          <w:pPr>
            <w:pStyle w:val="EB43BEA579994231BF36861A9046AC81"/>
          </w:pPr>
          <w:r w:rsidRPr="00CE6C10">
            <w:rPr>
              <w:rStyle w:val="PlaceholderText"/>
            </w:rPr>
            <w:t>Click or tap here to enter text.</w:t>
          </w:r>
        </w:p>
      </w:docPartBody>
    </w:docPart>
    <w:docPart>
      <w:docPartPr>
        <w:name w:val="10047C8FD8DA4FF9B3E26D00194335E2"/>
        <w:category>
          <w:name w:val="General"/>
          <w:gallery w:val="placeholder"/>
        </w:category>
        <w:types>
          <w:type w:val="bbPlcHdr"/>
        </w:types>
        <w:behaviors>
          <w:behavior w:val="content"/>
        </w:behaviors>
        <w:guid w:val="{F291ABC9-06EB-47A3-B0FC-725268D6DB47}"/>
      </w:docPartPr>
      <w:docPartBody>
        <w:p w:rsidR="004067EA" w:rsidRDefault="000973E2" w:rsidP="000973E2">
          <w:pPr>
            <w:pStyle w:val="10047C8FD8DA4FF9B3E26D00194335E2"/>
          </w:pPr>
          <w:r w:rsidRPr="00CE6C10">
            <w:rPr>
              <w:rStyle w:val="PlaceholderText"/>
            </w:rPr>
            <w:t>Click or tap here to enter text.</w:t>
          </w:r>
        </w:p>
      </w:docPartBody>
    </w:docPart>
    <w:docPart>
      <w:docPartPr>
        <w:name w:val="A16DB5F69F804DC3AD0F0D700A918E8D"/>
        <w:category>
          <w:name w:val="General"/>
          <w:gallery w:val="placeholder"/>
        </w:category>
        <w:types>
          <w:type w:val="bbPlcHdr"/>
        </w:types>
        <w:behaviors>
          <w:behavior w:val="content"/>
        </w:behaviors>
        <w:guid w:val="{8F1D05CA-E931-4145-8ACB-8E91DAF96A35}"/>
      </w:docPartPr>
      <w:docPartBody>
        <w:p w:rsidR="004067EA" w:rsidRDefault="000973E2" w:rsidP="000973E2">
          <w:pPr>
            <w:pStyle w:val="A16DB5F69F804DC3AD0F0D700A918E8D"/>
          </w:pPr>
          <w:r w:rsidRPr="00CE6C10">
            <w:rPr>
              <w:rStyle w:val="PlaceholderText"/>
            </w:rPr>
            <w:t>Click or tap here to enter text.</w:t>
          </w:r>
        </w:p>
      </w:docPartBody>
    </w:docPart>
    <w:docPart>
      <w:docPartPr>
        <w:name w:val="7E8410DD301D4906A9950F22C715535A"/>
        <w:category>
          <w:name w:val="General"/>
          <w:gallery w:val="placeholder"/>
        </w:category>
        <w:types>
          <w:type w:val="bbPlcHdr"/>
        </w:types>
        <w:behaviors>
          <w:behavior w:val="content"/>
        </w:behaviors>
        <w:guid w:val="{D7EC0EBE-042D-4512-873F-E0A21A92A2A3}"/>
      </w:docPartPr>
      <w:docPartBody>
        <w:p w:rsidR="004067EA" w:rsidRDefault="000973E2" w:rsidP="000973E2">
          <w:pPr>
            <w:pStyle w:val="7E8410DD301D4906A9950F22C715535A"/>
          </w:pPr>
          <w:r w:rsidRPr="00CE6C10">
            <w:rPr>
              <w:rStyle w:val="PlaceholderText"/>
            </w:rPr>
            <w:t>Click or tap here to enter text.</w:t>
          </w:r>
        </w:p>
      </w:docPartBody>
    </w:docPart>
    <w:docPart>
      <w:docPartPr>
        <w:name w:val="06972840DE0A4EE389FBE0C26106000C"/>
        <w:category>
          <w:name w:val="General"/>
          <w:gallery w:val="placeholder"/>
        </w:category>
        <w:types>
          <w:type w:val="bbPlcHdr"/>
        </w:types>
        <w:behaviors>
          <w:behavior w:val="content"/>
        </w:behaviors>
        <w:guid w:val="{00BB851B-9B0B-4BCF-B13C-D29E147C7758}"/>
      </w:docPartPr>
      <w:docPartBody>
        <w:p w:rsidR="004067EA" w:rsidRDefault="000973E2" w:rsidP="000973E2">
          <w:pPr>
            <w:pStyle w:val="06972840DE0A4EE389FBE0C26106000C"/>
          </w:pPr>
          <w:r w:rsidRPr="00CE6C10">
            <w:rPr>
              <w:rStyle w:val="PlaceholderText"/>
            </w:rPr>
            <w:t>Click or tap here to enter text.</w:t>
          </w:r>
        </w:p>
      </w:docPartBody>
    </w:docPart>
    <w:docPart>
      <w:docPartPr>
        <w:name w:val="D26D47A0B59C414898E8DE8ACCA94B6C"/>
        <w:category>
          <w:name w:val="General"/>
          <w:gallery w:val="placeholder"/>
        </w:category>
        <w:types>
          <w:type w:val="bbPlcHdr"/>
        </w:types>
        <w:behaviors>
          <w:behavior w:val="content"/>
        </w:behaviors>
        <w:guid w:val="{2F366ADF-B4FE-42B3-BA22-C1F98890C04A}"/>
      </w:docPartPr>
      <w:docPartBody>
        <w:p w:rsidR="00B302BE" w:rsidRDefault="00D627C4" w:rsidP="00D627C4">
          <w:pPr>
            <w:pStyle w:val="D26D47A0B59C414898E8DE8ACCA94B6C"/>
          </w:pPr>
          <w:r w:rsidRPr="00CE6C10">
            <w:rPr>
              <w:rStyle w:val="PlaceholderText"/>
            </w:rPr>
            <w:t>Click or tap here to enter text.</w:t>
          </w:r>
        </w:p>
      </w:docPartBody>
    </w:docPart>
    <w:docPart>
      <w:docPartPr>
        <w:name w:val="DCA4DD755A8B404D869A6CF01ADD2888"/>
        <w:category>
          <w:name w:val="General"/>
          <w:gallery w:val="placeholder"/>
        </w:category>
        <w:types>
          <w:type w:val="bbPlcHdr"/>
        </w:types>
        <w:behaviors>
          <w:behavior w:val="content"/>
        </w:behaviors>
        <w:guid w:val="{A82A6B8C-377A-4D36-B77F-76EF76D5782C}"/>
      </w:docPartPr>
      <w:docPartBody>
        <w:p w:rsidR="00B302BE" w:rsidRDefault="00D627C4" w:rsidP="00D627C4">
          <w:pPr>
            <w:pStyle w:val="DCA4DD755A8B404D869A6CF01ADD2888"/>
          </w:pPr>
          <w:r w:rsidRPr="00CE6C10">
            <w:rPr>
              <w:rStyle w:val="PlaceholderText"/>
            </w:rPr>
            <w:t>Click or tap here to enter text.</w:t>
          </w:r>
        </w:p>
      </w:docPartBody>
    </w:docPart>
    <w:docPart>
      <w:docPartPr>
        <w:name w:val="16641099DF9C4D5F9197FED658CAB061"/>
        <w:category>
          <w:name w:val="General"/>
          <w:gallery w:val="placeholder"/>
        </w:category>
        <w:types>
          <w:type w:val="bbPlcHdr"/>
        </w:types>
        <w:behaviors>
          <w:behavior w:val="content"/>
        </w:behaviors>
        <w:guid w:val="{847A3D07-574F-4AF5-834D-9E3439D9249B}"/>
      </w:docPartPr>
      <w:docPartBody>
        <w:p w:rsidR="00B302BE" w:rsidRDefault="00D627C4" w:rsidP="00D627C4">
          <w:pPr>
            <w:pStyle w:val="16641099DF9C4D5F9197FED658CAB061"/>
          </w:pPr>
          <w:r w:rsidRPr="00CE6C10">
            <w:rPr>
              <w:rStyle w:val="PlaceholderText"/>
            </w:rPr>
            <w:t>Click or tap here to enter text.</w:t>
          </w:r>
        </w:p>
      </w:docPartBody>
    </w:docPart>
    <w:docPart>
      <w:docPartPr>
        <w:name w:val="A0FC3C7D00C849A7A5ABAF7934F42732"/>
        <w:category>
          <w:name w:val="General"/>
          <w:gallery w:val="placeholder"/>
        </w:category>
        <w:types>
          <w:type w:val="bbPlcHdr"/>
        </w:types>
        <w:behaviors>
          <w:behavior w:val="content"/>
        </w:behaviors>
        <w:guid w:val="{7FA087EE-3DC1-4632-A458-65B6FE6144A8}"/>
      </w:docPartPr>
      <w:docPartBody>
        <w:p w:rsidR="00B302BE" w:rsidRDefault="00D627C4" w:rsidP="00D627C4">
          <w:pPr>
            <w:pStyle w:val="A0FC3C7D00C849A7A5ABAF7934F42732"/>
          </w:pPr>
          <w:r w:rsidRPr="00CE6C10">
            <w:rPr>
              <w:rStyle w:val="PlaceholderText"/>
            </w:rPr>
            <w:t>Click or tap here to enter text.</w:t>
          </w:r>
        </w:p>
      </w:docPartBody>
    </w:docPart>
    <w:docPart>
      <w:docPartPr>
        <w:name w:val="580C497FEF7D4A03AEBDCECBB5A923C9"/>
        <w:category>
          <w:name w:val="General"/>
          <w:gallery w:val="placeholder"/>
        </w:category>
        <w:types>
          <w:type w:val="bbPlcHdr"/>
        </w:types>
        <w:behaviors>
          <w:behavior w:val="content"/>
        </w:behaviors>
        <w:guid w:val="{23F48D4B-E105-4790-B875-5EF3064BDC81}"/>
      </w:docPartPr>
      <w:docPartBody>
        <w:p w:rsidR="00B302BE" w:rsidRDefault="00D627C4" w:rsidP="00D627C4">
          <w:pPr>
            <w:pStyle w:val="580C497FEF7D4A03AEBDCECBB5A923C9"/>
          </w:pPr>
          <w:r w:rsidRPr="00CE6C10">
            <w:rPr>
              <w:rStyle w:val="PlaceholderText"/>
            </w:rPr>
            <w:t>Click or tap here to enter text.</w:t>
          </w:r>
        </w:p>
      </w:docPartBody>
    </w:docPart>
    <w:docPart>
      <w:docPartPr>
        <w:name w:val="B0823559F8524578AA6E962078A8D7FF"/>
        <w:category>
          <w:name w:val="General"/>
          <w:gallery w:val="placeholder"/>
        </w:category>
        <w:types>
          <w:type w:val="bbPlcHdr"/>
        </w:types>
        <w:behaviors>
          <w:behavior w:val="content"/>
        </w:behaviors>
        <w:guid w:val="{537CC781-BF97-4AB1-8F0C-5DE2C96E66C8}"/>
      </w:docPartPr>
      <w:docPartBody>
        <w:p w:rsidR="00B302BE" w:rsidRDefault="00D627C4" w:rsidP="00D627C4">
          <w:pPr>
            <w:pStyle w:val="B0823559F8524578AA6E962078A8D7FF"/>
          </w:pPr>
          <w:r w:rsidRPr="00CE6C10">
            <w:rPr>
              <w:rStyle w:val="PlaceholderText"/>
            </w:rPr>
            <w:t>Click or tap here to enter text.</w:t>
          </w:r>
        </w:p>
      </w:docPartBody>
    </w:docPart>
    <w:docPart>
      <w:docPartPr>
        <w:name w:val="7E6B8AFD9A3D490AAF150AAB5C08DE6D"/>
        <w:category>
          <w:name w:val="General"/>
          <w:gallery w:val="placeholder"/>
        </w:category>
        <w:types>
          <w:type w:val="bbPlcHdr"/>
        </w:types>
        <w:behaviors>
          <w:behavior w:val="content"/>
        </w:behaviors>
        <w:guid w:val="{881CB820-F78B-46B4-8A1C-95C99A5EE249}"/>
      </w:docPartPr>
      <w:docPartBody>
        <w:p w:rsidR="00B302BE" w:rsidRDefault="00D627C4" w:rsidP="00D627C4">
          <w:pPr>
            <w:pStyle w:val="7E6B8AFD9A3D490AAF150AAB5C08DE6D"/>
          </w:pPr>
          <w:r w:rsidRPr="00CE6C10">
            <w:rPr>
              <w:rStyle w:val="PlaceholderText"/>
            </w:rPr>
            <w:t>Click or tap here to enter text.</w:t>
          </w:r>
        </w:p>
      </w:docPartBody>
    </w:docPart>
    <w:docPart>
      <w:docPartPr>
        <w:name w:val="8D700D51329A4C9A9F63E897154904B9"/>
        <w:category>
          <w:name w:val="General"/>
          <w:gallery w:val="placeholder"/>
        </w:category>
        <w:types>
          <w:type w:val="bbPlcHdr"/>
        </w:types>
        <w:behaviors>
          <w:behavior w:val="content"/>
        </w:behaviors>
        <w:guid w:val="{412F8C88-16A8-4935-AC7E-58AB4B8D1D4B}"/>
      </w:docPartPr>
      <w:docPartBody>
        <w:p w:rsidR="00B302BE" w:rsidRDefault="00D627C4" w:rsidP="00D627C4">
          <w:pPr>
            <w:pStyle w:val="8D700D51329A4C9A9F63E897154904B9"/>
          </w:pPr>
          <w:r w:rsidRPr="00CE6C10">
            <w:rPr>
              <w:rStyle w:val="PlaceholderText"/>
            </w:rPr>
            <w:t>Click or tap here to enter text.</w:t>
          </w:r>
        </w:p>
      </w:docPartBody>
    </w:docPart>
    <w:docPart>
      <w:docPartPr>
        <w:name w:val="1549A2D9C9DF42519B246E84C34111B7"/>
        <w:category>
          <w:name w:val="General"/>
          <w:gallery w:val="placeholder"/>
        </w:category>
        <w:types>
          <w:type w:val="bbPlcHdr"/>
        </w:types>
        <w:behaviors>
          <w:behavior w:val="content"/>
        </w:behaviors>
        <w:guid w:val="{2D079F9C-C7EA-41B1-8161-0273710A872C}"/>
      </w:docPartPr>
      <w:docPartBody>
        <w:p w:rsidR="00B302BE" w:rsidRDefault="00D627C4" w:rsidP="00D627C4">
          <w:pPr>
            <w:pStyle w:val="1549A2D9C9DF42519B246E84C34111B7"/>
          </w:pPr>
          <w:r w:rsidRPr="00CE6C10">
            <w:rPr>
              <w:rStyle w:val="PlaceholderText"/>
            </w:rPr>
            <w:t>Click or tap here to enter text.</w:t>
          </w:r>
        </w:p>
      </w:docPartBody>
    </w:docPart>
    <w:docPart>
      <w:docPartPr>
        <w:name w:val="80CB6C8CA353496CA895EF5B35B8AA1E"/>
        <w:category>
          <w:name w:val="General"/>
          <w:gallery w:val="placeholder"/>
        </w:category>
        <w:types>
          <w:type w:val="bbPlcHdr"/>
        </w:types>
        <w:behaviors>
          <w:behavior w:val="content"/>
        </w:behaviors>
        <w:guid w:val="{22DB6378-EE7E-4854-B146-076AFDE2BC60}"/>
      </w:docPartPr>
      <w:docPartBody>
        <w:p w:rsidR="008D0245" w:rsidRDefault="004C0E65" w:rsidP="004C0E65">
          <w:pPr>
            <w:pStyle w:val="80CB6C8CA353496CA895EF5B35B8AA1E"/>
          </w:pPr>
          <w:r w:rsidRPr="0045196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C6D"/>
    <w:rsid w:val="000973E2"/>
    <w:rsid w:val="00140C6D"/>
    <w:rsid w:val="002078B3"/>
    <w:rsid w:val="002424C5"/>
    <w:rsid w:val="00300FDD"/>
    <w:rsid w:val="00317429"/>
    <w:rsid w:val="0035157F"/>
    <w:rsid w:val="003A2FAA"/>
    <w:rsid w:val="004067EA"/>
    <w:rsid w:val="004128F1"/>
    <w:rsid w:val="0043068B"/>
    <w:rsid w:val="004416BF"/>
    <w:rsid w:val="00473C9C"/>
    <w:rsid w:val="00482127"/>
    <w:rsid w:val="004C0E65"/>
    <w:rsid w:val="00535B68"/>
    <w:rsid w:val="00595DE4"/>
    <w:rsid w:val="006055C4"/>
    <w:rsid w:val="0065697D"/>
    <w:rsid w:val="00660CE8"/>
    <w:rsid w:val="006669B1"/>
    <w:rsid w:val="006B60FA"/>
    <w:rsid w:val="0081292B"/>
    <w:rsid w:val="00830401"/>
    <w:rsid w:val="008D0245"/>
    <w:rsid w:val="0096506C"/>
    <w:rsid w:val="009A6EE0"/>
    <w:rsid w:val="00A34F15"/>
    <w:rsid w:val="00AC3F51"/>
    <w:rsid w:val="00B21FA8"/>
    <w:rsid w:val="00B302BE"/>
    <w:rsid w:val="00BA1066"/>
    <w:rsid w:val="00C61A82"/>
    <w:rsid w:val="00CC4DA6"/>
    <w:rsid w:val="00D47562"/>
    <w:rsid w:val="00D53FA6"/>
    <w:rsid w:val="00D627C4"/>
    <w:rsid w:val="00D743B5"/>
    <w:rsid w:val="00DE144C"/>
    <w:rsid w:val="00DF3223"/>
    <w:rsid w:val="00E46187"/>
    <w:rsid w:val="00E97BAB"/>
    <w:rsid w:val="00EF05C3"/>
    <w:rsid w:val="00F117F4"/>
    <w:rsid w:val="00F6600F"/>
    <w:rsid w:val="00FC5C5E"/>
    <w:rsid w:val="00FE567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00FDD"/>
    <w:rPr>
      <w:color w:val="808080"/>
    </w:rPr>
  </w:style>
  <w:style w:type="paragraph" w:customStyle="1" w:styleId="4C555DBC350F4DA0AAB3BD2D7C8E4348">
    <w:name w:val="4C555DBC350F4DA0AAB3BD2D7C8E4348"/>
    <w:rsid w:val="00140C6D"/>
  </w:style>
  <w:style w:type="paragraph" w:customStyle="1" w:styleId="02C1CF8244B24C02B71A8EBA69BBD537">
    <w:name w:val="02C1CF8244B24C02B71A8EBA69BBD537"/>
    <w:rsid w:val="00140C6D"/>
  </w:style>
  <w:style w:type="paragraph" w:customStyle="1" w:styleId="1AFCE2F2F7F840AEA9E8ADC0A9D7B74B">
    <w:name w:val="1AFCE2F2F7F840AEA9E8ADC0A9D7B74B"/>
    <w:rsid w:val="00140C6D"/>
  </w:style>
  <w:style w:type="paragraph" w:customStyle="1" w:styleId="48723B9A1172437E85DFE72AF08D4E37">
    <w:name w:val="48723B9A1172437E85DFE72AF08D4E37"/>
    <w:rsid w:val="000973E2"/>
  </w:style>
  <w:style w:type="paragraph" w:customStyle="1" w:styleId="C34091009C1043E2843AE1B7CCF1E09F">
    <w:name w:val="C34091009C1043E2843AE1B7CCF1E09F"/>
    <w:rsid w:val="000973E2"/>
  </w:style>
  <w:style w:type="paragraph" w:customStyle="1" w:styleId="9E9104E733AF42B2A8ECEBE1486896B2">
    <w:name w:val="9E9104E733AF42B2A8ECEBE1486896B2"/>
    <w:rsid w:val="000973E2"/>
  </w:style>
  <w:style w:type="paragraph" w:customStyle="1" w:styleId="E8B8A6E2C1584FF8ADD12A9559023938">
    <w:name w:val="E8B8A6E2C1584FF8ADD12A9559023938"/>
    <w:rsid w:val="000973E2"/>
  </w:style>
  <w:style w:type="paragraph" w:customStyle="1" w:styleId="399062E212CF40E696CAC93220D31825">
    <w:name w:val="399062E212CF40E696CAC93220D31825"/>
    <w:rsid w:val="000973E2"/>
  </w:style>
  <w:style w:type="paragraph" w:customStyle="1" w:styleId="E80635FB0D984C1E8C5A50D0E2286A30">
    <w:name w:val="E80635FB0D984C1E8C5A50D0E2286A30"/>
    <w:rsid w:val="000973E2"/>
  </w:style>
  <w:style w:type="paragraph" w:customStyle="1" w:styleId="4908967DAA5A412B882FF5266567555D">
    <w:name w:val="4908967DAA5A412B882FF5266567555D"/>
    <w:rsid w:val="000973E2"/>
  </w:style>
  <w:style w:type="paragraph" w:customStyle="1" w:styleId="EE9B82F2BE8E4F38AE8A0EA95B322104">
    <w:name w:val="EE9B82F2BE8E4F38AE8A0EA95B322104"/>
    <w:rsid w:val="000973E2"/>
  </w:style>
  <w:style w:type="paragraph" w:customStyle="1" w:styleId="A1F3CAEC8FC048DDAD97F435EC87A7AD">
    <w:name w:val="A1F3CAEC8FC048DDAD97F435EC87A7AD"/>
    <w:rsid w:val="000973E2"/>
  </w:style>
  <w:style w:type="paragraph" w:customStyle="1" w:styleId="19DF74995640404D9844DB2407D2CC95">
    <w:name w:val="19DF74995640404D9844DB2407D2CC95"/>
    <w:rsid w:val="000973E2"/>
  </w:style>
  <w:style w:type="paragraph" w:customStyle="1" w:styleId="7DE8AA640EB84CE4A3D3383110474FA8">
    <w:name w:val="7DE8AA640EB84CE4A3D3383110474FA8"/>
    <w:rsid w:val="000973E2"/>
  </w:style>
  <w:style w:type="paragraph" w:customStyle="1" w:styleId="5EB14AF815884FA6A8900C78CFB07A29">
    <w:name w:val="5EB14AF815884FA6A8900C78CFB07A29"/>
    <w:rsid w:val="000973E2"/>
  </w:style>
  <w:style w:type="paragraph" w:customStyle="1" w:styleId="EB43BEA579994231BF36861A9046AC81">
    <w:name w:val="EB43BEA579994231BF36861A9046AC81"/>
    <w:rsid w:val="000973E2"/>
  </w:style>
  <w:style w:type="paragraph" w:customStyle="1" w:styleId="10047C8FD8DA4FF9B3E26D00194335E2">
    <w:name w:val="10047C8FD8DA4FF9B3E26D00194335E2"/>
    <w:rsid w:val="000973E2"/>
  </w:style>
  <w:style w:type="paragraph" w:customStyle="1" w:styleId="A16DB5F69F804DC3AD0F0D700A918E8D">
    <w:name w:val="A16DB5F69F804DC3AD0F0D700A918E8D"/>
    <w:rsid w:val="000973E2"/>
  </w:style>
  <w:style w:type="paragraph" w:customStyle="1" w:styleId="7E8410DD301D4906A9950F22C715535A">
    <w:name w:val="7E8410DD301D4906A9950F22C715535A"/>
    <w:rsid w:val="000973E2"/>
  </w:style>
  <w:style w:type="paragraph" w:customStyle="1" w:styleId="06972840DE0A4EE389FBE0C26106000C">
    <w:name w:val="06972840DE0A4EE389FBE0C26106000C"/>
    <w:rsid w:val="000973E2"/>
  </w:style>
  <w:style w:type="paragraph" w:customStyle="1" w:styleId="D26D47A0B59C414898E8DE8ACCA94B6C">
    <w:name w:val="D26D47A0B59C414898E8DE8ACCA94B6C"/>
    <w:rsid w:val="00D627C4"/>
  </w:style>
  <w:style w:type="paragraph" w:customStyle="1" w:styleId="DCA4DD755A8B404D869A6CF01ADD2888">
    <w:name w:val="DCA4DD755A8B404D869A6CF01ADD2888"/>
    <w:rsid w:val="00D627C4"/>
  </w:style>
  <w:style w:type="paragraph" w:customStyle="1" w:styleId="16641099DF9C4D5F9197FED658CAB061">
    <w:name w:val="16641099DF9C4D5F9197FED658CAB061"/>
    <w:rsid w:val="00D627C4"/>
  </w:style>
  <w:style w:type="paragraph" w:customStyle="1" w:styleId="A0FC3C7D00C849A7A5ABAF7934F42732">
    <w:name w:val="A0FC3C7D00C849A7A5ABAF7934F42732"/>
    <w:rsid w:val="00D627C4"/>
  </w:style>
  <w:style w:type="paragraph" w:customStyle="1" w:styleId="580C497FEF7D4A03AEBDCECBB5A923C9">
    <w:name w:val="580C497FEF7D4A03AEBDCECBB5A923C9"/>
    <w:rsid w:val="00D627C4"/>
  </w:style>
  <w:style w:type="paragraph" w:customStyle="1" w:styleId="B0823559F8524578AA6E962078A8D7FF">
    <w:name w:val="B0823559F8524578AA6E962078A8D7FF"/>
    <w:rsid w:val="00D627C4"/>
  </w:style>
  <w:style w:type="paragraph" w:customStyle="1" w:styleId="7E6B8AFD9A3D490AAF150AAB5C08DE6D">
    <w:name w:val="7E6B8AFD9A3D490AAF150AAB5C08DE6D"/>
    <w:rsid w:val="00D627C4"/>
  </w:style>
  <w:style w:type="paragraph" w:customStyle="1" w:styleId="8D700D51329A4C9A9F63E897154904B9">
    <w:name w:val="8D700D51329A4C9A9F63E897154904B9"/>
    <w:rsid w:val="00D627C4"/>
  </w:style>
  <w:style w:type="paragraph" w:customStyle="1" w:styleId="1549A2D9C9DF42519B246E84C34111B7">
    <w:name w:val="1549A2D9C9DF42519B246E84C34111B7"/>
    <w:rsid w:val="00D627C4"/>
  </w:style>
  <w:style w:type="paragraph" w:customStyle="1" w:styleId="80CB6C8CA353496CA895EF5B35B8AA1E">
    <w:name w:val="80CB6C8CA353496CA895EF5B35B8AA1E"/>
    <w:rsid w:val="004C0E65"/>
  </w:style>
  <w:style w:type="paragraph" w:customStyle="1" w:styleId="FF11AA56892C4EBB9179A6C8E3FF1843">
    <w:name w:val="FF11AA56892C4EBB9179A6C8E3FF1843"/>
    <w:rsid w:val="00300FDD"/>
  </w:style>
  <w:style w:type="paragraph" w:customStyle="1" w:styleId="95A1580A70F54E12B40AD8D5A8FB8E96">
    <w:name w:val="95A1580A70F54E12B40AD8D5A8FB8E96"/>
    <w:rsid w:val="00300FD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 dockstate="right" visibility="0" width="350"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1605FA52-2D9A-4CDE-B364-233F1E5FE601}">
  <we:reference id="wa104382081" version="1.46.0.0" store="en-GB" storeType="OMEX"/>
  <we:alternateReferences>
    <we:reference id="WA104382081" version="1.46.0.0" store="" storeType="OMEX"/>
  </we:alternateReferences>
  <we:properties>
    <we:property name="MENDELEY_CITATIONS" value="[{&quot;citationID&quot;:&quot;MENDELEY_CITATION_169e080f-d373-46cf-93fa-bc44eaa36d75&quot;,&quot;properties&quot;:{&quot;noteIndex&quot;:0},&quot;isEdited&quot;:false,&quot;manualOverride&quot;:{&quot;isManuallyOverridden&quot;:false,&quot;citeprocText&quot;:&quot;[1]&quot;,&quot;manualOverrideText&quot;:&quot;&quot;},&quot;citationTag&quot;:&quot;MENDELEY_CITATION_v3_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&quot;,&quot;citationItems&quot;:[{&quot;id&quot;:&quot;db983553-7d99-324d-9c60-d46e9def9f99&quot;,&quot;itemData&quot;:{&quot;type&quot;:&quot;report&quot;,&quot;id&quot;:&quot;db983553-7d99-324d-9c60-d46e9def9f99&quot;,&quot;title&quot;:&quot;Too Much Data: Prices and Inefficiencies in Data Markets&quot;,&quot;groupId&quot;:&quot;c2d49cf9-5fa2-35fd-aed5-5752bdf210f4&quot;,&quot;author&quot;:[{&quot;family&quot;:&quot;Acemoglu&quot;,&quot;given&quot;:&quot;Daron&quot;,&quot;parse-names&quot;:false,&quot;dropping-particle&quot;:&quot;&quot;,&quot;non-dropping-particle&quot;:&quot;&quot;},{&quot;family&quot;:&quot;Makhdoumi&quot;,&quot;given&quot;:&quot;Ali&quot;,&quot;parse-names&quot;:false,&quot;dropping-particle&quot;:&quot;&quot;,&quot;non-dropping-particle&quot;:&quot;&quot;},{&quot;family&quot;:&quot;Malekian&quot;,&quot;given&quot;:&quot;Azarakhsh&quot;,&quot;parse-names&quot;:false,&quot;dropping-particle&quot;:&quot;&quot;,&quot;non-dropping-particle&quot;:&quot;&quot;},{&quot;family&quot;:&quot;Ozdaglar&quot;,&quot;given&quot;:&quot;Asuman&quot;,&quot;parse-names&quot;:false,&quot;dropping-particle&quot;:&quot;&quot;,&quot;non-dropping-particle&quot;:&quot;&quot;}],&quot;URL&quot;:&quot;http://www.nber.org/papers/w26296&quot;,&quot;issued&quot;:{&quot;date-parts&quot;:[[2019]]},&quot;abstract&quot;:&quot;When a user shares her data with an online platform, she typically reveals relevant information about other users. We model a data market in the presence of this type of externality in a setup where one or multiple platforms estimate a user's type with data they acquire from all users and (some) users value their privacy. We demonstrate that the data externalities depress the price of data because once a user's information is leaked by others, she has less reason to protect her data and privacy. These depressed prices lead to excessive data sharing. We characterize conditions under which shutting down data markets improves (utilitarian) welfare. Competition between platforms does not redress the problem of excessively low price for data and too much data sharing, and may further reduce welfare. We propose a scheme based on mediated data-sharing that improves efficiency.&quot;,&quot;container-title-short&quot;:&quot;&quot;},&quot;isTemporary&quot;:false}]},{&quot;citationID&quot;:&quot;MENDELEY_CITATION_750c63d2-52a2-4158-9534-b60d33c3c867&quot;,&quot;properties&quot;:{&quot;noteIndex&quot;:0},&quot;isEdited&quot;:false,&quot;manualOverride&quot;:{&quot;isManuallyOverridden&quot;:false,&quot;citeprocText&quot;:&quot;[2]&quot;,&quot;manualOverrideText&quot;:&quot;&quot;},&quot;citationTag&quot;:&quot;MENDELEY_CITATION_v3_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&quot;,&quot;citationItems&quot;:[{&quot;id&quot;:&quot;1d3740cc-1061-3a46-b3e2-f38602fa54c4&quot;,&quot;itemData&quot;:{&quot;type&quot;:&quot;webpage&quot;,&quot;id&quot;:&quot;1d3740cc-1061-3a46-b3e2-f38602fa54c4&quot;,&quot;title&quot;:&quot;Cyber Security Breaches Survey 2022&quot;,&quot;groupId&quot;:&quot;c2d49cf9-5fa2-35fd-aed5-5752bdf210f4&quot;,&quot;author&quot;:[{&quot;family&quot;:&quot;Ell&quot;,&quot;given&quot;:&quot;Maddy&quot;,&quot;parse-names&quot;:false,&quot;dropping-particle&quot;:&quot;&quot;,&quot;non-dropping-particle&quot;:&quot;&quot;},{&quot;family&quot;:&quot;Gallucci&quot;,&quot;given&quot;:&quot;Robbie&quot;,&quot;parse-names&quot;:false,&quot;dropping-particle&quot;:&quot;&quot;,&quot;non-dropping-particle&quot;:&quot;&quot;}],&quot;container-title&quot;:&quot;Department for Digital, Culture, Media &amp; Sport&quot;,&quot;accessed&quot;:{&quot;date-parts&quot;:[[2022,10,21]]},&quot;URL&quot;:&quot;https://www.gov.uk/government/statistics/cyber-security-breaches-survey-2022/cyber-security-breaches-survey-2022&quot;,&quot;issued&quot;:{&quot;date-parts&quot;:[[2022,7,22]]},&quot;container-title-short&quot;:&quot;&quot;},&quot;isTemporary&quot;:false}]},{&quot;citationID&quot;:&quot;MENDELEY_CITATION_fd47a6ae-b04e-42c5-b49f-74cb37898fe2&quot;,&quot;properties&quot;:{&quot;noteIndex&quot;:0},&quot;isEdited&quot;:false,&quot;manualOverride&quot;:{&quot;isManuallyOverridden&quot;:false,&quot;citeprocText&quot;:&quot;[3]&quot;,&quot;manualOverrideText&quot;:&quot;&quot;},&quot;citationTag&quot;:&quot;MENDELEY_CITATION_v3_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&quot;,&quot;citationItems&quot;:[{&quot;id&quot;:&quot;326a4f34-76ce-39fc-ba98-e3b9ab0749d0&quot;,&quot;itemData&quot;:{&quot;type&quot;:&quot;report&quot;,&quot;id&quot;:&quot;326a4f34-76ce-39fc-ba98-e3b9ab0749d0&quot;,&quot;title&quot;:&quot;Assuring the Optimum Security Level for Network, Physical and Cloud Infrastructure&quot;,&quot;author&quot;:[{&quot;family&quot;:&quot;Atieh&quot;,&quot;given&quot;:&quot;Ali T&quot;,&quot;parse-names&quot;:false,&quot;dropping-particle&quot;:&quot;&quot;,&quot;non-dropping-particle&quot;:&quot;&quot;}],&quot;abstract&quot;:&quot;A robust and secure IT infrastructure ensures reliable security, high speeds and connectivity, employee support and accessibility, and a positive user experience for clients. It is hard to manage a modern firm without a secure and adaptable IT infrastructure. Technology, when properly set up and networked, can improve back-office processes, increase efficiency, and simplify communication. This research explores how an organization assure the optimum level of infrastructure security in in three domains: network infrastructure security, physical infrastructure security, and cloud infrastructure security. Running a network infrastructure model comes with a variety of difficulties. The findings suggest that there are few recommendations for assuring right security level for the network infrastructure, including: conducting a network security assessment, keeping user access privileges to a bare minimum for work, updating programs, investigating cybersecurity tools and Increasing cyber-awareness. Physical infrastructure security is also crucial. We divided he dangers are divided into the following categories and suggested for appropriated measure: threats by environment, threats by technical infrastructure, threats by humans, inappropriate humidity and temperature, Electrification, Electromagnetic Interference (EMI), Unauthorized physical access. Cloud security is necessitated by the widespread adoption of cloud technology, as well as an ever-increasing volume and sophistication of cyber attacks. To ensure the right level of cloud security, this research recommend to take some measures, including: Transit and Rest Protection, Asset Security. Securing User Management, Integration of compliance and security, Authentication and Identity, and Operational Safety and Security While no amount of security will ever stop all attacks, organizations can significantly minimize risk of suffering a breach and the fallout from such attacks by taking a few critical steps to secure business' network, physical and cloud infrastructure.&quot;,&quot;container-title-short&quot;:&quot;&quot;},&quot;isTemporary&quot;:false}]},{&quot;citationID&quot;:&quot;MENDELEY_CITATION_d7670c29-8918-4829-a25c-493398cc6477&quot;,&quot;properties&quot;:{&quot;noteIndex&quot;:0},&quot;isEdited&quot;:false,&quot;manualOverride&quot;:{&quot;isManuallyOverridden&quot;:false,&quot;citeprocText&quot;:&quot;[4]&quot;,&quot;manualOverrideText&quot;:&quot;&quot;},&quot;citationTag&quot;:&quot;MENDELEY_CITATION_v3_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&quot;,&quot;citationItems&quot;:[{&quot;id&quot;:&quot;3927ea9d-c691-3e31-9a0f-0b2eca0d1ad3&quot;,&quot;itemData&quot;:{&quot;type&quot;:&quot;webpage&quot;,&quot;id&quot;:&quot;3927ea9d-c691-3e31-9a0f-0b2eca0d1ad3&quot;,&quot;title&quot;:&quot;What is Computer Networking&quot;,&quot;author&quot;:[{&quot;family&quot;:&quot;Cisco Systems Inc.&quot;,&quot;given&quot;:&quot;&quot;,&quot;parse-names&quot;:false,&quot;dropping-particle&quot;:&quot;&quot;,&quot;non-dropping-particle&quot;:&quot;&quot;}],&quot;accessed&quot;:{&quot;date-parts&quot;:[[2022,12,8]]},&quot;URL&quot;:&quot;https://www.cisco.com/c/en/us/solutions/enterprise-networks/what-is-computer-networking.html#~types-of-networks&quot;,&quot;container-title-short&quot;:&quot;&quot;},&quot;isTemporary&quot;:false}]},{&quot;citationID&quot;:&quot;MENDELEY_CITATION_a8e83d3d-be4d-488a-8924-709c32adb8d3&quot;,&quot;properties&quot;:{&quot;noteIndex&quot;:0},&quot;isEdited&quot;:false,&quot;manualOverride&quot;:{&quot;isManuallyOverridden&quot;:false,&quot;citeprocText&quot;:&quot;[4]&quot;,&quot;manualOverrideText&quot;:&quot;&quot;},&quot;citationTag&quot;:&quot;MENDELEY_CITATION_v3_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&quot;,&quot;citationItems&quot;:[{&quot;id&quot;:&quot;3927ea9d-c691-3e31-9a0f-0b2eca0d1ad3&quot;,&quot;itemData&quot;:{&quot;type&quot;:&quot;webpage&quot;,&quot;id&quot;:&quot;3927ea9d-c691-3e31-9a0f-0b2eca0d1ad3&quot;,&quot;title&quot;:&quot;What is Computer Networking&quot;,&quot;author&quot;:[{&quot;family&quot;:&quot;Cisco Systems Inc.&quot;,&quot;given&quot;:&quot;&quot;,&quot;parse-names&quot;:false,&quot;dropping-particle&quot;:&quot;&quot;,&quot;non-dropping-particle&quot;:&quot;&quot;}],&quot;accessed&quot;:{&quot;date-parts&quot;:[[2022,12,8]]},&quot;URL&quot;:&quot;https://www.cisco.com/c/en/us/solutions/enterprise-networks/what-is-computer-networking.html#~types-of-networks&quot;,&quot;container-title-short&quot;:&quot;&quot;},&quot;isTemporary&quot;:false}]},{&quot;citationID&quot;:&quot;MENDELEY_CITATION_86ea47a8-5466-433c-a051-02ac6e3b7d53&quot;,&quot;properties&quot;:{&quot;noteIndex&quot;:0},&quot;isEdited&quot;:false,&quot;manualOverride&quot;:{&quot;isManuallyOverridden&quot;:false,&quot;citeprocText&quot;:&quot;[4]&quot;,&quot;manualOverrideText&quot;:&quot;&quot;},&quot;citationTag&quot;:&quot;MENDELEY_CITATION_v3_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&quot;,&quot;citationItems&quot;:[{&quot;id&quot;:&quot;3927ea9d-c691-3e31-9a0f-0b2eca0d1ad3&quot;,&quot;itemData&quot;:{&quot;type&quot;:&quot;webpage&quot;,&quot;id&quot;:&quot;3927ea9d-c691-3e31-9a0f-0b2eca0d1ad3&quot;,&quot;title&quot;:&quot;What is Computer Networking&quot;,&quot;author&quot;:[{&quot;family&quot;:&quot;Cisco Systems Inc.&quot;,&quot;given&quot;:&quot;&quot;,&quot;parse-names&quot;:false,&quot;dropping-particle&quot;:&quot;&quot;,&quot;non-dropping-particle&quot;:&quot;&quot;}],&quot;accessed&quot;:{&quot;date-parts&quot;:[[2022,12,8]]},&quot;URL&quot;:&quot;https://www.cisco.com/c/en/us/solutions/enterprise-networks/what-is-computer-networking.html#~types-of-networks&quot;,&quot;container-title-short&quot;:&quot;&quot;},&quot;isTemporary&quot;:false}]},{&quot;citationID&quot;:&quot;MENDELEY_CITATION_85ef9d59-3ba2-4339-9e03-9f6ba5defc6a&quot;,&quot;properties&quot;:{&quot;noteIndex&quot;:0},&quot;isEdited&quot;:false,&quot;manualOverride&quot;:{&quot;isManuallyOverridden&quot;:false,&quot;citeprocText&quot;:&quot;[5]&quot;,&quot;manualOverrideText&quot;:&quot;&quot;},&quot;citationTag&quot;:&quot;MENDELEY_CITATION_v3_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&quot;,&quot;citationItems&quot;:[{&quot;id&quot;:&quot;a75d0de3-4398-38d6-b56c-6c76ae7f5a80&quot;,&quot;itemData&quot;:{&quot;type&quot;:&quot;report&quot;,&quot;id&quot;:&quot;a75d0de3-4398-38d6-b56c-6c76ae7f5a80&quot;,&quot;title&quot;:&quot;Security Policies for Wireless and Network Infrastructure&quot;,&quot;author&quot;:[{&quot;family&quot;:&quot;Kostadinov&quot;,&quot;given&quot;:&quot;Georgy&quot;,&quot;parse-names&quot;:false,&quot;dropping-particle&quot;:&quot;&quot;,&quot;non-dropping-particle&quot;:&quot;&quot;},{&quot;family&quot;:&quot;Atanasova&quot;,&quot;given&quot;:&quot;Tatiana&quot;,&quot;parse-names&quot;:false,&quot;dropping-particle&quot;:&quot;&quot;,&quot;non-dropping-particle&quot;:&quot;&quot;}],&quot;abstract&quot;:&quot;The security is the main element of every data network. Security must be integrated into the design of the network and provide the three basic requirements for data transmission-authenticity, integrity, confidentiality. The paper presents requirements for the network security provision. General network security methods are provided. Special attention is paid to wireless network security.&quot;,&quot;container-title-short&quot;:&quot;&quot;},&quot;isTemporary&quot;:false}]},{&quot;citationID&quot;:&quot;MENDELEY_CITATION_532bca3b-b0dc-45b6-8e4d-90b02e27122c&quot;,&quot;properties&quot;:{&quot;noteIndex&quot;:0},&quot;isEdited&quot;:false,&quot;manualOverride&quot;:{&quot;isManuallyOverridden&quot;:false,&quot;citeprocText&quot;:&quot;[6]&quot;,&quot;manualOverrideText&quot;:&quot;&quot;},&quot;citationTag&quot;:&quot;MENDELEY_CITATION_v3_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&quot;,&quot;citationItems&quot;:[{&quot;id&quot;:&quot;bed7d55d-ccd6-3840-a00c-e3e83dce893c&quot;,&quot;itemData&quot;:{&quot;type&quot;:&quot;chapter&quot;,&quot;id&quot;:&quot;bed7d55d-ccd6-3840-a00c-e3e83dce893c&quot;,&quot;title&quot;:&quot;Securing a network: How effective using firewalls and VPNs are?&quot;,&quot;groupId&quot;:&quot;c2d49cf9-5fa2-35fd-aed5-5752bdf210f4&quot;,&quot;author&quot;:[{&quot;family&quot;:&quot;Jingyao&quot;,&quot;given&quot;:&quot;Sun&quot;,&quot;parse-names&quot;:false,&quot;dropping-particle&quot;:&quot;&quot;,&quot;non-dropping-particle&quot;:&quot;&quot;},{&quot;family&quot;:&quot;Chandel&quot;,&quot;given&quot;:&quot;Sonali&quot;,&quot;parse-names&quot;:false,&quot;dropping-particle&quot;:&quot;&quot;,&quot;non-dropping-particle&quot;:&quot;&quot;},{&quot;family&quot;:&quot;Yunnan&quot;,&quot;given&quot;:&quot;Yu&quot;,&quot;parse-names&quot;:false,&quot;dropping-particle&quot;:&quot;&quot;,&quot;non-dropping-particle&quot;:&quot;&quot;},{&quot;family&quot;:&quot;Jingji&quot;,&quot;given&quot;:&quot;Zang&quot;,&quot;parse-names&quot;:false,&quot;dropping-particle&quot;:&quot;&quot;,&quot;non-dropping-particle&quot;:&quot;&quot;},{&quot;family&quot;:&quot;Zhipeng&quot;,&quot;given&quot;:&quot;Zhang&quot;,&quot;parse-names&quot;:false,&quot;dropping-particle&quot;:&quot;&quot;,&quot;non-dropping-particle&quot;:&quot;&quot;}],&quot;container-title&quot;:&quot;Lecture Notes in Networks and Systems&quot;,&quot;DOI&quot;:&quot;10.1007/978-3-030-12385-7_71&quot;,&quot;ISSN&quot;:&quot;23673389&quot;,&quot;issued&quot;:{&quot;date-parts&quot;:[[2020]]},&quot;page&quot;:&quot;1050-1068&quot;,&quot;abstract&quot;:&quot;With the tremendous amount of increase in cyber threats on the Internet, the security of data traveling over a network has become a significant concern for all the netizens. As a result, a large number of Internet users have started using firewalls and VPN (Virtual Private Network) to ensure more protection for their data on the go. Though mostly considered as defenders of our network security, sometimes firewalls and VPNs can also pose some serious threats to its users. Our research focuses on addressing these security flaws by providing a specific illustration of the working principles and performance of the firewalls and VPNs, including the technologies behind them and their benefits, significant potential risks it may bring due to some considerable loopholes in their architecture, and the possible solutions to those security issues. We hope that our research will bring a better understanding of these security issues and their solution to help users and organizations to deal with these security threats and risks in a better way.&quot;,&quot;publisher&quot;:&quot;Springer&quot;,&quot;volume&quot;:&quot;70&quot;,&quot;container-title-short&quot;:&quot;&quot;},&quot;isTemporary&quot;:false}]},{&quot;citationID&quot;:&quot;MENDELEY_CITATION_4eda04d1-e7ae-46d0-9474-91e143bbc94f&quot;,&quot;properties&quot;:{&quot;noteIndex&quot;:0},&quot;isEdited&quot;:false,&quot;manualOverride&quot;:{&quot;isManuallyOverridden&quot;:false,&quot;citeprocText&quot;:&quot;[6]&quot;,&quot;manualOverrideText&quot;:&quot;&quot;},&quot;citationTag&quot;:&quot;MENDELEY_CITATION_v3_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&quot;,&quot;citationItems&quot;:[{&quot;id&quot;:&quot;bed7d55d-ccd6-3840-a00c-e3e83dce893c&quot;,&quot;itemData&quot;:{&quot;type&quot;:&quot;chapter&quot;,&quot;id&quot;:&quot;bed7d55d-ccd6-3840-a00c-e3e83dce893c&quot;,&quot;title&quot;:&quot;Securing a network: How effective using firewalls and VPNs are?&quot;,&quot;groupId&quot;:&quot;c2d49cf9-5fa2-35fd-aed5-5752bdf210f4&quot;,&quot;author&quot;:[{&quot;family&quot;:&quot;Jingyao&quot;,&quot;given&quot;:&quot;Sun&quot;,&quot;parse-names&quot;:false,&quot;dropping-particle&quot;:&quot;&quot;,&quot;non-dropping-particle&quot;:&quot;&quot;},{&quot;family&quot;:&quot;Chandel&quot;,&quot;given&quot;:&quot;Sonali&quot;,&quot;parse-names&quot;:false,&quot;dropping-particle&quot;:&quot;&quot;,&quot;non-dropping-particle&quot;:&quot;&quot;},{&quot;family&quot;:&quot;Yunnan&quot;,&quot;given&quot;:&quot;Yu&quot;,&quot;parse-names&quot;:false,&quot;dropping-particle&quot;:&quot;&quot;,&quot;non-dropping-particle&quot;:&quot;&quot;},{&quot;family&quot;:&quot;Jingji&quot;,&quot;given&quot;:&quot;Zang&quot;,&quot;parse-names&quot;:false,&quot;dropping-particle&quot;:&quot;&quot;,&quot;non-dropping-particle&quot;:&quot;&quot;},{&quot;family&quot;:&quot;Zhipeng&quot;,&quot;given&quot;:&quot;Zhang&quot;,&quot;parse-names&quot;:false,&quot;dropping-particle&quot;:&quot;&quot;,&quot;non-dropping-particle&quot;:&quot;&quot;}],&quot;container-title&quot;:&quot;Lecture Notes in Networks and Systems&quot;,&quot;DOI&quot;:&quot;10.1007/978-3-030-12385-7_71&quot;,&quot;ISSN&quot;:&quot;23673389&quot;,&quot;issued&quot;:{&quot;date-parts&quot;:[[2020]]},&quot;page&quot;:&quot;1050-1068&quot;,&quot;abstract&quot;:&quot;With the tremendous amount of increase in cyber threats on the Internet, the security of data traveling over a network has become a significant concern for all the netizens. As a result, a large number of Internet users have started using firewalls and VPN (Virtual Private Network) to ensure more protection for their data on the go. Though mostly considered as defenders of our network security, sometimes firewalls and VPNs can also pose some serious threats to its users. Our research focuses on addressing these security flaws by providing a specific illustration of the working principles and performance of the firewalls and VPNs, including the technologies behind them and their benefits, significant potential risks it may bring due to some considerable loopholes in their architecture, and the possible solutions to those security issues. We hope that our research will bring a better understanding of these security issues and their solution to help users and organizations to deal with these security threats and risks in a better way.&quot;,&quot;publisher&quot;:&quot;Springer&quot;,&quot;volume&quot;:&quot;70&quot;,&quot;container-title-short&quot;:&quot;&quot;},&quot;isTemporary&quot;:false}]},{&quot;citationID&quot;:&quot;MENDELEY_CITATION_1b29ccb3-4b16-4b6b-8b77-bac74a5f467b&quot;,&quot;properties&quot;:{&quot;noteIndex&quot;:0},&quot;isEdited&quot;:false,&quot;manualOverride&quot;:{&quot;isManuallyOverridden&quot;:false,&quot;citeprocText&quot;:&quot;[5]&quot;,&quot;manualOverrideText&quot;:&quot;&quot;},&quot;citationTag&quot;:&quot;MENDELEY_CITATION_v3_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&quot;,&quot;citationItems&quot;:[{&quot;id&quot;:&quot;a75d0de3-4398-38d6-b56c-6c76ae7f5a80&quot;,&quot;itemData&quot;:{&quot;type&quot;:&quot;report&quot;,&quot;id&quot;:&quot;a75d0de3-4398-38d6-b56c-6c76ae7f5a80&quot;,&quot;title&quot;:&quot;Security Policies for Wireless and Network Infrastructure&quot;,&quot;author&quot;:[{&quot;family&quot;:&quot;Kostadinov&quot;,&quot;given&quot;:&quot;Georgy&quot;,&quot;parse-names&quot;:false,&quot;dropping-particle&quot;:&quot;&quot;,&quot;non-dropping-particle&quot;:&quot;&quot;},{&quot;family&quot;:&quot;Atanasova&quot;,&quot;given&quot;:&quot;Tatiana&quot;,&quot;parse-names&quot;:false,&quot;dropping-particle&quot;:&quot;&quot;,&quot;non-dropping-particle&quot;:&quot;&quot;}],&quot;abstract&quot;:&quot;The security is the main element of every data network. Security must be integrated into the design of the network and provide the three basic requirements for data transmission-authenticity, integrity, confidentiality. The paper presents requirements for the network security provision. General network security methods are provided. Special attention is paid to wireless network security.&quot;,&quot;container-title-short&quot;:&quot;&quot;},&quot;isTemporary&quot;:false}]},{&quot;citationID&quot;:&quot;MENDELEY_CITATION_c937e917-6438-48d6-99df-cfa7ea5fa7fb&quot;,&quot;properties&quot;:{&quot;noteIndex&quot;:0},&quot;isEdited&quot;:false,&quot;manualOverride&quot;:{&quot;isManuallyOverridden&quot;:false,&quot;citeprocText&quot;:&quot;[7]&quot;,&quot;manualOverrideText&quot;:&quot;&quot;},&quot;citationTag&quot;:&quot;MENDELEY_CITATION_v3_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&quot;,&quot;citationItems&quot;:[{&quot;id&quot;:&quot;d85afd0e-2a55-3f50-9568-5c0a1e45daa7&quot;,&quot;itemData&quot;:{&quot;type&quot;:&quot;report&quot;,&quot;id&quot;:&quot;d85afd0e-2a55-3f50-9568-5c0a1e45daa7&quot;,&quot;title&quot;:&quot;Security and Privacy Controls for Information Systems and Organizations&quot;,&quot;groupId&quot;:&quot;c2d49cf9-5fa2-35fd-aed5-5752bdf210f4&quot;,&quot;DOI&quot;:&quot;10.6028/NIST.SP.800-53r5&quot;,&quot;URL&quot;:&quot;https://nvlpubs.nist.gov/nistpubs/SpecialPublications/NIST.SP.800-53r5.pdf&quot;,&quot;issued&quot;:{&quot;date-parts&quot;:[[2020,9,23]]},&quot;publisher-place&quot;:&quot;Gaithersburg, MD&quot;,&quot;container-title-short&quot;:&quot;&quot;},&quot;isTemporary&quot;:false}]},{&quot;citationID&quot;:&quot;MENDELEY_CITATION_7d02d645-5f9f-4c05-9675-7862abf4d26a&quot;,&quot;properties&quot;:{&quot;noteIndex&quot;:0},&quot;isEdited&quot;:false,&quot;manualOverride&quot;:{&quot;isManuallyOverridden&quot;:false,&quot;citeprocText&quot;:&quot;[8]&quot;,&quot;manualOverrideText&quot;:&quot;&quot;},&quot;citationTag&quot;:&quot;MENDELEY_CITATION_v3_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&quot;,&quot;citationItems&quot;:[{&quot;id&quot;:&quot;d011491e-c86c-3266-92dc-e0bdee5c28e6&quot;,&quot;itemData&quot;:{&quot;type&quot;:&quot;report&quot;,&quot;id&quot;:&quot;d011491e-c86c-3266-92dc-e0bdee5c28e6&quot;,&quot;title&quot;:&quot;Pen Testing: The ideal&quot;,&quot;groupId&quot;:&quot;c2d49cf9-5fa2-35fd-aed5-5752bdf210f4&quot;,&quot;author&quot;:[{&quot;family&quot;:&quot;National Cyber Security Centre&quot;,&quot;given&quot;:&quot;&quot;,&quot;parse-names&quot;:false,&quot;dropping-particle&quot;:&quot;&quot;,&quot;non-dropping-particle&quot;:&quot;&quot;}],&quot;URL&quot;:&quot;https://www.ncsc.gov.uk/guidance/penetration-testing&quot;,&quot;issued&quot;:{&quot;date-parts&quot;:[[2017]]},&quot;container-title-short&quot;:&quot;&quot;},&quot;isTemporary&quot;:false}]},{&quot;citationID&quot;:&quot;MENDELEY_CITATION_9c819d0c-628f-4da0-b654-d9430bdbaadf&quot;,&quot;properties&quot;:{&quot;noteIndex&quot;:0},&quot;isEdited&quot;:false,&quot;manualOverride&quot;:{&quot;isManuallyOverridden&quot;:false,&quot;citeprocText&quot;:&quot;[9]&quot;,&quot;manualOverrideText&quot;:&quot;&quot;},&quot;citationTag&quot;:&quot;MENDELEY_CITATION_v3_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&quot;,&quot;citationItems&quot;:[{&quot;id&quot;:&quot;f1852563-65bf-3084-9080-8cf363d00506&quot;,&quot;itemData&quot;:{&quot;type&quot;:&quot;book&quot;,&quot;id&quot;:&quot;f1852563-65bf-3084-9080-8cf363d00506&quot;,&quot;title&quot;:&quot;Managing A Network Vulnerability Assessment&quot;,&quot;groupId&quot;:&quot;c2d49cf9-5fa2-35fd-aed5-5752bdf210f4&quot;,&quot;author&quot;:[{&quot;family&quot;:&quot;Peltier&quot;,&quot;given&quot;:&quot;Thomas&quot;,&quot;parse-names&quot;:false,&quot;dropping-particle&quot;:&quot;&quot;,&quot;non-dropping-particle&quot;:&quot;&quot;},{&quot;family&quot;:&quot;Peltier&quot;,&quot;given&quot;:&quot;Justin&quot;,&quot;parse-names&quot;:false,&quot;dropping-particle&quot;:&quot;&quot;,&quot;non-dropping-particle&quot;:&quot;&quot;},{&quot;family&quot;:&quot;Blackley&quot;,&quot;given&quot;:&quot;John&quot;,&quot;parse-names&quot;:false,&quot;dropping-particle&quot;:&quot;&quot;,&quot;non-dropping-particle&quot;:&quot;&quot;}],&quot;issued&quot;:{&quot;date-parts&quot;:[[2003]]},&quot;number-of-pages&quot;:&quot;6&quot;,&quot;container-title-short&quot;:&quot;&quot;},&quot;isTemporary&quot;:false}]},{&quot;citationID&quot;:&quot;MENDELEY_CITATION_c6b5cc94-cbf5-4a58-9829-7228f9fca467&quot;,&quot;properties&quot;:{&quot;noteIndex&quot;:0},&quot;isEdited&quot;:false,&quot;manualOverride&quot;:{&quot;isManuallyOverridden&quot;:false,&quot;citeprocText&quot;:&quot;[10]&quot;,&quot;manualOverrideText&quot;:&quot;&quot;},&quot;citationTag&quot;:&quot;MENDELEY_CITATION_v3_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&quot;,&quot;citationItems&quot;:[{&quot;id&quot;:&quot;3fdae34c-4e20-3a7a-aad2-a0957e9983cc&quot;,&quot;itemData&quot;:{&quot;type&quot;:&quot;paper-conference&quot;,&quot;id&quot;:&quot;3fdae34c-4e20-3a7a-aad2-a0957e9983cc&quot;,&quot;title&quot;:&quot;Vulnerability assessment, remediation, and automated reporting: Case studies of higher education institutions&quot;,&quot;groupId&quot;:&quot;c2d49cf9-5fa2-35fd-aed5-5752bdf210f4&quot;,&quot;author&quot;:[{&quot;family&quot;:&quot;Harrell&quot;,&quot;given&quot;:&quot;Christopher R.&quot;,&quot;parse-names&quot;:false,&quot;dropping-particle&quot;:&quot;&quot;,&quot;non-dropping-particle&quot;:&quot;&quot;},{&quot;family&quot;:&quot;Patton&quot;,&quot;given&quot;:&quot;Mark&quot;,&quot;parse-names&quot;:false,&quot;dropping-particle&quot;:&quot;&quot;,&quot;non-dropping-particle&quot;:&quot;&quot;},{&quot;family&quot;:&quot;Chen&quot;,&quot;given&quot;:&quot;Hsinchun&quot;,&quot;parse-names&quot;:false,&quot;dropping-particle&quot;:&quot;&quot;,&quot;non-dropping-particle&quot;:&quot;&quot;},{&quot;family&quot;:&quot;Samtani&quot;,&quot;given&quot;:&quot;Sagar&quot;,&quot;parse-names&quot;:false,&quot;dropping-particle&quot;:&quot;&quot;,&quot;non-dropping-particle&quot;:&quot;&quot;}],&quot;container-title&quot;:&quot;2018 IEEE International Conference on Intelligence and Security Informatics, ISI 2018&quot;,&quot;DOI&quot;:&quot;10.1109/ISI.2018.8587380&quot;,&quot;ISBN&quot;:&quot;9781538678480&quot;,&quot;issued&quot;:{&quot;date-parts&quot;:[[2018,12,24]]},&quot;page&quot;:&quot;148-153&quot;,&quot;abstract&quot;:&quot;Scientific advances of higher education institutions make them attractive targets for malicious cyber-attacks. Modern scanners such as Nessus and Burp can pinpoint an organization's vulnerabilities for subsequent mitigation. However, the remediation reports generated from the tools often cause significant information overload while failing to provide actionable solutions. Consequently, higher education institutions lack the appropriate knowledge to improve their cybersecurity posture. In this study, we conduct a large-scale vulnerability assessment of 272 higher education institutions. From the results, we identified vulnerabilities that fail to provide comprehensive remediation strategies. Selected flaws are recreated and remediated in a virtual environment to develop enhanced, automated reporting mechanisms that provide succinct reports to enable the efficient vulnerability remediation. Our enhanced reports address 27.80% of vulnerabilities found in scanned higher education institutions.&quot;,&quot;publisher&quot;:&quot;Institute of Electrical and Electronics Engineers Inc.&quot;,&quot;container-title-short&quot;:&quot;&quot;},&quot;isTemporary&quot;:false}]},{&quot;citationID&quot;:&quot;MENDELEY_CITATION_11f6c59b-a441-424d-a828-bf83a882c96c&quot;,&quot;properties&quot;:{&quot;noteIndex&quot;:0},&quot;isEdited&quot;:false,&quot;manualOverride&quot;:{&quot;isManuallyOverridden&quot;:false,&quot;citeprocText&quot;:&quot;[11]&quot;,&quot;manualOverrideText&quot;:&quot;&quot;},&quot;citationTag&quot;:&quot;MENDELEY_CITATION_v3_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&quot;,&quot;citationItems&quot;:[{&quot;id&quot;:&quot;d42ab63f-ed1b-3b13-9948-40c753d7f2c3&quot;,&quot;itemData&quot;:{&quot;type&quot;:&quot;article-journal&quot;,&quot;id&quot;:&quot;d42ab63f-ed1b-3b13-9948-40c753d7f2c3&quot;,&quot;title&quot;:&quot;Cyber security and the internet of things: Vulnerabilities, threats, intruders and attacks&quot;,&quot;groupId&quot;:&quot;c2d49cf9-5fa2-35fd-aed5-5752bdf210f4&quot;,&quot;author&quot;:[{&quot;family&quot;:&quot;Abomhara&quot;,&quot;given&quot;:&quot;Mohamed&quot;,&quot;parse-names&quot;:false,&quot;dropping-particle&quot;:&quot;&quot;,&quot;non-dropping-particle&quot;:&quot;&quot;},{&quot;family&quot;:&quot;Køien&quot;,&quot;given&quot;:&quot;Geir M.&quot;,&quot;parse-names&quot;:false,&quot;dropping-particle&quot;:&quot;&quot;,&quot;non-dropping-particle&quot;:&quot;&quot;}],&quot;container-title&quot;:&quot;Journal of Cyber Security and Mobility&quot;,&quot;DOI&quot;:&quot;10.13052/jcsm2245-1439.414&quot;,&quot;ISSN&quot;:&quot;22454578&quot;,&quot;issued&quot;:{&quot;date-parts&quot;:[[2015,1,1]]},&quot;page&quot;:&quot;65-88&quot;,&quot;abstract&quot;:&quot;Internet of Things (IoT) devices are rapidly becoming ubiquitous while IoT services are becoming pervasive. Their success has not gone unnoticed and the number of threats and attacks against IoT devices and services are on the increase as well. Cyber-attacks are not new to IoT, but as IoT will be deeply interwoven in our lives and societies, it is becoming necessary to step up and take cyber defense seriously. Hence, there is a real need to secure IoT, which has consequently resulted in a need to comprehensively understand the threats and attacks on IoT infrastructure. This paper is an attempt to classify threat types, besides analyze and characterize intruders and attacks facing IoT devices and services.&quot;,&quot;publisher&quot;:&quot;River Publishers&quot;,&quot;issue&quot;:&quot;1&quot;,&quot;volume&quot;:&quot;4&quot;,&quot;container-title-short&quot;:&quot;&quot;},&quot;isTemporary&quot;:false}]},{&quot;citationID&quot;:&quot;MENDELEY_CITATION_38471aef-ed0b-4865-ac6d-7841e07f9423&quot;,&quot;properties&quot;:{&quot;noteIndex&quot;:0},&quot;isEdited&quot;:false,&quot;manualOverride&quot;:{&quot;isManuallyOverridden&quot;:false,&quot;citeprocText&quot;:&quot;[12]&quot;,&quot;manualOverrideText&quot;:&quot;&quot;},&quot;citationTag&quot;:&quot;MENDELEY_CITATION_v3_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&quot;,&quot;citationItems&quot;:[{&quot;id&quot;:&quot;c2203ccc-65b1-3361-97d2-659739677e19&quot;,&quot;itemData&quot;:{&quot;type&quot;:&quot;chapter&quot;,&quot;id&quot;:&quot;c2203ccc-65b1-3361-97d2-659739677e19&quot;,&quot;title&quot;:&quot;Concepts of Security Threats, Challenges, Vulnerabilities and Risks&quot;,&quot;author&quot;:[{&quot;family&quot;:&quot;Brauch&quot;,&quot;given&quot;:&quot;Hans Günter&quot;,&quot;parse-names&quot;:false,&quot;dropping-particle&quot;:&quot;&quot;,&quot;non-dropping-particle&quot;:&quot;&quot;}],&quot;DOI&quot;:&quot;10.1007/978-3-642-17776-7_2&quot;,&quot;issued&quot;:{&quot;date-parts&quot;:[[2011]]},&quot;page&quot;:&quot;61-106&quot;,&quot;abstract&quot;:&quot;The reconceptualization of security has been triggered by the end of the Cold War, by the process of globalization, and by the gradual transition from the Holocene to the Anthropocene phase of earth history (Brauch 2008, 2009, chap. 1 by Brauch/Oswald Spring above). From a philosophical perspective, in the contemporary security discussion the dual moment of prevention and compensation of genuinely social and technical uncertainties (Makropoulos 1995: 745750) becomes decisive.&quot;,&quot;container-title-short&quot;:&quot;&quot;},&quot;isTemporary&quot;:false}]},{&quot;citationID&quot;:&quot;MENDELEY_CITATION_6973ee07-cf97-4aab-84d2-5626c15fe54b&quot;,&quot;properties&quot;:{&quot;noteIndex&quot;:0},&quot;isEdited&quot;:false,&quot;manualOverride&quot;:{&quot;isManuallyOverridden&quot;:false,&quot;citeprocText&quot;:&quot;[13]&quot;,&quot;manualOverrideText&quot;:&quot;&quot;},&quot;citationTag&quot;:&quot;MENDELEY_CITATION_v3_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&quot;,&quot;citationItems&quot;:[{&quot;id&quot;:&quot;6b3f9a1a-e6af-3f67-adda-6d021a502d60&quot;,&quot;itemData&quot;:{&quot;type&quot;:&quot;report&quot;,&quot;id&quot;:&quot;6b3f9a1a-e6af-3f67-adda-6d021a502d60&quot;,&quot;title&quot;:&quot;DoS Attacks at Cooperative MAC&quot;,&quot;groupId&quot;:&quot;c2d49cf9-5fa2-35fd-aed5-5752bdf210f4&quot;,&quot;author&quot;:[{&quot;family&quot;:&quot;Haider&quot;,&quot;given&quot;:&quot;Zeeshan&quot;,&quot;parse-names&quot;:false,&quot;dropping-particle&quot;:&quot;&quot;,&quot;non-dropping-particle&quot;:&quot;&quot;},{&quot;family&quot;:&quot;Ullah&quot;,&quot;given&quot;:&quot;Kiramat&quot;,&quot;parse-names&quot;:false,&quot;dropping-particle&quot;:&quot;&quot;,&quot;non-dropping-particle&quot;:&quot;&quot;},{&quot;family&quot;:&quot;Jamal&quot;,&quot;given&quot;:&quot;Tauseef&quot;,&quot;parse-names&quot;:false,&quot;dropping-particle&quot;:&quot;&quot;,&quot;non-dropping-particle&quot;:&quot;&quot;}],&quot;abstract&quot;:&quot;Cooperative networking brings performance improvement to most of the issues in wireless networks, such as fading or delay due to slow stations. However, due to cooperation when data is relayed via other nodes, there network is more prone to attacks. Since, channel access is very important for cooperation, most of the attacks happens at MAC. One of the most critical attack is denial of service, which is reason of cooperation failure. Therefore, the cooperative network as well as simple wireless LAN must be defensive against DOS attacks. In this article we analyzed all possible of DoS attacks that can happen at MAC layer of WLAN. The cooperative protocols must consider defense against these attacks. This article also provided survey of available solutions to these attacks. At the end it described its damages and cost as well as how to handle these attacks while devising cooperative MAC.&quot;,&quot;container-title-short&quot;:&quot;&quot;},&quot;isTemporary&quot;:false}]},{&quot;citationID&quot;:&quot;MENDELEY_CITATION_d32478d0-aff1-4d41-8a07-1f888019638f&quot;,&quot;properties&quot;:{&quot;noteIndex&quot;:0},&quot;isEdited&quot;:false,&quot;manualOverride&quot;:{&quot;isManuallyOverridden&quot;:false,&quot;citeprocText&quot;:&quot;[14]&quot;,&quot;manualOverrideText&quot;:&quot;&quot;},&quot;citationTag&quot;:&quot;MENDELEY_CITATION_v3_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&quot;,&quot;citationItems&quot;:[{&quot;id&quot;:&quot;96369d16-9650-3c7a-8d5f-65e0a739a116&quot;,&quot;itemData&quot;:{&quot;type&quot;:&quot;report&quot;,&quot;id&quot;:&quot;96369d16-9650-3c7a-8d5f-65e0a739a116&quot;,&quot;title&quot;:&quot;Securing Network Infrastructure and Switched Networks&quot;,&quot;author&quot;:[{&quot;family&quot;:&quot;Wagner&quot;,&quot;given&quot;:&quot;Richard&quot;,&quot;parse-names&quot;:false,&quot;dropping-particle&quot;:&quot;&quot;,&quot;non-dropping-particle&quot;:&quot;&quot;}],&quot;issued&quot;:{&quot;date-parts&quot;:[[2021]]},&quot;container-title-short&quot;:&quot;&quot;},&quot;isTemporary&quot;:false}]},{&quot;citationID&quot;:&quot;MENDELEY_CITATION_dc60e9a3-5ddc-4d9e-9a35-06b1f98ca030&quot;,&quot;properties&quot;:{&quot;noteIndex&quot;:0},&quot;isEdited&quot;:false,&quot;manualOverride&quot;:{&quot;isManuallyOverridden&quot;:false,&quot;citeprocText&quot;:&quot;[15]&quot;,&quot;manualOverrideText&quot;:&quot;&quot;},&quot;citationTag&quot;:&quot;MENDELEY_CITATION_v3_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&quot;,&quot;citationItems&quot;:[{&quot;id&quot;:&quot;f5ec92ef-9911-3a96-b79a-7a37c0b23f01&quot;,&quot;itemData&quot;:{&quot;type&quot;:&quot;report&quot;,&quot;id&quot;:&quot;f5ec92ef-9911-3a96-b79a-7a37c0b23f01&quot;,&quot;title&quot;:&quot;2022 COST OF INSIDER THREATS GLOBAL REPORT&quot;,&quot;author&quot;:[{&quot;family&quot;:&quot;Ponemon Institute LLC&quot;,&quot;given&quot;:&quot;&quot;,&quot;parse-names&quot;:false,&quot;dropping-particle&quot;:&quot;&quot;,&quot;non-dropping-particle&quot;:&quot;&quot;}],&quot;accessed&quot;:{&quot;date-parts&quot;:[[2023,2,18]]},&quot;URL&quot;:&quot;https://www.proofpoint.com/uk/resources/threat-reports/cost-of-insider-threats&quot;,&quot;issued&quot;:{&quot;date-parts&quot;:[[2022]]},&quot;container-title-short&quot;:&quot;&quot;},&quot;isTemporary&quot;:false}]},{&quot;citationID&quot;:&quot;MENDELEY_CITATION_b79233b0-5298-4098-894d-032fae3c3cfc&quot;,&quot;properties&quot;:{&quot;noteIndex&quot;:0},&quot;isEdited&quot;:false,&quot;manualOverride&quot;:{&quot;isManuallyOverridden&quot;:false,&quot;citeprocText&quot;:&quot;[16]&quot;,&quot;manualOverrideText&quot;:&quot;&quot;},&quot;citationTag&quot;:&quot;MENDELEY_CITATION_v3_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&quot;,&quot;citationItems&quot;:[{&quot;id&quot;:&quot;3e63874b-a615-37b3-902f-fa6081fb15be&quot;,&quot;itemData&quot;:{&quot;type&quot;:&quot;article-journal&quot;,&quot;id&quot;:&quot;3e63874b-a615-37b3-902f-fa6081fb15be&quot;,&quot;title&quot;:&quot;Bring Your Own Device (BYOD) as reversed IT adoption: Insights into managers’ coping strategies&quot;,&quot;author&quot;:[{&quot;family&quot;:&quot;Barlette&quot;,&quot;given&quot;:&quot;Yves&quot;,&quot;parse-names&quot;:false,&quot;dropping-particle&quot;:&quot;&quot;,&quot;non-dropping-particle&quot;:&quot;&quot;},{&quot;family&quot;:&quot;Jaouen&quot;,&quot;given&quot;:&quot;Annabelle&quot;,&quot;parse-names&quot;:false,&quot;dropping-particle&quot;:&quot;&quot;,&quot;non-dropping-particle&quot;:&quot;&quot;},{&quot;family&quot;:&quot;Baillette&quot;,&quot;given&quot;:&quot;Paméla&quot;,&quot;parse-names&quot;:false,&quot;dropping-particle&quot;:&quot;&quot;,&quot;non-dropping-particle&quot;:&quot;&quot;}],&quot;container-title&quot;:&quot;International Journal of Information Management&quot;,&quot;DOI&quot;:&quot;https://doi.org/10.1016/j.ijinfomgt.2020.102212&quot;,&quot;ISSN&quot;:&quot;0268-4012&quot;,&quot;URL&quot;:&quot;https://www.sciencedirect.com/science/article/pii/S0268401220306940&quot;,&quot;issued&quot;:{&quot;date-parts&quot;:[[2021]]},&quot;page&quot;:&quot;102212&quot;,&quot;abstract&quot;:&quot;The adoption of Bring Your Own Device (BYOD), initiated by employees, refers to the provision and use of personal mobile devices and applications for both private and business purposes. This bottom-up phenomenon, not initiated by managers, corresponds to a reversed IT adoption logic that simultaneously entails business opportunities and threats. Managers are thus confronted with this unchosen BYOD usage by employees and consequently adopt different coping strategies. This research aims to investigate the adaptation strategies embraced by managers to cope with the BYOD phenomenon. To this end, we operationalized the coping model of user adaptation (CMUA) in the organizational decision-making context to conduct a survey addressing 337 top managers. Our main results indicate that the impact of the CMUA constructs varies according to the period (pre- or post-implementation). The coping strategies differ between those who have already implemented measures to regulate BYOD usage and those who have not. We contribute to theory by integrating the perception of BYOD-related opportunities and threats and by shedding light on the decisional processes in the adoption of coping strategies. The managerial contributions of this research correspond to the improved protection of corporate information and the maximization of BYOD-related benefits.&quot;,&quot;volume&quot;:&quot;56&quot;,&quot;container-title-short&quot;:&quot;Int J Inf Manage&quot;},&quot;isTemporary&quot;:false}]},{&quot;citationID&quot;:&quot;MENDELEY_CITATION_d8e50a71-642e-49be-9a20-7539e8065f3b&quot;,&quot;properties&quot;:{&quot;noteIndex&quot;:0},&quot;isEdited&quot;:false,&quot;manualOverride&quot;:{&quot;isManuallyOverridden&quot;:false,&quot;citeprocText&quot;:&quot;[17]&quot;,&quot;manualOverrideText&quot;:&quot;&quot;},&quot;citationTag&quot;:&quot;MENDELEY_CITATION_v3_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&quot;,&quot;citationItems&quot;:[{&quot;id&quot;:&quot;9bb413a0-6166-33a7-834e-005ac8c4ac15&quot;,&quot;itemData&quot;:{&quot;type&quot;:&quot;article-journal&quot;,&quot;id&quot;:&quot;9bb413a0-6166-33a7-834e-005ac8c4ac15&quot;,&quot;title&quot;:&quot;A Bring Your Own Device Risk Assessment Model&quot;,&quot;groupId&quot;:&quot;c2d49cf9-5fa2-35fd-aed5-5752bdf210f4&quot;,&quot;author&quot;:[{&quot;family&quot;:&quot;Omboga&quot;,&quot;given&quot;:&quot;Oonge S&quot;,&quot;parse-names&quot;:false,&quot;dropping-particle&quot;:&quot;&quot;,&quot;non-dropping-particle&quot;:&quot;&quot;}],&quot;container-title&quot;:&quot;Cyprian International Journal of Security (IJS)&quot;,&quot;ISSN&quot;:&quot;1985-2320&quot;,&quot;page&quot;:&quot;15&quot;,&quot;abstract&quot;:&quot;Bring Your Own Device (BYOD), a technology where individuals or employees use their own devices on the organization's network to perform tasks assigned to them by the organization has been widely embraced. The reasons for adoption are diverse in every organization. In spite of the security control strategies implemented by these organizations to safeguard their information resources, there has been an upsurge in information security breaches as a result of existing vulnerabilities in these systems and the legacy systems in use. Various approaches have been employed to deal with security challenges in BYOD, but according to literature, risk assessment has proved to be the first key step towards improving security of the BYOD environment in an enterprise. Risk assessment models have been proposed by various researchers, although, most are largely influenced by the degree of technological advancement and utilization as well as the working cultures within institutions. The existing models were largely developed in technologically advanced countries and thus do not fit well in developing countries. This study sought to develop flexible BYOD risk assessment model that can be adopted by varied institutions to secure their information resources. The study was carried out in Five (5) purposively selected state universities in Kenya. The research adopted a mixed research design approach with mixed sampling technique utilized to select the participants. Reliability and validity of data collection tools were evaluated and recommended by IT security and network experts. The qualitative and quantitative data was collected by interviewing experts and administering a questionnaire to sampled participants. The developed model was validated both statistically and by experts. The findings revealed that threats and vulnerabilities contributed to 39.9% and 69.2% respectively to the risk of the BYOD environment while Data Encryption (DE) and Software Updates (SU) came out strongly as intervening variables which have a major impact on the relationship between the dependent and independent variables.&quot;,&quot;issue&quot;:&quot;12&quot;,&quot;container-title-short&quot;:&quot;&quot;},&quot;isTemporary&quot;:false}]},{&quot;citationID&quot;:&quot;MENDELEY_CITATION_3ec56285-0fd9-457f-b3a6-653d2edb316c&quot;,&quot;properties&quot;:{&quot;noteIndex&quot;:0},&quot;isEdited&quot;:false,&quot;manualOverride&quot;:{&quot;isManuallyOverridden&quot;:false,&quot;citeprocText&quot;:&quot;[18]&quot;,&quot;manualOverrideText&quot;:&quot;&quot;},&quot;citationTag&quot;:&quot;MENDELEY_CITATION_v3_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&quot;,&quot;citationItems&quot;:[{&quot;id&quot;:&quot;3e682214-da0e-3132-9376-8530aea7997b&quot;,&quot;itemData&quot;:{&quot;type&quot;:&quot;article&quot;,&quot;id&quot;:&quot;3e682214-da0e-3132-9376-8530aea7997b&quot;,&quot;title&quot;:&quot;Compliance with bring your own device security policies in organizations: A systematic literature review&quot;,&quot;groupId&quot;:&quot;c2d49cf9-5fa2-35fd-aed5-5752bdf210f4&quot;,&quot;author&quot;:[{&quot;family&quot;:&quot;Palanisamy&quot;,&quot;given&quot;:&quot;Rathika&quot;,&quot;parse-names&quot;:false,&quot;dropping-particle&quot;:&quot;&quot;,&quot;non-dropping-particle&quot;:&quot;&quot;},{&quot;family&quot;:&quot;Norman&quot;,&quot;given&quot;:&quot;Azah Anir&quot;,&quot;parse-names&quot;:false,&quot;dropping-particle&quot;:&quot;&quot;,&quot;non-dropping-particle&quot;:&quot;&quot;},{&quot;family&quot;:&quot;Kiah&quot;,&quot;given&quot;:&quot;Miss Laiha Mat&quot;,&quot;parse-names&quot;:false,&quot;dropping-particle&quot;:&quot;&quot;,&quot;non-dropping-particle&quot;:&quot;&quot;}],&quot;container-title&quot;:&quot;Computers and Security&quot;,&quot;DOI&quot;:&quot;10.1016/j.cose.2020.101998&quot;,&quot;ISSN&quot;:&quot;01674048&quot;,&quot;issued&quot;:{&quot;date-parts&quot;:[[2020,11,1]]},&quot;abstract&quot;:&quot;The omnipresence of Bring Your Own Device (BYOD) in organizations and employees’ lives makes it a challenge to ensure adherence to security policy. In such situation, it is vital to understand the features of BYOD that impact the threat landscape, as well as identifying factors that contribute to security policy compliant behavior to create a secure environment in organizations. Though research on BYOD has progressed, the field still lacks a systematic literature analysis, as previous reviews have focused on traditional computing security policy compliance, leaving out the BYOD environment. A total of 21 articles published from 2012 to 2019 were reviewed systematically to answer a formulated set of research questions. The study reveals the unique features of the BYOD computing environment in organizations. This review provides an overview of the theories used to explain and predict security behaviors in this field and a detailed understanding of factors that influence BYOD security policy compliance behavior. Literature gaps for further research are proposed in this paper to present new insights in this field of research. Studies on BYOD security policy compliance remain scarce, which makes this review a novel contribution to human security behavioral studies.&quot;,&quot;publisher&quot;:&quot;Elsevier Ltd&quot;,&quot;volume&quot;:&quot;98&quot;,&quot;container-title-short&quot;:&quot;Comput Secur&quot;},&quot;isTemporary&quot;:false}]},{&quot;citationID&quot;:&quot;MENDELEY_CITATION_9af9d732-d30d-44ac-b557-b19a452aa275&quot;,&quot;properties&quot;:{&quot;noteIndex&quot;:0},&quot;isEdited&quot;:false,&quot;manualOverride&quot;:{&quot;isManuallyOverridden&quot;:false,&quot;citeprocText&quot;:&quot;[19]&quot;,&quot;manualOverrideText&quot;:&quot;&quot;},&quot;citationTag&quot;:&quot;MENDELEY_CITATION_v3_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&quot;,&quot;citationItems&quot;:[{&quot;id&quot;:&quot;0c6309ba-83b3-37fa-b9fe-5ecf04a0956f&quot;,&quot;itemData&quot;:{&quot;type&quot;:&quot;report&quot;,&quot;id&quot;:&quot;0c6309ba-83b3-37fa-b9fe-5ecf04a0956f&quot;,&quot;title&quot;:&quot;Zero Trust Architecture&quot;,&quot;author&quot;:[{&quot;family&quot;:&quot;Rose&quot;,&quot;given&quot;:&quot;Scott&quot;,&quot;parse-names&quot;:false,&quot;dropping-particle&quot;:&quot;&quot;,&quot;non-dropping-particle&quot;:&quot;&quot;},{&quot;family&quot;:&quot;Borchert&quot;,&quot;given&quot;:&quot;Oliver&quot;,&quot;parse-names&quot;:false,&quot;dropping-particle&quot;:&quot;&quot;,&quot;non-dropping-particle&quot;:&quot;&quot;},{&quot;family&quot;:&quot;Mitchell&quot;,&quot;given&quot;:&quot;Stu&quot;,&quot;parse-names&quot;:false,&quot;dropping-particle&quot;:&quot;&quot;,&quot;non-dropping-particle&quot;:&quot;&quot;},{&quot;family&quot;:&quot;Connelly&quot;,&quot;given&quot;:&quot;Sean&quot;,&quot;parse-names&quot;:false,&quot;dropping-particle&quot;:&quot;&quot;,&quot;non-dropping-particle&quot;:&quot;&quot;}],&quot;DOI&quot;:&quot;10.6028/NIST.SP.800-207&quot;,&quot;URL&quot;:&quot;https://nvlpubs.nist.gov/nistpubs/SpecialPublications/NIST.SP.800-207.pdf&quot;,&quot;issued&quot;:{&quot;date-parts&quot;:[[2020,8,11]]},&quot;publisher-place&quot;:&quot;Gaithersburg, MD&quot;,&quot;container-title-short&quot;:&quot;&quot;},&quot;isTemporary&quot;:false}]},{&quot;citationID&quot;:&quot;MENDELEY_CITATION_157bacc1-d940-4f5e-9301-07e062638745&quot;,&quot;properties&quot;:{&quot;noteIndex&quot;:0},&quot;isEdited&quot;:false,&quot;manualOverride&quot;:{&quot;isManuallyOverridden&quot;:false,&quot;citeprocText&quot;:&quot;[19]&quot;,&quot;manualOverrideText&quot;:&quot;&quot;},&quot;citationTag&quot;:&quot;MENDELEY_CITATION_v3_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&quot;,&quot;citationItems&quot;:[{&quot;id&quot;:&quot;0c6309ba-83b3-37fa-b9fe-5ecf04a0956f&quot;,&quot;itemData&quot;:{&quot;type&quot;:&quot;report&quot;,&quot;id&quot;:&quot;0c6309ba-83b3-37fa-b9fe-5ecf04a0956f&quot;,&quot;title&quot;:&quot;Zero Trust Architecture&quot;,&quot;author&quot;:[{&quot;family&quot;:&quot;Rose&quot;,&quot;given&quot;:&quot;Scott&quot;,&quot;parse-names&quot;:false,&quot;dropping-particle&quot;:&quot;&quot;,&quot;non-dropping-particle&quot;:&quot;&quot;},{&quot;family&quot;:&quot;Borchert&quot;,&quot;given&quot;:&quot;Oliver&quot;,&quot;parse-names&quot;:false,&quot;dropping-particle&quot;:&quot;&quot;,&quot;non-dropping-particle&quot;:&quot;&quot;},{&quot;family&quot;:&quot;Mitchell&quot;,&quot;given&quot;:&quot;Stu&quot;,&quot;parse-names&quot;:false,&quot;dropping-particle&quot;:&quot;&quot;,&quot;non-dropping-particle&quot;:&quot;&quot;},{&quot;family&quot;:&quot;Connelly&quot;,&quot;given&quot;:&quot;Sean&quot;,&quot;parse-names&quot;:false,&quot;dropping-particle&quot;:&quot;&quot;,&quot;non-dropping-particle&quot;:&quot;&quot;}],&quot;DOI&quot;:&quot;10.6028/NIST.SP.800-207&quot;,&quot;URL&quot;:&quot;https://nvlpubs.nist.gov/nistpubs/SpecialPublications/NIST.SP.800-207.pdf&quot;,&quot;issued&quot;:{&quot;date-parts&quot;:[[2020,8,11]]},&quot;publisher-place&quot;:&quot;Gaithersburg, MD&quot;,&quot;container-title-short&quot;:&quot;&quot;},&quot;isTemporary&quot;:false}]},{&quot;citationID&quot;:&quot;MENDELEY_CITATION_218e4cee-d344-41a6-b46c-cf0e931d2476&quot;,&quot;properties&quot;:{&quot;noteIndex&quot;:0},&quot;isEdited&quot;:false,&quot;manualOverride&quot;:{&quot;isManuallyOverridden&quot;:false,&quot;citeprocText&quot;:&quot;[20]&quot;,&quot;manualOverrideText&quot;:&quot;&quot;},&quot;citationTag&quot;:&quot;MENDELEY_CITATION_v3_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&quot;,&quot;citationItems&quot;:[{&quot;id&quot;:&quot;a13077de-7f95-3a56-a936-2de718b271da&quot;,&quot;itemData&quot;:{&quot;type&quot;:&quot;report&quot;,&quot;id&quot;:&quot;a13077de-7f95-3a56-a936-2de718b271da&quot;,&quot;title&quot;:&quot;Cost of a Data Breach Report 2022&quot;,&quot;author&quot;:[{&quot;family&quot;:&quot;IMB Corporation&quot;,&quot;given&quot;:&quot;&quot;,&quot;parse-names&quot;:false,&quot;dropping-particle&quot;:&quot;&quot;,&quot;non-dropping-particle&quot;:&quot;&quot;}],&quot;issued&quot;:{&quot;date-parts&quot;:[[2022]]},&quot;container-title-short&quot;:&quot;&quot;},&quot;isTemporary&quot;:false}]},{&quot;citationID&quot;:&quot;MENDELEY_CITATION_d039544e-7c3d-4777-827d-dcbccecf0876&quot;,&quot;properties&quot;:{&quot;noteIndex&quot;:0},&quot;isEdited&quot;:false,&quot;manualOverride&quot;:{&quot;isManuallyOverridden&quot;:false,&quot;citeprocText&quot;:&quot;[21]&quot;,&quot;manualOverrideText&quot;:&quot;&quot;},&quot;citationTag&quot;:&quot;MENDELEY_CITATION_v3_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&quot;,&quot;citationItems&quot;:[{&quot;id&quot;:&quot;3ae50591-9d99-3472-9519-febe84cb4723&quot;,&quot;itemData&quot;:{&quot;type&quot;:&quot;article-journal&quot;,&quot;id&quot;:&quot;3ae50591-9d99-3472-9519-febe84cb4723&quot;,&quot;title&quot;:&quot;An analysis of zero-trust architecture and its cost-effectiveness for organizational security&quot;,&quot;author&quot;:[{&quot;family&quot;:&quot;Adahman&quot;,&quot;given&quot;:&quot;Zillah&quot;,&quot;parse-names&quot;:false,&quot;dropping-particle&quot;:&quot;&quot;,&quot;non-dropping-particle&quot;:&quot;&quot;},{&quot;family&quot;:&quot;Malik&quot;,&quot;given&quot;:&quot;Asad Waqar&quot;,&quot;parse-names&quot;:false,&quot;dropping-particle&quot;:&quot;&quot;,&quot;non-dropping-particle&quot;:&quot;&quot;},{&quot;family&quot;:&quot;Anwar&quot;,&quot;given&quot;:&quot;Zahid&quot;,&quot;parse-names&quot;:false,&quot;dropping-particle&quot;:&quot;&quot;,&quot;non-dropping-particle&quot;:&quot;&quot;}],&quot;container-title&quot;:&quot;Computers and Security&quot;,&quot;DOI&quot;:&quot;10.1016/j.cose.2022.102911&quot;,&quot;ISSN&quot;:&quot;01674048&quot;,&quot;issued&quot;:{&quot;date-parts&quot;:[[2022,11,1]]},&quot;abstract&quot;:&quot;Zero Trust Architecture (ZTA) is a ‘Never Trust, Always Verify’ concept to improve cybersecurity by eliminating trust and validating network requests continuously. Zero Trust Architecture (ZTA) is here to replace Virtual Private Networks (VPNs) and provide solitary access to applications and data. The growth of ZTA has spiked over the years, but organizations are reluctant to invest in the security approach. Previous research studies cover ways to implement or migrate to ZTA, its significance, and challenges but provide limited information on available tools, prices, and the success rate of ZTA. Organizations lack information on the quantitative evaluations of ZTA benefits and drawbacks. An in-depth evaluation of ZTA to help security researchers better understand the costs and benefits of employing this new technology as a defence against cyber attacks is provided in this work. Results show that the implementation of ZTA causes a reduction of $684K on average in risk impact over a span of four years for small to medium sized organizations and enterprise-level organizations.&quot;,&quot;publisher&quot;:&quot;Elsevier Ltd&quot;,&quot;volume&quot;:&quot;122&quot;,&quot;container-title-short&quot;:&quot;Comput Secur&quot;},&quot;isTemporary&quot;:false}]},{&quot;citationID&quot;:&quot;MENDELEY_CITATION_6f0abb12-2001-4aef-a9f4-485a7f406f3b&quot;,&quot;properties&quot;:{&quot;noteIndex&quot;:0},&quot;isEdited&quot;:false,&quot;manualOverride&quot;:{&quot;isManuallyOverridden&quot;:false,&quot;citeprocText&quot;:&quot;[22]&quot;,&quot;manualOverrideText&quot;:&quot;&quot;},&quot;citationTag&quot;:&quot;MENDELEY_CITATION_v3_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&quot;,&quot;citationItems&quot;:[{&quot;id&quot;:&quot;26bf7cbd-3f31-3797-a2ef-48dd20319b17&quot;,&quot;itemData&quot;:{&quot;type&quot;:&quot;chapter&quot;,&quot;id&quot;:&quot;26bf7cbd-3f31-3797-a2ef-48dd20319b17&quot;,&quot;title&quot;:&quot;A Study on Rapid Adoption of Zero Trust Network Architectures by Global Organizations Due to COVID-19 Pandemic&quot;,&quot;author&quot;:[{&quot;family&quot;:&quot;Deshpande&quot;,&quot;given&quot;:&quot;Aniket&quot;,&quot;parse-names&quot;:false,&quot;dropping-particle&quot;:&quot;&quot;,&quot;non-dropping-particle&quot;:&quot;&quot;}],&quot;container-title&quot;:&quot;New Visions in Science and Technology Vol. 1&quot;,&quot;DOI&quot;:&quot;10.9734/bpi/nvst/v1/3640f&quot;,&quot;issued&quot;:{&quot;date-parts&quot;:[[2021,8,11]]},&quot;page&quot;:&quot;26-33&quot;,&quot;abstract&quot;:&quot;As organizations evaluate different methods to improve data security, they must shift to find the best alternative means to secure the servers. Zero Trust Network Architecture (ZTNA) has become the focus of many institutions to prevent data loss, especially from the employees working remotely due to the spread of COVID-19, requiring people to keep social distance minimize risks of an attack. Zero trust employs a multifactor authentication process that requires all users to verify their identity or the device they are using before using a network. This security procedure has been useful in eliminating the castle-and-moat concept's weaknesses that were initially used and could allow an individual to navigate freely through a network once they penetrated the firewall. The Zero trust does not allow the penetration and further segment of different materials; therefore, an individual cannot access all materials once in a network. This cybersecurity method will be advantageous post COVID-19 to deliver a simplified user experience enabling them to manage and find the contents with ease. For the customers, the architecture creates a uniform platform that can be used to amplify the security. The technology is a must for cost-benefit analysis for every organization considering its potential to help avoid potential security and financial losses. Hence this article aims to study the overall motivations including challenges and benefits for organizations that have either adopted or in midst of evaluating different options including ZTNA to rapidly enable their workforce to work-from-home in a secure efficient manner.&quot;,&quot;publisher&quot;:&quot;Book Publisher International (a part of SCIENCEDOMAIN International)&quot;,&quot;container-title-short&quot;:&quot;&quot;},&quot;isTemporary&quot;:false}]},{&quot;citationID&quot;:&quot;MENDELEY_CITATION_180fbcba-7dfe-42ea-b57e-337041ca0e2d&quot;,&quot;properties&quot;:{&quot;noteIndex&quot;:0},&quot;isEdited&quot;:false,&quot;manualOverride&quot;:{&quot;isManuallyOverridden&quot;:false,&quot;citeprocText&quot;:&quot;[23]&quot;,&quot;manualOverrideText&quot;:&quot;&quot;},&quot;citationTag&quot;:&quot;MENDELEY_CITATION_v3_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&quot;,&quot;citationItems&quot;:[{&quot;id&quot;:&quot;b1888bf0-1f2c-3203-beb0-7c637bb97de5&quot;,&quot;itemData&quot;:{&quot;type&quot;:&quot;article-journal&quot;,&quot;id&quot;:&quot;b1888bf0-1f2c-3203-beb0-7c637bb97de5&quot;,&quot;title&quot;:&quot;18 Companies to participate in nist’zero trust’project&quot;,&quot;author&quot;:[{&quot;family&quot;:&quot;Gunderman&quot;,&quot;given&quot;:&quot;D&quot;,&quot;parse-names&quot;:false,&quot;dropping-particle&quot;:&quot;&quot;,&quot;non-dropping-particle&quot;:&quot;&quot;}],&quot;container-title&quot;:&quot;Govt. Info Secur.&quot;,&quot;issued&quot;:{&quot;date-parts&quot;:[[2021]]},&quot;container-title-short&quot;:&quot;&quot;},&quot;isTemporary&quot;:false}]},{&quot;citationID&quot;:&quot;MENDELEY_CITATION_46a14c4d-02cf-40dd-b2f1-2baee5fd2b66&quot;,&quot;properties&quot;:{&quot;noteIndex&quot;:0},&quot;isEdited&quot;:false,&quot;manualOverride&quot;:{&quot;isManuallyOverridden&quot;:false,&quot;citeprocText&quot;:&quot;[24]&quot;,&quot;manualOverrideText&quot;:&quot;&quot;},&quot;citationTag&quot;:&quot;MENDELEY_CITATION_v3_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&quot;,&quot;citationItems&quot;:[{&quot;id&quot;:&quot;b4475e4d-656f-395d-b987-e5bad3b7a861&quot;,&quot;itemData&quot;:{&quot;type&quot;:&quot;article-journal&quot;,&quot;id&quot;:&quot;b4475e4d-656f-395d-b987-e5bad3b7a861&quot;,&quot;title&quot;:&quot;Wireless Networks: Active and Passive Attack Vulnerabilities and Privacy Challenges&quot;,&quot;author&quot;:[{&quot;family&quot;:&quot;Isaac Chin Eian&quot;,&quot;given&quot;:&quot;st&quot;,&quot;parse-names&quot;:false,&quot;dropping-particle&quot;:&quot;&quot;,&quot;non-dropping-particle&quot;:&quot;&quot;},{&quot;family&quot;:&quot;Lim Ka Yong&quot;,&quot;given&quot;:&quot;nd&quot;,&quot;parse-names&quot;:false,&quot;dropping-particle&quot;:&quot;&quot;,&quot;non-dropping-particle&quot;:&quot;&quot;},{&quot;family&quot;:&quot;Majesty Yeap Xiao Li&quot;,&quot;given&quot;:&quot;rd&quot;,&quot;parse-names&quot;:false,&quot;dropping-particle&quot;:&quot;&quot;,&quot;non-dropping-particle&quot;:&quot;&quot;},{&quot;family&quot;:&quot;Yeo Hui Qi&quot;,&quot;given&quot;:&quot;th&quot;,&quot;parse-names&quot;:false,&quot;dropping-particle&quot;:&quot;&quot;,&quot;non-dropping-particle&quot;:&quot;&quot;}],&quot;DOI&quot;:&quot;10.20944/preprints202010.0018.v1&quot;,&quot;URL&quot;:&quot;www.preprints.org&quot;,&quot;issued&quot;:{&quot;date-parts&quot;:[[2020]]},&quot;abstract&quot;:&quot;In recent years, wireless networks have undoubtedly become a convenient way to connect to the Internet and provide connection to everyone in any corner of the world. In fact, in this era, people are connected to the internet almost everyday and wireless networks give us this privilege in a seamless manner. A wireless network normally consists of access points and nodes where the access points are responsible to amplify the wireless signals, while the nodes are the gadgets that are receiving these signals. However, with such great convenience provided, many challenges are also faced by the users and stakeholders. With no physical connection to devices, wireless networks are evidently more vulnerable to invisible cyber attacks. In this research paper, it the security issues that cause issues in the wireless networks are discussed. Furthermore, an analytical review of privacy challenges found in these networks is performed; these challenges are segregated into security issues and privacy issues. The paper will then present the methods used in conducting a survey and gathering the research results along with further discussion on the results obtained through this study. Finally, a suitable solution is proposed to prevent and overcome the intrusions faced in terms of security and privacy in wireless network scenarios through detection and response mechanism for mitigation of the problems.&quot;,&quot;container-title-short&quot;:&quot;&quot;},&quot;isTemporary&quot;:false}]},{&quot;citationID&quot;:&quot;MENDELEY_CITATION_a0031d85-2e27-4b4f-82a1-18b37259a44b&quot;,&quot;properties&quot;:{&quot;noteIndex&quot;:0},&quot;isEdited&quot;:false,&quot;manualOverride&quot;:{&quot;isManuallyOverridden&quot;:false,&quot;citeprocText&quot;:&quot;[25]&quot;,&quot;manualOverrideText&quot;:&quot;&quot;},&quot;citationTag&quot;:&quot;MENDELEY_CITATION_v3_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&quot;,&quot;citationItems&quot;:[{&quot;id&quot;:&quot;ee8d3db8-3283-3e3a-ab0a-ebdfa25bdb73&quot;,&quot;itemData&quot;:{&quot;type&quot;:&quot;paper-conference&quot;,&quot;id&quot;:&quot;ee8d3db8-3283-3e3a-ab0a-ebdfa25bdb73&quot;,&quot;title&quot;:&quot;Security analysis of cyber-physical systems network infrastructure&quot;,&quot;author&quot;:[{&quot;family&quot;:&quot;Lavrova&quot;,&quot;given&quot;:&quot;Daria&quot;,&quot;parse-names&quot;:false,&quot;dropping-particle&quot;:&quot;&quot;,&quot;non-dropping-particle&quot;:&quot;&quot;},{&quot;family&quot;:&quot;Poltavtseva&quot;,&quot;given&quot;:&quot;Maria&quot;,&quot;parse-names&quot;:false,&quot;dropping-particle&quot;:&quot;&quot;,&quot;non-dropping-particle&quot;:&quot;&quot;},{&quot;family&quot;:&quot;Shtyrkina&quot;,&quot;given&quot;:&quot;Anna&quot;,&quot;parse-names&quot;:false,&quot;dropping-particle&quot;:&quot;&quot;,&quot;non-dropping-particle&quot;:&quot;&quot;}],&quot;container-title&quot;:&quot;Proceedings - 2018 IEEE Industrial Cyber-Physical Systems, ICPS 2018&quot;,&quot;DOI&quot;:&quot;10.1109/ICPHYS.2018.8390812&quot;,&quot;ISBN&quot;:&quot;9781538665312&quot;,&quot;issued&quot;:{&quot;date-parts&quot;:[[2018,6,15]]},&quot;page&quot;:&quot;818-823&quot;,&quot;abstract&quot;:&quot;In this paper authors propose an approach that implements security analysis of ultra-high volumes of network traffic generated by components of cyberphysical systems. Proposed approach provide data reduction using such Big Data methods as filtering and aggregation. Authors propose to use the width of multifractal spectrum of network traffic as a security criterion. Conducted experimental researches demonstrate the efficiency of proposed approach both in terms of reducing traffic volume and in terms of detecting DoS attacks.&quot;,&quot;publisher&quot;:&quot;Institute of Electrical and Electronics Engineers Inc.&quot;,&quot;container-title-short&quot;:&quot;&quot;},&quot;isTemporary&quot;:false}]},{&quot;citationID&quot;:&quot;MENDELEY_CITATION_f286f3e3-fb9d-4ade-8088-e6fa074cbd93&quot;,&quot;properties&quot;:{&quot;noteIndex&quot;:0},&quot;isEdited&quot;:false,&quot;manualOverride&quot;:{&quot;isManuallyOverridden&quot;:false,&quot;citeprocText&quot;:&quot;[25]&quot;,&quot;manualOverrideText&quot;:&quot;&quot;},&quot;citationTag&quot;:&quot;MENDELEY_CITATION_v3_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&quot;,&quot;citationItems&quot;:[{&quot;id&quot;:&quot;ee8d3db8-3283-3e3a-ab0a-ebdfa25bdb73&quot;,&quot;itemData&quot;:{&quot;type&quot;:&quot;paper-conference&quot;,&quot;id&quot;:&quot;ee8d3db8-3283-3e3a-ab0a-ebdfa25bdb73&quot;,&quot;title&quot;:&quot;Security analysis of cyber-physical systems network infrastructure&quot;,&quot;author&quot;:[{&quot;family&quot;:&quot;Lavrova&quot;,&quot;given&quot;:&quot;Daria&quot;,&quot;parse-names&quot;:false,&quot;dropping-particle&quot;:&quot;&quot;,&quot;non-dropping-particle&quot;:&quot;&quot;},{&quot;family&quot;:&quot;Poltavtseva&quot;,&quot;given&quot;:&quot;Maria&quot;,&quot;parse-names&quot;:false,&quot;dropping-particle&quot;:&quot;&quot;,&quot;non-dropping-particle&quot;:&quot;&quot;},{&quot;family&quot;:&quot;Shtyrkina&quot;,&quot;given&quot;:&quot;Anna&quot;,&quot;parse-names&quot;:false,&quot;dropping-particle&quot;:&quot;&quot;,&quot;non-dropping-particle&quot;:&quot;&quot;}],&quot;container-title&quot;:&quot;Proceedings - 2018 IEEE Industrial Cyber-Physical Systems, ICPS 2018&quot;,&quot;DOI&quot;:&quot;10.1109/ICPHYS.2018.8390812&quot;,&quot;ISBN&quot;:&quot;9781538665312&quot;,&quot;issued&quot;:{&quot;date-parts&quot;:[[2018,6,15]]},&quot;page&quot;:&quot;818-823&quot;,&quot;abstract&quot;:&quot;In this paper authors propose an approach that implements security analysis of ultra-high volumes of network traffic generated by components of cyberphysical systems. Proposed approach provide data reduction using such Big Data methods as filtering and aggregation. Authors propose to use the width of multifractal spectrum of network traffic as a security criterion. Conducted experimental researches demonstrate the efficiency of proposed approach both in terms of reducing traffic volume and in terms of detecting DoS attacks.&quot;,&quot;publisher&quot;:&quot;Institute of Electrical and Electronics Engineers Inc.&quot;,&quot;container-title-short&quot;:&quot;&quot;},&quot;isTemporary&quot;:false}]},{&quot;citationID&quot;:&quot;MENDELEY_CITATION_15c00b9d-e5bb-4f41-88b8-00fb0b93e929&quot;,&quot;properties&quot;:{&quot;noteIndex&quot;:0},&quot;isEdited&quot;:false,&quot;manualOverride&quot;:{&quot;isManuallyOverridden&quot;:false,&quot;citeprocText&quot;:&quot;[26]&quot;,&quot;manualOverrideText&quot;:&quot;&quot;},&quot;citationTag&quot;:&quot;MENDELEY_CITATION_v3_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&quot;,&quot;citationItems&quot;:[{&quot;id&quot;:&quot;f226e243-1577-33a7-b51a-0fe53aa7b3cf&quot;,&quot;itemData&quot;:{&quot;type&quot;:&quot;report&quot;,&quot;id&quot;:&quot;f226e243-1577-33a7-b51a-0fe53aa7b3cf&quot;,&quot;title&quot;:&quot;What is the Information Security Triad?&quot;,&quot;groupId&quot;:&quot;c2d49cf9-5fa2-35fd-aed5-5752bdf210f4&quot;,&quot;author&quot;:[{&quot;family&quot;:&quot;Fortinet&quot;,&quot;given&quot;:&quot;&quot;,&quot;parse-names&quot;:false,&quot;dropping-particle&quot;:&quot;&quot;,&quot;non-dropping-particle&quot;:&quot;&quot;}],&quot;accessed&quot;:{&quot;date-parts&quot;:[[2022,12,1]]},&quot;URL&quot;:&quot;https://www.fortinet.com/resources/cyberglossary/cia-triad&quot;,&quot;container-title-short&quot;:&quot;&quot;},&quot;isTemporary&quot;:false}]},{&quot;citationID&quot;:&quot;MENDELEY_CITATION_43e210ba-a409-48cf-af40-2a95f7a66e3e&quot;,&quot;properties&quot;:{&quot;noteIndex&quot;:0},&quot;isEdited&quot;:false,&quot;manualOverride&quot;:{&quot;isManuallyOverridden&quot;:false,&quot;citeprocText&quot;:&quot;[27]&quot;,&quot;manualOverrideText&quot;:&quot;&quot;},&quot;citationTag&quot;:&quot;MENDELEY_CITATION_v3_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&quot;,&quot;citationItems&quot;:[{&quot;id&quot;:&quot;7094d976-d7fc-31f7-a22a-e831823c9b51&quot;,&quot;itemData&quot;:{&quot;type&quot;:&quot;chapter&quot;,&quot;id&quot;:&quot;7094d976-d7fc-31f7-a22a-e831823c9b51&quot;,&quot;title&quot;:&quot;INTRODUCTION TO PENETRATION TESTING&quot;,&quot;groupId&quot;:&quot;c2d49cf9-5fa2-35fd-aed5-5752bdf210f4&quot;,&quot;author&quot;:[{&quot;family&quot;:&quot;HENRY&quot;,&quot;given&quot;:&quot;KEVIN M&quot;,&quot;parse-names&quot;:false,&quot;dropping-particle&quot;:&quot;&quot;,&quot;non-dropping-particle&quot;:&quot;&quot;}],&quot;collection-title&quot;:&quot;Protecting Networks and Systems&quot;,&quot;container-title&quot;:&quot;Penetration Testing&quot;,&quot;ISBN&quot;:&quot;9781849283717&quot;,&quot;URL&quot;:&quot;http://www.jstor.org.ezproxy.uwtsd.ac.uk/stable/j.ctt5hh74m.7&quot;,&quot;issued&quot;:{&quot;date-parts&quot;:[[2012]]},&quot;page&quot;:&quot;12-37&quot;,&quot;abstract&quot;:&quot;Penetration testing captures the imagination and sparks the interests of many people. It is part mystery, part challenge, part creativity and part risk. It has the glamour and mystique of doing something on the wild side of life by simulating a criminal act, but without the penalties. Therefore, it is no surprise that many people are drawn to penetration testing and want to know more about what it is, how to do it and, moreover, how they can use it to help protect their systems and defend their networks.  Protecting the systems and networks of today requires a broad understanding&quot;,&quot;publisher&quot;:&quot;IT Governance Publishing&quot;,&quot;container-title-short&quot;:&quot;&quot;},&quot;isTemporary&quot;:false}]},{&quot;citationID&quot;:&quot;MENDELEY_CITATION_c6cef62f-6095-4d73-9a33-a7529d1dbf4f&quot;,&quot;properties&quot;:{&quot;noteIndex&quot;:0},&quot;isEdited&quot;:false,&quot;manualOverride&quot;:{&quot;isManuallyOverridden&quot;:false,&quot;citeprocText&quot;:&quot;[28]&quot;,&quot;manualOverrideText&quot;:&quot;&quot;},&quot;citationTag&quot;:&quot;MENDELEY_CITATION_v3_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&quot;,&quot;citationItems&quot;:[{&quot;id&quot;:&quot;546eb0ec-d0b4-3bea-8eee-7981dbcc7c98&quot;,&quot;itemData&quot;:{&quot;type&quot;:&quot;report&quot;,&quot;id&quot;:&quot;546eb0ec-d0b4-3bea-8eee-7981dbcc7c98&quot;,&quot;title&quot;:&quot;An introduction to information security&quot;,&quot;groupId&quot;:&quot;c2d49cf9-5fa2-35fd-aed5-5752bdf210f4&quot;,&quot;author&quot;:[{&quot;family&quot;:&quot;Nieles&quot;,&quot;given&quot;:&quot;Michael&quot;,&quot;parse-names&quot;:false,&quot;dropping-particle&quot;:&quot;&quot;,&quot;non-dropping-particle&quot;:&quot;&quot;},{&quot;family&quot;:&quot;Dempsey&quot;,&quot;given&quot;:&quot;Kelley&quot;,&quot;parse-names&quot;:false,&quot;dropping-particle&quot;:&quot;&quot;,&quot;non-dropping-particle&quot;:&quot;&quot;},{&quot;family&quot;:&quot;Pillitteri&quot;,&quot;given&quot;:&quot;Victoria Yan&quot;,&quot;parse-names&quot;:false,&quot;dropping-particle&quot;:&quot;&quot;,&quot;non-dropping-particle&quot;:&quot;&quot;}],&quot;DOI&quot;:&quot;10.6028/NIST.SP.800-12r1&quot;,&quot;URL&quot;:&quot;https://nvlpubs.nist.gov/nistpubs/SpecialPublications/NIST.SP.800-12r1.pdf&quot;,&quot;issued&quot;:{&quot;date-parts&quot;:[[2017,6]]},&quot;publisher-place&quot;:&quot;Gaithersburg, MD&quot;,&quot;container-title-short&quot;:&quot;&quot;},&quot;isTemporary&quot;:false}]},{&quot;citationID&quot;:&quot;MENDELEY_CITATION_920934ca-7213-4bf0-bba2-a8431d1302b0&quot;,&quot;properties&quot;:{&quot;noteIndex&quot;:0},&quot;isEdited&quot;:false,&quot;manualOverride&quot;:{&quot;isManuallyOverridden&quot;:false,&quot;citeprocText&quot;:&quot;[28]&quot;,&quot;manualOverrideText&quot;:&quot;&quot;},&quot;citationTag&quot;:&quot;MENDELEY_CITATION_v3_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&quot;,&quot;citationItems&quot;:[{&quot;id&quot;:&quot;546eb0ec-d0b4-3bea-8eee-7981dbcc7c98&quot;,&quot;itemData&quot;:{&quot;type&quot;:&quot;report&quot;,&quot;id&quot;:&quot;546eb0ec-d0b4-3bea-8eee-7981dbcc7c98&quot;,&quot;title&quot;:&quot;An introduction to information security&quot;,&quot;groupId&quot;:&quot;c2d49cf9-5fa2-35fd-aed5-5752bdf210f4&quot;,&quot;author&quot;:[{&quot;family&quot;:&quot;Nieles&quot;,&quot;given&quot;:&quot;Michael&quot;,&quot;parse-names&quot;:false,&quot;dropping-particle&quot;:&quot;&quot;,&quot;non-dropping-particle&quot;:&quot;&quot;},{&quot;family&quot;:&quot;Dempsey&quot;,&quot;given&quot;:&quot;Kelley&quot;,&quot;parse-names&quot;:false,&quot;dropping-particle&quot;:&quot;&quot;,&quot;non-dropping-particle&quot;:&quot;&quot;},{&quot;family&quot;:&quot;Pillitteri&quot;,&quot;given&quot;:&quot;Victoria Yan&quot;,&quot;parse-names&quot;:false,&quot;dropping-particle&quot;:&quot;&quot;,&quot;non-dropping-particle&quot;:&quot;&quot;}],&quot;DOI&quot;:&quot;10.6028/NIST.SP.800-12r1&quot;,&quot;URL&quot;:&quot;https://nvlpubs.nist.gov/nistpubs/SpecialPublications/NIST.SP.800-12r1.pdf&quot;,&quot;issued&quot;:{&quot;date-parts&quot;:[[2017,6]]},&quot;publisher-place&quot;:&quot;Gaithersburg, MD&quot;,&quot;container-title-short&quot;:&quot;&quot;},&quot;isTemporary&quot;:false}]},{&quot;citationID&quot;:&quot;MENDELEY_CITATION_8bffc0f7-6ffc-476a-9c9b-281016ce6ffa&quot;,&quot;properties&quot;:{&quot;noteIndex&quot;:0},&quot;isEdited&quot;:false,&quot;manualOverride&quot;:{&quot;isManuallyOverridden&quot;:false,&quot;citeprocText&quot;:&quot;[28]&quot;,&quot;manualOverrideText&quot;:&quot;&quot;},&quot;citationTag&quot;:&quot;MENDELEY_CITATION_v3_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&quot;,&quot;citationItems&quot;:[{&quot;id&quot;:&quot;546eb0ec-d0b4-3bea-8eee-7981dbcc7c98&quot;,&quot;itemData&quot;:{&quot;type&quot;:&quot;report&quot;,&quot;id&quot;:&quot;546eb0ec-d0b4-3bea-8eee-7981dbcc7c98&quot;,&quot;title&quot;:&quot;An introduction to information security&quot;,&quot;groupId&quot;:&quot;c2d49cf9-5fa2-35fd-aed5-5752bdf210f4&quot;,&quot;author&quot;:[{&quot;family&quot;:&quot;Nieles&quot;,&quot;given&quot;:&quot;Michael&quot;,&quot;parse-names&quot;:false,&quot;dropping-particle&quot;:&quot;&quot;,&quot;non-dropping-particle&quot;:&quot;&quot;},{&quot;family&quot;:&quot;Dempsey&quot;,&quot;given&quot;:&quot;Kelley&quot;,&quot;parse-names&quot;:false,&quot;dropping-particle&quot;:&quot;&quot;,&quot;non-dropping-particle&quot;:&quot;&quot;},{&quot;family&quot;:&quot;Pillitteri&quot;,&quot;given&quot;:&quot;Victoria Yan&quot;,&quot;parse-names&quot;:false,&quot;dropping-particle&quot;:&quot;&quot;,&quot;non-dropping-particle&quot;:&quot;&quot;}],&quot;DOI&quot;:&quot;10.6028/NIST.SP.800-12r1&quot;,&quot;URL&quot;:&quot;https://nvlpubs.nist.gov/nistpubs/SpecialPublications/NIST.SP.800-12r1.pdf&quot;,&quot;issued&quot;:{&quot;date-parts&quot;:[[2017,6]]},&quot;publisher-place&quot;:&quot;Gaithersburg, MD&quot;,&quot;container-title-short&quot;:&quot;&quot;},&quot;isTemporary&quot;:false}]},{&quot;citationID&quot;:&quot;MENDELEY_CITATION_dec8f2db-7176-422b-9816-877e6729eece&quot;,&quot;properties&quot;:{&quot;noteIndex&quot;:0},&quot;isEdited&quot;:false,&quot;manualOverride&quot;:{&quot;isManuallyOverridden&quot;:false,&quot;citeprocText&quot;:&quot;[29]&quot;,&quot;manualOverrideText&quot;:&quot;&quot;},&quot;citationTag&quot;:&quot;MENDELEY_CITATION_v3_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&quot;,&quot;citationItems&quot;:[{&quot;id&quot;:&quot;616c35d7-795f-327c-b82f-dc22e487a736&quot;,&quot;itemData&quot;:{&quot;type&quot;:&quot;report&quot;,&quot;id&quot;:&quot;616c35d7-795f-327c-b82f-dc22e487a736&quot;,&quot;title&quot;:&quot;Systems Maintenance Programs-The Forgotten Foundation and Support of the CIA Triad&quot;,&quot;groupId&quot;:&quot;c2d49cf9-5fa2-35fd-aed5-5752bdf210f4&quot;,&quot;author&quot;:[{&quot;family&quot;:&quot;Howard&quot;,&quot;given&quot;:&quot;Farley&quot;,&quot;parse-names&quot;:false,&quot;dropping-particle&quot;:&quot;&quot;,&quot;non-dropping-particle&quot;:&quot;&quot;}],&quot;issued&quot;:{&quot;date-parts&quot;:[[2021]]},&quot;container-title-short&quot;:&quot;&quot;},&quot;isTemporary&quot;:false}]},{&quot;citationID&quot;:&quot;MENDELEY_CITATION_3d4e8477-a5fc-4191-aa0e-50648132c329&quot;,&quot;properties&quot;:{&quot;noteIndex&quot;:0},&quot;isEdited&quot;:false,&quot;manualOverride&quot;:{&quot;isManuallyOverridden&quot;:false,&quot;citeprocText&quot;:&quot;[30]&quot;,&quot;manualOverrideText&quot;:&quot;&quot;},&quot;citationTag&quot;:&quot;MENDELEY_CITATION_v3_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&quot;,&quot;citationItems&quot;:[{&quot;id&quot;:&quot;658674c4-d905-3b31-ab2e-6f0e7a233757&quot;,&quot;itemData&quot;:{&quot;type&quot;:&quot;paper-conference&quot;,&quot;id&quot;:&quot;658674c4-d905-3b31-ab2e-6f0e7a233757&quot;,&quot;title&quot;:&quot;A Survey of Network Attacks in Wireless Sensor Networks&quot;,&quot;author&quot;:[{&quot;family&quot;:&quot;Verma&quot;,&quot;given&quot;:&quot;Rishita&quot;,&quot;parse-names&quot;:false,&quot;dropping-particle&quot;:&quot;&quot;,&quot;non-dropping-particle&quot;:&quot;&quot;},{&quot;family&quot;:&quot;Bharti&quot;,&quot;given&quot;:&quot;Sourabh&quot;,&quot;parse-names&quot;:false,&quot;dropping-particle&quot;:&quot;&quot;,&quot;non-dropping-particle&quot;:&quot;&quot;}],&quot;container-title&quot;:&quot;Information, Communication and Computing Technology&quot;,&quot;editor&quot;:[{&quot;family&quot;:&quot;Badica&quot;,&quot;given&quot;:&quot;Costin&quot;,&quot;parse-names&quot;:false,&quot;dropping-particle&quot;:&quot;&quot;,&quot;non-dropping-particle&quot;:&quot;&quot;},{&quot;family&quot;:&quot;Liatsis&quot;,&quot;given&quot;:&quot;Panos&quot;,&quot;parse-names&quot;:false,&quot;dropping-particle&quot;:&quot;&quot;,&quot;non-dropping-particle&quot;:&quot;&quot;},{&quot;family&quot;:&quot;Kharb&quot;,&quot;given&quot;:&quot;Latika&quot;,&quot;parse-names&quot;:false,&quot;dropping-particle&quot;:&quot;&quot;,&quot;non-dropping-particle&quot;:&quot;&quot;},{&quot;family&quot;:&quot;Chahal&quot;,&quot;given&quot;:&quot;Deepak&quot;,&quot;parse-names&quot;:false,&quot;dropping-particle&quot;:&quot;&quot;,&quot;non-dropping-particle&quot;:&quot;&quot;}],&quot;ISBN&quot;:&quot;978-981-15-9671-1&quot;,&quot;issued&quot;:{&quot;date-parts&quot;:[[2020]]},&quot;publisher-place&quot;:&quot;Singapore&quot;,&quot;page&quot;:&quot;50-63&quot;,&quot;abstract&quot;:&quot;In Today’s modern world, with the advent of advances in Technology. Wireless Sensor Networks (WSN) is an emerging and the most widely used medium for communication due to its large number of advantages over traditional wired networks. WSN consists of thousands of sensor nodes which are connected to each other in a network. However, WSN are more prone to security threats and attacks because WSN have very low memory, power and computation capabilities. WSN are susceptible to various types of attacks which can occur on any layer in the protocol stack. But network layer is more prone to the attacks. Therefore, we are focusing on network layer attacks in this paper.&quot;,&quot;publisher&quot;:&quot;Springer Singapore&quot;,&quot;container-title-short&quot;:&quot;&quot;},&quot;isTemporary&quot;:false}]},{&quot;citationID&quot;:&quot;MENDELEY_CITATION_693763d0-6c72-4570-9252-90093c50f0bc&quot;,&quot;properties&quot;:{&quot;noteIndex&quot;:0},&quot;isEdited&quot;:false,&quot;manualOverride&quot;:{&quot;isManuallyOverridden&quot;:false,&quot;citeprocText&quot;:&quot;[24]&quot;,&quot;manualOverrideText&quot;:&quot;&quot;},&quot;citationTag&quot;:&quot;MENDELEY_CITATION_v3_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&quot;,&quot;citationItems&quot;:[{&quot;id&quot;:&quot;b4475e4d-656f-395d-b987-e5bad3b7a861&quot;,&quot;itemData&quot;:{&quot;type&quot;:&quot;article-journal&quot;,&quot;id&quot;:&quot;b4475e4d-656f-395d-b987-e5bad3b7a861&quot;,&quot;title&quot;:&quot;Wireless Networks: Active and Passive Attack Vulnerabilities and Privacy Challenges&quot;,&quot;author&quot;:[{&quot;family&quot;:&quot;Isaac Chin Eian&quot;,&quot;given&quot;:&quot;st&quot;,&quot;parse-names&quot;:false,&quot;dropping-particle&quot;:&quot;&quot;,&quot;non-dropping-particle&quot;:&quot;&quot;},{&quot;family&quot;:&quot;Lim Ka Yong&quot;,&quot;given&quot;:&quot;nd&quot;,&quot;parse-names&quot;:false,&quot;dropping-particle&quot;:&quot;&quot;,&quot;non-dropping-particle&quot;:&quot;&quot;},{&quot;family&quot;:&quot;Majesty Yeap Xiao Li&quot;,&quot;given&quot;:&quot;rd&quot;,&quot;parse-names&quot;:false,&quot;dropping-particle&quot;:&quot;&quot;,&quot;non-dropping-particle&quot;:&quot;&quot;},{&quot;family&quot;:&quot;Yeo Hui Qi&quot;,&quot;given&quot;:&quot;th&quot;,&quot;parse-names&quot;:false,&quot;dropping-particle&quot;:&quot;&quot;,&quot;non-dropping-particle&quot;:&quot;&quot;}],&quot;DOI&quot;:&quot;10.20944/preprints202010.0018.v1&quot;,&quot;URL&quot;:&quot;www.preprints.org&quot;,&quot;issued&quot;:{&quot;date-parts&quot;:[[2020]]},&quot;abstract&quot;:&quot;In recent years, wireless networks have undoubtedly become a convenient way to connect to the Internet and provide connection to everyone in any corner of the world. In fact, in this era, people are connected to the internet almost everyday and wireless networks give us this privilege in a seamless manner. A wireless network normally consists of access points and nodes where the access points are responsible to amplify the wireless signals, while the nodes are the gadgets that are receiving these signals. However, with such great convenience provided, many challenges are also faced by the users and stakeholders. With no physical connection to devices, wireless networks are evidently more vulnerable to invisible cyber attacks. In this research paper, it the security issues that cause issues in the wireless networks are discussed. Furthermore, an analytical review of privacy challenges found in these networks is performed; these challenges are segregated into security issues and privacy issues. The paper will then present the methods used in conducting a survey and gathering the research results along with further discussion on the results obtained through this study. Finally, a suitable solution is proposed to prevent and overcome the intrusions faced in terms of security and privacy in wireless network scenarios through detection and response mechanism for mitigation of the problems.&quot;,&quot;container-title-short&quot;:&quot;&quot;},&quot;isTemporary&quot;:false}]},{&quot;citationID&quot;:&quot;MENDELEY_CITATION_3fdbdf29-3994-4e61-af6b-f69778ef3865&quot;,&quot;properties&quot;:{&quot;noteIndex&quot;:0},&quot;isEdited&quot;:false,&quot;manualOverride&quot;:{&quot;isManuallyOverridden&quot;:false,&quot;citeprocText&quot;:&quot;[31]&quot;,&quot;manualOverrideText&quot;:&quot;&quot;},&quot;citationTag&quot;:&quot;MENDELEY_CITATION_v3_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&quot;,&quot;citationItems&quot;:[{&quot;id&quot;:&quot;ed12b9f4-05fc-341f-88d8-f815ced181f3&quot;,&quot;itemData&quot;:{&quot;type&quot;:&quot;article-journal&quot;,&quot;id&quot;:&quot;ed12b9f4-05fc-341f-88d8-f815ced181f3&quot;,&quot;title&quot;:&quot;Application Layer Denial-of-Service Attacks and Defense Mechanisms: A Survey&quot;,&quot;author&quot;:[{&quot;family&quot;:&quot;Tripathi&quot;,&quot;given&quot;:&quot;Nikhil&quot;,&quot;parse-names&quot;:false,&quot;dropping-particle&quot;:&quot;&quot;,&quot;non-dropping-particle&quot;:&quot;&quot;},{&quot;family&quot;:&quot;Hubballi&quot;,&quot;given&quot;:&quot;Neminath&quot;,&quot;parse-names&quot;:false,&quot;dropping-particle&quot;:&quot;&quot;,&quot;non-dropping-particle&quot;:&quot;&quot;}],&quot;container-title&quot;:&quot;ACM Comput. Surv.&quot;,&quot;DOI&quot;:&quot;10.1145/3448291&quot;,&quot;ISSN&quot;:&quot;0360-0300&quot;,&quot;URL&quot;:&quot;https://doi.org/10.1145/3448291&quot;,&quot;issued&quot;:{&quot;date-parts&quot;:[[2021,5]]},&quot;publisher-place&quot;:&quot;New York, NY, USA&quot;,&quot;abstract&quot;:&quot;Application layer Denial-of-Service (DoS) attacks are generated by exploiting vulnerabilities of the protocol implementation or its design. Unlike volumetric DoS attacks, these are stealthy in nature and target a specific application running on the victim. There are several attacks discovered against popular application layer protocols in recent years. In this article, we provide a structured and comprehensive survey of the existing application layer DoS attacks and defense mechanisms. We classify existing attacks and defense mechanisms into different categories, describe their working, and compare them based on relevant parameters. We conclude the article with directions for future research.&quot;,&quot;publisher&quot;:&quot;Association for Computing Machinery&quot;,&quot;issue&quot;:&quot;4&quot;,&quot;volume&quot;:&quot;54&quot;,&quot;container-title-short&quot;:&quot;&quot;},&quot;isTemporary&quot;:false}]},{&quot;citationID&quot;:&quot;MENDELEY_CITATION_9dd531b0-a973-466d-904b-7d3641363f3e&quot;,&quot;properties&quot;:{&quot;noteIndex&quot;:0},&quot;isEdited&quot;:false,&quot;manualOverride&quot;:{&quot;isManuallyOverridden&quot;:false,&quot;citeprocText&quot;:&quot;[32]&quot;,&quot;manualOverrideText&quot;:&quot;&quot;},&quot;citationTag&quot;:&quot;MENDELEY_CITATION_v3_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&quot;,&quot;citationItems&quot;:[{&quot;id&quot;:&quot;59bc642d-ace7-3c2a-a189-351261b1977d&quot;,&quot;itemData&quot;:{&quot;type&quot;:&quot;article&quot;,&quot;id&quot;:&quot;59bc642d-ace7-3c2a-a189-351261b1977d&quot;,&quot;title&quot;:&quot;Jamming Attacks and Anti-Jamming Strategies in Wireless Networks: A Comprehensive Survey&quot;,&quot;author&quot;:[{&quot;family&quot;:&quot;Pirayesh&quot;,&quot;given&quot;:&quot;Hossein&quot;,&quot;parse-names&quot;:false,&quot;dropping-particle&quot;:&quot;&quot;,&quot;non-dropping-particle&quot;:&quot;&quot;},{&quot;family&quot;:&quot;Zeng&quot;,&quot;given&quot;:&quot;Huacheng&quot;,&quot;parse-names&quot;:false,&quot;dropping-particle&quot;:&quot;&quot;,&quot;non-dropping-particle&quot;:&quot;&quot;}],&quot;container-title&quot;:&quot;IEEE Communications Surveys and Tutorials&quot;,&quot;DOI&quot;:&quot;10.1109/COMST.2022.3159185&quot;,&quot;ISSN&quot;:&quot;1553877X&quot;,&quot;issued&quot;:{&quot;date-parts&quot;:[[2022]]},&quot;page&quot;:&quot;767-809&quot;,&quot;abstract&quot;:&quot;Wireless networks are a key component of the telecommunications infrastructure in our society, and wireless services become increasingly important as the applications of wireless devices have penetrated every aspect of our lives. Although wireless technologies have significantly advanced in the past decades, most wireless networks are still vulnerable to radio jamming attacks due to the openness nature of wireless channels, and the progress in the design of jamming-resistant wireless networking systems remains limited. This stagnation can be attributed to the lack of practical physical-layer wireless technologies that can efficiently decode data packets in the presence of jamming attacks. This article surveys existing jamming attacks and anti-jamming strategies in wireless local area networks (WLANs), cellular networks, cognitive radio networks (CRNs), ZigBee networks, Bluetooth networks, vehicular networks, LoRa networks, RFID networks, GPS system, millimeter-wave (mmWave) and learning-assisted wireless systems, with the objective of offering a comprehensive knowledge landscape of existing jamming and anti-jamming strategies and therefore stimulating more research efforts to secure wireless networks against jamming attacks. Different from prior survey papers, this article conducts a comprehensive, in-depth review on jamming and anti-jamming strategies, casting insights on the design of jamming-resilient wireless networking systems. An outlook on promising anti-jamming techniques is offered at the end of this article to delineate important research directions.&quot;,&quot;publisher&quot;:&quot;Institute of Electrical and Electronics Engineers Inc.&quot;,&quot;issue&quot;:&quot;2&quot;,&quot;volume&quot;:&quot;24&quot;,&quot;container-title-short&quot;:&quot;&quot;},&quot;isTemporary&quot;:false}]},{&quot;citationID&quot;:&quot;MENDELEY_CITATION_443ce003-0590-4e3f-b9e3-8b21a8c6047d&quot;,&quot;properties&quot;:{&quot;noteIndex&quot;:0},&quot;isEdited&quot;:false,&quot;manualOverride&quot;:{&quot;isManuallyOverridden&quot;:false,&quot;citeprocText&quot;:&quot;[33]&quot;,&quot;manualOverrideText&quot;:&quot;&quot;},&quot;citationTag&quot;:&quot;MENDELEY_CITATION_v3_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&quot;,&quot;citationItems&quot;:[{&quot;id&quot;:&quot;aa350838-6513-3672-bb9f-a58bb11df3aa&quot;,&quot;itemData&quot;:{&quot;type&quot;:&quot;article-journal&quot;,&quot;id&quot;:&quot;aa350838-6513-3672-bb9f-a58bb11df3aa&quot;,&quot;title&quot;:&quot;Security analysis of a distributed networked system under eavesdropping attacks&quot;,&quot;author&quot;:[{&quot;family&quot;:&quot;Yang&quot;,&quot;given&quot;:&quot;Wen&quot;,&quot;parse-names&quot;:false,&quot;dropping-particle&quot;:&quot;&quot;,&quot;non-dropping-particle&quot;:&quot;&quot;},{&quot;family&quot;:&quot;Zheng&quot;,&quot;given&quot;:&quot;Ziqian&quot;,&quot;parse-names&quot;:false,&quot;dropping-particle&quot;:&quot;&quot;,&quot;non-dropping-particle&quot;:&quot;&quot;},{&quot;family&quot;:&quot;Chen&quot;,&quot;given&quot;:&quot;Guanrong&quot;,&quot;parse-names&quot;:false,&quot;dropping-particle&quot;:&quot;&quot;,&quot;non-dropping-particle&quot;:&quot;&quot;},{&quot;family&quot;:&quot;Tang&quot;,&quot;given&quot;:&quot;Yang&quot;,&quot;parse-names&quot;:false,&quot;dropping-particle&quot;:&quot;&quot;,&quot;non-dropping-particle&quot;:&quot;&quot;},{&quot;family&quot;:&quot;Wang&quot;,&quot;given&quot;:&quot;Xiaofan&quot;,&quot;parse-names&quot;:false,&quot;dropping-particle&quot;:&quot;&quot;,&quot;non-dropping-particle&quot;:&quot;&quot;}],&quot;container-title&quot;:&quot;IEEE Transactions on Circuits and Systems II: Express Briefs&quot;,&quot;DOI&quot;:&quot;10.1109/TCSII.2019.2928558&quot;,&quot;ISSN&quot;:&quot;15583791&quot;,&quot;issued&quot;:{&quot;date-parts&quot;:[[2020,7,1]]},&quot;page&quot;:&quot;1254-1258&quot;,&quot;abstract&quot;:&quot;In this brief, we consider the security problem for a network of linear time-invariant dynamical systems under eavesdropping attacks, where an eavesdropper can measure the states of some nodes in the network. We provide a necessary and sufficient condition for the eavesdropper to reveal the states of the networked system. We also present some necessary conditions for the case when the network has tail nodes or at least one node not monitored by the eavesdropper. In addition, we investigate several typical network structures and show that the networked system can be completely observed provided that the eavesdropper can monitor one node in each cycle. Further, we characterize the minimal set of necessarily monitored nodes with the upper bound set of such nodes. Finally, we verify the theoretical results by numerical simulations.&quot;,&quot;publisher&quot;:&quot;Institute of Electrical and Electronics Engineers Inc.&quot;,&quot;issue&quot;:&quot;7&quot;,&quot;volume&quot;:&quot;67&quot;,&quot;container-title-short&quot;:&quot;&quot;},&quot;isTemporary&quot;:false}]},{&quot;citationID&quot;:&quot;MENDELEY_CITATION_f7a3f1b1-4a7c-4903-a1b0-ca5d836313a8&quot;,&quot;properties&quot;:{&quot;noteIndex&quot;:0},&quot;isEdited&quot;:false,&quot;manualOverride&quot;:{&quot;isManuallyOverridden&quot;:false,&quot;citeprocText&quot;:&quot;[34]&quot;,&quot;manualOverrideText&quot;:&quot;&quot;},&quot;citationTag&quot;:&quot;MENDELEY_CITATION_v3_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&quot;,&quot;citationItems&quot;:[{&quot;id&quot;:&quot;376b6284-8fc2-3dd8-a57f-9d370afede69&quot;,&quot;itemData&quot;:{&quot;type&quot;:&quot;report&quot;,&quot;id&quot;:&quot;376b6284-8fc2-3dd8-a57f-9d370afede69&quot;,&quot;title&quot;:&quot;MAN-IN-THE-MIDDLE-ATTACK: UNDERSTANDING IN SIMPLE WORDS&quot;,&quot;author&quot;:[{&quot;family&quot;:&quot;Mallik&quot;,&quot;given&quot;:&quot;Avijit&quot;,&quot;parse-names&quot;:false,&quot;dropping-particle&quot;:&quot;&quot;,&quot;non-dropping-particle&quot;:&quot;&quot;}],&quot;container-title&quot;:&quot;Jurnal Pendidikan Teknologi Informasi&quot;,&quot;issued&quot;:{&quot;date-parts&quot;:[[2018]]},&quot;number-of-pages&quot;:&quot;109-134&quot;,&quot;abstract&quot;:&quot;These days cyber-attack is a serious criminal offense and it is a hot debated issue moreover. A man-in-the-middle-attack is a kind of cyberattack where an unapproved outsider enters into an online correspondence between two users, remains escaped the two parties. The malware that is in the middle-attack often monitors and changes individual/classified information that was just realized by the two users. A man-in-the-middle-attack as a protocol is subjected to an outsider inside the system, which can access, read and change secret information without keeping any tress of manipulation. This issue is intense, and most of the cryptographic systems without having a decent authentication security are threatened to be hacked by the malware named 'men-in-the-middle-attack' (MITM/MIM). This paper essentially includes the view of understanding the term of 'men-in-the-middle-attack'; the current work is mainly emphasized to accumulate related data/information in a single article so that it can be a reference to conduct research further on this topic at college/undergraduate level. This paper likewise audits most cited research and survey articles on 'man-in-the-middle-attack' recorded on 'Google Scholar'. The motivation behind this paper is to help the readers for understanding and familiarizing the topic 'man-in-the-middle attack'.&quot;,&quot;issue&quot;:&quot;2&quot;,&quot;volume&quot;:&quot;2&quot;,&quot;container-title-short&quot;:&quot;&quot;},&quot;isTemporary&quot;:false}]},{&quot;citationID&quot;:&quot;MENDELEY_CITATION_45c6b7db-bf40-40a0-b001-56f1413b6cdd&quot;,&quot;properties&quot;:{&quot;noteIndex&quot;:0},&quot;isEdited&quot;:false,&quot;manualOverride&quot;:{&quot;isManuallyOverridden&quot;:false,&quot;citeprocText&quot;:&quot;[35]&quot;,&quot;manualOverrideText&quot;:&quot;&quot;},&quot;citationTag&quot;:&quot;MENDELEY_CITATION_v3_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&quot;,&quot;citationItems&quot;:[{&quot;id&quot;:&quot;77025344-5b55-310f-8936-0809ca756367&quot;,&quot;itemData&quot;:{&quot;type&quot;:&quot;report&quot;,&quot;id&quot;:&quot;77025344-5b55-310f-8936-0809ca756367&quot;,&quot;title&quot;:&quot;A New Approach for Detecting SMTPFA Based on Entropy Measurement&quot;,&quot;author&quot;:[{&quot;family&quot;:&quot;Chen&quot;,&quot;given&quot;:&quot;Hsing-Chung&quot;,&quot;parse-names&quot;:false,&quot;dropping-particle&quot;:&quot;&quot;,&quot;non-dropping-particle&quot;:&quot;&quot;},{&quot;family&quot;:&quot;Sun&quot;,&quot;given&quot;:&quot;Jai-Zong&quot;,&quot;parse-names&quot;:false,&quot;dropping-particle&quot;:&quot;&quot;,&quot;non-dropping-particle&quot;:&quot;&quot;},{&quot;family&quot;:&quot;Tseng&quot;,&quot;given&quot;:&quot;Shian-Shyong&quot;,&quot;parse-names&quot;:false,&quot;dropping-particle&quot;:&quot;&quot;,&quot;non-dropping-particle&quot;:&quot;&quot;},{&quot;family&quot;:&quot;Weng&quot;,&quot;given&quot;:&quot;Chien-Erh&quot;,&quot;parse-names&quot;:false,&quot;dropping-particle&quot;:&quot;&quot;,&quot;non-dropping-particle&quot;:&quot;&quot;}],&quot;container-title&quot;:&quot;LNCS&quot;,&quot;issued&quot;:{&quot;date-parts&quot;:[[2012]]},&quot;number-of-pages&quot;:&quot;349-359&quot;,&quot;abstract&quot;:&quot;In this paper, we propose a new approach of detecting a kind of Simple Mail Transfer Protocol Flooding Attack (SMTPFA for short) based on entropy measurement. We will calculate the entropy values from the received packets flow. Further checking its entropy value compared with the values of abnormal entropy, we then use it to detect this server whether is suffered some attacks from hacker. The scheme can easily detect SMTPFA, and monitor the real-time status of SMTP server.&quot;,&quot;volume&quot;:&quot;7513&quot;,&quot;container-title-short&quot;:&quot;&quot;},&quot;isTemporary&quot;:false}]},{&quot;citationID&quot;:&quot;MENDELEY_CITATION_989f37cb-79cc-4439-a2b0-a88a663df59b&quot;,&quot;properties&quot;:{&quot;noteIndex&quot;:0},&quot;isEdited&quot;:false,&quot;manualOverride&quot;:{&quot;isManuallyOverridden&quot;:false,&quot;citeprocText&quot;:&quot;[36]&quot;,&quot;manualOverrideText&quot;:&quot;&quot;},&quot;citationTag&quot;:&quot;MENDELEY_CITATION_v3_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&quot;,&quot;citationItems&quot;:[{&quot;id&quot;:&quot;4b4be9df-c3bc-3dc9-b5a7-e8dceb1d5da6&quot;,&quot;itemData&quot;:{&quot;type&quot;:&quot;article-journal&quot;,&quot;id&quot;:&quot;4b4be9df-c3bc-3dc9-b5a7-e8dceb1d5da6&quot;,&quot;title&quot;:&quot;Cyber Security Threats and Vulnerabilities: A Systematic Mapping Study&quot;,&quot;groupId&quot;:&quot;c2d49cf9-5fa2-35fd-aed5-5752bdf210f4&quot;,&quot;author&quot;:[{&quot;family&quot;:&quot;Humayun&quot;,&quot;given&quot;:&quot;Mamoona&quot;,&quot;parse-names&quot;:false,&quot;dropping-particle&quot;:&quot;&quot;,&quot;non-dropping-particle&quot;:&quot;&quot;},{&quot;family&quot;:&quot;Niazi&quot;,&quot;given&quot;:&quot;Mahmood&quot;,&quot;parse-names&quot;:false,&quot;dropping-particle&quot;:&quot;&quot;,&quot;non-dropping-particle&quot;:&quot;&quot;},{&quot;family&quot;:&quot;Jhanjhi&quot;,&quot;given&quot;:&quot;Nz&quot;,&quot;parse-names&quot;:false,&quot;dropping-particle&quot;:&quot;&quot;,&quot;non-dropping-particle&quot;:&quot;&quot;},{&quot;family&quot;:&quot;Alshayeb&quot;,&quot;given&quot;:&quot;Mohammad&quot;,&quot;parse-names&quot;:false,&quot;dropping-particle&quot;:&quot;&quot;,&quot;non-dropping-particle&quot;:&quot;&quot;},{&quot;family&quot;:&quot;Mahmood&quot;,&quot;given&quot;:&quot;Sajjad&quot;,&quot;parse-names&quot;:false,&quot;dropping-particle&quot;:&quot;&quot;,&quot;non-dropping-particle&quot;:&quot;&quot;}],&quot;container-title&quot;:&quot;Arabian Journal for Science and Engineering&quot;,&quot;DOI&quot;:&quot;10.1007/s13369-019-04319-2&quot;,&quot;ISSN&quot;:&quot;21914281&quot;,&quot;issued&quot;:{&quot;date-parts&quot;:[[2020,4,1]]},&quot;page&quot;:&quot;3171-3189&quot;,&quot;abstract&quot;:&quot;There has been a tremendous increase in research in the area of cyber security to support cyber applications and to avoid key security threats faced by these applications. The goal of this study is to identify and analyze the common cyber security vulnerabilities. To achieve this goal, a systematic mapping study was conducted, and in total, 78 primary studies were identified and analyzed. After a detailed analysis of the selected studies, we identified the important security vulnerabilities and their frequency of occurrence. Data were also synthesized and analyzed to present the venue of publication, country of publication, key targeted infrastructures and applications. The results show that the security approaches mentioned so far only target security in general, and the solutions provided in these studies need more empirical validation and real implementation. In addition, our results show that most of the selected studies in this review targeted only a few common security vulnerabilities such as phishing, denial-of-service and malware. However, there is a need, in future research, to identify the key cyber security vulnerabilities, targeted/victimized applications, mitigation techniques and infrastructures, so that researchers and practitioners could get a better insight into it.&quot;,&quot;publisher&quot;:&quot;Springer&quot;,&quot;issue&quot;:&quot;4&quot;,&quot;volume&quot;:&quot;45&quot;,&quot;container-title-short&quot;:&quot;Arab J Sci Eng&quot;},&quot;isTemporary&quot;:false}]},{&quot;citationID&quot;:&quot;MENDELEY_CITATION_1582427e-f871-48b0-bbdd-730f0a4d21c2&quot;,&quot;properties&quot;:{&quot;noteIndex&quot;:0},&quot;isEdited&quot;:false,&quot;manualOverride&quot;:{&quot;isManuallyOverridden&quot;:false,&quot;citeprocText&quot;:&quot;[37]&quot;,&quot;manualOverrideText&quot;:&quot;&quot;},&quot;citationTag&quot;:&quot;MENDELEY_CITATION_v3_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&quot;,&quot;citationItems&quot;:[{&quot;id&quot;:&quot;b707efad-45a6-32b5-b86f-04f634500b1d&quot;,&quot;itemData&quot;:{&quot;type&quot;:&quot;report&quot;,&quot;id&quot;:&quot;b707efad-45a6-32b5-b86f-04f634500b1d&quot;,&quot;title&quot;:&quot;Phase 1 Internal Vulnerability Assessment Report&quot;,&quot;author&quot;:[{&quot;family&quot;:&quot;Kaliyamurthy&quot;,&quot;given&quot;:&quot;Nitheesh&quot;,&quot;parse-names&quot;:false,&quot;dropping-particle&quot;:&quot;&quot;,&quot;non-dropping-particle&quot;:&quot;&quot;},{&quot;family&quot;:&quot;Frey&quot;,&quot;given&quot;:&quot;Helen&quot;,&quot;parse-names&quot;:false,&quot;dropping-particle&quot;:&quot;&quot;,&quot;non-dropping-particle&quot;:&quot;&quot;},{&quot;family&quot;:&quot;Davies&quot;,&quot;given&quot;:&quot;Rhys&quot;,&quot;parse-names&quot;:false,&quot;dropping-particle&quot;:&quot;&quot;,&quot;non-dropping-particle&quot;:&quot;&quot;}],&quot;issued&quot;:{&quot;date-parts&quot;:[[2022,4,8]]},&quot;container-title-short&quot;:&quot;&quot;},&quot;isTemporary&quot;:false}]},{&quot;citationID&quot;:&quot;MENDELEY_CITATION_d6878ebb-a508-4bc5-9730-b6a32f8b05c1&quot;,&quot;properties&quot;:{&quot;noteIndex&quot;:0},&quot;isEdited&quot;:false,&quot;manualOverride&quot;:{&quot;isManuallyOverridden&quot;:false,&quot;citeprocText&quot;:&quot;[38]&quot;,&quot;manualOverrideText&quot;:&quot;&quot;},&quot;citationTag&quot;:&quot;MENDELEY_CITATION_v3_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&quot;,&quot;citationItems&quot;:[{&quot;id&quot;:&quot;7ec21cd3-6cc5-3ca5-b9ae-48094bfbb4d0&quot;,&quot;itemData&quot;:{&quot;type&quot;:&quot;report&quot;,&quot;id&quot;:&quot;7ec21cd3-6cc5-3ca5-b9ae-48094bfbb4d0&quot;,&quot;title&quot;:&quot;Phase 2 External Vulnerability Assessment Report&quot;,&quot;author&quot;:[{&quot;family&quot;:&quot;Kaliyamurthy&quot;,&quot;given&quot;:&quot;Nitheesh&quot;,&quot;parse-names&quot;:false,&quot;dropping-particle&quot;:&quot;&quot;,&quot;non-dropping-particle&quot;:&quot;&quot;},{&quot;family&quot;:&quot;Frey&quot;,&quot;given&quot;:&quot;Helen&quot;,&quot;parse-names&quot;:false,&quot;dropping-particle&quot;:&quot;&quot;,&quot;non-dropping-particle&quot;:&quot;&quot;}],&quot;issued&quot;:{&quot;date-parts&quot;:[[2022,6,4]]},&quot;container-title-short&quot;:&quot;&quot;},&quot;isTemporary&quot;:false}]},{&quot;citationID&quot;:&quot;MENDELEY_CITATION_9fa7f0a2-def9-4dc3-9690-38614e373c14&quot;,&quot;properties&quot;:{&quot;noteIndex&quot;:0},&quot;isEdited&quot;:false,&quot;manualOverride&quot;:{&quot;isManuallyOverridden&quot;:false,&quot;citeprocText&quot;:&quot;[39]&quot;,&quot;manualOverrideText&quot;:&quot;&quot;},&quot;citationTag&quot;:&quot;MENDELEY_CITATION_v3_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&quot;,&quot;citationItems&quot;:[{&quot;id&quot;:&quot;6b786f54-a902-36e4-a90c-b283592a2dce&quot;,&quot;itemData&quot;:{&quot;type&quot;:&quot;report&quot;,&quot;id&quot;:&quot;6b786f54-a902-36e4-a90c-b283592a2dce&quot;,&quot;title&quot;:&quot;Penetration Testing and Vulnerability Assessments: A Professional Approach&quot;,&quot;groupId&quot;:&quot;c2d49cf9-5fa2-35fd-aed5-5752bdf210f4&quot;,&quot;author&quot;:[{&quot;family&quot;:&quot;Xynos&quot;,&quot;given&quot;:&quot;Konstantinos&quot;,&quot;parse-names&quot;:false,&quot;dropping-particle&quot;:&quot;&quot;,&quot;non-dropping-particle&quot;:&quot;&quot;},{&quot;family&quot;:&quot;Sutherland&quot;,&quot;given&quot;:&quot;Iain&quot;,&quot;parse-names&quot;:false,&quot;dropping-particle&quot;:&quot;&quot;,&quot;non-dropping-particle&quot;:&quot;&quot;},{&quot;family&quot;:&quot;Read&quot;,&quot;given&quot;:&quot;Huw&quot;,&quot;parse-names&quot;:false,&quot;dropping-particle&quot;:&quot;&quot;,&quot;non-dropping-particle&quot;:&quot;&quot;},{&quot;family&quot;:&quot;Everitt&quot;,&quot;given&quot;:&quot;Emlyn&quot;,&quot;parse-names&quot;:false,&quot;dropping-particle&quot;:&quot;&quot;,&quot;non-dropping-particle&quot;:&quot;&quot;},{&quot;family&quot;:&quot;Blyth&quot;,&quot;given&quot;:&quot;Andrew J C&quot;,&quot;parse-names&quot;:false,&quot;dropping-particle&quot;:&quot;&quot;,&quot;non-dropping-particle&quot;:&quot;&quot;}],&quot;URL&quot;:&quot;https://ro.ecu.edu.au/icr/16&quot;,&quot;issued&quot;:{&quot;date-parts&quot;:[[2010]]},&quot;abstract&quot;:&quot;Attacks against computer systems and the data contained within these systems are becoming increasingly frequent and evermore sophisticated. So-called \&quot;zero-day\&quot; exploits can be purchased on black markets and Advanced Persistent Threats (APTs) can lead to exfiltration of data over extended periods. Organisations wishing to ensure security of their systems may look towards adopting appropriate measures to protect themselves against potential security breaches. One such measure is to hire the services of penetration testers (or \&quot;pen-tester\&quot;) to find vulnerabilities present in the organisation's network, and provide recommendations as to how best to mitigate such risks. This paper discusses the definition and role of the modern pen-tester and summarises current standards and professional qualifications in the UK. The paper further identifies issues arising from pen-testers, highlighting differences from what is generally expected of their role in industry to what is demanded by professional qualifications.&quot;,&quot;container-title-short&quot;:&quot;&quot;},&quot;isTemporary&quot;:false}]},{&quot;citationID&quot;:&quot;MENDELEY_CITATION_d59739e0-bdc0-4a1e-925b-d85976541fb0&quot;,&quot;properties&quot;:{&quot;noteIndex&quot;:0},&quot;isEdited&quot;:false,&quot;manualOverride&quot;:{&quot;isManuallyOverridden&quot;:false,&quot;citeprocText&quot;:&quot;[40]&quot;,&quot;manualOverrideText&quot;:&quot;&quot;},&quot;citationTag&quot;:&quot;MENDELEY_CITATION_v3_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&quot;,&quot;citationItems&quot;:[{&quot;id&quot;:&quot;61efdc68-8df9-3106-8658-2adbca8be1c6&quot;,&quot;itemData&quot;:{&quot;type&quot;:&quot;webpage&quot;,&quot;id&quot;:&quot;61efdc68-8df9-3106-8658-2adbca8be1c6&quot;,&quot;title&quot;:&quot;National Vulnerability Database&quot;,&quot;groupId&quot;:&quot;c2d49cf9-5fa2-35fd-aed5-5752bdf210f4&quot;,&quot;author&quot;:[{&quot;family&quot;:&quot;NIST&quot;,&quot;given&quot;:&quot;&quot;,&quot;parse-names&quot;:false,&quot;dropping-particle&quot;:&quot;&quot;,&quot;non-dropping-particle&quot;:&quot;&quot;}],&quot;accessed&quot;:{&quot;date-parts&quot;:[[2022,10,20]]},&quot;URL&quot;:&quot;https://nvd.nist.gov/vuln/search/results?isCpeNameSearch=false&amp;results_type=overview&amp;form_type=Basic&amp;search_type=all&amp;startIndex=0&quot;,&quot;issued&quot;:{&quot;date-parts&quot;:[[2022]]},&quot;container-title-short&quot;:&quot;&quot;},&quot;isTemporary&quot;:false}]},{&quot;citationID&quot;:&quot;MENDELEY_CITATION_5c8b79d0-66ae-44ed-8405-853fc5ca2880&quot;,&quot;properties&quot;:{&quot;noteIndex&quot;:0},&quot;isEdited&quot;:false,&quot;manualOverride&quot;:{&quot;isManuallyOverridden&quot;:false,&quot;citeprocText&quot;:&quot;[41]&quot;,&quot;manualOverrideText&quot;:&quot;&quot;},&quot;citationTag&quot;:&quot;MENDELEY_CITATION_v3_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&quot;,&quot;citationItems&quot;:[{&quot;id&quot;:&quot;81a09fa7-9bf9-3a60-ad09-6e0281685cad&quot;,&quot;itemData&quot;:{&quot;type&quot;:&quot;article-journal&quot;,&quot;id&quot;:&quot;81a09fa7-9bf9-3a60-ad09-6e0281685cad&quot;,&quot;title&quot;:&quot;Using penetration testing to enhance your company's security&quot;,&quot;groupId&quot;:&quot;c2d49cf9-5fa2-35fd-aed5-5752bdf210f4&quot;,&quot;author&quot;:[{&quot;family&quot;:&quot;Yeo&quot;,&quot;given&quot;:&quot;John&quot;,&quot;parse-names&quot;:false,&quot;dropping-particle&quot;:&quot;&quot;,&quot;non-dropping-particle&quot;:&quot;&quot;}],&quot;container-title&quot;:&quot;Computer Fraud and Security&quot;,&quot;DOI&quot;:&quot;10.1016/S1361-3723(13)70039-3&quot;,&quot;ISSN&quot;:&quot;13613723&quot;,&quot;issued&quot;:{&quot;date-parts&quot;:[[2013,4]]},&quot;page&quot;:&quot;17-20&quot;,&quot;abstract&quot;:&quot;Based on the fundamental principle that prevention is better than cure, penetration testing (pen-testing) is essentially an information assurance activity to determine if information is appropriately secured. Conducted by penetration testers, sometimes referred to as 'white hats' or ethical hackers, these tests use the same tools and techniques as the bad guys ('black hat hackers'), but do so in a controlled manner with the express permission of the target organisation. © 2013 Elsevier Ltd.&quot;,&quot;issue&quot;:&quot;4&quot;,&quot;volume&quot;:&quot;2013&quot;,&quot;container-title-short&quot;:&quot;&quot;},&quot;isTemporary&quot;:false}]},{&quot;citationID&quot;:&quot;MENDELEY_CITATION_c5faa735-eea3-434d-8187-4be164d84758&quot;,&quot;properties&quot;:{&quot;noteIndex&quot;:0},&quot;isEdited&quot;:false,&quot;manualOverride&quot;:{&quot;isManuallyOverridden&quot;:false,&quot;citeprocText&quot;:&quot;[42]&quot;,&quot;manualOverrideText&quot;:&quot;&quot;},&quot;citationTag&quot;:&quot;MENDELEY_CITATION_v3_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&quot;,&quot;citationItems&quot;:[{&quot;id&quot;:&quot;d9e834a9-fc29-391e-8cc6-c62c95f8078e&quot;,&quot;itemData&quot;:{&quot;type&quot;:&quot;report&quot;,&quot;id&quot;:&quot;d9e834a9-fc29-391e-8cc6-c62c95f8078e&quot;,&quot;title&quot;:&quot;Common Vulnerability Scoring System version 3.1 Specification Document Revision 1&quot;,&quot;author&quot;:[{&quot;family&quot;:&quot;FIRST.ORG&quot;,&quot;given&quot;:&quot;Inc.&quot;,&quot;parse-names&quot;:false,&quot;dropping-particle&quot;:&quot;&quot;,&quot;non-dropping-particle&quot;:&quot;&quot;}],&quot;URL&quot;:&quot;https://www.first.org/cvss/&quot;,&quot;issued&quot;:{&quot;date-parts&quot;:[[2019]]},&quot;container-title-short&quot;:&quot;&quot;},&quot;isTemporary&quot;:false}]},{&quot;citationID&quot;:&quot;MENDELEY_CITATION_f5e596b7-c548-413d-aa95-1443565106f0&quot;,&quot;properties&quot;:{&quot;noteIndex&quot;:0},&quot;isEdited&quot;:false,&quot;manualOverride&quot;:{&quot;isManuallyOverridden&quot;:false,&quot;citeprocText&quot;:&quot;[42]&quot;,&quot;manualOverrideText&quot;:&quot;&quot;},&quot;citationTag&quot;:&quot;MENDELEY_CITATION_v3_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&quot;,&quot;citationItems&quot;:[{&quot;id&quot;:&quot;d9e834a9-fc29-391e-8cc6-c62c95f8078e&quot;,&quot;itemData&quot;:{&quot;type&quot;:&quot;report&quot;,&quot;id&quot;:&quot;d9e834a9-fc29-391e-8cc6-c62c95f8078e&quot;,&quot;title&quot;:&quot;Common Vulnerability Scoring System version 3.1 Specification Document Revision 1&quot;,&quot;author&quot;:[{&quot;family&quot;:&quot;FIRST.ORG&quot;,&quot;given&quot;:&quot;Inc.&quot;,&quot;parse-names&quot;:false,&quot;dropping-particle&quot;:&quot;&quot;,&quot;non-dropping-particle&quot;:&quot;&quot;}],&quot;URL&quot;:&quot;https://www.first.org/cvss/&quot;,&quot;issued&quot;:{&quot;date-parts&quot;:[[2019]]},&quot;container-title-short&quot;:&quot;&quot;},&quot;isTemporary&quot;:false}]},{&quot;citationID&quot;:&quot;MENDELEY_CITATION_db167998-59e3-4a5d-a0e8-9ccfecf5b28d&quot;,&quot;properties&quot;:{&quot;noteIndex&quot;:0},&quot;isEdited&quot;:false,&quot;manualOverride&quot;:{&quot;isManuallyOverridden&quot;:false,&quot;citeprocText&quot;:&quot;[43]&quot;,&quot;manualOverrideText&quot;:&quot;&quot;},&quot;citationTag&quot;:&quot;MENDELEY_CITATION_v3_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&quot;,&quot;citationItems&quot;:[{&quot;id&quot;:&quot;8310e1df-fee2-33e6-941c-91152b71307c&quot;,&quot;itemData&quot;:{&quot;type&quot;:&quot;article-journal&quot;,&quot;id&quot;:&quot;8310e1df-fee2-33e6-941c-91152b71307c&quot;,&quot;title&quot;:&quot;Time to Change the CVSS?&quot;,&quot;author&quot;:[{&quot;family&quot;:&quot;Spring&quot;,&quot;given&quot;:&quot;Jonathan&quot;,&quot;parse-names&quot;:false,&quot;dropping-particle&quot;:&quot;&quot;,&quot;non-dropping-particle&quot;:&quot;&quot;},{&quot;family&quot;:&quot;Hatleback&quot;,&quot;given&quot;:&quot;Eric&quot;,&quot;parse-names&quot;:false,&quot;dropping-particle&quot;:&quot;&quot;,&quot;non-dropping-particle&quot;:&quot;&quot;},{&quot;family&quot;:&quot;Householder&quot;,&quot;given&quot;:&quot;Allen&quot;,&quot;parse-names&quot;:false,&quot;dropping-particle&quot;:&quot;&quot;,&quot;non-dropping-particle&quot;:&quot;&quot;},{&quot;family&quot;:&quot;Manion&quot;,&quot;given&quot;:&quot;Art&quot;,&quot;parse-names&quot;:false,&quot;dropping-particle&quot;:&quot;&quot;,&quot;non-dropping-particle&quot;:&quot;&quot;},{&quot;family&quot;:&quot;Shick&quot;,&quot;given&quot;:&quot;Deana&quot;,&quot;parse-names&quot;:false,&quot;dropping-particle&quot;:&quot;&quot;,&quot;non-dropping-particle&quot;:&quot;&quot;}],&quot;container-title&quot;:&quot;IEEE Security and Privacy&quot;,&quot;DOI&quot;:&quot;10.1109/MSEC.2020.3044475&quot;,&quot;ISSN&quot;:&quot;15584046&quot;,&quot;issued&quot;:{&quot;date-parts&quot;:[[2021,3,1]]},&quot;page&quot;:&quot;74-78&quot;,&quot;publisher&quot;:&quot;Institute of Electrical and Electronics Engineers Inc.&quot;,&quot;issue&quot;:&quot;2&quot;,&quot;volume&quot;:&quot;19&quot;,&quot;container-title-short&quot;:&quot;IEEE Secur Priv&quot;},&quot;isTemporary&quot;:false}]},{&quot;citationID&quot;:&quot;MENDELEY_CITATION_859d52e9-385c-4577-b19c-65296870a497&quot;,&quot;properties&quot;:{&quot;noteIndex&quot;:0},&quot;isEdited&quot;:false,&quot;manualOverride&quot;:{&quot;isManuallyOverridden&quot;:false,&quot;citeprocText&quot;:&quot;[44]&quot;,&quot;manualOverrideText&quot;:&quot;&quot;},&quot;citationTag&quot;:&quot;MENDELEY_CITATION_v3_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&quot;,&quot;citationItems&quot;:[{&quot;id&quot;:&quot;a9ac9255-d349-316b-b116-75b4bf431484&quot;,&quot;itemData&quot;:{&quot;type&quot;:&quot;report&quot;,&quot;id&quot;:&quot;a9ac9255-d349-316b-b116-75b4bf431484&quot;,&quot;title&quot;:&quot;Technical guide to information security testing and assessment.&quot;,&quot;groupId&quot;:&quot;c2d49cf9-5fa2-35fd-aed5-5752bdf210f4&quot;,&quot;author&quot;:[{&quot;family&quot;:&quot;Scarfone&quot;,&quot;given&quot;:&quot;K A&quot;,&quot;parse-names&quot;:false,&quot;dropping-particle&quot;:&quot;&quot;,&quot;non-dropping-particle&quot;:&quot;&quot;},{&quot;family&quot;:&quot;Souppaya&quot;,&quot;given&quot;:&quot;M P&quot;,&quot;parse-names&quot;:false,&quot;dropping-particle&quot;:&quot;&quot;,&quot;non-dropping-particle&quot;:&quot;&quot;},{&quot;family&quot;:&quot;Cody&quot;,&quot;given&quot;:&quot;A&quot;,&quot;parse-names&quot;:false,&quot;dropping-particle&quot;:&quot;&quot;,&quot;non-dropping-particle&quot;:&quot;&quot;},{&quot;family&quot;:&quot;Orebaugh&quot;,&quot;given&quot;:&quot;A D&quot;,&quot;parse-names&quot;:false,&quot;dropping-particle&quot;:&quot;&quot;,&quot;non-dropping-particle&quot;:&quot;&quot;}],&quot;DOI&quot;:&quot;10.6028/NIST.SP.800-115&quot;,&quot;URL&quot;:&quot;https://nvlpubs.nist.gov/nistpubs/Legacy/SP/nistspecialpublication800-115.pdf&quot;,&quot;issued&quot;:{&quot;date-parts&quot;:[[2008]]},&quot;publisher-place&quot;:&quot;Gaithersburg, MD&quot;,&quot;container-title-short&quot;:&quot;&quot;},&quot;isTemporary&quot;:false}]},{&quot;citationID&quot;:&quot;MENDELEY_CITATION_eb59aa9a-16e6-4f05-9752-27aad94c5b67&quot;,&quot;properties&quot;:{&quot;noteIndex&quot;:0},&quot;isEdited&quot;:false,&quot;manualOverride&quot;:{&quot;isManuallyOverridden&quot;:false,&quot;citeprocText&quot;:&quot;[45]&quot;,&quot;manualOverrideText&quot;:&quot;&quot;},&quot;citationTag&quot;:&quot;MENDELEY_CITATION_v3_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&quot;,&quot;citationItems&quot;:[{&quot;id&quot;:&quot;e474ddf5-cd13-3dfd-84a1-bd919f2dac88&quot;,&quot;itemData&quot;:{&quot;type&quot;:&quot;article-journal&quot;,&quot;id&quot;:&quot;e474ddf5-cd13-3dfd-84a1-bd919f2dac88&quot;,&quot;title&quot;:&quot;Performance of automated network vulnerability scanning at remediating security issues&quot;,&quot;groupId&quot;:&quot;c2d49cf9-5fa2-35fd-aed5-5752bdf210f4&quot;,&quot;author&quot;:[{&quot;family&quot;:&quot;Holm&quot;,&quot;given&quot;:&quot;Hannes&quot;,&quot;parse-names&quot;:false,&quot;dropping-particle&quot;:&quot;&quot;,&quot;non-dropping-particle&quot;:&quot;&quot;}],&quot;container-title&quot;:&quot;Computers and Security&quot;,&quot;DOI&quot;:&quot;10.1016/j.cose.2011.12.014&quot;,&quot;ISSN&quot;:&quot;01674048&quot;,&quot;issued&quot;:{&quot;date-parts&quot;:[[2012,3]]},&quot;page&quot;:&quot;164-175&quot;,&quot;abstract&quot;:&quot;This paper evaluates how large portion of an enterprises network security holes that would be remediated if one would follow the remediation guidelines provided by seven automated network vulnerability scanners. Remediation performance was assessed for both authenticated and unauthenticated scans. The overall findings suggest that a vulnerability scanner is a usable security assessment tool, given that credentials are available for the systems in the network. However, there are issues with the method: manual effort is needed to reach complete accuracy and the remediation guidelines are oftentimes very cumbersome to study. Results also show that a scanner more accurate in terms of remediating vulnerabilities generally also is better at detecting vulnerabilities, but is in turn also more prone to false alarms. This is independent of whether the scanner is provided system credentials or not. © 2011 Elsevier Ltd. All rights reserved.&quot;,&quot;issue&quot;:&quot;2&quot;,&quot;volume&quot;:&quot;31&quot;,&quot;container-title-short&quot;:&quot;Comput Secur&quot;},&quot;isTemporary&quot;:false}]},{&quot;citationID&quot;:&quot;MENDELEY_CITATION_a30a612f-c3d3-435b-ad39-fdca2a755aab&quot;,&quot;properties&quot;:{&quot;noteIndex&quot;:0},&quot;isEdited&quot;:false,&quot;manualOverride&quot;:{&quot;isManuallyOverridden&quot;:false,&quot;citeprocText&quot;:&quot;[46]&quot;,&quot;manualOverrideText&quot;:&quot;&quot;},&quot;citationTag&quot;:&quot;MENDELEY_CITATION_v3_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&quot;,&quot;citationItems&quot;:[{&quot;id&quot;:&quot;67013bb0-6aa4-3e70-92e1-539110c039e7&quot;,&quot;itemData&quot;:{&quot;type&quot;:&quot;article-journal&quot;,&quot;id&quot;:&quot;67013bb0-6aa4-3e70-92e1-539110c039e7&quot;,&quot;title&quot;:&quot;Security Assurance of MongoDB in Singularity LXCs: An Elastic and Convenient Testbed Using Linux Containers to Explore Vulnerabilities&quot;,&quot;author&quot;:[{&quot;family&quot;:&quot;Dissanayaka&quot;,&quot;given&quot;:&quot;Akalanka Mailewa&quot;,&quot;parse-names&quot;:false,&quot;dropping-particle&quot;:&quot;&quot;,&quot;non-dropping-particle&quot;:&quot;&quot;},{&quot;family&quot;:&quot;Mengel&quot;,&quot;given&quot;:&quot;Susan&quot;,&quot;parse-names&quot;:false,&quot;dropping-particle&quot;:&quot;&quot;,&quot;non-dropping-particle&quot;:&quot;&quot;},{&quot;family&quot;:&quot;Gittner&quot;,&quot;given&quot;:&quot;Lisa&quot;,&quot;parse-names&quot;:false,&quot;dropping-particle&quot;:&quot;&quot;,&quot;non-dropping-particle&quot;:&quot;&quot;},{&quot;family&quot;:&quot;Khan&quot;,&quot;given&quot;:&quot;Hafiz&quot;,&quot;parse-names&quot;:false,&quot;dropping-particle&quot;:&quot;&quot;,&quot;non-dropping-particle&quot;:&quot;&quot;}],&quot;container-title&quot;:&quot;Cluster Computing&quot;,&quot;DOI&quot;:&quot;10.1007/s10586-020-03154-7&quot;,&quot;ISSN&quot;:&quot;1386-7857&quot;,&quot;URL&quot;:&quot;https://doi.org/10.1007/s10586-020-03154-7&quot;,&quot;issued&quot;:{&quot;date-parts&quot;:[[2020,9]]},&quot;publisher-place&quot;:&quot;USA&quot;,&quot;page&quot;:&quot;1955-1971&quot;,&quot;abstract&quot;:&quot;It is essential to ensure the data security of data analytical frameworks as any security vulnerability existing in the system can lead to a data loss or data breach. This vulnerability may occur due to attacks from live attackers as well as automated bots. However inside attacks are also becoming more frequent because of incorrectly implemented security requirements and access control policies. Thus, it is important to understand security goals and formulate security requirements and access control policies accordingly. Therefore, it is equally important to identify the existing security vulnerabilities of a given software system. To find the available vulnerabilities against any system, it is mandatory to conduct vulnerability assessments as scheduled tasks in a regular manner. Thus, an easily deployable, easily maintainable, accurate vulnerability assessment testbed or a model is helpful as facilitated by Linux containers. Nowadays Linux containers (LXCs) which have operating system level virtualization, are very popular over virtual machines (VMs) which have hypervisor or kernel level virtualization in high performance computing (HPC) due to reasons, such as high portability, high performance, efficiency and high security (Chae et al in Clust Comput 22:1765-1775, 2019. 10.1007/s10586-017-1511-2). Hence, LXCs can make an efficient and scalable vulnerability assessment testbed or a model by using already developed analyzing tools such as OpenVas, Dagda, PortSpider, MongoAudit, NMap, Metasploit Framework, Nessus, OWASP Zed Attack Proxy, and OpenSCAP, to assure the required security level of a given system very easily. To verify the overall security of any given software system, this paper first introduces a virtual, portable and easily deployable vulnerability assessment general testbed within the Linux container network. Next, the paper presents, how to conduct experiments using this testbed on a MongoDB database implemented in Singularity Linux containers to find the available vulnerabilities in 1. MongoDB application itself, 2. Images accompanied by containers, 3. Host, and 4. Network by integrating seven tools: OpenVas, Dagda, PortSpider, MongoAudit, NMap, Metasploit Framework, and Nessus to the container-based testbed. Finally, it discusses how to use generated results to improve the security level of the given system.&quot;,&quot;publisher&quot;:&quot;Kluwer Academic Publishers&quot;,&quot;issue&quot;:&quot;3&quot;,&quot;volume&quot;:&quot;23&quot;,&quot;container-title-short&quot;:&quot;Cluster Comput&quot;},&quot;isTemporary&quot;:false}]},{&quot;citationID&quot;:&quot;MENDELEY_CITATION_f30c8d86-b4cf-409d-9ee1-5bbe321b26c9&quot;,&quot;properties&quot;:{&quot;noteIndex&quot;:0},&quot;isEdited&quot;:false,&quot;manualOverride&quot;:{&quot;isManuallyOverridden&quot;:false,&quot;citeprocText&quot;:&quot;[47]&quot;,&quot;manualOverrideText&quot;:&quot;&quot;},&quot;citationTag&quot;:&quot;MENDELEY_CITATION_v3_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&quot;,&quot;citationItems&quot;:[{&quot;id&quot;:&quot;ddd72667-ca4e-323c-b9ef-d031a3b6fae6&quot;,&quot;itemData&quot;:{&quot;type&quot;:&quot;webpage&quot;,&quot;id&quot;:&quot;ddd72667-ca4e-323c-b9ef-d031a3b6fae6&quot;,&quot;title&quot;:&quot;Greenbone OpenVAS&quot;,&quot;author&quot;:[{&quot;family&quot;:&quot;Greenbone AG&quot;,&quot;given&quot;:&quot;&quot;,&quot;parse-names&quot;:false,&quot;dropping-particle&quot;:&quot;&quot;,&quot;non-dropping-particle&quot;:&quot;&quot;}],&quot;accessed&quot;:{&quot;date-parts&quot;:[[2023,3,15]]},&quot;URL&quot;:&quot;https://www.openvas.org/&quot;,&quot;container-title-short&quot;:&quot;&quot;},&quot;isTemporary&quot;:false}]},{&quot;citationID&quot;:&quot;MENDELEY_CITATION_2d7fca30-fe8d-4c8a-836a-e3d61edca021&quot;,&quot;properties&quot;:{&quot;noteIndex&quot;:0},&quot;isEdited&quot;:false,&quot;manualOverride&quot;:{&quot;isManuallyOverridden&quot;:false,&quot;citeprocText&quot;:&quot;[48]&quot;,&quot;manualOverrideText&quot;:&quot;&quot;},&quot;citationTag&quot;:&quot;MENDELEY_CITATION_v3_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&quot;,&quot;citationItems&quot;:[{&quot;id&quot;:&quot;536cf776-d142-35e8-93ee-6963387f5d9e&quot;,&quot;itemData&quot;:{&quot;type&quot;:&quot;paper-conference&quot;,&quot;id&quot;:&quot;536cf776-d142-35e8-93ee-6963387f5d9e&quot;,&quot;title&quot;:&quot;Design and Implementation of Vulnerability Scanning Tools for Intelligent Substation Industrial Control System Based on Openvas&quot;,&quot;author&quot;:[{&quot;family&quot;:&quot;Xia&quot;,&quot;given&quot;:&quot;Yongjun&quot;,&quot;parse-names&quot;:false,&quot;dropping-particle&quot;:&quot;&quot;,&quot;non-dropping-particle&quot;:&quot;&quot;},{&quot;family&quot;:&quot;Wang&quot;,&quot;given&quot;:&quot;Jin&quot;,&quot;parse-names&quot;:false,&quot;dropping-particle&quot;:&quot;&quot;,&quot;non-dropping-particle&quot;:&quot;&quot;},{&quot;family&quot;:&quot;Liu&quot;,&quot;given&quot;:&quot;Chang&quot;,&quot;parse-names&quot;:false,&quot;dropping-particle&quot;:&quot;&quot;,&quot;non-dropping-particle&quot;:&quot;&quot;},{&quot;family&quot;:&quot;Yu&quot;,&quot;given&quot;:&quot;Kaiming&quot;,&quot;parse-names&quot;:false,&quot;dropping-particle&quot;:&quot;&quot;,&quot;non-dropping-particle&quot;:&quot;&quot;}],&quot;container-title&quot;:&quot;IOP Conference Series: Earth and Environmental Science&quot;,&quot;DOI&quot;:&quot;10.1088/1755-1315/440/4/042031&quot;,&quot;ISSN&quot;:&quot;17551315&quot;,&quot;issued&quot;:{&quot;date-parts&quot;:[[2020,3,18]]},&quot;abstract&quot;:&quot;This paper analyses the current status of the intelligent substation industrial control system network and the main problems of security protection methods. Based on the analysis of the characteristics of intelligent substation industrial control network, a vulnerability scanning system based on OpenVAS is designed. The vulnerability scanning system is superior to the original vulnerability scanning system in performance and functionality, which effectively improves the security performance of the entire system and reduces system risk.&quot;,&quot;publisher&quot;:&quot;Institute of Physics Publishing&quot;,&quot;issue&quot;:&quot;4&quot;,&quot;volume&quot;:&quot;440&quot;,&quot;container-title-short&quot;:&quot;IOP Conf Ser Earth Environ Sci&quot;},&quot;isTemporary&quot;:false}]},{&quot;citationID&quot;:&quot;MENDELEY_CITATION_c518f6c4-fcad-458b-a1bc-d4503a84c307&quot;,&quot;properties&quot;:{&quot;noteIndex&quot;:0},&quot;isEdited&quot;:false,&quot;manualOverride&quot;:{&quot;isManuallyOverridden&quot;:false,&quot;citeprocText&quot;:&quot;[49]&quot;,&quot;manualOverrideText&quot;:&quot;&quot;},&quot;citationTag&quot;:&quot;MENDELEY_CITATION_v3_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&quot;,&quot;citationItems&quot;:[{&quot;id&quot;:&quot;82a1f0cd-e5a5-3b80-bb6e-e0e0a964a53b&quot;,&quot;itemData&quot;:{&quot;type&quot;:&quot;article-journal&quot;,&quot;id&quot;:&quot;82a1f0cd-e5a5-3b80-bb6e-e0e0a964a53b&quot;,&quot;title&quot;:&quot;A survey on vulnerability assessment tools and databases for cloud-based web applications&quot;,&quot;author&quot;:[{&quot;family&quot;:&quot;Kritikos&quot;,&quot;given&quot;:&quot;Kyriakos&quot;,&quot;parse-names&quot;:false,&quot;dropping-particle&quot;:&quot;&quot;,&quot;non-dropping-particle&quot;:&quot;&quot;},{&quot;family&quot;:&quot;Magoutis&quot;,&quot;given&quot;:&quot;Kostas&quot;,&quot;parse-names&quot;:false,&quot;dropping-particle&quot;:&quot;&quot;,&quot;non-dropping-particle&quot;:&quot;&quot;},{&quot;family&quot;:&quot;Papoutsakis&quot;,&quot;given&quot;:&quot;Manos&quot;,&quot;parse-names&quot;:false,&quot;dropping-particle&quot;:&quot;&quot;,&quot;non-dropping-particle&quot;:&quot;&quot;},{&quot;family&quot;:&quot;Ioannidis&quot;,&quot;given&quot;:&quot;Sotiris&quot;,&quot;parse-names&quot;:false,&quot;dropping-particle&quot;:&quot;&quot;,&quot;non-dropping-particle&quot;:&quot;&quot;}],&quot;container-title&quot;:&quot;Array&quot;,&quot;DOI&quot;:&quot;10.1016/j.array.2019.100011&quot;,&quot;ISSN&quot;:&quot;25900056&quot;,&quot;issued&quot;:{&quot;date-parts&quot;:[[2019,9,1]]},&quot;abstract&quot;:&quot;Due to its various offered benefits, an ever increasing number of applications are migrated to the cloud. However, such a migration should be carefully performed due to the cloud's public nature. Further, due to the agile development cycle that applications follow, their security level might not be the best possible, exhibiting various sorts of vulnerability. As such, to better support application migration and runtime provisioning, this article supplies three main contributions. First, it attempts to connect vulnerability management to the application lifecycle so as to highlight the exact moments where application vulnerability assessment must be performed. Second, it analyses the state-of-the-art open-source tools and databases so as to enable developers to make an informed decision about which ones to select. In this sense, discovering such vulnerabilities will enable to better secure applications before or after migrating them to the cloud. The analysis conducted is quite rich, covering various aspects and a rich sets of criteria. Third, it explores the claim that vulnerability scanning tools need to be orchestrated to reach the highest possible vulnerability coverage, both in terms of extend and breadth. Finally, this article concludes with some challenges that current vulnerability tools and databases need to face to increase their added-value and applicability level.&quot;,&quot;publisher&quot;:&quot;Elsevier B.V.&quot;,&quot;volume&quot;:&quot;3-4&quot;,&quot;container-title-short&quot;:&quot;&quot;},&quot;isTemporary&quot;:false}]},{&quot;citationID&quot;:&quot;MENDELEY_CITATION_5edc6e80-a908-4bd1-b9aa-ceb4f36facd9&quot;,&quot;properties&quot;:{&quot;noteIndex&quot;:0},&quot;isEdited&quot;:false,&quot;manualOverride&quot;:{&quot;isManuallyOverridden&quot;:false,&quot;citeprocText&quot;:&quot;[50]&quot;,&quot;manualOverrideText&quot;:&quot;&quot;},&quot;citationTag&quot;:&quot;MENDELEY_CITATION_v3_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&quot;,&quot;citationItems&quot;:[{&quot;id&quot;:&quot;202c817d-c46c-39a9-8606-e54020cf65bf&quot;,&quot;itemData&quot;:{&quot;type&quot;:&quot;paper-conference&quot;,&quot;id&quot;:&quot;202c817d-c46c-39a9-8606-e54020cf65bf&quot;,&quot;title&quot;:&quot;A First Look at the Usability of OpenVAS Vulnerability Scanner&quot;,&quot;author&quot;:[{&quot;family&quot;:&quot;Aksu&quot;,&quot;given&quot;:&quot;M. Uğur&quot;,&quot;parse-names&quot;:false,&quot;dropping-particle&quot;:&quot;&quot;,&quot;non-dropping-particle&quot;:&quot;&quot;},{&quot;family&quot;:&quot;Altuncu&quot;,&quot;given&quot;:&quot;Enes&quot;,&quot;parse-names&quot;:false,&quot;dropping-particle&quot;:&quot;&quot;,&quot;non-dropping-particle&quot;:&quot;&quot;},{&quot;family&quot;:&quot;Bicakci&quot;,&quot;given&quot;:&quot;Kemal&quot;,&quot;parse-names&quot;:false,&quot;dropping-particle&quot;:&quot;&quot;,&quot;non-dropping-particle&quot;:&quot;&quot;}],&quot;DOI&quot;:&quot;10.14722/usec.2019.23026&quot;,&quot;issued&quot;:{&quot;date-parts&quot;:[[2019,3,23]]},&quot;abstract&quot;:&quot;Vulnerability scanning is a fundamental step for assuring system security. It is also an integral component of IT system risk assessment to manage the identified vulnerabilities in a timely and prioritized way. It is critical that the tools for vulnerability scanning are usable so that cybersecurity practitioners get the most out of them. In this work, we evaluate the usability of a commonly used open source vulnerability scanning tool − OpenVAS 9.0. For this purpose, we carry out expert-based and user-based testings. Expert-based testing is carried out by employing the heuristic analysis and cognitive walkthrough approaches. User-based testing is performed by selecting 10 cybersecurity experts as participants. As a result, we identify pitfalls that lead to insecurity or false sense of security and suggest improvements to overcome them. We also discuss the effectiveness of the methodologies employed for usability testing. Lastly, a set of heuristics compiled from the existing work and adapted to our case is provided to be reused in similar studies.&quot;,&quot;publisher&quot;:&quot;Internet Society&quot;,&quot;container-title-short&quot;:&quot;&quot;},&quot;isTemporary&quot;:false}]},{&quot;citationID&quot;:&quot;MENDELEY_CITATION_b726d413-d386-40aa-9323-cac3ee817c37&quot;,&quot;properties&quot;:{&quot;noteIndex&quot;:0},&quot;isEdited&quot;:false,&quot;manualOverride&quot;:{&quot;isManuallyOverridden&quot;:false,&quot;citeprocText&quot;:&quot;[50]&quot;,&quot;manualOverrideText&quot;:&quot;&quot;},&quot;citationTag&quot;:&quot;MENDELEY_CITATION_v3_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&quot;,&quot;citationItems&quot;:[{&quot;id&quot;:&quot;202c817d-c46c-39a9-8606-e54020cf65bf&quot;,&quot;itemData&quot;:{&quot;type&quot;:&quot;paper-conference&quot;,&quot;id&quot;:&quot;202c817d-c46c-39a9-8606-e54020cf65bf&quot;,&quot;title&quot;:&quot;A First Look at the Usability of OpenVAS Vulnerability Scanner&quot;,&quot;author&quot;:[{&quot;family&quot;:&quot;Aksu&quot;,&quot;given&quot;:&quot;M. Uğur&quot;,&quot;parse-names&quot;:false,&quot;dropping-particle&quot;:&quot;&quot;,&quot;non-dropping-particle&quot;:&quot;&quot;},{&quot;family&quot;:&quot;Altuncu&quot;,&quot;given&quot;:&quot;Enes&quot;,&quot;parse-names&quot;:false,&quot;dropping-particle&quot;:&quot;&quot;,&quot;non-dropping-particle&quot;:&quot;&quot;},{&quot;family&quot;:&quot;Bicakci&quot;,&quot;given&quot;:&quot;Kemal&quot;,&quot;parse-names&quot;:false,&quot;dropping-particle&quot;:&quot;&quot;,&quot;non-dropping-particle&quot;:&quot;&quot;}],&quot;DOI&quot;:&quot;10.14722/usec.2019.23026&quot;,&quot;issued&quot;:{&quot;date-parts&quot;:[[2019,3,23]]},&quot;abstract&quot;:&quot;Vulnerability scanning is a fundamental step for assuring system security. It is also an integral component of IT system risk assessment to manage the identified vulnerabilities in a timely and prioritized way. It is critical that the tools for vulnerability scanning are usable so that cybersecurity practitioners get the most out of them. In this work, we evaluate the usability of a commonly used open source vulnerability scanning tool − OpenVAS 9.0. For this purpose, we carry out expert-based and user-based testings. Expert-based testing is carried out by employing the heuristic analysis and cognitive walkthrough approaches. User-based testing is performed by selecting 10 cybersecurity experts as participants. As a result, we identify pitfalls that lead to insecurity or false sense of security and suggest improvements to overcome them. We also discuss the effectiveness of the methodologies employed for usability testing. Lastly, a set of heuristics compiled from the existing work and adapted to our case is provided to be reused in similar studies.&quot;,&quot;publisher&quot;:&quot;Internet Society&quot;,&quot;container-title-short&quot;:&quot;&quot;},&quot;isTemporary&quot;:false}]},{&quot;citationID&quot;:&quot;MENDELEY_CITATION_2c952677-a331-460a-9462-07ec29fd1258&quot;,&quot;properties&quot;:{&quot;noteIndex&quot;:0},&quot;isEdited&quot;:false,&quot;manualOverride&quot;:{&quot;isManuallyOverridden&quot;:false,&quot;citeprocText&quot;:&quot;[51]&quot;,&quot;manualOverrideText&quot;:&quot;&quot;},&quot;citationTag&quot;:&quot;MENDELEY_CITATION_v3_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&quot;,&quot;citationItems&quot;:[{&quot;id&quot;:&quot;95fb95ad-bfa8-3a7e-be90-316fb4186cf7&quot;,&quot;itemData&quot;:{&quot;type&quot;:&quot;webpage&quot;,&quot;id&quot;:&quot;95fb95ad-bfa8-3a7e-be90-316fb4186cf7&quot;,&quot;title&quot;:&quot;Nmap&quot;,&quot;author&quot;:[{&quot;family&quot;:&quot;Lyon&quot;,&quot;given&quot;:&quot;Gordon&quot;,&quot;parse-names&quot;:false,&quot;dropping-particle&quot;:&quot;&quot;,&quot;non-dropping-particle&quot;:&quot;&quot;}],&quot;URL&quot;:&quot;https://nmap.org&quot;,&quot;container-title-short&quot;:&quot;&quot;},&quot;isTemporary&quot;:false}]},{&quot;citationID&quot;:&quot;MENDELEY_CITATION_5b166575-789f-4234-a4cc-31833ca66c22&quot;,&quot;properties&quot;:{&quot;noteIndex&quot;:0},&quot;isEdited&quot;:false,&quot;manualOverride&quot;:{&quot;isManuallyOverridden&quot;:false,&quot;citeprocText&quot;:&quot;[51]&quot;,&quot;manualOverrideText&quot;:&quot;&quot;},&quot;citationTag&quot;:&quot;MENDELEY_CITATION_v3_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&quot;,&quot;citationItems&quot;:[{&quot;id&quot;:&quot;95fb95ad-bfa8-3a7e-be90-316fb4186cf7&quot;,&quot;itemData&quot;:{&quot;type&quot;:&quot;webpage&quot;,&quot;id&quot;:&quot;95fb95ad-bfa8-3a7e-be90-316fb4186cf7&quot;,&quot;title&quot;:&quot;Nmap&quot;,&quot;author&quot;:[{&quot;family&quot;:&quot;Lyon&quot;,&quot;given&quot;:&quot;Gordon&quot;,&quot;parse-names&quot;:false,&quot;dropping-particle&quot;:&quot;&quot;,&quot;non-dropping-particle&quot;:&quot;&quot;}],&quot;URL&quot;:&quot;https://nmap.org&quot;,&quot;container-title-short&quot;:&quot;&quot;},&quot;isTemporary&quot;:false}]},{&quot;citationID&quot;:&quot;MENDELEY_CITATION_b1bcf675-9b67-4e72-8403-e9d432aa3e09&quot;,&quot;properties&quot;:{&quot;noteIndex&quot;:0},&quot;isEdited&quot;:false,&quot;manualOverride&quot;:{&quot;isManuallyOverridden&quot;:false,&quot;citeprocText&quot;:&quot;[52]&quot;,&quot;manualOverrideText&quot;:&quot;&quot;},&quot;citationTag&quot;:&quot;MENDELEY_CITATION_v3_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&quot;,&quot;citationItems&quot;:[{&quot;id&quot;:&quot;752bb485-e494-35eb-bb93-26b23bcd8bb6&quot;,&quot;itemData&quot;:{&quot;type&quot;:&quot;report&quot;,&quot;id&quot;:&quot;752bb485-e494-35eb-bb93-26b23bcd8bb6&quot;,&quot;title&quot;:&quot;An Introduction to NMAP&quot;,&quot;author&quot;:[{&quot;family&quot;:&quot;Corcoran&quot;,&quot;given&quot;:&quot;Tim&quot;,&quot;parse-names&quot;:false,&quot;dropping-particle&quot;:&quot;&quot;,&quot;non-dropping-particle&quot;:&quot;&quot;}],&quot;issued&quot;:{&quot;date-parts&quot;:[[2021]]},&quot;container-title-short&quot;:&quot;&quot;},&quot;isTemporary&quot;:false}]},{&quot;citationID&quot;:&quot;MENDELEY_CITATION_ac67468f-229a-4a81-8922-677c298ec842&quot;,&quot;properties&quot;:{&quot;noteIndex&quot;:0},&quot;isEdited&quot;:false,&quot;manualOverride&quot;:{&quot;isManuallyOverridden&quot;:false,&quot;citeprocText&quot;:&quot;[53]&quot;,&quot;manualOverrideText&quot;:&quot;&quot;},&quot;citationTag&quot;:&quot;MENDELEY_CITATION_v3_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&quot;,&quot;citationItems&quot;:[{&quot;id&quot;:&quot;01c23dd5-2b2c-383c-b367-4a8003773a5f&quot;,&quot;itemData&quot;:{&quot;type&quot;:&quot;article-journal&quot;,&quot;id&quot;:&quot;01c23dd5-2b2c-383c-b367-4a8003773a5f&quot;,&quot;title&quot;:&quot;About Penetration Testing&quot;,&quot;author&quot;:[{&quot;family&quot;:&quot;Bishop&quot;,&quot;given&quot;:&quot;M&quot;,&quot;parse-names&quot;:false,&quot;dropping-particle&quot;:&quot;&quot;,&quot;non-dropping-particle&quot;:&quot;&quot;}],&quot;container-title&quot;:&quot;IEEE Security &amp; Privacy&quot;,&quot;container-title-short&quot;:&quot;IEEE Secur Priv&quot;,&quot;DOI&quot;:&quot;10.1109/MSP.2007.159&quot;,&quot;ISSN&quot;:&quot;1558-4046&quot;,&quot;issued&quot;:{&quot;date-parts&quot;:[[2007]]},&quot;page&quot;:&quot;84-87&quot;,&quot;issue&quot;:&quot;6&quot;,&quot;volume&quot;:&quot;5&quot;},&quot;isTemporary&quot;:false}]},{&quot;citationID&quot;:&quot;MENDELEY_CITATION_df004ba7-be1f-4a6b-8c30-d6657e54650c&quot;,&quot;properties&quot;:{&quot;noteIndex&quot;:0},&quot;isEdited&quot;:false,&quot;manualOverride&quot;:{&quot;isManuallyOverridden&quot;:false,&quot;citeprocText&quot;:&quot;[54]&quot;,&quot;manualOverrideText&quot;:&quot;&quot;},&quot;citationTag&quot;:&quot;MENDELEY_CITATION_v3_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&quot;,&quot;citationItems&quot;:[{&quot;id&quot;:&quot;f05aab47-237c-3b3a-b7cb-1f39a32a33d6&quot;,&quot;itemData&quot;:{&quot;type&quot;:&quot;paper-conference&quot;,&quot;id&quot;:&quot;f05aab47-237c-3b3a-b7cb-1f39a32a33d6&quot;,&quot;title&quot;:&quot;Penetration testing: a duet&quot;,&quot;groupId&quot;:&quot;c2d49cf9-5fa2-35fd-aed5-5752bdf210f4&quot;,&quot;author&quot;:[{&quot;family&quot;:&quot;Geer&quot;,&quot;given&quot;:&quot;D&quot;,&quot;parse-names&quot;:false,&quot;dropping-particle&quot;:&quot;&quot;,&quot;non-dropping-particle&quot;:&quot;&quot;},{&quot;family&quot;:&quot;Harthorne&quot;,&quot;given&quot;:&quot;J&quot;,&quot;parse-names&quot;:false,&quot;dropping-particle&quot;:&quot;&quot;,&quot;non-dropping-particle&quot;:&quot;&quot;}],&quot;container-title&quot;:&quot;18th Annual Computer Security Applications Conference, 2002. Proceedings.&quot;,&quot;DOI&quot;:&quot;10.1109/CSAC.2002.1176290&quot;,&quot;ISBN&quot;:&quot;1063-9527&quot;,&quot;issued&quot;:{&quot;date-parts&quot;:[[2002]]},&quot;page&quot;:&quot;185-195&quot;,&quot;container-title-short&quot;:&quot;&quot;},&quot;isTemporary&quot;:false}]},{&quot;citationID&quot;:&quot;MENDELEY_CITATION_55ce6563-1b8d-463f-827c-1d7869a61026&quot;,&quot;properties&quot;:{&quot;noteIndex&quot;:0},&quot;isEdited&quot;:false,&quot;manualOverride&quot;:{&quot;isManuallyOverridden&quot;:false,&quot;citeprocText&quot;:&quot;[55]&quot;,&quot;manualOverrideText&quot;:&quot;&quot;},&quot;citationTag&quot;:&quot;MENDELEY_CITATION_v3_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&quot;,&quot;citationItems&quot;:[{&quot;id&quot;:&quot;7d20ae02-d613-3c18-9f80-1bd9dc26ed9e&quot;,&quot;itemData&quot;:{&quot;type&quot;:&quot;report&quot;,&quot;id&quot;:&quot;7d20ae02-d613-3c18-9f80-1bd9dc26ed9e&quot;,&quot;title&quot;:&quot;What is Penetration Testing (Pen Testing)?&quot;,&quot;groupId&quot;:&quot;c2d49cf9-5fa2-35fd-aed5-5752bdf210f4&quot;,&quot;author&quot;:[{&quot;family&quot;:&quot;Fortinet&quot;,&quot;given&quot;:&quot;&quot;,&quot;parse-names&quot;:false,&quot;dropping-particle&quot;:&quot;&quot;,&quot;non-dropping-particle&quot;:&quot;&quot;}],&quot;accessed&quot;:{&quot;date-parts&quot;:[[2022,11,26]]},&quot;URL&quot;:&quot;https://www.fortinet.com/resources/cyberglossary/penetration-testing&quot;,&quot;container-title-short&quot;:&quot;&quot;},&quot;isTemporary&quot;:false}]},{&quot;citationID&quot;:&quot;MENDELEY_CITATION_cb3b3af0-5e2d-4c90-b00b-86155b13ce77&quot;,&quot;properties&quot;:{&quot;noteIndex&quot;:0},&quot;isEdited&quot;:false,&quot;manualOverride&quot;:{&quot;isManuallyOverridden&quot;:false,&quot;citeprocText&quot;:&quot;[55]&quot;,&quot;manualOverrideText&quot;:&quot;&quot;},&quot;citationTag&quot;:&quot;MENDELEY_CITATION_v3_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&quot;,&quot;citationItems&quot;:[{&quot;id&quot;:&quot;7d20ae02-d613-3c18-9f80-1bd9dc26ed9e&quot;,&quot;itemData&quot;:{&quot;type&quot;:&quot;report&quot;,&quot;id&quot;:&quot;7d20ae02-d613-3c18-9f80-1bd9dc26ed9e&quot;,&quot;title&quot;:&quot;What is Penetration Testing (Pen Testing)?&quot;,&quot;groupId&quot;:&quot;c2d49cf9-5fa2-35fd-aed5-5752bdf210f4&quot;,&quot;author&quot;:[{&quot;family&quot;:&quot;Fortinet&quot;,&quot;given&quot;:&quot;&quot;,&quot;parse-names&quot;:false,&quot;dropping-particle&quot;:&quot;&quot;,&quot;non-dropping-particle&quot;:&quot;&quot;}],&quot;accessed&quot;:{&quot;date-parts&quot;:[[2022,11,26]]},&quot;URL&quot;:&quot;https://www.fortinet.com/resources/cyberglossary/penetration-testing&quot;,&quot;container-title-short&quot;:&quot;&quot;},&quot;isTemporary&quot;:false}]},{&quot;citationID&quot;:&quot;MENDELEY_CITATION_111244d8-07c1-44e7-9f7b-1609dbc8a81f&quot;,&quot;properties&quot;:{&quot;noteIndex&quot;:0},&quot;isEdited&quot;:false,&quot;manualOverride&quot;:{&quot;isManuallyOverridden&quot;:false,&quot;citeprocText&quot;:&quot;[55]&quot;,&quot;manualOverrideText&quot;:&quot;&quot;},&quot;citationTag&quot;:&quot;MENDELEY_CITATION_v3_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&quot;,&quot;citationItems&quot;:[{&quot;id&quot;:&quot;7d20ae02-d613-3c18-9f80-1bd9dc26ed9e&quot;,&quot;itemData&quot;:{&quot;type&quot;:&quot;report&quot;,&quot;id&quot;:&quot;7d20ae02-d613-3c18-9f80-1bd9dc26ed9e&quot;,&quot;title&quot;:&quot;What is Penetration Testing (Pen Testing)?&quot;,&quot;groupId&quot;:&quot;c2d49cf9-5fa2-35fd-aed5-5752bdf210f4&quot;,&quot;author&quot;:[{&quot;family&quot;:&quot;Fortinet&quot;,&quot;given&quot;:&quot;&quot;,&quot;parse-names&quot;:false,&quot;dropping-particle&quot;:&quot;&quot;,&quot;non-dropping-particle&quot;:&quot;&quot;}],&quot;accessed&quot;:{&quot;date-parts&quot;:[[2022,11,26]]},&quot;URL&quot;:&quot;https://www.fortinet.com/resources/cyberglossary/penetration-testing&quot;,&quot;container-title-short&quot;:&quot;&quot;},&quot;isTemporary&quot;:false}]},{&quot;citationID&quot;:&quot;MENDELEY_CITATION_25fd2d6f-c667-4b42-b412-e214c67d80f9&quot;,&quot;properties&quot;:{&quot;noteIndex&quot;:0},&quot;isEdited&quot;:false,&quot;manualOverride&quot;:{&quot;isManuallyOverridden&quot;:false,&quot;citeprocText&quot;:&quot;[55]&quot;,&quot;manualOverrideText&quot;:&quot;&quot;},&quot;citationTag&quot;:&quot;MENDELEY_CITATION_v3_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&quot;,&quot;citationItems&quot;:[{&quot;id&quot;:&quot;7d20ae02-d613-3c18-9f80-1bd9dc26ed9e&quot;,&quot;itemData&quot;:{&quot;type&quot;:&quot;report&quot;,&quot;id&quot;:&quot;7d20ae02-d613-3c18-9f80-1bd9dc26ed9e&quot;,&quot;title&quot;:&quot;What is Penetration Testing (Pen Testing)?&quot;,&quot;groupId&quot;:&quot;c2d49cf9-5fa2-35fd-aed5-5752bdf210f4&quot;,&quot;author&quot;:[{&quot;family&quot;:&quot;Fortinet&quot;,&quot;given&quot;:&quot;&quot;,&quot;parse-names&quot;:false,&quot;dropping-particle&quot;:&quot;&quot;,&quot;non-dropping-particle&quot;:&quot;&quot;}],&quot;accessed&quot;:{&quot;date-parts&quot;:[[2022,11,26]]},&quot;URL&quot;:&quot;https://www.fortinet.com/resources/cyberglossary/penetration-testing&quot;,&quot;container-title-short&quot;:&quot;&quot;},&quot;isTemporary&quot;:false}]},{&quot;citationID&quot;:&quot;MENDELEY_CITATION_6da82ecf-ce69-4c50-bc72-63f8e1339dde&quot;,&quot;properties&quot;:{&quot;noteIndex&quot;:0},&quot;isEdited&quot;:false,&quot;manualOverride&quot;:{&quot;isManuallyOverridden&quot;:false,&quot;citeprocText&quot;:&quot;[55]&quot;,&quot;manualOverrideText&quot;:&quot;&quot;},&quot;citationTag&quot;:&quot;MENDELEY_CITATION_v3_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&quot;,&quot;citationItems&quot;:[{&quot;id&quot;:&quot;7d20ae02-d613-3c18-9f80-1bd9dc26ed9e&quot;,&quot;itemData&quot;:{&quot;type&quot;:&quot;report&quot;,&quot;id&quot;:&quot;7d20ae02-d613-3c18-9f80-1bd9dc26ed9e&quot;,&quot;title&quot;:&quot;What is Penetration Testing (Pen Testing)?&quot;,&quot;groupId&quot;:&quot;c2d49cf9-5fa2-35fd-aed5-5752bdf210f4&quot;,&quot;author&quot;:[{&quot;family&quot;:&quot;Fortinet&quot;,&quot;given&quot;:&quot;&quot;,&quot;parse-names&quot;:false,&quot;dropping-particle&quot;:&quot;&quot;,&quot;non-dropping-particle&quot;:&quot;&quot;}],&quot;accessed&quot;:{&quot;date-parts&quot;:[[2022,11,26]]},&quot;URL&quot;:&quot;https://www.fortinet.com/resources/cyberglossary/penetration-testing&quot;,&quot;container-title-short&quot;:&quot;&quot;},&quot;isTemporary&quot;:false}]},{&quot;citationID&quot;:&quot;MENDELEY_CITATION_fcaa0ade-6114-4dbf-8a96-41eb346fcc8b&quot;,&quot;properties&quot;:{&quot;noteIndex&quot;:0},&quot;isEdited&quot;:false,&quot;manualOverride&quot;:{&quot;isManuallyOverridden&quot;:false,&quot;citeprocText&quot;:&quot;[55]&quot;,&quot;manualOverrideText&quot;:&quot;&quot;},&quot;citationTag&quot;:&quot;MENDELEY_CITATION_v3_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&quot;,&quot;citationItems&quot;:[{&quot;id&quot;:&quot;7d20ae02-d613-3c18-9f80-1bd9dc26ed9e&quot;,&quot;itemData&quot;:{&quot;type&quot;:&quot;report&quot;,&quot;id&quot;:&quot;7d20ae02-d613-3c18-9f80-1bd9dc26ed9e&quot;,&quot;title&quot;:&quot;What is Penetration Testing (Pen Testing)?&quot;,&quot;groupId&quot;:&quot;c2d49cf9-5fa2-35fd-aed5-5752bdf210f4&quot;,&quot;author&quot;:[{&quot;family&quot;:&quot;Fortinet&quot;,&quot;given&quot;:&quot;&quot;,&quot;parse-names&quot;:false,&quot;dropping-particle&quot;:&quot;&quot;,&quot;non-dropping-particle&quot;:&quot;&quot;}],&quot;accessed&quot;:{&quot;date-parts&quot;:[[2022,11,26]]},&quot;URL&quot;:&quot;https://www.fortinet.com/resources/cyberglossary/penetration-testing&quot;,&quot;container-title-short&quot;:&quot;&quot;},&quot;isTemporary&quot;:false}]},{&quot;citationID&quot;:&quot;MENDELEY_CITATION_d2271624-a013-4c87-a2dd-9c364606b8a7&quot;,&quot;properties&quot;:{&quot;noteIndex&quot;:0},&quot;isEdited&quot;:false,&quot;manualOverride&quot;:{&quot;isManuallyOverridden&quot;:false,&quot;citeprocText&quot;:&quot;[56], [57]&quot;,&quot;manualOverrideText&quot;:&quot;&quot;},&quot;citationTag&quot;:&quot;MENDELEY_CITATION_v3_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&quot;,&quot;citationItems&quot;:[{&quot;id&quot;:&quot;225fdd83-6311-39eb-a572-2b54b0354b68&quot;,&quot;itemData&quot;:{&quot;type&quot;:&quot;webpage&quot;,&quot;id&quot;:&quot;225fdd83-6311-39eb-a572-2b54b0354b68&quot;,&quot;title&quot;:&quot;What is Penetration Testing&quot;,&quot;author&quot;:[{&quot;family&quot;:&quot;EC-Council&quot;,&quot;given&quot;:&quot;&quot;,&quot;parse-names&quot;:false,&quot;dropping-particle&quot;:&quot;&quot;,&quot;non-dropping-particle&quot;:&quot;&quot;}],&quot;accessed&quot;:{&quot;date-parts&quot;:[[2023,3,4]]},&quot;URL&quot;:&quot;https://www.eccouncil.org/what-is-penetration-testing/&quot;,&quot;container-title-short&quot;:&quot;&quot;},&quot;isTemporary&quot;:false},{&quot;id&quot;:&quot;52aa5feb-492a-3e55-9c53-f64aa7132209&quot;,&quot;itemData&quot;:{&quot;type&quot;:&quot;webpage&quot;,&quot;id&quot;:&quot;52aa5feb-492a-3e55-9c53-f64aa7132209&quot;,&quot;title&quot;:&quot;What is Penetration Testing&quot;,&quot;author&quot;:[{&quot;family&quot;:&quot;Check Point Software Technologies Ltd.&quot;,&quot;given&quot;:&quot;&quot;,&quot;parse-names&quot;:false,&quot;dropping-particle&quot;:&quot;&quot;,&quot;non-dropping-particle&quot;:&quot;&quot;}],&quot;accessed&quot;:{&quot;date-parts&quot;:[[2023,3,4]]},&quot;URL&quot;:&quot;https://www.checkpoint.com/cyber-hub/cyber-security/what-is-penetration-testing/&quot;,&quot;container-title-short&quot;:&quot;&quot;},&quot;isTemporary&quot;:false}]},{&quot;citationID&quot;:&quot;MENDELEY_CITATION_9113b2f2-498c-4011-bf4c-d43672f94c7f&quot;,&quot;properties&quot;:{&quot;noteIndex&quot;:0},&quot;isEdited&quot;:false,&quot;manualOverride&quot;:{&quot;isManuallyOverridden&quot;:false,&quot;citeprocText&quot;:&quot;[8]&quot;,&quot;manualOverrideText&quot;:&quot;&quot;},&quot;citationTag&quot;:&quot;MENDELEY_CITATION_v3_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&quot;,&quot;citationItems&quot;:[{&quot;id&quot;:&quot;d011491e-c86c-3266-92dc-e0bdee5c28e6&quot;,&quot;itemData&quot;:{&quot;type&quot;:&quot;report&quot;,&quot;id&quot;:&quot;d011491e-c86c-3266-92dc-e0bdee5c28e6&quot;,&quot;title&quot;:&quot;Pen Testing: The ideal&quot;,&quot;groupId&quot;:&quot;c2d49cf9-5fa2-35fd-aed5-5752bdf210f4&quot;,&quot;author&quot;:[{&quot;family&quot;:&quot;National Cyber Security Centre&quot;,&quot;given&quot;:&quot;&quot;,&quot;parse-names&quot;:false,&quot;dropping-particle&quot;:&quot;&quot;,&quot;non-dropping-particle&quot;:&quot;&quot;}],&quot;URL&quot;:&quot;https://www.ncsc.gov.uk/guidance/penetration-testing&quot;,&quot;issued&quot;:{&quot;date-parts&quot;:[[2017]]},&quot;container-title-short&quot;:&quot;&quot;},&quot;isTemporary&quot;:false}]},{&quot;citationID&quot;:&quot;MENDELEY_CITATION_fe98db02-2549-4804-b995-862bc94e5033&quot;,&quot;properties&quot;:{&quot;noteIndex&quot;:0},&quot;isEdited&quot;:false,&quot;manualOverride&quot;:{&quot;isManuallyOverridden&quot;:false,&quot;citeprocText&quot;:&quot;[8]&quot;,&quot;manualOverrideText&quot;:&quot;&quot;},&quot;citationTag&quot;:&quot;MENDELEY_CITATION_v3_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&quot;,&quot;citationItems&quot;:[{&quot;id&quot;:&quot;d011491e-c86c-3266-92dc-e0bdee5c28e6&quot;,&quot;itemData&quot;:{&quot;type&quot;:&quot;report&quot;,&quot;id&quot;:&quot;d011491e-c86c-3266-92dc-e0bdee5c28e6&quot;,&quot;title&quot;:&quot;Pen Testing: The ideal&quot;,&quot;groupId&quot;:&quot;c2d49cf9-5fa2-35fd-aed5-5752bdf210f4&quot;,&quot;author&quot;:[{&quot;family&quot;:&quot;National Cyber Security Centre&quot;,&quot;given&quot;:&quot;&quot;,&quot;parse-names&quot;:false,&quot;dropping-particle&quot;:&quot;&quot;,&quot;non-dropping-particle&quot;:&quot;&quot;}],&quot;URL&quot;:&quot;https://www.ncsc.gov.uk/guidance/penetration-testing&quot;,&quot;issued&quot;:{&quot;date-parts&quot;:[[2017]]},&quot;container-title-short&quot;:&quot;&quot;},&quot;isTemporary&quot;:false}]},{&quot;citationID&quot;:&quot;MENDELEY_CITATION_95480f45-bdbd-4567-9a91-97fd8fb59d3d&quot;,&quot;properties&quot;:{&quot;noteIndex&quot;:0},&quot;isEdited&quot;:false,&quot;manualOverride&quot;:{&quot;isManuallyOverridden&quot;:false,&quot;citeprocText&quot;:&quot;[8]&quot;,&quot;manualOverrideText&quot;:&quot;&quot;},&quot;citationTag&quot;:&quot;MENDELEY_CITATION_v3_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&quot;,&quot;citationItems&quot;:[{&quot;id&quot;:&quot;d011491e-c86c-3266-92dc-e0bdee5c28e6&quot;,&quot;itemData&quot;:{&quot;type&quot;:&quot;report&quot;,&quot;id&quot;:&quot;d011491e-c86c-3266-92dc-e0bdee5c28e6&quot;,&quot;title&quot;:&quot;Pen Testing: The ideal&quot;,&quot;groupId&quot;:&quot;c2d49cf9-5fa2-35fd-aed5-5752bdf210f4&quot;,&quot;author&quot;:[{&quot;family&quot;:&quot;National Cyber Security Centre&quot;,&quot;given&quot;:&quot;&quot;,&quot;parse-names&quot;:false,&quot;dropping-particle&quot;:&quot;&quot;,&quot;non-dropping-particle&quot;:&quot;&quot;}],&quot;URL&quot;:&quot;https://www.ncsc.gov.uk/guidance/penetration-testing&quot;,&quot;issued&quot;:{&quot;date-parts&quot;:[[2017]]},&quot;container-title-short&quot;:&quot;&quot;},&quot;isTemporary&quot;:false}]},{&quot;citationID&quot;:&quot;MENDELEY_CITATION_99c09a42-49f9-4d9e-a2c3-a8fe363ae7fc&quot;,&quot;properties&quot;:{&quot;noteIndex&quot;:0},&quot;isEdited&quot;:false,&quot;manualOverride&quot;:{&quot;isManuallyOverridden&quot;:false,&quot;citeprocText&quot;:&quot;[58]&quot;,&quot;manualOverrideText&quot;:&quot;&quot;},&quot;citationTag&quot;:&quot;MENDELEY_CITATION_v3_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&quot;,&quot;citationItems&quot;:[{&quot;id&quot;:&quot;273892fd-d930-3863-9ee5-a4eacad68cb7&quot;,&quot;itemData&quot;:{&quot;type&quot;:&quot;report&quot;,&quot;id&quot;:&quot;273892fd-d930-3863-9ee5-a4eacad68cb7&quot;,&quot;title&quot;:&quot;Kaspersky Cybersecurity Services&quot;,&quot;author&quot;:[{&quot;family&quot;:&quot;Kaspersky&quot;,&quot;given&quot;:&quot;&quot;,&quot;parse-names&quot;:false,&quot;dropping-particle&quot;:&quot;&quot;,&quot;non-dropping-particle&quot;:&quot;&quot;}],&quot;accessed&quot;:{&quot;date-parts&quot;:[[2023,3,4]]},&quot;URL&quot;:&quot;https://content.kaspersky-labs.com/se/media/en/business-security/enterprise/catalogue-2017-css-en.pdf&quot;,&quot;issued&quot;:{&quot;date-parts&quot;:[[2019]]},&quot;number-of-pages&quot;:&quot;18-19&quot;,&quot;abstract&quot;:&quot;Learn more on kaspersky.com #bringonthefuture Cybercrime today knows no borders, and its technical capabilities are improving fast: we're seeing how attacks are becoming increasingly sophisticated. Our mission is to save the world from all types of cyberthreats. To achieve this, and to make using the Internet safe and secure, it's vital to share threat intelligence in real time. Timely access to information is central to maintaining effective protection of data and networks.&quot;,&quot;container-title-short&quot;:&quot;&quot;},&quot;isTemporary&quot;:false}]},{&quot;citationID&quot;:&quot;MENDELEY_CITATION_236a3bb1-01ca-473b-9c9e-f81bb2342754&quot;,&quot;properties&quot;:{&quot;noteIndex&quot;:0},&quot;isEdited&quot;:false,&quot;manualOverride&quot;:{&quot;isManuallyOverridden&quot;:false,&quot;citeprocText&quot;:&quot;[59]&quot;,&quot;manualOverrideText&quot;:&quot;&quot;},&quot;citationTag&quot;:&quot;MENDELEY_CITATION_v3_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&quot;,&quot;citationItems&quot;:[{&quot;id&quot;:&quot;eef9a4fe-b5e8-3a89-89b4-d83ea4705d74&quot;,&quot;itemData&quot;:{&quot;type&quot;:&quot;paper-conference&quot;,&quot;id&quot;:&quot;eef9a4fe-b5e8-3a89-89b4-d83ea4705d74&quot;,&quot;title&quot;:&quot;A study on penetration testing process and tools&quot;,&quot;author&quot;:[{&quot;family&quot;:&quot;Shebli&quot;,&quot;given&quot;:&quot;Hessa Mohammed Zaher&quot;,&quot;parse-names&quot;:false,&quot;dropping-particle&quot;:&quot;&quot;,&quot;non-dropping-particle&quot;:&quot;Al&quot;},{&quot;family&quot;:&quot;Beheshti&quot;,&quot;given&quot;:&quot;Babak D.&quot;,&quot;parse-names&quot;:false,&quot;dropping-particle&quot;:&quot;&quot;,&quot;non-dropping-particle&quot;:&quot;&quot;}],&quot;container-title&quot;:&quot;2018 IEEE Long Island Systems, Applications and Technology Conference, LISAT 2018&quot;,&quot;DOI&quot;:&quot;10.1109/LISAT.2018.8378035&quot;,&quot;ISBN&quot;:&quot;9781538650295&quot;,&quot;issued&quot;:{&quot;date-parts&quot;:[[2018,6,8]]},&quot;page&quot;:&quot;1-7&quot;,&quot;abstract&quot;:&quot;Information is more vulnerable than ever; and every technological advance raises new security threat that requires new security solutions. Penetration testing is conducted to evaluate the security of an IT infrastructure by safely exposing its vulnerabilities. It also helps in assessing the efficiency of the defense mechanisms tools and policy in place. The Penetration testing is conducted regularly to identify risks and manage them to achieve higher security standards. In this paper we discuss the importance of penetration testing, factors and components considered while conducting a penetration test, we present a survey of tools and procedures followed, role of penetration test while implementing in the IT governance in an organisation and finally the professional ethics to be possessed by the team involved in penetration test.&quot;,&quot;publisher&quot;:&quot;Institute of Electrical and Electronics Engineers Inc.&quot;,&quot;container-title-short&quot;:&quot;&quot;},&quot;isTemporary&quot;:false}]},{&quot;citationID&quot;:&quot;MENDELEY_CITATION_d6fd120b-1e6a-4d5e-8156-487899e74c45&quot;,&quot;properties&quot;:{&quot;noteIndex&quot;:0},&quot;isEdited&quot;:false,&quot;manualOverride&quot;:{&quot;isManuallyOverridden&quot;:false,&quot;citeprocText&quot;:&quot;[60]&quot;,&quot;manualOverrideText&quot;:&quot;&quot;},&quot;citationTag&quot;:&quot;MENDELEY_CITATION_v3_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&quot;,&quot;citationItems&quot;:[{&quot;id&quot;:&quot;3034c6ae-46ab-391b-8b2e-c79180bd44d8&quot;,&quot;itemData&quot;:{&quot;type&quot;:&quot;report&quot;,&quot;id&quot;:&quot;3034c6ae-46ab-391b-8b2e-c79180bd44d8&quot;,&quot;title&quot;:&quot;Analysis and Impact of Vulnerability Assessment and Penetration Testing&quot;,&quot;author&quot;:[{&quot;family&quot;:&quot;Khera&quot;,&quot;given&quot;:&quot;Yugansh&quot;,&quot;parse-names&quot;:false,&quot;dropping-particle&quot;:&quot;&quot;,&quot;non-dropping-particle&quot;:&quot;&quot;},{&quot;family&quot;:&quot;Kumar&quot;,&quot;given&quot;:&quot;Deepansh&quot;,&quot;parse-names&quot;:false,&quot;dropping-particle&quot;:&quot;&quot;,&quot;non-dropping-particle&quot;:&quot;&quot;},{&quot;family&quot;:&quot;Sujay&quot;,&quot;given&quot;:&quot;&quot;,&quot;parse-names&quot;:false,&quot;dropping-particle&quot;:&quot;&quot;,&quot;non-dropping-particle&quot;:&quot;&quot;},{&quot;family&quot;:&quot;Garg&quot;,&quot;given&quot;:&quot;Nidhi&quot;,&quot;parse-names&quot;:false,&quot;dropping-particle&quot;:&quot;&quot;,&quot;non-dropping-particle&quot;:&quot;&quot;}],&quot;ISBN&quot;:&quot;9781728102115&quot;,&quot;issued&quot;:{&quot;date-parts&quot;:[[2019]]},&quot;publisher-place&quot;:&quot;Faridabad&quot;,&quot;abstract&quot;:&quot;Part no.: CFP19R33-ART; IEEE conference record no. 45641.&quot;,&quot;container-title-short&quot;:&quot;&quot;},&quot;isTemporary&quot;:false}]},{&quot;citationID&quot;:&quot;MENDELEY_CITATION_63ed0803-a3a0-4517-a74b-5a035787a907&quot;,&quot;properties&quot;:{&quot;noteIndex&quot;:0},&quot;isEdited&quot;:false,&quot;manualOverride&quot;:{&quot;isManuallyOverridden&quot;:false,&quot;citeprocText&quot;:&quot;[61]&quot;,&quot;manualOverrideText&quot;:&quot;&quot;},&quot;citationTag&quot;:&quot;MENDELEY_CITATION_v3_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&quot;,&quot;citationItems&quot;:[{&quot;id&quot;:&quot;684fc1ca-c867-36b0-8c33-46b3a015d8aa&quot;,&quot;itemData&quot;:{&quot;type&quot;:&quot;book&quot;,&quot;id&quot;:&quot;684fc1ca-c867-36b0-8c33-46b3a015d8aa&quot;,&quot;title&quot;:&quot;Social research methods&quot;,&quot;groupId&quot;:&quot;0e8cb7a2-79e5-30b2-809f-89aaa5994278&quot;,&quot;author&quot;:[{&quot;family&quot;:&quot;Bryman&quot;,&quot;given&quot;:&quot;Alan&quot;,&quot;parse-names&quot;:false,&quot;dropping-particle&quot;:&quot;&quot;,&quot;non-dropping-particle&quot;:&quot;&quot;}],&quot;ISBN&quot;:&quot;9780199689453&quot;,&quot;issued&quot;:{&quot;date-parts&quot;:[[2012]]},&quot;publisher-place&quot;:&quot;New York&quot;,&quot;abstract&quot;:&quot;Fifth edition. \&quot;This best-selling introduction to research methods provides students and researchers with unrivalled coverage of both quantitative and qualitative methods, making it invaluable for anyone embarking on social research. Bridging the gap between theory and practice, Social Research Methods is packed full of engaging examples and practical tips to equip students with the tools and knowledge needed for them to complete their own research projects. In addition to providing practical advice, Bryman deftly explores the nature of social research and the wider issues impinging on it.\&quot;--Provided by publisher The research process -- Quantitative research -- Qualitative research -- Mixed methods research and writing up.&quot;,&quot;edition&quot;:&quot;5th&quot;,&quot;publisher&quot;:&quot;Oxford University Press&quot;,&quot;container-title-short&quot;:&quot;&quot;},&quot;isTemporary&quot;:false}]},{&quot;citationID&quot;:&quot;MENDELEY_CITATION_8463a756-17dc-41af-a897-f5b1d494ce8f&quot;,&quot;properties&quot;:{&quot;noteIndex&quot;:0},&quot;isEdited&quot;:false,&quot;manualOverride&quot;:{&quot;isManuallyOverridden&quot;:false,&quot;citeprocText&quot;:&quot;[62]&quot;,&quot;manualOverrideText&quot;:&quot;&quot;},&quot;citationTag&quot;:&quot;MENDELEY_CITATION_v3_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&quot;,&quot;citationItems&quot;:[{&quot;id&quot;:&quot;4321334f-115b-3e35-9c83-9ef3ef59f196&quot;,&quot;itemData&quot;:{&quot;type&quot;:&quot;article-journal&quot;,&quot;id&quot;:&quot;4321334f-115b-3e35-9c83-9ef3ef59f196&quot;,&quot;title&quot;:&quot;Towards an explicit research methodology: Adapting research onion model for futures studies&quot;,&quot;groupId&quot;:&quot;45c5bb2c-a55c-3a77-9e64-e2e7383d16f4&quot;,&quot;author&quot;:[{&quot;family&quot;:&quot;Melnikovas&quot;,&quot;given&quot;:&quot;Aleksandras&quot;,&quot;parse-names&quot;:false,&quot;dropping-particle&quot;:&quot;&quot;,&quot;non-dropping-particle&quot;:&quot;&quot;}],&quot;container-title&quot;:&quot;Journal of Futures Studies&quot;,&quot;DOI&quot;:&quot;10.6531/JFS.201812_23(2).0003&quot;,&quot;issued&quot;:{&quot;date-parts&quot;:[[2018,1,1]]},&quot;page&quot;:&quot;29-44&quot;,&quot;volume&quot;:&quot;23&quot;,&quot;container-title-short&quot;:&quot;&quot;},&quot;isTemporary&quot;:false}]},{&quot;citationID&quot;:&quot;MENDELEY_CITATION_077d14d6-c42b-432f-b90f-3c9fff03e98f&quot;,&quot;properties&quot;:{&quot;noteIndex&quot;:0},&quot;isEdited&quot;:false,&quot;manualOverride&quot;:{&quot;isManuallyOverridden&quot;:false,&quot;citeprocText&quot;:&quot;[63]&quot;,&quot;manualOverrideText&quot;:&quot;&quot;},&quot;citationTag&quot;:&quot;MENDELEY_CITATION_v3_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&quot;,&quot;citationItems&quot;:[{&quot;id&quot;:&quot;6d17255e-02e3-376c-ae6b-eec81170f48b&quot;,&quot;itemData&quot;:{&quot;type&quot;:&quot;book&quot;,&quot;id&quot;:&quot;6d17255e-02e3-376c-ae6b-eec81170f48b&quot;,&quot;title&quot;:&quot;The Foundations of Social Research&quot;,&quot;groupId&quot;:&quot;45c5bb2c-a55c-3a77-9e64-e2e7383d16f4&quot;,&quot;author&quot;:[{&quot;family&quot;:&quot;Crotty&quot;,&quot;given&quot;:&quot;Michael&quot;,&quot;parse-names&quot;:false,&quot;dropping-particle&quot;:&quot;&quot;,&quot;non-dropping-particle&quot;:&quot;&quot;}],&quot;ISBN&quot;:&quot;9781446283134, 1446283135&quot;,&quot;issued&quot;:{&quot;date-parts&quot;:[[1998,8,26]]},&quot;publisher&quot;:&quot;SAGE Publications&quot;,&quot;container-title-short&quot;:&quot;&quot;},&quot;isTemporary&quot;:false}]},{&quot;citationID&quot;:&quot;MENDELEY_CITATION_0237c6fc-06fe-44c3-b635-8b63d64ca25f&quot;,&quot;properties&quot;:{&quot;noteIndex&quot;:0},&quot;isEdited&quot;:false,&quot;manualOverride&quot;:{&quot;isManuallyOverridden&quot;:false,&quot;citeprocText&quot;:&quot;[64]&quot;,&quot;manualOverrideText&quot;:&quot;&quot;},&quot;citationTag&quot;:&quot;MENDELEY_CITATION_v3_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&quot;,&quot;citationItems&quot;:[{&quot;id&quot;:&quot;d7fe1b65-c4f0-3b2f-9a28-2aba9138e8dc&quot;,&quot;itemData&quot;:{&quot;type&quot;:&quot;report&quot;,&quot;id&quot;:&quot;d7fe1b65-c4f0-3b2f-9a28-2aba9138e8dc&quot;,&quot;title&quot;:&quot;Research Methods for Business Students&quot;,&quot;author&quot;:[{&quot;family&quot;:&quot;Saunders&quot;,&quot;given&quot;:&quot;Mar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ISBN&quot;:&quot;978-0-273-75075-8&quot;,&quot;URL&quot;:&quot;www.pearsoned.co.uk/saunders&quot;,&quot;issued&quot;:{&quot;date-parts&quot;:[[2012]]},&quot;number-of-pages&quot;:&quot;160&quot;,&quot;container-title-short&quot;:&quot;&quot;},&quot;isTemporary&quot;:false}]},{&quot;citationID&quot;:&quot;MENDELEY_CITATION_d6f7c138-939a-4439-bcc6-4cf83cf4d220&quot;,&quot;properties&quot;:{&quot;noteIndex&quot;:0},&quot;isEdited&quot;:false,&quot;manualOverride&quot;:{&quot;isManuallyOverridden&quot;:false,&quot;citeprocText&quot;:&quot;[65]&quot;,&quot;manualOverrideText&quot;:&quot;&quot;},&quot;citationTag&quot;:&quot;MENDELEY_CITATION_v3_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&quot;,&quot;citationItems&quot;:[{&quot;id&quot;:&quot;a33e7b16-5d44-3c71-943b-bab7115bbdc7&quot;,&quot;itemData&quot;:{&quot;type&quot;:&quot;book&quot;,&quot;id&quot;:&quot;a33e7b16-5d44-3c71-943b-bab7115bbdc7&quot;,&quot;title&quot;:&quot;Research methods for business students&quot;,&quot;groupId&quot;:&quot;45c5bb2c-a55c-3a77-9e64-e2e7383d16f4&quot;,&quot;author&quot;:[{&quot;family&quot;:&quot;Saunders&quot;,&quot;given&quot;:&quot;M. N. 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ISBN&quot;:&quot;9781292208787&quot;,&quot;number-of-pages&quot;:&quot;833&quot;,&quot;abstract&quot;:&quot;Eighth edition. Revised edition of the authors' Research methods for business students, 2015. First published under the Pitman Publishing imprint in 1997. \&quo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quot; -- back cover 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quot;,&quot;container-title-short&quot;:&quot;&quot;},&quot;isTemporary&quot;:false}]},{&quot;citationID&quot;:&quot;MENDELEY_CITATION_ddfade76-8ff4-47f2-9538-46af2a55f264&quot;,&quot;properties&quot;:{&quot;noteIndex&quot;:0},&quot;isEdited&quot;:false,&quot;manualOverride&quot;:{&quot;isManuallyOverridden&quot;:false,&quot;citeprocText&quot;:&quot;[66]&quot;,&quot;manualOverrideText&quot;:&quot;&quot;},&quot;citationTag&quot;:&quot;MENDELEY_CITATION_v3_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&quot;,&quot;citationItems&quot;:[{&quot;id&quot;:&quot;12600803-75d5-348d-a4ef-8c596320c343&quot;,&quot;itemData&quot;:{&quot;type&quot;:&quot;article-journal&quot;,&quot;id&quot;:&quot;12600803-75d5-348d-a4ef-8c596320c343&quot;,&quot;title&quot;:&quot;Towards an explicit research methodology: Adapting research onion model for futures studies&quot;,&quot;author&quot;:[{&quot;family&quot;:&quot;Melnikovas&quot;,&quot;given&quot;:&quot;Aleksandras&quot;,&quot;parse-names&quot;:false,&quot;dropping-particle&quot;:&quot;&quot;,&quot;non-dropping-particle&quot;:&quot;&quot;}],&quot;container-title&quot;:&quot;Journal of Futures Studies&quot;,&quot;DOI&quot;:&quot;10.6531/JFS.201812_23(2).0003&quot;,&quot;ISSN&quot;:&quot;10276084&quot;,&quot;issued&quot;:{&quot;date-parts&quot;:[[2018]]},&quot;page&quot;:&quot;29-44&quot;,&quot;abstract&quot;:&quot;This article explores the issues of developing the research methodology and construction of research design within the field of futures studies. The article analyzes systematic approach for developing a research methodology in business studies - the \&quot;research onion\&quot; model and examines the relevance and appropriateness of this model for futures studies. On the basis of the research onion model analysis, the research onion for futures studies is developed. The article delineates and explains seven steps of developing the research methodology and construction of research design for researching the future, starting with definition of main philosophical stance and gradually leading to the construction of the research design.&quot;,&quot;publisher&quot;:&quot;Tamkang University&quot;,&quot;issue&quot;:&quot;2&quot;,&quot;volume&quot;:&quot;23&quot;,&quot;container-title-short&quot;:&quot;&quot;},&quot;isTemporary&quot;:false}]},{&quot;citationID&quot;:&quot;MENDELEY_CITATION_0f9ea8bb-480a-4649-a4bb-7be56f1fc372&quot;,&quot;properties&quot;:{&quot;noteIndex&quot;:0},&quot;isEdited&quot;:false,&quot;manualOverride&quot;:{&quot;isManuallyOverridden&quot;:false,&quot;citeprocText&quot;:&quot;[67]&quot;,&quot;manualOverrideText&quot;:&quot;&quot;},&quot;citationTag&quot;:&quot;MENDELEY_CITATION_v3_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&quot;,&quot;citationItems&quot;:[{&quot;id&quot;:&quot;30227467-59f9-3b12-ba04-5594580c4d05&quot;,&quot;itemData&quot;:{&quot;type&quot;:&quot;article-journal&quot;,&quot;id&quot;:&quot;30227467-59f9-3b12-ba04-5594580c4d05&quot;,&quot;title&quot;:&quot;Opening More than Just a Bag: Unlocking the Flowchart as an Effective Problem-Solving Tool&quot;,&quot;author&quot;:[{&quot;family&quot;:&quot;McGowan&quot;,&quot;given&quot;:&quot;Michele M&quot;,&quot;parse-names&quot;:false,&quot;dropping-particle&quot;:&quot;&quot;,&quot;non-dropping-particle&quot;:&quot;&quot;},{&quot;family&quot;:&quot;Boscia&quot;,&quot;given&quot;:&quot;Marian W&quot;,&quot;parse-names&quot;:false,&quot;dropping-particle&quot;:&quot;&quot;,&quot;non-dropping-particle&quot;:&quot;&quot;}],&quot;container-title&quot;:&quot;The Journal of Health Administration Education&quot;,&quot;container-title-short&quot;:&quot;J Health Adm Educ&quot;,&quot;ISSN&quot;:&quot;07356722&quot;,&quot;PMID&quot;:&quot;1783568406&quot;,&quot;URL&quot;:&quot;https://www.proquest.com/scholarly-journals/opening-more-than-just-bag-unlocking-flowchart-as/docview/1783568406/se-2?accountid=130472&quot;,&quot;issued&quot;:{&quot;date-parts&quot;:[[2016]]},&quot;publisher-place&quot;:&quot;Arlington&quot;,&quot;page&quot;:&quot;211-219&quot;,&quot;language&quot;:&quot;English&quot;,&quot;abstract&quot;:&quot;This paper presents an experiential exercise designed to teach students how to develop a flowchart and understand its use as an effective problem-solving tool. While the exercise reinforces basic flowcharting techniques, the subsequent debriefing and reflection provide an opportunity for learners to gain insight into how the interdependence of people, ideas, and perceptions combine to influence problem-solving and decision-making. Provided are the directions necessary to execute the exercise in a traditional classroom, including teaching techniques and an overview of the insights student's gained from participating in the exercise.&quot;,&quot;publisher&quot;:&quot;Association of University Programs in Health Administration&quot;,&quot;issue&quot;:&quot;1&quot;,&quot;volume&quot;:&quot;33&quot;},&quot;isTemporary&quot;:false}]},{&quot;citationID&quot;:&quot;MENDELEY_CITATION_4375f745-9516-46da-851e-cd5ab08729de&quot;,&quot;properties&quot;:{&quot;noteIndex&quot;:0},&quot;isEdited&quot;:false,&quot;manualOverride&quot;:{&quot;isManuallyOverridden&quot;:false,&quot;citeprocText&quot;:&quot;[68]&quot;,&quot;manualOverrideText&quot;:&quot;&quot;},&quot;citationTag&quot;:&quot;MENDELEY_CITATION_v3_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&quot;,&quot;citationItems&quot;:[{&quot;id&quot;:&quot;f97ae3b7-2273-35c0-a599-5887c1b0e487&quot;,&quot;itemData&quot;:{&quot;type&quot;:&quot;book&quot;,&quot;id&quot;:&quot;f97ae3b7-2273-35c0-a599-5887c1b0e487&quot;,&quot;title&quot;:&quot;Reproducibility and Replicability in Science&quot;,&quot;author&quot;:[{&quot;family&quot;:&quot;National Academies of Sciences&quot;,&quot;given&quot;:&quot;Engineering, and Medicine&quot;,&quot;parse-names&quot;:false,&quot;dropping-particle&quot;:&quot;&quot;,&quot;non-dropping-particle&quot;:&quot;&quot;}],&quot;DOI&quot;:&quot;10.17226/25303&quot;,&quot;ISBN&quot;:&quot;978-0-309-48616-3&quot;,&quot;URL&quot;:&quot;https://www.nap.edu/catalog/25303&quot;,&quot;issued&quot;:{&quot;date-parts&quot;:[[2019,9,20]]},&quot;publisher-place&quot;:&quot;Washington, D.C.&quot;,&quot;number-of-pages&quot;:&quot;71-73&quot;,&quot;publisher&quot;:&quot;National Academies Press&quot;,&quot;container-title-short&quot;:&quot;&quot;},&quot;isTemporary&quot;:false}]},{&quot;citationID&quot;:&quot;MENDELEY_CITATION_37b5e8a0-ca65-4e03-a6c7-465b1a74c959&quot;,&quot;properties&quot;:{&quot;noteIndex&quot;:0},&quot;isEdited&quot;:false,&quot;manualOverride&quot;:{&quot;isManuallyOverridden&quot;:false,&quot;citeprocText&quot;:&quot;[69]&quot;,&quot;manualOverrideText&quot;:&quot;&quot;},&quot;citationTag&quot;:&quot;MENDELEY_CITATION_v3_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&quot;,&quot;citationItems&quot;:[{&quot;id&quot;:&quot;10f59785-43cb-3664-b02c-68bc71bc7b22&quot;,&quot;itemData&quot;:{&quot;type&quot;:&quot;webpage&quot;,&quot;id&quot;:&quot;10f59785-43cb-3664-b02c-68bc71bc7b22&quot;,&quot;title&quot;:&quot;Kali Linux Penetration Testing and Ethical Hacking Distribution&quot;,&quot;accessed&quot;:{&quot;date-parts&quot;:[[2023,3,30]]},&quot;URL&quot;:&quot;https://www.kali.org/&quot;,&quot;container-title-short&quot;:&quot;&quot;},&quot;isTemporary&quot;:false}]},{&quot;citationID&quot;:&quot;MENDELEY_CITATION_e010e910-5148-4e8f-ad27-1b175885fb4d&quot;,&quot;properties&quot;:{&quot;noteIndex&quot;:0},&quot;isEdited&quot;:false,&quot;manualOverride&quot;:{&quot;isManuallyOverridden&quot;:false,&quot;citeprocText&quot;:&quot;[70]&quot;,&quot;manualOverrideText&quot;:&quot;&quot;},&quot;citationTag&quot;:&quot;MENDELEY_CITATION_v3_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&quot;,&quot;citationItems&quot;:[{&quot;id&quot;:&quot;d5028b94-8c38-3033-b8a0-882a27f8cfad&quot;,&quot;itemData&quot;:{&quot;type&quot;:&quot;paper-conference&quot;,&quot;id&quot;:&quot;d5028b94-8c38-3033-b8a0-882a27f8cfad&quot;,&quot;title&quot;:&quot;Vulnerability Analysis of Content Management Systems to SQL Injection Using SQLMAP&quot;,&quot;author&quot;:[{&quot;family&quot;:&quot;Ojagbule&quot;,&quot;given&quot;:&quot;Olajide&quot;,&quot;parse-names&quot;:false,&quot;dropping-particle&quot;:&quot;&quot;,&quot;non-dropping-particle&quot;:&quot;&quot;},{&quot;family&quot;:&quot;Wimmer&quot;,&quot;given&quot;:&quot;Hayden&quot;,&quot;parse-names&quot;:false,&quot;dropping-particle&quot;:&quot;&quot;,&quot;non-dropping-particle&quot;:&quot;&quot;},{&quot;family&quot;:&quot;Haddad&quot;,&quot;given&quot;:&quot;Rami J&quot;,&quot;parse-names&quot;:false,&quot;dropping-particle&quot;:&quot;&quot;,&quot;non-dropping-particle&quot;:&quot;&quot;}],&quot;container-title&quot;:&quot;SoutheastCon 2018&quot;,&quot;DOI&quot;:&quot;10.1109/SECON.2018.8479130&quot;,&quot;issued&quot;:{&quot;date-parts&quot;:[[2018]]},&quot;page&quot;:&quot;1-7&quot;,&quot;container-title-short&quot;:&quot;&quot;},&quot;isTemporary&quot;:false}]},{&quot;citationID&quot;:&quot;MENDELEY_CITATION_b2447430-1644-45bd-bab9-e522a0645e2c&quot;,&quot;properties&quot;:{&quot;noteIndex&quot;:0},&quot;isEdited&quot;:false,&quot;manualOverride&quot;:{&quot;isManuallyOverridden&quot;:false,&quot;citeprocText&quot;:&quot;[71]&quot;,&quot;manualOverrideText&quot;:&quot;&quot;},&quot;citationTag&quot;:&quot;MENDELEY_CITATION_v3_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&quot;,&quot;citationItems&quot;:[{&quot;id&quot;:&quot;50d03ffb-5069-3515-8f05-89c2a365647b&quot;,&quot;itemData&quot;:{&quot;type&quot;:&quot;webpage&quot;,&quot;id&quot;:&quot;50d03ffb-5069-3515-8f05-89c2a365647b&quot;,&quot;title&quot;:&quot;Greenbone TechDoc Portal Managing the Performance&quot;,&quot;author&quot;:[{&quot;family&quot;:&quot;Greenbone&quot;,&quot;given&quot;:&quot;&quot;,&quot;parse-names&quot;:false,&quot;dropping-particle&quot;:&quot;&quot;,&quot;non-dropping-particle&quot;:&quot;&quot;}],&quot;accessed&quot;:{&quot;date-parts&quot;:[[2023,4,11]]},&quot;URL&quot;:&quot;https://docs.greenbone.net/GSM-Manual/gos-21.04/en/performance.html&quot;,&quot;issued&quot;:{&quot;date-parts&quot;:[[2023,4,11]]},&quot;container-title-short&quot;:&quot;&quot;},&quot;isTemporary&quot;:false}]},{&quot;citationID&quot;:&quot;MENDELEY_CITATION_c7428738-6806-4c9f-a43b-c98dedd41203&quot;,&quot;properties&quot;:{&quot;noteIndex&quot;:0},&quot;isEdited&quot;:false,&quot;manualOverride&quot;:{&quot;isManuallyOverridden&quot;:false,&quot;citeprocText&quot;:&quot;[72]&quot;,&quot;manualOverrideText&quot;:&quot;&quot;},&quot;citationTag&quot;:&quot;MENDELEY_CITATION_v3_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&quot;,&quot;citationItems&quot;:[{&quot;id&quot;:&quot;db144187-9f6b-3463-9256-aaf8760ad18a&quot;,&quot;itemData&quot;:{&quot;type&quot;:&quot;webpage&quot;,&quot;id&quot;:&quot;db144187-9f6b-3463-9256-aaf8760ad18a&quot;,&quot;title&quot;:&quot;Troubleshooting Tip: Fixing a FortiClient stops loading at 31% with error code -6005&quot;,&quot;author&quot;:[{&quot;family&quot;:&quot;dbhavsar&quot;,&quot;given&quot;:&quot;&quot;,&quot;parse-names&quot;:false,&quot;dropping-particle&quot;:&quot;&quot;,&quot;non-dropping-particle&quot;:&quot;&quot;}],&quot;accessed&quot;:{&quot;date-parts&quot;:[[2023,4,14]]},&quot;URL&quot;:&quot;https://community.fortinet.com/t5/FortiGate/Troubleshooting-Tip-Fixing-a-FortiClient-stops-loading-at-31/ta-p/232404#:~:text=The%20VPN%20server%20may%20be%20unreachable%20(%2D6005)'.&amp;text=FortiClient%20V6.0%20and%20above.&amp;text=This%20error%20may%20occur%20with,while%20authenticating%2C%20triggering%20this%20error.&quot;,&quot;issued&quot;:{&quot;date-parts&quot;:[[2022,6,12]]},&quot;container-title-short&quot;:&quot;&quot;},&quot;isTemporary&quot;:false}]},{&quot;citationID&quot;:&quot;MENDELEY_CITATION_90d31b68-50ea-45d6-b249-8e158cd31021&quot;,&quot;properties&quot;:{&quot;noteIndex&quot;:0},&quot;isEdited&quot;:false,&quot;manualOverride&quot;:{&quot;isManuallyOverridden&quot;:false,&quot;citeprocText&quot;:&quot;[73]&quot;,&quot;manualOverrideText&quot;:&quot;&quot;},&quot;citationTag&quot;:&quot;MENDELEY_CITATION_v3_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&quot;,&quot;citationItems&quot;:[{&quot;id&quot;:&quot;46c49739-d1fe-3fbc-96d9-a4bb72a58415&quot;,&quot;itemData&quot;:{&quot;type&quot;:&quot;report&quot;,&quot;id&quot;:&quot;46c49739-d1fe-3fbc-96d9-a4bb72a58415&quot;,&quot;title&quot;:&quot;Phase 3 External Vulnerability Assessment Report&quot;,&quot;author&quot;:[{&quot;family&quot;:&quot;Hopkins&quot;,&quot;given&quot;:&quot;Jacob&quot;,&quot;parse-names&quot;:false,&quot;dropping-particle&quot;:&quot;&quot;,&quot;non-dropping-particle&quot;:&quot;&quot;},{&quot;family&quot;:&quot;Kaliyamurthy&quot;,&quot;given&quot;:&quot;Nitheesh&quot;,&quot;parse-names&quot;:false,&quot;dropping-particle&quot;:&quot;&quot;,&quot;non-dropping-particle&quot;:&quot;&quot;}],&quot;issued&quot;:{&quot;date-parts&quot;:[[2023,4,2]]},&quot;container-title-short&quot;:&quot;&quot;},&quot;isTemporary&quot;:false}]},{&quot;citationID&quot;:&quot;MENDELEY_CITATION_49407884-2b1e-4b51-950d-b01a2dd2f7b7&quot;,&quot;properties&quot;:{&quot;noteIndex&quot;:0},&quot;isEdited&quot;:false,&quot;manualOverride&quot;:{&quot;isManuallyOverridden&quot;:false,&quot;citeprocText&quot;:&quot;[74]&quot;,&quot;manualOverrideText&quot;:&quot;&quot;},&quot;citationTag&quot;:&quot;MENDELEY_CITATION_v3_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&quot;,&quot;citationItems&quot;:[{&quot;id&quot;:&quot;af8bf48d-f891-3668-a120-0fd9c99d5b2f&quot;,&quot;itemData&quot;:{&quot;type&quot;:&quot;report&quot;,&quot;id&quot;:&quot;af8bf48d-f891-3668-a120-0fd9c99d5b2f&quot;,&quot;title&quot;:&quot;Microsoft Security Bulletin MS17-010-Critical Security Update for Microsoft Windows SMB Server (4013389) Executive Summary Affected Software and Vulnerability Severity Ratings&quot;,&quot;author&quot;:[{&quot;family&quot;:&quot;BetaFred&quot;,&quot;given&quot;:&quot;&quot;,&quot;parse-names&quot;:false,&quot;dropping-particle&quot;:&quot;&quot;,&quot;non-dropping-particle&quot;:&quot;&quot;},{&quot;family&quot;:&quot;Justinha&quot;,&quot;given&quot;:&quot;&quot;,&quot;parse-names&quot;:false,&quot;dropping-particle&quot;:&quot;&quot;,&quot;non-dropping-particle&quot;:&quot;&quot;},{&quot;family&quot;:&quot;tfosmark&quot;,&quot;given&quot;:&quot;&quot;,&quot;parse-names&quot;:false,&quot;dropping-particle&quot;:&quot;&quot;,&quot;non-dropping-particle&quot;:&quot;&quot;},{&quot;family&quot;:&quot;martyav&quot;,&quot;given&quot;:&quot;&quot;,&quot;parse-names&quot;:false,&quot;dropping-particle&quot;:&quot;&quot;,&quot;non-dropping-particle&quot;:&quot;&quot;},{&quot;family&quot;:&quot;wingtofree&quot;,&quot;given&quot;:&quot;&quot;,&quot;parse-names&quot;:false,&quot;dropping-particle&quot;:&quot;&quot;,&quot;non-dropping-particle&quot;:&quot;&quot;},{&quot;family&quot;:&quot;mdressman&quot;,&quot;given&quot;:&quot;&quot;,&quot;parse-names&quot;:false,&quot;dropping-particle&quot;:&quot;&quot;,&quot;non-dropping-particle&quot;:&quot;&quot;}],&quot;URL&quot;:&quot;https://learn.microsoft.com/en-us/security-updates/securitybulletins/2017/ms17-010&quot;,&quot;issued&quot;:{&quot;date-parts&quot;:[[2017]]},&quot;abstract&quot;:&quot;This security update resolves vulnerabilities in Microsoft Windows. The most severe of the vulnerabilities could allow remote code execution if an attacker sends specially crafted messages to a Microsoft Server Message Block 1.0 (SMBv1) server. This security update is rated Critical for all supported releases of Microsoft Windows. For more information, see the Affected Software and Vulnerability Severity Ratings section. The security update addresses the vulnerabilities by correcting how SMBv1 handles specially crafted requests. For more information about the vulnerabilities, see the Vulnerability Information section. For more information about this update, see Microsoft Knowledge Base Article 4013389. The following software versions or editions are affected. Versions or editions that are not listed are either past their support life cycle or are not affected. To determine the support life cycle for your software version or edition, see Microsoft Support Lifecycle. The severity ratings indicated for each affected software assume the potential maximum impact of the vulnerability. For information regarding the likelihood, within 30 days of this security bulletin's release, of the exploitability of the vulnerability in relation to its&quot;,&quot;container-title-short&quot;:&quot;&quot;},&quot;isTemporary&quot;:false}]},{&quot;citationID&quot;:&quot;MENDELEY_CITATION_ab867237-5e14-4146-8bcb-77de3992c2f5&quot;,&quot;properties&quot;:{&quot;noteIndex&quot;:0},&quot;isEdited&quot;:false,&quot;manualOverride&quot;:{&quot;isManuallyOverridden&quot;:false,&quot;citeprocText&quot;:&quot;[75]&quot;,&quot;manualOverrideText&quot;:&quot;&quot;},&quot;citationTag&quot;:&quot;MENDELEY_CITATION_v3_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&quot;,&quot;citationItems&quot;:[{&quot;id&quot;:&quot;cbc24229-6d8d-3494-8111-e6c8e94c34ab&quot;,&quot;itemData&quot;:{&quot;type&quot;:&quot;report&quot;,&quot;id&quot;:&quot;cbc24229-6d8d-3494-8111-e6c8e94c34ab&quot;,&quot;title&quot;:&quot;Exchange 2010 end of support roadmap What does end of support mean? What are my options?&quot;,&quot;author&quot;:[{&quot;family&quot;:&quot;dstrome&quot;,&quot;given&quot;:&quot;&quot;,&quot;parse-names&quot;:false,&quot;dropping-particle&quot;:&quot;&quot;,&quot;non-dropping-particle&quot;:&quot;&quot;},{&quot;family&quot;:&quot;Ashok-Lobo&quot;,&quot;given&quot;:&quot;&quot;,&quot;parse-names&quot;:false,&quot;dropping-particle&quot;:&quot;&quot;,&quot;non-dropping-particle&quot;:&quot;&quot;},{&quot;family&quot;:&quot;robmazz&quot;,&quot;given&quot;:&quot;&quot;,&quot;parse-names&quot;:false,&quot;dropping-particle&quot;:&quot;&quot;,&quot;non-dropping-particle&quot;:&quot;&quot;},{&quot;family&quot;:&quot;chrisda&quot;,&quot;given&quot;:&quot;&quot;,&quot;parse-names&quot;:false,&quot;dropping-particle&quot;:&quot;&quot;,&quot;non-dropping-particle&quot;:&quot;&quot;},{&quot;family&quot;:&quot;DCtheGeek&quot;,&quot;given&quot;:&quot;&quot;,&quot;parse-names&quot;:false,&quot;dropping-particle&quot;:&quot;&quot;,&quot;non-dropping-particle&quot;:&quot;&quot;},{&quot;family&quot;:&quot;American-Dipper&quot;,&quot;given&quot;:&quot;&quot;,&quot;parse-names&quot;:false,&quot;dropping-particle&quot;:&quot;&quot;,&quot;non-dropping-particle&quot;:&quot;&quot;},{&quot;family&quot;:&quot;JoeDavies-MSFT&quot;,&quot;given&quot;:&quot;&quot;,&quot;parse-names&quot;:false,&quot;dropping-particle&quot;:&quot;&quot;,&quot;non-dropping-particle&quot;:&quot;&quot;}],&quot;URL&quot;:&quot;https://learn.microsoft.com/en-us/microsoft-365/enterprise/exchange-2010-end-of-support?view=o365-worldwide&quot;,&quot;issued&quot;:{&quot;date-parts&quot;:[[2023]]},&quot;abstract&quot;:&quot;Exchange 2010 end of support roadmap-Microsoft 365 Enterprise | Microsoft Learn https://learn.microsoft.com/en-us/microsoft-365/enterprise/exchange-2010-end-of-support?view=o365-worldwide Microsoft no longer provides: Technical support for problems that may occur. Bug fixes for issues that may impact the stability and usability of the server. Security fixes for vulnerabilities that may make the server vulnerable to security breaches. Time zone updates. Your installation of Exchange 2010 will continue to run after this date. But because of the changes listed above, we strongly recommend that you migrate from Exchange 2010 as soon as possible. For more information about nearing the end of support, see Resources to help you upgrade from Office 2010 servers and clients. It's a great time to explore your options and prepare a migration plan. You can: Migrate fully to Microsoft 365. Migrate mailboxes using cutover, minimal hybrid, or full hybrid migration. Then remove on-premises Exchange servers and Active Directory. Migrate your Exchange 2010 servers to Exchange 2016 on your on-premises servers.&quot;,&quot;container-title-short&quot;:&quot;&quot;},&quot;isTemporary&quot;:false}]},{&quot;citationID&quot;:&quot;MENDELEY_CITATION_16d8e761-234b-45aa-8fe2-97c73288452e&quot;,&quot;properties&quot;:{&quot;noteIndex&quot;:0},&quot;isEdited&quot;:false,&quot;manualOverride&quot;:{&quot;isManuallyOverridden&quot;:false,&quot;citeprocText&quot;:&quot;[76]&quot;,&quot;manualOverrideText&quot;:&quot;&quot;},&quot;citationTag&quot;:&quot;MENDELEY_CITATION_v3_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&quot;,&quot;citationItems&quot;:[{&quot;id&quot;:&quot;9c3ef5c4-340b-3781-bd0d-838a1c1d4401&quot;,&quot;itemData&quot;:{&quot;type&quot;:&quot;report&quot;,&quot;id&quot;:&quot;9c3ef5c4-340b-3781-bd0d-838a1c1d4401&quot;,&quot;title&quot;:&quot;SQL Server end of support options&quot;,&quot;author&quot;:[{&quot;family&quot;:&quot;rwestMSFT&quot;,&quot;given&quot;:&quot;&quot;,&quot;parse-names&quot;:false,&quot;dropping-particle&quot;:&quot;&quot;,&quot;non-dropping-particle&quot;:&quot;&quot;},{&quot;family&quot;:&quot;yorek&quot;,&quot;given&quot;:&quot;&quot;,&quot;parse-names&quot;:false,&quot;dropping-particle&quot;:&quot;&quot;,&quot;non-dropping-particle&quot;:&quot;&quot;},{&quot;family&quot;:&quot;rothja&quot;,&quot;given&quot;:&quot;&quot;,&quot;parse-names&quot;:false,&quot;dropping-particle&quot;:&quot;&quot;,&quot;non-dropping-particle&quot;:&quot;&quot;},{&quot;family&quot;:&quot;prmerger-automator[bot]&quot;,&quot;given&quot;:&quot;&quot;,&quot;parse-names&quot;:false,&quot;dropping-particle&quot;:&quot;&quot;,&quot;non-dropping-particle&quot;:&quot;&quot;},{&quot;family&quot;:&quot;MikeRayMSFT&quot;,&quot;given&quot;:&quot;&quot;,&quot;parse-names&quot;:false,&quot;dropping-particle&quot;:&quot;&quot;,&quot;non-dropping-particle&quot;:&quot;&quot;},{&quot;family&quot;:&quot;v-alje&quot;,&quot;given&quot;:&quot;&quot;,&quot;parse-names&quot;:false,&quot;dropping-particle&quot;:&quot;&quot;,&quot;non-dropping-particle&quot;:&quot;&quot;},{&quot;family&quot;:&quot;WilliamAntonRohm&quot;,&quot;given&quot;:&quot;&quot;,&quot;parse-names&quot;:false,&quot;dropping-particle&quot;:&quot;&quot;,&quot;non-dropping-particle&quot;:&quot;&quot;},{&quot;family&quot;:&quot;pritamso&quot;,&quot;given&quot;:&quot;&quot;,&quot;parse-names&quot;:false,&quot;dropping-particle&quot;:&quot;&quot;,&quot;non-dropping-particle&quot;:&quot;&quot;},{&quot;family&quot;:&quot;cmcclister&quot;,&quot;given&quot;:&quot;&quot;,&quot;parse-names&quot;:false,&quot;dropping-particle&quot;:&quot;&quot;,&quot;non-dropping-particle&quot;:&quot;&quot;}],&quot;URL&quot;:&quot;https://learn.microsoft.com/en-us/sql/sql&quot;,&quot;issued&quot;:{&quot;date-parts&quot;:[[2023]]},&quot;container-title-short&quot;:&quot;&quot;},&quot;isTemporary&quot;:false}]},{&quot;citationID&quot;:&quot;MENDELEY_CITATION_ecfd105f-206e-47c9-a18d-156ae1d02198&quot;,&quot;properties&quot;:{&quot;noteIndex&quot;:0},&quot;isEdited&quot;:false,&quot;manualOverride&quot;:{&quot;isManuallyOverridden&quot;:false,&quot;citeprocText&quot;:&quot;[77]&quot;,&quot;manualOverrideText&quot;:&quot;&quot;},&quot;citationTag&quot;:&quot;MENDELEY_CITATION_v3_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&quot;,&quot;citationItems&quot;:[{&quot;id&quot;:&quot;1e3e9c1c-aca1-398a-a50e-c98e96f052a2&quot;,&quot;itemData&quot;:{&quot;type&quot;:&quot;report&quot;,&quot;id&quot;:&quot;1e3e9c1c-aca1-398a-a50e-c98e96f052a2&quot;,&quot;title&quot;:&quot;OpenVAS Compendium&quot;,&quot;author&quot;:[{&quot;family&quot;:&quot;Wagner&quot;,&quot;given&quot;:&quot;Jan-Oliver&quot;,&quot;parse-names&quot;:false,&quot;dropping-particle&quot;:&quot;&quot;,&quot;non-dropping-particle&quot;:&quot;&quot;},{&quot;family&quot;:&quot;Wiegand&quot;,&quot;given&quot;:&quot;Michael&quot;,&quot;parse-names&quot;:false,&quot;dropping-particle&quot;:&quot;&quot;,&quot;non-dropping-particle&quot;:&quot;&quot;},{&quot;family&quot;:&quot;Brown&quot;,&quot;given&quot;:&quot;Tim&quot;,&quot;parse-names&quot;:false,&quot;dropping-particle&quot;:&quot;&quot;,&quot;non-dropping-particle&quot;:&quot;&quot;},{&quot;family&quot;:&quot;Koch Mauthe&quot;,&quot;given&quot;:&quot;Carsten&quot;,&quot;parse-names&quot;:false,&quot;dropping-particle&quot;:&quot;&quot;,&quot;non-dropping-particle&quot;:&quot;&quot;}],&quot;issued&quot;:{&quot;date-parts&quot;:[[2009]]},&quot;number-of-pages&quot;:&quot;11&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D9DE8655-7F5F-47CF-89C3-8D0A70937C7B}">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DEF117-04E1-48BB-AB2B-4318CF9C7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14178</TotalTime>
  <Pages>78</Pages>
  <Words>21706</Words>
  <Characters>123727</Characters>
  <Application>Microsoft Office Word</Application>
  <DocSecurity>0</DocSecurity>
  <Lines>1031</Lines>
  <Paragraphs>290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Hopkins (2003836)</dc:creator>
  <cp:keywords/>
  <dc:description/>
  <cp:lastModifiedBy>Jacob Hopkins</cp:lastModifiedBy>
  <cp:revision>3746</cp:revision>
  <dcterms:created xsi:type="dcterms:W3CDTF">2023-01-24T02:57:00Z</dcterms:created>
  <dcterms:modified xsi:type="dcterms:W3CDTF">2023-04-25T19:15:00Z</dcterms:modified>
</cp:coreProperties>
</file>