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74B" w:rsidRPr="003E4190" w:rsidRDefault="00AC24AD" w:rsidP="00EE174B">
      <w:pPr>
        <w:spacing w:after="360"/>
        <w:jc w:val="center"/>
        <w:rPr>
          <w:rFonts w:cs="Arial"/>
          <w:b/>
          <w:sz w:val="72"/>
          <w:szCs w:val="72"/>
        </w:rPr>
      </w:pPr>
      <w:r>
        <w:rPr>
          <w:rFonts w:cs="Arial"/>
          <w:b/>
          <w:noProof/>
          <w:sz w:val="72"/>
          <w:szCs w:val="72"/>
          <w:lang w:val="en-GB" w:eastAsia="en-GB"/>
        </w:rPr>
        <w:drawing>
          <wp:inline distT="0" distB="0" distL="0" distR="0">
            <wp:extent cx="5486400" cy="685800"/>
            <wp:effectExtent l="19050" t="0" r="0" b="0"/>
            <wp:docPr id="3" name="Picture 2" descr="smu80_longli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u80_longlin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51A" w:rsidRDefault="00FB7758" w:rsidP="00E92048">
      <w:pPr>
        <w:spacing w:before="120"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B.Sc. </w:t>
      </w:r>
      <w:r w:rsidR="00DC5F0D">
        <w:rPr>
          <w:rFonts w:ascii="Arial" w:hAnsi="Arial" w:cs="Arial"/>
          <w:b/>
          <w:sz w:val="40"/>
          <w:szCs w:val="40"/>
        </w:rPr>
        <w:t>Level 5</w:t>
      </w:r>
    </w:p>
    <w:p w:rsidR="00CD4333" w:rsidRDefault="00DC5F0D" w:rsidP="00E92048">
      <w:pPr>
        <w:spacing w:before="120"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Network Services and Web Technology</w:t>
      </w:r>
    </w:p>
    <w:p w:rsidR="00E92048" w:rsidRDefault="000A4812" w:rsidP="00CD4333">
      <w:pPr>
        <w:spacing w:before="120" w:after="12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WorkSheet </w:t>
      </w:r>
      <w:r w:rsidR="00951C77">
        <w:rPr>
          <w:rFonts w:ascii="Arial" w:hAnsi="Arial" w:cs="Arial"/>
          <w:sz w:val="40"/>
          <w:szCs w:val="40"/>
        </w:rPr>
        <w:t>1</w:t>
      </w:r>
      <w:r>
        <w:rPr>
          <w:rFonts w:ascii="Arial" w:hAnsi="Arial" w:cs="Arial"/>
          <w:sz w:val="40"/>
          <w:szCs w:val="40"/>
        </w:rPr>
        <w:t>: Routing and Remote Access Services in Windows 2003 Server.</w:t>
      </w:r>
    </w:p>
    <w:p w:rsidR="00E92048" w:rsidRPr="003E4190" w:rsidRDefault="00A44891" w:rsidP="00E92048">
      <w:pPr>
        <w:spacing w:before="120" w:after="120"/>
        <w:jc w:val="center"/>
        <w:rPr>
          <w:rFonts w:cs="Arial"/>
        </w:rPr>
      </w:pPr>
      <w:r w:rsidRPr="00A44891">
        <w:rPr>
          <w:rFonts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7.2pt" o:hrpct="0" o:hr="t">
            <v:imagedata r:id="rId8" o:title="BD10290_"/>
          </v:shape>
        </w:pict>
      </w:r>
    </w:p>
    <w:p w:rsidR="00E92048" w:rsidRPr="00E92048" w:rsidRDefault="007E150F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Group</w:t>
      </w:r>
      <w:r w:rsidR="00E92048" w:rsidRPr="00E92048">
        <w:rPr>
          <w:rFonts w:ascii="Arial" w:hAnsi="Arial" w:cs="Arial"/>
          <w:b/>
          <w:sz w:val="22"/>
          <w:szCs w:val="22"/>
        </w:rPr>
        <w:t xml:space="preserve"> Name:</w:t>
      </w:r>
      <w:r w:rsidR="00E92048" w:rsidRPr="00E92048">
        <w:rPr>
          <w:rFonts w:ascii="Arial" w:hAnsi="Arial" w:cs="Arial"/>
          <w:sz w:val="22"/>
          <w:szCs w:val="22"/>
        </w:rPr>
        <w:tab/>
        <w:t xml:space="preserve"> </w:t>
      </w:r>
    </w:p>
    <w:p w:rsidR="00E92048" w:rsidRPr="00E92048" w:rsidRDefault="007E150F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Date:</w:t>
      </w:r>
    </w:p>
    <w:p w:rsidR="00E92048" w:rsidRPr="00E92048" w:rsidRDefault="00E92048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Author</w:t>
      </w:r>
      <w:r w:rsidR="007E150F">
        <w:rPr>
          <w:rFonts w:ascii="Arial" w:hAnsi="Arial" w:cs="Arial"/>
          <w:b/>
          <w:sz w:val="22"/>
          <w:szCs w:val="22"/>
        </w:rPr>
        <w:t>(s)</w:t>
      </w:r>
      <w:r w:rsidRPr="00E92048">
        <w:rPr>
          <w:rFonts w:ascii="Arial" w:hAnsi="Arial" w:cs="Arial"/>
          <w:b/>
          <w:sz w:val="22"/>
          <w:szCs w:val="22"/>
        </w:rPr>
        <w:t>:</w:t>
      </w:r>
      <w:r w:rsidRPr="00E92048">
        <w:rPr>
          <w:rFonts w:ascii="Arial" w:hAnsi="Arial" w:cs="Arial"/>
          <w:sz w:val="22"/>
          <w:szCs w:val="22"/>
        </w:rPr>
        <w:tab/>
      </w:r>
    </w:p>
    <w:p w:rsidR="00E92048" w:rsidRPr="0099302F" w:rsidRDefault="00A44891" w:rsidP="0099302F">
      <w:pPr>
        <w:tabs>
          <w:tab w:val="left" w:pos="1980"/>
        </w:tabs>
        <w:spacing w:before="120"/>
        <w:rPr>
          <w:rFonts w:ascii="Arial" w:hAnsi="Arial" w:cs="Arial"/>
          <w:sz w:val="22"/>
          <w:szCs w:val="22"/>
        </w:rPr>
      </w:pPr>
      <w:r w:rsidRPr="00A44891">
        <w:rPr>
          <w:rFonts w:cs="Arial"/>
        </w:rPr>
        <w:pict>
          <v:shape id="_x0000_i1026" type="#_x0000_t75" style="width:6in;height:7.2pt" o:hrpct="0" o:hr="t">
            <v:imagedata r:id="rId8" o:title="BD10290_"/>
          </v:shape>
        </w:pict>
      </w:r>
    </w:p>
    <w:p w:rsidR="00E92048" w:rsidRDefault="007E150F" w:rsidP="00E92048">
      <w:pPr>
        <w:pStyle w:val="BodyText"/>
        <w:spacing w:before="240"/>
        <w:ind w:left="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Complete the following tasks:</w:t>
      </w:r>
    </w:p>
    <w:tbl>
      <w:tblPr>
        <w:tblW w:w="864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/>
      </w:tblPr>
      <w:tblGrid>
        <w:gridCol w:w="8640"/>
      </w:tblGrid>
      <w:tr w:rsidR="009B450D" w:rsidRPr="009B450D" w:rsidTr="0034192D">
        <w:trPr>
          <w:tblCellSpacing w:w="20" w:type="dxa"/>
        </w:trPr>
        <w:tc>
          <w:tcPr>
            <w:tcW w:w="8560" w:type="dxa"/>
            <w:shd w:val="clear" w:color="auto" w:fill="D9D9D9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52E13" w:rsidRPr="0034192D" w:rsidRDefault="007E150F" w:rsidP="0034192D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  <w:r w:rsidRPr="0034192D">
              <w:rPr>
                <w:rFonts w:ascii="Arial" w:hAnsi="Arial" w:cs="Arial"/>
                <w:b/>
              </w:rPr>
              <w:t>Task</w:t>
            </w:r>
            <w:r w:rsidR="00E52E13" w:rsidRPr="0034192D">
              <w:rPr>
                <w:rFonts w:ascii="Arial" w:hAnsi="Arial" w:cs="Arial"/>
                <w:b/>
              </w:rPr>
              <w:t xml:space="preserve"> 1:  </w:t>
            </w:r>
            <w:r w:rsidR="00E52E13" w:rsidRPr="0034192D">
              <w:rPr>
                <w:rFonts w:ascii="Arial" w:hAnsi="Arial" w:cs="Arial"/>
                <w:b/>
                <w:sz w:val="28"/>
                <w:szCs w:val="28"/>
              </w:rPr>
              <w:t>Complete this task from the High Number Server</w:t>
            </w:r>
            <w:r w:rsidR="00E52E13" w:rsidRPr="0034192D">
              <w:rPr>
                <w:rFonts w:ascii="Arial" w:hAnsi="Arial" w:cs="Arial"/>
                <w:b/>
              </w:rPr>
              <w:t>: e.g. 192.168.101.1 &amp;</w:t>
            </w:r>
          </w:p>
          <w:p w:rsidR="009B450D" w:rsidRPr="0034192D" w:rsidRDefault="00E52E13" w:rsidP="0034192D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  <w:r w:rsidRPr="0034192D">
              <w:rPr>
                <w:rFonts w:ascii="Arial" w:hAnsi="Arial" w:cs="Arial"/>
                <w:b/>
              </w:rPr>
              <w:t>192.168.101.2 are both Servers in the Subnet, therefore you would choose 192.168.101.2 to complete this task:</w:t>
            </w:r>
            <w:r w:rsidR="00D110CF" w:rsidRPr="0034192D">
              <w:rPr>
                <w:rFonts w:ascii="Arial" w:hAnsi="Arial" w:cs="Arial"/>
                <w:b/>
              </w:rPr>
              <w:t xml:space="preserve">  </w:t>
            </w:r>
          </w:p>
          <w:p w:rsidR="00D110CF" w:rsidRPr="0034192D" w:rsidRDefault="00D110CF" w:rsidP="0034192D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</w:p>
          <w:p w:rsidR="00D110CF" w:rsidRPr="0034192D" w:rsidRDefault="00D110CF" w:rsidP="0034192D">
            <w:pPr>
              <w:tabs>
                <w:tab w:val="left" w:pos="6120"/>
              </w:tabs>
              <w:rPr>
                <w:rFonts w:ascii="Arial" w:hAnsi="Arial" w:cs="Arial"/>
                <w:i/>
              </w:rPr>
            </w:pPr>
            <w:r w:rsidRPr="0034192D">
              <w:rPr>
                <w:rFonts w:ascii="Arial" w:hAnsi="Arial" w:cs="Arial"/>
                <w:i/>
              </w:rPr>
              <w:t>[Take</w:t>
            </w:r>
            <w:r w:rsidR="00F04970" w:rsidRPr="0034192D">
              <w:rPr>
                <w:rFonts w:ascii="Arial" w:hAnsi="Arial" w:cs="Arial"/>
                <w:i/>
              </w:rPr>
              <w:t xml:space="preserve"> appropriate</w:t>
            </w:r>
            <w:r w:rsidRPr="0034192D">
              <w:rPr>
                <w:rFonts w:ascii="Arial" w:hAnsi="Arial" w:cs="Arial"/>
                <w:i/>
              </w:rPr>
              <w:t xml:space="preserve"> Screen Shots to valid</w:t>
            </w:r>
            <w:r w:rsidR="00F04970" w:rsidRPr="0034192D">
              <w:rPr>
                <w:rFonts w:ascii="Arial" w:hAnsi="Arial" w:cs="Arial"/>
                <w:i/>
              </w:rPr>
              <w:t>ate the completion of these tasks</w:t>
            </w:r>
            <w:r w:rsidRPr="0034192D">
              <w:rPr>
                <w:rFonts w:ascii="Arial" w:hAnsi="Arial" w:cs="Arial"/>
                <w:i/>
              </w:rPr>
              <w:t>:</w:t>
            </w:r>
          </w:p>
        </w:tc>
      </w:tr>
      <w:tr w:rsidR="009B450D" w:rsidRPr="009B450D" w:rsidTr="0034192D">
        <w:trPr>
          <w:trHeight w:val="1090"/>
          <w:tblCellSpacing w:w="20" w:type="dxa"/>
        </w:trPr>
        <w:tc>
          <w:tcPr>
            <w:tcW w:w="8560" w:type="dxa"/>
            <w:tcBorders>
              <w:bottom w:val="inset" w:sz="6" w:space="0" w:color="ECE9D8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747DF" w:rsidRPr="0034192D" w:rsidRDefault="001747DF" w:rsidP="0034192D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[</w:t>
            </w:r>
            <w:r w:rsidR="00C34F4D" w:rsidRPr="0034192D">
              <w:rPr>
                <w:rFonts w:cs="Arial"/>
                <w:spacing w:val="0"/>
                <w:sz w:val="20"/>
                <w:szCs w:val="22"/>
              </w:rPr>
              <w:t>Enable the Routing and Remote Access Service</w:t>
            </w:r>
            <w:r w:rsidR="00E52E13" w:rsidRPr="0034192D">
              <w:rPr>
                <w:rFonts w:cs="Arial"/>
                <w:spacing w:val="0"/>
                <w:sz w:val="20"/>
                <w:szCs w:val="22"/>
              </w:rPr>
              <w:t xml:space="preserve"> on your Server</w:t>
            </w:r>
            <w:r w:rsidR="00A1404B" w:rsidRPr="0034192D">
              <w:rPr>
                <w:rFonts w:cs="Arial"/>
                <w:spacing w:val="0"/>
                <w:sz w:val="20"/>
                <w:szCs w:val="22"/>
              </w:rPr>
              <w:t>]</w:t>
            </w:r>
          </w:p>
          <w:p w:rsidR="00C34F4D" w:rsidRPr="0034192D" w:rsidRDefault="00C34F4D" w:rsidP="0034192D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:rsidR="00F331AB" w:rsidRPr="0034192D" w:rsidRDefault="00C34F4D" w:rsidP="0034192D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Note: 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>The Classroom Connection (Network) Interface has been disabled on the ‘</w:t>
            </w:r>
            <w:smartTag w:uri="urn:schemas-microsoft-com:office:smarttags" w:element="City">
              <w:smartTag w:uri="urn:schemas-microsoft-com:office:smarttags" w:element="place">
                <w:r w:rsidRPr="0034192D">
                  <w:rPr>
                    <w:rFonts w:cs="Arial"/>
                    <w:spacing w:val="0"/>
                    <w:sz w:val="20"/>
                    <w:szCs w:val="22"/>
                  </w:rPr>
                  <w:t>Glasgow</w:t>
                </w:r>
              </w:smartTag>
            </w:smartTag>
            <w:r w:rsidRPr="0034192D">
              <w:rPr>
                <w:rFonts w:cs="Arial"/>
                <w:spacing w:val="0"/>
                <w:sz w:val="20"/>
                <w:szCs w:val="22"/>
              </w:rPr>
              <w:t xml:space="preserve">’ Server.  The only way for this server to connect to the classroom network (to access other subnets for example) is utilising the </w:t>
            </w:r>
            <w:smartTag w:uri="urn:schemas-microsoft-com:office:smarttags" w:element="place">
              <w:smartTag w:uri="urn:schemas-microsoft-com:office:smarttags" w:element="City">
                <w:r w:rsidRPr="0034192D">
                  <w:rPr>
                    <w:rFonts w:cs="Arial"/>
                    <w:spacing w:val="0"/>
                    <w:sz w:val="20"/>
                    <w:szCs w:val="22"/>
                  </w:rPr>
                  <w:t>London</w:t>
                </w:r>
              </w:smartTag>
            </w:smartTag>
            <w:r w:rsidRPr="0034192D">
              <w:rPr>
                <w:rFonts w:cs="Arial"/>
                <w:spacing w:val="0"/>
                <w:sz w:val="20"/>
                <w:szCs w:val="22"/>
              </w:rPr>
              <w:t xml:space="preserve"> machine as a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Router.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="00AB2566" w:rsidRPr="0034192D">
              <w:rPr>
                <w:rFonts w:cs="Arial"/>
                <w:spacing w:val="0"/>
                <w:sz w:val="20"/>
                <w:szCs w:val="22"/>
              </w:rPr>
              <w:t>We will also be faced with this context in each of our subnets.</w:t>
            </w:r>
          </w:p>
          <w:p w:rsidR="00C34F4D" w:rsidRPr="0034192D" w:rsidRDefault="00F331AB" w:rsidP="0034192D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34192D">
              <w:rPr>
                <w:rFonts w:cs="Arial"/>
                <w:b/>
                <w:i/>
                <w:spacing w:val="0"/>
                <w:sz w:val="24"/>
                <w:szCs w:val="24"/>
              </w:rPr>
              <w:t>[Complete this task from the High Number Server]</w:t>
            </w:r>
            <w:r w:rsidR="00C34F4D" w:rsidRPr="0034192D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 </w:t>
            </w:r>
          </w:p>
          <w:p w:rsidR="00F331AB" w:rsidRPr="0034192D" w:rsidRDefault="00F331AB" w:rsidP="0034192D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:rsidR="001747DF" w:rsidRPr="0034192D" w:rsidRDefault="00072474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Log the computer onto the NWTRADERS domain with an administrative account.</w:t>
            </w:r>
          </w:p>
          <w:p w:rsidR="00FA01A7" w:rsidRPr="0034192D" w:rsidRDefault="00FA01A7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User Name: Administrator   Password: P@ssw0rd</w:t>
            </w:r>
            <w:r w:rsidR="004165B1" w:rsidRPr="0034192D">
              <w:rPr>
                <w:rFonts w:cs="Arial"/>
                <w:spacing w:val="0"/>
                <w:sz w:val="20"/>
                <w:szCs w:val="22"/>
              </w:rPr>
              <w:t xml:space="preserve">  Domain: NWTRADERS</w:t>
            </w:r>
          </w:p>
          <w:p w:rsidR="00072474" w:rsidRPr="0034192D" w:rsidRDefault="00072474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Start – Control</w:t>
            </w:r>
            <w:r w:rsidR="004165B1" w:rsidRPr="0034192D">
              <w:rPr>
                <w:rFonts w:cs="Arial"/>
                <w:spacing w:val="0"/>
                <w:sz w:val="20"/>
                <w:szCs w:val="22"/>
              </w:rPr>
              <w:t xml:space="preserve"> Panel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- Network Connections, right click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Classroom Connection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, then click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disable.</w:t>
            </w:r>
          </w:p>
          <w:p w:rsidR="00072474" w:rsidRPr="0034192D" w:rsidRDefault="00153158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Right click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Partner Network Connection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– then click Properties, click the TCP/IP protocol and click Properties.</w:t>
            </w:r>
          </w:p>
          <w:p w:rsidR="00F331AB" w:rsidRPr="0034192D" w:rsidRDefault="00153158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Select Use the Following IP Address. In the Default Gateway box type the IP Address of </w:t>
            </w:r>
            <w:r w:rsidR="00042188" w:rsidRPr="0034192D">
              <w:rPr>
                <w:rFonts w:cs="Arial"/>
                <w:spacing w:val="0"/>
                <w:sz w:val="20"/>
                <w:szCs w:val="22"/>
              </w:rPr>
              <w:t xml:space="preserve">the </w:t>
            </w:r>
            <w:r w:rsidR="00042188" w:rsidRPr="0034192D">
              <w:rPr>
                <w:rFonts w:cs="Arial"/>
                <w:b/>
                <w:spacing w:val="0"/>
                <w:sz w:val="20"/>
                <w:szCs w:val="22"/>
              </w:rPr>
              <w:t>Partner Network Connection</w:t>
            </w:r>
            <w:r w:rsidR="00042188" w:rsidRPr="0034192D">
              <w:rPr>
                <w:rFonts w:cs="Arial"/>
                <w:spacing w:val="0"/>
                <w:sz w:val="20"/>
                <w:szCs w:val="22"/>
              </w:rPr>
              <w:t xml:space="preserve"> on 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the </w:t>
            </w:r>
            <w:r w:rsidR="00042188" w:rsidRPr="0034192D">
              <w:rPr>
                <w:rFonts w:cs="Arial"/>
                <w:b/>
                <w:spacing w:val="0"/>
                <w:sz w:val="20"/>
                <w:szCs w:val="22"/>
              </w:rPr>
              <w:t>Low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 </w:t>
            </w:r>
            <w:r w:rsidR="00042188" w:rsidRPr="0034192D">
              <w:rPr>
                <w:rFonts w:cs="Arial"/>
                <w:b/>
                <w:spacing w:val="0"/>
                <w:sz w:val="20"/>
                <w:szCs w:val="22"/>
              </w:rPr>
              <w:t>N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umber Server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in your Group </w:t>
            </w:r>
            <w:r w:rsidR="00BA2678"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</w:p>
          <w:p w:rsidR="00153158" w:rsidRPr="0034192D" w:rsidRDefault="00BA2678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i/>
                <w:spacing w:val="0"/>
                <w:sz w:val="20"/>
                <w:szCs w:val="22"/>
                <w:highlight w:val="yellow"/>
              </w:rPr>
              <w:t>Note:</w:t>
            </w:r>
            <w:r w:rsidRPr="0034192D">
              <w:rPr>
                <w:rFonts w:cs="Arial"/>
                <w:spacing w:val="0"/>
                <w:sz w:val="20"/>
                <w:szCs w:val="22"/>
                <w:highlight w:val="yellow"/>
              </w:rPr>
              <w:t xml:space="preserve"> The best way to check this is to go to the Partner Network Connection on the </w:t>
            </w:r>
            <w:r w:rsidRPr="0034192D">
              <w:rPr>
                <w:rFonts w:cs="Arial"/>
                <w:b/>
                <w:i/>
                <w:spacing w:val="0"/>
                <w:sz w:val="24"/>
                <w:szCs w:val="24"/>
                <w:highlight w:val="yellow"/>
              </w:rPr>
              <w:t>low number server</w:t>
            </w:r>
            <w:r w:rsidRPr="0034192D">
              <w:rPr>
                <w:rFonts w:cs="Arial"/>
                <w:spacing w:val="0"/>
                <w:sz w:val="20"/>
                <w:szCs w:val="22"/>
                <w:highlight w:val="yellow"/>
              </w:rPr>
              <w:t xml:space="preserve"> – right click Partner Connection and click Properties, TCP/IP properties.  Take account of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  <w:highlight w:val="yellow"/>
              </w:rPr>
              <w:t>IP address</w:t>
            </w:r>
            <w:r w:rsidRPr="0034192D">
              <w:rPr>
                <w:rFonts w:cs="Arial"/>
                <w:spacing w:val="0"/>
                <w:sz w:val="20"/>
                <w:szCs w:val="22"/>
                <w:highlight w:val="yellow"/>
              </w:rPr>
              <w:t xml:space="preserve"> being used (it should match what you’ve just typed in).</w:t>
            </w:r>
          </w:p>
          <w:p w:rsidR="00042188" w:rsidRPr="0034192D" w:rsidRDefault="00042188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F331AB" w:rsidRPr="0034192D" w:rsidRDefault="00F331AB" w:rsidP="0034192D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34192D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[Complete this task from the High Number Server] </w:t>
            </w:r>
          </w:p>
          <w:p w:rsidR="00F331AB" w:rsidRPr="0034192D" w:rsidRDefault="00F331AB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9B450D" w:rsidRPr="0034192D" w:rsidRDefault="00BA2678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i/>
                <w:spacing w:val="0"/>
                <w:sz w:val="20"/>
                <w:szCs w:val="22"/>
              </w:rPr>
              <w:t xml:space="preserve">Meanwhile back 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on the </w:t>
            </w:r>
            <w:r w:rsidR="00162BD0" w:rsidRPr="0034192D">
              <w:rPr>
                <w:rFonts w:cs="Arial"/>
                <w:i/>
                <w:spacing w:val="0"/>
                <w:sz w:val="20"/>
                <w:szCs w:val="22"/>
              </w:rPr>
              <w:t xml:space="preserve">high </w:t>
            </w:r>
            <w:r w:rsidRPr="0034192D">
              <w:rPr>
                <w:rFonts w:cs="Arial"/>
                <w:i/>
                <w:spacing w:val="0"/>
                <w:sz w:val="20"/>
                <w:szCs w:val="22"/>
              </w:rPr>
              <w:t>number server,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close the Partner Network Connection Properties Dialog window and Close the Network Connections window.</w:t>
            </w:r>
          </w:p>
          <w:p w:rsidR="003A272B" w:rsidRPr="0034192D" w:rsidRDefault="00554081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b/>
                <w:i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Use the ping command to attempt to connect to the IP Address of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Classroom Network Connection 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of </w:t>
            </w:r>
            <w:r w:rsidR="00477593" w:rsidRPr="0034192D">
              <w:rPr>
                <w:rFonts w:cs="Arial"/>
                <w:spacing w:val="0"/>
                <w:sz w:val="20"/>
                <w:szCs w:val="22"/>
              </w:rPr>
              <w:t>the low number server</w:t>
            </w:r>
            <w:r w:rsidR="0052286B" w:rsidRPr="0034192D">
              <w:rPr>
                <w:rFonts w:cs="Arial"/>
                <w:spacing w:val="0"/>
                <w:sz w:val="20"/>
                <w:szCs w:val="22"/>
              </w:rPr>
              <w:t xml:space="preserve">.  You should receive a successful </w:t>
            </w:r>
            <w:r w:rsidR="00140C5F" w:rsidRPr="0034192D">
              <w:rPr>
                <w:rFonts w:cs="Arial"/>
                <w:spacing w:val="0"/>
                <w:sz w:val="20"/>
                <w:szCs w:val="22"/>
              </w:rPr>
              <w:t xml:space="preserve">message </w:t>
            </w:r>
            <w:r w:rsidR="00140C5F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>“</w:t>
            </w:r>
            <w:r w:rsidR="0052286B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>Reply from</w:t>
            </w:r>
            <w:r w:rsidR="003A272B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 </w:t>
            </w:r>
            <w:r w:rsidR="00140C5F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>[</w:t>
            </w:r>
            <w:r w:rsidR="003A272B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>lower number classroom con</w:t>
            </w:r>
            <w:r w:rsidR="00140C5F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>nection IP address].</w:t>
            </w:r>
            <w:r w:rsidR="0052286B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 </w:t>
            </w:r>
          </w:p>
          <w:p w:rsidR="00413156" w:rsidRPr="0034192D" w:rsidRDefault="003A272B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Use ping to attempt to connect to the </w:t>
            </w:r>
            <w:r w:rsidR="00BC43E1" w:rsidRPr="0034192D">
              <w:rPr>
                <w:rFonts w:cs="Arial"/>
                <w:spacing w:val="0"/>
                <w:sz w:val="20"/>
                <w:szCs w:val="22"/>
              </w:rPr>
              <w:t>IP address of the Classroom Network Connection on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smartTag w:uri="urn:schemas-microsoft-com:office:smarttags" w:element="City">
              <w:smartTag w:uri="urn:schemas-microsoft-com:office:smarttags" w:element="place">
                <w:r w:rsidRPr="0034192D">
                  <w:rPr>
                    <w:rFonts w:cs="Arial"/>
                    <w:b/>
                    <w:spacing w:val="0"/>
                    <w:sz w:val="20"/>
                    <w:szCs w:val="22"/>
                  </w:rPr>
                  <w:t>London</w:t>
                </w:r>
              </w:smartTag>
            </w:smartTag>
            <w:r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(192.168.1.200)</w:t>
            </w:r>
            <w:r w:rsidR="00413156"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, </w:t>
            </w:r>
            <w:r w:rsidR="00413156" w:rsidRPr="0034192D">
              <w:rPr>
                <w:rFonts w:cs="Arial"/>
                <w:spacing w:val="0"/>
                <w:sz w:val="20"/>
                <w:szCs w:val="22"/>
              </w:rPr>
              <w:t>you should not get any success at this stage.</w:t>
            </w:r>
          </w:p>
          <w:p w:rsidR="003A272B" w:rsidRPr="0034192D" w:rsidRDefault="005608B1" w:rsidP="0034192D">
            <w:pPr>
              <w:pStyle w:val="TableText"/>
              <w:numPr>
                <w:ilvl w:val="0"/>
                <w:numId w:val="13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Use ping command to attempt to connect to the IP Address of the Partner Network Address on the Glasgow Server.</w:t>
            </w:r>
            <w:r w:rsidR="003A272B"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="002B4751" w:rsidRPr="0034192D">
              <w:rPr>
                <w:rFonts w:cs="Arial"/>
                <w:b/>
                <w:i/>
                <w:spacing w:val="0"/>
                <w:sz w:val="20"/>
                <w:szCs w:val="22"/>
              </w:rPr>
              <w:t>ping 192.168.100.2</w:t>
            </w:r>
          </w:p>
        </w:tc>
      </w:tr>
      <w:tr w:rsidR="009B450D" w:rsidRPr="009B450D" w:rsidTr="0034192D">
        <w:trPr>
          <w:tblCellSpacing w:w="20" w:type="dxa"/>
        </w:trPr>
        <w:tc>
          <w:tcPr>
            <w:tcW w:w="8560" w:type="dxa"/>
            <w:shd w:val="clear" w:color="auto" w:fill="D9D9D9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B450D" w:rsidRPr="0034192D" w:rsidRDefault="00AF06C5" w:rsidP="0034192D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  <w:r w:rsidRPr="0034192D">
              <w:rPr>
                <w:rFonts w:ascii="Arial" w:hAnsi="Arial" w:cs="Arial"/>
                <w:b/>
              </w:rPr>
              <w:lastRenderedPageBreak/>
              <w:t xml:space="preserve">Task 2: Enabling the </w:t>
            </w:r>
            <w:r w:rsidR="00C255E0" w:rsidRPr="0034192D">
              <w:rPr>
                <w:rFonts w:ascii="Arial" w:hAnsi="Arial" w:cs="Arial"/>
                <w:b/>
              </w:rPr>
              <w:t>Routing</w:t>
            </w:r>
            <w:r w:rsidRPr="0034192D">
              <w:rPr>
                <w:rFonts w:ascii="Arial" w:hAnsi="Arial" w:cs="Arial"/>
                <w:b/>
              </w:rPr>
              <w:t xml:space="preserve"> and Remote Access service</w:t>
            </w:r>
            <w:r w:rsidR="00C255E0" w:rsidRPr="0034192D">
              <w:rPr>
                <w:rFonts w:ascii="Arial" w:hAnsi="Arial" w:cs="Arial"/>
                <w:b/>
              </w:rPr>
              <w:t>:</w:t>
            </w:r>
          </w:p>
        </w:tc>
      </w:tr>
      <w:tr w:rsidR="009B450D" w:rsidRPr="009B450D" w:rsidTr="0034192D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331AB" w:rsidRPr="0034192D" w:rsidRDefault="00F331AB" w:rsidP="0034192D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34192D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[Complete this task from the Low Number Server] </w:t>
            </w:r>
          </w:p>
          <w:p w:rsidR="00C255E0" w:rsidRPr="0034192D" w:rsidRDefault="00C255E0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AC332F" w:rsidRPr="0034192D" w:rsidRDefault="00A52E69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Logon </w:t>
            </w:r>
            <w:r w:rsidR="00C255E0" w:rsidRPr="0034192D">
              <w:rPr>
                <w:rFonts w:cs="Arial"/>
                <w:spacing w:val="0"/>
                <w:sz w:val="20"/>
                <w:szCs w:val="22"/>
              </w:rPr>
              <w:t>to the machine with an administrative account, on to NWTraders</w:t>
            </w:r>
            <w:r w:rsidR="00F331AB" w:rsidRPr="0034192D">
              <w:rPr>
                <w:rFonts w:cs="Arial"/>
                <w:spacing w:val="0"/>
                <w:sz w:val="20"/>
                <w:szCs w:val="22"/>
              </w:rPr>
              <w:t xml:space="preserve"> domain</w:t>
            </w:r>
            <w:r w:rsidR="00C255E0" w:rsidRPr="0034192D">
              <w:rPr>
                <w:rFonts w:cs="Arial"/>
                <w:spacing w:val="0"/>
                <w:sz w:val="20"/>
                <w:szCs w:val="22"/>
              </w:rPr>
              <w:t>.</w:t>
            </w:r>
          </w:p>
          <w:p w:rsidR="00E85C46" w:rsidRPr="0034192D" w:rsidRDefault="00AF06C5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Start – All Programs – Administrative Tools </w:t>
            </w:r>
            <w:r w:rsidR="00E85C46" w:rsidRPr="0034192D">
              <w:rPr>
                <w:rFonts w:cs="Arial"/>
                <w:spacing w:val="0"/>
                <w:sz w:val="20"/>
                <w:szCs w:val="22"/>
              </w:rPr>
              <w:t>–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="00E85C46" w:rsidRPr="0034192D">
              <w:rPr>
                <w:rFonts w:cs="Arial"/>
                <w:spacing w:val="0"/>
                <w:sz w:val="20"/>
                <w:szCs w:val="22"/>
              </w:rPr>
              <w:t>Add or Remove a Role</w:t>
            </w:r>
          </w:p>
          <w:p w:rsidR="00AF06C5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Click Next at the Preliminary Steps page. </w:t>
            </w:r>
            <w:r w:rsidR="00AF06C5"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</w:p>
          <w:p w:rsidR="00E85C46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At the Server Role page – select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Remote Access/VPN Server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then click Next.</w:t>
            </w:r>
          </w:p>
          <w:p w:rsidR="00E85C46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At the summary of selections page, click Next.</w:t>
            </w:r>
          </w:p>
          <w:p w:rsidR="00E85C46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On the Welcome to Routing and Remote Access Server Setup page, click Next.</w:t>
            </w:r>
          </w:p>
          <w:p w:rsidR="00E85C46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Configuration page – choose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Custom Configuration.</w:t>
            </w:r>
          </w:p>
          <w:p w:rsidR="00E85C46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Select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LAN routing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option – choose Next</w:t>
            </w:r>
          </w:p>
          <w:p w:rsidR="00E85C46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At the completion page, click Finish.</w:t>
            </w:r>
          </w:p>
          <w:p w:rsidR="00E85C46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In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Routing and Remote Access warning dialog box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>, click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 Yes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to start the Service.</w:t>
            </w:r>
          </w:p>
          <w:p w:rsidR="009F6A6E" w:rsidRPr="0034192D" w:rsidRDefault="00E85C46" w:rsidP="0034192D">
            <w:pPr>
              <w:pStyle w:val="TableText"/>
              <w:numPr>
                <w:ilvl w:val="0"/>
                <w:numId w:val="14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On the Confirmation that this Server is now a Remote Access/VPN server page, click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Finish.</w:t>
            </w:r>
          </w:p>
          <w:p w:rsidR="009F6A6E" w:rsidRPr="0034192D" w:rsidRDefault="009F6A6E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D81053" w:rsidRPr="0034192D" w:rsidRDefault="00D81053" w:rsidP="0034192D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34192D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[Complete this task from the High Number Server] </w:t>
            </w:r>
          </w:p>
          <w:p w:rsidR="00D81053" w:rsidRPr="0034192D" w:rsidRDefault="00D81053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9F6A6E" w:rsidRPr="0034192D" w:rsidRDefault="009F6A6E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i/>
                <w:spacing w:val="0"/>
                <w:sz w:val="20"/>
                <w:szCs w:val="22"/>
              </w:rPr>
              <w:t>Verify Routing to different computers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: </w:t>
            </w:r>
          </w:p>
          <w:p w:rsidR="00AF06C5" w:rsidRPr="0034192D" w:rsidRDefault="00AF06C5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7632CE" w:rsidRPr="0034192D" w:rsidRDefault="007632CE" w:rsidP="0034192D">
            <w:pPr>
              <w:pStyle w:val="TableText"/>
              <w:numPr>
                <w:ilvl w:val="0"/>
                <w:numId w:val="15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Use ping to attempt to connect to the IP Address of the Classroom Network Connection of your partner Server.</w:t>
            </w:r>
            <w:r w:rsidR="005955A4" w:rsidRPr="0034192D">
              <w:rPr>
                <w:rFonts w:cs="Arial"/>
                <w:spacing w:val="0"/>
                <w:sz w:val="20"/>
                <w:szCs w:val="22"/>
              </w:rPr>
              <w:t xml:space="preserve">  You should be successful</w:t>
            </w:r>
            <w:r w:rsidR="00906D27" w:rsidRPr="0034192D">
              <w:rPr>
                <w:rFonts w:cs="Arial"/>
                <w:spacing w:val="0"/>
                <w:sz w:val="20"/>
                <w:szCs w:val="22"/>
              </w:rPr>
              <w:t xml:space="preserve"> (you are connected to it via a crossover cable)</w:t>
            </w:r>
          </w:p>
          <w:p w:rsidR="00D80C30" w:rsidRPr="0034192D" w:rsidRDefault="007632CE" w:rsidP="0034192D">
            <w:pPr>
              <w:pStyle w:val="TableText"/>
              <w:numPr>
                <w:ilvl w:val="0"/>
                <w:numId w:val="15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Now use ping to attempt to </w:t>
            </w:r>
            <w:r w:rsidR="00D80C30" w:rsidRPr="0034192D">
              <w:rPr>
                <w:rFonts w:cs="Arial"/>
                <w:spacing w:val="0"/>
                <w:sz w:val="20"/>
                <w:szCs w:val="22"/>
              </w:rPr>
              <w:t>connect to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Classroom connection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of the </w:t>
            </w:r>
            <w:smartTag w:uri="urn:schemas-microsoft-com:office:smarttags" w:element="place">
              <w:smartTag w:uri="urn:schemas-microsoft-com:office:smarttags" w:element="City">
                <w:r w:rsidRPr="0034192D">
                  <w:rPr>
                    <w:rFonts w:cs="Arial"/>
                    <w:b/>
                    <w:spacing w:val="0"/>
                    <w:sz w:val="20"/>
                    <w:szCs w:val="22"/>
                  </w:rPr>
                  <w:t>London</w:t>
                </w:r>
              </w:smartTag>
            </w:smartTag>
            <w:r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 Server (192.168.1.200)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and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Partner Connection </w:t>
            </w:r>
            <w:r w:rsidR="00C6301F" w:rsidRPr="0034192D">
              <w:rPr>
                <w:rFonts w:cs="Arial"/>
                <w:b/>
                <w:spacing w:val="0"/>
                <w:sz w:val="20"/>
                <w:szCs w:val="22"/>
              </w:rPr>
              <w:t>of the Glasgow Server</w:t>
            </w:r>
            <w:r w:rsidR="00C6301F" w:rsidRPr="0034192D">
              <w:rPr>
                <w:rFonts w:cs="Arial"/>
                <w:spacing w:val="0"/>
                <w:sz w:val="20"/>
                <w:szCs w:val="22"/>
              </w:rPr>
              <w:t xml:space="preserve"> (e.g. </w:t>
            </w:r>
            <w:r w:rsidR="00C6301F" w:rsidRPr="0034192D">
              <w:rPr>
                <w:rFonts w:cs="Arial"/>
                <w:b/>
                <w:spacing w:val="0"/>
                <w:sz w:val="20"/>
                <w:szCs w:val="22"/>
              </w:rPr>
              <w:t>ping 192.168.100.2</w:t>
            </w:r>
            <w:r w:rsidR="00C6301F" w:rsidRPr="0034192D">
              <w:rPr>
                <w:rFonts w:cs="Arial"/>
                <w:spacing w:val="0"/>
                <w:sz w:val="20"/>
                <w:szCs w:val="22"/>
              </w:rPr>
              <w:t>)</w:t>
            </w:r>
            <w:r w:rsidR="005955A4" w:rsidRPr="0034192D">
              <w:rPr>
                <w:rFonts w:cs="Arial"/>
                <w:spacing w:val="0"/>
                <w:sz w:val="20"/>
                <w:szCs w:val="22"/>
              </w:rPr>
              <w:t>.  You should be unsuccessful.</w:t>
            </w:r>
            <w:r w:rsidR="00D80C30" w:rsidRPr="0034192D">
              <w:rPr>
                <w:rFonts w:cs="Arial"/>
                <w:spacing w:val="0"/>
                <w:sz w:val="20"/>
                <w:szCs w:val="22"/>
              </w:rPr>
              <w:t xml:space="preserve">  </w:t>
            </w:r>
          </w:p>
          <w:p w:rsidR="00D80C30" w:rsidRPr="0034192D" w:rsidRDefault="00D80C30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7632CE" w:rsidRPr="0034192D" w:rsidRDefault="00D80C30" w:rsidP="0034192D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We do not yet know the routes to these other subnetworks.  To accomplish this we need to either statically define these routes, or use dynamic routing via a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Routing Protocol.</w:t>
            </w:r>
          </w:p>
          <w:p w:rsidR="006047CC" w:rsidRPr="0034192D" w:rsidRDefault="006047CC" w:rsidP="0034192D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EE1784" w:rsidRPr="0034192D" w:rsidRDefault="00EE1784" w:rsidP="0034192D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EE1784" w:rsidRPr="0034192D" w:rsidRDefault="00EE1784" w:rsidP="0034192D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6047CC" w:rsidRPr="0034192D" w:rsidRDefault="006047CC" w:rsidP="0034192D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6047CC" w:rsidRPr="0034192D" w:rsidRDefault="006047CC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2B7726" w:rsidRPr="009B450D" w:rsidTr="0034192D">
        <w:trPr>
          <w:trHeight w:val="263"/>
          <w:tblCellSpacing w:w="20" w:type="dxa"/>
        </w:trPr>
        <w:tc>
          <w:tcPr>
            <w:tcW w:w="8560" w:type="dxa"/>
            <w:tcBorders>
              <w:bottom w:val="inset" w:sz="6" w:space="0" w:color="ECE9D8"/>
            </w:tcBorders>
            <w:shd w:val="clear" w:color="auto" w:fill="E0E0E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B7726" w:rsidRPr="0034192D" w:rsidRDefault="002B7726" w:rsidP="0034192D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34192D">
              <w:rPr>
                <w:rFonts w:cs="Arial"/>
                <w:b/>
                <w:spacing w:val="0"/>
                <w:sz w:val="20"/>
                <w:szCs w:val="22"/>
              </w:rPr>
              <w:lastRenderedPageBreak/>
              <w:t>Task 3: Add Routing Protocols on the Server and Add Two Routing Interfaces to the Routing Protocol on the Server</w:t>
            </w:r>
            <w:r w:rsidR="0097215A" w:rsidRPr="0034192D">
              <w:rPr>
                <w:rFonts w:cs="Arial"/>
                <w:b/>
                <w:spacing w:val="0"/>
                <w:sz w:val="20"/>
                <w:szCs w:val="22"/>
              </w:rPr>
              <w:t>.</w:t>
            </w:r>
          </w:p>
        </w:tc>
      </w:tr>
      <w:tr w:rsidR="00E85C46" w:rsidRPr="009B450D" w:rsidTr="0034192D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6743" w:rsidRPr="0034192D" w:rsidRDefault="00D16743" w:rsidP="0034192D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34192D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[Complete this task from the Low Number Server] </w:t>
            </w:r>
          </w:p>
          <w:p w:rsidR="0014510E" w:rsidRPr="0034192D" w:rsidRDefault="0014510E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14510E" w:rsidRPr="0034192D" w:rsidRDefault="0014510E" w:rsidP="0034192D">
            <w:pPr>
              <w:pStyle w:val="TableText"/>
              <w:numPr>
                <w:ilvl w:val="0"/>
                <w:numId w:val="1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Start – All Programs – Administrative Tools</w:t>
            </w:r>
            <w:r w:rsidR="005C7E70" w:rsidRPr="0034192D">
              <w:rPr>
                <w:rFonts w:cs="Arial"/>
                <w:spacing w:val="0"/>
                <w:sz w:val="20"/>
                <w:szCs w:val="22"/>
              </w:rPr>
              <w:t xml:space="preserve"> – </w:t>
            </w:r>
            <w:r w:rsidR="005C7E70" w:rsidRPr="0034192D">
              <w:rPr>
                <w:rFonts w:cs="Arial"/>
                <w:b/>
                <w:spacing w:val="0"/>
                <w:sz w:val="20"/>
                <w:szCs w:val="22"/>
              </w:rPr>
              <w:t>Routing and Remote Access.</w:t>
            </w:r>
          </w:p>
          <w:p w:rsidR="005C7E70" w:rsidRPr="0034192D" w:rsidRDefault="005C7E70" w:rsidP="0034192D">
            <w:pPr>
              <w:pStyle w:val="TableText"/>
              <w:numPr>
                <w:ilvl w:val="0"/>
                <w:numId w:val="1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Expand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the name of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your Server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(e.g. Vancouver) – expand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IP Routing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, right click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General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and then click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New Routing Protocol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>.</w:t>
            </w:r>
          </w:p>
          <w:p w:rsidR="005C7E70" w:rsidRPr="0034192D" w:rsidRDefault="005C7E70" w:rsidP="0034192D">
            <w:pPr>
              <w:pStyle w:val="TableText"/>
              <w:numPr>
                <w:ilvl w:val="0"/>
                <w:numId w:val="1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In the dialog box displayed – choose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RIP Version 2 for Internet Protocol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>, now click Ok.</w:t>
            </w:r>
          </w:p>
          <w:p w:rsidR="00154D30" w:rsidRPr="0034192D" w:rsidRDefault="00154D30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151D0E" w:rsidRPr="0034192D" w:rsidRDefault="004D6E46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We will now see how to add </w:t>
            </w:r>
            <w:r w:rsidR="00154D30" w:rsidRPr="0034192D">
              <w:rPr>
                <w:rFonts w:cs="Arial"/>
                <w:spacing w:val="0"/>
                <w:sz w:val="20"/>
                <w:szCs w:val="22"/>
              </w:rPr>
              <w:t xml:space="preserve">two Routable Interfaces to the Routing Protocol that has been enabled as part of TCP/IP suite on our Server </w:t>
            </w:r>
          </w:p>
          <w:p w:rsidR="00151D0E" w:rsidRPr="0034192D" w:rsidRDefault="00151D0E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154D30" w:rsidRPr="0034192D" w:rsidRDefault="00154D30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The Routing Protocol will learn of the various Routes to other Networks (in our case Subnetworks), hopefully enabling us to be able to send packets directly </w:t>
            </w:r>
            <w:r w:rsidR="008E1106" w:rsidRPr="0034192D">
              <w:rPr>
                <w:rFonts w:cs="Arial"/>
                <w:spacing w:val="0"/>
                <w:sz w:val="20"/>
                <w:szCs w:val="22"/>
              </w:rPr>
              <w:t xml:space="preserve">to </w:t>
            </w:r>
            <w:r w:rsidR="007D4EF5" w:rsidRPr="0034192D">
              <w:rPr>
                <w:rFonts w:cs="Arial"/>
                <w:spacing w:val="0"/>
                <w:sz w:val="20"/>
                <w:szCs w:val="22"/>
              </w:rPr>
              <w:t>other machines on other networks.</w:t>
            </w:r>
          </w:p>
          <w:p w:rsidR="006047CC" w:rsidRPr="0034192D" w:rsidRDefault="006047CC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6C3097" w:rsidRPr="0034192D" w:rsidRDefault="006C3097" w:rsidP="0034192D">
            <w:pPr>
              <w:pStyle w:val="TableText"/>
              <w:numPr>
                <w:ilvl w:val="0"/>
                <w:numId w:val="18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In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Routing and Remote Access console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, expand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Server name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, expand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IP routing.</w:t>
            </w:r>
          </w:p>
          <w:p w:rsidR="006C3097" w:rsidRPr="0034192D" w:rsidRDefault="006C3097" w:rsidP="0034192D">
            <w:pPr>
              <w:pStyle w:val="TableText"/>
              <w:numPr>
                <w:ilvl w:val="0"/>
                <w:numId w:val="18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Right click on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RIP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then select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New Interface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>.</w:t>
            </w:r>
          </w:p>
          <w:p w:rsidR="006C3097" w:rsidRPr="0034192D" w:rsidRDefault="006C3097" w:rsidP="0034192D">
            <w:pPr>
              <w:pStyle w:val="TableText"/>
              <w:numPr>
                <w:ilvl w:val="0"/>
                <w:numId w:val="18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In the New Interface Dialog Box, select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Classroom Network Connection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– Ok</w:t>
            </w:r>
          </w:p>
          <w:p w:rsidR="006C3097" w:rsidRPr="0034192D" w:rsidRDefault="006C3097" w:rsidP="0034192D">
            <w:pPr>
              <w:pStyle w:val="TableText"/>
              <w:numPr>
                <w:ilvl w:val="0"/>
                <w:numId w:val="18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Repeat the process but now add the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Partner Connection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as an additional RIP Interface.</w:t>
            </w:r>
          </w:p>
          <w:p w:rsidR="006C3097" w:rsidRPr="0034192D" w:rsidRDefault="006C3097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9E3BD8" w:rsidRPr="0034192D" w:rsidRDefault="006C3097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For the last part of this task, look back at your notes and the </w:t>
            </w:r>
            <w:r w:rsidR="009E3BD8" w:rsidRPr="0034192D">
              <w:rPr>
                <w:rFonts w:cs="Arial"/>
                <w:spacing w:val="0"/>
                <w:sz w:val="20"/>
                <w:szCs w:val="22"/>
              </w:rPr>
              <w:t>p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ing Activities earlier. </w:t>
            </w:r>
          </w:p>
          <w:p w:rsidR="009E3BD8" w:rsidRPr="0034192D" w:rsidRDefault="009E3BD8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6C3097" w:rsidRPr="0034192D" w:rsidRDefault="006C3097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You should find that you can now Ping Servers</w:t>
            </w:r>
            <w:r w:rsidR="00DF3E17" w:rsidRPr="0034192D">
              <w:rPr>
                <w:rFonts w:cs="Arial"/>
                <w:spacing w:val="0"/>
                <w:sz w:val="20"/>
                <w:szCs w:val="22"/>
              </w:rPr>
              <w:t>/Clients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on other Subnets (e.g. </w:t>
            </w:r>
            <w:smartTag w:uri="urn:schemas-microsoft-com:office:smarttags" w:element="City">
              <w:r w:rsidRPr="0034192D">
                <w:rPr>
                  <w:rFonts w:cs="Arial"/>
                  <w:b/>
                  <w:spacing w:val="0"/>
                  <w:sz w:val="20"/>
                  <w:szCs w:val="22"/>
                </w:rPr>
                <w:t>London</w:t>
              </w:r>
            </w:smartTag>
            <w:r w:rsidRPr="0034192D">
              <w:rPr>
                <w:rFonts w:cs="Arial"/>
                <w:spacing w:val="0"/>
                <w:sz w:val="20"/>
                <w:szCs w:val="22"/>
              </w:rPr>
              <w:t xml:space="preserve"> and </w:t>
            </w:r>
            <w:smartTag w:uri="urn:schemas-microsoft-com:office:smarttags" w:element="place">
              <w:smartTag w:uri="urn:schemas-microsoft-com:office:smarttags" w:element="City">
                <w:r w:rsidRPr="0034192D">
                  <w:rPr>
                    <w:rFonts w:cs="Arial"/>
                    <w:b/>
                    <w:spacing w:val="0"/>
                    <w:sz w:val="20"/>
                    <w:szCs w:val="22"/>
                  </w:rPr>
                  <w:t>Glasgow</w:t>
                </w:r>
              </w:smartTag>
            </w:smartTag>
            <w:r w:rsidRPr="0034192D">
              <w:rPr>
                <w:rFonts w:cs="Arial"/>
                <w:spacing w:val="0"/>
                <w:sz w:val="20"/>
                <w:szCs w:val="22"/>
              </w:rPr>
              <w:t xml:space="preserve">); this is because the RIP Protocol has learned of the Routes to get to the destination Network and corresponding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Host.</w:t>
            </w:r>
          </w:p>
          <w:p w:rsidR="00154D30" w:rsidRPr="0034192D" w:rsidRDefault="00154D30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536347" w:rsidRPr="009B450D" w:rsidTr="0034192D">
        <w:trPr>
          <w:trHeight w:val="341"/>
          <w:tblCellSpacing w:w="20" w:type="dxa"/>
        </w:trPr>
        <w:tc>
          <w:tcPr>
            <w:tcW w:w="8560" w:type="dxa"/>
            <w:tcBorders>
              <w:bottom w:val="inset" w:sz="6" w:space="0" w:color="ECE9D8"/>
            </w:tcBorders>
            <w:shd w:val="clear" w:color="auto" w:fill="F3F3F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36347" w:rsidRPr="0034192D" w:rsidRDefault="00536347" w:rsidP="0034192D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Task 4:</w:t>
            </w:r>
            <w:r w:rsidR="00241701"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  Learning about Local Area Network Routing</w:t>
            </w:r>
          </w:p>
        </w:tc>
      </w:tr>
      <w:tr w:rsidR="00F201BC" w:rsidRPr="009B450D" w:rsidTr="0034192D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36347" w:rsidRPr="0034192D" w:rsidRDefault="00536347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Question:</w:t>
            </w:r>
          </w:p>
          <w:p w:rsidR="00536347" w:rsidRPr="0034192D" w:rsidRDefault="00536347" w:rsidP="0034192D">
            <w:pPr>
              <w:pStyle w:val="TableText"/>
              <w:numPr>
                <w:ilvl w:val="0"/>
                <w:numId w:val="1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Open up the command prompt, enter the following syntax: route print</w:t>
            </w:r>
          </w:p>
          <w:p w:rsidR="00536347" w:rsidRPr="0034192D" w:rsidRDefault="00536347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F201BC" w:rsidRPr="0034192D" w:rsidRDefault="00536347" w:rsidP="0034192D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             What can you determine from the resulting 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>Routing Table</w:t>
            </w:r>
            <w:r w:rsidR="004803D1" w:rsidRPr="0034192D">
              <w:rPr>
                <w:rFonts w:cs="Arial"/>
                <w:b/>
                <w:spacing w:val="0"/>
                <w:sz w:val="20"/>
                <w:szCs w:val="22"/>
              </w:rPr>
              <w:t>?</w:t>
            </w:r>
          </w:p>
          <w:p w:rsidR="00823EC2" w:rsidRPr="0034192D" w:rsidRDefault="00823EC2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241701" w:rsidRPr="0034192D" w:rsidRDefault="00241701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Question:</w:t>
            </w:r>
          </w:p>
          <w:p w:rsidR="00241701" w:rsidRPr="0034192D" w:rsidRDefault="00241701" w:rsidP="0034192D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241701" w:rsidRPr="0034192D" w:rsidRDefault="00241701" w:rsidP="0034192D">
            <w:pPr>
              <w:pStyle w:val="TableText"/>
              <w:numPr>
                <w:ilvl w:val="0"/>
                <w:numId w:val="1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 xml:space="preserve">A routing protocol </w:t>
            </w:r>
            <w:r w:rsidR="00EA0B50" w:rsidRPr="0034192D">
              <w:rPr>
                <w:rFonts w:cs="Arial"/>
                <w:spacing w:val="0"/>
                <w:sz w:val="20"/>
                <w:szCs w:val="22"/>
              </w:rPr>
              <w:t xml:space="preserve">(RIP V.2. for TCP/IP) </w:t>
            </w:r>
            <w:r w:rsidRPr="0034192D">
              <w:rPr>
                <w:rFonts w:cs="Arial"/>
                <w:spacing w:val="0"/>
                <w:sz w:val="20"/>
                <w:szCs w:val="22"/>
              </w:rPr>
              <w:t>will ‘learn’ of the available routes to other Networks/Hosts, what other means are available for facilitating routes to additional networks/hosts?</w:t>
            </w:r>
          </w:p>
          <w:p w:rsidR="003820EC" w:rsidRPr="0034192D" w:rsidRDefault="003820EC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3820EC" w:rsidRPr="0034192D" w:rsidRDefault="003820EC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3820EC" w:rsidRPr="0034192D" w:rsidRDefault="003820EC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EE1784" w:rsidRPr="0034192D" w:rsidRDefault="00EE1784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6F4EB0" w:rsidRPr="009B450D" w:rsidTr="0034192D">
        <w:trPr>
          <w:trHeight w:val="439"/>
          <w:tblCellSpacing w:w="20" w:type="dxa"/>
        </w:trPr>
        <w:tc>
          <w:tcPr>
            <w:tcW w:w="8560" w:type="dxa"/>
            <w:shd w:val="clear" w:color="auto" w:fill="F3F3F3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20CC" w:rsidRPr="0034192D" w:rsidRDefault="004B0798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b/>
                <w:spacing w:val="0"/>
                <w:sz w:val="20"/>
                <w:szCs w:val="22"/>
              </w:rPr>
              <w:lastRenderedPageBreak/>
              <w:t xml:space="preserve">Task </w:t>
            </w:r>
            <w:r w:rsidR="003C1DC2" w:rsidRPr="0034192D">
              <w:rPr>
                <w:rFonts w:cs="Arial"/>
                <w:b/>
                <w:spacing w:val="0"/>
                <w:sz w:val="20"/>
                <w:szCs w:val="22"/>
              </w:rPr>
              <w:t>5</w:t>
            </w:r>
            <w:r w:rsidRPr="0034192D">
              <w:rPr>
                <w:rFonts w:cs="Arial"/>
                <w:b/>
                <w:spacing w:val="0"/>
                <w:sz w:val="20"/>
                <w:szCs w:val="22"/>
              </w:rPr>
              <w:t xml:space="preserve">: Additional Observation </w:t>
            </w:r>
            <w:r w:rsidR="008D20CC" w:rsidRPr="0034192D">
              <w:rPr>
                <w:rFonts w:cs="Arial"/>
                <w:b/>
                <w:spacing w:val="0"/>
                <w:sz w:val="20"/>
                <w:szCs w:val="22"/>
              </w:rPr>
              <w:t>Tasks:</w:t>
            </w:r>
            <w:r w:rsidR="008D20CC" w:rsidRPr="0034192D">
              <w:rPr>
                <w:rFonts w:cs="Arial"/>
                <w:spacing w:val="0"/>
                <w:sz w:val="20"/>
                <w:szCs w:val="22"/>
              </w:rPr>
              <w:t xml:space="preserve"> </w:t>
            </w:r>
          </w:p>
          <w:p w:rsidR="004B0798" w:rsidRPr="0034192D" w:rsidRDefault="004B0798" w:rsidP="0034192D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6F1230" w:rsidRPr="009B450D" w:rsidTr="0034192D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F1230" w:rsidRPr="0034192D" w:rsidRDefault="006F1230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6F1230" w:rsidRPr="0034192D" w:rsidRDefault="006F1230" w:rsidP="0034192D">
            <w:pPr>
              <w:pStyle w:val="TableText"/>
              <w:numPr>
                <w:ilvl w:val="0"/>
                <w:numId w:val="1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Define the role of Routers in the Network Architecture, what types can be used?</w:t>
            </w:r>
          </w:p>
          <w:p w:rsidR="006F1230" w:rsidRPr="0034192D" w:rsidRDefault="006F1230" w:rsidP="0034192D">
            <w:pPr>
              <w:pStyle w:val="TableText"/>
              <w:numPr>
                <w:ilvl w:val="0"/>
                <w:numId w:val="1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Identify and discuss the usage of common Routing Protocols, what are the associated benefits of using Routing Protocols?</w:t>
            </w:r>
          </w:p>
          <w:p w:rsidR="006F1230" w:rsidRPr="0034192D" w:rsidRDefault="006F1230" w:rsidP="0034192D">
            <w:pPr>
              <w:pStyle w:val="TableText"/>
              <w:numPr>
                <w:ilvl w:val="0"/>
                <w:numId w:val="1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Define the role of Routing Tables, what are they.  Breakdown and analyze the information a Routing Table provides us with.</w:t>
            </w:r>
          </w:p>
          <w:p w:rsidR="00D921CE" w:rsidRPr="0034192D" w:rsidRDefault="00D921CE" w:rsidP="0034192D">
            <w:pPr>
              <w:pStyle w:val="TableText"/>
              <w:numPr>
                <w:ilvl w:val="0"/>
                <w:numId w:val="1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What is the Subnet Mask, what is the significance of this in the Routing Table?</w:t>
            </w:r>
          </w:p>
          <w:p w:rsidR="00D921CE" w:rsidRPr="0034192D" w:rsidRDefault="00D921CE" w:rsidP="0034192D">
            <w:pPr>
              <w:pStyle w:val="TableText"/>
              <w:numPr>
                <w:ilvl w:val="0"/>
                <w:numId w:val="1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34192D">
              <w:rPr>
                <w:rFonts w:cs="Arial"/>
                <w:spacing w:val="0"/>
                <w:sz w:val="20"/>
                <w:szCs w:val="22"/>
              </w:rPr>
              <w:t>What is an IP Address? Explain what the different types of IP address are.</w:t>
            </w:r>
          </w:p>
          <w:p w:rsidR="00D921CE" w:rsidRPr="0034192D" w:rsidRDefault="00D921CE" w:rsidP="0034192D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</w:tc>
      </w:tr>
    </w:tbl>
    <w:p w:rsidR="00EE1F50" w:rsidRPr="00ED029C" w:rsidRDefault="00EE1F50" w:rsidP="00DA7FC1">
      <w:pPr>
        <w:pStyle w:val="BodyText"/>
        <w:spacing w:before="240"/>
        <w:ind w:left="0"/>
      </w:pPr>
    </w:p>
    <w:sectPr w:rsidR="00EE1F50" w:rsidRPr="00ED029C" w:rsidSect="00EE174B">
      <w:headerReference w:type="default" r:id="rId9"/>
      <w:footerReference w:type="even" r:id="rId10"/>
      <w:footerReference w:type="default" r:id="rId11"/>
      <w:pgSz w:w="12240" w:h="15840" w:code="1"/>
      <w:pgMar w:top="1440" w:right="1800" w:bottom="1440" w:left="1800" w:header="1008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A6B" w:rsidRDefault="007C2A6B">
      <w:r>
        <w:separator/>
      </w:r>
    </w:p>
  </w:endnote>
  <w:endnote w:type="continuationSeparator" w:id="1">
    <w:p w:rsidR="007C2A6B" w:rsidRDefault="007C2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106" w:rsidRDefault="00A44891" w:rsidP="00C858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E11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E1106" w:rsidRDefault="008E110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106" w:rsidRDefault="00A44891" w:rsidP="00C858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E11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5F0D">
      <w:rPr>
        <w:rStyle w:val="PageNumber"/>
        <w:noProof/>
      </w:rPr>
      <w:t>2</w:t>
    </w:r>
    <w:r>
      <w:rPr>
        <w:rStyle w:val="PageNumber"/>
      </w:rPr>
      <w:fldChar w:fldCharType="end"/>
    </w:r>
  </w:p>
  <w:p w:rsidR="008E1106" w:rsidRDefault="008E110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A6B" w:rsidRDefault="007C2A6B">
      <w:r>
        <w:separator/>
      </w:r>
    </w:p>
  </w:footnote>
  <w:footnote w:type="continuationSeparator" w:id="1">
    <w:p w:rsidR="007C2A6B" w:rsidRDefault="007C2A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106" w:rsidRPr="00EE1F50" w:rsidRDefault="008E1106" w:rsidP="00EE1F50">
    <w:pPr>
      <w:pStyle w:val="Header"/>
      <w:jc w:val="center"/>
      <w:rPr>
        <w:rFonts w:ascii="Arial" w:hAnsi="Arial" w:cs="Arial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13F5"/>
    <w:multiLevelType w:val="hybridMultilevel"/>
    <w:tmpl w:val="9606F424"/>
    <w:lvl w:ilvl="0" w:tplc="15EE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B6D51"/>
    <w:multiLevelType w:val="hybridMultilevel"/>
    <w:tmpl w:val="0CB035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765D4E">
      <w:start w:val="1"/>
      <w:numFmt w:val="bullet"/>
      <w:lvlText w:val=""/>
      <w:lvlJc w:val="left"/>
      <w:pPr>
        <w:tabs>
          <w:tab w:val="num" w:pos="1440"/>
        </w:tabs>
        <w:ind w:left="1296" w:hanging="216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EB6D5A"/>
    <w:multiLevelType w:val="hybridMultilevel"/>
    <w:tmpl w:val="05086F3C"/>
    <w:lvl w:ilvl="0" w:tplc="04090001">
      <w:start w:val="1"/>
      <w:numFmt w:val="bullet"/>
      <w:lvlText w:val=""/>
      <w:lvlJc w:val="left"/>
      <w:pPr>
        <w:tabs>
          <w:tab w:val="num" w:pos="374"/>
        </w:tabs>
        <w:ind w:left="374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94"/>
        </w:tabs>
        <w:ind w:left="109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14"/>
        </w:tabs>
        <w:ind w:left="1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34"/>
        </w:tabs>
        <w:ind w:left="2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54"/>
        </w:tabs>
        <w:ind w:left="3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74"/>
        </w:tabs>
        <w:ind w:left="3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94"/>
        </w:tabs>
        <w:ind w:left="4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14"/>
        </w:tabs>
        <w:ind w:left="5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34"/>
        </w:tabs>
        <w:ind w:left="6134" w:hanging="360"/>
      </w:pPr>
      <w:rPr>
        <w:rFonts w:ascii="Wingdings" w:hAnsi="Wingdings" w:hint="default"/>
      </w:rPr>
    </w:lvl>
  </w:abstractNum>
  <w:abstractNum w:abstractNumId="3">
    <w:nsid w:val="18B5142F"/>
    <w:multiLevelType w:val="hybridMultilevel"/>
    <w:tmpl w:val="E2BE1848"/>
    <w:lvl w:ilvl="0" w:tplc="15EE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8FE7EDD"/>
    <w:multiLevelType w:val="hybridMultilevel"/>
    <w:tmpl w:val="67F81FBE"/>
    <w:lvl w:ilvl="0" w:tplc="15EE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300"/>
        </w:tabs>
        <w:ind w:left="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</w:abstractNum>
  <w:abstractNum w:abstractNumId="5">
    <w:nsid w:val="1F472537"/>
    <w:multiLevelType w:val="hybridMultilevel"/>
    <w:tmpl w:val="DF90428A"/>
    <w:lvl w:ilvl="0" w:tplc="15EE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300"/>
        </w:tabs>
        <w:ind w:left="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</w:abstractNum>
  <w:abstractNum w:abstractNumId="6">
    <w:nsid w:val="2B772CA4"/>
    <w:multiLevelType w:val="hybridMultilevel"/>
    <w:tmpl w:val="986E2ECC"/>
    <w:lvl w:ilvl="0" w:tplc="15EE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300"/>
        </w:tabs>
        <w:ind w:left="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</w:abstractNum>
  <w:abstractNum w:abstractNumId="7">
    <w:nsid w:val="37BC6756"/>
    <w:multiLevelType w:val="hybridMultilevel"/>
    <w:tmpl w:val="2772A6C8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1B3AF6"/>
    <w:multiLevelType w:val="hybridMultilevel"/>
    <w:tmpl w:val="4DBCBF00"/>
    <w:lvl w:ilvl="0" w:tplc="08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A798E9B6">
      <w:start w:val="1"/>
      <w:numFmt w:val="bullet"/>
      <w:lvlText w:val="*"/>
      <w:lvlJc w:val="left"/>
      <w:pPr>
        <w:tabs>
          <w:tab w:val="num" w:pos="1454"/>
        </w:tabs>
        <w:ind w:left="1454" w:hanging="360"/>
      </w:pPr>
      <w:rPr>
        <w:rFonts w:ascii="Tunga" w:hAnsi="Tung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9">
    <w:nsid w:val="46822603"/>
    <w:multiLevelType w:val="hybridMultilevel"/>
    <w:tmpl w:val="EE7C9D0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E914DD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08F4C6A"/>
    <w:multiLevelType w:val="hybridMultilevel"/>
    <w:tmpl w:val="AD343E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823719"/>
    <w:multiLevelType w:val="hybridMultilevel"/>
    <w:tmpl w:val="E9D06FE6"/>
    <w:lvl w:ilvl="0" w:tplc="15EE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71B0160"/>
    <w:multiLevelType w:val="hybridMultilevel"/>
    <w:tmpl w:val="D234C1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225C1D"/>
    <w:multiLevelType w:val="hybridMultilevel"/>
    <w:tmpl w:val="192402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6B419E"/>
    <w:multiLevelType w:val="hybridMultilevel"/>
    <w:tmpl w:val="376A4010"/>
    <w:lvl w:ilvl="0" w:tplc="CF765D4E">
      <w:start w:val="1"/>
      <w:numFmt w:val="bullet"/>
      <w:lvlText w:val=""/>
      <w:lvlJc w:val="left"/>
      <w:pPr>
        <w:tabs>
          <w:tab w:val="num" w:pos="792"/>
        </w:tabs>
        <w:ind w:left="648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6">
    <w:nsid w:val="738E7282"/>
    <w:multiLevelType w:val="hybridMultilevel"/>
    <w:tmpl w:val="76B8FE36"/>
    <w:lvl w:ilvl="0" w:tplc="15EE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6B55167"/>
    <w:multiLevelType w:val="hybridMultilevel"/>
    <w:tmpl w:val="46D6D792"/>
    <w:lvl w:ilvl="0" w:tplc="08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8">
    <w:nsid w:val="7B4C73A1"/>
    <w:multiLevelType w:val="hybridMultilevel"/>
    <w:tmpl w:val="EBE0AE98"/>
    <w:lvl w:ilvl="0" w:tplc="04090001">
      <w:start w:val="1"/>
      <w:numFmt w:val="bullet"/>
      <w:lvlText w:val=""/>
      <w:lvlJc w:val="left"/>
      <w:pPr>
        <w:tabs>
          <w:tab w:val="num" w:pos="374"/>
        </w:tabs>
        <w:ind w:left="374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94"/>
        </w:tabs>
        <w:ind w:left="109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14"/>
        </w:tabs>
        <w:ind w:left="1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34"/>
        </w:tabs>
        <w:ind w:left="2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54"/>
        </w:tabs>
        <w:ind w:left="3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74"/>
        </w:tabs>
        <w:ind w:left="3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94"/>
        </w:tabs>
        <w:ind w:left="4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14"/>
        </w:tabs>
        <w:ind w:left="5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34"/>
        </w:tabs>
        <w:ind w:left="613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10"/>
  </w:num>
  <w:num w:numId="5">
    <w:abstractNumId w:val="15"/>
  </w:num>
  <w:num w:numId="6">
    <w:abstractNumId w:val="4"/>
  </w:num>
  <w:num w:numId="7">
    <w:abstractNumId w:val="5"/>
  </w:num>
  <w:num w:numId="8">
    <w:abstractNumId w:val="3"/>
  </w:num>
  <w:num w:numId="9">
    <w:abstractNumId w:val="16"/>
  </w:num>
  <w:num w:numId="10">
    <w:abstractNumId w:val="0"/>
  </w:num>
  <w:num w:numId="11">
    <w:abstractNumId w:val="12"/>
  </w:num>
  <w:num w:numId="12">
    <w:abstractNumId w:val="6"/>
  </w:num>
  <w:num w:numId="13">
    <w:abstractNumId w:val="18"/>
  </w:num>
  <w:num w:numId="14">
    <w:abstractNumId w:val="2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302F"/>
    <w:rsid w:val="00020F7D"/>
    <w:rsid w:val="000300CD"/>
    <w:rsid w:val="00040BA0"/>
    <w:rsid w:val="00042188"/>
    <w:rsid w:val="00051FBD"/>
    <w:rsid w:val="000617A0"/>
    <w:rsid w:val="00072474"/>
    <w:rsid w:val="00085849"/>
    <w:rsid w:val="00087724"/>
    <w:rsid w:val="00094977"/>
    <w:rsid w:val="000A4812"/>
    <w:rsid w:val="000C2B4E"/>
    <w:rsid w:val="000C5DCA"/>
    <w:rsid w:val="000C733D"/>
    <w:rsid w:val="000D6360"/>
    <w:rsid w:val="000F27EA"/>
    <w:rsid w:val="000F3667"/>
    <w:rsid w:val="0010326A"/>
    <w:rsid w:val="00112183"/>
    <w:rsid w:val="001304E2"/>
    <w:rsid w:val="00140C5F"/>
    <w:rsid w:val="0014510E"/>
    <w:rsid w:val="00151D0E"/>
    <w:rsid w:val="00153158"/>
    <w:rsid w:val="00154D30"/>
    <w:rsid w:val="00162BD0"/>
    <w:rsid w:val="001747DF"/>
    <w:rsid w:val="00187B84"/>
    <w:rsid w:val="001902DB"/>
    <w:rsid w:val="001B5DC8"/>
    <w:rsid w:val="001F52BA"/>
    <w:rsid w:val="002101FE"/>
    <w:rsid w:val="00223B8E"/>
    <w:rsid w:val="00232549"/>
    <w:rsid w:val="00241701"/>
    <w:rsid w:val="0024540C"/>
    <w:rsid w:val="00261876"/>
    <w:rsid w:val="00263129"/>
    <w:rsid w:val="00283335"/>
    <w:rsid w:val="002904E1"/>
    <w:rsid w:val="00290628"/>
    <w:rsid w:val="002B0277"/>
    <w:rsid w:val="002B0E41"/>
    <w:rsid w:val="002B4751"/>
    <w:rsid w:val="002B7726"/>
    <w:rsid w:val="002C760E"/>
    <w:rsid w:val="0030079F"/>
    <w:rsid w:val="0030690F"/>
    <w:rsid w:val="0031227A"/>
    <w:rsid w:val="003215AD"/>
    <w:rsid w:val="0032306A"/>
    <w:rsid w:val="0034192D"/>
    <w:rsid w:val="003472B0"/>
    <w:rsid w:val="00351A1E"/>
    <w:rsid w:val="00351F82"/>
    <w:rsid w:val="00355084"/>
    <w:rsid w:val="00356540"/>
    <w:rsid w:val="0036035D"/>
    <w:rsid w:val="003648E0"/>
    <w:rsid w:val="003820EC"/>
    <w:rsid w:val="00387B7F"/>
    <w:rsid w:val="003A272B"/>
    <w:rsid w:val="003A7E7B"/>
    <w:rsid w:val="003B4805"/>
    <w:rsid w:val="003C1DC2"/>
    <w:rsid w:val="003E1314"/>
    <w:rsid w:val="003F4F5C"/>
    <w:rsid w:val="004007EF"/>
    <w:rsid w:val="00413156"/>
    <w:rsid w:val="004165B1"/>
    <w:rsid w:val="004322F8"/>
    <w:rsid w:val="00462A0C"/>
    <w:rsid w:val="0046324D"/>
    <w:rsid w:val="00477593"/>
    <w:rsid w:val="004803D1"/>
    <w:rsid w:val="0048686C"/>
    <w:rsid w:val="004949AF"/>
    <w:rsid w:val="004B0798"/>
    <w:rsid w:val="004C0F0C"/>
    <w:rsid w:val="004C490A"/>
    <w:rsid w:val="004D6E46"/>
    <w:rsid w:val="004D7D53"/>
    <w:rsid w:val="004E4C66"/>
    <w:rsid w:val="004E72BD"/>
    <w:rsid w:val="004F3D0B"/>
    <w:rsid w:val="00510D54"/>
    <w:rsid w:val="0052286B"/>
    <w:rsid w:val="00522C77"/>
    <w:rsid w:val="00524206"/>
    <w:rsid w:val="00535D6C"/>
    <w:rsid w:val="00536347"/>
    <w:rsid w:val="00537713"/>
    <w:rsid w:val="00550C76"/>
    <w:rsid w:val="00554081"/>
    <w:rsid w:val="005608B1"/>
    <w:rsid w:val="00573B0F"/>
    <w:rsid w:val="005833A6"/>
    <w:rsid w:val="005873E1"/>
    <w:rsid w:val="005955A4"/>
    <w:rsid w:val="005A5365"/>
    <w:rsid w:val="005A5954"/>
    <w:rsid w:val="005A59CF"/>
    <w:rsid w:val="005A5D76"/>
    <w:rsid w:val="005A7BB4"/>
    <w:rsid w:val="005B076D"/>
    <w:rsid w:val="005B2316"/>
    <w:rsid w:val="005C7E70"/>
    <w:rsid w:val="005D7BFF"/>
    <w:rsid w:val="005E1134"/>
    <w:rsid w:val="005E19D9"/>
    <w:rsid w:val="005E517B"/>
    <w:rsid w:val="005F3606"/>
    <w:rsid w:val="0060359A"/>
    <w:rsid w:val="006047CC"/>
    <w:rsid w:val="00615541"/>
    <w:rsid w:val="00631116"/>
    <w:rsid w:val="0065211A"/>
    <w:rsid w:val="00666098"/>
    <w:rsid w:val="0067001E"/>
    <w:rsid w:val="00687AA2"/>
    <w:rsid w:val="006B33F1"/>
    <w:rsid w:val="006C09CD"/>
    <w:rsid w:val="006C276F"/>
    <w:rsid w:val="006C3097"/>
    <w:rsid w:val="006D297B"/>
    <w:rsid w:val="006D2B82"/>
    <w:rsid w:val="006F1230"/>
    <w:rsid w:val="006F4EB0"/>
    <w:rsid w:val="007632CE"/>
    <w:rsid w:val="0076441F"/>
    <w:rsid w:val="00773CDB"/>
    <w:rsid w:val="00784806"/>
    <w:rsid w:val="007921AD"/>
    <w:rsid w:val="007A5330"/>
    <w:rsid w:val="007B3E74"/>
    <w:rsid w:val="007B4495"/>
    <w:rsid w:val="007B62D5"/>
    <w:rsid w:val="007C2A6B"/>
    <w:rsid w:val="007D4EF5"/>
    <w:rsid w:val="007E150F"/>
    <w:rsid w:val="007E3484"/>
    <w:rsid w:val="00823EC2"/>
    <w:rsid w:val="00830B04"/>
    <w:rsid w:val="008459CE"/>
    <w:rsid w:val="00853DEC"/>
    <w:rsid w:val="00885EF8"/>
    <w:rsid w:val="00891320"/>
    <w:rsid w:val="008923F4"/>
    <w:rsid w:val="008B6688"/>
    <w:rsid w:val="008D20CC"/>
    <w:rsid w:val="008D351A"/>
    <w:rsid w:val="008D6A6B"/>
    <w:rsid w:val="008E1106"/>
    <w:rsid w:val="008F0C3C"/>
    <w:rsid w:val="00906D27"/>
    <w:rsid w:val="00931E02"/>
    <w:rsid w:val="009354DC"/>
    <w:rsid w:val="00940994"/>
    <w:rsid w:val="00951C77"/>
    <w:rsid w:val="00953173"/>
    <w:rsid w:val="00955870"/>
    <w:rsid w:val="009569B0"/>
    <w:rsid w:val="00966167"/>
    <w:rsid w:val="0097215A"/>
    <w:rsid w:val="009765E0"/>
    <w:rsid w:val="0099302F"/>
    <w:rsid w:val="00996189"/>
    <w:rsid w:val="009972B1"/>
    <w:rsid w:val="009B0EAE"/>
    <w:rsid w:val="009B450D"/>
    <w:rsid w:val="009B6257"/>
    <w:rsid w:val="009E34CF"/>
    <w:rsid w:val="009E3BD8"/>
    <w:rsid w:val="009E7948"/>
    <w:rsid w:val="009F6A6E"/>
    <w:rsid w:val="00A12C9E"/>
    <w:rsid w:val="00A1404B"/>
    <w:rsid w:val="00A41B4A"/>
    <w:rsid w:val="00A44891"/>
    <w:rsid w:val="00A47769"/>
    <w:rsid w:val="00A52E69"/>
    <w:rsid w:val="00A54CBD"/>
    <w:rsid w:val="00AB0D11"/>
    <w:rsid w:val="00AB1313"/>
    <w:rsid w:val="00AB2566"/>
    <w:rsid w:val="00AC125F"/>
    <w:rsid w:val="00AC24AD"/>
    <w:rsid w:val="00AC332F"/>
    <w:rsid w:val="00AD0702"/>
    <w:rsid w:val="00AD5D91"/>
    <w:rsid w:val="00AE6035"/>
    <w:rsid w:val="00AF06C5"/>
    <w:rsid w:val="00B01723"/>
    <w:rsid w:val="00B13345"/>
    <w:rsid w:val="00B1575F"/>
    <w:rsid w:val="00B479F6"/>
    <w:rsid w:val="00B70793"/>
    <w:rsid w:val="00B77BDD"/>
    <w:rsid w:val="00B832A7"/>
    <w:rsid w:val="00BA0768"/>
    <w:rsid w:val="00BA2678"/>
    <w:rsid w:val="00BA5FE5"/>
    <w:rsid w:val="00BC43E1"/>
    <w:rsid w:val="00BC4577"/>
    <w:rsid w:val="00BD3C93"/>
    <w:rsid w:val="00BE1B5F"/>
    <w:rsid w:val="00C06E2A"/>
    <w:rsid w:val="00C22186"/>
    <w:rsid w:val="00C255E0"/>
    <w:rsid w:val="00C32130"/>
    <w:rsid w:val="00C34F4D"/>
    <w:rsid w:val="00C47CD1"/>
    <w:rsid w:val="00C53A30"/>
    <w:rsid w:val="00C6301F"/>
    <w:rsid w:val="00C66399"/>
    <w:rsid w:val="00C858EA"/>
    <w:rsid w:val="00C92B4E"/>
    <w:rsid w:val="00CA29DD"/>
    <w:rsid w:val="00CA30CF"/>
    <w:rsid w:val="00CA6252"/>
    <w:rsid w:val="00CB1524"/>
    <w:rsid w:val="00CD4333"/>
    <w:rsid w:val="00CE27C6"/>
    <w:rsid w:val="00CF7E8B"/>
    <w:rsid w:val="00D03DF3"/>
    <w:rsid w:val="00D110CF"/>
    <w:rsid w:val="00D16743"/>
    <w:rsid w:val="00D729D9"/>
    <w:rsid w:val="00D80405"/>
    <w:rsid w:val="00D80C30"/>
    <w:rsid w:val="00D81053"/>
    <w:rsid w:val="00D8129E"/>
    <w:rsid w:val="00D921CE"/>
    <w:rsid w:val="00DA6D70"/>
    <w:rsid w:val="00DA7FC1"/>
    <w:rsid w:val="00DB16B6"/>
    <w:rsid w:val="00DC19A8"/>
    <w:rsid w:val="00DC5F0D"/>
    <w:rsid w:val="00DD1023"/>
    <w:rsid w:val="00DD408D"/>
    <w:rsid w:val="00DE29F6"/>
    <w:rsid w:val="00DF3E17"/>
    <w:rsid w:val="00E1430A"/>
    <w:rsid w:val="00E15AB0"/>
    <w:rsid w:val="00E479D2"/>
    <w:rsid w:val="00E52E13"/>
    <w:rsid w:val="00E61A25"/>
    <w:rsid w:val="00E739D0"/>
    <w:rsid w:val="00E84B97"/>
    <w:rsid w:val="00E85C46"/>
    <w:rsid w:val="00E92048"/>
    <w:rsid w:val="00E97661"/>
    <w:rsid w:val="00E97708"/>
    <w:rsid w:val="00EA0B50"/>
    <w:rsid w:val="00EA192A"/>
    <w:rsid w:val="00EB709D"/>
    <w:rsid w:val="00ED029C"/>
    <w:rsid w:val="00ED4D1B"/>
    <w:rsid w:val="00EE174B"/>
    <w:rsid w:val="00EE1784"/>
    <w:rsid w:val="00EE1F50"/>
    <w:rsid w:val="00EF118F"/>
    <w:rsid w:val="00F04970"/>
    <w:rsid w:val="00F10B8B"/>
    <w:rsid w:val="00F1728C"/>
    <w:rsid w:val="00F201BC"/>
    <w:rsid w:val="00F20A72"/>
    <w:rsid w:val="00F26615"/>
    <w:rsid w:val="00F331AB"/>
    <w:rsid w:val="00F375B5"/>
    <w:rsid w:val="00F52129"/>
    <w:rsid w:val="00F72E4B"/>
    <w:rsid w:val="00F8548E"/>
    <w:rsid w:val="00F901D3"/>
    <w:rsid w:val="00FA01A7"/>
    <w:rsid w:val="00FA497F"/>
    <w:rsid w:val="00FB7758"/>
    <w:rsid w:val="00FD7B8B"/>
    <w:rsid w:val="00FF1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1F50"/>
    <w:pPr>
      <w:widowControl w:val="0"/>
    </w:pPr>
    <w:rPr>
      <w:lang w:val="en-US" w:eastAsia="en-US"/>
    </w:rPr>
  </w:style>
  <w:style w:type="paragraph" w:styleId="Heading1">
    <w:name w:val="heading 1"/>
    <w:basedOn w:val="Normal"/>
    <w:next w:val="Normal"/>
    <w:qFormat/>
    <w:rsid w:val="00EE1F50"/>
    <w:pPr>
      <w:keepNext/>
      <w:spacing w:before="240" w:after="60"/>
      <w:outlineLvl w:val="0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eldLabel">
    <w:name w:val="FieldLabel"/>
    <w:basedOn w:val="Normal"/>
    <w:rsid w:val="00EE1F50"/>
    <w:pPr>
      <w:spacing w:before="20" w:after="60"/>
    </w:pPr>
  </w:style>
  <w:style w:type="paragraph" w:customStyle="1" w:styleId="FieldText">
    <w:name w:val="FieldText"/>
    <w:basedOn w:val="Normal"/>
    <w:rsid w:val="00EE1F50"/>
    <w:rPr>
      <w:rFonts w:ascii="Arial" w:hAnsi="Arial"/>
    </w:rPr>
  </w:style>
  <w:style w:type="paragraph" w:styleId="Header">
    <w:name w:val="header"/>
    <w:basedOn w:val="Normal"/>
    <w:rsid w:val="00EE1F50"/>
    <w:pPr>
      <w:tabs>
        <w:tab w:val="center" w:pos="4153"/>
        <w:tab w:val="right" w:pos="8306"/>
      </w:tabs>
    </w:pPr>
  </w:style>
  <w:style w:type="paragraph" w:styleId="TOC2">
    <w:name w:val="toc 2"/>
    <w:basedOn w:val="Normal"/>
    <w:next w:val="Normal"/>
    <w:semiHidden/>
    <w:rsid w:val="00EE1F50"/>
    <w:pPr>
      <w:tabs>
        <w:tab w:val="right" w:leader="dot" w:pos="9071"/>
      </w:tabs>
    </w:pPr>
    <w:rPr>
      <w:smallCaps/>
    </w:rPr>
  </w:style>
  <w:style w:type="paragraph" w:styleId="Footer">
    <w:name w:val="footer"/>
    <w:basedOn w:val="Normal"/>
    <w:rsid w:val="00EE1F50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5E19D9"/>
    <w:rPr>
      <w:sz w:val="16"/>
      <w:szCs w:val="16"/>
    </w:rPr>
  </w:style>
  <w:style w:type="paragraph" w:styleId="CommentText">
    <w:name w:val="annotation text"/>
    <w:basedOn w:val="Normal"/>
    <w:semiHidden/>
    <w:rsid w:val="005E19D9"/>
  </w:style>
  <w:style w:type="paragraph" w:styleId="CommentSubject">
    <w:name w:val="annotation subject"/>
    <w:basedOn w:val="CommentText"/>
    <w:next w:val="CommentText"/>
    <w:semiHidden/>
    <w:rsid w:val="005E19D9"/>
    <w:rPr>
      <w:b/>
      <w:bCs/>
    </w:rPr>
  </w:style>
  <w:style w:type="paragraph" w:styleId="BalloonText">
    <w:name w:val="Balloon Text"/>
    <w:basedOn w:val="Normal"/>
    <w:semiHidden/>
    <w:rsid w:val="005E19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300C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E92048"/>
    <w:pPr>
      <w:widowControl/>
      <w:spacing w:after="120" w:line="0" w:lineRule="atLeast"/>
      <w:ind w:left="360"/>
    </w:pPr>
    <w:rPr>
      <w:rFonts w:ascii="Arial" w:hAnsi="Arial"/>
      <w:spacing w:val="-5"/>
    </w:rPr>
  </w:style>
  <w:style w:type="paragraph" w:customStyle="1" w:styleId="TableText">
    <w:name w:val="Table Text"/>
    <w:basedOn w:val="Normal"/>
    <w:rsid w:val="009B450D"/>
    <w:pPr>
      <w:widowControl/>
      <w:ind w:left="14"/>
    </w:pPr>
    <w:rPr>
      <w:rFonts w:ascii="Arial" w:hAnsi="Arial"/>
      <w:spacing w:val="-5"/>
      <w:sz w:val="16"/>
    </w:rPr>
  </w:style>
  <w:style w:type="table" w:styleId="TableWeb2">
    <w:name w:val="Table Web 2"/>
    <w:basedOn w:val="TableNormal"/>
    <w:rsid w:val="009B450D"/>
    <w:pPr>
      <w:widowControl w:val="0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ageNumber">
    <w:name w:val="page number"/>
    <w:basedOn w:val="DefaultParagraphFont"/>
    <w:rsid w:val="002631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bus-lc\LOCALS~1\Temp\TCD8A5.tmp\Project%20overview%20statem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Project overview statement</Template>
  <TotalTime>0</TotalTime>
  <Pages>4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 INSTITUTE</vt:lpstr>
    </vt:vector>
  </TitlesOfParts>
  <Company/>
  <LinksUpToDate>false</LinksUpToDate>
  <CharactersWithSpaces>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 INSTITUTE</dc:title>
  <dc:creator>bus-lc</dc:creator>
  <cp:lastModifiedBy>Cobley, Lee</cp:lastModifiedBy>
  <cp:revision>2</cp:revision>
  <cp:lastPrinted>2008-10-14T14:04:00Z</cp:lastPrinted>
  <dcterms:created xsi:type="dcterms:W3CDTF">2010-10-12T13:44:00Z</dcterms:created>
  <dcterms:modified xsi:type="dcterms:W3CDTF">2010-10-12T13:44:00Z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TC011414131033</vt:lpwstr>
  </property>
</Properties>
</file>