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EF2C3" w14:textId="1B94FDA8" w:rsidR="007F7117" w:rsidRDefault="007F7117" w:rsidP="00ED75DA">
      <w:pPr>
        <w:spacing w:line="360" w:lineRule="auto"/>
        <w:jc w:val="both"/>
        <w:rPr>
          <w:rFonts w:ascii="Arial" w:hAnsi="Arial" w:cs="Arial"/>
          <w:b/>
          <w:sz w:val="24"/>
          <w:szCs w:val="24"/>
        </w:rPr>
      </w:pPr>
      <w:bookmarkStart w:id="0" w:name="_Hlk133338195"/>
      <w:r>
        <w:rPr>
          <w:rFonts w:ascii="Arial" w:hAnsi="Arial" w:cs="Arial"/>
          <w:b/>
          <w:sz w:val="24"/>
          <w:szCs w:val="24"/>
        </w:rPr>
        <w:t>Name of the Team:</w:t>
      </w:r>
      <w:r w:rsidR="00451FCE">
        <w:rPr>
          <w:rFonts w:ascii="Arial" w:hAnsi="Arial" w:cs="Arial"/>
          <w:b/>
          <w:sz w:val="24"/>
          <w:szCs w:val="24"/>
        </w:rPr>
        <w:t xml:space="preserve"> BCRD</w:t>
      </w:r>
    </w:p>
    <w:p w14:paraId="5A23FEB3" w14:textId="77777777" w:rsidR="007F7117" w:rsidRDefault="007F7117" w:rsidP="00ED75DA">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7F7117" w14:paraId="7ABF9078" w14:textId="77777777" w:rsidTr="00C53498">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31EF0D64" w14:textId="77777777" w:rsidR="007F7117" w:rsidRDefault="007F7117" w:rsidP="00ED75DA">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Pr>
          <w:p w14:paraId="3AE1928A" w14:textId="77777777" w:rsidR="007F7117" w:rsidRDefault="007F7117" w:rsidP="00ED75DA">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7F7117" w14:paraId="2040192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21651B8" w14:textId="2DBFE50E" w:rsidR="007F7117" w:rsidRDefault="00292EDA" w:rsidP="00ED75DA">
            <w:pPr>
              <w:spacing w:line="360" w:lineRule="auto"/>
              <w:jc w:val="both"/>
              <w:rPr>
                <w:rFonts w:ascii="Arial" w:hAnsi="Arial" w:cs="Arial"/>
                <w:b w:val="0"/>
                <w:sz w:val="24"/>
                <w:szCs w:val="24"/>
              </w:rPr>
            </w:pPr>
            <w:r>
              <w:rPr>
                <w:rFonts w:ascii="Arial" w:hAnsi="Arial" w:cs="Arial"/>
                <w:b w:val="0"/>
                <w:sz w:val="24"/>
                <w:szCs w:val="24"/>
              </w:rPr>
              <w:t>Benjamin</w:t>
            </w:r>
          </w:p>
        </w:tc>
        <w:tc>
          <w:tcPr>
            <w:tcW w:w="4340" w:type="dxa"/>
          </w:tcPr>
          <w:p w14:paraId="4D49B8B7" w14:textId="28E682F8" w:rsidR="007F7117" w:rsidRDefault="00292EDA" w:rsidP="00ED75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bCs/>
                <w:color w:val="000000"/>
              </w:rPr>
              <w:t>2003557</w:t>
            </w:r>
          </w:p>
        </w:tc>
      </w:tr>
      <w:tr w:rsidR="007F7117" w14:paraId="01224537"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611AA62" w14:textId="2781AE5F" w:rsidR="007F7117" w:rsidRDefault="00292EDA" w:rsidP="00ED75DA">
            <w:pPr>
              <w:spacing w:line="360" w:lineRule="auto"/>
              <w:jc w:val="both"/>
              <w:rPr>
                <w:rFonts w:ascii="Arial" w:hAnsi="Arial" w:cs="Arial"/>
                <w:b w:val="0"/>
                <w:sz w:val="24"/>
                <w:szCs w:val="24"/>
              </w:rPr>
            </w:pPr>
            <w:r>
              <w:rPr>
                <w:rFonts w:ascii="Arial" w:hAnsi="Arial" w:cs="Arial"/>
                <w:b w:val="0"/>
                <w:sz w:val="24"/>
                <w:szCs w:val="24"/>
              </w:rPr>
              <w:t>charlie wilkinson</w:t>
            </w:r>
          </w:p>
        </w:tc>
        <w:tc>
          <w:tcPr>
            <w:tcW w:w="4340" w:type="dxa"/>
          </w:tcPr>
          <w:p w14:paraId="7EC25ACC" w14:textId="0A14C794" w:rsidR="007F7117" w:rsidRDefault="00292EDA" w:rsidP="00ED75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bCs/>
                <w:color w:val="000000"/>
              </w:rPr>
              <w:t>2104032</w:t>
            </w:r>
          </w:p>
        </w:tc>
      </w:tr>
      <w:tr w:rsidR="007F7117" w14:paraId="450148FD"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1AC60143" w14:textId="53E295C6" w:rsidR="007F7117" w:rsidRDefault="00292EDA" w:rsidP="00ED75DA">
            <w:pPr>
              <w:spacing w:line="360" w:lineRule="auto"/>
              <w:jc w:val="both"/>
              <w:rPr>
                <w:rFonts w:ascii="Arial" w:hAnsi="Arial" w:cs="Arial"/>
                <w:b w:val="0"/>
                <w:sz w:val="24"/>
                <w:szCs w:val="24"/>
              </w:rPr>
            </w:pPr>
            <w:r>
              <w:rPr>
                <w:rFonts w:ascii="Arial" w:hAnsi="Arial" w:cs="Arial"/>
                <w:b w:val="0"/>
                <w:sz w:val="24"/>
                <w:szCs w:val="24"/>
              </w:rPr>
              <w:t>rhys davies</w:t>
            </w:r>
          </w:p>
        </w:tc>
        <w:tc>
          <w:tcPr>
            <w:tcW w:w="4340" w:type="dxa"/>
          </w:tcPr>
          <w:p w14:paraId="392B163F" w14:textId="1CC31AC0" w:rsidR="007F7117" w:rsidRDefault="00292EDA" w:rsidP="00ED75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bCs/>
                <w:color w:val="000000"/>
              </w:rPr>
              <w:t>2104756</w:t>
            </w:r>
          </w:p>
        </w:tc>
      </w:tr>
      <w:tr w:rsidR="007F7117" w14:paraId="5C0144E3" w14:textId="77777777" w:rsidTr="00C53498">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5D59E8D3" w14:textId="132232F0" w:rsidR="007F7117" w:rsidRDefault="00292EDA" w:rsidP="00ED75DA">
            <w:pPr>
              <w:spacing w:line="360" w:lineRule="auto"/>
              <w:jc w:val="both"/>
              <w:rPr>
                <w:rFonts w:ascii="Arial" w:hAnsi="Arial" w:cs="Arial"/>
                <w:b w:val="0"/>
                <w:sz w:val="24"/>
                <w:szCs w:val="24"/>
              </w:rPr>
            </w:pPr>
            <w:r>
              <w:rPr>
                <w:rFonts w:ascii="Arial" w:hAnsi="Arial" w:cs="Arial"/>
                <w:b w:val="0"/>
                <w:sz w:val="24"/>
                <w:szCs w:val="24"/>
              </w:rPr>
              <w:t>dylan jones</w:t>
            </w:r>
          </w:p>
        </w:tc>
        <w:tc>
          <w:tcPr>
            <w:tcW w:w="4340" w:type="dxa"/>
          </w:tcPr>
          <w:p w14:paraId="5D45DB77" w14:textId="62A9F437" w:rsidR="007F7117" w:rsidRDefault="00292EDA" w:rsidP="00ED75DA">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Pr>
                <w:rFonts w:ascii="Arial" w:hAnsi="Arial" w:cs="Arial"/>
                <w:b/>
                <w:bCs/>
                <w:color w:val="000000"/>
              </w:rPr>
              <w:t>2106499</w:t>
            </w:r>
          </w:p>
        </w:tc>
      </w:tr>
      <w:tr w:rsidR="007F7117" w14:paraId="47A80467" w14:textId="77777777" w:rsidTr="00C53498">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37BC9E71" w14:textId="77777777" w:rsidR="007F7117" w:rsidRDefault="007F7117" w:rsidP="00ED75DA">
            <w:pPr>
              <w:spacing w:line="360" w:lineRule="auto"/>
              <w:jc w:val="both"/>
              <w:rPr>
                <w:rFonts w:ascii="Arial" w:hAnsi="Arial" w:cs="Arial"/>
                <w:b w:val="0"/>
                <w:sz w:val="24"/>
                <w:szCs w:val="24"/>
              </w:rPr>
            </w:pPr>
          </w:p>
        </w:tc>
        <w:tc>
          <w:tcPr>
            <w:tcW w:w="4340" w:type="dxa"/>
          </w:tcPr>
          <w:p w14:paraId="5A17370E" w14:textId="77777777" w:rsidR="007F7117" w:rsidRDefault="007F7117" w:rsidP="00ED75DA">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r>
    </w:tbl>
    <w:p w14:paraId="13BDC7FA" w14:textId="77777777" w:rsidR="007F7117" w:rsidRDefault="007F7117" w:rsidP="00ED75DA">
      <w:pPr>
        <w:pBdr>
          <w:bottom w:val="single" w:sz="6" w:space="1" w:color="auto"/>
        </w:pBdr>
        <w:spacing w:line="360" w:lineRule="auto"/>
        <w:jc w:val="both"/>
        <w:rPr>
          <w:rFonts w:ascii="Arial" w:hAnsi="Arial" w:cs="Arial"/>
          <w:b/>
          <w:sz w:val="24"/>
          <w:szCs w:val="24"/>
        </w:rPr>
      </w:pPr>
    </w:p>
    <w:p w14:paraId="72AD6C27" w14:textId="54936977" w:rsidR="007F7117" w:rsidRDefault="007F7117" w:rsidP="00ED75DA">
      <w:pPr>
        <w:pBdr>
          <w:bottom w:val="single" w:sz="6" w:space="1" w:color="auto"/>
        </w:pBdr>
        <w:spacing w:line="360" w:lineRule="auto"/>
        <w:jc w:val="both"/>
        <w:rPr>
          <w:rFonts w:ascii="Arial" w:hAnsi="Arial" w:cs="Arial"/>
          <w:b/>
          <w:sz w:val="24"/>
          <w:szCs w:val="24"/>
        </w:rPr>
      </w:pPr>
      <w:r>
        <w:rPr>
          <w:rFonts w:ascii="Arial" w:hAnsi="Arial" w:cs="Arial"/>
          <w:b/>
          <w:sz w:val="24"/>
          <w:szCs w:val="24"/>
        </w:rPr>
        <w:t>Team Evaluation (Self Evaluate your Team)</w:t>
      </w:r>
      <w:r w:rsidR="00292EDA">
        <w:rPr>
          <w:rFonts w:ascii="Arial" w:hAnsi="Arial" w:cs="Arial"/>
          <w:b/>
          <w:sz w:val="24"/>
          <w:szCs w:val="24"/>
        </w:rPr>
        <w:t xml:space="preserve"> (1 – Worst, 5 – Best)</w:t>
      </w:r>
    </w:p>
    <w:tbl>
      <w:tblPr>
        <w:tblStyle w:val="MediumList2-Accent1"/>
        <w:tblW w:w="5022" w:type="pct"/>
        <w:tblInd w:w="-20" w:type="dxa"/>
        <w:tblLook w:val="04A0" w:firstRow="1" w:lastRow="0" w:firstColumn="1" w:lastColumn="0" w:noHBand="0" w:noVBand="1"/>
      </w:tblPr>
      <w:tblGrid>
        <w:gridCol w:w="1511"/>
        <w:gridCol w:w="1510"/>
        <w:gridCol w:w="24"/>
        <w:gridCol w:w="1489"/>
        <w:gridCol w:w="45"/>
        <w:gridCol w:w="1467"/>
        <w:gridCol w:w="69"/>
        <w:gridCol w:w="1443"/>
        <w:gridCol w:w="94"/>
        <w:gridCol w:w="1414"/>
      </w:tblGrid>
      <w:tr w:rsidR="007F7117" w14:paraId="4A69066C" w14:textId="77777777" w:rsidTr="00C5349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33" w:type="pct"/>
            <w:noWrap/>
          </w:tcPr>
          <w:p w14:paraId="021B0610" w14:textId="77777777" w:rsidR="007F7117" w:rsidRDefault="007F7117" w:rsidP="00ED75DA">
            <w:pPr>
              <w:jc w:val="both"/>
              <w:rPr>
                <w:rFonts w:asciiTheme="minorHAnsi" w:hAnsiTheme="minorHAnsi" w:cstheme="minorBidi"/>
                <w:color w:val="auto"/>
                <w:sz w:val="22"/>
                <w:szCs w:val="22"/>
              </w:rPr>
            </w:pPr>
          </w:p>
        </w:tc>
        <w:tc>
          <w:tcPr>
            <w:tcW w:w="833" w:type="pct"/>
          </w:tcPr>
          <w:p w14:paraId="61C44AE2" w14:textId="3F1927B7" w:rsidR="007F7117" w:rsidRPr="00C106D0" w:rsidRDefault="007F7117" w:rsidP="00ED75D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 xml:space="preserve">1  </w:t>
            </w:r>
          </w:p>
        </w:tc>
        <w:tc>
          <w:tcPr>
            <w:tcW w:w="834" w:type="pct"/>
            <w:gridSpan w:val="2"/>
          </w:tcPr>
          <w:p w14:paraId="4279AD59" w14:textId="330E1F22" w:rsidR="007F7117" w:rsidRPr="00C106D0" w:rsidRDefault="007F7117" w:rsidP="00ED75D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2</w:t>
            </w:r>
          </w:p>
        </w:tc>
        <w:tc>
          <w:tcPr>
            <w:tcW w:w="834" w:type="pct"/>
            <w:gridSpan w:val="2"/>
          </w:tcPr>
          <w:p w14:paraId="50FC19BB" w14:textId="0486065B" w:rsidR="007F7117" w:rsidRPr="00C106D0" w:rsidRDefault="007F7117" w:rsidP="00ED75D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3</w:t>
            </w:r>
          </w:p>
        </w:tc>
        <w:tc>
          <w:tcPr>
            <w:tcW w:w="834" w:type="pct"/>
            <w:gridSpan w:val="2"/>
          </w:tcPr>
          <w:p w14:paraId="7273F213" w14:textId="4146A90D" w:rsidR="007F7117" w:rsidRPr="00C106D0" w:rsidRDefault="007F7117" w:rsidP="00ED75DA">
            <w:pPr>
              <w:jc w:val="both"/>
              <w:cnfStyle w:val="100000000000" w:firstRow="1" w:lastRow="0" w:firstColumn="0" w:lastColumn="0" w:oddVBand="0" w:evenVBand="0" w:oddHBand="0" w:evenHBand="0" w:firstRowFirstColumn="0" w:firstRowLastColumn="0" w:lastRowFirstColumn="0" w:lastRowLastColumn="0"/>
              <w:rPr>
                <w:b/>
                <w:bCs/>
                <w:i/>
                <w:iCs/>
              </w:rPr>
            </w:pPr>
            <w:r>
              <w:rPr>
                <w:rFonts w:asciiTheme="minorHAnsi" w:hAnsiTheme="minorHAnsi" w:cstheme="minorBidi"/>
                <w:color w:val="auto"/>
              </w:rPr>
              <w:t>4</w:t>
            </w:r>
          </w:p>
        </w:tc>
        <w:tc>
          <w:tcPr>
            <w:tcW w:w="834" w:type="pct"/>
            <w:gridSpan w:val="2"/>
          </w:tcPr>
          <w:p w14:paraId="651AA641" w14:textId="570101FB" w:rsidR="007F7117" w:rsidRPr="00C106D0" w:rsidRDefault="007F7117" w:rsidP="00ED75DA">
            <w:pPr>
              <w:jc w:val="both"/>
              <w:cnfStyle w:val="100000000000" w:firstRow="1" w:lastRow="0" w:firstColumn="0" w:lastColumn="0" w:oddVBand="0" w:evenVBand="0" w:oddHBand="0" w:evenHBand="0" w:firstRowFirstColumn="0" w:firstRowLastColumn="0" w:lastRowFirstColumn="0" w:lastRowLastColumn="0"/>
              <w:rPr>
                <w:rFonts w:asciiTheme="minorHAnsi" w:hAnsiTheme="minorHAnsi" w:cstheme="minorBidi"/>
                <w:b/>
                <w:bCs/>
                <w:i/>
                <w:iCs/>
                <w:color w:val="auto"/>
                <w:sz w:val="22"/>
                <w:szCs w:val="22"/>
              </w:rPr>
            </w:pPr>
            <w:r>
              <w:rPr>
                <w:rFonts w:asciiTheme="minorHAnsi" w:hAnsiTheme="minorHAnsi" w:cstheme="minorBidi"/>
                <w:color w:val="auto"/>
              </w:rPr>
              <w:t>5</w:t>
            </w:r>
          </w:p>
        </w:tc>
      </w:tr>
      <w:tr w:rsidR="00292EDA" w14:paraId="12916BFB"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3A282BE9" w14:textId="61248B50" w:rsidR="007F7117" w:rsidRDefault="00292EDA" w:rsidP="00ED75DA">
            <w:pPr>
              <w:jc w:val="both"/>
              <w:rPr>
                <w:rFonts w:asciiTheme="minorHAnsi" w:hAnsiTheme="minorHAnsi" w:cstheme="minorBidi"/>
                <w:color w:val="auto"/>
              </w:rPr>
            </w:pPr>
            <w:r>
              <w:rPr>
                <w:rFonts w:asciiTheme="minorHAnsi" w:hAnsiTheme="minorHAnsi" w:cstheme="minorBidi"/>
                <w:color w:val="auto"/>
              </w:rPr>
              <w:t>Benjamin</w:t>
            </w:r>
          </w:p>
        </w:tc>
        <w:tc>
          <w:tcPr>
            <w:tcW w:w="846" w:type="pct"/>
            <w:gridSpan w:val="2"/>
          </w:tcPr>
          <w:p w14:paraId="322958D8"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77423014"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413B78C2" w14:textId="5396FF66" w:rsidR="007F7117" w:rsidRDefault="00292EDA"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c>
          <w:tcPr>
            <w:tcW w:w="848" w:type="pct"/>
            <w:gridSpan w:val="2"/>
          </w:tcPr>
          <w:p w14:paraId="2194904E"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5B70D467"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r w:rsidR="007F7117" w14:paraId="276EABAA"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6FE8399F" w14:textId="2AA7BA3B" w:rsidR="007F7117" w:rsidRDefault="00292EDA" w:rsidP="00ED75DA">
            <w:pPr>
              <w:jc w:val="both"/>
              <w:rPr>
                <w:rFonts w:asciiTheme="minorHAnsi" w:hAnsiTheme="minorHAnsi" w:cstheme="minorBidi"/>
                <w:color w:val="auto"/>
              </w:rPr>
            </w:pPr>
            <w:r>
              <w:rPr>
                <w:rFonts w:asciiTheme="minorHAnsi" w:hAnsiTheme="minorHAnsi" w:cstheme="minorBidi"/>
                <w:color w:val="auto"/>
              </w:rPr>
              <w:t>Charlie</w:t>
            </w:r>
          </w:p>
        </w:tc>
        <w:tc>
          <w:tcPr>
            <w:tcW w:w="846" w:type="pct"/>
            <w:gridSpan w:val="2"/>
          </w:tcPr>
          <w:p w14:paraId="3AF786DE"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6" w:type="pct"/>
            <w:gridSpan w:val="2"/>
          </w:tcPr>
          <w:p w14:paraId="44FDC119" w14:textId="62D0C6A4" w:rsidR="007F7117" w:rsidRDefault="00292EDA"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c>
          <w:tcPr>
            <w:tcW w:w="847" w:type="pct"/>
            <w:gridSpan w:val="2"/>
          </w:tcPr>
          <w:p w14:paraId="55E5BCBD"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8" w:type="pct"/>
            <w:gridSpan w:val="2"/>
          </w:tcPr>
          <w:p w14:paraId="698684A3"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689B4338"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292EDA" w14:paraId="4AEA9031"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5BBC56F2" w14:textId="10459CA7" w:rsidR="007F7117" w:rsidRDefault="00292EDA" w:rsidP="00ED75DA">
            <w:pPr>
              <w:jc w:val="both"/>
              <w:rPr>
                <w:rFonts w:asciiTheme="minorHAnsi" w:hAnsiTheme="minorHAnsi" w:cstheme="minorBidi"/>
                <w:color w:val="auto"/>
              </w:rPr>
            </w:pPr>
            <w:r>
              <w:rPr>
                <w:rFonts w:asciiTheme="minorHAnsi" w:hAnsiTheme="minorHAnsi" w:cstheme="minorBidi"/>
                <w:color w:val="auto"/>
              </w:rPr>
              <w:t>Rhys</w:t>
            </w:r>
          </w:p>
        </w:tc>
        <w:tc>
          <w:tcPr>
            <w:tcW w:w="846" w:type="pct"/>
            <w:gridSpan w:val="2"/>
          </w:tcPr>
          <w:p w14:paraId="636078F9"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070DDA5A"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397E65C5"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4112FD73"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1091F82D" w14:textId="7E617291" w:rsidR="007F7117" w:rsidRDefault="00292EDA"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r>
      <w:tr w:rsidR="007F7117" w14:paraId="006A032F" w14:textId="77777777" w:rsidTr="00C53498">
        <w:tc>
          <w:tcPr>
            <w:cnfStyle w:val="001000000000" w:firstRow="0" w:lastRow="0" w:firstColumn="1" w:lastColumn="0" w:oddVBand="0" w:evenVBand="0" w:oddHBand="0" w:evenHBand="0" w:firstRowFirstColumn="0" w:firstRowLastColumn="0" w:lastRowFirstColumn="0" w:lastRowLastColumn="0"/>
            <w:tcW w:w="833" w:type="pct"/>
            <w:noWrap/>
          </w:tcPr>
          <w:p w14:paraId="23AA8A55" w14:textId="00287458" w:rsidR="007F7117" w:rsidRDefault="00292EDA" w:rsidP="00ED75DA">
            <w:pPr>
              <w:jc w:val="both"/>
              <w:rPr>
                <w:rFonts w:asciiTheme="minorHAnsi" w:hAnsiTheme="minorHAnsi" w:cstheme="minorBidi"/>
                <w:color w:val="auto"/>
              </w:rPr>
            </w:pPr>
            <w:r>
              <w:rPr>
                <w:rFonts w:asciiTheme="minorHAnsi" w:hAnsiTheme="minorHAnsi" w:cstheme="minorBidi"/>
                <w:color w:val="auto"/>
              </w:rPr>
              <w:t>Dylan</w:t>
            </w:r>
          </w:p>
        </w:tc>
        <w:tc>
          <w:tcPr>
            <w:tcW w:w="846" w:type="pct"/>
            <w:gridSpan w:val="2"/>
          </w:tcPr>
          <w:p w14:paraId="6089B33F"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6" w:type="pct"/>
            <w:gridSpan w:val="2"/>
          </w:tcPr>
          <w:p w14:paraId="1DAE65F5"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847" w:type="pct"/>
            <w:gridSpan w:val="2"/>
          </w:tcPr>
          <w:p w14:paraId="468A3B53" w14:textId="7B752194" w:rsidR="007F7117" w:rsidRDefault="00292EDA"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r>
              <w:rPr>
                <w:rFonts w:asciiTheme="minorHAnsi" w:hAnsiTheme="minorHAnsi" w:cstheme="minorBidi"/>
                <w:color w:val="auto"/>
              </w:rPr>
              <w:t>x</w:t>
            </w:r>
          </w:p>
        </w:tc>
        <w:tc>
          <w:tcPr>
            <w:tcW w:w="848" w:type="pct"/>
            <w:gridSpan w:val="2"/>
          </w:tcPr>
          <w:p w14:paraId="4012B864"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c>
          <w:tcPr>
            <w:tcW w:w="780" w:type="pct"/>
          </w:tcPr>
          <w:p w14:paraId="2938BAFB" w14:textId="77777777" w:rsidR="007F7117" w:rsidRDefault="007F7117" w:rsidP="00ED75DA">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color w:val="auto"/>
              </w:rPr>
            </w:pPr>
          </w:p>
        </w:tc>
      </w:tr>
      <w:tr w:rsidR="00292EDA" w14:paraId="34E7731D" w14:textId="77777777" w:rsidTr="00C534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noWrap/>
          </w:tcPr>
          <w:p w14:paraId="7E08C6EF" w14:textId="7B559DC7" w:rsidR="007F7117" w:rsidRDefault="00734303" w:rsidP="00ED75DA">
            <w:pPr>
              <w:jc w:val="both"/>
              <w:rPr>
                <w:rFonts w:asciiTheme="minorHAnsi" w:hAnsiTheme="minorHAnsi" w:cstheme="minorBidi"/>
                <w:color w:val="auto"/>
              </w:rPr>
            </w:pPr>
            <w:r>
              <w:rPr>
                <w:rFonts w:asciiTheme="minorHAnsi" w:hAnsiTheme="minorHAnsi" w:cstheme="minorBidi"/>
                <w:color w:val="auto"/>
              </w:rPr>
              <w:t>N/A</w:t>
            </w:r>
          </w:p>
        </w:tc>
        <w:tc>
          <w:tcPr>
            <w:tcW w:w="846" w:type="pct"/>
            <w:gridSpan w:val="2"/>
          </w:tcPr>
          <w:p w14:paraId="31C4CD1E"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6" w:type="pct"/>
            <w:gridSpan w:val="2"/>
          </w:tcPr>
          <w:p w14:paraId="65FDB75C"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7" w:type="pct"/>
            <w:gridSpan w:val="2"/>
          </w:tcPr>
          <w:p w14:paraId="51703EDB"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848" w:type="pct"/>
            <w:gridSpan w:val="2"/>
          </w:tcPr>
          <w:p w14:paraId="5A2829C1"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c>
          <w:tcPr>
            <w:tcW w:w="780" w:type="pct"/>
          </w:tcPr>
          <w:p w14:paraId="51D6B4EB" w14:textId="77777777" w:rsidR="007F7117" w:rsidRDefault="007F7117" w:rsidP="00ED75DA">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Bidi"/>
                <w:color w:val="auto"/>
              </w:rPr>
            </w:pPr>
          </w:p>
        </w:tc>
      </w:tr>
    </w:tbl>
    <w:p w14:paraId="2E37EDE9" w14:textId="77777777" w:rsidR="007F7117" w:rsidRDefault="007F7117" w:rsidP="00ED75DA">
      <w:pPr>
        <w:pBdr>
          <w:bottom w:val="single" w:sz="6" w:space="1" w:color="auto"/>
        </w:pBdr>
        <w:spacing w:line="360" w:lineRule="auto"/>
        <w:jc w:val="both"/>
        <w:rPr>
          <w:b/>
          <w:bCs/>
          <w:i/>
          <w:iCs/>
        </w:rPr>
      </w:pPr>
      <w:r w:rsidRPr="00C106D0">
        <w:rPr>
          <w:b/>
          <w:bCs/>
          <w:i/>
          <w:iCs/>
        </w:rPr>
        <w:t xml:space="preserve">Rate your Teams Contribution with a scale of 1 to 5 (1 </w:t>
      </w:r>
      <w:r>
        <w:rPr>
          <w:b/>
          <w:bCs/>
          <w:i/>
          <w:iCs/>
        </w:rPr>
        <w:t>No</w:t>
      </w:r>
      <w:r w:rsidRPr="00C106D0">
        <w:rPr>
          <w:b/>
          <w:bCs/>
          <w:i/>
          <w:iCs/>
        </w:rPr>
        <w:t xml:space="preserve"> Contribution and 5 Excellent Contribution)</w:t>
      </w:r>
    </w:p>
    <w:p w14:paraId="32AEDD56" w14:textId="77777777" w:rsidR="007F7117" w:rsidRPr="007A3365" w:rsidRDefault="007F7117" w:rsidP="00ED75DA">
      <w:pPr>
        <w:jc w:val="both"/>
        <w:rPr>
          <w:i/>
          <w:iCs/>
        </w:rPr>
      </w:pPr>
      <w:r w:rsidRPr="0023155A">
        <w:rPr>
          <w:rFonts w:ascii="Arial" w:hAnsi="Arial" w:cs="Arial"/>
          <w:b/>
          <w:noProof/>
          <w:sz w:val="24"/>
          <w:szCs w:val="24"/>
        </w:rPr>
        <mc:AlternateContent>
          <mc:Choice Requires="wps">
            <w:drawing>
              <wp:anchor distT="45720" distB="45720" distL="114300" distR="114300" simplePos="0" relativeHeight="251663360" behindDoc="0" locked="0" layoutInCell="1" allowOverlap="1" wp14:anchorId="796DEFF9" wp14:editId="099C2B75">
                <wp:simplePos x="0" y="0"/>
                <wp:positionH relativeFrom="margin">
                  <wp:align>left</wp:align>
                </wp:positionH>
                <wp:positionV relativeFrom="paragraph">
                  <wp:posOffset>1726546</wp:posOffset>
                </wp:positionV>
                <wp:extent cx="5731510" cy="245110"/>
                <wp:effectExtent l="0" t="0" r="21590" b="2159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9FDDEEC" w14:textId="3CB00618" w:rsidR="007F7117" w:rsidRPr="007A3365" w:rsidRDefault="005A7A2B" w:rsidP="007F7117">
                            <w:pPr>
                              <w:rPr>
                                <w:b/>
                                <w:bCs/>
                              </w:rPr>
                            </w:pPr>
                            <w:r>
                              <w:rPr>
                                <w:b/>
                                <w:bCs/>
                              </w:rPr>
                              <w:t>N/A</w:t>
                            </w:r>
                            <w:r w:rsidR="007F7117" w:rsidRPr="007A336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6DEFF9" id="_x0000_t202" coordsize="21600,21600" o:spt="202" path="m,l,21600r21600,l21600,xe">
                <v:stroke joinstyle="miter"/>
                <v:path gradientshapeok="t" o:connecttype="rect"/>
              </v:shapetype>
              <v:shape id="Text Box 2" o:spid="_x0000_s1026" type="#_x0000_t202" style="position:absolute;left:0;text-align:left;margin-left:0;margin-top:135.95pt;width:451.3pt;height:19.3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MADQIAAB8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">
                <v:textbox>
                  <w:txbxContent>
                    <w:p w14:paraId="49FDDEEC" w14:textId="3CB00618" w:rsidR="007F7117" w:rsidRPr="007A3365" w:rsidRDefault="005A7A2B" w:rsidP="007F7117">
                      <w:pPr>
                        <w:rPr>
                          <w:b/>
                          <w:bCs/>
                        </w:rPr>
                      </w:pPr>
                      <w:r>
                        <w:rPr>
                          <w:b/>
                          <w:bCs/>
                        </w:rPr>
                        <w:t>N/A</w:t>
                      </w:r>
                      <w:r w:rsidR="007F7117" w:rsidRPr="007A3365">
                        <w:rPr>
                          <w:b/>
                          <w:bCs/>
                        </w:rPr>
                        <w:t>:</w:t>
                      </w:r>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61312" behindDoc="0" locked="0" layoutInCell="1" allowOverlap="1" wp14:anchorId="473BCEB1" wp14:editId="5C753610">
                <wp:simplePos x="0" y="0"/>
                <wp:positionH relativeFrom="margin">
                  <wp:posOffset>0</wp:posOffset>
                </wp:positionH>
                <wp:positionV relativeFrom="paragraph">
                  <wp:posOffset>993140</wp:posOffset>
                </wp:positionV>
                <wp:extent cx="5731510" cy="245110"/>
                <wp:effectExtent l="0" t="0" r="21590" b="2159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2B5DD6AE" w14:textId="37AEA316" w:rsidR="007F7117" w:rsidRPr="007A3365" w:rsidRDefault="005A7A2B" w:rsidP="007F7117">
                            <w:pPr>
                              <w:rPr>
                                <w:b/>
                                <w:bCs/>
                              </w:rPr>
                            </w:pPr>
                            <w:r>
                              <w:rPr>
                                <w:b/>
                                <w:bCs/>
                              </w:rPr>
                              <w:t>Rhys</w:t>
                            </w:r>
                            <w:r w:rsidR="007F7117" w:rsidRPr="007A3365">
                              <w:rPr>
                                <w:b/>
                                <w:bCs/>
                              </w:rPr>
                              <w:t>:</w:t>
                            </w:r>
                            <w:r w:rsidR="001B0A49">
                              <w:rPr>
                                <w:b/>
                                <w:bCs/>
                              </w:rPr>
                              <w:t xml:space="preserve"> will contribute with the screenshots and writing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3BCEB1" id="_x0000_s1027" type="#_x0000_t202" style="position:absolute;left:0;text-align:left;margin-left:0;margin-top:78.2pt;width:451.3pt;height:1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WI8EA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">
                <v:textbox>
                  <w:txbxContent>
                    <w:p w14:paraId="2B5DD6AE" w14:textId="37AEA316" w:rsidR="007F7117" w:rsidRPr="007A3365" w:rsidRDefault="005A7A2B" w:rsidP="007F7117">
                      <w:pPr>
                        <w:rPr>
                          <w:b/>
                          <w:bCs/>
                        </w:rPr>
                      </w:pPr>
                      <w:r>
                        <w:rPr>
                          <w:b/>
                          <w:bCs/>
                        </w:rPr>
                        <w:t>Rhys</w:t>
                      </w:r>
                      <w:r w:rsidR="007F7117" w:rsidRPr="007A3365">
                        <w:rPr>
                          <w:b/>
                          <w:bCs/>
                        </w:rPr>
                        <w:t>:</w:t>
                      </w:r>
                      <w:r w:rsidR="001B0A49">
                        <w:rPr>
                          <w:b/>
                          <w:bCs/>
                        </w:rPr>
                        <w:t xml:space="preserve"> will contribute with the screenshots and </w:t>
                      </w:r>
                      <w:proofErr w:type="gramStart"/>
                      <w:r w:rsidR="001B0A49">
                        <w:rPr>
                          <w:b/>
                          <w:bCs/>
                        </w:rPr>
                        <w:t>writing</w:t>
                      </w:r>
                      <w:proofErr w:type="gramEnd"/>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62336" behindDoc="0" locked="0" layoutInCell="1" allowOverlap="1" wp14:anchorId="17A7F4E2" wp14:editId="216A3940">
                <wp:simplePos x="0" y="0"/>
                <wp:positionH relativeFrom="margin">
                  <wp:posOffset>0</wp:posOffset>
                </wp:positionH>
                <wp:positionV relativeFrom="paragraph">
                  <wp:posOffset>1362492</wp:posOffset>
                </wp:positionV>
                <wp:extent cx="5731510" cy="245110"/>
                <wp:effectExtent l="0" t="0" r="21590" b="215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A01ADF9" w14:textId="51D2A1FA" w:rsidR="007F7117" w:rsidRPr="007A3365" w:rsidRDefault="005A7A2B" w:rsidP="007F7117">
                            <w:pPr>
                              <w:rPr>
                                <w:b/>
                                <w:bCs/>
                              </w:rPr>
                            </w:pPr>
                            <w:r>
                              <w:rPr>
                                <w:b/>
                                <w:bCs/>
                              </w:rPr>
                              <w:t>Dylan</w:t>
                            </w:r>
                            <w:r w:rsidR="007F7117" w:rsidRPr="007A3365">
                              <w:rPr>
                                <w:b/>
                                <w:bCs/>
                              </w:rPr>
                              <w:t>:</w:t>
                            </w:r>
                            <w:r w:rsidR="001B0A49">
                              <w:rPr>
                                <w:b/>
                                <w:bCs/>
                              </w:rPr>
                              <w:t xml:space="preserve"> will help with the screenshots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7F4E2" id="_x0000_s1028" type="#_x0000_t202" style="position:absolute;left:0;text-align:left;margin-left:0;margin-top:107.3pt;width:451.3pt;height:19.3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6D9EQ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">
                <v:textbox>
                  <w:txbxContent>
                    <w:p w14:paraId="4A01ADF9" w14:textId="51D2A1FA" w:rsidR="007F7117" w:rsidRPr="007A3365" w:rsidRDefault="005A7A2B" w:rsidP="007F7117">
                      <w:pPr>
                        <w:rPr>
                          <w:b/>
                          <w:bCs/>
                        </w:rPr>
                      </w:pPr>
                      <w:r>
                        <w:rPr>
                          <w:b/>
                          <w:bCs/>
                        </w:rPr>
                        <w:t>Dylan</w:t>
                      </w:r>
                      <w:r w:rsidR="007F7117" w:rsidRPr="007A3365">
                        <w:rPr>
                          <w:b/>
                          <w:bCs/>
                        </w:rPr>
                        <w:t>:</w:t>
                      </w:r>
                      <w:r w:rsidR="001B0A49">
                        <w:rPr>
                          <w:b/>
                          <w:bCs/>
                        </w:rPr>
                        <w:t xml:space="preserve"> will help with the </w:t>
                      </w:r>
                      <w:proofErr w:type="gramStart"/>
                      <w:r w:rsidR="001B0A49">
                        <w:rPr>
                          <w:b/>
                          <w:bCs/>
                        </w:rPr>
                        <w:t>screenshots</w:t>
                      </w:r>
                      <w:proofErr w:type="gramEnd"/>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60288" behindDoc="0" locked="0" layoutInCell="1" allowOverlap="1" wp14:anchorId="03231A1B" wp14:editId="74AD26B7">
                <wp:simplePos x="0" y="0"/>
                <wp:positionH relativeFrom="margin">
                  <wp:align>left</wp:align>
                </wp:positionH>
                <wp:positionV relativeFrom="paragraph">
                  <wp:posOffset>636299</wp:posOffset>
                </wp:positionV>
                <wp:extent cx="5731510" cy="245110"/>
                <wp:effectExtent l="0" t="0" r="21590" b="2159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3D7BFE5A" w14:textId="4193EF49" w:rsidR="007F7117" w:rsidRPr="007A3365" w:rsidRDefault="005A7A2B" w:rsidP="007F7117">
                            <w:pPr>
                              <w:rPr>
                                <w:b/>
                                <w:bCs/>
                              </w:rPr>
                            </w:pPr>
                            <w:r>
                              <w:rPr>
                                <w:b/>
                                <w:bCs/>
                              </w:rPr>
                              <w:t>Charlie</w:t>
                            </w:r>
                            <w:r w:rsidR="007F7117" w:rsidRPr="007A3365">
                              <w:rPr>
                                <w:b/>
                                <w:bCs/>
                              </w:rPr>
                              <w:t>:</w:t>
                            </w:r>
                            <w:r w:rsidR="001B0A49">
                              <w:rPr>
                                <w:b/>
                                <w:bCs/>
                              </w:rPr>
                              <w:t xml:space="preserve"> will contribute to the work and help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31A1B" id="_x0000_s1029" type="#_x0000_t202" style="position:absolute;left:0;text-align:left;margin-left:0;margin-top:50.1pt;width:451.3pt;height:19.3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">
                <v:textbox>
                  <w:txbxContent>
                    <w:p w14:paraId="3D7BFE5A" w14:textId="4193EF49" w:rsidR="007F7117" w:rsidRPr="007A3365" w:rsidRDefault="005A7A2B" w:rsidP="007F7117">
                      <w:pPr>
                        <w:rPr>
                          <w:b/>
                          <w:bCs/>
                        </w:rPr>
                      </w:pPr>
                      <w:r>
                        <w:rPr>
                          <w:b/>
                          <w:bCs/>
                        </w:rPr>
                        <w:t>Charlie</w:t>
                      </w:r>
                      <w:r w:rsidR="007F7117" w:rsidRPr="007A3365">
                        <w:rPr>
                          <w:b/>
                          <w:bCs/>
                        </w:rPr>
                        <w:t>:</w:t>
                      </w:r>
                      <w:r w:rsidR="001B0A49">
                        <w:rPr>
                          <w:b/>
                          <w:bCs/>
                        </w:rPr>
                        <w:t xml:space="preserve"> will contribute to the work and help </w:t>
                      </w:r>
                      <w:proofErr w:type="gramStart"/>
                      <w:r w:rsidR="001B0A49">
                        <w:rPr>
                          <w:b/>
                          <w:bCs/>
                        </w:rPr>
                        <w:t>out</w:t>
                      </w:r>
                      <w:proofErr w:type="gramEnd"/>
                    </w:p>
                  </w:txbxContent>
                </v:textbox>
                <w10:wrap type="square" anchorx="margin"/>
              </v:shape>
            </w:pict>
          </mc:Fallback>
        </mc:AlternateContent>
      </w:r>
      <w:r w:rsidRPr="0023155A">
        <w:rPr>
          <w:rFonts w:ascii="Arial" w:hAnsi="Arial" w:cs="Arial"/>
          <w:b/>
          <w:noProof/>
          <w:sz w:val="24"/>
          <w:szCs w:val="24"/>
        </w:rPr>
        <mc:AlternateContent>
          <mc:Choice Requires="wps">
            <w:drawing>
              <wp:anchor distT="45720" distB="45720" distL="114300" distR="114300" simplePos="0" relativeHeight="251659264" behindDoc="0" locked="0" layoutInCell="1" allowOverlap="1" wp14:anchorId="31B3416E" wp14:editId="44E1E89C">
                <wp:simplePos x="0" y="0"/>
                <wp:positionH relativeFrom="margin">
                  <wp:align>left</wp:align>
                </wp:positionH>
                <wp:positionV relativeFrom="paragraph">
                  <wp:posOffset>267723</wp:posOffset>
                </wp:positionV>
                <wp:extent cx="5731510" cy="245110"/>
                <wp:effectExtent l="0" t="0" r="2159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58D994D1" w14:textId="09D6D3FA" w:rsidR="007F7117" w:rsidRPr="007A3365" w:rsidRDefault="005A7A2B" w:rsidP="007F7117">
                            <w:pPr>
                              <w:rPr>
                                <w:b/>
                                <w:bCs/>
                              </w:rPr>
                            </w:pPr>
                            <w:r>
                              <w:rPr>
                                <w:b/>
                                <w:bCs/>
                              </w:rPr>
                              <w:t>Benjamin</w:t>
                            </w:r>
                            <w:r w:rsidR="007F7117" w:rsidRPr="007A3365">
                              <w:rPr>
                                <w:b/>
                                <w:bCs/>
                              </w:rPr>
                              <w:t>:</w:t>
                            </w:r>
                            <w:r w:rsidR="001B0A49">
                              <w:rPr>
                                <w:b/>
                                <w:bCs/>
                              </w:rPr>
                              <w:t xml:space="preserve"> highly motivated and will get his work done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B3416E" id="_x0000_s1030" type="#_x0000_t202" style="position:absolute;left:0;text-align:left;margin-left:0;margin-top:21.1pt;width:451.3pt;height:19.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SlEg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">
                <v:textbox>
                  <w:txbxContent>
                    <w:p w14:paraId="58D994D1" w14:textId="09D6D3FA" w:rsidR="007F7117" w:rsidRPr="007A3365" w:rsidRDefault="005A7A2B" w:rsidP="007F7117">
                      <w:pPr>
                        <w:rPr>
                          <w:b/>
                          <w:bCs/>
                        </w:rPr>
                      </w:pPr>
                      <w:r>
                        <w:rPr>
                          <w:b/>
                          <w:bCs/>
                        </w:rPr>
                        <w:t>Benjamin</w:t>
                      </w:r>
                      <w:r w:rsidR="007F7117" w:rsidRPr="007A3365">
                        <w:rPr>
                          <w:b/>
                          <w:bCs/>
                        </w:rPr>
                        <w:t>:</w:t>
                      </w:r>
                      <w:r w:rsidR="001B0A49">
                        <w:rPr>
                          <w:b/>
                          <w:bCs/>
                        </w:rPr>
                        <w:t xml:space="preserve"> highly motivated and will get his work </w:t>
                      </w:r>
                      <w:proofErr w:type="gramStart"/>
                      <w:r w:rsidR="001B0A49">
                        <w:rPr>
                          <w:b/>
                          <w:bCs/>
                        </w:rPr>
                        <w:t>done</w:t>
                      </w:r>
                      <w:proofErr w:type="gramEnd"/>
                      <w:r w:rsidR="001B0A49">
                        <w:rPr>
                          <w:b/>
                          <w:bCs/>
                        </w:rPr>
                        <w:t xml:space="preserve"> </w:t>
                      </w:r>
                    </w:p>
                  </w:txbxContent>
                </v:textbox>
                <w10:wrap type="square" anchorx="margin"/>
              </v:shape>
            </w:pict>
          </mc:Fallback>
        </mc:AlternateContent>
      </w:r>
      <w:r>
        <w:t xml:space="preserve">Add your comments on Team Evaluation: </w:t>
      </w:r>
      <w:r w:rsidRPr="00F241C9">
        <w:rPr>
          <w:i/>
          <w:iCs/>
        </w:rPr>
        <w:t>(Justify your evaluation)</w:t>
      </w:r>
    </w:p>
    <w:bookmarkEnd w:id="0"/>
    <w:p w14:paraId="5E790B99" w14:textId="77777777" w:rsidR="00A14689" w:rsidRDefault="00A14689" w:rsidP="00ED75DA">
      <w:pPr>
        <w:jc w:val="both"/>
      </w:pPr>
    </w:p>
    <w:p w14:paraId="6C541282" w14:textId="77777777" w:rsidR="00265A3E" w:rsidRDefault="00265A3E" w:rsidP="00ED75DA">
      <w:pPr>
        <w:jc w:val="both"/>
      </w:pPr>
    </w:p>
    <w:sdt>
      <w:sdtPr>
        <w:rPr>
          <w:rFonts w:asciiTheme="minorHAnsi" w:eastAsiaTheme="minorEastAsia" w:hAnsiTheme="minorHAnsi" w:cstheme="minorBidi"/>
          <w:color w:val="auto"/>
          <w:sz w:val="22"/>
          <w:szCs w:val="22"/>
          <w:lang w:val="en-GB" w:eastAsia="en-GB"/>
        </w:rPr>
        <w:id w:val="-1005284813"/>
        <w:docPartObj>
          <w:docPartGallery w:val="Table of Contents"/>
          <w:docPartUnique/>
        </w:docPartObj>
      </w:sdtPr>
      <w:sdtEndPr>
        <w:rPr>
          <w:b/>
          <w:bCs/>
          <w:noProof/>
        </w:rPr>
      </w:sdtEndPr>
      <w:sdtContent>
        <w:p w14:paraId="1B5D7234" w14:textId="6D124CB1" w:rsidR="00B6480B" w:rsidRDefault="00B6480B" w:rsidP="00ED75DA">
          <w:pPr>
            <w:pStyle w:val="TOCHeading"/>
            <w:jc w:val="both"/>
          </w:pPr>
          <w:r>
            <w:t>Table of Contents</w:t>
          </w:r>
        </w:p>
        <w:p w14:paraId="146E04A5" w14:textId="6CC04D30" w:rsidR="00F93C51" w:rsidRDefault="00000000" w:rsidP="00ED75DA">
          <w:pPr>
            <w:pStyle w:val="TOC2"/>
            <w:tabs>
              <w:tab w:val="right" w:leader="dot" w:pos="9016"/>
            </w:tabs>
            <w:jc w:val="both"/>
            <w:rPr>
              <w:noProof/>
              <w:kern w:val="2"/>
              <w14:ligatures w14:val="standardContextual"/>
            </w:rPr>
          </w:pPr>
          <w:r>
            <w:fldChar w:fldCharType="begin"/>
          </w:r>
          <w:r>
            <w:instrText xml:space="preserve"> TOC \o "1-3" \h \z \u </w:instrText>
          </w:r>
          <w:r>
            <w:fldChar w:fldCharType="separate"/>
          </w:r>
          <w:hyperlink w:anchor="_Toc134182756" w:history="1">
            <w:r w:rsidR="00F93C51" w:rsidRPr="004F739E">
              <w:rPr>
                <w:rStyle w:val="Hyperlink"/>
                <w:b/>
                <w:bCs/>
                <w:noProof/>
              </w:rPr>
              <w:t>Abstract</w:t>
            </w:r>
            <w:r w:rsidR="00F93C51">
              <w:rPr>
                <w:noProof/>
                <w:webHidden/>
              </w:rPr>
              <w:tab/>
            </w:r>
            <w:r w:rsidR="00F93C51">
              <w:rPr>
                <w:noProof/>
                <w:webHidden/>
              </w:rPr>
              <w:fldChar w:fldCharType="begin"/>
            </w:r>
            <w:r w:rsidR="00F93C51">
              <w:rPr>
                <w:noProof/>
                <w:webHidden/>
              </w:rPr>
              <w:instrText xml:space="preserve"> PAGEREF _Toc134182756 \h </w:instrText>
            </w:r>
            <w:r w:rsidR="00F93C51">
              <w:rPr>
                <w:noProof/>
                <w:webHidden/>
              </w:rPr>
            </w:r>
            <w:r w:rsidR="00F93C51">
              <w:rPr>
                <w:noProof/>
                <w:webHidden/>
              </w:rPr>
              <w:fldChar w:fldCharType="separate"/>
            </w:r>
            <w:r w:rsidR="00F93C51">
              <w:rPr>
                <w:noProof/>
                <w:webHidden/>
              </w:rPr>
              <w:t>4</w:t>
            </w:r>
            <w:r w:rsidR="00F93C51">
              <w:rPr>
                <w:noProof/>
                <w:webHidden/>
              </w:rPr>
              <w:fldChar w:fldCharType="end"/>
            </w:r>
          </w:hyperlink>
        </w:p>
        <w:p w14:paraId="5BB4EC6E" w14:textId="395B6449" w:rsidR="00F93C51" w:rsidRDefault="00000000" w:rsidP="00ED75DA">
          <w:pPr>
            <w:pStyle w:val="TOC2"/>
            <w:tabs>
              <w:tab w:val="right" w:leader="dot" w:pos="9016"/>
            </w:tabs>
            <w:jc w:val="both"/>
            <w:rPr>
              <w:noProof/>
              <w:kern w:val="2"/>
              <w14:ligatures w14:val="standardContextual"/>
            </w:rPr>
          </w:pPr>
          <w:hyperlink w:anchor="_Toc134182757" w:history="1">
            <w:r w:rsidR="00F93C51" w:rsidRPr="004F739E">
              <w:rPr>
                <w:rStyle w:val="Hyperlink"/>
                <w:b/>
                <w:bCs/>
                <w:noProof/>
              </w:rPr>
              <w:t>Introduction</w:t>
            </w:r>
            <w:r w:rsidR="00F93C51">
              <w:rPr>
                <w:noProof/>
                <w:webHidden/>
              </w:rPr>
              <w:tab/>
            </w:r>
            <w:r w:rsidR="00F93C51">
              <w:rPr>
                <w:noProof/>
                <w:webHidden/>
              </w:rPr>
              <w:fldChar w:fldCharType="begin"/>
            </w:r>
            <w:r w:rsidR="00F93C51">
              <w:rPr>
                <w:noProof/>
                <w:webHidden/>
              </w:rPr>
              <w:instrText xml:space="preserve"> PAGEREF _Toc134182757 \h </w:instrText>
            </w:r>
            <w:r w:rsidR="00F93C51">
              <w:rPr>
                <w:noProof/>
                <w:webHidden/>
              </w:rPr>
            </w:r>
            <w:r w:rsidR="00F93C51">
              <w:rPr>
                <w:noProof/>
                <w:webHidden/>
              </w:rPr>
              <w:fldChar w:fldCharType="separate"/>
            </w:r>
            <w:r w:rsidR="00F93C51">
              <w:rPr>
                <w:noProof/>
                <w:webHidden/>
              </w:rPr>
              <w:t>4</w:t>
            </w:r>
            <w:r w:rsidR="00F93C51">
              <w:rPr>
                <w:noProof/>
                <w:webHidden/>
              </w:rPr>
              <w:fldChar w:fldCharType="end"/>
            </w:r>
          </w:hyperlink>
        </w:p>
        <w:p w14:paraId="46DF2488" w14:textId="4E0D0DFB" w:rsidR="00F93C51" w:rsidRDefault="00000000" w:rsidP="00ED75DA">
          <w:pPr>
            <w:pStyle w:val="TOC1"/>
            <w:tabs>
              <w:tab w:val="right" w:leader="dot" w:pos="9016"/>
            </w:tabs>
            <w:jc w:val="both"/>
            <w:rPr>
              <w:noProof/>
              <w:kern w:val="2"/>
              <w14:ligatures w14:val="standardContextual"/>
            </w:rPr>
          </w:pPr>
          <w:hyperlink w:anchor="_Toc134182758" w:history="1">
            <w:r w:rsidR="00F93C51" w:rsidRPr="004F739E">
              <w:rPr>
                <w:rStyle w:val="Hyperlink"/>
                <w:noProof/>
              </w:rPr>
              <w:t>Task 1</w:t>
            </w:r>
            <w:r w:rsidR="00F93C51">
              <w:rPr>
                <w:noProof/>
                <w:webHidden/>
              </w:rPr>
              <w:tab/>
            </w:r>
            <w:r w:rsidR="00F93C51">
              <w:rPr>
                <w:noProof/>
                <w:webHidden/>
              </w:rPr>
              <w:fldChar w:fldCharType="begin"/>
            </w:r>
            <w:r w:rsidR="00F93C51">
              <w:rPr>
                <w:noProof/>
                <w:webHidden/>
              </w:rPr>
              <w:instrText xml:space="preserve"> PAGEREF _Toc134182758 \h </w:instrText>
            </w:r>
            <w:r w:rsidR="00F93C51">
              <w:rPr>
                <w:noProof/>
                <w:webHidden/>
              </w:rPr>
            </w:r>
            <w:r w:rsidR="00F93C51">
              <w:rPr>
                <w:noProof/>
                <w:webHidden/>
              </w:rPr>
              <w:fldChar w:fldCharType="separate"/>
            </w:r>
            <w:r w:rsidR="00F93C51">
              <w:rPr>
                <w:noProof/>
                <w:webHidden/>
              </w:rPr>
              <w:t>4</w:t>
            </w:r>
            <w:r w:rsidR="00F93C51">
              <w:rPr>
                <w:noProof/>
                <w:webHidden/>
              </w:rPr>
              <w:fldChar w:fldCharType="end"/>
            </w:r>
          </w:hyperlink>
        </w:p>
        <w:p w14:paraId="798956CF" w14:textId="68D01155" w:rsidR="00F93C51" w:rsidRDefault="00000000" w:rsidP="00ED75DA">
          <w:pPr>
            <w:pStyle w:val="TOC1"/>
            <w:tabs>
              <w:tab w:val="right" w:leader="dot" w:pos="9016"/>
            </w:tabs>
            <w:jc w:val="both"/>
            <w:rPr>
              <w:noProof/>
              <w:kern w:val="2"/>
              <w14:ligatures w14:val="standardContextual"/>
            </w:rPr>
          </w:pPr>
          <w:hyperlink w:anchor="_Toc134182759" w:history="1">
            <w:r w:rsidR="00F93C51" w:rsidRPr="004F739E">
              <w:rPr>
                <w:rStyle w:val="Hyperlink"/>
                <w:noProof/>
              </w:rPr>
              <w:t>Task 2</w:t>
            </w:r>
            <w:r w:rsidR="00F93C51">
              <w:rPr>
                <w:noProof/>
                <w:webHidden/>
              </w:rPr>
              <w:tab/>
            </w:r>
            <w:r w:rsidR="00F93C51">
              <w:rPr>
                <w:noProof/>
                <w:webHidden/>
              </w:rPr>
              <w:fldChar w:fldCharType="begin"/>
            </w:r>
            <w:r w:rsidR="00F93C51">
              <w:rPr>
                <w:noProof/>
                <w:webHidden/>
              </w:rPr>
              <w:instrText xml:space="preserve"> PAGEREF _Toc134182759 \h </w:instrText>
            </w:r>
            <w:r w:rsidR="00F93C51">
              <w:rPr>
                <w:noProof/>
                <w:webHidden/>
              </w:rPr>
            </w:r>
            <w:r w:rsidR="00F93C51">
              <w:rPr>
                <w:noProof/>
                <w:webHidden/>
              </w:rPr>
              <w:fldChar w:fldCharType="separate"/>
            </w:r>
            <w:r w:rsidR="00F93C51">
              <w:rPr>
                <w:noProof/>
                <w:webHidden/>
              </w:rPr>
              <w:t>11</w:t>
            </w:r>
            <w:r w:rsidR="00F93C51">
              <w:rPr>
                <w:noProof/>
                <w:webHidden/>
              </w:rPr>
              <w:fldChar w:fldCharType="end"/>
            </w:r>
          </w:hyperlink>
        </w:p>
        <w:p w14:paraId="24D44880" w14:textId="7B02A40E" w:rsidR="00F93C51" w:rsidRDefault="00000000" w:rsidP="00ED75DA">
          <w:pPr>
            <w:pStyle w:val="TOC1"/>
            <w:tabs>
              <w:tab w:val="right" w:leader="dot" w:pos="9016"/>
            </w:tabs>
            <w:jc w:val="both"/>
            <w:rPr>
              <w:noProof/>
              <w:kern w:val="2"/>
              <w14:ligatures w14:val="standardContextual"/>
            </w:rPr>
          </w:pPr>
          <w:hyperlink w:anchor="_Toc134182760" w:history="1">
            <w:r w:rsidR="00F93C51" w:rsidRPr="004F739E">
              <w:rPr>
                <w:rStyle w:val="Hyperlink"/>
                <w:rFonts w:eastAsia="Times New Roman" w:cstheme="minorHAnsi"/>
                <w:noProof/>
              </w:rPr>
              <w:t>Task 3</w:t>
            </w:r>
            <w:r w:rsidR="00F93C51">
              <w:rPr>
                <w:noProof/>
                <w:webHidden/>
              </w:rPr>
              <w:tab/>
            </w:r>
            <w:r w:rsidR="00F93C51">
              <w:rPr>
                <w:noProof/>
                <w:webHidden/>
              </w:rPr>
              <w:fldChar w:fldCharType="begin"/>
            </w:r>
            <w:r w:rsidR="00F93C51">
              <w:rPr>
                <w:noProof/>
                <w:webHidden/>
              </w:rPr>
              <w:instrText xml:space="preserve"> PAGEREF _Toc134182760 \h </w:instrText>
            </w:r>
            <w:r w:rsidR="00F93C51">
              <w:rPr>
                <w:noProof/>
                <w:webHidden/>
              </w:rPr>
            </w:r>
            <w:r w:rsidR="00F93C51">
              <w:rPr>
                <w:noProof/>
                <w:webHidden/>
              </w:rPr>
              <w:fldChar w:fldCharType="separate"/>
            </w:r>
            <w:r w:rsidR="00F93C51">
              <w:rPr>
                <w:noProof/>
                <w:webHidden/>
              </w:rPr>
              <w:t>15</w:t>
            </w:r>
            <w:r w:rsidR="00F93C51">
              <w:rPr>
                <w:noProof/>
                <w:webHidden/>
              </w:rPr>
              <w:fldChar w:fldCharType="end"/>
            </w:r>
          </w:hyperlink>
        </w:p>
        <w:p w14:paraId="7EEE0F5E" w14:textId="5D968B4D" w:rsidR="00F93C51" w:rsidRDefault="00000000" w:rsidP="00ED75DA">
          <w:pPr>
            <w:pStyle w:val="TOC1"/>
            <w:tabs>
              <w:tab w:val="right" w:leader="dot" w:pos="9016"/>
            </w:tabs>
            <w:jc w:val="both"/>
            <w:rPr>
              <w:noProof/>
              <w:kern w:val="2"/>
              <w14:ligatures w14:val="standardContextual"/>
            </w:rPr>
          </w:pPr>
          <w:hyperlink w:anchor="_Toc134182761" w:history="1">
            <w:r w:rsidR="00F93C51" w:rsidRPr="004F739E">
              <w:rPr>
                <w:rStyle w:val="Hyperlink"/>
                <w:rFonts w:eastAsia="Times New Roman" w:cstheme="minorHAnsi"/>
                <w:noProof/>
              </w:rPr>
              <w:t>Enhancing Security on a SOHO Network</w:t>
            </w:r>
            <w:r w:rsidR="00F93C51">
              <w:rPr>
                <w:noProof/>
                <w:webHidden/>
              </w:rPr>
              <w:tab/>
            </w:r>
            <w:r w:rsidR="00F93C51">
              <w:rPr>
                <w:noProof/>
                <w:webHidden/>
              </w:rPr>
              <w:fldChar w:fldCharType="begin"/>
            </w:r>
            <w:r w:rsidR="00F93C51">
              <w:rPr>
                <w:noProof/>
                <w:webHidden/>
              </w:rPr>
              <w:instrText xml:space="preserve"> PAGEREF _Toc134182761 \h </w:instrText>
            </w:r>
            <w:r w:rsidR="00F93C51">
              <w:rPr>
                <w:noProof/>
                <w:webHidden/>
              </w:rPr>
            </w:r>
            <w:r w:rsidR="00F93C51">
              <w:rPr>
                <w:noProof/>
                <w:webHidden/>
              </w:rPr>
              <w:fldChar w:fldCharType="separate"/>
            </w:r>
            <w:r w:rsidR="00F93C51">
              <w:rPr>
                <w:noProof/>
                <w:webHidden/>
              </w:rPr>
              <w:t>15</w:t>
            </w:r>
            <w:r w:rsidR="00F93C51">
              <w:rPr>
                <w:noProof/>
                <w:webHidden/>
              </w:rPr>
              <w:fldChar w:fldCharType="end"/>
            </w:r>
          </w:hyperlink>
        </w:p>
        <w:p w14:paraId="0DD0842F" w14:textId="541B98A9" w:rsidR="00F93C51" w:rsidRDefault="00000000" w:rsidP="00ED75DA">
          <w:pPr>
            <w:pStyle w:val="TOC1"/>
            <w:tabs>
              <w:tab w:val="right" w:leader="dot" w:pos="9016"/>
            </w:tabs>
            <w:jc w:val="both"/>
            <w:rPr>
              <w:noProof/>
              <w:kern w:val="2"/>
              <w14:ligatures w14:val="standardContextual"/>
            </w:rPr>
          </w:pPr>
          <w:hyperlink w:anchor="_Toc134182762" w:history="1">
            <w:r w:rsidR="00F93C51" w:rsidRPr="004F739E">
              <w:rPr>
                <w:rStyle w:val="Hyperlink"/>
                <w:rFonts w:eastAsia="Times New Roman" w:cstheme="minorHAnsi"/>
                <w:noProof/>
              </w:rPr>
              <w:t>Failover Clustering for High Availability Systems/Services</w:t>
            </w:r>
            <w:r w:rsidR="00F93C51">
              <w:rPr>
                <w:noProof/>
                <w:webHidden/>
              </w:rPr>
              <w:tab/>
            </w:r>
            <w:r w:rsidR="00F93C51">
              <w:rPr>
                <w:noProof/>
                <w:webHidden/>
              </w:rPr>
              <w:fldChar w:fldCharType="begin"/>
            </w:r>
            <w:r w:rsidR="00F93C51">
              <w:rPr>
                <w:noProof/>
                <w:webHidden/>
              </w:rPr>
              <w:instrText xml:space="preserve"> PAGEREF _Toc134182762 \h </w:instrText>
            </w:r>
            <w:r w:rsidR="00F93C51">
              <w:rPr>
                <w:noProof/>
                <w:webHidden/>
              </w:rPr>
            </w:r>
            <w:r w:rsidR="00F93C51">
              <w:rPr>
                <w:noProof/>
                <w:webHidden/>
              </w:rPr>
              <w:fldChar w:fldCharType="separate"/>
            </w:r>
            <w:r w:rsidR="00F93C51">
              <w:rPr>
                <w:noProof/>
                <w:webHidden/>
              </w:rPr>
              <w:t>16</w:t>
            </w:r>
            <w:r w:rsidR="00F93C51">
              <w:rPr>
                <w:noProof/>
                <w:webHidden/>
              </w:rPr>
              <w:fldChar w:fldCharType="end"/>
            </w:r>
          </w:hyperlink>
        </w:p>
        <w:p w14:paraId="136BBC72" w14:textId="50E1CF28" w:rsidR="00F93C51" w:rsidRDefault="00000000" w:rsidP="00ED75DA">
          <w:pPr>
            <w:pStyle w:val="TOC1"/>
            <w:tabs>
              <w:tab w:val="right" w:leader="dot" w:pos="9016"/>
            </w:tabs>
            <w:jc w:val="both"/>
            <w:rPr>
              <w:noProof/>
              <w:kern w:val="2"/>
              <w14:ligatures w14:val="standardContextual"/>
            </w:rPr>
          </w:pPr>
          <w:hyperlink w:anchor="_Toc134182763" w:history="1">
            <w:r w:rsidR="00F93C51" w:rsidRPr="004F739E">
              <w:rPr>
                <w:rStyle w:val="Hyperlink"/>
                <w:rFonts w:eastAsia="Times New Roman"/>
                <w:noProof/>
              </w:rPr>
              <w:t>Draft Network Policy:</w:t>
            </w:r>
            <w:r w:rsidR="00F93C51">
              <w:rPr>
                <w:noProof/>
                <w:webHidden/>
              </w:rPr>
              <w:tab/>
            </w:r>
            <w:r w:rsidR="00F93C51">
              <w:rPr>
                <w:noProof/>
                <w:webHidden/>
              </w:rPr>
              <w:fldChar w:fldCharType="begin"/>
            </w:r>
            <w:r w:rsidR="00F93C51">
              <w:rPr>
                <w:noProof/>
                <w:webHidden/>
              </w:rPr>
              <w:instrText xml:space="preserve"> PAGEREF _Toc134182763 \h </w:instrText>
            </w:r>
            <w:r w:rsidR="00F93C51">
              <w:rPr>
                <w:noProof/>
                <w:webHidden/>
              </w:rPr>
            </w:r>
            <w:r w:rsidR="00F93C51">
              <w:rPr>
                <w:noProof/>
                <w:webHidden/>
              </w:rPr>
              <w:fldChar w:fldCharType="separate"/>
            </w:r>
            <w:r w:rsidR="00F93C51">
              <w:rPr>
                <w:noProof/>
                <w:webHidden/>
              </w:rPr>
              <w:t>17</w:t>
            </w:r>
            <w:r w:rsidR="00F93C51">
              <w:rPr>
                <w:noProof/>
                <w:webHidden/>
              </w:rPr>
              <w:fldChar w:fldCharType="end"/>
            </w:r>
          </w:hyperlink>
        </w:p>
        <w:p w14:paraId="27290BD3" w14:textId="03E0E349" w:rsidR="00F93C51" w:rsidRDefault="00000000" w:rsidP="00ED75DA">
          <w:pPr>
            <w:pStyle w:val="TOC1"/>
            <w:tabs>
              <w:tab w:val="right" w:leader="dot" w:pos="9016"/>
            </w:tabs>
            <w:jc w:val="both"/>
            <w:rPr>
              <w:noProof/>
              <w:kern w:val="2"/>
              <w14:ligatures w14:val="standardContextual"/>
            </w:rPr>
          </w:pPr>
          <w:hyperlink w:anchor="_Toc134182764" w:history="1">
            <w:r w:rsidR="00F93C51" w:rsidRPr="004F739E">
              <w:rPr>
                <w:rStyle w:val="Hyperlink"/>
                <w:noProof/>
              </w:rPr>
              <w:t>References</w:t>
            </w:r>
            <w:r w:rsidR="00F93C51">
              <w:rPr>
                <w:noProof/>
                <w:webHidden/>
              </w:rPr>
              <w:tab/>
            </w:r>
            <w:r w:rsidR="00F93C51">
              <w:rPr>
                <w:noProof/>
                <w:webHidden/>
              </w:rPr>
              <w:fldChar w:fldCharType="begin"/>
            </w:r>
            <w:r w:rsidR="00F93C51">
              <w:rPr>
                <w:noProof/>
                <w:webHidden/>
              </w:rPr>
              <w:instrText xml:space="preserve"> PAGEREF _Toc134182764 \h </w:instrText>
            </w:r>
            <w:r w:rsidR="00F93C51">
              <w:rPr>
                <w:noProof/>
                <w:webHidden/>
              </w:rPr>
            </w:r>
            <w:r w:rsidR="00F93C51">
              <w:rPr>
                <w:noProof/>
                <w:webHidden/>
              </w:rPr>
              <w:fldChar w:fldCharType="separate"/>
            </w:r>
            <w:r w:rsidR="00F93C51">
              <w:rPr>
                <w:noProof/>
                <w:webHidden/>
              </w:rPr>
              <w:t>19</w:t>
            </w:r>
            <w:r w:rsidR="00F93C51">
              <w:rPr>
                <w:noProof/>
                <w:webHidden/>
              </w:rPr>
              <w:fldChar w:fldCharType="end"/>
            </w:r>
          </w:hyperlink>
        </w:p>
        <w:p w14:paraId="6AF30596" w14:textId="6CB77025" w:rsidR="00B6480B" w:rsidRDefault="00000000" w:rsidP="00ED75DA">
          <w:pPr>
            <w:jc w:val="both"/>
          </w:pPr>
          <w:r>
            <w:rPr>
              <w:b/>
              <w:bCs/>
              <w:noProof/>
              <w:lang w:val="en-US"/>
            </w:rPr>
            <w:fldChar w:fldCharType="end"/>
          </w:r>
        </w:p>
      </w:sdtContent>
    </w:sdt>
    <w:p w14:paraId="3CA32F25" w14:textId="77777777" w:rsidR="00265A3E" w:rsidRDefault="00265A3E" w:rsidP="00ED75DA">
      <w:pPr>
        <w:jc w:val="both"/>
      </w:pPr>
    </w:p>
    <w:p w14:paraId="4FAEB553" w14:textId="77777777" w:rsidR="00265A3E" w:rsidRDefault="00265A3E" w:rsidP="00ED75DA">
      <w:pPr>
        <w:pStyle w:val="Title"/>
        <w:jc w:val="both"/>
        <w:rPr>
          <w:b/>
          <w:bCs/>
        </w:rPr>
      </w:pPr>
    </w:p>
    <w:p w14:paraId="49EEB07D" w14:textId="77777777" w:rsidR="00265A3E" w:rsidRDefault="00265A3E" w:rsidP="00ED75DA">
      <w:pPr>
        <w:pStyle w:val="Title"/>
        <w:jc w:val="both"/>
        <w:rPr>
          <w:b/>
          <w:bCs/>
        </w:rPr>
      </w:pPr>
    </w:p>
    <w:p w14:paraId="3C615EC4" w14:textId="77777777" w:rsidR="00265A3E" w:rsidRDefault="00265A3E" w:rsidP="00ED75DA">
      <w:pPr>
        <w:pStyle w:val="Title"/>
        <w:jc w:val="both"/>
        <w:rPr>
          <w:b/>
          <w:bCs/>
        </w:rPr>
      </w:pPr>
    </w:p>
    <w:p w14:paraId="276CA06F" w14:textId="77777777" w:rsidR="00265A3E" w:rsidRDefault="00265A3E" w:rsidP="00ED75DA">
      <w:pPr>
        <w:pStyle w:val="Title"/>
        <w:jc w:val="both"/>
        <w:rPr>
          <w:b/>
          <w:bCs/>
        </w:rPr>
      </w:pPr>
    </w:p>
    <w:p w14:paraId="57EBF359" w14:textId="77777777" w:rsidR="00265A3E" w:rsidRDefault="00265A3E" w:rsidP="00ED75DA">
      <w:pPr>
        <w:pStyle w:val="Title"/>
        <w:jc w:val="both"/>
        <w:rPr>
          <w:b/>
          <w:bCs/>
        </w:rPr>
      </w:pPr>
    </w:p>
    <w:p w14:paraId="0EE3BCDA" w14:textId="77777777" w:rsidR="00E65C13" w:rsidRDefault="00E65C13" w:rsidP="00ED75DA">
      <w:pPr>
        <w:jc w:val="both"/>
      </w:pPr>
    </w:p>
    <w:p w14:paraId="4DAED477" w14:textId="77777777" w:rsidR="00E65C13" w:rsidRDefault="00E65C13" w:rsidP="00ED75DA">
      <w:pPr>
        <w:jc w:val="both"/>
      </w:pPr>
    </w:p>
    <w:p w14:paraId="4178B9E2" w14:textId="77777777" w:rsidR="00E65C13" w:rsidRDefault="00E65C13" w:rsidP="00ED75DA">
      <w:pPr>
        <w:jc w:val="both"/>
      </w:pPr>
    </w:p>
    <w:p w14:paraId="775BC61F" w14:textId="77777777" w:rsidR="00E65C13" w:rsidRDefault="00E65C13" w:rsidP="00ED75DA">
      <w:pPr>
        <w:jc w:val="both"/>
      </w:pPr>
    </w:p>
    <w:p w14:paraId="3D6AFA35" w14:textId="77777777" w:rsidR="00E65C13" w:rsidRDefault="00E65C13" w:rsidP="00ED75DA">
      <w:pPr>
        <w:jc w:val="both"/>
      </w:pPr>
    </w:p>
    <w:p w14:paraId="40C95978" w14:textId="77777777" w:rsidR="00E65C13" w:rsidRDefault="00E65C13" w:rsidP="00ED75DA">
      <w:pPr>
        <w:jc w:val="both"/>
      </w:pPr>
    </w:p>
    <w:p w14:paraId="74F15389" w14:textId="77777777" w:rsidR="00E65C13" w:rsidRDefault="00E65C13" w:rsidP="00ED75DA">
      <w:pPr>
        <w:jc w:val="both"/>
      </w:pPr>
    </w:p>
    <w:p w14:paraId="58DDBB9F" w14:textId="77777777" w:rsidR="00E65C13" w:rsidRDefault="00E65C13" w:rsidP="00ED75DA">
      <w:pPr>
        <w:jc w:val="both"/>
      </w:pPr>
    </w:p>
    <w:p w14:paraId="66A7B8FD" w14:textId="77777777" w:rsidR="00E65C13" w:rsidRDefault="00E65C13" w:rsidP="00ED75DA">
      <w:pPr>
        <w:jc w:val="both"/>
      </w:pPr>
    </w:p>
    <w:p w14:paraId="3AB7BF0D" w14:textId="77777777" w:rsidR="00E65C13" w:rsidRDefault="00E65C13" w:rsidP="00ED75DA">
      <w:pPr>
        <w:jc w:val="both"/>
      </w:pPr>
    </w:p>
    <w:p w14:paraId="25F8A694" w14:textId="77777777" w:rsidR="00265A3E" w:rsidRDefault="00265A3E" w:rsidP="00ED75DA">
      <w:pPr>
        <w:pStyle w:val="Title"/>
        <w:jc w:val="both"/>
        <w:rPr>
          <w:b/>
          <w:bCs/>
        </w:rPr>
      </w:pPr>
    </w:p>
    <w:p w14:paraId="09B4E86E" w14:textId="77777777" w:rsidR="00D05317" w:rsidRPr="00D05317" w:rsidRDefault="00D05317" w:rsidP="00ED75DA">
      <w:pPr>
        <w:jc w:val="both"/>
      </w:pPr>
    </w:p>
    <w:p w14:paraId="0CC108BE" w14:textId="77777777" w:rsidR="004A31B3" w:rsidRPr="004A31B3" w:rsidRDefault="004A31B3" w:rsidP="00ED75DA">
      <w:pPr>
        <w:jc w:val="both"/>
      </w:pPr>
    </w:p>
    <w:p w14:paraId="61A2FDBB" w14:textId="070B1D81" w:rsidR="004D1B6A" w:rsidRDefault="00D06CC1" w:rsidP="00ED75DA">
      <w:pPr>
        <w:pStyle w:val="TableofFigures"/>
        <w:tabs>
          <w:tab w:val="right" w:leader="dot" w:pos="9016"/>
        </w:tabs>
        <w:jc w:val="both"/>
        <w:rPr>
          <w:noProof/>
        </w:rPr>
      </w:pPr>
      <w:r>
        <w:rPr>
          <w:b/>
          <w:bCs/>
        </w:rPr>
        <w:fldChar w:fldCharType="begin"/>
      </w:r>
      <w:r>
        <w:rPr>
          <w:b/>
          <w:bCs/>
        </w:rPr>
        <w:instrText xml:space="preserve"> TOC \h \z \c "Figure" </w:instrText>
      </w:r>
      <w:r>
        <w:rPr>
          <w:b/>
          <w:bCs/>
        </w:rPr>
        <w:fldChar w:fldCharType="separate"/>
      </w:r>
      <w:hyperlink w:anchor="_Toc133509074" w:history="1">
        <w:r w:rsidR="004D1B6A" w:rsidRPr="008A491D">
          <w:rPr>
            <w:rStyle w:val="Hyperlink"/>
            <w:noProof/>
          </w:rPr>
          <w:t>Figure 1 This screenshot shows the windows computer accessing the local drive</w:t>
        </w:r>
        <w:r w:rsidR="004D1B6A">
          <w:rPr>
            <w:noProof/>
            <w:webHidden/>
          </w:rPr>
          <w:tab/>
        </w:r>
        <w:r w:rsidR="004D1B6A">
          <w:rPr>
            <w:noProof/>
            <w:webHidden/>
          </w:rPr>
          <w:fldChar w:fldCharType="begin"/>
        </w:r>
        <w:r w:rsidR="004D1B6A">
          <w:rPr>
            <w:noProof/>
            <w:webHidden/>
          </w:rPr>
          <w:instrText xml:space="preserve"> PAGEREF _Toc133509074 \h </w:instrText>
        </w:r>
        <w:r w:rsidR="004D1B6A">
          <w:rPr>
            <w:noProof/>
            <w:webHidden/>
          </w:rPr>
        </w:r>
        <w:r w:rsidR="004D1B6A">
          <w:rPr>
            <w:noProof/>
            <w:webHidden/>
          </w:rPr>
          <w:fldChar w:fldCharType="separate"/>
        </w:r>
        <w:r w:rsidR="004D1B6A">
          <w:rPr>
            <w:noProof/>
            <w:webHidden/>
          </w:rPr>
          <w:t>5</w:t>
        </w:r>
        <w:r w:rsidR="004D1B6A">
          <w:rPr>
            <w:noProof/>
            <w:webHidden/>
          </w:rPr>
          <w:fldChar w:fldCharType="end"/>
        </w:r>
      </w:hyperlink>
    </w:p>
    <w:p w14:paraId="44ECD36A" w14:textId="2E2D1FF2" w:rsidR="004D1B6A" w:rsidRDefault="00000000" w:rsidP="00ED75DA">
      <w:pPr>
        <w:pStyle w:val="TableofFigures"/>
        <w:tabs>
          <w:tab w:val="right" w:leader="dot" w:pos="9016"/>
        </w:tabs>
        <w:jc w:val="both"/>
        <w:rPr>
          <w:noProof/>
        </w:rPr>
      </w:pPr>
      <w:hyperlink w:anchor="_Toc133509075" w:history="1">
        <w:r w:rsidR="004D1B6A" w:rsidRPr="008A491D">
          <w:rPr>
            <w:rStyle w:val="Hyperlink"/>
            <w:noProof/>
          </w:rPr>
          <w:t>Figure 2 This screenshot shows the folder being created in the local drive</w:t>
        </w:r>
        <w:r w:rsidR="004D1B6A">
          <w:rPr>
            <w:noProof/>
            <w:webHidden/>
          </w:rPr>
          <w:tab/>
        </w:r>
        <w:r w:rsidR="004D1B6A">
          <w:rPr>
            <w:noProof/>
            <w:webHidden/>
          </w:rPr>
          <w:fldChar w:fldCharType="begin"/>
        </w:r>
        <w:r w:rsidR="004D1B6A">
          <w:rPr>
            <w:noProof/>
            <w:webHidden/>
          </w:rPr>
          <w:instrText xml:space="preserve"> PAGEREF _Toc133509075 \h </w:instrText>
        </w:r>
        <w:r w:rsidR="004D1B6A">
          <w:rPr>
            <w:noProof/>
            <w:webHidden/>
          </w:rPr>
        </w:r>
        <w:r w:rsidR="004D1B6A">
          <w:rPr>
            <w:noProof/>
            <w:webHidden/>
          </w:rPr>
          <w:fldChar w:fldCharType="separate"/>
        </w:r>
        <w:r w:rsidR="004D1B6A">
          <w:rPr>
            <w:noProof/>
            <w:webHidden/>
          </w:rPr>
          <w:t>5</w:t>
        </w:r>
        <w:r w:rsidR="004D1B6A">
          <w:rPr>
            <w:noProof/>
            <w:webHidden/>
          </w:rPr>
          <w:fldChar w:fldCharType="end"/>
        </w:r>
      </w:hyperlink>
    </w:p>
    <w:p w14:paraId="4C77533D" w14:textId="6B8C7A77" w:rsidR="004D1B6A" w:rsidRDefault="00000000" w:rsidP="00ED75DA">
      <w:pPr>
        <w:pStyle w:val="TableofFigures"/>
        <w:tabs>
          <w:tab w:val="right" w:leader="dot" w:pos="9016"/>
        </w:tabs>
        <w:jc w:val="both"/>
        <w:rPr>
          <w:noProof/>
        </w:rPr>
      </w:pPr>
      <w:hyperlink w:anchor="_Toc133509076" w:history="1">
        <w:r w:rsidR="004D1B6A" w:rsidRPr="008A491D">
          <w:rPr>
            <w:rStyle w:val="Hyperlink"/>
            <w:noProof/>
          </w:rPr>
          <w:t>Figure 3 This image shows the confidential file having its permissions changed</w:t>
        </w:r>
        <w:r w:rsidR="004D1B6A">
          <w:rPr>
            <w:noProof/>
            <w:webHidden/>
          </w:rPr>
          <w:tab/>
        </w:r>
        <w:r w:rsidR="004D1B6A">
          <w:rPr>
            <w:noProof/>
            <w:webHidden/>
          </w:rPr>
          <w:fldChar w:fldCharType="begin"/>
        </w:r>
        <w:r w:rsidR="004D1B6A">
          <w:rPr>
            <w:noProof/>
            <w:webHidden/>
          </w:rPr>
          <w:instrText xml:space="preserve"> PAGEREF _Toc133509076 \h </w:instrText>
        </w:r>
        <w:r w:rsidR="004D1B6A">
          <w:rPr>
            <w:noProof/>
            <w:webHidden/>
          </w:rPr>
        </w:r>
        <w:r w:rsidR="004D1B6A">
          <w:rPr>
            <w:noProof/>
            <w:webHidden/>
          </w:rPr>
          <w:fldChar w:fldCharType="separate"/>
        </w:r>
        <w:r w:rsidR="004D1B6A">
          <w:rPr>
            <w:noProof/>
            <w:webHidden/>
          </w:rPr>
          <w:t>6</w:t>
        </w:r>
        <w:r w:rsidR="004D1B6A">
          <w:rPr>
            <w:noProof/>
            <w:webHidden/>
          </w:rPr>
          <w:fldChar w:fldCharType="end"/>
        </w:r>
      </w:hyperlink>
    </w:p>
    <w:p w14:paraId="18C11AD0" w14:textId="6C6CC809" w:rsidR="004D1B6A" w:rsidRDefault="00000000" w:rsidP="00ED75DA">
      <w:pPr>
        <w:pStyle w:val="TableofFigures"/>
        <w:tabs>
          <w:tab w:val="right" w:leader="dot" w:pos="9016"/>
        </w:tabs>
        <w:jc w:val="both"/>
        <w:rPr>
          <w:noProof/>
        </w:rPr>
      </w:pPr>
      <w:hyperlink w:anchor="_Toc133509077" w:history="1">
        <w:r w:rsidR="004D1B6A" w:rsidRPr="008A491D">
          <w:rPr>
            <w:rStyle w:val="Hyperlink"/>
            <w:noProof/>
          </w:rPr>
          <w:t>Figure 4 This image shows the full list of permissions and what permissions each user has for that specific file</w:t>
        </w:r>
        <w:r w:rsidR="004D1B6A">
          <w:rPr>
            <w:noProof/>
            <w:webHidden/>
          </w:rPr>
          <w:tab/>
        </w:r>
        <w:r w:rsidR="004D1B6A">
          <w:rPr>
            <w:noProof/>
            <w:webHidden/>
          </w:rPr>
          <w:fldChar w:fldCharType="begin"/>
        </w:r>
        <w:r w:rsidR="004D1B6A">
          <w:rPr>
            <w:noProof/>
            <w:webHidden/>
          </w:rPr>
          <w:instrText xml:space="preserve"> PAGEREF _Toc133509077 \h </w:instrText>
        </w:r>
        <w:r w:rsidR="004D1B6A">
          <w:rPr>
            <w:noProof/>
            <w:webHidden/>
          </w:rPr>
        </w:r>
        <w:r w:rsidR="004D1B6A">
          <w:rPr>
            <w:noProof/>
            <w:webHidden/>
          </w:rPr>
          <w:fldChar w:fldCharType="separate"/>
        </w:r>
        <w:r w:rsidR="004D1B6A">
          <w:rPr>
            <w:noProof/>
            <w:webHidden/>
          </w:rPr>
          <w:t>6</w:t>
        </w:r>
        <w:r w:rsidR="004D1B6A">
          <w:rPr>
            <w:noProof/>
            <w:webHidden/>
          </w:rPr>
          <w:fldChar w:fldCharType="end"/>
        </w:r>
      </w:hyperlink>
    </w:p>
    <w:p w14:paraId="432E5443" w14:textId="1200677E" w:rsidR="004D1B6A" w:rsidRDefault="00000000" w:rsidP="00ED75DA">
      <w:pPr>
        <w:pStyle w:val="TableofFigures"/>
        <w:tabs>
          <w:tab w:val="right" w:leader="dot" w:pos="9016"/>
        </w:tabs>
        <w:jc w:val="both"/>
        <w:rPr>
          <w:noProof/>
        </w:rPr>
      </w:pPr>
      <w:hyperlink w:anchor="_Toc133509078" w:history="1">
        <w:r w:rsidR="004D1B6A" w:rsidRPr="008A491D">
          <w:rPr>
            <w:rStyle w:val="Hyperlink"/>
            <w:noProof/>
          </w:rPr>
          <w:t>Figure 5 This screenshot shows the user having their permissions changed</w:t>
        </w:r>
        <w:r w:rsidR="004D1B6A">
          <w:rPr>
            <w:noProof/>
            <w:webHidden/>
          </w:rPr>
          <w:tab/>
        </w:r>
        <w:r w:rsidR="004D1B6A">
          <w:rPr>
            <w:noProof/>
            <w:webHidden/>
          </w:rPr>
          <w:fldChar w:fldCharType="begin"/>
        </w:r>
        <w:r w:rsidR="004D1B6A">
          <w:rPr>
            <w:noProof/>
            <w:webHidden/>
          </w:rPr>
          <w:instrText xml:space="preserve"> PAGEREF _Toc133509078 \h </w:instrText>
        </w:r>
        <w:r w:rsidR="004D1B6A">
          <w:rPr>
            <w:noProof/>
            <w:webHidden/>
          </w:rPr>
        </w:r>
        <w:r w:rsidR="004D1B6A">
          <w:rPr>
            <w:noProof/>
            <w:webHidden/>
          </w:rPr>
          <w:fldChar w:fldCharType="separate"/>
        </w:r>
        <w:r w:rsidR="004D1B6A">
          <w:rPr>
            <w:noProof/>
            <w:webHidden/>
          </w:rPr>
          <w:t>7</w:t>
        </w:r>
        <w:r w:rsidR="004D1B6A">
          <w:rPr>
            <w:noProof/>
            <w:webHidden/>
          </w:rPr>
          <w:fldChar w:fldCharType="end"/>
        </w:r>
      </w:hyperlink>
    </w:p>
    <w:p w14:paraId="636358BE" w14:textId="77B0EED7" w:rsidR="004D1B6A" w:rsidRDefault="00000000" w:rsidP="00ED75DA">
      <w:pPr>
        <w:pStyle w:val="TableofFigures"/>
        <w:tabs>
          <w:tab w:val="right" w:leader="dot" w:pos="9016"/>
        </w:tabs>
        <w:jc w:val="both"/>
        <w:rPr>
          <w:noProof/>
        </w:rPr>
      </w:pPr>
      <w:hyperlink w:anchor="_Toc133509079" w:history="1">
        <w:r w:rsidR="004D1B6A" w:rsidRPr="008A491D">
          <w:rPr>
            <w:rStyle w:val="Hyperlink"/>
            <w:noProof/>
          </w:rPr>
          <w:t>Figure 6 This screenshot shows the inside of the text document</w:t>
        </w:r>
        <w:r w:rsidR="004D1B6A">
          <w:rPr>
            <w:noProof/>
            <w:webHidden/>
          </w:rPr>
          <w:tab/>
        </w:r>
        <w:r w:rsidR="004D1B6A">
          <w:rPr>
            <w:noProof/>
            <w:webHidden/>
          </w:rPr>
          <w:fldChar w:fldCharType="begin"/>
        </w:r>
        <w:r w:rsidR="004D1B6A">
          <w:rPr>
            <w:noProof/>
            <w:webHidden/>
          </w:rPr>
          <w:instrText xml:space="preserve"> PAGEREF _Toc133509079 \h </w:instrText>
        </w:r>
        <w:r w:rsidR="004D1B6A">
          <w:rPr>
            <w:noProof/>
            <w:webHidden/>
          </w:rPr>
        </w:r>
        <w:r w:rsidR="004D1B6A">
          <w:rPr>
            <w:noProof/>
            <w:webHidden/>
          </w:rPr>
          <w:fldChar w:fldCharType="separate"/>
        </w:r>
        <w:r w:rsidR="004D1B6A">
          <w:rPr>
            <w:noProof/>
            <w:webHidden/>
          </w:rPr>
          <w:t>7</w:t>
        </w:r>
        <w:r w:rsidR="004D1B6A">
          <w:rPr>
            <w:noProof/>
            <w:webHidden/>
          </w:rPr>
          <w:fldChar w:fldCharType="end"/>
        </w:r>
      </w:hyperlink>
    </w:p>
    <w:p w14:paraId="75505905" w14:textId="46229732" w:rsidR="004D1B6A" w:rsidRDefault="00000000" w:rsidP="00ED75DA">
      <w:pPr>
        <w:pStyle w:val="TableofFigures"/>
        <w:tabs>
          <w:tab w:val="right" w:leader="dot" w:pos="9016"/>
        </w:tabs>
        <w:jc w:val="both"/>
        <w:rPr>
          <w:noProof/>
        </w:rPr>
      </w:pPr>
      <w:hyperlink w:anchor="_Toc133509080" w:history="1">
        <w:r w:rsidR="004D1B6A" w:rsidRPr="008A491D">
          <w:rPr>
            <w:rStyle w:val="Hyperlink"/>
            <w:noProof/>
          </w:rPr>
          <w:t>Figure 7 This screenshot shows a user setting up a server in server manager</w:t>
        </w:r>
        <w:r w:rsidR="004D1B6A">
          <w:rPr>
            <w:noProof/>
            <w:webHidden/>
          </w:rPr>
          <w:tab/>
        </w:r>
        <w:r w:rsidR="004D1B6A">
          <w:rPr>
            <w:noProof/>
            <w:webHidden/>
          </w:rPr>
          <w:fldChar w:fldCharType="begin"/>
        </w:r>
        <w:r w:rsidR="004D1B6A">
          <w:rPr>
            <w:noProof/>
            <w:webHidden/>
          </w:rPr>
          <w:instrText xml:space="preserve"> PAGEREF _Toc133509080 \h </w:instrText>
        </w:r>
        <w:r w:rsidR="004D1B6A">
          <w:rPr>
            <w:noProof/>
            <w:webHidden/>
          </w:rPr>
        </w:r>
        <w:r w:rsidR="004D1B6A">
          <w:rPr>
            <w:noProof/>
            <w:webHidden/>
          </w:rPr>
          <w:fldChar w:fldCharType="separate"/>
        </w:r>
        <w:r w:rsidR="004D1B6A">
          <w:rPr>
            <w:noProof/>
            <w:webHidden/>
          </w:rPr>
          <w:t>8</w:t>
        </w:r>
        <w:r w:rsidR="004D1B6A">
          <w:rPr>
            <w:noProof/>
            <w:webHidden/>
          </w:rPr>
          <w:fldChar w:fldCharType="end"/>
        </w:r>
      </w:hyperlink>
    </w:p>
    <w:p w14:paraId="26741984" w14:textId="0D2081D4" w:rsidR="004D1B6A" w:rsidRDefault="00000000" w:rsidP="00ED75DA">
      <w:pPr>
        <w:pStyle w:val="TableofFigures"/>
        <w:tabs>
          <w:tab w:val="right" w:leader="dot" w:pos="9016"/>
        </w:tabs>
        <w:jc w:val="both"/>
        <w:rPr>
          <w:noProof/>
        </w:rPr>
      </w:pPr>
      <w:hyperlink w:anchor="_Toc133509081" w:history="1">
        <w:r w:rsidR="004D1B6A" w:rsidRPr="008A491D">
          <w:rPr>
            <w:rStyle w:val="Hyperlink"/>
            <w:noProof/>
          </w:rPr>
          <w:t>Figure 8 This screenshot shows the group policy management application being used to manage different policies for each user so they don’t access stuff they are not supposed to</w:t>
        </w:r>
        <w:r w:rsidR="004D1B6A">
          <w:rPr>
            <w:noProof/>
            <w:webHidden/>
          </w:rPr>
          <w:tab/>
        </w:r>
        <w:r w:rsidR="004D1B6A">
          <w:rPr>
            <w:noProof/>
            <w:webHidden/>
          </w:rPr>
          <w:fldChar w:fldCharType="begin"/>
        </w:r>
        <w:r w:rsidR="004D1B6A">
          <w:rPr>
            <w:noProof/>
            <w:webHidden/>
          </w:rPr>
          <w:instrText xml:space="preserve"> PAGEREF _Toc133509081 \h </w:instrText>
        </w:r>
        <w:r w:rsidR="004D1B6A">
          <w:rPr>
            <w:noProof/>
            <w:webHidden/>
          </w:rPr>
        </w:r>
        <w:r w:rsidR="004D1B6A">
          <w:rPr>
            <w:noProof/>
            <w:webHidden/>
          </w:rPr>
          <w:fldChar w:fldCharType="separate"/>
        </w:r>
        <w:r w:rsidR="004D1B6A">
          <w:rPr>
            <w:noProof/>
            <w:webHidden/>
          </w:rPr>
          <w:t>8</w:t>
        </w:r>
        <w:r w:rsidR="004D1B6A">
          <w:rPr>
            <w:noProof/>
            <w:webHidden/>
          </w:rPr>
          <w:fldChar w:fldCharType="end"/>
        </w:r>
      </w:hyperlink>
    </w:p>
    <w:p w14:paraId="4F03AACE" w14:textId="7FA5E288" w:rsidR="004D1B6A" w:rsidRDefault="00000000" w:rsidP="00ED75DA">
      <w:pPr>
        <w:pStyle w:val="TableofFigures"/>
        <w:tabs>
          <w:tab w:val="right" w:leader="dot" w:pos="9016"/>
        </w:tabs>
        <w:jc w:val="both"/>
        <w:rPr>
          <w:noProof/>
        </w:rPr>
      </w:pPr>
      <w:hyperlink w:anchor="_Toc133509082" w:history="1">
        <w:r w:rsidR="004D1B6A" w:rsidRPr="008A491D">
          <w:rPr>
            <w:rStyle w:val="Hyperlink"/>
            <w:noProof/>
          </w:rPr>
          <w:t>Figure 9 This image proves that the main user cannot access the control panel after having their permissions revoked</w:t>
        </w:r>
        <w:r w:rsidR="004D1B6A">
          <w:rPr>
            <w:noProof/>
            <w:webHidden/>
          </w:rPr>
          <w:tab/>
        </w:r>
        <w:r w:rsidR="004D1B6A">
          <w:rPr>
            <w:noProof/>
            <w:webHidden/>
          </w:rPr>
          <w:fldChar w:fldCharType="begin"/>
        </w:r>
        <w:r w:rsidR="004D1B6A">
          <w:rPr>
            <w:noProof/>
            <w:webHidden/>
          </w:rPr>
          <w:instrText xml:space="preserve"> PAGEREF _Toc133509082 \h </w:instrText>
        </w:r>
        <w:r w:rsidR="004D1B6A">
          <w:rPr>
            <w:noProof/>
            <w:webHidden/>
          </w:rPr>
        </w:r>
        <w:r w:rsidR="004D1B6A">
          <w:rPr>
            <w:noProof/>
            <w:webHidden/>
          </w:rPr>
          <w:fldChar w:fldCharType="separate"/>
        </w:r>
        <w:r w:rsidR="004D1B6A">
          <w:rPr>
            <w:noProof/>
            <w:webHidden/>
          </w:rPr>
          <w:t>9</w:t>
        </w:r>
        <w:r w:rsidR="004D1B6A">
          <w:rPr>
            <w:noProof/>
            <w:webHidden/>
          </w:rPr>
          <w:fldChar w:fldCharType="end"/>
        </w:r>
      </w:hyperlink>
    </w:p>
    <w:p w14:paraId="5ABC701C" w14:textId="1C1A3FDA" w:rsidR="004D1B6A" w:rsidRDefault="00000000" w:rsidP="00ED75DA">
      <w:pPr>
        <w:pStyle w:val="TableofFigures"/>
        <w:tabs>
          <w:tab w:val="right" w:leader="dot" w:pos="9016"/>
        </w:tabs>
        <w:jc w:val="both"/>
        <w:rPr>
          <w:noProof/>
        </w:rPr>
      </w:pPr>
      <w:hyperlink w:anchor="_Toc133509083" w:history="1">
        <w:r w:rsidR="004D1B6A" w:rsidRPr="008A491D">
          <w:rPr>
            <w:rStyle w:val="Hyperlink"/>
            <w:noProof/>
          </w:rPr>
          <w:t>Figure 10 This image shows the user adding a new organisational unit to the folder in the group policy managment program</w:t>
        </w:r>
        <w:r w:rsidR="004D1B6A">
          <w:rPr>
            <w:noProof/>
            <w:webHidden/>
          </w:rPr>
          <w:tab/>
        </w:r>
        <w:r w:rsidR="004D1B6A">
          <w:rPr>
            <w:noProof/>
            <w:webHidden/>
          </w:rPr>
          <w:fldChar w:fldCharType="begin"/>
        </w:r>
        <w:r w:rsidR="004D1B6A">
          <w:rPr>
            <w:noProof/>
            <w:webHidden/>
          </w:rPr>
          <w:instrText xml:space="preserve"> PAGEREF _Toc133509083 \h </w:instrText>
        </w:r>
        <w:r w:rsidR="004D1B6A">
          <w:rPr>
            <w:noProof/>
            <w:webHidden/>
          </w:rPr>
        </w:r>
        <w:r w:rsidR="004D1B6A">
          <w:rPr>
            <w:noProof/>
            <w:webHidden/>
          </w:rPr>
          <w:fldChar w:fldCharType="separate"/>
        </w:r>
        <w:r w:rsidR="004D1B6A">
          <w:rPr>
            <w:noProof/>
            <w:webHidden/>
          </w:rPr>
          <w:t>9</w:t>
        </w:r>
        <w:r w:rsidR="004D1B6A">
          <w:rPr>
            <w:noProof/>
            <w:webHidden/>
          </w:rPr>
          <w:fldChar w:fldCharType="end"/>
        </w:r>
      </w:hyperlink>
    </w:p>
    <w:p w14:paraId="0A25C2C2" w14:textId="3F46CC07" w:rsidR="004D1B6A" w:rsidRDefault="00000000" w:rsidP="00ED75DA">
      <w:pPr>
        <w:pStyle w:val="TableofFigures"/>
        <w:tabs>
          <w:tab w:val="right" w:leader="dot" w:pos="9016"/>
        </w:tabs>
        <w:jc w:val="both"/>
        <w:rPr>
          <w:noProof/>
        </w:rPr>
      </w:pPr>
      <w:hyperlink w:anchor="_Toc133509084" w:history="1">
        <w:r w:rsidR="004D1B6A" w:rsidRPr="008A491D">
          <w:rPr>
            <w:rStyle w:val="Hyperlink"/>
            <w:noProof/>
          </w:rPr>
          <w:t>Figure 11 This shows that the PC is the domain controller</w:t>
        </w:r>
        <w:r w:rsidR="004D1B6A">
          <w:rPr>
            <w:noProof/>
            <w:webHidden/>
          </w:rPr>
          <w:tab/>
        </w:r>
        <w:r w:rsidR="004D1B6A">
          <w:rPr>
            <w:noProof/>
            <w:webHidden/>
          </w:rPr>
          <w:fldChar w:fldCharType="begin"/>
        </w:r>
        <w:r w:rsidR="004D1B6A">
          <w:rPr>
            <w:noProof/>
            <w:webHidden/>
          </w:rPr>
          <w:instrText xml:space="preserve"> PAGEREF _Toc133509084 \h </w:instrText>
        </w:r>
        <w:r w:rsidR="004D1B6A">
          <w:rPr>
            <w:noProof/>
            <w:webHidden/>
          </w:rPr>
        </w:r>
        <w:r w:rsidR="004D1B6A">
          <w:rPr>
            <w:noProof/>
            <w:webHidden/>
          </w:rPr>
          <w:fldChar w:fldCharType="separate"/>
        </w:r>
        <w:r w:rsidR="004D1B6A">
          <w:rPr>
            <w:noProof/>
            <w:webHidden/>
          </w:rPr>
          <w:t>10</w:t>
        </w:r>
        <w:r w:rsidR="004D1B6A">
          <w:rPr>
            <w:noProof/>
            <w:webHidden/>
          </w:rPr>
          <w:fldChar w:fldCharType="end"/>
        </w:r>
      </w:hyperlink>
    </w:p>
    <w:p w14:paraId="65AD451F" w14:textId="6EF0D03F" w:rsidR="004D1B6A" w:rsidRDefault="00000000" w:rsidP="00ED75DA">
      <w:pPr>
        <w:pStyle w:val="TableofFigures"/>
        <w:tabs>
          <w:tab w:val="right" w:leader="dot" w:pos="9016"/>
        </w:tabs>
        <w:jc w:val="both"/>
        <w:rPr>
          <w:noProof/>
        </w:rPr>
      </w:pPr>
      <w:hyperlink w:anchor="_Toc133509085" w:history="1">
        <w:r w:rsidR="004D1B6A" w:rsidRPr="008A491D">
          <w:rPr>
            <w:rStyle w:val="Hyperlink"/>
            <w:noProof/>
          </w:rPr>
          <w:t>Figure 12 This image shows the folder for the active directory and computer program being created</w:t>
        </w:r>
        <w:r w:rsidR="004D1B6A">
          <w:rPr>
            <w:noProof/>
            <w:webHidden/>
          </w:rPr>
          <w:tab/>
        </w:r>
        <w:r w:rsidR="004D1B6A">
          <w:rPr>
            <w:noProof/>
            <w:webHidden/>
          </w:rPr>
          <w:fldChar w:fldCharType="begin"/>
        </w:r>
        <w:r w:rsidR="004D1B6A">
          <w:rPr>
            <w:noProof/>
            <w:webHidden/>
          </w:rPr>
          <w:instrText xml:space="preserve"> PAGEREF _Toc133509085 \h </w:instrText>
        </w:r>
        <w:r w:rsidR="004D1B6A">
          <w:rPr>
            <w:noProof/>
            <w:webHidden/>
          </w:rPr>
        </w:r>
        <w:r w:rsidR="004D1B6A">
          <w:rPr>
            <w:noProof/>
            <w:webHidden/>
          </w:rPr>
          <w:fldChar w:fldCharType="separate"/>
        </w:r>
        <w:r w:rsidR="004D1B6A">
          <w:rPr>
            <w:noProof/>
            <w:webHidden/>
          </w:rPr>
          <w:t>10</w:t>
        </w:r>
        <w:r w:rsidR="004D1B6A">
          <w:rPr>
            <w:noProof/>
            <w:webHidden/>
          </w:rPr>
          <w:fldChar w:fldCharType="end"/>
        </w:r>
      </w:hyperlink>
    </w:p>
    <w:p w14:paraId="43419C64" w14:textId="6633C9DA" w:rsidR="004D1B6A" w:rsidRDefault="00000000" w:rsidP="00ED75DA">
      <w:pPr>
        <w:pStyle w:val="TableofFigures"/>
        <w:tabs>
          <w:tab w:val="right" w:leader="dot" w:pos="9016"/>
        </w:tabs>
        <w:jc w:val="both"/>
        <w:rPr>
          <w:noProof/>
        </w:rPr>
      </w:pPr>
      <w:hyperlink w:anchor="_Toc133509086" w:history="1">
        <w:r w:rsidR="004D1B6A" w:rsidRPr="008A491D">
          <w:rPr>
            <w:rStyle w:val="Hyperlink"/>
            <w:noProof/>
          </w:rPr>
          <w:t>Figure 13 This shows the folder being moved</w:t>
        </w:r>
        <w:r w:rsidR="004D1B6A">
          <w:rPr>
            <w:noProof/>
            <w:webHidden/>
          </w:rPr>
          <w:tab/>
        </w:r>
        <w:r w:rsidR="004D1B6A">
          <w:rPr>
            <w:noProof/>
            <w:webHidden/>
          </w:rPr>
          <w:fldChar w:fldCharType="begin"/>
        </w:r>
        <w:r w:rsidR="004D1B6A">
          <w:rPr>
            <w:noProof/>
            <w:webHidden/>
          </w:rPr>
          <w:instrText xml:space="preserve"> PAGEREF _Toc133509086 \h </w:instrText>
        </w:r>
        <w:r w:rsidR="004D1B6A">
          <w:rPr>
            <w:noProof/>
            <w:webHidden/>
          </w:rPr>
        </w:r>
        <w:r w:rsidR="004D1B6A">
          <w:rPr>
            <w:noProof/>
            <w:webHidden/>
          </w:rPr>
          <w:fldChar w:fldCharType="separate"/>
        </w:r>
        <w:r w:rsidR="004D1B6A">
          <w:rPr>
            <w:noProof/>
            <w:webHidden/>
          </w:rPr>
          <w:t>11</w:t>
        </w:r>
        <w:r w:rsidR="004D1B6A">
          <w:rPr>
            <w:noProof/>
            <w:webHidden/>
          </w:rPr>
          <w:fldChar w:fldCharType="end"/>
        </w:r>
      </w:hyperlink>
    </w:p>
    <w:p w14:paraId="471971E8" w14:textId="6484793C" w:rsidR="004D1B6A" w:rsidRDefault="00000000" w:rsidP="00ED75DA">
      <w:pPr>
        <w:pStyle w:val="TableofFigures"/>
        <w:tabs>
          <w:tab w:val="right" w:leader="dot" w:pos="9016"/>
        </w:tabs>
        <w:jc w:val="both"/>
        <w:rPr>
          <w:noProof/>
        </w:rPr>
      </w:pPr>
      <w:hyperlink w:anchor="_Toc133509087" w:history="1">
        <w:r w:rsidR="004D1B6A" w:rsidRPr="008A491D">
          <w:rPr>
            <w:rStyle w:val="Hyperlink"/>
            <w:noProof/>
          </w:rPr>
          <w:t>Figure 14 This image proves that the main PC cannot install programs onto the computer itself becuase there were restrictions put in place</w:t>
        </w:r>
        <w:r w:rsidR="004D1B6A">
          <w:rPr>
            <w:noProof/>
            <w:webHidden/>
          </w:rPr>
          <w:tab/>
        </w:r>
        <w:r w:rsidR="004D1B6A">
          <w:rPr>
            <w:noProof/>
            <w:webHidden/>
          </w:rPr>
          <w:fldChar w:fldCharType="begin"/>
        </w:r>
        <w:r w:rsidR="004D1B6A">
          <w:rPr>
            <w:noProof/>
            <w:webHidden/>
          </w:rPr>
          <w:instrText xml:space="preserve"> PAGEREF _Toc133509087 \h </w:instrText>
        </w:r>
        <w:r w:rsidR="004D1B6A">
          <w:rPr>
            <w:noProof/>
            <w:webHidden/>
          </w:rPr>
        </w:r>
        <w:r w:rsidR="004D1B6A">
          <w:rPr>
            <w:noProof/>
            <w:webHidden/>
          </w:rPr>
          <w:fldChar w:fldCharType="separate"/>
        </w:r>
        <w:r w:rsidR="004D1B6A">
          <w:rPr>
            <w:noProof/>
            <w:webHidden/>
          </w:rPr>
          <w:t>11</w:t>
        </w:r>
        <w:r w:rsidR="004D1B6A">
          <w:rPr>
            <w:noProof/>
            <w:webHidden/>
          </w:rPr>
          <w:fldChar w:fldCharType="end"/>
        </w:r>
      </w:hyperlink>
    </w:p>
    <w:p w14:paraId="3633B95C" w14:textId="5BA89A3A" w:rsidR="004D1B6A" w:rsidRDefault="00000000" w:rsidP="00ED75DA">
      <w:pPr>
        <w:pStyle w:val="TableofFigures"/>
        <w:tabs>
          <w:tab w:val="right" w:leader="dot" w:pos="9016"/>
        </w:tabs>
        <w:jc w:val="both"/>
        <w:rPr>
          <w:noProof/>
        </w:rPr>
      </w:pPr>
      <w:hyperlink w:anchor="_Toc133509088" w:history="1">
        <w:r w:rsidR="004D1B6A" w:rsidRPr="008A491D">
          <w:rPr>
            <w:rStyle w:val="Hyperlink"/>
            <w:noProof/>
          </w:rPr>
          <w:t>Figure 15 This image shows the network cards information</w:t>
        </w:r>
        <w:r w:rsidR="004D1B6A">
          <w:rPr>
            <w:noProof/>
            <w:webHidden/>
          </w:rPr>
          <w:tab/>
        </w:r>
        <w:r w:rsidR="004D1B6A">
          <w:rPr>
            <w:noProof/>
            <w:webHidden/>
          </w:rPr>
          <w:fldChar w:fldCharType="begin"/>
        </w:r>
        <w:r w:rsidR="004D1B6A">
          <w:rPr>
            <w:noProof/>
            <w:webHidden/>
          </w:rPr>
          <w:instrText xml:space="preserve"> PAGEREF _Toc133509088 \h </w:instrText>
        </w:r>
        <w:r w:rsidR="004D1B6A">
          <w:rPr>
            <w:noProof/>
            <w:webHidden/>
          </w:rPr>
        </w:r>
        <w:r w:rsidR="004D1B6A">
          <w:rPr>
            <w:noProof/>
            <w:webHidden/>
          </w:rPr>
          <w:fldChar w:fldCharType="separate"/>
        </w:r>
        <w:r w:rsidR="004D1B6A">
          <w:rPr>
            <w:noProof/>
            <w:webHidden/>
          </w:rPr>
          <w:t>12</w:t>
        </w:r>
        <w:r w:rsidR="004D1B6A">
          <w:rPr>
            <w:noProof/>
            <w:webHidden/>
          </w:rPr>
          <w:fldChar w:fldCharType="end"/>
        </w:r>
      </w:hyperlink>
    </w:p>
    <w:p w14:paraId="795ABD5C" w14:textId="165C63BB" w:rsidR="004D1B6A" w:rsidRDefault="00000000" w:rsidP="00ED75DA">
      <w:pPr>
        <w:pStyle w:val="TableofFigures"/>
        <w:tabs>
          <w:tab w:val="right" w:leader="dot" w:pos="9016"/>
        </w:tabs>
        <w:jc w:val="both"/>
        <w:rPr>
          <w:noProof/>
        </w:rPr>
      </w:pPr>
      <w:hyperlink w:anchor="_Toc133509089" w:history="1">
        <w:r w:rsidR="004D1B6A" w:rsidRPr="008A491D">
          <w:rPr>
            <w:rStyle w:val="Hyperlink"/>
            <w:noProof/>
          </w:rPr>
          <w:t>Figure 16 This image shows the route the network traffic will take</w:t>
        </w:r>
        <w:r w:rsidR="004D1B6A">
          <w:rPr>
            <w:noProof/>
            <w:webHidden/>
          </w:rPr>
          <w:tab/>
        </w:r>
        <w:r w:rsidR="004D1B6A">
          <w:rPr>
            <w:noProof/>
            <w:webHidden/>
          </w:rPr>
          <w:fldChar w:fldCharType="begin"/>
        </w:r>
        <w:r w:rsidR="004D1B6A">
          <w:rPr>
            <w:noProof/>
            <w:webHidden/>
          </w:rPr>
          <w:instrText xml:space="preserve"> PAGEREF _Toc133509089 \h </w:instrText>
        </w:r>
        <w:r w:rsidR="004D1B6A">
          <w:rPr>
            <w:noProof/>
            <w:webHidden/>
          </w:rPr>
        </w:r>
        <w:r w:rsidR="004D1B6A">
          <w:rPr>
            <w:noProof/>
            <w:webHidden/>
          </w:rPr>
          <w:fldChar w:fldCharType="separate"/>
        </w:r>
        <w:r w:rsidR="004D1B6A">
          <w:rPr>
            <w:noProof/>
            <w:webHidden/>
          </w:rPr>
          <w:t>12</w:t>
        </w:r>
        <w:r w:rsidR="004D1B6A">
          <w:rPr>
            <w:noProof/>
            <w:webHidden/>
          </w:rPr>
          <w:fldChar w:fldCharType="end"/>
        </w:r>
      </w:hyperlink>
    </w:p>
    <w:p w14:paraId="291F6271" w14:textId="369432B7" w:rsidR="004D1B6A" w:rsidRDefault="00000000" w:rsidP="00ED75DA">
      <w:pPr>
        <w:pStyle w:val="TableofFigures"/>
        <w:tabs>
          <w:tab w:val="right" w:leader="dot" w:pos="9016"/>
        </w:tabs>
        <w:jc w:val="both"/>
        <w:rPr>
          <w:noProof/>
        </w:rPr>
      </w:pPr>
      <w:hyperlink w:anchor="_Toc133509090" w:history="1">
        <w:r w:rsidR="004D1B6A" w:rsidRPr="008A491D">
          <w:rPr>
            <w:rStyle w:val="Hyperlink"/>
            <w:noProof/>
          </w:rPr>
          <w:t>Figure 17 This image shows an additional server being created</w:t>
        </w:r>
        <w:r w:rsidR="004D1B6A">
          <w:rPr>
            <w:noProof/>
            <w:webHidden/>
          </w:rPr>
          <w:tab/>
        </w:r>
        <w:r w:rsidR="004D1B6A">
          <w:rPr>
            <w:noProof/>
            <w:webHidden/>
          </w:rPr>
          <w:fldChar w:fldCharType="begin"/>
        </w:r>
        <w:r w:rsidR="004D1B6A">
          <w:rPr>
            <w:noProof/>
            <w:webHidden/>
          </w:rPr>
          <w:instrText xml:space="preserve"> PAGEREF _Toc133509090 \h </w:instrText>
        </w:r>
        <w:r w:rsidR="004D1B6A">
          <w:rPr>
            <w:noProof/>
            <w:webHidden/>
          </w:rPr>
        </w:r>
        <w:r w:rsidR="004D1B6A">
          <w:rPr>
            <w:noProof/>
            <w:webHidden/>
          </w:rPr>
          <w:fldChar w:fldCharType="separate"/>
        </w:r>
        <w:r w:rsidR="004D1B6A">
          <w:rPr>
            <w:noProof/>
            <w:webHidden/>
          </w:rPr>
          <w:t>13</w:t>
        </w:r>
        <w:r w:rsidR="004D1B6A">
          <w:rPr>
            <w:noProof/>
            <w:webHidden/>
          </w:rPr>
          <w:fldChar w:fldCharType="end"/>
        </w:r>
      </w:hyperlink>
    </w:p>
    <w:p w14:paraId="341051CF" w14:textId="54093132" w:rsidR="004D1B6A" w:rsidRDefault="00000000" w:rsidP="00ED75DA">
      <w:pPr>
        <w:pStyle w:val="TableofFigures"/>
        <w:tabs>
          <w:tab w:val="right" w:leader="dot" w:pos="9016"/>
        </w:tabs>
        <w:jc w:val="both"/>
        <w:rPr>
          <w:noProof/>
        </w:rPr>
      </w:pPr>
      <w:hyperlink w:anchor="_Toc133509091" w:history="1">
        <w:r w:rsidR="004D1B6A" w:rsidRPr="008A491D">
          <w:rPr>
            <w:rStyle w:val="Hyperlink"/>
            <w:noProof/>
          </w:rPr>
          <w:t>Figure 18 This image shows the computer management software on server 2</w:t>
        </w:r>
        <w:r w:rsidR="004D1B6A">
          <w:rPr>
            <w:noProof/>
            <w:webHidden/>
          </w:rPr>
          <w:tab/>
        </w:r>
        <w:r w:rsidR="004D1B6A">
          <w:rPr>
            <w:noProof/>
            <w:webHidden/>
          </w:rPr>
          <w:fldChar w:fldCharType="begin"/>
        </w:r>
        <w:r w:rsidR="004D1B6A">
          <w:rPr>
            <w:noProof/>
            <w:webHidden/>
          </w:rPr>
          <w:instrText xml:space="preserve"> PAGEREF _Toc133509091 \h </w:instrText>
        </w:r>
        <w:r w:rsidR="004D1B6A">
          <w:rPr>
            <w:noProof/>
            <w:webHidden/>
          </w:rPr>
        </w:r>
        <w:r w:rsidR="004D1B6A">
          <w:rPr>
            <w:noProof/>
            <w:webHidden/>
          </w:rPr>
          <w:fldChar w:fldCharType="separate"/>
        </w:r>
        <w:r w:rsidR="004D1B6A">
          <w:rPr>
            <w:noProof/>
            <w:webHidden/>
          </w:rPr>
          <w:t>13</w:t>
        </w:r>
        <w:r w:rsidR="004D1B6A">
          <w:rPr>
            <w:noProof/>
            <w:webHidden/>
          </w:rPr>
          <w:fldChar w:fldCharType="end"/>
        </w:r>
      </w:hyperlink>
    </w:p>
    <w:p w14:paraId="711F33FC" w14:textId="51C17BD0" w:rsidR="004D1B6A" w:rsidRDefault="00000000" w:rsidP="00ED75DA">
      <w:pPr>
        <w:pStyle w:val="TableofFigures"/>
        <w:tabs>
          <w:tab w:val="right" w:leader="dot" w:pos="9016"/>
        </w:tabs>
        <w:jc w:val="both"/>
        <w:rPr>
          <w:noProof/>
        </w:rPr>
      </w:pPr>
      <w:hyperlink w:anchor="_Toc133509092" w:history="1">
        <w:r w:rsidR="004D1B6A" w:rsidRPr="008A491D">
          <w:rPr>
            <w:rStyle w:val="Hyperlink"/>
            <w:noProof/>
          </w:rPr>
          <w:t>Figure 19 This image shows the internet information services manager options</w:t>
        </w:r>
        <w:r w:rsidR="004D1B6A">
          <w:rPr>
            <w:noProof/>
            <w:webHidden/>
          </w:rPr>
          <w:tab/>
        </w:r>
        <w:r w:rsidR="004D1B6A">
          <w:rPr>
            <w:noProof/>
            <w:webHidden/>
          </w:rPr>
          <w:fldChar w:fldCharType="begin"/>
        </w:r>
        <w:r w:rsidR="004D1B6A">
          <w:rPr>
            <w:noProof/>
            <w:webHidden/>
          </w:rPr>
          <w:instrText xml:space="preserve"> PAGEREF _Toc133509092 \h </w:instrText>
        </w:r>
        <w:r w:rsidR="004D1B6A">
          <w:rPr>
            <w:noProof/>
            <w:webHidden/>
          </w:rPr>
        </w:r>
        <w:r w:rsidR="004D1B6A">
          <w:rPr>
            <w:noProof/>
            <w:webHidden/>
          </w:rPr>
          <w:fldChar w:fldCharType="separate"/>
        </w:r>
        <w:r w:rsidR="004D1B6A">
          <w:rPr>
            <w:noProof/>
            <w:webHidden/>
          </w:rPr>
          <w:t>14</w:t>
        </w:r>
        <w:r w:rsidR="004D1B6A">
          <w:rPr>
            <w:noProof/>
            <w:webHidden/>
          </w:rPr>
          <w:fldChar w:fldCharType="end"/>
        </w:r>
      </w:hyperlink>
    </w:p>
    <w:p w14:paraId="551A36D1" w14:textId="36EB4BE9" w:rsidR="004D1B6A" w:rsidRDefault="00000000" w:rsidP="00ED75DA">
      <w:pPr>
        <w:pStyle w:val="TableofFigures"/>
        <w:tabs>
          <w:tab w:val="right" w:leader="dot" w:pos="9016"/>
        </w:tabs>
        <w:jc w:val="both"/>
        <w:rPr>
          <w:noProof/>
        </w:rPr>
      </w:pPr>
      <w:hyperlink w:anchor="_Toc133509093" w:history="1">
        <w:r w:rsidR="004D1B6A" w:rsidRPr="008A491D">
          <w:rPr>
            <w:rStyle w:val="Hyperlink"/>
            <w:noProof/>
          </w:rPr>
          <w:t>Figure 20 This shows a successful ping has been completed</w:t>
        </w:r>
        <w:r w:rsidR="004D1B6A">
          <w:rPr>
            <w:noProof/>
            <w:webHidden/>
          </w:rPr>
          <w:tab/>
        </w:r>
        <w:r w:rsidR="004D1B6A">
          <w:rPr>
            <w:noProof/>
            <w:webHidden/>
          </w:rPr>
          <w:fldChar w:fldCharType="begin"/>
        </w:r>
        <w:r w:rsidR="004D1B6A">
          <w:rPr>
            <w:noProof/>
            <w:webHidden/>
          </w:rPr>
          <w:instrText xml:space="preserve"> PAGEREF _Toc133509093 \h </w:instrText>
        </w:r>
        <w:r w:rsidR="004D1B6A">
          <w:rPr>
            <w:noProof/>
            <w:webHidden/>
          </w:rPr>
        </w:r>
        <w:r w:rsidR="004D1B6A">
          <w:rPr>
            <w:noProof/>
            <w:webHidden/>
          </w:rPr>
          <w:fldChar w:fldCharType="separate"/>
        </w:r>
        <w:r w:rsidR="004D1B6A">
          <w:rPr>
            <w:noProof/>
            <w:webHidden/>
          </w:rPr>
          <w:t>14</w:t>
        </w:r>
        <w:r w:rsidR="004D1B6A">
          <w:rPr>
            <w:noProof/>
            <w:webHidden/>
          </w:rPr>
          <w:fldChar w:fldCharType="end"/>
        </w:r>
      </w:hyperlink>
    </w:p>
    <w:p w14:paraId="4149261C" w14:textId="69B5DBE5" w:rsidR="00D06CC1" w:rsidRDefault="00D06CC1" w:rsidP="00ED75DA">
      <w:pPr>
        <w:jc w:val="both"/>
        <w:rPr>
          <w:b/>
          <w:bCs/>
        </w:rPr>
      </w:pPr>
      <w:r>
        <w:rPr>
          <w:b/>
          <w:bCs/>
        </w:rPr>
        <w:fldChar w:fldCharType="end"/>
      </w:r>
    </w:p>
    <w:p w14:paraId="6F5B625F" w14:textId="77777777" w:rsidR="00D06CC1" w:rsidRDefault="00D06CC1" w:rsidP="00ED75DA">
      <w:pPr>
        <w:jc w:val="both"/>
      </w:pPr>
    </w:p>
    <w:p w14:paraId="3BFB979E" w14:textId="77777777" w:rsidR="00D06CC1" w:rsidRDefault="00D06CC1" w:rsidP="00ED75DA">
      <w:pPr>
        <w:jc w:val="both"/>
      </w:pPr>
    </w:p>
    <w:p w14:paraId="62DF960A" w14:textId="77777777" w:rsidR="00D06CC1" w:rsidRDefault="00D06CC1" w:rsidP="00ED75DA">
      <w:pPr>
        <w:jc w:val="both"/>
      </w:pPr>
    </w:p>
    <w:p w14:paraId="2EAAC50F" w14:textId="77777777" w:rsidR="00D06CC1" w:rsidRDefault="00D06CC1" w:rsidP="00ED75DA">
      <w:pPr>
        <w:jc w:val="both"/>
      </w:pPr>
    </w:p>
    <w:p w14:paraId="600927F7" w14:textId="77777777" w:rsidR="00D06CC1" w:rsidRDefault="00D06CC1" w:rsidP="00ED75DA">
      <w:pPr>
        <w:jc w:val="both"/>
      </w:pPr>
    </w:p>
    <w:p w14:paraId="29DCA31A" w14:textId="77777777" w:rsidR="00D06CC1" w:rsidRDefault="00D06CC1" w:rsidP="00ED75DA">
      <w:pPr>
        <w:jc w:val="both"/>
      </w:pPr>
    </w:p>
    <w:p w14:paraId="4AEF2DA4" w14:textId="77777777" w:rsidR="00D06CC1" w:rsidRDefault="00D06CC1" w:rsidP="00ED75DA">
      <w:pPr>
        <w:jc w:val="both"/>
      </w:pPr>
    </w:p>
    <w:p w14:paraId="64C50473" w14:textId="45625CF4" w:rsidR="00963996" w:rsidRDefault="00963996" w:rsidP="00ED75DA">
      <w:pPr>
        <w:pStyle w:val="Heading2"/>
        <w:numPr>
          <w:ilvl w:val="0"/>
          <w:numId w:val="1"/>
        </w:numPr>
        <w:jc w:val="both"/>
        <w:rPr>
          <w:b/>
          <w:bCs/>
        </w:rPr>
      </w:pPr>
      <w:bookmarkStart w:id="1" w:name="_Toc134182757"/>
      <w:r w:rsidRPr="00963996">
        <w:rPr>
          <w:b/>
          <w:bCs/>
        </w:rPr>
        <w:lastRenderedPageBreak/>
        <w:t>Introduction</w:t>
      </w:r>
      <w:bookmarkEnd w:id="1"/>
    </w:p>
    <w:p w14:paraId="1FBE304C" w14:textId="6F457FB6" w:rsidR="00ED75DA" w:rsidRPr="00B96B76" w:rsidRDefault="00ED75DA" w:rsidP="00ED75DA">
      <w:pPr>
        <w:jc w:val="both"/>
      </w:pPr>
    </w:p>
    <w:p w14:paraId="2B4044BD" w14:textId="68D33DAA" w:rsidR="00C02486" w:rsidRPr="00580882" w:rsidRDefault="00265A3E" w:rsidP="00ED75DA">
      <w:pPr>
        <w:pStyle w:val="Heading1"/>
        <w:numPr>
          <w:ilvl w:val="0"/>
          <w:numId w:val="1"/>
        </w:numPr>
        <w:jc w:val="both"/>
      </w:pPr>
      <w:bookmarkStart w:id="2" w:name="_Toc134182758"/>
      <w:r w:rsidRPr="00265A3E">
        <w:t>Task 1</w:t>
      </w:r>
      <w:bookmarkEnd w:id="2"/>
    </w:p>
    <w:p w14:paraId="75A889E9" w14:textId="77777777" w:rsidR="000E35A8" w:rsidRDefault="004A31B3" w:rsidP="00ED75DA">
      <w:pPr>
        <w:keepNext/>
        <w:spacing w:before="240"/>
        <w:jc w:val="both"/>
      </w:pPr>
      <w:r w:rsidRPr="004A31B3">
        <w:rPr>
          <w:noProof/>
        </w:rPr>
        <w:drawing>
          <wp:inline distT="0" distB="0" distL="0" distR="0" wp14:anchorId="3A1BE778" wp14:editId="6675D2E4">
            <wp:extent cx="5731510" cy="3223895"/>
            <wp:effectExtent l="0" t="0" r="2540" b="0"/>
            <wp:docPr id="1546638596" name="Picture 1" descr="A picture containing text, screenshot,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638596" name="Picture 1" descr="A picture containing text, screenshot, monitor, computer&#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71A8C139" w14:textId="24FEA222" w:rsidR="00963996" w:rsidRDefault="000E35A8" w:rsidP="00ED75DA">
      <w:pPr>
        <w:pStyle w:val="Caption"/>
        <w:jc w:val="both"/>
      </w:pPr>
      <w:bookmarkStart w:id="3" w:name="_Toc133509074"/>
      <w:r>
        <w:t xml:space="preserve">Figure </w:t>
      </w:r>
      <w:fldSimple w:instr=" SEQ Figure \* ARABIC ">
        <w:r w:rsidR="0026202C">
          <w:rPr>
            <w:noProof/>
          </w:rPr>
          <w:t>1</w:t>
        </w:r>
      </w:fldSimple>
      <w:r>
        <w:t xml:space="preserve"> This screenshot shows the windows computer accessing the local drive</w:t>
      </w:r>
      <w:bookmarkEnd w:id="3"/>
    </w:p>
    <w:p w14:paraId="19D2E9A0" w14:textId="77777777" w:rsidR="000E35A8" w:rsidRDefault="000A22C5" w:rsidP="00ED75DA">
      <w:pPr>
        <w:keepNext/>
        <w:jc w:val="both"/>
      </w:pPr>
      <w:r w:rsidRPr="000A22C5">
        <w:rPr>
          <w:noProof/>
        </w:rPr>
        <w:drawing>
          <wp:inline distT="0" distB="0" distL="0" distR="0" wp14:anchorId="1B4C7428" wp14:editId="1F68BDBC">
            <wp:extent cx="5731510" cy="3223895"/>
            <wp:effectExtent l="0" t="0" r="2540" b="0"/>
            <wp:docPr id="398267445" name="Picture 1" descr="A picture containing text, screenshot, monito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67445" name="Picture 1" descr="A picture containing text, screenshot, monitor, screen&#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BF8819A" w14:textId="0036EDE4" w:rsidR="00723607" w:rsidRDefault="000E35A8" w:rsidP="00ED75DA">
      <w:pPr>
        <w:pStyle w:val="Caption"/>
        <w:jc w:val="both"/>
      </w:pPr>
      <w:bookmarkStart w:id="4" w:name="_Toc133509075"/>
      <w:r>
        <w:t xml:space="preserve">Figure </w:t>
      </w:r>
      <w:fldSimple w:instr=" SEQ Figure \* ARABIC ">
        <w:r w:rsidR="0026202C">
          <w:rPr>
            <w:noProof/>
          </w:rPr>
          <w:t>2</w:t>
        </w:r>
      </w:fldSimple>
      <w:r>
        <w:t xml:space="preserve"> This screenshot shows the folder being created in the local drive</w:t>
      </w:r>
      <w:bookmarkEnd w:id="4"/>
    </w:p>
    <w:p w14:paraId="42ACAA18" w14:textId="77777777" w:rsidR="00F753AB" w:rsidRDefault="0041017C" w:rsidP="00ED75DA">
      <w:pPr>
        <w:keepNext/>
        <w:jc w:val="both"/>
      </w:pPr>
      <w:r w:rsidRPr="0041017C">
        <w:rPr>
          <w:noProof/>
        </w:rPr>
        <w:lastRenderedPageBreak/>
        <w:drawing>
          <wp:inline distT="0" distB="0" distL="0" distR="0" wp14:anchorId="23326B2D" wp14:editId="57DC41B6">
            <wp:extent cx="5731510" cy="3223895"/>
            <wp:effectExtent l="0" t="0" r="2540" b="0"/>
            <wp:docPr id="21251540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54019"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4A867E55" w14:textId="4FDFF75F" w:rsidR="00723607" w:rsidRDefault="00F753AB" w:rsidP="00ED75DA">
      <w:pPr>
        <w:pStyle w:val="Caption"/>
        <w:jc w:val="both"/>
      </w:pPr>
      <w:bookmarkStart w:id="5" w:name="_Toc133509076"/>
      <w:r>
        <w:t xml:space="preserve">Figure </w:t>
      </w:r>
      <w:fldSimple w:instr=" SEQ Figure \* ARABIC ">
        <w:r w:rsidR="0026202C">
          <w:rPr>
            <w:noProof/>
          </w:rPr>
          <w:t>3</w:t>
        </w:r>
      </w:fldSimple>
      <w:r>
        <w:t xml:space="preserve"> This image shows the confidential file having its permissions changed</w:t>
      </w:r>
      <w:bookmarkEnd w:id="5"/>
    </w:p>
    <w:p w14:paraId="0C8D257B" w14:textId="77777777" w:rsidR="001E1BC4" w:rsidRDefault="004139DA" w:rsidP="00ED75DA">
      <w:pPr>
        <w:keepNext/>
        <w:jc w:val="both"/>
      </w:pPr>
      <w:r w:rsidRPr="004139DA">
        <w:rPr>
          <w:noProof/>
        </w:rPr>
        <w:drawing>
          <wp:inline distT="0" distB="0" distL="0" distR="0" wp14:anchorId="4F98BD2B" wp14:editId="065C6693">
            <wp:extent cx="5731510" cy="3223895"/>
            <wp:effectExtent l="0" t="0" r="2540" b="0"/>
            <wp:docPr id="15334002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00268"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11792375" w14:textId="68E33B71" w:rsidR="00723607" w:rsidRDefault="001E1BC4" w:rsidP="00ED75DA">
      <w:pPr>
        <w:pStyle w:val="Caption"/>
        <w:jc w:val="both"/>
      </w:pPr>
      <w:bookmarkStart w:id="6" w:name="_Toc133509077"/>
      <w:r>
        <w:t xml:space="preserve">Figure </w:t>
      </w:r>
      <w:fldSimple w:instr=" SEQ Figure \* ARABIC ">
        <w:r w:rsidR="0026202C">
          <w:rPr>
            <w:noProof/>
          </w:rPr>
          <w:t>4</w:t>
        </w:r>
      </w:fldSimple>
      <w:r>
        <w:t xml:space="preserve"> This image shows the full list of permissions and what permissions each user has for that specific file</w:t>
      </w:r>
      <w:bookmarkEnd w:id="6"/>
    </w:p>
    <w:p w14:paraId="17696ED8" w14:textId="77777777" w:rsidR="00235CFE" w:rsidRDefault="00D67E6F" w:rsidP="00ED75DA">
      <w:pPr>
        <w:keepNext/>
        <w:jc w:val="both"/>
      </w:pPr>
      <w:r w:rsidRPr="00D67E6F">
        <w:rPr>
          <w:noProof/>
        </w:rPr>
        <w:lastRenderedPageBreak/>
        <w:drawing>
          <wp:inline distT="0" distB="0" distL="0" distR="0" wp14:anchorId="080E397F" wp14:editId="5DC0A2D9">
            <wp:extent cx="5731510" cy="3223895"/>
            <wp:effectExtent l="0" t="0" r="2540" b="0"/>
            <wp:docPr id="18285550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555006"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786DAF8D" w14:textId="7AB7DB6B" w:rsidR="004E62D3" w:rsidRDefault="00235CFE" w:rsidP="00ED75DA">
      <w:pPr>
        <w:pStyle w:val="Caption"/>
        <w:jc w:val="both"/>
      </w:pPr>
      <w:bookmarkStart w:id="7" w:name="_Toc133509078"/>
      <w:r>
        <w:t xml:space="preserve">Figure </w:t>
      </w:r>
      <w:fldSimple w:instr=" SEQ Figure \* ARABIC ">
        <w:r w:rsidR="0026202C">
          <w:rPr>
            <w:noProof/>
          </w:rPr>
          <w:t>5</w:t>
        </w:r>
      </w:fldSimple>
      <w:r>
        <w:t xml:space="preserve"> This screenshot shows the user having their permissions changed</w:t>
      </w:r>
      <w:bookmarkEnd w:id="7"/>
    </w:p>
    <w:p w14:paraId="490ADECA" w14:textId="77777777" w:rsidR="00834A62" w:rsidRDefault="001D12B4" w:rsidP="00ED75DA">
      <w:pPr>
        <w:keepNext/>
        <w:jc w:val="both"/>
      </w:pPr>
      <w:r w:rsidRPr="001D12B4">
        <w:rPr>
          <w:noProof/>
        </w:rPr>
        <w:drawing>
          <wp:inline distT="0" distB="0" distL="0" distR="0" wp14:anchorId="26A679F3" wp14:editId="117839C3">
            <wp:extent cx="5731510" cy="3223895"/>
            <wp:effectExtent l="0" t="0" r="2540" b="0"/>
            <wp:docPr id="1030237130" name="Picture 1" descr="A computer screen with a blu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237130" name="Picture 1" descr="A computer screen with a blue background&#10;&#10;Description automatically generated with low confidence"/>
                    <pic:cNvPicPr/>
                  </pic:nvPicPr>
                  <pic:blipFill>
                    <a:blip r:embed="rId11"/>
                    <a:stretch>
                      <a:fillRect/>
                    </a:stretch>
                  </pic:blipFill>
                  <pic:spPr>
                    <a:xfrm>
                      <a:off x="0" y="0"/>
                      <a:ext cx="5731510" cy="3223895"/>
                    </a:xfrm>
                    <a:prstGeom prst="rect">
                      <a:avLst/>
                    </a:prstGeom>
                  </pic:spPr>
                </pic:pic>
              </a:graphicData>
            </a:graphic>
          </wp:inline>
        </w:drawing>
      </w:r>
    </w:p>
    <w:p w14:paraId="32095B48" w14:textId="3F571B69" w:rsidR="001D12B4" w:rsidRDefault="00834A62" w:rsidP="00ED75DA">
      <w:pPr>
        <w:pStyle w:val="Caption"/>
        <w:jc w:val="both"/>
      </w:pPr>
      <w:bookmarkStart w:id="8" w:name="_Toc133509079"/>
      <w:r>
        <w:t xml:space="preserve">Figure </w:t>
      </w:r>
      <w:fldSimple w:instr=" SEQ Figure \* ARABIC ">
        <w:r w:rsidR="0026202C">
          <w:rPr>
            <w:noProof/>
          </w:rPr>
          <w:t>6</w:t>
        </w:r>
      </w:fldSimple>
      <w:r>
        <w:t xml:space="preserve"> This screenshot shows the inside of the text document</w:t>
      </w:r>
      <w:bookmarkEnd w:id="8"/>
    </w:p>
    <w:p w14:paraId="16BDE05E" w14:textId="77777777" w:rsidR="00270585" w:rsidRDefault="002461D8" w:rsidP="00ED75DA">
      <w:pPr>
        <w:keepNext/>
        <w:jc w:val="both"/>
      </w:pPr>
      <w:r w:rsidRPr="002461D8">
        <w:rPr>
          <w:noProof/>
        </w:rPr>
        <w:lastRenderedPageBreak/>
        <w:drawing>
          <wp:inline distT="0" distB="0" distL="0" distR="0" wp14:anchorId="3EFE729C" wp14:editId="259C7ACA">
            <wp:extent cx="5731510" cy="3223895"/>
            <wp:effectExtent l="0" t="0" r="2540" b="0"/>
            <wp:docPr id="199856978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569786" name="Picture 1" descr="Graphical user interface, application&#10;&#10;Description automatically generated"/>
                    <pic:cNvPicPr/>
                  </pic:nvPicPr>
                  <pic:blipFill>
                    <a:blip r:embed="rId12"/>
                    <a:stretch>
                      <a:fillRect/>
                    </a:stretch>
                  </pic:blipFill>
                  <pic:spPr>
                    <a:xfrm>
                      <a:off x="0" y="0"/>
                      <a:ext cx="5731510" cy="3223895"/>
                    </a:xfrm>
                    <a:prstGeom prst="rect">
                      <a:avLst/>
                    </a:prstGeom>
                  </pic:spPr>
                </pic:pic>
              </a:graphicData>
            </a:graphic>
          </wp:inline>
        </w:drawing>
      </w:r>
    </w:p>
    <w:p w14:paraId="3D53C161" w14:textId="083970E0" w:rsidR="00751AB4" w:rsidRDefault="00270585" w:rsidP="00ED75DA">
      <w:pPr>
        <w:pStyle w:val="Caption"/>
        <w:jc w:val="both"/>
      </w:pPr>
      <w:bookmarkStart w:id="9" w:name="_Toc133509080"/>
      <w:r>
        <w:t xml:space="preserve">Figure </w:t>
      </w:r>
      <w:fldSimple w:instr=" SEQ Figure \* ARABIC ">
        <w:r w:rsidR="0026202C">
          <w:rPr>
            <w:noProof/>
          </w:rPr>
          <w:t>7</w:t>
        </w:r>
      </w:fldSimple>
      <w:r>
        <w:t xml:space="preserve"> This screenshot shows a user setting up a server in server manager</w:t>
      </w:r>
      <w:bookmarkEnd w:id="9"/>
    </w:p>
    <w:p w14:paraId="1B3E7F90" w14:textId="77777777" w:rsidR="00005724" w:rsidRDefault="00534FF6" w:rsidP="00ED75DA">
      <w:pPr>
        <w:keepNext/>
        <w:jc w:val="both"/>
      </w:pPr>
      <w:r w:rsidRPr="00534FF6">
        <w:rPr>
          <w:noProof/>
        </w:rPr>
        <w:drawing>
          <wp:inline distT="0" distB="0" distL="0" distR="0" wp14:anchorId="5B96654A" wp14:editId="51072F83">
            <wp:extent cx="5731510" cy="3223895"/>
            <wp:effectExtent l="0" t="0" r="2540" b="0"/>
            <wp:docPr id="341448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48960" name=""/>
                    <pic:cNvPicPr/>
                  </pic:nvPicPr>
                  <pic:blipFill>
                    <a:blip r:embed="rId13"/>
                    <a:stretch>
                      <a:fillRect/>
                    </a:stretch>
                  </pic:blipFill>
                  <pic:spPr>
                    <a:xfrm>
                      <a:off x="0" y="0"/>
                      <a:ext cx="5731510" cy="3223895"/>
                    </a:xfrm>
                    <a:prstGeom prst="rect">
                      <a:avLst/>
                    </a:prstGeom>
                  </pic:spPr>
                </pic:pic>
              </a:graphicData>
            </a:graphic>
          </wp:inline>
        </w:drawing>
      </w:r>
    </w:p>
    <w:p w14:paraId="7DFFC66D" w14:textId="30071177" w:rsidR="00E45A81" w:rsidRPr="00E45A81" w:rsidRDefault="00005724" w:rsidP="00ED75DA">
      <w:pPr>
        <w:pStyle w:val="Caption"/>
        <w:jc w:val="both"/>
      </w:pPr>
      <w:bookmarkStart w:id="10" w:name="_Toc133509081"/>
      <w:r>
        <w:t xml:space="preserve">Figure </w:t>
      </w:r>
      <w:fldSimple w:instr=" SEQ Figure \* ARABIC ">
        <w:r w:rsidR="0026202C">
          <w:rPr>
            <w:noProof/>
          </w:rPr>
          <w:t>8</w:t>
        </w:r>
      </w:fldSimple>
      <w:r>
        <w:t xml:space="preserve"> This screenshot shows the group policy management application being used to manage different policies for each user so they don’t access stuff they are not supposed to</w:t>
      </w:r>
      <w:bookmarkEnd w:id="10"/>
    </w:p>
    <w:p w14:paraId="558783E1" w14:textId="77777777" w:rsidR="00E4031E" w:rsidRDefault="00E4031E" w:rsidP="00ED75DA">
      <w:pPr>
        <w:jc w:val="both"/>
      </w:pPr>
    </w:p>
    <w:p w14:paraId="51BB17A5" w14:textId="77777777" w:rsidR="00F4574A" w:rsidRDefault="00550BE1" w:rsidP="00ED75DA">
      <w:pPr>
        <w:keepNext/>
        <w:jc w:val="both"/>
      </w:pPr>
      <w:r>
        <w:rPr>
          <w:noProof/>
        </w:rPr>
        <w:lastRenderedPageBreak/>
        <w:drawing>
          <wp:inline distT="0" distB="0" distL="0" distR="0" wp14:anchorId="6539C320" wp14:editId="63C53170">
            <wp:extent cx="5722620" cy="3215640"/>
            <wp:effectExtent l="0" t="0" r="0" b="3810"/>
            <wp:docPr id="189882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30B2B004" w14:textId="148B2811" w:rsidR="00B14F6E" w:rsidRDefault="00F4574A" w:rsidP="00ED75DA">
      <w:pPr>
        <w:pStyle w:val="Caption"/>
        <w:jc w:val="both"/>
      </w:pPr>
      <w:bookmarkStart w:id="11" w:name="_Toc133509082"/>
      <w:r>
        <w:t xml:space="preserve">Figure </w:t>
      </w:r>
      <w:fldSimple w:instr=" SEQ Figure \* ARABIC ">
        <w:r w:rsidR="0026202C">
          <w:rPr>
            <w:noProof/>
          </w:rPr>
          <w:t>9</w:t>
        </w:r>
      </w:fldSimple>
      <w:r>
        <w:t xml:space="preserve"> This image proves that the main user cannot access the control panel after having their permissions revoked</w:t>
      </w:r>
      <w:bookmarkEnd w:id="11"/>
    </w:p>
    <w:p w14:paraId="64FB94EB" w14:textId="2842FC0B" w:rsidR="00B14F6E" w:rsidRDefault="00B14F6E" w:rsidP="00ED75DA">
      <w:pPr>
        <w:jc w:val="both"/>
      </w:pPr>
    </w:p>
    <w:p w14:paraId="4E4BB2A6" w14:textId="77777777" w:rsidR="004C611A" w:rsidRDefault="008719B3" w:rsidP="00ED75DA">
      <w:pPr>
        <w:keepNext/>
        <w:jc w:val="both"/>
      </w:pPr>
      <w:r w:rsidRPr="008719B3">
        <w:rPr>
          <w:noProof/>
        </w:rPr>
        <w:drawing>
          <wp:inline distT="0" distB="0" distL="0" distR="0" wp14:anchorId="3A58B841" wp14:editId="61D65D9E">
            <wp:extent cx="5731510" cy="3223895"/>
            <wp:effectExtent l="0" t="0" r="2540" b="0"/>
            <wp:docPr id="792730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730422"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29C66713" w14:textId="235BB377" w:rsidR="008719B3" w:rsidRDefault="004C611A" w:rsidP="00ED75DA">
      <w:pPr>
        <w:pStyle w:val="Caption"/>
        <w:jc w:val="both"/>
      </w:pPr>
      <w:bookmarkStart w:id="12" w:name="_Toc133509083"/>
      <w:r>
        <w:t xml:space="preserve">Figure </w:t>
      </w:r>
      <w:fldSimple w:instr=" SEQ Figure \* ARABIC ">
        <w:r w:rsidR="0026202C">
          <w:rPr>
            <w:noProof/>
          </w:rPr>
          <w:t>10</w:t>
        </w:r>
      </w:fldSimple>
      <w:r>
        <w:t xml:space="preserve"> This image shows the user adding a new organisational unit to the folder in the group policy </w:t>
      </w:r>
      <w:proofErr w:type="spellStart"/>
      <w:r>
        <w:t>managment</w:t>
      </w:r>
      <w:proofErr w:type="spellEnd"/>
      <w:r>
        <w:t xml:space="preserve"> program</w:t>
      </w:r>
      <w:bookmarkEnd w:id="12"/>
    </w:p>
    <w:p w14:paraId="742E2011" w14:textId="77777777" w:rsidR="002B5295" w:rsidRDefault="0063162A" w:rsidP="00ED75DA">
      <w:pPr>
        <w:keepNext/>
        <w:jc w:val="both"/>
      </w:pPr>
      <w:r w:rsidRPr="0063162A">
        <w:rPr>
          <w:noProof/>
        </w:rPr>
        <w:lastRenderedPageBreak/>
        <w:drawing>
          <wp:inline distT="0" distB="0" distL="0" distR="0" wp14:anchorId="4D876BC3" wp14:editId="66778393">
            <wp:extent cx="5731510" cy="3223895"/>
            <wp:effectExtent l="0" t="0" r="2540" b="0"/>
            <wp:docPr id="834871734"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1734" name="Picture 1" descr="Graphical user interface&#10;&#10;Description automatically generated"/>
                    <pic:cNvPicPr/>
                  </pic:nvPicPr>
                  <pic:blipFill>
                    <a:blip r:embed="rId16"/>
                    <a:stretch>
                      <a:fillRect/>
                    </a:stretch>
                  </pic:blipFill>
                  <pic:spPr>
                    <a:xfrm>
                      <a:off x="0" y="0"/>
                      <a:ext cx="5731510" cy="3223895"/>
                    </a:xfrm>
                    <a:prstGeom prst="rect">
                      <a:avLst/>
                    </a:prstGeom>
                  </pic:spPr>
                </pic:pic>
              </a:graphicData>
            </a:graphic>
          </wp:inline>
        </w:drawing>
      </w:r>
    </w:p>
    <w:p w14:paraId="66B933B5" w14:textId="57184734" w:rsidR="0063162A" w:rsidRDefault="002B5295" w:rsidP="00ED75DA">
      <w:pPr>
        <w:pStyle w:val="Caption"/>
        <w:jc w:val="both"/>
      </w:pPr>
      <w:bookmarkStart w:id="13" w:name="_Toc133509084"/>
      <w:r>
        <w:t xml:space="preserve">Figure </w:t>
      </w:r>
      <w:fldSimple w:instr=" SEQ Figure \* ARABIC ">
        <w:r w:rsidR="0026202C">
          <w:rPr>
            <w:noProof/>
          </w:rPr>
          <w:t>11</w:t>
        </w:r>
      </w:fldSimple>
      <w:r>
        <w:t xml:space="preserve"> This shows that the PC is the domain controller</w:t>
      </w:r>
      <w:bookmarkEnd w:id="13"/>
    </w:p>
    <w:p w14:paraId="4148C549" w14:textId="77777777" w:rsidR="00B03A7C" w:rsidRDefault="00B03A7C" w:rsidP="00ED75DA">
      <w:pPr>
        <w:jc w:val="both"/>
      </w:pPr>
    </w:p>
    <w:p w14:paraId="7F8B2B54" w14:textId="77777777" w:rsidR="00A46F5C" w:rsidRDefault="00B03A7C" w:rsidP="00ED75DA">
      <w:pPr>
        <w:keepNext/>
        <w:jc w:val="both"/>
      </w:pPr>
      <w:r w:rsidRPr="00B03A7C">
        <w:rPr>
          <w:noProof/>
        </w:rPr>
        <w:drawing>
          <wp:inline distT="0" distB="0" distL="0" distR="0" wp14:anchorId="3BBB9DBB" wp14:editId="1C5093C4">
            <wp:extent cx="5731510" cy="3223895"/>
            <wp:effectExtent l="0" t="0" r="2540" b="0"/>
            <wp:docPr id="1792569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69370" name=""/>
                    <pic:cNvPicPr/>
                  </pic:nvPicPr>
                  <pic:blipFill>
                    <a:blip r:embed="rId17"/>
                    <a:stretch>
                      <a:fillRect/>
                    </a:stretch>
                  </pic:blipFill>
                  <pic:spPr>
                    <a:xfrm>
                      <a:off x="0" y="0"/>
                      <a:ext cx="5731510" cy="3223895"/>
                    </a:xfrm>
                    <a:prstGeom prst="rect">
                      <a:avLst/>
                    </a:prstGeom>
                  </pic:spPr>
                </pic:pic>
              </a:graphicData>
            </a:graphic>
          </wp:inline>
        </w:drawing>
      </w:r>
    </w:p>
    <w:p w14:paraId="6E468D02" w14:textId="7AF8A45A" w:rsidR="00B03A7C" w:rsidRDefault="00A46F5C" w:rsidP="00ED75DA">
      <w:pPr>
        <w:pStyle w:val="Caption"/>
        <w:jc w:val="both"/>
      </w:pPr>
      <w:bookmarkStart w:id="14" w:name="_Toc133509085"/>
      <w:r>
        <w:t xml:space="preserve">Figure </w:t>
      </w:r>
      <w:fldSimple w:instr=" SEQ Figure \* ARABIC ">
        <w:r w:rsidR="0026202C">
          <w:rPr>
            <w:noProof/>
          </w:rPr>
          <w:t>12</w:t>
        </w:r>
      </w:fldSimple>
      <w:r>
        <w:t xml:space="preserve"> This image shows the folder for the active directory and computer program being created</w:t>
      </w:r>
      <w:bookmarkEnd w:id="14"/>
    </w:p>
    <w:p w14:paraId="2246AD82" w14:textId="77777777" w:rsidR="007C164F" w:rsidRDefault="007C164F" w:rsidP="00ED75DA">
      <w:pPr>
        <w:jc w:val="both"/>
      </w:pPr>
    </w:p>
    <w:p w14:paraId="079CCD69" w14:textId="77777777" w:rsidR="001B1CC2" w:rsidRDefault="00FF07AF" w:rsidP="00ED75DA">
      <w:pPr>
        <w:keepNext/>
        <w:jc w:val="both"/>
      </w:pPr>
      <w:r w:rsidRPr="00FF07AF">
        <w:rPr>
          <w:noProof/>
        </w:rPr>
        <w:lastRenderedPageBreak/>
        <w:drawing>
          <wp:inline distT="0" distB="0" distL="0" distR="0" wp14:anchorId="36AFB289" wp14:editId="20D84303">
            <wp:extent cx="5731510" cy="3223895"/>
            <wp:effectExtent l="0" t="0" r="2540" b="0"/>
            <wp:docPr id="173911382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113829"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AA92A9B" w14:textId="078B3E1D" w:rsidR="007C164F" w:rsidRDefault="001B1CC2" w:rsidP="00ED75DA">
      <w:pPr>
        <w:pStyle w:val="Caption"/>
        <w:jc w:val="both"/>
      </w:pPr>
      <w:bookmarkStart w:id="15" w:name="_Toc133509086"/>
      <w:r>
        <w:t xml:space="preserve">Figure </w:t>
      </w:r>
      <w:fldSimple w:instr=" SEQ Figure \* ARABIC ">
        <w:r w:rsidR="0026202C">
          <w:rPr>
            <w:noProof/>
          </w:rPr>
          <w:t>13</w:t>
        </w:r>
      </w:fldSimple>
      <w:r>
        <w:t xml:space="preserve"> This shows the folder being moved</w:t>
      </w:r>
      <w:bookmarkEnd w:id="15"/>
    </w:p>
    <w:p w14:paraId="5883A3CF" w14:textId="77777777" w:rsidR="0063162A" w:rsidRDefault="0063162A" w:rsidP="00ED75DA">
      <w:pPr>
        <w:jc w:val="both"/>
      </w:pPr>
    </w:p>
    <w:p w14:paraId="77431135" w14:textId="77777777" w:rsidR="006D155C" w:rsidRDefault="00F250C0" w:rsidP="00ED75DA">
      <w:pPr>
        <w:keepNext/>
        <w:jc w:val="both"/>
      </w:pPr>
      <w:r>
        <w:rPr>
          <w:noProof/>
        </w:rPr>
        <w:drawing>
          <wp:inline distT="0" distB="0" distL="0" distR="0" wp14:anchorId="4980645A" wp14:editId="4F812D57">
            <wp:extent cx="5722620" cy="3215640"/>
            <wp:effectExtent l="0" t="0" r="0" b="3810"/>
            <wp:docPr id="1267327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12716C8C" w14:textId="4C19A760" w:rsidR="00B14F6E" w:rsidRDefault="006D155C" w:rsidP="00ED75DA">
      <w:pPr>
        <w:pStyle w:val="Caption"/>
        <w:jc w:val="both"/>
      </w:pPr>
      <w:bookmarkStart w:id="16" w:name="_Toc133509087"/>
      <w:r>
        <w:t xml:space="preserve">Figure </w:t>
      </w:r>
      <w:fldSimple w:instr=" SEQ Figure \* ARABIC ">
        <w:r w:rsidR="0026202C">
          <w:rPr>
            <w:noProof/>
          </w:rPr>
          <w:t>14</w:t>
        </w:r>
      </w:fldSimple>
      <w:r>
        <w:t xml:space="preserve"> This image proves that the main PC cannot install programs onto the computer itself </w:t>
      </w:r>
      <w:proofErr w:type="spellStart"/>
      <w:r>
        <w:t>becuase</w:t>
      </w:r>
      <w:proofErr w:type="spellEnd"/>
      <w:r>
        <w:t xml:space="preserve"> there were restrictions put in place</w:t>
      </w:r>
      <w:bookmarkEnd w:id="16"/>
    </w:p>
    <w:p w14:paraId="26CDE43B" w14:textId="77777777" w:rsidR="00F250C0" w:rsidRPr="00751AB4" w:rsidRDefault="00F250C0" w:rsidP="00ED75DA">
      <w:pPr>
        <w:jc w:val="both"/>
      </w:pPr>
    </w:p>
    <w:p w14:paraId="035C0144" w14:textId="1A5D11DF" w:rsidR="00723607" w:rsidRPr="00723607" w:rsidRDefault="00723607" w:rsidP="00ED75DA">
      <w:pPr>
        <w:pStyle w:val="Heading1"/>
        <w:jc w:val="both"/>
      </w:pPr>
      <w:bookmarkStart w:id="17" w:name="_Toc134182759"/>
      <w:r w:rsidRPr="00723607">
        <w:lastRenderedPageBreak/>
        <w:t>Task 2</w:t>
      </w:r>
      <w:bookmarkEnd w:id="17"/>
    </w:p>
    <w:p w14:paraId="73A5F6EF" w14:textId="77777777" w:rsidR="00B95849" w:rsidRDefault="001D127D" w:rsidP="00ED75DA">
      <w:pPr>
        <w:keepNext/>
        <w:jc w:val="both"/>
      </w:pPr>
      <w:r w:rsidRPr="001D127D">
        <w:rPr>
          <w:noProof/>
        </w:rPr>
        <w:drawing>
          <wp:inline distT="0" distB="0" distL="0" distR="0" wp14:anchorId="7E69FBB8" wp14:editId="2661F651">
            <wp:extent cx="5731510" cy="3223895"/>
            <wp:effectExtent l="0" t="0" r="2540" b="0"/>
            <wp:docPr id="573283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8317"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36AF6FAD" w14:textId="433C3CA0" w:rsidR="00723607" w:rsidRDefault="00B95849" w:rsidP="00ED75DA">
      <w:pPr>
        <w:pStyle w:val="Caption"/>
        <w:jc w:val="both"/>
      </w:pPr>
      <w:bookmarkStart w:id="18" w:name="_Toc133509088"/>
      <w:r>
        <w:t xml:space="preserve">Figure </w:t>
      </w:r>
      <w:fldSimple w:instr=" SEQ Figure \* ARABIC ">
        <w:r w:rsidR="0026202C">
          <w:rPr>
            <w:noProof/>
          </w:rPr>
          <w:t>15</w:t>
        </w:r>
      </w:fldSimple>
      <w:r>
        <w:t xml:space="preserve"> This image shows the network cards information</w:t>
      </w:r>
      <w:bookmarkEnd w:id="18"/>
    </w:p>
    <w:p w14:paraId="090B090A" w14:textId="77777777" w:rsidR="001504CE" w:rsidRDefault="00BF03E5" w:rsidP="00ED75DA">
      <w:pPr>
        <w:keepNext/>
        <w:jc w:val="both"/>
      </w:pPr>
      <w:r w:rsidRPr="00BF03E5">
        <w:rPr>
          <w:noProof/>
        </w:rPr>
        <w:drawing>
          <wp:inline distT="0" distB="0" distL="0" distR="0" wp14:anchorId="45C475A1" wp14:editId="64747000">
            <wp:extent cx="5731510" cy="3223895"/>
            <wp:effectExtent l="0" t="0" r="2540" b="0"/>
            <wp:docPr id="180862215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22153" name="Picture 1" descr="A screenshot of a computer&#10;&#10;Description automatically generated with medium confidence"/>
                    <pic:cNvPicPr/>
                  </pic:nvPicPr>
                  <pic:blipFill>
                    <a:blip r:embed="rId21"/>
                    <a:stretch>
                      <a:fillRect/>
                    </a:stretch>
                  </pic:blipFill>
                  <pic:spPr>
                    <a:xfrm>
                      <a:off x="0" y="0"/>
                      <a:ext cx="5731510" cy="3223895"/>
                    </a:xfrm>
                    <a:prstGeom prst="rect">
                      <a:avLst/>
                    </a:prstGeom>
                  </pic:spPr>
                </pic:pic>
              </a:graphicData>
            </a:graphic>
          </wp:inline>
        </w:drawing>
      </w:r>
    </w:p>
    <w:p w14:paraId="7A36FF25" w14:textId="67573070" w:rsidR="00BF03E5" w:rsidRDefault="001504CE" w:rsidP="00ED75DA">
      <w:pPr>
        <w:pStyle w:val="Caption"/>
        <w:jc w:val="both"/>
      </w:pPr>
      <w:bookmarkStart w:id="19" w:name="_Toc133509089"/>
      <w:r>
        <w:t xml:space="preserve">Figure </w:t>
      </w:r>
      <w:fldSimple w:instr=" SEQ Figure \* ARABIC ">
        <w:r w:rsidR="0026202C">
          <w:rPr>
            <w:noProof/>
          </w:rPr>
          <w:t>16</w:t>
        </w:r>
      </w:fldSimple>
      <w:r>
        <w:t xml:space="preserve"> This image shows the route the network traffic will take</w:t>
      </w:r>
      <w:bookmarkEnd w:id="19"/>
    </w:p>
    <w:p w14:paraId="5122BE37" w14:textId="77777777" w:rsidR="00074A8B" w:rsidRDefault="00A80394" w:rsidP="00ED75DA">
      <w:pPr>
        <w:keepNext/>
        <w:jc w:val="both"/>
      </w:pPr>
      <w:r w:rsidRPr="00A80394">
        <w:rPr>
          <w:noProof/>
        </w:rPr>
        <w:lastRenderedPageBreak/>
        <w:drawing>
          <wp:inline distT="0" distB="0" distL="0" distR="0" wp14:anchorId="3D9D8CEE" wp14:editId="6288A174">
            <wp:extent cx="5731510" cy="3223895"/>
            <wp:effectExtent l="0" t="0" r="2540" b="0"/>
            <wp:docPr id="189471421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14213" name="Picture 1" descr="A screenshot of a computer&#10;&#10;Description automatically generated with medium confidence"/>
                    <pic:cNvPicPr/>
                  </pic:nvPicPr>
                  <pic:blipFill>
                    <a:blip r:embed="rId22"/>
                    <a:stretch>
                      <a:fillRect/>
                    </a:stretch>
                  </pic:blipFill>
                  <pic:spPr>
                    <a:xfrm>
                      <a:off x="0" y="0"/>
                      <a:ext cx="5731510" cy="3223895"/>
                    </a:xfrm>
                    <a:prstGeom prst="rect">
                      <a:avLst/>
                    </a:prstGeom>
                  </pic:spPr>
                </pic:pic>
              </a:graphicData>
            </a:graphic>
          </wp:inline>
        </w:drawing>
      </w:r>
    </w:p>
    <w:p w14:paraId="15C244E5" w14:textId="439F27C7" w:rsidR="001966CA" w:rsidRDefault="00074A8B" w:rsidP="00ED75DA">
      <w:pPr>
        <w:pStyle w:val="Caption"/>
        <w:jc w:val="both"/>
      </w:pPr>
      <w:bookmarkStart w:id="20" w:name="_Toc133509090"/>
      <w:r>
        <w:t xml:space="preserve">Figure </w:t>
      </w:r>
      <w:fldSimple w:instr=" SEQ Figure \* ARABIC ">
        <w:r w:rsidR="0026202C">
          <w:rPr>
            <w:noProof/>
          </w:rPr>
          <w:t>17</w:t>
        </w:r>
      </w:fldSimple>
      <w:r>
        <w:t xml:space="preserve"> This image shows an additional server being created</w:t>
      </w:r>
      <w:bookmarkEnd w:id="20"/>
    </w:p>
    <w:p w14:paraId="3A71651D" w14:textId="77777777" w:rsidR="008E46BB" w:rsidRDefault="003678BE" w:rsidP="00ED75DA">
      <w:pPr>
        <w:keepNext/>
        <w:jc w:val="both"/>
      </w:pPr>
      <w:r w:rsidRPr="003678BE">
        <w:rPr>
          <w:noProof/>
        </w:rPr>
        <w:drawing>
          <wp:inline distT="0" distB="0" distL="0" distR="0" wp14:anchorId="6C33434F" wp14:editId="07A797C1">
            <wp:extent cx="5731510" cy="3223895"/>
            <wp:effectExtent l="0" t="0" r="2540" b="0"/>
            <wp:docPr id="1545189877"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189877" name="Picture 1" descr="A screenshot of a computer&#10;&#10;Description automatically generated with medium confidence"/>
                    <pic:cNvPicPr/>
                  </pic:nvPicPr>
                  <pic:blipFill>
                    <a:blip r:embed="rId23"/>
                    <a:stretch>
                      <a:fillRect/>
                    </a:stretch>
                  </pic:blipFill>
                  <pic:spPr>
                    <a:xfrm>
                      <a:off x="0" y="0"/>
                      <a:ext cx="5731510" cy="3223895"/>
                    </a:xfrm>
                    <a:prstGeom prst="rect">
                      <a:avLst/>
                    </a:prstGeom>
                  </pic:spPr>
                </pic:pic>
              </a:graphicData>
            </a:graphic>
          </wp:inline>
        </w:drawing>
      </w:r>
    </w:p>
    <w:p w14:paraId="326ED6BA" w14:textId="064C137D" w:rsidR="001966CA" w:rsidRDefault="008E46BB" w:rsidP="00ED75DA">
      <w:pPr>
        <w:pStyle w:val="Caption"/>
        <w:jc w:val="both"/>
      </w:pPr>
      <w:bookmarkStart w:id="21" w:name="_Toc133509091"/>
      <w:r>
        <w:t xml:space="preserve">Figure </w:t>
      </w:r>
      <w:fldSimple w:instr=" SEQ Figure \* ARABIC ">
        <w:r w:rsidR="0026202C">
          <w:rPr>
            <w:noProof/>
          </w:rPr>
          <w:t>18</w:t>
        </w:r>
      </w:fldSimple>
      <w:r>
        <w:t xml:space="preserve"> This image shows the computer management software on server 2</w:t>
      </w:r>
      <w:bookmarkEnd w:id="21"/>
    </w:p>
    <w:p w14:paraId="0AB2294B" w14:textId="77777777" w:rsidR="008E46BB" w:rsidRDefault="00D7257C" w:rsidP="00ED75DA">
      <w:pPr>
        <w:keepNext/>
        <w:jc w:val="both"/>
      </w:pPr>
      <w:r w:rsidRPr="00D7257C">
        <w:rPr>
          <w:noProof/>
        </w:rPr>
        <w:lastRenderedPageBreak/>
        <w:drawing>
          <wp:inline distT="0" distB="0" distL="0" distR="0" wp14:anchorId="1AF1E682" wp14:editId="3666ADF9">
            <wp:extent cx="5731510" cy="3223895"/>
            <wp:effectExtent l="0" t="0" r="2540" b="0"/>
            <wp:docPr id="1657372322" name="Picture 1" descr="A picture containing text, indoor, monitor,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72322" name="Picture 1" descr="A picture containing text, indoor, monitor,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3A298C20" w14:textId="762AC6BA" w:rsidR="001966CA" w:rsidRDefault="008E46BB" w:rsidP="00ED75DA">
      <w:pPr>
        <w:pStyle w:val="Caption"/>
        <w:jc w:val="both"/>
      </w:pPr>
      <w:bookmarkStart w:id="22" w:name="_Toc133509092"/>
      <w:r>
        <w:t xml:space="preserve">Figure </w:t>
      </w:r>
      <w:fldSimple w:instr=" SEQ Figure \* ARABIC ">
        <w:r w:rsidR="0026202C">
          <w:rPr>
            <w:noProof/>
          </w:rPr>
          <w:t>19</w:t>
        </w:r>
      </w:fldSimple>
      <w:r>
        <w:t xml:space="preserve"> This image shows the internet information services manager options</w:t>
      </w:r>
      <w:bookmarkEnd w:id="22"/>
    </w:p>
    <w:p w14:paraId="2C67FE7B" w14:textId="77777777" w:rsidR="0026202C" w:rsidRDefault="00380DB6" w:rsidP="00ED75DA">
      <w:pPr>
        <w:keepNext/>
        <w:jc w:val="both"/>
      </w:pPr>
      <w:r>
        <w:rPr>
          <w:noProof/>
        </w:rPr>
        <w:drawing>
          <wp:inline distT="0" distB="0" distL="0" distR="0" wp14:anchorId="4777EFE0" wp14:editId="4A8AF4C8">
            <wp:extent cx="5722620" cy="3215640"/>
            <wp:effectExtent l="0" t="0" r="0" b="3810"/>
            <wp:docPr id="3062514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E3DF3B1" w14:textId="650BB769" w:rsidR="003F455C" w:rsidRDefault="0026202C" w:rsidP="00ED75DA">
      <w:pPr>
        <w:pStyle w:val="Caption"/>
        <w:jc w:val="both"/>
      </w:pPr>
      <w:bookmarkStart w:id="23" w:name="_Toc133509093"/>
      <w:r>
        <w:t xml:space="preserve">Figure </w:t>
      </w:r>
      <w:fldSimple w:instr=" SEQ Figure \* ARABIC ">
        <w:r>
          <w:rPr>
            <w:noProof/>
          </w:rPr>
          <w:t>20</w:t>
        </w:r>
      </w:fldSimple>
      <w:r>
        <w:t xml:space="preserve"> This shows a successful ping has been completed</w:t>
      </w:r>
      <w:bookmarkEnd w:id="23"/>
    </w:p>
    <w:p w14:paraId="7BC71DEC" w14:textId="77777777" w:rsidR="003F455C" w:rsidRDefault="003F455C" w:rsidP="00ED75DA">
      <w:pPr>
        <w:jc w:val="both"/>
      </w:pPr>
    </w:p>
    <w:p w14:paraId="7DA5679E" w14:textId="77777777" w:rsidR="003F455C" w:rsidRDefault="003F455C" w:rsidP="00ED75DA">
      <w:pPr>
        <w:jc w:val="both"/>
      </w:pPr>
    </w:p>
    <w:p w14:paraId="03925A5A" w14:textId="77777777" w:rsidR="003F455C" w:rsidRDefault="003F455C" w:rsidP="00ED75DA">
      <w:pPr>
        <w:jc w:val="both"/>
      </w:pPr>
    </w:p>
    <w:p w14:paraId="1DBB9A8E" w14:textId="77777777" w:rsidR="0030168B" w:rsidRDefault="0030168B" w:rsidP="00ED75DA">
      <w:pPr>
        <w:jc w:val="both"/>
      </w:pPr>
    </w:p>
    <w:p w14:paraId="35166314" w14:textId="77777777" w:rsidR="0022074E" w:rsidRDefault="0022074E" w:rsidP="00ED75DA">
      <w:pPr>
        <w:jc w:val="both"/>
      </w:pPr>
    </w:p>
    <w:p w14:paraId="3C42C731" w14:textId="77777777" w:rsidR="00051BDD" w:rsidRDefault="00051BDD" w:rsidP="00ED75DA">
      <w:pPr>
        <w:pStyle w:val="Heading1"/>
        <w:jc w:val="both"/>
      </w:pPr>
    </w:p>
    <w:p w14:paraId="0562A50A" w14:textId="77777777" w:rsidR="00051BDD" w:rsidRDefault="00051BDD" w:rsidP="00ED75DA">
      <w:pPr>
        <w:pStyle w:val="Heading1"/>
        <w:jc w:val="both"/>
      </w:pPr>
    </w:p>
    <w:p w14:paraId="367FDBC8" w14:textId="77777777" w:rsidR="00051BDD" w:rsidRDefault="00051BDD" w:rsidP="00ED75DA">
      <w:pPr>
        <w:pStyle w:val="Heading1"/>
        <w:jc w:val="both"/>
      </w:pPr>
    </w:p>
    <w:p w14:paraId="6711CC25" w14:textId="77777777" w:rsidR="00051BDD" w:rsidRDefault="00051BDD" w:rsidP="00ED75DA">
      <w:pPr>
        <w:pStyle w:val="Heading1"/>
        <w:jc w:val="both"/>
      </w:pPr>
    </w:p>
    <w:p w14:paraId="7472A99F" w14:textId="77777777" w:rsidR="00051BDD" w:rsidRDefault="00051BDD" w:rsidP="00ED75DA">
      <w:pPr>
        <w:pStyle w:val="Heading1"/>
        <w:jc w:val="both"/>
      </w:pPr>
    </w:p>
    <w:p w14:paraId="196B5C2B" w14:textId="77777777" w:rsidR="00051BDD" w:rsidRDefault="00051BDD" w:rsidP="00ED75DA">
      <w:pPr>
        <w:pStyle w:val="Heading1"/>
        <w:jc w:val="both"/>
      </w:pPr>
    </w:p>
    <w:p w14:paraId="43EC8C30" w14:textId="77777777" w:rsidR="00051BDD" w:rsidRDefault="00051BDD" w:rsidP="00ED75DA">
      <w:pPr>
        <w:pStyle w:val="Heading1"/>
        <w:jc w:val="both"/>
      </w:pPr>
    </w:p>
    <w:p w14:paraId="54378192" w14:textId="0F19C333" w:rsidR="00F93C51" w:rsidRDefault="00F93C51" w:rsidP="00ED75DA">
      <w:pPr>
        <w:spacing w:after="160" w:line="259" w:lineRule="auto"/>
        <w:jc w:val="both"/>
      </w:pPr>
      <w:r>
        <w:br w:type="page"/>
      </w:r>
    </w:p>
    <w:p w14:paraId="4FBBB340" w14:textId="055ACD25" w:rsidR="00F93C51" w:rsidRDefault="00F93C51" w:rsidP="00ED75DA">
      <w:pPr>
        <w:pStyle w:val="Heading1"/>
        <w:jc w:val="both"/>
        <w:rPr>
          <w:rFonts w:asciiTheme="minorHAnsi" w:eastAsia="Times New Roman" w:hAnsiTheme="minorHAnsi" w:cstheme="minorHAnsi"/>
        </w:rPr>
      </w:pPr>
      <w:bookmarkStart w:id="24" w:name="_Toc134182760"/>
      <w:r>
        <w:rPr>
          <w:rFonts w:asciiTheme="minorHAnsi" w:eastAsia="Times New Roman" w:hAnsiTheme="minorHAnsi" w:cstheme="minorHAnsi"/>
        </w:rPr>
        <w:lastRenderedPageBreak/>
        <w:t>Task 3</w:t>
      </w:r>
      <w:bookmarkEnd w:id="24"/>
    </w:p>
    <w:p w14:paraId="18DC31D9" w14:textId="4A523B59" w:rsidR="00F93C51" w:rsidRPr="00211349" w:rsidRDefault="00F93C51" w:rsidP="00ED75DA">
      <w:pPr>
        <w:pStyle w:val="Heading1"/>
        <w:jc w:val="both"/>
        <w:rPr>
          <w:rFonts w:asciiTheme="minorHAnsi" w:eastAsia="Times New Roman" w:hAnsiTheme="minorHAnsi" w:cstheme="minorHAnsi"/>
        </w:rPr>
      </w:pPr>
      <w:bookmarkStart w:id="25" w:name="_Toc134182761"/>
      <w:r w:rsidRPr="00211349">
        <w:rPr>
          <w:rFonts w:asciiTheme="minorHAnsi" w:eastAsia="Times New Roman" w:hAnsiTheme="minorHAnsi" w:cstheme="minorHAnsi"/>
        </w:rPr>
        <w:t>Enhancing Security on a SOHO Network</w:t>
      </w:r>
      <w:bookmarkEnd w:id="25"/>
    </w:p>
    <w:p w14:paraId="52711544" w14:textId="77777777" w:rsidR="00F93C51" w:rsidRPr="00F837C8" w:rsidRDefault="00F93C51" w:rsidP="00ED75DA">
      <w:pPr>
        <w:jc w:val="both"/>
        <w:rPr>
          <w:rFonts w:cstheme="minorHAnsi"/>
        </w:rPr>
      </w:pPr>
      <w:r w:rsidRPr="00F837C8">
        <w:rPr>
          <w:rFonts w:cstheme="minorHAnsi"/>
        </w:rPr>
        <w:t>Usually used in homes or small offices, a Small Office/Home Office (SOHO) network is a type of computer network. There are various steps that can be performed to make sure a SOHO network is secure when contemplating boosting security.</w:t>
      </w:r>
    </w:p>
    <w:p w14:paraId="4304259D" w14:textId="77777777" w:rsidR="00F93C51" w:rsidRPr="00F837C8" w:rsidRDefault="00F93C51" w:rsidP="00ED75DA">
      <w:pPr>
        <w:jc w:val="both"/>
        <w:rPr>
          <w:rFonts w:cstheme="minorHAnsi"/>
        </w:rPr>
      </w:pPr>
      <w:r w:rsidRPr="00F837C8">
        <w:rPr>
          <w:rFonts w:cstheme="minorHAnsi"/>
        </w:rPr>
        <w:t xml:space="preserve">Changing the default password on routers, switches, and other networking equipment is one of the first things that may be done </w:t>
      </w:r>
      <w:sdt>
        <w:sdtPr>
          <w:rPr>
            <w:rFonts w:cstheme="minorHAnsi"/>
          </w:rPr>
          <w:id w:val="2081084607"/>
          <w:citation/>
        </w:sdtPr>
        <w:sdtContent>
          <w:r>
            <w:rPr>
              <w:rFonts w:cstheme="minorHAnsi"/>
            </w:rPr>
            <w:fldChar w:fldCharType="begin"/>
          </w:r>
          <w:r>
            <w:rPr>
              <w:rFonts w:cstheme="minorHAnsi"/>
            </w:rPr>
            <w:instrText xml:space="preserve"> CITATION Nat221 \l 2057 </w:instrText>
          </w:r>
          <w:r>
            <w:rPr>
              <w:rFonts w:cstheme="minorHAnsi"/>
            </w:rPr>
            <w:fldChar w:fldCharType="separate"/>
          </w:r>
          <w:r w:rsidRPr="00F837C8">
            <w:rPr>
              <w:rFonts w:eastAsiaTheme="minorHAnsi" w:cstheme="minorHAnsi"/>
              <w:noProof/>
            </w:rPr>
            <w:t>[1]</w:t>
          </w:r>
          <w:r>
            <w:rPr>
              <w:rFonts w:cstheme="minorHAnsi"/>
            </w:rPr>
            <w:fldChar w:fldCharType="end"/>
          </w:r>
        </w:sdtContent>
      </w:sdt>
      <w:r w:rsidRPr="00F837C8">
        <w:rPr>
          <w:rFonts w:cstheme="minorHAnsi"/>
        </w:rPr>
        <w:t>. This will make it less likely that the network and devices will be accessed improperly. Enabling network encryption, such as WPA2, is another option for preventing unauthorised users from intercepting wireless transmissions</w:t>
      </w:r>
      <w:sdt>
        <w:sdtPr>
          <w:rPr>
            <w:rFonts w:cstheme="minorHAnsi"/>
          </w:rPr>
          <w:id w:val="2044871024"/>
          <w:citation/>
        </w:sdtPr>
        <w:sdtContent>
          <w:r>
            <w:rPr>
              <w:rFonts w:cstheme="minorHAnsi"/>
            </w:rPr>
            <w:fldChar w:fldCharType="begin"/>
          </w:r>
          <w:r>
            <w:rPr>
              <w:rFonts w:cstheme="minorHAnsi"/>
            </w:rPr>
            <w:instrText xml:space="preserve"> CITATION Kur17 \l 2057 </w:instrText>
          </w:r>
          <w:r>
            <w:rPr>
              <w:rFonts w:cstheme="minorHAnsi"/>
            </w:rPr>
            <w:fldChar w:fldCharType="separate"/>
          </w:r>
          <w:r>
            <w:rPr>
              <w:rFonts w:cstheme="minorHAnsi"/>
              <w:noProof/>
            </w:rPr>
            <w:t xml:space="preserve"> </w:t>
          </w:r>
          <w:r w:rsidRPr="00F837C8">
            <w:rPr>
              <w:rFonts w:eastAsiaTheme="minorHAnsi" w:cstheme="minorHAnsi"/>
              <w:noProof/>
            </w:rPr>
            <w:t>[2]</w:t>
          </w:r>
          <w:r>
            <w:rPr>
              <w:rFonts w:cstheme="minorHAnsi"/>
            </w:rPr>
            <w:fldChar w:fldCharType="end"/>
          </w:r>
        </w:sdtContent>
      </w:sdt>
    </w:p>
    <w:p w14:paraId="24EF9ECB" w14:textId="77777777" w:rsidR="00F93C51" w:rsidRPr="00F837C8" w:rsidRDefault="00F93C51" w:rsidP="00ED75DA">
      <w:pPr>
        <w:jc w:val="both"/>
        <w:rPr>
          <w:rFonts w:cstheme="minorHAnsi"/>
        </w:rPr>
      </w:pPr>
      <w:r w:rsidRPr="00F837C8">
        <w:rPr>
          <w:rFonts w:cstheme="minorHAnsi"/>
        </w:rPr>
        <w:t>All network-connected devices, including computers, mobile phones, and tablets, should also have antivirus and anti-malware software installed and updated on a regular basis. This will assist in defending against viruses, malware, and other harmful software that might jeopardise the network's security</w:t>
      </w:r>
      <w:sdt>
        <w:sdtPr>
          <w:rPr>
            <w:rFonts w:cstheme="minorHAnsi"/>
          </w:rPr>
          <w:id w:val="1677226619"/>
          <w:citation/>
        </w:sdtPr>
        <w:sdtContent>
          <w:r>
            <w:rPr>
              <w:rFonts w:cstheme="minorHAnsi"/>
            </w:rPr>
            <w:fldChar w:fldCharType="begin"/>
          </w:r>
          <w:r>
            <w:rPr>
              <w:rFonts w:cstheme="minorHAnsi"/>
            </w:rPr>
            <w:instrText xml:space="preserve"> CITATION Fednd \l 2057 </w:instrText>
          </w:r>
          <w:r>
            <w:rPr>
              <w:rFonts w:cstheme="minorHAnsi"/>
            </w:rPr>
            <w:fldChar w:fldCharType="separate"/>
          </w:r>
          <w:r>
            <w:rPr>
              <w:rFonts w:cstheme="minorHAnsi"/>
              <w:noProof/>
            </w:rPr>
            <w:t xml:space="preserve"> </w:t>
          </w:r>
          <w:r w:rsidRPr="00F837C8">
            <w:rPr>
              <w:rFonts w:eastAsiaTheme="minorHAnsi" w:cstheme="minorHAnsi"/>
              <w:noProof/>
            </w:rPr>
            <w:t>[3]</w:t>
          </w:r>
          <w:r>
            <w:rPr>
              <w:rFonts w:cstheme="minorHAnsi"/>
            </w:rPr>
            <w:fldChar w:fldCharType="end"/>
          </w:r>
        </w:sdtContent>
      </w:sdt>
      <w:r w:rsidRPr="00F837C8">
        <w:rPr>
          <w:rFonts w:cstheme="minorHAnsi"/>
        </w:rPr>
        <w:t>.</w:t>
      </w:r>
    </w:p>
    <w:p w14:paraId="2B7B9DDD" w14:textId="77777777" w:rsidR="00F93C51" w:rsidRPr="00F837C8" w:rsidRDefault="00F93C51" w:rsidP="00ED75DA">
      <w:pPr>
        <w:jc w:val="both"/>
        <w:rPr>
          <w:rFonts w:cstheme="minorHAnsi"/>
        </w:rPr>
      </w:pPr>
      <w:r w:rsidRPr="00F837C8">
        <w:rPr>
          <w:rFonts w:cstheme="minorHAnsi"/>
        </w:rPr>
        <w:t>Other measures include creating distinct network segments for various types of devices, limiting physical access to the network, and locking up or securing network equipment (e.g., IoT devices on a separate segment from computers and smartphones)</w:t>
      </w:r>
      <w:sdt>
        <w:sdtPr>
          <w:rPr>
            <w:rFonts w:cstheme="minorHAnsi"/>
          </w:rPr>
          <w:id w:val="1337183074"/>
          <w:citation/>
        </w:sdtPr>
        <w:sdtContent>
          <w:r>
            <w:rPr>
              <w:rFonts w:cstheme="minorHAnsi"/>
            </w:rPr>
            <w:fldChar w:fldCharType="begin"/>
          </w:r>
          <w:r>
            <w:rPr>
              <w:rFonts w:cstheme="minorHAnsi"/>
            </w:rPr>
            <w:instrText xml:space="preserve"> CITATION CSOnd \l 2057 </w:instrText>
          </w:r>
          <w:r>
            <w:rPr>
              <w:rFonts w:cstheme="minorHAnsi"/>
            </w:rPr>
            <w:fldChar w:fldCharType="separate"/>
          </w:r>
          <w:r>
            <w:rPr>
              <w:rFonts w:cstheme="minorHAnsi"/>
              <w:noProof/>
            </w:rPr>
            <w:t xml:space="preserve"> </w:t>
          </w:r>
          <w:r w:rsidRPr="00E73B60">
            <w:rPr>
              <w:rFonts w:eastAsiaTheme="minorHAnsi" w:cstheme="minorHAnsi"/>
              <w:noProof/>
            </w:rPr>
            <w:t>[4]</w:t>
          </w:r>
          <w:r>
            <w:rPr>
              <w:rFonts w:cstheme="minorHAnsi"/>
            </w:rPr>
            <w:fldChar w:fldCharType="end"/>
          </w:r>
        </w:sdtContent>
      </w:sdt>
      <w:r w:rsidRPr="00F837C8">
        <w:rPr>
          <w:rFonts w:cstheme="minorHAnsi"/>
        </w:rPr>
        <w:t>.</w:t>
      </w:r>
    </w:p>
    <w:p w14:paraId="525BF60B" w14:textId="77777777" w:rsidR="00F93C51" w:rsidRPr="00F837C8" w:rsidRDefault="00F93C51" w:rsidP="00ED75DA">
      <w:pPr>
        <w:jc w:val="both"/>
        <w:rPr>
          <w:rFonts w:cstheme="minorHAnsi"/>
        </w:rPr>
      </w:pPr>
      <w:r w:rsidRPr="00F837C8">
        <w:rPr>
          <w:rFonts w:cstheme="minorHAnsi"/>
        </w:rPr>
        <w:t>Regularly updating all network devices' software and firmware is a crucial step in boosting security on a SOHO network</w:t>
      </w:r>
      <w:sdt>
        <w:sdtPr>
          <w:rPr>
            <w:rFonts w:cstheme="minorHAnsi"/>
          </w:rPr>
          <w:id w:val="-2101021686"/>
          <w:citation/>
        </w:sdtPr>
        <w:sdtContent>
          <w:r>
            <w:rPr>
              <w:rFonts w:cstheme="minorHAnsi"/>
            </w:rPr>
            <w:fldChar w:fldCharType="begin"/>
          </w:r>
          <w:r>
            <w:rPr>
              <w:rFonts w:cstheme="minorHAnsi"/>
            </w:rPr>
            <w:instrText xml:space="preserve"> CITATION Low21 \l 2057 </w:instrText>
          </w:r>
          <w:r>
            <w:rPr>
              <w:rFonts w:cstheme="minorHAnsi"/>
            </w:rPr>
            <w:fldChar w:fldCharType="separate"/>
          </w:r>
          <w:r>
            <w:rPr>
              <w:rFonts w:cstheme="minorHAnsi"/>
              <w:noProof/>
            </w:rPr>
            <w:t xml:space="preserve"> </w:t>
          </w:r>
          <w:r w:rsidRPr="00E73B60">
            <w:rPr>
              <w:rFonts w:eastAsiaTheme="minorHAnsi" w:cstheme="minorHAnsi"/>
              <w:noProof/>
            </w:rPr>
            <w:t>[5]</w:t>
          </w:r>
          <w:r>
            <w:rPr>
              <w:rFonts w:cstheme="minorHAnsi"/>
            </w:rPr>
            <w:fldChar w:fldCharType="end"/>
          </w:r>
        </w:sdtContent>
      </w:sdt>
      <w:r w:rsidRPr="00F837C8">
        <w:rPr>
          <w:rFonts w:cstheme="minorHAnsi"/>
        </w:rPr>
        <w:t>. This entails upgrading the firmware on the router as well as any software or operating systems on the PCs and other network-connected devices. Keeping all software updated might assist to prevent security breaches since software vulnerabilities are a regular target for hackers.</w:t>
      </w:r>
    </w:p>
    <w:p w14:paraId="32A9838C" w14:textId="77777777" w:rsidR="00F93C51" w:rsidRPr="00F837C8" w:rsidRDefault="00F93C51" w:rsidP="00ED75DA">
      <w:pPr>
        <w:jc w:val="both"/>
        <w:rPr>
          <w:rFonts w:cstheme="minorHAnsi"/>
        </w:rPr>
      </w:pPr>
      <w:r w:rsidRPr="00F837C8">
        <w:rPr>
          <w:rFonts w:cstheme="minorHAnsi"/>
        </w:rPr>
        <w:t>Using strong passwords for all user accounts and network-connected devices is another technique to increase security on a SOHO network</w:t>
      </w:r>
      <w:sdt>
        <w:sdtPr>
          <w:rPr>
            <w:rFonts w:cstheme="minorHAnsi"/>
          </w:rPr>
          <w:id w:val="207463472"/>
          <w:citation/>
        </w:sdtPr>
        <w:sdtContent>
          <w:r>
            <w:rPr>
              <w:rFonts w:cstheme="minorHAnsi"/>
            </w:rPr>
            <w:fldChar w:fldCharType="begin"/>
          </w:r>
          <w:r>
            <w:rPr>
              <w:rFonts w:cstheme="minorHAnsi"/>
            </w:rPr>
            <w:instrText xml:space="preserve"> CITATION Nat221 \l 2057 </w:instrText>
          </w:r>
          <w:r>
            <w:rPr>
              <w:rFonts w:cstheme="minorHAnsi"/>
            </w:rPr>
            <w:fldChar w:fldCharType="separate"/>
          </w:r>
          <w:r>
            <w:rPr>
              <w:rFonts w:cstheme="minorHAnsi"/>
              <w:noProof/>
            </w:rPr>
            <w:t xml:space="preserve"> </w:t>
          </w:r>
          <w:r w:rsidRPr="00E73B60">
            <w:rPr>
              <w:rFonts w:eastAsiaTheme="minorHAnsi" w:cstheme="minorHAnsi"/>
              <w:noProof/>
            </w:rPr>
            <w:t>[1]</w:t>
          </w:r>
          <w:r>
            <w:rPr>
              <w:rFonts w:cstheme="minorHAnsi"/>
            </w:rPr>
            <w:fldChar w:fldCharType="end"/>
          </w:r>
        </w:sdtContent>
      </w:sdt>
      <w:r>
        <w:rPr>
          <w:rFonts w:cstheme="minorHAnsi"/>
        </w:rPr>
        <w:t xml:space="preserve">. </w:t>
      </w:r>
      <w:r w:rsidRPr="00F837C8">
        <w:rPr>
          <w:rFonts w:cstheme="minorHAnsi"/>
        </w:rPr>
        <w:t>Long passwords with a variety of capital and lowercase characters, digits, and symbols are recommended. Passwords must also be updated often to avoid unwanted access.</w:t>
      </w:r>
    </w:p>
    <w:p w14:paraId="25F7C0DB" w14:textId="77777777" w:rsidR="00F93C51" w:rsidRDefault="00F93C51" w:rsidP="00ED75DA">
      <w:pPr>
        <w:jc w:val="both"/>
        <w:rPr>
          <w:rFonts w:eastAsia="Times New Roman" w:cstheme="minorHAnsi"/>
          <w:color w:val="2F5496" w:themeColor="accent1" w:themeShade="BF"/>
          <w:sz w:val="32"/>
          <w:szCs w:val="32"/>
        </w:rPr>
      </w:pPr>
      <w:r w:rsidRPr="00F837C8">
        <w:rPr>
          <w:rFonts w:cstheme="minorHAnsi"/>
        </w:rPr>
        <w:t>Finally, it's critical to inform all network users about the best practises for online security. To achieve this, one must refrain from opening files from dubious sources or clicking on strange links. One should also be aware of frequent phishing schemes and other internet dangers. With a combination of strong security measures and user education, a SOHO network can be made much more secure and less vulnerable to attacks.</w:t>
      </w:r>
      <w:r>
        <w:rPr>
          <w:rFonts w:eastAsia="Times New Roman" w:cstheme="minorHAnsi"/>
        </w:rPr>
        <w:br w:type="page"/>
      </w:r>
    </w:p>
    <w:p w14:paraId="2CAE5D03" w14:textId="77777777" w:rsidR="00F93C51" w:rsidRPr="00211349" w:rsidRDefault="00F93C51" w:rsidP="00ED75DA">
      <w:pPr>
        <w:pStyle w:val="Heading1"/>
        <w:jc w:val="both"/>
        <w:rPr>
          <w:rFonts w:asciiTheme="minorHAnsi" w:eastAsia="Times New Roman" w:hAnsiTheme="minorHAnsi" w:cstheme="minorHAnsi"/>
        </w:rPr>
      </w:pPr>
      <w:bookmarkStart w:id="26" w:name="_Toc134182762"/>
      <w:r w:rsidRPr="00211349">
        <w:rPr>
          <w:rFonts w:asciiTheme="minorHAnsi" w:eastAsia="Times New Roman" w:hAnsiTheme="minorHAnsi" w:cstheme="minorHAnsi"/>
        </w:rPr>
        <w:lastRenderedPageBreak/>
        <w:t>Failover Clustering for High Availability Systems/Services</w:t>
      </w:r>
      <w:bookmarkEnd w:id="26"/>
    </w:p>
    <w:p w14:paraId="3833128F" w14:textId="77777777" w:rsidR="00F93C51" w:rsidRPr="00C8419E" w:rsidRDefault="00F93C51" w:rsidP="00ED75DA">
      <w:pPr>
        <w:jc w:val="both"/>
        <w:rPr>
          <w:rFonts w:cstheme="minorHAnsi"/>
        </w:rPr>
      </w:pPr>
      <w:r w:rsidRPr="00C8419E">
        <w:rPr>
          <w:rFonts w:cstheme="minorHAnsi"/>
        </w:rPr>
        <w:t>Failover clusters are a set of physical or virtual computer servers that enable numerous applications and services to function in a High Availability (HA) or Continuous Availability (CA) environment</w:t>
      </w:r>
      <w:sdt>
        <w:sdtPr>
          <w:rPr>
            <w:rFonts w:cstheme="minorHAnsi"/>
          </w:rPr>
          <w:id w:val="-1199934662"/>
          <w:citation/>
        </w:sdtPr>
        <w:sdtContent>
          <w:r>
            <w:rPr>
              <w:rFonts w:cstheme="minorHAnsi"/>
            </w:rPr>
            <w:fldChar w:fldCharType="begin"/>
          </w:r>
          <w:r>
            <w:rPr>
              <w:rFonts w:cstheme="minorHAnsi"/>
            </w:rPr>
            <w:instrText xml:space="preserve">CITATION Ger22 \l 2057 </w:instrText>
          </w:r>
          <w:r>
            <w:rPr>
              <w:rFonts w:cstheme="minorHAnsi"/>
            </w:rPr>
            <w:fldChar w:fldCharType="separate"/>
          </w:r>
          <w:r>
            <w:rPr>
              <w:rFonts w:cstheme="minorHAnsi"/>
              <w:noProof/>
            </w:rPr>
            <w:t xml:space="preserve"> </w:t>
          </w:r>
          <w:r w:rsidRPr="00582F35">
            <w:rPr>
              <w:rFonts w:eastAsiaTheme="minorHAnsi" w:cstheme="minorHAnsi"/>
              <w:noProof/>
            </w:rPr>
            <w:t>[6]</w:t>
          </w:r>
          <w:r>
            <w:rPr>
              <w:rFonts w:cstheme="minorHAnsi"/>
            </w:rPr>
            <w:fldChar w:fldCharType="end"/>
          </w:r>
        </w:sdtContent>
      </w:sdt>
      <w:r w:rsidRPr="00C8419E">
        <w:rPr>
          <w:rFonts w:cstheme="minorHAnsi"/>
        </w:rPr>
        <w:t xml:space="preserve">. Hardware and software selection is a critical consideration when implementing a failover cluster to avoid single points of failure. Dependable and redundant hardware components with multiple power sources, network interfaces, and storage devices are necessary, as are software components that can quickly and efficiently manage failover and recovery operations and are compatible with the cluster's hardware and other software components </w:t>
      </w:r>
      <w:sdt>
        <w:sdtPr>
          <w:rPr>
            <w:rFonts w:cstheme="minorHAnsi"/>
          </w:rPr>
          <w:id w:val="556752382"/>
          <w:citation/>
        </w:sdtPr>
        <w:sdtContent>
          <w:r>
            <w:rPr>
              <w:rFonts w:cstheme="minorHAnsi"/>
            </w:rPr>
            <w:fldChar w:fldCharType="begin"/>
          </w:r>
          <w:r>
            <w:rPr>
              <w:rFonts w:cstheme="minorHAnsi"/>
            </w:rPr>
            <w:instrText xml:space="preserve">CITATION Ger22 \l 2057 </w:instrText>
          </w:r>
          <w:r>
            <w:rPr>
              <w:rFonts w:cstheme="minorHAnsi"/>
            </w:rPr>
            <w:fldChar w:fldCharType="separate"/>
          </w:r>
          <w:r w:rsidRPr="00582F35">
            <w:rPr>
              <w:rFonts w:eastAsiaTheme="minorHAnsi" w:cstheme="minorHAnsi"/>
              <w:noProof/>
            </w:rPr>
            <w:t>[6]</w:t>
          </w:r>
          <w:r>
            <w:rPr>
              <w:rFonts w:cstheme="minorHAnsi"/>
            </w:rPr>
            <w:fldChar w:fldCharType="end"/>
          </w:r>
        </w:sdtContent>
      </w:sdt>
      <w:r w:rsidRPr="00C8419E">
        <w:rPr>
          <w:rFonts w:cstheme="minorHAnsi"/>
        </w:rPr>
        <w:t>. Failover Clustering capability is one possible function within the Windows Server OS environment that can meet these requirements, providing automated failover for virtual machines and other services running on a cluster of servers</w:t>
      </w:r>
      <w:sdt>
        <w:sdtPr>
          <w:rPr>
            <w:rFonts w:cstheme="minorHAnsi"/>
          </w:rPr>
          <w:id w:val="1495608597"/>
          <w:citation/>
        </w:sdtPr>
        <w:sdtContent>
          <w:r>
            <w:rPr>
              <w:rFonts w:cstheme="minorHAnsi"/>
            </w:rPr>
            <w:fldChar w:fldCharType="begin"/>
          </w:r>
          <w:r>
            <w:rPr>
              <w:rFonts w:cstheme="minorHAnsi"/>
            </w:rPr>
            <w:instrText xml:space="preserve">CITATION Ger22 \l 2057 </w:instrText>
          </w:r>
          <w:r>
            <w:rPr>
              <w:rFonts w:cstheme="minorHAnsi"/>
            </w:rPr>
            <w:fldChar w:fldCharType="separate"/>
          </w:r>
          <w:r>
            <w:rPr>
              <w:rFonts w:cstheme="minorHAnsi"/>
              <w:noProof/>
            </w:rPr>
            <w:t xml:space="preserve"> </w:t>
          </w:r>
          <w:r w:rsidRPr="00582F35">
            <w:rPr>
              <w:rFonts w:eastAsiaTheme="minorHAnsi" w:cstheme="minorHAnsi"/>
              <w:noProof/>
            </w:rPr>
            <w:t>[6]</w:t>
          </w:r>
          <w:r>
            <w:rPr>
              <w:rFonts w:cstheme="minorHAnsi"/>
            </w:rPr>
            <w:fldChar w:fldCharType="end"/>
          </w:r>
        </w:sdtContent>
      </w:sdt>
      <w:r w:rsidRPr="00C8419E">
        <w:rPr>
          <w:rFonts w:cstheme="minorHAnsi"/>
        </w:rPr>
        <w:t>.</w:t>
      </w:r>
    </w:p>
    <w:p w14:paraId="1A5BC2F4" w14:textId="77777777" w:rsidR="00F93C51" w:rsidRPr="00C8419E" w:rsidRDefault="00F93C51" w:rsidP="00ED75DA">
      <w:pPr>
        <w:jc w:val="both"/>
        <w:rPr>
          <w:rFonts w:cstheme="minorHAnsi"/>
        </w:rPr>
      </w:pPr>
      <w:r w:rsidRPr="00C8419E">
        <w:rPr>
          <w:rFonts w:cstheme="minorHAnsi"/>
        </w:rPr>
        <w:t>The setup of the cluster is another crucial consideration, which includes configuring networking, storage, and other settings, as well as building virtual machines or other resources that will be hosted on the cluster. Administrators can use the Failover Cluster Manager tool in Windows Server to establish and manage failover clusters</w:t>
      </w:r>
      <w:sdt>
        <w:sdtPr>
          <w:rPr>
            <w:rFonts w:cstheme="minorHAnsi"/>
          </w:rPr>
          <w:id w:val="1615336598"/>
          <w:citation/>
        </w:sdtPr>
        <w:sdtContent>
          <w:r>
            <w:rPr>
              <w:rFonts w:cstheme="minorHAnsi"/>
            </w:rPr>
            <w:fldChar w:fldCharType="begin"/>
          </w:r>
          <w:r>
            <w:rPr>
              <w:rFonts w:cstheme="minorHAnsi"/>
            </w:rPr>
            <w:instrText xml:space="preserve">CITATION Cob23 \l 2057 </w:instrText>
          </w:r>
          <w:r>
            <w:rPr>
              <w:rFonts w:cstheme="minorHAnsi"/>
            </w:rPr>
            <w:fldChar w:fldCharType="separate"/>
          </w:r>
          <w:r>
            <w:rPr>
              <w:rFonts w:cstheme="minorHAnsi"/>
              <w:noProof/>
            </w:rPr>
            <w:t xml:space="preserve"> </w:t>
          </w:r>
          <w:r w:rsidRPr="00582F35">
            <w:rPr>
              <w:rFonts w:eastAsiaTheme="minorHAnsi" w:cstheme="minorHAnsi"/>
              <w:noProof/>
            </w:rPr>
            <w:t>[7]</w:t>
          </w:r>
          <w:r>
            <w:rPr>
              <w:rFonts w:cstheme="minorHAnsi"/>
            </w:rPr>
            <w:fldChar w:fldCharType="end"/>
          </w:r>
        </w:sdtContent>
      </w:sdt>
      <w:r w:rsidRPr="00C8419E">
        <w:rPr>
          <w:rFonts w:cstheme="minorHAnsi"/>
        </w:rPr>
        <w:t>.</w:t>
      </w:r>
    </w:p>
    <w:p w14:paraId="4D52DDA9" w14:textId="77777777" w:rsidR="00F93C51" w:rsidRPr="00211349" w:rsidRDefault="00F93C51" w:rsidP="00ED75DA">
      <w:pPr>
        <w:jc w:val="both"/>
        <w:rPr>
          <w:rFonts w:cstheme="minorHAnsi"/>
        </w:rPr>
      </w:pPr>
      <w:r w:rsidRPr="00C8419E">
        <w:rPr>
          <w:rFonts w:cstheme="minorHAnsi"/>
        </w:rPr>
        <w:t>Before configuring the failover cluster, the administrator must install the Failover Clustering feature on each server that will be part of the cluster. This can be done using the Add Roles and Features Wizard in Server Manager</w:t>
      </w:r>
      <w:sdt>
        <w:sdtPr>
          <w:rPr>
            <w:rFonts w:cstheme="minorHAnsi"/>
          </w:rPr>
          <w:id w:val="-1363120362"/>
          <w:citation/>
        </w:sdtPr>
        <w:sdtContent>
          <w:r>
            <w:rPr>
              <w:rFonts w:cstheme="minorHAnsi"/>
            </w:rPr>
            <w:fldChar w:fldCharType="begin"/>
          </w:r>
          <w:r>
            <w:rPr>
              <w:rFonts w:cstheme="minorHAnsi"/>
            </w:rPr>
            <w:instrText xml:space="preserve"> CITATION Tan17 \l 2057 </w:instrText>
          </w:r>
          <w:r>
            <w:rPr>
              <w:rFonts w:cstheme="minorHAnsi"/>
            </w:rPr>
            <w:fldChar w:fldCharType="separate"/>
          </w:r>
          <w:r>
            <w:rPr>
              <w:rFonts w:cstheme="minorHAnsi"/>
              <w:noProof/>
            </w:rPr>
            <w:t xml:space="preserve"> </w:t>
          </w:r>
          <w:r w:rsidRPr="00582F35">
            <w:rPr>
              <w:rFonts w:eastAsiaTheme="minorHAnsi" w:cstheme="minorHAnsi"/>
              <w:noProof/>
            </w:rPr>
            <w:t>[8]</w:t>
          </w:r>
          <w:r>
            <w:rPr>
              <w:rFonts w:cstheme="minorHAnsi"/>
            </w:rPr>
            <w:fldChar w:fldCharType="end"/>
          </w:r>
        </w:sdtContent>
      </w:sdt>
      <w:r w:rsidRPr="00C8419E">
        <w:rPr>
          <w:rFonts w:cstheme="minorHAnsi"/>
        </w:rPr>
        <w:t>. Once the functionality has been implemented, the administrator can use the Failover Cluster Manager tool to create a new cluster, add servers to the cluster, and define the parameters for virtual machines and other resources that will be hosted</w:t>
      </w:r>
      <w:sdt>
        <w:sdtPr>
          <w:rPr>
            <w:rFonts w:cstheme="minorHAnsi"/>
          </w:rPr>
          <w:id w:val="-629871116"/>
          <w:citation/>
        </w:sdtPr>
        <w:sdtContent>
          <w:r>
            <w:rPr>
              <w:rFonts w:cstheme="minorHAnsi"/>
            </w:rPr>
            <w:fldChar w:fldCharType="begin"/>
          </w:r>
          <w:r>
            <w:rPr>
              <w:rFonts w:cstheme="minorHAnsi"/>
            </w:rPr>
            <w:instrText xml:space="preserve">CITATION Cob23 \l 2057 </w:instrText>
          </w:r>
          <w:r>
            <w:rPr>
              <w:rFonts w:cstheme="minorHAnsi"/>
            </w:rPr>
            <w:fldChar w:fldCharType="separate"/>
          </w:r>
          <w:r>
            <w:rPr>
              <w:rFonts w:cstheme="minorHAnsi"/>
              <w:noProof/>
            </w:rPr>
            <w:t xml:space="preserve"> </w:t>
          </w:r>
          <w:r w:rsidRPr="00582F35">
            <w:rPr>
              <w:rFonts w:eastAsiaTheme="minorHAnsi" w:cstheme="minorHAnsi"/>
              <w:noProof/>
            </w:rPr>
            <w:t>[7]</w:t>
          </w:r>
          <w:r>
            <w:rPr>
              <w:rFonts w:cstheme="minorHAnsi"/>
            </w:rPr>
            <w:fldChar w:fldCharType="end"/>
          </w:r>
        </w:sdtContent>
      </w:sdt>
      <w:r w:rsidRPr="00C8419E">
        <w:rPr>
          <w:rFonts w:cstheme="minorHAnsi"/>
        </w:rPr>
        <w:t>.</w:t>
      </w:r>
    </w:p>
    <w:p w14:paraId="7F0E801F" w14:textId="77777777" w:rsidR="00F93C51" w:rsidRDefault="00F93C51" w:rsidP="00ED75DA">
      <w:pPr>
        <w:jc w:val="both"/>
        <w:rPr>
          <w:rFonts w:asciiTheme="majorHAnsi" w:eastAsia="Times New Roman" w:hAnsiTheme="majorHAnsi" w:cstheme="majorBidi"/>
          <w:color w:val="2F5496" w:themeColor="accent1" w:themeShade="BF"/>
          <w:sz w:val="32"/>
          <w:szCs w:val="32"/>
        </w:rPr>
      </w:pPr>
      <w:r>
        <w:rPr>
          <w:rFonts w:eastAsia="Times New Roman"/>
        </w:rPr>
        <w:br w:type="page"/>
      </w:r>
    </w:p>
    <w:p w14:paraId="6A561C65" w14:textId="77777777" w:rsidR="00F93C51" w:rsidRPr="00F72F51" w:rsidRDefault="00F93C51" w:rsidP="00ED75DA">
      <w:pPr>
        <w:pStyle w:val="Heading1"/>
        <w:jc w:val="both"/>
        <w:rPr>
          <w:rFonts w:eastAsia="Times New Roman"/>
        </w:rPr>
      </w:pPr>
      <w:bookmarkStart w:id="27" w:name="_Toc134182763"/>
      <w:r w:rsidRPr="00F72F51">
        <w:rPr>
          <w:rFonts w:eastAsia="Times New Roman"/>
        </w:rPr>
        <w:lastRenderedPageBreak/>
        <w:t>Draft Network Policy:</w:t>
      </w:r>
      <w:bookmarkEnd w:id="27"/>
    </w:p>
    <w:p w14:paraId="048C47B4" w14:textId="77777777" w:rsidR="00F93C51" w:rsidRPr="00211349" w:rsidRDefault="00F93C51" w:rsidP="00ED75DA">
      <w:pPr>
        <w:jc w:val="both"/>
        <w:rPr>
          <w:rFonts w:eastAsia="Times New Roman" w:cstheme="minorHAnsi"/>
          <w:sz w:val="24"/>
          <w:szCs w:val="24"/>
        </w:rPr>
      </w:pPr>
      <w:r w:rsidRPr="008658F3">
        <w:rPr>
          <w:rStyle w:val="SubtitleChar"/>
        </w:rPr>
        <w:t>Assumptions:</w:t>
      </w:r>
      <w:r w:rsidRPr="00211349">
        <w:rPr>
          <w:rFonts w:eastAsia="Times New Roman" w:cstheme="minorHAnsi"/>
          <w:sz w:val="24"/>
          <w:szCs w:val="24"/>
        </w:rPr>
        <w:t xml:space="preserve"> </w:t>
      </w:r>
      <w:r w:rsidRPr="008112DF">
        <w:rPr>
          <w:rFonts w:eastAsia="Times New Roman" w:cstheme="minorHAnsi"/>
          <w:sz w:val="24"/>
          <w:szCs w:val="24"/>
        </w:rPr>
        <w:t>This corporate network utilizes both wired and wireless network infrastructure in multiple locations, consisting of servers, access points, firewalls, routers, and switches. Critical business applications such as finance, inventory management, sales, and customer relationship management systems are in use.</w:t>
      </w:r>
    </w:p>
    <w:p w14:paraId="14A78548" w14:textId="77777777" w:rsidR="00F93C51" w:rsidRPr="00F72F51" w:rsidRDefault="00F93C51" w:rsidP="00ED75DA">
      <w:pPr>
        <w:jc w:val="both"/>
        <w:rPr>
          <w:rFonts w:eastAsia="Times New Roman"/>
        </w:rPr>
      </w:pPr>
      <w:r w:rsidRPr="00BE5FD2">
        <w:rPr>
          <w:rStyle w:val="SubtitleChar"/>
        </w:rPr>
        <w:t xml:space="preserve">Architecture/Topology/Design/Layout: </w:t>
      </w:r>
      <w:r w:rsidRPr="008112DF">
        <w:t>The hierarchical structure of this corporate network will consist of the core, distribution, and access layers, with redundant links between the core and distribution levels and between the distribution and access layers to ensure high availability. The network will also incorporate virtual local area networks (VLANs) to segment network traffic and enhance security.</w:t>
      </w:r>
    </w:p>
    <w:p w14:paraId="79B0DA2B" w14:textId="77777777" w:rsidR="00F93C51" w:rsidRPr="00F72F51" w:rsidRDefault="00F93C51" w:rsidP="00ED75DA">
      <w:pPr>
        <w:jc w:val="both"/>
        <w:rPr>
          <w:rFonts w:eastAsia="Times New Roman"/>
        </w:rPr>
      </w:pPr>
      <w:r w:rsidRPr="00BE5FD2">
        <w:rPr>
          <w:rStyle w:val="SubtitleChar"/>
        </w:rPr>
        <w:t>Network Access:</w:t>
      </w:r>
      <w:r w:rsidRPr="00F72F51">
        <w:rPr>
          <w:rFonts w:eastAsia="Times New Roman"/>
        </w:rPr>
        <w:t xml:space="preserve"> </w:t>
      </w:r>
      <w:r w:rsidRPr="008112DF">
        <w:t>Access to the network will require usernames, passwords, and digital certificates to approve and authenticate network access. Network access will be provided based on the user's position within the business and the necessity to access particular resources. To maintain network security, network access policies will be frequently reviewed and revised as necessary</w:t>
      </w:r>
      <w:sdt>
        <w:sdtPr>
          <w:id w:val="1856303732"/>
          <w:citation/>
        </w:sdtPr>
        <w:sdtContent>
          <w:r>
            <w:fldChar w:fldCharType="begin"/>
          </w:r>
          <w:r>
            <w:instrText xml:space="preserve"> CITATION Cis222 \l 2057 </w:instrText>
          </w:r>
          <w:r>
            <w:fldChar w:fldCharType="separate"/>
          </w:r>
          <w:r>
            <w:rPr>
              <w:noProof/>
            </w:rPr>
            <w:t xml:space="preserve"> </w:t>
          </w:r>
          <w:r w:rsidRPr="0091236B">
            <w:rPr>
              <w:rFonts w:eastAsiaTheme="minorHAnsi"/>
              <w:noProof/>
            </w:rPr>
            <w:t>[9]</w:t>
          </w:r>
          <w:r>
            <w:fldChar w:fldCharType="end"/>
          </w:r>
        </w:sdtContent>
      </w:sdt>
      <w:r w:rsidRPr="008112DF">
        <w:t>.</w:t>
      </w:r>
    </w:p>
    <w:p w14:paraId="10AE9A9C" w14:textId="77777777" w:rsidR="00F93C51" w:rsidRDefault="00F93C51" w:rsidP="00ED75DA">
      <w:pPr>
        <w:jc w:val="both"/>
      </w:pPr>
      <w:r w:rsidRPr="00BE5FD2">
        <w:rPr>
          <w:rStyle w:val="SubtitleChar"/>
        </w:rPr>
        <w:t>Security Team:</w:t>
      </w:r>
      <w:r w:rsidRPr="00F72F51">
        <w:rPr>
          <w:rFonts w:eastAsia="Times New Roman"/>
        </w:rPr>
        <w:t xml:space="preserve"> </w:t>
      </w:r>
      <w:r w:rsidRPr="008112DF">
        <w:t>A dedicated security staff will handle the execution and enforcement of security policies, analysing security threats and finding potential network vulnerabilities. The security team will work closely with the network team to enforce security rules and respond to security events</w:t>
      </w:r>
      <w:sdt>
        <w:sdtPr>
          <w:id w:val="1043945875"/>
          <w:citation/>
        </w:sdtPr>
        <w:sdtContent>
          <w:r>
            <w:fldChar w:fldCharType="begin"/>
          </w:r>
          <w:r>
            <w:instrText xml:space="preserve"> CITATION Micnd2 \l 2057 </w:instrText>
          </w:r>
          <w:r>
            <w:fldChar w:fldCharType="separate"/>
          </w:r>
          <w:r>
            <w:rPr>
              <w:noProof/>
            </w:rPr>
            <w:t xml:space="preserve"> </w:t>
          </w:r>
          <w:r w:rsidRPr="0091236B">
            <w:rPr>
              <w:rFonts w:eastAsiaTheme="minorHAnsi"/>
              <w:noProof/>
            </w:rPr>
            <w:t>[10]</w:t>
          </w:r>
          <w:r>
            <w:fldChar w:fldCharType="end"/>
          </w:r>
        </w:sdtContent>
      </w:sdt>
      <w:r w:rsidRPr="008112DF">
        <w:t xml:space="preserve">. </w:t>
      </w:r>
    </w:p>
    <w:p w14:paraId="156E173C" w14:textId="77777777" w:rsidR="00F93C51" w:rsidRPr="00F72F51" w:rsidRDefault="00F93C51" w:rsidP="00ED75DA">
      <w:pPr>
        <w:jc w:val="both"/>
        <w:rPr>
          <w:rFonts w:eastAsia="Times New Roman"/>
        </w:rPr>
      </w:pPr>
      <w:r w:rsidRPr="00BE5FD2">
        <w:rPr>
          <w:rStyle w:val="SubtitleChar"/>
        </w:rPr>
        <w:t>Enforcement of Security Policies</w:t>
      </w:r>
      <w:r w:rsidRPr="00F72F51">
        <w:rPr>
          <w:rFonts w:eastAsia="Times New Roman"/>
        </w:rPr>
        <w:t xml:space="preserve">: </w:t>
      </w:r>
      <w:r w:rsidRPr="008112DF">
        <w:t>Compliance with security policies is mandatory for all network users, and failure to comply may result in disciplinary action, including termination of employment. Security policies will be regularly reviewed and updated to ensure maximum security</w:t>
      </w:r>
      <w:sdt>
        <w:sdtPr>
          <w:id w:val="-1823337396"/>
          <w:citation/>
        </w:sdtPr>
        <w:sdtContent>
          <w:r>
            <w:fldChar w:fldCharType="begin"/>
          </w:r>
          <w:r>
            <w:instrText xml:space="preserve"> CITATION USC21 \l 2057 </w:instrText>
          </w:r>
          <w:r>
            <w:fldChar w:fldCharType="separate"/>
          </w:r>
          <w:r>
            <w:rPr>
              <w:noProof/>
            </w:rPr>
            <w:t xml:space="preserve"> </w:t>
          </w:r>
          <w:r w:rsidRPr="0091236B">
            <w:rPr>
              <w:rFonts w:eastAsiaTheme="minorHAnsi"/>
              <w:noProof/>
            </w:rPr>
            <w:t>[11]</w:t>
          </w:r>
          <w:r>
            <w:fldChar w:fldCharType="end"/>
          </w:r>
        </w:sdtContent>
      </w:sdt>
      <w:r w:rsidRPr="008112DF">
        <w:t xml:space="preserve">. </w:t>
      </w:r>
    </w:p>
    <w:p w14:paraId="3B7E13FE" w14:textId="77777777" w:rsidR="00F93C51" w:rsidRPr="00F72F51" w:rsidRDefault="00F93C51" w:rsidP="00ED75DA">
      <w:pPr>
        <w:jc w:val="both"/>
        <w:rPr>
          <w:rFonts w:eastAsia="Times New Roman"/>
        </w:rPr>
      </w:pPr>
      <w:r w:rsidRPr="00BE5FD2">
        <w:rPr>
          <w:rStyle w:val="SubtitleChar"/>
        </w:rPr>
        <w:t xml:space="preserve">Scope of Security Changes: </w:t>
      </w:r>
      <w:r w:rsidRPr="008112DF">
        <w:t>Any alterations to network architecture or security rules will be carefully considered and executed in stages. All network infrastructure modifications will undergo lab testing before being implemented in the real-world setting</w:t>
      </w:r>
      <w:sdt>
        <w:sdtPr>
          <w:id w:val="442120092"/>
          <w:citation/>
        </w:sdtPr>
        <w:sdtContent>
          <w:r>
            <w:fldChar w:fldCharType="begin"/>
          </w:r>
          <w:r>
            <w:instrText xml:space="preserve"> CITATION IBM17 \l 2057 </w:instrText>
          </w:r>
          <w:r>
            <w:fldChar w:fldCharType="separate"/>
          </w:r>
          <w:r>
            <w:rPr>
              <w:noProof/>
            </w:rPr>
            <w:t xml:space="preserve"> </w:t>
          </w:r>
          <w:r w:rsidRPr="0091236B">
            <w:rPr>
              <w:rFonts w:eastAsiaTheme="minorHAnsi"/>
              <w:noProof/>
            </w:rPr>
            <w:t>[12]</w:t>
          </w:r>
          <w:r>
            <w:fldChar w:fldCharType="end"/>
          </w:r>
        </w:sdtContent>
      </w:sdt>
      <w:r w:rsidRPr="008112DF">
        <w:t>.</w:t>
      </w:r>
    </w:p>
    <w:p w14:paraId="6ED1BDC7" w14:textId="77777777" w:rsidR="00F93C51" w:rsidRPr="00F72F51" w:rsidRDefault="00F93C51" w:rsidP="00ED75DA">
      <w:pPr>
        <w:jc w:val="both"/>
        <w:rPr>
          <w:rFonts w:eastAsia="Times New Roman"/>
        </w:rPr>
      </w:pPr>
      <w:r w:rsidRPr="00BE5FD2">
        <w:rPr>
          <w:rStyle w:val="SubtitleChar"/>
        </w:rPr>
        <w:t>Monitoring the Security Operations</w:t>
      </w:r>
      <w:r w:rsidRPr="00F72F51">
        <w:rPr>
          <w:rFonts w:eastAsia="Times New Roman"/>
        </w:rPr>
        <w:t xml:space="preserve">: </w:t>
      </w:r>
      <w:r w:rsidRPr="008112DF">
        <w:t>The security team will continuously monitor the network for security breaches and respond quickly to any incidents. To identify potential security events, log data will be gathered and analysed. Network users must report any security incidents to the security staff</w:t>
      </w:r>
      <w:sdt>
        <w:sdtPr>
          <w:id w:val="1558905812"/>
          <w:citation/>
        </w:sdtPr>
        <w:sdtContent>
          <w:r>
            <w:fldChar w:fldCharType="begin"/>
          </w:r>
          <w:r>
            <w:instrText xml:space="preserve"> CITATION VMwnd \l 2057 </w:instrText>
          </w:r>
          <w:r>
            <w:fldChar w:fldCharType="separate"/>
          </w:r>
          <w:r>
            <w:rPr>
              <w:noProof/>
            </w:rPr>
            <w:t xml:space="preserve"> </w:t>
          </w:r>
          <w:r w:rsidRPr="0091236B">
            <w:rPr>
              <w:rFonts w:eastAsiaTheme="minorHAnsi"/>
              <w:noProof/>
            </w:rPr>
            <w:t>[13]</w:t>
          </w:r>
          <w:r>
            <w:fldChar w:fldCharType="end"/>
          </w:r>
        </w:sdtContent>
      </w:sdt>
      <w:r w:rsidRPr="008112DF">
        <w:t>.</w:t>
      </w:r>
    </w:p>
    <w:p w14:paraId="7F6A7892" w14:textId="77777777" w:rsidR="00F93C51" w:rsidRPr="00F72F51" w:rsidRDefault="00F93C51" w:rsidP="00ED75DA">
      <w:pPr>
        <w:jc w:val="both"/>
        <w:rPr>
          <w:rFonts w:eastAsia="Times New Roman"/>
        </w:rPr>
      </w:pPr>
      <w:r w:rsidRPr="00BE5FD2">
        <w:rPr>
          <w:rStyle w:val="SubtitleChar"/>
        </w:rPr>
        <w:t>Mitigations in the Event of Violations:</w:t>
      </w:r>
      <w:r w:rsidRPr="00F72F51">
        <w:rPr>
          <w:rFonts w:eastAsia="Times New Roman"/>
        </w:rPr>
        <w:t xml:space="preserve"> </w:t>
      </w:r>
      <w:r w:rsidRPr="008112DF">
        <w:t>In the event of security violations, the security team will take appropriate actions to mitigate the effects of the violation and prevent future violations. These actions may include disabling network access, blocking network traffic, and conducting a thorough investigation of the incident</w:t>
      </w:r>
      <w:sdt>
        <w:sdtPr>
          <w:id w:val="1969154287"/>
          <w:citation/>
        </w:sdtPr>
        <w:sdtContent>
          <w:r>
            <w:fldChar w:fldCharType="begin"/>
          </w:r>
          <w:r>
            <w:instrText xml:space="preserve"> CITATION NIS20 \l 2057 </w:instrText>
          </w:r>
          <w:r>
            <w:fldChar w:fldCharType="separate"/>
          </w:r>
          <w:r>
            <w:rPr>
              <w:noProof/>
            </w:rPr>
            <w:t xml:space="preserve"> </w:t>
          </w:r>
          <w:r w:rsidRPr="00DD74A6">
            <w:rPr>
              <w:rFonts w:eastAsiaTheme="minorHAnsi"/>
              <w:noProof/>
            </w:rPr>
            <w:t>[14]</w:t>
          </w:r>
          <w:r>
            <w:fldChar w:fldCharType="end"/>
          </w:r>
        </w:sdtContent>
      </w:sdt>
      <w:r w:rsidRPr="008112DF">
        <w:t>.</w:t>
      </w:r>
    </w:p>
    <w:p w14:paraId="32A06DDA" w14:textId="77777777" w:rsidR="00F93C51" w:rsidRDefault="00F93C51" w:rsidP="00ED75DA">
      <w:pPr>
        <w:jc w:val="both"/>
      </w:pPr>
      <w:r w:rsidRPr="008112DF">
        <w:t>In summary, this business network policy ensures the network's security and high availability. The policy will be frequently reviewed and revised to maintain the highest level of security.</w:t>
      </w:r>
    </w:p>
    <w:p w14:paraId="4FA324ED" w14:textId="77777777" w:rsidR="00F93C51" w:rsidRDefault="00F93C51" w:rsidP="00ED75DA">
      <w:pPr>
        <w:jc w:val="both"/>
      </w:pPr>
      <w:r>
        <w:br w:type="page"/>
      </w:r>
    </w:p>
    <w:p w14:paraId="40CC850B" w14:textId="77777777" w:rsidR="00F93C51" w:rsidRDefault="00F93C51" w:rsidP="00ED75DA">
      <w:pPr>
        <w:jc w:val="both"/>
      </w:pPr>
      <w:r>
        <w:lastRenderedPageBreak/>
        <w:t>During the completion of our group project, it was evident that not all members contributed equally. While one member, namely person one, had a significant role in the project's completion, another member, person two, contributed very little to the project. Regrettably, person two spent the majority of their time playing video games or watching videos on YouTube, leaving the project's ultimate responsibility on person one and me.</w:t>
      </w:r>
    </w:p>
    <w:p w14:paraId="0118D4E3" w14:textId="77777777" w:rsidR="00F93C51" w:rsidRDefault="00F93C51" w:rsidP="00ED75DA">
      <w:pPr>
        <w:jc w:val="both"/>
      </w:pPr>
      <w:r>
        <w:t>Despite my efforts to involve person two in the project, they were not interested in contributing, and their active participation was minimal. Person one, on the other hand, was a remarkable team player who actively contributed to the project's success. Their collaborative efforts and expertise helped me to comprehend complex concepts, and we effectively divided our work to avoid confusion and ensure efficiency in the project's completion.</w:t>
      </w:r>
    </w:p>
    <w:p w14:paraId="30ABAC6F" w14:textId="77777777" w:rsidR="00F93C51" w:rsidRDefault="00F93C51" w:rsidP="00ED75DA">
      <w:pPr>
        <w:jc w:val="both"/>
      </w:pPr>
      <w:r>
        <w:t>However, given the project's scope, it is essential that all group members dedicate themselves to the project equally. Unfortunately, person three failed to attend any lectures, causing the project's weight to fall on the rest of us.</w:t>
      </w:r>
    </w:p>
    <w:p w14:paraId="4502D8FF" w14:textId="77777777" w:rsidR="00F93C51" w:rsidRDefault="00F93C51" w:rsidP="00ED75DA">
      <w:pPr>
        <w:jc w:val="both"/>
      </w:pPr>
      <w:r>
        <w:t>Overall, the project's successful completion offered an opportunity to demonstrate the importance of hard work and effective teamwork within a group project. It also highlighted the importance of active participation and engagement from all members to achieve the intended objectives.</w:t>
      </w:r>
    </w:p>
    <w:p w14:paraId="194B763C" w14:textId="77777777" w:rsidR="00F93C51" w:rsidRDefault="00F93C51" w:rsidP="00ED75DA">
      <w:pPr>
        <w:jc w:val="both"/>
      </w:pPr>
      <w:r>
        <w:br w:type="page"/>
      </w:r>
    </w:p>
    <w:bookmarkStart w:id="28" w:name="_Toc134182764" w:displacedByCustomXml="next"/>
    <w:sdt>
      <w:sdtPr>
        <w:rPr>
          <w:rFonts w:asciiTheme="minorHAnsi" w:eastAsiaTheme="minorEastAsia" w:hAnsiTheme="minorHAnsi" w:cstheme="minorBidi"/>
          <w:color w:val="auto"/>
          <w:sz w:val="22"/>
          <w:szCs w:val="22"/>
        </w:rPr>
        <w:id w:val="728044877"/>
        <w:docPartObj>
          <w:docPartGallery w:val="Bibliographies"/>
          <w:docPartUnique/>
        </w:docPartObj>
      </w:sdtPr>
      <w:sdtContent>
        <w:p w14:paraId="7F039171" w14:textId="77777777" w:rsidR="00F93C51" w:rsidRDefault="00F93C51" w:rsidP="00ED75DA">
          <w:pPr>
            <w:pStyle w:val="Heading1"/>
            <w:jc w:val="both"/>
          </w:pPr>
          <w:r>
            <w:t>References</w:t>
          </w:r>
          <w:bookmarkEnd w:id="28"/>
        </w:p>
        <w:sdt>
          <w:sdtPr>
            <w:id w:val="-573587230"/>
            <w:bibliography/>
          </w:sdtPr>
          <w:sdtContent>
            <w:p w14:paraId="46EF9E5A" w14:textId="77777777" w:rsidR="00F93C51" w:rsidRDefault="00F93C51" w:rsidP="00ED75DA">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93C51" w14:paraId="0B204097" w14:textId="77777777" w:rsidTr="00785597">
                <w:trPr>
                  <w:tblCellSpacing w:w="15" w:type="dxa"/>
                </w:trPr>
                <w:tc>
                  <w:tcPr>
                    <w:tcW w:w="50" w:type="pct"/>
                    <w:hideMark/>
                  </w:tcPr>
                  <w:p w14:paraId="719AB7BC" w14:textId="77777777" w:rsidR="00F93C51" w:rsidRDefault="00F93C51" w:rsidP="00ED75DA">
                    <w:pPr>
                      <w:pStyle w:val="Bibliography"/>
                      <w:jc w:val="both"/>
                      <w:rPr>
                        <w:noProof/>
                        <w:sz w:val="24"/>
                        <w:szCs w:val="24"/>
                      </w:rPr>
                    </w:pPr>
                    <w:r>
                      <w:rPr>
                        <w:noProof/>
                      </w:rPr>
                      <w:t xml:space="preserve">[1] </w:t>
                    </w:r>
                  </w:p>
                </w:tc>
                <w:tc>
                  <w:tcPr>
                    <w:tcW w:w="0" w:type="auto"/>
                    <w:hideMark/>
                  </w:tcPr>
                  <w:p w14:paraId="5787ADB8" w14:textId="77777777" w:rsidR="00F93C51" w:rsidRDefault="00F93C51" w:rsidP="00ED75DA">
                    <w:pPr>
                      <w:pStyle w:val="Bibliography"/>
                      <w:jc w:val="both"/>
                      <w:rPr>
                        <w:noProof/>
                      </w:rPr>
                    </w:pPr>
                    <w:r>
                      <w:rPr>
                        <w:noProof/>
                      </w:rPr>
                      <w:t>National Cyber Security Alliance, “Securing Your Home Network,” 20 December 2022. [Online]. Available: https://staysafeonline.org/resource/securing-your-home-network/. [Accessed 05 May 2023].</w:t>
                    </w:r>
                  </w:p>
                </w:tc>
              </w:tr>
              <w:tr w:rsidR="00F93C51" w14:paraId="0737024F" w14:textId="77777777" w:rsidTr="00785597">
                <w:trPr>
                  <w:tblCellSpacing w:w="15" w:type="dxa"/>
                </w:trPr>
                <w:tc>
                  <w:tcPr>
                    <w:tcW w:w="50" w:type="pct"/>
                    <w:hideMark/>
                  </w:tcPr>
                  <w:p w14:paraId="6F5AA50A" w14:textId="77777777" w:rsidR="00F93C51" w:rsidRDefault="00F93C51" w:rsidP="00ED75DA">
                    <w:pPr>
                      <w:pStyle w:val="Bibliography"/>
                      <w:jc w:val="both"/>
                      <w:rPr>
                        <w:noProof/>
                      </w:rPr>
                    </w:pPr>
                    <w:r>
                      <w:rPr>
                        <w:noProof/>
                      </w:rPr>
                      <w:t xml:space="preserve">[2] </w:t>
                    </w:r>
                  </w:p>
                </w:tc>
                <w:tc>
                  <w:tcPr>
                    <w:tcW w:w="0" w:type="auto"/>
                    <w:hideMark/>
                  </w:tcPr>
                  <w:p w14:paraId="037A55B7" w14:textId="77777777" w:rsidR="00F93C51" w:rsidRDefault="00F93C51" w:rsidP="00ED75DA">
                    <w:pPr>
                      <w:pStyle w:val="Bibliography"/>
                      <w:jc w:val="both"/>
                      <w:rPr>
                        <w:noProof/>
                      </w:rPr>
                    </w:pPr>
                    <w:r>
                      <w:rPr>
                        <w:noProof/>
                      </w:rPr>
                      <w:t xml:space="preserve">J. K. Kurose and K. W. Ross, Computer Networking: A Top-Down Approach, Pearson, 2017. </w:t>
                    </w:r>
                  </w:p>
                </w:tc>
              </w:tr>
              <w:tr w:rsidR="00F93C51" w14:paraId="744C4C08" w14:textId="77777777" w:rsidTr="00785597">
                <w:trPr>
                  <w:tblCellSpacing w:w="15" w:type="dxa"/>
                </w:trPr>
                <w:tc>
                  <w:tcPr>
                    <w:tcW w:w="50" w:type="pct"/>
                    <w:hideMark/>
                  </w:tcPr>
                  <w:p w14:paraId="64604659" w14:textId="77777777" w:rsidR="00F93C51" w:rsidRDefault="00F93C51" w:rsidP="00ED75DA">
                    <w:pPr>
                      <w:pStyle w:val="Bibliography"/>
                      <w:jc w:val="both"/>
                      <w:rPr>
                        <w:noProof/>
                      </w:rPr>
                    </w:pPr>
                    <w:r>
                      <w:rPr>
                        <w:noProof/>
                      </w:rPr>
                      <w:t xml:space="preserve">[3] </w:t>
                    </w:r>
                  </w:p>
                </w:tc>
                <w:tc>
                  <w:tcPr>
                    <w:tcW w:w="0" w:type="auto"/>
                    <w:hideMark/>
                  </w:tcPr>
                  <w:p w14:paraId="5C77A045" w14:textId="77777777" w:rsidR="00F93C51" w:rsidRDefault="00F93C51" w:rsidP="00ED75DA">
                    <w:pPr>
                      <w:pStyle w:val="Bibliography"/>
                      <w:jc w:val="both"/>
                      <w:rPr>
                        <w:noProof/>
                      </w:rPr>
                    </w:pPr>
                    <w:r>
                      <w:rPr>
                        <w:noProof/>
                      </w:rPr>
                      <w:t>Federal Trade Commission. , “Cybersecurity for Small Business,” n.d.. [Online]. Available: https://www.ftc.gov/tips-advice/business-center/small-businesses/cybersecurity. [Accessed 5 May 2023].</w:t>
                    </w:r>
                  </w:p>
                </w:tc>
              </w:tr>
              <w:tr w:rsidR="00F93C51" w14:paraId="73BA92D2" w14:textId="77777777" w:rsidTr="00785597">
                <w:trPr>
                  <w:tblCellSpacing w:w="15" w:type="dxa"/>
                </w:trPr>
                <w:tc>
                  <w:tcPr>
                    <w:tcW w:w="50" w:type="pct"/>
                    <w:hideMark/>
                  </w:tcPr>
                  <w:p w14:paraId="2E0DCE5C" w14:textId="77777777" w:rsidR="00F93C51" w:rsidRDefault="00F93C51" w:rsidP="00ED75DA">
                    <w:pPr>
                      <w:pStyle w:val="Bibliography"/>
                      <w:jc w:val="both"/>
                      <w:rPr>
                        <w:noProof/>
                      </w:rPr>
                    </w:pPr>
                    <w:r>
                      <w:rPr>
                        <w:noProof/>
                      </w:rPr>
                      <w:t xml:space="preserve">[4] </w:t>
                    </w:r>
                  </w:p>
                </w:tc>
                <w:tc>
                  <w:tcPr>
                    <w:tcW w:w="0" w:type="auto"/>
                    <w:hideMark/>
                  </w:tcPr>
                  <w:p w14:paraId="62B27836" w14:textId="77777777" w:rsidR="00F93C51" w:rsidRDefault="00F93C51" w:rsidP="00ED75DA">
                    <w:pPr>
                      <w:pStyle w:val="Bibliography"/>
                      <w:jc w:val="both"/>
                      <w:rPr>
                        <w:noProof/>
                      </w:rPr>
                    </w:pPr>
                    <w:r>
                      <w:rPr>
                        <w:noProof/>
                      </w:rPr>
                      <w:t>CSO Online, “10 tips for securing your small business network,” n.d.. [Online]. Available: https://www.csoonline.com/article/3294477/10-tips-for-securing-your-small-business-network.html. [Accessed 05 May 2023].</w:t>
                    </w:r>
                  </w:p>
                </w:tc>
              </w:tr>
              <w:tr w:rsidR="00F93C51" w14:paraId="37EA5C1A" w14:textId="77777777" w:rsidTr="00785597">
                <w:trPr>
                  <w:tblCellSpacing w:w="15" w:type="dxa"/>
                </w:trPr>
                <w:tc>
                  <w:tcPr>
                    <w:tcW w:w="50" w:type="pct"/>
                    <w:hideMark/>
                  </w:tcPr>
                  <w:p w14:paraId="579F6F02" w14:textId="77777777" w:rsidR="00F93C51" w:rsidRDefault="00F93C51" w:rsidP="00ED75DA">
                    <w:pPr>
                      <w:pStyle w:val="Bibliography"/>
                      <w:jc w:val="both"/>
                      <w:rPr>
                        <w:noProof/>
                      </w:rPr>
                    </w:pPr>
                    <w:r>
                      <w:rPr>
                        <w:noProof/>
                      </w:rPr>
                      <w:t xml:space="preserve">[5] </w:t>
                    </w:r>
                  </w:p>
                </w:tc>
                <w:tc>
                  <w:tcPr>
                    <w:tcW w:w="0" w:type="auto"/>
                    <w:hideMark/>
                  </w:tcPr>
                  <w:p w14:paraId="1A728F26" w14:textId="77777777" w:rsidR="00F93C51" w:rsidRDefault="00F93C51" w:rsidP="00ED75DA">
                    <w:pPr>
                      <w:pStyle w:val="Bibliography"/>
                      <w:jc w:val="both"/>
                      <w:rPr>
                        <w:noProof/>
                      </w:rPr>
                    </w:pPr>
                    <w:r>
                      <w:rPr>
                        <w:noProof/>
                      </w:rPr>
                      <w:t xml:space="preserve">D. Lowe, Networking All-in-One For Dummies, John Wiley &amp; Sons, 2021. </w:t>
                    </w:r>
                  </w:p>
                </w:tc>
              </w:tr>
              <w:tr w:rsidR="00F93C51" w14:paraId="4E452F59" w14:textId="77777777" w:rsidTr="00785597">
                <w:trPr>
                  <w:tblCellSpacing w:w="15" w:type="dxa"/>
                </w:trPr>
                <w:tc>
                  <w:tcPr>
                    <w:tcW w:w="50" w:type="pct"/>
                    <w:hideMark/>
                  </w:tcPr>
                  <w:p w14:paraId="34DC2D3C" w14:textId="77777777" w:rsidR="00F93C51" w:rsidRDefault="00F93C51" w:rsidP="00ED75DA">
                    <w:pPr>
                      <w:pStyle w:val="Bibliography"/>
                      <w:jc w:val="both"/>
                      <w:rPr>
                        <w:noProof/>
                      </w:rPr>
                    </w:pPr>
                    <w:r>
                      <w:rPr>
                        <w:noProof/>
                      </w:rPr>
                      <w:t xml:space="preserve">[6] </w:t>
                    </w:r>
                  </w:p>
                </w:tc>
                <w:tc>
                  <w:tcPr>
                    <w:tcW w:w="0" w:type="auto"/>
                    <w:hideMark/>
                  </w:tcPr>
                  <w:p w14:paraId="7DC01DD3" w14:textId="77777777" w:rsidR="00F93C51" w:rsidRDefault="00F93C51" w:rsidP="00ED75DA">
                    <w:pPr>
                      <w:pStyle w:val="Bibliography"/>
                      <w:jc w:val="both"/>
                      <w:rPr>
                        <w:noProof/>
                      </w:rPr>
                    </w:pPr>
                    <w:r>
                      <w:rPr>
                        <w:noProof/>
                      </w:rPr>
                      <w:t>J. Gerend, J. Cobb and L. Poggemeyer, “Failover Clustering in Windows Server and Azure Stack HCI,” Microsoft, 02 November 2022. [Online]. Available: https://learn.microsoft.com/en-us/windows-server/failover-clustering/failover-clustering-overview. [Accessed 05 May 2023].</w:t>
                    </w:r>
                  </w:p>
                </w:tc>
              </w:tr>
              <w:tr w:rsidR="00F93C51" w14:paraId="3A40D90C" w14:textId="77777777" w:rsidTr="00785597">
                <w:trPr>
                  <w:tblCellSpacing w:w="15" w:type="dxa"/>
                </w:trPr>
                <w:tc>
                  <w:tcPr>
                    <w:tcW w:w="50" w:type="pct"/>
                    <w:hideMark/>
                  </w:tcPr>
                  <w:p w14:paraId="4F36415F" w14:textId="77777777" w:rsidR="00F93C51" w:rsidRDefault="00F93C51" w:rsidP="00ED75DA">
                    <w:pPr>
                      <w:pStyle w:val="Bibliography"/>
                      <w:jc w:val="both"/>
                      <w:rPr>
                        <w:noProof/>
                      </w:rPr>
                    </w:pPr>
                    <w:r>
                      <w:rPr>
                        <w:noProof/>
                      </w:rPr>
                      <w:t xml:space="preserve">[7] </w:t>
                    </w:r>
                  </w:p>
                </w:tc>
                <w:tc>
                  <w:tcPr>
                    <w:tcW w:w="0" w:type="auto"/>
                    <w:hideMark/>
                  </w:tcPr>
                  <w:p w14:paraId="6F76C3C2" w14:textId="77777777" w:rsidR="00F93C51" w:rsidRDefault="00F93C51" w:rsidP="00ED75DA">
                    <w:pPr>
                      <w:pStyle w:val="Bibliography"/>
                      <w:jc w:val="both"/>
                      <w:rPr>
                        <w:noProof/>
                      </w:rPr>
                    </w:pPr>
                    <w:r>
                      <w:rPr>
                        <w:noProof/>
                      </w:rPr>
                      <w:t>J. Cobb, J. Gerend and E. Ross, “Create a failover cluster,” Github, 16 March 2023. [Online]. Available: https://learn.microsoft.com/en-us/windows-server/failover-clustering/create-failover-cluster. [Accessed 05 May 2023].</w:t>
                    </w:r>
                  </w:p>
                </w:tc>
              </w:tr>
              <w:tr w:rsidR="00F93C51" w14:paraId="048498E1" w14:textId="77777777" w:rsidTr="00785597">
                <w:trPr>
                  <w:tblCellSpacing w:w="15" w:type="dxa"/>
                </w:trPr>
                <w:tc>
                  <w:tcPr>
                    <w:tcW w:w="50" w:type="pct"/>
                    <w:hideMark/>
                  </w:tcPr>
                  <w:p w14:paraId="64D366AB" w14:textId="77777777" w:rsidR="00F93C51" w:rsidRDefault="00F93C51" w:rsidP="00ED75DA">
                    <w:pPr>
                      <w:pStyle w:val="Bibliography"/>
                      <w:jc w:val="both"/>
                      <w:rPr>
                        <w:noProof/>
                      </w:rPr>
                    </w:pPr>
                    <w:r>
                      <w:rPr>
                        <w:noProof/>
                      </w:rPr>
                      <w:t xml:space="preserve">[8] </w:t>
                    </w:r>
                  </w:p>
                </w:tc>
                <w:tc>
                  <w:tcPr>
                    <w:tcW w:w="0" w:type="auto"/>
                    <w:hideMark/>
                  </w:tcPr>
                  <w:p w14:paraId="1D1688A3" w14:textId="77777777" w:rsidR="00F93C51" w:rsidRDefault="00F93C51" w:rsidP="00ED75DA">
                    <w:pPr>
                      <w:pStyle w:val="Bibliography"/>
                      <w:jc w:val="both"/>
                      <w:rPr>
                        <w:noProof/>
                      </w:rPr>
                    </w:pPr>
                    <w:r>
                      <w:rPr>
                        <w:noProof/>
                      </w:rPr>
                      <w:t xml:space="preserve">A. S. Tanenbaum and M. V. Steen, Distributed systems: Principles and paradigms, Pearson, 2017. </w:t>
                    </w:r>
                  </w:p>
                </w:tc>
              </w:tr>
              <w:tr w:rsidR="00F93C51" w14:paraId="35D4DAEE" w14:textId="77777777" w:rsidTr="00785597">
                <w:trPr>
                  <w:tblCellSpacing w:w="15" w:type="dxa"/>
                </w:trPr>
                <w:tc>
                  <w:tcPr>
                    <w:tcW w:w="50" w:type="pct"/>
                    <w:hideMark/>
                  </w:tcPr>
                  <w:p w14:paraId="6DE9A409" w14:textId="77777777" w:rsidR="00F93C51" w:rsidRDefault="00F93C51" w:rsidP="00ED75DA">
                    <w:pPr>
                      <w:pStyle w:val="Bibliography"/>
                      <w:jc w:val="both"/>
                      <w:rPr>
                        <w:noProof/>
                      </w:rPr>
                    </w:pPr>
                    <w:r>
                      <w:rPr>
                        <w:noProof/>
                      </w:rPr>
                      <w:t xml:space="preserve">[9] </w:t>
                    </w:r>
                  </w:p>
                </w:tc>
                <w:tc>
                  <w:tcPr>
                    <w:tcW w:w="0" w:type="auto"/>
                    <w:hideMark/>
                  </w:tcPr>
                  <w:p w14:paraId="3746E53B" w14:textId="77777777" w:rsidR="00F93C51" w:rsidRDefault="00F93C51" w:rsidP="00ED75DA">
                    <w:pPr>
                      <w:pStyle w:val="Bibliography"/>
                      <w:jc w:val="both"/>
                      <w:rPr>
                        <w:noProof/>
                      </w:rPr>
                    </w:pPr>
                    <w:r>
                      <w:rPr>
                        <w:noProof/>
                      </w:rPr>
                      <w:t>Cisco, “Secure network access.,” 2022. [Online]. Available: https://www.cisco.com/c/en/us/solutions/enterprise-networks/secure-access.html. [Accessed 05 May 2023].</w:t>
                    </w:r>
                  </w:p>
                </w:tc>
              </w:tr>
              <w:tr w:rsidR="00F93C51" w14:paraId="3897A319" w14:textId="77777777" w:rsidTr="00785597">
                <w:trPr>
                  <w:tblCellSpacing w:w="15" w:type="dxa"/>
                </w:trPr>
                <w:tc>
                  <w:tcPr>
                    <w:tcW w:w="50" w:type="pct"/>
                    <w:hideMark/>
                  </w:tcPr>
                  <w:p w14:paraId="41DFB5C7" w14:textId="77777777" w:rsidR="00F93C51" w:rsidRDefault="00F93C51" w:rsidP="00ED75DA">
                    <w:pPr>
                      <w:pStyle w:val="Bibliography"/>
                      <w:jc w:val="both"/>
                      <w:rPr>
                        <w:noProof/>
                      </w:rPr>
                    </w:pPr>
                    <w:r>
                      <w:rPr>
                        <w:noProof/>
                      </w:rPr>
                      <w:t xml:space="preserve">[10] </w:t>
                    </w:r>
                  </w:p>
                </w:tc>
                <w:tc>
                  <w:tcPr>
                    <w:tcW w:w="0" w:type="auto"/>
                    <w:hideMark/>
                  </w:tcPr>
                  <w:p w14:paraId="3E4D5A8D" w14:textId="77777777" w:rsidR="00F93C51" w:rsidRDefault="00F93C51" w:rsidP="00ED75DA">
                    <w:pPr>
                      <w:pStyle w:val="Bibliography"/>
                      <w:jc w:val="both"/>
                      <w:rPr>
                        <w:noProof/>
                      </w:rPr>
                    </w:pPr>
                    <w:r>
                      <w:rPr>
                        <w:noProof/>
                      </w:rPr>
                      <w:t>Microsoft, “Network security best practices,” n.d.. [Online]. Available: https://docs.microsoft.com/en-us/azure/security/fundamentals/network-security-best-practices. [Accessed 05 May 2023].</w:t>
                    </w:r>
                  </w:p>
                </w:tc>
              </w:tr>
              <w:tr w:rsidR="00F93C51" w14:paraId="1DE271F2" w14:textId="77777777" w:rsidTr="00785597">
                <w:trPr>
                  <w:tblCellSpacing w:w="15" w:type="dxa"/>
                </w:trPr>
                <w:tc>
                  <w:tcPr>
                    <w:tcW w:w="50" w:type="pct"/>
                    <w:hideMark/>
                  </w:tcPr>
                  <w:p w14:paraId="2C58C1B0" w14:textId="77777777" w:rsidR="00F93C51" w:rsidRDefault="00F93C51" w:rsidP="00ED75DA">
                    <w:pPr>
                      <w:pStyle w:val="Bibliography"/>
                      <w:jc w:val="both"/>
                      <w:rPr>
                        <w:noProof/>
                      </w:rPr>
                    </w:pPr>
                    <w:r>
                      <w:rPr>
                        <w:noProof/>
                      </w:rPr>
                      <w:t xml:space="preserve">[11] </w:t>
                    </w:r>
                  </w:p>
                </w:tc>
                <w:tc>
                  <w:tcPr>
                    <w:tcW w:w="0" w:type="auto"/>
                    <w:hideMark/>
                  </w:tcPr>
                  <w:p w14:paraId="640B3AFA" w14:textId="77777777" w:rsidR="00F93C51" w:rsidRDefault="00F93C51" w:rsidP="00ED75DA">
                    <w:pPr>
                      <w:pStyle w:val="Bibliography"/>
                      <w:jc w:val="both"/>
                      <w:rPr>
                        <w:noProof/>
                      </w:rPr>
                    </w:pPr>
                    <w:r>
                      <w:rPr>
                        <w:noProof/>
                      </w:rPr>
                      <w:t>US-CERT, “Developing a security plan,” 2021. [Online]. Available: https://us-cert.cisa.gov/bsi/articles/best-practices/developing-security-plan. [Accessed 05 May 2023].</w:t>
                    </w:r>
                  </w:p>
                </w:tc>
              </w:tr>
              <w:tr w:rsidR="00F93C51" w14:paraId="26C81A44" w14:textId="77777777" w:rsidTr="00785597">
                <w:trPr>
                  <w:tblCellSpacing w:w="15" w:type="dxa"/>
                </w:trPr>
                <w:tc>
                  <w:tcPr>
                    <w:tcW w:w="50" w:type="pct"/>
                    <w:hideMark/>
                  </w:tcPr>
                  <w:p w14:paraId="133A24B0" w14:textId="77777777" w:rsidR="00F93C51" w:rsidRDefault="00F93C51" w:rsidP="00ED75DA">
                    <w:pPr>
                      <w:pStyle w:val="Bibliography"/>
                      <w:jc w:val="both"/>
                      <w:rPr>
                        <w:noProof/>
                      </w:rPr>
                    </w:pPr>
                    <w:r>
                      <w:rPr>
                        <w:noProof/>
                      </w:rPr>
                      <w:t xml:space="preserve">[12] </w:t>
                    </w:r>
                  </w:p>
                </w:tc>
                <w:tc>
                  <w:tcPr>
                    <w:tcW w:w="0" w:type="auto"/>
                    <w:hideMark/>
                  </w:tcPr>
                  <w:p w14:paraId="389E2A43" w14:textId="77777777" w:rsidR="00F93C51" w:rsidRDefault="00F93C51" w:rsidP="00ED75DA">
                    <w:pPr>
                      <w:pStyle w:val="Bibliography"/>
                      <w:jc w:val="both"/>
                      <w:rPr>
                        <w:noProof/>
                      </w:rPr>
                    </w:pPr>
                    <w:r>
                      <w:rPr>
                        <w:noProof/>
                      </w:rPr>
                      <w:t>IBM, “Best practices for network security.,” 2017. [Online]. Available: https://www.ibm.com/topics/network-security-best-practices. [Accessed 05 May 2023].</w:t>
                    </w:r>
                  </w:p>
                </w:tc>
              </w:tr>
              <w:tr w:rsidR="00F93C51" w14:paraId="096E1A43" w14:textId="77777777" w:rsidTr="00785597">
                <w:trPr>
                  <w:tblCellSpacing w:w="15" w:type="dxa"/>
                </w:trPr>
                <w:tc>
                  <w:tcPr>
                    <w:tcW w:w="50" w:type="pct"/>
                    <w:hideMark/>
                  </w:tcPr>
                  <w:p w14:paraId="65A478F2" w14:textId="77777777" w:rsidR="00F93C51" w:rsidRDefault="00F93C51" w:rsidP="00ED75DA">
                    <w:pPr>
                      <w:pStyle w:val="Bibliography"/>
                      <w:jc w:val="both"/>
                      <w:rPr>
                        <w:noProof/>
                      </w:rPr>
                    </w:pPr>
                    <w:r>
                      <w:rPr>
                        <w:noProof/>
                      </w:rPr>
                      <w:t xml:space="preserve">[13] </w:t>
                    </w:r>
                  </w:p>
                </w:tc>
                <w:tc>
                  <w:tcPr>
                    <w:tcW w:w="0" w:type="auto"/>
                    <w:hideMark/>
                  </w:tcPr>
                  <w:p w14:paraId="71C0B85F" w14:textId="77777777" w:rsidR="00F93C51" w:rsidRDefault="00F93C51" w:rsidP="00ED75DA">
                    <w:pPr>
                      <w:pStyle w:val="Bibliography"/>
                      <w:jc w:val="both"/>
                      <w:rPr>
                        <w:noProof/>
                      </w:rPr>
                    </w:pPr>
                    <w:r>
                      <w:rPr>
                        <w:noProof/>
                      </w:rPr>
                      <w:t>VMware, “Network security monitoring,” n.d.. [Online]. Available: https://www.vmware.com/topics/glossary/content/network-security-monitoring. [Accessed 05 May 2023].</w:t>
                    </w:r>
                  </w:p>
                </w:tc>
              </w:tr>
              <w:tr w:rsidR="00F93C51" w14:paraId="0EAD3413" w14:textId="77777777" w:rsidTr="00785597">
                <w:trPr>
                  <w:tblCellSpacing w:w="15" w:type="dxa"/>
                </w:trPr>
                <w:tc>
                  <w:tcPr>
                    <w:tcW w:w="50" w:type="pct"/>
                    <w:hideMark/>
                  </w:tcPr>
                  <w:p w14:paraId="5FF238A8" w14:textId="77777777" w:rsidR="00F93C51" w:rsidRDefault="00F93C51" w:rsidP="00ED75DA">
                    <w:pPr>
                      <w:pStyle w:val="Bibliography"/>
                      <w:jc w:val="both"/>
                      <w:rPr>
                        <w:noProof/>
                      </w:rPr>
                    </w:pPr>
                    <w:r>
                      <w:rPr>
                        <w:noProof/>
                      </w:rPr>
                      <w:t xml:space="preserve">[14] </w:t>
                    </w:r>
                  </w:p>
                </w:tc>
                <w:tc>
                  <w:tcPr>
                    <w:tcW w:w="0" w:type="auto"/>
                    <w:hideMark/>
                  </w:tcPr>
                  <w:p w14:paraId="6A746756" w14:textId="77777777" w:rsidR="00F93C51" w:rsidRDefault="00F93C51" w:rsidP="00ED75DA">
                    <w:pPr>
                      <w:pStyle w:val="Bibliography"/>
                      <w:jc w:val="both"/>
                      <w:rPr>
                        <w:noProof/>
                      </w:rPr>
                    </w:pPr>
                    <w:r>
                      <w:rPr>
                        <w:noProof/>
                      </w:rPr>
                      <w:t>NIST, “Computer security incident handling guide.,” 2020. [Online]. Available: https://nvlpubs.nist.gov/nistpubs/SpecialPublications/NIST.SP.800-61r2.pdf. [Accessed 05 May 2023].</w:t>
                    </w:r>
                  </w:p>
                </w:tc>
              </w:tr>
            </w:tbl>
            <w:p w14:paraId="25B36A9C" w14:textId="77777777" w:rsidR="00F93C51" w:rsidRDefault="00F93C51" w:rsidP="00ED75DA">
              <w:pPr>
                <w:jc w:val="both"/>
                <w:rPr>
                  <w:rFonts w:eastAsia="Times New Roman"/>
                  <w:noProof/>
                </w:rPr>
              </w:pPr>
            </w:p>
            <w:p w14:paraId="6F0DB4DE" w14:textId="77777777" w:rsidR="00F93C51" w:rsidRDefault="00F93C51" w:rsidP="00ED75DA">
              <w:pPr>
                <w:jc w:val="both"/>
              </w:pPr>
              <w:r>
                <w:rPr>
                  <w:b/>
                  <w:bCs/>
                  <w:noProof/>
                </w:rPr>
                <w:fldChar w:fldCharType="end"/>
              </w:r>
            </w:p>
          </w:sdtContent>
        </w:sdt>
      </w:sdtContent>
    </w:sdt>
    <w:p w14:paraId="7BE08C73" w14:textId="77777777" w:rsidR="00F93C51" w:rsidRPr="00995E4E" w:rsidRDefault="00F93C51" w:rsidP="00ED75DA">
      <w:pPr>
        <w:jc w:val="both"/>
        <w:rPr>
          <w:rFonts w:eastAsia="Times New Roman"/>
        </w:rPr>
      </w:pPr>
    </w:p>
    <w:p w14:paraId="6A622A48" w14:textId="77777777" w:rsidR="00051BDD" w:rsidRPr="00051BDD" w:rsidRDefault="00051BDD" w:rsidP="00ED75DA">
      <w:pPr>
        <w:jc w:val="both"/>
      </w:pPr>
    </w:p>
    <w:sectPr w:rsidR="00051BDD" w:rsidRPr="00051BDD" w:rsidSect="007F7117">
      <w:type w:val="continuous"/>
      <w:pgSz w:w="11906" w:h="16838"/>
      <w:pgMar w:top="1440" w:right="1440" w:bottom="1440" w:left="1440"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25A"/>
    <w:multiLevelType w:val="hybridMultilevel"/>
    <w:tmpl w:val="3F0E4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F0D02"/>
    <w:multiLevelType w:val="hybridMultilevel"/>
    <w:tmpl w:val="D6B0A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2580614">
    <w:abstractNumId w:val="1"/>
  </w:num>
  <w:num w:numId="2" w16cid:durableId="1658151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869"/>
    <w:rsid w:val="00005724"/>
    <w:rsid w:val="00051BDD"/>
    <w:rsid w:val="00074A8B"/>
    <w:rsid w:val="000A22C5"/>
    <w:rsid w:val="000A6927"/>
    <w:rsid w:val="000B06B2"/>
    <w:rsid w:val="000D2BDF"/>
    <w:rsid w:val="000E35A8"/>
    <w:rsid w:val="00102DE1"/>
    <w:rsid w:val="001504CE"/>
    <w:rsid w:val="0016762F"/>
    <w:rsid w:val="001966CA"/>
    <w:rsid w:val="001B0A49"/>
    <w:rsid w:val="001B1CC2"/>
    <w:rsid w:val="001D0ABD"/>
    <w:rsid w:val="001D127D"/>
    <w:rsid w:val="001D12B4"/>
    <w:rsid w:val="001E1BC4"/>
    <w:rsid w:val="0022074E"/>
    <w:rsid w:val="00232E88"/>
    <w:rsid w:val="00235CFE"/>
    <w:rsid w:val="002461D8"/>
    <w:rsid w:val="00251E1D"/>
    <w:rsid w:val="0026202C"/>
    <w:rsid w:val="00265A3E"/>
    <w:rsid w:val="00270585"/>
    <w:rsid w:val="002761A3"/>
    <w:rsid w:val="00292EDA"/>
    <w:rsid w:val="002B5295"/>
    <w:rsid w:val="0030168B"/>
    <w:rsid w:val="003678BE"/>
    <w:rsid w:val="003808DB"/>
    <w:rsid w:val="00380DB6"/>
    <w:rsid w:val="003F455C"/>
    <w:rsid w:val="0041017C"/>
    <w:rsid w:val="004139DA"/>
    <w:rsid w:val="00416CBF"/>
    <w:rsid w:val="00451FCE"/>
    <w:rsid w:val="00487364"/>
    <w:rsid w:val="004A31B3"/>
    <w:rsid w:val="004B0BA0"/>
    <w:rsid w:val="004C611A"/>
    <w:rsid w:val="004D1B6A"/>
    <w:rsid w:val="004E62D3"/>
    <w:rsid w:val="00534FF6"/>
    <w:rsid w:val="00550BE1"/>
    <w:rsid w:val="00551064"/>
    <w:rsid w:val="00580882"/>
    <w:rsid w:val="00593778"/>
    <w:rsid w:val="005A7A2B"/>
    <w:rsid w:val="0063162A"/>
    <w:rsid w:val="006B6640"/>
    <w:rsid w:val="006C19C6"/>
    <w:rsid w:val="006D155C"/>
    <w:rsid w:val="00723607"/>
    <w:rsid w:val="00734303"/>
    <w:rsid w:val="00750E86"/>
    <w:rsid w:val="00751AB4"/>
    <w:rsid w:val="0077293D"/>
    <w:rsid w:val="007C164F"/>
    <w:rsid w:val="007F7117"/>
    <w:rsid w:val="00834A62"/>
    <w:rsid w:val="008719B3"/>
    <w:rsid w:val="008E46BB"/>
    <w:rsid w:val="008E4905"/>
    <w:rsid w:val="00963996"/>
    <w:rsid w:val="00A14689"/>
    <w:rsid w:val="00A37A02"/>
    <w:rsid w:val="00A46F5C"/>
    <w:rsid w:val="00A65E45"/>
    <w:rsid w:val="00A80394"/>
    <w:rsid w:val="00B03A7C"/>
    <w:rsid w:val="00B14F6E"/>
    <w:rsid w:val="00B6480B"/>
    <w:rsid w:val="00B73C7E"/>
    <w:rsid w:val="00B95849"/>
    <w:rsid w:val="00B96B76"/>
    <w:rsid w:val="00BE0869"/>
    <w:rsid w:val="00BF03E5"/>
    <w:rsid w:val="00C01D6C"/>
    <w:rsid w:val="00C02486"/>
    <w:rsid w:val="00C75863"/>
    <w:rsid w:val="00D05317"/>
    <w:rsid w:val="00D06CC1"/>
    <w:rsid w:val="00D5457F"/>
    <w:rsid w:val="00D67E6F"/>
    <w:rsid w:val="00D7257C"/>
    <w:rsid w:val="00DE1623"/>
    <w:rsid w:val="00E031B0"/>
    <w:rsid w:val="00E055A4"/>
    <w:rsid w:val="00E2796A"/>
    <w:rsid w:val="00E31B26"/>
    <w:rsid w:val="00E4031E"/>
    <w:rsid w:val="00E45A81"/>
    <w:rsid w:val="00E5571E"/>
    <w:rsid w:val="00E65C13"/>
    <w:rsid w:val="00E7169D"/>
    <w:rsid w:val="00ED75DA"/>
    <w:rsid w:val="00F250C0"/>
    <w:rsid w:val="00F4574A"/>
    <w:rsid w:val="00F753AB"/>
    <w:rsid w:val="00F93C51"/>
    <w:rsid w:val="00FC61D1"/>
    <w:rsid w:val="00FF0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64160"/>
  <w15:chartTrackingRefBased/>
  <w15:docId w15:val="{BF408D1C-84F1-4644-958A-FFE11F60E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117"/>
    <w:pPr>
      <w:spacing w:after="200" w:line="276" w:lineRule="auto"/>
    </w:pPr>
    <w:rPr>
      <w:rFonts w:eastAsiaTheme="minorEastAsia"/>
      <w:kern w:val="0"/>
      <w:lang w:eastAsia="en-GB"/>
      <w14:ligatures w14:val="none"/>
    </w:rPr>
  </w:style>
  <w:style w:type="paragraph" w:styleId="Heading1">
    <w:name w:val="heading 1"/>
    <w:basedOn w:val="Normal"/>
    <w:next w:val="Normal"/>
    <w:link w:val="Heading1Char"/>
    <w:uiPriority w:val="9"/>
    <w:qFormat/>
    <w:rsid w:val="00B64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39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3">
    <w:name w:val="Plain Table 3"/>
    <w:basedOn w:val="TableNormal"/>
    <w:uiPriority w:val="43"/>
    <w:rsid w:val="007F7117"/>
    <w:pPr>
      <w:spacing w:after="0" w:line="240" w:lineRule="auto"/>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7F7117"/>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itle">
    <w:name w:val="Title"/>
    <w:basedOn w:val="Normal"/>
    <w:next w:val="Normal"/>
    <w:link w:val="TitleChar"/>
    <w:uiPriority w:val="10"/>
    <w:qFormat/>
    <w:rsid w:val="00265A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A3E"/>
    <w:rPr>
      <w:rFonts w:asciiTheme="majorHAnsi" w:eastAsiaTheme="majorEastAsia" w:hAnsiTheme="majorHAnsi" w:cstheme="majorBidi"/>
      <w:spacing w:val="-10"/>
      <w:kern w:val="28"/>
      <w:sz w:val="56"/>
      <w:szCs w:val="56"/>
      <w:lang w:eastAsia="en-GB"/>
      <w14:ligatures w14:val="none"/>
    </w:rPr>
  </w:style>
  <w:style w:type="character" w:customStyle="1" w:styleId="Heading1Char">
    <w:name w:val="Heading 1 Char"/>
    <w:basedOn w:val="DefaultParagraphFont"/>
    <w:link w:val="Heading1"/>
    <w:uiPriority w:val="9"/>
    <w:rsid w:val="00B6480B"/>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B6480B"/>
    <w:pPr>
      <w:spacing w:line="259" w:lineRule="auto"/>
      <w:outlineLvl w:val="9"/>
    </w:pPr>
    <w:rPr>
      <w:lang w:val="en-US" w:eastAsia="en-US"/>
    </w:rPr>
  </w:style>
  <w:style w:type="character" w:customStyle="1" w:styleId="Heading2Char">
    <w:name w:val="Heading 2 Char"/>
    <w:basedOn w:val="DefaultParagraphFont"/>
    <w:link w:val="Heading2"/>
    <w:uiPriority w:val="9"/>
    <w:rsid w:val="00963996"/>
    <w:rPr>
      <w:rFonts w:asciiTheme="majorHAnsi" w:eastAsiaTheme="majorEastAsia" w:hAnsiTheme="majorHAnsi" w:cstheme="majorBidi"/>
      <w:color w:val="2F5496" w:themeColor="accent1" w:themeShade="BF"/>
      <w:kern w:val="0"/>
      <w:sz w:val="26"/>
      <w:szCs w:val="26"/>
      <w:lang w:eastAsia="en-GB"/>
      <w14:ligatures w14:val="none"/>
    </w:rPr>
  </w:style>
  <w:style w:type="paragraph" w:styleId="TOC2">
    <w:name w:val="toc 2"/>
    <w:basedOn w:val="Normal"/>
    <w:next w:val="Normal"/>
    <w:autoRedefine/>
    <w:uiPriority w:val="39"/>
    <w:unhideWhenUsed/>
    <w:rsid w:val="00E055A4"/>
    <w:pPr>
      <w:spacing w:after="100"/>
      <w:ind w:left="220"/>
    </w:pPr>
  </w:style>
  <w:style w:type="character" w:styleId="Hyperlink">
    <w:name w:val="Hyperlink"/>
    <w:basedOn w:val="DefaultParagraphFont"/>
    <w:uiPriority w:val="99"/>
    <w:unhideWhenUsed/>
    <w:rsid w:val="00E055A4"/>
    <w:rPr>
      <w:color w:val="0563C1" w:themeColor="hyperlink"/>
      <w:u w:val="single"/>
    </w:rPr>
  </w:style>
  <w:style w:type="paragraph" w:styleId="Caption">
    <w:name w:val="caption"/>
    <w:basedOn w:val="Normal"/>
    <w:next w:val="Normal"/>
    <w:uiPriority w:val="35"/>
    <w:unhideWhenUsed/>
    <w:qFormat/>
    <w:rsid w:val="000E35A8"/>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4D1B6A"/>
    <w:pPr>
      <w:spacing w:after="0"/>
    </w:pPr>
  </w:style>
  <w:style w:type="paragraph" w:styleId="TOC1">
    <w:name w:val="toc 1"/>
    <w:basedOn w:val="Normal"/>
    <w:next w:val="Normal"/>
    <w:autoRedefine/>
    <w:uiPriority w:val="39"/>
    <w:unhideWhenUsed/>
    <w:rsid w:val="004B0BA0"/>
    <w:pPr>
      <w:spacing w:after="100"/>
    </w:pPr>
  </w:style>
  <w:style w:type="paragraph" w:styleId="Subtitle">
    <w:name w:val="Subtitle"/>
    <w:basedOn w:val="Normal"/>
    <w:next w:val="Normal"/>
    <w:link w:val="SubtitleChar"/>
    <w:uiPriority w:val="11"/>
    <w:qFormat/>
    <w:rsid w:val="00F93C51"/>
    <w:pPr>
      <w:numPr>
        <w:ilvl w:val="1"/>
      </w:numPr>
      <w:spacing w:after="160" w:line="259" w:lineRule="auto"/>
    </w:pPr>
    <w:rPr>
      <w:color w:val="5A5A5A" w:themeColor="text1" w:themeTint="A5"/>
      <w:spacing w:val="15"/>
      <w:lang w:eastAsia="en-US"/>
    </w:rPr>
  </w:style>
  <w:style w:type="character" w:customStyle="1" w:styleId="SubtitleChar">
    <w:name w:val="Subtitle Char"/>
    <w:basedOn w:val="DefaultParagraphFont"/>
    <w:link w:val="Subtitle"/>
    <w:uiPriority w:val="11"/>
    <w:rsid w:val="00F93C51"/>
    <w:rPr>
      <w:rFonts w:eastAsiaTheme="minorEastAsia"/>
      <w:color w:val="5A5A5A" w:themeColor="text1" w:themeTint="A5"/>
      <w:spacing w:val="15"/>
      <w:kern w:val="0"/>
      <w14:ligatures w14:val="none"/>
    </w:rPr>
  </w:style>
  <w:style w:type="paragraph" w:styleId="Bibliography">
    <w:name w:val="Bibliography"/>
    <w:basedOn w:val="Normal"/>
    <w:next w:val="Normal"/>
    <w:uiPriority w:val="37"/>
    <w:unhideWhenUsed/>
    <w:rsid w:val="00F93C51"/>
    <w:pPr>
      <w:spacing w:after="160" w:line="259"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Nat221</b:Tag>
    <b:SourceType>InternetSite</b:SourceType>
    <b:Guid>{AB28656A-11C6-410C-A3DF-5E9BB6AF53EB}</b:Guid>
    <b:Author>
      <b:Author>
        <b:Corporate>National Cyber Security Alliance</b:Corporate>
      </b:Author>
    </b:Author>
    <b:Title>Securing Your Home Network</b:Title>
    <b:Year>2022</b:Year>
    <b:Month>December</b:Month>
    <b:Day>20</b:Day>
    <b:YearAccessed>2023</b:YearAccessed>
    <b:MonthAccessed>May</b:MonthAccessed>
    <b:DayAccessed>05</b:DayAccessed>
    <b:URL>https://staysafeonline.org/resource/securing-your-home-network/</b:URL>
    <b:RefOrder>1</b:RefOrder>
  </b:Source>
  <b:Source>
    <b:Tag>Kur17</b:Tag>
    <b:SourceType>Book</b:SourceType>
    <b:Guid>{013AF314-24F9-4556-BBA8-6028F76985E8}</b:Guid>
    <b:Title>Computer Networking: A Top-Down Approach</b:Title>
    <b:Year>2017</b:Year>
    <b:Publisher>Pearson</b:Publisher>
    <b:Author>
      <b:Author>
        <b:NameList>
          <b:Person>
            <b:Last>Kurose </b:Last>
            <b:Middle>K</b:Middle>
            <b:First>James</b:First>
          </b:Person>
          <b:Person>
            <b:Last>Ross</b:Last>
            <b:Middle>W</b:Middle>
            <b:First>Keith</b:First>
          </b:Person>
        </b:NameList>
      </b:Author>
    </b:Author>
    <b:RefOrder>2</b:RefOrder>
  </b:Source>
  <b:Source>
    <b:Tag>Fednd</b:Tag>
    <b:SourceType>InternetSite</b:SourceType>
    <b:Guid>{0645342C-007F-4B2A-A619-A2A829D40D2E}</b:Guid>
    <b:Title>Cybersecurity for Small Business</b:Title>
    <b:Year>n.d.</b:Year>
    <b:Author>
      <b:Author>
        <b:Corporate>Federal Trade Commission. </b:Corporate>
      </b:Author>
    </b:Author>
    <b:YearAccessed>2023</b:YearAccessed>
    <b:MonthAccessed>May</b:MonthAccessed>
    <b:DayAccessed>5</b:DayAccessed>
    <b:URL>https://www.ftc.gov/tips-advice/business-center/small-businesses/cybersecurity</b:URL>
    <b:RefOrder>3</b:RefOrder>
  </b:Source>
  <b:Source>
    <b:Tag>CSOnd</b:Tag>
    <b:SourceType>InternetSite</b:SourceType>
    <b:Guid>{800EBFDC-3EE3-466F-B283-E703312AF7BF}</b:Guid>
    <b:Author>
      <b:Author>
        <b:Corporate>CSO Online</b:Corporate>
      </b:Author>
    </b:Author>
    <b:Title>10 tips for securing your small business network</b:Title>
    <b:Year>n.d.</b:Year>
    <b:YearAccessed>2023</b:YearAccessed>
    <b:MonthAccessed>May</b:MonthAccessed>
    <b:DayAccessed>05</b:DayAccessed>
    <b:URL>https://www.csoonline.com/article/3294477/10-tips-for-securing-your-small-business-network.html</b:URL>
    <b:RefOrder>4</b:RefOrder>
  </b:Source>
  <b:Source>
    <b:Tag>Low21</b:Tag>
    <b:SourceType>Book</b:SourceType>
    <b:Guid>{B0FBCF3F-0C70-43FA-B603-D2D12AD1B5DB}</b:Guid>
    <b:Title>Networking All-in-One For Dummies</b:Title>
    <b:Year>2021</b:Year>
    <b:Publisher>John Wiley &amp; Sons</b:Publisher>
    <b:Author>
      <b:Author>
        <b:NameList>
          <b:Person>
            <b:Last>Lowe</b:Last>
            <b:First>Doug</b:First>
          </b:Person>
        </b:NameList>
      </b:Author>
    </b:Author>
    <b:RefOrder>5</b:RefOrder>
  </b:Source>
  <b:Source>
    <b:Tag>Ger22</b:Tag>
    <b:SourceType>InternetSite</b:SourceType>
    <b:Guid>{29571A11-885B-4385-9B04-45BD3C8F6179}</b:Guid>
    <b:Title>Failover Clustering in Windows Server and Azure Stack HCI</b:Title>
    <b:Year>2022</b:Year>
    <b:Month>November</b:Month>
    <b:Day>02</b:Day>
    <b:YearAccessed>2023</b:YearAccessed>
    <b:MonthAccessed>May</b:MonthAccessed>
    <b:DayAccessed>05</b:DayAccessed>
    <b:URL>https://learn.microsoft.com/en-us/windows-server/failover-clustering/failover-clustering-overview</b:URL>
    <b:Author>
      <b:Author>
        <b:NameList>
          <b:Person>
            <b:Last>Gerend</b:Last>
            <b:First>Jason</b:First>
          </b:Person>
          <b:Person>
            <b:Last>Cobb</b:Last>
            <b:First>John</b:First>
          </b:Person>
          <b:Person>
            <b:Last>Poggemeyer</b:Last>
            <b:First>Liza </b:First>
          </b:Person>
        </b:NameList>
      </b:Author>
    </b:Author>
    <b:ProductionCompany>Microsoft</b:ProductionCompany>
    <b:RefOrder>6</b:RefOrder>
  </b:Source>
  <b:Source>
    <b:Tag>Cob23</b:Tag>
    <b:SourceType>InternetSite</b:SourceType>
    <b:Guid>{F152F171-61B1-41EC-9FC5-2135EFC85862}</b:Guid>
    <b:Title>Create a failover cluster</b:Title>
    <b:ProductionCompany>Github</b:ProductionCompany>
    <b:Year>2023</b:Year>
    <b:Month>March</b:Month>
    <b:Day>16</b:Day>
    <b:YearAccessed>2023</b:YearAccessed>
    <b:MonthAccessed>May</b:MonthAccessed>
    <b:DayAccessed>05</b:DayAccessed>
    <b:URL>https://learn.microsoft.com/en-us/windows-server/failover-clustering/create-failover-cluster</b:URL>
    <b:Author>
      <b:Author>
        <b:NameList>
          <b:Person>
            <b:Last>Cobb</b:Last>
            <b:First>John</b:First>
          </b:Person>
          <b:Person>
            <b:Last>Gerend</b:Last>
            <b:First>Jason</b:First>
          </b:Person>
          <b:Person>
            <b:Last>Ross</b:Last>
            <b:First>Elizabeth </b:First>
          </b:Person>
        </b:NameList>
      </b:Author>
    </b:Author>
    <b:RefOrder>7</b:RefOrder>
  </b:Source>
  <b:Source>
    <b:Tag>Tan17</b:Tag>
    <b:SourceType>Book</b:SourceType>
    <b:Guid>{2783332C-526E-4A51-82C9-2E35911E4107}</b:Guid>
    <b:Title>Distributed systems: Principles and paradigms</b:Title>
    <b:Year>2017</b:Year>
    <b:Publisher>Pearson</b:Publisher>
    <b:Author>
      <b:Author>
        <b:NameList>
          <b:Person>
            <b:Last>Tanenbaum</b:Last>
            <b:Middle>S</b:Middle>
            <b:First>A</b:First>
          </b:Person>
          <b:Person>
            <b:Last>Steen</b:Last>
            <b:Middle>V</b:Middle>
            <b:First>M</b:First>
          </b:Person>
        </b:NameList>
      </b:Author>
    </b:Author>
    <b:RefOrder>8</b:RefOrder>
  </b:Source>
  <b:Source>
    <b:Tag>Cis222</b:Tag>
    <b:SourceType>InternetSite</b:SourceType>
    <b:Guid>{59FA3A3F-5975-4068-B22B-306FD6790B83}</b:Guid>
    <b:Title>Secure network access.</b:Title>
    <b:Year>2022</b:Year>
    <b:Author>
      <b:Author>
        <b:Corporate>Cisco</b:Corporate>
      </b:Author>
    </b:Author>
    <b:YearAccessed>2023</b:YearAccessed>
    <b:MonthAccessed>May</b:MonthAccessed>
    <b:DayAccessed>05</b:DayAccessed>
    <b:URL>https://www.cisco.com/c/en/us/solutions/enterprise-networks/secure-access.html</b:URL>
    <b:RefOrder>9</b:RefOrder>
  </b:Source>
  <b:Source>
    <b:Tag>Micnd2</b:Tag>
    <b:SourceType>InternetSite</b:SourceType>
    <b:Guid>{455D2AE2-17D5-478F-BC5D-C7C60F6F2D7E}</b:Guid>
    <b:Author>
      <b:Author>
        <b:Corporate>Microsoft</b:Corporate>
      </b:Author>
    </b:Author>
    <b:Title>Network security best practices</b:Title>
    <b:Year>n.d.</b:Year>
    <b:YearAccessed>2023</b:YearAccessed>
    <b:MonthAccessed>May</b:MonthAccessed>
    <b:DayAccessed>05</b:DayAccessed>
    <b:URL>https://docs.microsoft.com/en-us/azure/security/fundamentals/network-security-best-practices</b:URL>
    <b:RefOrder>10</b:RefOrder>
  </b:Source>
  <b:Source>
    <b:Tag>USC21</b:Tag>
    <b:SourceType>InternetSite</b:SourceType>
    <b:Guid>{A4426B17-D792-485E-B772-92DB26BE006E}</b:Guid>
    <b:Author>
      <b:Author>
        <b:Corporate>US-CERT</b:Corporate>
      </b:Author>
    </b:Author>
    <b:Title>Developing a security plan</b:Title>
    <b:Year>2021</b:Year>
    <b:YearAccessed>2023</b:YearAccessed>
    <b:MonthAccessed>May</b:MonthAccessed>
    <b:DayAccessed>05</b:DayAccessed>
    <b:URL>https://us-cert.cisa.gov/bsi/articles/best-practices/developing-security-plan</b:URL>
    <b:RefOrder>11</b:RefOrder>
  </b:Source>
  <b:Source>
    <b:Tag>IBM17</b:Tag>
    <b:SourceType>InternetSite</b:SourceType>
    <b:Guid>{D74E96C0-6FF1-40B8-B31C-F065DA75175A}</b:Guid>
    <b:Author>
      <b:Author>
        <b:Corporate>IBM</b:Corporate>
      </b:Author>
    </b:Author>
    <b:Title>Best practices for network security. </b:Title>
    <b:Year>2017</b:Year>
    <b:YearAccessed>2023</b:YearAccessed>
    <b:MonthAccessed>May</b:MonthAccessed>
    <b:DayAccessed>05</b:DayAccessed>
    <b:URL>https://www.ibm.com/topics/network-security-best-practices</b:URL>
    <b:RefOrder>12</b:RefOrder>
  </b:Source>
  <b:Source>
    <b:Tag>VMwnd</b:Tag>
    <b:SourceType>InternetSite</b:SourceType>
    <b:Guid>{7B08906F-C9A6-4E62-AEF5-54D24CAAFE0A}</b:Guid>
    <b:Author>
      <b:Author>
        <b:Corporate>VMware</b:Corporate>
      </b:Author>
    </b:Author>
    <b:Title>Network security monitoring</b:Title>
    <b:Year>n.d.</b:Year>
    <b:YearAccessed>2023</b:YearAccessed>
    <b:MonthAccessed>May</b:MonthAccessed>
    <b:DayAccessed>05</b:DayAccessed>
    <b:URL>https://www.vmware.com/topics/glossary/content/network-security-monitoring</b:URL>
    <b:RefOrder>13</b:RefOrder>
  </b:Source>
  <b:Source>
    <b:Tag>NIS20</b:Tag>
    <b:SourceType>InternetSite</b:SourceType>
    <b:Guid>{D965F51A-3286-43D1-A72D-FAC49787DE35}</b:Guid>
    <b:Author>
      <b:Author>
        <b:Corporate>NIST</b:Corporate>
      </b:Author>
    </b:Author>
    <b:Title>Computer security incident handling guide. </b:Title>
    <b:Year>2020</b:Year>
    <b:YearAccessed>2023</b:YearAccessed>
    <b:MonthAccessed>May</b:MonthAccessed>
    <b:DayAccessed>05</b:DayAccessed>
    <b:URL>https://nvlpubs.nist.gov/nistpubs/SpecialPublications/NIST.SP.800-61r2.pdf</b:URL>
    <b:RefOrder>14</b:RefOrder>
  </b:Source>
</b:Sources>
</file>

<file path=customXml/itemProps1.xml><?xml version="1.0" encoding="utf-8"?>
<ds:datastoreItem xmlns:ds="http://schemas.openxmlformats.org/officeDocument/2006/customXml" ds:itemID="{872356D6-4510-45B4-8AB8-181D72388E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2679</Words>
  <Characters>15274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(2104756)</dc:creator>
  <cp:keywords/>
  <dc:description/>
  <cp:lastModifiedBy>Benjamin Gaylard (2003557)</cp:lastModifiedBy>
  <cp:revision>3</cp:revision>
  <dcterms:created xsi:type="dcterms:W3CDTF">2023-05-05T13:03:00Z</dcterms:created>
  <dcterms:modified xsi:type="dcterms:W3CDTF">2023-05-05T13:03:00Z</dcterms:modified>
</cp:coreProperties>
</file>