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6058BF" w14:textId="7B30C08F" w:rsidR="002B7605" w:rsidRDefault="002B7605"/>
    <w:p w14:paraId="78E312FC" w14:textId="0E86AE85" w:rsidR="00B30CC7" w:rsidRDefault="001628F3" w:rsidP="00C615E0">
      <w:r>
        <w:t xml:space="preserve">AI Statement </w:t>
      </w:r>
    </w:p>
    <w:p w14:paraId="33ECE965" w14:textId="258572BA" w:rsidR="00233D5E" w:rsidRDefault="007F16A5" w:rsidP="00C615E0">
      <w:r>
        <w:t xml:space="preserve">I </w:t>
      </w:r>
      <w:r w:rsidR="00606C39">
        <w:t xml:space="preserve">confirm that I have not presented any AI tools </w:t>
      </w:r>
      <w:r w:rsidR="00A97B86">
        <w:t xml:space="preserve">in the research and creation of this </w:t>
      </w:r>
      <w:r w:rsidR="00467A46">
        <w:t>assignment</w:t>
      </w:r>
      <w:r w:rsidR="00A97B86">
        <w:t xml:space="preserve">. I confirm that I have not used </w:t>
      </w:r>
      <w:r w:rsidR="00F73405">
        <w:t>presented any ai generated materials as my own work. I confirm I have copies of my drafts</w:t>
      </w:r>
      <w:r w:rsidR="00A31A7B">
        <w:t xml:space="preserve">, notes, and other resources I used, which I may be asked to provide in evidence. </w:t>
      </w:r>
    </w:p>
    <w:p w14:paraId="76DB3002" w14:textId="77777777" w:rsidR="001628F3" w:rsidRDefault="001628F3" w:rsidP="00C615E0"/>
    <w:p w14:paraId="5CDE67E5" w14:textId="77777777" w:rsidR="001628F3" w:rsidRDefault="001628F3" w:rsidP="00C615E0"/>
    <w:p w14:paraId="7167A0A3" w14:textId="77777777" w:rsidR="001628F3" w:rsidRDefault="001628F3" w:rsidP="00C615E0"/>
    <w:p w14:paraId="6DCB1CCC" w14:textId="77777777" w:rsidR="001628F3" w:rsidRDefault="001628F3" w:rsidP="00C615E0"/>
    <w:p w14:paraId="7976A627" w14:textId="32F843CC" w:rsidR="001628F3" w:rsidRDefault="001628F3" w:rsidP="00C615E0">
      <w:r>
        <w:t>Component 1 – Infographic</w:t>
      </w:r>
      <w:r w:rsidR="004D071C">
        <w:t xml:space="preserve"> 9</w:t>
      </w:r>
      <w:r w:rsidR="002663DC">
        <w:t>99</w:t>
      </w:r>
      <w:r w:rsidR="004D071C">
        <w:t xml:space="preserve"> words </w:t>
      </w:r>
    </w:p>
    <w:p w14:paraId="0862B1C4" w14:textId="7F0FE00A" w:rsidR="00C615E0" w:rsidRDefault="001628F3">
      <w:r>
        <w:t xml:space="preserve">Component 2 </w:t>
      </w:r>
      <w:r w:rsidR="004869A1">
        <w:t>–</w:t>
      </w:r>
      <w:r>
        <w:t xml:space="preserve"> </w:t>
      </w:r>
      <w:r w:rsidR="004869A1">
        <w:t xml:space="preserve">Holistic Child Development </w:t>
      </w:r>
      <w:r w:rsidR="00FA69E2">
        <w:t>1001 words</w:t>
      </w:r>
    </w:p>
    <w:p w14:paraId="4940ECBB" w14:textId="2539F668" w:rsidR="004869A1" w:rsidRDefault="004869A1">
      <w:pPr>
        <w:rPr>
          <w:rFonts w:asciiTheme="majorEastAsia" w:eastAsiaTheme="majorEastAsia" w:hAnsiTheme="majorEastAsia" w:cs="Aldhabi"/>
          <w:sz w:val="40"/>
          <w:szCs w:val="40"/>
        </w:rPr>
      </w:pPr>
      <w:r>
        <w:t xml:space="preserve">Component 3 – 3x Reflections </w:t>
      </w:r>
      <w:r w:rsidR="0035747A">
        <w:t xml:space="preserve">986 words </w:t>
      </w:r>
      <w:r w:rsidR="002663DC">
        <w:t xml:space="preserve">1001 words </w:t>
      </w:r>
    </w:p>
    <w:p w14:paraId="393CC846" w14:textId="77777777" w:rsidR="00C615E0" w:rsidRDefault="00C615E0">
      <w:pPr>
        <w:rPr>
          <w:rFonts w:asciiTheme="majorEastAsia" w:eastAsiaTheme="majorEastAsia" w:hAnsiTheme="majorEastAsia" w:cs="Aldhabi"/>
          <w:sz w:val="40"/>
          <w:szCs w:val="40"/>
        </w:rPr>
      </w:pPr>
    </w:p>
    <w:p w14:paraId="6DE61963" w14:textId="77777777" w:rsidR="00C615E0" w:rsidRDefault="00C615E0">
      <w:pPr>
        <w:rPr>
          <w:rFonts w:asciiTheme="majorEastAsia" w:eastAsiaTheme="majorEastAsia" w:hAnsiTheme="majorEastAsia" w:cs="Aldhabi"/>
          <w:sz w:val="40"/>
          <w:szCs w:val="40"/>
        </w:rPr>
      </w:pPr>
    </w:p>
    <w:p w14:paraId="668E6851" w14:textId="77777777" w:rsidR="00C615E0" w:rsidRDefault="00C615E0"/>
    <w:p w14:paraId="64394DB2" w14:textId="77777777" w:rsidR="00FC0608" w:rsidRDefault="00FC0608"/>
    <w:p w14:paraId="4B300743" w14:textId="77777777" w:rsidR="00FC0608" w:rsidRDefault="00FC0608"/>
    <w:p w14:paraId="121C86DB" w14:textId="77777777" w:rsidR="00FC0608" w:rsidRDefault="00FC0608"/>
    <w:p w14:paraId="7F6BFDA2" w14:textId="77777777" w:rsidR="00FC0608" w:rsidRDefault="00FC0608"/>
    <w:p w14:paraId="096E528F" w14:textId="77777777" w:rsidR="00FC0608" w:rsidRDefault="00FC0608"/>
    <w:p w14:paraId="1146729D" w14:textId="77777777" w:rsidR="00FC0608" w:rsidRDefault="00FC0608"/>
    <w:p w14:paraId="7C2A9B8C" w14:textId="77777777" w:rsidR="00FC0608" w:rsidRDefault="00FC0608"/>
    <w:p w14:paraId="16B4AEC6" w14:textId="77777777" w:rsidR="00FC0608" w:rsidRDefault="00FC0608"/>
    <w:p w14:paraId="4CB4368D" w14:textId="77777777" w:rsidR="00FC0608" w:rsidRDefault="00FC0608"/>
    <w:p w14:paraId="0F484088" w14:textId="77777777" w:rsidR="00FC0608" w:rsidRDefault="00FC0608"/>
    <w:p w14:paraId="79D1297B" w14:textId="77777777" w:rsidR="00FC0608" w:rsidRDefault="00FC0608"/>
    <w:p w14:paraId="469FE652" w14:textId="77777777" w:rsidR="00FC0608" w:rsidRDefault="00FC0608"/>
    <w:p w14:paraId="469BF8A3" w14:textId="77777777" w:rsidR="00FC0608" w:rsidRDefault="00FC0608"/>
    <w:p w14:paraId="1F91A3AC" w14:textId="77777777" w:rsidR="00FC0608" w:rsidRDefault="00FC0608"/>
    <w:p w14:paraId="1D5276B1" w14:textId="77777777" w:rsidR="00FC0608" w:rsidRDefault="00FC0608"/>
    <w:p w14:paraId="3E749FAB" w14:textId="53F0B90C" w:rsidR="00FC0608" w:rsidRPr="006E78E1" w:rsidRDefault="00FC0608">
      <w:pPr>
        <w:rPr>
          <w:sz w:val="32"/>
          <w:szCs w:val="32"/>
        </w:rPr>
      </w:pPr>
    </w:p>
    <w:p w14:paraId="703298A7" w14:textId="63526052" w:rsidR="000C7112" w:rsidRPr="006E78E1" w:rsidRDefault="00C73D16">
      <w:pPr>
        <w:rPr>
          <w:sz w:val="32"/>
          <w:szCs w:val="32"/>
        </w:rPr>
      </w:pPr>
      <w:r w:rsidRPr="006E78E1">
        <w:rPr>
          <w:sz w:val="32"/>
          <w:szCs w:val="32"/>
        </w:rPr>
        <w:t xml:space="preserve">Component 1 – Infographic </w:t>
      </w:r>
    </w:p>
    <w:p w14:paraId="726175F8" w14:textId="02371D08" w:rsidR="000C7112" w:rsidRPr="006E78E1" w:rsidRDefault="000C7112">
      <w:pPr>
        <w:rPr>
          <w:sz w:val="32"/>
          <w:szCs w:val="32"/>
        </w:rPr>
      </w:pPr>
    </w:p>
    <w:p w14:paraId="47756EC7" w14:textId="116DB4AD" w:rsidR="009C50C5" w:rsidRPr="00D4342A" w:rsidRDefault="0042000B" w:rsidP="00D4342A">
      <w:pPr>
        <w:jc w:val="center"/>
        <w:rPr>
          <w:sz w:val="32"/>
          <w:szCs w:val="32"/>
        </w:rPr>
        <w:sectPr w:rsidR="009C50C5" w:rsidRPr="00D4342A" w:rsidSect="0016185D">
          <w:headerReference w:type="default" r:id="rId7"/>
          <w:pgSz w:w="11906" w:h="16838"/>
          <w:pgMar w:top="1440" w:right="1440" w:bottom="1440" w:left="1440" w:header="709" w:footer="709" w:gutter="0"/>
          <w:cols w:space="708"/>
          <w:docGrid w:linePitch="360"/>
        </w:sectPr>
      </w:pPr>
      <w:r w:rsidRPr="006E78E1">
        <w:rPr>
          <w:sz w:val="32"/>
          <w:szCs w:val="32"/>
        </w:rPr>
        <w:fldChar w:fldCharType="begin"/>
      </w:r>
      <w:r>
        <w:instrText xml:space="preserve"> INCLUDEPICTURE "https://www.simplypsychology.org/wp-content/uploads/maslow-needs3-1024x1024.jpg" \* MERGEFORMATINET </w:instrText>
      </w:r>
      <w:r w:rsidR="00000000">
        <w:rPr>
          <w:sz w:val="32"/>
          <w:szCs w:val="32"/>
        </w:rPr>
        <w:fldChar w:fldCharType="separate"/>
      </w:r>
      <w:r w:rsidRPr="006E78E1">
        <w:rPr>
          <w:sz w:val="32"/>
          <w:szCs w:val="32"/>
        </w:rPr>
        <w:fldChar w:fldCharType="end"/>
      </w:r>
      <w:r w:rsidR="00D4342A">
        <w:rPr>
          <w:noProof/>
        </w:rPr>
        <mc:AlternateContent>
          <mc:Choice Requires="wps">
            <w:drawing>
              <wp:anchor distT="0" distB="0" distL="114300" distR="114300" simplePos="0" relativeHeight="251658241" behindDoc="0" locked="0" layoutInCell="1" allowOverlap="1" wp14:anchorId="1F4A5425" wp14:editId="1F24FD95">
                <wp:simplePos x="0" y="0"/>
                <wp:positionH relativeFrom="margin">
                  <wp:align>center</wp:align>
                </wp:positionH>
                <wp:positionV relativeFrom="paragraph">
                  <wp:posOffset>3427095</wp:posOffset>
                </wp:positionV>
                <wp:extent cx="6991350" cy="3028950"/>
                <wp:effectExtent l="0" t="0" r="19050" b="19050"/>
                <wp:wrapNone/>
                <wp:docPr id="1252939523" name="Rectangle: Rounded Corners 5"/>
                <wp:cNvGraphicFramePr/>
                <a:graphic xmlns:a="http://schemas.openxmlformats.org/drawingml/2006/main">
                  <a:graphicData uri="http://schemas.microsoft.com/office/word/2010/wordprocessingShape">
                    <wps:wsp>
                      <wps:cNvSpPr/>
                      <wps:spPr>
                        <a:xfrm>
                          <a:off x="0" y="0"/>
                          <a:ext cx="6991350" cy="3028950"/>
                        </a:xfrm>
                        <a:prstGeom prst="roundRect">
                          <a:avLst/>
                        </a:prstGeom>
                        <a:solidFill>
                          <a:schemeClr val="tx2">
                            <a:lumMod val="10000"/>
                            <a:lumOff val="90000"/>
                          </a:schemeClr>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443EF57" w14:textId="5C323369" w:rsidR="00293A29" w:rsidRPr="00A21295" w:rsidRDefault="007E3502" w:rsidP="00A21295">
                            <w:pPr>
                              <w:jc w:val="center"/>
                              <w:rPr>
                                <w:color w:val="000000" w:themeColor="text1"/>
                              </w:rPr>
                            </w:pPr>
                            <w:r w:rsidRPr="00A21295">
                              <w:rPr>
                                <w:color w:val="000000" w:themeColor="text1"/>
                              </w:rPr>
                              <w:t>Copley (2024) states that Physiological needs are fundamental requirements as you require water, shelter, food and sleep. According to McLeod (2025) the body cannot function properly if the physiological needs are not met. McLeod (2025) also states that Maslow believed that physiological needs are the most vital and if those are not met the other needs become inessential until physiological needs are met. According to Maslow (1943,1954) ‘Physiological needs are the foundation of the pyramid because they are mostly driven by automatic processes in the body’. World Health Organisation (</w:t>
                            </w:r>
                            <w:r w:rsidR="0083742D">
                              <w:rPr>
                                <w:color w:val="000000" w:themeColor="text1"/>
                              </w:rPr>
                              <w:t>2023</w:t>
                            </w:r>
                            <w:r w:rsidRPr="00A21295">
                              <w:rPr>
                                <w:color w:val="000000" w:themeColor="text1"/>
                              </w:rPr>
                              <w:t>) discusses that food is beneficial for everyone as it allows the body to grow and mature. For children aged 6 to 23 months breast milk is a vital source as it provides important nutrients and energy to help the child grow. Between the ages of 6 to 12 months it can provide almost half or more of a child’s energy needs and furthermore it provides one third of energy between 12 and 24 months. Article 27 of the United Nations Convention on The Rights of the Child (UNCRC</w:t>
                            </w:r>
                            <w:r w:rsidR="006B60FA">
                              <w:rPr>
                                <w:color w:val="000000" w:themeColor="text1"/>
                              </w:rPr>
                              <w:t xml:space="preserve">, </w:t>
                            </w:r>
                            <w:r w:rsidRPr="00A21295">
                              <w:rPr>
                                <w:color w:val="000000" w:themeColor="text1"/>
                              </w:rPr>
                              <w:t>2019) states every child has the right to a standard of living that allows their physical and social needs to develop. These link to Maslow as without food and shelter the child will not have the physiological needs in Maslow’s hierarchy.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4A5425" id="Rectangle: Rounded Corners 5" o:spid="_x0000_s1026" style="position:absolute;left:0;text-align:left;margin-left:0;margin-top:269.85pt;width:550.5pt;height:238.5pt;z-index:25165824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GrWnwIAANIFAAAOAAAAZHJzL2Uyb0RvYy54bWysVNtu2zAMfR+wfxD0vtpOL2uCOkXQosOA&#10;ri16QZ8VWaoNyKImKYmzrx8l2U56wQYMy4NCUuQheSzy7LxrFVkL6xrQJS0OckqE5lA1+qWkT49X&#10;X04pcZ7piinQoqRb4ej5/POns42ZiQnUoCphCYJoN9uYktbem1mWOV6LlrkDMELjpQTbMo+qfckq&#10;yzaI3qpskucn2QZsZSxw4RxaL9MlnUd8KQX3t1I64YkqKdbm42njuQxnNj9jsxfLTN3wvgz2D1W0&#10;rNGYdIS6ZJ6RlW3eQbUNt+BA+gMObQZSNlzEHrCbIn/TzUPNjIi9IDnOjDS5/wfLb9YP5s4iDRvj&#10;Zg7F0EUnbRv+sT7SRbK2I1mi84Sj8WQ6LQ6PkVOOd4f55HSKCuJku3Bjnf8moCVBKKmFla7u8ZNE&#10;ptj62vnkP/iFlA5UU101SkUlPANxoSxZM/yAvpvEULVqf0CVbEWOv/QZ0YwfO5mngxnLiY8poMTi&#10;XiVQ+u85i76rvUAEDZHZjrMo+a0SAU/peyFJUyFLqeCxglQc41xoX8ReXM0q0bdy3LfyruYIGJAl&#10;EjNi9wCvORqwE7O9fwgVcRrG4Dxl/1PwGBEzg/ZjcNtosB8BKOyqz5z8B5ISNYEl3y07dAniEqrt&#10;nSUW0lg6w68afCnXzPk7ZnEO8XXhbvG3eEgFm5JCL1FSg/31kT3443jgLSUbnOuSup8rZgUl6rvG&#10;wZkWR0dhEUTl6PjrBBW7f7Pcv9Gr9gLw5RW4xQyPYvD3ahClhfYZV9AiZMUrpjnmLin3dlAufNo3&#10;uMS4WCyiGw6/Yf5aPxgewAPBYQgeu2dmTT8uHiftBoYdwGZvBib5hkgNi5UH2cRp2vHaU4+LI777&#10;fsmFzbSvR6/dKp7/BgAA//8DAFBLAwQUAAYACAAAACEAiivhMt8AAAAKAQAADwAAAGRycy9kb3du&#10;cmV2LnhtbEyPQU/DMAyF70j8h8hI3FgS0FYoTScEQkzaiTFt16wxbUXjVE3WlX+Pd2I32+/p+XvF&#10;cvKdGHGIbSADeqZAIFXBtVQb2H693z2CiMmSs10gNPCLEZbl9VVhcxdO9InjJtWCQyjm1kCTUp9L&#10;GasGvY2z0COx9h0GbxOvQy3dYE8c7jt5r9RCetsSf2hsj68NVj+bozdAyVXzt367+5B7Pa532Wq9&#10;jytjbm+ml2cQCaf0b4YzPqNDyUyHcCQXRWeAiyQD84enDMRZ1krz6cCT0osMZFnIywrlHwAAAP//&#10;AwBQSwECLQAUAAYACAAAACEAtoM4kv4AAADhAQAAEwAAAAAAAAAAAAAAAAAAAAAAW0NvbnRlbnRf&#10;VHlwZXNdLnhtbFBLAQItABQABgAIAAAAIQA4/SH/1gAAAJQBAAALAAAAAAAAAAAAAAAAAC8BAABf&#10;cmVscy8ucmVsc1BLAQItABQABgAIAAAAIQDWeGrWnwIAANIFAAAOAAAAAAAAAAAAAAAAAC4CAABk&#10;cnMvZTJvRG9jLnhtbFBLAQItABQABgAIAAAAIQCKK+Ey3wAAAAoBAAAPAAAAAAAAAAAAAAAAAPkE&#10;AABkcnMvZG93bnJldi54bWxQSwUGAAAAAAQABADzAAAABQYAAAAA&#10;" fillcolor="#dceaf7 [351]" strokecolor="black [3213]" strokeweight="1pt">
                <v:stroke joinstyle="miter"/>
                <v:textbox>
                  <w:txbxContent>
                    <w:p w14:paraId="2443EF57" w14:textId="5C323369" w:rsidR="00293A29" w:rsidRPr="00A21295" w:rsidRDefault="007E3502" w:rsidP="00A21295">
                      <w:pPr>
                        <w:jc w:val="center"/>
                        <w:rPr>
                          <w:color w:val="000000" w:themeColor="text1"/>
                        </w:rPr>
                      </w:pPr>
                      <w:r w:rsidRPr="00A21295">
                        <w:rPr>
                          <w:color w:val="000000" w:themeColor="text1"/>
                        </w:rPr>
                        <w:t>Copley (2024) states that Physiological needs are fundamental requirements as you require water, shelter, food and sleep. According to McLeod (2025) the body cannot function properly if the physiological needs are not met. McLeod (2025) also states that Maslow believed that physiological needs are the most vital and if those are not met the other needs become inessential until physiological needs are met. According to Maslow (1943,1954) ‘Physiological needs are the foundation of the pyramid because they are mostly driven by automatic processes in the body’. World Health Organisation (</w:t>
                      </w:r>
                      <w:r w:rsidR="0083742D">
                        <w:rPr>
                          <w:color w:val="000000" w:themeColor="text1"/>
                        </w:rPr>
                        <w:t>2023</w:t>
                      </w:r>
                      <w:r w:rsidRPr="00A21295">
                        <w:rPr>
                          <w:color w:val="000000" w:themeColor="text1"/>
                        </w:rPr>
                        <w:t>) discusses that food is beneficial for everyone as it allows the body to grow and mature. For children aged 6 to 23 months breast milk is a vital source as it provides important nutrients and energy to help the child grow. Between the ages of 6 to 12 months it can provide almost half or more of a child’s energy needs and furthermore it provides one third of energy between 12 and 24 months. Article 27 of the United Nations Convention on The Rights of the Child (UNCRC</w:t>
                      </w:r>
                      <w:r w:rsidR="006B60FA">
                        <w:rPr>
                          <w:color w:val="000000" w:themeColor="text1"/>
                        </w:rPr>
                        <w:t xml:space="preserve">, </w:t>
                      </w:r>
                      <w:r w:rsidRPr="00A21295">
                        <w:rPr>
                          <w:color w:val="000000" w:themeColor="text1"/>
                        </w:rPr>
                        <w:t>2019) states every child has the right to a standard of living that allows their physical and social needs to develop. These link to Maslow as without food and shelter the child will not have the physiological needs in Maslow’s hierarchy.</w:t>
                      </w:r>
                    </w:p>
                  </w:txbxContent>
                </v:textbox>
                <w10:wrap anchorx="margin"/>
              </v:roundrect>
            </w:pict>
          </mc:Fallback>
        </mc:AlternateContent>
      </w:r>
      <w:r w:rsidR="00B702DD">
        <w:rPr>
          <w:noProof/>
        </w:rPr>
        <mc:AlternateContent>
          <mc:Choice Requires="wps">
            <w:drawing>
              <wp:anchor distT="0" distB="0" distL="114300" distR="114300" simplePos="0" relativeHeight="251658247" behindDoc="0" locked="0" layoutInCell="1" allowOverlap="1" wp14:anchorId="570EF3C5" wp14:editId="5C08D2C4">
                <wp:simplePos x="0" y="0"/>
                <wp:positionH relativeFrom="column">
                  <wp:posOffset>-438150</wp:posOffset>
                </wp:positionH>
                <wp:positionV relativeFrom="paragraph">
                  <wp:posOffset>2868930</wp:posOffset>
                </wp:positionV>
                <wp:extent cx="2981325" cy="400050"/>
                <wp:effectExtent l="0" t="0" r="28575" b="19050"/>
                <wp:wrapNone/>
                <wp:docPr id="49406692" name="Text Box 12"/>
                <wp:cNvGraphicFramePr/>
                <a:graphic xmlns:a="http://schemas.openxmlformats.org/drawingml/2006/main">
                  <a:graphicData uri="http://schemas.microsoft.com/office/word/2010/wordprocessingShape">
                    <wps:wsp>
                      <wps:cNvSpPr txBox="1"/>
                      <wps:spPr>
                        <a:xfrm>
                          <a:off x="0" y="0"/>
                          <a:ext cx="2981325" cy="400050"/>
                        </a:xfrm>
                        <a:prstGeom prst="rect">
                          <a:avLst/>
                        </a:prstGeom>
                        <a:solidFill>
                          <a:schemeClr val="lt1"/>
                        </a:solidFill>
                        <a:ln w="6350">
                          <a:solidFill>
                            <a:schemeClr val="bg1"/>
                          </a:solidFill>
                        </a:ln>
                      </wps:spPr>
                      <wps:txbx>
                        <w:txbxContent>
                          <w:p w14:paraId="09BC1164" w14:textId="3234F2C6" w:rsidR="0016185D" w:rsidRPr="000B7024" w:rsidRDefault="0016185D">
                            <w:pPr>
                              <w:rPr>
                                <w:sz w:val="40"/>
                                <w:szCs w:val="40"/>
                              </w:rPr>
                            </w:pPr>
                            <w:r w:rsidRPr="000B7024">
                              <w:rPr>
                                <w:sz w:val="40"/>
                                <w:szCs w:val="40"/>
                              </w:rPr>
                              <w:t>Phys</w:t>
                            </w:r>
                            <w:r w:rsidR="000B7024" w:rsidRPr="000B7024">
                              <w:rPr>
                                <w:sz w:val="40"/>
                                <w:szCs w:val="40"/>
                              </w:rPr>
                              <w:t xml:space="preserve">iological Needs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0EF3C5" id="_x0000_t202" coordsize="21600,21600" o:spt="202" path="m,l,21600r21600,l21600,xe">
                <v:stroke joinstyle="miter"/>
                <v:path gradientshapeok="t" o:connecttype="rect"/>
              </v:shapetype>
              <v:shape id="Text Box 12" o:spid="_x0000_s1027" type="#_x0000_t202" style="position:absolute;left:0;text-align:left;margin-left:-34.5pt;margin-top:225.9pt;width:234.75pt;height:31.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QyvMgIAAIMEAAAOAAAAZHJzL2Uyb0RvYy54bWysVG1r2zAQ/j7YfxD6vthJk641cUqWkjEI&#10;bSEd/azIUiyQdZqkxM5+/U7K69pCYeyLfKc73ctzz3l81zWabIXzCkxJ+72cEmE4VMqsS/rzef7l&#10;hhIfmKmYBiNKuhOe3k0+fxq3thADqEFXwhEMYnzR2pLWIdgiyzyvRcN8D6wwaJTgGhZQdeuscqzF&#10;6I3OBnl+nbXgKuuAC+/x9n5vpJMUX0rBw6OUXgSiS4q1hXS6dK7imU3GrFg7ZmvFD2Wwf6iiYcpg&#10;0lOoexYY2Tj1JlSjuAMPMvQ4NBlIqbhIPWA3/fxVN8uaWZF6QXC8PcHk/19Y/rBd2idHQvcNOhxg&#10;BKS1vvB4GfvppGviFyslaEcIdyfYRBcIx8vB7U3/ajCihKNtmOf5KOGanV9b58N3AQ2JQkkdjiWh&#10;xbYLHzAjuh5dYjIPWlVzpXVSIhXETDuyZThEHVKN+OIvL21IW9LrK0z9UYTV+p0IGE8bLOTce5RC&#10;t+qIqi5wWUG1Q7gc7JnkLZ8r7GnBfHhiDqmDCOE6hEc8pAasCQ4SJTW43+/dR3+cKFopaZGKJfW/&#10;NswJSvQPg7O+7Q+HkbtJGY6+DlBxl5bVpcVsmhkgUH1cPMuTGP2DPorSQfOCWzONWdHEDMfcJQ1H&#10;cRb2C4Jbx8V0mpyQrZaFhVlaHkNHjOPEnrsX5uxhrAEJ8QBH0rLi1XT3vvGlgekmgFRp9BHnPaoH&#10;+JHpiRGHrYyrdKknr/O/Y/IHAAD//wMAUEsDBBQABgAIAAAAIQCdiESN4QAAAAsBAAAPAAAAZHJz&#10;L2Rvd25yZXYueG1sTI9BS8NAEIXvgv9hGcFbuxvdlDRmU4Iiggpi9dLbNhmTYHY2ZLdt+u8dT3oc&#10;5vHe9xWb2Q3iiFPoPRlIlgoEUu2bnloDnx+PiwxEiJYaO3hCA2cMsCkvLwqbN/5E73jcxlZwCYXc&#10;GuhiHHMpQ92hs2HpRyT+ffnJ2cjn1Mpmsicud4O8UWolne2JFzo74n2H9ff24Aw86519uI0veI40&#10;v1XVUzbq8GrM9dVc3YGIOMe/MPziMzqUzLT3B2qCGAwsVmt2iQZ0mrADJ7RSKYi9gTTRGciykP8d&#10;yh8AAAD//wMAUEsBAi0AFAAGAAgAAAAhALaDOJL+AAAA4QEAABMAAAAAAAAAAAAAAAAAAAAAAFtD&#10;b250ZW50X1R5cGVzXS54bWxQSwECLQAUAAYACAAAACEAOP0h/9YAAACUAQAACwAAAAAAAAAAAAAA&#10;AAAvAQAAX3JlbHMvLnJlbHNQSwECLQAUAAYACAAAACEAM6kMrzICAACDBAAADgAAAAAAAAAAAAAA&#10;AAAuAgAAZHJzL2Uyb0RvYy54bWxQSwECLQAUAAYACAAAACEAnYhEjeEAAAALAQAADwAAAAAAAAAA&#10;AAAAAACMBAAAZHJzL2Rvd25yZXYueG1sUEsFBgAAAAAEAAQA8wAAAJoFAAAAAA==&#10;" fillcolor="white [3201]" strokecolor="white [3212]" strokeweight=".5pt">
                <v:textbox>
                  <w:txbxContent>
                    <w:p w14:paraId="09BC1164" w14:textId="3234F2C6" w:rsidR="0016185D" w:rsidRPr="000B7024" w:rsidRDefault="0016185D">
                      <w:pPr>
                        <w:rPr>
                          <w:sz w:val="40"/>
                          <w:szCs w:val="40"/>
                        </w:rPr>
                      </w:pPr>
                      <w:r w:rsidRPr="000B7024">
                        <w:rPr>
                          <w:sz w:val="40"/>
                          <w:szCs w:val="40"/>
                        </w:rPr>
                        <w:t>Phys</w:t>
                      </w:r>
                      <w:r w:rsidR="000B7024" w:rsidRPr="000B7024">
                        <w:rPr>
                          <w:sz w:val="40"/>
                          <w:szCs w:val="40"/>
                        </w:rPr>
                        <w:t xml:space="preserve">iological Needs </w:t>
                      </w:r>
                    </w:p>
                  </w:txbxContent>
                </v:textbox>
              </v:shape>
            </w:pict>
          </mc:Fallback>
        </mc:AlternateContent>
      </w:r>
      <w:r w:rsidR="00D71210">
        <w:rPr>
          <w:noProof/>
          <w:sz w:val="56"/>
          <w:szCs w:val="56"/>
        </w:rPr>
        <w:drawing>
          <wp:anchor distT="0" distB="0" distL="114300" distR="114300" simplePos="0" relativeHeight="251658246" behindDoc="0" locked="0" layoutInCell="1" allowOverlap="1" wp14:anchorId="094CC782" wp14:editId="46DD2D79">
            <wp:simplePos x="0" y="0"/>
            <wp:positionH relativeFrom="column">
              <wp:posOffset>3590925</wp:posOffset>
            </wp:positionH>
            <wp:positionV relativeFrom="paragraph">
              <wp:posOffset>916940</wp:posOffset>
            </wp:positionV>
            <wp:extent cx="2724150" cy="1685290"/>
            <wp:effectExtent l="0" t="0" r="0" b="0"/>
            <wp:wrapSquare wrapText="bothSides"/>
            <wp:docPr id="47520202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24150" cy="1685290"/>
                    </a:xfrm>
                    <a:prstGeom prst="rect">
                      <a:avLst/>
                    </a:prstGeom>
                    <a:noFill/>
                  </pic:spPr>
                </pic:pic>
              </a:graphicData>
            </a:graphic>
            <wp14:sizeRelH relativeFrom="page">
              <wp14:pctWidth>0</wp14:pctWidth>
            </wp14:sizeRelH>
            <wp14:sizeRelV relativeFrom="page">
              <wp14:pctHeight>0</wp14:pctHeight>
            </wp14:sizeRelV>
          </wp:anchor>
        </w:drawing>
      </w:r>
      <w:r w:rsidR="007372C7" w:rsidRPr="006E78E1">
        <w:rPr>
          <w:noProof/>
          <w:sz w:val="32"/>
          <w:szCs w:val="32"/>
        </w:rPr>
        <mc:AlternateContent>
          <mc:Choice Requires="wps">
            <w:drawing>
              <wp:anchor distT="0" distB="0" distL="114300" distR="114300" simplePos="0" relativeHeight="251658240" behindDoc="0" locked="0" layoutInCell="1" allowOverlap="1" wp14:anchorId="43729A86" wp14:editId="08DA41C0">
                <wp:simplePos x="0" y="0"/>
                <wp:positionH relativeFrom="margin">
                  <wp:posOffset>-723900</wp:posOffset>
                </wp:positionH>
                <wp:positionV relativeFrom="paragraph">
                  <wp:posOffset>992505</wp:posOffset>
                </wp:positionV>
                <wp:extent cx="4171950" cy="1590675"/>
                <wp:effectExtent l="0" t="0" r="19050" b="28575"/>
                <wp:wrapNone/>
                <wp:docPr id="1676777235" name="Rectangle: Rounded Corners 4"/>
                <wp:cNvGraphicFramePr/>
                <a:graphic xmlns:a="http://schemas.openxmlformats.org/drawingml/2006/main">
                  <a:graphicData uri="http://schemas.microsoft.com/office/word/2010/wordprocessingShape">
                    <wps:wsp>
                      <wps:cNvSpPr/>
                      <wps:spPr>
                        <a:xfrm>
                          <a:off x="0" y="0"/>
                          <a:ext cx="4171950" cy="1590675"/>
                        </a:xfrm>
                        <a:prstGeom prst="roundRect">
                          <a:avLst/>
                        </a:prstGeom>
                        <a:solidFill>
                          <a:schemeClr val="tx2">
                            <a:lumMod val="10000"/>
                            <a:lumOff val="9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F6D4313" w14:textId="5EA674C2" w:rsidR="007A4995" w:rsidRPr="00C767C2" w:rsidRDefault="00E57DB8" w:rsidP="007A4995">
                            <w:pPr>
                              <w:jc w:val="center"/>
                              <w:rPr>
                                <w:color w:val="000000" w:themeColor="text1"/>
                              </w:rPr>
                            </w:pPr>
                            <w:r w:rsidRPr="00C767C2">
                              <w:rPr>
                                <w:color w:val="000000" w:themeColor="text1"/>
                              </w:rPr>
                              <w:t>Maslow’s Hierarchy of Needs is a theory created by Abraham Maslow. Maslow was philosopher who was best known for his self-actualisation theory of psychology.  He believed that human motivation is based on a hierarchy of needs. On the bottom upwards physiological, safety and security, love and belonging, self-esteem and last of all self-actualisation.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729A86" id="Rectangle: Rounded Corners 4" o:spid="_x0000_s1028" style="position:absolute;left:0;text-align:left;margin-left:-57pt;margin-top:78.15pt;width:328.5pt;height:125.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GTNlgIAAJkFAAAOAAAAZHJzL2Uyb0RvYy54bWysVE1v2zAMvQ/YfxB0X20HSbsEdYqgRYcB&#10;XVu0HXpWZKk2IIuapMTOfv0oyXHSD+wwLAeHoshH8onk+UXfKrIV1jWgS1qc5JQIzaFq9EtJfz5d&#10;f/lKifNMV0yBFiXdCUcvlp8/nXdmISZQg6qEJQii3aIzJa29N4ssc7wWLXMnYITGSwm2ZR6P9iWr&#10;LOsQvVXZJM9Psw5sZSxw4Rxqr9IlXUZ8KQX3d1I64YkqKebm49fG7zp8s+U5W7xYZuqGD2mwf8ii&#10;ZY3GoCPUFfOMbGzzDqptuAUH0p9waDOQsuEi1oDVFPmbah5rZkSsBclxZqTJ/T9Yfrt9NPcWaeiM&#10;WzgUQxW9tG34x/xIH8najWSJ3hOOymlxVsxnyCnHu2I2z0/PZoHO7OBurPPfBLQkCCW1sNHVAz5J&#10;ZIptb5xP9nu7ENKBaqrrRql4CG0gLpUlW4YP6PtJdFWb9gdUSVfk+EvPiGp87KSe79WYTmymgBKT&#10;OwqQHWqOkt8pEcIq/SAkaSqsMgUcERI441xoX8RcXM0qMaQyG1J5FzMCBmSJhY3YA8DrGvfYiZnB&#10;PriK2M2jc56i/8159IiRQfvRuW002I8AFFY1RE72SNkRNUH0/bpHbgI1aBk0a6h295ZYSNPlDL9u&#10;8MFvmPP3zOI4YZPgivB3+JEKupLCIFFSg/39kT7YY5fjLSUdjmdJ3a8Ns4IS9V1j/8+L6TTMczxM&#10;Z2cTPNjjm/Xxjd60l4ANVOAyMjyKwd6rvSgttM+4SVYhKl4xzTF2Sbm3+8OlT2sDdxEXq1U0wxk2&#10;zN/oR8MDeOA59PJT/8ysGbre48Dcwn6U2eJN3yfb4KlhtfEgmzgUB16HF8D5j+077KqwYI7P0eqw&#10;UZd/AAAA//8DAFBLAwQUAAYACAAAACEAs00DhOMAAAAMAQAADwAAAGRycy9kb3ducmV2LnhtbEyP&#10;zU7DMBCE70i8g7VIXFDrhKZuG+JUCIkTB0QACW5uvMQR8Y9itw19erYnOO7MaPabajvZgR1wjL13&#10;EvJ5Bgxd63XvOglvr4+zNbCYlNNq8A4l/GCEbX15UalS+6N7wUOTOkYlLpZKgkkplJzH1qBVce4D&#10;OvK+/GhVonPsuB7VkcrtwG+zTHCrekcfjAr4YLD9bvZWwmpzI8QUTs988yGe1Kr5fG9MkPL6arq/&#10;A5ZwSn9hOOMTOtTEtPN7pyMbJMzyvKAxiZylWACjyLJYkLKTUGRiDbyu+P8R9S8AAAD//wMAUEsB&#10;Ai0AFAAGAAgAAAAhALaDOJL+AAAA4QEAABMAAAAAAAAAAAAAAAAAAAAAAFtDb250ZW50X1R5cGVz&#10;XS54bWxQSwECLQAUAAYACAAAACEAOP0h/9YAAACUAQAACwAAAAAAAAAAAAAAAAAvAQAAX3JlbHMv&#10;LnJlbHNQSwECLQAUAAYACAAAACEAS9BkzZYCAACZBQAADgAAAAAAAAAAAAAAAAAuAgAAZHJzL2Uy&#10;b0RvYy54bWxQSwECLQAUAAYACAAAACEAs00DhOMAAAAMAQAADwAAAAAAAAAAAAAAAADwBAAAZHJz&#10;L2Rvd25yZXYueG1sUEsFBgAAAAAEAAQA8wAAAAAGAAAAAA==&#10;" fillcolor="#dceaf7 [351]" strokecolor="#030e13 [484]" strokeweight="1pt">
                <v:stroke joinstyle="miter"/>
                <v:textbox>
                  <w:txbxContent>
                    <w:p w14:paraId="0F6D4313" w14:textId="5EA674C2" w:rsidR="007A4995" w:rsidRPr="00C767C2" w:rsidRDefault="00E57DB8" w:rsidP="007A4995">
                      <w:pPr>
                        <w:jc w:val="center"/>
                        <w:rPr>
                          <w:color w:val="000000" w:themeColor="text1"/>
                        </w:rPr>
                      </w:pPr>
                      <w:r w:rsidRPr="00C767C2">
                        <w:rPr>
                          <w:color w:val="000000" w:themeColor="text1"/>
                        </w:rPr>
                        <w:t>Maslow’s Hierarchy of Needs is a theory created by Abraham Maslow. Maslow was philosopher who was best known for his self-actualisation theory of psychology.  He believed that human motivation is based on a hierarchy of needs. On the bottom upwards physiological, safety and security, love and belonging, self-esteem and last of all self-actualisation.</w:t>
                      </w:r>
                    </w:p>
                  </w:txbxContent>
                </v:textbox>
                <w10:wrap anchorx="margin"/>
              </v:roundrect>
            </w:pict>
          </mc:Fallback>
        </mc:AlternateContent>
      </w:r>
      <w:r w:rsidR="008C043B" w:rsidRPr="006E78E1">
        <w:rPr>
          <w:sz w:val="56"/>
          <w:szCs w:val="56"/>
        </w:rPr>
        <w:t>Maslow</w:t>
      </w:r>
      <w:r w:rsidR="005A42FD" w:rsidRPr="006E78E1">
        <w:rPr>
          <w:sz w:val="56"/>
          <w:szCs w:val="56"/>
        </w:rPr>
        <w:t>’s</w:t>
      </w:r>
      <w:r w:rsidR="008C043B" w:rsidRPr="006E78E1">
        <w:rPr>
          <w:sz w:val="56"/>
          <w:szCs w:val="56"/>
        </w:rPr>
        <w:t xml:space="preserve"> </w:t>
      </w:r>
      <w:r w:rsidR="005A42FD" w:rsidRPr="006E78E1">
        <w:rPr>
          <w:sz w:val="56"/>
          <w:szCs w:val="56"/>
        </w:rPr>
        <w:t xml:space="preserve">Hierarchy of Needs </w:t>
      </w:r>
    </w:p>
    <w:p w14:paraId="209ADA62" w14:textId="1D8307B0" w:rsidR="006D3EA8" w:rsidRDefault="00CE129C">
      <w:r>
        <w:rPr>
          <w:noProof/>
        </w:rPr>
        <w:lastRenderedPageBreak/>
        <mc:AlternateContent>
          <mc:Choice Requires="wps">
            <w:drawing>
              <wp:anchor distT="0" distB="0" distL="114300" distR="114300" simplePos="0" relativeHeight="251658248" behindDoc="0" locked="0" layoutInCell="1" allowOverlap="1" wp14:anchorId="46CABFE8" wp14:editId="5B7D1EBB">
                <wp:simplePos x="0" y="0"/>
                <wp:positionH relativeFrom="column">
                  <wp:posOffset>-123826</wp:posOffset>
                </wp:positionH>
                <wp:positionV relativeFrom="paragraph">
                  <wp:posOffset>329565</wp:posOffset>
                </wp:positionV>
                <wp:extent cx="2543175" cy="590550"/>
                <wp:effectExtent l="0" t="0" r="9525" b="0"/>
                <wp:wrapNone/>
                <wp:docPr id="2120662569" name="Text Box 13"/>
                <wp:cNvGraphicFramePr/>
                <a:graphic xmlns:a="http://schemas.openxmlformats.org/drawingml/2006/main">
                  <a:graphicData uri="http://schemas.microsoft.com/office/word/2010/wordprocessingShape">
                    <wps:wsp>
                      <wps:cNvSpPr txBox="1"/>
                      <wps:spPr>
                        <a:xfrm>
                          <a:off x="0" y="0"/>
                          <a:ext cx="2543175" cy="590550"/>
                        </a:xfrm>
                        <a:prstGeom prst="rect">
                          <a:avLst/>
                        </a:prstGeom>
                        <a:solidFill>
                          <a:schemeClr val="lt1"/>
                        </a:solidFill>
                        <a:ln w="6350">
                          <a:noFill/>
                        </a:ln>
                      </wps:spPr>
                      <wps:txbx>
                        <w:txbxContent>
                          <w:p w14:paraId="4F832E4E" w14:textId="0F0604A8" w:rsidR="00CE129C" w:rsidRPr="00B702DD" w:rsidRDefault="00CE129C">
                            <w:pPr>
                              <w:rPr>
                                <w:sz w:val="40"/>
                                <w:szCs w:val="40"/>
                              </w:rPr>
                            </w:pPr>
                            <w:r w:rsidRPr="00B702DD">
                              <w:rPr>
                                <w:sz w:val="40"/>
                                <w:szCs w:val="40"/>
                              </w:rPr>
                              <w:t xml:space="preserve">Safety and Security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6CABFE8" id="Text Box 13" o:spid="_x0000_s1029" type="#_x0000_t202" style="position:absolute;margin-left:-9.75pt;margin-top:25.95pt;width:200.25pt;height:46.5pt;z-index:251658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ZUZMQIAAFsEAAAOAAAAZHJzL2Uyb0RvYy54bWysVEtv2zAMvg/YfxB0X5yX29WIU2QpMgwI&#10;2gLp0LMiS7EAWdQkJXb260fJSZN1Ow27yKRI8fF9pGf3XaPJQTivwJR0NBhSIgyHSpldSb+/rD59&#10;psQHZiqmwYiSHoWn9/OPH2atLcQYatCVcASDGF+0tqR1CLbIMs9r0TA/ACsMGiW4hgVU3S6rHGsx&#10;eqOz8XB4k7XgKuuAC+/x9qE30nmKL6Xg4UlKLwLRJcXaQjpdOrfxzOYzVuwcs7XipzLYP1TRMGUw&#10;6VuoBxYY2Tv1R6hGcQceZBhwaDKQUnGResBuRsN33WxqZkXqBcHx9g0m///C8sfDxj47Erov0CGB&#10;EZDW+sLjZeynk66JX6yUoB0hPL7BJrpAOF6O8+lkdJtTwtGW3w3zPOGaXV5b58NXAQ2JQkkd0pLQ&#10;Yoe1D5gRXc8uMZkHraqV0jopcRTEUjtyYEiiDqlGfPGblzakLenNBFPHRwbi8z6yNpjg0lOUQrft&#10;iKpKOjn3u4XqiDA46CfEW75SWOua+fDMHI4Edo5jHp7wkBowF5wkSmpwP/92H/2RKbRS0uKIldT/&#10;2DMnKNHfDHJ4N5pO40wmZZrfjlFx15bttcXsmyUgACNcKMuTGP2DPovSQfOK27CIWdHEDMfcJQ1n&#10;cRn6wcdt4mKxSE44hZaFtdlYHkNH7CITL90rc/ZEV0CiH+E8jKx4x1rv26O+2AeQKlEace5RPcGP&#10;E5yYPm1bXJFrPXld/gnzXwAAAP//AwBQSwMEFAAGAAgAAAAhAGBEMIjhAAAACgEAAA8AAABkcnMv&#10;ZG93bnJldi54bWxMj01Pg0AQhu8m/ofNmHgx7YK0WpClMUZt4s3iR7xt2RGI7Cxht4D/3vGkx8k8&#10;ed/nzbez7cSIg28dKYiXEQikypmWagUv5cNiA8IHTUZ3jlDBN3rYFqcnuc6Mm+gZx32oBYeQz7SC&#10;JoQ+k9JXDVrtl65H4t+nG6wOfA61NIOeONx28jKKrqTVLXFDo3u8a7D62h+tgo+L+v3Jz4+vU7JO&#10;+vvdWF6/mVKp87P59gZEwDn8wfCrz+pQsNPBHcl40SlYxOmaUQXrOAXBQLKJedyBydUqBVnk8v+E&#10;4gcAAP//AwBQSwECLQAUAAYACAAAACEAtoM4kv4AAADhAQAAEwAAAAAAAAAAAAAAAAAAAAAAW0Nv&#10;bnRlbnRfVHlwZXNdLnhtbFBLAQItABQABgAIAAAAIQA4/SH/1gAAAJQBAAALAAAAAAAAAAAAAAAA&#10;AC8BAABfcmVscy8ucmVsc1BLAQItABQABgAIAAAAIQDkDZUZMQIAAFsEAAAOAAAAAAAAAAAAAAAA&#10;AC4CAABkcnMvZTJvRG9jLnhtbFBLAQItABQABgAIAAAAIQBgRDCI4QAAAAoBAAAPAAAAAAAAAAAA&#10;AAAAAIsEAABkcnMvZG93bnJldi54bWxQSwUGAAAAAAQABADzAAAAmQUAAAAA&#10;" fillcolor="white [3201]" stroked="f" strokeweight=".5pt">
                <v:textbox>
                  <w:txbxContent>
                    <w:p w14:paraId="4F832E4E" w14:textId="0F0604A8" w:rsidR="00CE129C" w:rsidRPr="00B702DD" w:rsidRDefault="00CE129C">
                      <w:pPr>
                        <w:rPr>
                          <w:sz w:val="40"/>
                          <w:szCs w:val="40"/>
                        </w:rPr>
                      </w:pPr>
                      <w:r w:rsidRPr="00B702DD">
                        <w:rPr>
                          <w:sz w:val="40"/>
                          <w:szCs w:val="40"/>
                        </w:rPr>
                        <w:t xml:space="preserve">Safety and Security </w:t>
                      </w:r>
                    </w:p>
                  </w:txbxContent>
                </v:textbox>
              </v:shape>
            </w:pict>
          </mc:Fallback>
        </mc:AlternateContent>
      </w:r>
    </w:p>
    <w:p w14:paraId="1B973FC3" w14:textId="48A73BC2" w:rsidR="006D3EA8" w:rsidRDefault="006D3EA8"/>
    <w:p w14:paraId="086B1369" w14:textId="0F866323" w:rsidR="006D3EA8" w:rsidRDefault="006D3EA8"/>
    <w:p w14:paraId="01E6B0A1" w14:textId="59802A81" w:rsidR="006D3EA8" w:rsidRDefault="00B702DD">
      <w:r>
        <w:rPr>
          <w:noProof/>
        </w:rPr>
        <mc:AlternateContent>
          <mc:Choice Requires="wps">
            <w:drawing>
              <wp:anchor distT="0" distB="0" distL="114300" distR="114300" simplePos="0" relativeHeight="251658242" behindDoc="0" locked="0" layoutInCell="1" allowOverlap="1" wp14:anchorId="4D626DAF" wp14:editId="56905F78">
                <wp:simplePos x="0" y="0"/>
                <wp:positionH relativeFrom="margin">
                  <wp:posOffset>-506095</wp:posOffset>
                </wp:positionH>
                <wp:positionV relativeFrom="paragraph">
                  <wp:posOffset>116205</wp:posOffset>
                </wp:positionV>
                <wp:extent cx="6877050" cy="1666875"/>
                <wp:effectExtent l="0" t="0" r="19050" b="28575"/>
                <wp:wrapNone/>
                <wp:docPr id="1051071385" name="Rectangle: Rounded Corners 7"/>
                <wp:cNvGraphicFramePr/>
                <a:graphic xmlns:a="http://schemas.openxmlformats.org/drawingml/2006/main">
                  <a:graphicData uri="http://schemas.microsoft.com/office/word/2010/wordprocessingShape">
                    <wps:wsp>
                      <wps:cNvSpPr/>
                      <wps:spPr>
                        <a:xfrm>
                          <a:off x="0" y="0"/>
                          <a:ext cx="6877050" cy="1666875"/>
                        </a:xfrm>
                        <a:prstGeom prst="roundRect">
                          <a:avLst/>
                        </a:prstGeom>
                        <a:solidFill>
                          <a:schemeClr val="tx2">
                            <a:lumMod val="10000"/>
                            <a:lumOff val="9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B15E449" w14:textId="25AD3141" w:rsidR="00874178" w:rsidRPr="00874178" w:rsidRDefault="00874178" w:rsidP="00874178">
                            <w:pPr>
                              <w:rPr>
                                <w:color w:val="000000" w:themeColor="text1"/>
                              </w:rPr>
                            </w:pPr>
                            <w:r w:rsidRPr="00874178">
                              <w:rPr>
                                <w:color w:val="000000" w:themeColor="text1"/>
                              </w:rPr>
                              <w:t xml:space="preserve">Once an individual physiological needs are met then a new set of needs are prioritised. the second level to the pyramid addresses safety and security include order, control and predictability these can be fulfilled by family and societal structure (McLeod, 2025). Safety and Security is essential for a child as the UNCRC (2019) Article 19, 24, 27. 32 to 36 and article 39 discusses about the importance of safety and security for children and the rights of the child. Vain (2023) discusses that safety and security is important as children that feel safe and secure are more likely to thrive in learning environment also having a safe environment offers children with emotional security and stability.  </w:t>
                            </w:r>
                          </w:p>
                          <w:p w14:paraId="23B1B304" w14:textId="77777777" w:rsidR="00874178" w:rsidRDefault="00874178" w:rsidP="00874178">
                            <w:pPr>
                              <w:jc w:val="center"/>
                            </w:pPr>
                          </w:p>
                          <w:p w14:paraId="016F9932" w14:textId="77777777" w:rsidR="00874178" w:rsidRDefault="0087417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626DAF" id="Rectangle: Rounded Corners 7" o:spid="_x0000_s1030" style="position:absolute;margin-left:-39.85pt;margin-top:9.15pt;width:541.5pt;height:131.2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tPglAIAAJkFAAAOAAAAZHJzL2Uyb0RvYy54bWysVN1P2zAQf5+0/8Hy+0hStQUqUlSBmCYx&#10;QMDEs+vYJJLj82y3SffX72ynaQdoD9P6kN7n7z58dxeXfavIVljXgC5pcZJTIjSHqtGvJf3xfPPl&#10;jBLnma6YAi1KuhOOXi4/f7rozEJMoAZVCUsQRLtFZ0pae28WWeZ4LVrmTsAIjUoJtmUeWfuaVZZ1&#10;iN6qbJLn86wDWxkLXDiH0uukpMuIL6Xg/l5KJzxRJcXcfPza+F2Hb7a8YItXy0zd8CEN9g9ZtKzR&#10;GHSEumaekY1t3kG1DbfgQPoTDm0GUjZcxBqwmiJ/U81TzYyItWBznBnb5P4fLL/bPpkHi23ojFs4&#10;JEMVvbRt+Mf8SB+btRubJXpPOArnZ6en+Qx7ylFXzOfIz0I7s4O7sc5/FdCSQJTUwkZXj/gksVNs&#10;e+t8st/bhZAOVFPdNEpFJoyBuFKWbBk+oO8n0VVt2u9QJVmR4y89I4rxsZP4fC/GdOIwBZSY3FGA&#10;7FBzpPxOiRBW6UchSVNhlSngiJDAGedC+yLm4mpWiSGV2ZDKu5gRMCBLLGzEHgD+rHGPnToz2AdX&#10;Ead5dM5T9L85jx4xMmg/OreNBvsRgMKqhsjJHlt21JpA+n7dY29KOg2WQbKGavdgiYW0Xc7wmwYf&#10;/JY5/8AsrhMOCZ4If48fqaArKQwUJTXYXx/Jgz1OOWop6XA9S+p+bpgVlKhvGuf/vJhOwz5HZjo7&#10;nSBjjzXrY43etFeAA1TgMTI8ksHeqz0pLbQveElWISqqmOYYu6Tc2z1z5dPZwFvExWoVzXCHDfO3&#10;+snwAB76HGb5uX9h1gxT73Fh7mC/ymzxZu6TbfDUsNp4kE1cikNfhxfA/Y/jO9yqcGCO+Wh1uKjL&#10;3wAAAP//AwBQSwMEFAAGAAgAAAAhAB//k/3gAAAACwEAAA8AAABkcnMvZG93bnJldi54bWxMj01L&#10;AzEQhu+C/yGM4EXaxBb2q5stInjyIG4V9DbdTDeLmw82abv6601PepvhfXjnmXo7m5GdaAqDsxLu&#10;lwIY2c6pwfYS3nZPiwJYiGgVjs6ShG8KsG2ur2qslDvbVzq1sWepxIYKJegYfcV56DQZDEvnyabs&#10;4CaDMa1Tz9WE51RuRr4SIuMGB5suaPT0qKn7ao9GQl7eZdnsf154+ZE9Y95+vrfaS3l7Mz9sgEWa&#10;4x8MF/2kDk1y2rujVYGNEhZ5mSc0BcUa2AUQYp2mvYRVIQrgTc3//9D8AgAA//8DAFBLAQItABQA&#10;BgAIAAAAIQC2gziS/gAAAOEBAAATAAAAAAAAAAAAAAAAAAAAAABbQ29udGVudF9UeXBlc10ueG1s&#10;UEsBAi0AFAAGAAgAAAAhADj9If/WAAAAlAEAAAsAAAAAAAAAAAAAAAAALwEAAF9yZWxzLy5yZWxz&#10;UEsBAi0AFAAGAAgAAAAhAN3y0+CUAgAAmQUAAA4AAAAAAAAAAAAAAAAALgIAAGRycy9lMm9Eb2Mu&#10;eG1sUEsBAi0AFAAGAAgAAAAhAB//k/3gAAAACwEAAA8AAAAAAAAAAAAAAAAA7gQAAGRycy9kb3du&#10;cmV2LnhtbFBLBQYAAAAABAAEAPMAAAD7BQAAAAA=&#10;" fillcolor="#dceaf7 [351]" strokecolor="#030e13 [484]" strokeweight="1pt">
                <v:stroke joinstyle="miter"/>
                <v:textbox>
                  <w:txbxContent>
                    <w:p w14:paraId="5B15E449" w14:textId="25AD3141" w:rsidR="00874178" w:rsidRPr="00874178" w:rsidRDefault="00874178" w:rsidP="00874178">
                      <w:pPr>
                        <w:rPr>
                          <w:color w:val="000000" w:themeColor="text1"/>
                        </w:rPr>
                      </w:pPr>
                      <w:r w:rsidRPr="00874178">
                        <w:rPr>
                          <w:color w:val="000000" w:themeColor="text1"/>
                        </w:rPr>
                        <w:t xml:space="preserve">Once an individual physiological needs are met then a new set of needs are prioritised. the second level to the pyramid addresses safety and security include order, control and predictability these can be fulfilled by family and societal structure (McLeod, 2025). Safety and Security is essential for a child as the UNCRC (2019) Article 19, 24, 27. 32 to 36 and article 39 discusses about the importance of safety and security for children and the rights of the child. Vain (2023) discusses that safety and security is important as children that feel safe and secure are more likely to thrive in learning environment also having a safe environment offers children with emotional security and stability.  </w:t>
                      </w:r>
                    </w:p>
                    <w:p w14:paraId="23B1B304" w14:textId="77777777" w:rsidR="00874178" w:rsidRDefault="00874178" w:rsidP="00874178">
                      <w:pPr>
                        <w:jc w:val="center"/>
                      </w:pPr>
                    </w:p>
                    <w:p w14:paraId="016F9932" w14:textId="77777777" w:rsidR="00874178" w:rsidRDefault="00874178"/>
                  </w:txbxContent>
                </v:textbox>
                <w10:wrap anchorx="margin"/>
              </v:roundrect>
            </w:pict>
          </mc:Fallback>
        </mc:AlternateContent>
      </w:r>
    </w:p>
    <w:p w14:paraId="0CA43007" w14:textId="227E19CF" w:rsidR="006D3EA8" w:rsidRDefault="006D3EA8"/>
    <w:p w14:paraId="71525E0F" w14:textId="64F66AE2" w:rsidR="006D3EA8" w:rsidRDefault="006D3EA8"/>
    <w:p w14:paraId="1A727394" w14:textId="4CE87896" w:rsidR="006D3EA8" w:rsidRDefault="006D3EA8"/>
    <w:p w14:paraId="3504D786" w14:textId="755C07AA" w:rsidR="006D3EA8" w:rsidRDefault="006D3EA8"/>
    <w:p w14:paraId="72D9A8AE" w14:textId="5E5F5109" w:rsidR="006D3EA8" w:rsidRDefault="006D3EA8"/>
    <w:p w14:paraId="78F6DB4E" w14:textId="09B4BCBC" w:rsidR="006D3EA8" w:rsidRDefault="005C2D32">
      <w:r>
        <w:rPr>
          <w:noProof/>
        </w:rPr>
        <mc:AlternateContent>
          <mc:Choice Requires="wps">
            <w:drawing>
              <wp:anchor distT="0" distB="0" distL="114300" distR="114300" simplePos="0" relativeHeight="251658249" behindDoc="0" locked="0" layoutInCell="1" allowOverlap="1" wp14:anchorId="1C39E040" wp14:editId="714F7B60">
                <wp:simplePos x="0" y="0"/>
                <wp:positionH relativeFrom="column">
                  <wp:posOffset>-276225</wp:posOffset>
                </wp:positionH>
                <wp:positionV relativeFrom="paragraph">
                  <wp:posOffset>112395</wp:posOffset>
                </wp:positionV>
                <wp:extent cx="2905125" cy="704850"/>
                <wp:effectExtent l="0" t="0" r="28575" b="19050"/>
                <wp:wrapNone/>
                <wp:docPr id="1958812806" name="Text Box 14"/>
                <wp:cNvGraphicFramePr/>
                <a:graphic xmlns:a="http://schemas.openxmlformats.org/drawingml/2006/main">
                  <a:graphicData uri="http://schemas.microsoft.com/office/word/2010/wordprocessingShape">
                    <wps:wsp>
                      <wps:cNvSpPr txBox="1"/>
                      <wps:spPr>
                        <a:xfrm>
                          <a:off x="0" y="0"/>
                          <a:ext cx="2905125" cy="704850"/>
                        </a:xfrm>
                        <a:prstGeom prst="rect">
                          <a:avLst/>
                        </a:prstGeom>
                        <a:solidFill>
                          <a:schemeClr val="lt1"/>
                        </a:solidFill>
                        <a:ln w="6350">
                          <a:solidFill>
                            <a:schemeClr val="bg1"/>
                          </a:solidFill>
                        </a:ln>
                      </wps:spPr>
                      <wps:txbx>
                        <w:txbxContent>
                          <w:p w14:paraId="1D100924" w14:textId="75F4F78D" w:rsidR="002644AB" w:rsidRPr="00EE56DB" w:rsidRDefault="00EE56DB">
                            <w:pPr>
                              <w:rPr>
                                <w:sz w:val="40"/>
                                <w:szCs w:val="40"/>
                              </w:rPr>
                            </w:pPr>
                            <w:r w:rsidRPr="00EE56DB">
                              <w:rPr>
                                <w:sz w:val="40"/>
                                <w:szCs w:val="40"/>
                              </w:rPr>
                              <w:t>L</w:t>
                            </w:r>
                            <w:r w:rsidR="002644AB" w:rsidRPr="00EE56DB">
                              <w:rPr>
                                <w:sz w:val="40"/>
                                <w:szCs w:val="40"/>
                              </w:rPr>
                              <w:t>ov</w:t>
                            </w:r>
                            <w:r w:rsidRPr="00EE56DB">
                              <w:rPr>
                                <w:sz w:val="40"/>
                                <w:szCs w:val="40"/>
                              </w:rPr>
                              <w:t xml:space="preserve">e and </w:t>
                            </w:r>
                            <w:r w:rsidR="006A4629">
                              <w:rPr>
                                <w:sz w:val="40"/>
                                <w:szCs w:val="40"/>
                              </w:rPr>
                              <w:t>B</w:t>
                            </w:r>
                            <w:r w:rsidRPr="00EE56DB">
                              <w:rPr>
                                <w:sz w:val="40"/>
                                <w:szCs w:val="40"/>
                              </w:rPr>
                              <w:t>elonging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C39E040" id="Text Box 14" o:spid="_x0000_s1031" type="#_x0000_t202" style="position:absolute;margin-left:-21.75pt;margin-top:8.85pt;width:228.75pt;height:55.5pt;z-index:25165824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wuINQIAAIMEAAAOAAAAZHJzL2Uyb0RvYy54bWysVNtu2zAMfR+wfxD0vtjJkl6MOEWWIsOA&#10;oC2QDn1WZCkWIIuapMTOvn6Ucl1boMCwF5kUKV4ODz2+6xpNtsJ5Baak/V5OiTAcKmXWJf35PP9y&#10;Q4kPzFRMgxEl3QlP7yafP41bW4gB1KAr4QgGMb5obUnrEGyRZZ7XomG+B1YYNEpwDQuounVWOdZi&#10;9EZngzy/ylpwlXXAhfd4e7830kmKL6Xg4VFKLwLRJcXaQjpdOlfxzCZjVqwds7XihzLYP1TRMGUw&#10;6SnUPQuMbJx6E6pR3IEHGXocmgykVFykHrCbfv6qm2XNrEi9IDjenmDy/y8sf9gu7ZMjofsGHQ4w&#10;AtJaX3i8jP100jXxi5UStCOEuxNsoguE4+XgNh/1ByNKONqu8+HNKOGanV9b58N3AQ2JQkkdjiWh&#10;xbYLHzAjuh5dYjIPWlVzpXVSIhXETDuyZThEHVKN+OIvL21IW9Krr5j6owir9TsRMJ42WMi59yiF&#10;btURVZV0dMRlBdUO4XKwZ5K3fK6wpwXz4Yk5pA4ihOsQHvGQGrAmOEiU1OB+v3cf/XGiaKWkRSqW&#10;1P/aMCco0T8Mzvq2PxxG7iZlOLoeoOIuLatLi9k0M0Cg+rh4licx+gd9FKWD5gW3ZhqzookZjrlL&#10;Go7iLOwXBLeOi+k0OSFbLQsLs7Q8ho4Yx4k9dy/M2cNYAxLiAY6kZcWr6e5940sD000AqdLoI857&#10;VA/wI9MTIw5bGVfpUk9e53/H5A8AAAD//wMAUEsDBBQABgAIAAAAIQD7YKRn4AAAAAoBAAAPAAAA&#10;ZHJzL2Rvd25yZXYueG1sTI/BTsMwEETvSPyDtUjcWqetIVGIU0UghASVEKWX3tx4SSLidRS7bfr3&#10;LCc47szT7EyxnlwvTjiGzpOGxTwBgVR721GjYff5PMtAhGjImt4TarhggHV5fVWY3PozfeBpGxvB&#10;IRRyo6GNccilDHWLzoS5H5DY+/KjM5HPsZF2NGcOd71cJsm9dKYj/tCaAR9brL+3R6fhVe3N0yq+&#10;4SXS9F5VL9mgwkbr25upegARcYp/MPzW5+pQcqeDP5INotcwU6s7RtlIUxAMqIXicQcWllkKsizk&#10;/wnlDwAAAP//AwBQSwECLQAUAAYACAAAACEAtoM4kv4AAADhAQAAEwAAAAAAAAAAAAAAAAAAAAAA&#10;W0NvbnRlbnRfVHlwZXNdLnhtbFBLAQItABQABgAIAAAAIQA4/SH/1gAAAJQBAAALAAAAAAAAAAAA&#10;AAAAAC8BAABfcmVscy8ucmVsc1BLAQItABQABgAIAAAAIQAiTwuINQIAAIMEAAAOAAAAAAAAAAAA&#10;AAAAAC4CAABkcnMvZTJvRG9jLnhtbFBLAQItABQABgAIAAAAIQD7YKRn4AAAAAoBAAAPAAAAAAAA&#10;AAAAAAAAAI8EAABkcnMvZG93bnJldi54bWxQSwUGAAAAAAQABADzAAAAnAUAAAAA&#10;" fillcolor="white [3201]" strokecolor="white [3212]" strokeweight=".5pt">
                <v:textbox>
                  <w:txbxContent>
                    <w:p w14:paraId="1D100924" w14:textId="75F4F78D" w:rsidR="002644AB" w:rsidRPr="00EE56DB" w:rsidRDefault="00EE56DB">
                      <w:pPr>
                        <w:rPr>
                          <w:sz w:val="40"/>
                          <w:szCs w:val="40"/>
                        </w:rPr>
                      </w:pPr>
                      <w:r w:rsidRPr="00EE56DB">
                        <w:rPr>
                          <w:sz w:val="40"/>
                          <w:szCs w:val="40"/>
                        </w:rPr>
                        <w:t>L</w:t>
                      </w:r>
                      <w:r w:rsidR="002644AB" w:rsidRPr="00EE56DB">
                        <w:rPr>
                          <w:sz w:val="40"/>
                          <w:szCs w:val="40"/>
                        </w:rPr>
                        <w:t>ov</w:t>
                      </w:r>
                      <w:r w:rsidRPr="00EE56DB">
                        <w:rPr>
                          <w:sz w:val="40"/>
                          <w:szCs w:val="40"/>
                        </w:rPr>
                        <w:t xml:space="preserve">e and </w:t>
                      </w:r>
                      <w:r w:rsidR="006A4629">
                        <w:rPr>
                          <w:sz w:val="40"/>
                          <w:szCs w:val="40"/>
                        </w:rPr>
                        <w:t>B</w:t>
                      </w:r>
                      <w:r w:rsidRPr="00EE56DB">
                        <w:rPr>
                          <w:sz w:val="40"/>
                          <w:szCs w:val="40"/>
                        </w:rPr>
                        <w:t>elonging</w:t>
                      </w:r>
                    </w:p>
                  </w:txbxContent>
                </v:textbox>
              </v:shape>
            </w:pict>
          </mc:Fallback>
        </mc:AlternateContent>
      </w:r>
    </w:p>
    <w:p w14:paraId="3C97B8D9" w14:textId="2B2DFECA" w:rsidR="006D3EA8" w:rsidRDefault="006D3EA8"/>
    <w:p w14:paraId="12EC68E9" w14:textId="37E7C5C2" w:rsidR="006D3EA8" w:rsidRDefault="005C2D32">
      <w:r>
        <w:rPr>
          <w:noProof/>
        </w:rPr>
        <mc:AlternateContent>
          <mc:Choice Requires="wps">
            <w:drawing>
              <wp:anchor distT="0" distB="0" distL="114300" distR="114300" simplePos="0" relativeHeight="251658243" behindDoc="0" locked="0" layoutInCell="1" allowOverlap="1" wp14:anchorId="676FDE78" wp14:editId="519A742C">
                <wp:simplePos x="0" y="0"/>
                <wp:positionH relativeFrom="margin">
                  <wp:align>center</wp:align>
                </wp:positionH>
                <wp:positionV relativeFrom="paragraph">
                  <wp:posOffset>227330</wp:posOffset>
                </wp:positionV>
                <wp:extent cx="6896100" cy="3457575"/>
                <wp:effectExtent l="0" t="0" r="19050" b="28575"/>
                <wp:wrapNone/>
                <wp:docPr id="592253271" name="Rectangle: Rounded Corners 8"/>
                <wp:cNvGraphicFramePr/>
                <a:graphic xmlns:a="http://schemas.openxmlformats.org/drawingml/2006/main">
                  <a:graphicData uri="http://schemas.microsoft.com/office/word/2010/wordprocessingShape">
                    <wps:wsp>
                      <wps:cNvSpPr/>
                      <wps:spPr>
                        <a:xfrm>
                          <a:off x="0" y="0"/>
                          <a:ext cx="6896100" cy="3457575"/>
                        </a:xfrm>
                        <a:prstGeom prst="roundRect">
                          <a:avLst/>
                        </a:prstGeom>
                        <a:solidFill>
                          <a:schemeClr val="tx2">
                            <a:lumMod val="10000"/>
                            <a:lumOff val="9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1B123B5" w14:textId="05271284" w:rsidR="00874178" w:rsidRPr="00874178" w:rsidRDefault="00874178" w:rsidP="00874178">
                            <w:pPr>
                              <w:jc w:val="center"/>
                              <w:rPr>
                                <w:color w:val="000000" w:themeColor="text1"/>
                              </w:rPr>
                            </w:pPr>
                            <w:r w:rsidRPr="00874178">
                              <w:rPr>
                                <w:color w:val="000000" w:themeColor="text1"/>
                              </w:rPr>
                              <w:t xml:space="preserve">Love and belonging are the third level of the pyramid Maslow believed once physiological and safety and security needs are fulfilled love and belonging came next. According to Maslow (1987) love includes receiving and giving affection when and individual does not receive this they will feel the absence of friends, children and family. </w:t>
                            </w:r>
                            <w:r w:rsidR="001A50F8">
                              <w:rPr>
                                <w:color w:val="000000" w:themeColor="text1"/>
                              </w:rPr>
                              <w:t>A</w:t>
                            </w:r>
                            <w:r w:rsidRPr="00874178">
                              <w:rPr>
                                <w:color w:val="000000" w:themeColor="text1"/>
                              </w:rPr>
                              <w:t xml:space="preserve">ccording to Aruma et al. (2017, p6) love and belonging are required as when this is provided it allows them to identify and belong to a social organisation of community, family or a community-based organisation. Love and belonging relate to an early year as in the opinion of Cela (2024) children are naturally inclined to pursue close knit relationships with key individuals in their life as it provides a sense of comfort and sense of security. Allen. , et al (2025) suggests that a sense of belonging is important as it influences well-being and development. Having love and belonging are fundamental to early years development as it gives children the emotional safety they require and a sense of security that they need to thrive </w:t>
                            </w:r>
                            <w:r w:rsidR="001A50F8">
                              <w:rPr>
                                <w:color w:val="000000" w:themeColor="text1"/>
                              </w:rPr>
                              <w:t>(</w:t>
                            </w:r>
                            <w:r w:rsidRPr="00874178">
                              <w:rPr>
                                <w:color w:val="000000" w:themeColor="text1"/>
                              </w:rPr>
                              <w:t>Welsh Government</w:t>
                            </w:r>
                            <w:r w:rsidR="001A50F8">
                              <w:rPr>
                                <w:color w:val="000000" w:themeColor="text1"/>
                              </w:rPr>
                              <w:t>,</w:t>
                            </w:r>
                            <w:r w:rsidRPr="00874178">
                              <w:rPr>
                                <w:color w:val="000000" w:themeColor="text1"/>
                              </w:rPr>
                              <w:t xml:space="preserve"> N.D</w:t>
                            </w:r>
                            <w:r w:rsidR="00725384" w:rsidRPr="00874178">
                              <w:rPr>
                                <w:color w:val="000000" w:themeColor="text1"/>
                              </w:rPr>
                              <w:t>)</w:t>
                            </w:r>
                            <w:r w:rsidR="00725384">
                              <w:rPr>
                                <w:color w:val="000000" w:themeColor="text1"/>
                              </w:rPr>
                              <w:t xml:space="preserve">. </w:t>
                            </w:r>
                            <w:r w:rsidR="00725384" w:rsidRPr="00874178">
                              <w:rPr>
                                <w:color w:val="000000" w:themeColor="text1"/>
                              </w:rPr>
                              <w:t xml:space="preserve"> Leever</w:t>
                            </w:r>
                            <w:r w:rsidRPr="00874178">
                              <w:rPr>
                                <w:color w:val="000000" w:themeColor="text1"/>
                              </w:rPr>
                              <w:t xml:space="preserve"> (2025) suggests that by having a sense of belonging, children tend to learn new skills, build friendships easier and do better academically.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76FDE78" id="Rectangle: Rounded Corners 8" o:spid="_x0000_s1032" style="position:absolute;margin-left:0;margin-top:17.9pt;width:543pt;height:272.25pt;z-index:251658243;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IaalQIAAJkFAAAOAAAAZHJzL2Uyb0RvYy54bWysVFFPGzEMfp+0/xDlfVzbFQYVV1QVMU1i&#10;UAETz2ku4SIlcZakvet+/Zzc9doB2sM0Vbo6jv3Z/mL78qo1mmyFDwpsSccnI0qE5VAp+1LSH083&#10;n84pCZHZimmwoqQ7EejV/OOHy8bNxARq0JXwBEFsmDWupHWMblYUgdfCsHACTli8lOANi3j0L0Xl&#10;WYPoRheT0eisaMBXzgMXIaD2uruk84wvpeDxXsogItElxdxi/vr8XadvMb9ksxfPXK14nwb7hywM&#10;UxaDDlDXLDKy8eoNlFHcQwAZTziYAqRUXOQasJrx6FU1jzVzIteC5AQ30BT+Hyy/2z66lUcaGhdm&#10;AcVURSu9Sf+YH2kzWbuBLNFGwlF5dn5xNh4hpxzvPk9Pv+Av0Vkc3J0P8asAQ5JQUg8bWz3gk2Sm&#10;2PY2xM5+b5dCBtCqulFa50NqA7HUnmwZPmBsJ9lVb8x3qDodpoBJ5GdENT52p77YqzGd3EwJJSd3&#10;FKA41JyluNMihdX2QUiiKqyyCzggdOCMc2HjOOcSalaJPpXTPpU3MTNgQpZY2IDdA/xZ4x67Y6a3&#10;T64id/PgPOqi/8158MiRwcbB2SgL/j0AjVX1kTt7pOyImiTGdt0iN9gAyTJp1lDtVp546KYrOH6j&#10;8MFvWYgr5nGcsElwRcR7/EgNTUmhlyipwf96T5/sscvxlpIGx7Ok4eeGeUGJ/max/y/G02ma53zA&#10;5pvgwR/frI9v7MYsARtojMvI8Swm+6j3ovRgnnGTLFJUvGKWY+yS8uj3h2Xs1gbuIi4Wi2yGM+xY&#10;vLWPjifwxHPq5af2mXnXd33EgbmD/Siz2au+72yTp4XFJoJUeSgOvPYvgPOf27ffVWnBHJ+z1WGj&#10;zn8DAAD//wMAUEsDBBQABgAIAAAAIQCnK7k33wAAAAgBAAAPAAAAZHJzL2Rvd25yZXYueG1sTI/N&#10;TsMwEITvSLyDtUhcUGtDVTcN2VQIiRMHRACp3Nx4iSPiH8VuG3h63FM5zs5q5ptqM9mBHWiMvXcI&#10;t3MBjFzrde86hPe3p1kBLCbltBq8I4QfirCpLy8qVWp/dK90aFLHcoiLpUIwKYWS89gasirOfSCX&#10;vS8/WpWyHDuuR3XM4Xbgd0JIblXvcoNRgR4Ntd/N3iKs1jdSTuH3ha+38lmtms+PxgTE66vp4R5Y&#10;oimdn+GEn9Ghzkw7v3c6sgEhD0kIi2XmP7mikPmyQ1gWYgG8rvj/AfUfAAAA//8DAFBLAQItABQA&#10;BgAIAAAAIQC2gziS/gAAAOEBAAATAAAAAAAAAAAAAAAAAAAAAABbQ29udGVudF9UeXBlc10ueG1s&#10;UEsBAi0AFAAGAAgAAAAhADj9If/WAAAAlAEAAAsAAAAAAAAAAAAAAAAALwEAAF9yZWxzLy5yZWxz&#10;UEsBAi0AFAAGAAgAAAAhAAJYhpqVAgAAmQUAAA4AAAAAAAAAAAAAAAAALgIAAGRycy9lMm9Eb2Mu&#10;eG1sUEsBAi0AFAAGAAgAAAAhAKcruTffAAAACAEAAA8AAAAAAAAAAAAAAAAA7wQAAGRycy9kb3du&#10;cmV2LnhtbFBLBQYAAAAABAAEAPMAAAD7BQAAAAA=&#10;" fillcolor="#dceaf7 [351]" strokecolor="#030e13 [484]" strokeweight="1pt">
                <v:stroke joinstyle="miter"/>
                <v:textbox>
                  <w:txbxContent>
                    <w:p w14:paraId="51B123B5" w14:textId="05271284" w:rsidR="00874178" w:rsidRPr="00874178" w:rsidRDefault="00874178" w:rsidP="00874178">
                      <w:pPr>
                        <w:jc w:val="center"/>
                        <w:rPr>
                          <w:color w:val="000000" w:themeColor="text1"/>
                        </w:rPr>
                      </w:pPr>
                      <w:r w:rsidRPr="00874178">
                        <w:rPr>
                          <w:color w:val="000000" w:themeColor="text1"/>
                        </w:rPr>
                        <w:t xml:space="preserve">Love and belonging are the third level of the pyramid Maslow believed once physiological and safety and security needs are fulfilled love and belonging came next. According to Maslow (1987) love includes receiving and giving affection when and individual does not receive this they will feel the absence of friends, children and family. </w:t>
                      </w:r>
                      <w:r w:rsidR="001A50F8">
                        <w:rPr>
                          <w:color w:val="000000" w:themeColor="text1"/>
                        </w:rPr>
                        <w:t>A</w:t>
                      </w:r>
                      <w:r w:rsidRPr="00874178">
                        <w:rPr>
                          <w:color w:val="000000" w:themeColor="text1"/>
                        </w:rPr>
                        <w:t xml:space="preserve">ccording to Aruma et al. (2017, p6) love and belonging are required as when this is provided it allows them to identify and belong to a social organisation of community, family or a community-based organisation. Love and belonging relate to an early year as in the opinion of Cela (2024) children are naturally inclined to pursue close knit relationships with key individuals in their life as it provides a sense of comfort and sense of security. Allen. , et al (2025) suggests that a sense of belonging is important as it influences well-being and development. Having love and belonging are fundamental to early years development as it gives children the emotional safety they require and a sense of security that they need to thrive </w:t>
                      </w:r>
                      <w:r w:rsidR="001A50F8">
                        <w:rPr>
                          <w:color w:val="000000" w:themeColor="text1"/>
                        </w:rPr>
                        <w:t>(</w:t>
                      </w:r>
                      <w:r w:rsidRPr="00874178">
                        <w:rPr>
                          <w:color w:val="000000" w:themeColor="text1"/>
                        </w:rPr>
                        <w:t>Welsh Government</w:t>
                      </w:r>
                      <w:r w:rsidR="001A50F8">
                        <w:rPr>
                          <w:color w:val="000000" w:themeColor="text1"/>
                        </w:rPr>
                        <w:t>,</w:t>
                      </w:r>
                      <w:r w:rsidRPr="00874178">
                        <w:rPr>
                          <w:color w:val="000000" w:themeColor="text1"/>
                        </w:rPr>
                        <w:t xml:space="preserve"> N.D</w:t>
                      </w:r>
                      <w:r w:rsidR="00725384" w:rsidRPr="00874178">
                        <w:rPr>
                          <w:color w:val="000000" w:themeColor="text1"/>
                        </w:rPr>
                        <w:t>)</w:t>
                      </w:r>
                      <w:r w:rsidR="00725384">
                        <w:rPr>
                          <w:color w:val="000000" w:themeColor="text1"/>
                        </w:rPr>
                        <w:t xml:space="preserve">. </w:t>
                      </w:r>
                      <w:r w:rsidR="00725384" w:rsidRPr="00874178">
                        <w:rPr>
                          <w:color w:val="000000" w:themeColor="text1"/>
                        </w:rPr>
                        <w:t xml:space="preserve"> Leever</w:t>
                      </w:r>
                      <w:r w:rsidRPr="00874178">
                        <w:rPr>
                          <w:color w:val="000000" w:themeColor="text1"/>
                        </w:rPr>
                        <w:t xml:space="preserve"> (2025) suggests that by having a sense of belonging, children tend to learn new skills, build friendships easier and do better academically.</w:t>
                      </w:r>
                    </w:p>
                  </w:txbxContent>
                </v:textbox>
                <w10:wrap anchorx="margin"/>
              </v:roundrect>
            </w:pict>
          </mc:Fallback>
        </mc:AlternateContent>
      </w:r>
    </w:p>
    <w:p w14:paraId="0C763F90" w14:textId="5C976AC4" w:rsidR="006D3EA8" w:rsidRDefault="006D3EA8"/>
    <w:p w14:paraId="232FFCCF" w14:textId="08C3C4BE" w:rsidR="006D3EA8" w:rsidRDefault="006D3EA8"/>
    <w:p w14:paraId="09A9CBAB" w14:textId="502522BA" w:rsidR="006D3EA8" w:rsidRDefault="006D3EA8"/>
    <w:p w14:paraId="10436CB9" w14:textId="615CE60E" w:rsidR="006D3EA8" w:rsidRDefault="006D3EA8"/>
    <w:p w14:paraId="194D8A74" w14:textId="087A1562" w:rsidR="006D3EA8" w:rsidRDefault="006D3EA8"/>
    <w:p w14:paraId="47F3477F" w14:textId="2ABEA5ED" w:rsidR="006D3EA8" w:rsidRDefault="006D3EA8"/>
    <w:p w14:paraId="425E92B8" w14:textId="477731A9" w:rsidR="006D3EA8" w:rsidRDefault="006D3EA8"/>
    <w:p w14:paraId="53C9762E" w14:textId="7599FC13" w:rsidR="006D3EA8" w:rsidRDefault="006D3EA8"/>
    <w:p w14:paraId="43E4E46F" w14:textId="77777777" w:rsidR="009A5FDB" w:rsidRDefault="009A5FDB">
      <w:pPr>
        <w:sectPr w:rsidR="009A5FDB" w:rsidSect="00A33820">
          <w:pgSz w:w="11906" w:h="16838"/>
          <w:pgMar w:top="1440" w:right="1440" w:bottom="1440" w:left="1440" w:header="708" w:footer="708" w:gutter="0"/>
          <w:cols w:space="708"/>
          <w:docGrid w:linePitch="360"/>
        </w:sectPr>
      </w:pPr>
    </w:p>
    <w:p w14:paraId="6EF593A3" w14:textId="07AF25BC" w:rsidR="00874178" w:rsidRDefault="00874178"/>
    <w:p w14:paraId="1F2F5F23" w14:textId="11B63F80" w:rsidR="00874178" w:rsidRDefault="00874178"/>
    <w:p w14:paraId="744C22C4" w14:textId="457E1909" w:rsidR="00874178" w:rsidRDefault="00874178"/>
    <w:p w14:paraId="268CDBC1" w14:textId="14743B39" w:rsidR="00874178" w:rsidRDefault="00874178"/>
    <w:p w14:paraId="512865BD" w14:textId="7606B2E5" w:rsidR="00874178" w:rsidRDefault="00874178"/>
    <w:p w14:paraId="7C6C6317" w14:textId="5966A96A" w:rsidR="00874178" w:rsidRDefault="00874178"/>
    <w:p w14:paraId="73DF48A1" w14:textId="30E61D22" w:rsidR="00874178" w:rsidRDefault="00874178"/>
    <w:p w14:paraId="00F04D43" w14:textId="0F910CBA" w:rsidR="00874178" w:rsidRDefault="00874178"/>
    <w:p w14:paraId="6A196C12" w14:textId="56B84441" w:rsidR="00874178" w:rsidRDefault="00874178"/>
    <w:p w14:paraId="50AAF6FE" w14:textId="5905C047" w:rsidR="007D43D5" w:rsidRDefault="007D43D5">
      <w:bookmarkStart w:id="0" w:name="_Hlk215224797"/>
    </w:p>
    <w:bookmarkEnd w:id="0"/>
    <w:p w14:paraId="7460725F" w14:textId="7B3C5704" w:rsidR="00874178" w:rsidRDefault="00D4342A">
      <w:r>
        <w:rPr>
          <w:noProof/>
        </w:rPr>
        <mc:AlternateContent>
          <mc:Choice Requires="wps">
            <w:drawing>
              <wp:anchor distT="0" distB="0" distL="114300" distR="114300" simplePos="0" relativeHeight="251658250" behindDoc="0" locked="0" layoutInCell="1" allowOverlap="1" wp14:anchorId="54E32F56" wp14:editId="5F261894">
                <wp:simplePos x="0" y="0"/>
                <wp:positionH relativeFrom="column">
                  <wp:posOffset>-85725</wp:posOffset>
                </wp:positionH>
                <wp:positionV relativeFrom="paragraph">
                  <wp:posOffset>339090</wp:posOffset>
                </wp:positionV>
                <wp:extent cx="2619375" cy="447675"/>
                <wp:effectExtent l="0" t="0" r="9525" b="9525"/>
                <wp:wrapNone/>
                <wp:docPr id="1938536348" name="Text Box 15"/>
                <wp:cNvGraphicFramePr/>
                <a:graphic xmlns:a="http://schemas.openxmlformats.org/drawingml/2006/main">
                  <a:graphicData uri="http://schemas.microsoft.com/office/word/2010/wordprocessingShape">
                    <wps:wsp>
                      <wps:cNvSpPr txBox="1"/>
                      <wps:spPr>
                        <a:xfrm>
                          <a:off x="0" y="0"/>
                          <a:ext cx="2619375" cy="447675"/>
                        </a:xfrm>
                        <a:prstGeom prst="rect">
                          <a:avLst/>
                        </a:prstGeom>
                        <a:solidFill>
                          <a:schemeClr val="lt1"/>
                        </a:solidFill>
                        <a:ln w="6350">
                          <a:noFill/>
                        </a:ln>
                      </wps:spPr>
                      <wps:txbx>
                        <w:txbxContent>
                          <w:p w14:paraId="5C0E447C" w14:textId="268E000E" w:rsidR="00D4342A" w:rsidRPr="00D4342A" w:rsidRDefault="00D4342A">
                            <w:pPr>
                              <w:rPr>
                                <w:sz w:val="40"/>
                                <w:szCs w:val="40"/>
                              </w:rPr>
                            </w:pPr>
                            <w:r w:rsidRPr="00D4342A">
                              <w:rPr>
                                <w:sz w:val="40"/>
                                <w:szCs w:val="40"/>
                              </w:rPr>
                              <w:t xml:space="preserve">Self </w:t>
                            </w:r>
                            <w:r>
                              <w:rPr>
                                <w:sz w:val="40"/>
                                <w:szCs w:val="40"/>
                              </w:rPr>
                              <w:t>E</w:t>
                            </w:r>
                            <w:r w:rsidRPr="00D4342A">
                              <w:rPr>
                                <w:sz w:val="40"/>
                                <w:szCs w:val="40"/>
                              </w:rPr>
                              <w:t xml:space="preserve">steem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4E32F56" id="Text Box 15" o:spid="_x0000_s1033" type="#_x0000_t202" style="position:absolute;margin-left:-6.75pt;margin-top:26.7pt;width:206.25pt;height:35.25pt;z-index:25165825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dTSMQIAAFsEAAAOAAAAZHJzL2Uyb0RvYy54bWysVE2P2yAQvVfqf0DcGyfZfHStOKs0q1SV&#10;ot2VstWeCYYYCTMUSOz013fA+eq2p6oXPMMMj5k3D88e2lqTg3BegSnooNenRBgOpTK7gn5/XX36&#10;TIkPzJRMgxEFPQpPH+YfP8wam4shVKBL4QiCGJ83tqBVCDbPMs8rUTPfAysMBiW4mgV03S4rHWsQ&#10;vdbZsN+fZA240jrgwnvcfeyCdJ7wpRQ8PEvpRSC6oFhbSKtL6zau2XzG8p1jtlL8VAb7hypqpgxe&#10;eoF6ZIGRvVN/QNWKO/AgQ49DnYGUiovUA3Yz6L/rZlMxK1IvSI63F5r8/4PlT4eNfXEktF+gxQFG&#10;Qhrrc4+bsZ9Wujp+sVKCcaTweKFNtIFw3BxOBvd30zElHGOj0XSCNsJk19PW+fBVQE2iUVCHY0ls&#10;scPahy71nBIv86BVuVJaJydKQSy1IweGQ9Qh1Yjgv2VpQ5qCTu7G/QRsIB7vkLXBWq49RSu025ao&#10;sqDTc79bKI9Ig4NOId7ylcJa18yHF+ZQEtg5yjw84yI14F1wsiipwP38237Mx0lhlJIGJVZQ/2PP&#10;nKBEfzM4w/vBaBQ1mZzReDpEx91GtrcRs6+XgAQM8EFZnsyYH/TZlA7qN3wNi3grhpjheHdBw9lc&#10;hk74+Jq4WCxSEqrQsrA2G8sjdCQ8TuK1fWPOnsYVcNBPcBYjy99NrcuNJw0s9gGkSiONPHesnuhH&#10;BSdRnF5bfCK3fsq6/hPmvwAAAP//AwBQSwMEFAAGAAgAAAAhAPg3rUjhAAAACgEAAA8AAABkcnMv&#10;ZG93bnJldi54bWxMj8tOwzAQRfdI/IM1SGxQ67QmQEKcCiEeEjsaHmLnxkMSEY+j2E3D3zOsYDma&#10;o3vPLTaz68WEY+g8aVgtExBItbcdNRpeqvvFFYgQDVnTe0IN3xhgUx4fFSa3/kDPOG1jIziEQm40&#10;tDEOuZShbtGZsPQDEv8+/ehM5HNspB3NgcNdL9dJciGd6YgbWjPgbYv113bvNHycNe9PYX54PahU&#10;DXePU3X5ZiutT0/mm2sQEef4B8OvPqtDyU47vycbRK9hsVIpoxpSdQ6CAZVlPG7H5FplIMtC/p9Q&#10;/gAAAP//AwBQSwECLQAUAAYACAAAACEAtoM4kv4AAADhAQAAEwAAAAAAAAAAAAAAAAAAAAAAW0Nv&#10;bnRlbnRfVHlwZXNdLnhtbFBLAQItABQABgAIAAAAIQA4/SH/1gAAAJQBAAALAAAAAAAAAAAAAAAA&#10;AC8BAABfcmVscy8ucmVsc1BLAQItABQABgAIAAAAIQC5ddTSMQIAAFsEAAAOAAAAAAAAAAAAAAAA&#10;AC4CAABkcnMvZTJvRG9jLnhtbFBLAQItABQABgAIAAAAIQD4N61I4QAAAAoBAAAPAAAAAAAAAAAA&#10;AAAAAIsEAABkcnMvZG93bnJldi54bWxQSwUGAAAAAAQABADzAAAAmQUAAAAA&#10;" fillcolor="white [3201]" stroked="f" strokeweight=".5pt">
                <v:textbox>
                  <w:txbxContent>
                    <w:p w14:paraId="5C0E447C" w14:textId="268E000E" w:rsidR="00D4342A" w:rsidRPr="00D4342A" w:rsidRDefault="00D4342A">
                      <w:pPr>
                        <w:rPr>
                          <w:sz w:val="40"/>
                          <w:szCs w:val="40"/>
                        </w:rPr>
                      </w:pPr>
                      <w:r w:rsidRPr="00D4342A">
                        <w:rPr>
                          <w:sz w:val="40"/>
                          <w:szCs w:val="40"/>
                        </w:rPr>
                        <w:t xml:space="preserve">Self </w:t>
                      </w:r>
                      <w:r>
                        <w:rPr>
                          <w:sz w:val="40"/>
                          <w:szCs w:val="40"/>
                        </w:rPr>
                        <w:t>E</w:t>
                      </w:r>
                      <w:r w:rsidRPr="00D4342A">
                        <w:rPr>
                          <w:sz w:val="40"/>
                          <w:szCs w:val="40"/>
                        </w:rPr>
                        <w:t xml:space="preserve">steem </w:t>
                      </w:r>
                    </w:p>
                  </w:txbxContent>
                </v:textbox>
              </v:shape>
            </w:pict>
          </mc:Fallback>
        </mc:AlternateContent>
      </w:r>
    </w:p>
    <w:p w14:paraId="1C7A5E9D" w14:textId="0A4E1D00" w:rsidR="00874178" w:rsidRDefault="00874178"/>
    <w:p w14:paraId="2E2B6A15" w14:textId="6214BC9A" w:rsidR="00874178" w:rsidRDefault="00351127">
      <w:r>
        <w:rPr>
          <w:noProof/>
        </w:rPr>
        <mc:AlternateContent>
          <mc:Choice Requires="wps">
            <w:drawing>
              <wp:anchor distT="0" distB="0" distL="114300" distR="114300" simplePos="0" relativeHeight="251658244" behindDoc="0" locked="0" layoutInCell="1" allowOverlap="1" wp14:anchorId="19CFB767" wp14:editId="50945941">
                <wp:simplePos x="0" y="0"/>
                <wp:positionH relativeFrom="margin">
                  <wp:align>center</wp:align>
                </wp:positionH>
                <wp:positionV relativeFrom="paragraph">
                  <wp:posOffset>344805</wp:posOffset>
                </wp:positionV>
                <wp:extent cx="6915150" cy="3362325"/>
                <wp:effectExtent l="0" t="0" r="19050" b="28575"/>
                <wp:wrapNone/>
                <wp:docPr id="45278773" name="Rectangle: Rounded Corners 9"/>
                <wp:cNvGraphicFramePr/>
                <a:graphic xmlns:a="http://schemas.openxmlformats.org/drawingml/2006/main">
                  <a:graphicData uri="http://schemas.microsoft.com/office/word/2010/wordprocessingShape">
                    <wps:wsp>
                      <wps:cNvSpPr/>
                      <wps:spPr>
                        <a:xfrm>
                          <a:off x="0" y="0"/>
                          <a:ext cx="6915150" cy="3362325"/>
                        </a:xfrm>
                        <a:prstGeom prst="roundRect">
                          <a:avLst/>
                        </a:prstGeom>
                        <a:solidFill>
                          <a:schemeClr val="tx2">
                            <a:lumMod val="10000"/>
                            <a:lumOff val="9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65EB292" w14:textId="775EB700" w:rsidR="00D20302" w:rsidRPr="00D20302" w:rsidRDefault="00D20302" w:rsidP="00D20302">
                            <w:pPr>
                              <w:jc w:val="center"/>
                              <w:rPr>
                                <w:color w:val="000000" w:themeColor="text1"/>
                              </w:rPr>
                            </w:pPr>
                            <w:r w:rsidRPr="00D20302">
                              <w:rPr>
                                <w:color w:val="000000" w:themeColor="text1"/>
                              </w:rPr>
                              <w:t>A good self-esteem is vital and is the 4th level of the pyramid.  This is important as having a good self-esteem and respect for others allows individuals to have sense of achievement and build confidence Cherry (2025). ‘self-esteem needs are two-fold in nature’ (Trivedi and Mehta, 2019) as individuals want to feel recognised, valued and respected for their contributions, this also includes internal feelings. Aspects of self-esteem comprise of developing a sense of value and self-worth, building confidence and self-esteem and gaining appreciation and praise from others. Cherry (2025). Emfietzoglou and Miao (2025) state that when an individual cannot take care of themselves, they may lose their self-esteem. Newman (2025) quotes that ‘self-esteem is the mainspring that slates every child for success and failure as a human being’ as it fosters confidence, positive outlook and resilience. Araujo (2023) self-esteem can develop when a child gets loving care and positive attention. when children have self-esteem, they feel capable, confident and accepted for who they are. Leever (2025) suggests that using encouragement and praise to recognise achievements can help increase a child’s self-esteem furthermore Leever (2025) suggests encouragement towards children and providing opportunities encourages positively shaping children’s self-image.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CFB767" id="Rectangle: Rounded Corners 9" o:spid="_x0000_s1034" style="position:absolute;margin-left:0;margin-top:27.15pt;width:544.5pt;height:264.75pt;z-index:2516582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noUlwIAAJkFAAAOAAAAZHJzL2Uyb0RvYy54bWysVFFPGzEMfp+0/xDlfVyvUAYVV1SBmCYx&#10;QMDEc5pLuEi5OEvS3nW/fk5yvXYw7WFaH66OY3+2v9i+uOxbTTbCeQWmouXRhBJhONTKvFb0+/PN&#10;pzNKfGCmZhqMqOhWeHq5+PjhorNzMYUGdC0cQRDj552taBOCnReF541omT8CKwxeSnAtC3h0r0Xt&#10;WIforS6mk8lp0YGrrQMuvEftdb6ki4QvpeDhXkovAtEVxdxC+rr0XcVvsbhg81fHbKP4kAb7hyxa&#10;pgwGHaGuWWBk7dQ7qFZxBx5kOOLQFiCl4iLVgNWUkzfVPDXMilQLkuPtSJP/f7D8bvNkHxzS0Fk/&#10;9yjGKnrp2viP+ZE+kbUdyRJ9IByVp+flrJwhpxzvjo9Pp8fTWaSz2Ltb58MXAS2JQkUdrE39iE+S&#10;mGKbWx+y/c4uhvSgVX2jtE6H2AbiSjuyYfiAoZ8mV71uv0GddeUEf/kZUY2PndXnOzWmk5opoqTk&#10;DgIU+5qTFLZaxLDaPApJVI1V5oAjQgZnnAsTypSLb1gthlRmQyrvYibAiCyxsBF7APi9xh12Zmaw&#10;j64idfPoPMnR/+Y8eqTIYMLo3CoD7k8AGqsaImd7pOyAmiiGftUjNxU9i5ZRs4J6++CIgzxd3vIb&#10;hQ9+y3x4YA7HCZsEV0S4x4/U0FUUBomSBtzPP+mjPXY53lLS4XhW1P9YMyco0V8N9v95eXIS5zkd&#10;Tmafp3hwhzerwxuzbq8AG6jEZWR5EqN90DtROmhfcJMsY1S8YoZj7Iry4HaHq5DXBu4iLpbLZIYz&#10;bFm4NU+WR/DIc+zl5/6FOTt0fcCBuYPdKLP5m77PttHTwHIdQKo0FHtehxfA+U/tO+yquGAOz8lq&#10;v1EXvwAAAP//AwBQSwMEFAAGAAgAAAAhABahJI/eAAAACAEAAA8AAABkcnMvZG93bnJldi54bWxM&#10;j81OwzAQhO9IvIO1SFwQdaCQJiFOhZA4cUANIMFtGy9xRPyj2G0DT8/2BMedGc1+U69nO4o9TXHw&#10;TsHVIgNBrvN6cL2C15fHywJETOg0jt6Rgm+KsG5OT2qstD+4De3b1AsucbFCBSalUEkZO0MW48IH&#10;cux9+sli4nPqpZ7wwOV2lNdZlkuLg+MPBgM9GOq+2p1VsCov8nwOP8+yfM+fcNV+vLUmKHV+Nt/f&#10;gUg0p78wHPEZHRpm2vqd01GMCnhIUnB7swRxdLOiZGXLSrEsQDa1/D+g+QUAAP//AwBQSwECLQAU&#10;AAYACAAAACEAtoM4kv4AAADhAQAAEwAAAAAAAAAAAAAAAAAAAAAAW0NvbnRlbnRfVHlwZXNdLnht&#10;bFBLAQItABQABgAIAAAAIQA4/SH/1gAAAJQBAAALAAAAAAAAAAAAAAAAAC8BAABfcmVscy8ucmVs&#10;c1BLAQItABQABgAIAAAAIQDt6noUlwIAAJkFAAAOAAAAAAAAAAAAAAAAAC4CAABkcnMvZTJvRG9j&#10;LnhtbFBLAQItABQABgAIAAAAIQAWoSSP3gAAAAgBAAAPAAAAAAAAAAAAAAAAAPEEAABkcnMvZG93&#10;bnJldi54bWxQSwUGAAAAAAQABADzAAAA/AUAAAAA&#10;" fillcolor="#dceaf7 [351]" strokecolor="#030e13 [484]" strokeweight="1pt">
                <v:stroke joinstyle="miter"/>
                <v:textbox>
                  <w:txbxContent>
                    <w:p w14:paraId="765EB292" w14:textId="775EB700" w:rsidR="00D20302" w:rsidRPr="00D20302" w:rsidRDefault="00D20302" w:rsidP="00D20302">
                      <w:pPr>
                        <w:jc w:val="center"/>
                        <w:rPr>
                          <w:color w:val="000000" w:themeColor="text1"/>
                        </w:rPr>
                      </w:pPr>
                      <w:r w:rsidRPr="00D20302">
                        <w:rPr>
                          <w:color w:val="000000" w:themeColor="text1"/>
                        </w:rPr>
                        <w:t>A good self-esteem is vital and is the 4th level of the pyramid.  This is important as having a good self-esteem and respect for others allows individuals to have sense of achievement and build confidence Cherry (2025). ‘self-esteem needs are two-fold in nature’ (Trivedi and Mehta, 2019) as individuals want to feel recognised, valued and respected for their contributions, this also includes internal feelings. Aspects of self-esteem comprise of developing a sense of value and self-worth, building confidence and self-esteem and gaining appreciation and praise from others. Cherry (2025). Emfietzoglou and Miao (2025) state that when an individual cannot take care of themselves, they may lose their self-esteem. Newman (2025) quotes that ‘self-esteem is the mainspring that slates every child for success and failure as a human being’ as it fosters confidence, positive outlook and resilience. Araujo (2023) self-esteem can develop when a child gets loving care and positive attention. when children have self-esteem, they feel capable, confident and accepted for who they are. Leever (2025) suggests that using encouragement and praise to recognise achievements can help increase a child’s self-esteem furthermore Leever (2025) suggests encouragement towards children and providing opportunities encourages positively shaping children’s self-image.</w:t>
                      </w:r>
                    </w:p>
                  </w:txbxContent>
                </v:textbox>
                <w10:wrap anchorx="margin"/>
              </v:roundrect>
            </w:pict>
          </mc:Fallback>
        </mc:AlternateContent>
      </w:r>
    </w:p>
    <w:p w14:paraId="2F74B48E" w14:textId="4BFDC7D4" w:rsidR="00874178" w:rsidRDefault="00874178"/>
    <w:p w14:paraId="3F9810A4" w14:textId="1C978A72" w:rsidR="00874178" w:rsidRDefault="00874178"/>
    <w:p w14:paraId="26157AB2" w14:textId="1272F21E" w:rsidR="00874178" w:rsidRDefault="00874178"/>
    <w:p w14:paraId="19CDF266" w14:textId="4D4CD586" w:rsidR="00874178" w:rsidRDefault="00874178"/>
    <w:p w14:paraId="786F9CCF" w14:textId="58EC5C7D" w:rsidR="00874178" w:rsidRDefault="00874178"/>
    <w:p w14:paraId="59725319" w14:textId="77777777" w:rsidR="00874178" w:rsidRDefault="00874178"/>
    <w:p w14:paraId="75A39479" w14:textId="5A4A280C" w:rsidR="00874178" w:rsidRDefault="00874178"/>
    <w:p w14:paraId="6F8058E2" w14:textId="6BE69014" w:rsidR="00FC07B1" w:rsidRDefault="00FC07B1"/>
    <w:p w14:paraId="6089116E" w14:textId="6067CD4A" w:rsidR="00FC07B1" w:rsidRDefault="00FC07B1"/>
    <w:p w14:paraId="7D37D1A6" w14:textId="69B4F4C6" w:rsidR="00FC07B1" w:rsidRDefault="00FC07B1"/>
    <w:p w14:paraId="0A1DBE9A" w14:textId="1FD9A6D4" w:rsidR="00FC07B1" w:rsidRDefault="00FC07B1"/>
    <w:p w14:paraId="722EF868" w14:textId="79FE3E26" w:rsidR="00FC07B1" w:rsidRDefault="00FC07B1"/>
    <w:p w14:paraId="0F9FC33B" w14:textId="4432A659" w:rsidR="00FC07B1" w:rsidRDefault="00FC07B1"/>
    <w:p w14:paraId="581422C2" w14:textId="168529F9" w:rsidR="00FC07B1" w:rsidRPr="00CB2970" w:rsidRDefault="006A4629">
      <w:pPr>
        <w:rPr>
          <w:color w:val="000000" w:themeColor="text1"/>
          <w:sz w:val="40"/>
          <w:szCs w:val="40"/>
        </w:rPr>
      </w:pPr>
      <w:r w:rsidRPr="00CB2970">
        <w:rPr>
          <w:color w:val="000000" w:themeColor="text1"/>
          <w:sz w:val="40"/>
          <w:szCs w:val="40"/>
        </w:rPr>
        <w:t>Self-Actualisation</w:t>
      </w:r>
      <w:r w:rsidR="00D4342A" w:rsidRPr="00CB2970">
        <w:rPr>
          <w:color w:val="000000" w:themeColor="text1"/>
          <w:sz w:val="40"/>
          <w:szCs w:val="40"/>
        </w:rPr>
        <w:t xml:space="preserve"> </w:t>
      </w:r>
    </w:p>
    <w:p w14:paraId="144D2E39" w14:textId="083BD416" w:rsidR="00FC07B1" w:rsidRDefault="006A4629">
      <w:r>
        <w:rPr>
          <w:noProof/>
        </w:rPr>
        <mc:AlternateContent>
          <mc:Choice Requires="wps">
            <w:drawing>
              <wp:anchor distT="0" distB="0" distL="114300" distR="114300" simplePos="0" relativeHeight="251658245" behindDoc="0" locked="0" layoutInCell="1" allowOverlap="1" wp14:anchorId="3B2B5677" wp14:editId="37DA8E17">
                <wp:simplePos x="0" y="0"/>
                <wp:positionH relativeFrom="page">
                  <wp:posOffset>428625</wp:posOffset>
                </wp:positionH>
                <wp:positionV relativeFrom="paragraph">
                  <wp:posOffset>100330</wp:posOffset>
                </wp:positionV>
                <wp:extent cx="6915150" cy="1943100"/>
                <wp:effectExtent l="0" t="0" r="19050" b="19050"/>
                <wp:wrapNone/>
                <wp:docPr id="1453876674" name="Rectangle: Rounded Corners 10"/>
                <wp:cNvGraphicFramePr/>
                <a:graphic xmlns:a="http://schemas.openxmlformats.org/drawingml/2006/main">
                  <a:graphicData uri="http://schemas.microsoft.com/office/word/2010/wordprocessingShape">
                    <wps:wsp>
                      <wps:cNvSpPr/>
                      <wps:spPr>
                        <a:xfrm>
                          <a:off x="0" y="0"/>
                          <a:ext cx="6915150" cy="1943100"/>
                        </a:xfrm>
                        <a:prstGeom prst="roundRect">
                          <a:avLst/>
                        </a:prstGeom>
                        <a:solidFill>
                          <a:schemeClr val="tx2">
                            <a:lumMod val="10000"/>
                            <a:lumOff val="9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CAE4EE9" w14:textId="57AF3587" w:rsidR="00E30E8B" w:rsidRDefault="004D071C" w:rsidP="004D071C">
                            <w:r w:rsidRPr="004D071C">
                              <w:rPr>
                                <w:color w:val="000000" w:themeColor="text1"/>
                              </w:rPr>
                              <w:t>Self-actualisation is the final level of need in Maslow’s hierarchy of needs.  ‘Self-actualisation is when an individual use their abilities to achieve and to be everything that they possibly can be’ Cambridge dictionary (2025) Self actualisation. Sullivan (2025) had said that ‘Maslow noted that self-actualisation is one of the least studied and understood needs, because of its relative rarity’. Care learning (2025) suggests that self-actualisation needs in early years is about showing children to explore their interests and nurturing them so they can develop their abilities examples of this would be supporting hobbies and talents, encouraging to ask questions and exploring answers, fostering a love for learning and providing variety of opportunities to do art, imaginative play and music</w:t>
                            </w: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2B5677" id="Rectangle: Rounded Corners 10" o:spid="_x0000_s1035" style="position:absolute;margin-left:33.75pt;margin-top:7.9pt;width:544.5pt;height:153pt;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pEulgIAAJkFAAAOAAAAZHJzL2Uyb0RvYy54bWysVN9P2zAQfp+0/8Hy+0jTtYxGpKgCMU1i&#10;gICJZ9exSSTb59luk+6v39lJ0w7QHqa9JPb9+L67892dX3Raka1wvgFT0vxkQokwHKrGvJT0x9P1&#10;pzNKfGCmYgqMKOlOeHqx/PjhvLWFmEINqhKOIIjxRWtLWodgiyzzvBaa+ROwwqBSgtMs4NW9ZJVj&#10;LaJrlU0nk9OsBVdZB1x4j9KrXkmXCV9KwcOdlF4EokqKsYX0dem7jt9sec6KF8ds3fAhDPYPUWjW&#10;GCQdoa5YYGTjmjdQuuEOPMhwwkFnIGXDRcoBs8knr7J5rJkVKRcsjrdjmfz/g+W320d777AMrfWF&#10;x2PMopNOxz/GR7pUrN1YLNEFwlF4usjn+RxrylGXL2af80kqZ3Zwt86HrwI0iYeSOtiY6gGfJFWK&#10;bW98QF6039tFSg+qqa4bpdIltoG4VI5sGT5g6KbJVW30d6h6GbL2vKxAMT52L17sxQifmimiJLIj&#10;guyQczqFnRKRVpkHIUlTYZY94YjQgzPOhQl5isXXrBJDKPMhlDecCTAiS0xsxB4A/sxxj91XZrCP&#10;riJ18+g86dn/5jx6JGYwYXTWjQH3HoDCrAbm3h5LdlSaeAzdusPalHQRLaNkDdXu3hEH/XR5y68b&#10;fPAb5sM9czhO2CS4IsIdfqSCtqQwnCipwf16Tx7tsctRS0mL41lS/3PDnKBEfTPY/4t8NovznC6z&#10;+ZcpXtyxZn2sMRt9CdhAOS4jy9Mx2ge1P0oH+hk3ySqyoooZjtwl5cHtL5ehXxu4i7hYrZIZzrBl&#10;4cY8Wh7BY51jLz91z8zZoesDDswt7EeZFa/6vreNngZWmwCySUNxqOvwAjj/qX2HXRUXzPE9WR02&#10;6vI3AAAA//8DAFBLAwQUAAYACAAAACEAVvj1/eAAAAAKAQAADwAAAGRycy9kb3ducmV2LnhtbEyP&#10;wU7DMBBE70j8g7VIvSDqpChOG+JUqBInDogAEtzc2MQR8dqK3Tbw9WxPcNyZ0eybeju7kR3NFAeP&#10;EvJlBsxg5/WAvYTXl4ebNbCYFGo1ejQSvk2EbXN5UatK+xM+m2ObekYlGCslwaYUKs5jZ41TcemD&#10;QfI+/eRUonPquZ7UicrdyFdZJrhTA9IHq4LZWdN9tQcnodxcCzGHnye+eRePqmw/3lobpFxczfd3&#10;wJKZ018YzviEDg0x7f0BdWSjBFEWlCS9oAVnPy8EKXsJt6t8Dbyp+f8JzS8AAAD//wMAUEsBAi0A&#10;FAAGAAgAAAAhALaDOJL+AAAA4QEAABMAAAAAAAAAAAAAAAAAAAAAAFtDb250ZW50X1R5cGVzXS54&#10;bWxQSwECLQAUAAYACAAAACEAOP0h/9YAAACUAQAACwAAAAAAAAAAAAAAAAAvAQAAX3JlbHMvLnJl&#10;bHNQSwECLQAUAAYACAAAACEAXMqRLpYCAACZBQAADgAAAAAAAAAAAAAAAAAuAgAAZHJzL2Uyb0Rv&#10;Yy54bWxQSwECLQAUAAYACAAAACEAVvj1/eAAAAAKAQAADwAAAAAAAAAAAAAAAADwBAAAZHJzL2Rv&#10;d25yZXYueG1sUEsFBgAAAAAEAAQA8wAAAP0FAAAAAA==&#10;" fillcolor="#dceaf7 [351]" strokecolor="#030e13 [484]" strokeweight="1pt">
                <v:stroke joinstyle="miter"/>
                <v:textbox>
                  <w:txbxContent>
                    <w:p w14:paraId="4CAE4EE9" w14:textId="57AF3587" w:rsidR="00E30E8B" w:rsidRDefault="004D071C" w:rsidP="004D071C">
                      <w:r w:rsidRPr="004D071C">
                        <w:rPr>
                          <w:color w:val="000000" w:themeColor="text1"/>
                        </w:rPr>
                        <w:t>Self-actualisation is the final level of need in Maslow’s hierarchy of needs.  ‘Self-actualisation is when an individual use their abilities to achieve and to be everything that they possibly can be’ Cambridge dictionary (2025) Self actualisation. Sullivan (2025) had said that ‘Maslow noted that self-actualisation is one of the least studied and understood needs, because of its relative rarity’. Care learning (2025) suggests that self-actualisation needs in early years is about showing children to explore their interests and nurturing them so they can develop their abilities examples of this would be supporting hobbies and talents, encouraging to ask questions and exploring answers, fostering a love for learning and providing variety of opportunities to do art, imaginative play and music</w:t>
                      </w:r>
                      <w:r>
                        <w:t>.</w:t>
                      </w:r>
                    </w:p>
                  </w:txbxContent>
                </v:textbox>
                <w10:wrap anchorx="page"/>
              </v:roundrect>
            </w:pict>
          </mc:Fallback>
        </mc:AlternateContent>
      </w:r>
    </w:p>
    <w:p w14:paraId="57DBF1BE" w14:textId="3ACD4572" w:rsidR="00FC07B1" w:rsidRDefault="00FC07B1"/>
    <w:p w14:paraId="32C261B2" w14:textId="3CEF1C15" w:rsidR="00D20302" w:rsidRDefault="00D20302"/>
    <w:p w14:paraId="116FDF7A" w14:textId="5218BC2B" w:rsidR="00D20302" w:rsidRDefault="00D20302"/>
    <w:p w14:paraId="3B9A2214" w14:textId="5A6A525B" w:rsidR="00D20302" w:rsidRDefault="00D20302"/>
    <w:p w14:paraId="3F35C3D6" w14:textId="4DE29D61" w:rsidR="00D20302" w:rsidRDefault="00D20302"/>
    <w:p w14:paraId="715BE423" w14:textId="109815F7" w:rsidR="00D20302" w:rsidRDefault="00D20302"/>
    <w:p w14:paraId="1B7E6789" w14:textId="27D9FB8E" w:rsidR="00D20302" w:rsidRDefault="00D20302"/>
    <w:p w14:paraId="28ACF41C" w14:textId="306C74CE" w:rsidR="00D20302" w:rsidRDefault="00D20302"/>
    <w:p w14:paraId="20419F71" w14:textId="5BE539AD" w:rsidR="00D20302" w:rsidRDefault="00D20302"/>
    <w:p w14:paraId="445DA0BF" w14:textId="6AD1A88B" w:rsidR="003E5A1F" w:rsidRDefault="003E5A1F"/>
    <w:p w14:paraId="3AE15BA8" w14:textId="4773A521" w:rsidR="009C50C5" w:rsidRDefault="0042000B">
      <w:r>
        <w:t>Component</w:t>
      </w:r>
      <w:r w:rsidR="009C50C5">
        <w:t xml:space="preserve"> 2 </w:t>
      </w:r>
    </w:p>
    <w:p w14:paraId="44F83D17" w14:textId="77777777" w:rsidR="009973F0" w:rsidRDefault="009973F0" w:rsidP="009973F0">
      <w:r>
        <w:t>Holistic child development looks at a child development and focuses on 5 areas of a child’s progress and growth, For example physical development, emotional development, cognitive and social development and spiritual development (Care Learning, 2024). Holistic child development key elements are cognitive, physical, social, emotional and spiritual. Holistic child development prioritises integrating physical, cognitive, social, spiritual and emotional elements as it creates a well-rounded individual.</w:t>
      </w:r>
    </w:p>
    <w:p w14:paraId="024C7A85" w14:textId="77777777" w:rsidR="009973F0" w:rsidRDefault="009973F0" w:rsidP="009973F0">
      <w:r>
        <w:t xml:space="preserve">Queen Margaret University suggests that physical development also known as biological development, is a vital component of holistic development in early years holistic development as it greatly involves fine motor skills, gross motor skills, health and wellbeing of the child and the complete wellbeing and health of children.  Activities that can develop biological development are threading as it increases spatial concepts, strengthens hand muscles and improves hand eye coordination and doing obstacle courses as it engages the muscles, improves posture and develops balance. NHS (2025) suggests that hide and seek helps physical development as its physical activity and uses their thinking skills. Biological development links to Maslow by establishing biological rooted needs as the foundation of Maslow Hierarchy of needs. </w:t>
      </w:r>
    </w:p>
    <w:p w14:paraId="4B04E7A7" w14:textId="7661C246" w:rsidR="009973F0" w:rsidRDefault="009973F0" w:rsidP="009973F0">
      <w:r>
        <w:t>According to Parenta (2021, p.g 2) Emotional development looks at the way a child understands their emotions and why they might behave a certain way. Emotional Development is said to be rooted in attachment (Brodie, 2018, p.g 17) Attachment is important as without a secure attachment they could further develop to an avoidant, anxious or insecure attachment. Secure attachment is characterized as Emotional development links to Bowlby attachment theory as it emphasizes the importance of early emotional bonds with the main caregiver (McLeod, 2025). Activities that can help develop emotional development are Mirror Mirror as it recognises emotional expressions which is key to social development (Masten et al., 2008).  According to Millaci (2022) Chutes and ladders are excellent games to play as it is conducive to teaching children emotional regulation. Additionally emotional regulation strategies such as belly breathing, balloon breathing and dragon breaths are important as teaching these strategies would help children to manage their emotions</w:t>
      </w:r>
      <w:r w:rsidR="009A6ADB">
        <w:t>(</w:t>
      </w:r>
      <w:r>
        <w:t xml:space="preserve"> Millaci 2022). Emotional development would link with Maslow as emotional development would fall into the category of love and belonging. </w:t>
      </w:r>
    </w:p>
    <w:p w14:paraId="1637D960" w14:textId="77777777" w:rsidR="009973F0" w:rsidRDefault="009973F0" w:rsidP="009973F0">
      <w:r>
        <w:t xml:space="preserve">Cognitive development refers to the way that children develop their problem solving, learning abilities and their thinking. This includes the enhancement of cognitive skills of children’s cognitive development (Ron ,2025) cognitive development is important for a child as it forms the base for all future learning, allowing children to develop critical skills such as memory, thinking and problem-solving skills. Activities that can help develop cognitive skills within </w:t>
      </w:r>
      <w:r>
        <w:lastRenderedPageBreak/>
        <w:t xml:space="preserve">children are puzzle solving as it urges children to strategize and enhance spatial awareness also counting games as its boosts numeracy skills and urges the child to use mathematical thinking. This would link with Maslow as according to Cherry (2025) in 1970 Maslow had built his original hierarchy of needs but later added cognitive needs, aesthetic needs and transcendence needs. Cognitive development would then fall into cognitive needs. </w:t>
      </w:r>
    </w:p>
    <w:p w14:paraId="779AEAF9" w14:textId="77777777" w:rsidR="009973F0" w:rsidRDefault="009973F0" w:rsidP="009973F0">
      <w:r>
        <w:t xml:space="preserve">Social development refers to the process by which children learn to develop social skills, manage their emotions and learn to interact with others (Montessori Academy, 2024). This is crucial as it helps children to build relationships with others, help learn to regulate their emotions that allow them to control impulses, navigate through conflicts and help manage frustrations. An activity that can help with socialisation is play pretend as it allows other children to play a role and it can allow to explore different social skill activities (positive action staff, 2025). Briggs (2024) suggests that Circle time engages children as it allows children to take turns to ask questions to other children furthermore improving their speaking and listening skills.  According to Farrer (2024) Listening Pictionary helps with social development as it allows active listening through actively listening to other children and making them feel heard. These experiences allow children to develop emotional intelligence (Montessori Academy, 2024) Social development links to Maslow hierarchy of needs as it would link to tier 3 love and belonging of Maslow’s theory. As people are fundamentally social beings and the need for social belonging can be strong in most people (Carrier, 2019) </w:t>
      </w:r>
    </w:p>
    <w:p w14:paraId="0D354E04" w14:textId="267D29F1" w:rsidR="009973F0" w:rsidRDefault="009973F0" w:rsidP="009973F0">
      <w:r>
        <w:t xml:space="preserve">Spiritual development in early childhood is a child’s journey of understanding themselves, purpose in life and consciousness of the world through wonder, curiosity, love and a sense of compassion (Tang, 2022) benefits of spiritual development being nurtured allows the child to have the potential to develop resilience and to understand how to engage in silence and reflection. In the UNCRC it says (article 14, p.g 4) promoting the right to a spiritual wellbeing and spiritual development. Spiritual development links with Maslow as spiritual development would link with the highest need in Maslow hierarchy of needs self-actualisation (Papaleontiou–Louca, E., Et al 2022). </w:t>
      </w:r>
    </w:p>
    <w:p w14:paraId="50FEB729" w14:textId="3C61084A" w:rsidR="009973F0" w:rsidRDefault="009973F0" w:rsidP="009973F0">
      <w:r>
        <w:t xml:space="preserve">To understand the concept of holistic child development it is important to consider positive relationships. Positive relationships are having emotional support, feeling valued, empathy, mutual respect, kindness and feeling safe from harm. Positive relationships are important to holistic child development because it plays a pivotal role in the development of children. Fostering positive relationships during the early years as it helps the acquisition of emotional regulation and social skills (Boxall, 2023) furthermore having positive relationships offers a safe space for children to learn how to resolve their conflicts, explore their emotions and develop effective communication skills. </w:t>
      </w:r>
      <w:r w:rsidR="00E10957">
        <w:t>(</w:t>
      </w:r>
      <w:r>
        <w:t>BBC</w:t>
      </w:r>
      <w:r w:rsidR="00E10957">
        <w:t>,</w:t>
      </w:r>
      <w:r>
        <w:t xml:space="preserve"> N.D) suggests that without positive relationships it may harm connections to other people which may damage mental health. This links with Maslow as it would link towards Maslow 3rd tier Love and belonginess as without love and belonginess children wouldn’t experience positive relationships (pursuit of happiness, 2024)</w:t>
      </w:r>
    </w:p>
    <w:p w14:paraId="64B95D28" w14:textId="56C57337" w:rsidR="00253B33" w:rsidRDefault="009973F0" w:rsidP="009973F0">
      <w:r>
        <w:t xml:space="preserve">Practitioners must also consider safety when exploring the concept of holistic child development. Safety supports different areas of holistic child development. As safety is the foundation to holistic child development as it covers physical, emotional, cognitive and </w:t>
      </w:r>
      <w:r>
        <w:lastRenderedPageBreak/>
        <w:t xml:space="preserve">spiritual growth (Vain, 2025) It is important that a child feels safe to develop holistically because it forms the foundation for their entire development.  </w:t>
      </w:r>
    </w:p>
    <w:p w14:paraId="32AF1CD1" w14:textId="77777777" w:rsidR="005A726A" w:rsidRDefault="005A726A" w:rsidP="005A726A">
      <w:r>
        <w:t>Component 3</w:t>
      </w:r>
    </w:p>
    <w:p w14:paraId="02F154C6" w14:textId="52264F8F" w:rsidR="005A726A" w:rsidRDefault="005A726A" w:rsidP="005A726A">
      <w:r>
        <w:t>In this component I will be discussing sensitive topics about experiences I had gone through in various care settings, and I will be using the Gibbs model structure to represent my reflections Gibbs (1988)</w:t>
      </w:r>
      <w:r w:rsidR="00FC72C9">
        <w:t xml:space="preserve">. </w:t>
      </w:r>
    </w:p>
    <w:p w14:paraId="7F4DD10B" w14:textId="01E105D4" w:rsidR="005A726A" w:rsidRDefault="005A726A" w:rsidP="005A726A">
      <w:r>
        <w:t xml:space="preserve">I was on my high school placement and was placed in a class. The topic in class was family profiles. The teacher had asked child B to draw a family tree. When asked he had stated to me about their past. Child A had stated that they no longer had parents and lived with their grandma due to their parents hitting them at home. Child A was worried and cried as they were worried that their parents would come back to harm them again. The child then proceeded to cry and become very withdrawn. After reassuring the child I had asked the teacher on what to do about the situation as I was unexperienced on what to do. They had told me to go to the safeguarding officer, and I explained the dilemma as I was quite distressed if I managed the situation correctly. I was reassured by the teacher I did the right thing. Due to asking the teacher before I proceeded to go to the safeguarding officer, I believed I acted accordingly as I wanted to ensure that the child was not at risk of harm. If this situation occurred in the future again, I would make sure that I see any signs of distress and worry and talk to the senior teacher straight away. According to Taylor (2025) effects of abuse is that they may have excessive fear and depression which can affect them long term. This was present with the child as they were scared their parents would harm them again. Due to being harmed in the past it may harm Child A in the future as their overall wellbeing, brain structure and development will negatively impact them in the </w:t>
      </w:r>
      <w:r w:rsidR="001D4DBD">
        <w:t>future(McCord</w:t>
      </w:r>
      <w:r>
        <w:t xml:space="preserve"> 2017). They may exhibit internalised behaviours such as withdrawal and isolation </w:t>
      </w:r>
      <w:r w:rsidR="000D4905">
        <w:t>(</w:t>
      </w:r>
      <w:r>
        <w:t>Devon County Council 2025). This links with Maslow Hierarchy of Needs as fundamentally child A did not have belonging, esteem, love and safety needs met as their parents were abusive and their safety was affected</w:t>
      </w:r>
      <w:r w:rsidR="00FC72C9">
        <w:t xml:space="preserve"> due to unstable parents</w:t>
      </w:r>
      <w:r>
        <w:t xml:space="preserve"> which affected their self-esteem. </w:t>
      </w:r>
    </w:p>
    <w:p w14:paraId="67599E23" w14:textId="5C1B2576" w:rsidR="005A726A" w:rsidRDefault="005A726A" w:rsidP="005A726A">
      <w:r>
        <w:t>Child B was in school was quiet and scared. When I asked them what was worrying them. They had replied to me that they were being bullied by other students. During play I had observed that other students would purposely criticise Child A clothing and purposely run-away. Child B would then be distraught and come to me and other staff members to explain the situation.  After staff and I reassured Child B and talked to the bullies. Child B was still withdrawn and saddened throughout lunch and would stand by my side for assurance. Child B had a set routine of doing activities they enjoyed such as guessing capital cities. Instead, I had suggested another activity that they loved to do. which is I can read them a book of their choosing child B had then become quite excited and chose their favourite book as I read it to them throughout the story child b was mentioning the different colours and different dinosaurs. By Child B having a story read to them they were able to settle in class but because he was being bullied by their peers, they were unable to enjoy the guess the capital cities game. By being withdrawn during lunch Child B was unable to enjoy their lunchtime. If this incident happened again, I would offer more distractions and tell the teacher again about future bullying incidents. Due to Child B being bullied they shown signs of withdrawing from social situations and having low self-</w:t>
      </w:r>
      <w:r>
        <w:lastRenderedPageBreak/>
        <w:t>esteem</w:t>
      </w:r>
      <w:r w:rsidR="000D4905">
        <w:t xml:space="preserve"> (</w:t>
      </w:r>
      <w:r>
        <w:t xml:space="preserve">Murphy 2025). Lahee (2012) suggests that bullying links to Maslow as their safety and belonginess is affected as child B was being excluded by their peers and their safety was affected due to not feeling safe around their classmates.  </w:t>
      </w:r>
    </w:p>
    <w:p w14:paraId="3D29F53E" w14:textId="7E2C9E0D" w:rsidR="00253B33" w:rsidRDefault="005A726A" w:rsidP="005A726A">
      <w:r>
        <w:t xml:space="preserve">Child C was in class and was quiet and withdrawn. While walking outside to the playground Child C explained that his parents were going through a divorce and that they are struggling with their parents splitting. The teacher in class was aware of the situation.  Child C throughout class was crying and could not settle in class as their attention was fleeting and they had difficulty concentrating. When placed in a group activity with myself and the teacher, Child B was sat with me throughout the activity and would be saddened when I had gotten asked by the teacher to grab supplies for the next activity.  I had become worried about the child and had asked the senior member staff what I can do to best support the child and they had said to me that I should stay by their side throughout the day and that any concerns to talk to them. By having Child C next to me they were able to have support and comfort but because they were going through divorce, they struggled in classroom activities. Due to having to go through with their parent’s divorce child C was unable to enjoy most of their day. I could have offered more support and to do more activities that can help regulate their emotions. if this situation happens again, I would offer more strategies on how to relax the mind. The effects of divorce on children can be detrimental as they may have fear of being alone, struggle to focus in class and difficulties managing emotions Welch (2024) Divorce  links to Maslow as </w:t>
      </w:r>
      <w:r w:rsidR="000D4905">
        <w:t>(</w:t>
      </w:r>
      <w:r>
        <w:t xml:space="preserve">Garbardi 2017) says that if the child’s needs in each house are being met for example safety and psychological needs then the child is free to naturally develop. John Bowlby attachment theory (Bretherton, 1992) emphasises the importance of relationships with caregiver and child </w:t>
      </w:r>
      <w:r w:rsidR="00DA0564">
        <w:t>(</w:t>
      </w:r>
      <w:r>
        <w:t>NSPCC 2021) due to divorce and conflict parents may feel emotionally unavailable which could disrupt their bond</w:t>
      </w:r>
      <w:r w:rsidR="00CD22EF">
        <w:t xml:space="preserve"> and create an anxious attachment style</w:t>
      </w:r>
      <w:r w:rsidR="00FC72C9">
        <w:t xml:space="preserve"> or an </w:t>
      </w:r>
      <w:r w:rsidR="00BA4FC6">
        <w:t>avoidant attachment style</w:t>
      </w:r>
      <w:r w:rsidR="00DA0564">
        <w:t xml:space="preserve"> (</w:t>
      </w:r>
      <w:r w:rsidR="00BA4FC6">
        <w:t xml:space="preserve"> </w:t>
      </w:r>
      <w:r w:rsidR="00DA0564">
        <w:t>G</w:t>
      </w:r>
      <w:r w:rsidR="009931C6">
        <w:t>ar</w:t>
      </w:r>
      <w:r w:rsidR="00002597">
        <w:t>baldi (2017</w:t>
      </w:r>
    </w:p>
    <w:p w14:paraId="66A913C6" w14:textId="77777777" w:rsidR="00065C1C" w:rsidRDefault="00065C1C" w:rsidP="00065C1C"/>
    <w:p w14:paraId="29334B82" w14:textId="77777777" w:rsidR="006120C0" w:rsidRDefault="006120C0"/>
    <w:p w14:paraId="079223FA" w14:textId="77777777" w:rsidR="00253B33" w:rsidRDefault="00253B33"/>
    <w:p w14:paraId="60E2B520" w14:textId="77777777" w:rsidR="00253B33" w:rsidRDefault="00253B33"/>
    <w:p w14:paraId="0DAC1DA1" w14:textId="77777777" w:rsidR="00253B33" w:rsidRDefault="00253B33"/>
    <w:p w14:paraId="5D76582A" w14:textId="77777777" w:rsidR="00253B33" w:rsidRDefault="00253B33"/>
    <w:p w14:paraId="30CAE0BD" w14:textId="77777777" w:rsidR="00253B33" w:rsidRDefault="00253B33"/>
    <w:p w14:paraId="4B106A24" w14:textId="77777777" w:rsidR="00253B33" w:rsidRDefault="00253B33"/>
    <w:p w14:paraId="47D3E3F1" w14:textId="77777777" w:rsidR="00253B33" w:rsidRDefault="00253B33"/>
    <w:p w14:paraId="736C6E03" w14:textId="77777777" w:rsidR="00253B33" w:rsidRDefault="00253B33"/>
    <w:p w14:paraId="2BD2C61A" w14:textId="77777777" w:rsidR="00253B33" w:rsidRDefault="00253B33"/>
    <w:p w14:paraId="26A66F92" w14:textId="77777777" w:rsidR="00253B33" w:rsidRDefault="00253B33"/>
    <w:p w14:paraId="244A1650" w14:textId="77777777" w:rsidR="00C321C8" w:rsidRDefault="00C321C8" w:rsidP="00C321C8">
      <w:r>
        <w:lastRenderedPageBreak/>
        <w:t xml:space="preserve">Component 1 Reference list </w:t>
      </w:r>
    </w:p>
    <w:p w14:paraId="4946B369" w14:textId="77777777" w:rsidR="00C321C8" w:rsidRDefault="00C321C8" w:rsidP="00C321C8">
      <w:r>
        <w:t xml:space="preserve">Mcleod,S. (2025) Maslow’s Hierarchy of Needs. Available at:      https://www.simplypsychology.org/maslow.html (Accessed 18/11/25) </w:t>
      </w:r>
    </w:p>
    <w:p w14:paraId="385D8D66" w14:textId="77777777" w:rsidR="00C321C8" w:rsidRDefault="00C321C8" w:rsidP="00C321C8">
      <w:r>
        <w:t>The British Psychological Society [TBPS] (2014) Maslow’s hierarchy of needs – the sixth level. Available at: https://www.bps.org.uk/psychologist/maslows-hierarchy-needs-sixth-level (Accessed 18/11/25)</w:t>
      </w:r>
    </w:p>
    <w:p w14:paraId="78065C1E" w14:textId="77777777" w:rsidR="00C321C8" w:rsidRDefault="00C321C8" w:rsidP="00C321C8">
      <w:r>
        <w:t>Huntington, C. (N.D) Maslow’s Hierarchy of Needs: Definition, Examples &amp; Explanation. Available at: https://www.berkeleywellbeing.com/maslows-hierarchy-of-needs.html (Accessed 18/11/25)</w:t>
      </w:r>
    </w:p>
    <w:p w14:paraId="2708D17A" w14:textId="77777777" w:rsidR="00C321C8" w:rsidRDefault="00C321C8" w:rsidP="00C321C8">
      <w:r>
        <w:t xml:space="preserve">Maslow. A.H. (1987) Motivation and Personality.3rd edition. Addison – Wesley educational publisher inc. </w:t>
      </w:r>
    </w:p>
    <w:p w14:paraId="1859026D" w14:textId="77777777" w:rsidR="00C321C8" w:rsidRDefault="00C321C8" w:rsidP="00C321C8">
      <w:r>
        <w:t>Copley, L. Hierarchy of Needs: A 2024 Take on Maslow’s Findings. Available at:https://positivepsychology.com/hierarchy-of-needs/ (Accessed 18/11/25)</w:t>
      </w:r>
    </w:p>
    <w:p w14:paraId="29BEBF8E" w14:textId="77777777" w:rsidR="00C321C8" w:rsidRDefault="00C321C8" w:rsidP="00C321C8">
      <w:r>
        <w:t>Zheng, Z., Simeng, G., Yu, L.,Shanshan., Lu., Wei, W., Yang, Li and Fushun, Wang (2016) Safety Needs Mediate Stressful Events Induced Mental disorders Available at: https://pmc.ncbi.nlm.nih.gov/articles/PMC5050353/ (Accessed 18/11/25)</w:t>
      </w:r>
    </w:p>
    <w:p w14:paraId="15C767A8" w14:textId="77777777" w:rsidR="00C321C8" w:rsidRDefault="00C321C8" w:rsidP="00C321C8">
      <w:r>
        <w:t xml:space="preserve">https://www.eajournals.org/wp-content/uploads/Abraham-Maslows-Hierarchy-of-Needs-and-Assessment-of-Needs-in-Community-Development.pdf   </w:t>
      </w:r>
    </w:p>
    <w:p w14:paraId="1DE04CEF" w14:textId="77777777" w:rsidR="00C321C8" w:rsidRDefault="00C321C8" w:rsidP="00C321C8">
      <w:r>
        <w:t xml:space="preserve">Cherry. K , (2025) How Maslow's Hierarchy of Needs Explains Human Motivation. Available at:https://www.verywellmind.com/what-is-maslows-hierarchy-of-needs-4136760 (Accessed 19/11/25) </w:t>
      </w:r>
    </w:p>
    <w:p w14:paraId="40F42971" w14:textId="77777777" w:rsidR="00C321C8" w:rsidRDefault="00C321C8" w:rsidP="00C321C8">
      <w:r>
        <w:t>Onah, F.O. (2015). Human Resource Management 4th Edition. Enugu: John Jacob’s Classic Publishers Ltd. (Accessed 19/11/25)</w:t>
      </w:r>
    </w:p>
    <w:p w14:paraId="71E6ABDD" w14:textId="77777777" w:rsidR="00C321C8" w:rsidRDefault="00C321C8" w:rsidP="00C321C8">
      <w:r>
        <w:t>Sullivan. E. (2025) Self-actualisation Available at: https://www.britannica.com/science/self-actualization (Accessed 19/11/25)</w:t>
      </w:r>
    </w:p>
    <w:p w14:paraId="395C38FE" w14:textId="77777777" w:rsidR="00C321C8" w:rsidRDefault="00C321C8" w:rsidP="00C321C8">
      <w:r>
        <w:t>Selva. J. (2017) What Is Self-Actualization? Meaning, Theory + Examples.  Available at: https://positivepsychology.com/self-actualization/ (Accessed 20/11/25)</w:t>
      </w:r>
    </w:p>
    <w:p w14:paraId="22033DEB" w14:textId="77777777" w:rsidR="00C321C8" w:rsidRDefault="00C321C8" w:rsidP="00C321C8">
      <w:r>
        <w:t>World Health Organisation [WHO] (2023) Infant and young child feeding Available at:https://www.who.int/news-room/fact-sheets/detail/infant-and-young-child-feeding (Accessed 20/11/25)</w:t>
      </w:r>
    </w:p>
    <w:p w14:paraId="716B2B72" w14:textId="77777777" w:rsidR="00C321C8" w:rsidRDefault="00C321C8" w:rsidP="00C321C8">
      <w:r>
        <w:t>Bradshaw, S. (2017) Play, play work and food Available at:https://www.merthyrfis.org/media/2179/play-playwork-and-food.pdf (Accessed 21/11/25)</w:t>
      </w:r>
    </w:p>
    <w:p w14:paraId="376EB4C4" w14:textId="77777777" w:rsidR="00C321C8" w:rsidRDefault="00C321C8" w:rsidP="00C321C8">
      <w:r>
        <w:t>Hartley, R. The Hierarchy of Nutrition Needs: A Non-Diet Approach to Understanding Nutrition. Available at: https://www.rachaelhartleynutrition.com/blog/the-nutrition-hierarchy-of-needs (Accessed 21/11/25</w:t>
      </w:r>
    </w:p>
    <w:p w14:paraId="2D19A2E3" w14:textId="77777777" w:rsidR="00C321C8" w:rsidRDefault="00C321C8" w:rsidP="00C321C8">
      <w:r>
        <w:lastRenderedPageBreak/>
        <w:t>UNICEF (2019) A Summary Of The UN Convention on the rights of the Child. Available at: https://www.unicef.org.uk/wp-content/uploads/2019/10/UNCRC_summary-1_1.pdf (Accessed 21/11/25)</w:t>
      </w:r>
    </w:p>
    <w:p w14:paraId="4B8AB695" w14:textId="77777777" w:rsidR="00C321C8" w:rsidRDefault="00C321C8" w:rsidP="00C321C8">
      <w:r>
        <w:t>Cela, (2024) Responding with heart: The role of professional love in early education Available at: https://www.cela.org.au/publications/amplify!-blog/november-2024/the-role-of-professional-love-in-early-education (Accessed 21/11/25)</w:t>
      </w:r>
    </w:p>
    <w:p w14:paraId="238B3CFC" w14:textId="77777777" w:rsidR="00C321C8" w:rsidRDefault="00C321C8" w:rsidP="00C321C8">
      <w:r>
        <w:t>NSPCC (N.D) Safeguarding and Child Protection. Available at: https://learning.nspcc.org.uk/safeguarding-child-protection (Accessed 21/11/25)</w:t>
      </w:r>
    </w:p>
    <w:p w14:paraId="2FAF54A2" w14:textId="77777777" w:rsidR="00C321C8" w:rsidRDefault="00C321C8" w:rsidP="00C321C8">
      <w:r>
        <w:t>Vain, C. (2025) All about Safe Environment for Children.  Available at: https://cpdonline.co.uk/knowledge-base/safeguarding/safe-environments-for-children/#:~:text=When%20children%20feel%20safe%20and,nurture%20confidence%20and%20self%2Desteem ( Accessed 22/11/25)</w:t>
      </w:r>
    </w:p>
    <w:p w14:paraId="744E9075" w14:textId="77777777" w:rsidR="00C321C8" w:rsidRDefault="00C321C8" w:rsidP="00C321C8">
      <w:r>
        <w:t>Newman, S. (N.D)  The Importance of Self Esteem Available at: https://www.chhs.niu.edu/child-center/resources/articles/self-esteem.shtml (Accessed 25/11/25)</w:t>
      </w:r>
    </w:p>
    <w:p w14:paraId="0508CEE5" w14:textId="77777777" w:rsidR="00C321C8" w:rsidRDefault="00C321C8" w:rsidP="00C321C8">
      <w:r>
        <w:t>Allen, K. A., Berger, E., Mclean, L., Leif, E., Warton, W., Tuck, D., Hammer, M. and Fleer, M. Belonging in their words: exploring early childhood perspectives using the draw, write, tell method. Available at:https://www.tandfonline.com/doi/full/10.1080/00049530.2025.2463949 (2025) (Accessed 25/11/25</w:t>
      </w:r>
    </w:p>
    <w:p w14:paraId="3DF5DA5E" w14:textId="77777777" w:rsidR="00C321C8" w:rsidRDefault="00C321C8" w:rsidP="00C321C8">
      <w:r>
        <w:t>Leever, W. (2025) Belonging Boots Kids’ Mental Health Available at:https://www.kidsmentalhealthfoundation.org/mental-health-resources/relationships/belonging-boosts-kids-mental-health ( Accessed 24/11/25)</w:t>
      </w:r>
    </w:p>
    <w:p w14:paraId="1BC72450" w14:textId="77777777" w:rsidR="00C321C8" w:rsidRDefault="00C321C8" w:rsidP="00C321C8">
      <w:r>
        <w:t>Araujo, G. (2023) Your Child’s Self Esteem. Available at: https://kidshealth.org/en/parents/self-esteem.html#:~:text=Why%20Does%20Self%2DEsteem%20Matter,as%20well%20as%20they%20could.  (Accessed 25/11/25)</w:t>
      </w:r>
    </w:p>
    <w:p w14:paraId="41C8D493" w14:textId="77777777" w:rsidR="00C321C8" w:rsidRDefault="00C321C8" w:rsidP="00C321C8">
      <w:r>
        <w:t>Care Learning (2024) Examples of Maslow’s Hierarchy of Needs in Early Years. Available at: https://carelearning.org.uk/early-years/models-theory/examples-of-maslows-hierarchy-of-needs-in-early-years/#selfactualisation-needs-in-early-years (Accessed 28/11/25)</w:t>
      </w:r>
    </w:p>
    <w:p w14:paraId="508FD821" w14:textId="77777777" w:rsidR="00C321C8" w:rsidRDefault="00C321C8" w:rsidP="00C321C8">
      <w:r>
        <w:t>Sullivan, E. (N.D) Abraham Maslow. Available at: https://www.britannica.com/biography/Abraham-H-Maslow (Accessed 28/11/25)</w:t>
      </w:r>
    </w:p>
    <w:p w14:paraId="396343D4" w14:textId="77777777" w:rsidR="00C321C8" w:rsidRDefault="00C321C8" w:rsidP="00C321C8">
      <w:r>
        <w:t>Celestine, N. ( 2017) Abraham Maslow, His Theory &amp; Contribution to Psychology. Available at: https://positivepsychology.com/abraham-maslow/ (Accessed 28/11/25)</w:t>
      </w:r>
    </w:p>
    <w:p w14:paraId="302DEDB0" w14:textId="77777777" w:rsidR="00C321C8" w:rsidRDefault="00C321C8" w:rsidP="00C321C8"/>
    <w:p w14:paraId="6D045253" w14:textId="77777777" w:rsidR="00C321C8" w:rsidRDefault="00C321C8" w:rsidP="00C321C8"/>
    <w:p w14:paraId="59D72EBD" w14:textId="77777777" w:rsidR="00C321C8" w:rsidRDefault="00C321C8" w:rsidP="00C321C8"/>
    <w:p w14:paraId="2F28FAC7" w14:textId="77777777" w:rsidR="00C321C8" w:rsidRDefault="00C321C8" w:rsidP="00C321C8"/>
    <w:p w14:paraId="52297045" w14:textId="77777777" w:rsidR="00C321C8" w:rsidRDefault="00C321C8" w:rsidP="00C321C8">
      <w:r>
        <w:lastRenderedPageBreak/>
        <w:t xml:space="preserve">Component 2 Reference list </w:t>
      </w:r>
    </w:p>
    <w:p w14:paraId="1AC4E7F4" w14:textId="77777777" w:rsidR="00C321C8" w:rsidRDefault="00C321C8" w:rsidP="00C321C8">
      <w:r>
        <w:t>NA (2023) The 5 essential components of holistic child development. Available at:https://littlelionevents.co.uk/blog/f/the-5-essential-components-of-holistic-child-development#:~:text=Another%20crucial%20aspect%20of%20holistic,and%20promote%20overall%20well%2Dbeing. (Accessed 2/12/25)</w:t>
      </w:r>
    </w:p>
    <w:p w14:paraId="0F0329CD" w14:textId="77777777" w:rsidR="00C321C8" w:rsidRDefault="00C321C8" w:rsidP="00C321C8">
      <w:r>
        <w:t>Valley School (2022) The importance of Holistic Development for students.  Available at: https://valleyschool.com/the-importance-of-holistic-development-for-students/ (Accessed 2/12/25)</w:t>
      </w:r>
    </w:p>
    <w:p w14:paraId="07674CC2" w14:textId="77777777" w:rsidR="00C321C8" w:rsidRDefault="00C321C8" w:rsidP="00C321C8">
      <w:r>
        <w:t>Owis Communication Team (2023) Importance of Holistic Development for Young Learners. Available at: https://owis.org/sg/blog/importance-of-holistic-development-for-young-learners/ (Accessed 2/12/25)</w:t>
      </w:r>
    </w:p>
    <w:p w14:paraId="20F85332" w14:textId="77777777" w:rsidR="00C321C8" w:rsidRDefault="00C321C8" w:rsidP="00C321C8">
      <w:r>
        <w:t>Tang, F (2022) Nurturing children’s spiritual development in early childhood context. Available at: https://eyfs.info/articles.html/personal-social-and-emotional-development/nurturing-children%E2%80%99s-spiritual-development-in-early-childhood-context-r403/ (Accessed 2/12/25)</w:t>
      </w:r>
    </w:p>
    <w:p w14:paraId="719C58C9" w14:textId="77777777" w:rsidR="00C321C8" w:rsidRDefault="00C321C8" w:rsidP="00C321C8">
      <w:r>
        <w:t>Holmes, S.E, (2024) Is spirituality in ECEC a valued component or pushed aside? A discourse analysis. Available at: https://www.tandfonline.com/doi/full/10.1080/09669760.2024.2406373#abstract (Accessed 2/12/25)</w:t>
      </w:r>
    </w:p>
    <w:p w14:paraId="16071CFF" w14:textId="77777777" w:rsidR="00C321C8" w:rsidRDefault="00C321C8" w:rsidP="00C321C8">
      <w:r>
        <w:t>UNICEF. (2016 ) Available at:https://www.unicef.org.uk/wp-content/uploads/2016/08/unicef-convention-rights-child-uncrc.pdf  (Accessed 3/12/25)</w:t>
      </w:r>
    </w:p>
    <w:p w14:paraId="29F00D6C" w14:textId="77777777" w:rsidR="00C321C8" w:rsidRDefault="00C321C8" w:rsidP="00C321C8">
      <w:r>
        <w:t xml:space="preserve">Brodie, K (2018) The Holistic care and development of children from birth to three. Routledge </w:t>
      </w:r>
    </w:p>
    <w:p w14:paraId="793FB735" w14:textId="77777777" w:rsidR="00C321C8" w:rsidRDefault="00C321C8" w:rsidP="00C321C8">
      <w:r>
        <w:t>Dewis. (2023) Positive Relationships. Available at: https://www.dewis.wales/positive-relationships-cyp (Accessed 5/12/25)</w:t>
      </w:r>
    </w:p>
    <w:p w14:paraId="1C645754" w14:textId="77777777" w:rsidR="00C321C8" w:rsidRDefault="00C321C8" w:rsidP="00C321C8">
      <w:r>
        <w:t xml:space="preserve">Boxall (2023) Promoting Positive Relationships: Fostering Social Skills in Children and Young People Available at: https://www.boxallprofile.org/promoting-positive-relationships-fostering-social-skills-in-children-and-young-people/#:~:text=Positive%20relationships%20play%20a%20pivotal,young%20person's%20wellbeing%20and%20development. (Accessed 5/12/25) </w:t>
      </w:r>
    </w:p>
    <w:p w14:paraId="5076FAB8" w14:textId="77777777" w:rsidR="00C321C8" w:rsidRDefault="00C321C8" w:rsidP="00C321C8">
      <w:r>
        <w:t>BBC (N.D) What is a healthy relationship. Available at: https://www.bbc.co.uk/bitesize/articles/zfn7vk7 (Accessed 5/12/25)</w:t>
      </w:r>
    </w:p>
    <w:p w14:paraId="7F7D5070" w14:textId="77777777" w:rsidR="00C321C8" w:rsidRDefault="00C321C8" w:rsidP="00C321C8">
      <w:r>
        <w:t>Pursuit of Happiness (2024) Abraham Maslow's Psychology: Pioneering the Science of Happiness through the Hierarchy of Needs. Available at:https://www.pursuit-of-happiness.org/history-of-happiness/abraham-maslow/ (Accessed 5/12/25)</w:t>
      </w:r>
    </w:p>
    <w:p w14:paraId="0583D29A" w14:textId="77777777" w:rsidR="00C321C8" w:rsidRDefault="00C321C8" w:rsidP="00C321C8">
      <w:r>
        <w:t>NHS (2025) Physical activity guidelines for children (under 5 years) Available at: https://www.nhs.uk/live-well/exercise/physical-activity-guidelines-children-under-five-</w:t>
      </w:r>
      <w:r>
        <w:lastRenderedPageBreak/>
        <w:t>years/#:~:text=Activity%20ideas%20for%20under%205s%20include:,children%2C%20young%20people%20and%20adults (accessed 5/12/25)</w:t>
      </w:r>
    </w:p>
    <w:p w14:paraId="2D32FF71" w14:textId="77777777" w:rsidR="00C321C8" w:rsidRDefault="00C321C8" w:rsidP="00C321C8">
      <w:r>
        <w:t>McLeod, S. (2025) Available at: https://www.simplypsychology.org/bowlby.html (Accessed 5/12/25)</w:t>
      </w:r>
    </w:p>
    <w:p w14:paraId="187E4CF2" w14:textId="77777777" w:rsidR="00C321C8" w:rsidRDefault="00C321C8" w:rsidP="00C321C8">
      <w:r>
        <w:t>Summit (2023) The Foundation of Social-Emotional Learning and Development: Maslow’s Hierarchy of Needs. Available at: https://summit-education.com/blog/general/the-foundation-of-social-emotional-learning-and-development-maslows-hierarchy-of-needs/ (Accessed 5/12/25)</w:t>
      </w:r>
    </w:p>
    <w:p w14:paraId="405AB0E9" w14:textId="77777777" w:rsidR="00C321C8" w:rsidRDefault="00C321C8" w:rsidP="00C321C8">
      <w:r>
        <w:t>Papaleontiou–Louca, E., Esmailnia, S., &amp; Thoma, N. (2022).A Critical Review of Maslow’s Theory of Spirituality. Available at: https://www.tandfonline.com/doi/full/10.1080/19349637.2021.1932694#abstract (Accessed 5/12/25)</w:t>
      </w:r>
    </w:p>
    <w:p w14:paraId="7241C20B" w14:textId="77777777" w:rsidR="00C321C8" w:rsidRDefault="00C321C8" w:rsidP="00C321C8">
      <w:r>
        <w:t>Kenrick, T.D., Griskevicius, V.,  Neuberg, S and Schaller, M. (2025)   Renovating the Pyramid of Needs: Contemporary Extensions Built Upon Ancient Foundations. Available at: https://pmc.ncbi.nlm.nih.gov/articles/PMC3161123/#:~:text=In%20addition%20to%20suggesting%20that,to%20fade%20into%20the%20background. (Accessed 5/12/25)</w:t>
      </w:r>
    </w:p>
    <w:p w14:paraId="5FBE134F" w14:textId="77777777" w:rsidR="00C321C8" w:rsidRDefault="00C321C8" w:rsidP="00C321C8">
      <w:r>
        <w:t>Carrier, J. (2019) Maslow’s Hierarchy of Needs: A Simple Summary. Available at: https://people-shift.com/articles/maslows-hierarchy-of needs/#:~:text=The%20third%20level%20of%20Maslow's,that%20many%20people%20find%20rewarding. (Accessed 5/12/25)</w:t>
      </w:r>
    </w:p>
    <w:p w14:paraId="19F7AC85" w14:textId="77777777" w:rsidR="00C321C8" w:rsidRDefault="00C321C8" w:rsidP="00C321C8">
      <w:r>
        <w:t>Available at: https://www.lpehochiminh.com/en/cognitive-development/ (accessed 5/12/25)</w:t>
      </w:r>
    </w:p>
    <w:p w14:paraId="4DA23698" w14:textId="77777777" w:rsidR="00C321C8" w:rsidRDefault="00C321C8" w:rsidP="00C321C8">
      <w:r>
        <w:t>Fennies Support Function (N.D) 5 Physical Development Activities You Can Do At Home. Available at: https://www.fennies.com/post/physical-development-activities (Accessed 5/12/25)</w:t>
      </w:r>
    </w:p>
    <w:p w14:paraId="63153B9C" w14:textId="77777777" w:rsidR="00C321C8" w:rsidRDefault="00C321C8" w:rsidP="00C321C8">
      <w:r>
        <w:t>Millacci, T.S. (2022) 16 Activities to Stimulate Emotional Development in Children. Available at: https://positivepsychology.com/emotional-development-activities/ (Accessed 5/12/25)</w:t>
      </w:r>
    </w:p>
    <w:p w14:paraId="409CBA12" w14:textId="77777777" w:rsidR="00C321C8" w:rsidRDefault="00C321C8" w:rsidP="00C321C8">
      <w:r>
        <w:t xml:space="preserve">Masten, C. L., Guyer, A. E., Hodgdon, H. B., McClure, E. B., Charney, D. S., Ernst, M., … Monk, C. S. (2008). Recognition of facial emotions among maltreated children with high rates of post-traumatic stress disorder. Child Abuse &amp; Neglect, 32(1), 139–153. Available at: https://doi.org/10.1016/j.chiabu.2007.09.006 (Accessed 5/12/25) </w:t>
      </w:r>
    </w:p>
    <w:p w14:paraId="579B1BAE" w14:textId="77777777" w:rsidR="00C321C8" w:rsidRDefault="00C321C8" w:rsidP="00C321C8">
      <w:r>
        <w:t>Positive Action Staff (2023) 20 Evidence-Based Social Skills Activities and Games for Kids. Available at: https://www.positiveaction.net/blog/social-skills-activities-and-games-for-kids (Accessed 5/12/25)</w:t>
      </w:r>
    </w:p>
    <w:p w14:paraId="7481C590" w14:textId="77777777" w:rsidR="00C321C8" w:rsidRDefault="00C321C8" w:rsidP="00C321C8">
      <w:r>
        <w:t xml:space="preserve">     Briggs, L. (2024)  10 Games to Develop Social Skills. Available at: https://www.twinkl.co.uk/blog/10-games-to-develop-social-skills (Accessed 5/12/25)</w:t>
      </w:r>
    </w:p>
    <w:p w14:paraId="31851FF9" w14:textId="77777777" w:rsidR="00C321C8" w:rsidRDefault="00C321C8" w:rsidP="00C321C8">
      <w:r>
        <w:t>All Hallows School (2024) What Is Holistic Development in Early Years? Understanding Comprehensive Child Education. Available at: https://allhallowsschool.co.uk/all-hallows-</w:t>
      </w:r>
      <w:r>
        <w:lastRenderedPageBreak/>
        <w:t>blog/what-is-holistic-development-in-early-years-understanding-comprehensive-child-education/#:~:text=Key%20elements%20of%20holistic%20development,adapt%20to%20different%20life%20situations. (Accessed 5/12/25)</w:t>
      </w:r>
    </w:p>
    <w:p w14:paraId="5B285445" w14:textId="77777777" w:rsidR="00C321C8" w:rsidRDefault="00C321C8" w:rsidP="00C321C8">
      <w:r>
        <w:t>Care Learning (2024) Define the term Holistic Development. Available at:https://carelearning.org.uk/qualifications/level-3-diploma-eyp/wf3-child-dev/2-1-define-the-term-holistic-development/ (Accessed 01/ 12/25)</w:t>
      </w:r>
    </w:p>
    <w:p w14:paraId="3535B97A" w14:textId="77777777" w:rsidR="00C321C8" w:rsidRDefault="00C321C8" w:rsidP="00C321C8">
      <w:r>
        <w:t>Admin (2022) Nurturing holistic development in early childhood. Available at:https://online.qmu.ac.uk/blogs/nurturing-holistic-development-in-early-childhood/ (Accessed 01/12/15)</w:t>
      </w:r>
    </w:p>
    <w:p w14:paraId="69195210" w14:textId="77777777" w:rsidR="00C321C8" w:rsidRDefault="00C321C8" w:rsidP="00C321C8">
      <w:r>
        <w:t>Parenta (2021) The importance of Holistic Development in Early Years. Available at: https://www.parenta.com/wp-content/uploads/2021/07/The-importance-of-holistic-development-in-early-years-final.pdf  (Accessed 01/12/25)</w:t>
      </w:r>
    </w:p>
    <w:p w14:paraId="0B6E1A5D" w14:textId="77777777" w:rsidR="00C321C8" w:rsidRDefault="00C321C8" w:rsidP="00C321C8">
      <w:r>
        <w:t>Ron (2025) Essential Guide to Holistic Child Development for Lifelong Success. Available at: https://www.pepperpot-nursery.co.uk/essential-guide-to-holistic-child-development-for-lifelong-success/ (Accessed  2/12/25)</w:t>
      </w:r>
    </w:p>
    <w:p w14:paraId="19F62081" w14:textId="77777777" w:rsidR="00C321C8" w:rsidRDefault="00C321C8" w:rsidP="00C321C8">
      <w:r>
        <w:t xml:space="preserve">Component 3 </w:t>
      </w:r>
    </w:p>
    <w:p w14:paraId="1249A99E" w14:textId="77777777" w:rsidR="00C321C8" w:rsidRDefault="00C321C8" w:rsidP="00C321C8">
      <w:r>
        <w:t xml:space="preserve">  Taylor, L. (2025) What is physical abuse. Available at:https://www.nationwidechildrens.org/conditions/physical-abuse-trauma (Accessed 6/12/25)</w:t>
      </w:r>
    </w:p>
    <w:p w14:paraId="2EFCC115" w14:textId="77777777" w:rsidR="00C321C8" w:rsidRDefault="00C321C8" w:rsidP="00C321C8">
      <w:r>
        <w:t xml:space="preserve"> McCord. B. (2017)  Physical abuse and punishment impact on academic performance. Available at:https://www.psu.edu/news/research/story/physical-abuse-and-punishment-impact-childrens-academic-performance (Accessed 6/12/25)</w:t>
      </w:r>
    </w:p>
    <w:p w14:paraId="3187FC53" w14:textId="77777777" w:rsidR="00C321C8" w:rsidRDefault="00C321C8" w:rsidP="00C321C8">
      <w:r>
        <w:t xml:space="preserve"> Devon County Council (2025) What is Domestic Abuse.https://www.devon.gov.uk/support-schools-settings/send/educational-psychology/resources/devon-psychology-in-action/children-and-young-people-who-have-experienced-domestic-abuse/ (Accessed 6/12/25)</w:t>
      </w:r>
    </w:p>
    <w:p w14:paraId="48E7D0BF" w14:textId="77777777" w:rsidR="00C321C8" w:rsidRDefault="00C321C8" w:rsidP="00C321C8">
      <w:r>
        <w:t>Murphy, N (2025) The impact of Bullying on Children. https://cpdonline.co.uk/knowledge-base/mental-health/bullying-children/ (Accessed 6/12/25)</w:t>
      </w:r>
    </w:p>
    <w:p w14:paraId="00400C01" w14:textId="77777777" w:rsidR="00C321C8" w:rsidRDefault="00C321C8" w:rsidP="00C321C8">
      <w:r>
        <w:t>Quinn- Walker, N. (2020) Maslow Hierarchy of Needs and Domestic Violence. Available at:https://nataliequinn-walker.com/2020/03/11/maslow-hierarchy-of-needs-and-domestic-abuse/ (Accessed 6/12/25)</w:t>
      </w:r>
    </w:p>
    <w:p w14:paraId="341922F5" w14:textId="77777777" w:rsidR="00C321C8" w:rsidRDefault="00C321C8" w:rsidP="00C321C8">
      <w:r>
        <w:t>Welch, L (2024) Parental Separation and Divorce – How Can We Best Support Children at the Centre? Available at:https://www.servicesforeducation.co.uk/blog/safeguarding/parental-separation-and-divorce-how-can-we-best-support-children-at-the-centre/#:~:text=Changes%20in%20behaviour%20or%20demeanour,Supporting%20parents%20and%20signposting: (Accessed 6/12/25)</w:t>
      </w:r>
    </w:p>
    <w:p w14:paraId="435EEB5E" w14:textId="77777777" w:rsidR="00C321C8" w:rsidRDefault="00C321C8" w:rsidP="00C321C8">
      <w:r>
        <w:lastRenderedPageBreak/>
        <w:t xml:space="preserve">      Lahee, D (2012) Battling Bullying: How to Protect Students and Freedom at the Same Time. Available at: https://www.thefire.org/news/battling-bullying-how-protect-students-and-freedom-same-time (Accessed 6/12/25)</w:t>
      </w:r>
    </w:p>
    <w:p w14:paraId="2B785FA0" w14:textId="77777777" w:rsidR="00C321C8" w:rsidRDefault="00C321C8" w:rsidP="00C321C8">
      <w:r>
        <w:t xml:space="preserve">Bretherton, I. (1992). The origins of attachment theory: John Bowlby and Mary Ainsworth. Developmental Psychology, 28(5), 759–775. Available at: https://doi.org/10.1037/0012-1649.28.5.759 </w:t>
      </w:r>
    </w:p>
    <w:p w14:paraId="43F934DF" w14:textId="77777777" w:rsidR="00C321C8" w:rsidRDefault="00C321C8" w:rsidP="00C321C8">
      <w:r>
        <w:t>Dawson, K (2024) Understanding Neuroscience and Attachment in Divorce and Co-Parenting. Available at:https://www.familyhorizonscounseling.com/post/understanding-neuroscience-and-attachment-in-divorce-and-co-parenting#:~:text=John%20Bowlby's%20attachment%20theory%20emphasizes,challenges%20of%20divorce%20with%20resilience. (Accessed 6/12/25)</w:t>
      </w:r>
    </w:p>
    <w:p w14:paraId="251FC3E8" w14:textId="4A6E2E3F" w:rsidR="00253B33" w:rsidRDefault="00C321C8" w:rsidP="00C321C8">
      <w:r>
        <w:t>Gibbs,G. (2013) Learning by Doing: A Guide to Teaching and Learning Methods. 1st edition further education unit at oxford Polytech.</w:t>
      </w:r>
    </w:p>
    <w:p w14:paraId="21A2247B" w14:textId="77777777" w:rsidR="00253B33" w:rsidRDefault="00253B33"/>
    <w:p w14:paraId="0FA9598A" w14:textId="77777777" w:rsidR="00253B33" w:rsidRDefault="00253B33"/>
    <w:p w14:paraId="276CCCC8" w14:textId="77777777" w:rsidR="00253B33" w:rsidRDefault="00253B33"/>
    <w:p w14:paraId="4CB7B447" w14:textId="77777777" w:rsidR="00253B33" w:rsidRDefault="00253B33"/>
    <w:p w14:paraId="18F9C2E7" w14:textId="77777777" w:rsidR="00253B33" w:rsidRDefault="00253B33"/>
    <w:p w14:paraId="42A250F6" w14:textId="77777777" w:rsidR="00253B33" w:rsidRDefault="00253B33"/>
    <w:p w14:paraId="36307282" w14:textId="77777777" w:rsidR="00253B33" w:rsidRDefault="00253B33"/>
    <w:p w14:paraId="21DBF2A0" w14:textId="77777777" w:rsidR="00253B33" w:rsidRDefault="00253B33"/>
    <w:p w14:paraId="6F7CB53C" w14:textId="77777777" w:rsidR="00253B33" w:rsidRDefault="00253B33"/>
    <w:p w14:paraId="589D1386" w14:textId="77777777" w:rsidR="00253B33" w:rsidRDefault="00253B33"/>
    <w:p w14:paraId="1501D03C" w14:textId="77777777" w:rsidR="00253B33" w:rsidRDefault="00253B33"/>
    <w:p w14:paraId="320C6BA4" w14:textId="77777777" w:rsidR="00253B33" w:rsidRDefault="00253B33"/>
    <w:p w14:paraId="51C7E05D" w14:textId="77777777" w:rsidR="00253B33" w:rsidRDefault="00253B33"/>
    <w:p w14:paraId="53DDE281" w14:textId="77777777" w:rsidR="00253B33" w:rsidRDefault="00253B33"/>
    <w:p w14:paraId="05C25BCA" w14:textId="77777777" w:rsidR="00253B33" w:rsidRDefault="00253B33"/>
    <w:p w14:paraId="4062C29C" w14:textId="77777777" w:rsidR="00253B33" w:rsidRDefault="00253B33"/>
    <w:p w14:paraId="09A5AE04" w14:textId="77777777" w:rsidR="00253B33" w:rsidRDefault="00253B33"/>
    <w:p w14:paraId="1E153EEE" w14:textId="77777777" w:rsidR="00253B33" w:rsidRDefault="00253B33"/>
    <w:p w14:paraId="3AB36C76" w14:textId="77777777" w:rsidR="00253B33" w:rsidRDefault="00253B33"/>
    <w:p w14:paraId="1E532DB4" w14:textId="77777777" w:rsidR="00253B33" w:rsidRDefault="00253B33"/>
    <w:p w14:paraId="2B9D6E29" w14:textId="77777777" w:rsidR="00253B33" w:rsidRDefault="00253B33"/>
    <w:p w14:paraId="4AC0428F" w14:textId="77777777" w:rsidR="00253B33" w:rsidRDefault="00253B33"/>
    <w:p w14:paraId="6D2CF02C" w14:textId="77777777" w:rsidR="00253B33" w:rsidRDefault="00253B33"/>
    <w:p w14:paraId="4DE1BAB4" w14:textId="77777777" w:rsidR="00253B33" w:rsidRDefault="00253B33"/>
    <w:p w14:paraId="74C855F7" w14:textId="77777777" w:rsidR="00253B33" w:rsidRDefault="00253B33"/>
    <w:p w14:paraId="69445450" w14:textId="184BA45A" w:rsidR="00253B33" w:rsidRDefault="00253B33"/>
    <w:p w14:paraId="4531A920" w14:textId="77777777" w:rsidR="00B1741E" w:rsidRDefault="00B1741E"/>
    <w:p w14:paraId="675CE850" w14:textId="77777777" w:rsidR="00D34C34" w:rsidRDefault="00D34C34"/>
    <w:p w14:paraId="7A69F321" w14:textId="77777777" w:rsidR="00D34C34" w:rsidRDefault="00D34C34"/>
    <w:p w14:paraId="7A80F9E6" w14:textId="6162F63F" w:rsidR="001A422B" w:rsidRDefault="00E95718">
      <w:r>
        <w:t xml:space="preserve"> </w:t>
      </w:r>
    </w:p>
    <w:p w14:paraId="6D2A469D" w14:textId="77777777" w:rsidR="009C7331" w:rsidRDefault="009C7331"/>
    <w:p w14:paraId="7185E8A1" w14:textId="074573BC" w:rsidR="00E42B09" w:rsidRDefault="00E42B09"/>
    <w:p w14:paraId="5F6CC962" w14:textId="77777777" w:rsidR="00F35A85" w:rsidRDefault="00F35A85"/>
    <w:sectPr w:rsidR="00F35A85" w:rsidSect="00141FF3">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E72FC8" w14:textId="77777777" w:rsidR="00AC0F08" w:rsidRDefault="00AC0F08" w:rsidP="00380E12">
      <w:pPr>
        <w:spacing w:after="0" w:line="240" w:lineRule="auto"/>
      </w:pPr>
      <w:r>
        <w:separator/>
      </w:r>
    </w:p>
  </w:endnote>
  <w:endnote w:type="continuationSeparator" w:id="0">
    <w:p w14:paraId="6628E352" w14:textId="77777777" w:rsidR="00AC0F08" w:rsidRDefault="00AC0F08" w:rsidP="00380E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ldhabi">
    <w:charset w:val="B2"/>
    <w:family w:val="auto"/>
    <w:pitch w:val="variable"/>
    <w:sig w:usb0="80002007"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14180E" w14:textId="77777777" w:rsidR="00AC0F08" w:rsidRDefault="00AC0F08" w:rsidP="00380E12">
      <w:pPr>
        <w:spacing w:after="0" w:line="240" w:lineRule="auto"/>
      </w:pPr>
      <w:r>
        <w:separator/>
      </w:r>
    </w:p>
  </w:footnote>
  <w:footnote w:type="continuationSeparator" w:id="0">
    <w:p w14:paraId="11E30B6A" w14:textId="77777777" w:rsidR="00AC0F08" w:rsidRDefault="00AC0F08" w:rsidP="00380E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08868" w14:textId="4CCA1798" w:rsidR="0010499F" w:rsidRDefault="0010499F">
    <w:pPr>
      <w:pStyle w:val="Header"/>
    </w:pPr>
    <w:r>
      <w:t>ECEY4001</w:t>
    </w:r>
  </w:p>
  <w:p w14:paraId="66F2641A" w14:textId="5E19FB71" w:rsidR="0010499F" w:rsidRDefault="0010499F">
    <w:pPr>
      <w:pStyle w:val="Header"/>
    </w:pPr>
    <w:r>
      <w:t>2510769</w:t>
    </w:r>
  </w:p>
  <w:p w14:paraId="66DF23A8" w14:textId="77777777" w:rsidR="00380E12" w:rsidRDefault="0010499F">
    <w:pPr>
      <w:pStyle w:val="Header"/>
    </w:pPr>
    <w:r>
      <w:t>Word Count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3"/>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3DC"/>
    <w:rsid w:val="00002597"/>
    <w:rsid w:val="00005810"/>
    <w:rsid w:val="00011BB9"/>
    <w:rsid w:val="0001251F"/>
    <w:rsid w:val="00012664"/>
    <w:rsid w:val="00013425"/>
    <w:rsid w:val="00016647"/>
    <w:rsid w:val="00017FFD"/>
    <w:rsid w:val="000233B2"/>
    <w:rsid w:val="0002771D"/>
    <w:rsid w:val="0002798E"/>
    <w:rsid w:val="00032549"/>
    <w:rsid w:val="00036696"/>
    <w:rsid w:val="00036D66"/>
    <w:rsid w:val="00036FD6"/>
    <w:rsid w:val="0005099A"/>
    <w:rsid w:val="000513ED"/>
    <w:rsid w:val="00051B23"/>
    <w:rsid w:val="00052460"/>
    <w:rsid w:val="000607D0"/>
    <w:rsid w:val="00063AC7"/>
    <w:rsid w:val="00063B38"/>
    <w:rsid w:val="00065B77"/>
    <w:rsid w:val="00065C1C"/>
    <w:rsid w:val="00080034"/>
    <w:rsid w:val="000803CE"/>
    <w:rsid w:val="00085A07"/>
    <w:rsid w:val="000863C5"/>
    <w:rsid w:val="00092373"/>
    <w:rsid w:val="000962BF"/>
    <w:rsid w:val="000A65C5"/>
    <w:rsid w:val="000B1BF4"/>
    <w:rsid w:val="000B46BA"/>
    <w:rsid w:val="000B7024"/>
    <w:rsid w:val="000C6187"/>
    <w:rsid w:val="000C7112"/>
    <w:rsid w:val="000D03BA"/>
    <w:rsid w:val="000D2E2B"/>
    <w:rsid w:val="000D4905"/>
    <w:rsid w:val="000D6A85"/>
    <w:rsid w:val="000E160D"/>
    <w:rsid w:val="000E7098"/>
    <w:rsid w:val="000F3CA7"/>
    <w:rsid w:val="000F4ABE"/>
    <w:rsid w:val="000F5284"/>
    <w:rsid w:val="000F70E8"/>
    <w:rsid w:val="000F76A4"/>
    <w:rsid w:val="00100468"/>
    <w:rsid w:val="00100C7B"/>
    <w:rsid w:val="00101388"/>
    <w:rsid w:val="00104194"/>
    <w:rsid w:val="0010499F"/>
    <w:rsid w:val="00111048"/>
    <w:rsid w:val="00115671"/>
    <w:rsid w:val="00115C4C"/>
    <w:rsid w:val="0012086F"/>
    <w:rsid w:val="00121A8B"/>
    <w:rsid w:val="0013321E"/>
    <w:rsid w:val="001372A4"/>
    <w:rsid w:val="00141FF3"/>
    <w:rsid w:val="00143554"/>
    <w:rsid w:val="0015536D"/>
    <w:rsid w:val="001616F8"/>
    <w:rsid w:val="0016185D"/>
    <w:rsid w:val="00162000"/>
    <w:rsid w:val="001628F3"/>
    <w:rsid w:val="00175B38"/>
    <w:rsid w:val="00175C7E"/>
    <w:rsid w:val="00176E29"/>
    <w:rsid w:val="0018582A"/>
    <w:rsid w:val="00191A8E"/>
    <w:rsid w:val="00192989"/>
    <w:rsid w:val="0019336A"/>
    <w:rsid w:val="00193DB3"/>
    <w:rsid w:val="001A1AEC"/>
    <w:rsid w:val="001A39EF"/>
    <w:rsid w:val="001A422B"/>
    <w:rsid w:val="001A50F8"/>
    <w:rsid w:val="001A7B57"/>
    <w:rsid w:val="001D17B5"/>
    <w:rsid w:val="001D3D17"/>
    <w:rsid w:val="001D3E5F"/>
    <w:rsid w:val="001D4DBD"/>
    <w:rsid w:val="001D5D7C"/>
    <w:rsid w:val="001D63AC"/>
    <w:rsid w:val="001D6C8C"/>
    <w:rsid w:val="001D721B"/>
    <w:rsid w:val="001D7C15"/>
    <w:rsid w:val="001E28E2"/>
    <w:rsid w:val="00200D37"/>
    <w:rsid w:val="00206351"/>
    <w:rsid w:val="002115F9"/>
    <w:rsid w:val="00214555"/>
    <w:rsid w:val="00220136"/>
    <w:rsid w:val="002302D3"/>
    <w:rsid w:val="00230AA4"/>
    <w:rsid w:val="00233D5E"/>
    <w:rsid w:val="00241DD5"/>
    <w:rsid w:val="00247A95"/>
    <w:rsid w:val="00253B33"/>
    <w:rsid w:val="002644AB"/>
    <w:rsid w:val="002663DC"/>
    <w:rsid w:val="0027786B"/>
    <w:rsid w:val="00286C90"/>
    <w:rsid w:val="002912E9"/>
    <w:rsid w:val="00293A29"/>
    <w:rsid w:val="002956A9"/>
    <w:rsid w:val="00296B48"/>
    <w:rsid w:val="002A63C6"/>
    <w:rsid w:val="002B0126"/>
    <w:rsid w:val="002B5A97"/>
    <w:rsid w:val="002B7605"/>
    <w:rsid w:val="002C1077"/>
    <w:rsid w:val="002C7617"/>
    <w:rsid w:val="002E0E31"/>
    <w:rsid w:val="002E1F68"/>
    <w:rsid w:val="002E2A57"/>
    <w:rsid w:val="002E4A9A"/>
    <w:rsid w:val="002E5365"/>
    <w:rsid w:val="002F462C"/>
    <w:rsid w:val="002F6ADE"/>
    <w:rsid w:val="00300874"/>
    <w:rsid w:val="00306D85"/>
    <w:rsid w:val="00311238"/>
    <w:rsid w:val="00331AD3"/>
    <w:rsid w:val="00336413"/>
    <w:rsid w:val="00340986"/>
    <w:rsid w:val="00340D6A"/>
    <w:rsid w:val="00343B85"/>
    <w:rsid w:val="0034438E"/>
    <w:rsid w:val="00351127"/>
    <w:rsid w:val="00352BAE"/>
    <w:rsid w:val="00354AE4"/>
    <w:rsid w:val="0035747A"/>
    <w:rsid w:val="00364901"/>
    <w:rsid w:val="00365744"/>
    <w:rsid w:val="00380E12"/>
    <w:rsid w:val="00385C08"/>
    <w:rsid w:val="0038626D"/>
    <w:rsid w:val="00386E20"/>
    <w:rsid w:val="00390BE8"/>
    <w:rsid w:val="00391517"/>
    <w:rsid w:val="00393A97"/>
    <w:rsid w:val="00393E14"/>
    <w:rsid w:val="003A16C5"/>
    <w:rsid w:val="003A507C"/>
    <w:rsid w:val="003A5CA5"/>
    <w:rsid w:val="003A5D6F"/>
    <w:rsid w:val="003A5F63"/>
    <w:rsid w:val="003A74CE"/>
    <w:rsid w:val="003B1D2F"/>
    <w:rsid w:val="003C73FF"/>
    <w:rsid w:val="003D0103"/>
    <w:rsid w:val="003D4FB4"/>
    <w:rsid w:val="003D6CDB"/>
    <w:rsid w:val="003E0336"/>
    <w:rsid w:val="003E5A1F"/>
    <w:rsid w:val="003F6A3E"/>
    <w:rsid w:val="00405C6B"/>
    <w:rsid w:val="0042000B"/>
    <w:rsid w:val="00420CC5"/>
    <w:rsid w:val="00426922"/>
    <w:rsid w:val="00430C92"/>
    <w:rsid w:val="00432583"/>
    <w:rsid w:val="00444DEF"/>
    <w:rsid w:val="00445326"/>
    <w:rsid w:val="004536C0"/>
    <w:rsid w:val="00455139"/>
    <w:rsid w:val="00455F06"/>
    <w:rsid w:val="00461318"/>
    <w:rsid w:val="00464A92"/>
    <w:rsid w:val="00464FCF"/>
    <w:rsid w:val="00467A46"/>
    <w:rsid w:val="004708D6"/>
    <w:rsid w:val="00472B1B"/>
    <w:rsid w:val="00473FAA"/>
    <w:rsid w:val="0047766D"/>
    <w:rsid w:val="0048001C"/>
    <w:rsid w:val="004822C9"/>
    <w:rsid w:val="00482D0A"/>
    <w:rsid w:val="004869A1"/>
    <w:rsid w:val="004903E5"/>
    <w:rsid w:val="00492172"/>
    <w:rsid w:val="00493EC1"/>
    <w:rsid w:val="004963F7"/>
    <w:rsid w:val="004B0CF0"/>
    <w:rsid w:val="004B4BEA"/>
    <w:rsid w:val="004B62E0"/>
    <w:rsid w:val="004D071C"/>
    <w:rsid w:val="004D682B"/>
    <w:rsid w:val="004E50A9"/>
    <w:rsid w:val="004F53C6"/>
    <w:rsid w:val="00500568"/>
    <w:rsid w:val="00522DE7"/>
    <w:rsid w:val="00532202"/>
    <w:rsid w:val="0053594E"/>
    <w:rsid w:val="005368EC"/>
    <w:rsid w:val="0054153A"/>
    <w:rsid w:val="00546226"/>
    <w:rsid w:val="005513DC"/>
    <w:rsid w:val="00564144"/>
    <w:rsid w:val="005675A6"/>
    <w:rsid w:val="00576759"/>
    <w:rsid w:val="005776B1"/>
    <w:rsid w:val="0058400C"/>
    <w:rsid w:val="00584C18"/>
    <w:rsid w:val="00591ABA"/>
    <w:rsid w:val="00592068"/>
    <w:rsid w:val="005961A2"/>
    <w:rsid w:val="00596BE1"/>
    <w:rsid w:val="005A42FD"/>
    <w:rsid w:val="005A726A"/>
    <w:rsid w:val="005A7F66"/>
    <w:rsid w:val="005B1200"/>
    <w:rsid w:val="005B34E3"/>
    <w:rsid w:val="005B5122"/>
    <w:rsid w:val="005C2D32"/>
    <w:rsid w:val="005C523F"/>
    <w:rsid w:val="005C5BF7"/>
    <w:rsid w:val="005C5DD5"/>
    <w:rsid w:val="005D2CB4"/>
    <w:rsid w:val="005E31ED"/>
    <w:rsid w:val="005E58D2"/>
    <w:rsid w:val="005F36DE"/>
    <w:rsid w:val="005F7200"/>
    <w:rsid w:val="00603601"/>
    <w:rsid w:val="00606C39"/>
    <w:rsid w:val="006075E9"/>
    <w:rsid w:val="006120C0"/>
    <w:rsid w:val="006206A8"/>
    <w:rsid w:val="00627E0D"/>
    <w:rsid w:val="00633AF4"/>
    <w:rsid w:val="00650685"/>
    <w:rsid w:val="00652CF5"/>
    <w:rsid w:val="00656C2E"/>
    <w:rsid w:val="00656C8C"/>
    <w:rsid w:val="00656D0A"/>
    <w:rsid w:val="00656EF8"/>
    <w:rsid w:val="00665678"/>
    <w:rsid w:val="006669C0"/>
    <w:rsid w:val="006737C8"/>
    <w:rsid w:val="006830AD"/>
    <w:rsid w:val="00683EB0"/>
    <w:rsid w:val="006905EE"/>
    <w:rsid w:val="00692478"/>
    <w:rsid w:val="00695EA1"/>
    <w:rsid w:val="006A0F86"/>
    <w:rsid w:val="006A1E15"/>
    <w:rsid w:val="006A4629"/>
    <w:rsid w:val="006B1CF7"/>
    <w:rsid w:val="006B306E"/>
    <w:rsid w:val="006B3C59"/>
    <w:rsid w:val="006B598C"/>
    <w:rsid w:val="006B60FA"/>
    <w:rsid w:val="006C3D37"/>
    <w:rsid w:val="006C6C8E"/>
    <w:rsid w:val="006C7CC4"/>
    <w:rsid w:val="006D12E3"/>
    <w:rsid w:val="006D3EA8"/>
    <w:rsid w:val="006D46EA"/>
    <w:rsid w:val="006D4CAD"/>
    <w:rsid w:val="006E0CCE"/>
    <w:rsid w:val="006E2A24"/>
    <w:rsid w:val="006E6786"/>
    <w:rsid w:val="006E78E1"/>
    <w:rsid w:val="006F1B50"/>
    <w:rsid w:val="006F6384"/>
    <w:rsid w:val="006F6A9C"/>
    <w:rsid w:val="007041B8"/>
    <w:rsid w:val="00705A9A"/>
    <w:rsid w:val="00712521"/>
    <w:rsid w:val="00725384"/>
    <w:rsid w:val="00732A10"/>
    <w:rsid w:val="0073500E"/>
    <w:rsid w:val="007366F1"/>
    <w:rsid w:val="007372C7"/>
    <w:rsid w:val="00745150"/>
    <w:rsid w:val="00752854"/>
    <w:rsid w:val="00762358"/>
    <w:rsid w:val="00767B52"/>
    <w:rsid w:val="00770C1B"/>
    <w:rsid w:val="00772BB8"/>
    <w:rsid w:val="00773F3C"/>
    <w:rsid w:val="00781877"/>
    <w:rsid w:val="007826DE"/>
    <w:rsid w:val="00784B5A"/>
    <w:rsid w:val="00786ADA"/>
    <w:rsid w:val="007901B1"/>
    <w:rsid w:val="0079370F"/>
    <w:rsid w:val="007A12AC"/>
    <w:rsid w:val="007A2401"/>
    <w:rsid w:val="007A4995"/>
    <w:rsid w:val="007A6B73"/>
    <w:rsid w:val="007B5ECB"/>
    <w:rsid w:val="007C4410"/>
    <w:rsid w:val="007C67EF"/>
    <w:rsid w:val="007C7908"/>
    <w:rsid w:val="007C79B9"/>
    <w:rsid w:val="007D114C"/>
    <w:rsid w:val="007D43D5"/>
    <w:rsid w:val="007D5CEB"/>
    <w:rsid w:val="007D7DEC"/>
    <w:rsid w:val="007E3502"/>
    <w:rsid w:val="007E523E"/>
    <w:rsid w:val="007F16A5"/>
    <w:rsid w:val="007F5428"/>
    <w:rsid w:val="008057E5"/>
    <w:rsid w:val="00811358"/>
    <w:rsid w:val="00811F58"/>
    <w:rsid w:val="00812555"/>
    <w:rsid w:val="00814132"/>
    <w:rsid w:val="0081478C"/>
    <w:rsid w:val="00816450"/>
    <w:rsid w:val="008341E3"/>
    <w:rsid w:val="0083742D"/>
    <w:rsid w:val="008405A0"/>
    <w:rsid w:val="0084529C"/>
    <w:rsid w:val="00873BAE"/>
    <w:rsid w:val="00874178"/>
    <w:rsid w:val="008765E9"/>
    <w:rsid w:val="008821F5"/>
    <w:rsid w:val="00885884"/>
    <w:rsid w:val="00891C1E"/>
    <w:rsid w:val="00893232"/>
    <w:rsid w:val="0089579E"/>
    <w:rsid w:val="008A1772"/>
    <w:rsid w:val="008A3DC5"/>
    <w:rsid w:val="008A75BE"/>
    <w:rsid w:val="008B2A14"/>
    <w:rsid w:val="008B4302"/>
    <w:rsid w:val="008C043B"/>
    <w:rsid w:val="008D0F27"/>
    <w:rsid w:val="008D17E1"/>
    <w:rsid w:val="008E7D00"/>
    <w:rsid w:val="008E7D75"/>
    <w:rsid w:val="008F76CF"/>
    <w:rsid w:val="008F7F86"/>
    <w:rsid w:val="00903FFD"/>
    <w:rsid w:val="0091251E"/>
    <w:rsid w:val="00917F0B"/>
    <w:rsid w:val="00923854"/>
    <w:rsid w:val="00925308"/>
    <w:rsid w:val="009313F5"/>
    <w:rsid w:val="00932A5D"/>
    <w:rsid w:val="0093491B"/>
    <w:rsid w:val="009457E3"/>
    <w:rsid w:val="00945E58"/>
    <w:rsid w:val="0094615C"/>
    <w:rsid w:val="009466D4"/>
    <w:rsid w:val="0095383E"/>
    <w:rsid w:val="009568E0"/>
    <w:rsid w:val="00957640"/>
    <w:rsid w:val="0096095D"/>
    <w:rsid w:val="00960CDD"/>
    <w:rsid w:val="00961868"/>
    <w:rsid w:val="0096620C"/>
    <w:rsid w:val="00974150"/>
    <w:rsid w:val="00991D04"/>
    <w:rsid w:val="009931C6"/>
    <w:rsid w:val="009945BD"/>
    <w:rsid w:val="009973F0"/>
    <w:rsid w:val="009A0FC0"/>
    <w:rsid w:val="009A1CC3"/>
    <w:rsid w:val="009A5A32"/>
    <w:rsid w:val="009A5FDB"/>
    <w:rsid w:val="009A6ADB"/>
    <w:rsid w:val="009B20BE"/>
    <w:rsid w:val="009B2D37"/>
    <w:rsid w:val="009B2F23"/>
    <w:rsid w:val="009C07CA"/>
    <w:rsid w:val="009C175D"/>
    <w:rsid w:val="009C1ECA"/>
    <w:rsid w:val="009C50C5"/>
    <w:rsid w:val="009C5521"/>
    <w:rsid w:val="009C7331"/>
    <w:rsid w:val="009D33A7"/>
    <w:rsid w:val="009D602F"/>
    <w:rsid w:val="009E0FB2"/>
    <w:rsid w:val="009E3387"/>
    <w:rsid w:val="009F1DA0"/>
    <w:rsid w:val="00A21295"/>
    <w:rsid w:val="00A22933"/>
    <w:rsid w:val="00A31A7B"/>
    <w:rsid w:val="00A33820"/>
    <w:rsid w:val="00A375A0"/>
    <w:rsid w:val="00A43A7E"/>
    <w:rsid w:val="00A47AD7"/>
    <w:rsid w:val="00A63142"/>
    <w:rsid w:val="00A77DBA"/>
    <w:rsid w:val="00A80C26"/>
    <w:rsid w:val="00A80F46"/>
    <w:rsid w:val="00A87E0D"/>
    <w:rsid w:val="00A90533"/>
    <w:rsid w:val="00A90CBA"/>
    <w:rsid w:val="00A92942"/>
    <w:rsid w:val="00A97B86"/>
    <w:rsid w:val="00AA0AA5"/>
    <w:rsid w:val="00AA2D00"/>
    <w:rsid w:val="00AA5908"/>
    <w:rsid w:val="00AB6A92"/>
    <w:rsid w:val="00AB79FF"/>
    <w:rsid w:val="00AC0F08"/>
    <w:rsid w:val="00AC1463"/>
    <w:rsid w:val="00AC5D49"/>
    <w:rsid w:val="00AD34EE"/>
    <w:rsid w:val="00AD3994"/>
    <w:rsid w:val="00AE6397"/>
    <w:rsid w:val="00AF0613"/>
    <w:rsid w:val="00AF452D"/>
    <w:rsid w:val="00AF55FB"/>
    <w:rsid w:val="00AF7AE3"/>
    <w:rsid w:val="00B04377"/>
    <w:rsid w:val="00B14E9D"/>
    <w:rsid w:val="00B1741E"/>
    <w:rsid w:val="00B25605"/>
    <w:rsid w:val="00B260BE"/>
    <w:rsid w:val="00B26B74"/>
    <w:rsid w:val="00B30CC7"/>
    <w:rsid w:val="00B33ED8"/>
    <w:rsid w:val="00B42661"/>
    <w:rsid w:val="00B452DE"/>
    <w:rsid w:val="00B4746C"/>
    <w:rsid w:val="00B53AD5"/>
    <w:rsid w:val="00B562CD"/>
    <w:rsid w:val="00B60C40"/>
    <w:rsid w:val="00B61215"/>
    <w:rsid w:val="00B621E2"/>
    <w:rsid w:val="00B65651"/>
    <w:rsid w:val="00B669E1"/>
    <w:rsid w:val="00B702DD"/>
    <w:rsid w:val="00B82F70"/>
    <w:rsid w:val="00B83B1B"/>
    <w:rsid w:val="00B857D1"/>
    <w:rsid w:val="00B95CED"/>
    <w:rsid w:val="00B95D8C"/>
    <w:rsid w:val="00BA3D4C"/>
    <w:rsid w:val="00BA4FC6"/>
    <w:rsid w:val="00BA707A"/>
    <w:rsid w:val="00BD5443"/>
    <w:rsid w:val="00BE1449"/>
    <w:rsid w:val="00BE2B17"/>
    <w:rsid w:val="00BF0F15"/>
    <w:rsid w:val="00BF35FE"/>
    <w:rsid w:val="00BF6F4C"/>
    <w:rsid w:val="00C01682"/>
    <w:rsid w:val="00C05183"/>
    <w:rsid w:val="00C059AA"/>
    <w:rsid w:val="00C10BB6"/>
    <w:rsid w:val="00C147CD"/>
    <w:rsid w:val="00C205E0"/>
    <w:rsid w:val="00C321C8"/>
    <w:rsid w:val="00C349EA"/>
    <w:rsid w:val="00C367A4"/>
    <w:rsid w:val="00C4103A"/>
    <w:rsid w:val="00C42D97"/>
    <w:rsid w:val="00C4370A"/>
    <w:rsid w:val="00C43D4B"/>
    <w:rsid w:val="00C44BE5"/>
    <w:rsid w:val="00C51FC3"/>
    <w:rsid w:val="00C53350"/>
    <w:rsid w:val="00C57E08"/>
    <w:rsid w:val="00C60519"/>
    <w:rsid w:val="00C615E0"/>
    <w:rsid w:val="00C66001"/>
    <w:rsid w:val="00C7007C"/>
    <w:rsid w:val="00C71465"/>
    <w:rsid w:val="00C73D16"/>
    <w:rsid w:val="00C767C2"/>
    <w:rsid w:val="00C77D0F"/>
    <w:rsid w:val="00C823CA"/>
    <w:rsid w:val="00C832FC"/>
    <w:rsid w:val="00C83907"/>
    <w:rsid w:val="00C93F18"/>
    <w:rsid w:val="00C94C12"/>
    <w:rsid w:val="00C95B66"/>
    <w:rsid w:val="00CA40FB"/>
    <w:rsid w:val="00CB2260"/>
    <w:rsid w:val="00CB25AC"/>
    <w:rsid w:val="00CB2970"/>
    <w:rsid w:val="00CB79F3"/>
    <w:rsid w:val="00CC0669"/>
    <w:rsid w:val="00CC5C1B"/>
    <w:rsid w:val="00CD1267"/>
    <w:rsid w:val="00CD13EF"/>
    <w:rsid w:val="00CD22EF"/>
    <w:rsid w:val="00CE129C"/>
    <w:rsid w:val="00CE1718"/>
    <w:rsid w:val="00CE24FB"/>
    <w:rsid w:val="00CE39B4"/>
    <w:rsid w:val="00CE7A85"/>
    <w:rsid w:val="00CF2BD3"/>
    <w:rsid w:val="00CF3880"/>
    <w:rsid w:val="00CF5DBD"/>
    <w:rsid w:val="00D029B1"/>
    <w:rsid w:val="00D067B6"/>
    <w:rsid w:val="00D110A3"/>
    <w:rsid w:val="00D146E8"/>
    <w:rsid w:val="00D153B8"/>
    <w:rsid w:val="00D20302"/>
    <w:rsid w:val="00D238E3"/>
    <w:rsid w:val="00D23F9D"/>
    <w:rsid w:val="00D34C34"/>
    <w:rsid w:val="00D35A31"/>
    <w:rsid w:val="00D3696D"/>
    <w:rsid w:val="00D41F7E"/>
    <w:rsid w:val="00D42783"/>
    <w:rsid w:val="00D42BCD"/>
    <w:rsid w:val="00D4342A"/>
    <w:rsid w:val="00D43FBB"/>
    <w:rsid w:val="00D476F4"/>
    <w:rsid w:val="00D523B7"/>
    <w:rsid w:val="00D61F72"/>
    <w:rsid w:val="00D66423"/>
    <w:rsid w:val="00D71210"/>
    <w:rsid w:val="00D94DA2"/>
    <w:rsid w:val="00D94E7D"/>
    <w:rsid w:val="00D97043"/>
    <w:rsid w:val="00DA040B"/>
    <w:rsid w:val="00DA0564"/>
    <w:rsid w:val="00DA0C4E"/>
    <w:rsid w:val="00DA64C4"/>
    <w:rsid w:val="00DB5A1A"/>
    <w:rsid w:val="00DB6154"/>
    <w:rsid w:val="00DC059E"/>
    <w:rsid w:val="00DD12E1"/>
    <w:rsid w:val="00DD72D1"/>
    <w:rsid w:val="00DE2E13"/>
    <w:rsid w:val="00DF281D"/>
    <w:rsid w:val="00DF336E"/>
    <w:rsid w:val="00DF3EA7"/>
    <w:rsid w:val="00DF4315"/>
    <w:rsid w:val="00E017A1"/>
    <w:rsid w:val="00E0318E"/>
    <w:rsid w:val="00E06621"/>
    <w:rsid w:val="00E10957"/>
    <w:rsid w:val="00E17D4B"/>
    <w:rsid w:val="00E23078"/>
    <w:rsid w:val="00E231A5"/>
    <w:rsid w:val="00E25749"/>
    <w:rsid w:val="00E261B5"/>
    <w:rsid w:val="00E30E8B"/>
    <w:rsid w:val="00E32B37"/>
    <w:rsid w:val="00E42B09"/>
    <w:rsid w:val="00E4602A"/>
    <w:rsid w:val="00E46D74"/>
    <w:rsid w:val="00E507B6"/>
    <w:rsid w:val="00E55AA0"/>
    <w:rsid w:val="00E56807"/>
    <w:rsid w:val="00E57DB8"/>
    <w:rsid w:val="00E65513"/>
    <w:rsid w:val="00E65C98"/>
    <w:rsid w:val="00E6760E"/>
    <w:rsid w:val="00E7470A"/>
    <w:rsid w:val="00E75B7F"/>
    <w:rsid w:val="00E95718"/>
    <w:rsid w:val="00EA1B2A"/>
    <w:rsid w:val="00EB0D68"/>
    <w:rsid w:val="00EB186A"/>
    <w:rsid w:val="00EB2FF3"/>
    <w:rsid w:val="00EC16A5"/>
    <w:rsid w:val="00EC4A0D"/>
    <w:rsid w:val="00ED0894"/>
    <w:rsid w:val="00ED294B"/>
    <w:rsid w:val="00EE3AA9"/>
    <w:rsid w:val="00EE56DB"/>
    <w:rsid w:val="00EF0903"/>
    <w:rsid w:val="00EF42F7"/>
    <w:rsid w:val="00EF6251"/>
    <w:rsid w:val="00EF705A"/>
    <w:rsid w:val="00F065FE"/>
    <w:rsid w:val="00F10B3F"/>
    <w:rsid w:val="00F11C04"/>
    <w:rsid w:val="00F11F14"/>
    <w:rsid w:val="00F17C68"/>
    <w:rsid w:val="00F225B6"/>
    <w:rsid w:val="00F23BCA"/>
    <w:rsid w:val="00F27379"/>
    <w:rsid w:val="00F35A85"/>
    <w:rsid w:val="00F421CC"/>
    <w:rsid w:val="00F42489"/>
    <w:rsid w:val="00F47FE4"/>
    <w:rsid w:val="00F501C2"/>
    <w:rsid w:val="00F53344"/>
    <w:rsid w:val="00F56B6B"/>
    <w:rsid w:val="00F57526"/>
    <w:rsid w:val="00F64DE0"/>
    <w:rsid w:val="00F6558D"/>
    <w:rsid w:val="00F71F26"/>
    <w:rsid w:val="00F73405"/>
    <w:rsid w:val="00F76091"/>
    <w:rsid w:val="00F7769A"/>
    <w:rsid w:val="00F84EB0"/>
    <w:rsid w:val="00F9401D"/>
    <w:rsid w:val="00FA0033"/>
    <w:rsid w:val="00FA1622"/>
    <w:rsid w:val="00FA431A"/>
    <w:rsid w:val="00FA4C20"/>
    <w:rsid w:val="00FA69E2"/>
    <w:rsid w:val="00FA7053"/>
    <w:rsid w:val="00FB6C7A"/>
    <w:rsid w:val="00FB7C7E"/>
    <w:rsid w:val="00FC0608"/>
    <w:rsid w:val="00FC07B1"/>
    <w:rsid w:val="00FC16D4"/>
    <w:rsid w:val="00FC368B"/>
    <w:rsid w:val="00FC58B4"/>
    <w:rsid w:val="00FC596A"/>
    <w:rsid w:val="00FC72C9"/>
    <w:rsid w:val="00FD08A2"/>
    <w:rsid w:val="00FD6567"/>
    <w:rsid w:val="00FD7B72"/>
    <w:rsid w:val="00FE2C10"/>
    <w:rsid w:val="00FE3A14"/>
    <w:rsid w:val="00FE5682"/>
    <w:rsid w:val="00FE6BD3"/>
    <w:rsid w:val="00FF004C"/>
    <w:rsid w:val="00FF39A2"/>
    <w:rsid w:val="00FF4A4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9FE3D7"/>
  <w15:chartTrackingRefBased/>
  <w15:docId w15:val="{6123BD33-1694-224A-A684-B25766BEA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CB4"/>
  </w:style>
  <w:style w:type="paragraph" w:styleId="Heading1">
    <w:name w:val="heading 1"/>
    <w:basedOn w:val="Normal"/>
    <w:next w:val="Normal"/>
    <w:link w:val="Heading1Char"/>
    <w:uiPriority w:val="9"/>
    <w:qFormat/>
    <w:rsid w:val="005D2CB4"/>
    <w:pPr>
      <w:keepNext/>
      <w:keepLines/>
      <w:spacing w:before="480" w:after="0"/>
      <w:outlineLvl w:val="0"/>
    </w:pPr>
    <w:rPr>
      <w:rFonts w:asciiTheme="majorHAnsi" w:eastAsiaTheme="majorEastAsia" w:hAnsiTheme="majorHAnsi" w:cstheme="majorBidi"/>
      <w:b/>
      <w:bCs/>
      <w:color w:val="0F4761" w:themeColor="accent1" w:themeShade="BF"/>
      <w:sz w:val="28"/>
      <w:szCs w:val="28"/>
    </w:rPr>
  </w:style>
  <w:style w:type="paragraph" w:styleId="Heading2">
    <w:name w:val="heading 2"/>
    <w:basedOn w:val="Normal"/>
    <w:next w:val="Normal"/>
    <w:link w:val="Heading2Char"/>
    <w:uiPriority w:val="9"/>
    <w:semiHidden/>
    <w:unhideWhenUsed/>
    <w:qFormat/>
    <w:rsid w:val="005D2CB4"/>
    <w:pPr>
      <w:keepNext/>
      <w:keepLines/>
      <w:spacing w:before="200" w:after="0"/>
      <w:outlineLvl w:val="1"/>
    </w:pPr>
    <w:rPr>
      <w:rFonts w:asciiTheme="majorHAnsi" w:eastAsiaTheme="majorEastAsia" w:hAnsiTheme="majorHAnsi" w:cstheme="majorBidi"/>
      <w:b/>
      <w:bCs/>
      <w:color w:val="156082" w:themeColor="accent1"/>
      <w:sz w:val="26"/>
      <w:szCs w:val="26"/>
    </w:rPr>
  </w:style>
  <w:style w:type="paragraph" w:styleId="Heading3">
    <w:name w:val="heading 3"/>
    <w:basedOn w:val="Normal"/>
    <w:next w:val="Normal"/>
    <w:link w:val="Heading3Char"/>
    <w:uiPriority w:val="9"/>
    <w:semiHidden/>
    <w:unhideWhenUsed/>
    <w:qFormat/>
    <w:rsid w:val="005D2CB4"/>
    <w:pPr>
      <w:keepNext/>
      <w:keepLines/>
      <w:spacing w:before="200" w:after="0"/>
      <w:outlineLvl w:val="2"/>
    </w:pPr>
    <w:rPr>
      <w:rFonts w:asciiTheme="majorHAnsi" w:eastAsiaTheme="majorEastAsia" w:hAnsiTheme="majorHAnsi" w:cstheme="majorBidi"/>
      <w:b/>
      <w:bCs/>
      <w:color w:val="156082" w:themeColor="accent1"/>
    </w:rPr>
  </w:style>
  <w:style w:type="paragraph" w:styleId="Heading4">
    <w:name w:val="heading 4"/>
    <w:basedOn w:val="Normal"/>
    <w:next w:val="Normal"/>
    <w:link w:val="Heading4Char"/>
    <w:uiPriority w:val="9"/>
    <w:semiHidden/>
    <w:unhideWhenUsed/>
    <w:qFormat/>
    <w:rsid w:val="005D2CB4"/>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5D2CB4"/>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5D2CB4"/>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5D2CB4"/>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D2CB4"/>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5D2CB4"/>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2CB4"/>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semiHidden/>
    <w:rsid w:val="005D2CB4"/>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semiHidden/>
    <w:rsid w:val="005D2CB4"/>
    <w:rPr>
      <w:rFonts w:asciiTheme="majorHAnsi" w:eastAsiaTheme="majorEastAsia" w:hAnsiTheme="majorHAnsi" w:cstheme="majorBidi"/>
      <w:b/>
      <w:bCs/>
      <w:color w:val="156082" w:themeColor="accent1"/>
    </w:rPr>
  </w:style>
  <w:style w:type="character" w:customStyle="1" w:styleId="Heading4Char">
    <w:name w:val="Heading 4 Char"/>
    <w:basedOn w:val="DefaultParagraphFont"/>
    <w:link w:val="Heading4"/>
    <w:uiPriority w:val="9"/>
    <w:semiHidden/>
    <w:rsid w:val="005D2CB4"/>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5D2CB4"/>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5D2CB4"/>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5D2CB4"/>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5D2CB4"/>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5D2CB4"/>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5D2CB4"/>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5D2CB4"/>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5D2CB4"/>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5D2CB4"/>
    <w:rPr>
      <w:rFonts w:asciiTheme="majorHAnsi" w:eastAsiaTheme="majorEastAsia" w:hAnsiTheme="majorHAnsi" w:cstheme="majorBidi"/>
      <w:i/>
      <w:iCs/>
      <w:color w:val="156082" w:themeColor="accent1"/>
      <w:spacing w:val="15"/>
      <w:sz w:val="24"/>
      <w:szCs w:val="24"/>
    </w:rPr>
  </w:style>
  <w:style w:type="paragraph" w:styleId="Quote">
    <w:name w:val="Quote"/>
    <w:basedOn w:val="Normal"/>
    <w:next w:val="Normal"/>
    <w:link w:val="QuoteChar"/>
    <w:uiPriority w:val="29"/>
    <w:qFormat/>
    <w:rsid w:val="005D2CB4"/>
    <w:rPr>
      <w:i/>
      <w:iCs/>
      <w:color w:val="000000" w:themeColor="text1"/>
    </w:rPr>
  </w:style>
  <w:style w:type="character" w:customStyle="1" w:styleId="QuoteChar">
    <w:name w:val="Quote Char"/>
    <w:basedOn w:val="DefaultParagraphFont"/>
    <w:link w:val="Quote"/>
    <w:uiPriority w:val="29"/>
    <w:rsid w:val="005D2CB4"/>
    <w:rPr>
      <w:i/>
      <w:iCs/>
      <w:color w:val="000000" w:themeColor="text1"/>
    </w:rPr>
  </w:style>
  <w:style w:type="paragraph" w:styleId="ListParagraph">
    <w:name w:val="List Paragraph"/>
    <w:basedOn w:val="Normal"/>
    <w:uiPriority w:val="34"/>
    <w:qFormat/>
    <w:rsid w:val="005D2CB4"/>
    <w:pPr>
      <w:ind w:left="720"/>
      <w:contextualSpacing/>
    </w:pPr>
  </w:style>
  <w:style w:type="character" w:styleId="IntenseEmphasis">
    <w:name w:val="Intense Emphasis"/>
    <w:basedOn w:val="DefaultParagraphFont"/>
    <w:uiPriority w:val="21"/>
    <w:qFormat/>
    <w:rsid w:val="005D2CB4"/>
    <w:rPr>
      <w:b/>
      <w:bCs/>
      <w:i/>
      <w:iCs/>
      <w:color w:val="156082" w:themeColor="accent1"/>
    </w:rPr>
  </w:style>
  <w:style w:type="paragraph" w:styleId="IntenseQuote">
    <w:name w:val="Intense Quote"/>
    <w:basedOn w:val="Normal"/>
    <w:next w:val="Normal"/>
    <w:link w:val="IntenseQuoteChar"/>
    <w:uiPriority w:val="30"/>
    <w:qFormat/>
    <w:rsid w:val="005D2CB4"/>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5D2CB4"/>
    <w:rPr>
      <w:b/>
      <w:bCs/>
      <w:i/>
      <w:iCs/>
      <w:color w:val="156082" w:themeColor="accent1"/>
    </w:rPr>
  </w:style>
  <w:style w:type="character" w:styleId="IntenseReference">
    <w:name w:val="Intense Reference"/>
    <w:basedOn w:val="DefaultParagraphFont"/>
    <w:uiPriority w:val="32"/>
    <w:qFormat/>
    <w:rsid w:val="005D2CB4"/>
    <w:rPr>
      <w:b/>
      <w:bCs/>
      <w:smallCaps/>
      <w:color w:val="E97132" w:themeColor="accent2"/>
      <w:spacing w:val="5"/>
      <w:u w:val="single"/>
    </w:rPr>
  </w:style>
  <w:style w:type="character" w:styleId="Hyperlink">
    <w:name w:val="Hyperlink"/>
    <w:basedOn w:val="DefaultParagraphFont"/>
    <w:uiPriority w:val="99"/>
    <w:unhideWhenUsed/>
    <w:rsid w:val="00E42B09"/>
    <w:rPr>
      <w:color w:val="467886" w:themeColor="hyperlink"/>
      <w:u w:val="single"/>
    </w:rPr>
  </w:style>
  <w:style w:type="character" w:styleId="UnresolvedMention">
    <w:name w:val="Unresolved Mention"/>
    <w:basedOn w:val="DefaultParagraphFont"/>
    <w:uiPriority w:val="99"/>
    <w:semiHidden/>
    <w:unhideWhenUsed/>
    <w:rsid w:val="00E42B09"/>
    <w:rPr>
      <w:color w:val="605E5C"/>
      <w:shd w:val="clear" w:color="auto" w:fill="E1DFDD"/>
    </w:rPr>
  </w:style>
  <w:style w:type="paragraph" w:styleId="Header">
    <w:name w:val="header"/>
    <w:basedOn w:val="Normal"/>
    <w:link w:val="HeaderChar"/>
    <w:uiPriority w:val="99"/>
    <w:unhideWhenUsed/>
    <w:rsid w:val="00380E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0E12"/>
  </w:style>
  <w:style w:type="paragraph" w:styleId="Footer">
    <w:name w:val="footer"/>
    <w:basedOn w:val="Normal"/>
    <w:link w:val="FooterChar"/>
    <w:uiPriority w:val="99"/>
    <w:unhideWhenUsed/>
    <w:rsid w:val="00380E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0E12"/>
  </w:style>
  <w:style w:type="paragraph" w:styleId="Caption">
    <w:name w:val="caption"/>
    <w:basedOn w:val="Normal"/>
    <w:next w:val="Normal"/>
    <w:uiPriority w:val="35"/>
    <w:semiHidden/>
    <w:unhideWhenUsed/>
    <w:qFormat/>
    <w:rsid w:val="005D2CB4"/>
    <w:pPr>
      <w:spacing w:line="240" w:lineRule="auto"/>
    </w:pPr>
    <w:rPr>
      <w:b/>
      <w:bCs/>
      <w:color w:val="156082" w:themeColor="accent1"/>
      <w:sz w:val="18"/>
      <w:szCs w:val="18"/>
    </w:rPr>
  </w:style>
  <w:style w:type="character" w:styleId="Strong">
    <w:name w:val="Strong"/>
    <w:basedOn w:val="DefaultParagraphFont"/>
    <w:uiPriority w:val="22"/>
    <w:qFormat/>
    <w:rsid w:val="005D2CB4"/>
    <w:rPr>
      <w:b/>
      <w:bCs/>
    </w:rPr>
  </w:style>
  <w:style w:type="character" w:styleId="Emphasis">
    <w:name w:val="Emphasis"/>
    <w:basedOn w:val="DefaultParagraphFont"/>
    <w:uiPriority w:val="20"/>
    <w:qFormat/>
    <w:rsid w:val="005D2CB4"/>
    <w:rPr>
      <w:i/>
      <w:iCs/>
    </w:rPr>
  </w:style>
  <w:style w:type="paragraph" w:styleId="NoSpacing">
    <w:name w:val="No Spacing"/>
    <w:link w:val="NoSpacingChar"/>
    <w:uiPriority w:val="1"/>
    <w:qFormat/>
    <w:rsid w:val="005D2CB4"/>
    <w:pPr>
      <w:spacing w:after="0" w:line="240" w:lineRule="auto"/>
    </w:pPr>
  </w:style>
  <w:style w:type="character" w:customStyle="1" w:styleId="NoSpacingChar">
    <w:name w:val="No Spacing Char"/>
    <w:basedOn w:val="DefaultParagraphFont"/>
    <w:link w:val="NoSpacing"/>
    <w:uiPriority w:val="1"/>
    <w:rsid w:val="005D2CB4"/>
  </w:style>
  <w:style w:type="character" w:styleId="SubtleEmphasis">
    <w:name w:val="Subtle Emphasis"/>
    <w:basedOn w:val="DefaultParagraphFont"/>
    <w:uiPriority w:val="19"/>
    <w:qFormat/>
    <w:rsid w:val="005D2CB4"/>
    <w:rPr>
      <w:i/>
      <w:iCs/>
      <w:color w:val="808080" w:themeColor="text1" w:themeTint="7F"/>
    </w:rPr>
  </w:style>
  <w:style w:type="character" w:styleId="SubtleReference">
    <w:name w:val="Subtle Reference"/>
    <w:basedOn w:val="DefaultParagraphFont"/>
    <w:uiPriority w:val="31"/>
    <w:qFormat/>
    <w:rsid w:val="005D2CB4"/>
    <w:rPr>
      <w:smallCaps/>
      <w:color w:val="E97132" w:themeColor="accent2"/>
      <w:u w:val="single"/>
    </w:rPr>
  </w:style>
  <w:style w:type="character" w:styleId="BookTitle">
    <w:name w:val="Book Title"/>
    <w:basedOn w:val="DefaultParagraphFont"/>
    <w:uiPriority w:val="33"/>
    <w:qFormat/>
    <w:rsid w:val="005D2CB4"/>
    <w:rPr>
      <w:b/>
      <w:bCs/>
      <w:smallCaps/>
      <w:spacing w:val="5"/>
    </w:rPr>
  </w:style>
  <w:style w:type="paragraph" w:styleId="TOCHeading">
    <w:name w:val="TOC Heading"/>
    <w:basedOn w:val="Heading1"/>
    <w:next w:val="Normal"/>
    <w:uiPriority w:val="39"/>
    <w:semiHidden/>
    <w:unhideWhenUsed/>
    <w:qFormat/>
    <w:rsid w:val="005D2CB4"/>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9C0ED1-5250-2845-8AB6-F8F259E55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521</TotalTime>
  <Pages>15</Pages>
  <Words>4168</Words>
  <Characters>22010</Characters>
  <Application>Microsoft Office Word</Application>
  <DocSecurity>0</DocSecurity>
  <Lines>579</Lines>
  <Paragraphs>53</Paragraphs>
  <ScaleCrop>false</ScaleCrop>
  <Company/>
  <LinksUpToDate>false</LinksUpToDate>
  <CharactersWithSpaces>26125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Lenore Lachica (2510769)</dc:creator>
  <cp:keywords/>
  <dc:description/>
  <cp:lastModifiedBy>Lenore Lachica (2510769)</cp:lastModifiedBy>
  <cp:revision>539</cp:revision>
  <dcterms:created xsi:type="dcterms:W3CDTF">2025-11-21T12:57:00Z</dcterms:created>
  <dcterms:modified xsi:type="dcterms:W3CDTF">2025-12-06T17:53:00Z</dcterms:modified>
</cp:coreProperties>
</file>