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F73A32" w14:textId="77777777" w:rsidR="00900292" w:rsidRDefault="00000000" w:rsidP="00891BAE">
      <w:pPr>
        <w:jc w:val="center"/>
        <w:rPr>
          <w:b/>
          <w:sz w:val="36"/>
        </w:rPr>
      </w:pPr>
      <w:r w:rsidRPr="00A406E5">
        <w:rPr>
          <w:rFonts w:ascii="Arial" w:hAnsi="Arial" w:cs="Arial"/>
          <w:noProof/>
          <w:lang w:eastAsia="en-GB"/>
        </w:rPr>
        <w:drawing>
          <wp:anchor distT="0" distB="0" distL="114300" distR="114300" simplePos="0" relativeHeight="251658240" behindDoc="0" locked="0" layoutInCell="1" allowOverlap="1" wp14:anchorId="070B5045" wp14:editId="5813178B">
            <wp:simplePos x="0" y="0"/>
            <wp:positionH relativeFrom="column">
              <wp:posOffset>-269563</wp:posOffset>
            </wp:positionH>
            <wp:positionV relativeFrom="paragraph">
              <wp:posOffset>525</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74805146" w14:textId="77777777" w:rsidR="001D76AD" w:rsidRDefault="001D76AD" w:rsidP="00811646">
      <w:pPr>
        <w:rPr>
          <w:b/>
          <w:sz w:val="36"/>
        </w:rPr>
      </w:pPr>
    </w:p>
    <w:p w14:paraId="79BAE4B6" w14:textId="77777777" w:rsidR="001D76AD" w:rsidRDefault="001D76AD" w:rsidP="00891BAE">
      <w:pPr>
        <w:jc w:val="center"/>
        <w:rPr>
          <w:b/>
          <w:sz w:val="36"/>
        </w:rPr>
      </w:pPr>
    </w:p>
    <w:p w14:paraId="11E504BE" w14:textId="77777777" w:rsidR="001D76AD" w:rsidRDefault="00000000" w:rsidP="00811646">
      <w:pPr>
        <w:jc w:val="center"/>
      </w:pPr>
      <w:r>
        <w:rPr>
          <w:noProof/>
        </w:rPr>
        <w:drawing>
          <wp:inline distT="0" distB="0" distL="0" distR="0" wp14:anchorId="6F7B1D57" wp14:editId="61217762">
            <wp:extent cx="4667340" cy="776394"/>
            <wp:effectExtent l="0" t="0" r="0" b="5080"/>
            <wp:docPr id="490636110"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36110" name="Picture 1" descr="A close up of black tex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762056" cy="792150"/>
                    </a:xfrm>
                    <a:prstGeom prst="rect">
                      <a:avLst/>
                    </a:prstGeom>
                  </pic:spPr>
                </pic:pic>
              </a:graphicData>
            </a:graphic>
          </wp:inline>
        </w:drawing>
      </w:r>
    </w:p>
    <w:p w14:paraId="19F3B2C9" w14:textId="77777777" w:rsidR="004F4220" w:rsidRPr="0094658B" w:rsidRDefault="00000000" w:rsidP="004F4220">
      <w:pPr>
        <w:rPr>
          <w:b/>
          <w:bCs/>
          <w:sz w:val="32"/>
          <w:szCs w:val="28"/>
          <w:lang w:val="en-US"/>
        </w:rPr>
      </w:pPr>
      <w:r w:rsidRPr="0094658B">
        <w:rPr>
          <w:b/>
          <w:bCs/>
          <w:sz w:val="32"/>
          <w:szCs w:val="28"/>
          <w:lang w:val="en-US"/>
        </w:rPr>
        <w:t>Student ID:</w:t>
      </w:r>
      <w:r w:rsidR="0094658B">
        <w:rPr>
          <w:b/>
          <w:bCs/>
          <w:sz w:val="32"/>
          <w:szCs w:val="28"/>
          <w:lang w:val="en-US"/>
        </w:rPr>
        <w:t xml:space="preserve"> </w:t>
      </w:r>
      <w:r w:rsidR="0094658B" w:rsidRPr="0094658B">
        <w:rPr>
          <w:b/>
          <w:bCs/>
          <w:sz w:val="32"/>
          <w:szCs w:val="28"/>
          <w:lang w:val="en-US"/>
        </w:rPr>
        <w:t>2425352</w:t>
      </w:r>
    </w:p>
    <w:p w14:paraId="351E809E" w14:textId="77777777" w:rsidR="00900292" w:rsidRPr="00811646" w:rsidRDefault="00000000" w:rsidP="00811646">
      <w:pPr>
        <w:rPr>
          <w:lang w:val="en-US"/>
        </w:rPr>
      </w:pPr>
      <w:r w:rsidRPr="0094658B">
        <w:rPr>
          <w:b/>
          <w:bCs/>
          <w:sz w:val="32"/>
          <w:szCs w:val="28"/>
          <w:lang w:val="en-US"/>
        </w:rPr>
        <w:t xml:space="preserve">Student Name: </w:t>
      </w:r>
      <w:r w:rsidR="00FC25FA" w:rsidRPr="0094658B">
        <w:rPr>
          <w:b/>
          <w:bCs/>
          <w:sz w:val="32"/>
          <w:szCs w:val="28"/>
          <w:lang w:val="en-US"/>
        </w:rPr>
        <w:t>Gurjit</w:t>
      </w:r>
      <w:r w:rsidR="0094658B">
        <w:rPr>
          <w:b/>
          <w:bCs/>
          <w:sz w:val="32"/>
          <w:szCs w:val="28"/>
          <w:lang w:val="en-US"/>
        </w:rPr>
        <w:t xml:space="preserve"> Kaur</w:t>
      </w:r>
      <w:r>
        <w:rPr>
          <w:b/>
          <w:bCs/>
        </w:rPr>
        <w:br w:type="page"/>
      </w:r>
      <w:r w:rsidR="00811646">
        <w:rPr>
          <w:b/>
          <w:bCs/>
          <w:noProof/>
        </w:rPr>
        <w:lastRenderedPageBreak/>
        <w:drawing>
          <wp:inline distT="0" distB="0" distL="0" distR="0" wp14:anchorId="5BEDD047" wp14:editId="4D5C204A">
            <wp:extent cx="5943600" cy="4634865"/>
            <wp:effectExtent l="0" t="0" r="0" b="0"/>
            <wp:docPr id="1843359761" name="Picture 2" descr="A table of content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359761" name="Picture 2" descr="A table of contents with tex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943600" cy="4634865"/>
                    </a:xfrm>
                    <a:prstGeom prst="rect">
                      <a:avLst/>
                    </a:prstGeom>
                  </pic:spPr>
                </pic:pic>
              </a:graphicData>
            </a:graphic>
          </wp:inline>
        </w:drawing>
      </w:r>
    </w:p>
    <w:p w14:paraId="6E38FEB1" w14:textId="77777777" w:rsidR="00811646" w:rsidRDefault="00000000">
      <w:pPr>
        <w:spacing w:line="259" w:lineRule="auto"/>
        <w:jc w:val="left"/>
        <w:rPr>
          <w:rFonts w:eastAsiaTheme="majorEastAsia" w:cstheme="majorBidi"/>
          <w:b/>
          <w:color w:val="000000" w:themeColor="text1"/>
          <w:sz w:val="32"/>
          <w:szCs w:val="32"/>
        </w:rPr>
      </w:pPr>
      <w:r>
        <w:br w:type="page"/>
      </w:r>
    </w:p>
    <w:p w14:paraId="1B8FCF94" w14:textId="77777777" w:rsidR="00900292" w:rsidRPr="00900292" w:rsidRDefault="00000000" w:rsidP="00A05769">
      <w:pPr>
        <w:pStyle w:val="Heading1"/>
      </w:pPr>
      <w:r w:rsidRPr="00900292">
        <w:lastRenderedPageBreak/>
        <w:t>Introduction</w:t>
      </w:r>
    </w:p>
    <w:p w14:paraId="771B1D3B" w14:textId="77777777" w:rsidR="00B14F00" w:rsidRDefault="00000000" w:rsidP="00B14F00">
      <w:r>
        <w:t xml:space="preserve">It has been quite inspiring as well as challenging to start attending a university. There is always a great change that demands a person to change especially </w:t>
      </w:r>
      <w:r w:rsidR="00F51D02">
        <w:t>developing various skills such as</w:t>
      </w:r>
      <w:r>
        <w:t xml:space="preserve"> academic writing, research and use of digital tools. In order to analyse my academic and digital skills development, this essay has been written using Gibbs’ Reflective Cycle that comprises six elements of description, feelings, evaluation, analysis, conclusion and action plan</w:t>
      </w:r>
      <w:r w:rsidR="009152AF">
        <w:t xml:space="preserve"> </w:t>
      </w:r>
      <w:r w:rsidR="009152AF" w:rsidRPr="009152AF">
        <w:t>(Bedford and Wilson, 2020)</w:t>
      </w:r>
      <w:r>
        <w:t>. This way, I will be able to structure my learning process and show the strengths and weaknesses together with the future goals that I</w:t>
      </w:r>
      <w:r w:rsidR="00CE3218">
        <w:t xml:space="preserve"> want to achieve</w:t>
      </w:r>
      <w:r>
        <w:t>.</w:t>
      </w:r>
    </w:p>
    <w:p w14:paraId="663D50AD" w14:textId="77777777" w:rsidR="00B14F00" w:rsidRDefault="00000000">
      <w:pPr>
        <w:spacing w:line="259" w:lineRule="auto"/>
        <w:jc w:val="left"/>
      </w:pPr>
      <w:r>
        <w:br w:type="page"/>
      </w:r>
    </w:p>
    <w:p w14:paraId="594CDA95" w14:textId="77777777" w:rsidR="00B14F00" w:rsidRDefault="00000000" w:rsidP="00B14F00">
      <w:pPr>
        <w:pStyle w:val="Heading1"/>
      </w:pPr>
      <w:r w:rsidRPr="00B14F00">
        <w:lastRenderedPageBreak/>
        <w:t>My Academic and Digital Skills Development</w:t>
      </w:r>
      <w:r>
        <w:t xml:space="preserve"> using Gibbs Model</w:t>
      </w:r>
    </w:p>
    <w:p w14:paraId="746A68E2" w14:textId="6BE88E55" w:rsidR="00B567DB" w:rsidRDefault="00000000" w:rsidP="00B567DB">
      <w:r w:rsidRPr="00B567DB">
        <w:t>A</w:t>
      </w:r>
      <w:r>
        <w:t xml:space="preserve">pplying Gibbs’ Reflective </w:t>
      </w:r>
      <w:r w:rsidR="00322260">
        <w:t>Cycle, I will follow the following</w:t>
      </w:r>
      <w:r w:rsidRPr="00B567DB">
        <w:t xml:space="preserve"> steps to reflect on my practical experience: description, feelings, evaluation, analysis, conclusion and action plan. It is beneficial in analysing and </w:t>
      </w:r>
      <w:r w:rsidR="004420B7" w:rsidRPr="00B567DB">
        <w:t>understanding</w:t>
      </w:r>
      <w:r w:rsidRPr="00B567DB">
        <w:t xml:space="preserve"> education </w:t>
      </w:r>
      <w:r w:rsidR="00322260">
        <w:t xml:space="preserve">based on the </w:t>
      </w:r>
      <w:r w:rsidRPr="00B567DB">
        <w:t xml:space="preserve">past experiences as well as in discovering </w:t>
      </w:r>
      <w:r w:rsidR="0094658B" w:rsidRPr="00B567DB">
        <w:t>one’s</w:t>
      </w:r>
      <w:r w:rsidRPr="00B567DB">
        <w:t xml:space="preserve"> strengths and weaknesses.</w:t>
      </w:r>
    </w:p>
    <w:p w14:paraId="31468F61" w14:textId="77777777" w:rsidR="009152AF" w:rsidRDefault="00000000" w:rsidP="009152AF">
      <w:pPr>
        <w:keepNext/>
        <w:jc w:val="center"/>
      </w:pPr>
      <w:r>
        <w:rPr>
          <w:noProof/>
          <w:lang w:eastAsia="en-GB"/>
        </w:rPr>
        <w:drawing>
          <wp:inline distT="0" distB="0" distL="0" distR="0" wp14:anchorId="624F9152" wp14:editId="05A884BE">
            <wp:extent cx="3549600" cy="354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Reflective-Cycle-1024x1024.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51588" cy="3551588"/>
                    </a:xfrm>
                    <a:prstGeom prst="rect">
                      <a:avLst/>
                    </a:prstGeom>
                  </pic:spPr>
                </pic:pic>
              </a:graphicData>
            </a:graphic>
          </wp:inline>
        </w:drawing>
      </w:r>
    </w:p>
    <w:p w14:paraId="7AF737A7" w14:textId="77777777" w:rsidR="009152AF" w:rsidRDefault="00000000" w:rsidP="009152AF">
      <w:pPr>
        <w:pStyle w:val="Caption"/>
        <w:jc w:val="center"/>
        <w:rPr>
          <w:sz w:val="24"/>
        </w:rPr>
      </w:pPr>
      <w:r w:rsidRPr="009152AF">
        <w:rPr>
          <w:sz w:val="24"/>
        </w:rPr>
        <w:t xml:space="preserve">Figure </w:t>
      </w:r>
      <w:r w:rsidRPr="009152AF">
        <w:rPr>
          <w:sz w:val="24"/>
        </w:rPr>
        <w:fldChar w:fldCharType="begin"/>
      </w:r>
      <w:r w:rsidRPr="009152AF">
        <w:rPr>
          <w:sz w:val="24"/>
        </w:rPr>
        <w:instrText xml:space="preserve"> SEQ Figure \* ARABIC </w:instrText>
      </w:r>
      <w:r w:rsidRPr="009152AF">
        <w:rPr>
          <w:sz w:val="24"/>
        </w:rPr>
        <w:fldChar w:fldCharType="separate"/>
      </w:r>
      <w:r w:rsidRPr="009152AF">
        <w:rPr>
          <w:noProof/>
          <w:sz w:val="24"/>
        </w:rPr>
        <w:t>1</w:t>
      </w:r>
      <w:r w:rsidRPr="009152AF">
        <w:rPr>
          <w:sz w:val="24"/>
        </w:rPr>
        <w:fldChar w:fldCharType="end"/>
      </w:r>
      <w:r w:rsidRPr="009152AF">
        <w:rPr>
          <w:sz w:val="24"/>
        </w:rPr>
        <w:t>: Gibbs’ Reflective Cycle</w:t>
      </w:r>
    </w:p>
    <w:p w14:paraId="791F0371" w14:textId="77777777" w:rsidR="009152AF" w:rsidRPr="009152AF" w:rsidRDefault="00000000" w:rsidP="009152AF">
      <w:pPr>
        <w:jc w:val="center"/>
      </w:pPr>
      <w:r>
        <w:t>Source:</w:t>
      </w:r>
      <w:r w:rsidRPr="009152AF">
        <w:t xml:space="preserve"> (Burroughs, 2019)</w:t>
      </w:r>
    </w:p>
    <w:p w14:paraId="35D3F6F8" w14:textId="77777777" w:rsidR="00B14F00" w:rsidRDefault="00000000" w:rsidP="00B14F00">
      <w:pPr>
        <w:pStyle w:val="Heading2"/>
      </w:pPr>
      <w:r>
        <w:t>Description</w:t>
      </w:r>
    </w:p>
    <w:p w14:paraId="1FB657BF" w14:textId="68B4EE72" w:rsidR="00B14F00" w:rsidRDefault="00000000" w:rsidP="00B14F00">
      <w:r>
        <w:t xml:space="preserve">In my first semester of the university, I have participated in activities that </w:t>
      </w:r>
      <w:r w:rsidR="004420B7">
        <w:t>increased</w:t>
      </w:r>
      <w:r>
        <w:t xml:space="preserve"> my academic and technological skills. Such as writing tasks, the use of Moodle, research and group activities </w:t>
      </w:r>
      <w:r w:rsidR="009152AF" w:rsidRPr="009152AF">
        <w:t>(Cottrell, 2019)</w:t>
      </w:r>
      <w:r>
        <w:t>. The first one was t</w:t>
      </w:r>
      <w:r w:rsidR="00DD34F4">
        <w:t xml:space="preserve">he </w:t>
      </w:r>
      <w:r>
        <w:t>academic essay that I completed with Harvard referencing system, appropriate structure and critical evaluation. This was a new lesson because previously, at high</w:t>
      </w:r>
      <w:r w:rsidR="0094658B">
        <w:t xml:space="preserve"> </w:t>
      </w:r>
      <w:r>
        <w:t xml:space="preserve">school I used to write </w:t>
      </w:r>
      <w:r w:rsidR="00326D0E">
        <w:t xml:space="preserve">in a </w:t>
      </w:r>
      <w:r>
        <w:t xml:space="preserve">more </w:t>
      </w:r>
      <w:r w:rsidR="00DD34F4">
        <w:t xml:space="preserve">generalised way </w:t>
      </w:r>
      <w:r>
        <w:t>rather than critically.</w:t>
      </w:r>
    </w:p>
    <w:p w14:paraId="3150F116" w14:textId="1A6A937B" w:rsidR="00B14F00" w:rsidRDefault="00412EDB" w:rsidP="00B14F00">
      <w:r>
        <w:t>A</w:t>
      </w:r>
      <w:r w:rsidR="00000000">
        <w:t xml:space="preserve"> significant learning experience came with using apps like Microsoft Teams as well a</w:t>
      </w:r>
      <w:r w:rsidR="009152AF">
        <w:t>s the referencing tool, Zotero</w:t>
      </w:r>
      <w:r>
        <w:t xml:space="preserve"> (</w:t>
      </w:r>
      <w:r w:rsidRPr="009152AF">
        <w:t>Goulart</w:t>
      </w:r>
      <w:r>
        <w:t xml:space="preserve"> et al.</w:t>
      </w:r>
      <w:r w:rsidRPr="009152AF">
        <w:t>, 2022)</w:t>
      </w:r>
      <w:r w:rsidR="00000000">
        <w:t xml:space="preserve">. Microsoft Teams enabled me to communicate with </w:t>
      </w:r>
      <w:r w:rsidR="00000000">
        <w:lastRenderedPageBreak/>
        <w:t>my classmates whereas, Zotero assisted me in managing my references. Also to enhance the originality of the work I conducted a plagiarism cheque using Turnitin software. These online tools have been very helpful in my learning since they have helped me in managing coursework and research documents.</w:t>
      </w:r>
    </w:p>
    <w:p w14:paraId="093DA366" w14:textId="77777777" w:rsidR="00CD39B9" w:rsidRPr="00CD39B9" w:rsidRDefault="00000000" w:rsidP="00B14F00">
      <w:r>
        <w:t>In addition, I also had to deliver a group assignment in PowerPoint format. This task made me improve my digital presentation skills in a way that ensured that each slide was precise, uncluttered and informative. This was also my first experience of group work and hence learning new approaches to knowledge sharing and interaction.</w:t>
      </w:r>
    </w:p>
    <w:p w14:paraId="1CB241B2" w14:textId="77777777" w:rsidR="00CD39B9" w:rsidRPr="00CD39B9" w:rsidRDefault="00000000" w:rsidP="00B14F00">
      <w:pPr>
        <w:pStyle w:val="Heading2"/>
      </w:pPr>
      <w:r w:rsidRPr="00CD39B9">
        <w:t>Feelings</w:t>
      </w:r>
    </w:p>
    <w:p w14:paraId="7D8F01A2" w14:textId="77777777" w:rsidR="00B14F00" w:rsidRDefault="00000000" w:rsidP="00B14F00">
      <w:r>
        <w:t>In my case, I experienced a lack of confidence when it came to producing university level writing and conducting research. I was particularly concerned with issues to do with proper referencing and issues to do with plagiarism. This made me worried while submitting my first assignment since I had fear of making errors on my citations. But at the same time, I felt invigorated by the prospect of acquiring new experience that would be useful in my academic endeavour.</w:t>
      </w:r>
    </w:p>
    <w:p w14:paraId="723E97FD" w14:textId="276C6BFA" w:rsidR="00B14F00" w:rsidRDefault="004420B7" w:rsidP="00B14F00">
      <w:r>
        <w:t xml:space="preserve">It is always a concern to find out whether the writing is original or copied especially when </w:t>
      </w:r>
      <w:r w:rsidR="007A5F03">
        <w:t>one</w:t>
      </w:r>
      <w:r>
        <w:t xml:space="preserve"> use digital tools such as Turnitin to che</w:t>
      </w:r>
      <w:r w:rsidR="009152AF">
        <w:t>ck</w:t>
      </w:r>
      <w:r>
        <w:t xml:space="preserve"> for plagiarism. Nonetheless, with continuing performance and getting some constructive criticism, I started becoming more confident. I began to find my footing in academic writing, as well as in the utilisation of technology in my learning process. I found it quite satisfying to learn how to use Zotero since it eased the process of handling the references (</w:t>
      </w:r>
      <w:r w:rsidRPr="009152AF">
        <w:t>Cottrell, 2021)</w:t>
      </w:r>
      <w:r>
        <w:t>.</w:t>
      </w:r>
    </w:p>
    <w:p w14:paraId="6659B3BA" w14:textId="477DA2CD" w:rsidR="00B14F00" w:rsidRDefault="00000000" w:rsidP="00B14F00">
      <w:r>
        <w:t xml:space="preserve">At the start, I felt that presenting in front of </w:t>
      </w:r>
      <w:r w:rsidR="009152AF">
        <w:t>others can be a somewhat difficult</w:t>
      </w:r>
      <w:r>
        <w:t xml:space="preserve"> experience. My concerns were about clear speaking and making sure that the PowerPoint presentation aided me well. But after getting my </w:t>
      </w:r>
      <w:r w:rsidR="004420B7">
        <w:t>complements</w:t>
      </w:r>
      <w:r>
        <w:t xml:space="preserve"> and my lecturers feedback I felt quite accomplished in the manner in which I was presenting ideas. To sum up, I went through both anxious and enthusiastic feelings however, each task was useful in improving my learning process.</w:t>
      </w:r>
    </w:p>
    <w:p w14:paraId="1A50D94A" w14:textId="77777777" w:rsidR="00B14F00" w:rsidRDefault="00000000" w:rsidP="00B14F00">
      <w:pPr>
        <w:pStyle w:val="Heading2"/>
      </w:pPr>
      <w:r>
        <w:t>Evaluation</w:t>
      </w:r>
    </w:p>
    <w:p w14:paraId="2AACA2E2" w14:textId="77777777" w:rsidR="00B14F00" w:rsidRDefault="00000000" w:rsidP="00B14F00">
      <w:r>
        <w:t xml:space="preserve">When I reflect on this year, I have experienced the best and the worst time of my life. On the positive note, I became more effective in my academic writing by knowing how to arrange my work and provide strong arguments with evidence. Some of the available online tools that assisted </w:t>
      </w:r>
      <w:r>
        <w:lastRenderedPageBreak/>
        <w:t xml:space="preserve">me in enhancing my understanding of Harvard referencing includes Cite Them Right </w:t>
      </w:r>
      <w:r w:rsidR="009152AF" w:rsidRPr="009152AF">
        <w:t>(Cite them right, 2025)</w:t>
      </w:r>
      <w:r>
        <w:t>. However, the extra time also brought about an improvement on how to plan for time through the use of digital planners to ensure that deadlines are met.</w:t>
      </w:r>
    </w:p>
    <w:p w14:paraId="3BF17804" w14:textId="77777777" w:rsidR="00B14F00" w:rsidRDefault="00000000" w:rsidP="00B14F00">
      <w:r>
        <w:t>However there were difficulties as well. I still had issues with the critical thinking portion in my essays since I first concentrated on providing information rather than analysing it. This pleasant problem concerned time management as a student and how one can balance between classes, assignments and other activities. Looking back, I needed more time for the research process though at one time I considered it to be unproductive and stretched more time to meet the deadline.</w:t>
      </w:r>
    </w:p>
    <w:p w14:paraId="399608F8" w14:textId="77777777" w:rsidR="00B14F00" w:rsidRDefault="00000000" w:rsidP="00B14F00">
      <w:r>
        <w:t>As for the technological skills, I gained experience in the usage of platforms such as Moodle and Microsoft Teams. Nonetheless, I thought that I should extend the list of sources I critically analyse to the sources that can be found on the web. At times I used articles which were not quite academic, such as articles from news websites and some blogs rather than reputable journals.</w:t>
      </w:r>
    </w:p>
    <w:p w14:paraId="4BE2F1ED" w14:textId="77777777" w:rsidR="00B14F00" w:rsidRDefault="00000000" w:rsidP="00B14F00">
      <w:pPr>
        <w:pStyle w:val="Heading2"/>
      </w:pPr>
      <w:r>
        <w:t>Analysis</w:t>
      </w:r>
    </w:p>
    <w:p w14:paraId="5C67F726" w14:textId="77777777" w:rsidR="00B14F00" w:rsidRDefault="00000000" w:rsidP="00B14F00">
      <w:r>
        <w:t xml:space="preserve">What I have learned is that in order to be academically successful a student should develop key skills such as writing, researching and time management. One of the most important things I found valuable is that academic writing is more than reporting information it involves reasoning and relating to ideas. This is in line with </w:t>
      </w:r>
      <w:r w:rsidR="009152AF">
        <w:t>Godfrey (</w:t>
      </w:r>
      <w:r w:rsidR="009152AF" w:rsidRPr="009152AF">
        <w:t>2018)</w:t>
      </w:r>
      <w:r>
        <w:t>’s perspective where critical thinking is underscored in academic endeavours.</w:t>
      </w:r>
    </w:p>
    <w:p w14:paraId="1B8155C8" w14:textId="77777777" w:rsidR="00B14F00" w:rsidRDefault="00000000" w:rsidP="00B14F00">
      <w:r>
        <w:t xml:space="preserve">Computer and internet use is also very important in the current learning system. According to </w:t>
      </w:r>
      <w:r w:rsidR="004D72E5">
        <w:t>Cottrell (</w:t>
      </w:r>
      <w:r w:rsidR="004D72E5" w:rsidRPr="004D72E5">
        <w:t>2023)</w:t>
      </w:r>
      <w:r>
        <w:t>, technology tools improve the effectiveness and organisation of the research process. This was so helpful when I was using Zotero for managing my references, which give me more time and less error chances of citing my references. But I recognised that I should start strengthening the skills of a critical approach to sources rather than focusing on gathering them.</w:t>
      </w:r>
    </w:p>
    <w:p w14:paraId="4BC49F7D" w14:textId="77777777" w:rsidR="00B14F00" w:rsidRDefault="00000000" w:rsidP="00B14F00">
      <w:r>
        <w:t xml:space="preserve">Secondly, one aspect that can be learned from this study is the significance of feedback. The first day I received comments on my first essay I was rather disappointed. But looking at the feedback I consider it as a way to do a change positively since the concept of feedback is changed to a positive perspective by me. This concurs with Gibbs model because reflection enables learners to assess their progress and enhance it </w:t>
      </w:r>
      <w:r w:rsidR="004D72E5" w:rsidRPr="004D72E5">
        <w:t>(McMillan, 2021)</w:t>
      </w:r>
      <w:r>
        <w:t xml:space="preserve">. The feedback opened my eyes to some areas I ought to work on such as proofreading. Even though I proofread this work several times, it </w:t>
      </w:r>
      <w:r>
        <w:lastRenderedPageBreak/>
        <w:t>is still possible for one to find some grammatical mistakes that needed to be eliminated through proper editing skills.</w:t>
      </w:r>
    </w:p>
    <w:p w14:paraId="51276356" w14:textId="77777777" w:rsidR="00B14F00" w:rsidRDefault="00000000" w:rsidP="00B14F00">
      <w:r>
        <w:t xml:space="preserve">Also, being involved in a group assignment impacted me in the way that it helped me improve on my communication and teamwork. </w:t>
      </w:r>
      <w:r w:rsidR="004D72E5">
        <w:t>G</w:t>
      </w:r>
      <w:r>
        <w:t>roup work in academic institutions leads to improvement in problem</w:t>
      </w:r>
      <w:r w:rsidR="00A650A3">
        <w:t xml:space="preserve"> </w:t>
      </w:r>
      <w:r>
        <w:t>solving skills among students which helps them to face workplaces challenges</w:t>
      </w:r>
      <w:r w:rsidR="004D72E5">
        <w:t xml:space="preserve"> </w:t>
      </w:r>
      <w:r w:rsidR="004D72E5" w:rsidRPr="004D72E5">
        <w:t>(Rahmatullah et al., 2022)</w:t>
      </w:r>
      <w:r>
        <w:t>. I had difficulty working in a group because there are different approaches to work, but I had the opportunity to become an active listener and speaker in a group.</w:t>
      </w:r>
    </w:p>
    <w:p w14:paraId="6F1ACDC7" w14:textId="77777777" w:rsidR="00B14F00" w:rsidRDefault="00000000" w:rsidP="00B14F00">
      <w:pPr>
        <w:pStyle w:val="Heading2"/>
      </w:pPr>
      <w:r>
        <w:t>Conclusion</w:t>
      </w:r>
    </w:p>
    <w:p w14:paraId="72554EF0" w14:textId="77777777" w:rsidR="00B14F00" w:rsidRPr="00CD39B9" w:rsidRDefault="00000000" w:rsidP="00CD39B9">
      <w:r>
        <w:t xml:space="preserve">In conclusion, I can state that my first term in university can be described in terms of development. Based on the strengths and weaknesses that have been discussed in this rubric, I can say that I have enhanced my writing, research and digital skills nevertheless, there are still some aspects that should be advanced. Actually, I realise the value of critical thinking and efficient time management skills. This activity has been advantageous to me as it has made me understand areas that I need to work on in the future academic and working environment. </w:t>
      </w:r>
      <w:r w:rsidRPr="00B14F00">
        <w:t xml:space="preserve">The one thing that I found particularly relevant is that learning occurs throughout </w:t>
      </w:r>
      <w:r w:rsidR="00A650A3" w:rsidRPr="00B14F00">
        <w:t>one’s</w:t>
      </w:r>
      <w:r w:rsidRPr="00B14F00">
        <w:t xml:space="preserve"> life. As for referencing, digital literacy, as well as collaboration, I have achieved a certain level of improvement, but I understand that my work should continue in this direction. If I continue with a structured improvement plan that focuses on specific goals, then I will be able to build up my academic and in</w:t>
      </w:r>
      <w:r>
        <w:t>formation technology abilities</w:t>
      </w:r>
      <w:r w:rsidR="00CD39B9" w:rsidRPr="00CD39B9">
        <w:t>.</w:t>
      </w:r>
    </w:p>
    <w:p w14:paraId="4DC252EF" w14:textId="77777777" w:rsidR="00CD39B9" w:rsidRPr="00B14F00" w:rsidRDefault="00000000" w:rsidP="00B14F00">
      <w:pPr>
        <w:pStyle w:val="Heading2"/>
      </w:pPr>
      <w:r w:rsidRPr="00CD39B9">
        <w:t>Action Plan</w:t>
      </w:r>
    </w:p>
    <w:tbl>
      <w:tblPr>
        <w:tblStyle w:val="TableGrid"/>
        <w:tblW w:w="0" w:type="auto"/>
        <w:tblLook w:val="04A0" w:firstRow="1" w:lastRow="0" w:firstColumn="1" w:lastColumn="0" w:noHBand="0" w:noVBand="1"/>
      </w:tblPr>
      <w:tblGrid>
        <w:gridCol w:w="1391"/>
        <w:gridCol w:w="1652"/>
        <w:gridCol w:w="1552"/>
        <w:gridCol w:w="1520"/>
        <w:gridCol w:w="1798"/>
        <w:gridCol w:w="1437"/>
      </w:tblGrid>
      <w:tr w:rsidR="00F6326D" w14:paraId="17D19773" w14:textId="77777777" w:rsidTr="00326D0E">
        <w:tc>
          <w:tcPr>
            <w:tcW w:w="0" w:type="auto"/>
            <w:shd w:val="clear" w:color="auto" w:fill="C5E0B3" w:themeFill="accent6" w:themeFillTint="66"/>
            <w:hideMark/>
          </w:tcPr>
          <w:p w14:paraId="32F47D82" w14:textId="77777777" w:rsidR="00B14F00" w:rsidRPr="00B14F00" w:rsidRDefault="00000000" w:rsidP="00B14F00">
            <w:pPr>
              <w:spacing w:after="160"/>
              <w:rPr>
                <w:b/>
                <w:bCs/>
                <w:sz w:val="20"/>
              </w:rPr>
            </w:pPr>
            <w:r w:rsidRPr="00B14F00">
              <w:rPr>
                <w:b/>
                <w:bCs/>
                <w:sz w:val="20"/>
              </w:rPr>
              <w:t>Goal</w:t>
            </w:r>
          </w:p>
        </w:tc>
        <w:tc>
          <w:tcPr>
            <w:tcW w:w="0" w:type="auto"/>
            <w:shd w:val="clear" w:color="auto" w:fill="C5E0B3" w:themeFill="accent6" w:themeFillTint="66"/>
            <w:hideMark/>
          </w:tcPr>
          <w:p w14:paraId="687FA02B" w14:textId="77777777" w:rsidR="00B14F00" w:rsidRPr="00B14F00" w:rsidRDefault="00000000" w:rsidP="00B14F00">
            <w:pPr>
              <w:rPr>
                <w:b/>
                <w:sz w:val="20"/>
              </w:rPr>
            </w:pPr>
            <w:r w:rsidRPr="00B14F00">
              <w:rPr>
                <w:b/>
                <w:sz w:val="20"/>
              </w:rPr>
              <w:t>Specific</w:t>
            </w:r>
          </w:p>
        </w:tc>
        <w:tc>
          <w:tcPr>
            <w:tcW w:w="0" w:type="auto"/>
            <w:shd w:val="clear" w:color="auto" w:fill="C5E0B3" w:themeFill="accent6" w:themeFillTint="66"/>
            <w:hideMark/>
          </w:tcPr>
          <w:p w14:paraId="03307774" w14:textId="77777777" w:rsidR="00B14F00" w:rsidRPr="00B14F00" w:rsidRDefault="00000000" w:rsidP="00B14F00">
            <w:pPr>
              <w:rPr>
                <w:b/>
                <w:sz w:val="20"/>
              </w:rPr>
            </w:pPr>
            <w:r w:rsidRPr="00B14F00">
              <w:rPr>
                <w:b/>
                <w:sz w:val="20"/>
              </w:rPr>
              <w:t>Measurable</w:t>
            </w:r>
          </w:p>
        </w:tc>
        <w:tc>
          <w:tcPr>
            <w:tcW w:w="0" w:type="auto"/>
            <w:shd w:val="clear" w:color="auto" w:fill="C5E0B3" w:themeFill="accent6" w:themeFillTint="66"/>
            <w:hideMark/>
          </w:tcPr>
          <w:p w14:paraId="75634AD8" w14:textId="77777777" w:rsidR="00B14F00" w:rsidRPr="00B14F00" w:rsidRDefault="00000000" w:rsidP="00B14F00">
            <w:pPr>
              <w:rPr>
                <w:b/>
                <w:sz w:val="20"/>
              </w:rPr>
            </w:pPr>
            <w:r w:rsidRPr="00B14F00">
              <w:rPr>
                <w:b/>
                <w:sz w:val="20"/>
              </w:rPr>
              <w:t>Achievable</w:t>
            </w:r>
          </w:p>
        </w:tc>
        <w:tc>
          <w:tcPr>
            <w:tcW w:w="0" w:type="auto"/>
            <w:shd w:val="clear" w:color="auto" w:fill="C5E0B3" w:themeFill="accent6" w:themeFillTint="66"/>
            <w:hideMark/>
          </w:tcPr>
          <w:p w14:paraId="7D3B3907" w14:textId="77777777" w:rsidR="00B14F00" w:rsidRPr="00B14F00" w:rsidRDefault="00000000" w:rsidP="00B14F00">
            <w:pPr>
              <w:rPr>
                <w:b/>
                <w:sz w:val="20"/>
              </w:rPr>
            </w:pPr>
            <w:r w:rsidRPr="00B14F00">
              <w:rPr>
                <w:b/>
                <w:sz w:val="20"/>
              </w:rPr>
              <w:t>Relevant</w:t>
            </w:r>
          </w:p>
        </w:tc>
        <w:tc>
          <w:tcPr>
            <w:tcW w:w="0" w:type="auto"/>
            <w:shd w:val="clear" w:color="auto" w:fill="C5E0B3" w:themeFill="accent6" w:themeFillTint="66"/>
            <w:hideMark/>
          </w:tcPr>
          <w:p w14:paraId="6407BC59" w14:textId="77777777" w:rsidR="00B14F00" w:rsidRPr="00B14F00" w:rsidRDefault="00000000" w:rsidP="00B14F00">
            <w:pPr>
              <w:spacing w:after="160"/>
              <w:rPr>
                <w:b/>
                <w:bCs/>
                <w:sz w:val="20"/>
              </w:rPr>
            </w:pPr>
            <w:r w:rsidRPr="00B14F00">
              <w:rPr>
                <w:b/>
                <w:bCs/>
                <w:sz w:val="20"/>
              </w:rPr>
              <w:t>Time-bound</w:t>
            </w:r>
          </w:p>
        </w:tc>
      </w:tr>
      <w:tr w:rsidR="00F6326D" w14:paraId="4FBAD106" w14:textId="77777777" w:rsidTr="00ED1FB4">
        <w:tc>
          <w:tcPr>
            <w:tcW w:w="0" w:type="auto"/>
            <w:shd w:val="clear" w:color="auto" w:fill="E2EFD9" w:themeFill="accent6" w:themeFillTint="33"/>
          </w:tcPr>
          <w:p w14:paraId="5EABC694" w14:textId="77777777" w:rsidR="007A5F03" w:rsidRPr="00B14F00" w:rsidRDefault="00000000" w:rsidP="007A5F03">
            <w:pPr>
              <w:spacing w:after="160"/>
              <w:rPr>
                <w:sz w:val="20"/>
              </w:rPr>
            </w:pPr>
            <w:r w:rsidRPr="00B14F00">
              <w:rPr>
                <w:b/>
                <w:bCs/>
                <w:sz w:val="20"/>
              </w:rPr>
              <w:t>Enhance time management</w:t>
            </w:r>
          </w:p>
        </w:tc>
        <w:tc>
          <w:tcPr>
            <w:tcW w:w="0" w:type="auto"/>
          </w:tcPr>
          <w:p w14:paraId="7EEE179E" w14:textId="77777777" w:rsidR="007A5F03" w:rsidRPr="00B14F00" w:rsidRDefault="00000000" w:rsidP="007A5F03">
            <w:pPr>
              <w:rPr>
                <w:sz w:val="20"/>
              </w:rPr>
            </w:pPr>
            <w:r w:rsidRPr="00B14F00">
              <w:rPr>
                <w:sz w:val="20"/>
              </w:rPr>
              <w:t xml:space="preserve">Sketch an organisational time table that recognises time for research, time for writing and time for editing the paper </w:t>
            </w:r>
            <w:r w:rsidRPr="004D72E5">
              <w:rPr>
                <w:sz w:val="20"/>
              </w:rPr>
              <w:t>(Cottrell, 2023)</w:t>
            </w:r>
            <w:r w:rsidRPr="00B14F00">
              <w:rPr>
                <w:sz w:val="20"/>
              </w:rPr>
              <w:t>.</w:t>
            </w:r>
          </w:p>
        </w:tc>
        <w:tc>
          <w:tcPr>
            <w:tcW w:w="0" w:type="auto"/>
          </w:tcPr>
          <w:p w14:paraId="0F0D1245" w14:textId="77777777" w:rsidR="007A5F03" w:rsidRPr="00B14F00" w:rsidRDefault="00000000" w:rsidP="007A5F03">
            <w:pPr>
              <w:rPr>
                <w:sz w:val="20"/>
              </w:rPr>
            </w:pPr>
            <w:r>
              <w:rPr>
                <w:sz w:val="20"/>
              </w:rPr>
              <w:t>K</w:t>
            </w:r>
            <w:r w:rsidRPr="00B14F00">
              <w:rPr>
                <w:sz w:val="20"/>
              </w:rPr>
              <w:t>eep track of the time taken on each of the above tasks on a digital planner.</w:t>
            </w:r>
          </w:p>
        </w:tc>
        <w:tc>
          <w:tcPr>
            <w:tcW w:w="0" w:type="auto"/>
          </w:tcPr>
          <w:p w14:paraId="03829CF0" w14:textId="77777777" w:rsidR="007A5F03" w:rsidRPr="00B14F00" w:rsidRDefault="00000000" w:rsidP="007A5F03">
            <w:pPr>
              <w:rPr>
                <w:sz w:val="20"/>
              </w:rPr>
            </w:pPr>
            <w:r w:rsidRPr="00B14F00">
              <w:rPr>
                <w:sz w:val="20"/>
              </w:rPr>
              <w:t>Discuss with them about the daily and weekly learning objectives</w:t>
            </w:r>
          </w:p>
        </w:tc>
        <w:tc>
          <w:tcPr>
            <w:tcW w:w="0" w:type="auto"/>
          </w:tcPr>
          <w:p w14:paraId="44CB5BAF" w14:textId="77777777" w:rsidR="007A5F03" w:rsidRPr="00B14F00" w:rsidRDefault="00000000" w:rsidP="007A5F03">
            <w:pPr>
              <w:rPr>
                <w:sz w:val="20"/>
              </w:rPr>
            </w:pPr>
            <w:r>
              <w:rPr>
                <w:sz w:val="20"/>
              </w:rPr>
              <w:t>T</w:t>
            </w:r>
            <w:r w:rsidRPr="00B14F00">
              <w:rPr>
                <w:sz w:val="20"/>
              </w:rPr>
              <w:t xml:space="preserve">me management will decrease last minute pressures and enhance the learners course accomplishment </w:t>
            </w:r>
            <w:r w:rsidRPr="004D72E5">
              <w:rPr>
                <w:sz w:val="20"/>
              </w:rPr>
              <w:t>(Burroughs, 2019)</w:t>
            </w:r>
            <w:r w:rsidRPr="00B14F00">
              <w:rPr>
                <w:sz w:val="20"/>
              </w:rPr>
              <w:t>.</w:t>
            </w:r>
          </w:p>
        </w:tc>
        <w:tc>
          <w:tcPr>
            <w:tcW w:w="0" w:type="auto"/>
          </w:tcPr>
          <w:p w14:paraId="488920C4" w14:textId="77777777" w:rsidR="007A5F03" w:rsidRPr="00B14F00" w:rsidRDefault="00000000" w:rsidP="007A5F03">
            <w:pPr>
              <w:spacing w:after="160"/>
              <w:rPr>
                <w:sz w:val="20"/>
              </w:rPr>
            </w:pPr>
            <w:r w:rsidRPr="00B14F00">
              <w:rPr>
                <w:sz w:val="20"/>
              </w:rPr>
              <w:t>Implement study plan within the next two weeks</w:t>
            </w:r>
          </w:p>
        </w:tc>
      </w:tr>
      <w:tr w:rsidR="00F6326D" w14:paraId="797D69D0" w14:textId="77777777" w:rsidTr="00ED1FB4">
        <w:tc>
          <w:tcPr>
            <w:tcW w:w="0" w:type="auto"/>
            <w:shd w:val="clear" w:color="auto" w:fill="E2EFD9" w:themeFill="accent6" w:themeFillTint="33"/>
            <w:hideMark/>
          </w:tcPr>
          <w:p w14:paraId="4CF1BA81" w14:textId="77777777" w:rsidR="00B14F00" w:rsidRPr="00B14F00" w:rsidRDefault="00000000" w:rsidP="00B14F00">
            <w:pPr>
              <w:spacing w:after="160"/>
              <w:rPr>
                <w:sz w:val="20"/>
              </w:rPr>
            </w:pPr>
            <w:r w:rsidRPr="00B14F00">
              <w:rPr>
                <w:b/>
                <w:bCs/>
                <w:sz w:val="20"/>
              </w:rPr>
              <w:t xml:space="preserve">Improve critical </w:t>
            </w:r>
            <w:r w:rsidRPr="00B14F00">
              <w:rPr>
                <w:b/>
                <w:bCs/>
                <w:sz w:val="20"/>
              </w:rPr>
              <w:lastRenderedPageBreak/>
              <w:t>thinking skills</w:t>
            </w:r>
          </w:p>
        </w:tc>
        <w:tc>
          <w:tcPr>
            <w:tcW w:w="0" w:type="auto"/>
            <w:hideMark/>
          </w:tcPr>
          <w:p w14:paraId="708CD335" w14:textId="77777777" w:rsidR="00B14F00" w:rsidRPr="00B14F00" w:rsidRDefault="00000000" w:rsidP="00B14F00">
            <w:pPr>
              <w:rPr>
                <w:sz w:val="20"/>
              </w:rPr>
            </w:pPr>
            <w:r w:rsidRPr="00B14F00">
              <w:rPr>
                <w:sz w:val="20"/>
              </w:rPr>
              <w:lastRenderedPageBreak/>
              <w:t xml:space="preserve">Increase academic argue in </w:t>
            </w:r>
            <w:r w:rsidRPr="00B14F00">
              <w:rPr>
                <w:sz w:val="20"/>
              </w:rPr>
              <w:lastRenderedPageBreak/>
              <w:t>articles and enhance analysis in the essays</w:t>
            </w:r>
          </w:p>
        </w:tc>
        <w:tc>
          <w:tcPr>
            <w:tcW w:w="0" w:type="auto"/>
            <w:hideMark/>
          </w:tcPr>
          <w:p w14:paraId="658F8B1E" w14:textId="77777777" w:rsidR="00B14F00" w:rsidRPr="00B14F00" w:rsidRDefault="00000000" w:rsidP="00B14F00">
            <w:pPr>
              <w:rPr>
                <w:sz w:val="20"/>
              </w:rPr>
            </w:pPr>
            <w:r w:rsidRPr="00B14F00">
              <w:rPr>
                <w:sz w:val="20"/>
              </w:rPr>
              <w:lastRenderedPageBreak/>
              <w:t xml:space="preserve">At least one critical analysis </w:t>
            </w:r>
            <w:r w:rsidRPr="00B14F00">
              <w:rPr>
                <w:sz w:val="20"/>
              </w:rPr>
              <w:lastRenderedPageBreak/>
              <w:t>exercise should be accomplished on a weekly basis and share it with the tutor</w:t>
            </w:r>
          </w:p>
        </w:tc>
        <w:tc>
          <w:tcPr>
            <w:tcW w:w="0" w:type="auto"/>
            <w:hideMark/>
          </w:tcPr>
          <w:p w14:paraId="4ED8E945" w14:textId="77777777" w:rsidR="00B14F00" w:rsidRPr="00B14F00" w:rsidRDefault="00000000" w:rsidP="00B14F00">
            <w:pPr>
              <w:rPr>
                <w:sz w:val="20"/>
              </w:rPr>
            </w:pPr>
            <w:r w:rsidRPr="00B14F00">
              <w:rPr>
                <w:sz w:val="20"/>
              </w:rPr>
              <w:lastRenderedPageBreak/>
              <w:t xml:space="preserve">Incorporate academic </w:t>
            </w:r>
            <w:r w:rsidRPr="00B14F00">
              <w:rPr>
                <w:sz w:val="20"/>
              </w:rPr>
              <w:lastRenderedPageBreak/>
              <w:t xml:space="preserve">journal and discussion forums for the purpose of analysing multiple perspectives </w:t>
            </w:r>
            <w:r w:rsidR="004D72E5" w:rsidRPr="004D72E5">
              <w:rPr>
                <w:sz w:val="20"/>
              </w:rPr>
              <w:t>(Van Emden and Becker, 2022)</w:t>
            </w:r>
            <w:r w:rsidRPr="00B14F00">
              <w:rPr>
                <w:sz w:val="20"/>
              </w:rPr>
              <w:t>.</w:t>
            </w:r>
          </w:p>
        </w:tc>
        <w:tc>
          <w:tcPr>
            <w:tcW w:w="0" w:type="auto"/>
            <w:hideMark/>
          </w:tcPr>
          <w:p w14:paraId="7279E111" w14:textId="77777777" w:rsidR="00B14F00" w:rsidRPr="00B14F00" w:rsidRDefault="00000000" w:rsidP="00B14F00">
            <w:pPr>
              <w:rPr>
                <w:sz w:val="20"/>
              </w:rPr>
            </w:pPr>
            <w:r w:rsidRPr="00B14F00">
              <w:rPr>
                <w:sz w:val="20"/>
              </w:rPr>
              <w:lastRenderedPageBreak/>
              <w:t xml:space="preserve">The proposed programme will </w:t>
            </w:r>
            <w:r w:rsidRPr="00B14F00">
              <w:rPr>
                <w:sz w:val="20"/>
              </w:rPr>
              <w:lastRenderedPageBreak/>
              <w:t>positively advance my critical thinking skills in writing essays and conducting research.</w:t>
            </w:r>
          </w:p>
        </w:tc>
        <w:tc>
          <w:tcPr>
            <w:tcW w:w="0" w:type="auto"/>
            <w:hideMark/>
          </w:tcPr>
          <w:p w14:paraId="48BC43AF" w14:textId="77777777" w:rsidR="00B14F00" w:rsidRPr="00B14F00" w:rsidRDefault="00000000" w:rsidP="00B14F00">
            <w:pPr>
              <w:spacing w:after="160"/>
              <w:rPr>
                <w:sz w:val="20"/>
              </w:rPr>
            </w:pPr>
            <w:r w:rsidRPr="00B14F00">
              <w:rPr>
                <w:sz w:val="20"/>
              </w:rPr>
              <w:lastRenderedPageBreak/>
              <w:t xml:space="preserve">Achieve noticeable </w:t>
            </w:r>
            <w:r w:rsidRPr="00B14F00">
              <w:rPr>
                <w:sz w:val="20"/>
              </w:rPr>
              <w:lastRenderedPageBreak/>
              <w:t>improvement by the end of next term</w:t>
            </w:r>
          </w:p>
        </w:tc>
      </w:tr>
      <w:tr w:rsidR="00F6326D" w14:paraId="6C5FBC9A" w14:textId="77777777" w:rsidTr="00ED1FB4">
        <w:tc>
          <w:tcPr>
            <w:tcW w:w="0" w:type="auto"/>
            <w:shd w:val="clear" w:color="auto" w:fill="E2EFD9" w:themeFill="accent6" w:themeFillTint="33"/>
          </w:tcPr>
          <w:p w14:paraId="5B513737" w14:textId="77777777" w:rsidR="007A5F03" w:rsidRPr="00B14F00" w:rsidRDefault="00000000" w:rsidP="007A5F03">
            <w:pPr>
              <w:spacing w:after="160"/>
              <w:rPr>
                <w:sz w:val="20"/>
              </w:rPr>
            </w:pPr>
            <w:r w:rsidRPr="00B14F00">
              <w:rPr>
                <w:b/>
                <w:bCs/>
                <w:sz w:val="20"/>
              </w:rPr>
              <w:lastRenderedPageBreak/>
              <w:t>Reinforce proofreading abilities</w:t>
            </w:r>
          </w:p>
        </w:tc>
        <w:tc>
          <w:tcPr>
            <w:tcW w:w="0" w:type="auto"/>
          </w:tcPr>
          <w:p w14:paraId="55C00D20" w14:textId="77777777" w:rsidR="007A5F03" w:rsidRPr="00B14F00" w:rsidRDefault="00000000" w:rsidP="007A5F03">
            <w:pPr>
              <w:rPr>
                <w:sz w:val="20"/>
              </w:rPr>
            </w:pPr>
            <w:r w:rsidRPr="00B14F00">
              <w:rPr>
                <w:sz w:val="20"/>
              </w:rPr>
              <w:t>Employ usage of grammar check software and peer evaluation to improve my writing.</w:t>
            </w:r>
          </w:p>
        </w:tc>
        <w:tc>
          <w:tcPr>
            <w:tcW w:w="0" w:type="auto"/>
          </w:tcPr>
          <w:p w14:paraId="43C45DCA" w14:textId="77777777" w:rsidR="007A5F03" w:rsidRPr="00B14F00" w:rsidRDefault="00000000" w:rsidP="007A5F03">
            <w:pPr>
              <w:rPr>
                <w:sz w:val="20"/>
              </w:rPr>
            </w:pPr>
            <w:r w:rsidRPr="00B14F00">
              <w:rPr>
                <w:sz w:val="20"/>
              </w:rPr>
              <w:t>Proofread all assignments at least twice before submission</w:t>
            </w:r>
          </w:p>
        </w:tc>
        <w:tc>
          <w:tcPr>
            <w:tcW w:w="0" w:type="auto"/>
          </w:tcPr>
          <w:p w14:paraId="5F4EEE11" w14:textId="77777777" w:rsidR="007A5F03" w:rsidRPr="00B14F00" w:rsidRDefault="00000000" w:rsidP="007A5F03">
            <w:pPr>
              <w:rPr>
                <w:sz w:val="20"/>
              </w:rPr>
            </w:pPr>
            <w:r w:rsidRPr="00B14F00">
              <w:rPr>
                <w:sz w:val="20"/>
              </w:rPr>
              <w:t>Use Grammarly and select a classmate to read through it</w:t>
            </w:r>
          </w:p>
        </w:tc>
        <w:tc>
          <w:tcPr>
            <w:tcW w:w="0" w:type="auto"/>
          </w:tcPr>
          <w:p w14:paraId="720FDA4A" w14:textId="77777777" w:rsidR="007A5F03" w:rsidRPr="00B14F00" w:rsidRDefault="00000000" w:rsidP="007A5F03">
            <w:pPr>
              <w:rPr>
                <w:sz w:val="20"/>
              </w:rPr>
            </w:pPr>
            <w:r w:rsidRPr="00B14F00">
              <w:rPr>
                <w:sz w:val="20"/>
              </w:rPr>
              <w:t>Alternatively, the provision of accurate writer proofreading will enhance the cohesion and coherence of my essays.</w:t>
            </w:r>
          </w:p>
        </w:tc>
        <w:tc>
          <w:tcPr>
            <w:tcW w:w="0" w:type="auto"/>
          </w:tcPr>
          <w:p w14:paraId="65363A19" w14:textId="77777777" w:rsidR="007A5F03" w:rsidRPr="00B14F00" w:rsidRDefault="00000000" w:rsidP="007A5F03">
            <w:pPr>
              <w:keepNext/>
              <w:spacing w:after="160"/>
              <w:rPr>
                <w:sz w:val="20"/>
              </w:rPr>
            </w:pPr>
            <w:r w:rsidRPr="00B14F00">
              <w:rPr>
                <w:sz w:val="20"/>
              </w:rPr>
              <w:t>Start implementing this strategy immediately</w:t>
            </w:r>
          </w:p>
        </w:tc>
      </w:tr>
    </w:tbl>
    <w:p w14:paraId="2FD352E3" w14:textId="77777777" w:rsidR="00B14F00" w:rsidRPr="00ED1FB4" w:rsidRDefault="00000000" w:rsidP="00B14F00">
      <w:pPr>
        <w:pStyle w:val="Caption"/>
        <w:jc w:val="center"/>
        <w:rPr>
          <w:color w:val="000000" w:themeColor="text1"/>
          <w:sz w:val="24"/>
        </w:rPr>
      </w:pPr>
      <w:bookmarkStart w:id="0" w:name="_Toc193385675"/>
      <w:bookmarkStart w:id="1" w:name="_Toc193237702"/>
      <w:r w:rsidRPr="00ED1FB4">
        <w:rPr>
          <w:color w:val="000000" w:themeColor="text1"/>
          <w:sz w:val="24"/>
        </w:rPr>
        <w:t xml:space="preserve">Table </w:t>
      </w:r>
      <w:r w:rsidRPr="00ED1FB4">
        <w:rPr>
          <w:color w:val="000000" w:themeColor="text1"/>
          <w:sz w:val="24"/>
        </w:rPr>
        <w:fldChar w:fldCharType="begin"/>
      </w:r>
      <w:r w:rsidRPr="00ED1FB4">
        <w:rPr>
          <w:color w:val="000000" w:themeColor="text1"/>
          <w:sz w:val="24"/>
        </w:rPr>
        <w:instrText xml:space="preserve"> SEQ Table \* ARABIC </w:instrText>
      </w:r>
      <w:r w:rsidRPr="00ED1FB4">
        <w:rPr>
          <w:color w:val="000000" w:themeColor="text1"/>
          <w:sz w:val="24"/>
        </w:rPr>
        <w:fldChar w:fldCharType="separate"/>
      </w:r>
      <w:r w:rsidRPr="00ED1FB4">
        <w:rPr>
          <w:noProof/>
          <w:color w:val="000000" w:themeColor="text1"/>
          <w:sz w:val="24"/>
        </w:rPr>
        <w:t>1</w:t>
      </w:r>
      <w:r w:rsidRPr="00ED1FB4">
        <w:rPr>
          <w:color w:val="000000" w:themeColor="text1"/>
          <w:sz w:val="24"/>
        </w:rPr>
        <w:fldChar w:fldCharType="end"/>
      </w:r>
      <w:r w:rsidRPr="00ED1FB4">
        <w:rPr>
          <w:color w:val="000000" w:themeColor="text1"/>
          <w:sz w:val="24"/>
        </w:rPr>
        <w:t>: SMART Acton Plan</w:t>
      </w:r>
      <w:bookmarkEnd w:id="0"/>
    </w:p>
    <w:p w14:paraId="591F9A84" w14:textId="77777777" w:rsidR="00B14F00" w:rsidRPr="00B14F00" w:rsidRDefault="00000000" w:rsidP="00B14F00">
      <w:pPr>
        <w:jc w:val="center"/>
      </w:pPr>
      <w:r>
        <w:t>Source: Author</w:t>
      </w:r>
    </w:p>
    <w:p w14:paraId="2C77A1CE" w14:textId="77777777" w:rsidR="00CD39B9" w:rsidRDefault="00000000">
      <w:pPr>
        <w:spacing w:line="259" w:lineRule="auto"/>
        <w:jc w:val="left"/>
        <w:rPr>
          <w:rFonts w:asciiTheme="majorHAnsi" w:eastAsiaTheme="majorEastAsia" w:hAnsiTheme="majorHAnsi" w:cstheme="majorBidi"/>
          <w:b/>
          <w:color w:val="0070C0"/>
          <w:sz w:val="32"/>
          <w:szCs w:val="32"/>
        </w:rPr>
      </w:pPr>
      <w:r>
        <w:br w:type="page"/>
      </w:r>
    </w:p>
    <w:p w14:paraId="04872C3D" w14:textId="77777777" w:rsidR="00254CCF" w:rsidRDefault="00000000" w:rsidP="00254CCF">
      <w:pPr>
        <w:pStyle w:val="Heading1"/>
      </w:pPr>
      <w:r w:rsidRPr="00EE5AE4">
        <w:lastRenderedPageBreak/>
        <w:t>References</w:t>
      </w:r>
      <w:bookmarkEnd w:id="1"/>
    </w:p>
    <w:p w14:paraId="50B8CFD0" w14:textId="77777777" w:rsidR="004D72E5" w:rsidRPr="009152AF" w:rsidRDefault="00000000" w:rsidP="00ED1FB4">
      <w:pPr>
        <w:ind w:left="720" w:hanging="720"/>
      </w:pPr>
      <w:r w:rsidRPr="009152AF">
        <w:t xml:space="preserve">Bedford, D. and Wilson, E. (2020) </w:t>
      </w:r>
      <w:r w:rsidRPr="009152AF">
        <w:rPr>
          <w:i/>
          <w:iCs/>
        </w:rPr>
        <w:t>Study skills for foundation degrees</w:t>
      </w:r>
      <w:r w:rsidRPr="009152AF">
        <w:t>. 3rd edn. Routledge.</w:t>
      </w:r>
    </w:p>
    <w:p w14:paraId="5D094C7B" w14:textId="77777777" w:rsidR="004D72E5" w:rsidRPr="009152AF" w:rsidRDefault="00000000" w:rsidP="00ED1FB4">
      <w:pPr>
        <w:ind w:left="720" w:hanging="720"/>
      </w:pPr>
      <w:r w:rsidRPr="009152AF">
        <w:t xml:space="preserve">Burroughs, C. (2019) </w:t>
      </w:r>
      <w:r w:rsidRPr="009152AF">
        <w:rPr>
          <w:i/>
          <w:iCs/>
        </w:rPr>
        <w:t>The return to study handbook: Study skills for mature, distance, and workplace learners</w:t>
      </w:r>
      <w:r w:rsidRPr="009152AF">
        <w:t>. Kogan Page Limited.</w:t>
      </w:r>
    </w:p>
    <w:p w14:paraId="48C7F66E" w14:textId="77777777" w:rsidR="004D72E5" w:rsidRPr="009152AF" w:rsidRDefault="00000000" w:rsidP="00ED1FB4">
      <w:pPr>
        <w:ind w:left="720" w:hanging="720"/>
      </w:pPr>
      <w:r w:rsidRPr="009152AF">
        <w:t xml:space="preserve">Cite them right (2025) </w:t>
      </w:r>
      <w:r w:rsidRPr="009152AF">
        <w:rPr>
          <w:i/>
          <w:iCs/>
        </w:rPr>
        <w:t>The essential referencing guide</w:t>
      </w:r>
      <w:r w:rsidRPr="009152AF">
        <w:t xml:space="preserve">. London: Bloomsbury Academic. Available at: </w:t>
      </w:r>
      <w:hyperlink r:id="rId13" w:tgtFrame="_new" w:history="1">
        <w:r w:rsidR="004D72E5" w:rsidRPr="009152AF">
          <w:rPr>
            <w:rStyle w:val="Hyperlink"/>
          </w:rPr>
          <w:t>https://ezproxy.uwtsd.ac.uk/login?url=https://www.citethemrightonline.com</w:t>
        </w:r>
      </w:hyperlink>
      <w:r w:rsidRPr="009152AF">
        <w:t xml:space="preserve"> (Accessed:</w:t>
      </w:r>
      <w:r>
        <w:t xml:space="preserve"> 21 March 2025</w:t>
      </w:r>
      <w:r w:rsidRPr="009152AF">
        <w:t>).</w:t>
      </w:r>
    </w:p>
    <w:p w14:paraId="3A45BB71" w14:textId="77777777" w:rsidR="004D72E5" w:rsidRPr="009152AF" w:rsidRDefault="00000000" w:rsidP="00ED1FB4">
      <w:pPr>
        <w:ind w:left="720" w:hanging="720"/>
      </w:pPr>
      <w:r w:rsidRPr="009152AF">
        <w:t xml:space="preserve">Cottrell, S. (2019) </w:t>
      </w:r>
      <w:r w:rsidRPr="009152AF">
        <w:rPr>
          <w:i/>
          <w:iCs/>
        </w:rPr>
        <w:t>The study skills handbook</w:t>
      </w:r>
      <w:r w:rsidRPr="009152AF">
        <w:t>. 5th edn. Macmillan Education UK.</w:t>
      </w:r>
    </w:p>
    <w:p w14:paraId="2034C3F5" w14:textId="77777777" w:rsidR="004D72E5" w:rsidRPr="009152AF" w:rsidRDefault="00000000" w:rsidP="00ED1FB4">
      <w:pPr>
        <w:ind w:left="720" w:hanging="720"/>
      </w:pPr>
      <w:r w:rsidRPr="009152AF">
        <w:t xml:space="preserve">Cottrell, S. (2021) </w:t>
      </w:r>
      <w:r w:rsidRPr="009152AF">
        <w:rPr>
          <w:i/>
          <w:iCs/>
        </w:rPr>
        <w:t>Skills for success: The personal development planning handbook</w:t>
      </w:r>
      <w:r w:rsidRPr="009152AF">
        <w:t>. 4th edn. Palgrave Macmillan.</w:t>
      </w:r>
    </w:p>
    <w:p w14:paraId="234E42AE" w14:textId="77777777" w:rsidR="004D72E5" w:rsidRPr="009152AF" w:rsidRDefault="00000000" w:rsidP="00ED1FB4">
      <w:pPr>
        <w:ind w:left="720" w:hanging="720"/>
      </w:pPr>
      <w:r w:rsidRPr="009152AF">
        <w:t xml:space="preserve">Cottrell, S. (2023) </w:t>
      </w:r>
      <w:r w:rsidRPr="009152AF">
        <w:rPr>
          <w:i/>
          <w:iCs/>
        </w:rPr>
        <w:t>Critical thinking skills: Effective analysis, argument and reflection</w:t>
      </w:r>
      <w:r w:rsidRPr="009152AF">
        <w:t>. 4th edn. Bloomsbury Academic.</w:t>
      </w:r>
    </w:p>
    <w:p w14:paraId="0C60DB4A" w14:textId="77777777" w:rsidR="004D72E5" w:rsidRPr="009152AF" w:rsidRDefault="00000000" w:rsidP="00ED1FB4">
      <w:pPr>
        <w:ind w:left="720" w:hanging="720"/>
      </w:pPr>
      <w:r w:rsidRPr="009152AF">
        <w:t xml:space="preserve">Godfrey, J. (2018) </w:t>
      </w:r>
      <w:r w:rsidRPr="009152AF">
        <w:rPr>
          <w:i/>
          <w:iCs/>
        </w:rPr>
        <w:t>How to use your reading in your essays</w:t>
      </w:r>
      <w:r w:rsidRPr="009152AF">
        <w:t>. 3rd edn. Bloomsbury Academic.</w:t>
      </w:r>
    </w:p>
    <w:p w14:paraId="7AC963B2" w14:textId="77777777" w:rsidR="004D72E5" w:rsidRPr="009152AF" w:rsidRDefault="00000000" w:rsidP="00ED1FB4">
      <w:pPr>
        <w:ind w:left="720" w:hanging="720"/>
      </w:pPr>
      <w:r w:rsidRPr="009152AF">
        <w:t xml:space="preserve">Goulart, V. G., Liboni, L. B. and Cezarino, L. O. (2022) ‘Balancing skills in the digital transformation era: The future of jobs and the role of higher education’, </w:t>
      </w:r>
      <w:r w:rsidRPr="009152AF">
        <w:rPr>
          <w:i/>
          <w:iCs/>
        </w:rPr>
        <w:t>Industry and Higher Education</w:t>
      </w:r>
      <w:r w:rsidRPr="009152AF">
        <w:t>, 36(2), pp. 118-127.</w:t>
      </w:r>
    </w:p>
    <w:p w14:paraId="1B029E40" w14:textId="77777777" w:rsidR="004D72E5" w:rsidRPr="009152AF" w:rsidRDefault="00000000" w:rsidP="00ED1FB4">
      <w:pPr>
        <w:ind w:left="720" w:hanging="720"/>
      </w:pPr>
      <w:r w:rsidRPr="009152AF">
        <w:t xml:space="preserve">McMillan, K. (2021) </w:t>
      </w:r>
      <w:r w:rsidRPr="009152AF">
        <w:rPr>
          <w:i/>
          <w:iCs/>
        </w:rPr>
        <w:t>The study skills book: Your essential guide to university success</w:t>
      </w:r>
      <w:r w:rsidRPr="009152AF">
        <w:t>. 4th edn. Pearson.</w:t>
      </w:r>
    </w:p>
    <w:p w14:paraId="4E7DB705" w14:textId="77777777" w:rsidR="004D72E5" w:rsidRPr="009152AF" w:rsidRDefault="00000000" w:rsidP="00ED1FB4">
      <w:pPr>
        <w:ind w:left="720" w:hanging="720"/>
      </w:pPr>
      <w:r w:rsidRPr="009152AF">
        <w:t xml:space="preserve">Rahmatullah, A. S., Mulyasa, E., Syahrani, S., Pongpalilu, F. and Putri, R. E. (2022) ‘Digital era 4.0: The contribution to education and student psychology’, </w:t>
      </w:r>
      <w:r w:rsidRPr="009152AF">
        <w:rPr>
          <w:i/>
          <w:iCs/>
        </w:rPr>
        <w:t>Linguistics and Culture Review</w:t>
      </w:r>
      <w:r w:rsidRPr="009152AF">
        <w:t>, pp. 89-107.</w:t>
      </w:r>
    </w:p>
    <w:p w14:paraId="47E31661" w14:textId="77777777" w:rsidR="004D72E5" w:rsidRPr="009152AF" w:rsidRDefault="00000000" w:rsidP="00ED1FB4">
      <w:pPr>
        <w:ind w:left="720" w:hanging="720"/>
      </w:pPr>
      <w:r w:rsidRPr="009152AF">
        <w:t xml:space="preserve">Van Emden, J. and Becker, L. (2022) </w:t>
      </w:r>
      <w:r w:rsidRPr="009152AF">
        <w:rPr>
          <w:i/>
          <w:iCs/>
        </w:rPr>
        <w:t>Presentation skills for students</w:t>
      </w:r>
      <w:r w:rsidRPr="009152AF">
        <w:t>. 3rd edn. Bloomsbury Academic.</w:t>
      </w:r>
    </w:p>
    <w:p w14:paraId="6DDE5FBA" w14:textId="77777777" w:rsidR="00B14F00" w:rsidRDefault="00B14F00" w:rsidP="009152AF"/>
    <w:sectPr w:rsidR="00B14F00" w:rsidSect="00944AE5">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1ACFB" w14:textId="77777777" w:rsidR="00095414" w:rsidRDefault="00095414">
      <w:pPr>
        <w:spacing w:after="0" w:line="240" w:lineRule="auto"/>
      </w:pPr>
      <w:r>
        <w:separator/>
      </w:r>
    </w:p>
  </w:endnote>
  <w:endnote w:type="continuationSeparator" w:id="0">
    <w:p w14:paraId="0FB3F168" w14:textId="77777777" w:rsidR="00095414" w:rsidRDefault="00095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4771169"/>
      <w:docPartObj>
        <w:docPartGallery w:val="Page Numbers (Bottom of Page)"/>
        <w:docPartUnique/>
      </w:docPartObj>
    </w:sdtPr>
    <w:sdtEndPr>
      <w:rPr>
        <w:noProof/>
      </w:rPr>
    </w:sdtEndPr>
    <w:sdtContent>
      <w:p w14:paraId="5C5033C8" w14:textId="77777777" w:rsidR="00E554DA" w:rsidRDefault="00000000">
        <w:pPr>
          <w:pStyle w:val="Footer"/>
          <w:jc w:val="right"/>
        </w:pPr>
        <w:r>
          <w:fldChar w:fldCharType="begin"/>
        </w:r>
        <w:r>
          <w:instrText xml:space="preserve"> PAGE   \* MERGEFORMAT </w:instrText>
        </w:r>
        <w:r>
          <w:fldChar w:fldCharType="separate"/>
        </w:r>
        <w:r w:rsidR="00ED1FB4">
          <w:rPr>
            <w:noProof/>
          </w:rPr>
          <w:t>2</w:t>
        </w:r>
        <w:r>
          <w:rPr>
            <w:noProof/>
          </w:rPr>
          <w:fldChar w:fldCharType="end"/>
        </w:r>
      </w:p>
    </w:sdtContent>
  </w:sdt>
  <w:p w14:paraId="0BDF5C92" w14:textId="77777777" w:rsidR="00E554DA" w:rsidRDefault="00E55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9E331C" w14:textId="77777777" w:rsidR="00095414" w:rsidRDefault="00095414">
      <w:pPr>
        <w:spacing w:after="0" w:line="240" w:lineRule="auto"/>
      </w:pPr>
      <w:r>
        <w:separator/>
      </w:r>
    </w:p>
  </w:footnote>
  <w:footnote w:type="continuationSeparator" w:id="0">
    <w:p w14:paraId="41932F62" w14:textId="77777777" w:rsidR="00095414" w:rsidRDefault="000954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06F34"/>
    <w:multiLevelType w:val="multilevel"/>
    <w:tmpl w:val="BCD0F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1A6B31"/>
    <w:multiLevelType w:val="multilevel"/>
    <w:tmpl w:val="0106C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120B57"/>
    <w:multiLevelType w:val="multilevel"/>
    <w:tmpl w:val="57140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0632AF"/>
    <w:multiLevelType w:val="multilevel"/>
    <w:tmpl w:val="2B0CF1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785BE2"/>
    <w:multiLevelType w:val="multilevel"/>
    <w:tmpl w:val="63FE6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243011"/>
    <w:multiLevelType w:val="hybridMultilevel"/>
    <w:tmpl w:val="59265D02"/>
    <w:lvl w:ilvl="0" w:tplc="069847A4">
      <w:start w:val="1"/>
      <w:numFmt w:val="bullet"/>
      <w:lvlText w:val=""/>
      <w:lvlJc w:val="left"/>
      <w:pPr>
        <w:ind w:left="720" w:hanging="360"/>
      </w:pPr>
      <w:rPr>
        <w:rFonts w:ascii="Symbol" w:hAnsi="Symbol" w:hint="default"/>
      </w:rPr>
    </w:lvl>
    <w:lvl w:ilvl="1" w:tplc="CD62BD00" w:tentative="1">
      <w:start w:val="1"/>
      <w:numFmt w:val="bullet"/>
      <w:lvlText w:val="o"/>
      <w:lvlJc w:val="left"/>
      <w:pPr>
        <w:ind w:left="1440" w:hanging="360"/>
      </w:pPr>
      <w:rPr>
        <w:rFonts w:ascii="Courier New" w:hAnsi="Courier New" w:cs="Courier New" w:hint="default"/>
      </w:rPr>
    </w:lvl>
    <w:lvl w:ilvl="2" w:tplc="3038590C" w:tentative="1">
      <w:start w:val="1"/>
      <w:numFmt w:val="bullet"/>
      <w:lvlText w:val=""/>
      <w:lvlJc w:val="left"/>
      <w:pPr>
        <w:ind w:left="2160" w:hanging="360"/>
      </w:pPr>
      <w:rPr>
        <w:rFonts w:ascii="Wingdings" w:hAnsi="Wingdings" w:hint="default"/>
      </w:rPr>
    </w:lvl>
    <w:lvl w:ilvl="3" w:tplc="7AC44D50" w:tentative="1">
      <w:start w:val="1"/>
      <w:numFmt w:val="bullet"/>
      <w:lvlText w:val=""/>
      <w:lvlJc w:val="left"/>
      <w:pPr>
        <w:ind w:left="2880" w:hanging="360"/>
      </w:pPr>
      <w:rPr>
        <w:rFonts w:ascii="Symbol" w:hAnsi="Symbol" w:hint="default"/>
      </w:rPr>
    </w:lvl>
    <w:lvl w:ilvl="4" w:tplc="72C20EF0" w:tentative="1">
      <w:start w:val="1"/>
      <w:numFmt w:val="bullet"/>
      <w:lvlText w:val="o"/>
      <w:lvlJc w:val="left"/>
      <w:pPr>
        <w:ind w:left="3600" w:hanging="360"/>
      </w:pPr>
      <w:rPr>
        <w:rFonts w:ascii="Courier New" w:hAnsi="Courier New" w:cs="Courier New" w:hint="default"/>
      </w:rPr>
    </w:lvl>
    <w:lvl w:ilvl="5" w:tplc="6EBEFEC6" w:tentative="1">
      <w:start w:val="1"/>
      <w:numFmt w:val="bullet"/>
      <w:lvlText w:val=""/>
      <w:lvlJc w:val="left"/>
      <w:pPr>
        <w:ind w:left="4320" w:hanging="360"/>
      </w:pPr>
      <w:rPr>
        <w:rFonts w:ascii="Wingdings" w:hAnsi="Wingdings" w:hint="default"/>
      </w:rPr>
    </w:lvl>
    <w:lvl w:ilvl="6" w:tplc="99F608A4" w:tentative="1">
      <w:start w:val="1"/>
      <w:numFmt w:val="bullet"/>
      <w:lvlText w:val=""/>
      <w:lvlJc w:val="left"/>
      <w:pPr>
        <w:ind w:left="5040" w:hanging="360"/>
      </w:pPr>
      <w:rPr>
        <w:rFonts w:ascii="Symbol" w:hAnsi="Symbol" w:hint="default"/>
      </w:rPr>
    </w:lvl>
    <w:lvl w:ilvl="7" w:tplc="F5962B06" w:tentative="1">
      <w:start w:val="1"/>
      <w:numFmt w:val="bullet"/>
      <w:lvlText w:val="o"/>
      <w:lvlJc w:val="left"/>
      <w:pPr>
        <w:ind w:left="5760" w:hanging="360"/>
      </w:pPr>
      <w:rPr>
        <w:rFonts w:ascii="Courier New" w:hAnsi="Courier New" w:cs="Courier New" w:hint="default"/>
      </w:rPr>
    </w:lvl>
    <w:lvl w:ilvl="8" w:tplc="ED8490DC" w:tentative="1">
      <w:start w:val="1"/>
      <w:numFmt w:val="bullet"/>
      <w:lvlText w:val=""/>
      <w:lvlJc w:val="left"/>
      <w:pPr>
        <w:ind w:left="6480" w:hanging="360"/>
      </w:pPr>
      <w:rPr>
        <w:rFonts w:ascii="Wingdings" w:hAnsi="Wingdings" w:hint="default"/>
      </w:rPr>
    </w:lvl>
  </w:abstractNum>
  <w:abstractNum w:abstractNumId="6" w15:restartNumberingAfterBreak="0">
    <w:nsid w:val="0F1B244F"/>
    <w:multiLevelType w:val="hybridMultilevel"/>
    <w:tmpl w:val="35487202"/>
    <w:lvl w:ilvl="0" w:tplc="8E62B12C">
      <w:start w:val="1"/>
      <w:numFmt w:val="decimal"/>
      <w:lvlText w:val="%1."/>
      <w:lvlJc w:val="left"/>
      <w:pPr>
        <w:ind w:left="720" w:hanging="360"/>
      </w:pPr>
    </w:lvl>
    <w:lvl w:ilvl="1" w:tplc="536CC686" w:tentative="1">
      <w:start w:val="1"/>
      <w:numFmt w:val="lowerLetter"/>
      <w:lvlText w:val="%2."/>
      <w:lvlJc w:val="left"/>
      <w:pPr>
        <w:ind w:left="1440" w:hanging="360"/>
      </w:pPr>
    </w:lvl>
    <w:lvl w:ilvl="2" w:tplc="A44EBC18" w:tentative="1">
      <w:start w:val="1"/>
      <w:numFmt w:val="lowerRoman"/>
      <w:lvlText w:val="%3."/>
      <w:lvlJc w:val="right"/>
      <w:pPr>
        <w:ind w:left="2160" w:hanging="180"/>
      </w:pPr>
    </w:lvl>
    <w:lvl w:ilvl="3" w:tplc="7BA84F1A" w:tentative="1">
      <w:start w:val="1"/>
      <w:numFmt w:val="decimal"/>
      <w:lvlText w:val="%4."/>
      <w:lvlJc w:val="left"/>
      <w:pPr>
        <w:ind w:left="2880" w:hanging="360"/>
      </w:pPr>
    </w:lvl>
    <w:lvl w:ilvl="4" w:tplc="30B05B64" w:tentative="1">
      <w:start w:val="1"/>
      <w:numFmt w:val="lowerLetter"/>
      <w:lvlText w:val="%5."/>
      <w:lvlJc w:val="left"/>
      <w:pPr>
        <w:ind w:left="3600" w:hanging="360"/>
      </w:pPr>
    </w:lvl>
    <w:lvl w:ilvl="5" w:tplc="A086BF26" w:tentative="1">
      <w:start w:val="1"/>
      <w:numFmt w:val="lowerRoman"/>
      <w:lvlText w:val="%6."/>
      <w:lvlJc w:val="right"/>
      <w:pPr>
        <w:ind w:left="4320" w:hanging="180"/>
      </w:pPr>
    </w:lvl>
    <w:lvl w:ilvl="6" w:tplc="A31E5D8A" w:tentative="1">
      <w:start w:val="1"/>
      <w:numFmt w:val="decimal"/>
      <w:lvlText w:val="%7."/>
      <w:lvlJc w:val="left"/>
      <w:pPr>
        <w:ind w:left="5040" w:hanging="360"/>
      </w:pPr>
    </w:lvl>
    <w:lvl w:ilvl="7" w:tplc="EE18D5B8" w:tentative="1">
      <w:start w:val="1"/>
      <w:numFmt w:val="lowerLetter"/>
      <w:lvlText w:val="%8."/>
      <w:lvlJc w:val="left"/>
      <w:pPr>
        <w:ind w:left="5760" w:hanging="360"/>
      </w:pPr>
    </w:lvl>
    <w:lvl w:ilvl="8" w:tplc="6E3A49DA" w:tentative="1">
      <w:start w:val="1"/>
      <w:numFmt w:val="lowerRoman"/>
      <w:lvlText w:val="%9."/>
      <w:lvlJc w:val="right"/>
      <w:pPr>
        <w:ind w:left="6480" w:hanging="180"/>
      </w:pPr>
    </w:lvl>
  </w:abstractNum>
  <w:abstractNum w:abstractNumId="7" w15:restartNumberingAfterBreak="0">
    <w:nsid w:val="12B2612E"/>
    <w:multiLevelType w:val="multilevel"/>
    <w:tmpl w:val="F4A4E0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8F4311"/>
    <w:multiLevelType w:val="multilevel"/>
    <w:tmpl w:val="6696E5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7C641DF"/>
    <w:multiLevelType w:val="hybridMultilevel"/>
    <w:tmpl w:val="A6885250"/>
    <w:lvl w:ilvl="0" w:tplc="3AA2B328">
      <w:start w:val="1"/>
      <w:numFmt w:val="bullet"/>
      <w:lvlText w:val=""/>
      <w:lvlJc w:val="left"/>
      <w:pPr>
        <w:ind w:left="720" w:hanging="360"/>
      </w:pPr>
      <w:rPr>
        <w:rFonts w:ascii="Symbol" w:hAnsi="Symbol" w:hint="default"/>
      </w:rPr>
    </w:lvl>
    <w:lvl w:ilvl="1" w:tplc="79AA0150" w:tentative="1">
      <w:start w:val="1"/>
      <w:numFmt w:val="bullet"/>
      <w:lvlText w:val="o"/>
      <w:lvlJc w:val="left"/>
      <w:pPr>
        <w:ind w:left="1440" w:hanging="360"/>
      </w:pPr>
      <w:rPr>
        <w:rFonts w:ascii="Courier New" w:hAnsi="Courier New" w:cs="Courier New" w:hint="default"/>
      </w:rPr>
    </w:lvl>
    <w:lvl w:ilvl="2" w:tplc="90907492" w:tentative="1">
      <w:start w:val="1"/>
      <w:numFmt w:val="bullet"/>
      <w:lvlText w:val=""/>
      <w:lvlJc w:val="left"/>
      <w:pPr>
        <w:ind w:left="2160" w:hanging="360"/>
      </w:pPr>
      <w:rPr>
        <w:rFonts w:ascii="Wingdings" w:hAnsi="Wingdings" w:hint="default"/>
      </w:rPr>
    </w:lvl>
    <w:lvl w:ilvl="3" w:tplc="95F69E3A" w:tentative="1">
      <w:start w:val="1"/>
      <w:numFmt w:val="bullet"/>
      <w:lvlText w:val=""/>
      <w:lvlJc w:val="left"/>
      <w:pPr>
        <w:ind w:left="2880" w:hanging="360"/>
      </w:pPr>
      <w:rPr>
        <w:rFonts w:ascii="Symbol" w:hAnsi="Symbol" w:hint="default"/>
      </w:rPr>
    </w:lvl>
    <w:lvl w:ilvl="4" w:tplc="89A2A7EA" w:tentative="1">
      <w:start w:val="1"/>
      <w:numFmt w:val="bullet"/>
      <w:lvlText w:val="o"/>
      <w:lvlJc w:val="left"/>
      <w:pPr>
        <w:ind w:left="3600" w:hanging="360"/>
      </w:pPr>
      <w:rPr>
        <w:rFonts w:ascii="Courier New" w:hAnsi="Courier New" w:cs="Courier New" w:hint="default"/>
      </w:rPr>
    </w:lvl>
    <w:lvl w:ilvl="5" w:tplc="32A8CC1A" w:tentative="1">
      <w:start w:val="1"/>
      <w:numFmt w:val="bullet"/>
      <w:lvlText w:val=""/>
      <w:lvlJc w:val="left"/>
      <w:pPr>
        <w:ind w:left="4320" w:hanging="360"/>
      </w:pPr>
      <w:rPr>
        <w:rFonts w:ascii="Wingdings" w:hAnsi="Wingdings" w:hint="default"/>
      </w:rPr>
    </w:lvl>
    <w:lvl w:ilvl="6" w:tplc="BF8E4C8C" w:tentative="1">
      <w:start w:val="1"/>
      <w:numFmt w:val="bullet"/>
      <w:lvlText w:val=""/>
      <w:lvlJc w:val="left"/>
      <w:pPr>
        <w:ind w:left="5040" w:hanging="360"/>
      </w:pPr>
      <w:rPr>
        <w:rFonts w:ascii="Symbol" w:hAnsi="Symbol" w:hint="default"/>
      </w:rPr>
    </w:lvl>
    <w:lvl w:ilvl="7" w:tplc="0CF2E5E6" w:tentative="1">
      <w:start w:val="1"/>
      <w:numFmt w:val="bullet"/>
      <w:lvlText w:val="o"/>
      <w:lvlJc w:val="left"/>
      <w:pPr>
        <w:ind w:left="5760" w:hanging="360"/>
      </w:pPr>
      <w:rPr>
        <w:rFonts w:ascii="Courier New" w:hAnsi="Courier New" w:cs="Courier New" w:hint="default"/>
      </w:rPr>
    </w:lvl>
    <w:lvl w:ilvl="8" w:tplc="59B272F4" w:tentative="1">
      <w:start w:val="1"/>
      <w:numFmt w:val="bullet"/>
      <w:lvlText w:val=""/>
      <w:lvlJc w:val="left"/>
      <w:pPr>
        <w:ind w:left="6480" w:hanging="360"/>
      </w:pPr>
      <w:rPr>
        <w:rFonts w:ascii="Wingdings" w:hAnsi="Wingdings" w:hint="default"/>
      </w:rPr>
    </w:lvl>
  </w:abstractNum>
  <w:abstractNum w:abstractNumId="10" w15:restartNumberingAfterBreak="0">
    <w:nsid w:val="18953CF8"/>
    <w:multiLevelType w:val="hybridMultilevel"/>
    <w:tmpl w:val="60AAE4D6"/>
    <w:lvl w:ilvl="0" w:tplc="E9421576">
      <w:start w:val="1"/>
      <w:numFmt w:val="decimal"/>
      <w:lvlText w:val="%1."/>
      <w:lvlJc w:val="left"/>
      <w:pPr>
        <w:ind w:left="720" w:hanging="360"/>
      </w:pPr>
    </w:lvl>
    <w:lvl w:ilvl="1" w:tplc="AED256A2" w:tentative="1">
      <w:start w:val="1"/>
      <w:numFmt w:val="lowerLetter"/>
      <w:lvlText w:val="%2."/>
      <w:lvlJc w:val="left"/>
      <w:pPr>
        <w:ind w:left="1440" w:hanging="360"/>
      </w:pPr>
    </w:lvl>
    <w:lvl w:ilvl="2" w:tplc="F958562E" w:tentative="1">
      <w:start w:val="1"/>
      <w:numFmt w:val="lowerRoman"/>
      <w:lvlText w:val="%3."/>
      <w:lvlJc w:val="right"/>
      <w:pPr>
        <w:ind w:left="2160" w:hanging="180"/>
      </w:pPr>
    </w:lvl>
    <w:lvl w:ilvl="3" w:tplc="95C8B9C8" w:tentative="1">
      <w:start w:val="1"/>
      <w:numFmt w:val="decimal"/>
      <w:lvlText w:val="%4."/>
      <w:lvlJc w:val="left"/>
      <w:pPr>
        <w:ind w:left="2880" w:hanging="360"/>
      </w:pPr>
    </w:lvl>
    <w:lvl w:ilvl="4" w:tplc="B518FD30" w:tentative="1">
      <w:start w:val="1"/>
      <w:numFmt w:val="lowerLetter"/>
      <w:lvlText w:val="%5."/>
      <w:lvlJc w:val="left"/>
      <w:pPr>
        <w:ind w:left="3600" w:hanging="360"/>
      </w:pPr>
    </w:lvl>
    <w:lvl w:ilvl="5" w:tplc="A24262A0" w:tentative="1">
      <w:start w:val="1"/>
      <w:numFmt w:val="lowerRoman"/>
      <w:lvlText w:val="%6."/>
      <w:lvlJc w:val="right"/>
      <w:pPr>
        <w:ind w:left="4320" w:hanging="180"/>
      </w:pPr>
    </w:lvl>
    <w:lvl w:ilvl="6" w:tplc="27761DEA" w:tentative="1">
      <w:start w:val="1"/>
      <w:numFmt w:val="decimal"/>
      <w:lvlText w:val="%7."/>
      <w:lvlJc w:val="left"/>
      <w:pPr>
        <w:ind w:left="5040" w:hanging="360"/>
      </w:pPr>
    </w:lvl>
    <w:lvl w:ilvl="7" w:tplc="EE7CA32C" w:tentative="1">
      <w:start w:val="1"/>
      <w:numFmt w:val="lowerLetter"/>
      <w:lvlText w:val="%8."/>
      <w:lvlJc w:val="left"/>
      <w:pPr>
        <w:ind w:left="5760" w:hanging="360"/>
      </w:pPr>
    </w:lvl>
    <w:lvl w:ilvl="8" w:tplc="80D26930" w:tentative="1">
      <w:start w:val="1"/>
      <w:numFmt w:val="lowerRoman"/>
      <w:lvlText w:val="%9."/>
      <w:lvlJc w:val="right"/>
      <w:pPr>
        <w:ind w:left="6480" w:hanging="180"/>
      </w:pPr>
    </w:lvl>
  </w:abstractNum>
  <w:abstractNum w:abstractNumId="11" w15:restartNumberingAfterBreak="0">
    <w:nsid w:val="190A56DB"/>
    <w:multiLevelType w:val="hybridMultilevel"/>
    <w:tmpl w:val="AE3229F4"/>
    <w:lvl w:ilvl="0" w:tplc="AD9CD4E8">
      <w:start w:val="1"/>
      <w:numFmt w:val="bullet"/>
      <w:lvlText w:val=""/>
      <w:lvlJc w:val="left"/>
      <w:pPr>
        <w:ind w:left="720" w:hanging="360"/>
      </w:pPr>
      <w:rPr>
        <w:rFonts w:ascii="Symbol" w:hAnsi="Symbol" w:hint="default"/>
      </w:rPr>
    </w:lvl>
    <w:lvl w:ilvl="1" w:tplc="7ACA2800" w:tentative="1">
      <w:start w:val="1"/>
      <w:numFmt w:val="bullet"/>
      <w:lvlText w:val="o"/>
      <w:lvlJc w:val="left"/>
      <w:pPr>
        <w:ind w:left="1440" w:hanging="360"/>
      </w:pPr>
      <w:rPr>
        <w:rFonts w:ascii="Courier New" w:hAnsi="Courier New" w:cs="Courier New" w:hint="default"/>
      </w:rPr>
    </w:lvl>
    <w:lvl w:ilvl="2" w:tplc="D73258B4" w:tentative="1">
      <w:start w:val="1"/>
      <w:numFmt w:val="bullet"/>
      <w:lvlText w:val=""/>
      <w:lvlJc w:val="left"/>
      <w:pPr>
        <w:ind w:left="2160" w:hanging="360"/>
      </w:pPr>
      <w:rPr>
        <w:rFonts w:ascii="Wingdings" w:hAnsi="Wingdings" w:hint="default"/>
      </w:rPr>
    </w:lvl>
    <w:lvl w:ilvl="3" w:tplc="6A8C1460" w:tentative="1">
      <w:start w:val="1"/>
      <w:numFmt w:val="bullet"/>
      <w:lvlText w:val=""/>
      <w:lvlJc w:val="left"/>
      <w:pPr>
        <w:ind w:left="2880" w:hanging="360"/>
      </w:pPr>
      <w:rPr>
        <w:rFonts w:ascii="Symbol" w:hAnsi="Symbol" w:hint="default"/>
      </w:rPr>
    </w:lvl>
    <w:lvl w:ilvl="4" w:tplc="EC9828A0" w:tentative="1">
      <w:start w:val="1"/>
      <w:numFmt w:val="bullet"/>
      <w:lvlText w:val="o"/>
      <w:lvlJc w:val="left"/>
      <w:pPr>
        <w:ind w:left="3600" w:hanging="360"/>
      </w:pPr>
      <w:rPr>
        <w:rFonts w:ascii="Courier New" w:hAnsi="Courier New" w:cs="Courier New" w:hint="default"/>
      </w:rPr>
    </w:lvl>
    <w:lvl w:ilvl="5" w:tplc="E5D0159E" w:tentative="1">
      <w:start w:val="1"/>
      <w:numFmt w:val="bullet"/>
      <w:lvlText w:val=""/>
      <w:lvlJc w:val="left"/>
      <w:pPr>
        <w:ind w:left="4320" w:hanging="360"/>
      </w:pPr>
      <w:rPr>
        <w:rFonts w:ascii="Wingdings" w:hAnsi="Wingdings" w:hint="default"/>
      </w:rPr>
    </w:lvl>
    <w:lvl w:ilvl="6" w:tplc="D002585A" w:tentative="1">
      <w:start w:val="1"/>
      <w:numFmt w:val="bullet"/>
      <w:lvlText w:val=""/>
      <w:lvlJc w:val="left"/>
      <w:pPr>
        <w:ind w:left="5040" w:hanging="360"/>
      </w:pPr>
      <w:rPr>
        <w:rFonts w:ascii="Symbol" w:hAnsi="Symbol" w:hint="default"/>
      </w:rPr>
    </w:lvl>
    <w:lvl w:ilvl="7" w:tplc="0ED8C5CA" w:tentative="1">
      <w:start w:val="1"/>
      <w:numFmt w:val="bullet"/>
      <w:lvlText w:val="o"/>
      <w:lvlJc w:val="left"/>
      <w:pPr>
        <w:ind w:left="5760" w:hanging="360"/>
      </w:pPr>
      <w:rPr>
        <w:rFonts w:ascii="Courier New" w:hAnsi="Courier New" w:cs="Courier New" w:hint="default"/>
      </w:rPr>
    </w:lvl>
    <w:lvl w:ilvl="8" w:tplc="8B688590" w:tentative="1">
      <w:start w:val="1"/>
      <w:numFmt w:val="bullet"/>
      <w:lvlText w:val=""/>
      <w:lvlJc w:val="left"/>
      <w:pPr>
        <w:ind w:left="6480" w:hanging="360"/>
      </w:pPr>
      <w:rPr>
        <w:rFonts w:ascii="Wingdings" w:hAnsi="Wingdings" w:hint="default"/>
      </w:rPr>
    </w:lvl>
  </w:abstractNum>
  <w:abstractNum w:abstractNumId="12" w15:restartNumberingAfterBreak="0">
    <w:nsid w:val="1D9E7F7E"/>
    <w:multiLevelType w:val="multilevel"/>
    <w:tmpl w:val="AC34E5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F176E6A"/>
    <w:multiLevelType w:val="multilevel"/>
    <w:tmpl w:val="502E8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A03168"/>
    <w:multiLevelType w:val="hybridMultilevel"/>
    <w:tmpl w:val="1E4A3CAE"/>
    <w:lvl w:ilvl="0" w:tplc="0F6E6572">
      <w:start w:val="1"/>
      <w:numFmt w:val="bullet"/>
      <w:lvlText w:val=""/>
      <w:lvlJc w:val="left"/>
      <w:pPr>
        <w:ind w:left="720" w:hanging="360"/>
      </w:pPr>
      <w:rPr>
        <w:rFonts w:ascii="Symbol" w:hAnsi="Symbol" w:hint="default"/>
      </w:rPr>
    </w:lvl>
    <w:lvl w:ilvl="1" w:tplc="28548A4E" w:tentative="1">
      <w:start w:val="1"/>
      <w:numFmt w:val="bullet"/>
      <w:lvlText w:val="o"/>
      <w:lvlJc w:val="left"/>
      <w:pPr>
        <w:ind w:left="1440" w:hanging="360"/>
      </w:pPr>
      <w:rPr>
        <w:rFonts w:ascii="Courier New" w:hAnsi="Courier New" w:cs="Courier New" w:hint="default"/>
      </w:rPr>
    </w:lvl>
    <w:lvl w:ilvl="2" w:tplc="3A2C3C76" w:tentative="1">
      <w:start w:val="1"/>
      <w:numFmt w:val="bullet"/>
      <w:lvlText w:val=""/>
      <w:lvlJc w:val="left"/>
      <w:pPr>
        <w:ind w:left="2160" w:hanging="360"/>
      </w:pPr>
      <w:rPr>
        <w:rFonts w:ascii="Wingdings" w:hAnsi="Wingdings" w:hint="default"/>
      </w:rPr>
    </w:lvl>
    <w:lvl w:ilvl="3" w:tplc="0ED69DB6" w:tentative="1">
      <w:start w:val="1"/>
      <w:numFmt w:val="bullet"/>
      <w:lvlText w:val=""/>
      <w:lvlJc w:val="left"/>
      <w:pPr>
        <w:ind w:left="2880" w:hanging="360"/>
      </w:pPr>
      <w:rPr>
        <w:rFonts w:ascii="Symbol" w:hAnsi="Symbol" w:hint="default"/>
      </w:rPr>
    </w:lvl>
    <w:lvl w:ilvl="4" w:tplc="F5C894F0" w:tentative="1">
      <w:start w:val="1"/>
      <w:numFmt w:val="bullet"/>
      <w:lvlText w:val="o"/>
      <w:lvlJc w:val="left"/>
      <w:pPr>
        <w:ind w:left="3600" w:hanging="360"/>
      </w:pPr>
      <w:rPr>
        <w:rFonts w:ascii="Courier New" w:hAnsi="Courier New" w:cs="Courier New" w:hint="default"/>
      </w:rPr>
    </w:lvl>
    <w:lvl w:ilvl="5" w:tplc="4378A750" w:tentative="1">
      <w:start w:val="1"/>
      <w:numFmt w:val="bullet"/>
      <w:lvlText w:val=""/>
      <w:lvlJc w:val="left"/>
      <w:pPr>
        <w:ind w:left="4320" w:hanging="360"/>
      </w:pPr>
      <w:rPr>
        <w:rFonts w:ascii="Wingdings" w:hAnsi="Wingdings" w:hint="default"/>
      </w:rPr>
    </w:lvl>
    <w:lvl w:ilvl="6" w:tplc="1248A828" w:tentative="1">
      <w:start w:val="1"/>
      <w:numFmt w:val="bullet"/>
      <w:lvlText w:val=""/>
      <w:lvlJc w:val="left"/>
      <w:pPr>
        <w:ind w:left="5040" w:hanging="360"/>
      </w:pPr>
      <w:rPr>
        <w:rFonts w:ascii="Symbol" w:hAnsi="Symbol" w:hint="default"/>
      </w:rPr>
    </w:lvl>
    <w:lvl w:ilvl="7" w:tplc="8F22A12E" w:tentative="1">
      <w:start w:val="1"/>
      <w:numFmt w:val="bullet"/>
      <w:lvlText w:val="o"/>
      <w:lvlJc w:val="left"/>
      <w:pPr>
        <w:ind w:left="5760" w:hanging="360"/>
      </w:pPr>
      <w:rPr>
        <w:rFonts w:ascii="Courier New" w:hAnsi="Courier New" w:cs="Courier New" w:hint="default"/>
      </w:rPr>
    </w:lvl>
    <w:lvl w:ilvl="8" w:tplc="E09AF534" w:tentative="1">
      <w:start w:val="1"/>
      <w:numFmt w:val="bullet"/>
      <w:lvlText w:val=""/>
      <w:lvlJc w:val="left"/>
      <w:pPr>
        <w:ind w:left="6480" w:hanging="360"/>
      </w:pPr>
      <w:rPr>
        <w:rFonts w:ascii="Wingdings" w:hAnsi="Wingdings" w:hint="default"/>
      </w:rPr>
    </w:lvl>
  </w:abstractNum>
  <w:abstractNum w:abstractNumId="15" w15:restartNumberingAfterBreak="0">
    <w:nsid w:val="21CB1242"/>
    <w:multiLevelType w:val="multilevel"/>
    <w:tmpl w:val="66E4D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4FA474E"/>
    <w:multiLevelType w:val="multilevel"/>
    <w:tmpl w:val="8DDA7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DA0A12"/>
    <w:multiLevelType w:val="hybridMultilevel"/>
    <w:tmpl w:val="EDD6D9AE"/>
    <w:lvl w:ilvl="0" w:tplc="035AF6A4">
      <w:start w:val="1"/>
      <w:numFmt w:val="decimal"/>
      <w:lvlText w:val="%1."/>
      <w:lvlJc w:val="left"/>
      <w:pPr>
        <w:ind w:left="720" w:hanging="360"/>
      </w:pPr>
    </w:lvl>
    <w:lvl w:ilvl="1" w:tplc="B4D4B376" w:tentative="1">
      <w:start w:val="1"/>
      <w:numFmt w:val="lowerLetter"/>
      <w:lvlText w:val="%2."/>
      <w:lvlJc w:val="left"/>
      <w:pPr>
        <w:ind w:left="1440" w:hanging="360"/>
      </w:pPr>
    </w:lvl>
    <w:lvl w:ilvl="2" w:tplc="4BB4B0C0" w:tentative="1">
      <w:start w:val="1"/>
      <w:numFmt w:val="lowerRoman"/>
      <w:lvlText w:val="%3."/>
      <w:lvlJc w:val="right"/>
      <w:pPr>
        <w:ind w:left="2160" w:hanging="180"/>
      </w:pPr>
    </w:lvl>
    <w:lvl w:ilvl="3" w:tplc="6A7C7B04" w:tentative="1">
      <w:start w:val="1"/>
      <w:numFmt w:val="decimal"/>
      <w:lvlText w:val="%4."/>
      <w:lvlJc w:val="left"/>
      <w:pPr>
        <w:ind w:left="2880" w:hanging="360"/>
      </w:pPr>
    </w:lvl>
    <w:lvl w:ilvl="4" w:tplc="A8960CE4" w:tentative="1">
      <w:start w:val="1"/>
      <w:numFmt w:val="lowerLetter"/>
      <w:lvlText w:val="%5."/>
      <w:lvlJc w:val="left"/>
      <w:pPr>
        <w:ind w:left="3600" w:hanging="360"/>
      </w:pPr>
    </w:lvl>
    <w:lvl w:ilvl="5" w:tplc="CF16124C" w:tentative="1">
      <w:start w:val="1"/>
      <w:numFmt w:val="lowerRoman"/>
      <w:lvlText w:val="%6."/>
      <w:lvlJc w:val="right"/>
      <w:pPr>
        <w:ind w:left="4320" w:hanging="180"/>
      </w:pPr>
    </w:lvl>
    <w:lvl w:ilvl="6" w:tplc="448C31AE" w:tentative="1">
      <w:start w:val="1"/>
      <w:numFmt w:val="decimal"/>
      <w:lvlText w:val="%7."/>
      <w:lvlJc w:val="left"/>
      <w:pPr>
        <w:ind w:left="5040" w:hanging="360"/>
      </w:pPr>
    </w:lvl>
    <w:lvl w:ilvl="7" w:tplc="35487284" w:tentative="1">
      <w:start w:val="1"/>
      <w:numFmt w:val="lowerLetter"/>
      <w:lvlText w:val="%8."/>
      <w:lvlJc w:val="left"/>
      <w:pPr>
        <w:ind w:left="5760" w:hanging="360"/>
      </w:pPr>
    </w:lvl>
    <w:lvl w:ilvl="8" w:tplc="CA92FF18" w:tentative="1">
      <w:start w:val="1"/>
      <w:numFmt w:val="lowerRoman"/>
      <w:lvlText w:val="%9."/>
      <w:lvlJc w:val="right"/>
      <w:pPr>
        <w:ind w:left="6480" w:hanging="180"/>
      </w:pPr>
    </w:lvl>
  </w:abstractNum>
  <w:abstractNum w:abstractNumId="18" w15:restartNumberingAfterBreak="0">
    <w:nsid w:val="307F3653"/>
    <w:multiLevelType w:val="multilevel"/>
    <w:tmpl w:val="8E7C9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11402BB"/>
    <w:multiLevelType w:val="multilevel"/>
    <w:tmpl w:val="F0D48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3A85FCF"/>
    <w:multiLevelType w:val="hybridMultilevel"/>
    <w:tmpl w:val="962C7AC6"/>
    <w:lvl w:ilvl="0" w:tplc="6E84268E">
      <w:start w:val="1"/>
      <w:numFmt w:val="bullet"/>
      <w:lvlText w:val=""/>
      <w:lvlJc w:val="left"/>
      <w:pPr>
        <w:ind w:left="720" w:hanging="360"/>
      </w:pPr>
      <w:rPr>
        <w:rFonts w:ascii="Symbol" w:hAnsi="Symbol" w:hint="default"/>
      </w:rPr>
    </w:lvl>
    <w:lvl w:ilvl="1" w:tplc="88C42F90" w:tentative="1">
      <w:start w:val="1"/>
      <w:numFmt w:val="bullet"/>
      <w:lvlText w:val="o"/>
      <w:lvlJc w:val="left"/>
      <w:pPr>
        <w:ind w:left="1440" w:hanging="360"/>
      </w:pPr>
      <w:rPr>
        <w:rFonts w:ascii="Courier New" w:hAnsi="Courier New" w:cs="Courier New" w:hint="default"/>
      </w:rPr>
    </w:lvl>
    <w:lvl w:ilvl="2" w:tplc="05C23688" w:tentative="1">
      <w:start w:val="1"/>
      <w:numFmt w:val="bullet"/>
      <w:lvlText w:val=""/>
      <w:lvlJc w:val="left"/>
      <w:pPr>
        <w:ind w:left="2160" w:hanging="360"/>
      </w:pPr>
      <w:rPr>
        <w:rFonts w:ascii="Wingdings" w:hAnsi="Wingdings" w:hint="default"/>
      </w:rPr>
    </w:lvl>
    <w:lvl w:ilvl="3" w:tplc="5F721216" w:tentative="1">
      <w:start w:val="1"/>
      <w:numFmt w:val="bullet"/>
      <w:lvlText w:val=""/>
      <w:lvlJc w:val="left"/>
      <w:pPr>
        <w:ind w:left="2880" w:hanging="360"/>
      </w:pPr>
      <w:rPr>
        <w:rFonts w:ascii="Symbol" w:hAnsi="Symbol" w:hint="default"/>
      </w:rPr>
    </w:lvl>
    <w:lvl w:ilvl="4" w:tplc="2BEA2A46" w:tentative="1">
      <w:start w:val="1"/>
      <w:numFmt w:val="bullet"/>
      <w:lvlText w:val="o"/>
      <w:lvlJc w:val="left"/>
      <w:pPr>
        <w:ind w:left="3600" w:hanging="360"/>
      </w:pPr>
      <w:rPr>
        <w:rFonts w:ascii="Courier New" w:hAnsi="Courier New" w:cs="Courier New" w:hint="default"/>
      </w:rPr>
    </w:lvl>
    <w:lvl w:ilvl="5" w:tplc="106C615A" w:tentative="1">
      <w:start w:val="1"/>
      <w:numFmt w:val="bullet"/>
      <w:lvlText w:val=""/>
      <w:lvlJc w:val="left"/>
      <w:pPr>
        <w:ind w:left="4320" w:hanging="360"/>
      </w:pPr>
      <w:rPr>
        <w:rFonts w:ascii="Wingdings" w:hAnsi="Wingdings" w:hint="default"/>
      </w:rPr>
    </w:lvl>
    <w:lvl w:ilvl="6" w:tplc="29169C22" w:tentative="1">
      <w:start w:val="1"/>
      <w:numFmt w:val="bullet"/>
      <w:lvlText w:val=""/>
      <w:lvlJc w:val="left"/>
      <w:pPr>
        <w:ind w:left="5040" w:hanging="360"/>
      </w:pPr>
      <w:rPr>
        <w:rFonts w:ascii="Symbol" w:hAnsi="Symbol" w:hint="default"/>
      </w:rPr>
    </w:lvl>
    <w:lvl w:ilvl="7" w:tplc="69624130" w:tentative="1">
      <w:start w:val="1"/>
      <w:numFmt w:val="bullet"/>
      <w:lvlText w:val="o"/>
      <w:lvlJc w:val="left"/>
      <w:pPr>
        <w:ind w:left="5760" w:hanging="360"/>
      </w:pPr>
      <w:rPr>
        <w:rFonts w:ascii="Courier New" w:hAnsi="Courier New" w:cs="Courier New" w:hint="default"/>
      </w:rPr>
    </w:lvl>
    <w:lvl w:ilvl="8" w:tplc="29563D26" w:tentative="1">
      <w:start w:val="1"/>
      <w:numFmt w:val="bullet"/>
      <w:lvlText w:val=""/>
      <w:lvlJc w:val="left"/>
      <w:pPr>
        <w:ind w:left="6480" w:hanging="360"/>
      </w:pPr>
      <w:rPr>
        <w:rFonts w:ascii="Wingdings" w:hAnsi="Wingdings" w:hint="default"/>
      </w:rPr>
    </w:lvl>
  </w:abstractNum>
  <w:abstractNum w:abstractNumId="21" w15:restartNumberingAfterBreak="0">
    <w:nsid w:val="34E57115"/>
    <w:multiLevelType w:val="multilevel"/>
    <w:tmpl w:val="225A6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5B34691"/>
    <w:multiLevelType w:val="multilevel"/>
    <w:tmpl w:val="B86A6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3F4E7E"/>
    <w:multiLevelType w:val="hybridMultilevel"/>
    <w:tmpl w:val="1F4890EC"/>
    <w:lvl w:ilvl="0" w:tplc="FACE6130">
      <w:start w:val="1"/>
      <w:numFmt w:val="decimal"/>
      <w:lvlText w:val="%1."/>
      <w:lvlJc w:val="left"/>
      <w:pPr>
        <w:ind w:left="720" w:hanging="360"/>
      </w:pPr>
    </w:lvl>
    <w:lvl w:ilvl="1" w:tplc="F4481CB0" w:tentative="1">
      <w:start w:val="1"/>
      <w:numFmt w:val="lowerLetter"/>
      <w:lvlText w:val="%2."/>
      <w:lvlJc w:val="left"/>
      <w:pPr>
        <w:ind w:left="1440" w:hanging="360"/>
      </w:pPr>
    </w:lvl>
    <w:lvl w:ilvl="2" w:tplc="F564C288" w:tentative="1">
      <w:start w:val="1"/>
      <w:numFmt w:val="lowerRoman"/>
      <w:lvlText w:val="%3."/>
      <w:lvlJc w:val="right"/>
      <w:pPr>
        <w:ind w:left="2160" w:hanging="180"/>
      </w:pPr>
    </w:lvl>
    <w:lvl w:ilvl="3" w:tplc="5894AEFA" w:tentative="1">
      <w:start w:val="1"/>
      <w:numFmt w:val="decimal"/>
      <w:lvlText w:val="%4."/>
      <w:lvlJc w:val="left"/>
      <w:pPr>
        <w:ind w:left="2880" w:hanging="360"/>
      </w:pPr>
    </w:lvl>
    <w:lvl w:ilvl="4" w:tplc="4B8CA930" w:tentative="1">
      <w:start w:val="1"/>
      <w:numFmt w:val="lowerLetter"/>
      <w:lvlText w:val="%5."/>
      <w:lvlJc w:val="left"/>
      <w:pPr>
        <w:ind w:left="3600" w:hanging="360"/>
      </w:pPr>
    </w:lvl>
    <w:lvl w:ilvl="5" w:tplc="4328AA9A" w:tentative="1">
      <w:start w:val="1"/>
      <w:numFmt w:val="lowerRoman"/>
      <w:lvlText w:val="%6."/>
      <w:lvlJc w:val="right"/>
      <w:pPr>
        <w:ind w:left="4320" w:hanging="180"/>
      </w:pPr>
    </w:lvl>
    <w:lvl w:ilvl="6" w:tplc="890880EC" w:tentative="1">
      <w:start w:val="1"/>
      <w:numFmt w:val="decimal"/>
      <w:lvlText w:val="%7."/>
      <w:lvlJc w:val="left"/>
      <w:pPr>
        <w:ind w:left="5040" w:hanging="360"/>
      </w:pPr>
    </w:lvl>
    <w:lvl w:ilvl="7" w:tplc="3C142EF4" w:tentative="1">
      <w:start w:val="1"/>
      <w:numFmt w:val="lowerLetter"/>
      <w:lvlText w:val="%8."/>
      <w:lvlJc w:val="left"/>
      <w:pPr>
        <w:ind w:left="5760" w:hanging="360"/>
      </w:pPr>
    </w:lvl>
    <w:lvl w:ilvl="8" w:tplc="C8562944" w:tentative="1">
      <w:start w:val="1"/>
      <w:numFmt w:val="lowerRoman"/>
      <w:lvlText w:val="%9."/>
      <w:lvlJc w:val="right"/>
      <w:pPr>
        <w:ind w:left="6480" w:hanging="180"/>
      </w:pPr>
    </w:lvl>
  </w:abstractNum>
  <w:abstractNum w:abstractNumId="24" w15:restartNumberingAfterBreak="0">
    <w:nsid w:val="39424A1A"/>
    <w:multiLevelType w:val="multilevel"/>
    <w:tmpl w:val="1396E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005488E"/>
    <w:multiLevelType w:val="multilevel"/>
    <w:tmpl w:val="7C869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170197F"/>
    <w:multiLevelType w:val="multilevel"/>
    <w:tmpl w:val="8DB02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35B346E"/>
    <w:multiLevelType w:val="multilevel"/>
    <w:tmpl w:val="5E8812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3D6068A"/>
    <w:multiLevelType w:val="multilevel"/>
    <w:tmpl w:val="2E889B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7F52965"/>
    <w:multiLevelType w:val="multilevel"/>
    <w:tmpl w:val="634E0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B4534B1"/>
    <w:multiLevelType w:val="multilevel"/>
    <w:tmpl w:val="37B68D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B6A3305"/>
    <w:multiLevelType w:val="hybridMultilevel"/>
    <w:tmpl w:val="EA52DF78"/>
    <w:lvl w:ilvl="0" w:tplc="8F264DFE">
      <w:start w:val="1"/>
      <w:numFmt w:val="decimal"/>
      <w:lvlText w:val="%1."/>
      <w:lvlJc w:val="left"/>
      <w:pPr>
        <w:ind w:left="720" w:hanging="360"/>
      </w:pPr>
    </w:lvl>
    <w:lvl w:ilvl="1" w:tplc="81144224" w:tentative="1">
      <w:start w:val="1"/>
      <w:numFmt w:val="lowerLetter"/>
      <w:lvlText w:val="%2."/>
      <w:lvlJc w:val="left"/>
      <w:pPr>
        <w:ind w:left="1440" w:hanging="360"/>
      </w:pPr>
    </w:lvl>
    <w:lvl w:ilvl="2" w:tplc="EEBE72BC" w:tentative="1">
      <w:start w:val="1"/>
      <w:numFmt w:val="lowerRoman"/>
      <w:lvlText w:val="%3."/>
      <w:lvlJc w:val="right"/>
      <w:pPr>
        <w:ind w:left="2160" w:hanging="180"/>
      </w:pPr>
    </w:lvl>
    <w:lvl w:ilvl="3" w:tplc="1D768AEA" w:tentative="1">
      <w:start w:val="1"/>
      <w:numFmt w:val="decimal"/>
      <w:lvlText w:val="%4."/>
      <w:lvlJc w:val="left"/>
      <w:pPr>
        <w:ind w:left="2880" w:hanging="360"/>
      </w:pPr>
    </w:lvl>
    <w:lvl w:ilvl="4" w:tplc="DECE1CF2" w:tentative="1">
      <w:start w:val="1"/>
      <w:numFmt w:val="lowerLetter"/>
      <w:lvlText w:val="%5."/>
      <w:lvlJc w:val="left"/>
      <w:pPr>
        <w:ind w:left="3600" w:hanging="360"/>
      </w:pPr>
    </w:lvl>
    <w:lvl w:ilvl="5" w:tplc="CF5694FE" w:tentative="1">
      <w:start w:val="1"/>
      <w:numFmt w:val="lowerRoman"/>
      <w:lvlText w:val="%6."/>
      <w:lvlJc w:val="right"/>
      <w:pPr>
        <w:ind w:left="4320" w:hanging="180"/>
      </w:pPr>
    </w:lvl>
    <w:lvl w:ilvl="6" w:tplc="659CA060" w:tentative="1">
      <w:start w:val="1"/>
      <w:numFmt w:val="decimal"/>
      <w:lvlText w:val="%7."/>
      <w:lvlJc w:val="left"/>
      <w:pPr>
        <w:ind w:left="5040" w:hanging="360"/>
      </w:pPr>
    </w:lvl>
    <w:lvl w:ilvl="7" w:tplc="14C2AC0C" w:tentative="1">
      <w:start w:val="1"/>
      <w:numFmt w:val="lowerLetter"/>
      <w:lvlText w:val="%8."/>
      <w:lvlJc w:val="left"/>
      <w:pPr>
        <w:ind w:left="5760" w:hanging="360"/>
      </w:pPr>
    </w:lvl>
    <w:lvl w:ilvl="8" w:tplc="EAC63024" w:tentative="1">
      <w:start w:val="1"/>
      <w:numFmt w:val="lowerRoman"/>
      <w:lvlText w:val="%9."/>
      <w:lvlJc w:val="right"/>
      <w:pPr>
        <w:ind w:left="6480" w:hanging="180"/>
      </w:pPr>
    </w:lvl>
  </w:abstractNum>
  <w:abstractNum w:abstractNumId="32" w15:restartNumberingAfterBreak="0">
    <w:nsid w:val="601D1309"/>
    <w:multiLevelType w:val="hybridMultilevel"/>
    <w:tmpl w:val="D2FA5776"/>
    <w:lvl w:ilvl="0" w:tplc="E3C455AC">
      <w:start w:val="1"/>
      <w:numFmt w:val="decimal"/>
      <w:lvlText w:val="%1."/>
      <w:lvlJc w:val="left"/>
      <w:pPr>
        <w:ind w:left="720" w:hanging="360"/>
      </w:pPr>
    </w:lvl>
    <w:lvl w:ilvl="1" w:tplc="09B4B1C2" w:tentative="1">
      <w:start w:val="1"/>
      <w:numFmt w:val="lowerLetter"/>
      <w:lvlText w:val="%2."/>
      <w:lvlJc w:val="left"/>
      <w:pPr>
        <w:ind w:left="1440" w:hanging="360"/>
      </w:pPr>
    </w:lvl>
    <w:lvl w:ilvl="2" w:tplc="E548B2DE" w:tentative="1">
      <w:start w:val="1"/>
      <w:numFmt w:val="lowerRoman"/>
      <w:lvlText w:val="%3."/>
      <w:lvlJc w:val="right"/>
      <w:pPr>
        <w:ind w:left="2160" w:hanging="180"/>
      </w:pPr>
    </w:lvl>
    <w:lvl w:ilvl="3" w:tplc="8BC6A6AE" w:tentative="1">
      <w:start w:val="1"/>
      <w:numFmt w:val="decimal"/>
      <w:lvlText w:val="%4."/>
      <w:lvlJc w:val="left"/>
      <w:pPr>
        <w:ind w:left="2880" w:hanging="360"/>
      </w:pPr>
    </w:lvl>
    <w:lvl w:ilvl="4" w:tplc="FE8CF6DC" w:tentative="1">
      <w:start w:val="1"/>
      <w:numFmt w:val="lowerLetter"/>
      <w:lvlText w:val="%5."/>
      <w:lvlJc w:val="left"/>
      <w:pPr>
        <w:ind w:left="3600" w:hanging="360"/>
      </w:pPr>
    </w:lvl>
    <w:lvl w:ilvl="5" w:tplc="E6D0703E" w:tentative="1">
      <w:start w:val="1"/>
      <w:numFmt w:val="lowerRoman"/>
      <w:lvlText w:val="%6."/>
      <w:lvlJc w:val="right"/>
      <w:pPr>
        <w:ind w:left="4320" w:hanging="180"/>
      </w:pPr>
    </w:lvl>
    <w:lvl w:ilvl="6" w:tplc="9E42B700" w:tentative="1">
      <w:start w:val="1"/>
      <w:numFmt w:val="decimal"/>
      <w:lvlText w:val="%7."/>
      <w:lvlJc w:val="left"/>
      <w:pPr>
        <w:ind w:left="5040" w:hanging="360"/>
      </w:pPr>
    </w:lvl>
    <w:lvl w:ilvl="7" w:tplc="FCAA9EE4" w:tentative="1">
      <w:start w:val="1"/>
      <w:numFmt w:val="lowerLetter"/>
      <w:lvlText w:val="%8."/>
      <w:lvlJc w:val="left"/>
      <w:pPr>
        <w:ind w:left="5760" w:hanging="360"/>
      </w:pPr>
    </w:lvl>
    <w:lvl w:ilvl="8" w:tplc="04F20ADE" w:tentative="1">
      <w:start w:val="1"/>
      <w:numFmt w:val="lowerRoman"/>
      <w:lvlText w:val="%9."/>
      <w:lvlJc w:val="right"/>
      <w:pPr>
        <w:ind w:left="6480" w:hanging="180"/>
      </w:pPr>
    </w:lvl>
  </w:abstractNum>
  <w:abstractNum w:abstractNumId="33" w15:restartNumberingAfterBreak="0">
    <w:nsid w:val="60AB48C0"/>
    <w:multiLevelType w:val="multilevel"/>
    <w:tmpl w:val="7C040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40B4B4D"/>
    <w:multiLevelType w:val="multilevel"/>
    <w:tmpl w:val="292E2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C23458"/>
    <w:multiLevelType w:val="multilevel"/>
    <w:tmpl w:val="9550B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5221FB6"/>
    <w:multiLevelType w:val="multilevel"/>
    <w:tmpl w:val="6DE43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6905D0F"/>
    <w:multiLevelType w:val="multilevel"/>
    <w:tmpl w:val="C9CAE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6515E4A"/>
    <w:multiLevelType w:val="multilevel"/>
    <w:tmpl w:val="339EA0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8E8215A"/>
    <w:multiLevelType w:val="hybridMultilevel"/>
    <w:tmpl w:val="C0C85EC2"/>
    <w:lvl w:ilvl="0" w:tplc="66BA4968">
      <w:start w:val="1"/>
      <w:numFmt w:val="bullet"/>
      <w:lvlText w:val=""/>
      <w:lvlJc w:val="left"/>
      <w:pPr>
        <w:ind w:left="720" w:hanging="360"/>
      </w:pPr>
      <w:rPr>
        <w:rFonts w:ascii="Symbol" w:hAnsi="Symbol" w:hint="default"/>
      </w:rPr>
    </w:lvl>
    <w:lvl w:ilvl="1" w:tplc="9C481E20" w:tentative="1">
      <w:start w:val="1"/>
      <w:numFmt w:val="bullet"/>
      <w:lvlText w:val="o"/>
      <w:lvlJc w:val="left"/>
      <w:pPr>
        <w:ind w:left="1440" w:hanging="360"/>
      </w:pPr>
      <w:rPr>
        <w:rFonts w:ascii="Courier New" w:hAnsi="Courier New" w:cs="Courier New" w:hint="default"/>
      </w:rPr>
    </w:lvl>
    <w:lvl w:ilvl="2" w:tplc="1F00BB46" w:tentative="1">
      <w:start w:val="1"/>
      <w:numFmt w:val="bullet"/>
      <w:lvlText w:val=""/>
      <w:lvlJc w:val="left"/>
      <w:pPr>
        <w:ind w:left="2160" w:hanging="360"/>
      </w:pPr>
      <w:rPr>
        <w:rFonts w:ascii="Wingdings" w:hAnsi="Wingdings" w:hint="default"/>
      </w:rPr>
    </w:lvl>
    <w:lvl w:ilvl="3" w:tplc="25827790" w:tentative="1">
      <w:start w:val="1"/>
      <w:numFmt w:val="bullet"/>
      <w:lvlText w:val=""/>
      <w:lvlJc w:val="left"/>
      <w:pPr>
        <w:ind w:left="2880" w:hanging="360"/>
      </w:pPr>
      <w:rPr>
        <w:rFonts w:ascii="Symbol" w:hAnsi="Symbol" w:hint="default"/>
      </w:rPr>
    </w:lvl>
    <w:lvl w:ilvl="4" w:tplc="5C685842" w:tentative="1">
      <w:start w:val="1"/>
      <w:numFmt w:val="bullet"/>
      <w:lvlText w:val="o"/>
      <w:lvlJc w:val="left"/>
      <w:pPr>
        <w:ind w:left="3600" w:hanging="360"/>
      </w:pPr>
      <w:rPr>
        <w:rFonts w:ascii="Courier New" w:hAnsi="Courier New" w:cs="Courier New" w:hint="default"/>
      </w:rPr>
    </w:lvl>
    <w:lvl w:ilvl="5" w:tplc="32D0B03E" w:tentative="1">
      <w:start w:val="1"/>
      <w:numFmt w:val="bullet"/>
      <w:lvlText w:val=""/>
      <w:lvlJc w:val="left"/>
      <w:pPr>
        <w:ind w:left="4320" w:hanging="360"/>
      </w:pPr>
      <w:rPr>
        <w:rFonts w:ascii="Wingdings" w:hAnsi="Wingdings" w:hint="default"/>
      </w:rPr>
    </w:lvl>
    <w:lvl w:ilvl="6" w:tplc="C6820E3E" w:tentative="1">
      <w:start w:val="1"/>
      <w:numFmt w:val="bullet"/>
      <w:lvlText w:val=""/>
      <w:lvlJc w:val="left"/>
      <w:pPr>
        <w:ind w:left="5040" w:hanging="360"/>
      </w:pPr>
      <w:rPr>
        <w:rFonts w:ascii="Symbol" w:hAnsi="Symbol" w:hint="default"/>
      </w:rPr>
    </w:lvl>
    <w:lvl w:ilvl="7" w:tplc="A9E653C4" w:tentative="1">
      <w:start w:val="1"/>
      <w:numFmt w:val="bullet"/>
      <w:lvlText w:val="o"/>
      <w:lvlJc w:val="left"/>
      <w:pPr>
        <w:ind w:left="5760" w:hanging="360"/>
      </w:pPr>
      <w:rPr>
        <w:rFonts w:ascii="Courier New" w:hAnsi="Courier New" w:cs="Courier New" w:hint="default"/>
      </w:rPr>
    </w:lvl>
    <w:lvl w:ilvl="8" w:tplc="FEDE10F4" w:tentative="1">
      <w:start w:val="1"/>
      <w:numFmt w:val="bullet"/>
      <w:lvlText w:val=""/>
      <w:lvlJc w:val="left"/>
      <w:pPr>
        <w:ind w:left="6480" w:hanging="360"/>
      </w:pPr>
      <w:rPr>
        <w:rFonts w:ascii="Wingdings" w:hAnsi="Wingdings" w:hint="default"/>
      </w:rPr>
    </w:lvl>
  </w:abstractNum>
  <w:abstractNum w:abstractNumId="40" w15:restartNumberingAfterBreak="0">
    <w:nsid w:val="7A5B4259"/>
    <w:multiLevelType w:val="multilevel"/>
    <w:tmpl w:val="159C6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FC5033E"/>
    <w:multiLevelType w:val="multilevel"/>
    <w:tmpl w:val="1B76F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3623102">
    <w:abstractNumId w:val="39"/>
  </w:num>
  <w:num w:numId="2" w16cid:durableId="80177111">
    <w:abstractNumId w:val="15"/>
  </w:num>
  <w:num w:numId="3" w16cid:durableId="83261328">
    <w:abstractNumId w:val="1"/>
  </w:num>
  <w:num w:numId="4" w16cid:durableId="1694305995">
    <w:abstractNumId w:val="24"/>
  </w:num>
  <w:num w:numId="5" w16cid:durableId="894438236">
    <w:abstractNumId w:val="8"/>
  </w:num>
  <w:num w:numId="6" w16cid:durableId="772284722">
    <w:abstractNumId w:val="3"/>
  </w:num>
  <w:num w:numId="7" w16cid:durableId="233659734">
    <w:abstractNumId w:val="19"/>
  </w:num>
  <w:num w:numId="8" w16cid:durableId="1347905259">
    <w:abstractNumId w:val="38"/>
  </w:num>
  <w:num w:numId="9" w16cid:durableId="1285575949">
    <w:abstractNumId w:val="27"/>
  </w:num>
  <w:num w:numId="10" w16cid:durableId="1141458616">
    <w:abstractNumId w:val="33"/>
  </w:num>
  <w:num w:numId="11" w16cid:durableId="824051535">
    <w:abstractNumId w:val="18"/>
  </w:num>
  <w:num w:numId="12" w16cid:durableId="1363282818">
    <w:abstractNumId w:val="25"/>
  </w:num>
  <w:num w:numId="13" w16cid:durableId="1387922141">
    <w:abstractNumId w:val="37"/>
  </w:num>
  <w:num w:numId="14" w16cid:durableId="392892089">
    <w:abstractNumId w:val="16"/>
  </w:num>
  <w:num w:numId="15" w16cid:durableId="1351221860">
    <w:abstractNumId w:val="29"/>
  </w:num>
  <w:num w:numId="16" w16cid:durableId="967929848">
    <w:abstractNumId w:val="12"/>
  </w:num>
  <w:num w:numId="17" w16cid:durableId="829716467">
    <w:abstractNumId w:val="7"/>
  </w:num>
  <w:num w:numId="18" w16cid:durableId="171922321">
    <w:abstractNumId w:val="0"/>
  </w:num>
  <w:num w:numId="19" w16cid:durableId="709914637">
    <w:abstractNumId w:val="30"/>
  </w:num>
  <w:num w:numId="20" w16cid:durableId="707266610">
    <w:abstractNumId w:val="22"/>
  </w:num>
  <w:num w:numId="21" w16cid:durableId="1854683405">
    <w:abstractNumId w:val="21"/>
  </w:num>
  <w:num w:numId="22" w16cid:durableId="1475950666">
    <w:abstractNumId w:val="9"/>
  </w:num>
  <w:num w:numId="23" w16cid:durableId="552890225">
    <w:abstractNumId w:val="20"/>
  </w:num>
  <w:num w:numId="24" w16cid:durableId="1101880230">
    <w:abstractNumId w:val="26"/>
  </w:num>
  <w:num w:numId="25" w16cid:durableId="1936554698">
    <w:abstractNumId w:val="41"/>
  </w:num>
  <w:num w:numId="26" w16cid:durableId="2057394031">
    <w:abstractNumId w:val="40"/>
  </w:num>
  <w:num w:numId="27" w16cid:durableId="878318794">
    <w:abstractNumId w:val="35"/>
  </w:num>
  <w:num w:numId="28" w16cid:durableId="100690077">
    <w:abstractNumId w:val="36"/>
  </w:num>
  <w:num w:numId="29" w16cid:durableId="1887329794">
    <w:abstractNumId w:val="4"/>
  </w:num>
  <w:num w:numId="30" w16cid:durableId="978071114">
    <w:abstractNumId w:val="11"/>
  </w:num>
  <w:num w:numId="31" w16cid:durableId="2042707233">
    <w:abstractNumId w:val="5"/>
  </w:num>
  <w:num w:numId="32" w16cid:durableId="1770857494">
    <w:abstractNumId w:val="14"/>
  </w:num>
  <w:num w:numId="33" w16cid:durableId="687298496">
    <w:abstractNumId w:val="17"/>
  </w:num>
  <w:num w:numId="34" w16cid:durableId="1705208769">
    <w:abstractNumId w:val="6"/>
  </w:num>
  <w:num w:numId="35" w16cid:durableId="829367080">
    <w:abstractNumId w:val="31"/>
  </w:num>
  <w:num w:numId="36" w16cid:durableId="1505706985">
    <w:abstractNumId w:val="23"/>
  </w:num>
  <w:num w:numId="37" w16cid:durableId="1939831981">
    <w:abstractNumId w:val="32"/>
  </w:num>
  <w:num w:numId="38" w16cid:durableId="871067544">
    <w:abstractNumId w:val="28"/>
  </w:num>
  <w:num w:numId="39" w16cid:durableId="745300972">
    <w:abstractNumId w:val="13"/>
  </w:num>
  <w:num w:numId="40" w16cid:durableId="1002706136">
    <w:abstractNumId w:val="2"/>
  </w:num>
  <w:num w:numId="41" w16cid:durableId="893859342">
    <w:abstractNumId w:val="34"/>
  </w:num>
  <w:num w:numId="42" w16cid:durableId="76515173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4053"/>
    <w:rsid w:val="000067AA"/>
    <w:rsid w:val="000548D6"/>
    <w:rsid w:val="00064BFD"/>
    <w:rsid w:val="000752D0"/>
    <w:rsid w:val="00084CCD"/>
    <w:rsid w:val="00095414"/>
    <w:rsid w:val="0009692D"/>
    <w:rsid w:val="000D0B2F"/>
    <w:rsid w:val="000D1A15"/>
    <w:rsid w:val="000D1E69"/>
    <w:rsid w:val="001174BE"/>
    <w:rsid w:val="0014477E"/>
    <w:rsid w:val="001627BD"/>
    <w:rsid w:val="00183B34"/>
    <w:rsid w:val="001905FE"/>
    <w:rsid w:val="001A4B0A"/>
    <w:rsid w:val="001B3F3B"/>
    <w:rsid w:val="001B71A3"/>
    <w:rsid w:val="001C73EA"/>
    <w:rsid w:val="001D76AD"/>
    <w:rsid w:val="00244C00"/>
    <w:rsid w:val="00254CCF"/>
    <w:rsid w:val="00261905"/>
    <w:rsid w:val="00264A0A"/>
    <w:rsid w:val="00264E36"/>
    <w:rsid w:val="0028723D"/>
    <w:rsid w:val="002C136C"/>
    <w:rsid w:val="002D236E"/>
    <w:rsid w:val="002D52DE"/>
    <w:rsid w:val="002E6842"/>
    <w:rsid w:val="002F0F86"/>
    <w:rsid w:val="00322260"/>
    <w:rsid w:val="00325254"/>
    <w:rsid w:val="00326D0E"/>
    <w:rsid w:val="00337AC4"/>
    <w:rsid w:val="0034014D"/>
    <w:rsid w:val="00355D23"/>
    <w:rsid w:val="00362D1A"/>
    <w:rsid w:val="003A6D90"/>
    <w:rsid w:val="003B2F69"/>
    <w:rsid w:val="003C2364"/>
    <w:rsid w:val="003D4245"/>
    <w:rsid w:val="003D7788"/>
    <w:rsid w:val="00406596"/>
    <w:rsid w:val="00412EDB"/>
    <w:rsid w:val="004169CE"/>
    <w:rsid w:val="00424E01"/>
    <w:rsid w:val="0043233A"/>
    <w:rsid w:val="004420B7"/>
    <w:rsid w:val="0044225B"/>
    <w:rsid w:val="00447BC8"/>
    <w:rsid w:val="00452ECD"/>
    <w:rsid w:val="00471E6C"/>
    <w:rsid w:val="00474D21"/>
    <w:rsid w:val="004D0944"/>
    <w:rsid w:val="004D72E5"/>
    <w:rsid w:val="004E672B"/>
    <w:rsid w:val="004F4220"/>
    <w:rsid w:val="005072D0"/>
    <w:rsid w:val="0051466C"/>
    <w:rsid w:val="0052103B"/>
    <w:rsid w:val="00524F6F"/>
    <w:rsid w:val="005418FC"/>
    <w:rsid w:val="0054483A"/>
    <w:rsid w:val="00551BDF"/>
    <w:rsid w:val="005656CC"/>
    <w:rsid w:val="005939E4"/>
    <w:rsid w:val="00594FF5"/>
    <w:rsid w:val="005A2AF2"/>
    <w:rsid w:val="005A66B7"/>
    <w:rsid w:val="005D062C"/>
    <w:rsid w:val="005E5C6A"/>
    <w:rsid w:val="005F0154"/>
    <w:rsid w:val="005F0CD6"/>
    <w:rsid w:val="005F0D2B"/>
    <w:rsid w:val="00600548"/>
    <w:rsid w:val="006225A4"/>
    <w:rsid w:val="00644053"/>
    <w:rsid w:val="0064649F"/>
    <w:rsid w:val="006542BC"/>
    <w:rsid w:val="006553EA"/>
    <w:rsid w:val="00683595"/>
    <w:rsid w:val="006E2DD7"/>
    <w:rsid w:val="006E4CC8"/>
    <w:rsid w:val="00701F0B"/>
    <w:rsid w:val="00706DE1"/>
    <w:rsid w:val="007176AC"/>
    <w:rsid w:val="00731E23"/>
    <w:rsid w:val="00735B05"/>
    <w:rsid w:val="00761B20"/>
    <w:rsid w:val="007831B3"/>
    <w:rsid w:val="007A5F03"/>
    <w:rsid w:val="007C01FF"/>
    <w:rsid w:val="007C1DFB"/>
    <w:rsid w:val="007C34D3"/>
    <w:rsid w:val="007E7A37"/>
    <w:rsid w:val="007F6956"/>
    <w:rsid w:val="007F6CE7"/>
    <w:rsid w:val="00811646"/>
    <w:rsid w:val="00830D87"/>
    <w:rsid w:val="00832F6C"/>
    <w:rsid w:val="00847B9A"/>
    <w:rsid w:val="008617FD"/>
    <w:rsid w:val="00877ECE"/>
    <w:rsid w:val="00881444"/>
    <w:rsid w:val="00891BAE"/>
    <w:rsid w:val="008A6A54"/>
    <w:rsid w:val="008B66FC"/>
    <w:rsid w:val="008C6E10"/>
    <w:rsid w:val="008F2127"/>
    <w:rsid w:val="00900292"/>
    <w:rsid w:val="009070D0"/>
    <w:rsid w:val="009152AF"/>
    <w:rsid w:val="00916117"/>
    <w:rsid w:val="009207C1"/>
    <w:rsid w:val="00924957"/>
    <w:rsid w:val="00932432"/>
    <w:rsid w:val="009346F6"/>
    <w:rsid w:val="00944AE5"/>
    <w:rsid w:val="0094658B"/>
    <w:rsid w:val="009707D7"/>
    <w:rsid w:val="0099423B"/>
    <w:rsid w:val="009B30A5"/>
    <w:rsid w:val="009B4F9A"/>
    <w:rsid w:val="009C01B4"/>
    <w:rsid w:val="009C5BED"/>
    <w:rsid w:val="009C5D4F"/>
    <w:rsid w:val="009E23EB"/>
    <w:rsid w:val="009E753C"/>
    <w:rsid w:val="00A05769"/>
    <w:rsid w:val="00A11222"/>
    <w:rsid w:val="00A46B65"/>
    <w:rsid w:val="00A46CCF"/>
    <w:rsid w:val="00A512D7"/>
    <w:rsid w:val="00A650A3"/>
    <w:rsid w:val="00A66F50"/>
    <w:rsid w:val="00A75822"/>
    <w:rsid w:val="00A91E94"/>
    <w:rsid w:val="00AA7EC7"/>
    <w:rsid w:val="00AD62F3"/>
    <w:rsid w:val="00AE78B9"/>
    <w:rsid w:val="00AF07B2"/>
    <w:rsid w:val="00AF5D86"/>
    <w:rsid w:val="00B14F00"/>
    <w:rsid w:val="00B32FD9"/>
    <w:rsid w:val="00B567DB"/>
    <w:rsid w:val="00B84A19"/>
    <w:rsid w:val="00B9313C"/>
    <w:rsid w:val="00BA4126"/>
    <w:rsid w:val="00BA5786"/>
    <w:rsid w:val="00BB7FC2"/>
    <w:rsid w:val="00BC3B6B"/>
    <w:rsid w:val="00BD42E2"/>
    <w:rsid w:val="00BE14DD"/>
    <w:rsid w:val="00BE7F89"/>
    <w:rsid w:val="00C10BD8"/>
    <w:rsid w:val="00C21830"/>
    <w:rsid w:val="00C24BD8"/>
    <w:rsid w:val="00C37A09"/>
    <w:rsid w:val="00C43ABA"/>
    <w:rsid w:val="00C56DE1"/>
    <w:rsid w:val="00C57990"/>
    <w:rsid w:val="00C64F2E"/>
    <w:rsid w:val="00CD09CF"/>
    <w:rsid w:val="00CD17EE"/>
    <w:rsid w:val="00CD24A7"/>
    <w:rsid w:val="00CD31C2"/>
    <w:rsid w:val="00CD39B9"/>
    <w:rsid w:val="00CE1766"/>
    <w:rsid w:val="00CE29A0"/>
    <w:rsid w:val="00CE3218"/>
    <w:rsid w:val="00CF6E8F"/>
    <w:rsid w:val="00D31FCE"/>
    <w:rsid w:val="00D4729A"/>
    <w:rsid w:val="00D626FF"/>
    <w:rsid w:val="00D634FE"/>
    <w:rsid w:val="00D72604"/>
    <w:rsid w:val="00D72F61"/>
    <w:rsid w:val="00D7474A"/>
    <w:rsid w:val="00D823CF"/>
    <w:rsid w:val="00D85C5C"/>
    <w:rsid w:val="00D9731A"/>
    <w:rsid w:val="00D97EB8"/>
    <w:rsid w:val="00DA3074"/>
    <w:rsid w:val="00DC4A7B"/>
    <w:rsid w:val="00DD34F4"/>
    <w:rsid w:val="00DF2020"/>
    <w:rsid w:val="00E145EB"/>
    <w:rsid w:val="00E1790B"/>
    <w:rsid w:val="00E20248"/>
    <w:rsid w:val="00E229E4"/>
    <w:rsid w:val="00E52A13"/>
    <w:rsid w:val="00E554DA"/>
    <w:rsid w:val="00E674D3"/>
    <w:rsid w:val="00E87DF0"/>
    <w:rsid w:val="00ED1FB4"/>
    <w:rsid w:val="00EE2638"/>
    <w:rsid w:val="00EE4B8B"/>
    <w:rsid w:val="00EE5AE4"/>
    <w:rsid w:val="00F207B7"/>
    <w:rsid w:val="00F43FBE"/>
    <w:rsid w:val="00F47D72"/>
    <w:rsid w:val="00F51D02"/>
    <w:rsid w:val="00F6086C"/>
    <w:rsid w:val="00F6326D"/>
    <w:rsid w:val="00F84D5D"/>
    <w:rsid w:val="00FB0FFD"/>
    <w:rsid w:val="00FB44E2"/>
    <w:rsid w:val="00FB5B49"/>
    <w:rsid w:val="00FC25FA"/>
    <w:rsid w:val="00FC3540"/>
    <w:rsid w:val="00FD08C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0F697"/>
  <w15:chartTrackingRefBased/>
  <w15:docId w15:val="{F9E0961A-A9D3-4593-8397-089CFD4C8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7A09"/>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26D0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326D0E"/>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924957"/>
    <w:pPr>
      <w:keepNext/>
      <w:keepLines/>
      <w:spacing w:before="40" w:after="0"/>
      <w:outlineLvl w:val="2"/>
    </w:pPr>
    <w:rPr>
      <w:rFonts w:asciiTheme="majorHAnsi" w:eastAsiaTheme="majorEastAsia" w:hAnsiTheme="majorHAnsi" w:cstheme="majorBidi"/>
      <w:b/>
      <w:color w:val="1F4D78" w:themeColor="accent1" w:themeShade="7F"/>
      <w:szCs w:val="24"/>
    </w:rPr>
  </w:style>
  <w:style w:type="paragraph" w:styleId="Heading4">
    <w:name w:val="heading 4"/>
    <w:basedOn w:val="Normal"/>
    <w:next w:val="Normal"/>
    <w:link w:val="Heading4Char"/>
    <w:uiPriority w:val="9"/>
    <w:unhideWhenUsed/>
    <w:qFormat/>
    <w:rsid w:val="00924957"/>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91BAE"/>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71E6C"/>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07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7B2"/>
    <w:rPr>
      <w:rFonts w:ascii="Times New Roman" w:hAnsi="Times New Roman"/>
      <w:sz w:val="24"/>
      <w:lang w:val="en-GB"/>
    </w:rPr>
  </w:style>
  <w:style w:type="paragraph" w:styleId="Footer">
    <w:name w:val="footer"/>
    <w:basedOn w:val="Normal"/>
    <w:link w:val="FooterChar"/>
    <w:uiPriority w:val="99"/>
    <w:unhideWhenUsed/>
    <w:rsid w:val="00AF07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7B2"/>
    <w:rPr>
      <w:rFonts w:ascii="Times New Roman" w:hAnsi="Times New Roman"/>
      <w:sz w:val="24"/>
      <w:lang w:val="en-GB"/>
    </w:rPr>
  </w:style>
  <w:style w:type="character" w:styleId="Hyperlink">
    <w:name w:val="Hyperlink"/>
    <w:basedOn w:val="DefaultParagraphFont"/>
    <w:uiPriority w:val="99"/>
    <w:unhideWhenUsed/>
    <w:rsid w:val="00C10BD8"/>
    <w:rPr>
      <w:color w:val="0563C1" w:themeColor="hyperlink"/>
      <w:u w:val="single"/>
    </w:rPr>
  </w:style>
  <w:style w:type="character" w:customStyle="1" w:styleId="Heading1Char">
    <w:name w:val="Heading 1 Char"/>
    <w:basedOn w:val="DefaultParagraphFont"/>
    <w:link w:val="Heading1"/>
    <w:uiPriority w:val="9"/>
    <w:rsid w:val="00326D0E"/>
    <w:rPr>
      <w:rFonts w:ascii="Times New Roman" w:eastAsiaTheme="majorEastAsia" w:hAnsi="Times New Roman" w:cstheme="majorBidi"/>
      <w:b/>
      <w:color w:val="000000" w:themeColor="text1"/>
      <w:sz w:val="32"/>
      <w:szCs w:val="32"/>
      <w:lang w:val="en-GB"/>
    </w:rPr>
  </w:style>
  <w:style w:type="paragraph" w:styleId="ListParagraph">
    <w:name w:val="List Paragraph"/>
    <w:basedOn w:val="Normal"/>
    <w:link w:val="ListParagraphChar"/>
    <w:uiPriority w:val="34"/>
    <w:qFormat/>
    <w:rsid w:val="00F207B7"/>
    <w:pPr>
      <w:ind w:left="720"/>
      <w:contextualSpacing/>
    </w:pPr>
  </w:style>
  <w:style w:type="character" w:customStyle="1" w:styleId="Heading2Char">
    <w:name w:val="Heading 2 Char"/>
    <w:basedOn w:val="DefaultParagraphFont"/>
    <w:link w:val="Heading2"/>
    <w:uiPriority w:val="9"/>
    <w:rsid w:val="00326D0E"/>
    <w:rPr>
      <w:rFonts w:ascii="Times New Roman" w:eastAsiaTheme="majorEastAsia" w:hAnsi="Times New Roman" w:cstheme="majorBidi"/>
      <w:b/>
      <w:color w:val="000000" w:themeColor="text1"/>
      <w:sz w:val="28"/>
      <w:szCs w:val="26"/>
      <w:lang w:val="en-GB"/>
    </w:rPr>
  </w:style>
  <w:style w:type="character" w:customStyle="1" w:styleId="Heading3Char">
    <w:name w:val="Heading 3 Char"/>
    <w:basedOn w:val="DefaultParagraphFont"/>
    <w:link w:val="Heading3"/>
    <w:uiPriority w:val="9"/>
    <w:rsid w:val="00924957"/>
    <w:rPr>
      <w:rFonts w:asciiTheme="majorHAnsi" w:eastAsiaTheme="majorEastAsia" w:hAnsiTheme="majorHAnsi" w:cstheme="majorBidi"/>
      <w:b/>
      <w:color w:val="1F4D78" w:themeColor="accent1" w:themeShade="7F"/>
      <w:sz w:val="24"/>
      <w:szCs w:val="24"/>
      <w:lang w:val="en-GB"/>
    </w:rPr>
  </w:style>
  <w:style w:type="character" w:customStyle="1" w:styleId="Heading4Char">
    <w:name w:val="Heading 4 Char"/>
    <w:basedOn w:val="DefaultParagraphFont"/>
    <w:link w:val="Heading4"/>
    <w:uiPriority w:val="9"/>
    <w:rsid w:val="00924957"/>
    <w:rPr>
      <w:rFonts w:asciiTheme="majorHAnsi" w:eastAsiaTheme="majorEastAsia" w:hAnsiTheme="majorHAnsi" w:cstheme="majorBidi"/>
      <w:i/>
      <w:iCs/>
      <w:color w:val="2E74B5" w:themeColor="accent1" w:themeShade="BF"/>
      <w:sz w:val="24"/>
      <w:lang w:val="en-GB"/>
    </w:rPr>
  </w:style>
  <w:style w:type="paragraph" w:styleId="TOCHeading">
    <w:name w:val="TOC Heading"/>
    <w:basedOn w:val="Heading1"/>
    <w:next w:val="Normal"/>
    <w:uiPriority w:val="39"/>
    <w:unhideWhenUsed/>
    <w:qFormat/>
    <w:rsid w:val="0051466C"/>
    <w:pPr>
      <w:spacing w:line="259" w:lineRule="auto"/>
      <w:jc w:val="left"/>
      <w:outlineLvl w:val="9"/>
    </w:pPr>
    <w:rPr>
      <w:b w:val="0"/>
      <w:lang w:val="en-US"/>
    </w:rPr>
  </w:style>
  <w:style w:type="paragraph" w:styleId="TOC1">
    <w:name w:val="toc 1"/>
    <w:basedOn w:val="Normal"/>
    <w:next w:val="Normal"/>
    <w:autoRedefine/>
    <w:uiPriority w:val="39"/>
    <w:unhideWhenUsed/>
    <w:rsid w:val="0051466C"/>
    <w:pPr>
      <w:spacing w:after="100"/>
    </w:pPr>
  </w:style>
  <w:style w:type="paragraph" w:styleId="TOC2">
    <w:name w:val="toc 2"/>
    <w:basedOn w:val="Normal"/>
    <w:next w:val="Normal"/>
    <w:autoRedefine/>
    <w:uiPriority w:val="39"/>
    <w:unhideWhenUsed/>
    <w:rsid w:val="0051466C"/>
    <w:pPr>
      <w:spacing w:after="100"/>
      <w:ind w:left="240"/>
    </w:pPr>
  </w:style>
  <w:style w:type="paragraph" w:styleId="TOC3">
    <w:name w:val="toc 3"/>
    <w:basedOn w:val="Normal"/>
    <w:next w:val="Normal"/>
    <w:autoRedefine/>
    <w:uiPriority w:val="39"/>
    <w:unhideWhenUsed/>
    <w:rsid w:val="0051466C"/>
    <w:pPr>
      <w:spacing w:after="100"/>
      <w:ind w:left="480"/>
    </w:pPr>
  </w:style>
  <w:style w:type="paragraph" w:styleId="Caption">
    <w:name w:val="caption"/>
    <w:basedOn w:val="Normal"/>
    <w:next w:val="Normal"/>
    <w:uiPriority w:val="35"/>
    <w:unhideWhenUsed/>
    <w:qFormat/>
    <w:rsid w:val="006225A4"/>
    <w:pPr>
      <w:spacing w:after="200" w:line="240" w:lineRule="auto"/>
    </w:pPr>
    <w:rPr>
      <w:i/>
      <w:iCs/>
      <w:color w:val="44546A" w:themeColor="text2"/>
      <w:sz w:val="18"/>
      <w:szCs w:val="18"/>
    </w:rPr>
  </w:style>
  <w:style w:type="table" w:styleId="TableGrid">
    <w:name w:val="Table Grid"/>
    <w:basedOn w:val="TableNormal"/>
    <w:uiPriority w:val="39"/>
    <w:rsid w:val="00F43F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C2364"/>
    <w:pPr>
      <w:spacing w:after="0" w:line="240" w:lineRule="auto"/>
      <w:jc w:val="both"/>
    </w:pPr>
    <w:rPr>
      <w:rFonts w:ascii="Times New Roman" w:hAnsi="Times New Roman"/>
      <w:sz w:val="24"/>
      <w:lang w:val="en-GB"/>
    </w:rPr>
  </w:style>
  <w:style w:type="paragraph" w:styleId="TableofFigures">
    <w:name w:val="table of figures"/>
    <w:basedOn w:val="Normal"/>
    <w:next w:val="Normal"/>
    <w:uiPriority w:val="99"/>
    <w:unhideWhenUsed/>
    <w:rsid w:val="00BD42E2"/>
    <w:pPr>
      <w:spacing w:after="0"/>
    </w:pPr>
  </w:style>
  <w:style w:type="paragraph" w:customStyle="1" w:styleId="AAModGuide">
    <w:name w:val="AAMod Guide"/>
    <w:basedOn w:val="Normal"/>
    <w:rsid w:val="00D626FF"/>
    <w:pPr>
      <w:widowControl w:val="0"/>
      <w:autoSpaceDE w:val="0"/>
      <w:autoSpaceDN w:val="0"/>
      <w:adjustRightInd w:val="0"/>
      <w:spacing w:after="0" w:line="240" w:lineRule="auto"/>
      <w:jc w:val="left"/>
    </w:pPr>
    <w:rPr>
      <w:rFonts w:ascii="Arial" w:eastAsia="Times New Roman" w:hAnsi="Arial" w:cs="Times New Roman"/>
      <w:sz w:val="18"/>
      <w:szCs w:val="20"/>
      <w:lang w:val="en-US"/>
    </w:rPr>
  </w:style>
  <w:style w:type="table" w:customStyle="1" w:styleId="PlainTable21">
    <w:name w:val="Plain Table 21"/>
    <w:basedOn w:val="TableNormal"/>
    <w:uiPriority w:val="42"/>
    <w:rsid w:val="00D626FF"/>
    <w:pPr>
      <w:spacing w:after="0" w:line="240" w:lineRule="auto"/>
    </w:pPr>
    <w:rPr>
      <w:lang w:val="en-GB"/>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54483A"/>
    <w:pPr>
      <w:spacing w:before="100" w:beforeAutospacing="1" w:after="100" w:afterAutospacing="1" w:line="240" w:lineRule="auto"/>
      <w:jc w:val="left"/>
    </w:pPr>
    <w:rPr>
      <w:rFonts w:eastAsia="Times New Roman" w:cs="Times New Roman"/>
      <w:szCs w:val="24"/>
      <w:lang w:eastAsia="en-GB"/>
    </w:rPr>
  </w:style>
  <w:style w:type="character" w:customStyle="1" w:styleId="ListParagraphChar">
    <w:name w:val="List Paragraph Char"/>
    <w:link w:val="ListParagraph"/>
    <w:uiPriority w:val="34"/>
    <w:locked/>
    <w:rsid w:val="007C01FF"/>
    <w:rPr>
      <w:rFonts w:ascii="Times New Roman" w:hAnsi="Times New Roman"/>
      <w:sz w:val="24"/>
      <w:lang w:val="en-GB"/>
    </w:rPr>
  </w:style>
  <w:style w:type="character" w:customStyle="1" w:styleId="Heading6Char">
    <w:name w:val="Heading 6 Char"/>
    <w:basedOn w:val="DefaultParagraphFont"/>
    <w:link w:val="Heading6"/>
    <w:uiPriority w:val="9"/>
    <w:semiHidden/>
    <w:rsid w:val="00471E6C"/>
    <w:rPr>
      <w:rFonts w:asciiTheme="majorHAnsi" w:eastAsiaTheme="majorEastAsia" w:hAnsiTheme="majorHAnsi" w:cstheme="majorBidi"/>
      <w:color w:val="1F4D78" w:themeColor="accent1" w:themeShade="7F"/>
      <w:sz w:val="24"/>
      <w:lang w:val="en-GB"/>
    </w:rPr>
  </w:style>
  <w:style w:type="paragraph" w:customStyle="1" w:styleId="TableParagraph">
    <w:name w:val="Table Paragraph"/>
    <w:basedOn w:val="Normal"/>
    <w:uiPriority w:val="1"/>
    <w:qFormat/>
    <w:rsid w:val="001C73EA"/>
    <w:pPr>
      <w:widowControl w:val="0"/>
      <w:autoSpaceDE w:val="0"/>
      <w:autoSpaceDN w:val="0"/>
      <w:spacing w:after="0" w:line="240" w:lineRule="auto"/>
      <w:ind w:left="50"/>
      <w:jc w:val="left"/>
    </w:pPr>
    <w:rPr>
      <w:rFonts w:ascii="Calibri" w:eastAsia="Calibri" w:hAnsi="Calibri" w:cs="Calibri"/>
      <w:sz w:val="22"/>
      <w:lang w:val="en-US"/>
    </w:rPr>
  </w:style>
  <w:style w:type="character" w:customStyle="1" w:styleId="Heading5Char">
    <w:name w:val="Heading 5 Char"/>
    <w:basedOn w:val="DefaultParagraphFont"/>
    <w:link w:val="Heading5"/>
    <w:uiPriority w:val="9"/>
    <w:semiHidden/>
    <w:rsid w:val="00891BAE"/>
    <w:rPr>
      <w:rFonts w:asciiTheme="majorHAnsi" w:eastAsiaTheme="majorEastAsia" w:hAnsiTheme="majorHAnsi" w:cstheme="majorBidi"/>
      <w:color w:val="2E74B5" w:themeColor="accent1" w:themeShade="BF"/>
      <w:sz w:val="24"/>
      <w:lang w:val="en-GB"/>
    </w:rPr>
  </w:style>
  <w:style w:type="paragraph" w:styleId="BodyText">
    <w:name w:val="Body Text"/>
    <w:basedOn w:val="Normal"/>
    <w:link w:val="BodyTextChar"/>
    <w:uiPriority w:val="1"/>
    <w:qFormat/>
    <w:rsid w:val="00891BAE"/>
    <w:pPr>
      <w:widowControl w:val="0"/>
      <w:autoSpaceDE w:val="0"/>
      <w:autoSpaceDN w:val="0"/>
      <w:spacing w:after="0" w:line="240" w:lineRule="auto"/>
      <w:jc w:val="left"/>
    </w:pPr>
    <w:rPr>
      <w:rFonts w:ascii="Calibri" w:eastAsia="Calibri" w:hAnsi="Calibri" w:cs="Calibri"/>
      <w:szCs w:val="24"/>
      <w:lang w:val="en-US"/>
    </w:rPr>
  </w:style>
  <w:style w:type="character" w:customStyle="1" w:styleId="BodyTextChar">
    <w:name w:val="Body Text Char"/>
    <w:basedOn w:val="DefaultParagraphFont"/>
    <w:link w:val="BodyText"/>
    <w:uiPriority w:val="1"/>
    <w:rsid w:val="00891BAE"/>
    <w:rPr>
      <w:rFonts w:ascii="Calibri" w:eastAsia="Calibri" w:hAnsi="Calibri" w:cs="Calibr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zproxy.uwtsd.ac.uk/login?url=https://www.citethemrightonline.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159D2C-D6CA-4E66-A02F-67B19398D2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1006</TotalTime>
  <Pages>9</Pages>
  <Words>1718</Words>
  <Characters>9797</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Gurjit Kaut</dc:creator>
  <cp:lastModifiedBy>Gurjit Kaur (2425352)</cp:lastModifiedBy>
  <cp:revision>4</cp:revision>
  <dcterms:created xsi:type="dcterms:W3CDTF">2025-01-20T13:23:00Z</dcterms:created>
  <dcterms:modified xsi:type="dcterms:W3CDTF">2025-03-21T16:47:00Z</dcterms:modified>
</cp:coreProperties>
</file>