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899DC7" w14:textId="77777777" w:rsidR="00CE5072" w:rsidRPr="00D422B2" w:rsidRDefault="00CE5072" w:rsidP="005B2193">
      <w:pPr>
        <w:rPr>
          <w:rStyle w:val="11"/>
          <w:rFonts w:ascii="Calibri" w:hAnsi="Calibri" w:cs="Calibri"/>
          <w:i w:val="0"/>
          <w:iCs w:val="0"/>
          <w:sz w:val="48"/>
          <w:szCs w:val="48"/>
        </w:rPr>
      </w:pPr>
      <w:r>
        <w:rPr>
          <w:noProof/>
        </w:rPr>
        <w:drawing>
          <wp:inline distT="0" distB="0" distL="0" distR="0" wp14:anchorId="099A0A57" wp14:editId="758B70FC">
            <wp:extent cx="5633085" cy="2212975"/>
            <wp:effectExtent l="0" t="0" r="5715" b="0"/>
            <wp:docPr id="2" name="图片 2"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文本&#10;&#10;描述已自动生成"/>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14:paraId="0576A95F" w14:textId="77777777" w:rsidR="00CE5072" w:rsidRDefault="00CE5072" w:rsidP="005B2193">
      <w:pPr>
        <w:rPr>
          <w:sz w:val="48"/>
          <w:szCs w:val="48"/>
        </w:rPr>
      </w:pPr>
      <w:r>
        <w:t xml:space="preserve">              </w:t>
      </w:r>
      <w:r>
        <w:rPr>
          <w:sz w:val="48"/>
          <w:szCs w:val="48"/>
        </w:rPr>
        <w:t xml:space="preserve">  </w:t>
      </w:r>
    </w:p>
    <w:p w14:paraId="1EBBCEAF" w14:textId="77777777" w:rsidR="00734EE2" w:rsidRPr="00466FF6" w:rsidRDefault="00734EE2" w:rsidP="00734EE2">
      <w:pPr>
        <w:spacing w:before="120" w:after="120"/>
        <w:jc w:val="center"/>
        <w:rPr>
          <w:b/>
          <w:sz w:val="36"/>
          <w:szCs w:val="36"/>
        </w:rPr>
      </w:pPr>
      <w:r w:rsidRPr="00466FF6">
        <w:rPr>
          <w:b/>
          <w:sz w:val="36"/>
          <w:szCs w:val="36"/>
        </w:rPr>
        <w:t>Strategic Marketing Plan for Marriott Hotel</w:t>
      </w:r>
    </w:p>
    <w:p w14:paraId="70F1EDBB" w14:textId="77777777" w:rsidR="00CE5072" w:rsidRPr="00734EE2" w:rsidRDefault="00CE5072" w:rsidP="005B2193"/>
    <w:p w14:paraId="2DBAC89A" w14:textId="77777777" w:rsidR="00CE5072" w:rsidRPr="00F97EA4" w:rsidRDefault="00CE5072" w:rsidP="005B2193">
      <w:pPr>
        <w:pStyle w:val="21"/>
        <w:ind w:left="0" w:firstLineChars="950" w:firstLine="2660"/>
        <w:rPr>
          <w:rFonts w:ascii="Times New Roman Regular" w:hAnsi="Times New Roman Regular" w:cs="Times New Roman Regular"/>
          <w:sz w:val="28"/>
          <w:szCs w:val="28"/>
          <w:lang w:val="en-US" w:eastAsia="zh-CN"/>
        </w:rPr>
      </w:pPr>
      <w:r w:rsidRPr="00A86AE7">
        <w:rPr>
          <w:rFonts w:ascii="Times New Roman Regular" w:hAnsi="Times New Roman Regular" w:cs="Times New Roman Regular"/>
          <w:b/>
          <w:bCs/>
          <w:sz w:val="28"/>
          <w:szCs w:val="28"/>
          <w:lang w:val="en-US" w:eastAsia="zh-Hans"/>
        </w:rPr>
        <w:t>Submit</w:t>
      </w:r>
      <w:r w:rsidRPr="00A86AE7">
        <w:rPr>
          <w:rFonts w:ascii="Times New Roman Regular" w:hAnsi="Times New Roman Regular" w:cs="Times New Roman Regular"/>
          <w:b/>
          <w:bCs/>
          <w:sz w:val="28"/>
          <w:szCs w:val="28"/>
        </w:rPr>
        <w:t xml:space="preserve"> For</w:t>
      </w:r>
      <w:r w:rsidRPr="00A86AE7">
        <w:rPr>
          <w:rFonts w:ascii="Times New Roman Regular" w:hAnsi="Times New Roman Regular" w:cs="Times New Roman Regular"/>
          <w:sz w:val="28"/>
          <w:szCs w:val="28"/>
        </w:rPr>
        <w:t xml:space="preserve">: </w:t>
      </w:r>
      <w:r>
        <w:rPr>
          <w:rFonts w:ascii="Times New Roman Regular" w:hAnsi="Times New Roman Regular" w:cs="Times New Roman Regular"/>
          <w:sz w:val="28"/>
          <w:szCs w:val="28"/>
          <w:lang w:val="en-US" w:eastAsia="zh-CN"/>
        </w:rPr>
        <w:t>Lisa Knight</w:t>
      </w:r>
    </w:p>
    <w:p w14:paraId="71AE750A" w14:textId="77777777" w:rsidR="00CE5072" w:rsidRPr="00A86AE7" w:rsidRDefault="00CE5072" w:rsidP="005B2193">
      <w:pPr>
        <w:pStyle w:val="21"/>
        <w:ind w:firstLineChars="700" w:firstLine="1960"/>
        <w:rPr>
          <w:rFonts w:ascii="Times New Roman Regular" w:hAnsi="Times New Roman Regular" w:cs="Times New Roman Regular"/>
          <w:sz w:val="28"/>
          <w:szCs w:val="28"/>
        </w:rPr>
      </w:pPr>
      <w:r w:rsidRPr="00A86AE7">
        <w:rPr>
          <w:rFonts w:ascii="Times New Roman Regular" w:hAnsi="Times New Roman Regular" w:cs="Times New Roman Regular"/>
          <w:b/>
          <w:bCs/>
          <w:sz w:val="28"/>
          <w:szCs w:val="28"/>
          <w:lang w:val="en-US" w:eastAsia="zh-Hans"/>
        </w:rPr>
        <w:t>Submit</w:t>
      </w:r>
      <w:r w:rsidRPr="00A86AE7">
        <w:rPr>
          <w:rFonts w:ascii="Times New Roman Regular" w:hAnsi="Times New Roman Regular" w:cs="Times New Roman Regular"/>
          <w:b/>
          <w:bCs/>
          <w:sz w:val="28"/>
          <w:szCs w:val="28"/>
        </w:rPr>
        <w:t xml:space="preserve"> By</w:t>
      </w:r>
      <w:r w:rsidRPr="00A86AE7">
        <w:rPr>
          <w:rFonts w:ascii="Times New Roman Regular" w:hAnsi="Times New Roman Regular" w:cs="Times New Roman Regular"/>
          <w:sz w:val="28"/>
          <w:szCs w:val="28"/>
        </w:rPr>
        <w:t xml:space="preserve">: </w:t>
      </w:r>
      <w:r>
        <w:rPr>
          <w:rFonts w:ascii="Times New Roman Regular" w:hAnsi="Times New Roman Regular" w:cs="Times New Roman Regular"/>
          <w:sz w:val="28"/>
          <w:szCs w:val="28"/>
          <w:lang w:val="en-US" w:eastAsia="zh-Hans"/>
        </w:rPr>
        <w:t>Xiao Yao</w:t>
      </w:r>
    </w:p>
    <w:p w14:paraId="4CCCEA35" w14:textId="77777777" w:rsidR="00CE5072" w:rsidRPr="00A86AE7" w:rsidRDefault="00CE5072" w:rsidP="005B2193">
      <w:pPr>
        <w:pStyle w:val="21"/>
        <w:ind w:firstLineChars="700" w:firstLine="1960"/>
        <w:rPr>
          <w:rFonts w:ascii="Times New Roman Regular" w:hAnsi="Times New Roman Regular" w:cs="Times New Roman Regular"/>
          <w:sz w:val="28"/>
          <w:szCs w:val="28"/>
        </w:rPr>
      </w:pPr>
      <w:r w:rsidRPr="00A86AE7">
        <w:rPr>
          <w:rFonts w:ascii="Times New Roman Regular" w:hAnsi="Times New Roman Regular" w:cs="Times New Roman Regular"/>
          <w:b/>
          <w:bCs/>
          <w:sz w:val="28"/>
          <w:szCs w:val="28"/>
        </w:rPr>
        <w:t>Student ID</w:t>
      </w:r>
      <w:r w:rsidRPr="00A86AE7">
        <w:rPr>
          <w:rFonts w:ascii="Times New Roman Regular" w:hAnsi="Times New Roman Regular" w:cs="Times New Roman Regular"/>
          <w:sz w:val="28"/>
          <w:szCs w:val="28"/>
        </w:rPr>
        <w:t xml:space="preserve">: </w:t>
      </w:r>
      <w:r>
        <w:rPr>
          <w:rFonts w:ascii="Times New Roman Regular" w:hAnsi="Times New Roman Regular" w:cs="Times New Roman Regular"/>
          <w:sz w:val="28"/>
          <w:szCs w:val="28"/>
        </w:rPr>
        <w:t>2100354</w:t>
      </w:r>
    </w:p>
    <w:p w14:paraId="6C41CA8B" w14:textId="5561BDFA" w:rsidR="00CE5072" w:rsidRDefault="00CE5072" w:rsidP="005B2193">
      <w:pPr>
        <w:pStyle w:val="21"/>
        <w:ind w:firstLineChars="700" w:firstLine="1960"/>
        <w:rPr>
          <w:rFonts w:ascii="Times New Roman Regular" w:hAnsi="Times New Roman Regular" w:cs="Times New Roman Regular"/>
          <w:sz w:val="28"/>
          <w:szCs w:val="28"/>
        </w:rPr>
      </w:pPr>
      <w:r w:rsidRPr="00A86AE7">
        <w:rPr>
          <w:rFonts w:ascii="Times New Roman Regular" w:hAnsi="Times New Roman Regular" w:cs="Times New Roman Regular"/>
          <w:b/>
          <w:bCs/>
          <w:sz w:val="28"/>
          <w:szCs w:val="28"/>
        </w:rPr>
        <w:t>Date Submitted</w:t>
      </w:r>
      <w:r w:rsidRPr="00A86AE7">
        <w:rPr>
          <w:rFonts w:ascii="Times New Roman Regular" w:hAnsi="Times New Roman Regular" w:cs="Times New Roman Regular"/>
          <w:sz w:val="28"/>
          <w:szCs w:val="28"/>
        </w:rPr>
        <w:t xml:space="preserve">: </w:t>
      </w:r>
      <w:r w:rsidR="00C55C2D">
        <w:rPr>
          <w:rFonts w:ascii="Times New Roman Regular" w:hAnsi="Times New Roman Regular" w:cs="Times New Roman Regular"/>
          <w:sz w:val="28"/>
          <w:szCs w:val="28"/>
        </w:rPr>
        <w:t>9</w:t>
      </w:r>
      <w:r w:rsidRPr="00A86AE7">
        <w:rPr>
          <w:rFonts w:ascii="Times New Roman Regular" w:hAnsi="Times New Roman Regular" w:cs="Times New Roman Regular"/>
          <w:sz w:val="28"/>
          <w:szCs w:val="28"/>
        </w:rPr>
        <w:t xml:space="preserve"> </w:t>
      </w:r>
      <w:r w:rsidR="00C55C2D">
        <w:rPr>
          <w:rFonts w:ascii="Times New Roman Regular" w:hAnsi="Times New Roman Regular" w:cs="Times New Roman Regular"/>
          <w:sz w:val="28"/>
          <w:szCs w:val="28"/>
        </w:rPr>
        <w:t>May</w:t>
      </w:r>
      <w:r w:rsidRPr="00A86AE7">
        <w:rPr>
          <w:rFonts w:ascii="Times New Roman Regular" w:hAnsi="Times New Roman Regular" w:cs="Times New Roman Regular"/>
          <w:sz w:val="28"/>
          <w:szCs w:val="28"/>
        </w:rPr>
        <w:t xml:space="preserve"> 202</w:t>
      </w:r>
      <w:r>
        <w:rPr>
          <w:rFonts w:ascii="Times New Roman Regular" w:hAnsi="Times New Roman Regular" w:cs="Times New Roman Regular"/>
          <w:sz w:val="28"/>
          <w:szCs w:val="28"/>
        </w:rPr>
        <w:t>2</w:t>
      </w:r>
    </w:p>
    <w:p w14:paraId="330427CA" w14:textId="77777777" w:rsidR="00CE5072" w:rsidRDefault="00CE5072" w:rsidP="00CE5072">
      <w:pPr>
        <w:pStyle w:val="21"/>
        <w:ind w:left="0"/>
        <w:jc w:val="center"/>
        <w:rPr>
          <w:rFonts w:ascii="Times New Roman Regular" w:hAnsi="Times New Roman Regular" w:cs="Times New Roman Regular"/>
          <w:b/>
          <w:bCs/>
          <w:sz w:val="28"/>
          <w:szCs w:val="28"/>
        </w:rPr>
      </w:pPr>
    </w:p>
    <w:p w14:paraId="458627AF" w14:textId="77777777" w:rsidR="00734EE2" w:rsidRDefault="00734EE2" w:rsidP="00CE5072">
      <w:pPr>
        <w:pStyle w:val="21"/>
        <w:ind w:left="0"/>
        <w:jc w:val="center"/>
        <w:rPr>
          <w:rFonts w:ascii="Times New Roman Regular" w:hAnsi="Times New Roman Regular" w:cs="Times New Roman Regular"/>
          <w:sz w:val="28"/>
          <w:szCs w:val="28"/>
        </w:rPr>
      </w:pPr>
    </w:p>
    <w:p w14:paraId="00822BB3" w14:textId="77777777" w:rsidR="00734EE2" w:rsidRDefault="00734EE2" w:rsidP="00CE5072">
      <w:pPr>
        <w:pStyle w:val="21"/>
        <w:ind w:left="0"/>
        <w:jc w:val="center"/>
        <w:rPr>
          <w:rFonts w:ascii="Times New Roman Regular" w:hAnsi="Times New Roman Regular" w:cs="Times New Roman Regular"/>
          <w:sz w:val="28"/>
          <w:szCs w:val="28"/>
        </w:rPr>
      </w:pPr>
    </w:p>
    <w:p w14:paraId="6B135A61" w14:textId="77777777" w:rsidR="00734EE2" w:rsidRDefault="00734EE2" w:rsidP="00CE5072">
      <w:pPr>
        <w:pStyle w:val="21"/>
        <w:ind w:left="0"/>
        <w:jc w:val="center"/>
        <w:rPr>
          <w:rFonts w:ascii="Times New Roman Regular" w:hAnsi="Times New Roman Regular" w:cs="Times New Roman Regular"/>
          <w:sz w:val="28"/>
          <w:szCs w:val="28"/>
        </w:rPr>
      </w:pPr>
    </w:p>
    <w:p w14:paraId="0A1716EC" w14:textId="77777777" w:rsidR="00734EE2" w:rsidRDefault="00734EE2" w:rsidP="00CE5072">
      <w:pPr>
        <w:pStyle w:val="21"/>
        <w:ind w:left="0"/>
        <w:jc w:val="center"/>
        <w:rPr>
          <w:rFonts w:ascii="Times New Roman Regular" w:hAnsi="Times New Roman Regular" w:cs="Times New Roman Regular"/>
          <w:sz w:val="28"/>
          <w:szCs w:val="28"/>
        </w:rPr>
      </w:pPr>
    </w:p>
    <w:p w14:paraId="0934CCC0" w14:textId="607F2E10" w:rsidR="00CE5072" w:rsidRPr="00CE5072" w:rsidRDefault="00CE5072" w:rsidP="00CE5072">
      <w:pPr>
        <w:pStyle w:val="21"/>
        <w:ind w:left="0"/>
        <w:jc w:val="center"/>
        <w:rPr>
          <w:rFonts w:ascii="Times New Roman Regular" w:hAnsi="Times New Roman Regular" w:cs="Times New Roman Regular"/>
          <w:sz w:val="28"/>
          <w:szCs w:val="28"/>
        </w:rPr>
      </w:pPr>
      <w:r w:rsidRPr="00A86AE7">
        <w:rPr>
          <w:rFonts w:ascii="Times New Roman Regular" w:hAnsi="Times New Roman Regular" w:cs="Times New Roman Regular"/>
          <w:sz w:val="28"/>
          <w:szCs w:val="28"/>
        </w:rPr>
        <w:t>University of Wales Trinity Saint David</w:t>
      </w:r>
    </w:p>
    <w:p w14:paraId="103F645F" w14:textId="49AFFD24" w:rsidR="00CE5072" w:rsidRPr="00C11264" w:rsidRDefault="00CE5072" w:rsidP="005B2193">
      <w:r w:rsidRPr="00C11264">
        <w:rPr>
          <w:sz w:val="28"/>
          <w:szCs w:val="28"/>
        </w:rPr>
        <w:t>A report submitted in fulfilment of the requirements for Course BMBM6016, Strategic Marketing, University of Wales Trinity Saint David.</w:t>
      </w:r>
    </w:p>
    <w:p w14:paraId="25FA9049" w14:textId="53D437EF" w:rsidR="0081317A" w:rsidRPr="00CE5072" w:rsidRDefault="0081317A" w:rsidP="005B2193"/>
    <w:p w14:paraId="6D60FC3E" w14:textId="726B0F85" w:rsidR="009569A0" w:rsidRDefault="009569A0" w:rsidP="00CE5072">
      <w:pPr>
        <w:pStyle w:val="1"/>
      </w:pPr>
      <w:bookmarkStart w:id="0" w:name="_Toc102992171"/>
      <w:r>
        <w:lastRenderedPageBreak/>
        <w:t>Executive Summary</w:t>
      </w:r>
      <w:bookmarkEnd w:id="0"/>
    </w:p>
    <w:p w14:paraId="3CB9BFF3" w14:textId="4A7067AA" w:rsidR="009569A0" w:rsidRDefault="009569A0" w:rsidP="005B2193">
      <w:r>
        <w:t xml:space="preserve">The following report is a marketing plan for Marriott Hotels, one of the leading chains of hotels and resorts across the world. Based on the situational analysis, it has been highlighted that the company faces multiple threats from its external environment as well as industrial competition from direct competitors and substitutes. Thus, it is recommended that the management of Marriott Hotels aims to target the millennial generation for increasing its market share by providing new services and using the power of social media marketing. Lastly, it is also recommended that the company uses metrics such as sales revenue, market share, lead conversion ratio and social media outreach to monitor and evaluate the progress of the plan and take corrective actions. </w:t>
      </w:r>
    </w:p>
    <w:p w14:paraId="5545C0C5" w14:textId="70012180" w:rsidR="005B2193" w:rsidRDefault="005B2193" w:rsidP="005B2193"/>
    <w:p w14:paraId="766F26D4" w14:textId="187E174A" w:rsidR="005B2193" w:rsidRDefault="005B2193" w:rsidP="005B2193"/>
    <w:p w14:paraId="38503266" w14:textId="77AA3597" w:rsidR="0081317A" w:rsidRDefault="0081317A" w:rsidP="005B2193"/>
    <w:p w14:paraId="57D6C715" w14:textId="65A059C0" w:rsidR="0081317A" w:rsidRDefault="0081317A" w:rsidP="005B2193"/>
    <w:p w14:paraId="53A014E2" w14:textId="3F4DFECA" w:rsidR="0081317A" w:rsidRDefault="0081317A" w:rsidP="005B2193"/>
    <w:p w14:paraId="2E34594F" w14:textId="295301F2" w:rsidR="0081317A" w:rsidRDefault="0081317A" w:rsidP="005B2193"/>
    <w:p w14:paraId="707E5702" w14:textId="39DCED79" w:rsidR="0081317A" w:rsidRDefault="0081317A" w:rsidP="005B2193"/>
    <w:p w14:paraId="6B8F1DA3" w14:textId="6C70D885" w:rsidR="0081317A" w:rsidRDefault="0081317A" w:rsidP="005B2193"/>
    <w:p w14:paraId="402F4C25" w14:textId="7188FB95" w:rsidR="0081317A" w:rsidRDefault="0081317A" w:rsidP="005B2193"/>
    <w:p w14:paraId="2F2882A9" w14:textId="402946DD" w:rsidR="0081317A" w:rsidRDefault="0081317A" w:rsidP="005B2193"/>
    <w:p w14:paraId="0A907257" w14:textId="627F3637" w:rsidR="0081317A" w:rsidRDefault="0081317A" w:rsidP="005B2193"/>
    <w:p w14:paraId="454FC82D" w14:textId="20BF4B47" w:rsidR="0081317A" w:rsidRDefault="0081317A" w:rsidP="005B2193"/>
    <w:p w14:paraId="65B7AFF8" w14:textId="52E69A61" w:rsidR="0081317A" w:rsidRDefault="0081317A" w:rsidP="005B2193"/>
    <w:p w14:paraId="29C5A3DB" w14:textId="26C70868" w:rsidR="0081317A" w:rsidRDefault="0081317A" w:rsidP="005B2193"/>
    <w:sdt>
      <w:sdtPr>
        <w:rPr>
          <w:lang w:val="zh-CN"/>
        </w:rPr>
        <w:id w:val="585731141"/>
        <w:docPartObj>
          <w:docPartGallery w:val="Table of Contents"/>
          <w:docPartUnique/>
        </w:docPartObj>
      </w:sdtPr>
      <w:sdtEndPr>
        <w:rPr>
          <w:rFonts w:ascii="Arial" w:eastAsia="Arial" w:hAnsi="Arial" w:cs="Arial"/>
          <w:b/>
          <w:bCs/>
          <w:color w:val="000000"/>
          <w:sz w:val="24"/>
          <w:szCs w:val="24"/>
          <w:lang w:eastAsia="ar-SA"/>
        </w:rPr>
      </w:sdtEndPr>
      <w:sdtContent>
        <w:p w14:paraId="4F915F72" w14:textId="31C61F17" w:rsidR="0081317A" w:rsidRPr="0081317A" w:rsidRDefault="0081317A" w:rsidP="0081317A">
          <w:pPr>
            <w:pStyle w:val="TOC"/>
            <w:jc w:val="center"/>
            <w:rPr>
              <w:rFonts w:ascii="Arial" w:hAnsi="Arial" w:cs="Arial"/>
              <w:b/>
              <w:bCs/>
              <w:color w:val="auto"/>
            </w:rPr>
          </w:pPr>
          <w:r w:rsidRPr="0081317A">
            <w:rPr>
              <w:rFonts w:ascii="Arial" w:hAnsi="Arial" w:cs="Arial"/>
              <w:b/>
              <w:bCs/>
              <w:color w:val="auto"/>
              <w:lang w:val="zh-CN"/>
            </w:rPr>
            <w:t>Contents</w:t>
          </w:r>
        </w:p>
        <w:p w14:paraId="6DAF4F22" w14:textId="025AC767" w:rsidR="0081317A" w:rsidRDefault="0081317A">
          <w:pPr>
            <w:pStyle w:val="TOC1"/>
            <w:tabs>
              <w:tab w:val="right" w:leader="dot" w:pos="9350"/>
            </w:tabs>
            <w:rPr>
              <w:rFonts w:asciiTheme="minorHAnsi" w:eastAsiaTheme="minorEastAsia" w:hAnsiTheme="minorHAnsi" w:cstheme="minorBidi"/>
              <w:noProof/>
              <w:color w:val="auto"/>
              <w:kern w:val="2"/>
              <w:sz w:val="21"/>
              <w:szCs w:val="22"/>
              <w:lang w:val="en-US" w:eastAsia="zh-CN"/>
            </w:rPr>
          </w:pPr>
          <w:r>
            <w:fldChar w:fldCharType="begin"/>
          </w:r>
          <w:r>
            <w:instrText xml:space="preserve"> TOC \o "1-3" \h \z \u </w:instrText>
          </w:r>
          <w:r>
            <w:fldChar w:fldCharType="separate"/>
          </w:r>
          <w:hyperlink w:anchor="_Toc102992171" w:history="1">
            <w:r w:rsidRPr="004825BF">
              <w:rPr>
                <w:rStyle w:val="a7"/>
                <w:noProof/>
              </w:rPr>
              <w:t>Executive Summary</w:t>
            </w:r>
            <w:r>
              <w:rPr>
                <w:noProof/>
                <w:webHidden/>
              </w:rPr>
              <w:tab/>
            </w:r>
            <w:r>
              <w:rPr>
                <w:noProof/>
                <w:webHidden/>
              </w:rPr>
              <w:fldChar w:fldCharType="begin"/>
            </w:r>
            <w:r>
              <w:rPr>
                <w:noProof/>
                <w:webHidden/>
              </w:rPr>
              <w:instrText xml:space="preserve"> PAGEREF _Toc102992171 \h </w:instrText>
            </w:r>
            <w:r>
              <w:rPr>
                <w:noProof/>
                <w:webHidden/>
              </w:rPr>
            </w:r>
            <w:r>
              <w:rPr>
                <w:noProof/>
                <w:webHidden/>
              </w:rPr>
              <w:fldChar w:fldCharType="separate"/>
            </w:r>
            <w:r>
              <w:rPr>
                <w:noProof/>
                <w:webHidden/>
              </w:rPr>
              <w:t>1</w:t>
            </w:r>
            <w:r>
              <w:rPr>
                <w:noProof/>
                <w:webHidden/>
              </w:rPr>
              <w:fldChar w:fldCharType="end"/>
            </w:r>
          </w:hyperlink>
        </w:p>
        <w:p w14:paraId="797BAA48" w14:textId="65FA3BBE" w:rsidR="0081317A" w:rsidRDefault="0081317A">
          <w:pPr>
            <w:pStyle w:val="TOC1"/>
            <w:tabs>
              <w:tab w:val="right" w:leader="dot" w:pos="9350"/>
            </w:tabs>
            <w:rPr>
              <w:rFonts w:asciiTheme="minorHAnsi" w:eastAsiaTheme="minorEastAsia" w:hAnsiTheme="minorHAnsi" w:cstheme="minorBidi"/>
              <w:noProof/>
              <w:color w:val="auto"/>
              <w:kern w:val="2"/>
              <w:sz w:val="21"/>
              <w:szCs w:val="22"/>
              <w:lang w:val="en-US" w:eastAsia="zh-CN"/>
            </w:rPr>
          </w:pPr>
          <w:hyperlink w:anchor="_Toc102992172" w:history="1">
            <w:r w:rsidRPr="004825BF">
              <w:rPr>
                <w:rStyle w:val="a7"/>
                <w:noProof/>
              </w:rPr>
              <w:t>Introduction</w:t>
            </w:r>
            <w:r>
              <w:rPr>
                <w:noProof/>
                <w:webHidden/>
              </w:rPr>
              <w:tab/>
            </w:r>
            <w:r>
              <w:rPr>
                <w:noProof/>
                <w:webHidden/>
              </w:rPr>
              <w:fldChar w:fldCharType="begin"/>
            </w:r>
            <w:r>
              <w:rPr>
                <w:noProof/>
                <w:webHidden/>
              </w:rPr>
              <w:instrText xml:space="preserve"> PAGEREF _Toc102992172 \h </w:instrText>
            </w:r>
            <w:r>
              <w:rPr>
                <w:noProof/>
                <w:webHidden/>
              </w:rPr>
            </w:r>
            <w:r>
              <w:rPr>
                <w:noProof/>
                <w:webHidden/>
              </w:rPr>
              <w:fldChar w:fldCharType="separate"/>
            </w:r>
            <w:r>
              <w:rPr>
                <w:noProof/>
                <w:webHidden/>
              </w:rPr>
              <w:t>2</w:t>
            </w:r>
            <w:r>
              <w:rPr>
                <w:noProof/>
                <w:webHidden/>
              </w:rPr>
              <w:fldChar w:fldCharType="end"/>
            </w:r>
          </w:hyperlink>
        </w:p>
        <w:p w14:paraId="184091C2" w14:textId="22399950" w:rsidR="0081317A" w:rsidRDefault="0081317A">
          <w:pPr>
            <w:pStyle w:val="TOC1"/>
            <w:tabs>
              <w:tab w:val="right" w:leader="dot" w:pos="9350"/>
            </w:tabs>
            <w:rPr>
              <w:rFonts w:asciiTheme="minorHAnsi" w:eastAsiaTheme="minorEastAsia" w:hAnsiTheme="minorHAnsi" w:cstheme="minorBidi"/>
              <w:noProof/>
              <w:color w:val="auto"/>
              <w:kern w:val="2"/>
              <w:sz w:val="21"/>
              <w:szCs w:val="22"/>
              <w:lang w:val="en-US" w:eastAsia="zh-CN"/>
            </w:rPr>
          </w:pPr>
          <w:hyperlink w:anchor="_Toc102992173" w:history="1">
            <w:r w:rsidRPr="004825BF">
              <w:rPr>
                <w:rStyle w:val="a7"/>
                <w:noProof/>
              </w:rPr>
              <w:t>Marketing Plan</w:t>
            </w:r>
            <w:r>
              <w:rPr>
                <w:noProof/>
                <w:webHidden/>
              </w:rPr>
              <w:tab/>
            </w:r>
            <w:r>
              <w:rPr>
                <w:noProof/>
                <w:webHidden/>
              </w:rPr>
              <w:fldChar w:fldCharType="begin"/>
            </w:r>
            <w:r>
              <w:rPr>
                <w:noProof/>
                <w:webHidden/>
              </w:rPr>
              <w:instrText xml:space="preserve"> PAGEREF _Toc102992173 \h </w:instrText>
            </w:r>
            <w:r>
              <w:rPr>
                <w:noProof/>
                <w:webHidden/>
              </w:rPr>
            </w:r>
            <w:r>
              <w:rPr>
                <w:noProof/>
                <w:webHidden/>
              </w:rPr>
              <w:fldChar w:fldCharType="separate"/>
            </w:r>
            <w:r>
              <w:rPr>
                <w:noProof/>
                <w:webHidden/>
              </w:rPr>
              <w:t>2</w:t>
            </w:r>
            <w:r>
              <w:rPr>
                <w:noProof/>
                <w:webHidden/>
              </w:rPr>
              <w:fldChar w:fldCharType="end"/>
            </w:r>
          </w:hyperlink>
        </w:p>
        <w:p w14:paraId="00246DDD" w14:textId="3DFCB2CA" w:rsidR="0081317A" w:rsidRDefault="0081317A">
          <w:pPr>
            <w:pStyle w:val="TOC2"/>
            <w:tabs>
              <w:tab w:val="right" w:leader="dot" w:pos="9350"/>
            </w:tabs>
            <w:rPr>
              <w:rFonts w:asciiTheme="minorHAnsi" w:eastAsiaTheme="minorEastAsia" w:hAnsiTheme="minorHAnsi" w:cstheme="minorBidi"/>
              <w:noProof/>
              <w:color w:val="auto"/>
              <w:kern w:val="2"/>
              <w:sz w:val="21"/>
              <w:szCs w:val="22"/>
              <w:lang w:val="en-US" w:eastAsia="zh-CN"/>
            </w:rPr>
          </w:pPr>
          <w:hyperlink w:anchor="_Toc102992174" w:history="1">
            <w:r w:rsidRPr="004825BF">
              <w:rPr>
                <w:rStyle w:val="a7"/>
                <w:noProof/>
              </w:rPr>
              <w:t>The Strategic Marketing Objective</w:t>
            </w:r>
            <w:r>
              <w:rPr>
                <w:noProof/>
                <w:webHidden/>
              </w:rPr>
              <w:tab/>
            </w:r>
            <w:r>
              <w:rPr>
                <w:noProof/>
                <w:webHidden/>
              </w:rPr>
              <w:fldChar w:fldCharType="begin"/>
            </w:r>
            <w:r>
              <w:rPr>
                <w:noProof/>
                <w:webHidden/>
              </w:rPr>
              <w:instrText xml:space="preserve"> PAGEREF _Toc102992174 \h </w:instrText>
            </w:r>
            <w:r>
              <w:rPr>
                <w:noProof/>
                <w:webHidden/>
              </w:rPr>
            </w:r>
            <w:r>
              <w:rPr>
                <w:noProof/>
                <w:webHidden/>
              </w:rPr>
              <w:fldChar w:fldCharType="separate"/>
            </w:r>
            <w:r>
              <w:rPr>
                <w:noProof/>
                <w:webHidden/>
              </w:rPr>
              <w:t>2</w:t>
            </w:r>
            <w:r>
              <w:rPr>
                <w:noProof/>
                <w:webHidden/>
              </w:rPr>
              <w:fldChar w:fldCharType="end"/>
            </w:r>
          </w:hyperlink>
        </w:p>
        <w:p w14:paraId="1097551C" w14:textId="0594CEC4" w:rsidR="0081317A" w:rsidRDefault="0081317A">
          <w:pPr>
            <w:pStyle w:val="TOC2"/>
            <w:tabs>
              <w:tab w:val="right" w:leader="dot" w:pos="9350"/>
            </w:tabs>
            <w:rPr>
              <w:rFonts w:asciiTheme="minorHAnsi" w:eastAsiaTheme="minorEastAsia" w:hAnsiTheme="minorHAnsi" w:cstheme="minorBidi"/>
              <w:noProof/>
              <w:color w:val="auto"/>
              <w:kern w:val="2"/>
              <w:sz w:val="21"/>
              <w:szCs w:val="22"/>
              <w:lang w:val="en-US" w:eastAsia="zh-CN"/>
            </w:rPr>
          </w:pPr>
          <w:hyperlink w:anchor="_Toc102992175" w:history="1">
            <w:r w:rsidRPr="004825BF">
              <w:rPr>
                <w:rStyle w:val="a7"/>
                <w:noProof/>
              </w:rPr>
              <w:t>Situational Analysis</w:t>
            </w:r>
            <w:r>
              <w:rPr>
                <w:noProof/>
                <w:webHidden/>
              </w:rPr>
              <w:tab/>
            </w:r>
            <w:r>
              <w:rPr>
                <w:noProof/>
                <w:webHidden/>
              </w:rPr>
              <w:fldChar w:fldCharType="begin"/>
            </w:r>
            <w:r>
              <w:rPr>
                <w:noProof/>
                <w:webHidden/>
              </w:rPr>
              <w:instrText xml:space="preserve"> PAGEREF _Toc102992175 \h </w:instrText>
            </w:r>
            <w:r>
              <w:rPr>
                <w:noProof/>
                <w:webHidden/>
              </w:rPr>
            </w:r>
            <w:r>
              <w:rPr>
                <w:noProof/>
                <w:webHidden/>
              </w:rPr>
              <w:fldChar w:fldCharType="separate"/>
            </w:r>
            <w:r>
              <w:rPr>
                <w:noProof/>
                <w:webHidden/>
              </w:rPr>
              <w:t>3</w:t>
            </w:r>
            <w:r>
              <w:rPr>
                <w:noProof/>
                <w:webHidden/>
              </w:rPr>
              <w:fldChar w:fldCharType="end"/>
            </w:r>
          </w:hyperlink>
        </w:p>
        <w:p w14:paraId="18A8D1E4" w14:textId="57848093" w:rsidR="0081317A" w:rsidRDefault="0081317A">
          <w:pPr>
            <w:pStyle w:val="TOC2"/>
            <w:tabs>
              <w:tab w:val="right" w:leader="dot" w:pos="9350"/>
            </w:tabs>
            <w:rPr>
              <w:rFonts w:asciiTheme="minorHAnsi" w:eastAsiaTheme="minorEastAsia" w:hAnsiTheme="minorHAnsi" w:cstheme="minorBidi"/>
              <w:noProof/>
              <w:color w:val="auto"/>
              <w:kern w:val="2"/>
              <w:sz w:val="21"/>
              <w:szCs w:val="22"/>
              <w:lang w:val="en-US" w:eastAsia="zh-CN"/>
            </w:rPr>
          </w:pPr>
          <w:hyperlink w:anchor="_Toc102992176" w:history="1">
            <w:r w:rsidRPr="004825BF">
              <w:rPr>
                <w:rStyle w:val="a7"/>
                <w:noProof/>
              </w:rPr>
              <w:t>Objectives</w:t>
            </w:r>
            <w:r>
              <w:rPr>
                <w:noProof/>
                <w:webHidden/>
              </w:rPr>
              <w:tab/>
            </w:r>
            <w:r>
              <w:rPr>
                <w:noProof/>
                <w:webHidden/>
              </w:rPr>
              <w:fldChar w:fldCharType="begin"/>
            </w:r>
            <w:r>
              <w:rPr>
                <w:noProof/>
                <w:webHidden/>
              </w:rPr>
              <w:instrText xml:space="preserve"> PAGEREF _Toc102992176 \h </w:instrText>
            </w:r>
            <w:r>
              <w:rPr>
                <w:noProof/>
                <w:webHidden/>
              </w:rPr>
            </w:r>
            <w:r>
              <w:rPr>
                <w:noProof/>
                <w:webHidden/>
              </w:rPr>
              <w:fldChar w:fldCharType="separate"/>
            </w:r>
            <w:r>
              <w:rPr>
                <w:noProof/>
                <w:webHidden/>
              </w:rPr>
              <w:t>3</w:t>
            </w:r>
            <w:r>
              <w:rPr>
                <w:noProof/>
                <w:webHidden/>
              </w:rPr>
              <w:fldChar w:fldCharType="end"/>
            </w:r>
          </w:hyperlink>
        </w:p>
        <w:p w14:paraId="1F88DAF3" w14:textId="2AA55AC9" w:rsidR="0081317A" w:rsidRDefault="0081317A">
          <w:pPr>
            <w:pStyle w:val="TOC2"/>
            <w:tabs>
              <w:tab w:val="right" w:leader="dot" w:pos="9350"/>
            </w:tabs>
            <w:rPr>
              <w:rFonts w:asciiTheme="minorHAnsi" w:eastAsiaTheme="minorEastAsia" w:hAnsiTheme="minorHAnsi" w:cstheme="minorBidi"/>
              <w:noProof/>
              <w:color w:val="auto"/>
              <w:kern w:val="2"/>
              <w:sz w:val="21"/>
              <w:szCs w:val="22"/>
              <w:lang w:val="en-US" w:eastAsia="zh-CN"/>
            </w:rPr>
          </w:pPr>
          <w:hyperlink w:anchor="_Toc102992177" w:history="1">
            <w:r w:rsidRPr="004825BF">
              <w:rPr>
                <w:rStyle w:val="a7"/>
                <w:noProof/>
              </w:rPr>
              <w:t>Strategy</w:t>
            </w:r>
            <w:r>
              <w:rPr>
                <w:noProof/>
                <w:webHidden/>
              </w:rPr>
              <w:tab/>
            </w:r>
            <w:r>
              <w:rPr>
                <w:noProof/>
                <w:webHidden/>
              </w:rPr>
              <w:fldChar w:fldCharType="begin"/>
            </w:r>
            <w:r>
              <w:rPr>
                <w:noProof/>
                <w:webHidden/>
              </w:rPr>
              <w:instrText xml:space="preserve"> PAGEREF _Toc102992177 \h </w:instrText>
            </w:r>
            <w:r>
              <w:rPr>
                <w:noProof/>
                <w:webHidden/>
              </w:rPr>
            </w:r>
            <w:r>
              <w:rPr>
                <w:noProof/>
                <w:webHidden/>
              </w:rPr>
              <w:fldChar w:fldCharType="separate"/>
            </w:r>
            <w:r>
              <w:rPr>
                <w:noProof/>
                <w:webHidden/>
              </w:rPr>
              <w:t>4</w:t>
            </w:r>
            <w:r>
              <w:rPr>
                <w:noProof/>
                <w:webHidden/>
              </w:rPr>
              <w:fldChar w:fldCharType="end"/>
            </w:r>
          </w:hyperlink>
        </w:p>
        <w:p w14:paraId="60444E02" w14:textId="5AE58CE2" w:rsidR="0081317A" w:rsidRDefault="0081317A">
          <w:pPr>
            <w:pStyle w:val="TOC2"/>
            <w:tabs>
              <w:tab w:val="right" w:leader="dot" w:pos="9350"/>
            </w:tabs>
            <w:rPr>
              <w:rFonts w:asciiTheme="minorHAnsi" w:eastAsiaTheme="minorEastAsia" w:hAnsiTheme="minorHAnsi" w:cstheme="minorBidi"/>
              <w:noProof/>
              <w:color w:val="auto"/>
              <w:kern w:val="2"/>
              <w:sz w:val="21"/>
              <w:szCs w:val="22"/>
              <w:lang w:val="en-US" w:eastAsia="zh-CN"/>
            </w:rPr>
          </w:pPr>
          <w:hyperlink w:anchor="_Toc102992178" w:history="1">
            <w:r w:rsidRPr="004825BF">
              <w:rPr>
                <w:rStyle w:val="a7"/>
                <w:noProof/>
              </w:rPr>
              <w:t>Tactics</w:t>
            </w:r>
            <w:r>
              <w:rPr>
                <w:noProof/>
                <w:webHidden/>
              </w:rPr>
              <w:tab/>
            </w:r>
            <w:r>
              <w:rPr>
                <w:noProof/>
                <w:webHidden/>
              </w:rPr>
              <w:fldChar w:fldCharType="begin"/>
            </w:r>
            <w:r>
              <w:rPr>
                <w:noProof/>
                <w:webHidden/>
              </w:rPr>
              <w:instrText xml:space="preserve"> PAGEREF _Toc102992178 \h </w:instrText>
            </w:r>
            <w:r>
              <w:rPr>
                <w:noProof/>
                <w:webHidden/>
              </w:rPr>
            </w:r>
            <w:r>
              <w:rPr>
                <w:noProof/>
                <w:webHidden/>
              </w:rPr>
              <w:fldChar w:fldCharType="separate"/>
            </w:r>
            <w:r>
              <w:rPr>
                <w:noProof/>
                <w:webHidden/>
              </w:rPr>
              <w:t>4</w:t>
            </w:r>
            <w:r>
              <w:rPr>
                <w:noProof/>
                <w:webHidden/>
              </w:rPr>
              <w:fldChar w:fldCharType="end"/>
            </w:r>
          </w:hyperlink>
        </w:p>
        <w:p w14:paraId="37719BD0" w14:textId="3823B489" w:rsidR="0081317A" w:rsidRDefault="0081317A">
          <w:pPr>
            <w:pStyle w:val="TOC2"/>
            <w:tabs>
              <w:tab w:val="right" w:leader="dot" w:pos="9350"/>
            </w:tabs>
            <w:rPr>
              <w:rFonts w:asciiTheme="minorHAnsi" w:eastAsiaTheme="minorEastAsia" w:hAnsiTheme="minorHAnsi" w:cstheme="minorBidi"/>
              <w:noProof/>
              <w:color w:val="auto"/>
              <w:kern w:val="2"/>
              <w:sz w:val="21"/>
              <w:szCs w:val="22"/>
              <w:lang w:val="en-US" w:eastAsia="zh-CN"/>
            </w:rPr>
          </w:pPr>
          <w:hyperlink w:anchor="_Toc102992179" w:history="1">
            <w:r w:rsidRPr="004825BF">
              <w:rPr>
                <w:rStyle w:val="a7"/>
                <w:noProof/>
              </w:rPr>
              <w:t>Action</w:t>
            </w:r>
            <w:r>
              <w:rPr>
                <w:noProof/>
                <w:webHidden/>
              </w:rPr>
              <w:tab/>
            </w:r>
            <w:r>
              <w:rPr>
                <w:noProof/>
                <w:webHidden/>
              </w:rPr>
              <w:fldChar w:fldCharType="begin"/>
            </w:r>
            <w:r>
              <w:rPr>
                <w:noProof/>
                <w:webHidden/>
              </w:rPr>
              <w:instrText xml:space="preserve"> PAGEREF _Toc102992179 \h </w:instrText>
            </w:r>
            <w:r>
              <w:rPr>
                <w:noProof/>
                <w:webHidden/>
              </w:rPr>
            </w:r>
            <w:r>
              <w:rPr>
                <w:noProof/>
                <w:webHidden/>
              </w:rPr>
              <w:fldChar w:fldCharType="separate"/>
            </w:r>
            <w:r>
              <w:rPr>
                <w:noProof/>
                <w:webHidden/>
              </w:rPr>
              <w:t>5</w:t>
            </w:r>
            <w:r>
              <w:rPr>
                <w:noProof/>
                <w:webHidden/>
              </w:rPr>
              <w:fldChar w:fldCharType="end"/>
            </w:r>
          </w:hyperlink>
        </w:p>
        <w:p w14:paraId="1C73426C" w14:textId="3820313A" w:rsidR="0081317A" w:rsidRDefault="0081317A">
          <w:pPr>
            <w:pStyle w:val="TOC2"/>
            <w:tabs>
              <w:tab w:val="right" w:leader="dot" w:pos="9350"/>
            </w:tabs>
            <w:rPr>
              <w:rFonts w:asciiTheme="minorHAnsi" w:eastAsiaTheme="minorEastAsia" w:hAnsiTheme="minorHAnsi" w:cstheme="minorBidi"/>
              <w:noProof/>
              <w:color w:val="auto"/>
              <w:kern w:val="2"/>
              <w:sz w:val="21"/>
              <w:szCs w:val="22"/>
              <w:lang w:val="en-US" w:eastAsia="zh-CN"/>
            </w:rPr>
          </w:pPr>
          <w:hyperlink w:anchor="_Toc102992180" w:history="1">
            <w:r w:rsidRPr="004825BF">
              <w:rPr>
                <w:rStyle w:val="a7"/>
                <w:noProof/>
              </w:rPr>
              <w:t>Control</w:t>
            </w:r>
            <w:r>
              <w:rPr>
                <w:noProof/>
                <w:webHidden/>
              </w:rPr>
              <w:tab/>
            </w:r>
            <w:r>
              <w:rPr>
                <w:noProof/>
                <w:webHidden/>
              </w:rPr>
              <w:fldChar w:fldCharType="begin"/>
            </w:r>
            <w:r>
              <w:rPr>
                <w:noProof/>
                <w:webHidden/>
              </w:rPr>
              <w:instrText xml:space="preserve"> PAGEREF _Toc102992180 \h </w:instrText>
            </w:r>
            <w:r>
              <w:rPr>
                <w:noProof/>
                <w:webHidden/>
              </w:rPr>
            </w:r>
            <w:r>
              <w:rPr>
                <w:noProof/>
                <w:webHidden/>
              </w:rPr>
              <w:fldChar w:fldCharType="separate"/>
            </w:r>
            <w:r>
              <w:rPr>
                <w:noProof/>
                <w:webHidden/>
              </w:rPr>
              <w:t>6</w:t>
            </w:r>
            <w:r>
              <w:rPr>
                <w:noProof/>
                <w:webHidden/>
              </w:rPr>
              <w:fldChar w:fldCharType="end"/>
            </w:r>
          </w:hyperlink>
        </w:p>
        <w:p w14:paraId="0CC7E422" w14:textId="2CEC2BAB" w:rsidR="0081317A" w:rsidRDefault="0081317A">
          <w:pPr>
            <w:pStyle w:val="TOC1"/>
            <w:tabs>
              <w:tab w:val="right" w:leader="dot" w:pos="9350"/>
            </w:tabs>
            <w:rPr>
              <w:rFonts w:asciiTheme="minorHAnsi" w:eastAsiaTheme="minorEastAsia" w:hAnsiTheme="minorHAnsi" w:cstheme="minorBidi"/>
              <w:noProof/>
              <w:color w:val="auto"/>
              <w:kern w:val="2"/>
              <w:sz w:val="21"/>
              <w:szCs w:val="22"/>
              <w:lang w:val="en-US" w:eastAsia="zh-CN"/>
            </w:rPr>
          </w:pPr>
          <w:hyperlink w:anchor="_Toc102992181" w:history="1">
            <w:r w:rsidRPr="004825BF">
              <w:rPr>
                <w:rStyle w:val="a7"/>
                <w:noProof/>
              </w:rPr>
              <w:t>Recommendations</w:t>
            </w:r>
            <w:r>
              <w:rPr>
                <w:noProof/>
                <w:webHidden/>
              </w:rPr>
              <w:tab/>
            </w:r>
            <w:r>
              <w:rPr>
                <w:noProof/>
                <w:webHidden/>
              </w:rPr>
              <w:fldChar w:fldCharType="begin"/>
            </w:r>
            <w:r>
              <w:rPr>
                <w:noProof/>
                <w:webHidden/>
              </w:rPr>
              <w:instrText xml:space="preserve"> PAGEREF _Toc102992181 \h </w:instrText>
            </w:r>
            <w:r>
              <w:rPr>
                <w:noProof/>
                <w:webHidden/>
              </w:rPr>
            </w:r>
            <w:r>
              <w:rPr>
                <w:noProof/>
                <w:webHidden/>
              </w:rPr>
              <w:fldChar w:fldCharType="separate"/>
            </w:r>
            <w:r>
              <w:rPr>
                <w:noProof/>
                <w:webHidden/>
              </w:rPr>
              <w:t>7</w:t>
            </w:r>
            <w:r>
              <w:rPr>
                <w:noProof/>
                <w:webHidden/>
              </w:rPr>
              <w:fldChar w:fldCharType="end"/>
            </w:r>
          </w:hyperlink>
        </w:p>
        <w:p w14:paraId="6B8796FC" w14:textId="13576C6C" w:rsidR="0081317A" w:rsidRDefault="0081317A">
          <w:pPr>
            <w:pStyle w:val="TOC1"/>
            <w:tabs>
              <w:tab w:val="right" w:leader="dot" w:pos="9350"/>
            </w:tabs>
            <w:rPr>
              <w:rFonts w:asciiTheme="minorHAnsi" w:eastAsiaTheme="minorEastAsia" w:hAnsiTheme="minorHAnsi" w:cstheme="minorBidi"/>
              <w:noProof/>
              <w:color w:val="auto"/>
              <w:kern w:val="2"/>
              <w:sz w:val="21"/>
              <w:szCs w:val="22"/>
              <w:lang w:val="en-US" w:eastAsia="zh-CN"/>
            </w:rPr>
          </w:pPr>
          <w:hyperlink w:anchor="_Toc102992182" w:history="1">
            <w:r w:rsidRPr="004825BF">
              <w:rPr>
                <w:rStyle w:val="a7"/>
                <w:noProof/>
              </w:rPr>
              <w:t>Conclusion</w:t>
            </w:r>
            <w:r>
              <w:rPr>
                <w:noProof/>
                <w:webHidden/>
              </w:rPr>
              <w:tab/>
            </w:r>
            <w:r>
              <w:rPr>
                <w:noProof/>
                <w:webHidden/>
              </w:rPr>
              <w:fldChar w:fldCharType="begin"/>
            </w:r>
            <w:r>
              <w:rPr>
                <w:noProof/>
                <w:webHidden/>
              </w:rPr>
              <w:instrText xml:space="preserve"> PAGEREF _Toc102992182 \h </w:instrText>
            </w:r>
            <w:r>
              <w:rPr>
                <w:noProof/>
                <w:webHidden/>
              </w:rPr>
            </w:r>
            <w:r>
              <w:rPr>
                <w:noProof/>
                <w:webHidden/>
              </w:rPr>
              <w:fldChar w:fldCharType="separate"/>
            </w:r>
            <w:r>
              <w:rPr>
                <w:noProof/>
                <w:webHidden/>
              </w:rPr>
              <w:t>8</w:t>
            </w:r>
            <w:r>
              <w:rPr>
                <w:noProof/>
                <w:webHidden/>
              </w:rPr>
              <w:fldChar w:fldCharType="end"/>
            </w:r>
          </w:hyperlink>
        </w:p>
        <w:p w14:paraId="4BB828F3" w14:textId="43B2FCC0" w:rsidR="0081317A" w:rsidRDefault="0081317A">
          <w:pPr>
            <w:pStyle w:val="TOC1"/>
            <w:tabs>
              <w:tab w:val="right" w:leader="dot" w:pos="9350"/>
            </w:tabs>
            <w:rPr>
              <w:rFonts w:asciiTheme="minorHAnsi" w:eastAsiaTheme="minorEastAsia" w:hAnsiTheme="minorHAnsi" w:cstheme="minorBidi"/>
              <w:noProof/>
              <w:color w:val="auto"/>
              <w:kern w:val="2"/>
              <w:sz w:val="21"/>
              <w:szCs w:val="22"/>
              <w:lang w:val="en-US" w:eastAsia="zh-CN"/>
            </w:rPr>
          </w:pPr>
          <w:hyperlink w:anchor="_Toc102992183" w:history="1">
            <w:r w:rsidRPr="004825BF">
              <w:rPr>
                <w:rStyle w:val="a7"/>
                <w:noProof/>
              </w:rPr>
              <w:t>References</w:t>
            </w:r>
            <w:r>
              <w:rPr>
                <w:noProof/>
                <w:webHidden/>
              </w:rPr>
              <w:tab/>
            </w:r>
            <w:r>
              <w:rPr>
                <w:noProof/>
                <w:webHidden/>
              </w:rPr>
              <w:fldChar w:fldCharType="begin"/>
            </w:r>
            <w:r>
              <w:rPr>
                <w:noProof/>
                <w:webHidden/>
              </w:rPr>
              <w:instrText xml:space="preserve"> PAGEREF _Toc102992183 \h </w:instrText>
            </w:r>
            <w:r>
              <w:rPr>
                <w:noProof/>
                <w:webHidden/>
              </w:rPr>
            </w:r>
            <w:r>
              <w:rPr>
                <w:noProof/>
                <w:webHidden/>
              </w:rPr>
              <w:fldChar w:fldCharType="separate"/>
            </w:r>
            <w:r>
              <w:rPr>
                <w:noProof/>
                <w:webHidden/>
              </w:rPr>
              <w:t>9</w:t>
            </w:r>
            <w:r>
              <w:rPr>
                <w:noProof/>
                <w:webHidden/>
              </w:rPr>
              <w:fldChar w:fldCharType="end"/>
            </w:r>
          </w:hyperlink>
        </w:p>
        <w:p w14:paraId="17076FC9" w14:textId="44971FE6" w:rsidR="0081317A" w:rsidRDefault="0081317A">
          <w:r>
            <w:rPr>
              <w:b/>
              <w:bCs/>
              <w:lang w:val="zh-CN"/>
            </w:rPr>
            <w:fldChar w:fldCharType="end"/>
          </w:r>
        </w:p>
      </w:sdtContent>
    </w:sdt>
    <w:p w14:paraId="3C9A4F61" w14:textId="4EA84848" w:rsidR="0081317A" w:rsidRDefault="0081317A" w:rsidP="005B2193"/>
    <w:p w14:paraId="28E9D849" w14:textId="7E2DD0D5" w:rsidR="0081317A" w:rsidRDefault="0081317A" w:rsidP="005B2193"/>
    <w:p w14:paraId="3EB16B66" w14:textId="35E2CB9B" w:rsidR="0081317A" w:rsidRDefault="0081317A" w:rsidP="005B2193"/>
    <w:p w14:paraId="58A9BED7" w14:textId="10FD2466" w:rsidR="0081317A" w:rsidRDefault="0081317A" w:rsidP="005B2193"/>
    <w:p w14:paraId="5A6A14BA" w14:textId="2FF3599D" w:rsidR="0081317A" w:rsidRDefault="0081317A" w:rsidP="005B2193"/>
    <w:p w14:paraId="25C1A265" w14:textId="77777777" w:rsidR="0081317A" w:rsidRDefault="0081317A" w:rsidP="005B2193"/>
    <w:p w14:paraId="264413D8" w14:textId="101F1A9B" w:rsidR="009569A0" w:rsidRPr="005B2193" w:rsidRDefault="009569A0" w:rsidP="0081317A">
      <w:pPr>
        <w:pStyle w:val="1"/>
        <w:rPr>
          <w:rFonts w:ascii="Times" w:hAnsi="Times" w:cs="Times"/>
        </w:rPr>
      </w:pPr>
      <w:bookmarkStart w:id="1" w:name="_Toc102751647"/>
      <w:bookmarkStart w:id="2" w:name="_Toc102992172"/>
      <w:r>
        <w:lastRenderedPageBreak/>
        <w:t>Introduction</w:t>
      </w:r>
      <w:bookmarkEnd w:id="1"/>
      <w:bookmarkEnd w:id="2"/>
    </w:p>
    <w:p w14:paraId="1CBA1F63" w14:textId="77777777" w:rsidR="009569A0" w:rsidRPr="00D567D4" w:rsidRDefault="009569A0" w:rsidP="005B2193">
      <w:r>
        <w:t>The following report is a marketing plan for Marriott Hotels, a leading chain of hotels and resorts across the world in the premium segment. The proposed marketing plan for the company aims to strengthen its position of the company in its industry and establish a strong brand presence that helps in dealing with external threats. The marketing plan is based on the application of the SMART framework and SOSTAC. SMART Framework helps in guiding the process of setting goals and objectives more objectively (</w:t>
      </w:r>
      <w:proofErr w:type="spellStart"/>
      <w:r w:rsidRPr="000759D5">
        <w:rPr>
          <w:color w:val="222222"/>
          <w:shd w:val="clear" w:color="auto" w:fill="FFFFFF"/>
        </w:rPr>
        <w:t>Ogbeiwi</w:t>
      </w:r>
      <w:proofErr w:type="spellEnd"/>
      <w:r w:rsidRPr="000759D5">
        <w:rPr>
          <w:color w:val="222222"/>
          <w:shd w:val="clear" w:color="auto" w:fill="FFFFFF"/>
        </w:rPr>
        <w:t>, 2017</w:t>
      </w:r>
      <w:r>
        <w:t>). SOSTAC is an acronym for six fundamental components of marketing and helps in preparing a marketing strategy applicable in commercial situations (</w:t>
      </w:r>
      <w:r w:rsidRPr="000759D5">
        <w:rPr>
          <w:color w:val="222222"/>
          <w:shd w:val="clear" w:color="auto" w:fill="FFFFFF"/>
        </w:rPr>
        <w:t>Reed, 2014</w:t>
      </w:r>
      <w:r>
        <w:rPr>
          <w:color w:val="222222"/>
          <w:shd w:val="clear" w:color="auto" w:fill="FFFFFF"/>
        </w:rPr>
        <w:t>)</w:t>
      </w:r>
      <w:r>
        <w:t xml:space="preserve">. The report provides a detailed marketing plan for the group of hotels </w:t>
      </w:r>
      <w:proofErr w:type="gramStart"/>
      <w:r>
        <w:t>and also</w:t>
      </w:r>
      <w:proofErr w:type="gramEnd"/>
      <w:r>
        <w:t xml:space="preserve"> recommends monitoring and evaluation strategies to achieve the desired goals. </w:t>
      </w:r>
    </w:p>
    <w:p w14:paraId="2B52CB3E" w14:textId="77777777" w:rsidR="009569A0" w:rsidRDefault="009569A0" w:rsidP="009569A0">
      <w:pPr>
        <w:pStyle w:val="1"/>
      </w:pPr>
      <w:bookmarkStart w:id="3" w:name="_Toc102751648"/>
      <w:bookmarkStart w:id="4" w:name="_Toc102992173"/>
      <w:r>
        <w:t>Marketing Plan</w:t>
      </w:r>
      <w:bookmarkEnd w:id="3"/>
      <w:bookmarkEnd w:id="4"/>
      <w:r>
        <w:t xml:space="preserve"> </w:t>
      </w:r>
    </w:p>
    <w:p w14:paraId="224BDECB" w14:textId="77777777" w:rsidR="009569A0" w:rsidRPr="007A3EC9" w:rsidRDefault="009569A0" w:rsidP="009569A0">
      <w:pPr>
        <w:pStyle w:val="2"/>
        <w:rPr>
          <w:u w:val="none"/>
        </w:rPr>
      </w:pPr>
      <w:bookmarkStart w:id="5" w:name="_Toc102751649"/>
      <w:bookmarkStart w:id="6" w:name="_Toc102992174"/>
      <w:r w:rsidRPr="007A3EC9">
        <w:rPr>
          <w:u w:val="none"/>
        </w:rPr>
        <w:t>The Strategic Marketing Objective</w:t>
      </w:r>
      <w:bookmarkEnd w:id="5"/>
      <w:bookmarkEnd w:id="6"/>
      <w:r w:rsidRPr="007A3EC9">
        <w:rPr>
          <w:u w:val="none"/>
        </w:rPr>
        <w:t xml:space="preserve"> </w:t>
      </w:r>
    </w:p>
    <w:p w14:paraId="53AEE058" w14:textId="77777777" w:rsidR="009569A0" w:rsidRDefault="009569A0" w:rsidP="005B2193">
      <w:r>
        <w:t>The strategic objective of the marketing plan for Marriott Hotels is:</w:t>
      </w:r>
      <w:r>
        <w:tab/>
      </w:r>
    </w:p>
    <w:p w14:paraId="76E17E8F" w14:textId="77777777" w:rsidR="009569A0" w:rsidRDefault="009569A0" w:rsidP="005B2193">
      <w:r w:rsidRPr="00374F53">
        <w:t>“To increase the market share of Marriott Hotels in its industry to 22% by the end of Q4 2022 by offering affordable services and using social media marketing</w:t>
      </w:r>
      <w:r>
        <w:t xml:space="preserve">.” </w:t>
      </w:r>
    </w:p>
    <w:p w14:paraId="43C1380C" w14:textId="6A700EAF" w:rsidR="009569A0" w:rsidRPr="00374F53" w:rsidRDefault="009569A0" w:rsidP="005B2193">
      <w:r>
        <w:t xml:space="preserve">The above-mentioned objective is justified as it will follow only after a careful evaluation of the current threats and opportunities for the business. With the help of improving existing services, offering new </w:t>
      </w:r>
      <w:proofErr w:type="gramStart"/>
      <w:r>
        <w:t>services</w:t>
      </w:r>
      <w:proofErr w:type="gramEnd"/>
      <w:r>
        <w:t xml:space="preserve"> and catering to the changes in the external environment, the management of Marriott Hotels will achieve its target of increasing market share. Increasing market share will benefit the hotel by increasing its revenue and enhancing its dominating position in the industry. SMART Objectives refer to Specific, Measurable, Attainable, Relevant and Timely (</w:t>
      </w:r>
      <w:r w:rsidRPr="000759D5">
        <w:rPr>
          <w:color w:val="222222"/>
          <w:shd w:val="clear" w:color="auto" w:fill="FFFFFF"/>
        </w:rPr>
        <w:t xml:space="preserve">Bjerke and </w:t>
      </w:r>
      <w:proofErr w:type="spellStart"/>
      <w:r w:rsidRPr="000759D5">
        <w:rPr>
          <w:color w:val="222222"/>
          <w:shd w:val="clear" w:color="auto" w:fill="FFFFFF"/>
        </w:rPr>
        <w:t>Renger</w:t>
      </w:r>
      <w:proofErr w:type="spellEnd"/>
      <w:r w:rsidRPr="000759D5">
        <w:rPr>
          <w:color w:val="222222"/>
          <w:shd w:val="clear" w:color="auto" w:fill="FFFFFF"/>
        </w:rPr>
        <w:t>, 2017</w:t>
      </w:r>
      <w:r>
        <w:rPr>
          <w:color w:val="222222"/>
          <w:shd w:val="clear" w:color="auto" w:fill="FFFFFF"/>
        </w:rPr>
        <w:t>)</w:t>
      </w:r>
      <w:r>
        <w:t xml:space="preserve">. The above-mentioned objective is based on the application of the SMART framework as it is specific, its progress can be measured by analysing market share, it is attainable through offering new services and social media marketing, it is relevant and has a timeline attached to it. </w:t>
      </w:r>
    </w:p>
    <w:p w14:paraId="66900730" w14:textId="77777777" w:rsidR="009569A0" w:rsidRDefault="009569A0" w:rsidP="009569A0">
      <w:pPr>
        <w:pStyle w:val="2"/>
      </w:pPr>
      <w:bookmarkStart w:id="7" w:name="_Toc102751650"/>
      <w:bookmarkStart w:id="8" w:name="_Toc102992175"/>
      <w:r>
        <w:lastRenderedPageBreak/>
        <w:t>Situational Analysis</w:t>
      </w:r>
      <w:bookmarkEnd w:id="7"/>
      <w:bookmarkEnd w:id="8"/>
      <w:r>
        <w:t xml:space="preserve"> </w:t>
      </w:r>
    </w:p>
    <w:p w14:paraId="3E70ACAE" w14:textId="3F744461" w:rsidR="009569A0" w:rsidRPr="003A559E" w:rsidRDefault="009569A0" w:rsidP="005B2193">
      <w:r>
        <w:t>The Covid-19 pandemic has created an adverse impact on the entire hospitality industry (</w:t>
      </w:r>
      <w:proofErr w:type="spellStart"/>
      <w:r w:rsidRPr="000759D5">
        <w:rPr>
          <w:color w:val="222222"/>
          <w:shd w:val="clear" w:color="auto" w:fill="FFFFFF"/>
        </w:rPr>
        <w:t>Davahli</w:t>
      </w:r>
      <w:proofErr w:type="spellEnd"/>
      <w:r>
        <w:rPr>
          <w:color w:val="222222"/>
          <w:shd w:val="clear" w:color="auto" w:fill="FFFFFF"/>
        </w:rPr>
        <w:t xml:space="preserve"> et. al.,</w:t>
      </w:r>
      <w:r w:rsidRPr="000759D5">
        <w:rPr>
          <w:color w:val="222222"/>
          <w:shd w:val="clear" w:color="auto" w:fill="FFFFFF"/>
        </w:rPr>
        <w:t xml:space="preserve"> 2020</w:t>
      </w:r>
      <w:r>
        <w:t>). It has also led to a major decline in the profits and revenue of the Marriott Hotel. An environmental analysis of the hotels has highlighted major threats to the profitable and sustainable operations of the business in the long term. For instance, the geopolitical landscape of the world such as the ongoing war between Ukraine and Russia creates a complex and challenging situation for the group of hotels as it leads to a decline in tourism activities (</w:t>
      </w:r>
      <w:r w:rsidRPr="000759D5">
        <w:rPr>
          <w:color w:val="222222"/>
          <w:shd w:val="clear" w:color="auto" w:fill="FFFFFF"/>
        </w:rPr>
        <w:t>Lichterman, 2022</w:t>
      </w:r>
      <w:r>
        <w:t xml:space="preserve">). In addition to external environmental pressure, the management of Marriott Hotels also faces a threat from internal competition within the industry from competitors such as Hilton Hotels. The market share of Hilton Hotels in the industry is on the rise which is a concern for Marriott Hotels. The analysis of the industrial environment of Marriott Hotels also indicated an emerging threat from substitutes such as hostels, </w:t>
      </w:r>
      <w:proofErr w:type="spellStart"/>
      <w:r>
        <w:t>Airbnbs</w:t>
      </w:r>
      <w:proofErr w:type="spellEnd"/>
      <w:r>
        <w:t>, Own staycations etcetera (</w:t>
      </w:r>
      <w:proofErr w:type="spellStart"/>
      <w:r w:rsidRPr="000759D5">
        <w:rPr>
          <w:color w:val="222222"/>
          <w:shd w:val="clear" w:color="auto" w:fill="FFFFFF"/>
        </w:rPr>
        <w:t>Sthapit</w:t>
      </w:r>
      <w:proofErr w:type="spellEnd"/>
      <w:r w:rsidRPr="000759D5">
        <w:rPr>
          <w:color w:val="222222"/>
          <w:shd w:val="clear" w:color="auto" w:fill="FFFFFF"/>
        </w:rPr>
        <w:t xml:space="preserve"> and Jimenez-Barreto, 2018</w:t>
      </w:r>
      <w:r>
        <w:t xml:space="preserve">). The company has performed well in the department of employee and staff management which has resulted in positive branding. However, considering the threats, the management of the company must formulate a strategy for long term profitability and growth of the business. </w:t>
      </w:r>
    </w:p>
    <w:p w14:paraId="039D6CCD" w14:textId="77777777" w:rsidR="009569A0" w:rsidRDefault="009569A0" w:rsidP="009569A0">
      <w:pPr>
        <w:pStyle w:val="2"/>
      </w:pPr>
      <w:bookmarkStart w:id="9" w:name="_Toc102751651"/>
      <w:bookmarkStart w:id="10" w:name="_Toc102992176"/>
      <w:r>
        <w:t>Objectives</w:t>
      </w:r>
      <w:bookmarkEnd w:id="9"/>
      <w:bookmarkEnd w:id="10"/>
      <w:r>
        <w:t xml:space="preserve"> </w:t>
      </w:r>
    </w:p>
    <w:p w14:paraId="4963A2EE" w14:textId="72945455" w:rsidR="009569A0" w:rsidRPr="00374F53" w:rsidRDefault="009569A0" w:rsidP="005B2193">
      <w:r>
        <w:t xml:space="preserve">In the year 2021, the market share of Marriott Hotels was 15.16% </w:t>
      </w:r>
      <w:r w:rsidRPr="000759D5">
        <w:rPr>
          <w:shd w:val="clear" w:color="auto" w:fill="FFFFFF"/>
        </w:rPr>
        <w:t>(</w:t>
      </w:r>
      <w:proofErr w:type="spellStart"/>
      <w:r w:rsidRPr="000759D5">
        <w:rPr>
          <w:shd w:val="clear" w:color="auto" w:fill="FFFFFF"/>
        </w:rPr>
        <w:t>CSIMarket</w:t>
      </w:r>
      <w:proofErr w:type="spellEnd"/>
      <w:r w:rsidRPr="000759D5">
        <w:rPr>
          <w:shd w:val="clear" w:color="auto" w:fill="FFFFFF"/>
        </w:rPr>
        <w:t>, 2022)</w:t>
      </w:r>
      <w:r>
        <w:t>. The marketing objective aims to increase the market share of the company to 22%. It will help the company to assume the position of the market leader in the hospitality industry. The achievement of this objective will help the company to ensure that contingent factors or threats such as the pandemic or geopolitical complications don’t take a major toll on the revenue or profitability of the business. With the help of gaining the position of the market leader, Marriott Hotels will also eliminate the threat emerging from substitutes by leveraging its brand image and reputation (</w:t>
      </w:r>
      <w:r w:rsidRPr="000759D5">
        <w:rPr>
          <w:color w:val="222222"/>
          <w:shd w:val="clear" w:color="auto" w:fill="FFFFFF"/>
        </w:rPr>
        <w:t>Kotler, 2012</w:t>
      </w:r>
      <w:r>
        <w:rPr>
          <w:color w:val="222222"/>
          <w:shd w:val="clear" w:color="auto" w:fill="FFFFFF"/>
        </w:rPr>
        <w:t>)</w:t>
      </w:r>
      <w:r>
        <w:t xml:space="preserve">.  </w:t>
      </w:r>
    </w:p>
    <w:p w14:paraId="0E6E4F9E" w14:textId="77777777" w:rsidR="009569A0" w:rsidRDefault="009569A0" w:rsidP="009569A0">
      <w:pPr>
        <w:pStyle w:val="2"/>
      </w:pPr>
      <w:bookmarkStart w:id="11" w:name="_Toc102751652"/>
      <w:bookmarkStart w:id="12" w:name="_Toc102992177"/>
      <w:r>
        <w:lastRenderedPageBreak/>
        <w:t>Strategy</w:t>
      </w:r>
      <w:bookmarkEnd w:id="11"/>
      <w:bookmarkEnd w:id="12"/>
      <w:r>
        <w:t xml:space="preserve"> </w:t>
      </w:r>
    </w:p>
    <w:p w14:paraId="38F11AFE" w14:textId="1417DD5F" w:rsidR="009569A0" w:rsidRDefault="009569A0" w:rsidP="005B2193">
      <w:r>
        <w:t>The strategy for achieving the strategic marketing objective for Marriott Hotels is as follows:</w:t>
      </w:r>
    </w:p>
    <w:p w14:paraId="14A55DC4" w14:textId="77777777" w:rsidR="009569A0" w:rsidRDefault="009569A0" w:rsidP="005B2193">
      <w:r>
        <w:t xml:space="preserve">New Services – To cater to the need of millennials to socialize, it is recommended that the management of Marriott Hotels should offer new services such as shared living spaces, advanced </w:t>
      </w:r>
      <w:proofErr w:type="gramStart"/>
      <w:r>
        <w:t>technologies</w:t>
      </w:r>
      <w:proofErr w:type="gramEnd"/>
      <w:r>
        <w:t xml:space="preserve"> and personalised experiences. The strategy of offering shared living spaces will help the company to target more millennials and increase its market share (</w:t>
      </w:r>
      <w:proofErr w:type="spellStart"/>
      <w:r w:rsidRPr="000759D5">
        <w:rPr>
          <w:color w:val="222222"/>
          <w:shd w:val="clear" w:color="auto" w:fill="FFFFFF"/>
        </w:rPr>
        <w:t>Ketter</w:t>
      </w:r>
      <w:proofErr w:type="spellEnd"/>
      <w:r w:rsidRPr="000759D5">
        <w:rPr>
          <w:color w:val="222222"/>
          <w:shd w:val="clear" w:color="auto" w:fill="FFFFFF"/>
        </w:rPr>
        <w:t>, 2020</w:t>
      </w:r>
      <w:r>
        <w:rPr>
          <w:color w:val="222222"/>
          <w:shd w:val="clear" w:color="auto" w:fill="FFFFFF"/>
        </w:rPr>
        <w:t>)</w:t>
      </w:r>
      <w:r>
        <w:t xml:space="preserve">. For instance, installing technology that helps the users order room service from their mobiles or controls the temperatures using their devices will help in attracting more customers. </w:t>
      </w:r>
    </w:p>
    <w:p w14:paraId="270AD35D" w14:textId="77777777" w:rsidR="009569A0" w:rsidRPr="0026071F" w:rsidRDefault="009569A0" w:rsidP="005B2193">
      <w:r>
        <w:t>Social Media Marketing – To create awareness about the new services and brand reinforcement of the Marriott Hotels, social media platforms such as Instagram or Facebook will be used (</w:t>
      </w:r>
      <w:proofErr w:type="spellStart"/>
      <w:r w:rsidRPr="000759D5">
        <w:rPr>
          <w:color w:val="222222"/>
          <w:shd w:val="clear" w:color="auto" w:fill="FFFFFF"/>
        </w:rPr>
        <w:t>Minazzi</w:t>
      </w:r>
      <w:proofErr w:type="spellEnd"/>
      <w:r w:rsidRPr="000759D5">
        <w:rPr>
          <w:color w:val="222222"/>
          <w:shd w:val="clear" w:color="auto" w:fill="FFFFFF"/>
        </w:rPr>
        <w:t xml:space="preserve"> and </w:t>
      </w:r>
      <w:proofErr w:type="spellStart"/>
      <w:r w:rsidRPr="000759D5">
        <w:rPr>
          <w:color w:val="222222"/>
          <w:shd w:val="clear" w:color="auto" w:fill="FFFFFF"/>
        </w:rPr>
        <w:t>Lagrosen</w:t>
      </w:r>
      <w:proofErr w:type="spellEnd"/>
      <w:r w:rsidRPr="000759D5">
        <w:rPr>
          <w:color w:val="222222"/>
          <w:shd w:val="clear" w:color="auto" w:fill="FFFFFF"/>
        </w:rPr>
        <w:t>, 2013</w:t>
      </w:r>
      <w:r>
        <w:t xml:space="preserve">). The strategy is to run multiple campaigns on these platforms that create awareness and generate potential leads for the business.  </w:t>
      </w:r>
    </w:p>
    <w:p w14:paraId="655B623C" w14:textId="77777777" w:rsidR="009569A0" w:rsidRDefault="009569A0" w:rsidP="009569A0">
      <w:pPr>
        <w:pStyle w:val="2"/>
      </w:pPr>
      <w:bookmarkStart w:id="13" w:name="_Toc102751653"/>
      <w:bookmarkStart w:id="14" w:name="_Toc102992178"/>
      <w:r>
        <w:t>Tactics</w:t>
      </w:r>
      <w:bookmarkEnd w:id="13"/>
      <w:bookmarkEnd w:id="14"/>
      <w:r>
        <w:t xml:space="preserve"> </w:t>
      </w:r>
    </w:p>
    <w:p w14:paraId="7DD494A0" w14:textId="53E505AF" w:rsidR="009569A0" w:rsidRDefault="009569A0" w:rsidP="005B2193">
      <w:r>
        <w:t>The Marketing Mix for achieving the proposed strategic objective for Marriott Hotels is as follows:</w:t>
      </w:r>
    </w:p>
    <w:p w14:paraId="5F56AF7D" w14:textId="77777777" w:rsidR="009569A0" w:rsidRPr="006704DA" w:rsidRDefault="009569A0" w:rsidP="005B2193">
      <w:r w:rsidRPr="006704DA">
        <w:t>Product:</w:t>
      </w:r>
    </w:p>
    <w:p w14:paraId="1B9747DF" w14:textId="25088BB9" w:rsidR="009569A0" w:rsidRDefault="009569A0" w:rsidP="005B2193">
      <w:r>
        <w:t>Marriott Hotel currently offers a wide range of hospitality services through its luxurious chains of hotels and resorts across the world. However, there is a need to target the millennial generation for increasing market share and revenue. For the same, the company needs to offer services that are attractive to the target segment. Thus, under the proposed marketing plan, Marriott Hotels will launch shared living services across its various properties (</w:t>
      </w:r>
      <w:proofErr w:type="spellStart"/>
      <w:r w:rsidRPr="000759D5">
        <w:rPr>
          <w:color w:val="222222"/>
          <w:shd w:val="clear" w:color="auto" w:fill="FFFFFF"/>
        </w:rPr>
        <w:t>Veríssimo</w:t>
      </w:r>
      <w:proofErr w:type="spellEnd"/>
      <w:r w:rsidRPr="000759D5">
        <w:rPr>
          <w:color w:val="222222"/>
          <w:shd w:val="clear" w:color="auto" w:fill="FFFFFF"/>
        </w:rPr>
        <w:t xml:space="preserve"> and Costa, 2018</w:t>
      </w:r>
      <w:r>
        <w:t>). It will help in meeting the socializing needs of the new travel generation, the millennials. It will be supplemented with advanced technology such as device-based control to make the experience of customers more enriching (</w:t>
      </w:r>
      <w:r w:rsidRPr="000759D5">
        <w:rPr>
          <w:color w:val="222222"/>
          <w:shd w:val="clear" w:color="auto" w:fill="FFFFFF"/>
        </w:rPr>
        <w:t>Fan, Lu and Mao, 2022</w:t>
      </w:r>
      <w:r>
        <w:t xml:space="preserve">). </w:t>
      </w:r>
    </w:p>
    <w:p w14:paraId="15ACFA59" w14:textId="77777777" w:rsidR="009569A0" w:rsidRDefault="009569A0" w:rsidP="005B2193">
      <w:r w:rsidRPr="006704DA">
        <w:lastRenderedPageBreak/>
        <w:t>Price:</w:t>
      </w:r>
    </w:p>
    <w:p w14:paraId="280CF4FC" w14:textId="42E6A303" w:rsidR="009569A0" w:rsidRPr="00E46EE7" w:rsidRDefault="009569A0" w:rsidP="005B2193">
      <w:r>
        <w:t>Currently, the services offered by Marriott Hotels are priced in the premium range to cater to the needs of affluent customers. The brand image of a luxury hotel makes it mandatory for the company to charge a high price. However, with the implementation of the proposed marketing plan, the prices for a few services will be reduced to meet the requirements of millennials. For instance, a shared living facility will be provided at an affordable price to increase the footfall of customers and explore the uncharted market territory of affordable hotels to eliminate the competition from substitutes (</w:t>
      </w:r>
      <w:r w:rsidRPr="000759D5">
        <w:rPr>
          <w:color w:val="222222"/>
          <w:shd w:val="clear" w:color="auto" w:fill="FFFFFF"/>
        </w:rPr>
        <w:t>Richards and Morrill, 2020</w:t>
      </w:r>
      <w:r>
        <w:t xml:space="preserve">). </w:t>
      </w:r>
    </w:p>
    <w:p w14:paraId="141F3A6C" w14:textId="77777777" w:rsidR="009569A0" w:rsidRPr="00E46EE7" w:rsidRDefault="009569A0" w:rsidP="005B2193">
      <w:r w:rsidRPr="00E46EE7">
        <w:t>Promotion:</w:t>
      </w:r>
    </w:p>
    <w:p w14:paraId="0D10F0AB" w14:textId="6F01B129" w:rsidR="009569A0" w:rsidRDefault="009569A0" w:rsidP="005B2193">
      <w:r>
        <w:t xml:space="preserve">The promotions for the proposed marketing plan and new services will be completed with the help of social media platforms like Instagram, </w:t>
      </w:r>
      <w:proofErr w:type="gramStart"/>
      <w:r>
        <w:t>YouTube</w:t>
      </w:r>
      <w:proofErr w:type="gramEnd"/>
      <w:r>
        <w:t xml:space="preserve"> and Facebook. The company will run an influencer campaign where famous social media celebrities will be invited to try the range of services and post about their staying experience on the social media platforms (</w:t>
      </w:r>
      <w:r w:rsidRPr="000759D5">
        <w:rPr>
          <w:color w:val="222222"/>
          <w:shd w:val="clear" w:color="auto" w:fill="FFFFFF"/>
        </w:rPr>
        <w:t>Jahnke, 2018</w:t>
      </w:r>
      <w:r>
        <w:t xml:space="preserve">). It will help the company to attract new customers </w:t>
      </w:r>
      <w:proofErr w:type="gramStart"/>
      <w:r>
        <w:t>and also</w:t>
      </w:r>
      <w:proofErr w:type="gramEnd"/>
      <w:r>
        <w:t xml:space="preserve"> spread awareness about the reinforced brand. In addition to this, the social media handles of Marriott Hotels will also be used for posting information and content about the new services and attracting more customers (</w:t>
      </w:r>
      <w:r w:rsidRPr="000759D5">
        <w:rPr>
          <w:color w:val="222222"/>
          <w:shd w:val="clear" w:color="auto" w:fill="FFFFFF"/>
        </w:rPr>
        <w:t>Leung,</w:t>
      </w:r>
      <w:r>
        <w:rPr>
          <w:color w:val="222222"/>
          <w:shd w:val="clear" w:color="auto" w:fill="FFFFFF"/>
        </w:rPr>
        <w:t xml:space="preserve"> </w:t>
      </w:r>
      <w:proofErr w:type="gramStart"/>
      <w:r w:rsidRPr="000759D5">
        <w:rPr>
          <w:color w:val="222222"/>
          <w:shd w:val="clear" w:color="auto" w:fill="FFFFFF"/>
        </w:rPr>
        <w:t>Bai</w:t>
      </w:r>
      <w:proofErr w:type="gramEnd"/>
      <w:r w:rsidRPr="000759D5">
        <w:rPr>
          <w:color w:val="222222"/>
          <w:shd w:val="clear" w:color="auto" w:fill="FFFFFF"/>
        </w:rPr>
        <w:t xml:space="preserve"> and </w:t>
      </w:r>
      <w:proofErr w:type="spellStart"/>
      <w:r w:rsidRPr="000759D5">
        <w:rPr>
          <w:color w:val="222222"/>
          <w:shd w:val="clear" w:color="auto" w:fill="FFFFFF"/>
        </w:rPr>
        <w:t>Erdem</w:t>
      </w:r>
      <w:proofErr w:type="spellEnd"/>
      <w:r w:rsidRPr="000759D5">
        <w:rPr>
          <w:color w:val="222222"/>
          <w:shd w:val="clear" w:color="auto" w:fill="FFFFFF"/>
        </w:rPr>
        <w:t>, 2017</w:t>
      </w:r>
      <w:r>
        <w:t xml:space="preserve">). </w:t>
      </w:r>
    </w:p>
    <w:p w14:paraId="5DED82C5" w14:textId="77777777" w:rsidR="009569A0" w:rsidRPr="00E46EE7" w:rsidRDefault="009569A0" w:rsidP="005B2193">
      <w:r w:rsidRPr="00E46EE7">
        <w:t>Place:</w:t>
      </w:r>
    </w:p>
    <w:p w14:paraId="7BBEB7AC" w14:textId="3FF9D8DF" w:rsidR="009569A0" w:rsidRPr="006704DA" w:rsidRDefault="009569A0" w:rsidP="005B2193">
      <w:r>
        <w:t xml:space="preserve">Marriott Hotels has a chain of resorts, </w:t>
      </w:r>
      <w:proofErr w:type="gramStart"/>
      <w:r>
        <w:t>hotels</w:t>
      </w:r>
      <w:proofErr w:type="gramEnd"/>
      <w:r>
        <w:t xml:space="preserve"> and other properties at some of the best locations across the world. The new range of services will be offered at </w:t>
      </w:r>
      <w:proofErr w:type="gramStart"/>
      <w:r>
        <w:t>a majority of</w:t>
      </w:r>
      <w:proofErr w:type="gramEnd"/>
      <w:r>
        <w:t xml:space="preserve"> the existing properties by making some changes and adjustments. The advantage of premium location will help the company to easily attract millennial travellers due to ease of connectivity and accessibility (</w:t>
      </w:r>
      <w:r w:rsidRPr="000759D5">
        <w:rPr>
          <w:color w:val="222222"/>
          <w:shd w:val="clear" w:color="auto" w:fill="FFFFFF"/>
        </w:rPr>
        <w:t>Kim and Park, 2020</w:t>
      </w:r>
      <w:r>
        <w:rPr>
          <w:color w:val="222222"/>
          <w:shd w:val="clear" w:color="auto" w:fill="FFFFFF"/>
        </w:rPr>
        <w:t>)</w:t>
      </w:r>
      <w:r>
        <w:t xml:space="preserve">. </w:t>
      </w:r>
    </w:p>
    <w:p w14:paraId="5E994834" w14:textId="77777777" w:rsidR="009569A0" w:rsidRDefault="009569A0" w:rsidP="009569A0">
      <w:pPr>
        <w:pStyle w:val="2"/>
      </w:pPr>
      <w:bookmarkStart w:id="15" w:name="_Toc102751654"/>
      <w:bookmarkStart w:id="16" w:name="_Toc102992179"/>
      <w:r>
        <w:t>Action</w:t>
      </w:r>
      <w:bookmarkEnd w:id="15"/>
      <w:bookmarkEnd w:id="16"/>
      <w:r>
        <w:t xml:space="preserve"> </w:t>
      </w:r>
    </w:p>
    <w:p w14:paraId="3973E382" w14:textId="384EBEC8" w:rsidR="009569A0" w:rsidRPr="00D567D4" w:rsidRDefault="009569A0" w:rsidP="005B2193">
      <w:r>
        <w:t xml:space="preserve">First and foremost, the operations department of the company needs to make the changes and incorporate the provision for new services that are being proposed. For launching any new service, there needs to be an integration between different departments such as marketing, finance, </w:t>
      </w:r>
      <w:proofErr w:type="gramStart"/>
      <w:r>
        <w:t>operations</w:t>
      </w:r>
      <w:proofErr w:type="gramEnd"/>
      <w:r>
        <w:t xml:space="preserve"> or human resources department </w:t>
      </w:r>
      <w:r>
        <w:lastRenderedPageBreak/>
        <w:t>(</w:t>
      </w:r>
      <w:r w:rsidRPr="000759D5">
        <w:rPr>
          <w:color w:val="222222"/>
          <w:shd w:val="clear" w:color="auto" w:fill="FFFFFF"/>
        </w:rPr>
        <w:t>Melton and Hartline, 2013</w:t>
      </w:r>
      <w:r>
        <w:t xml:space="preserve">). The management of Marriott Hotels also needs to determine the need for human resources and implement a hiring drive for onboarding the required talent. </w:t>
      </w:r>
    </w:p>
    <w:p w14:paraId="2DEBCC4B" w14:textId="66327210" w:rsidR="009569A0" w:rsidRDefault="009569A0" w:rsidP="005B2193">
      <w:r>
        <w:t>The marketing department of Marriott Hotels will collaborate with social media influencers to initiate the campaign for promotions and brand awareness (</w:t>
      </w:r>
      <w:r w:rsidRPr="000759D5">
        <w:rPr>
          <w:color w:val="222222"/>
          <w:shd w:val="clear" w:color="auto" w:fill="FFFFFF"/>
        </w:rPr>
        <w:t xml:space="preserve">Wirtz, </w:t>
      </w:r>
      <w:proofErr w:type="spellStart"/>
      <w:r w:rsidRPr="000759D5">
        <w:rPr>
          <w:color w:val="222222"/>
          <w:shd w:val="clear" w:color="auto" w:fill="FFFFFF"/>
        </w:rPr>
        <w:t>Tuzovic</w:t>
      </w:r>
      <w:proofErr w:type="spellEnd"/>
      <w:r w:rsidRPr="000759D5">
        <w:rPr>
          <w:color w:val="222222"/>
          <w:shd w:val="clear" w:color="auto" w:fill="FFFFFF"/>
        </w:rPr>
        <w:t xml:space="preserve"> and </w:t>
      </w:r>
      <w:proofErr w:type="spellStart"/>
      <w:r w:rsidRPr="000759D5">
        <w:rPr>
          <w:color w:val="222222"/>
          <w:shd w:val="clear" w:color="auto" w:fill="FFFFFF"/>
        </w:rPr>
        <w:t>Kuppelwieser</w:t>
      </w:r>
      <w:proofErr w:type="spellEnd"/>
      <w:r w:rsidRPr="000759D5">
        <w:rPr>
          <w:color w:val="222222"/>
          <w:shd w:val="clear" w:color="auto" w:fill="FFFFFF"/>
        </w:rPr>
        <w:t>, 2014</w:t>
      </w:r>
      <w:r>
        <w:t xml:space="preserve">). Working together with the finance department, the marketing department needs to arrive at a budget for the whole campaign. It will also include the costs related to maximising reach through other advertising mediums such as newspapers, magazines etcetera. </w:t>
      </w:r>
    </w:p>
    <w:p w14:paraId="4A091976" w14:textId="598BE08D" w:rsidR="009569A0" w:rsidRPr="00D567D4" w:rsidRDefault="009569A0" w:rsidP="005B2193">
      <w:r>
        <w:t>To ensure that every member of the organisation is executing their responsibility with utmost diligence and excellence, a full-fledged reward mechanism will be implemented within every department and team. Providing the employees rewards based on their performance and productivity levels will help in fostering motivation to perform duties with excellence (</w:t>
      </w:r>
      <w:r w:rsidRPr="000759D5">
        <w:rPr>
          <w:color w:val="222222"/>
          <w:shd w:val="clear" w:color="auto" w:fill="FFFFFF"/>
        </w:rPr>
        <w:t>Aslam, 2014</w:t>
      </w:r>
      <w:r>
        <w:rPr>
          <w:color w:val="222222"/>
          <w:shd w:val="clear" w:color="auto" w:fill="FFFFFF"/>
        </w:rPr>
        <w:t>)</w:t>
      </w:r>
      <w:r>
        <w:t>. In the hospitality industry, the morale and motivation of the workforce have a very significant impact on customer satisfaction levels (</w:t>
      </w:r>
      <w:r w:rsidRPr="000759D5">
        <w:rPr>
          <w:color w:val="222222"/>
          <w:shd w:val="clear" w:color="auto" w:fill="FFFFFF"/>
        </w:rPr>
        <w:t xml:space="preserve">Du Plessis, </w:t>
      </w:r>
      <w:proofErr w:type="spellStart"/>
      <w:r w:rsidRPr="000759D5">
        <w:rPr>
          <w:color w:val="222222"/>
          <w:shd w:val="clear" w:color="auto" w:fill="FFFFFF"/>
        </w:rPr>
        <w:t>Douangphichit</w:t>
      </w:r>
      <w:proofErr w:type="spellEnd"/>
      <w:r w:rsidRPr="000759D5">
        <w:rPr>
          <w:color w:val="222222"/>
          <w:shd w:val="clear" w:color="auto" w:fill="FFFFFF"/>
        </w:rPr>
        <w:t xml:space="preserve"> and Dodd, 2015</w:t>
      </w:r>
      <w:r>
        <w:rPr>
          <w:color w:val="222222"/>
          <w:shd w:val="clear" w:color="auto" w:fill="FFFFFF"/>
        </w:rPr>
        <w:t>)</w:t>
      </w:r>
      <w:r>
        <w:t xml:space="preserve">. An analysis of the needs and requirements of the workforce will help in designing better reward systems. </w:t>
      </w:r>
    </w:p>
    <w:p w14:paraId="5A2290E4" w14:textId="77777777" w:rsidR="009569A0" w:rsidRDefault="009569A0" w:rsidP="009569A0">
      <w:pPr>
        <w:pStyle w:val="2"/>
      </w:pPr>
      <w:bookmarkStart w:id="17" w:name="_Toc102751655"/>
      <w:bookmarkStart w:id="18" w:name="_Toc102992180"/>
      <w:r>
        <w:t>Control</w:t>
      </w:r>
      <w:bookmarkEnd w:id="17"/>
      <w:bookmarkEnd w:id="18"/>
      <w:r>
        <w:t xml:space="preserve"> </w:t>
      </w:r>
    </w:p>
    <w:p w14:paraId="7B1D708A" w14:textId="047A0E86" w:rsidR="009569A0" w:rsidRDefault="009569A0" w:rsidP="005B2193">
      <w:r>
        <w:t>To measure the success of the proposed marketing strategy for Marriott Hotels and evaluate whether the goal has been achieved, the following Key Performance Indicators will be used:</w:t>
      </w:r>
    </w:p>
    <w:p w14:paraId="337345AF" w14:textId="77777777" w:rsidR="009569A0" w:rsidRDefault="009569A0" w:rsidP="005B2193">
      <w:r w:rsidRPr="00D567D4">
        <w:t>1.</w:t>
      </w:r>
      <w:r>
        <w:t xml:space="preserve"> </w:t>
      </w:r>
      <w:r w:rsidRPr="00D567D4">
        <w:t>Market Share:</w:t>
      </w:r>
    </w:p>
    <w:p w14:paraId="6845259C" w14:textId="41055426" w:rsidR="009569A0" w:rsidRPr="00D567D4" w:rsidRDefault="009569A0" w:rsidP="005B2193">
      <w:r>
        <w:t>Market share is defined as the percentage of total sales in an industry generated by a particular company (</w:t>
      </w:r>
      <w:r w:rsidRPr="000759D5">
        <w:rPr>
          <w:color w:val="222222"/>
          <w:shd w:val="clear" w:color="auto" w:fill="FFFFFF"/>
        </w:rPr>
        <w:t>Wilbur and Farris, 2014</w:t>
      </w:r>
      <w:r>
        <w:t xml:space="preserve">). Market share is an important determinant of the success of the marketing plan for Marriott Hotels as the company aims to increase its market share from 15% to 22% by the end of 2022. Evaluation and measurement of marketing share will help in identifying whether the company is making progress towards </w:t>
      </w:r>
      <w:r>
        <w:lastRenderedPageBreak/>
        <w:t>its goal and with the help of a periodic review of market share after every 2 months, control actions can be taken effectively (</w:t>
      </w:r>
      <w:proofErr w:type="spellStart"/>
      <w:r w:rsidRPr="000759D5">
        <w:rPr>
          <w:color w:val="222222"/>
          <w:shd w:val="clear" w:color="auto" w:fill="FFFFFF"/>
        </w:rPr>
        <w:t>Edeling</w:t>
      </w:r>
      <w:proofErr w:type="spellEnd"/>
      <w:r w:rsidRPr="000759D5">
        <w:rPr>
          <w:color w:val="222222"/>
          <w:shd w:val="clear" w:color="auto" w:fill="FFFFFF"/>
        </w:rPr>
        <w:t xml:space="preserve"> and </w:t>
      </w:r>
      <w:proofErr w:type="spellStart"/>
      <w:r w:rsidRPr="000759D5">
        <w:rPr>
          <w:color w:val="222222"/>
          <w:shd w:val="clear" w:color="auto" w:fill="FFFFFF"/>
        </w:rPr>
        <w:t>Himme</w:t>
      </w:r>
      <w:proofErr w:type="spellEnd"/>
      <w:r w:rsidRPr="000759D5">
        <w:rPr>
          <w:color w:val="222222"/>
          <w:shd w:val="clear" w:color="auto" w:fill="FFFFFF"/>
        </w:rPr>
        <w:t>, 2018</w:t>
      </w:r>
      <w:r>
        <w:t xml:space="preserve">). </w:t>
      </w:r>
    </w:p>
    <w:p w14:paraId="3FC0C61C" w14:textId="77777777" w:rsidR="009569A0" w:rsidRDefault="009569A0" w:rsidP="005B2193">
      <w:r w:rsidRPr="00D567D4">
        <w:t>2.</w:t>
      </w:r>
      <w:r>
        <w:t xml:space="preserve"> </w:t>
      </w:r>
      <w:r w:rsidRPr="00D567D4">
        <w:t>Social Media Reach:</w:t>
      </w:r>
    </w:p>
    <w:p w14:paraId="617D0459" w14:textId="5E38B85B" w:rsidR="009569A0" w:rsidRPr="00D567D4" w:rsidRDefault="009569A0" w:rsidP="005B2193">
      <w:r>
        <w:t xml:space="preserve">Social media reach refers to the number of users who have come across any </w:t>
      </w:r>
      <w:proofErr w:type="gramStart"/>
      <w:r>
        <w:t>particular content</w:t>
      </w:r>
      <w:proofErr w:type="gramEnd"/>
      <w:r>
        <w:t xml:space="preserve"> on social media platforms (</w:t>
      </w:r>
      <w:r w:rsidRPr="000759D5">
        <w:rPr>
          <w:color w:val="222222"/>
          <w:shd w:val="clear" w:color="auto" w:fill="FFFFFF"/>
        </w:rPr>
        <w:t xml:space="preserve">Alves, Fernandes and </w:t>
      </w:r>
      <w:proofErr w:type="spellStart"/>
      <w:r w:rsidRPr="000759D5">
        <w:rPr>
          <w:color w:val="222222"/>
          <w:shd w:val="clear" w:color="auto" w:fill="FFFFFF"/>
        </w:rPr>
        <w:t>Raposo</w:t>
      </w:r>
      <w:proofErr w:type="spellEnd"/>
      <w:r w:rsidRPr="000759D5">
        <w:rPr>
          <w:color w:val="222222"/>
          <w:shd w:val="clear" w:color="auto" w:fill="FFFFFF"/>
        </w:rPr>
        <w:t>, 2016</w:t>
      </w:r>
      <w:r>
        <w:rPr>
          <w:color w:val="222222"/>
          <w:shd w:val="clear" w:color="auto" w:fill="FFFFFF"/>
        </w:rPr>
        <w:t>)</w:t>
      </w:r>
      <w:r>
        <w:t xml:space="preserve">. This metric will help the company to measure the brand awareness and effectiveness of the social media marketing campaign. Social media reach will be measured after every month. </w:t>
      </w:r>
    </w:p>
    <w:p w14:paraId="141CC4EB" w14:textId="77777777" w:rsidR="009569A0" w:rsidRDefault="009569A0" w:rsidP="005B2193">
      <w:r w:rsidRPr="00D567D4">
        <w:t>3.</w:t>
      </w:r>
      <w:r>
        <w:t xml:space="preserve"> </w:t>
      </w:r>
      <w:r w:rsidRPr="00D567D4">
        <w:t>Sales Revenue:</w:t>
      </w:r>
    </w:p>
    <w:p w14:paraId="2EBB2524" w14:textId="7C2623CF" w:rsidR="009569A0" w:rsidRPr="00D567D4" w:rsidRDefault="009569A0" w:rsidP="005B2193">
      <w:r>
        <w:t>Sales revenue refers to the income generated with the help of offering goods or services (</w:t>
      </w:r>
      <w:r w:rsidRPr="000759D5">
        <w:rPr>
          <w:color w:val="222222"/>
          <w:shd w:val="clear" w:color="auto" w:fill="FFFFFF"/>
        </w:rPr>
        <w:t xml:space="preserve">Huang, </w:t>
      </w:r>
      <w:proofErr w:type="gramStart"/>
      <w:r w:rsidRPr="000759D5">
        <w:rPr>
          <w:color w:val="222222"/>
          <w:shd w:val="clear" w:color="auto" w:fill="FFFFFF"/>
        </w:rPr>
        <w:t>Marquardt</w:t>
      </w:r>
      <w:proofErr w:type="gramEnd"/>
      <w:r w:rsidRPr="000759D5">
        <w:rPr>
          <w:color w:val="222222"/>
          <w:shd w:val="clear" w:color="auto" w:fill="FFFFFF"/>
        </w:rPr>
        <w:t xml:space="preserve"> and Zhang, 2015</w:t>
      </w:r>
      <w:r>
        <w:t xml:space="preserve">). Measuring sales revenue will help the management of Marriott Hotels to determine the direct impact on profitability and revenue of the marketing campaign. It will help in identifying areas that need corrective action and areas that are performing as per the devised standard or benchmark. </w:t>
      </w:r>
    </w:p>
    <w:p w14:paraId="5C8CB1A4" w14:textId="77777777" w:rsidR="009569A0" w:rsidRDefault="009569A0" w:rsidP="005B2193">
      <w:r w:rsidRPr="00D567D4">
        <w:t>4.</w:t>
      </w:r>
      <w:r>
        <w:t xml:space="preserve"> </w:t>
      </w:r>
      <w:r w:rsidRPr="00D567D4">
        <w:t>Lead Conversion Ratio:</w:t>
      </w:r>
    </w:p>
    <w:p w14:paraId="1C87B912" w14:textId="0EEB83A6" w:rsidR="009569A0" w:rsidRPr="00D567D4" w:rsidRDefault="009569A0" w:rsidP="005B2193">
      <w:r>
        <w:t>Lead conversion ratio refers to the percentage of qualified leads that are converted into customers by a business. This is one of the most important metrics to determine the effectiveness of the marketing plan (</w:t>
      </w:r>
      <w:r w:rsidRPr="000759D5">
        <w:rPr>
          <w:color w:val="222222"/>
          <w:shd w:val="clear" w:color="auto" w:fill="FFFFFF"/>
        </w:rPr>
        <w:t>Keegan and Rowley, 2017</w:t>
      </w:r>
      <w:r>
        <w:t xml:space="preserve">). It will provide clarity to the management on what actions are required to better manage and convert the leads. The lead conversion ratio will be measured after every 2 months. </w:t>
      </w:r>
    </w:p>
    <w:p w14:paraId="1DD3AEE0" w14:textId="77777777" w:rsidR="009569A0" w:rsidRDefault="009569A0" w:rsidP="009569A0">
      <w:pPr>
        <w:pStyle w:val="1"/>
      </w:pPr>
      <w:bookmarkStart w:id="19" w:name="_Toc102751656"/>
      <w:bookmarkStart w:id="20" w:name="_Toc102992181"/>
      <w:r>
        <w:t>Recommendations</w:t>
      </w:r>
      <w:bookmarkEnd w:id="19"/>
      <w:bookmarkEnd w:id="20"/>
    </w:p>
    <w:p w14:paraId="5CE877DA" w14:textId="0E0B5522" w:rsidR="009569A0" w:rsidRPr="00D567D4" w:rsidRDefault="009569A0" w:rsidP="005B2193">
      <w:r>
        <w:t xml:space="preserve">It can be recommended to the management of Marriott Hotels that launching new services and improving the quality of social media marketing will help in achieving the desired outcomes. The proposed marketing plan is designed after considering the travel needs of the millennials. The management of Marriott Hotels should also use social media platforms for increasing brand awareness and spread information about the new services being offered. Social media offers a powerful tool for marketing, particularly in the travel and tourism industry, due to the existence of a large proportion of the target audience on </w:t>
      </w:r>
      <w:r>
        <w:lastRenderedPageBreak/>
        <w:t>these platforms (</w:t>
      </w:r>
      <w:r w:rsidRPr="000759D5">
        <w:rPr>
          <w:color w:val="222222"/>
          <w:shd w:val="clear" w:color="auto" w:fill="FFFFFF"/>
        </w:rPr>
        <w:t xml:space="preserve">Omar and </w:t>
      </w:r>
      <w:proofErr w:type="spellStart"/>
      <w:r w:rsidRPr="000759D5">
        <w:rPr>
          <w:color w:val="222222"/>
          <w:shd w:val="clear" w:color="auto" w:fill="FFFFFF"/>
        </w:rPr>
        <w:t>Septiari</w:t>
      </w:r>
      <w:proofErr w:type="spellEnd"/>
      <w:r w:rsidRPr="000759D5">
        <w:rPr>
          <w:color w:val="222222"/>
          <w:shd w:val="clear" w:color="auto" w:fill="FFFFFF"/>
        </w:rPr>
        <w:t>, 2020</w:t>
      </w:r>
      <w:r>
        <w:t xml:space="preserve">). Lastly, it is recommended that the company actively engages in monitoring and evaluation of the progress to take corrective actions and accomplish the desired objectives. </w:t>
      </w:r>
    </w:p>
    <w:p w14:paraId="5D4AD40A" w14:textId="77777777" w:rsidR="009569A0" w:rsidRDefault="009569A0" w:rsidP="009569A0">
      <w:pPr>
        <w:pStyle w:val="1"/>
      </w:pPr>
      <w:bookmarkStart w:id="21" w:name="_Toc102751657"/>
      <w:bookmarkStart w:id="22" w:name="_Toc102992182"/>
      <w:r>
        <w:t>Conclusion</w:t>
      </w:r>
      <w:bookmarkEnd w:id="21"/>
      <w:bookmarkEnd w:id="22"/>
      <w:r>
        <w:t xml:space="preserve"> </w:t>
      </w:r>
    </w:p>
    <w:p w14:paraId="1AB5686A" w14:textId="63CDBE6F" w:rsidR="009569A0" w:rsidRPr="00D567D4" w:rsidRDefault="009569A0" w:rsidP="005B2193">
      <w:r>
        <w:t xml:space="preserve">The strategic marketing objective for Marriott Hotels is to increase its market share to 22% by the end of 2022. It can be summarised that the company faces several threats from the external environment such as the geopolitical wars between different countries affecting the travel situation, the Covid-19 pandemic etcetera. The management of Marriott Hotels is also facing intense competition from within the industry by players like Hilton. So, to eliminate these threats and strengthen its position as a market leader, the management of Marriott Hotels needs to target the millennials by offering services that cater to their need for socializing. The provision of new services and enhanced brand presence through social media marketing will help the company to achieve its desired outcomes and objectives. </w:t>
      </w:r>
    </w:p>
    <w:p w14:paraId="3C7369BF" w14:textId="0FA81049" w:rsidR="009569A0" w:rsidRDefault="009569A0" w:rsidP="005B2193">
      <w:r>
        <w:t xml:space="preserve"> </w:t>
      </w:r>
    </w:p>
    <w:p w14:paraId="3D858D3F" w14:textId="478883BA" w:rsidR="0099585F" w:rsidRDefault="0099585F" w:rsidP="005B2193"/>
    <w:p w14:paraId="5B32483E" w14:textId="330A4BEA" w:rsidR="0099585F" w:rsidRDefault="0099585F" w:rsidP="005B2193"/>
    <w:p w14:paraId="2D0F1E3C" w14:textId="3807AF8D" w:rsidR="0099585F" w:rsidRDefault="0099585F" w:rsidP="005B2193"/>
    <w:p w14:paraId="19E68034" w14:textId="3AD10569" w:rsidR="0099585F" w:rsidRDefault="0099585F" w:rsidP="005B2193"/>
    <w:p w14:paraId="7FC961A9" w14:textId="6BB48C66" w:rsidR="0099585F" w:rsidRDefault="0099585F" w:rsidP="005B2193"/>
    <w:p w14:paraId="087B1693" w14:textId="751DC011" w:rsidR="0099585F" w:rsidRDefault="0099585F" w:rsidP="005B2193"/>
    <w:p w14:paraId="115E54FF" w14:textId="6AEF882F" w:rsidR="0099585F" w:rsidRDefault="0099585F" w:rsidP="005B2193"/>
    <w:p w14:paraId="02487335" w14:textId="30785CBF" w:rsidR="0099585F" w:rsidRDefault="0099585F" w:rsidP="005B2193"/>
    <w:p w14:paraId="148AD07A" w14:textId="2C6C8E92" w:rsidR="0099585F" w:rsidRDefault="0099585F" w:rsidP="005B2193"/>
    <w:p w14:paraId="6AB1DD77" w14:textId="4489FB97" w:rsidR="0099585F" w:rsidRDefault="0099585F" w:rsidP="005B2193"/>
    <w:p w14:paraId="32ACA9EA" w14:textId="30A90DDE" w:rsidR="009569A0" w:rsidRDefault="009569A0" w:rsidP="0099585F">
      <w:pPr>
        <w:pStyle w:val="1"/>
      </w:pPr>
      <w:bookmarkStart w:id="23" w:name="_Toc102751658"/>
      <w:bookmarkStart w:id="24" w:name="_Toc102992183"/>
      <w:r>
        <w:lastRenderedPageBreak/>
        <w:t>References</w:t>
      </w:r>
      <w:bookmarkEnd w:id="23"/>
      <w:bookmarkEnd w:id="24"/>
    </w:p>
    <w:p w14:paraId="24FF5492" w14:textId="77777777" w:rsidR="009569A0" w:rsidRPr="000759D5" w:rsidRDefault="009569A0" w:rsidP="005B2193">
      <w:pPr>
        <w:rPr>
          <w:shd w:val="clear" w:color="auto" w:fill="FFFFFF"/>
        </w:rPr>
      </w:pPr>
      <w:r w:rsidRPr="000759D5">
        <w:rPr>
          <w:shd w:val="clear" w:color="auto" w:fill="FFFFFF"/>
        </w:rPr>
        <w:t xml:space="preserve">Alves, H., Fernandes, C. and </w:t>
      </w:r>
      <w:proofErr w:type="spellStart"/>
      <w:r w:rsidRPr="000759D5">
        <w:rPr>
          <w:shd w:val="clear" w:color="auto" w:fill="FFFFFF"/>
        </w:rPr>
        <w:t>Raposo</w:t>
      </w:r>
      <w:proofErr w:type="spellEnd"/>
      <w:r w:rsidRPr="000759D5">
        <w:rPr>
          <w:shd w:val="clear" w:color="auto" w:fill="FFFFFF"/>
        </w:rPr>
        <w:t>, M., 2016. Social media marketing: a literature review and implications. </w:t>
      </w:r>
      <w:r w:rsidRPr="000759D5">
        <w:rPr>
          <w:i/>
          <w:iCs/>
          <w:shd w:val="clear" w:color="auto" w:fill="FFFFFF"/>
        </w:rPr>
        <w:t>Psychology &amp; Marketing</w:t>
      </w:r>
      <w:r w:rsidRPr="000759D5">
        <w:rPr>
          <w:shd w:val="clear" w:color="auto" w:fill="FFFFFF"/>
        </w:rPr>
        <w:t>, </w:t>
      </w:r>
      <w:r w:rsidRPr="000759D5">
        <w:rPr>
          <w:i/>
          <w:iCs/>
          <w:shd w:val="clear" w:color="auto" w:fill="FFFFFF"/>
        </w:rPr>
        <w:t>33</w:t>
      </w:r>
      <w:r w:rsidRPr="000759D5">
        <w:rPr>
          <w:shd w:val="clear" w:color="auto" w:fill="FFFFFF"/>
        </w:rPr>
        <w:t>(12), pp.1029-1038.</w:t>
      </w:r>
    </w:p>
    <w:p w14:paraId="725C215B" w14:textId="77777777" w:rsidR="009569A0" w:rsidRPr="000759D5" w:rsidRDefault="009569A0" w:rsidP="005B2193">
      <w:pPr>
        <w:rPr>
          <w:shd w:val="clear" w:color="auto" w:fill="FFFFFF"/>
        </w:rPr>
      </w:pPr>
      <w:r w:rsidRPr="000759D5">
        <w:rPr>
          <w:shd w:val="clear" w:color="auto" w:fill="FFFFFF"/>
        </w:rPr>
        <w:t>Aslam, S., 2014. Impact of financial and non</w:t>
      </w:r>
      <w:r>
        <w:rPr>
          <w:shd w:val="clear" w:color="auto" w:fill="FFFFFF"/>
        </w:rPr>
        <w:t>-</w:t>
      </w:r>
      <w:r w:rsidRPr="000759D5">
        <w:rPr>
          <w:shd w:val="clear" w:color="auto" w:fill="FFFFFF"/>
        </w:rPr>
        <w:t>financial rewards on employee motivation. </w:t>
      </w:r>
      <w:proofErr w:type="gramStart"/>
      <w:r w:rsidRPr="000759D5">
        <w:rPr>
          <w:i/>
          <w:iCs/>
          <w:shd w:val="clear" w:color="auto" w:fill="FFFFFF"/>
        </w:rPr>
        <w:t>Middle-East</w:t>
      </w:r>
      <w:proofErr w:type="gramEnd"/>
      <w:r w:rsidRPr="000759D5">
        <w:rPr>
          <w:i/>
          <w:iCs/>
          <w:shd w:val="clear" w:color="auto" w:fill="FFFFFF"/>
        </w:rPr>
        <w:t xml:space="preserve"> </w:t>
      </w:r>
      <w:r>
        <w:rPr>
          <w:i/>
          <w:iCs/>
          <w:shd w:val="clear" w:color="auto" w:fill="FFFFFF"/>
        </w:rPr>
        <w:t>J</w:t>
      </w:r>
      <w:r w:rsidRPr="000759D5">
        <w:rPr>
          <w:i/>
          <w:iCs/>
          <w:shd w:val="clear" w:color="auto" w:fill="FFFFFF"/>
        </w:rPr>
        <w:t>ournal of scientific research</w:t>
      </w:r>
      <w:r w:rsidRPr="000759D5">
        <w:rPr>
          <w:shd w:val="clear" w:color="auto" w:fill="FFFFFF"/>
        </w:rPr>
        <w:t>, </w:t>
      </w:r>
      <w:r w:rsidRPr="000759D5">
        <w:rPr>
          <w:i/>
          <w:iCs/>
          <w:shd w:val="clear" w:color="auto" w:fill="FFFFFF"/>
        </w:rPr>
        <w:t>21</w:t>
      </w:r>
      <w:r w:rsidRPr="000759D5">
        <w:rPr>
          <w:shd w:val="clear" w:color="auto" w:fill="FFFFFF"/>
        </w:rPr>
        <w:t>(10), pp.1776-1786.</w:t>
      </w:r>
    </w:p>
    <w:p w14:paraId="5378825D" w14:textId="77777777" w:rsidR="009569A0" w:rsidRDefault="009569A0" w:rsidP="005B2193">
      <w:pPr>
        <w:rPr>
          <w:shd w:val="clear" w:color="auto" w:fill="FFFFFF"/>
        </w:rPr>
      </w:pPr>
      <w:r w:rsidRPr="000759D5">
        <w:rPr>
          <w:shd w:val="clear" w:color="auto" w:fill="FFFFFF"/>
        </w:rPr>
        <w:t xml:space="preserve">Bjerke, M.B. and </w:t>
      </w:r>
      <w:proofErr w:type="spellStart"/>
      <w:r w:rsidRPr="000759D5">
        <w:rPr>
          <w:shd w:val="clear" w:color="auto" w:fill="FFFFFF"/>
        </w:rPr>
        <w:t>Renger</w:t>
      </w:r>
      <w:proofErr w:type="spellEnd"/>
      <w:r w:rsidRPr="000759D5">
        <w:rPr>
          <w:shd w:val="clear" w:color="auto" w:fill="FFFFFF"/>
        </w:rPr>
        <w:t>, R., 2017. Being smart about writing SMART objectives. </w:t>
      </w:r>
      <w:r w:rsidRPr="000759D5">
        <w:rPr>
          <w:i/>
          <w:iCs/>
          <w:shd w:val="clear" w:color="auto" w:fill="FFFFFF"/>
        </w:rPr>
        <w:t>Evaluation and program planning</w:t>
      </w:r>
      <w:r w:rsidRPr="000759D5">
        <w:rPr>
          <w:shd w:val="clear" w:color="auto" w:fill="FFFFFF"/>
        </w:rPr>
        <w:t>, </w:t>
      </w:r>
      <w:r w:rsidRPr="000759D5">
        <w:rPr>
          <w:i/>
          <w:iCs/>
          <w:shd w:val="clear" w:color="auto" w:fill="FFFFFF"/>
        </w:rPr>
        <w:t>61</w:t>
      </w:r>
      <w:r w:rsidRPr="000759D5">
        <w:rPr>
          <w:shd w:val="clear" w:color="auto" w:fill="FFFFFF"/>
        </w:rPr>
        <w:t>, pp.125-127.</w:t>
      </w:r>
    </w:p>
    <w:p w14:paraId="512E0F9D" w14:textId="77777777" w:rsidR="009569A0" w:rsidRPr="000759D5" w:rsidRDefault="009569A0" w:rsidP="005B2193">
      <w:pPr>
        <w:rPr>
          <w:u w:val="single"/>
        </w:rPr>
      </w:pPr>
      <w:proofErr w:type="spellStart"/>
      <w:r w:rsidRPr="000759D5">
        <w:rPr>
          <w:shd w:val="clear" w:color="auto" w:fill="FFFFFF"/>
        </w:rPr>
        <w:t>CSIMarket</w:t>
      </w:r>
      <w:proofErr w:type="spellEnd"/>
      <w:r w:rsidRPr="000759D5">
        <w:rPr>
          <w:shd w:val="clear" w:color="auto" w:fill="FFFFFF"/>
        </w:rPr>
        <w:t>. 2022. </w:t>
      </w:r>
      <w:r w:rsidRPr="000759D5">
        <w:rPr>
          <w:i/>
          <w:iCs/>
          <w:shd w:val="clear" w:color="auto" w:fill="FFFFFF"/>
        </w:rPr>
        <w:t xml:space="preserve">Marriott International Inc Market share relative to its competitors, as of Q4 2021 - </w:t>
      </w:r>
      <w:proofErr w:type="spellStart"/>
      <w:r w:rsidRPr="000759D5">
        <w:rPr>
          <w:i/>
          <w:iCs/>
          <w:shd w:val="clear" w:color="auto" w:fill="FFFFFF"/>
        </w:rPr>
        <w:t>CSIMarket</w:t>
      </w:r>
      <w:proofErr w:type="spellEnd"/>
      <w:r w:rsidRPr="000759D5">
        <w:rPr>
          <w:shd w:val="clear" w:color="auto" w:fill="FFFFFF"/>
        </w:rPr>
        <w:t xml:space="preserve">. [online] Available at: &lt;https://csimarket.com/stocks/competitionSEG2.php?code=MAR&gt; [Accessed 5 May 2022]. </w:t>
      </w:r>
    </w:p>
    <w:p w14:paraId="6F19CE1A" w14:textId="77777777" w:rsidR="009569A0" w:rsidRPr="000759D5" w:rsidRDefault="009569A0" w:rsidP="005B2193">
      <w:pPr>
        <w:rPr>
          <w:shd w:val="clear" w:color="auto" w:fill="FFFFFF"/>
        </w:rPr>
      </w:pPr>
      <w:proofErr w:type="spellStart"/>
      <w:r w:rsidRPr="000759D5">
        <w:rPr>
          <w:shd w:val="clear" w:color="auto" w:fill="FFFFFF"/>
        </w:rPr>
        <w:t>Davahli</w:t>
      </w:r>
      <w:proofErr w:type="spellEnd"/>
      <w:r w:rsidRPr="000759D5">
        <w:rPr>
          <w:shd w:val="clear" w:color="auto" w:fill="FFFFFF"/>
        </w:rPr>
        <w:t xml:space="preserve">, M.R., </w:t>
      </w:r>
      <w:proofErr w:type="spellStart"/>
      <w:r w:rsidRPr="000759D5">
        <w:rPr>
          <w:shd w:val="clear" w:color="auto" w:fill="FFFFFF"/>
        </w:rPr>
        <w:t>Karwowski</w:t>
      </w:r>
      <w:proofErr w:type="spellEnd"/>
      <w:r w:rsidRPr="000759D5">
        <w:rPr>
          <w:shd w:val="clear" w:color="auto" w:fill="FFFFFF"/>
        </w:rPr>
        <w:t xml:space="preserve">, W., </w:t>
      </w:r>
      <w:proofErr w:type="spellStart"/>
      <w:r w:rsidRPr="000759D5">
        <w:rPr>
          <w:shd w:val="clear" w:color="auto" w:fill="FFFFFF"/>
        </w:rPr>
        <w:t>Sonmez</w:t>
      </w:r>
      <w:proofErr w:type="spellEnd"/>
      <w:r w:rsidRPr="000759D5">
        <w:rPr>
          <w:shd w:val="clear" w:color="auto" w:fill="FFFFFF"/>
        </w:rPr>
        <w:t xml:space="preserve">, S. and </w:t>
      </w:r>
      <w:proofErr w:type="spellStart"/>
      <w:r w:rsidRPr="000759D5">
        <w:rPr>
          <w:shd w:val="clear" w:color="auto" w:fill="FFFFFF"/>
        </w:rPr>
        <w:t>Apostolopoulos</w:t>
      </w:r>
      <w:proofErr w:type="spellEnd"/>
      <w:r w:rsidRPr="000759D5">
        <w:rPr>
          <w:shd w:val="clear" w:color="auto" w:fill="FFFFFF"/>
        </w:rPr>
        <w:t>, Y., 2020. The hospitality industry in the face of the COVID-19 pandemic: Current topics and research methods. </w:t>
      </w:r>
      <w:r w:rsidRPr="000759D5">
        <w:rPr>
          <w:i/>
          <w:iCs/>
          <w:shd w:val="clear" w:color="auto" w:fill="FFFFFF"/>
        </w:rPr>
        <w:t>International Journal of Environmental Research and Public Health</w:t>
      </w:r>
      <w:r w:rsidRPr="000759D5">
        <w:rPr>
          <w:shd w:val="clear" w:color="auto" w:fill="FFFFFF"/>
        </w:rPr>
        <w:t>, </w:t>
      </w:r>
      <w:r w:rsidRPr="000759D5">
        <w:rPr>
          <w:i/>
          <w:iCs/>
          <w:shd w:val="clear" w:color="auto" w:fill="FFFFFF"/>
        </w:rPr>
        <w:t>17</w:t>
      </w:r>
      <w:r w:rsidRPr="000759D5">
        <w:rPr>
          <w:shd w:val="clear" w:color="auto" w:fill="FFFFFF"/>
        </w:rPr>
        <w:t>(20), p.7366.</w:t>
      </w:r>
    </w:p>
    <w:p w14:paraId="4C04B401" w14:textId="77777777" w:rsidR="009569A0" w:rsidRDefault="009569A0" w:rsidP="005B2193">
      <w:pPr>
        <w:rPr>
          <w:shd w:val="clear" w:color="auto" w:fill="FFFFFF"/>
        </w:rPr>
      </w:pPr>
      <w:r w:rsidRPr="000759D5">
        <w:rPr>
          <w:shd w:val="clear" w:color="auto" w:fill="FFFFFF"/>
        </w:rPr>
        <w:t xml:space="preserve">Du Plessis, A., </w:t>
      </w:r>
      <w:proofErr w:type="spellStart"/>
      <w:r w:rsidRPr="000759D5">
        <w:rPr>
          <w:shd w:val="clear" w:color="auto" w:fill="FFFFFF"/>
        </w:rPr>
        <w:t>Douangphichit</w:t>
      </w:r>
      <w:proofErr w:type="spellEnd"/>
      <w:r w:rsidRPr="000759D5">
        <w:rPr>
          <w:shd w:val="clear" w:color="auto" w:fill="FFFFFF"/>
        </w:rPr>
        <w:t>, N. and Dodd, P., 2015. HRM in relation to employee motivation and job performance in the hospitality industry. International Business Conference (IBC).</w:t>
      </w:r>
    </w:p>
    <w:p w14:paraId="6B7A6E3E" w14:textId="77777777" w:rsidR="009569A0" w:rsidRPr="000759D5" w:rsidRDefault="009569A0" w:rsidP="005B2193">
      <w:pPr>
        <w:rPr>
          <w:shd w:val="clear" w:color="auto" w:fill="FFFFFF"/>
        </w:rPr>
      </w:pPr>
      <w:proofErr w:type="spellStart"/>
      <w:r w:rsidRPr="000759D5">
        <w:rPr>
          <w:shd w:val="clear" w:color="auto" w:fill="FFFFFF"/>
        </w:rPr>
        <w:t>Edeling</w:t>
      </w:r>
      <w:proofErr w:type="spellEnd"/>
      <w:r w:rsidRPr="000759D5">
        <w:rPr>
          <w:shd w:val="clear" w:color="auto" w:fill="FFFFFF"/>
        </w:rPr>
        <w:t xml:space="preserve">, A. and </w:t>
      </w:r>
      <w:proofErr w:type="spellStart"/>
      <w:r w:rsidRPr="000759D5">
        <w:rPr>
          <w:shd w:val="clear" w:color="auto" w:fill="FFFFFF"/>
        </w:rPr>
        <w:t>Himme</w:t>
      </w:r>
      <w:proofErr w:type="spellEnd"/>
      <w:r w:rsidRPr="000759D5">
        <w:rPr>
          <w:shd w:val="clear" w:color="auto" w:fill="FFFFFF"/>
        </w:rPr>
        <w:t>, A., 2018. When does market share matter? New empirical generalizations from a meta-analysis of the market share–performance relationship. </w:t>
      </w:r>
      <w:r w:rsidRPr="000759D5">
        <w:rPr>
          <w:i/>
          <w:iCs/>
          <w:shd w:val="clear" w:color="auto" w:fill="FFFFFF"/>
        </w:rPr>
        <w:t>Journal of Marketing</w:t>
      </w:r>
      <w:r w:rsidRPr="000759D5">
        <w:rPr>
          <w:shd w:val="clear" w:color="auto" w:fill="FFFFFF"/>
        </w:rPr>
        <w:t>, </w:t>
      </w:r>
      <w:r w:rsidRPr="000759D5">
        <w:rPr>
          <w:i/>
          <w:iCs/>
          <w:shd w:val="clear" w:color="auto" w:fill="FFFFFF"/>
        </w:rPr>
        <w:t>82</w:t>
      </w:r>
      <w:r w:rsidRPr="000759D5">
        <w:rPr>
          <w:shd w:val="clear" w:color="auto" w:fill="FFFFFF"/>
        </w:rPr>
        <w:t>(3), pp.1-24.</w:t>
      </w:r>
    </w:p>
    <w:p w14:paraId="52E41F3B" w14:textId="77777777" w:rsidR="009569A0" w:rsidRPr="000759D5" w:rsidRDefault="009569A0" w:rsidP="005B2193">
      <w:pPr>
        <w:rPr>
          <w:shd w:val="clear" w:color="auto" w:fill="FFFFFF"/>
        </w:rPr>
      </w:pPr>
      <w:r w:rsidRPr="000759D5">
        <w:rPr>
          <w:shd w:val="clear" w:color="auto" w:fill="FFFFFF"/>
        </w:rPr>
        <w:t xml:space="preserve">Fan, A., Lu, </w:t>
      </w:r>
      <w:proofErr w:type="gramStart"/>
      <w:r w:rsidRPr="000759D5">
        <w:rPr>
          <w:shd w:val="clear" w:color="auto" w:fill="FFFFFF"/>
        </w:rPr>
        <w:t>Z.</w:t>
      </w:r>
      <w:proofErr w:type="gramEnd"/>
      <w:r w:rsidRPr="000759D5">
        <w:rPr>
          <w:shd w:val="clear" w:color="auto" w:fill="FFFFFF"/>
        </w:rPr>
        <w:t xml:space="preserve"> and Mao, Z.E., 2022. To talk or to touch: </w:t>
      </w:r>
      <w:proofErr w:type="spellStart"/>
      <w:r w:rsidRPr="000759D5">
        <w:rPr>
          <w:shd w:val="clear" w:color="auto" w:fill="FFFFFF"/>
        </w:rPr>
        <w:t>Unraveling</w:t>
      </w:r>
      <w:proofErr w:type="spellEnd"/>
      <w:r w:rsidRPr="000759D5">
        <w:rPr>
          <w:shd w:val="clear" w:color="auto" w:fill="FFFFFF"/>
        </w:rPr>
        <w:t xml:space="preserve"> consumer responses to two types of hotel in-room technology. </w:t>
      </w:r>
      <w:r w:rsidRPr="000759D5">
        <w:rPr>
          <w:i/>
          <w:iCs/>
          <w:shd w:val="clear" w:color="auto" w:fill="FFFFFF"/>
        </w:rPr>
        <w:t>International Journal of Hospitality Management</w:t>
      </w:r>
      <w:r w:rsidRPr="000759D5">
        <w:rPr>
          <w:shd w:val="clear" w:color="auto" w:fill="FFFFFF"/>
        </w:rPr>
        <w:t>, </w:t>
      </w:r>
      <w:r w:rsidRPr="000759D5">
        <w:rPr>
          <w:i/>
          <w:iCs/>
          <w:shd w:val="clear" w:color="auto" w:fill="FFFFFF"/>
        </w:rPr>
        <w:t>101</w:t>
      </w:r>
      <w:r w:rsidRPr="000759D5">
        <w:rPr>
          <w:shd w:val="clear" w:color="auto" w:fill="FFFFFF"/>
        </w:rPr>
        <w:t>, p.103112.</w:t>
      </w:r>
    </w:p>
    <w:p w14:paraId="148F0B0E" w14:textId="77777777" w:rsidR="009569A0" w:rsidRPr="000759D5" w:rsidRDefault="009569A0" w:rsidP="005B2193">
      <w:pPr>
        <w:rPr>
          <w:shd w:val="clear" w:color="auto" w:fill="FFFFFF"/>
        </w:rPr>
      </w:pPr>
      <w:r w:rsidRPr="000759D5">
        <w:rPr>
          <w:shd w:val="clear" w:color="auto" w:fill="FFFFFF"/>
        </w:rPr>
        <w:t>Huang, R., Marquardt, C.A. and Zhang, B., 2015. Using sales revenue as a performance measure. </w:t>
      </w:r>
      <w:r w:rsidRPr="000759D5">
        <w:rPr>
          <w:i/>
          <w:iCs/>
          <w:shd w:val="clear" w:color="auto" w:fill="FFFFFF"/>
        </w:rPr>
        <w:t>Available at SSRN 2636950</w:t>
      </w:r>
      <w:r w:rsidRPr="000759D5">
        <w:rPr>
          <w:shd w:val="clear" w:color="auto" w:fill="FFFFFF"/>
        </w:rPr>
        <w:t>.</w:t>
      </w:r>
    </w:p>
    <w:p w14:paraId="4EA7CBC9" w14:textId="77777777" w:rsidR="009569A0" w:rsidRPr="000759D5" w:rsidRDefault="009569A0" w:rsidP="005B2193">
      <w:pPr>
        <w:rPr>
          <w:shd w:val="clear" w:color="auto" w:fill="FFFFFF"/>
        </w:rPr>
      </w:pPr>
      <w:r w:rsidRPr="000759D5">
        <w:rPr>
          <w:shd w:val="clear" w:color="auto" w:fill="FFFFFF"/>
        </w:rPr>
        <w:t>Jahnke, M., 2018. </w:t>
      </w:r>
      <w:r w:rsidRPr="000759D5">
        <w:rPr>
          <w:i/>
          <w:iCs/>
          <w:shd w:val="clear" w:color="auto" w:fill="FFFFFF"/>
        </w:rPr>
        <w:t>Influencer marketing</w:t>
      </w:r>
      <w:r w:rsidRPr="000759D5">
        <w:rPr>
          <w:shd w:val="clear" w:color="auto" w:fill="FFFFFF"/>
        </w:rPr>
        <w:t xml:space="preserve">. Wiesbaden: Springer </w:t>
      </w:r>
      <w:proofErr w:type="spellStart"/>
      <w:r w:rsidRPr="000759D5">
        <w:rPr>
          <w:shd w:val="clear" w:color="auto" w:fill="FFFFFF"/>
        </w:rPr>
        <w:t>Fachmedien</w:t>
      </w:r>
      <w:proofErr w:type="spellEnd"/>
      <w:r w:rsidRPr="000759D5">
        <w:rPr>
          <w:shd w:val="clear" w:color="auto" w:fill="FFFFFF"/>
        </w:rPr>
        <w:t xml:space="preserve"> Wiesbaden.</w:t>
      </w:r>
    </w:p>
    <w:p w14:paraId="1641C499" w14:textId="77777777" w:rsidR="009569A0" w:rsidRPr="000759D5" w:rsidRDefault="009569A0" w:rsidP="005B2193">
      <w:pPr>
        <w:rPr>
          <w:shd w:val="clear" w:color="auto" w:fill="FFFFFF"/>
        </w:rPr>
      </w:pPr>
      <w:r w:rsidRPr="000759D5">
        <w:rPr>
          <w:shd w:val="clear" w:color="auto" w:fill="FFFFFF"/>
        </w:rPr>
        <w:lastRenderedPageBreak/>
        <w:t>Keegan, B.J. and Rowley, J., 2017. Evaluation and decision making in social media marketing. </w:t>
      </w:r>
      <w:r w:rsidRPr="000759D5">
        <w:rPr>
          <w:i/>
          <w:iCs/>
          <w:shd w:val="clear" w:color="auto" w:fill="FFFFFF"/>
        </w:rPr>
        <w:t>Management decision</w:t>
      </w:r>
      <w:r w:rsidRPr="000759D5">
        <w:rPr>
          <w:shd w:val="clear" w:color="auto" w:fill="FFFFFF"/>
        </w:rPr>
        <w:t>.</w:t>
      </w:r>
    </w:p>
    <w:p w14:paraId="741FEE9B" w14:textId="77777777" w:rsidR="009569A0" w:rsidRPr="000759D5" w:rsidRDefault="009569A0" w:rsidP="005B2193">
      <w:pPr>
        <w:rPr>
          <w:shd w:val="clear" w:color="auto" w:fill="FFFFFF"/>
        </w:rPr>
      </w:pPr>
      <w:proofErr w:type="spellStart"/>
      <w:r w:rsidRPr="000759D5">
        <w:rPr>
          <w:shd w:val="clear" w:color="auto" w:fill="FFFFFF"/>
        </w:rPr>
        <w:t>Ketter</w:t>
      </w:r>
      <w:proofErr w:type="spellEnd"/>
      <w:r w:rsidRPr="000759D5">
        <w:rPr>
          <w:shd w:val="clear" w:color="auto" w:fill="FFFFFF"/>
        </w:rPr>
        <w:t>, E., 2020. Millennial travel: tourism micro-trends of European Generation Y. </w:t>
      </w:r>
      <w:r w:rsidRPr="000759D5">
        <w:rPr>
          <w:i/>
          <w:iCs/>
          <w:shd w:val="clear" w:color="auto" w:fill="FFFFFF"/>
        </w:rPr>
        <w:t>Journal of Tourism Futures</w:t>
      </w:r>
      <w:r w:rsidRPr="000759D5">
        <w:rPr>
          <w:shd w:val="clear" w:color="auto" w:fill="FFFFFF"/>
        </w:rPr>
        <w:t>.</w:t>
      </w:r>
    </w:p>
    <w:p w14:paraId="0811A606" w14:textId="77777777" w:rsidR="009569A0" w:rsidRDefault="009569A0" w:rsidP="005B2193">
      <w:pPr>
        <w:rPr>
          <w:shd w:val="clear" w:color="auto" w:fill="FFFFFF"/>
        </w:rPr>
      </w:pPr>
      <w:r w:rsidRPr="000759D5">
        <w:rPr>
          <w:shd w:val="clear" w:color="auto" w:fill="FFFFFF"/>
        </w:rPr>
        <w:t xml:space="preserve">Kim, D.Y. and Park, S., 2020. Rethinking millennials: how are they shaping the tourism </w:t>
      </w:r>
      <w:proofErr w:type="gramStart"/>
      <w:r w:rsidRPr="000759D5">
        <w:rPr>
          <w:shd w:val="clear" w:color="auto" w:fill="FFFFFF"/>
        </w:rPr>
        <w:t>industry?.</w:t>
      </w:r>
      <w:proofErr w:type="gramEnd"/>
      <w:r w:rsidRPr="000759D5">
        <w:rPr>
          <w:shd w:val="clear" w:color="auto" w:fill="FFFFFF"/>
        </w:rPr>
        <w:t> </w:t>
      </w:r>
      <w:r w:rsidRPr="000759D5">
        <w:rPr>
          <w:i/>
          <w:iCs/>
          <w:shd w:val="clear" w:color="auto" w:fill="FFFFFF"/>
        </w:rPr>
        <w:t>Asia Pacific Journal of Tourism Research</w:t>
      </w:r>
      <w:r w:rsidRPr="000759D5">
        <w:rPr>
          <w:shd w:val="clear" w:color="auto" w:fill="FFFFFF"/>
        </w:rPr>
        <w:t>, </w:t>
      </w:r>
      <w:r w:rsidRPr="000759D5">
        <w:rPr>
          <w:i/>
          <w:iCs/>
          <w:shd w:val="clear" w:color="auto" w:fill="FFFFFF"/>
        </w:rPr>
        <w:t>25</w:t>
      </w:r>
      <w:r w:rsidRPr="000759D5">
        <w:rPr>
          <w:shd w:val="clear" w:color="auto" w:fill="FFFFFF"/>
        </w:rPr>
        <w:t>(1), pp.1-2.</w:t>
      </w:r>
    </w:p>
    <w:p w14:paraId="281AF572" w14:textId="77777777" w:rsidR="009569A0" w:rsidRDefault="009569A0" w:rsidP="005B2193">
      <w:pPr>
        <w:rPr>
          <w:shd w:val="clear" w:color="auto" w:fill="FFFFFF"/>
        </w:rPr>
      </w:pPr>
      <w:r w:rsidRPr="000759D5">
        <w:rPr>
          <w:shd w:val="clear" w:color="auto" w:fill="FFFFFF"/>
        </w:rPr>
        <w:t>Kotler, P., 2012. </w:t>
      </w:r>
      <w:r w:rsidRPr="000759D5">
        <w:rPr>
          <w:i/>
          <w:iCs/>
          <w:shd w:val="clear" w:color="auto" w:fill="FFFFFF"/>
        </w:rPr>
        <w:t>Kotler on marketing</w:t>
      </w:r>
      <w:r w:rsidRPr="000759D5">
        <w:rPr>
          <w:shd w:val="clear" w:color="auto" w:fill="FFFFFF"/>
        </w:rPr>
        <w:t>. Simon and Schuster.</w:t>
      </w:r>
    </w:p>
    <w:p w14:paraId="2D46D1E9" w14:textId="77777777" w:rsidR="009569A0" w:rsidRPr="000759D5" w:rsidRDefault="009569A0" w:rsidP="005B2193">
      <w:pPr>
        <w:rPr>
          <w:shd w:val="clear" w:color="auto" w:fill="FFFFFF"/>
        </w:rPr>
      </w:pPr>
      <w:r w:rsidRPr="000759D5">
        <w:rPr>
          <w:shd w:val="clear" w:color="auto" w:fill="FFFFFF"/>
        </w:rPr>
        <w:t xml:space="preserve">Leung, X.Y., Bai, B. and </w:t>
      </w:r>
      <w:proofErr w:type="spellStart"/>
      <w:r w:rsidRPr="000759D5">
        <w:rPr>
          <w:shd w:val="clear" w:color="auto" w:fill="FFFFFF"/>
        </w:rPr>
        <w:t>Erdem</w:t>
      </w:r>
      <w:proofErr w:type="spellEnd"/>
      <w:r w:rsidRPr="000759D5">
        <w:rPr>
          <w:shd w:val="clear" w:color="auto" w:fill="FFFFFF"/>
        </w:rPr>
        <w:t>, M., 2017. Hotel social media marketing: a study on message strategy and its effectiveness. </w:t>
      </w:r>
      <w:r w:rsidRPr="000759D5">
        <w:rPr>
          <w:i/>
          <w:iCs/>
          <w:shd w:val="clear" w:color="auto" w:fill="FFFFFF"/>
        </w:rPr>
        <w:t>Journal of Hospitality and Tourism Technology</w:t>
      </w:r>
      <w:r w:rsidRPr="000759D5">
        <w:rPr>
          <w:shd w:val="clear" w:color="auto" w:fill="FFFFFF"/>
        </w:rPr>
        <w:t>.</w:t>
      </w:r>
    </w:p>
    <w:p w14:paraId="10EF93AA" w14:textId="77777777" w:rsidR="009569A0" w:rsidRPr="000759D5" w:rsidRDefault="009569A0" w:rsidP="005B2193">
      <w:pPr>
        <w:rPr>
          <w:shd w:val="clear" w:color="auto" w:fill="FFFFFF"/>
        </w:rPr>
      </w:pPr>
      <w:r w:rsidRPr="000759D5">
        <w:rPr>
          <w:shd w:val="clear" w:color="auto" w:fill="FFFFFF"/>
        </w:rPr>
        <w:t xml:space="preserve">Lichterman, A., 2022. The Peace Movement and the Ukraine War: Where to </w:t>
      </w:r>
      <w:proofErr w:type="gramStart"/>
      <w:r w:rsidRPr="000759D5">
        <w:rPr>
          <w:shd w:val="clear" w:color="auto" w:fill="FFFFFF"/>
        </w:rPr>
        <w:t>Now?.</w:t>
      </w:r>
      <w:proofErr w:type="gramEnd"/>
      <w:r w:rsidRPr="000759D5">
        <w:rPr>
          <w:shd w:val="clear" w:color="auto" w:fill="FFFFFF"/>
        </w:rPr>
        <w:t> </w:t>
      </w:r>
      <w:r w:rsidRPr="000759D5">
        <w:rPr>
          <w:i/>
          <w:iCs/>
          <w:shd w:val="clear" w:color="auto" w:fill="FFFFFF"/>
        </w:rPr>
        <w:t>Journal for Peace and Nuclear Disarmament</w:t>
      </w:r>
      <w:r w:rsidRPr="000759D5">
        <w:rPr>
          <w:shd w:val="clear" w:color="auto" w:fill="FFFFFF"/>
        </w:rPr>
        <w:t>, pp.1-13.</w:t>
      </w:r>
    </w:p>
    <w:p w14:paraId="5200A731" w14:textId="77777777" w:rsidR="009569A0" w:rsidRPr="000759D5" w:rsidRDefault="009569A0" w:rsidP="005B2193">
      <w:pPr>
        <w:rPr>
          <w:shd w:val="clear" w:color="auto" w:fill="FFFFFF"/>
        </w:rPr>
      </w:pPr>
      <w:r w:rsidRPr="000759D5">
        <w:rPr>
          <w:shd w:val="clear" w:color="auto" w:fill="FFFFFF"/>
        </w:rPr>
        <w:t>Melton, H.L. and Hartline, M.D., 2013. Employee collaboration, learning orientation, and new service development performance. </w:t>
      </w:r>
      <w:r w:rsidRPr="000759D5">
        <w:rPr>
          <w:i/>
          <w:iCs/>
          <w:shd w:val="clear" w:color="auto" w:fill="FFFFFF"/>
        </w:rPr>
        <w:t>Journal of Service Research</w:t>
      </w:r>
      <w:r w:rsidRPr="000759D5">
        <w:rPr>
          <w:shd w:val="clear" w:color="auto" w:fill="FFFFFF"/>
        </w:rPr>
        <w:t>, </w:t>
      </w:r>
      <w:r w:rsidRPr="000759D5">
        <w:rPr>
          <w:i/>
          <w:iCs/>
          <w:shd w:val="clear" w:color="auto" w:fill="FFFFFF"/>
        </w:rPr>
        <w:t>16</w:t>
      </w:r>
      <w:r w:rsidRPr="000759D5">
        <w:rPr>
          <w:shd w:val="clear" w:color="auto" w:fill="FFFFFF"/>
        </w:rPr>
        <w:t>(1), pp.67-81.</w:t>
      </w:r>
    </w:p>
    <w:p w14:paraId="7E1AD2BF" w14:textId="77777777" w:rsidR="009569A0" w:rsidRDefault="009569A0" w:rsidP="005B2193">
      <w:pPr>
        <w:rPr>
          <w:shd w:val="clear" w:color="auto" w:fill="FFFFFF"/>
        </w:rPr>
      </w:pPr>
      <w:proofErr w:type="spellStart"/>
      <w:r w:rsidRPr="000759D5">
        <w:rPr>
          <w:shd w:val="clear" w:color="auto" w:fill="FFFFFF"/>
        </w:rPr>
        <w:t>Minazzi</w:t>
      </w:r>
      <w:proofErr w:type="spellEnd"/>
      <w:r w:rsidRPr="000759D5">
        <w:rPr>
          <w:shd w:val="clear" w:color="auto" w:fill="FFFFFF"/>
        </w:rPr>
        <w:t xml:space="preserve">, R. and </w:t>
      </w:r>
      <w:proofErr w:type="spellStart"/>
      <w:r w:rsidRPr="000759D5">
        <w:rPr>
          <w:shd w:val="clear" w:color="auto" w:fill="FFFFFF"/>
        </w:rPr>
        <w:t>Lagrosen</w:t>
      </w:r>
      <w:proofErr w:type="spellEnd"/>
      <w:r w:rsidRPr="000759D5">
        <w:rPr>
          <w:shd w:val="clear" w:color="auto" w:fill="FFFFFF"/>
        </w:rPr>
        <w:t>, S., 2013. Investigating social media marketing in the hospitality industry: Facebook and European hotels. In </w:t>
      </w:r>
      <w:r w:rsidRPr="000759D5">
        <w:rPr>
          <w:i/>
          <w:iCs/>
          <w:shd w:val="clear" w:color="auto" w:fill="FFFFFF"/>
        </w:rPr>
        <w:t>Information and communication technologies in tourism 2014</w:t>
      </w:r>
      <w:r w:rsidRPr="000759D5">
        <w:rPr>
          <w:shd w:val="clear" w:color="auto" w:fill="FFFFFF"/>
        </w:rPr>
        <w:t> (pp. 145-157). Springer, Cham.</w:t>
      </w:r>
    </w:p>
    <w:p w14:paraId="6613E252" w14:textId="77777777" w:rsidR="009569A0" w:rsidRPr="000759D5" w:rsidRDefault="009569A0" w:rsidP="005B2193">
      <w:pPr>
        <w:rPr>
          <w:shd w:val="clear" w:color="auto" w:fill="FFFFFF"/>
        </w:rPr>
      </w:pPr>
      <w:proofErr w:type="spellStart"/>
      <w:r w:rsidRPr="000759D5">
        <w:rPr>
          <w:shd w:val="clear" w:color="auto" w:fill="FFFFFF"/>
        </w:rPr>
        <w:t>Ogbeiwi</w:t>
      </w:r>
      <w:proofErr w:type="spellEnd"/>
      <w:r w:rsidRPr="000759D5">
        <w:rPr>
          <w:shd w:val="clear" w:color="auto" w:fill="FFFFFF"/>
        </w:rPr>
        <w:t xml:space="preserve">, O., 2017. Why written objectives need to be </w:t>
      </w:r>
      <w:proofErr w:type="gramStart"/>
      <w:r w:rsidRPr="000759D5">
        <w:rPr>
          <w:shd w:val="clear" w:color="auto" w:fill="FFFFFF"/>
        </w:rPr>
        <w:t>really SMART</w:t>
      </w:r>
      <w:proofErr w:type="gramEnd"/>
      <w:r w:rsidRPr="000759D5">
        <w:rPr>
          <w:shd w:val="clear" w:color="auto" w:fill="FFFFFF"/>
        </w:rPr>
        <w:t>. </w:t>
      </w:r>
      <w:r w:rsidRPr="000759D5">
        <w:rPr>
          <w:i/>
          <w:iCs/>
          <w:shd w:val="clear" w:color="auto" w:fill="FFFFFF"/>
        </w:rPr>
        <w:t>British Journal of Healthcare Management</w:t>
      </w:r>
      <w:r w:rsidRPr="000759D5">
        <w:rPr>
          <w:shd w:val="clear" w:color="auto" w:fill="FFFFFF"/>
        </w:rPr>
        <w:t>, </w:t>
      </w:r>
      <w:r w:rsidRPr="000759D5">
        <w:rPr>
          <w:i/>
          <w:iCs/>
          <w:shd w:val="clear" w:color="auto" w:fill="FFFFFF"/>
        </w:rPr>
        <w:t>23</w:t>
      </w:r>
      <w:r w:rsidRPr="000759D5">
        <w:rPr>
          <w:shd w:val="clear" w:color="auto" w:fill="FFFFFF"/>
        </w:rPr>
        <w:t>(7), pp.324-336.</w:t>
      </w:r>
    </w:p>
    <w:p w14:paraId="23DE4439" w14:textId="77777777" w:rsidR="009569A0" w:rsidRDefault="009569A0" w:rsidP="005B2193">
      <w:pPr>
        <w:rPr>
          <w:shd w:val="clear" w:color="auto" w:fill="FFFFFF"/>
        </w:rPr>
      </w:pPr>
      <w:r w:rsidRPr="000759D5">
        <w:rPr>
          <w:shd w:val="clear" w:color="auto" w:fill="FFFFFF"/>
        </w:rPr>
        <w:t xml:space="preserve">Omar, A. and </w:t>
      </w:r>
      <w:proofErr w:type="spellStart"/>
      <w:r w:rsidRPr="000759D5">
        <w:rPr>
          <w:shd w:val="clear" w:color="auto" w:fill="FFFFFF"/>
        </w:rPr>
        <w:t>Septiari</w:t>
      </w:r>
      <w:proofErr w:type="spellEnd"/>
      <w:r w:rsidRPr="000759D5">
        <w:rPr>
          <w:shd w:val="clear" w:color="auto" w:fill="FFFFFF"/>
        </w:rPr>
        <w:t xml:space="preserve">, E.D., 2020. Understanding Asian Millennial </w:t>
      </w:r>
      <w:proofErr w:type="spellStart"/>
      <w:r w:rsidRPr="000759D5">
        <w:rPr>
          <w:shd w:val="clear" w:color="auto" w:fill="FFFFFF"/>
        </w:rPr>
        <w:t>Behavior</w:t>
      </w:r>
      <w:proofErr w:type="spellEnd"/>
      <w:r w:rsidRPr="000759D5">
        <w:rPr>
          <w:shd w:val="clear" w:color="auto" w:fill="FFFFFF"/>
        </w:rPr>
        <w:t xml:space="preserve"> </w:t>
      </w:r>
      <w:proofErr w:type="gramStart"/>
      <w:r w:rsidRPr="000759D5">
        <w:rPr>
          <w:shd w:val="clear" w:color="auto" w:fill="FFFFFF"/>
        </w:rPr>
        <w:t>In</w:t>
      </w:r>
      <w:proofErr w:type="gramEnd"/>
      <w:r w:rsidRPr="000759D5">
        <w:rPr>
          <w:shd w:val="clear" w:color="auto" w:fill="FFFFFF"/>
        </w:rPr>
        <w:t xml:space="preserve"> Using Social Media When Traveling.</w:t>
      </w:r>
    </w:p>
    <w:p w14:paraId="20EC0FC8" w14:textId="77777777" w:rsidR="009569A0" w:rsidRDefault="009569A0" w:rsidP="005B2193">
      <w:pPr>
        <w:rPr>
          <w:shd w:val="clear" w:color="auto" w:fill="FFFFFF"/>
        </w:rPr>
      </w:pPr>
      <w:r w:rsidRPr="000759D5">
        <w:rPr>
          <w:shd w:val="clear" w:color="auto" w:fill="FFFFFF"/>
        </w:rPr>
        <w:t>Reed, F.I.D.M., 2014. SOSTAC: The guide to the perfect digital marketing plan. </w:t>
      </w:r>
      <w:r w:rsidRPr="000759D5">
        <w:rPr>
          <w:i/>
          <w:iCs/>
          <w:shd w:val="clear" w:color="auto" w:fill="FFFFFF"/>
        </w:rPr>
        <w:t>Journal of Direct, Data and Digital Marketing Practice</w:t>
      </w:r>
      <w:r w:rsidRPr="000759D5">
        <w:rPr>
          <w:shd w:val="clear" w:color="auto" w:fill="FFFFFF"/>
        </w:rPr>
        <w:t>, </w:t>
      </w:r>
      <w:r w:rsidRPr="000759D5">
        <w:rPr>
          <w:i/>
          <w:iCs/>
          <w:shd w:val="clear" w:color="auto" w:fill="FFFFFF"/>
        </w:rPr>
        <w:t>16</w:t>
      </w:r>
      <w:r w:rsidRPr="000759D5">
        <w:rPr>
          <w:shd w:val="clear" w:color="auto" w:fill="FFFFFF"/>
        </w:rPr>
        <w:t>(2), pp.146-147.</w:t>
      </w:r>
    </w:p>
    <w:p w14:paraId="1B2633AA" w14:textId="77777777" w:rsidR="009569A0" w:rsidRPr="000759D5" w:rsidRDefault="009569A0" w:rsidP="005B2193">
      <w:pPr>
        <w:rPr>
          <w:shd w:val="clear" w:color="auto" w:fill="FFFFFF"/>
        </w:rPr>
      </w:pPr>
      <w:r w:rsidRPr="000759D5">
        <w:rPr>
          <w:shd w:val="clear" w:color="auto" w:fill="FFFFFF"/>
        </w:rPr>
        <w:t xml:space="preserve">Richards, G. and Morrill, W., 2020. Motivations of global Millennial </w:t>
      </w:r>
      <w:proofErr w:type="spellStart"/>
      <w:r w:rsidRPr="000759D5">
        <w:rPr>
          <w:shd w:val="clear" w:color="auto" w:fill="FFFFFF"/>
        </w:rPr>
        <w:t>travelers</w:t>
      </w:r>
      <w:proofErr w:type="spellEnd"/>
      <w:r w:rsidRPr="000759D5">
        <w:rPr>
          <w:shd w:val="clear" w:color="auto" w:fill="FFFFFF"/>
        </w:rPr>
        <w:t>. </w:t>
      </w:r>
      <w:proofErr w:type="spellStart"/>
      <w:r w:rsidRPr="000759D5">
        <w:rPr>
          <w:i/>
          <w:iCs/>
          <w:shd w:val="clear" w:color="auto" w:fill="FFFFFF"/>
        </w:rPr>
        <w:t>Revista</w:t>
      </w:r>
      <w:proofErr w:type="spellEnd"/>
      <w:r w:rsidRPr="000759D5">
        <w:rPr>
          <w:i/>
          <w:iCs/>
          <w:shd w:val="clear" w:color="auto" w:fill="FFFFFF"/>
        </w:rPr>
        <w:t xml:space="preserve"> </w:t>
      </w:r>
      <w:proofErr w:type="spellStart"/>
      <w:r w:rsidRPr="000759D5">
        <w:rPr>
          <w:i/>
          <w:iCs/>
          <w:shd w:val="clear" w:color="auto" w:fill="FFFFFF"/>
        </w:rPr>
        <w:t>Brasileira</w:t>
      </w:r>
      <w:proofErr w:type="spellEnd"/>
      <w:r w:rsidRPr="000759D5">
        <w:rPr>
          <w:i/>
          <w:iCs/>
          <w:shd w:val="clear" w:color="auto" w:fill="FFFFFF"/>
        </w:rPr>
        <w:t xml:space="preserve"> de </w:t>
      </w:r>
      <w:proofErr w:type="spellStart"/>
      <w:r w:rsidRPr="000759D5">
        <w:rPr>
          <w:i/>
          <w:iCs/>
          <w:shd w:val="clear" w:color="auto" w:fill="FFFFFF"/>
        </w:rPr>
        <w:t>Pesquisa</w:t>
      </w:r>
      <w:proofErr w:type="spellEnd"/>
      <w:r w:rsidRPr="000759D5">
        <w:rPr>
          <w:i/>
          <w:iCs/>
          <w:shd w:val="clear" w:color="auto" w:fill="FFFFFF"/>
        </w:rPr>
        <w:t xml:space="preserve"> </w:t>
      </w:r>
      <w:proofErr w:type="spellStart"/>
      <w:r w:rsidRPr="000759D5">
        <w:rPr>
          <w:i/>
          <w:iCs/>
          <w:shd w:val="clear" w:color="auto" w:fill="FFFFFF"/>
        </w:rPr>
        <w:t>em</w:t>
      </w:r>
      <w:proofErr w:type="spellEnd"/>
      <w:r w:rsidRPr="000759D5">
        <w:rPr>
          <w:i/>
          <w:iCs/>
          <w:shd w:val="clear" w:color="auto" w:fill="FFFFFF"/>
        </w:rPr>
        <w:t xml:space="preserve"> Turismo</w:t>
      </w:r>
      <w:r w:rsidRPr="000759D5">
        <w:rPr>
          <w:shd w:val="clear" w:color="auto" w:fill="FFFFFF"/>
        </w:rPr>
        <w:t>, </w:t>
      </w:r>
      <w:r w:rsidRPr="000759D5">
        <w:rPr>
          <w:i/>
          <w:iCs/>
          <w:shd w:val="clear" w:color="auto" w:fill="FFFFFF"/>
        </w:rPr>
        <w:t>14</w:t>
      </w:r>
      <w:r w:rsidRPr="000759D5">
        <w:rPr>
          <w:shd w:val="clear" w:color="auto" w:fill="FFFFFF"/>
        </w:rPr>
        <w:t>, pp.126-139.</w:t>
      </w:r>
    </w:p>
    <w:p w14:paraId="2398C997" w14:textId="77777777" w:rsidR="009569A0" w:rsidRDefault="009569A0" w:rsidP="005B2193">
      <w:pPr>
        <w:rPr>
          <w:shd w:val="clear" w:color="auto" w:fill="FFFFFF"/>
        </w:rPr>
      </w:pPr>
      <w:proofErr w:type="spellStart"/>
      <w:r w:rsidRPr="000759D5">
        <w:rPr>
          <w:shd w:val="clear" w:color="auto" w:fill="FFFFFF"/>
        </w:rPr>
        <w:t>Sthapit</w:t>
      </w:r>
      <w:proofErr w:type="spellEnd"/>
      <w:r w:rsidRPr="000759D5">
        <w:rPr>
          <w:shd w:val="clear" w:color="auto" w:fill="FFFFFF"/>
        </w:rPr>
        <w:t>, E. and Jimenez-Barreto, J., 2018. Exploring tourists' memorable hospitality experiences: An Airbnb perspective. </w:t>
      </w:r>
      <w:r w:rsidRPr="000759D5">
        <w:rPr>
          <w:i/>
          <w:iCs/>
          <w:shd w:val="clear" w:color="auto" w:fill="FFFFFF"/>
        </w:rPr>
        <w:t>Tourism Management Perspectives</w:t>
      </w:r>
      <w:r w:rsidRPr="000759D5">
        <w:rPr>
          <w:shd w:val="clear" w:color="auto" w:fill="FFFFFF"/>
        </w:rPr>
        <w:t>, </w:t>
      </w:r>
      <w:r w:rsidRPr="000759D5">
        <w:rPr>
          <w:i/>
          <w:iCs/>
          <w:shd w:val="clear" w:color="auto" w:fill="FFFFFF"/>
        </w:rPr>
        <w:t>28</w:t>
      </w:r>
      <w:r w:rsidRPr="000759D5">
        <w:rPr>
          <w:shd w:val="clear" w:color="auto" w:fill="FFFFFF"/>
        </w:rPr>
        <w:t>, pp.83-92.</w:t>
      </w:r>
    </w:p>
    <w:p w14:paraId="377A6E9D" w14:textId="77777777" w:rsidR="009569A0" w:rsidRPr="000759D5" w:rsidRDefault="009569A0" w:rsidP="005B2193">
      <w:pPr>
        <w:rPr>
          <w:shd w:val="clear" w:color="auto" w:fill="FFFFFF"/>
        </w:rPr>
      </w:pPr>
      <w:proofErr w:type="spellStart"/>
      <w:r w:rsidRPr="000759D5">
        <w:rPr>
          <w:shd w:val="clear" w:color="auto" w:fill="FFFFFF"/>
        </w:rPr>
        <w:lastRenderedPageBreak/>
        <w:t>Veríssimo</w:t>
      </w:r>
      <w:proofErr w:type="spellEnd"/>
      <w:r w:rsidRPr="000759D5">
        <w:rPr>
          <w:shd w:val="clear" w:color="auto" w:fill="FFFFFF"/>
        </w:rPr>
        <w:t>, M. and Costa, C., 2018. Do hostels play a role in pleasing Millennial travellers? The Portuguese case. </w:t>
      </w:r>
      <w:r w:rsidRPr="000759D5">
        <w:rPr>
          <w:i/>
          <w:iCs/>
          <w:shd w:val="clear" w:color="auto" w:fill="FFFFFF"/>
        </w:rPr>
        <w:t>Journal of Tourism Futures</w:t>
      </w:r>
      <w:r w:rsidRPr="000759D5">
        <w:rPr>
          <w:shd w:val="clear" w:color="auto" w:fill="FFFFFF"/>
        </w:rPr>
        <w:t>.</w:t>
      </w:r>
    </w:p>
    <w:p w14:paraId="6EF23ED2" w14:textId="77777777" w:rsidR="009569A0" w:rsidRPr="000759D5" w:rsidRDefault="009569A0" w:rsidP="005B2193">
      <w:pPr>
        <w:rPr>
          <w:shd w:val="clear" w:color="auto" w:fill="FFFFFF"/>
        </w:rPr>
      </w:pPr>
      <w:r w:rsidRPr="000759D5">
        <w:rPr>
          <w:shd w:val="clear" w:color="auto" w:fill="FFFFFF"/>
        </w:rPr>
        <w:t>Wilbur, K.C. and Farris, P.W., 2014. Distribution and market share. </w:t>
      </w:r>
      <w:r w:rsidRPr="000759D5">
        <w:rPr>
          <w:i/>
          <w:iCs/>
          <w:shd w:val="clear" w:color="auto" w:fill="FFFFFF"/>
        </w:rPr>
        <w:t>Journal of Retailing</w:t>
      </w:r>
      <w:r w:rsidRPr="000759D5">
        <w:rPr>
          <w:shd w:val="clear" w:color="auto" w:fill="FFFFFF"/>
        </w:rPr>
        <w:t>, </w:t>
      </w:r>
      <w:r w:rsidRPr="000759D5">
        <w:rPr>
          <w:i/>
          <w:iCs/>
          <w:shd w:val="clear" w:color="auto" w:fill="FFFFFF"/>
        </w:rPr>
        <w:t>90</w:t>
      </w:r>
      <w:r w:rsidRPr="000759D5">
        <w:rPr>
          <w:shd w:val="clear" w:color="auto" w:fill="FFFFFF"/>
        </w:rPr>
        <w:t>(2), pp.154-167.</w:t>
      </w:r>
    </w:p>
    <w:p w14:paraId="372F7B18" w14:textId="4C16F31E" w:rsidR="00E64459" w:rsidRPr="005B2193" w:rsidRDefault="009569A0" w:rsidP="005B2193">
      <w:pPr>
        <w:rPr>
          <w:shd w:val="clear" w:color="auto" w:fill="FFFFFF"/>
        </w:rPr>
      </w:pPr>
      <w:r w:rsidRPr="000759D5">
        <w:rPr>
          <w:shd w:val="clear" w:color="auto" w:fill="FFFFFF"/>
        </w:rPr>
        <w:t xml:space="preserve">Wirtz, J., </w:t>
      </w:r>
      <w:proofErr w:type="spellStart"/>
      <w:r w:rsidRPr="000759D5">
        <w:rPr>
          <w:shd w:val="clear" w:color="auto" w:fill="FFFFFF"/>
        </w:rPr>
        <w:t>Tuzovic</w:t>
      </w:r>
      <w:proofErr w:type="spellEnd"/>
      <w:r w:rsidRPr="000759D5">
        <w:rPr>
          <w:shd w:val="clear" w:color="auto" w:fill="FFFFFF"/>
        </w:rPr>
        <w:t xml:space="preserve">, S. and </w:t>
      </w:r>
      <w:proofErr w:type="spellStart"/>
      <w:r w:rsidRPr="000759D5">
        <w:rPr>
          <w:shd w:val="clear" w:color="auto" w:fill="FFFFFF"/>
        </w:rPr>
        <w:t>Kuppelwieser</w:t>
      </w:r>
      <w:proofErr w:type="spellEnd"/>
      <w:r w:rsidRPr="000759D5">
        <w:rPr>
          <w:shd w:val="clear" w:color="auto" w:fill="FFFFFF"/>
        </w:rPr>
        <w:t>, V.G., 2014. The role of marketing in today's enterprises. </w:t>
      </w:r>
      <w:r w:rsidRPr="000759D5">
        <w:rPr>
          <w:i/>
          <w:iCs/>
          <w:shd w:val="clear" w:color="auto" w:fill="FFFFFF"/>
        </w:rPr>
        <w:t>Journal of Service Management</w:t>
      </w:r>
      <w:r w:rsidRPr="000759D5">
        <w:rPr>
          <w:shd w:val="clear" w:color="auto" w:fill="FFFFFF"/>
        </w:rPr>
        <w:t>.</w:t>
      </w:r>
    </w:p>
    <w:sectPr w:rsidR="00E64459" w:rsidRPr="005B2193" w:rsidSect="001C2F38">
      <w:footerReference w:type="default" r:id="rId9"/>
      <w:pgSz w:w="12240" w:h="15840"/>
      <w:pgMar w:top="1440" w:right="1440" w:bottom="1440" w:left="1440" w:header="720" w:footer="720" w:gutter="0"/>
      <w:pgNumType w:start="0"/>
      <w:cols w:space="720"/>
      <w:titlePg/>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13CCA4" w14:textId="77777777" w:rsidR="0007404D" w:rsidRDefault="0007404D" w:rsidP="009569A0">
      <w:pPr>
        <w:spacing w:after="0" w:line="240" w:lineRule="auto"/>
      </w:pPr>
      <w:r>
        <w:separator/>
      </w:r>
    </w:p>
  </w:endnote>
  <w:endnote w:type="continuationSeparator" w:id="0">
    <w:p w14:paraId="4D397706" w14:textId="77777777" w:rsidR="0007404D" w:rsidRDefault="0007404D" w:rsidP="009569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Liberation Serif">
    <w:altName w:val="Times New Roman"/>
    <w:charset w:val="00"/>
    <w:family w:val="roman"/>
    <w:pitch w:val="variable"/>
    <w:sig w:usb0="E0000AFF" w:usb1="500078FF" w:usb2="00000021" w:usb3="00000000" w:csb0="000001BF" w:csb1="00000000"/>
  </w:font>
  <w:font w:name="Calibri">
    <w:panose1 w:val="020F0502020204030204"/>
    <w:charset w:val="00"/>
    <w:family w:val="swiss"/>
    <w:pitch w:val="variable"/>
    <w:sig w:usb0="E4002EFF" w:usb1="C000247B" w:usb2="00000009" w:usb3="00000000" w:csb0="000001FF" w:csb1="00000000"/>
  </w:font>
  <w:font w:name="Tinos">
    <w:altName w:val="MS Gothic"/>
    <w:charset w:val="80"/>
    <w:family w:val="roman"/>
    <w:pitch w:val="variable"/>
  </w:font>
  <w:font w:name="Droid Sans">
    <w:altName w:val="MS Gothic"/>
    <w:charset w:val="80"/>
    <w:family w:val="auto"/>
    <w:pitch w:val="variable"/>
  </w:font>
  <w:font w:name="DejaVu Sans">
    <w:altName w:val="Sylfaen"/>
    <w:charset w:val="00"/>
    <w:family w:val="swiss"/>
    <w:pitch w:val="variable"/>
    <w:sig w:usb0="E7002EFF" w:usb1="D200FDFF" w:usb2="0A246029" w:usb3="00000000" w:csb0="000001FF" w:csb1="00000000"/>
  </w:font>
  <w:font w:name="等线 Light">
    <w:panose1 w:val="02010600030101010101"/>
    <w:charset w:val="86"/>
    <w:family w:val="auto"/>
    <w:pitch w:val="variable"/>
    <w:sig w:usb0="A00002BF" w:usb1="38CF7CFA" w:usb2="00000016" w:usb3="00000000" w:csb0="0004000F" w:csb1="00000000"/>
  </w:font>
  <w:font w:name="Times New Roman Regular">
    <w:altName w:val="Times New Roman"/>
    <w:charset w:val="00"/>
    <w:family w:val="auto"/>
    <w:pitch w:val="default"/>
    <w:sig w:usb0="E0002AEF" w:usb1="C0007841" w:usb2="00000009" w:usb3="00000000" w:csb0="400001FF" w:csb1="FFFF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0177022"/>
      <w:docPartObj>
        <w:docPartGallery w:val="Page Numbers (Bottom of Page)"/>
        <w:docPartUnique/>
      </w:docPartObj>
    </w:sdtPr>
    <w:sdtContent>
      <w:p w14:paraId="740290C8" w14:textId="239041AA" w:rsidR="0047222B" w:rsidRDefault="0047222B">
        <w:pPr>
          <w:pStyle w:val="a5"/>
          <w:jc w:val="center"/>
        </w:pPr>
        <w:r>
          <w:fldChar w:fldCharType="begin"/>
        </w:r>
        <w:r>
          <w:instrText>PAGE   \* MERGEFORMAT</w:instrText>
        </w:r>
        <w:r>
          <w:fldChar w:fldCharType="separate"/>
        </w:r>
        <w:r>
          <w:rPr>
            <w:lang w:val="zh-CN" w:eastAsia="zh-CN"/>
          </w:rPr>
          <w:t>2</w:t>
        </w:r>
        <w:r>
          <w:fldChar w:fldCharType="end"/>
        </w:r>
      </w:p>
    </w:sdtContent>
  </w:sdt>
  <w:p w14:paraId="19A1DABC" w14:textId="77777777" w:rsidR="00CD58DD" w:rsidRDefault="0007404D">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D7C770" w14:textId="77777777" w:rsidR="0007404D" w:rsidRDefault="0007404D" w:rsidP="009569A0">
      <w:pPr>
        <w:spacing w:after="0" w:line="240" w:lineRule="auto"/>
      </w:pPr>
      <w:r>
        <w:separator/>
      </w:r>
    </w:p>
  </w:footnote>
  <w:footnote w:type="continuationSeparator" w:id="0">
    <w:p w14:paraId="7D086B16" w14:textId="77777777" w:rsidR="0007404D" w:rsidRDefault="0007404D" w:rsidP="009569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1"/>
      <w:suff w:val="nothing"/>
      <w:lvlText w:val=""/>
      <w:lvlJc w:val="left"/>
      <w:pPr>
        <w:tabs>
          <w:tab w:val="num" w:pos="0"/>
        </w:tabs>
        <w:ind w:left="432" w:hanging="432"/>
      </w:pPr>
    </w:lvl>
    <w:lvl w:ilvl="1">
      <w:start w:val="1"/>
      <w:numFmt w:val="none"/>
      <w:pStyle w:val="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3E5B5B2D"/>
    <w:multiLevelType w:val="hybridMultilevel"/>
    <w:tmpl w:val="2766E68C"/>
    <w:lvl w:ilvl="0" w:tplc="9D346F56">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10935380">
    <w:abstractNumId w:val="0"/>
  </w:num>
  <w:num w:numId="2" w16cid:durableId="13566141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896"/>
    <w:rsid w:val="0007404D"/>
    <w:rsid w:val="00163C1F"/>
    <w:rsid w:val="001C2F38"/>
    <w:rsid w:val="0021661C"/>
    <w:rsid w:val="0047222B"/>
    <w:rsid w:val="005B2193"/>
    <w:rsid w:val="00734EE2"/>
    <w:rsid w:val="007A3EC9"/>
    <w:rsid w:val="0080498C"/>
    <w:rsid w:val="0081317A"/>
    <w:rsid w:val="00871848"/>
    <w:rsid w:val="00910896"/>
    <w:rsid w:val="009569A0"/>
    <w:rsid w:val="0099585F"/>
    <w:rsid w:val="009F1B5B"/>
    <w:rsid w:val="00AC1644"/>
    <w:rsid w:val="00C11264"/>
    <w:rsid w:val="00C55C2D"/>
    <w:rsid w:val="00CE5072"/>
    <w:rsid w:val="00E6445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471B98"/>
  <w15:chartTrackingRefBased/>
  <w15:docId w15:val="{CFBD1B64-E85F-495D-9965-AA8980DF6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B2193"/>
    <w:pPr>
      <w:spacing w:after="160" w:line="360" w:lineRule="auto"/>
      <w:jc w:val="both"/>
    </w:pPr>
    <w:rPr>
      <w:rFonts w:ascii="Arial" w:eastAsia="Arial" w:hAnsi="Arial" w:cs="Arial"/>
      <w:color w:val="000000"/>
      <w:kern w:val="0"/>
      <w:sz w:val="24"/>
      <w:szCs w:val="24"/>
      <w:lang w:val="en-GB" w:eastAsia="ar-SA"/>
    </w:rPr>
  </w:style>
  <w:style w:type="paragraph" w:styleId="1">
    <w:name w:val="heading 1"/>
    <w:basedOn w:val="a"/>
    <w:next w:val="a"/>
    <w:link w:val="10"/>
    <w:qFormat/>
    <w:rsid w:val="009569A0"/>
    <w:pPr>
      <w:keepNext/>
      <w:keepLines/>
      <w:numPr>
        <w:numId w:val="1"/>
      </w:numPr>
      <w:spacing w:before="113"/>
      <w:jc w:val="left"/>
      <w:outlineLvl w:val="0"/>
    </w:pPr>
    <w:rPr>
      <w:rFonts w:eastAsia="Times New Roman"/>
      <w:b/>
      <w:bCs/>
      <w:sz w:val="28"/>
      <w:szCs w:val="28"/>
    </w:rPr>
  </w:style>
  <w:style w:type="paragraph" w:styleId="2">
    <w:name w:val="heading 2"/>
    <w:basedOn w:val="a"/>
    <w:next w:val="a"/>
    <w:link w:val="20"/>
    <w:qFormat/>
    <w:rsid w:val="009569A0"/>
    <w:pPr>
      <w:keepNext/>
      <w:keepLines/>
      <w:numPr>
        <w:ilvl w:val="1"/>
        <w:numId w:val="1"/>
      </w:numPr>
      <w:spacing w:before="113"/>
      <w:jc w:val="left"/>
      <w:outlineLvl w:val="1"/>
    </w:pPr>
    <w:rPr>
      <w:rFonts w:eastAsia="Times New Roman"/>
      <w:b/>
      <w:bCs/>
      <w:sz w:val="26"/>
      <w:szCs w:val="26"/>
      <w:u w:val="singl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9569A0"/>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9569A0"/>
    <w:rPr>
      <w:sz w:val="18"/>
      <w:szCs w:val="18"/>
    </w:rPr>
  </w:style>
  <w:style w:type="paragraph" w:styleId="a5">
    <w:name w:val="footer"/>
    <w:basedOn w:val="a"/>
    <w:link w:val="a6"/>
    <w:uiPriority w:val="99"/>
    <w:unhideWhenUsed/>
    <w:rsid w:val="009569A0"/>
    <w:pPr>
      <w:tabs>
        <w:tab w:val="center" w:pos="4153"/>
        <w:tab w:val="right" w:pos="8306"/>
      </w:tabs>
      <w:snapToGrid w:val="0"/>
      <w:jc w:val="left"/>
    </w:pPr>
    <w:rPr>
      <w:sz w:val="18"/>
      <w:szCs w:val="18"/>
    </w:rPr>
  </w:style>
  <w:style w:type="character" w:customStyle="1" w:styleId="a6">
    <w:name w:val="页脚 字符"/>
    <w:basedOn w:val="a0"/>
    <w:link w:val="a5"/>
    <w:uiPriority w:val="99"/>
    <w:rsid w:val="009569A0"/>
    <w:rPr>
      <w:sz w:val="18"/>
      <w:szCs w:val="18"/>
    </w:rPr>
  </w:style>
  <w:style w:type="character" w:customStyle="1" w:styleId="10">
    <w:name w:val="标题 1 字符"/>
    <w:basedOn w:val="a0"/>
    <w:link w:val="1"/>
    <w:rsid w:val="009569A0"/>
    <w:rPr>
      <w:rFonts w:ascii="Liberation Serif" w:eastAsia="Times New Roman" w:hAnsi="Liberation Serif" w:cs="Times New Roman"/>
      <w:b/>
      <w:bCs/>
      <w:color w:val="000000"/>
      <w:kern w:val="0"/>
      <w:sz w:val="28"/>
      <w:szCs w:val="28"/>
      <w:lang w:val="en-GB" w:eastAsia="ar-SA"/>
    </w:rPr>
  </w:style>
  <w:style w:type="character" w:customStyle="1" w:styleId="20">
    <w:name w:val="标题 2 字符"/>
    <w:basedOn w:val="a0"/>
    <w:link w:val="2"/>
    <w:rsid w:val="009569A0"/>
    <w:rPr>
      <w:rFonts w:ascii="Liberation Serif" w:eastAsia="Times New Roman" w:hAnsi="Liberation Serif" w:cs="Times New Roman"/>
      <w:b/>
      <w:bCs/>
      <w:color w:val="000000"/>
      <w:kern w:val="0"/>
      <w:sz w:val="26"/>
      <w:szCs w:val="26"/>
      <w:u w:val="single"/>
      <w:lang w:val="en-GB" w:eastAsia="ar-SA"/>
    </w:rPr>
  </w:style>
  <w:style w:type="character" w:styleId="a7">
    <w:name w:val="Hyperlink"/>
    <w:uiPriority w:val="99"/>
    <w:rsid w:val="009569A0"/>
    <w:rPr>
      <w:color w:val="000080"/>
      <w:u w:val="single"/>
    </w:rPr>
  </w:style>
  <w:style w:type="paragraph" w:styleId="a8">
    <w:name w:val="Body Text"/>
    <w:basedOn w:val="a"/>
    <w:link w:val="a9"/>
    <w:rsid w:val="009569A0"/>
    <w:pPr>
      <w:spacing w:after="0"/>
    </w:pPr>
  </w:style>
  <w:style w:type="character" w:customStyle="1" w:styleId="a9">
    <w:name w:val="正文文本 字符"/>
    <w:basedOn w:val="a0"/>
    <w:link w:val="a8"/>
    <w:rsid w:val="009569A0"/>
    <w:rPr>
      <w:rFonts w:ascii="Liberation Serif" w:eastAsia="Calibri" w:hAnsi="Liberation Serif" w:cs="Times New Roman"/>
      <w:color w:val="000000"/>
      <w:kern w:val="0"/>
      <w:sz w:val="24"/>
      <w:lang w:val="en-GB" w:eastAsia="ar-SA"/>
    </w:rPr>
  </w:style>
  <w:style w:type="paragraph" w:styleId="aa">
    <w:name w:val="No Spacing"/>
    <w:qFormat/>
    <w:rsid w:val="009569A0"/>
    <w:pPr>
      <w:suppressAutoHyphens/>
      <w:spacing w:after="160" w:line="100" w:lineRule="atLeast"/>
      <w:jc w:val="both"/>
    </w:pPr>
    <w:rPr>
      <w:rFonts w:ascii="Tinos" w:eastAsia="Droid Sans" w:hAnsi="Tinos" w:cs="DejaVu Sans"/>
      <w:kern w:val="0"/>
      <w:sz w:val="24"/>
      <w:szCs w:val="24"/>
      <w:lang w:val="en-GB" w:eastAsia="hi-IN" w:bidi="hi-IN"/>
    </w:rPr>
  </w:style>
  <w:style w:type="paragraph" w:styleId="TOC1">
    <w:name w:val="toc 1"/>
    <w:basedOn w:val="a"/>
    <w:next w:val="a"/>
    <w:autoRedefine/>
    <w:uiPriority w:val="39"/>
    <w:unhideWhenUsed/>
    <w:rsid w:val="009569A0"/>
  </w:style>
  <w:style w:type="paragraph" w:styleId="TOC2">
    <w:name w:val="toc 2"/>
    <w:basedOn w:val="a"/>
    <w:next w:val="a"/>
    <w:autoRedefine/>
    <w:uiPriority w:val="39"/>
    <w:unhideWhenUsed/>
    <w:rsid w:val="009569A0"/>
    <w:pPr>
      <w:ind w:left="240"/>
    </w:pPr>
  </w:style>
  <w:style w:type="character" w:customStyle="1" w:styleId="11">
    <w:name w:val="书籍标题1"/>
    <w:basedOn w:val="a0"/>
    <w:uiPriority w:val="33"/>
    <w:qFormat/>
    <w:rsid w:val="00CE5072"/>
    <w:rPr>
      <w:b/>
      <w:bCs/>
      <w:i/>
      <w:iCs/>
      <w:spacing w:val="5"/>
    </w:rPr>
  </w:style>
  <w:style w:type="paragraph" w:customStyle="1" w:styleId="21">
    <w:name w:val="列表段落2"/>
    <w:basedOn w:val="a"/>
    <w:uiPriority w:val="99"/>
    <w:qFormat/>
    <w:rsid w:val="00CE5072"/>
    <w:pPr>
      <w:spacing w:after="240"/>
      <w:ind w:left="720"/>
      <w:contextualSpacing/>
      <w:jc w:val="left"/>
    </w:pPr>
    <w:rPr>
      <w:rFonts w:ascii="Times New Roman" w:eastAsiaTheme="minorEastAsia" w:hAnsi="Times New Roman"/>
      <w:color w:val="auto"/>
      <w:lang w:eastAsia="en-US"/>
    </w:rPr>
  </w:style>
  <w:style w:type="paragraph" w:styleId="TOC">
    <w:name w:val="TOC Heading"/>
    <w:basedOn w:val="1"/>
    <w:next w:val="a"/>
    <w:uiPriority w:val="39"/>
    <w:unhideWhenUsed/>
    <w:qFormat/>
    <w:rsid w:val="0081317A"/>
    <w:pPr>
      <w:numPr>
        <w:numId w:val="0"/>
      </w:numPr>
      <w:spacing w:before="240" w:after="0" w:line="259" w:lineRule="auto"/>
      <w:outlineLvl w:val="9"/>
    </w:pPr>
    <w:rPr>
      <w:rFonts w:asciiTheme="majorHAnsi" w:eastAsiaTheme="majorEastAsia" w:hAnsiTheme="majorHAnsi" w:cstheme="majorBidi"/>
      <w:b w:val="0"/>
      <w:bCs w:val="0"/>
      <w:color w:val="2F5496" w:themeColor="accent1" w:themeShade="BF"/>
      <w:sz w:val="32"/>
      <w:szCs w:val="3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223352-95CF-41E0-BB83-127C28FFBF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13</Pages>
  <Words>2857</Words>
  <Characters>16288</Characters>
  <Application>Microsoft Office Word</Application>
  <DocSecurity>0</DocSecurity>
  <Lines>135</Lines>
  <Paragraphs>38</Paragraphs>
  <ScaleCrop>false</ScaleCrop>
  <Company/>
  <LinksUpToDate>false</LinksUpToDate>
  <CharactersWithSpaces>19107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Yao Xiao (2100354)</dc:creator>
  <cp:keywords/>
  <dc:description/>
  <cp:lastModifiedBy>Yao Xiao (2100354)</cp:lastModifiedBy>
  <cp:revision>14</cp:revision>
  <dcterms:created xsi:type="dcterms:W3CDTF">2022-05-09T11:27:00Z</dcterms:created>
  <dcterms:modified xsi:type="dcterms:W3CDTF">2022-05-09T11:55:00Z</dcterms:modified>
</cp:coreProperties>
</file>