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622"/>
        <w:gridCol w:w="9299"/>
        <w:gridCol w:w="200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71879572" w:rsidR="00B61C72" w:rsidRDefault="00E92371" w:rsidP="00565E06">
            <w:pPr>
              <w:rPr>
                <w:sz w:val="28"/>
                <w:szCs w:val="28"/>
              </w:rPr>
            </w:pPr>
            <w:r>
              <w:rPr>
                <w:sz w:val="28"/>
                <w:szCs w:val="28"/>
              </w:rPr>
              <w:t>Book</w:t>
            </w:r>
          </w:p>
        </w:tc>
        <w:tc>
          <w:tcPr>
            <w:tcW w:w="7860" w:type="dxa"/>
          </w:tcPr>
          <w:p w14:paraId="53B34447" w14:textId="77777777" w:rsidR="006067BA" w:rsidRPr="00FA59DD" w:rsidRDefault="006067BA" w:rsidP="000A1AD2">
            <w:pPr>
              <w:jc w:val="center"/>
              <w:rPr>
                <w:sz w:val="16"/>
                <w:szCs w:val="16"/>
              </w:rPr>
            </w:pPr>
          </w:p>
          <w:p w14:paraId="6F895CEC" w14:textId="5F69DA80" w:rsidR="00D5429C" w:rsidRPr="00E92371" w:rsidRDefault="00E92371" w:rsidP="000A1AD2">
            <w:pPr>
              <w:jc w:val="center"/>
              <w:rPr>
                <w:sz w:val="12"/>
                <w:szCs w:val="12"/>
              </w:rPr>
            </w:pPr>
            <w:r w:rsidRPr="00E92371">
              <w:rPr>
                <w:sz w:val="12"/>
                <w:szCs w:val="12"/>
              </w:rPr>
              <w:t>https://librarysearch.uwtsd.ac.uk/permalink/44WHELF_UWTSD/1vbe9ev/alma99100354640702421</w:t>
            </w:r>
          </w:p>
          <w:p w14:paraId="6BBEEEA9" w14:textId="77777777" w:rsidR="00D5429C" w:rsidRDefault="00D5429C" w:rsidP="000A1AD2">
            <w:pPr>
              <w:jc w:val="center"/>
              <w:rPr>
                <w:sz w:val="28"/>
                <w:szCs w:val="28"/>
              </w:rPr>
            </w:pPr>
          </w:p>
        </w:tc>
        <w:tc>
          <w:tcPr>
            <w:tcW w:w="2857" w:type="dxa"/>
          </w:tcPr>
          <w:p w14:paraId="6294FEEB" w14:textId="33C96112" w:rsidR="00E91CAA" w:rsidRDefault="00E92371" w:rsidP="000A1AD2">
            <w:pPr>
              <w:jc w:val="center"/>
              <w:rPr>
                <w:sz w:val="28"/>
                <w:szCs w:val="28"/>
              </w:rPr>
            </w:pPr>
            <w:r>
              <w:rPr>
                <w:sz w:val="28"/>
                <w:szCs w:val="28"/>
              </w:rPr>
              <w:t>UWTSD Library</w:t>
            </w:r>
            <w:r w:rsidR="00555FDE">
              <w:rPr>
                <w:sz w:val="28"/>
                <w:szCs w:val="28"/>
              </w:rPr>
              <w:t xml:space="preserve"> </w:t>
            </w:r>
          </w:p>
          <w:p w14:paraId="16D6C39B" w14:textId="64506B97" w:rsidR="0065388A" w:rsidRDefault="0065388A" w:rsidP="00565E06">
            <w:pPr>
              <w:jc w:val="center"/>
              <w:rPr>
                <w:sz w:val="28"/>
                <w:szCs w:val="28"/>
              </w:rPr>
            </w:pPr>
          </w:p>
        </w:tc>
        <w:tc>
          <w:tcPr>
            <w:tcW w:w="2104" w:type="dxa"/>
          </w:tcPr>
          <w:p w14:paraId="1BC1B255" w14:textId="44EDC67F" w:rsidR="006067BA" w:rsidRPr="00555FDE" w:rsidRDefault="00E92371" w:rsidP="00E92371">
            <w:pPr>
              <w:tabs>
                <w:tab w:val="left" w:pos="468"/>
              </w:tabs>
              <w:rPr>
                <w:b/>
                <w:bCs/>
                <w:sz w:val="28"/>
                <w:szCs w:val="28"/>
              </w:rPr>
            </w:pPr>
            <w:r>
              <w:rPr>
                <w:b/>
                <w:bCs/>
                <w:sz w:val="28"/>
                <w:szCs w:val="28"/>
              </w:rPr>
              <w:t>Employability skills and graduates</w:t>
            </w:r>
          </w:p>
        </w:tc>
      </w:tr>
      <w:tr w:rsidR="006067BA" w14:paraId="03EAE282" w14:textId="70E325E4" w:rsidTr="00EC65A1">
        <w:trPr>
          <w:trHeight w:val="85"/>
        </w:trPr>
        <w:tc>
          <w:tcPr>
            <w:tcW w:w="2205" w:type="dxa"/>
          </w:tcPr>
          <w:p w14:paraId="4777939F" w14:textId="0827FC33" w:rsidR="006067BA" w:rsidRDefault="00E92371" w:rsidP="006067BA">
            <w:pPr>
              <w:rPr>
                <w:sz w:val="28"/>
                <w:szCs w:val="28"/>
              </w:rPr>
            </w:pPr>
            <w:r>
              <w:rPr>
                <w:sz w:val="28"/>
                <w:szCs w:val="28"/>
              </w:rPr>
              <w:t xml:space="preserve">Article </w:t>
            </w: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5561DFE7" w:rsidR="00D5429C" w:rsidRPr="00E92371" w:rsidRDefault="00E92371" w:rsidP="000A1AD2">
            <w:pPr>
              <w:jc w:val="center"/>
              <w:rPr>
                <w:sz w:val="16"/>
                <w:szCs w:val="16"/>
              </w:rPr>
            </w:pPr>
            <w:r w:rsidRPr="00E92371">
              <w:rPr>
                <w:sz w:val="16"/>
                <w:szCs w:val="16"/>
              </w:rPr>
              <w:t>https://librarysearch.uwtsd.ac.uk/permalink/44WHELF_UWTSD/1bmis16/cdi_crossref_primary_10_12688_f1000research_148514_1</w:t>
            </w:r>
          </w:p>
          <w:p w14:paraId="51670D42" w14:textId="77777777" w:rsidR="00D5429C" w:rsidRDefault="00D5429C" w:rsidP="000A1AD2">
            <w:pPr>
              <w:jc w:val="center"/>
              <w:rPr>
                <w:sz w:val="28"/>
                <w:szCs w:val="28"/>
              </w:rPr>
            </w:pPr>
          </w:p>
        </w:tc>
        <w:tc>
          <w:tcPr>
            <w:tcW w:w="2857" w:type="dxa"/>
          </w:tcPr>
          <w:p w14:paraId="7974764A" w14:textId="21C7472D" w:rsidR="006067BA" w:rsidRDefault="00E92371" w:rsidP="000A1AD2">
            <w:pPr>
              <w:jc w:val="center"/>
              <w:rPr>
                <w:sz w:val="28"/>
                <w:szCs w:val="28"/>
              </w:rPr>
            </w:pPr>
            <w:r>
              <w:rPr>
                <w:sz w:val="28"/>
                <w:szCs w:val="28"/>
              </w:rPr>
              <w:t>UWTSD Library</w:t>
            </w:r>
          </w:p>
        </w:tc>
        <w:tc>
          <w:tcPr>
            <w:tcW w:w="2104" w:type="dxa"/>
          </w:tcPr>
          <w:p w14:paraId="553192D0" w14:textId="1CEC1A5A" w:rsidR="006067BA" w:rsidRDefault="00E92371" w:rsidP="000A1AD2">
            <w:pPr>
              <w:jc w:val="center"/>
              <w:rPr>
                <w:sz w:val="28"/>
                <w:szCs w:val="28"/>
              </w:rPr>
            </w:pPr>
            <w:r>
              <w:rPr>
                <w:sz w:val="28"/>
                <w:szCs w:val="28"/>
              </w:rPr>
              <w:t>Graduates and employability</w:t>
            </w:r>
          </w:p>
        </w:tc>
      </w:tr>
      <w:tr w:rsidR="006067BA" w14:paraId="30FDEC5A" w14:textId="69DA207C" w:rsidTr="00EC65A1">
        <w:tc>
          <w:tcPr>
            <w:tcW w:w="2205" w:type="dxa"/>
          </w:tcPr>
          <w:p w14:paraId="65003ECF" w14:textId="732F62A7" w:rsidR="006067BA" w:rsidRDefault="00195D37" w:rsidP="006067BA">
            <w:pPr>
              <w:rPr>
                <w:sz w:val="28"/>
                <w:szCs w:val="28"/>
              </w:rPr>
            </w:pPr>
            <w:r>
              <w:rPr>
                <w:sz w:val="28"/>
                <w:szCs w:val="28"/>
              </w:rPr>
              <w:t>Book</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55E6BD37" w:rsidR="00D5429C" w:rsidRPr="00195D37" w:rsidRDefault="00195D37" w:rsidP="000A1AD2">
            <w:pPr>
              <w:jc w:val="center"/>
              <w:rPr>
                <w:sz w:val="16"/>
                <w:szCs w:val="16"/>
              </w:rPr>
            </w:pPr>
            <w:r w:rsidRPr="00195D37">
              <w:rPr>
                <w:sz w:val="16"/>
                <w:szCs w:val="16"/>
              </w:rPr>
              <w:t>https://librarysearch.uwtsd.ac.uk/permalink/44WHELF_UWTSD/1gapa6h/alma99100107610202421</w:t>
            </w:r>
          </w:p>
          <w:p w14:paraId="55768422" w14:textId="77777777" w:rsidR="00D5429C" w:rsidRDefault="00D5429C" w:rsidP="000A1AD2">
            <w:pPr>
              <w:jc w:val="center"/>
              <w:rPr>
                <w:sz w:val="28"/>
                <w:szCs w:val="28"/>
              </w:rPr>
            </w:pPr>
          </w:p>
        </w:tc>
        <w:tc>
          <w:tcPr>
            <w:tcW w:w="2857" w:type="dxa"/>
          </w:tcPr>
          <w:p w14:paraId="3EB7ECA3" w14:textId="776EE412" w:rsidR="006067BA" w:rsidRDefault="00195D37" w:rsidP="000A1AD2">
            <w:pPr>
              <w:jc w:val="center"/>
              <w:rPr>
                <w:sz w:val="28"/>
                <w:szCs w:val="28"/>
              </w:rPr>
            </w:pPr>
            <w:r>
              <w:rPr>
                <w:sz w:val="28"/>
                <w:szCs w:val="28"/>
              </w:rPr>
              <w:t>UWTSD Library</w:t>
            </w:r>
          </w:p>
        </w:tc>
        <w:tc>
          <w:tcPr>
            <w:tcW w:w="2104" w:type="dxa"/>
          </w:tcPr>
          <w:p w14:paraId="701D169A" w14:textId="2D7E2575" w:rsidR="006067BA" w:rsidRDefault="00195D37" w:rsidP="000A1AD2">
            <w:pPr>
              <w:jc w:val="center"/>
              <w:rPr>
                <w:sz w:val="28"/>
                <w:szCs w:val="28"/>
              </w:rPr>
            </w:pPr>
            <w:r>
              <w:rPr>
                <w:sz w:val="28"/>
                <w:szCs w:val="28"/>
              </w:rPr>
              <w:t>Graduates and workplace</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9"/>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63C3C393" w:rsidR="000A1AD2" w:rsidRDefault="00195D37" w:rsidP="000A1AD2">
            <w:r>
              <w:t>2020 and updated in 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601B1F35" w:rsidR="000A1AD2" w:rsidRDefault="00195D37" w:rsidP="000A1AD2">
            <w:r>
              <w:t>The journal is showing a model to examine the key to employability.</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43E49B0F" w14:textId="77777777" w:rsidR="000A1AD2" w:rsidRDefault="00195D37" w:rsidP="000A1AD2">
            <w:r>
              <w:t>Peggy M.L.</w:t>
            </w:r>
          </w:p>
          <w:p w14:paraId="55E56AB3" w14:textId="77777777" w:rsidR="00195D37" w:rsidRDefault="00195D37" w:rsidP="000A1AD2">
            <w:r>
              <w:t>Jason Ming Wut</w:t>
            </w:r>
          </w:p>
          <w:p w14:paraId="42CF2BBA" w14:textId="77777777" w:rsidR="00195D37" w:rsidRDefault="00195D37" w:rsidP="000A1AD2">
            <w:r>
              <w:t>Man Fung Lo</w:t>
            </w:r>
          </w:p>
          <w:p w14:paraId="646DB8F2" w14:textId="341D9B15" w:rsidR="00195D37" w:rsidRDefault="00195D37" w:rsidP="000A1AD2">
            <w:r>
              <w:t>Irene Szeto</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541D4A96" w:rsidR="000A1AD2" w:rsidRDefault="00195D37" w:rsidP="000A1AD2">
            <w:r>
              <w:t>The journal is peer reviewed</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2ABD210B" w:rsidR="000A1AD2" w:rsidRDefault="00C338AC" w:rsidP="000A1AD2">
            <w:r>
              <w:t xml:space="preserve">The journal is </w:t>
            </w:r>
            <w:r w:rsidR="00195D37">
              <w:t>showing the importance of employability skills around young graduates and</w:t>
            </w:r>
            <w:r w:rsidR="00EC42C8">
              <w:t xml:space="preserve"> how to develop key skills for better workplace opportunities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1"/>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2"/>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3"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2038B654" w:rsidR="00770C4C" w:rsidRDefault="00EC42C8" w:rsidP="00770C4C">
      <w:pPr>
        <w:spacing w:after="0" w:line="360" w:lineRule="auto"/>
        <w:rPr>
          <w:rFonts w:asciiTheme="minorBidi" w:hAnsiTheme="minorBidi"/>
        </w:rPr>
      </w:pPr>
      <w:r>
        <w:rPr>
          <w:rFonts w:asciiTheme="minorBidi" w:hAnsiTheme="minorBidi"/>
        </w:rPr>
        <w:t xml:space="preserve">The survey identifies skill gaps as the single biggest barrier </w:t>
      </w:r>
      <w:r w:rsidR="00C338AC">
        <w:rPr>
          <w:rFonts w:asciiTheme="minorBidi" w:hAnsiTheme="minorBidi"/>
        </w:rPr>
        <w:t>to business</w:t>
      </w:r>
      <w:r>
        <w:rPr>
          <w:rFonts w:asciiTheme="minorBidi" w:hAnsiTheme="minorBidi"/>
        </w:rPr>
        <w:t xml:space="preserve"> transformation. Many people were looking for a job at the time of the survey.</w:t>
      </w:r>
    </w:p>
    <w:p w14:paraId="6232609D" w14:textId="07E0ECF6" w:rsidR="00C338AC" w:rsidRDefault="00C338AC" w:rsidP="00770C4C">
      <w:pPr>
        <w:spacing w:after="0" w:line="360" w:lineRule="auto"/>
        <w:rPr>
          <w:rFonts w:asciiTheme="minorBidi" w:hAnsiTheme="minorBidi"/>
        </w:rPr>
      </w:pPr>
      <w:r>
        <w:rPr>
          <w:rFonts w:asciiTheme="minorBidi" w:hAnsiTheme="minorBidi"/>
        </w:rPr>
        <w:t xml:space="preserve">But resilience and emotional intelligence is still a decisive hiring factor at all levels, self-awareness and the ability to reflect is </w:t>
      </w:r>
      <w:proofErr w:type="gramStart"/>
      <w:r>
        <w:rPr>
          <w:rFonts w:asciiTheme="minorBidi" w:hAnsiTheme="minorBidi"/>
        </w:rPr>
        <w:t>a</w:t>
      </w:r>
      <w:proofErr w:type="gramEnd"/>
      <w:r>
        <w:rPr>
          <w:rFonts w:asciiTheme="minorBidi" w:hAnsiTheme="minorBidi"/>
        </w:rPr>
        <w:t xml:space="preserve"> important thing that managers are looking for as markers for professional potential.</w:t>
      </w: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14D5E6DC" w14:textId="5F17630D" w:rsidR="000A1AD2" w:rsidRDefault="00EC42C8" w:rsidP="000A1AD2">
      <w:pPr>
        <w:spacing w:after="0" w:line="360" w:lineRule="auto"/>
        <w:rPr>
          <w:rFonts w:asciiTheme="minorBidi" w:hAnsiTheme="minorBidi"/>
        </w:rPr>
      </w:pPr>
      <w:r>
        <w:rPr>
          <w:rFonts w:asciiTheme="minorBidi" w:hAnsiTheme="minorBidi"/>
        </w:rPr>
        <w:t xml:space="preserve">Demand for AI is increasing. </w:t>
      </w:r>
    </w:p>
    <w:p w14:paraId="7563FBA3" w14:textId="61391846" w:rsidR="00EC42C8" w:rsidRDefault="00EC42C8" w:rsidP="000A1AD2">
      <w:pPr>
        <w:spacing w:after="0" w:line="360" w:lineRule="auto"/>
        <w:rPr>
          <w:rFonts w:asciiTheme="minorBidi" w:hAnsiTheme="minorBidi"/>
        </w:rPr>
      </w:pPr>
      <w:r>
        <w:rPr>
          <w:rFonts w:asciiTheme="minorBidi" w:hAnsiTheme="minorBidi"/>
        </w:rPr>
        <w:t xml:space="preserve">AI literacy and data skills is </w:t>
      </w:r>
      <w:r w:rsidR="00C338AC">
        <w:rPr>
          <w:rFonts w:asciiTheme="minorBidi" w:hAnsiTheme="minorBidi"/>
        </w:rPr>
        <w:t>growing, the report is unequivocal that human skills, leadership etc will remain the core requirements through 2030 and beyond.</w:t>
      </w:r>
    </w:p>
    <w:p w14:paraId="6C9CF30A" w14:textId="6BC6E7A5" w:rsidR="00C338AC" w:rsidRPr="000A1AD2" w:rsidRDefault="00C338AC" w:rsidP="000A1AD2">
      <w:pPr>
        <w:spacing w:after="0" w:line="360" w:lineRule="auto"/>
        <w:rPr>
          <w:rFonts w:asciiTheme="minorBidi" w:hAnsiTheme="minorBidi"/>
        </w:rPr>
      </w:pPr>
      <w:r>
        <w:rPr>
          <w:rFonts w:asciiTheme="minorBidi" w:hAnsiTheme="minorBidi"/>
        </w:rPr>
        <w:t>76 % of employers reported hiring the same entry level workers.</w:t>
      </w: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8A017C" w14:textId="77777777" w:rsidR="00FD3CA7" w:rsidRDefault="00FD3CA7" w:rsidP="00770C4C">
      <w:pPr>
        <w:spacing w:after="0" w:line="240" w:lineRule="auto"/>
      </w:pPr>
      <w:r>
        <w:separator/>
      </w:r>
    </w:p>
  </w:endnote>
  <w:endnote w:type="continuationSeparator" w:id="0">
    <w:p w14:paraId="7F4E1FF1" w14:textId="77777777" w:rsidR="00FD3CA7" w:rsidRDefault="00FD3CA7"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9DF53" w14:textId="77777777" w:rsidR="00FD3CA7" w:rsidRDefault="00FD3CA7" w:rsidP="00770C4C">
      <w:pPr>
        <w:spacing w:after="0" w:line="240" w:lineRule="auto"/>
      </w:pPr>
      <w:r>
        <w:separator/>
      </w:r>
    </w:p>
  </w:footnote>
  <w:footnote w:type="continuationSeparator" w:id="0">
    <w:p w14:paraId="13AAAC73" w14:textId="77777777" w:rsidR="00FD3CA7" w:rsidRDefault="00FD3CA7"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95D37"/>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16483"/>
    <w:rsid w:val="00726A92"/>
    <w:rsid w:val="00755103"/>
    <w:rsid w:val="00770C4C"/>
    <w:rsid w:val="007C6079"/>
    <w:rsid w:val="007F353E"/>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338AC"/>
    <w:rsid w:val="00C61465"/>
    <w:rsid w:val="00CB1414"/>
    <w:rsid w:val="00D10D3A"/>
    <w:rsid w:val="00D46EE6"/>
    <w:rsid w:val="00D5429C"/>
    <w:rsid w:val="00D77ECB"/>
    <w:rsid w:val="00D8490C"/>
    <w:rsid w:val="00DE2C42"/>
    <w:rsid w:val="00DF7025"/>
    <w:rsid w:val="00E233DE"/>
    <w:rsid w:val="00E60084"/>
    <w:rsid w:val="00E91CAA"/>
    <w:rsid w:val="00E92371"/>
    <w:rsid w:val="00EC42C8"/>
    <w:rsid w:val="00EC65A1"/>
    <w:rsid w:val="00F2094F"/>
    <w:rsid w:val="00F53A05"/>
    <w:rsid w:val="00F645CC"/>
    <w:rsid w:val="00FA0006"/>
    <w:rsid w:val="00FA59DD"/>
    <w:rsid w:val="00FB52C4"/>
    <w:rsid w:val="00FD3CA7"/>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odyswaps.co/resources/blog/what-employers-actually-want-from-graduat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C4A32D-C733-4941-B49B-6816A45A60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434</Words>
  <Characters>2479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Alexandra Ioana</cp:lastModifiedBy>
  <cp:revision>2</cp:revision>
  <dcterms:created xsi:type="dcterms:W3CDTF">2026-10-20T10:05:00Z</dcterms:created>
  <dcterms:modified xsi:type="dcterms:W3CDTF">2026-10-20T10:05:00Z</dcterms:modified>
</cp:coreProperties>
</file>