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B7E4CF" w14:textId="241DE3A6" w:rsidR="004C0206" w:rsidRPr="00D6386A" w:rsidRDefault="008660DD">
      <w:r w:rsidRPr="00D6386A">
        <w:rPr>
          <w:noProof/>
          <w:lang w:eastAsia="en-GB"/>
        </w:rPr>
        <w:drawing>
          <wp:inline distT="0" distB="0" distL="0" distR="0" wp14:anchorId="29B32109" wp14:editId="62707092">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11"/>
                    <a:stretch>
                      <a:fillRect/>
                    </a:stretch>
                  </pic:blipFill>
                  <pic:spPr>
                    <a:xfrm>
                      <a:off x="0" y="0"/>
                      <a:ext cx="1752600" cy="847725"/>
                    </a:xfrm>
                    <a:prstGeom prst="rect">
                      <a:avLst/>
                    </a:prstGeom>
                  </pic:spPr>
                </pic:pic>
              </a:graphicData>
            </a:graphic>
          </wp:inline>
        </w:drawing>
      </w:r>
    </w:p>
    <w:p w14:paraId="7C0C83A6" w14:textId="77777777" w:rsidR="008660DD" w:rsidRPr="00D6386A" w:rsidRDefault="008660DD"/>
    <w:tbl>
      <w:tblPr>
        <w:tblStyle w:val="Rcsostblzat"/>
        <w:tblW w:w="0" w:type="auto"/>
        <w:tblLook w:val="04A0" w:firstRow="1" w:lastRow="0" w:firstColumn="1" w:lastColumn="0" w:noHBand="0" w:noVBand="1"/>
      </w:tblPr>
      <w:tblGrid>
        <w:gridCol w:w="2254"/>
        <w:gridCol w:w="2254"/>
        <w:gridCol w:w="2254"/>
        <w:gridCol w:w="2254"/>
      </w:tblGrid>
      <w:tr w:rsidR="008660DD" w:rsidRPr="00D6386A" w14:paraId="425D0847" w14:textId="77777777" w:rsidTr="72599AF1">
        <w:tc>
          <w:tcPr>
            <w:tcW w:w="2254" w:type="dxa"/>
          </w:tcPr>
          <w:p w14:paraId="6B0A0914" w14:textId="49EB4CC1" w:rsidR="008660DD" w:rsidRPr="00D6386A" w:rsidRDefault="008660DD">
            <w:r w:rsidRPr="00D6386A">
              <w:t>Student name:</w:t>
            </w:r>
          </w:p>
        </w:tc>
        <w:tc>
          <w:tcPr>
            <w:tcW w:w="2254" w:type="dxa"/>
          </w:tcPr>
          <w:p w14:paraId="7B0B316F" w14:textId="4DD330B5" w:rsidR="008660DD" w:rsidRPr="00D6386A" w:rsidRDefault="00C939B0">
            <w:r w:rsidRPr="00D6386A">
              <w:t xml:space="preserve">Istvan Cserny </w:t>
            </w:r>
          </w:p>
        </w:tc>
        <w:tc>
          <w:tcPr>
            <w:tcW w:w="2254" w:type="dxa"/>
          </w:tcPr>
          <w:p w14:paraId="77746230" w14:textId="61EB12BC" w:rsidR="008660DD" w:rsidRPr="00D6386A" w:rsidRDefault="008660DD" w:rsidP="008660DD">
            <w:pPr>
              <w:jc w:val="center"/>
            </w:pPr>
            <w:r w:rsidRPr="00D6386A">
              <w:t>Student ID number:</w:t>
            </w:r>
          </w:p>
        </w:tc>
        <w:tc>
          <w:tcPr>
            <w:tcW w:w="2254" w:type="dxa"/>
          </w:tcPr>
          <w:p w14:paraId="46E7B6CF" w14:textId="04EB3169" w:rsidR="008660DD" w:rsidRPr="00D6386A" w:rsidRDefault="00C939B0">
            <w:r w:rsidRPr="00D6386A">
              <w:t>2025455</w:t>
            </w:r>
          </w:p>
        </w:tc>
      </w:tr>
      <w:tr w:rsidR="008660DD" w:rsidRPr="00D6386A" w14:paraId="09FCC33B" w14:textId="77777777" w:rsidTr="72599AF1">
        <w:tc>
          <w:tcPr>
            <w:tcW w:w="2254" w:type="dxa"/>
          </w:tcPr>
          <w:p w14:paraId="061366E9" w14:textId="0EFA7A42" w:rsidR="008660DD" w:rsidRPr="00D6386A" w:rsidRDefault="008660DD">
            <w:r w:rsidRPr="00D6386A">
              <w:t>Programme:</w:t>
            </w:r>
          </w:p>
        </w:tc>
        <w:tc>
          <w:tcPr>
            <w:tcW w:w="6762" w:type="dxa"/>
            <w:gridSpan w:val="3"/>
          </w:tcPr>
          <w:p w14:paraId="308C1B36" w14:textId="245DDB71" w:rsidR="008660DD" w:rsidRPr="00D6386A" w:rsidRDefault="008660DD">
            <w:r w:rsidRPr="00D6386A">
              <w:t>CertHE Computing Skills for Workplace</w:t>
            </w:r>
          </w:p>
        </w:tc>
      </w:tr>
      <w:tr w:rsidR="008660DD" w:rsidRPr="00D6386A" w14:paraId="34FDB8DC" w14:textId="77777777" w:rsidTr="72599AF1">
        <w:tc>
          <w:tcPr>
            <w:tcW w:w="2254" w:type="dxa"/>
          </w:tcPr>
          <w:p w14:paraId="40DA7564" w14:textId="0E3B02C2" w:rsidR="008660DD" w:rsidRPr="00D6386A" w:rsidRDefault="008660DD">
            <w:r w:rsidRPr="00D6386A">
              <w:t>Module:</w:t>
            </w:r>
          </w:p>
        </w:tc>
        <w:tc>
          <w:tcPr>
            <w:tcW w:w="6762" w:type="dxa"/>
            <w:gridSpan w:val="3"/>
          </w:tcPr>
          <w:p w14:paraId="2F7BA1DF" w14:textId="34F3C770" w:rsidR="008660DD" w:rsidRPr="00D6386A" w:rsidRDefault="008660DD">
            <w:r w:rsidRPr="00D6386A">
              <w:t>Analysing and Solving Problems</w:t>
            </w:r>
          </w:p>
        </w:tc>
      </w:tr>
      <w:tr w:rsidR="008660DD" w:rsidRPr="00D6386A" w14:paraId="72E1270D" w14:textId="77777777" w:rsidTr="72599AF1">
        <w:tc>
          <w:tcPr>
            <w:tcW w:w="2254" w:type="dxa"/>
          </w:tcPr>
          <w:p w14:paraId="04A9A964" w14:textId="790486DF" w:rsidR="008660DD" w:rsidRPr="00D6386A" w:rsidRDefault="008660DD" w:rsidP="008660DD">
            <w:pPr>
              <w:jc w:val="both"/>
            </w:pPr>
            <w:r w:rsidRPr="00D6386A">
              <w:t>Module code:</w:t>
            </w:r>
          </w:p>
        </w:tc>
        <w:tc>
          <w:tcPr>
            <w:tcW w:w="6762" w:type="dxa"/>
            <w:gridSpan w:val="3"/>
          </w:tcPr>
          <w:p w14:paraId="79595364" w14:textId="1130C345" w:rsidR="008660DD" w:rsidRPr="00D6386A" w:rsidRDefault="008660DD">
            <w:r w:rsidRPr="00D6386A">
              <w:t>ACCA4019</w:t>
            </w:r>
          </w:p>
        </w:tc>
      </w:tr>
      <w:tr w:rsidR="008660DD" w:rsidRPr="00D6386A" w14:paraId="17A60175" w14:textId="77777777" w:rsidTr="72599AF1">
        <w:tc>
          <w:tcPr>
            <w:tcW w:w="2254" w:type="dxa"/>
          </w:tcPr>
          <w:p w14:paraId="42A40426" w14:textId="5E017B27" w:rsidR="008660DD" w:rsidRPr="00D6386A" w:rsidRDefault="008660DD">
            <w:r w:rsidRPr="00D6386A">
              <w:t>Lecturer:</w:t>
            </w:r>
          </w:p>
        </w:tc>
        <w:tc>
          <w:tcPr>
            <w:tcW w:w="6762" w:type="dxa"/>
            <w:gridSpan w:val="3"/>
          </w:tcPr>
          <w:p w14:paraId="20D49D5F" w14:textId="131E33BE" w:rsidR="008660DD" w:rsidRPr="00D6386A" w:rsidRDefault="008660DD">
            <w:r w:rsidRPr="00D6386A">
              <w:t>Rajeev Nath</w:t>
            </w:r>
          </w:p>
        </w:tc>
      </w:tr>
      <w:tr w:rsidR="008660DD" w:rsidRPr="00D6386A" w14:paraId="12F6CBA9" w14:textId="77777777" w:rsidTr="72599AF1">
        <w:tc>
          <w:tcPr>
            <w:tcW w:w="2254" w:type="dxa"/>
          </w:tcPr>
          <w:p w14:paraId="5692A4F8" w14:textId="75B50B32" w:rsidR="008660DD" w:rsidRPr="00D6386A" w:rsidRDefault="008660DD">
            <w:r w:rsidRPr="00D6386A">
              <w:t>Assignment Title:</w:t>
            </w:r>
          </w:p>
        </w:tc>
        <w:tc>
          <w:tcPr>
            <w:tcW w:w="6762" w:type="dxa"/>
            <w:gridSpan w:val="3"/>
          </w:tcPr>
          <w:p w14:paraId="792170F1" w14:textId="2774A2D6" w:rsidR="008660DD" w:rsidRPr="00D6386A" w:rsidRDefault="008660DD" w:rsidP="008660DD">
            <w:r w:rsidRPr="00D6386A">
              <w:t>Assessment Component 2: Coursework-Problem Analysis and Solution Development</w:t>
            </w:r>
          </w:p>
        </w:tc>
      </w:tr>
      <w:tr w:rsidR="008660DD" w:rsidRPr="00D6386A" w14:paraId="021A2E3D" w14:textId="77777777" w:rsidTr="72599AF1">
        <w:tc>
          <w:tcPr>
            <w:tcW w:w="2254" w:type="dxa"/>
          </w:tcPr>
          <w:p w14:paraId="28AD15D5" w14:textId="3602736D" w:rsidR="008660DD" w:rsidRPr="00D6386A" w:rsidRDefault="008660DD">
            <w:r w:rsidRPr="00D6386A">
              <w:t>Submission deadline:</w:t>
            </w:r>
          </w:p>
        </w:tc>
        <w:tc>
          <w:tcPr>
            <w:tcW w:w="6762" w:type="dxa"/>
            <w:gridSpan w:val="3"/>
          </w:tcPr>
          <w:p w14:paraId="132B604D" w14:textId="2AB9A9FB" w:rsidR="008660DD" w:rsidRPr="00D6386A" w:rsidRDefault="008660DD" w:rsidP="008660DD">
            <w:r w:rsidRPr="00D6386A">
              <w:t>17-12-2025 14:00 (2PM)</w:t>
            </w:r>
          </w:p>
        </w:tc>
      </w:tr>
    </w:tbl>
    <w:p w14:paraId="740BE63C" w14:textId="77777777" w:rsidR="008660DD" w:rsidRPr="00D6386A" w:rsidRDefault="008660DD"/>
    <w:p w14:paraId="5B56C6C8" w14:textId="77777777" w:rsidR="008660DD" w:rsidRPr="00D6386A" w:rsidRDefault="008660DD" w:rsidP="008660DD"/>
    <w:p w14:paraId="57040FFB" w14:textId="77777777" w:rsidR="008660DD" w:rsidRPr="00D6386A" w:rsidRDefault="008660DD" w:rsidP="008660DD"/>
    <w:p w14:paraId="7B4D057D" w14:textId="77777777" w:rsidR="008660DD" w:rsidRPr="00D6386A" w:rsidRDefault="008660DD" w:rsidP="008660DD"/>
    <w:p w14:paraId="109D4B8C" w14:textId="77777777" w:rsidR="008660DD" w:rsidRPr="00D6386A" w:rsidRDefault="008660DD" w:rsidP="008660DD"/>
    <w:p w14:paraId="1778E8E0" w14:textId="77777777" w:rsidR="008660DD" w:rsidRPr="00D6386A" w:rsidRDefault="008660DD" w:rsidP="008660DD"/>
    <w:p w14:paraId="21252610" w14:textId="2931E531" w:rsidR="008660DD" w:rsidRPr="00D6386A" w:rsidRDefault="008660DD" w:rsidP="008660DD">
      <w:pPr>
        <w:tabs>
          <w:tab w:val="left" w:pos="1560"/>
        </w:tabs>
      </w:pPr>
      <w:r w:rsidRPr="00D6386A">
        <w:tab/>
      </w:r>
    </w:p>
    <w:p w14:paraId="78473309" w14:textId="77777777" w:rsidR="008660DD" w:rsidRPr="00D6386A" w:rsidRDefault="008660DD" w:rsidP="008660DD">
      <w:pPr>
        <w:tabs>
          <w:tab w:val="left" w:pos="1560"/>
        </w:tabs>
      </w:pPr>
    </w:p>
    <w:p w14:paraId="1ACC39BA" w14:textId="77777777" w:rsidR="008660DD" w:rsidRPr="00D6386A" w:rsidRDefault="008660DD" w:rsidP="008660DD">
      <w:pPr>
        <w:tabs>
          <w:tab w:val="left" w:pos="1560"/>
        </w:tabs>
      </w:pPr>
    </w:p>
    <w:p w14:paraId="5A5E743D" w14:textId="77777777" w:rsidR="008660DD" w:rsidRPr="00D6386A" w:rsidRDefault="008660DD" w:rsidP="008660DD">
      <w:pPr>
        <w:tabs>
          <w:tab w:val="left" w:pos="1560"/>
        </w:tabs>
      </w:pPr>
    </w:p>
    <w:p w14:paraId="752BA1E6" w14:textId="77777777" w:rsidR="008660DD" w:rsidRPr="00D6386A" w:rsidRDefault="008660DD" w:rsidP="008660DD">
      <w:pPr>
        <w:tabs>
          <w:tab w:val="left" w:pos="1560"/>
        </w:tabs>
      </w:pPr>
    </w:p>
    <w:p w14:paraId="571FF70A" w14:textId="77777777" w:rsidR="008660DD" w:rsidRPr="00D6386A" w:rsidRDefault="008660DD" w:rsidP="008660DD">
      <w:pPr>
        <w:tabs>
          <w:tab w:val="left" w:pos="1560"/>
        </w:tabs>
      </w:pPr>
    </w:p>
    <w:p w14:paraId="5B5293E1" w14:textId="77777777" w:rsidR="008660DD" w:rsidRPr="00D6386A" w:rsidRDefault="008660DD" w:rsidP="008660DD">
      <w:pPr>
        <w:tabs>
          <w:tab w:val="left" w:pos="1560"/>
        </w:tabs>
      </w:pPr>
    </w:p>
    <w:p w14:paraId="3B354E3B" w14:textId="77777777" w:rsidR="008660DD" w:rsidRPr="00D6386A" w:rsidRDefault="008660DD" w:rsidP="008660DD">
      <w:pPr>
        <w:tabs>
          <w:tab w:val="left" w:pos="1560"/>
        </w:tabs>
      </w:pPr>
    </w:p>
    <w:p w14:paraId="32CBC452" w14:textId="77777777" w:rsidR="008660DD" w:rsidRPr="00D6386A" w:rsidRDefault="008660DD" w:rsidP="008660DD">
      <w:pPr>
        <w:tabs>
          <w:tab w:val="left" w:pos="1560"/>
        </w:tabs>
      </w:pPr>
    </w:p>
    <w:p w14:paraId="39244FF3" w14:textId="77777777" w:rsidR="008660DD" w:rsidRPr="00D6386A" w:rsidRDefault="008660DD" w:rsidP="008660DD">
      <w:pPr>
        <w:tabs>
          <w:tab w:val="left" w:pos="1560"/>
        </w:tabs>
      </w:pPr>
    </w:p>
    <w:p w14:paraId="683A7333" w14:textId="77777777" w:rsidR="008660DD" w:rsidRPr="00D6386A" w:rsidRDefault="008660DD" w:rsidP="008660DD">
      <w:pPr>
        <w:tabs>
          <w:tab w:val="left" w:pos="1560"/>
        </w:tabs>
      </w:pPr>
    </w:p>
    <w:p w14:paraId="7913121F" w14:textId="77777777" w:rsidR="008660DD" w:rsidRPr="00D6386A"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007CF278" w:rsidR="00814D50" w:rsidRPr="00D6386A" w:rsidRDefault="00814D50">
          <w:pPr>
            <w:pStyle w:val="Tartalomjegyzkcmsora"/>
          </w:pPr>
          <w:r w:rsidRPr="00D6386A">
            <w:t>Table of Contents</w:t>
          </w:r>
        </w:p>
        <w:p w14:paraId="1D4EAE8C" w14:textId="78AFA68D" w:rsidR="008707D7" w:rsidRPr="00D6386A" w:rsidRDefault="00814D50">
          <w:pPr>
            <w:pStyle w:val="TJ1"/>
            <w:tabs>
              <w:tab w:val="right" w:leader="dot" w:pos="9016"/>
            </w:tabs>
            <w:rPr>
              <w:noProof/>
            </w:rPr>
          </w:pPr>
          <w:r w:rsidRPr="00D6386A">
            <w:fldChar w:fldCharType="begin"/>
          </w:r>
          <w:r w:rsidRPr="00D6386A">
            <w:instrText xml:space="preserve"> TOC \o "1-3" \h \z \u </w:instrText>
          </w:r>
          <w:r w:rsidRPr="00D6386A">
            <w:fldChar w:fldCharType="separate"/>
          </w:r>
          <w:hyperlink w:anchor="_Toc215753318" w:history="1">
            <w:r w:rsidR="008707D7" w:rsidRPr="00D6386A">
              <w:rPr>
                <w:rStyle w:val="Hiperhivatkozs"/>
                <w:noProof/>
              </w:rPr>
              <w:t>Introduction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_Toc215753318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E8AE9F4" w14:textId="4E5C9750" w:rsidR="008707D7" w:rsidRPr="00D6386A" w:rsidRDefault="00B438DD">
          <w:pPr>
            <w:pStyle w:val="TJ1"/>
            <w:tabs>
              <w:tab w:val="right" w:leader="dot" w:pos="9016"/>
            </w:tabs>
            <w:rPr>
              <w:noProof/>
            </w:rPr>
          </w:pPr>
          <w:hyperlink w:anchor="_Toc215753319" w:history="1">
            <w:r w:rsidR="008707D7" w:rsidRPr="00D6386A">
              <w:rPr>
                <w:rStyle w:val="Hiperhivatkozs"/>
                <w:noProof/>
              </w:rPr>
              <w:t>Problem Deconstruction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_Toc215753319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23E1F36" w14:textId="2F7CCD34" w:rsidR="008707D7" w:rsidRPr="00D6386A" w:rsidRDefault="00B438DD">
          <w:pPr>
            <w:pStyle w:val="TJ2"/>
            <w:tabs>
              <w:tab w:val="right" w:leader="dot" w:pos="9016"/>
            </w:tabs>
            <w:rPr>
              <w:noProof/>
            </w:rPr>
          </w:pPr>
          <w:hyperlink w:anchor="_Toc215753320" w:history="1">
            <w:r w:rsidR="008707D7" w:rsidRPr="00D6386A">
              <w:rPr>
                <w:rStyle w:val="Hiperhivatkozs"/>
                <w:noProof/>
              </w:rPr>
              <w:t>Key requirements and constraints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_Toc215753320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04405847" w14:textId="5CC4753D" w:rsidR="008707D7" w:rsidRPr="00D6386A" w:rsidRDefault="00B438DD">
          <w:pPr>
            <w:pStyle w:val="TJ3"/>
            <w:tabs>
              <w:tab w:val="right" w:leader="dot" w:pos="9016"/>
            </w:tabs>
            <w:rPr>
              <w:noProof/>
            </w:rPr>
          </w:pPr>
          <w:hyperlink w:anchor="_Toc215753321" w:history="1">
            <w:r w:rsidR="008707D7" w:rsidRPr="00D6386A">
              <w:rPr>
                <w:rStyle w:val="Hiperhivatkozs"/>
                <w:noProof/>
              </w:rPr>
              <w:t>MoSCoW technique</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_Toc215753321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3387405C" w14:textId="657265B9" w:rsidR="008707D7" w:rsidRPr="00D6386A" w:rsidRDefault="00B438DD">
          <w:pPr>
            <w:pStyle w:val="TJ2"/>
            <w:tabs>
              <w:tab w:val="right" w:leader="dot" w:pos="9016"/>
            </w:tabs>
            <w:rPr>
              <w:noProof/>
            </w:rPr>
          </w:pPr>
          <w:hyperlink w:anchor="_Toc215753322" w:history="1">
            <w:r w:rsidR="008707D7" w:rsidRPr="00D6386A">
              <w:rPr>
                <w:rStyle w:val="Hiperhivatkozs"/>
                <w:noProof/>
              </w:rPr>
              <w:t>Relevant variables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_Toc215753322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6BCD579" w14:textId="7ABA5012" w:rsidR="008707D7" w:rsidRPr="00D6386A" w:rsidRDefault="00B438DD">
          <w:pPr>
            <w:pStyle w:val="TJ1"/>
            <w:tabs>
              <w:tab w:val="right" w:leader="dot" w:pos="9016"/>
            </w:tabs>
            <w:rPr>
              <w:noProof/>
            </w:rPr>
          </w:pPr>
          <w:hyperlink w:anchor="_Toc215753323" w:history="1">
            <w:r w:rsidR="008707D7" w:rsidRPr="00D6386A">
              <w:rPr>
                <w:rStyle w:val="Hiperhivatkozs"/>
                <w:noProof/>
              </w:rPr>
              <w:t>Proposed Solution and Explanation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_Toc215753323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75566ACE" w14:textId="5ECCB752" w:rsidR="008707D7" w:rsidRPr="00D6386A" w:rsidRDefault="00B438DD">
          <w:pPr>
            <w:pStyle w:val="TJ2"/>
            <w:tabs>
              <w:tab w:val="right" w:leader="dot" w:pos="9016"/>
            </w:tabs>
            <w:rPr>
              <w:noProof/>
            </w:rPr>
          </w:pPr>
          <w:hyperlink w:anchor="_Toc215753324" w:history="1">
            <w:r w:rsidR="008707D7" w:rsidRPr="00D6386A">
              <w:rPr>
                <w:rStyle w:val="Hiperhivatkozs"/>
                <w:noProof/>
              </w:rPr>
              <w:t>Flowchart</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_Toc215753324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0F4C579A" w14:textId="494C784A" w:rsidR="008707D7" w:rsidRPr="00D6386A" w:rsidRDefault="00B438DD">
          <w:pPr>
            <w:pStyle w:val="TJ2"/>
            <w:tabs>
              <w:tab w:val="right" w:leader="dot" w:pos="9016"/>
            </w:tabs>
            <w:rPr>
              <w:noProof/>
            </w:rPr>
          </w:pPr>
          <w:hyperlink w:anchor="_Toc215753325" w:history="1">
            <w:r w:rsidR="008707D7" w:rsidRPr="00D6386A">
              <w:rPr>
                <w:rStyle w:val="Hiperhivatkozs"/>
                <w:noProof/>
              </w:rPr>
              <w:t>Pseudocode</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_Toc215753325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7EC95EAC" w14:textId="0AACAC6B" w:rsidR="008707D7" w:rsidRPr="00D6386A" w:rsidRDefault="00B438DD">
          <w:pPr>
            <w:pStyle w:val="TJ1"/>
            <w:tabs>
              <w:tab w:val="right" w:leader="dot" w:pos="9016"/>
            </w:tabs>
            <w:rPr>
              <w:noProof/>
            </w:rPr>
          </w:pPr>
          <w:hyperlink w:anchor="_Toc215753326" w:history="1">
            <w:r w:rsidR="008707D7" w:rsidRPr="00D6386A">
              <w:rPr>
                <w:rStyle w:val="Hiperhivatkozs"/>
                <w:noProof/>
              </w:rPr>
              <w:t>Reflection and Justification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_Toc215753326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0E41E160" w14:textId="66CE195A" w:rsidR="008707D7" w:rsidRPr="00D6386A" w:rsidRDefault="00B438DD">
          <w:pPr>
            <w:pStyle w:val="TJ1"/>
            <w:tabs>
              <w:tab w:val="right" w:leader="dot" w:pos="9016"/>
            </w:tabs>
            <w:rPr>
              <w:noProof/>
            </w:rPr>
          </w:pPr>
          <w:hyperlink w:anchor="_Toc215753327" w:history="1">
            <w:r w:rsidR="008707D7" w:rsidRPr="00D6386A">
              <w:rPr>
                <w:rStyle w:val="Hiperhivatkozs"/>
                <w:noProof/>
              </w:rPr>
              <w:t>Conclusion and Recommendations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_Toc215753327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106FE124" w14:textId="63FC7598" w:rsidR="008707D7" w:rsidRPr="00D6386A" w:rsidRDefault="00B438DD">
          <w:pPr>
            <w:pStyle w:val="TJ1"/>
            <w:tabs>
              <w:tab w:val="right" w:leader="dot" w:pos="9016"/>
            </w:tabs>
            <w:rPr>
              <w:noProof/>
            </w:rPr>
          </w:pPr>
          <w:hyperlink w:anchor="_Toc215753328" w:history="1">
            <w:r w:rsidR="008707D7" w:rsidRPr="00D6386A">
              <w:rPr>
                <w:rStyle w:val="Hiperhivatkozs"/>
                <w:noProof/>
              </w:rPr>
              <w:t>References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_Toc215753328 \h </w:instrText>
            </w:r>
            <w:r w:rsidR="008707D7" w:rsidRPr="00D6386A">
              <w:rPr>
                <w:noProof/>
                <w:webHidden/>
              </w:rPr>
            </w:r>
            <w:r w:rsidR="008707D7" w:rsidRPr="00D6386A">
              <w:rPr>
                <w:noProof/>
                <w:webHidden/>
              </w:rPr>
              <w:fldChar w:fldCharType="separate"/>
            </w:r>
            <w:r w:rsidR="008707D7" w:rsidRPr="00D6386A">
              <w:rPr>
                <w:noProof/>
                <w:webHidden/>
              </w:rPr>
              <w:t>5</w:t>
            </w:r>
            <w:r w:rsidR="008707D7" w:rsidRPr="00D6386A">
              <w:rPr>
                <w:noProof/>
                <w:webHidden/>
              </w:rPr>
              <w:fldChar w:fldCharType="end"/>
            </w:r>
          </w:hyperlink>
        </w:p>
        <w:p w14:paraId="2F1CDD93" w14:textId="731741BC" w:rsidR="008707D7" w:rsidRPr="00D6386A" w:rsidRDefault="00B438DD">
          <w:pPr>
            <w:pStyle w:val="TJ1"/>
            <w:tabs>
              <w:tab w:val="right" w:leader="dot" w:pos="9016"/>
            </w:tabs>
            <w:rPr>
              <w:noProof/>
            </w:rPr>
          </w:pPr>
          <w:hyperlink w:anchor="_Toc215753329" w:history="1">
            <w:r w:rsidR="008707D7" w:rsidRPr="00D6386A">
              <w:rPr>
                <w:rStyle w:val="Hiperhivatkozs"/>
                <w:noProof/>
              </w:rPr>
              <w:t>Appendices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_Toc215753329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016D0C6D" w14:textId="1AA2DEDB" w:rsidR="008707D7" w:rsidRPr="00D6386A" w:rsidRDefault="00B438DD">
          <w:pPr>
            <w:pStyle w:val="TJ2"/>
            <w:tabs>
              <w:tab w:val="right" w:leader="dot" w:pos="9016"/>
            </w:tabs>
            <w:rPr>
              <w:noProof/>
            </w:rPr>
          </w:pPr>
          <w:hyperlink w:anchor="_Toc215753330" w:history="1">
            <w:r w:rsidR="008707D7" w:rsidRPr="00D6386A">
              <w:rPr>
                <w:rStyle w:val="Hiperhivatkozs"/>
                <w:noProof/>
              </w:rPr>
              <w:t>Appendix 1:</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_Toc215753330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4F8251AB" w14:textId="08A28CD9" w:rsidR="008707D7" w:rsidRPr="00D6386A" w:rsidRDefault="00B438DD">
          <w:pPr>
            <w:pStyle w:val="TJ2"/>
            <w:tabs>
              <w:tab w:val="right" w:leader="dot" w:pos="9016"/>
            </w:tabs>
            <w:rPr>
              <w:noProof/>
            </w:rPr>
          </w:pPr>
          <w:hyperlink w:anchor="_Toc215753331" w:history="1">
            <w:r w:rsidR="008707D7" w:rsidRPr="00D6386A">
              <w:rPr>
                <w:rStyle w:val="Hiperhivatkozs"/>
                <w:noProof/>
              </w:rPr>
              <w:t>Appendix 2:</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_Toc215753331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5583DD12" w14:textId="6CC97844" w:rsidR="008707D7" w:rsidRPr="00D6386A" w:rsidRDefault="00B438DD">
          <w:pPr>
            <w:pStyle w:val="TJ2"/>
            <w:tabs>
              <w:tab w:val="right" w:leader="dot" w:pos="9016"/>
            </w:tabs>
            <w:rPr>
              <w:noProof/>
            </w:rPr>
          </w:pPr>
          <w:hyperlink w:anchor="_Toc215753332" w:history="1">
            <w:r w:rsidR="008707D7" w:rsidRPr="00D6386A">
              <w:rPr>
                <w:rStyle w:val="Hiperhivatkozs"/>
                <w:noProof/>
              </w:rPr>
              <w:t>Appendix 3:</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_Toc215753332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2C95CA80" w14:textId="3EC4D993" w:rsidR="00814D50" w:rsidRPr="00D6386A" w:rsidRDefault="00814D50">
          <w:r w:rsidRPr="00D6386A">
            <w:rPr>
              <w:b/>
              <w:bCs/>
            </w:rPr>
            <w:fldChar w:fldCharType="end"/>
          </w:r>
        </w:p>
      </w:sdtContent>
    </w:sdt>
    <w:p w14:paraId="7AF00A1F" w14:textId="77777777" w:rsidR="00814D50" w:rsidRPr="00D6386A" w:rsidRDefault="00814D50" w:rsidP="008660DD">
      <w:pPr>
        <w:tabs>
          <w:tab w:val="left" w:pos="1560"/>
        </w:tabs>
      </w:pPr>
    </w:p>
    <w:p w14:paraId="21E9B2BD" w14:textId="77777777" w:rsidR="008660DD" w:rsidRPr="00D6386A" w:rsidRDefault="008660DD" w:rsidP="008660DD">
      <w:pPr>
        <w:tabs>
          <w:tab w:val="left" w:pos="1560"/>
        </w:tabs>
      </w:pPr>
    </w:p>
    <w:p w14:paraId="07A9F60B" w14:textId="77777777" w:rsidR="008660DD" w:rsidRPr="00D6386A" w:rsidRDefault="008660DD" w:rsidP="008660DD">
      <w:pPr>
        <w:tabs>
          <w:tab w:val="left" w:pos="1560"/>
        </w:tabs>
      </w:pPr>
    </w:p>
    <w:p w14:paraId="1BE01482" w14:textId="77777777" w:rsidR="008660DD" w:rsidRPr="00D6386A" w:rsidRDefault="008660DD" w:rsidP="008660DD">
      <w:pPr>
        <w:tabs>
          <w:tab w:val="left" w:pos="1560"/>
        </w:tabs>
      </w:pPr>
    </w:p>
    <w:p w14:paraId="7C09A1EB" w14:textId="77777777" w:rsidR="008660DD" w:rsidRPr="00D6386A" w:rsidRDefault="008660DD" w:rsidP="008660DD">
      <w:pPr>
        <w:tabs>
          <w:tab w:val="left" w:pos="1560"/>
        </w:tabs>
      </w:pPr>
    </w:p>
    <w:p w14:paraId="42C736F1" w14:textId="77777777" w:rsidR="008660DD" w:rsidRPr="00D6386A" w:rsidRDefault="008660DD" w:rsidP="008660DD">
      <w:pPr>
        <w:tabs>
          <w:tab w:val="left" w:pos="1560"/>
        </w:tabs>
      </w:pPr>
    </w:p>
    <w:p w14:paraId="0BEB0E19" w14:textId="77777777" w:rsidR="008660DD" w:rsidRPr="00D6386A" w:rsidRDefault="008660DD" w:rsidP="008660DD">
      <w:pPr>
        <w:tabs>
          <w:tab w:val="left" w:pos="1560"/>
        </w:tabs>
      </w:pPr>
    </w:p>
    <w:p w14:paraId="394A57D8" w14:textId="77777777" w:rsidR="008660DD" w:rsidRPr="00D6386A" w:rsidRDefault="008660DD" w:rsidP="008660DD">
      <w:pPr>
        <w:tabs>
          <w:tab w:val="left" w:pos="1560"/>
        </w:tabs>
      </w:pPr>
    </w:p>
    <w:p w14:paraId="76C2D721" w14:textId="77777777" w:rsidR="008660DD" w:rsidRPr="00D6386A" w:rsidRDefault="008660DD" w:rsidP="008660DD">
      <w:pPr>
        <w:tabs>
          <w:tab w:val="left" w:pos="1560"/>
        </w:tabs>
      </w:pPr>
    </w:p>
    <w:p w14:paraId="17FF07CC" w14:textId="77777777" w:rsidR="008660DD" w:rsidRPr="00D6386A" w:rsidRDefault="008660DD" w:rsidP="008660DD">
      <w:pPr>
        <w:tabs>
          <w:tab w:val="left" w:pos="1560"/>
        </w:tabs>
      </w:pPr>
    </w:p>
    <w:p w14:paraId="3F1EF50D" w14:textId="77777777" w:rsidR="008660DD" w:rsidRPr="00D6386A" w:rsidRDefault="008660DD" w:rsidP="008660DD">
      <w:pPr>
        <w:tabs>
          <w:tab w:val="left" w:pos="1560"/>
        </w:tabs>
      </w:pPr>
    </w:p>
    <w:p w14:paraId="576FB9AE" w14:textId="77777777" w:rsidR="008660DD" w:rsidRPr="00D6386A" w:rsidRDefault="008660DD" w:rsidP="008660DD">
      <w:pPr>
        <w:tabs>
          <w:tab w:val="left" w:pos="1560"/>
        </w:tabs>
      </w:pPr>
    </w:p>
    <w:p w14:paraId="3F7A0DE8" w14:textId="77777777" w:rsidR="008660DD" w:rsidRPr="00D6386A" w:rsidRDefault="008660DD" w:rsidP="008660DD">
      <w:pPr>
        <w:tabs>
          <w:tab w:val="left" w:pos="1560"/>
        </w:tabs>
      </w:pPr>
    </w:p>
    <w:p w14:paraId="58CAFFA6" w14:textId="0D9A8E4D" w:rsidR="008660DD" w:rsidRPr="00D6386A" w:rsidRDefault="008660DD" w:rsidP="00814D50">
      <w:pPr>
        <w:pStyle w:val="Cmsor1"/>
      </w:pPr>
      <w:bookmarkStart w:id="0" w:name="_Toc215753318"/>
      <w:r w:rsidRPr="00D6386A">
        <w:lastRenderedPageBreak/>
        <w:t>Introduction</w:t>
      </w:r>
      <w:bookmarkEnd w:id="0"/>
    </w:p>
    <w:p w14:paraId="29229ED5" w14:textId="77777777" w:rsidR="00985B40" w:rsidRDefault="00985B40" w:rsidP="00985B40">
      <w:pPr>
        <w:spacing w:before="113"/>
        <w:rPr>
          <w:color w:val="222222"/>
        </w:rPr>
      </w:pPr>
      <w:r>
        <w:rPr>
          <w:color w:val="222222"/>
        </w:rPr>
        <w:t>An online grocery delivery service, GrocerQuick, is experiencing difficulties in managing its delivery routes efficiently. The company aims to optimise delivery routes to reduce fuel consumption and improve delivery times. You have been asked to develop a solution that achieves the following:</w:t>
      </w:r>
    </w:p>
    <w:p w14:paraId="30340E4C" w14:textId="77777777" w:rsidR="00985B40" w:rsidRDefault="00985B40" w:rsidP="00985B40">
      <w:pPr>
        <w:spacing w:before="113"/>
        <w:rPr>
          <w:color w:val="222222"/>
        </w:rPr>
      </w:pPr>
      <w:r>
        <w:rPr>
          <w:color w:val="222222"/>
        </w:rPr>
        <w:t>1. Efficient allocation of orders to delivery routes</w:t>
      </w:r>
    </w:p>
    <w:p w14:paraId="581546EF" w14:textId="77777777" w:rsidR="00985B40" w:rsidRDefault="00985B40" w:rsidP="00985B40">
      <w:pPr>
        <w:spacing w:before="113"/>
        <w:rPr>
          <w:color w:val="222222"/>
        </w:rPr>
      </w:pPr>
      <w:r>
        <w:rPr>
          <w:color w:val="222222"/>
        </w:rPr>
        <w:t>2. Minimised fuel consumption by reducing total travel distance</w:t>
      </w:r>
    </w:p>
    <w:p w14:paraId="1BD37AA9" w14:textId="3B4435F6" w:rsidR="001F2E35" w:rsidRPr="00985B40" w:rsidRDefault="00985B40" w:rsidP="00985B40">
      <w:pPr>
        <w:spacing w:before="113"/>
        <w:rPr>
          <w:color w:val="222222"/>
        </w:rPr>
      </w:pPr>
      <w:r>
        <w:rPr>
          <w:color w:val="222222"/>
        </w:rPr>
        <w:t>3. Timely delivery of all orders, ensuring no delivery is more than 30 minutes late.</w:t>
      </w:r>
    </w:p>
    <w:p w14:paraId="1F2CD3DA" w14:textId="4DEB44AE" w:rsidR="00104508" w:rsidRDefault="00104508" w:rsidP="008660DD">
      <w:pPr>
        <w:tabs>
          <w:tab w:val="left" w:pos="1560"/>
        </w:tabs>
      </w:pPr>
    </w:p>
    <w:p w14:paraId="49AECED1" w14:textId="77777777" w:rsidR="00814D50" w:rsidRPr="00D6386A" w:rsidRDefault="008660DD" w:rsidP="00814D50">
      <w:pPr>
        <w:pStyle w:val="Cmsor1"/>
      </w:pPr>
      <w:bookmarkStart w:id="1" w:name="_Toc215753319"/>
      <w:r w:rsidRPr="00D6386A">
        <w:t>Problem Deconstruction</w:t>
      </w:r>
      <w:bookmarkEnd w:id="1"/>
      <w:r w:rsidRPr="00D6386A">
        <w:t xml:space="preserve"> </w:t>
      </w:r>
    </w:p>
    <w:p w14:paraId="5D9E82A8" w14:textId="10EF43E3" w:rsidR="008660DD" w:rsidRPr="00D6386A" w:rsidRDefault="008660DD" w:rsidP="008660DD">
      <w:pPr>
        <w:tabs>
          <w:tab w:val="left" w:pos="1560"/>
        </w:tabs>
      </w:pPr>
      <w:r w:rsidRPr="00D6386A">
        <w:t>Deconstruct the Problem: Break down the scenario into smaller components. Identify key requirements and constraints using tools such as the MoSCoW technique. Clearly describe the relevant variables involved.</w:t>
      </w:r>
    </w:p>
    <w:p w14:paraId="76DA38C7" w14:textId="453C9BB5" w:rsidR="00814D50" w:rsidRDefault="00985B40" w:rsidP="008660DD">
      <w:pPr>
        <w:tabs>
          <w:tab w:val="left" w:pos="1560"/>
        </w:tabs>
      </w:pPr>
      <w:r>
        <w:t>Home deliveries are organized into fixed time slots (for example, two-hour windows). Orders are accepted only when the delivery address is within the defined service area and the order is placed with at least a minimum preparation time (Tmin) before the selected time slot begins. Each time slot has a limited vehicle capacity and is closed to new orders once that capacity is reached. At the time corresponding to slot start minus Tmin, all accepted orders for the slot are consolidated and submitted to the optimization engine. The routing objective is to minimize total travel distance while applying a penalty for late deliveries, weighted by the parameter α.</w:t>
      </w:r>
    </w:p>
    <w:p w14:paraId="24A69BAF" w14:textId="77777777" w:rsidR="00985B40" w:rsidRPr="00985B40" w:rsidRDefault="00985B40" w:rsidP="00985B40">
      <w:pPr>
        <w:pStyle w:val="NormlWeb"/>
        <w:rPr>
          <w:rFonts w:ascii="Arial" w:hAnsi="Arial" w:cs="Arial"/>
        </w:rPr>
      </w:pPr>
      <w:r w:rsidRPr="00985B40">
        <w:rPr>
          <w:rFonts w:ascii="Arial" w:hAnsi="Arial" w:cs="Arial"/>
        </w:rPr>
        <w:t xml:space="preserve">Delivery addresses are represented as two-dimensional coordinates </w:t>
      </w:r>
      <w:r w:rsidRPr="00985B40">
        <w:rPr>
          <w:rStyle w:val="katex-mathml"/>
          <w:rFonts w:ascii="Arial" w:eastAsiaTheme="majorEastAsia" w:hAnsi="Arial" w:cs="Arial"/>
        </w:rPr>
        <w:t>(x,y)(x, y)</w:t>
      </w:r>
      <w:r w:rsidRPr="00985B40">
        <w:rPr>
          <w:rStyle w:val="mopen"/>
          <w:rFonts w:ascii="Arial" w:eastAsiaTheme="majorEastAsia" w:hAnsi="Arial" w:cs="Arial"/>
        </w:rPr>
        <w:t>(</w:t>
      </w:r>
      <w:r w:rsidRPr="00985B40">
        <w:rPr>
          <w:rStyle w:val="mord"/>
          <w:rFonts w:ascii="Arial" w:eastAsiaTheme="majorEastAsia" w:hAnsi="Arial" w:cs="Arial"/>
        </w:rPr>
        <w:t>x</w:t>
      </w:r>
      <w:r w:rsidRPr="00985B40">
        <w:rPr>
          <w:rStyle w:val="mpunct"/>
          <w:rFonts w:ascii="Arial" w:hAnsi="Arial" w:cs="Arial"/>
        </w:rPr>
        <w:t>,</w:t>
      </w:r>
      <w:r w:rsidRPr="00985B40">
        <w:rPr>
          <w:rStyle w:val="mord"/>
          <w:rFonts w:ascii="Arial" w:eastAsiaTheme="majorEastAsia" w:hAnsi="Arial" w:cs="Arial"/>
        </w:rPr>
        <w:t>y</w:t>
      </w:r>
      <w:r w:rsidRPr="00985B40">
        <w:rPr>
          <w:rStyle w:val="mclose"/>
          <w:rFonts w:ascii="Arial" w:hAnsi="Arial" w:cs="Arial"/>
        </w:rPr>
        <w:t>)</w:t>
      </w:r>
      <w:r w:rsidRPr="00985B40">
        <w:rPr>
          <w:rFonts w:ascii="Arial" w:hAnsi="Arial" w:cs="Arial"/>
        </w:rPr>
        <w:t xml:space="preserve"> for simplicity. A single depot is assumed, located at coordinates </w:t>
      </w:r>
      <w:r w:rsidRPr="00985B40">
        <w:rPr>
          <w:rStyle w:val="katex-mathml"/>
          <w:rFonts w:ascii="Arial" w:eastAsiaTheme="majorEastAsia" w:hAnsi="Arial" w:cs="Arial"/>
        </w:rPr>
        <w:t>(0,0)(0, 0)</w:t>
      </w:r>
      <w:r w:rsidRPr="00985B40">
        <w:rPr>
          <w:rStyle w:val="mopen"/>
          <w:rFonts w:ascii="Arial" w:eastAsiaTheme="majorEastAsia" w:hAnsi="Arial" w:cs="Arial"/>
        </w:rPr>
        <w:t>(</w:t>
      </w:r>
      <w:r w:rsidRPr="00985B40">
        <w:rPr>
          <w:rStyle w:val="mord"/>
          <w:rFonts w:ascii="Arial" w:eastAsiaTheme="majorEastAsia" w:hAnsi="Arial" w:cs="Arial"/>
        </w:rPr>
        <w:t>0</w:t>
      </w:r>
      <w:r w:rsidRPr="00985B40">
        <w:rPr>
          <w:rStyle w:val="mpunct"/>
          <w:rFonts w:ascii="Arial" w:hAnsi="Arial" w:cs="Arial"/>
        </w:rPr>
        <w:t>,</w:t>
      </w:r>
      <w:r w:rsidRPr="00985B40">
        <w:rPr>
          <w:rStyle w:val="mord"/>
          <w:rFonts w:ascii="Arial" w:eastAsiaTheme="majorEastAsia" w:hAnsi="Arial" w:cs="Arial"/>
        </w:rPr>
        <w:t>0</w:t>
      </w:r>
      <w:r w:rsidRPr="00985B40">
        <w:rPr>
          <w:rStyle w:val="mclose"/>
          <w:rFonts w:ascii="Arial" w:hAnsi="Arial" w:cs="Arial"/>
        </w:rPr>
        <w:t>)</w:t>
      </w:r>
      <w:r w:rsidRPr="00985B40">
        <w:rPr>
          <w:rFonts w:ascii="Arial" w:hAnsi="Arial" w:cs="Arial"/>
        </w:rPr>
        <w:t>. The service area is restricted to a fixed radius around the depot (for example, 10 km). Orders are associated with integer demand values (e.g., between 1 and 5 units). All vehicles are assumed to be identical and have a fixed capacity (e.g., 40 units).</w:t>
      </w:r>
    </w:p>
    <w:p w14:paraId="26AF61D1" w14:textId="77777777" w:rsidR="00985B40" w:rsidRPr="00985B40" w:rsidRDefault="00985B40" w:rsidP="00985B40">
      <w:pPr>
        <w:pStyle w:val="NormlWeb"/>
        <w:rPr>
          <w:rFonts w:ascii="Arial" w:hAnsi="Arial" w:cs="Arial"/>
        </w:rPr>
      </w:pPr>
      <w:r w:rsidRPr="00985B40">
        <w:rPr>
          <w:rFonts w:ascii="Arial" w:hAnsi="Arial" w:cs="Arial"/>
        </w:rPr>
        <w:t>Travel is modeled using a constant average vehicle speed (for example, 25 km/h), and a uniform average service time is assumed for each customer (e.g., 2 minutes). Travel distances are computed using the Manhattan distance metric, with the option to modify this assumption later. Lateness is capped at a maximum of 30 minutes beyond the end of the assigned time slot. The parameter α controls the trade-off between minimizing total travel distance and penalizing lateness and is adjusted adaptively during the optimization process.</w:t>
      </w:r>
    </w:p>
    <w:p w14:paraId="4EFDA0AE" w14:textId="77777777" w:rsidR="001F2E35" w:rsidRDefault="001F2E35" w:rsidP="008660DD">
      <w:pPr>
        <w:tabs>
          <w:tab w:val="left" w:pos="1560"/>
        </w:tabs>
      </w:pPr>
    </w:p>
    <w:p w14:paraId="658667AA" w14:textId="77777777" w:rsidR="001F2E35" w:rsidRDefault="001F2E35" w:rsidP="008660DD">
      <w:pPr>
        <w:tabs>
          <w:tab w:val="left" w:pos="1560"/>
        </w:tabs>
      </w:pPr>
    </w:p>
    <w:p w14:paraId="09B586B2" w14:textId="2D0E5CD3" w:rsidR="00814D50" w:rsidRPr="00D6386A" w:rsidRDefault="00814D50" w:rsidP="00814D50">
      <w:pPr>
        <w:pStyle w:val="Cmsor2"/>
      </w:pPr>
      <w:bookmarkStart w:id="2" w:name="_Toc215753320"/>
      <w:r w:rsidRPr="00D6386A">
        <w:lastRenderedPageBreak/>
        <w:t>Key requirements and constraints</w:t>
      </w:r>
      <w:bookmarkEnd w:id="2"/>
    </w:p>
    <w:p w14:paraId="57D970F7" w14:textId="32BE130D" w:rsidR="008660DD" w:rsidRDefault="00814D50" w:rsidP="00814D50">
      <w:pPr>
        <w:pStyle w:val="Cmsor3"/>
      </w:pPr>
      <w:bookmarkStart w:id="3" w:name="_Toc215753321"/>
      <w:r w:rsidRPr="00D6386A">
        <w:t>MoSCoW technique</w:t>
      </w:r>
      <w:bookmarkEnd w:id="3"/>
    </w:p>
    <w:p w14:paraId="38F643E9" w14:textId="35118E71" w:rsidR="00985B40" w:rsidRPr="00985B40" w:rsidRDefault="00985B40" w:rsidP="00985B40">
      <w:pPr>
        <w:pStyle w:val="NormlWeb"/>
        <w:rPr>
          <w:rFonts w:ascii="Arial" w:hAnsi="Arial" w:cs="Arial"/>
        </w:rPr>
      </w:pPr>
      <w:bookmarkStart w:id="4" w:name="_Toc215753322"/>
      <w:r w:rsidRPr="00985B40">
        <w:rPr>
          <w:rFonts w:ascii="Arial" w:hAnsi="Arial" w:cs="Arial"/>
        </w:rPr>
        <w:t>T</w:t>
      </w:r>
      <w:r w:rsidRPr="00985B40">
        <w:rPr>
          <w:rFonts w:ascii="Arial" w:hAnsi="Arial" w:cs="Arial"/>
        </w:rPr>
        <w:t xml:space="preserve">he MoSCoW prioritization method is a widely adopted framework for classifying requirements into </w:t>
      </w:r>
      <w:r w:rsidRPr="00985B40">
        <w:rPr>
          <w:rStyle w:val="Kiemels"/>
          <w:rFonts w:ascii="Arial" w:eastAsiaTheme="majorEastAsia" w:hAnsi="Arial" w:cs="Arial"/>
        </w:rPr>
        <w:t>Must</w:t>
      </w:r>
      <w:r w:rsidRPr="00985B40">
        <w:rPr>
          <w:rFonts w:ascii="Arial" w:hAnsi="Arial" w:cs="Arial"/>
        </w:rPr>
        <w:t xml:space="preserve">, </w:t>
      </w:r>
      <w:r w:rsidRPr="00985B40">
        <w:rPr>
          <w:rStyle w:val="Kiemels"/>
          <w:rFonts w:ascii="Arial" w:eastAsiaTheme="majorEastAsia" w:hAnsi="Arial" w:cs="Arial"/>
        </w:rPr>
        <w:t>Should</w:t>
      </w:r>
      <w:r w:rsidRPr="00985B40">
        <w:rPr>
          <w:rFonts w:ascii="Arial" w:hAnsi="Arial" w:cs="Arial"/>
        </w:rPr>
        <w:t xml:space="preserve">, </w:t>
      </w:r>
      <w:r w:rsidRPr="00985B40">
        <w:rPr>
          <w:rStyle w:val="Kiemels"/>
          <w:rFonts w:ascii="Arial" w:eastAsiaTheme="majorEastAsia" w:hAnsi="Arial" w:cs="Arial"/>
        </w:rPr>
        <w:t>Could</w:t>
      </w:r>
      <w:r w:rsidRPr="00985B40">
        <w:rPr>
          <w:rFonts w:ascii="Arial" w:hAnsi="Arial" w:cs="Arial"/>
        </w:rPr>
        <w:t xml:space="preserve">, and </w:t>
      </w:r>
      <w:r w:rsidRPr="00985B40">
        <w:rPr>
          <w:rStyle w:val="Kiemels"/>
          <w:rFonts w:ascii="Arial" w:eastAsiaTheme="majorEastAsia" w:hAnsi="Arial" w:cs="Arial"/>
        </w:rPr>
        <w:t>Won’t</w:t>
      </w:r>
      <w:r w:rsidRPr="00985B40">
        <w:rPr>
          <w:rFonts w:ascii="Arial" w:hAnsi="Arial" w:cs="Arial"/>
        </w:rPr>
        <w:t xml:space="preserve"> categories, supporting effective resource allocat</w:t>
      </w:r>
      <w:r w:rsidR="00FA6799">
        <w:rPr>
          <w:rFonts w:ascii="Arial" w:hAnsi="Arial" w:cs="Arial"/>
        </w:rPr>
        <w:t xml:space="preserve">ion and requirement management </w:t>
      </w:r>
      <w:sdt>
        <w:sdtPr>
          <w:rPr>
            <w:rFonts w:ascii="Arial" w:hAnsi="Arial" w:cs="Arial"/>
          </w:rPr>
          <w:id w:val="-172339253"/>
          <w:citation/>
        </w:sdtPr>
        <w:sdtContent>
          <w:r w:rsidR="00622E64">
            <w:rPr>
              <w:rFonts w:ascii="Arial" w:hAnsi="Arial" w:cs="Arial"/>
            </w:rPr>
            <w:fldChar w:fldCharType="begin"/>
          </w:r>
          <w:r w:rsidR="00FA6799">
            <w:rPr>
              <w:rFonts w:ascii="Arial" w:hAnsi="Arial" w:cs="Arial"/>
              <w:lang w:val="hu-HU"/>
            </w:rPr>
            <w:instrText xml:space="preserve">CITATION Kra22 \l 1038 </w:instrText>
          </w:r>
          <w:r w:rsidR="00622E64">
            <w:rPr>
              <w:rFonts w:ascii="Arial" w:hAnsi="Arial" w:cs="Arial"/>
            </w:rPr>
            <w:fldChar w:fldCharType="separate"/>
          </w:r>
          <w:r w:rsidR="002725A3" w:rsidRPr="002725A3">
            <w:rPr>
              <w:rFonts w:ascii="Arial" w:hAnsi="Arial" w:cs="Arial"/>
              <w:noProof/>
              <w:lang w:val="hu-HU"/>
            </w:rPr>
            <w:t>[1]</w:t>
          </w:r>
          <w:r w:rsidR="00622E64">
            <w:rPr>
              <w:rFonts w:ascii="Arial" w:hAnsi="Arial" w:cs="Arial"/>
            </w:rPr>
            <w:fldChar w:fldCharType="end"/>
          </w:r>
        </w:sdtContent>
      </w:sdt>
      <w:r w:rsidRPr="00985B40">
        <w:rPr>
          <w:rFonts w:ascii="Arial" w:hAnsi="Arial" w:cs="Arial"/>
        </w:rPr>
        <w:t>. Prior research indicates that this method enhances decision-making and project management across a variety of development contexts</w:t>
      </w:r>
      <w:r w:rsidR="00F91B89">
        <w:rPr>
          <w:rFonts w:ascii="Arial" w:hAnsi="Arial" w:cs="Arial"/>
        </w:rPr>
        <w:t>.</w:t>
      </w:r>
      <w:sdt>
        <w:sdtPr>
          <w:rPr>
            <w:rFonts w:ascii="Arial" w:hAnsi="Arial" w:cs="Arial"/>
          </w:rPr>
          <w:id w:val="-1890023596"/>
          <w:citation/>
        </w:sdtPr>
        <w:sdtContent>
          <w:r w:rsidR="00FA6799">
            <w:rPr>
              <w:rFonts w:ascii="Arial" w:hAnsi="Arial" w:cs="Arial"/>
            </w:rPr>
            <w:fldChar w:fldCharType="begin"/>
          </w:r>
          <w:r w:rsidR="00FA6799">
            <w:rPr>
              <w:rFonts w:ascii="Arial" w:hAnsi="Arial" w:cs="Arial"/>
              <w:lang w:val="hu-HU"/>
            </w:rPr>
            <w:instrText xml:space="preserve">CITATION Vij \l 1038 </w:instrText>
          </w:r>
          <w:r w:rsidR="00FA6799">
            <w:rPr>
              <w:rFonts w:ascii="Arial" w:hAnsi="Arial" w:cs="Arial"/>
            </w:rPr>
            <w:fldChar w:fldCharType="separate"/>
          </w:r>
          <w:r w:rsidR="002725A3">
            <w:rPr>
              <w:rFonts w:ascii="Arial" w:hAnsi="Arial" w:cs="Arial"/>
              <w:noProof/>
              <w:lang w:val="hu-HU"/>
            </w:rPr>
            <w:t xml:space="preserve"> </w:t>
          </w:r>
          <w:r w:rsidR="002725A3" w:rsidRPr="002725A3">
            <w:rPr>
              <w:rFonts w:ascii="Arial" w:hAnsi="Arial" w:cs="Arial"/>
              <w:noProof/>
              <w:lang w:val="hu-HU"/>
            </w:rPr>
            <w:t>[2]</w:t>
          </w:r>
          <w:r w:rsidR="00FA6799">
            <w:rPr>
              <w:rFonts w:ascii="Arial" w:hAnsi="Arial" w:cs="Arial"/>
            </w:rPr>
            <w:fldChar w:fldCharType="end"/>
          </w:r>
        </w:sdtContent>
      </w:sdt>
    </w:p>
    <w:p w14:paraId="5A980CDF"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Must have</w:t>
      </w:r>
      <w:r w:rsidRPr="00985B40">
        <w:rPr>
          <w:rFonts w:ascii="Arial" w:hAnsi="Arial" w:cs="Arial"/>
        </w:rPr>
        <w:br/>
        <w:t>The system must support slot-based planning with fixed delivery windows (for example, 08:00–10:00). A minimum preparation deadline (Tmin) prior to the start of each slot is required to allow for order preparation and route optimization. Capacity feasibility must be enforced, with time slots closing to new orders once capacity is reached, requiring customers to select an alternative slot. All routes must start and end at a central depot, and each order must be served exactly once. Delivery lateness is capped at a maximum of 30 minutes.</w:t>
      </w:r>
    </w:p>
    <w:p w14:paraId="1632AEF1"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Should have</w:t>
      </w:r>
      <w:r w:rsidRPr="00985B40">
        <w:rPr>
          <w:rFonts w:ascii="Arial" w:hAnsi="Arial" w:cs="Arial"/>
        </w:rPr>
        <w:br/>
        <w:t>The system should aim to minimize total travel distance using the Manhattan metric. Delivery sequencing should account for time window constraints. The parameter α should be tuned adaptively to balance the trade-off between distance minimization and lateness penalties. The optimization algorithm should execute within a reasonable and predictable time frame, with a clearly defined maximum runtime parameter.</w:t>
      </w:r>
    </w:p>
    <w:p w14:paraId="316E048E"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Could have</w:t>
      </w:r>
      <w:r w:rsidRPr="00985B40">
        <w:rPr>
          <w:rFonts w:ascii="Arial" w:hAnsi="Arial" w:cs="Arial"/>
        </w:rPr>
        <w:br/>
        <w:t>The system could incorporate vehicle or driver shift constraints, support priority orders through weighted penalties, and integrate real-world distance and travel-time APIs.</w:t>
      </w:r>
    </w:p>
    <w:p w14:paraId="64B18D7B"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Won’t have</w:t>
      </w:r>
      <w:r w:rsidRPr="00985B40">
        <w:rPr>
          <w:rFonts w:ascii="Arial" w:hAnsi="Arial" w:cs="Arial"/>
        </w:rPr>
        <w:br/>
        <w:t>The system will not support routing across multiple time slots, multi-depot configurations, stochastic travel times, or real-time dynamic replanning during active delivery slots.</w:t>
      </w:r>
    </w:p>
    <w:p w14:paraId="4B179255" w14:textId="25F4FAB9" w:rsidR="002D5023" w:rsidRDefault="002D5023" w:rsidP="00814D50">
      <w:pPr>
        <w:pStyle w:val="Cmsor2"/>
      </w:pPr>
    </w:p>
    <w:p w14:paraId="424362A6" w14:textId="2E2C532C" w:rsidR="00985B40" w:rsidRDefault="00985B40" w:rsidP="00985B40"/>
    <w:p w14:paraId="757F82CB" w14:textId="37C98E59" w:rsidR="00985B40" w:rsidRDefault="00985B40" w:rsidP="00985B40"/>
    <w:p w14:paraId="4A66B5B0" w14:textId="77777777" w:rsidR="00985B40" w:rsidRPr="00985B40" w:rsidRDefault="00985B40" w:rsidP="00985B40"/>
    <w:p w14:paraId="0B7933B5" w14:textId="77777777" w:rsidR="002D5023" w:rsidRDefault="002D5023" w:rsidP="00814D50">
      <w:pPr>
        <w:pStyle w:val="Cmsor2"/>
      </w:pPr>
    </w:p>
    <w:p w14:paraId="6BD1D98D" w14:textId="77777777" w:rsidR="002D5023" w:rsidRDefault="002D5023" w:rsidP="00814D50">
      <w:pPr>
        <w:pStyle w:val="Cmsor2"/>
      </w:pPr>
    </w:p>
    <w:p w14:paraId="7235CA23" w14:textId="43C15B21" w:rsidR="00814D50" w:rsidRPr="00D6386A" w:rsidRDefault="00814D50" w:rsidP="00814D50">
      <w:pPr>
        <w:pStyle w:val="Cmsor2"/>
      </w:pPr>
      <w:r w:rsidRPr="00D6386A">
        <w:t>Relevant variables</w:t>
      </w:r>
      <w:bookmarkEnd w:id="4"/>
    </w:p>
    <w:p w14:paraId="592A01A5" w14:textId="497FCEE8" w:rsidR="00A47719" w:rsidRDefault="00A47719" w:rsidP="00A47719">
      <w:pPr>
        <w:pStyle w:val="Cmsor3"/>
        <w:spacing w:before="0" w:after="113"/>
      </w:pPr>
      <w:r>
        <w:t>Input Variables and p</w:t>
      </w:r>
      <w:r>
        <w:t>arameters</w:t>
      </w:r>
    </w:p>
    <w:p w14:paraId="3B8DF367"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Orders</w:t>
      </w:r>
      <w:r w:rsidRPr="00A47719">
        <w:rPr>
          <w:rFonts w:ascii="Arial" w:hAnsi="Arial"/>
        </w:rPr>
        <w:t>: list of customer coordinates (x, y) and demand units</w:t>
      </w:r>
    </w:p>
    <w:p w14:paraId="4FBF95CD"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Depot</w:t>
      </w:r>
      <w:r w:rsidRPr="00A47719">
        <w:rPr>
          <w:rFonts w:ascii="Arial" w:hAnsi="Arial"/>
        </w:rPr>
        <w:t>: fixed coordinate (0,0)</w:t>
      </w:r>
    </w:p>
    <w:p w14:paraId="03E2BC15"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Vehicle fleet</w:t>
      </w:r>
      <w:r w:rsidRPr="00A47719">
        <w:rPr>
          <w:rFonts w:ascii="Arial" w:hAnsi="Arial"/>
        </w:rPr>
        <w:t>: number of vehicles available in the slot</w:t>
      </w:r>
    </w:p>
    <w:p w14:paraId="2C56269B"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Capacity per vehicle</w:t>
      </w:r>
      <w:r w:rsidRPr="00A47719">
        <w:rPr>
          <w:rFonts w:ascii="Arial" w:hAnsi="Arial"/>
        </w:rPr>
        <w:t>: maximum load units each vehicle can carry</w:t>
      </w:r>
    </w:p>
    <w:p w14:paraId="0013CBE6"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Service time per customer</w:t>
      </w:r>
      <w:r w:rsidRPr="00A47719">
        <w:rPr>
          <w:rFonts w:ascii="Arial" w:hAnsi="Arial"/>
        </w:rPr>
        <w:t>: fixed time per delivery stop</w:t>
      </w:r>
    </w:p>
    <w:p w14:paraId="1281E3E4"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Travel speed</w:t>
      </w:r>
      <w:r w:rsidRPr="00A47719">
        <w:rPr>
          <w:rFonts w:ascii="Arial" w:hAnsi="Arial"/>
        </w:rPr>
        <w:t>: constant average speed for all vehicles</w:t>
      </w:r>
    </w:p>
    <w:p w14:paraId="1C105130"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Distance metric</w:t>
      </w:r>
      <w:r w:rsidRPr="00A47719">
        <w:rPr>
          <w:rFonts w:ascii="Arial" w:hAnsi="Arial"/>
        </w:rPr>
        <w:t>: Manhattan distance between coordinates</w:t>
      </w:r>
    </w:p>
    <w:p w14:paraId="390757C7"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Time window</w:t>
      </w:r>
      <w:r w:rsidRPr="00A47719">
        <w:rPr>
          <w:rFonts w:ascii="Arial" w:hAnsi="Arial"/>
        </w:rPr>
        <w:t>: slot start and end times, plus lateness allowance</w:t>
      </w:r>
    </w:p>
    <w:p w14:paraId="69BF3D8A"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Preparation time (Tmin)</w:t>
      </w:r>
      <w:r w:rsidRPr="00A47719">
        <w:rPr>
          <w:rFonts w:ascii="Arial" w:hAnsi="Arial"/>
        </w:rPr>
        <w:t>: minimum buffer before slot start</w:t>
      </w:r>
    </w:p>
    <w:p w14:paraId="0E9F8059" w14:textId="77777777" w:rsidR="00814D50" w:rsidRPr="00D6386A" w:rsidRDefault="008660DD" w:rsidP="00814D50">
      <w:pPr>
        <w:pStyle w:val="Cmsor1"/>
      </w:pPr>
      <w:bookmarkStart w:id="5" w:name="_Toc215753323"/>
      <w:r w:rsidRPr="00D6386A">
        <w:t>Proposed Solution and Explanation</w:t>
      </w:r>
      <w:bookmarkEnd w:id="5"/>
      <w:r w:rsidRPr="00D6386A">
        <w:t xml:space="preserve"> </w:t>
      </w:r>
    </w:p>
    <w:p w14:paraId="5376FB16" w14:textId="77777777" w:rsidR="00A47719" w:rsidRPr="00A47719" w:rsidRDefault="00A47719" w:rsidP="00A47719">
      <w:pPr>
        <w:pStyle w:val="NormlWeb"/>
        <w:rPr>
          <w:rFonts w:ascii="Arial" w:hAnsi="Arial" w:cs="Arial"/>
        </w:rPr>
      </w:pPr>
      <w:r w:rsidRPr="00A47719">
        <w:rPr>
          <w:rFonts w:ascii="Arial" w:hAnsi="Arial" w:cs="Arial"/>
        </w:rPr>
        <w:t>The delivery process is structured around fixed time slots, such as two-hour delivery windows, which customers must select when placing an order. Orders are accepted only if three conditions are satisfied: the delivery address is located within the defined service area, sufficient preparation time (Tmin) remains before the selected slot begins, and the chosen time slot still has available delivery capacity. Once the capacity of a time slot is fully utilized, that slot is closed and no additional orders are accepted.</w:t>
      </w:r>
    </w:p>
    <w:p w14:paraId="168B6192" w14:textId="77777777" w:rsidR="00A47719" w:rsidRPr="00A47719" w:rsidRDefault="00A47719" w:rsidP="00A47719">
      <w:pPr>
        <w:pStyle w:val="NormlWeb"/>
        <w:rPr>
          <w:rFonts w:ascii="Arial" w:hAnsi="Arial" w:cs="Arial"/>
        </w:rPr>
      </w:pPr>
      <w:r w:rsidRPr="00A47719">
        <w:rPr>
          <w:rFonts w:ascii="Arial" w:hAnsi="Arial" w:cs="Arial"/>
        </w:rPr>
        <w:t>At the time point defined by slot start minus Tmin, all accepted orders for the corresponding slot are consolidated. The system then generates the required input data for routing, including customer coordinates, demand quantities, service times, vehicle capacities, and the associated distance and travel-time matrices. Each delivery slot is optimized independently to maintain transparency and predictable system behavior.</w:t>
      </w:r>
    </w:p>
    <w:p w14:paraId="7C2AEB10" w14:textId="225C7B39" w:rsidR="00A47719" w:rsidRPr="00A47719" w:rsidRDefault="00A47719" w:rsidP="00A47719">
      <w:pPr>
        <w:pStyle w:val="NormlWeb"/>
        <w:rPr>
          <w:rFonts w:ascii="Arial" w:hAnsi="Arial" w:cs="Arial"/>
        </w:rPr>
      </w:pPr>
      <w:r w:rsidRPr="00A47719">
        <w:rPr>
          <w:rFonts w:ascii="Arial" w:hAnsi="Arial" w:cs="Arial"/>
        </w:rPr>
        <w:t xml:space="preserve">Before detailing the optimization step, it is noted that a wide range of algorithms exists for solving the Vehicle Routing Problem (VRP), spanning exact approaches, heuristics, and metaheuristics </w:t>
      </w:r>
      <w:sdt>
        <w:sdtPr>
          <w:rPr>
            <w:rFonts w:ascii="Arial" w:hAnsi="Arial" w:cs="Arial"/>
          </w:rPr>
          <w:id w:val="-1710108429"/>
          <w:citation/>
        </w:sdtPr>
        <w:sdtContent>
          <w:r w:rsidR="00F91B89">
            <w:rPr>
              <w:rFonts w:ascii="Arial" w:hAnsi="Arial" w:cs="Arial"/>
            </w:rPr>
            <w:fldChar w:fldCharType="begin"/>
          </w:r>
          <w:r w:rsidR="00F91B89">
            <w:rPr>
              <w:rFonts w:ascii="Arial" w:hAnsi="Arial" w:cs="Arial"/>
              <w:lang w:val="hu-HU"/>
            </w:rPr>
            <w:instrText xml:space="preserve">CITATION Tot \l 1038 </w:instrText>
          </w:r>
          <w:r w:rsidR="00F91B89">
            <w:rPr>
              <w:rFonts w:ascii="Arial" w:hAnsi="Arial" w:cs="Arial"/>
            </w:rPr>
            <w:fldChar w:fldCharType="separate"/>
          </w:r>
          <w:r w:rsidR="002725A3" w:rsidRPr="002725A3">
            <w:rPr>
              <w:rFonts w:ascii="Arial" w:hAnsi="Arial" w:cs="Arial"/>
              <w:noProof/>
              <w:lang w:val="hu-HU"/>
            </w:rPr>
            <w:t>[3]</w:t>
          </w:r>
          <w:r w:rsidR="00F91B89">
            <w:rPr>
              <w:rFonts w:ascii="Arial" w:hAnsi="Arial" w:cs="Arial"/>
            </w:rPr>
            <w:fldChar w:fldCharType="end"/>
          </w:r>
        </w:sdtContent>
      </w:sdt>
      <w:r w:rsidRPr="00A47719">
        <w:rPr>
          <w:rFonts w:ascii="Arial" w:hAnsi="Arial" w:cs="Arial"/>
        </w:rPr>
        <w:t xml:space="preserve">. In this context, the Hybrid Genetic Search algorithm for the Capacitated VRP with Time Windows (HGS CVRPTW), proposed </w:t>
      </w:r>
      <w:sdt>
        <w:sdtPr>
          <w:rPr>
            <w:rFonts w:ascii="Arial" w:hAnsi="Arial" w:cs="Arial"/>
          </w:rPr>
          <w:id w:val="917673705"/>
          <w:citation/>
        </w:sdtPr>
        <w:sdtContent>
          <w:r w:rsidR="00F91B89">
            <w:rPr>
              <w:rFonts w:ascii="Arial" w:hAnsi="Arial" w:cs="Arial"/>
            </w:rPr>
            <w:fldChar w:fldCharType="begin"/>
          </w:r>
          <w:r w:rsidR="002077AC">
            <w:rPr>
              <w:rFonts w:ascii="Arial" w:hAnsi="Arial" w:cs="Arial"/>
              <w:lang w:val="hu-HU"/>
            </w:rPr>
            <w:instrText xml:space="preserve">CITATION Vid13 \l 1038 </w:instrText>
          </w:r>
          <w:r w:rsidR="00F91B89">
            <w:rPr>
              <w:rFonts w:ascii="Arial" w:hAnsi="Arial" w:cs="Arial"/>
            </w:rPr>
            <w:fldChar w:fldCharType="separate"/>
          </w:r>
          <w:r w:rsidR="002725A3" w:rsidRPr="002725A3">
            <w:rPr>
              <w:rFonts w:ascii="Arial" w:hAnsi="Arial" w:cs="Arial"/>
              <w:noProof/>
              <w:lang w:val="hu-HU"/>
            </w:rPr>
            <w:t>[4]</w:t>
          </w:r>
          <w:r w:rsidR="00F91B89">
            <w:rPr>
              <w:rFonts w:ascii="Arial" w:hAnsi="Arial" w:cs="Arial"/>
            </w:rPr>
            <w:fldChar w:fldCharType="end"/>
          </w:r>
        </w:sdtContent>
      </w:sdt>
      <w:r w:rsidRPr="00A47719">
        <w:rPr>
          <w:rFonts w:ascii="Arial" w:hAnsi="Arial" w:cs="Arial"/>
        </w:rPr>
        <w:t>, is selected. This method is well established in the literature and combines genetic search strategies with local improvement and repair mechanisms</w:t>
      </w:r>
      <w:r w:rsidR="00DC75D3" w:rsidRPr="00DC75D3">
        <w:rPr>
          <w:rFonts w:ascii="Arial" w:hAnsi="Arial" w:cs="Arial"/>
        </w:rPr>
        <w:t xml:space="preserve"> </w:t>
      </w:r>
      <w:sdt>
        <w:sdtPr>
          <w:rPr>
            <w:rFonts w:ascii="Arial" w:hAnsi="Arial" w:cs="Arial"/>
          </w:rPr>
          <w:id w:val="527142954"/>
          <w:citation/>
        </w:sdtPr>
        <w:sdtContent>
          <w:r w:rsidR="00DC75D3">
            <w:rPr>
              <w:rFonts w:ascii="Arial" w:hAnsi="Arial" w:cs="Arial"/>
            </w:rPr>
            <w:fldChar w:fldCharType="begin"/>
          </w:r>
          <w:r w:rsidR="00DC75D3">
            <w:rPr>
              <w:rFonts w:ascii="Arial" w:hAnsi="Arial" w:cs="Arial"/>
              <w:lang w:val="hu-HU"/>
            </w:rPr>
            <w:instrText xml:space="preserve"> CITATION Vid12 \l 1038 </w:instrText>
          </w:r>
          <w:r w:rsidR="00DC75D3">
            <w:rPr>
              <w:rFonts w:ascii="Arial" w:hAnsi="Arial" w:cs="Arial"/>
            </w:rPr>
            <w:fldChar w:fldCharType="separate"/>
          </w:r>
          <w:r w:rsidR="002725A3" w:rsidRPr="002725A3">
            <w:rPr>
              <w:rFonts w:ascii="Arial" w:hAnsi="Arial" w:cs="Arial"/>
              <w:noProof/>
              <w:lang w:val="hu-HU"/>
            </w:rPr>
            <w:t>[5]</w:t>
          </w:r>
          <w:r w:rsidR="00DC75D3">
            <w:rPr>
              <w:rFonts w:ascii="Arial" w:hAnsi="Arial" w:cs="Arial"/>
            </w:rPr>
            <w:fldChar w:fldCharType="end"/>
          </w:r>
        </w:sdtContent>
      </w:sdt>
      <w:r w:rsidRPr="00A47719">
        <w:rPr>
          <w:rFonts w:ascii="Arial" w:hAnsi="Arial" w:cs="Arial"/>
        </w:rPr>
        <w:t>. It is particularly well suited to the problem setting, as it offers a strong balance between solution quality and computational efficiency, robustly handles time window constraints, and adapts effectively to practical delivery scenarios with bounded lateness. Consequently, HGS CVRPTW provides a reliable means of generating feasible routes that respect capacity and timing constraints while minimizing both travel distance and delivery delays.</w:t>
      </w:r>
    </w:p>
    <w:p w14:paraId="1588BA87" w14:textId="180B20FB" w:rsidR="00A47719" w:rsidRPr="00A47719" w:rsidRDefault="00A47719" w:rsidP="00A47719">
      <w:pPr>
        <w:pStyle w:val="NormlWeb"/>
        <w:rPr>
          <w:rFonts w:ascii="Arial" w:hAnsi="Arial" w:cs="Arial"/>
        </w:rPr>
      </w:pPr>
      <w:r w:rsidRPr="00A47719">
        <w:rPr>
          <w:rFonts w:ascii="Arial" w:hAnsi="Arial" w:cs="Arial"/>
        </w:rPr>
        <w:lastRenderedPageBreak/>
        <w:t xml:space="preserve">In practical terms, the optimization is implemented using the open-source PyVRP library, which offers a high-performance Python-based implementation of state-of-the-art VRP solvers </w:t>
      </w:r>
      <w:sdt>
        <w:sdtPr>
          <w:rPr>
            <w:rFonts w:ascii="Arial" w:hAnsi="Arial" w:cs="Arial"/>
          </w:rPr>
          <w:id w:val="-1951542139"/>
          <w:citation/>
        </w:sdtPr>
        <w:sdtContent>
          <w:r w:rsidR="00DC75D3">
            <w:rPr>
              <w:rFonts w:ascii="Arial" w:hAnsi="Arial" w:cs="Arial"/>
            </w:rPr>
            <w:fldChar w:fldCharType="begin"/>
          </w:r>
          <w:r w:rsidR="00DC75D3">
            <w:rPr>
              <w:rFonts w:ascii="Arial" w:hAnsi="Arial" w:cs="Arial"/>
              <w:lang w:val="hu-HU"/>
            </w:rPr>
            <w:instrText xml:space="preserve"> CITATION Wou24 \l 1038 </w:instrText>
          </w:r>
          <w:r w:rsidR="00DC75D3">
            <w:rPr>
              <w:rFonts w:ascii="Arial" w:hAnsi="Arial" w:cs="Arial"/>
            </w:rPr>
            <w:fldChar w:fldCharType="separate"/>
          </w:r>
          <w:r w:rsidR="002725A3" w:rsidRPr="002725A3">
            <w:rPr>
              <w:rFonts w:ascii="Arial" w:hAnsi="Arial" w:cs="Arial"/>
              <w:noProof/>
              <w:lang w:val="hu-HU"/>
            </w:rPr>
            <w:t>[6]</w:t>
          </w:r>
          <w:r w:rsidR="00DC75D3">
            <w:rPr>
              <w:rFonts w:ascii="Arial" w:hAnsi="Arial" w:cs="Arial"/>
            </w:rPr>
            <w:fldChar w:fldCharType="end"/>
          </w:r>
        </w:sdtContent>
      </w:sdt>
      <w:r w:rsidRPr="00A47719">
        <w:rPr>
          <w:rFonts w:ascii="Arial" w:hAnsi="Arial" w:cs="Arial"/>
        </w:rPr>
        <w:t>. This facilitates straightforward integration into data analysis workflows, supports reproducible experimentation, and allows flexible adaptation to real-world logistics applications.</w:t>
      </w:r>
    </w:p>
    <w:p w14:paraId="39688E4E" w14:textId="77777777" w:rsidR="00A47719" w:rsidRPr="00A47719" w:rsidRDefault="00A47719" w:rsidP="00A47719">
      <w:pPr>
        <w:pStyle w:val="NormlWeb"/>
        <w:rPr>
          <w:rFonts w:ascii="Arial" w:hAnsi="Arial" w:cs="Arial"/>
        </w:rPr>
      </w:pPr>
      <w:r w:rsidRPr="00A47719">
        <w:rPr>
          <w:rFonts w:ascii="Arial" w:hAnsi="Arial" w:cs="Arial"/>
        </w:rPr>
        <w:t>The optimization engine is then applied to the prepared dataset. Its objective is to minimize total travel distance while incorporating a lateness penalty weighted by the parameter α, subject to the constraint that lateness does not exceed 30 minutes beyond the end of the delivery slot. The algorithm assigns orders to vehicles, constructs feasible routes, and ensures that each order is served exactly once, with all routes starting and ending at the central depot.</w:t>
      </w:r>
    </w:p>
    <w:p w14:paraId="7B282830" w14:textId="77777777" w:rsidR="00A47719" w:rsidRPr="00A47719" w:rsidRDefault="00A47719" w:rsidP="00A47719">
      <w:pPr>
        <w:pStyle w:val="NormlWeb"/>
        <w:rPr>
          <w:rFonts w:ascii="Arial" w:hAnsi="Arial" w:cs="Arial"/>
        </w:rPr>
      </w:pPr>
      <w:r w:rsidRPr="00A47719">
        <w:rPr>
          <w:rFonts w:ascii="Arial" w:hAnsi="Arial" w:cs="Arial"/>
        </w:rPr>
        <w:t>This approach explicitly addresses fuel efficiency by minimizing total travel distance, enforces time-related constraints through Tmin, slot closure, a capped lateness allowance, and a fixed maximum runtime for the optimizer, and guarantees correct order allocation by maintaining capacity feasibility and unique assignment of each order to a single vehicle.</w:t>
      </w:r>
    </w:p>
    <w:p w14:paraId="7A15BD2B" w14:textId="0FB434F0" w:rsidR="00814D50" w:rsidRPr="00D6386A" w:rsidRDefault="00814D50" w:rsidP="008660DD">
      <w:pPr>
        <w:tabs>
          <w:tab w:val="left" w:pos="1560"/>
        </w:tabs>
      </w:pPr>
    </w:p>
    <w:p w14:paraId="0CB4F86A" w14:textId="2F431866" w:rsidR="00814D50" w:rsidRDefault="00814D50" w:rsidP="00814D50">
      <w:pPr>
        <w:pStyle w:val="Cmsor2"/>
      </w:pPr>
      <w:bookmarkStart w:id="6" w:name="_Toc215753324"/>
      <w:r w:rsidRPr="00D6386A">
        <w:t>Flowchart</w:t>
      </w:r>
      <w:bookmarkEnd w:id="6"/>
    </w:p>
    <w:p w14:paraId="3C0BDE1E" w14:textId="2E54EF4E" w:rsidR="009E03A9" w:rsidRDefault="009E03A9" w:rsidP="009E03A9"/>
    <w:p w14:paraId="0B6D44FA" w14:textId="683355F4" w:rsidR="009E03A9" w:rsidRPr="009E03A9" w:rsidRDefault="009E03A9" w:rsidP="009E03A9">
      <w:hyperlink r:id="rId12" w:history="1">
        <w:r w:rsidRPr="009E03A9">
          <w:rPr>
            <w:rStyle w:val="Hiperhivatkozs"/>
          </w:rPr>
          <w:t>Here is the Fl</w:t>
        </w:r>
        <w:r w:rsidRPr="009E03A9">
          <w:rPr>
            <w:rStyle w:val="Hiperhivatkozs"/>
          </w:rPr>
          <w:t>o</w:t>
        </w:r>
        <w:r w:rsidRPr="009E03A9">
          <w:rPr>
            <w:rStyle w:val="Hiperhivatkozs"/>
          </w:rPr>
          <w:t xml:space="preserve">wchart for </w:t>
        </w:r>
        <w:r w:rsidRPr="009E03A9">
          <w:rPr>
            <w:rStyle w:val="Hiperhivatkozs"/>
          </w:rPr>
          <w:t>t</w:t>
        </w:r>
        <w:r w:rsidRPr="009E03A9">
          <w:rPr>
            <w:rStyle w:val="Hiperhivatkozs"/>
          </w:rPr>
          <w:t>he Task</w:t>
        </w:r>
      </w:hyperlink>
      <w:r w:rsidR="00622E64">
        <w:t>.</w:t>
      </w:r>
    </w:p>
    <w:p w14:paraId="4E23E244" w14:textId="70ABD2D1" w:rsidR="00814D50" w:rsidRDefault="002725A3" w:rsidP="008660DD">
      <w:pPr>
        <w:tabs>
          <w:tab w:val="left" w:pos="1560"/>
        </w:tabs>
      </w:pPr>
      <w:r>
        <w:rPr>
          <w:noProof/>
          <w:lang w:eastAsia="en-GB"/>
        </w:rPr>
        <w:lastRenderedPageBreak/>
        <w:drawing>
          <wp:inline distT="0" distB="0" distL="0" distR="0" wp14:anchorId="0AC39769" wp14:editId="49645378">
            <wp:extent cx="4102735" cy="8863330"/>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wchar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2735" cy="8863330"/>
                    </a:xfrm>
                    <a:prstGeom prst="rect">
                      <a:avLst/>
                    </a:prstGeom>
                  </pic:spPr>
                </pic:pic>
              </a:graphicData>
            </a:graphic>
          </wp:inline>
        </w:drawing>
      </w:r>
    </w:p>
    <w:p w14:paraId="75C837A7" w14:textId="1D0BF968" w:rsidR="003A5DD1" w:rsidRDefault="003A5DD1" w:rsidP="008660DD">
      <w:pPr>
        <w:tabs>
          <w:tab w:val="left" w:pos="1560"/>
        </w:tabs>
      </w:pPr>
    </w:p>
    <w:p w14:paraId="6F6BC872" w14:textId="14F5AA10" w:rsidR="003A5DD1" w:rsidRDefault="003A5DD1" w:rsidP="008660DD">
      <w:pPr>
        <w:tabs>
          <w:tab w:val="left" w:pos="1560"/>
        </w:tabs>
      </w:pPr>
    </w:p>
    <w:p w14:paraId="3C863A74" w14:textId="51EEF218" w:rsidR="00814D50" w:rsidRPr="00D6386A" w:rsidRDefault="00814D50" w:rsidP="00814D50">
      <w:pPr>
        <w:pStyle w:val="Cmsor2"/>
      </w:pPr>
      <w:bookmarkStart w:id="7" w:name="_Toc215753325"/>
      <w:r w:rsidRPr="00D6386A">
        <w:t>Pseudocode</w:t>
      </w:r>
      <w:bookmarkEnd w:id="7"/>
    </w:p>
    <w:p w14:paraId="219D2D63" w14:textId="77777777" w:rsidR="003A5DD1" w:rsidRPr="003A5DD1" w:rsidRDefault="003A5DD1" w:rsidP="003A5DD1">
      <w:pPr>
        <w:pStyle w:val="PreformattedText"/>
        <w:spacing w:line="276" w:lineRule="auto"/>
        <w:rPr>
          <w:rFonts w:ascii="Arial" w:hAnsi="Arial" w:cs="Arial"/>
          <w:sz w:val="24"/>
          <w:szCs w:val="24"/>
        </w:rPr>
      </w:pPr>
      <w:bookmarkStart w:id="8" w:name="_Toc215753326"/>
      <w:r w:rsidRPr="003A5DD1">
        <w:rPr>
          <w:rFonts w:ascii="Arial" w:hAnsi="Arial" w:cs="Arial"/>
          <w:sz w:val="24"/>
          <w:szCs w:val="24"/>
        </w:rPr>
        <w:t>Input: orders, depot, vehicles, parameters</w:t>
      </w:r>
    </w:p>
    <w:p w14:paraId="25E2ED9B"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Output: best delivery plan for the slot</w:t>
      </w:r>
    </w:p>
    <w:p w14:paraId="0DC22775" w14:textId="77777777" w:rsidR="003A5DD1" w:rsidRPr="003A5DD1" w:rsidRDefault="003A5DD1" w:rsidP="003A5DD1">
      <w:pPr>
        <w:pStyle w:val="PreformattedText"/>
        <w:spacing w:line="276" w:lineRule="auto"/>
        <w:rPr>
          <w:rFonts w:ascii="Arial" w:hAnsi="Arial" w:cs="Arial"/>
          <w:sz w:val="24"/>
          <w:szCs w:val="24"/>
        </w:rPr>
      </w:pPr>
    </w:p>
    <w:p w14:paraId="2F119E05" w14:textId="2DE104E4"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for each pair (i, j) in {depot + customers}:</w:t>
      </w:r>
    </w:p>
    <w:p w14:paraId="51E7FE0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D[i,j] = |x_i - x_j| + |y_i - y_j|</w:t>
      </w:r>
    </w:p>
    <w:p w14:paraId="4C08648C" w14:textId="77777777" w:rsidR="003A5DD1" w:rsidRPr="003A5DD1" w:rsidRDefault="003A5DD1" w:rsidP="003A5DD1">
      <w:pPr>
        <w:pStyle w:val="PreformattedText"/>
        <w:spacing w:line="276" w:lineRule="auto"/>
        <w:rPr>
          <w:rFonts w:ascii="Arial" w:hAnsi="Arial" w:cs="Arial"/>
          <w:sz w:val="24"/>
          <w:szCs w:val="24"/>
        </w:rPr>
      </w:pPr>
    </w:p>
    <w:p w14:paraId="7E59956B" w14:textId="13095C9F"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for each pair (i, j):</w:t>
      </w:r>
    </w:p>
    <w:p w14:paraId="4DC61CE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T[i,j] = D[i,j] / travel_speed</w:t>
      </w:r>
    </w:p>
    <w:p w14:paraId="444F0369" w14:textId="77777777" w:rsidR="003A5DD1" w:rsidRPr="003A5DD1" w:rsidRDefault="003A5DD1" w:rsidP="003A5DD1">
      <w:pPr>
        <w:pStyle w:val="PreformattedText"/>
        <w:spacing w:line="276" w:lineRule="auto"/>
        <w:rPr>
          <w:rFonts w:ascii="Arial" w:hAnsi="Arial" w:cs="Arial"/>
          <w:sz w:val="24"/>
          <w:szCs w:val="24"/>
        </w:rPr>
      </w:pPr>
    </w:p>
    <w:p w14:paraId="67632C2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customer demands q_i</w:t>
      </w:r>
    </w:p>
    <w:p w14:paraId="62A28C78"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service times s_i</w:t>
      </w:r>
    </w:p>
    <w:p w14:paraId="10F3B46F"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vehicle capacities Q_k</w:t>
      </w:r>
    </w:p>
    <w:p w14:paraId="705DBBD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slot window [a_slot, b_slot]</w:t>
      </w:r>
    </w:p>
    <w:p w14:paraId="56FB5BA7"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lateness cap = 30 minutes</w:t>
      </w:r>
    </w:p>
    <w:p w14:paraId="03F7F2F5"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penalty weight α</w:t>
      </w:r>
    </w:p>
    <w:p w14:paraId="5A3059F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max_runtime</w:t>
      </w:r>
    </w:p>
    <w:p w14:paraId="0BF79AEB" w14:textId="77777777" w:rsidR="003A5DD1" w:rsidRPr="003A5DD1" w:rsidRDefault="003A5DD1" w:rsidP="003A5DD1">
      <w:pPr>
        <w:pStyle w:val="PreformattedText"/>
        <w:spacing w:line="276" w:lineRule="auto"/>
        <w:rPr>
          <w:rFonts w:ascii="Arial" w:hAnsi="Arial" w:cs="Arial"/>
          <w:sz w:val="24"/>
          <w:szCs w:val="24"/>
        </w:rPr>
      </w:pPr>
    </w:p>
    <w:p w14:paraId="3142D8CE"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Initialize population with random solutions</w:t>
      </w:r>
    </w:p>
    <w:p w14:paraId="6C842E0D"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Improve each solution with local search</w:t>
      </w:r>
    </w:p>
    <w:p w14:paraId="25E7930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Split into feasible/infeasible sets</w:t>
      </w:r>
    </w:p>
    <w:p w14:paraId="4001039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While time &lt; T_max and iteration &lt; max_iter:</w:t>
      </w:r>
    </w:p>
    <w:p w14:paraId="01F43FC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a. Select parents (binary tournament)</w:t>
      </w:r>
    </w:p>
    <w:p w14:paraId="123E9EEA"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b. Apply crossover (OX + Split)</w:t>
      </w:r>
    </w:p>
    <w:p w14:paraId="07633BA6"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c. Apply local search moves</w:t>
      </w:r>
    </w:p>
    <w:p w14:paraId="04F4021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d. Update population and adapt penalty weights</w:t>
      </w:r>
    </w:p>
    <w:p w14:paraId="2001A57F"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e. Preserve elite solutions</w:t>
      </w:r>
    </w:p>
    <w:p w14:paraId="7A36AAE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 If no improvement for N_it iterations → STOP</w:t>
      </w:r>
    </w:p>
    <w:p w14:paraId="1E46B7AF" w14:textId="6932FB1A"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w:t>
      </w:r>
    </w:p>
    <w:p w14:paraId="1A0179B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lateness ≤ 30 minutes</w:t>
      </w:r>
    </w:p>
    <w:p w14:paraId="45A7EDE0"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total travel distance minimized</w:t>
      </w:r>
    </w:p>
    <w:p w14:paraId="39299842" w14:textId="77777777" w:rsidR="003A5DD1" w:rsidRDefault="003A5DD1" w:rsidP="003A5DD1">
      <w:pPr>
        <w:pStyle w:val="PreformattedText"/>
        <w:spacing w:line="276" w:lineRule="auto"/>
        <w:rPr>
          <w:rFonts w:ascii="Arial" w:hAnsi="Arial" w:cs="Arial"/>
          <w:sz w:val="24"/>
          <w:szCs w:val="24"/>
        </w:rPr>
      </w:pPr>
    </w:p>
    <w:p w14:paraId="5A8F5BB5" w14:textId="52ADAB55" w:rsidR="003A5DD1" w:rsidRPr="003A5DD1" w:rsidRDefault="000601A0" w:rsidP="003A5DD1">
      <w:pPr>
        <w:pStyle w:val="PreformattedText"/>
        <w:spacing w:line="276" w:lineRule="auto"/>
        <w:rPr>
          <w:rFonts w:ascii="Arial" w:hAnsi="Arial" w:cs="Arial"/>
          <w:sz w:val="24"/>
          <w:szCs w:val="24"/>
        </w:rPr>
      </w:pPr>
      <w:r>
        <w:rPr>
          <w:rFonts w:ascii="Arial" w:hAnsi="Arial" w:cs="Arial"/>
          <w:sz w:val="24"/>
          <w:szCs w:val="24"/>
        </w:rPr>
        <w:t xml:space="preserve"> Output:</w:t>
      </w:r>
    </w:p>
    <w:p w14:paraId="48BE0765"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Routes per vehicle</w:t>
      </w:r>
    </w:p>
    <w:p w14:paraId="3D2E82F6"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Sequence of customers</w:t>
      </w:r>
    </w:p>
    <w:p w14:paraId="3C62E5F8" w14:textId="77777777" w:rsidR="003A5DD1" w:rsidRPr="003A5DD1" w:rsidRDefault="003A5DD1" w:rsidP="003A5DD1">
      <w:pPr>
        <w:pStyle w:val="PreformattedText"/>
        <w:spacing w:after="283" w:line="276" w:lineRule="auto"/>
        <w:rPr>
          <w:rFonts w:ascii="Arial" w:hAnsi="Arial" w:cs="Arial"/>
          <w:sz w:val="24"/>
          <w:szCs w:val="24"/>
        </w:rPr>
      </w:pPr>
      <w:r w:rsidRPr="003A5DD1">
        <w:rPr>
          <w:rFonts w:ascii="Arial" w:hAnsi="Arial" w:cs="Arial"/>
          <w:sz w:val="24"/>
          <w:szCs w:val="24"/>
        </w:rPr>
        <w:t xml:space="preserve">   - Estimated arrival times</w:t>
      </w:r>
    </w:p>
    <w:p w14:paraId="19E8336F" w14:textId="6D9933E0" w:rsidR="006C77EC" w:rsidRDefault="006C77EC" w:rsidP="00600D23"/>
    <w:p w14:paraId="296810DD" w14:textId="185BA4C3" w:rsidR="003A5DD1" w:rsidRDefault="003A5DD1" w:rsidP="00600D23"/>
    <w:p w14:paraId="0ECC8258" w14:textId="56B1119B" w:rsidR="003A5DD1" w:rsidRDefault="003A5DD1" w:rsidP="00600D23"/>
    <w:p w14:paraId="4C740998" w14:textId="77777777" w:rsidR="003A5DD1" w:rsidRDefault="003A5DD1" w:rsidP="00600D23"/>
    <w:p w14:paraId="0AA88E1D" w14:textId="0060BABA" w:rsidR="00814D50" w:rsidRPr="00D6386A" w:rsidRDefault="008660DD" w:rsidP="00814D50">
      <w:pPr>
        <w:pStyle w:val="Cmsor1"/>
      </w:pPr>
      <w:r w:rsidRPr="00D6386A">
        <w:t>Reflection and Justification</w:t>
      </w:r>
      <w:bookmarkEnd w:id="8"/>
      <w:r w:rsidRPr="00D6386A">
        <w:t xml:space="preserve"> </w:t>
      </w:r>
    </w:p>
    <w:p w14:paraId="6591E581"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Applied Techniques</w:t>
      </w:r>
      <w:r w:rsidRPr="00A47719">
        <w:rPr>
          <w:rFonts w:ascii="Arial" w:eastAsia="Times New Roman" w:hAnsi="Arial" w:cs="Arial"/>
          <w:kern w:val="0"/>
          <w:lang w:eastAsia="en-GB"/>
          <w14:ligatures w14:val="none"/>
        </w:rPr>
        <w:br/>
        <w:t>The delivery problem involves significant complexity due to factors such as multiple customer orders, strict delivery windows, vehicle capacity constraints, and punctuality requirements. To manage this complexity, the problem was divided into smaller, more manageable components. By decomposing the overall task, each stage could be addressed independently, making the problem easier to conceptualize and solve. Simplifications were introduced through abstraction, such as using Manhattan distances instead of actual road networks. This reduces computational overhead while retaining the essential characteristics of travel distances between customers.</w:t>
      </w:r>
    </w:p>
    <w:p w14:paraId="291E7402"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kern w:val="0"/>
          <w:lang w:eastAsia="en-GB"/>
          <w14:ligatures w14:val="none"/>
        </w:rPr>
        <w:t>The workflow was organized into a structured, stepwise process. First, distance and travel-time matrices were generated to provide the optimizer with accurate representations of the delivery network in a simplified form. Next, all necessary input data—including customer coordinates, order demands, vehicle capacities, and service times—was compiled and formatted. Finally, the optimization algorithm was executed using this preprocessed dataset. The chosen algorithm, Hybrid Genetic Search for the Capacitated Vehicle Routing Problem with Time Windows (HGS CVRPTW), integrates global search methods, such as population-based exploration and crossover operations, with local improvement strategies, including Relocate, SWAP*, and 2-Opt. This combination ensures both diversity in potential solutions and refinement of the most promising routes, allowing the system to explore a wide solution space while improving feasible routes iteratively.</w:t>
      </w:r>
    </w:p>
    <w:p w14:paraId="10554B05"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Appropriateness of the Approach</w:t>
      </w:r>
      <w:r w:rsidRPr="00A47719">
        <w:rPr>
          <w:rFonts w:ascii="Arial" w:eastAsia="Times New Roman" w:hAnsi="Arial" w:cs="Arial"/>
          <w:kern w:val="0"/>
          <w:lang w:eastAsia="en-GB"/>
          <w14:ligatures w14:val="none"/>
        </w:rPr>
        <w:br/>
        <w:t>This methodology is well-suited to the operational and computational requirements of the delivery system. It effectively handles the inherent complexity of numerous orders, constrained delivery windows, and limited vehicle capacities, while also respecting operational constraints such as the maximum allowable lateness of 30 minutes. HGS CVRPTW is well-documented in the literature and has proven effective for large-scale vehicle routing problems with time windows. Its hybrid structure, combining global exploration with local optimization, enables efficient generation of high-quality solutions. Additionally, the algorithm can balance travel distance minimization with lateness penalties through the α weighting parameter, making it highly adaptable to practical delivery needs.</w:t>
      </w:r>
    </w:p>
    <w:p w14:paraId="332BAD93"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Limitations and Assumptions</w:t>
      </w:r>
      <w:r w:rsidRPr="00A47719">
        <w:rPr>
          <w:rFonts w:ascii="Arial" w:eastAsia="Times New Roman" w:hAnsi="Arial" w:cs="Arial"/>
          <w:kern w:val="0"/>
          <w:lang w:eastAsia="en-GB"/>
          <w14:ligatures w14:val="none"/>
        </w:rPr>
        <w:br/>
        <w:t xml:space="preserve">Several deliberate assumptions were introduced to simplify the problem and make the optimization process transparent. Travel times are assumed to be deterministic, excluding the effects of traffic congestion or other unpredictable delays. A single depot is used for all deliveries, avoiding the complexity of multi-depot coordination. The service area is fixed, and travel speeds are assumed constant, further simplifying computations. Lateness is incorporated into the optimization using </w:t>
      </w:r>
      <w:r w:rsidRPr="00A47719">
        <w:rPr>
          <w:rFonts w:ascii="Arial" w:eastAsia="Times New Roman" w:hAnsi="Arial" w:cs="Arial"/>
          <w:kern w:val="0"/>
          <w:lang w:eastAsia="en-GB"/>
          <w14:ligatures w14:val="none"/>
        </w:rPr>
        <w:lastRenderedPageBreak/>
        <w:t>penalty terms; however, strict enforcement of these penalties may not always be feasible under real-world conditions.</w:t>
      </w:r>
    </w:p>
    <w:p w14:paraId="2DAEA111"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kern w:val="0"/>
          <w:lang w:eastAsia="en-GB"/>
          <w14:ligatures w14:val="none"/>
        </w:rPr>
        <w:t>By combining problem decomposition, abstraction, structured workflows, and a hybrid genetic search optimization, this approach balances practical relevance with computational feasibility. It ensures that vehicle routes are feasible, efficient, and optimized with respect to both travel distance and delivery timeliness, while providing transparency and reproducibility for analysis and potential future improvements.</w:t>
      </w:r>
    </w:p>
    <w:p w14:paraId="5FC4EBF0" w14:textId="77777777" w:rsidR="008660DD" w:rsidRPr="00D6386A" w:rsidRDefault="008660DD" w:rsidP="008660DD">
      <w:pPr>
        <w:tabs>
          <w:tab w:val="left" w:pos="1560"/>
        </w:tabs>
      </w:pPr>
    </w:p>
    <w:p w14:paraId="23D423BE" w14:textId="410F1D70" w:rsidR="008660DD" w:rsidRPr="00D6386A" w:rsidRDefault="008660DD" w:rsidP="00814D50">
      <w:pPr>
        <w:pStyle w:val="Cmsor1"/>
      </w:pPr>
      <w:bookmarkStart w:id="9" w:name="_Toc215753327"/>
      <w:r w:rsidRPr="00D6386A">
        <w:t>Conclusion and Recommendations</w:t>
      </w:r>
      <w:bookmarkEnd w:id="9"/>
    </w:p>
    <w:p w14:paraId="10D85B83" w14:textId="77777777" w:rsidR="00622E64" w:rsidRPr="00622E64" w:rsidRDefault="009E03A9" w:rsidP="009E03A9">
      <w:pPr>
        <w:tabs>
          <w:tab w:val="left" w:pos="1560"/>
        </w:tabs>
        <w:rPr>
          <w:rFonts w:ascii="Arial" w:hAnsi="Arial" w:cs="Arial"/>
        </w:rPr>
      </w:pPr>
      <w:r w:rsidRPr="00622E64">
        <w:rPr>
          <w:rFonts w:ascii="Arial" w:hAnsi="Arial" w:cs="Arial"/>
        </w:rPr>
        <w:t>Based on the assignment, I was able to gain a better understanding of the world of algorithms. My shortcomings are still the correct use of loops and the outline of an algorithm. I know the principle roughly, but not the exact and correct steps yet.</w:t>
      </w:r>
    </w:p>
    <w:p w14:paraId="0AC91DE7" w14:textId="06B2B50D" w:rsidR="00622E64" w:rsidRPr="00622E64" w:rsidRDefault="00622E64" w:rsidP="009E03A9">
      <w:pPr>
        <w:tabs>
          <w:tab w:val="left" w:pos="1560"/>
        </w:tabs>
        <w:rPr>
          <w:rFonts w:ascii="Arial" w:hAnsi="Arial" w:cs="Arial"/>
        </w:rPr>
      </w:pPr>
      <w:r w:rsidRPr="00622E64">
        <w:rPr>
          <w:rFonts w:ascii="Arial" w:hAnsi="Arial" w:cs="Arial"/>
        </w:rPr>
        <w:t>I think, for example, that the MoSCoW technique can be applied to all areas of life. It was also good to see how a courier app works.</w:t>
      </w:r>
    </w:p>
    <w:p w14:paraId="7F03877C" w14:textId="77777777" w:rsidR="00814D50" w:rsidRPr="00622E64" w:rsidRDefault="00814D50" w:rsidP="00814D50">
      <w:pPr>
        <w:tabs>
          <w:tab w:val="left" w:pos="1560"/>
        </w:tabs>
        <w:rPr>
          <w:rFonts w:ascii="Arial" w:hAnsi="Arial" w:cs="Arial"/>
        </w:rPr>
      </w:pPr>
    </w:p>
    <w:p w14:paraId="76E50019" w14:textId="77777777" w:rsidR="00814D50" w:rsidRPr="00D6386A" w:rsidRDefault="00814D50" w:rsidP="00814D50">
      <w:pPr>
        <w:tabs>
          <w:tab w:val="left" w:pos="1560"/>
        </w:tabs>
      </w:pPr>
    </w:p>
    <w:p w14:paraId="536BD245" w14:textId="77777777" w:rsidR="00814D50" w:rsidRPr="00D6386A" w:rsidRDefault="00814D50" w:rsidP="00814D50">
      <w:pPr>
        <w:tabs>
          <w:tab w:val="left" w:pos="1560"/>
        </w:tabs>
      </w:pPr>
    </w:p>
    <w:p w14:paraId="2E9B635B" w14:textId="77777777" w:rsidR="00814D50" w:rsidRPr="00D6386A" w:rsidRDefault="00814D50" w:rsidP="00814D50">
      <w:pPr>
        <w:tabs>
          <w:tab w:val="left" w:pos="1560"/>
        </w:tabs>
      </w:pPr>
    </w:p>
    <w:p w14:paraId="0CEF8B85" w14:textId="77777777" w:rsidR="00814D50" w:rsidRPr="00D6386A" w:rsidRDefault="00814D50" w:rsidP="00814D50">
      <w:pPr>
        <w:tabs>
          <w:tab w:val="left" w:pos="1560"/>
        </w:tabs>
      </w:pPr>
    </w:p>
    <w:p w14:paraId="0653CBCC" w14:textId="77777777" w:rsidR="007E2E8D" w:rsidRPr="00D6386A" w:rsidRDefault="007E2E8D" w:rsidP="00814D50">
      <w:pPr>
        <w:tabs>
          <w:tab w:val="left" w:pos="1560"/>
        </w:tabs>
      </w:pPr>
    </w:p>
    <w:p w14:paraId="48E6298E" w14:textId="77777777" w:rsidR="007E2E8D" w:rsidRPr="00D6386A" w:rsidRDefault="007E2E8D" w:rsidP="00814D50">
      <w:pPr>
        <w:tabs>
          <w:tab w:val="left" w:pos="1560"/>
        </w:tabs>
      </w:pPr>
    </w:p>
    <w:p w14:paraId="45D4C73F" w14:textId="77777777" w:rsidR="007E2E8D" w:rsidRPr="00D6386A" w:rsidRDefault="007E2E8D" w:rsidP="00814D50">
      <w:pPr>
        <w:tabs>
          <w:tab w:val="left" w:pos="1560"/>
        </w:tabs>
      </w:pPr>
    </w:p>
    <w:p w14:paraId="24C2F78C" w14:textId="77777777" w:rsidR="007E2E8D" w:rsidRPr="00D6386A" w:rsidRDefault="007E2E8D" w:rsidP="00814D50">
      <w:pPr>
        <w:tabs>
          <w:tab w:val="left" w:pos="1560"/>
        </w:tabs>
      </w:pPr>
    </w:p>
    <w:p w14:paraId="0EDA9FEC" w14:textId="77777777" w:rsidR="007E2E8D" w:rsidRPr="00D6386A" w:rsidRDefault="007E2E8D" w:rsidP="00814D50">
      <w:pPr>
        <w:tabs>
          <w:tab w:val="left" w:pos="1560"/>
        </w:tabs>
      </w:pPr>
    </w:p>
    <w:p w14:paraId="52627309" w14:textId="77777777" w:rsidR="007E2E8D" w:rsidRPr="00D6386A" w:rsidRDefault="007E2E8D" w:rsidP="00814D50">
      <w:pPr>
        <w:tabs>
          <w:tab w:val="left" w:pos="1560"/>
        </w:tabs>
      </w:pPr>
    </w:p>
    <w:p w14:paraId="370D09B0" w14:textId="77777777" w:rsidR="007E2E8D" w:rsidRPr="00D6386A" w:rsidRDefault="007E2E8D" w:rsidP="00814D50">
      <w:pPr>
        <w:tabs>
          <w:tab w:val="left" w:pos="1560"/>
        </w:tabs>
      </w:pPr>
    </w:p>
    <w:p w14:paraId="5A207135" w14:textId="77777777" w:rsidR="007E2E8D" w:rsidRPr="00D6386A" w:rsidRDefault="007E2E8D" w:rsidP="00814D50">
      <w:pPr>
        <w:tabs>
          <w:tab w:val="left" w:pos="1560"/>
        </w:tabs>
      </w:pPr>
    </w:p>
    <w:p w14:paraId="0DABA223" w14:textId="573B755F" w:rsidR="007E2E8D" w:rsidRDefault="007E2E8D" w:rsidP="00814D50">
      <w:pPr>
        <w:tabs>
          <w:tab w:val="left" w:pos="1560"/>
        </w:tabs>
      </w:pPr>
    </w:p>
    <w:p w14:paraId="1F12B3FA" w14:textId="2B8F37F7" w:rsidR="00622E64" w:rsidRDefault="00622E64" w:rsidP="00814D50">
      <w:pPr>
        <w:tabs>
          <w:tab w:val="left" w:pos="1560"/>
        </w:tabs>
      </w:pPr>
    </w:p>
    <w:p w14:paraId="3062D6C6" w14:textId="5AD62DD0" w:rsidR="00622E64" w:rsidRDefault="00622E64" w:rsidP="00814D50">
      <w:pPr>
        <w:tabs>
          <w:tab w:val="left" w:pos="1560"/>
        </w:tabs>
      </w:pPr>
    </w:p>
    <w:p w14:paraId="65A87421" w14:textId="77777777" w:rsidR="00622E64" w:rsidRPr="00D6386A" w:rsidRDefault="00622E64" w:rsidP="00814D50">
      <w:pPr>
        <w:tabs>
          <w:tab w:val="left" w:pos="1560"/>
        </w:tabs>
      </w:pPr>
    </w:p>
    <w:p w14:paraId="046F9ACD" w14:textId="0758CACD" w:rsidR="00814D50" w:rsidRDefault="00814D50" w:rsidP="00814D50">
      <w:pPr>
        <w:pStyle w:val="Cmsor1"/>
      </w:pPr>
      <w:bookmarkStart w:id="10" w:name="_Toc215753328"/>
      <w:r w:rsidRPr="00D6386A">
        <w:lastRenderedPageBreak/>
        <w:t>References</w:t>
      </w:r>
      <w:bookmarkEnd w:id="10"/>
      <w:r w:rsidRPr="00D6386A">
        <w:t xml:space="preserve"> </w:t>
      </w:r>
      <w:bookmarkStart w:id="11" w:name="_GoBack"/>
      <w:bookmarkEnd w:id="11"/>
    </w:p>
    <w:sdt>
      <w:sdtPr>
        <w:rPr>
          <w:lang w:val="hu-HU"/>
        </w:rPr>
        <w:id w:val="1598357294"/>
        <w:docPartObj>
          <w:docPartGallery w:val="Bibliographies"/>
          <w:docPartUnique/>
        </w:docPartObj>
      </w:sdtPr>
      <w:sdtEndPr>
        <w:rPr>
          <w:lang w:val="en-GB"/>
        </w:rPr>
      </w:sdtEndPr>
      <w:sdtContent>
        <w:sdt>
          <w:sdtPr>
            <w:id w:val="-573587230"/>
            <w:bibliography/>
          </w:sdtPr>
          <w:sdtContent>
            <w:p w14:paraId="7910DDDC" w14:textId="77777777" w:rsidR="002725A3" w:rsidRDefault="00FA679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2725A3" w14:paraId="6FFB3FAB" w14:textId="77777777">
                <w:trPr>
                  <w:divId w:val="419836672"/>
                  <w:tblCellSpacing w:w="15" w:type="dxa"/>
                </w:trPr>
                <w:tc>
                  <w:tcPr>
                    <w:tcW w:w="50" w:type="pct"/>
                    <w:hideMark/>
                  </w:tcPr>
                  <w:p w14:paraId="22AB612C" w14:textId="16E562ED" w:rsidR="002725A3" w:rsidRDefault="002725A3">
                    <w:pPr>
                      <w:pStyle w:val="Irodalomjegyzk"/>
                      <w:rPr>
                        <w:noProof/>
                      </w:rPr>
                    </w:pPr>
                    <w:r>
                      <w:rPr>
                        <w:noProof/>
                      </w:rPr>
                      <w:t xml:space="preserve">[1] </w:t>
                    </w:r>
                  </w:p>
                </w:tc>
                <w:tc>
                  <w:tcPr>
                    <w:tcW w:w="0" w:type="auto"/>
                    <w:hideMark/>
                  </w:tcPr>
                  <w:p w14:paraId="23BBA024" w14:textId="77777777" w:rsidR="002725A3" w:rsidRDefault="002725A3">
                    <w:pPr>
                      <w:pStyle w:val="Irodalomjegyzk"/>
                      <w:rPr>
                        <w:noProof/>
                      </w:rPr>
                    </w:pPr>
                    <w:r>
                      <w:rPr>
                        <w:noProof/>
                      </w:rPr>
                      <w:t xml:space="preserve">Kravchenko, “Ranking Requirements Using MoSCoW Methodology in Practice,” in </w:t>
                    </w:r>
                    <w:r>
                      <w:rPr>
                        <w:i/>
                        <w:iCs/>
                        <w:noProof/>
                      </w:rPr>
                      <w:t>Cybernetics Perspectives in Systems</w:t>
                    </w:r>
                    <w:r>
                      <w:rPr>
                        <w:noProof/>
                      </w:rPr>
                      <w:t xml:space="preserve">, 2022. </w:t>
                    </w:r>
                  </w:p>
                </w:tc>
              </w:tr>
              <w:tr w:rsidR="002725A3" w14:paraId="48A2E982" w14:textId="77777777">
                <w:trPr>
                  <w:divId w:val="419836672"/>
                  <w:tblCellSpacing w:w="15" w:type="dxa"/>
                </w:trPr>
                <w:tc>
                  <w:tcPr>
                    <w:tcW w:w="50" w:type="pct"/>
                    <w:hideMark/>
                  </w:tcPr>
                  <w:p w14:paraId="14C684FA" w14:textId="77777777" w:rsidR="002725A3" w:rsidRDefault="002725A3">
                    <w:pPr>
                      <w:pStyle w:val="Irodalomjegyzk"/>
                      <w:rPr>
                        <w:noProof/>
                      </w:rPr>
                    </w:pPr>
                    <w:r>
                      <w:rPr>
                        <w:noProof/>
                      </w:rPr>
                      <w:t xml:space="preserve">[2] </w:t>
                    </w:r>
                  </w:p>
                </w:tc>
                <w:tc>
                  <w:tcPr>
                    <w:tcW w:w="0" w:type="auto"/>
                    <w:hideMark/>
                  </w:tcPr>
                  <w:p w14:paraId="1EE8160E" w14:textId="77777777" w:rsidR="002725A3" w:rsidRDefault="002725A3">
                    <w:pPr>
                      <w:pStyle w:val="Irodalomjegyzk"/>
                      <w:rPr>
                        <w:noProof/>
                      </w:rPr>
                    </w:pPr>
                    <w:r>
                      <w:rPr>
                        <w:noProof/>
                      </w:rPr>
                      <w:t xml:space="preserve">S. P. K. &amp;. H. R. Vijayakumar, “Assessing the Effectiveness of MoSCoW Prioritization in Software Development: A Holistic Analysis across Methodologies.,” 2023. </w:t>
                    </w:r>
                  </w:p>
                </w:tc>
              </w:tr>
              <w:tr w:rsidR="002725A3" w14:paraId="76691427" w14:textId="77777777">
                <w:trPr>
                  <w:divId w:val="419836672"/>
                  <w:tblCellSpacing w:w="15" w:type="dxa"/>
                </w:trPr>
                <w:tc>
                  <w:tcPr>
                    <w:tcW w:w="50" w:type="pct"/>
                    <w:hideMark/>
                  </w:tcPr>
                  <w:p w14:paraId="2CE4F293" w14:textId="77777777" w:rsidR="002725A3" w:rsidRDefault="002725A3">
                    <w:pPr>
                      <w:pStyle w:val="Irodalomjegyzk"/>
                      <w:rPr>
                        <w:noProof/>
                      </w:rPr>
                    </w:pPr>
                    <w:r>
                      <w:rPr>
                        <w:noProof/>
                      </w:rPr>
                      <w:t xml:space="preserve">[3] </w:t>
                    </w:r>
                  </w:p>
                </w:tc>
                <w:tc>
                  <w:tcPr>
                    <w:tcW w:w="0" w:type="auto"/>
                    <w:hideMark/>
                  </w:tcPr>
                  <w:p w14:paraId="663ABCC7" w14:textId="77777777" w:rsidR="002725A3" w:rsidRDefault="002725A3">
                    <w:pPr>
                      <w:pStyle w:val="Irodalomjegyzk"/>
                      <w:rPr>
                        <w:noProof/>
                      </w:rPr>
                    </w:pPr>
                    <w:r>
                      <w:rPr>
                        <w:noProof/>
                      </w:rPr>
                      <w:t xml:space="preserve">P. &amp;. V. D. Toth, “The Vehicle Routing Problem. Discrete Mathematics and Applications.,” 2002. </w:t>
                    </w:r>
                  </w:p>
                </w:tc>
              </w:tr>
              <w:tr w:rsidR="002725A3" w14:paraId="1597D01A" w14:textId="77777777">
                <w:trPr>
                  <w:divId w:val="419836672"/>
                  <w:tblCellSpacing w:w="15" w:type="dxa"/>
                </w:trPr>
                <w:tc>
                  <w:tcPr>
                    <w:tcW w:w="50" w:type="pct"/>
                    <w:hideMark/>
                  </w:tcPr>
                  <w:p w14:paraId="383711A8" w14:textId="77777777" w:rsidR="002725A3" w:rsidRDefault="002725A3">
                    <w:pPr>
                      <w:pStyle w:val="Irodalomjegyzk"/>
                      <w:rPr>
                        <w:noProof/>
                      </w:rPr>
                    </w:pPr>
                    <w:r>
                      <w:rPr>
                        <w:noProof/>
                      </w:rPr>
                      <w:t xml:space="preserve">[4] </w:t>
                    </w:r>
                  </w:p>
                </w:tc>
                <w:tc>
                  <w:tcPr>
                    <w:tcW w:w="0" w:type="auto"/>
                    <w:hideMark/>
                  </w:tcPr>
                  <w:p w14:paraId="33AD2CAE" w14:textId="77777777" w:rsidR="002725A3" w:rsidRDefault="002725A3">
                    <w:pPr>
                      <w:pStyle w:val="Irodalomjegyzk"/>
                      <w:rPr>
                        <w:noProof/>
                      </w:rPr>
                    </w:pPr>
                    <w:r>
                      <w:rPr>
                        <w:noProof/>
                      </w:rPr>
                      <w:t xml:space="preserve">T. C. T. G. M. &amp;. P. C. Vidal, “A hybrid genetic algorithm with adaptive diversity management for a large class of vehicle routing problems with time windows. Computers &amp; Operations Research,,” 2013. </w:t>
                    </w:r>
                  </w:p>
                </w:tc>
              </w:tr>
              <w:tr w:rsidR="002725A3" w14:paraId="4956E4D4" w14:textId="77777777">
                <w:trPr>
                  <w:divId w:val="419836672"/>
                  <w:tblCellSpacing w:w="15" w:type="dxa"/>
                </w:trPr>
                <w:tc>
                  <w:tcPr>
                    <w:tcW w:w="50" w:type="pct"/>
                  </w:tcPr>
                  <w:p w14:paraId="37F87B7C" w14:textId="77777777" w:rsidR="002725A3" w:rsidRDefault="002725A3">
                    <w:pPr>
                      <w:pStyle w:val="Irodalomjegyzk"/>
                      <w:rPr>
                        <w:noProof/>
                      </w:rPr>
                    </w:pPr>
                  </w:p>
                </w:tc>
                <w:tc>
                  <w:tcPr>
                    <w:tcW w:w="0" w:type="auto"/>
                  </w:tcPr>
                  <w:p w14:paraId="52A61A97" w14:textId="77777777" w:rsidR="002725A3" w:rsidRDefault="002725A3">
                    <w:pPr>
                      <w:pStyle w:val="Irodalomjegyzk"/>
                      <w:rPr>
                        <w:noProof/>
                      </w:rPr>
                    </w:pPr>
                  </w:p>
                </w:tc>
              </w:tr>
              <w:tr w:rsidR="002725A3" w14:paraId="57A99D55" w14:textId="77777777">
                <w:trPr>
                  <w:divId w:val="419836672"/>
                  <w:tblCellSpacing w:w="15" w:type="dxa"/>
                </w:trPr>
                <w:tc>
                  <w:tcPr>
                    <w:tcW w:w="50" w:type="pct"/>
                    <w:hideMark/>
                  </w:tcPr>
                  <w:p w14:paraId="7C173475" w14:textId="77777777" w:rsidR="002725A3" w:rsidRDefault="002725A3">
                    <w:pPr>
                      <w:pStyle w:val="Irodalomjegyzk"/>
                      <w:rPr>
                        <w:noProof/>
                      </w:rPr>
                    </w:pPr>
                    <w:r>
                      <w:rPr>
                        <w:noProof/>
                      </w:rPr>
                      <w:t xml:space="preserve">[5] </w:t>
                    </w:r>
                  </w:p>
                </w:tc>
                <w:tc>
                  <w:tcPr>
                    <w:tcW w:w="0" w:type="auto"/>
                    <w:hideMark/>
                  </w:tcPr>
                  <w:p w14:paraId="2144637E" w14:textId="77777777" w:rsidR="002725A3" w:rsidRDefault="002725A3">
                    <w:pPr>
                      <w:pStyle w:val="Irodalomjegyzk"/>
                      <w:rPr>
                        <w:noProof/>
                      </w:rPr>
                    </w:pPr>
                    <w:r>
                      <w:rPr>
                        <w:noProof/>
                      </w:rPr>
                      <w:t xml:space="preserve">T. C. T. G. M. R. W. &amp;. L. N. Vidal, “ A hybrid genetic algorithm for multi depot and periodic vehicle routing problems. Operations Research,,” 2012. </w:t>
                    </w:r>
                  </w:p>
                </w:tc>
              </w:tr>
              <w:tr w:rsidR="002725A3" w14:paraId="0AC66716" w14:textId="77777777">
                <w:trPr>
                  <w:divId w:val="419836672"/>
                  <w:tblCellSpacing w:w="15" w:type="dxa"/>
                </w:trPr>
                <w:tc>
                  <w:tcPr>
                    <w:tcW w:w="50" w:type="pct"/>
                    <w:hideMark/>
                  </w:tcPr>
                  <w:p w14:paraId="2105A770" w14:textId="77777777" w:rsidR="002725A3" w:rsidRDefault="002725A3">
                    <w:pPr>
                      <w:pStyle w:val="Irodalomjegyzk"/>
                      <w:rPr>
                        <w:noProof/>
                      </w:rPr>
                    </w:pPr>
                    <w:r>
                      <w:rPr>
                        <w:noProof/>
                      </w:rPr>
                      <w:t xml:space="preserve">[6] </w:t>
                    </w:r>
                  </w:p>
                </w:tc>
                <w:tc>
                  <w:tcPr>
                    <w:tcW w:w="0" w:type="auto"/>
                    <w:hideMark/>
                  </w:tcPr>
                  <w:p w14:paraId="70F53A31" w14:textId="77777777" w:rsidR="002725A3" w:rsidRDefault="002725A3">
                    <w:pPr>
                      <w:pStyle w:val="Irodalomjegyzk"/>
                      <w:rPr>
                        <w:noProof/>
                      </w:rPr>
                    </w:pPr>
                    <w:r>
                      <w:rPr>
                        <w:noProof/>
                      </w:rPr>
                      <w:t xml:space="preserve">N. L. L. &amp;. K. W. Wouda, “PyVRP: a high performance VRP solver package,” </w:t>
                    </w:r>
                    <w:r>
                      <w:rPr>
                        <w:i/>
                        <w:iCs/>
                        <w:noProof/>
                      </w:rPr>
                      <w:t xml:space="preserve">INFORMS Journal on Computing, </w:t>
                    </w:r>
                    <w:r>
                      <w:rPr>
                        <w:noProof/>
                      </w:rPr>
                      <w:t xml:space="preserve">2024. </w:t>
                    </w:r>
                  </w:p>
                </w:tc>
              </w:tr>
            </w:tbl>
            <w:p w14:paraId="786D5F13" w14:textId="77777777" w:rsidR="002725A3" w:rsidRDefault="002725A3">
              <w:pPr>
                <w:divId w:val="419836672"/>
                <w:rPr>
                  <w:rFonts w:eastAsia="Times New Roman"/>
                  <w:noProof/>
                </w:rPr>
              </w:pPr>
            </w:p>
            <w:p w14:paraId="31958E4A" w14:textId="1A3A110A" w:rsidR="00FA6799" w:rsidRDefault="00FA6799">
              <w:r>
                <w:rPr>
                  <w:b/>
                  <w:bCs/>
                </w:rPr>
                <w:fldChar w:fldCharType="end"/>
              </w:r>
            </w:p>
          </w:sdtContent>
        </w:sdt>
      </w:sdtContent>
    </w:sdt>
    <w:p w14:paraId="7468C93A" w14:textId="72FC9D18" w:rsidR="00622E64" w:rsidRDefault="00622E64" w:rsidP="00622E64"/>
    <w:p w14:paraId="602398A1" w14:textId="77777777" w:rsidR="00622E64" w:rsidRPr="00622E64" w:rsidRDefault="00622E64" w:rsidP="00622E64"/>
    <w:p w14:paraId="6993D479" w14:textId="77777777" w:rsidR="007E2E8D" w:rsidRPr="00D6386A" w:rsidRDefault="007E2E8D" w:rsidP="00814D50">
      <w:pPr>
        <w:tabs>
          <w:tab w:val="left" w:pos="1560"/>
        </w:tabs>
      </w:pPr>
    </w:p>
    <w:p w14:paraId="45D92909" w14:textId="77777777" w:rsidR="007E2E8D" w:rsidRPr="00D6386A" w:rsidRDefault="007E2E8D" w:rsidP="00814D50">
      <w:pPr>
        <w:tabs>
          <w:tab w:val="left" w:pos="1560"/>
        </w:tabs>
      </w:pPr>
    </w:p>
    <w:p w14:paraId="4E2FA938" w14:textId="77777777" w:rsidR="007E2E8D" w:rsidRPr="00D6386A" w:rsidRDefault="007E2E8D" w:rsidP="00814D50">
      <w:pPr>
        <w:tabs>
          <w:tab w:val="left" w:pos="1560"/>
        </w:tabs>
      </w:pPr>
    </w:p>
    <w:p w14:paraId="462CB158" w14:textId="77777777" w:rsidR="007E2E8D" w:rsidRPr="00D6386A" w:rsidRDefault="007E2E8D" w:rsidP="00814D50">
      <w:pPr>
        <w:tabs>
          <w:tab w:val="left" w:pos="1560"/>
        </w:tabs>
      </w:pPr>
    </w:p>
    <w:p w14:paraId="7A1C7973" w14:textId="77777777" w:rsidR="007E2E8D" w:rsidRPr="00D6386A" w:rsidRDefault="007E2E8D" w:rsidP="00814D50">
      <w:pPr>
        <w:tabs>
          <w:tab w:val="left" w:pos="1560"/>
        </w:tabs>
      </w:pPr>
    </w:p>
    <w:p w14:paraId="1FDC10B5" w14:textId="77777777" w:rsidR="007E2E8D" w:rsidRPr="00D6386A" w:rsidRDefault="007E2E8D" w:rsidP="00814D50">
      <w:pPr>
        <w:tabs>
          <w:tab w:val="left" w:pos="1560"/>
        </w:tabs>
      </w:pPr>
    </w:p>
    <w:p w14:paraId="4F8028B2" w14:textId="77777777" w:rsidR="007E2E8D" w:rsidRPr="00D6386A" w:rsidRDefault="007E2E8D" w:rsidP="00814D50">
      <w:pPr>
        <w:tabs>
          <w:tab w:val="left" w:pos="1560"/>
        </w:tabs>
      </w:pPr>
    </w:p>
    <w:p w14:paraId="3AA93874" w14:textId="77777777" w:rsidR="007E2E8D" w:rsidRPr="00D6386A" w:rsidRDefault="007E2E8D" w:rsidP="00814D50">
      <w:pPr>
        <w:tabs>
          <w:tab w:val="left" w:pos="1560"/>
        </w:tabs>
      </w:pPr>
    </w:p>
    <w:p w14:paraId="373ECBB2" w14:textId="77777777" w:rsidR="007E2E8D" w:rsidRPr="00D6386A" w:rsidRDefault="007E2E8D" w:rsidP="00814D50">
      <w:pPr>
        <w:tabs>
          <w:tab w:val="left" w:pos="1560"/>
        </w:tabs>
      </w:pPr>
    </w:p>
    <w:p w14:paraId="065005C4" w14:textId="77777777" w:rsidR="007E2E8D" w:rsidRPr="00D6386A" w:rsidRDefault="007E2E8D" w:rsidP="00814D50">
      <w:pPr>
        <w:tabs>
          <w:tab w:val="left" w:pos="1560"/>
        </w:tabs>
      </w:pPr>
    </w:p>
    <w:p w14:paraId="7A80E8D0" w14:textId="77777777" w:rsidR="007E2E8D" w:rsidRPr="00D6386A" w:rsidRDefault="007E2E8D" w:rsidP="00814D50">
      <w:pPr>
        <w:tabs>
          <w:tab w:val="left" w:pos="1560"/>
        </w:tabs>
      </w:pPr>
    </w:p>
    <w:p w14:paraId="798949CB" w14:textId="77777777" w:rsidR="007E2E8D" w:rsidRPr="00D6386A" w:rsidRDefault="007E2E8D" w:rsidP="00814D50">
      <w:pPr>
        <w:tabs>
          <w:tab w:val="left" w:pos="1560"/>
        </w:tabs>
      </w:pPr>
    </w:p>
    <w:p w14:paraId="2A7FCC57" w14:textId="77777777" w:rsidR="007E2E8D" w:rsidRPr="00D6386A" w:rsidRDefault="007E2E8D" w:rsidP="00814D50">
      <w:pPr>
        <w:tabs>
          <w:tab w:val="left" w:pos="1560"/>
        </w:tabs>
      </w:pPr>
    </w:p>
    <w:p w14:paraId="3333D7BD" w14:textId="77777777" w:rsidR="007E2E8D" w:rsidRPr="00D6386A" w:rsidRDefault="007E2E8D" w:rsidP="00814D50">
      <w:pPr>
        <w:tabs>
          <w:tab w:val="left" w:pos="1560"/>
        </w:tabs>
      </w:pPr>
    </w:p>
    <w:p w14:paraId="7784B13F" w14:textId="77777777" w:rsidR="007E2E8D" w:rsidRPr="00D6386A" w:rsidRDefault="007E2E8D" w:rsidP="00814D50">
      <w:pPr>
        <w:tabs>
          <w:tab w:val="left" w:pos="1560"/>
        </w:tabs>
      </w:pPr>
    </w:p>
    <w:p w14:paraId="240FE7B9" w14:textId="77777777" w:rsidR="007E2E8D" w:rsidRPr="00D6386A" w:rsidRDefault="007E2E8D" w:rsidP="00814D50">
      <w:pPr>
        <w:tabs>
          <w:tab w:val="left" w:pos="1560"/>
        </w:tabs>
      </w:pPr>
    </w:p>
    <w:p w14:paraId="61AEB1AE" w14:textId="77777777" w:rsidR="007E2E8D" w:rsidRPr="00D6386A" w:rsidRDefault="007E2E8D" w:rsidP="00814D50">
      <w:pPr>
        <w:tabs>
          <w:tab w:val="left" w:pos="1560"/>
        </w:tabs>
      </w:pPr>
    </w:p>
    <w:p w14:paraId="7E6F7A41" w14:textId="77777777" w:rsidR="007E2E8D" w:rsidRPr="00D6386A" w:rsidRDefault="007E2E8D" w:rsidP="00814D50">
      <w:pPr>
        <w:tabs>
          <w:tab w:val="left" w:pos="1560"/>
        </w:tabs>
      </w:pPr>
    </w:p>
    <w:p w14:paraId="6B4C344A" w14:textId="77777777" w:rsidR="007E2E8D" w:rsidRPr="00D6386A" w:rsidRDefault="007E2E8D" w:rsidP="00814D50">
      <w:pPr>
        <w:tabs>
          <w:tab w:val="left" w:pos="1560"/>
        </w:tabs>
      </w:pPr>
    </w:p>
    <w:p w14:paraId="4F7C9A77" w14:textId="77777777" w:rsidR="007E2E8D" w:rsidRPr="00D6386A" w:rsidRDefault="007E2E8D" w:rsidP="00814D50">
      <w:pPr>
        <w:tabs>
          <w:tab w:val="left" w:pos="1560"/>
        </w:tabs>
      </w:pPr>
    </w:p>
    <w:p w14:paraId="15B24A26" w14:textId="77777777" w:rsidR="00814D50" w:rsidRDefault="00814D50" w:rsidP="00814D50">
      <w:pPr>
        <w:tabs>
          <w:tab w:val="left" w:pos="1560"/>
        </w:tabs>
      </w:pPr>
    </w:p>
    <w:p w14:paraId="0DA14CF7" w14:textId="77777777" w:rsidR="00814D50" w:rsidRDefault="00814D50" w:rsidP="00814D50">
      <w:pPr>
        <w:tabs>
          <w:tab w:val="left" w:pos="1560"/>
        </w:tabs>
      </w:pPr>
    </w:p>
    <w:p w14:paraId="5CFA484D" w14:textId="77777777" w:rsidR="00814D50" w:rsidRDefault="00814D50" w:rsidP="00814D50">
      <w:pPr>
        <w:tabs>
          <w:tab w:val="left" w:pos="1560"/>
        </w:tabs>
      </w:pPr>
    </w:p>
    <w:p w14:paraId="11BAC5FF" w14:textId="77777777" w:rsidR="00814D50" w:rsidRDefault="00814D50" w:rsidP="00814D50">
      <w:pPr>
        <w:tabs>
          <w:tab w:val="left" w:pos="1560"/>
        </w:tabs>
      </w:pPr>
    </w:p>
    <w:p w14:paraId="545F24D8" w14:textId="77777777" w:rsidR="00814D50" w:rsidRDefault="00814D50" w:rsidP="00814D50">
      <w:pPr>
        <w:tabs>
          <w:tab w:val="left" w:pos="1560"/>
        </w:tabs>
      </w:pPr>
    </w:p>
    <w:p w14:paraId="0CE318EC" w14:textId="77777777" w:rsidR="00814D50" w:rsidRDefault="00814D50" w:rsidP="00814D50">
      <w:pPr>
        <w:tabs>
          <w:tab w:val="left" w:pos="1560"/>
        </w:tabs>
      </w:pPr>
    </w:p>
    <w:p w14:paraId="77DDE305" w14:textId="77777777" w:rsidR="00814D50" w:rsidRPr="00814D50" w:rsidRDefault="00814D50" w:rsidP="00814D50">
      <w:pPr>
        <w:tabs>
          <w:tab w:val="left" w:pos="1560"/>
        </w:tabs>
      </w:pPr>
    </w:p>
    <w:sectPr w:rsidR="00814D50" w:rsidRPr="00814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650934" w14:textId="77777777" w:rsidR="00B438DD" w:rsidRDefault="00B438DD" w:rsidP="000E322D">
      <w:pPr>
        <w:spacing w:after="0" w:line="240" w:lineRule="auto"/>
      </w:pPr>
      <w:r>
        <w:separator/>
      </w:r>
    </w:p>
  </w:endnote>
  <w:endnote w:type="continuationSeparator" w:id="0">
    <w:p w14:paraId="3C3AEB97" w14:textId="77777777" w:rsidR="00B438DD" w:rsidRDefault="00B438DD" w:rsidP="000E3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iberation Mono">
    <w:altName w:val="Courier New"/>
    <w:charset w:val="00"/>
    <w:family w:val="modern"/>
    <w:pitch w:val="fixed"/>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FAE95C" w14:textId="77777777" w:rsidR="00B438DD" w:rsidRDefault="00B438DD" w:rsidP="000E322D">
      <w:pPr>
        <w:spacing w:after="0" w:line="240" w:lineRule="auto"/>
      </w:pPr>
      <w:r>
        <w:separator/>
      </w:r>
    </w:p>
  </w:footnote>
  <w:footnote w:type="continuationSeparator" w:id="0">
    <w:p w14:paraId="6EC56677" w14:textId="77777777" w:rsidR="00B438DD" w:rsidRDefault="00B438DD" w:rsidP="000E3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6B0A80"/>
    <w:multiLevelType w:val="multilevel"/>
    <w:tmpl w:val="12CA261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0DD"/>
    <w:rsid w:val="000601A0"/>
    <w:rsid w:val="000721AD"/>
    <w:rsid w:val="00086FEF"/>
    <w:rsid w:val="000E322D"/>
    <w:rsid w:val="00104508"/>
    <w:rsid w:val="00113AB5"/>
    <w:rsid w:val="001A08CC"/>
    <w:rsid w:val="001F2E35"/>
    <w:rsid w:val="002077AC"/>
    <w:rsid w:val="002725A3"/>
    <w:rsid w:val="002B4324"/>
    <w:rsid w:val="002D5023"/>
    <w:rsid w:val="00302CCD"/>
    <w:rsid w:val="00366569"/>
    <w:rsid w:val="003A5DD1"/>
    <w:rsid w:val="003A65CF"/>
    <w:rsid w:val="003C356D"/>
    <w:rsid w:val="0046781E"/>
    <w:rsid w:val="004C0206"/>
    <w:rsid w:val="00524F9A"/>
    <w:rsid w:val="00536CC1"/>
    <w:rsid w:val="00551CF4"/>
    <w:rsid w:val="005F5BE9"/>
    <w:rsid w:val="00600D23"/>
    <w:rsid w:val="00622E64"/>
    <w:rsid w:val="006324CD"/>
    <w:rsid w:val="0065178C"/>
    <w:rsid w:val="00686AA5"/>
    <w:rsid w:val="006919E1"/>
    <w:rsid w:val="006C77EC"/>
    <w:rsid w:val="00700460"/>
    <w:rsid w:val="0071128B"/>
    <w:rsid w:val="00746B88"/>
    <w:rsid w:val="007D1934"/>
    <w:rsid w:val="007E2E8D"/>
    <w:rsid w:val="00814D50"/>
    <w:rsid w:val="008346E1"/>
    <w:rsid w:val="008660DD"/>
    <w:rsid w:val="008707D7"/>
    <w:rsid w:val="00897529"/>
    <w:rsid w:val="008A7008"/>
    <w:rsid w:val="009505AC"/>
    <w:rsid w:val="00985B40"/>
    <w:rsid w:val="009E03A9"/>
    <w:rsid w:val="00A1732D"/>
    <w:rsid w:val="00A45E30"/>
    <w:rsid w:val="00A47719"/>
    <w:rsid w:val="00A559DA"/>
    <w:rsid w:val="00AF3825"/>
    <w:rsid w:val="00B2552C"/>
    <w:rsid w:val="00B362B2"/>
    <w:rsid w:val="00B438DD"/>
    <w:rsid w:val="00BA3BCE"/>
    <w:rsid w:val="00C31E92"/>
    <w:rsid w:val="00C4551A"/>
    <w:rsid w:val="00C6002B"/>
    <w:rsid w:val="00C939B0"/>
    <w:rsid w:val="00CA27B6"/>
    <w:rsid w:val="00D52A8A"/>
    <w:rsid w:val="00D6386A"/>
    <w:rsid w:val="00DC75D3"/>
    <w:rsid w:val="00DE5DB0"/>
    <w:rsid w:val="00E16F1E"/>
    <w:rsid w:val="00EC4F24"/>
    <w:rsid w:val="00F24CBE"/>
    <w:rsid w:val="00F50F8F"/>
    <w:rsid w:val="00F769D4"/>
    <w:rsid w:val="00F91B89"/>
    <w:rsid w:val="00F934F3"/>
    <w:rsid w:val="00FA6799"/>
    <w:rsid w:val="07367941"/>
    <w:rsid w:val="183EBA4F"/>
    <w:rsid w:val="5129ECBD"/>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4F0F12"/>
  <w15:chartTrackingRefBased/>
  <w15:docId w15:val="{48B13BA7-E271-4015-83AD-A4AA078D6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8660DD"/>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8660DD"/>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rsid w:val="008660DD"/>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8660DD"/>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8660DD"/>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8660DD"/>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8660DD"/>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8660DD"/>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8660DD"/>
    <w:rPr>
      <w:rFonts w:eastAsiaTheme="majorEastAsia" w:cstheme="majorBidi"/>
      <w:color w:val="272727" w:themeColor="text1" w:themeTint="D8"/>
    </w:rPr>
  </w:style>
  <w:style w:type="paragraph" w:styleId="Cm">
    <w:name w:val="Title"/>
    <w:basedOn w:val="Norml"/>
    <w:next w:val="Norml"/>
    <w:link w:val="Cm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8660DD"/>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8660DD"/>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8660DD"/>
    <w:pPr>
      <w:spacing w:before="160"/>
      <w:jc w:val="center"/>
    </w:pPr>
    <w:rPr>
      <w:i/>
      <w:iCs/>
      <w:color w:val="404040" w:themeColor="text1" w:themeTint="BF"/>
    </w:rPr>
  </w:style>
  <w:style w:type="character" w:customStyle="1" w:styleId="IdzetChar">
    <w:name w:val="Idézet Char"/>
    <w:basedOn w:val="Bekezdsalapbettpusa"/>
    <w:link w:val="Idzet"/>
    <w:uiPriority w:val="29"/>
    <w:rsid w:val="008660DD"/>
    <w:rPr>
      <w:i/>
      <w:iCs/>
      <w:color w:val="404040" w:themeColor="text1" w:themeTint="BF"/>
    </w:rPr>
  </w:style>
  <w:style w:type="paragraph" w:styleId="Listaszerbekezds">
    <w:name w:val="List Paragraph"/>
    <w:basedOn w:val="Norml"/>
    <w:uiPriority w:val="34"/>
    <w:qFormat/>
    <w:rsid w:val="008660DD"/>
    <w:pPr>
      <w:ind w:left="720"/>
      <w:contextualSpacing/>
    </w:pPr>
  </w:style>
  <w:style w:type="character" w:styleId="Erskiemels">
    <w:name w:val="Intense Emphasis"/>
    <w:basedOn w:val="Bekezdsalapbettpusa"/>
    <w:uiPriority w:val="21"/>
    <w:qFormat/>
    <w:rsid w:val="008660DD"/>
    <w:rPr>
      <w:i/>
      <w:iCs/>
      <w:color w:val="0F4761" w:themeColor="accent1" w:themeShade="BF"/>
    </w:rPr>
  </w:style>
  <w:style w:type="paragraph" w:styleId="Kiemeltidzet">
    <w:name w:val="Intense Quote"/>
    <w:basedOn w:val="Norml"/>
    <w:next w:val="Norml"/>
    <w:link w:val="Kiemeltidzet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8660DD"/>
    <w:rPr>
      <w:i/>
      <w:iCs/>
      <w:color w:val="0F4761" w:themeColor="accent1" w:themeShade="BF"/>
    </w:rPr>
  </w:style>
  <w:style w:type="character" w:styleId="Ershivatkozs">
    <w:name w:val="Intense Reference"/>
    <w:basedOn w:val="Bekezdsalapbettpusa"/>
    <w:uiPriority w:val="32"/>
    <w:qFormat/>
    <w:rsid w:val="008660DD"/>
    <w:rPr>
      <w:b/>
      <w:bCs/>
      <w:smallCaps/>
      <w:color w:val="0F4761" w:themeColor="accent1" w:themeShade="BF"/>
      <w:spacing w:val="5"/>
    </w:rPr>
  </w:style>
  <w:style w:type="table" w:styleId="Rcsostblzat">
    <w:name w:val="Table Grid"/>
    <w:basedOn w:val="Normltblzat"/>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rtalomjegyzkcmsora">
    <w:name w:val="TOC Heading"/>
    <w:basedOn w:val="Cmsor1"/>
    <w:next w:val="Norml"/>
    <w:uiPriority w:val="39"/>
    <w:unhideWhenUsed/>
    <w:qFormat/>
    <w:rsid w:val="00814D50"/>
    <w:pPr>
      <w:spacing w:before="240" w:after="0" w:line="259" w:lineRule="auto"/>
      <w:outlineLvl w:val="9"/>
    </w:pPr>
    <w:rPr>
      <w:kern w:val="0"/>
      <w:sz w:val="32"/>
      <w:szCs w:val="32"/>
      <w14:ligatures w14:val="none"/>
    </w:rPr>
  </w:style>
  <w:style w:type="paragraph" w:styleId="TJ1">
    <w:name w:val="toc 1"/>
    <w:basedOn w:val="Norml"/>
    <w:next w:val="Norml"/>
    <w:autoRedefine/>
    <w:uiPriority w:val="39"/>
    <w:unhideWhenUsed/>
    <w:rsid w:val="00814D50"/>
    <w:pPr>
      <w:spacing w:after="100"/>
    </w:pPr>
  </w:style>
  <w:style w:type="character" w:styleId="Hiperhivatkozs">
    <w:name w:val="Hyperlink"/>
    <w:basedOn w:val="Bekezdsalapbettpusa"/>
    <w:uiPriority w:val="99"/>
    <w:unhideWhenUsed/>
    <w:rsid w:val="00814D50"/>
    <w:rPr>
      <w:color w:val="467886" w:themeColor="hyperlink"/>
      <w:u w:val="single"/>
    </w:rPr>
  </w:style>
  <w:style w:type="paragraph" w:styleId="TJ2">
    <w:name w:val="toc 2"/>
    <w:basedOn w:val="Norml"/>
    <w:next w:val="Norml"/>
    <w:autoRedefine/>
    <w:uiPriority w:val="39"/>
    <w:unhideWhenUsed/>
    <w:rsid w:val="00814D50"/>
    <w:pPr>
      <w:spacing w:after="100"/>
      <w:ind w:left="240"/>
    </w:pPr>
  </w:style>
  <w:style w:type="paragraph" w:styleId="TJ3">
    <w:name w:val="toc 3"/>
    <w:basedOn w:val="Norml"/>
    <w:next w:val="Norml"/>
    <w:autoRedefine/>
    <w:uiPriority w:val="39"/>
    <w:unhideWhenUsed/>
    <w:rsid w:val="00814D50"/>
    <w:pPr>
      <w:spacing w:after="100"/>
      <w:ind w:left="480"/>
    </w:pPr>
  </w:style>
  <w:style w:type="paragraph" w:styleId="lfej">
    <w:name w:val="header"/>
    <w:basedOn w:val="Norml"/>
    <w:link w:val="lfejChar"/>
    <w:uiPriority w:val="99"/>
    <w:unhideWhenUsed/>
    <w:rsid w:val="000E322D"/>
    <w:pPr>
      <w:tabs>
        <w:tab w:val="center" w:pos="4513"/>
        <w:tab w:val="right" w:pos="9026"/>
      </w:tabs>
      <w:spacing w:after="0" w:line="240" w:lineRule="auto"/>
    </w:pPr>
  </w:style>
  <w:style w:type="character" w:customStyle="1" w:styleId="lfejChar">
    <w:name w:val="Élőfej Char"/>
    <w:basedOn w:val="Bekezdsalapbettpusa"/>
    <w:link w:val="lfej"/>
    <w:uiPriority w:val="99"/>
    <w:rsid w:val="000E322D"/>
  </w:style>
  <w:style w:type="paragraph" w:styleId="llb">
    <w:name w:val="footer"/>
    <w:basedOn w:val="Norml"/>
    <w:link w:val="llbChar"/>
    <w:uiPriority w:val="99"/>
    <w:unhideWhenUsed/>
    <w:rsid w:val="000E322D"/>
    <w:pPr>
      <w:tabs>
        <w:tab w:val="center" w:pos="4513"/>
        <w:tab w:val="right" w:pos="9026"/>
      </w:tabs>
      <w:spacing w:after="0" w:line="240" w:lineRule="auto"/>
    </w:pPr>
  </w:style>
  <w:style w:type="character" w:customStyle="1" w:styleId="llbChar">
    <w:name w:val="Élőláb Char"/>
    <w:basedOn w:val="Bekezdsalapbettpusa"/>
    <w:link w:val="llb"/>
    <w:uiPriority w:val="99"/>
    <w:rsid w:val="000E322D"/>
  </w:style>
  <w:style w:type="paragraph" w:styleId="NormlWeb">
    <w:name w:val="Normal (Web)"/>
    <w:basedOn w:val="Norml"/>
    <w:uiPriority w:val="99"/>
    <w:semiHidden/>
    <w:unhideWhenUsed/>
    <w:rsid w:val="00985B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katex-mathml">
    <w:name w:val="katex-mathml"/>
    <w:basedOn w:val="Bekezdsalapbettpusa"/>
    <w:rsid w:val="00985B40"/>
  </w:style>
  <w:style w:type="character" w:customStyle="1" w:styleId="mopen">
    <w:name w:val="mopen"/>
    <w:basedOn w:val="Bekezdsalapbettpusa"/>
    <w:rsid w:val="00985B40"/>
  </w:style>
  <w:style w:type="character" w:customStyle="1" w:styleId="mord">
    <w:name w:val="mord"/>
    <w:basedOn w:val="Bekezdsalapbettpusa"/>
    <w:rsid w:val="00985B40"/>
  </w:style>
  <w:style w:type="character" w:customStyle="1" w:styleId="mpunct">
    <w:name w:val="mpunct"/>
    <w:basedOn w:val="Bekezdsalapbettpusa"/>
    <w:rsid w:val="00985B40"/>
  </w:style>
  <w:style w:type="character" w:customStyle="1" w:styleId="mclose">
    <w:name w:val="mclose"/>
    <w:basedOn w:val="Bekezdsalapbettpusa"/>
    <w:rsid w:val="00985B40"/>
  </w:style>
  <w:style w:type="character" w:styleId="Kiemels">
    <w:name w:val="Emphasis"/>
    <w:basedOn w:val="Bekezdsalapbettpusa"/>
    <w:uiPriority w:val="20"/>
    <w:qFormat/>
    <w:rsid w:val="00985B40"/>
    <w:rPr>
      <w:i/>
      <w:iCs/>
    </w:rPr>
  </w:style>
  <w:style w:type="character" w:styleId="Kiemels2">
    <w:name w:val="Strong"/>
    <w:basedOn w:val="Bekezdsalapbettpusa"/>
    <w:uiPriority w:val="22"/>
    <w:qFormat/>
    <w:rsid w:val="00985B40"/>
    <w:rPr>
      <w:b/>
      <w:bCs/>
    </w:rPr>
  </w:style>
  <w:style w:type="paragraph" w:styleId="Szvegtrzs">
    <w:name w:val="Body Text"/>
    <w:basedOn w:val="Norml"/>
    <w:link w:val="SzvegtrzsChar"/>
    <w:rsid w:val="00A47719"/>
    <w:pPr>
      <w:suppressAutoHyphens/>
      <w:spacing w:after="140" w:line="276" w:lineRule="auto"/>
    </w:pPr>
    <w:rPr>
      <w:rFonts w:ascii="Liberation Serif" w:eastAsia="NSimSun" w:hAnsi="Liberation Serif" w:cs="Arial"/>
      <w:lang w:val="hu-HU" w:bidi="hi-IN"/>
      <w14:ligatures w14:val="none"/>
    </w:rPr>
  </w:style>
  <w:style w:type="character" w:customStyle="1" w:styleId="SzvegtrzsChar">
    <w:name w:val="Szövegtörzs Char"/>
    <w:basedOn w:val="Bekezdsalapbettpusa"/>
    <w:link w:val="Szvegtrzs"/>
    <w:rsid w:val="00A47719"/>
    <w:rPr>
      <w:rFonts w:ascii="Liberation Serif" w:eastAsia="NSimSun" w:hAnsi="Liberation Serif" w:cs="Arial"/>
      <w:lang w:val="hu-HU" w:bidi="hi-IN"/>
      <w14:ligatures w14:val="none"/>
    </w:rPr>
  </w:style>
  <w:style w:type="paragraph" w:customStyle="1" w:styleId="PreformattedText">
    <w:name w:val="Preformatted Text"/>
    <w:basedOn w:val="Norml"/>
    <w:qFormat/>
    <w:rsid w:val="003A5DD1"/>
    <w:pPr>
      <w:suppressAutoHyphens/>
      <w:spacing w:after="0" w:line="240" w:lineRule="auto"/>
    </w:pPr>
    <w:rPr>
      <w:rFonts w:ascii="Liberation Mono" w:eastAsia="NSimSun" w:hAnsi="Liberation Mono" w:cs="Liberation Mono"/>
      <w:sz w:val="20"/>
      <w:szCs w:val="20"/>
      <w:lang w:val="hu-HU" w:bidi="hi-IN"/>
      <w14:ligatures w14:val="none"/>
    </w:rPr>
  </w:style>
  <w:style w:type="character" w:styleId="Mrltotthiperhivatkozs">
    <w:name w:val="FollowedHyperlink"/>
    <w:basedOn w:val="Bekezdsalapbettpusa"/>
    <w:uiPriority w:val="99"/>
    <w:semiHidden/>
    <w:unhideWhenUsed/>
    <w:rsid w:val="009E03A9"/>
    <w:rPr>
      <w:color w:val="96607D" w:themeColor="followedHyperlink"/>
      <w:u w:val="single"/>
    </w:rPr>
  </w:style>
  <w:style w:type="paragraph" w:styleId="Irodalomjegyzk">
    <w:name w:val="Bibliography"/>
    <w:basedOn w:val="Norml"/>
    <w:next w:val="Norml"/>
    <w:uiPriority w:val="37"/>
    <w:unhideWhenUsed/>
    <w:rsid w:val="00FA6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559629">
      <w:bodyDiv w:val="1"/>
      <w:marLeft w:val="0"/>
      <w:marRight w:val="0"/>
      <w:marTop w:val="0"/>
      <w:marBottom w:val="0"/>
      <w:divBdr>
        <w:top w:val="none" w:sz="0" w:space="0" w:color="auto"/>
        <w:left w:val="none" w:sz="0" w:space="0" w:color="auto"/>
        <w:bottom w:val="none" w:sz="0" w:space="0" w:color="auto"/>
        <w:right w:val="none" w:sz="0" w:space="0" w:color="auto"/>
      </w:divBdr>
    </w:div>
    <w:div w:id="332690264">
      <w:bodyDiv w:val="1"/>
      <w:marLeft w:val="0"/>
      <w:marRight w:val="0"/>
      <w:marTop w:val="0"/>
      <w:marBottom w:val="0"/>
      <w:divBdr>
        <w:top w:val="none" w:sz="0" w:space="0" w:color="auto"/>
        <w:left w:val="none" w:sz="0" w:space="0" w:color="auto"/>
        <w:bottom w:val="none" w:sz="0" w:space="0" w:color="auto"/>
        <w:right w:val="none" w:sz="0" w:space="0" w:color="auto"/>
      </w:divBdr>
    </w:div>
    <w:div w:id="403843132">
      <w:bodyDiv w:val="1"/>
      <w:marLeft w:val="0"/>
      <w:marRight w:val="0"/>
      <w:marTop w:val="0"/>
      <w:marBottom w:val="0"/>
      <w:divBdr>
        <w:top w:val="none" w:sz="0" w:space="0" w:color="auto"/>
        <w:left w:val="none" w:sz="0" w:space="0" w:color="auto"/>
        <w:bottom w:val="none" w:sz="0" w:space="0" w:color="auto"/>
        <w:right w:val="none" w:sz="0" w:space="0" w:color="auto"/>
      </w:divBdr>
    </w:div>
    <w:div w:id="405150440">
      <w:bodyDiv w:val="1"/>
      <w:marLeft w:val="0"/>
      <w:marRight w:val="0"/>
      <w:marTop w:val="0"/>
      <w:marBottom w:val="0"/>
      <w:divBdr>
        <w:top w:val="none" w:sz="0" w:space="0" w:color="auto"/>
        <w:left w:val="none" w:sz="0" w:space="0" w:color="auto"/>
        <w:bottom w:val="none" w:sz="0" w:space="0" w:color="auto"/>
        <w:right w:val="none" w:sz="0" w:space="0" w:color="auto"/>
      </w:divBdr>
    </w:div>
    <w:div w:id="419836672">
      <w:bodyDiv w:val="1"/>
      <w:marLeft w:val="0"/>
      <w:marRight w:val="0"/>
      <w:marTop w:val="0"/>
      <w:marBottom w:val="0"/>
      <w:divBdr>
        <w:top w:val="none" w:sz="0" w:space="0" w:color="auto"/>
        <w:left w:val="none" w:sz="0" w:space="0" w:color="auto"/>
        <w:bottom w:val="none" w:sz="0" w:space="0" w:color="auto"/>
        <w:right w:val="none" w:sz="0" w:space="0" w:color="auto"/>
      </w:divBdr>
    </w:div>
    <w:div w:id="429739600">
      <w:bodyDiv w:val="1"/>
      <w:marLeft w:val="0"/>
      <w:marRight w:val="0"/>
      <w:marTop w:val="0"/>
      <w:marBottom w:val="0"/>
      <w:divBdr>
        <w:top w:val="none" w:sz="0" w:space="0" w:color="auto"/>
        <w:left w:val="none" w:sz="0" w:space="0" w:color="auto"/>
        <w:bottom w:val="none" w:sz="0" w:space="0" w:color="auto"/>
        <w:right w:val="none" w:sz="0" w:space="0" w:color="auto"/>
      </w:divBdr>
    </w:div>
    <w:div w:id="471291054">
      <w:bodyDiv w:val="1"/>
      <w:marLeft w:val="0"/>
      <w:marRight w:val="0"/>
      <w:marTop w:val="0"/>
      <w:marBottom w:val="0"/>
      <w:divBdr>
        <w:top w:val="none" w:sz="0" w:space="0" w:color="auto"/>
        <w:left w:val="none" w:sz="0" w:space="0" w:color="auto"/>
        <w:bottom w:val="none" w:sz="0" w:space="0" w:color="auto"/>
        <w:right w:val="none" w:sz="0" w:space="0" w:color="auto"/>
      </w:divBdr>
    </w:div>
    <w:div w:id="483930849">
      <w:bodyDiv w:val="1"/>
      <w:marLeft w:val="0"/>
      <w:marRight w:val="0"/>
      <w:marTop w:val="0"/>
      <w:marBottom w:val="0"/>
      <w:divBdr>
        <w:top w:val="none" w:sz="0" w:space="0" w:color="auto"/>
        <w:left w:val="none" w:sz="0" w:space="0" w:color="auto"/>
        <w:bottom w:val="none" w:sz="0" w:space="0" w:color="auto"/>
        <w:right w:val="none" w:sz="0" w:space="0" w:color="auto"/>
      </w:divBdr>
    </w:div>
    <w:div w:id="485128161">
      <w:bodyDiv w:val="1"/>
      <w:marLeft w:val="0"/>
      <w:marRight w:val="0"/>
      <w:marTop w:val="0"/>
      <w:marBottom w:val="0"/>
      <w:divBdr>
        <w:top w:val="none" w:sz="0" w:space="0" w:color="auto"/>
        <w:left w:val="none" w:sz="0" w:space="0" w:color="auto"/>
        <w:bottom w:val="none" w:sz="0" w:space="0" w:color="auto"/>
        <w:right w:val="none" w:sz="0" w:space="0" w:color="auto"/>
      </w:divBdr>
    </w:div>
    <w:div w:id="525677468">
      <w:bodyDiv w:val="1"/>
      <w:marLeft w:val="0"/>
      <w:marRight w:val="0"/>
      <w:marTop w:val="0"/>
      <w:marBottom w:val="0"/>
      <w:divBdr>
        <w:top w:val="none" w:sz="0" w:space="0" w:color="auto"/>
        <w:left w:val="none" w:sz="0" w:space="0" w:color="auto"/>
        <w:bottom w:val="none" w:sz="0" w:space="0" w:color="auto"/>
        <w:right w:val="none" w:sz="0" w:space="0" w:color="auto"/>
      </w:divBdr>
    </w:div>
    <w:div w:id="574436625">
      <w:bodyDiv w:val="1"/>
      <w:marLeft w:val="0"/>
      <w:marRight w:val="0"/>
      <w:marTop w:val="0"/>
      <w:marBottom w:val="0"/>
      <w:divBdr>
        <w:top w:val="none" w:sz="0" w:space="0" w:color="auto"/>
        <w:left w:val="none" w:sz="0" w:space="0" w:color="auto"/>
        <w:bottom w:val="none" w:sz="0" w:space="0" w:color="auto"/>
        <w:right w:val="none" w:sz="0" w:space="0" w:color="auto"/>
      </w:divBdr>
    </w:div>
    <w:div w:id="604385136">
      <w:bodyDiv w:val="1"/>
      <w:marLeft w:val="0"/>
      <w:marRight w:val="0"/>
      <w:marTop w:val="0"/>
      <w:marBottom w:val="0"/>
      <w:divBdr>
        <w:top w:val="none" w:sz="0" w:space="0" w:color="auto"/>
        <w:left w:val="none" w:sz="0" w:space="0" w:color="auto"/>
        <w:bottom w:val="none" w:sz="0" w:space="0" w:color="auto"/>
        <w:right w:val="none" w:sz="0" w:space="0" w:color="auto"/>
      </w:divBdr>
    </w:div>
    <w:div w:id="632828097">
      <w:bodyDiv w:val="1"/>
      <w:marLeft w:val="0"/>
      <w:marRight w:val="0"/>
      <w:marTop w:val="0"/>
      <w:marBottom w:val="0"/>
      <w:divBdr>
        <w:top w:val="none" w:sz="0" w:space="0" w:color="auto"/>
        <w:left w:val="none" w:sz="0" w:space="0" w:color="auto"/>
        <w:bottom w:val="none" w:sz="0" w:space="0" w:color="auto"/>
        <w:right w:val="none" w:sz="0" w:space="0" w:color="auto"/>
      </w:divBdr>
    </w:div>
    <w:div w:id="676929009">
      <w:bodyDiv w:val="1"/>
      <w:marLeft w:val="0"/>
      <w:marRight w:val="0"/>
      <w:marTop w:val="0"/>
      <w:marBottom w:val="0"/>
      <w:divBdr>
        <w:top w:val="none" w:sz="0" w:space="0" w:color="auto"/>
        <w:left w:val="none" w:sz="0" w:space="0" w:color="auto"/>
        <w:bottom w:val="none" w:sz="0" w:space="0" w:color="auto"/>
        <w:right w:val="none" w:sz="0" w:space="0" w:color="auto"/>
      </w:divBdr>
    </w:div>
    <w:div w:id="685403791">
      <w:bodyDiv w:val="1"/>
      <w:marLeft w:val="0"/>
      <w:marRight w:val="0"/>
      <w:marTop w:val="0"/>
      <w:marBottom w:val="0"/>
      <w:divBdr>
        <w:top w:val="none" w:sz="0" w:space="0" w:color="auto"/>
        <w:left w:val="none" w:sz="0" w:space="0" w:color="auto"/>
        <w:bottom w:val="none" w:sz="0" w:space="0" w:color="auto"/>
        <w:right w:val="none" w:sz="0" w:space="0" w:color="auto"/>
      </w:divBdr>
    </w:div>
    <w:div w:id="797528241">
      <w:bodyDiv w:val="1"/>
      <w:marLeft w:val="0"/>
      <w:marRight w:val="0"/>
      <w:marTop w:val="0"/>
      <w:marBottom w:val="0"/>
      <w:divBdr>
        <w:top w:val="none" w:sz="0" w:space="0" w:color="auto"/>
        <w:left w:val="none" w:sz="0" w:space="0" w:color="auto"/>
        <w:bottom w:val="none" w:sz="0" w:space="0" w:color="auto"/>
        <w:right w:val="none" w:sz="0" w:space="0" w:color="auto"/>
      </w:divBdr>
    </w:div>
    <w:div w:id="894580862">
      <w:bodyDiv w:val="1"/>
      <w:marLeft w:val="0"/>
      <w:marRight w:val="0"/>
      <w:marTop w:val="0"/>
      <w:marBottom w:val="0"/>
      <w:divBdr>
        <w:top w:val="none" w:sz="0" w:space="0" w:color="auto"/>
        <w:left w:val="none" w:sz="0" w:space="0" w:color="auto"/>
        <w:bottom w:val="none" w:sz="0" w:space="0" w:color="auto"/>
        <w:right w:val="none" w:sz="0" w:space="0" w:color="auto"/>
      </w:divBdr>
    </w:div>
    <w:div w:id="913586966">
      <w:bodyDiv w:val="1"/>
      <w:marLeft w:val="0"/>
      <w:marRight w:val="0"/>
      <w:marTop w:val="0"/>
      <w:marBottom w:val="0"/>
      <w:divBdr>
        <w:top w:val="none" w:sz="0" w:space="0" w:color="auto"/>
        <w:left w:val="none" w:sz="0" w:space="0" w:color="auto"/>
        <w:bottom w:val="none" w:sz="0" w:space="0" w:color="auto"/>
        <w:right w:val="none" w:sz="0" w:space="0" w:color="auto"/>
      </w:divBdr>
    </w:div>
    <w:div w:id="1014386007">
      <w:bodyDiv w:val="1"/>
      <w:marLeft w:val="0"/>
      <w:marRight w:val="0"/>
      <w:marTop w:val="0"/>
      <w:marBottom w:val="0"/>
      <w:divBdr>
        <w:top w:val="none" w:sz="0" w:space="0" w:color="auto"/>
        <w:left w:val="none" w:sz="0" w:space="0" w:color="auto"/>
        <w:bottom w:val="none" w:sz="0" w:space="0" w:color="auto"/>
        <w:right w:val="none" w:sz="0" w:space="0" w:color="auto"/>
      </w:divBdr>
    </w:div>
    <w:div w:id="1064763683">
      <w:bodyDiv w:val="1"/>
      <w:marLeft w:val="0"/>
      <w:marRight w:val="0"/>
      <w:marTop w:val="0"/>
      <w:marBottom w:val="0"/>
      <w:divBdr>
        <w:top w:val="none" w:sz="0" w:space="0" w:color="auto"/>
        <w:left w:val="none" w:sz="0" w:space="0" w:color="auto"/>
        <w:bottom w:val="none" w:sz="0" w:space="0" w:color="auto"/>
        <w:right w:val="none" w:sz="0" w:space="0" w:color="auto"/>
      </w:divBdr>
    </w:div>
    <w:div w:id="1089430602">
      <w:bodyDiv w:val="1"/>
      <w:marLeft w:val="0"/>
      <w:marRight w:val="0"/>
      <w:marTop w:val="0"/>
      <w:marBottom w:val="0"/>
      <w:divBdr>
        <w:top w:val="none" w:sz="0" w:space="0" w:color="auto"/>
        <w:left w:val="none" w:sz="0" w:space="0" w:color="auto"/>
        <w:bottom w:val="none" w:sz="0" w:space="0" w:color="auto"/>
        <w:right w:val="none" w:sz="0" w:space="0" w:color="auto"/>
      </w:divBdr>
    </w:div>
    <w:div w:id="1096286756">
      <w:bodyDiv w:val="1"/>
      <w:marLeft w:val="0"/>
      <w:marRight w:val="0"/>
      <w:marTop w:val="0"/>
      <w:marBottom w:val="0"/>
      <w:divBdr>
        <w:top w:val="none" w:sz="0" w:space="0" w:color="auto"/>
        <w:left w:val="none" w:sz="0" w:space="0" w:color="auto"/>
        <w:bottom w:val="none" w:sz="0" w:space="0" w:color="auto"/>
        <w:right w:val="none" w:sz="0" w:space="0" w:color="auto"/>
      </w:divBdr>
    </w:div>
    <w:div w:id="1215774490">
      <w:bodyDiv w:val="1"/>
      <w:marLeft w:val="0"/>
      <w:marRight w:val="0"/>
      <w:marTop w:val="0"/>
      <w:marBottom w:val="0"/>
      <w:divBdr>
        <w:top w:val="none" w:sz="0" w:space="0" w:color="auto"/>
        <w:left w:val="none" w:sz="0" w:space="0" w:color="auto"/>
        <w:bottom w:val="none" w:sz="0" w:space="0" w:color="auto"/>
        <w:right w:val="none" w:sz="0" w:space="0" w:color="auto"/>
      </w:divBdr>
    </w:div>
    <w:div w:id="1326932456">
      <w:bodyDiv w:val="1"/>
      <w:marLeft w:val="0"/>
      <w:marRight w:val="0"/>
      <w:marTop w:val="0"/>
      <w:marBottom w:val="0"/>
      <w:divBdr>
        <w:top w:val="none" w:sz="0" w:space="0" w:color="auto"/>
        <w:left w:val="none" w:sz="0" w:space="0" w:color="auto"/>
        <w:bottom w:val="none" w:sz="0" w:space="0" w:color="auto"/>
        <w:right w:val="none" w:sz="0" w:space="0" w:color="auto"/>
      </w:divBdr>
    </w:div>
    <w:div w:id="1334264830">
      <w:bodyDiv w:val="1"/>
      <w:marLeft w:val="0"/>
      <w:marRight w:val="0"/>
      <w:marTop w:val="0"/>
      <w:marBottom w:val="0"/>
      <w:divBdr>
        <w:top w:val="none" w:sz="0" w:space="0" w:color="auto"/>
        <w:left w:val="none" w:sz="0" w:space="0" w:color="auto"/>
        <w:bottom w:val="none" w:sz="0" w:space="0" w:color="auto"/>
        <w:right w:val="none" w:sz="0" w:space="0" w:color="auto"/>
      </w:divBdr>
    </w:div>
    <w:div w:id="1357348839">
      <w:bodyDiv w:val="1"/>
      <w:marLeft w:val="0"/>
      <w:marRight w:val="0"/>
      <w:marTop w:val="0"/>
      <w:marBottom w:val="0"/>
      <w:divBdr>
        <w:top w:val="none" w:sz="0" w:space="0" w:color="auto"/>
        <w:left w:val="none" w:sz="0" w:space="0" w:color="auto"/>
        <w:bottom w:val="none" w:sz="0" w:space="0" w:color="auto"/>
        <w:right w:val="none" w:sz="0" w:space="0" w:color="auto"/>
      </w:divBdr>
    </w:div>
    <w:div w:id="1462721432">
      <w:bodyDiv w:val="1"/>
      <w:marLeft w:val="0"/>
      <w:marRight w:val="0"/>
      <w:marTop w:val="0"/>
      <w:marBottom w:val="0"/>
      <w:divBdr>
        <w:top w:val="none" w:sz="0" w:space="0" w:color="auto"/>
        <w:left w:val="none" w:sz="0" w:space="0" w:color="auto"/>
        <w:bottom w:val="none" w:sz="0" w:space="0" w:color="auto"/>
        <w:right w:val="none" w:sz="0" w:space="0" w:color="auto"/>
      </w:divBdr>
    </w:div>
    <w:div w:id="1475220372">
      <w:bodyDiv w:val="1"/>
      <w:marLeft w:val="0"/>
      <w:marRight w:val="0"/>
      <w:marTop w:val="0"/>
      <w:marBottom w:val="0"/>
      <w:divBdr>
        <w:top w:val="none" w:sz="0" w:space="0" w:color="auto"/>
        <w:left w:val="none" w:sz="0" w:space="0" w:color="auto"/>
        <w:bottom w:val="none" w:sz="0" w:space="0" w:color="auto"/>
        <w:right w:val="none" w:sz="0" w:space="0" w:color="auto"/>
      </w:divBdr>
    </w:div>
    <w:div w:id="1512640562">
      <w:bodyDiv w:val="1"/>
      <w:marLeft w:val="0"/>
      <w:marRight w:val="0"/>
      <w:marTop w:val="0"/>
      <w:marBottom w:val="0"/>
      <w:divBdr>
        <w:top w:val="none" w:sz="0" w:space="0" w:color="auto"/>
        <w:left w:val="none" w:sz="0" w:space="0" w:color="auto"/>
        <w:bottom w:val="none" w:sz="0" w:space="0" w:color="auto"/>
        <w:right w:val="none" w:sz="0" w:space="0" w:color="auto"/>
      </w:divBdr>
    </w:div>
    <w:div w:id="1530559238">
      <w:bodyDiv w:val="1"/>
      <w:marLeft w:val="0"/>
      <w:marRight w:val="0"/>
      <w:marTop w:val="0"/>
      <w:marBottom w:val="0"/>
      <w:divBdr>
        <w:top w:val="none" w:sz="0" w:space="0" w:color="auto"/>
        <w:left w:val="none" w:sz="0" w:space="0" w:color="auto"/>
        <w:bottom w:val="none" w:sz="0" w:space="0" w:color="auto"/>
        <w:right w:val="none" w:sz="0" w:space="0" w:color="auto"/>
      </w:divBdr>
    </w:div>
    <w:div w:id="1601334668">
      <w:bodyDiv w:val="1"/>
      <w:marLeft w:val="0"/>
      <w:marRight w:val="0"/>
      <w:marTop w:val="0"/>
      <w:marBottom w:val="0"/>
      <w:divBdr>
        <w:top w:val="none" w:sz="0" w:space="0" w:color="auto"/>
        <w:left w:val="none" w:sz="0" w:space="0" w:color="auto"/>
        <w:bottom w:val="none" w:sz="0" w:space="0" w:color="auto"/>
        <w:right w:val="none" w:sz="0" w:space="0" w:color="auto"/>
      </w:divBdr>
    </w:div>
    <w:div w:id="1617832963">
      <w:bodyDiv w:val="1"/>
      <w:marLeft w:val="0"/>
      <w:marRight w:val="0"/>
      <w:marTop w:val="0"/>
      <w:marBottom w:val="0"/>
      <w:divBdr>
        <w:top w:val="none" w:sz="0" w:space="0" w:color="auto"/>
        <w:left w:val="none" w:sz="0" w:space="0" w:color="auto"/>
        <w:bottom w:val="none" w:sz="0" w:space="0" w:color="auto"/>
        <w:right w:val="none" w:sz="0" w:space="0" w:color="auto"/>
      </w:divBdr>
    </w:div>
    <w:div w:id="1621956538">
      <w:bodyDiv w:val="1"/>
      <w:marLeft w:val="0"/>
      <w:marRight w:val="0"/>
      <w:marTop w:val="0"/>
      <w:marBottom w:val="0"/>
      <w:divBdr>
        <w:top w:val="none" w:sz="0" w:space="0" w:color="auto"/>
        <w:left w:val="none" w:sz="0" w:space="0" w:color="auto"/>
        <w:bottom w:val="none" w:sz="0" w:space="0" w:color="auto"/>
        <w:right w:val="none" w:sz="0" w:space="0" w:color="auto"/>
      </w:divBdr>
    </w:div>
    <w:div w:id="1656106001">
      <w:bodyDiv w:val="1"/>
      <w:marLeft w:val="0"/>
      <w:marRight w:val="0"/>
      <w:marTop w:val="0"/>
      <w:marBottom w:val="0"/>
      <w:divBdr>
        <w:top w:val="none" w:sz="0" w:space="0" w:color="auto"/>
        <w:left w:val="none" w:sz="0" w:space="0" w:color="auto"/>
        <w:bottom w:val="none" w:sz="0" w:space="0" w:color="auto"/>
        <w:right w:val="none" w:sz="0" w:space="0" w:color="auto"/>
      </w:divBdr>
    </w:div>
    <w:div w:id="1687562316">
      <w:bodyDiv w:val="1"/>
      <w:marLeft w:val="0"/>
      <w:marRight w:val="0"/>
      <w:marTop w:val="0"/>
      <w:marBottom w:val="0"/>
      <w:divBdr>
        <w:top w:val="none" w:sz="0" w:space="0" w:color="auto"/>
        <w:left w:val="none" w:sz="0" w:space="0" w:color="auto"/>
        <w:bottom w:val="none" w:sz="0" w:space="0" w:color="auto"/>
        <w:right w:val="none" w:sz="0" w:space="0" w:color="auto"/>
      </w:divBdr>
    </w:div>
    <w:div w:id="1911884665">
      <w:bodyDiv w:val="1"/>
      <w:marLeft w:val="0"/>
      <w:marRight w:val="0"/>
      <w:marTop w:val="0"/>
      <w:marBottom w:val="0"/>
      <w:divBdr>
        <w:top w:val="none" w:sz="0" w:space="0" w:color="auto"/>
        <w:left w:val="none" w:sz="0" w:space="0" w:color="auto"/>
        <w:bottom w:val="none" w:sz="0" w:space="0" w:color="auto"/>
        <w:right w:val="none" w:sz="0" w:space="0" w:color="auto"/>
      </w:divBdr>
    </w:div>
    <w:div w:id="1949658812">
      <w:bodyDiv w:val="1"/>
      <w:marLeft w:val="0"/>
      <w:marRight w:val="0"/>
      <w:marTop w:val="0"/>
      <w:marBottom w:val="0"/>
      <w:divBdr>
        <w:top w:val="none" w:sz="0" w:space="0" w:color="auto"/>
        <w:left w:val="none" w:sz="0" w:space="0" w:color="auto"/>
        <w:bottom w:val="none" w:sz="0" w:space="0" w:color="auto"/>
        <w:right w:val="none" w:sz="0" w:space="0" w:color="auto"/>
      </w:divBdr>
    </w:div>
    <w:div w:id="1955016994">
      <w:bodyDiv w:val="1"/>
      <w:marLeft w:val="0"/>
      <w:marRight w:val="0"/>
      <w:marTop w:val="0"/>
      <w:marBottom w:val="0"/>
      <w:divBdr>
        <w:top w:val="none" w:sz="0" w:space="0" w:color="auto"/>
        <w:left w:val="none" w:sz="0" w:space="0" w:color="auto"/>
        <w:bottom w:val="none" w:sz="0" w:space="0" w:color="auto"/>
        <w:right w:val="none" w:sz="0" w:space="0" w:color="auto"/>
      </w:divBdr>
    </w:div>
    <w:div w:id="1972904433">
      <w:bodyDiv w:val="1"/>
      <w:marLeft w:val="0"/>
      <w:marRight w:val="0"/>
      <w:marTop w:val="0"/>
      <w:marBottom w:val="0"/>
      <w:divBdr>
        <w:top w:val="none" w:sz="0" w:space="0" w:color="auto"/>
        <w:left w:val="none" w:sz="0" w:space="0" w:color="auto"/>
        <w:bottom w:val="none" w:sz="0" w:space="0" w:color="auto"/>
        <w:right w:val="none" w:sz="0" w:space="0" w:color="auto"/>
      </w:divBdr>
    </w:div>
    <w:div w:id="2026976658">
      <w:bodyDiv w:val="1"/>
      <w:marLeft w:val="0"/>
      <w:marRight w:val="0"/>
      <w:marTop w:val="0"/>
      <w:marBottom w:val="0"/>
      <w:divBdr>
        <w:top w:val="none" w:sz="0" w:space="0" w:color="auto"/>
        <w:left w:val="none" w:sz="0" w:space="0" w:color="auto"/>
        <w:bottom w:val="none" w:sz="0" w:space="0" w:color="auto"/>
        <w:right w:val="none" w:sz="0" w:space="0" w:color="auto"/>
      </w:divBdr>
    </w:div>
    <w:div w:id="2042389293">
      <w:bodyDiv w:val="1"/>
      <w:marLeft w:val="0"/>
      <w:marRight w:val="0"/>
      <w:marTop w:val="0"/>
      <w:marBottom w:val="0"/>
      <w:divBdr>
        <w:top w:val="none" w:sz="0" w:space="0" w:color="auto"/>
        <w:left w:val="none" w:sz="0" w:space="0" w:color="auto"/>
        <w:bottom w:val="none" w:sz="0" w:space="0" w:color="auto"/>
        <w:right w:val="none" w:sz="0" w:space="0" w:color="auto"/>
      </w:divBdr>
    </w:div>
    <w:div w:id="204806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u:/g/personal/2025455_student_uwtsd_ac_uk/IQAaFEdN4531TI3rk-a8M5ElAYhMT1nJq2VCyNea28CXChk?e=jma2Bb"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Kra22</b:Tag>
    <b:SourceType>BookSection</b:SourceType>
    <b:Guid>{BCADB8DC-23E3-485D-B2DD-2C22CD48AA06}</b:Guid>
    <b:Title>Ranking Requirements Using MoSCoW Methodology in Practice</b:Title>
    <b:Year>2022</b:Year>
    <b:Author>
      <b:Author>
        <b:NameList>
          <b:Person>
            <b:Last>Kravchenko</b:Last>
          </b:Person>
        </b:NameList>
      </b:Author>
    </b:Author>
    <b:BookTitle>Cybernetics Perspectives in Systems</b:BookTitle>
    <b:RefOrder>1</b:RefOrder>
  </b:Source>
  <b:Source>
    <b:Tag>Vij</b:Tag>
    <b:SourceType>BookSection</b:SourceType>
    <b:Guid>{2B28C78E-4376-4E36-8070-0DA5FD419928}</b:Guid>
    <b:Author>
      <b:Author>
        <b:NameList>
          <b:Person>
            <b:Last>Vijayakumar</b:Last>
            <b:First>S.,</b:First>
            <b:Middle>Prasad, K., &amp; Holla, R.</b:Middle>
          </b:Person>
        </b:NameList>
      </b:Author>
    </b:Author>
    <b:Title>Assessing the Effectiveness of MoSCoW Prioritization in Software Development: A Holistic Analysis across Methodologies.</b:Title>
    <b:Year>2023</b:Year>
    <b:RefOrder>2</b:RefOrder>
  </b:Source>
  <b:Source>
    <b:Tag>Tot</b:Tag>
    <b:SourceType>BookSection</b:SourceType>
    <b:Guid>{80CA1EF3-1F66-4574-844B-BA4C94197F25}</b:Guid>
    <b:Author>
      <b:Author>
        <b:NameList>
          <b:Person>
            <b:Last>Toth</b:Last>
            <b:First>P.,</b:First>
            <b:Middle>&amp; Vigo, D.</b:Middle>
          </b:Person>
        </b:NameList>
      </b:Author>
    </b:Author>
    <b:Title>The Vehicle Routing Problem. Discrete Mathematics and Applications.</b:Title>
    <b:Year>2002</b:Year>
    <b:RefOrder>3</b:RefOrder>
  </b:Source>
  <b:Source>
    <b:Tag>Vid13</b:Tag>
    <b:SourceType>JournalArticle</b:SourceType>
    <b:Guid>{8961A707-E797-4AC5-9DFF-C4EACD41FE6F}</b:Guid>
    <b:Author>
      <b:Author>
        <b:NameList>
          <b:Person>
            <b:Last>Vidal</b:Last>
            <b:First>T.,</b:First>
            <b:Middle>Crainic, T.G., Gendreau, M., &amp; Prins, C.</b:Middle>
          </b:Person>
        </b:NameList>
      </b:Author>
    </b:Author>
    <b:Title>A hybrid genetic algorithm with adaptive diversity management for a large class of vehicle routing problems with time windows. Computers &amp; Operations Research,</b:Title>
    <b:Year>2013</b:Year>
    <b:RefOrder>4</b:RefOrder>
  </b:Source>
  <b:Source>
    <b:Tag>Vid12</b:Tag>
    <b:SourceType>JournalArticle</b:SourceType>
    <b:Guid>{702ECE9C-5D01-4F6D-AD94-AA02946484EB}</b:Guid>
    <b:Author>
      <b:Author>
        <b:NameList>
          <b:Person>
            <b:Last>Vidal</b:Last>
            <b:First>T.,</b:First>
            <b:Middle>Crainic, T.G., Gendreau, M., Rei, W., &amp; Lahrichi, N</b:Middle>
          </b:Person>
        </b:NameList>
      </b:Author>
    </b:Author>
    <b:Title> A hybrid genetic algorithm for multi depot and periodic vehicle routing problems. Operations Research,</b:Title>
    <b:Year>2012</b:Year>
    <b:RefOrder>5</b:RefOrder>
  </b:Source>
  <b:Source>
    <b:Tag>Wou24</b:Tag>
    <b:SourceType>JournalArticle</b:SourceType>
    <b:Guid>{65366240-8B72-46DF-A3DB-2FDD3DD3550C}</b:Guid>
    <b:Author>
      <b:Author>
        <b:NameList>
          <b:Person>
            <b:Last>Wouda</b:Last>
            <b:First>N.A.,</b:First>
            <b:Middle>Lan, L., &amp; Kool, W.</b:Middle>
          </b:Person>
        </b:NameList>
      </b:Author>
    </b:Author>
    <b:Title>PyVRP: a high performance VRP solver package</b:Title>
    <b:JournalName>INFORMS Journal on Computing</b:JournalName>
    <b:Year>2024</b:Year>
    <b:RefOrder>6</b:RefOrder>
  </b:Source>
</b:Sources>
</file>

<file path=customXml/itemProps1.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2.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0595C9-59C1-4439-9BC2-D39BA3C68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2347</Words>
  <Characters>13382</Characters>
  <Application>Microsoft Office Word</Application>
  <DocSecurity>0</DocSecurity>
  <Lines>111</Lines>
  <Paragraphs>31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Istvan Cserny (2025455)</cp:lastModifiedBy>
  <cp:revision>2</cp:revision>
  <dcterms:created xsi:type="dcterms:W3CDTF">2025-12-16T21:35:00Z</dcterms:created>
  <dcterms:modified xsi:type="dcterms:W3CDTF">2025-12-16T21:35:00Z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