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9EE9CE" w14:textId="08A21D78" w:rsidR="00F3680B" w:rsidRPr="00E26B78" w:rsidRDefault="00F3680B" w:rsidP="004809F6">
      <w:pPr>
        <w:spacing w:line="480" w:lineRule="auto"/>
        <w:rPr>
          <w:rFonts w:ascii="Arial" w:hAnsi="Arial" w:cs="Arial"/>
          <w:sz w:val="24"/>
          <w:szCs w:val="24"/>
        </w:rPr>
      </w:pPr>
      <w:r w:rsidRPr="00E26B78">
        <w:rPr>
          <w:rFonts w:ascii="Arial" w:hAnsi="Arial" w:cs="Arial"/>
          <w:sz w:val="24"/>
          <w:szCs w:val="24"/>
        </w:rPr>
        <w:t>Poster Word Count</w:t>
      </w:r>
      <w:r w:rsidR="00232DDE" w:rsidRPr="00E26B78">
        <w:rPr>
          <w:rFonts w:ascii="Arial" w:hAnsi="Arial" w:cs="Arial"/>
          <w:sz w:val="24"/>
          <w:szCs w:val="24"/>
        </w:rPr>
        <w:t xml:space="preserve"> 1052</w:t>
      </w:r>
    </w:p>
    <w:p w14:paraId="7708A2E6" w14:textId="79D9654F" w:rsidR="00D45B18" w:rsidRPr="00E26B78" w:rsidRDefault="00F43405" w:rsidP="004809F6">
      <w:pPr>
        <w:spacing w:line="480" w:lineRule="auto"/>
        <w:rPr>
          <w:rFonts w:ascii="Arial" w:hAnsi="Arial" w:cs="Arial"/>
          <w:sz w:val="24"/>
          <w:szCs w:val="24"/>
          <w:u w:val="single"/>
        </w:rPr>
      </w:pPr>
      <w:r w:rsidRPr="00E26B78">
        <w:rPr>
          <w:rFonts w:ascii="Arial" w:hAnsi="Arial" w:cs="Arial"/>
          <w:sz w:val="24"/>
          <w:szCs w:val="24"/>
          <w:u w:val="single"/>
        </w:rPr>
        <w:t>W</w:t>
      </w:r>
      <w:r w:rsidR="00F3680B" w:rsidRPr="00E26B78">
        <w:rPr>
          <w:rFonts w:ascii="Arial" w:hAnsi="Arial" w:cs="Arial"/>
          <w:sz w:val="24"/>
          <w:szCs w:val="24"/>
          <w:u w:val="single"/>
        </w:rPr>
        <w:t>hat is</w:t>
      </w:r>
      <w:r w:rsidR="008C7EA2" w:rsidRPr="00E26B78">
        <w:rPr>
          <w:rFonts w:ascii="Arial" w:hAnsi="Arial" w:cs="Arial"/>
          <w:sz w:val="24"/>
          <w:szCs w:val="24"/>
          <w:u w:val="single"/>
        </w:rPr>
        <w:t xml:space="preserve"> Organisational Culture and </w:t>
      </w:r>
      <w:r w:rsidR="00F3680B" w:rsidRPr="00E26B78">
        <w:rPr>
          <w:rFonts w:ascii="Arial" w:hAnsi="Arial" w:cs="Arial"/>
          <w:sz w:val="24"/>
          <w:szCs w:val="24"/>
          <w:u w:val="single"/>
        </w:rPr>
        <w:t>Climate?</w:t>
      </w:r>
    </w:p>
    <w:p w14:paraId="32049CFA" w14:textId="294AD7E4" w:rsidR="00F72A71" w:rsidRPr="00E26B78" w:rsidRDefault="00946933" w:rsidP="004809F6">
      <w:pPr>
        <w:spacing w:line="480" w:lineRule="auto"/>
        <w:rPr>
          <w:rFonts w:ascii="Arial" w:hAnsi="Arial" w:cs="Arial"/>
          <w:sz w:val="24"/>
          <w:szCs w:val="24"/>
        </w:rPr>
      </w:pPr>
      <w:r w:rsidRPr="00E26B78">
        <w:rPr>
          <w:rFonts w:ascii="Arial" w:hAnsi="Arial" w:cs="Arial"/>
          <w:sz w:val="24"/>
          <w:szCs w:val="24"/>
        </w:rPr>
        <w:t xml:space="preserve">Culture is divisive yet an organisation is defined by its culture (Krober &amp; Klucholn, </w:t>
      </w:r>
      <w:r w:rsidR="00DC34E2" w:rsidRPr="00E26B78">
        <w:rPr>
          <w:rFonts w:ascii="Arial" w:hAnsi="Arial" w:cs="Arial"/>
          <w:sz w:val="24"/>
          <w:szCs w:val="24"/>
        </w:rPr>
        <w:t>1</w:t>
      </w:r>
      <w:r w:rsidRPr="00E26B78">
        <w:rPr>
          <w:rFonts w:ascii="Arial" w:hAnsi="Arial" w:cs="Arial"/>
          <w:sz w:val="24"/>
          <w:szCs w:val="24"/>
        </w:rPr>
        <w:t xml:space="preserve">952) cited in Liddle (2021). Onday (2016) opposes this by adding that goals and objectives must be defined first in order to establish the culture required for success, it is not a </w:t>
      </w:r>
      <w:r w:rsidR="00123662" w:rsidRPr="00E26B78">
        <w:rPr>
          <w:rFonts w:ascii="Arial" w:hAnsi="Arial" w:cs="Arial"/>
          <w:sz w:val="24"/>
          <w:szCs w:val="24"/>
        </w:rPr>
        <w:t>one-off</w:t>
      </w:r>
      <w:r w:rsidRPr="00E26B78">
        <w:rPr>
          <w:rFonts w:ascii="Arial" w:hAnsi="Arial" w:cs="Arial"/>
          <w:sz w:val="24"/>
          <w:szCs w:val="24"/>
        </w:rPr>
        <w:t xml:space="preserve"> event and an “important challenge for managers to determine what the most effective culture is for their organization”</w:t>
      </w:r>
      <w:r w:rsidR="004365DC" w:rsidRPr="00E26B78">
        <w:rPr>
          <w:rFonts w:ascii="Arial" w:hAnsi="Arial" w:cs="Arial"/>
          <w:sz w:val="24"/>
          <w:szCs w:val="24"/>
        </w:rPr>
        <w:t xml:space="preserve"> (CIPD, 2022</w:t>
      </w:r>
      <w:r w:rsidR="00B66B3F">
        <w:rPr>
          <w:rFonts w:ascii="Arial" w:hAnsi="Arial" w:cs="Arial"/>
          <w:sz w:val="24"/>
          <w:szCs w:val="24"/>
        </w:rPr>
        <w:t>a</w:t>
      </w:r>
      <w:r w:rsidR="004365DC" w:rsidRPr="00E26B78">
        <w:rPr>
          <w:rFonts w:ascii="Arial" w:hAnsi="Arial" w:cs="Arial"/>
          <w:sz w:val="24"/>
          <w:szCs w:val="24"/>
        </w:rPr>
        <w:t xml:space="preserve">). </w:t>
      </w:r>
      <w:r w:rsidRPr="00E26B78">
        <w:rPr>
          <w:rFonts w:ascii="Arial" w:hAnsi="Arial" w:cs="Arial"/>
          <w:sz w:val="24"/>
          <w:szCs w:val="24"/>
        </w:rPr>
        <w:t xml:space="preserve"> </w:t>
      </w:r>
    </w:p>
    <w:p w14:paraId="5F6381E0" w14:textId="75CB2D18" w:rsidR="004365DC" w:rsidRDefault="004365DC" w:rsidP="004809F6">
      <w:pPr>
        <w:spacing w:line="480" w:lineRule="auto"/>
        <w:rPr>
          <w:rFonts w:ascii="Arial" w:hAnsi="Arial" w:cs="Arial"/>
          <w:sz w:val="24"/>
          <w:szCs w:val="24"/>
        </w:rPr>
      </w:pPr>
      <w:r w:rsidRPr="00E26B78">
        <w:rPr>
          <w:rFonts w:ascii="Arial" w:hAnsi="Arial" w:cs="Arial"/>
          <w:sz w:val="24"/>
          <w:szCs w:val="24"/>
        </w:rPr>
        <w:t>By focusing on the wider a</w:t>
      </w:r>
      <w:r w:rsidR="00CA1437" w:rsidRPr="00E26B78">
        <w:rPr>
          <w:rFonts w:ascii="Arial" w:hAnsi="Arial" w:cs="Arial"/>
          <w:sz w:val="24"/>
          <w:szCs w:val="24"/>
        </w:rPr>
        <w:t>spects</w:t>
      </w:r>
      <w:r w:rsidRPr="00E26B78">
        <w:rPr>
          <w:rFonts w:ascii="Arial" w:hAnsi="Arial" w:cs="Arial"/>
          <w:sz w:val="24"/>
          <w:szCs w:val="24"/>
        </w:rPr>
        <w:t xml:space="preserve"> of </w:t>
      </w:r>
      <w:r w:rsidR="00FC1837" w:rsidRPr="00E26B78">
        <w:rPr>
          <w:rFonts w:ascii="Arial" w:hAnsi="Arial" w:cs="Arial"/>
          <w:sz w:val="24"/>
          <w:szCs w:val="24"/>
        </w:rPr>
        <w:t xml:space="preserve">employee </w:t>
      </w:r>
      <w:r w:rsidR="00CA1437" w:rsidRPr="00E26B78">
        <w:rPr>
          <w:rFonts w:ascii="Arial" w:hAnsi="Arial" w:cs="Arial"/>
          <w:sz w:val="24"/>
          <w:szCs w:val="24"/>
        </w:rPr>
        <w:t>experience</w:t>
      </w:r>
      <w:r w:rsidR="00FC1837" w:rsidRPr="00E26B78">
        <w:rPr>
          <w:rFonts w:ascii="Arial" w:hAnsi="Arial" w:cs="Arial"/>
          <w:sz w:val="24"/>
          <w:szCs w:val="24"/>
        </w:rPr>
        <w:t xml:space="preserve"> of the workplace such as engagement, job satisfaction, career progression</w:t>
      </w:r>
      <w:r w:rsidR="00CA1437" w:rsidRPr="00E26B78">
        <w:rPr>
          <w:rFonts w:ascii="Arial" w:hAnsi="Arial" w:cs="Arial"/>
          <w:sz w:val="24"/>
          <w:szCs w:val="24"/>
        </w:rPr>
        <w:t>, team working and options for flexibility</w:t>
      </w:r>
      <w:r w:rsidR="008A1D03" w:rsidRPr="00E26B78">
        <w:rPr>
          <w:rFonts w:ascii="Arial" w:hAnsi="Arial" w:cs="Arial"/>
          <w:sz w:val="24"/>
          <w:szCs w:val="24"/>
        </w:rPr>
        <w:t xml:space="preserve">, organisations will deliver performance, </w:t>
      </w:r>
      <w:r w:rsidR="00004692" w:rsidRPr="00E26B78">
        <w:rPr>
          <w:rFonts w:ascii="Arial" w:hAnsi="Arial" w:cs="Arial"/>
          <w:sz w:val="24"/>
          <w:szCs w:val="24"/>
        </w:rPr>
        <w:t>efficiency</w:t>
      </w:r>
      <w:r w:rsidR="008A1D03" w:rsidRPr="00E26B78">
        <w:rPr>
          <w:rFonts w:ascii="Arial" w:hAnsi="Arial" w:cs="Arial"/>
          <w:sz w:val="24"/>
          <w:szCs w:val="24"/>
        </w:rPr>
        <w:t xml:space="preserve"> and safety in </w:t>
      </w:r>
      <w:r w:rsidR="00DF631C" w:rsidRPr="00E26B78">
        <w:rPr>
          <w:rFonts w:ascii="Arial" w:hAnsi="Arial" w:cs="Arial"/>
          <w:sz w:val="24"/>
          <w:szCs w:val="24"/>
        </w:rPr>
        <w:t>patient</w:t>
      </w:r>
      <w:r w:rsidR="008A1D03" w:rsidRPr="00E26B78">
        <w:rPr>
          <w:rFonts w:ascii="Arial" w:hAnsi="Arial" w:cs="Arial"/>
          <w:sz w:val="24"/>
          <w:szCs w:val="24"/>
        </w:rPr>
        <w:t xml:space="preserve"> care </w:t>
      </w:r>
      <w:r w:rsidR="00DF631C" w:rsidRPr="00E26B78">
        <w:rPr>
          <w:rFonts w:ascii="Arial" w:hAnsi="Arial" w:cs="Arial"/>
          <w:sz w:val="24"/>
          <w:szCs w:val="24"/>
        </w:rPr>
        <w:t>(NHS, 202</w:t>
      </w:r>
      <w:r w:rsidR="003F54C4" w:rsidRPr="00E26B78">
        <w:rPr>
          <w:rFonts w:ascii="Arial" w:hAnsi="Arial" w:cs="Arial"/>
          <w:sz w:val="24"/>
          <w:szCs w:val="24"/>
        </w:rPr>
        <w:t>3</w:t>
      </w:r>
      <w:r w:rsidR="00DF631C" w:rsidRPr="00E26B78">
        <w:rPr>
          <w:rFonts w:ascii="Arial" w:hAnsi="Arial" w:cs="Arial"/>
          <w:sz w:val="24"/>
          <w:szCs w:val="24"/>
        </w:rPr>
        <w:t xml:space="preserve">). </w:t>
      </w:r>
    </w:p>
    <w:p w14:paraId="36B60FFB" w14:textId="77777777" w:rsidR="00E26B78" w:rsidRPr="00E26B78" w:rsidRDefault="00E26B78" w:rsidP="004809F6">
      <w:pPr>
        <w:spacing w:line="480" w:lineRule="auto"/>
        <w:rPr>
          <w:rFonts w:ascii="Arial" w:hAnsi="Arial" w:cs="Arial"/>
          <w:sz w:val="24"/>
          <w:szCs w:val="24"/>
        </w:rPr>
      </w:pPr>
    </w:p>
    <w:p w14:paraId="59845219" w14:textId="77777777" w:rsidR="00E91029" w:rsidRPr="00E91029" w:rsidRDefault="00E91029" w:rsidP="004809F6">
      <w:pPr>
        <w:spacing w:line="480" w:lineRule="auto"/>
        <w:rPr>
          <w:rFonts w:ascii="Arial" w:hAnsi="Arial" w:cs="Arial"/>
          <w:sz w:val="24"/>
          <w:szCs w:val="24"/>
          <w:u w:val="single"/>
        </w:rPr>
      </w:pPr>
      <w:r w:rsidRPr="00E91029">
        <w:rPr>
          <w:rFonts w:ascii="Arial" w:hAnsi="Arial" w:cs="Arial"/>
          <w:sz w:val="24"/>
          <w:szCs w:val="24"/>
          <w:u w:val="single"/>
        </w:rPr>
        <w:t>Why do I need to know this?</w:t>
      </w:r>
    </w:p>
    <w:p w14:paraId="444E6EFC" w14:textId="2B2DA22F" w:rsidR="00E91029" w:rsidRPr="00E91029" w:rsidRDefault="00E91029" w:rsidP="004809F6">
      <w:pPr>
        <w:spacing w:line="480" w:lineRule="auto"/>
        <w:rPr>
          <w:rFonts w:ascii="Arial" w:hAnsi="Arial" w:cs="Arial"/>
          <w:sz w:val="24"/>
          <w:szCs w:val="24"/>
        </w:rPr>
      </w:pPr>
      <w:r w:rsidRPr="00E91029">
        <w:rPr>
          <w:rFonts w:ascii="Arial" w:hAnsi="Arial" w:cs="Arial"/>
          <w:sz w:val="24"/>
          <w:szCs w:val="24"/>
        </w:rPr>
        <w:t xml:space="preserve">The briefing paper reports the link between organisational effectiveness and culture with cultural norms relating to type of leadership styles, as a </w:t>
      </w:r>
      <w:r w:rsidR="00867995" w:rsidRPr="00E26B78">
        <w:rPr>
          <w:rFonts w:ascii="Arial" w:hAnsi="Arial" w:cs="Arial"/>
          <w:sz w:val="24"/>
          <w:szCs w:val="24"/>
        </w:rPr>
        <w:t>line manager (</w:t>
      </w:r>
      <w:r w:rsidRPr="00E91029">
        <w:rPr>
          <w:rFonts w:ascii="Arial" w:hAnsi="Arial" w:cs="Arial"/>
          <w:sz w:val="24"/>
          <w:szCs w:val="24"/>
        </w:rPr>
        <w:t>LM</w:t>
      </w:r>
      <w:r w:rsidR="00867995" w:rsidRPr="00E26B78">
        <w:rPr>
          <w:rFonts w:ascii="Arial" w:hAnsi="Arial" w:cs="Arial"/>
          <w:sz w:val="24"/>
          <w:szCs w:val="24"/>
        </w:rPr>
        <w:t>)</w:t>
      </w:r>
      <w:r w:rsidRPr="00E91029">
        <w:rPr>
          <w:rFonts w:ascii="Arial" w:hAnsi="Arial" w:cs="Arial"/>
          <w:sz w:val="24"/>
          <w:szCs w:val="24"/>
        </w:rPr>
        <w:t xml:space="preserve"> your role is crucial to organisational effectiveness through leadership skills, reinforcement of the Behaviours and Cultural DNA (Klein et al, 2013). </w:t>
      </w:r>
    </w:p>
    <w:p w14:paraId="10049497" w14:textId="47DD99E8" w:rsidR="00E91029" w:rsidRPr="00E91029" w:rsidRDefault="00E91029" w:rsidP="004809F6">
      <w:pPr>
        <w:spacing w:line="480" w:lineRule="auto"/>
        <w:rPr>
          <w:rFonts w:ascii="Arial" w:hAnsi="Arial" w:cs="Arial"/>
          <w:sz w:val="24"/>
          <w:szCs w:val="24"/>
        </w:rPr>
      </w:pPr>
      <w:r w:rsidRPr="00E91029">
        <w:rPr>
          <w:rFonts w:ascii="Arial" w:hAnsi="Arial" w:cs="Arial"/>
          <w:sz w:val="24"/>
          <w:szCs w:val="24"/>
        </w:rPr>
        <w:t>Your role has changed through the diverse and inclusive workforce</w:t>
      </w:r>
      <w:r w:rsidR="00DB6922" w:rsidRPr="00E26B78">
        <w:rPr>
          <w:rFonts w:ascii="Arial" w:hAnsi="Arial" w:cs="Arial"/>
          <w:sz w:val="24"/>
          <w:szCs w:val="24"/>
        </w:rPr>
        <w:t xml:space="preserve"> we have in WAST</w:t>
      </w:r>
      <w:r w:rsidRPr="00E91029">
        <w:rPr>
          <w:rFonts w:ascii="Arial" w:hAnsi="Arial" w:cs="Arial"/>
          <w:sz w:val="24"/>
          <w:szCs w:val="24"/>
        </w:rPr>
        <w:t xml:space="preserve">, multigenerational working means each individual has different needs, </w:t>
      </w:r>
      <w:r w:rsidR="00BF31C0">
        <w:rPr>
          <w:rFonts w:ascii="Arial" w:hAnsi="Arial" w:cs="Arial"/>
          <w:sz w:val="24"/>
          <w:szCs w:val="24"/>
        </w:rPr>
        <w:t>G</w:t>
      </w:r>
      <w:r w:rsidRPr="00E91029">
        <w:rPr>
          <w:rFonts w:ascii="Arial" w:hAnsi="Arial" w:cs="Arial"/>
          <w:sz w:val="24"/>
          <w:szCs w:val="24"/>
        </w:rPr>
        <w:t xml:space="preserve">eneration </w:t>
      </w:r>
      <w:r w:rsidR="00B66B3F">
        <w:rPr>
          <w:rFonts w:ascii="Arial" w:hAnsi="Arial" w:cs="Arial"/>
          <w:sz w:val="24"/>
          <w:szCs w:val="24"/>
        </w:rPr>
        <w:t>X</w:t>
      </w:r>
      <w:r w:rsidRPr="00E91029">
        <w:rPr>
          <w:rFonts w:ascii="Arial" w:hAnsi="Arial" w:cs="Arial"/>
          <w:sz w:val="24"/>
          <w:szCs w:val="24"/>
        </w:rPr>
        <w:t xml:space="preserve"> and </w:t>
      </w:r>
      <w:r w:rsidR="00BF31C0">
        <w:rPr>
          <w:rFonts w:ascii="Arial" w:hAnsi="Arial" w:cs="Arial"/>
          <w:sz w:val="24"/>
          <w:szCs w:val="24"/>
        </w:rPr>
        <w:t>M</w:t>
      </w:r>
      <w:r w:rsidRPr="00E91029">
        <w:rPr>
          <w:rFonts w:ascii="Arial" w:hAnsi="Arial" w:cs="Arial"/>
          <w:sz w:val="24"/>
          <w:szCs w:val="24"/>
        </w:rPr>
        <w:t>illennials are now significant groups in the workforce (Marcus, 2018). Leadership is also about engaging with your team, aligning inclusivity with all aspects of their roles, authentic situational leadership which is compassionate.</w:t>
      </w:r>
    </w:p>
    <w:p w14:paraId="42AC39EE" w14:textId="50907F16" w:rsidR="00B0072B" w:rsidRDefault="00E91029" w:rsidP="004809F6">
      <w:pPr>
        <w:spacing w:line="480" w:lineRule="auto"/>
        <w:rPr>
          <w:rFonts w:ascii="Arial" w:hAnsi="Arial" w:cs="Arial"/>
          <w:sz w:val="24"/>
          <w:szCs w:val="24"/>
        </w:rPr>
      </w:pPr>
      <w:r w:rsidRPr="00E91029">
        <w:rPr>
          <w:rFonts w:ascii="Arial" w:hAnsi="Arial" w:cs="Arial"/>
          <w:sz w:val="24"/>
          <w:szCs w:val="24"/>
        </w:rPr>
        <w:lastRenderedPageBreak/>
        <w:t xml:space="preserve">Transformational leadership and high performing teams need more than good employee communication (NHS England, 2023). Jenkins (2022) used a lack of discussion in the workplace as a defence to poor understanding of expectations. Whilst the point is clear, there needs to be more open conversation and psychologically safe workplaces (Edmundson, 2018) using lack of understanding of basic assumptions tend to be engrained in core of a culture and difficult to change (Schein, 2010). </w:t>
      </w:r>
    </w:p>
    <w:p w14:paraId="0956B6C0" w14:textId="77777777" w:rsidR="00E26B78" w:rsidRPr="00E91029" w:rsidRDefault="00E26B78" w:rsidP="004809F6">
      <w:pPr>
        <w:spacing w:line="480" w:lineRule="auto"/>
        <w:rPr>
          <w:rFonts w:ascii="Arial" w:hAnsi="Arial" w:cs="Arial"/>
          <w:sz w:val="24"/>
          <w:szCs w:val="24"/>
        </w:rPr>
      </w:pPr>
    </w:p>
    <w:p w14:paraId="0067BA00" w14:textId="77777777" w:rsidR="00B0072B" w:rsidRPr="00B0072B" w:rsidRDefault="00B0072B" w:rsidP="004809F6">
      <w:pPr>
        <w:spacing w:line="480" w:lineRule="auto"/>
        <w:rPr>
          <w:rFonts w:ascii="Arial" w:hAnsi="Arial" w:cs="Arial"/>
          <w:sz w:val="24"/>
          <w:szCs w:val="24"/>
          <w:u w:val="single"/>
        </w:rPr>
      </w:pPr>
      <w:r w:rsidRPr="00B0072B">
        <w:rPr>
          <w:rFonts w:ascii="Arial" w:hAnsi="Arial" w:cs="Arial"/>
          <w:sz w:val="24"/>
          <w:szCs w:val="24"/>
          <w:u w:val="single"/>
        </w:rPr>
        <w:t>Recommendation One - What does this mean for my team?</w:t>
      </w:r>
    </w:p>
    <w:p w14:paraId="26573F69" w14:textId="61884A7C" w:rsidR="00B0072B" w:rsidRPr="00B0072B" w:rsidRDefault="00B0072B" w:rsidP="004809F6">
      <w:pPr>
        <w:spacing w:line="480" w:lineRule="auto"/>
        <w:rPr>
          <w:rFonts w:ascii="Arial" w:hAnsi="Arial" w:cs="Arial"/>
          <w:sz w:val="24"/>
          <w:szCs w:val="24"/>
        </w:rPr>
      </w:pPr>
      <w:r w:rsidRPr="00B0072B">
        <w:rPr>
          <w:rFonts w:ascii="Arial" w:hAnsi="Arial" w:cs="Arial"/>
          <w:sz w:val="24"/>
          <w:szCs w:val="24"/>
        </w:rPr>
        <w:t>Building on our cultural DNA and our four behaviours below</w:t>
      </w:r>
      <w:r w:rsidR="00DA26FE" w:rsidRPr="00E26B78">
        <w:rPr>
          <w:rFonts w:ascii="Arial" w:hAnsi="Arial" w:cs="Arial"/>
          <w:sz w:val="24"/>
          <w:szCs w:val="24"/>
        </w:rPr>
        <w:t>,</w:t>
      </w:r>
      <w:r w:rsidRPr="00B0072B">
        <w:rPr>
          <w:rFonts w:ascii="Arial" w:hAnsi="Arial" w:cs="Arial"/>
          <w:sz w:val="24"/>
          <w:szCs w:val="24"/>
        </w:rPr>
        <w:t xml:space="preserve"> managers need to take ownership of workplace relationships further by becoming transformational leaders, moving away from transactional approach (</w:t>
      </w:r>
      <w:r w:rsidR="006D2265">
        <w:rPr>
          <w:rFonts w:ascii="Arial" w:hAnsi="Arial" w:cs="Arial"/>
          <w:sz w:val="24"/>
          <w:szCs w:val="24"/>
        </w:rPr>
        <w:t>Cherry</w:t>
      </w:r>
      <w:r w:rsidRPr="00B0072B">
        <w:rPr>
          <w:rFonts w:ascii="Arial" w:hAnsi="Arial" w:cs="Arial"/>
          <w:sz w:val="24"/>
          <w:szCs w:val="24"/>
        </w:rPr>
        <w:t>, 2023</w:t>
      </w:r>
      <w:r w:rsidR="006E5BEF">
        <w:rPr>
          <w:rFonts w:ascii="Arial" w:hAnsi="Arial" w:cs="Arial"/>
          <w:sz w:val="24"/>
          <w:szCs w:val="24"/>
        </w:rPr>
        <w:t>;</w:t>
      </w:r>
      <w:r w:rsidR="00072156" w:rsidRPr="00E26B78">
        <w:rPr>
          <w:rFonts w:ascii="Arial" w:hAnsi="Arial" w:cs="Arial"/>
          <w:sz w:val="24"/>
          <w:szCs w:val="24"/>
        </w:rPr>
        <w:t xml:space="preserve"> Liddle, 2021</w:t>
      </w:r>
      <w:r w:rsidRPr="00B0072B">
        <w:rPr>
          <w:rFonts w:ascii="Arial" w:hAnsi="Arial" w:cs="Arial"/>
          <w:sz w:val="24"/>
          <w:szCs w:val="24"/>
        </w:rPr>
        <w:t>).</w:t>
      </w:r>
    </w:p>
    <w:p w14:paraId="7C285577" w14:textId="77777777" w:rsidR="00B0072B" w:rsidRPr="00B0072B" w:rsidRDefault="00B0072B" w:rsidP="004809F6">
      <w:pPr>
        <w:spacing w:line="480" w:lineRule="auto"/>
        <w:rPr>
          <w:rFonts w:ascii="Arial" w:hAnsi="Arial" w:cs="Arial"/>
          <w:sz w:val="24"/>
          <w:szCs w:val="24"/>
        </w:rPr>
      </w:pPr>
      <w:r w:rsidRPr="00B0072B">
        <w:rPr>
          <w:rFonts w:ascii="Arial" w:hAnsi="Arial" w:cs="Arial"/>
          <w:sz w:val="24"/>
          <w:szCs w:val="24"/>
        </w:rPr>
        <w:t>“Culture also affects the behavioural tendencies of employees as well as their attitude, job performance and turnover rate”. Riaz (2020).</w:t>
      </w:r>
    </w:p>
    <w:p w14:paraId="59936AE7" w14:textId="2D9597B7" w:rsidR="00964272" w:rsidRPr="00E26B78" w:rsidRDefault="00B0072B" w:rsidP="004809F6">
      <w:pPr>
        <w:spacing w:line="480" w:lineRule="auto"/>
        <w:rPr>
          <w:rFonts w:ascii="Arial" w:hAnsi="Arial" w:cs="Arial"/>
          <w:sz w:val="24"/>
          <w:szCs w:val="24"/>
        </w:rPr>
      </w:pPr>
      <w:r w:rsidRPr="00B0072B">
        <w:rPr>
          <w:rFonts w:ascii="Arial" w:hAnsi="Arial" w:cs="Arial"/>
          <w:sz w:val="24"/>
          <w:szCs w:val="24"/>
        </w:rPr>
        <w:t>Recommendation one is further support for line managers to have frequent coaching conversations and linked to the positive outcome of these interactions (Robertson et al, 2012).  A combination of engagement and psychological well-being is predicted to achieve better productivity levels than engagement alone (CIPD, 2017).</w:t>
      </w:r>
      <w:r w:rsidR="00327C47" w:rsidRPr="00E26B78">
        <w:rPr>
          <w:rFonts w:ascii="Arial" w:hAnsi="Arial" w:cs="Arial"/>
          <w:sz w:val="24"/>
          <w:szCs w:val="24"/>
        </w:rPr>
        <w:t xml:space="preserve"> </w:t>
      </w:r>
    </w:p>
    <w:p w14:paraId="4834AC16" w14:textId="586717E7" w:rsidR="00964272" w:rsidRDefault="00964272" w:rsidP="004809F6">
      <w:pPr>
        <w:spacing w:line="480" w:lineRule="auto"/>
        <w:rPr>
          <w:rFonts w:ascii="Arial" w:hAnsi="Arial" w:cs="Arial"/>
          <w:sz w:val="24"/>
          <w:szCs w:val="24"/>
        </w:rPr>
      </w:pPr>
      <w:r w:rsidRPr="00E26B78">
        <w:rPr>
          <w:rFonts w:ascii="Arial" w:hAnsi="Arial" w:cs="Arial"/>
          <w:sz w:val="24"/>
          <w:szCs w:val="24"/>
        </w:rPr>
        <w:t xml:space="preserve">Employee experiences </w:t>
      </w:r>
      <w:r w:rsidR="00722105" w:rsidRPr="00E26B78">
        <w:rPr>
          <w:rFonts w:ascii="Arial" w:hAnsi="Arial" w:cs="Arial"/>
          <w:sz w:val="24"/>
          <w:szCs w:val="24"/>
        </w:rPr>
        <w:t xml:space="preserve">and psychological contract </w:t>
      </w:r>
      <w:r w:rsidRPr="00E26B78">
        <w:rPr>
          <w:rFonts w:ascii="Arial" w:hAnsi="Arial" w:cs="Arial"/>
          <w:sz w:val="24"/>
          <w:szCs w:val="24"/>
        </w:rPr>
        <w:t>are impacted by the relationships they have with immediate LM</w:t>
      </w:r>
      <w:r w:rsidR="00722105" w:rsidRPr="00E26B78">
        <w:rPr>
          <w:rFonts w:ascii="Arial" w:hAnsi="Arial" w:cs="Arial"/>
          <w:sz w:val="24"/>
          <w:szCs w:val="24"/>
        </w:rPr>
        <w:t xml:space="preserve"> (CIPD, 2022</w:t>
      </w:r>
      <w:r w:rsidR="000C4A20" w:rsidRPr="00E26B78">
        <w:rPr>
          <w:rFonts w:ascii="Arial" w:hAnsi="Arial" w:cs="Arial"/>
          <w:sz w:val="24"/>
          <w:szCs w:val="24"/>
        </w:rPr>
        <w:t>d</w:t>
      </w:r>
      <w:r w:rsidR="00722105" w:rsidRPr="00E26B78">
        <w:rPr>
          <w:rFonts w:ascii="Arial" w:hAnsi="Arial" w:cs="Arial"/>
          <w:sz w:val="24"/>
          <w:szCs w:val="24"/>
        </w:rPr>
        <w:t>)</w:t>
      </w:r>
      <w:r w:rsidR="00896058" w:rsidRPr="00E26B78">
        <w:rPr>
          <w:rFonts w:ascii="Arial" w:hAnsi="Arial" w:cs="Arial"/>
          <w:sz w:val="24"/>
          <w:szCs w:val="24"/>
        </w:rPr>
        <w:t xml:space="preserve">, it is </w:t>
      </w:r>
      <w:r w:rsidR="005C2356" w:rsidRPr="00E26B78">
        <w:rPr>
          <w:rFonts w:ascii="Arial" w:hAnsi="Arial" w:cs="Arial"/>
          <w:sz w:val="24"/>
          <w:szCs w:val="24"/>
        </w:rPr>
        <w:t>these</w:t>
      </w:r>
      <w:r w:rsidR="00896058" w:rsidRPr="00E26B78">
        <w:rPr>
          <w:rFonts w:ascii="Arial" w:hAnsi="Arial" w:cs="Arial"/>
          <w:sz w:val="24"/>
          <w:szCs w:val="24"/>
        </w:rPr>
        <w:t xml:space="preserve"> behaviours, </w:t>
      </w:r>
      <w:r w:rsidR="005C2356" w:rsidRPr="00E26B78">
        <w:rPr>
          <w:rFonts w:ascii="Arial" w:hAnsi="Arial" w:cs="Arial"/>
          <w:sz w:val="24"/>
          <w:szCs w:val="24"/>
        </w:rPr>
        <w:t>conversations</w:t>
      </w:r>
      <w:r w:rsidR="00896058" w:rsidRPr="00E26B78">
        <w:rPr>
          <w:rFonts w:ascii="Arial" w:hAnsi="Arial" w:cs="Arial"/>
          <w:sz w:val="24"/>
          <w:szCs w:val="24"/>
        </w:rPr>
        <w:t xml:space="preserve">, observations that impact on </w:t>
      </w:r>
      <w:r w:rsidR="005C2356" w:rsidRPr="00E26B78">
        <w:rPr>
          <w:rFonts w:ascii="Arial" w:hAnsi="Arial" w:cs="Arial"/>
          <w:sz w:val="24"/>
          <w:szCs w:val="24"/>
        </w:rPr>
        <w:t>perceptions</w:t>
      </w:r>
      <w:r w:rsidR="00896058" w:rsidRPr="00E26B78">
        <w:rPr>
          <w:rFonts w:ascii="Arial" w:hAnsi="Arial" w:cs="Arial"/>
          <w:sz w:val="24"/>
          <w:szCs w:val="24"/>
        </w:rPr>
        <w:t xml:space="preserve"> and </w:t>
      </w:r>
      <w:r w:rsidR="005C2356" w:rsidRPr="00E26B78">
        <w:rPr>
          <w:rFonts w:ascii="Arial" w:hAnsi="Arial" w:cs="Arial"/>
          <w:sz w:val="24"/>
          <w:szCs w:val="24"/>
        </w:rPr>
        <w:t xml:space="preserve">influences the </w:t>
      </w:r>
      <w:r w:rsidR="003B197E" w:rsidRPr="00E26B78">
        <w:rPr>
          <w:rFonts w:ascii="Arial" w:hAnsi="Arial" w:cs="Arial"/>
          <w:sz w:val="24"/>
          <w:szCs w:val="24"/>
        </w:rPr>
        <w:t>employee experience</w:t>
      </w:r>
      <w:r w:rsidR="00712B7B" w:rsidRPr="00E26B78">
        <w:rPr>
          <w:rFonts w:ascii="Arial" w:hAnsi="Arial" w:cs="Arial"/>
          <w:sz w:val="24"/>
          <w:szCs w:val="24"/>
        </w:rPr>
        <w:t xml:space="preserve"> of fairness, balance and positivity</w:t>
      </w:r>
      <w:r w:rsidR="003B197E" w:rsidRPr="00E26B78">
        <w:rPr>
          <w:rFonts w:ascii="Arial" w:hAnsi="Arial" w:cs="Arial"/>
          <w:sz w:val="24"/>
          <w:szCs w:val="24"/>
        </w:rPr>
        <w:t xml:space="preserve">. </w:t>
      </w:r>
    </w:p>
    <w:p w14:paraId="46EB0E16" w14:textId="77777777" w:rsidR="00E26B78" w:rsidRPr="00E26B78" w:rsidRDefault="00E26B78" w:rsidP="004809F6">
      <w:pPr>
        <w:spacing w:line="480" w:lineRule="auto"/>
        <w:rPr>
          <w:rFonts w:ascii="Arial" w:hAnsi="Arial" w:cs="Arial"/>
          <w:sz w:val="24"/>
          <w:szCs w:val="24"/>
        </w:rPr>
      </w:pPr>
    </w:p>
    <w:p w14:paraId="0C73AD1D" w14:textId="77777777" w:rsidR="00E24031" w:rsidRPr="00E24031" w:rsidRDefault="00E24031" w:rsidP="004809F6">
      <w:pPr>
        <w:spacing w:line="480" w:lineRule="auto"/>
        <w:rPr>
          <w:rFonts w:ascii="Arial" w:hAnsi="Arial" w:cs="Arial"/>
          <w:sz w:val="24"/>
          <w:szCs w:val="24"/>
          <w:u w:val="single"/>
        </w:rPr>
      </w:pPr>
      <w:r w:rsidRPr="00E24031">
        <w:rPr>
          <w:rFonts w:ascii="Arial" w:hAnsi="Arial" w:cs="Arial"/>
          <w:sz w:val="24"/>
          <w:szCs w:val="24"/>
          <w:u w:val="single"/>
        </w:rPr>
        <w:lastRenderedPageBreak/>
        <w:t>Changing Culture One Conversation at a Time</w:t>
      </w:r>
    </w:p>
    <w:p w14:paraId="4CC4D9D9" w14:textId="698F4C5B" w:rsidR="00E24031" w:rsidRPr="00E24031" w:rsidRDefault="00E24031" w:rsidP="004809F6">
      <w:pPr>
        <w:spacing w:line="480" w:lineRule="auto"/>
        <w:rPr>
          <w:rFonts w:ascii="Arial" w:hAnsi="Arial" w:cs="Arial"/>
          <w:sz w:val="24"/>
          <w:szCs w:val="24"/>
        </w:rPr>
      </w:pPr>
      <w:r w:rsidRPr="00E24031">
        <w:rPr>
          <w:rFonts w:ascii="Arial" w:hAnsi="Arial" w:cs="Arial"/>
          <w:sz w:val="24"/>
          <w:szCs w:val="24"/>
        </w:rPr>
        <w:t>By moving from a monologue towards coaching conversations “a single conversation is a micro movement that can create a macro movement!” (Stavros &amp; Torres, 2018). Appreciative Enquiry (AI) can make this happen, by asking generative questions</w:t>
      </w:r>
      <w:r w:rsidR="00792547" w:rsidRPr="00E26B78">
        <w:rPr>
          <w:rFonts w:ascii="Arial" w:hAnsi="Arial" w:cs="Arial"/>
          <w:sz w:val="24"/>
          <w:szCs w:val="24"/>
        </w:rPr>
        <w:t xml:space="preserve"> and </w:t>
      </w:r>
      <w:r w:rsidRPr="00E24031">
        <w:rPr>
          <w:rFonts w:ascii="Arial" w:hAnsi="Arial" w:cs="Arial"/>
          <w:sz w:val="24"/>
          <w:szCs w:val="24"/>
        </w:rPr>
        <w:t xml:space="preserve">positive framing moves our frame of reference from the way I see it towards how </w:t>
      </w:r>
      <w:r w:rsidR="0073046D" w:rsidRPr="00E26B78">
        <w:rPr>
          <w:rFonts w:ascii="Arial" w:hAnsi="Arial" w:cs="Arial"/>
          <w:sz w:val="24"/>
          <w:szCs w:val="24"/>
        </w:rPr>
        <w:t>you see</w:t>
      </w:r>
      <w:r w:rsidRPr="00E24031">
        <w:rPr>
          <w:rFonts w:ascii="Arial" w:hAnsi="Arial" w:cs="Arial"/>
          <w:sz w:val="24"/>
          <w:szCs w:val="24"/>
        </w:rPr>
        <w:t xml:space="preserve"> things</w:t>
      </w:r>
      <w:r w:rsidR="00792547" w:rsidRPr="00E26B78">
        <w:rPr>
          <w:rFonts w:ascii="Arial" w:hAnsi="Arial" w:cs="Arial"/>
          <w:sz w:val="24"/>
          <w:szCs w:val="24"/>
        </w:rPr>
        <w:t>,</w:t>
      </w:r>
      <w:r w:rsidRPr="00E24031">
        <w:rPr>
          <w:rFonts w:ascii="Arial" w:hAnsi="Arial" w:cs="Arial"/>
          <w:sz w:val="24"/>
          <w:szCs w:val="24"/>
        </w:rPr>
        <w:t xml:space="preserve"> listening to understand, creating space for you to listen and understand your team and them</w:t>
      </w:r>
      <w:r w:rsidR="00792547" w:rsidRPr="00E26B78">
        <w:rPr>
          <w:rFonts w:ascii="Arial" w:hAnsi="Arial" w:cs="Arial"/>
          <w:sz w:val="24"/>
          <w:szCs w:val="24"/>
        </w:rPr>
        <w:t xml:space="preserve"> understand</w:t>
      </w:r>
      <w:r w:rsidRPr="00E24031">
        <w:rPr>
          <w:rFonts w:ascii="Arial" w:hAnsi="Arial" w:cs="Arial"/>
          <w:sz w:val="24"/>
          <w:szCs w:val="24"/>
        </w:rPr>
        <w:t xml:space="preserve"> you (Nancy Kline, 1998</w:t>
      </w:r>
      <w:r w:rsidR="009F6362">
        <w:rPr>
          <w:rFonts w:ascii="Arial" w:hAnsi="Arial" w:cs="Arial"/>
          <w:sz w:val="24"/>
          <w:szCs w:val="24"/>
        </w:rPr>
        <w:t>:</w:t>
      </w:r>
      <w:r w:rsidR="00792547" w:rsidRPr="00E26B78">
        <w:rPr>
          <w:rFonts w:ascii="Arial" w:hAnsi="Arial" w:cs="Arial"/>
          <w:sz w:val="24"/>
          <w:szCs w:val="24"/>
        </w:rPr>
        <w:t xml:space="preserve"> Covey</w:t>
      </w:r>
      <w:r w:rsidR="00952060" w:rsidRPr="00E26B78">
        <w:rPr>
          <w:rFonts w:ascii="Arial" w:hAnsi="Arial" w:cs="Arial"/>
          <w:sz w:val="24"/>
          <w:szCs w:val="24"/>
        </w:rPr>
        <w:t xml:space="preserve"> &amp; Stevens</w:t>
      </w:r>
      <w:r w:rsidR="00F02B45" w:rsidRPr="00E26B78">
        <w:rPr>
          <w:rFonts w:ascii="Arial" w:hAnsi="Arial" w:cs="Arial"/>
          <w:sz w:val="24"/>
          <w:szCs w:val="24"/>
        </w:rPr>
        <w:t>,</w:t>
      </w:r>
      <w:r w:rsidR="00792547" w:rsidRPr="00E26B78">
        <w:rPr>
          <w:rFonts w:ascii="Arial" w:hAnsi="Arial" w:cs="Arial"/>
          <w:sz w:val="24"/>
          <w:szCs w:val="24"/>
        </w:rPr>
        <w:t xml:space="preserve"> 20</w:t>
      </w:r>
      <w:r w:rsidR="00F02B45" w:rsidRPr="00E26B78">
        <w:rPr>
          <w:rFonts w:ascii="Arial" w:hAnsi="Arial" w:cs="Arial"/>
          <w:sz w:val="24"/>
          <w:szCs w:val="24"/>
        </w:rPr>
        <w:t>20</w:t>
      </w:r>
      <w:r w:rsidRPr="00E24031">
        <w:rPr>
          <w:rFonts w:ascii="Arial" w:hAnsi="Arial" w:cs="Arial"/>
          <w:sz w:val="24"/>
          <w:szCs w:val="24"/>
        </w:rPr>
        <w:t xml:space="preserve">). </w:t>
      </w:r>
    </w:p>
    <w:p w14:paraId="36C0F185" w14:textId="77777777" w:rsidR="00E24031" w:rsidRPr="00E24031" w:rsidRDefault="00E24031" w:rsidP="004809F6">
      <w:pPr>
        <w:spacing w:line="480" w:lineRule="auto"/>
        <w:rPr>
          <w:rFonts w:ascii="Arial" w:hAnsi="Arial" w:cs="Arial"/>
          <w:sz w:val="24"/>
          <w:szCs w:val="24"/>
        </w:rPr>
      </w:pPr>
      <w:r w:rsidRPr="00E24031">
        <w:rPr>
          <w:rFonts w:ascii="Arial" w:hAnsi="Arial" w:cs="Arial"/>
          <w:sz w:val="24"/>
          <w:szCs w:val="24"/>
        </w:rPr>
        <w:t xml:space="preserve">AI is about the search for the best in people, organizations and communities along with the exploration of what might be possible. </w:t>
      </w:r>
    </w:p>
    <w:p w14:paraId="01FB74E5" w14:textId="77777777" w:rsidR="00F72A71" w:rsidRPr="00E26B78" w:rsidRDefault="00F72A71" w:rsidP="004809F6">
      <w:pPr>
        <w:spacing w:line="480" w:lineRule="auto"/>
        <w:rPr>
          <w:rFonts w:ascii="Arial" w:hAnsi="Arial" w:cs="Arial"/>
          <w:b/>
          <w:bCs/>
          <w:sz w:val="24"/>
          <w:szCs w:val="24"/>
        </w:rPr>
      </w:pPr>
    </w:p>
    <w:p w14:paraId="55910914" w14:textId="653B55CB" w:rsidR="00B459E6" w:rsidRPr="00E26B78" w:rsidRDefault="00F22509" w:rsidP="004809F6">
      <w:pPr>
        <w:spacing w:line="480" w:lineRule="auto"/>
        <w:rPr>
          <w:rFonts w:ascii="Arial" w:hAnsi="Arial" w:cs="Arial"/>
          <w:sz w:val="24"/>
          <w:szCs w:val="24"/>
          <w:u w:val="single"/>
        </w:rPr>
      </w:pPr>
      <w:r w:rsidRPr="00E26B78">
        <w:rPr>
          <w:rFonts w:ascii="Arial" w:hAnsi="Arial" w:cs="Arial"/>
          <w:sz w:val="24"/>
          <w:szCs w:val="24"/>
          <w:u w:val="single"/>
        </w:rPr>
        <w:t>Recommendation</w:t>
      </w:r>
      <w:r w:rsidR="00D331D4" w:rsidRPr="00E26B78">
        <w:rPr>
          <w:rFonts w:ascii="Arial" w:hAnsi="Arial" w:cs="Arial"/>
          <w:sz w:val="24"/>
          <w:szCs w:val="24"/>
          <w:u w:val="single"/>
        </w:rPr>
        <w:t xml:space="preserve"> </w:t>
      </w:r>
      <w:r w:rsidRPr="00E26B78">
        <w:rPr>
          <w:rFonts w:ascii="Arial" w:hAnsi="Arial" w:cs="Arial"/>
          <w:sz w:val="24"/>
          <w:szCs w:val="24"/>
          <w:u w:val="single"/>
        </w:rPr>
        <w:t xml:space="preserve">Two - </w:t>
      </w:r>
      <w:r w:rsidR="00D331D4" w:rsidRPr="00E26B78">
        <w:rPr>
          <w:rFonts w:ascii="Arial" w:hAnsi="Arial" w:cs="Arial"/>
          <w:sz w:val="24"/>
          <w:szCs w:val="24"/>
          <w:u w:val="single"/>
        </w:rPr>
        <w:t>Support and Learning for Managers</w:t>
      </w:r>
    </w:p>
    <w:p w14:paraId="49366721" w14:textId="24D5CFD6" w:rsidR="00E24031" w:rsidRPr="00E26B78" w:rsidRDefault="007A27C8" w:rsidP="004809F6">
      <w:pPr>
        <w:spacing w:line="480" w:lineRule="auto"/>
        <w:rPr>
          <w:rFonts w:ascii="Arial" w:hAnsi="Arial" w:cs="Arial"/>
          <w:sz w:val="24"/>
          <w:szCs w:val="24"/>
        </w:rPr>
      </w:pPr>
      <w:r w:rsidRPr="00E26B78">
        <w:rPr>
          <w:rFonts w:ascii="Arial" w:hAnsi="Arial" w:cs="Arial"/>
          <w:sz w:val="24"/>
          <w:szCs w:val="24"/>
        </w:rPr>
        <w:t>LM</w:t>
      </w:r>
      <w:r w:rsidR="00E24031" w:rsidRPr="00E24031">
        <w:rPr>
          <w:rFonts w:ascii="Arial" w:hAnsi="Arial" w:cs="Arial"/>
          <w:sz w:val="24"/>
          <w:szCs w:val="24"/>
        </w:rPr>
        <w:t xml:space="preserve"> need to be supported through learning to take on leadership roles. This training must be generic and role specific so it can help integrate the practices in the specific directorate/function where you are tasked to lead (NHS, 2022).</w:t>
      </w:r>
      <w:r w:rsidR="00830518" w:rsidRPr="00E26B78">
        <w:rPr>
          <w:rFonts w:ascii="Arial" w:hAnsi="Arial" w:cs="Arial"/>
          <w:sz w:val="24"/>
          <w:szCs w:val="24"/>
        </w:rPr>
        <w:t xml:space="preserve"> Whilst People Services Leaders are key to </w:t>
      </w:r>
      <w:r w:rsidR="00A70CDE" w:rsidRPr="00E26B78">
        <w:rPr>
          <w:rFonts w:ascii="Arial" w:hAnsi="Arial" w:cs="Arial"/>
          <w:sz w:val="24"/>
          <w:szCs w:val="24"/>
        </w:rPr>
        <w:t>developing cultures that are diverse, inclusive</w:t>
      </w:r>
      <w:r w:rsidR="0036316E" w:rsidRPr="00E26B78">
        <w:rPr>
          <w:rFonts w:ascii="Arial" w:hAnsi="Arial" w:cs="Arial"/>
          <w:sz w:val="24"/>
          <w:szCs w:val="24"/>
        </w:rPr>
        <w:t xml:space="preserve">, people centred to drive </w:t>
      </w:r>
      <w:r w:rsidR="009B12E0" w:rsidRPr="00E26B78">
        <w:rPr>
          <w:rFonts w:ascii="Arial" w:hAnsi="Arial" w:cs="Arial"/>
          <w:sz w:val="24"/>
          <w:szCs w:val="24"/>
        </w:rPr>
        <w:t>organisational</w:t>
      </w:r>
      <w:r w:rsidR="0036316E" w:rsidRPr="00E26B78">
        <w:rPr>
          <w:rFonts w:ascii="Arial" w:hAnsi="Arial" w:cs="Arial"/>
          <w:sz w:val="24"/>
          <w:szCs w:val="24"/>
        </w:rPr>
        <w:t xml:space="preserve"> success, LM are vi</w:t>
      </w:r>
      <w:r w:rsidR="006D282F" w:rsidRPr="00E26B78">
        <w:rPr>
          <w:rFonts w:ascii="Arial" w:hAnsi="Arial" w:cs="Arial"/>
          <w:sz w:val="24"/>
          <w:szCs w:val="24"/>
        </w:rPr>
        <w:t xml:space="preserve">tal in </w:t>
      </w:r>
      <w:r w:rsidR="009B12E0" w:rsidRPr="00E26B78">
        <w:rPr>
          <w:rFonts w:ascii="Arial" w:hAnsi="Arial" w:cs="Arial"/>
          <w:sz w:val="24"/>
          <w:szCs w:val="24"/>
        </w:rPr>
        <w:t>achieving</w:t>
      </w:r>
      <w:r w:rsidR="006D282F" w:rsidRPr="00E26B78">
        <w:rPr>
          <w:rFonts w:ascii="Arial" w:hAnsi="Arial" w:cs="Arial"/>
          <w:sz w:val="24"/>
          <w:szCs w:val="24"/>
        </w:rPr>
        <w:t xml:space="preserve"> this through support and </w:t>
      </w:r>
      <w:r w:rsidR="009B12E0" w:rsidRPr="00E26B78">
        <w:rPr>
          <w:rFonts w:ascii="Arial" w:hAnsi="Arial" w:cs="Arial"/>
          <w:sz w:val="24"/>
          <w:szCs w:val="24"/>
        </w:rPr>
        <w:t>development</w:t>
      </w:r>
      <w:r w:rsidR="006D282F" w:rsidRPr="00E26B78">
        <w:rPr>
          <w:rFonts w:ascii="Arial" w:hAnsi="Arial" w:cs="Arial"/>
          <w:sz w:val="24"/>
          <w:szCs w:val="24"/>
        </w:rPr>
        <w:t xml:space="preserve"> in these critical </w:t>
      </w:r>
      <w:r w:rsidR="009B12E0" w:rsidRPr="00E26B78">
        <w:rPr>
          <w:rFonts w:ascii="Arial" w:hAnsi="Arial" w:cs="Arial"/>
          <w:sz w:val="24"/>
          <w:szCs w:val="24"/>
        </w:rPr>
        <w:t>competencies</w:t>
      </w:r>
      <w:r w:rsidR="00EC17B5" w:rsidRPr="00E26B78">
        <w:rPr>
          <w:rFonts w:ascii="Arial" w:hAnsi="Arial" w:cs="Arial"/>
          <w:sz w:val="24"/>
          <w:szCs w:val="24"/>
        </w:rPr>
        <w:t xml:space="preserve"> (CIPD, 2021</w:t>
      </w:r>
      <w:r w:rsidR="009F6362">
        <w:rPr>
          <w:rFonts w:ascii="Arial" w:hAnsi="Arial" w:cs="Arial"/>
          <w:sz w:val="24"/>
          <w:szCs w:val="24"/>
        </w:rPr>
        <w:t>;</w:t>
      </w:r>
      <w:r w:rsidR="00EC17B5" w:rsidRPr="00E26B78">
        <w:rPr>
          <w:rFonts w:ascii="Arial" w:hAnsi="Arial" w:cs="Arial"/>
          <w:sz w:val="24"/>
          <w:szCs w:val="24"/>
        </w:rPr>
        <w:t xml:space="preserve"> On</w:t>
      </w:r>
      <w:r w:rsidR="00AE0E5D">
        <w:rPr>
          <w:rFonts w:ascii="Arial" w:hAnsi="Arial" w:cs="Arial"/>
          <w:sz w:val="24"/>
          <w:szCs w:val="24"/>
        </w:rPr>
        <w:t>day</w:t>
      </w:r>
      <w:r w:rsidR="00EC17B5" w:rsidRPr="00E26B78">
        <w:rPr>
          <w:rFonts w:ascii="Arial" w:hAnsi="Arial" w:cs="Arial"/>
          <w:sz w:val="24"/>
          <w:szCs w:val="24"/>
        </w:rPr>
        <w:t xml:space="preserve">, 2016). </w:t>
      </w:r>
    </w:p>
    <w:p w14:paraId="148DC506" w14:textId="4819C909" w:rsidR="00312550" w:rsidRPr="00E26B78" w:rsidRDefault="00FE54FF" w:rsidP="004809F6">
      <w:pPr>
        <w:spacing w:line="480" w:lineRule="auto"/>
        <w:rPr>
          <w:rFonts w:ascii="Arial" w:hAnsi="Arial" w:cs="Arial"/>
          <w:sz w:val="24"/>
          <w:szCs w:val="24"/>
        </w:rPr>
      </w:pPr>
      <w:r w:rsidRPr="00E26B78">
        <w:rPr>
          <w:rFonts w:ascii="Arial" w:hAnsi="Arial" w:cs="Arial"/>
          <w:sz w:val="24"/>
          <w:szCs w:val="24"/>
        </w:rPr>
        <w:t>By engaging in the bitesize and lunchtime learning for refresh</w:t>
      </w:r>
      <w:r w:rsidR="008516F2" w:rsidRPr="00E26B78">
        <w:rPr>
          <w:rFonts w:ascii="Arial" w:hAnsi="Arial" w:cs="Arial"/>
          <w:sz w:val="24"/>
          <w:szCs w:val="24"/>
        </w:rPr>
        <w:t xml:space="preserve">ing awareness and meeting monthly with People </w:t>
      </w:r>
      <w:r w:rsidR="00312550" w:rsidRPr="00E26B78">
        <w:rPr>
          <w:rFonts w:ascii="Arial" w:hAnsi="Arial" w:cs="Arial"/>
          <w:sz w:val="24"/>
          <w:szCs w:val="24"/>
        </w:rPr>
        <w:t>Services</w:t>
      </w:r>
      <w:r w:rsidR="008516F2" w:rsidRPr="00E26B78">
        <w:rPr>
          <w:rFonts w:ascii="Arial" w:hAnsi="Arial" w:cs="Arial"/>
          <w:sz w:val="24"/>
          <w:szCs w:val="24"/>
        </w:rPr>
        <w:t xml:space="preserve"> Leaders</w:t>
      </w:r>
      <w:r w:rsidR="00E5346B" w:rsidRPr="00E26B78">
        <w:rPr>
          <w:rFonts w:ascii="Arial" w:hAnsi="Arial" w:cs="Arial"/>
          <w:sz w:val="24"/>
          <w:szCs w:val="24"/>
        </w:rPr>
        <w:t>,</w:t>
      </w:r>
      <w:r w:rsidR="008516F2" w:rsidRPr="00E26B78">
        <w:rPr>
          <w:rFonts w:ascii="Arial" w:hAnsi="Arial" w:cs="Arial"/>
          <w:sz w:val="24"/>
          <w:szCs w:val="24"/>
        </w:rPr>
        <w:t xml:space="preserve"> </w:t>
      </w:r>
      <w:r w:rsidR="00E5346B" w:rsidRPr="00E26B78">
        <w:rPr>
          <w:rFonts w:ascii="Arial" w:hAnsi="Arial" w:cs="Arial"/>
          <w:sz w:val="24"/>
          <w:szCs w:val="24"/>
        </w:rPr>
        <w:t>LM</w:t>
      </w:r>
      <w:r w:rsidR="008516F2" w:rsidRPr="00E26B78">
        <w:rPr>
          <w:rFonts w:ascii="Arial" w:hAnsi="Arial" w:cs="Arial"/>
          <w:sz w:val="24"/>
          <w:szCs w:val="24"/>
        </w:rPr>
        <w:t xml:space="preserve"> can not only develop their leadership skill</w:t>
      </w:r>
      <w:r w:rsidR="00312550" w:rsidRPr="00E26B78">
        <w:rPr>
          <w:rFonts w:ascii="Arial" w:hAnsi="Arial" w:cs="Arial"/>
          <w:sz w:val="24"/>
          <w:szCs w:val="24"/>
        </w:rPr>
        <w:t>s but also discuss what good people management looks like/sounds like/feels like</w:t>
      </w:r>
      <w:r w:rsidR="008F1856" w:rsidRPr="00E26B78">
        <w:rPr>
          <w:rFonts w:ascii="Arial" w:hAnsi="Arial" w:cs="Arial"/>
          <w:sz w:val="24"/>
          <w:szCs w:val="24"/>
        </w:rPr>
        <w:t xml:space="preserve"> (NHS, 2022).</w:t>
      </w:r>
    </w:p>
    <w:p w14:paraId="43686529" w14:textId="71574DE2" w:rsidR="00B459E6" w:rsidRPr="00E26B78" w:rsidRDefault="005537DA" w:rsidP="004809F6">
      <w:pPr>
        <w:spacing w:line="480" w:lineRule="auto"/>
        <w:rPr>
          <w:rFonts w:ascii="Arial" w:hAnsi="Arial" w:cs="Arial"/>
          <w:sz w:val="24"/>
          <w:szCs w:val="24"/>
          <w:u w:val="single"/>
        </w:rPr>
      </w:pPr>
      <w:r w:rsidRPr="005537DA">
        <w:rPr>
          <w:rFonts w:ascii="Arial" w:hAnsi="Arial" w:cs="Arial"/>
          <w:sz w:val="24"/>
          <w:szCs w:val="24"/>
        </w:rPr>
        <w:lastRenderedPageBreak/>
        <w:t xml:space="preserve">Only through developing compassionate and inclusive cultures right across the NHS will we deliver the highest quality care to our patients, and support and retain our workforce. </w:t>
      </w:r>
      <w:r w:rsidR="00266048" w:rsidRPr="00E26B78">
        <w:rPr>
          <w:rFonts w:ascii="Arial" w:hAnsi="Arial" w:cs="Arial"/>
          <w:sz w:val="24"/>
          <w:szCs w:val="24"/>
        </w:rPr>
        <w:t>(</w:t>
      </w:r>
      <w:r w:rsidRPr="005537DA">
        <w:rPr>
          <w:rFonts w:ascii="Arial" w:hAnsi="Arial" w:cs="Arial"/>
          <w:sz w:val="24"/>
          <w:szCs w:val="24"/>
        </w:rPr>
        <w:t>NHS</w:t>
      </w:r>
      <w:r w:rsidR="00266048" w:rsidRPr="00E26B78">
        <w:rPr>
          <w:rFonts w:ascii="Arial" w:hAnsi="Arial" w:cs="Arial"/>
          <w:sz w:val="24"/>
          <w:szCs w:val="24"/>
        </w:rPr>
        <w:t>, 2023).</w:t>
      </w:r>
    </w:p>
    <w:p w14:paraId="229F029F" w14:textId="628B6452" w:rsidR="0014237A" w:rsidRPr="00E26B78" w:rsidRDefault="00B61345" w:rsidP="004809F6">
      <w:pPr>
        <w:spacing w:line="480" w:lineRule="auto"/>
        <w:rPr>
          <w:rFonts w:ascii="Arial" w:hAnsi="Arial" w:cs="Arial"/>
          <w:sz w:val="24"/>
          <w:szCs w:val="24"/>
        </w:rPr>
      </w:pPr>
      <w:r w:rsidRPr="00E26B78">
        <w:rPr>
          <w:rFonts w:ascii="Arial" w:hAnsi="Arial" w:cs="Arial"/>
          <w:sz w:val="24"/>
          <w:szCs w:val="24"/>
        </w:rPr>
        <w:t xml:space="preserve">Recommendation One shows that </w:t>
      </w:r>
      <w:r w:rsidR="00777AB9" w:rsidRPr="00E26B78">
        <w:rPr>
          <w:rFonts w:ascii="Arial" w:hAnsi="Arial" w:cs="Arial"/>
          <w:sz w:val="24"/>
          <w:szCs w:val="24"/>
        </w:rPr>
        <w:t xml:space="preserve">LM behaviours </w:t>
      </w:r>
      <w:r w:rsidR="00D951C8" w:rsidRPr="00E26B78">
        <w:rPr>
          <w:rFonts w:ascii="Arial" w:hAnsi="Arial" w:cs="Arial"/>
          <w:sz w:val="24"/>
          <w:szCs w:val="24"/>
        </w:rPr>
        <w:t>on its own is not enough to ensure positive workplaces</w:t>
      </w:r>
      <w:r w:rsidR="00C610A6" w:rsidRPr="00E26B78">
        <w:rPr>
          <w:rFonts w:ascii="Arial" w:hAnsi="Arial" w:cs="Arial"/>
          <w:sz w:val="24"/>
          <w:szCs w:val="24"/>
        </w:rPr>
        <w:t>,</w:t>
      </w:r>
      <w:r w:rsidR="0014237A" w:rsidRPr="00E26B78">
        <w:rPr>
          <w:rFonts w:ascii="Arial" w:hAnsi="Arial" w:cs="Arial"/>
          <w:sz w:val="24"/>
          <w:szCs w:val="24"/>
        </w:rPr>
        <w:t xml:space="preserve"> recommendation t</w:t>
      </w:r>
      <w:r w:rsidR="00233186" w:rsidRPr="00E26B78">
        <w:rPr>
          <w:rFonts w:ascii="Arial" w:hAnsi="Arial" w:cs="Arial"/>
          <w:sz w:val="24"/>
          <w:szCs w:val="24"/>
        </w:rPr>
        <w:t>wo</w:t>
      </w:r>
      <w:r w:rsidR="0014237A" w:rsidRPr="00E26B78">
        <w:rPr>
          <w:rFonts w:ascii="Arial" w:hAnsi="Arial" w:cs="Arial"/>
          <w:sz w:val="24"/>
          <w:szCs w:val="24"/>
        </w:rPr>
        <w:t xml:space="preserve"> considers the policy and procedure </w:t>
      </w:r>
      <w:r w:rsidR="001A315A" w:rsidRPr="00E26B78">
        <w:rPr>
          <w:rFonts w:ascii="Arial" w:hAnsi="Arial" w:cs="Arial"/>
          <w:sz w:val="24"/>
          <w:szCs w:val="24"/>
        </w:rPr>
        <w:t>learning required</w:t>
      </w:r>
      <w:r w:rsidR="004B487F" w:rsidRPr="00E26B78">
        <w:rPr>
          <w:rFonts w:ascii="Arial" w:hAnsi="Arial" w:cs="Arial"/>
          <w:sz w:val="24"/>
          <w:szCs w:val="24"/>
        </w:rPr>
        <w:t xml:space="preserve"> to support </w:t>
      </w:r>
      <w:r w:rsidR="00F223EC" w:rsidRPr="00E26B78">
        <w:rPr>
          <w:rFonts w:ascii="Arial" w:hAnsi="Arial" w:cs="Arial"/>
          <w:sz w:val="24"/>
          <w:szCs w:val="24"/>
        </w:rPr>
        <w:t>wellbeing</w:t>
      </w:r>
      <w:r w:rsidR="004B487F" w:rsidRPr="00E26B78">
        <w:rPr>
          <w:rFonts w:ascii="Arial" w:hAnsi="Arial" w:cs="Arial"/>
          <w:sz w:val="24"/>
          <w:szCs w:val="24"/>
        </w:rPr>
        <w:t xml:space="preserve"> and healthy workplaces</w:t>
      </w:r>
      <w:r w:rsidR="00A927D8" w:rsidRPr="00E26B78">
        <w:rPr>
          <w:rFonts w:ascii="Arial" w:hAnsi="Arial" w:cs="Arial"/>
          <w:sz w:val="24"/>
          <w:szCs w:val="24"/>
        </w:rPr>
        <w:t xml:space="preserve">, recommendation three considers the transformational </w:t>
      </w:r>
      <w:r w:rsidR="00F223EC" w:rsidRPr="00E26B78">
        <w:rPr>
          <w:rFonts w:ascii="Arial" w:hAnsi="Arial" w:cs="Arial"/>
          <w:sz w:val="24"/>
          <w:szCs w:val="24"/>
        </w:rPr>
        <w:t>leadership</w:t>
      </w:r>
      <w:r w:rsidR="00A927D8" w:rsidRPr="00E26B78">
        <w:rPr>
          <w:rFonts w:ascii="Arial" w:hAnsi="Arial" w:cs="Arial"/>
          <w:sz w:val="24"/>
          <w:szCs w:val="24"/>
        </w:rPr>
        <w:t xml:space="preserve"> </w:t>
      </w:r>
      <w:r w:rsidR="00F223EC" w:rsidRPr="00E26B78">
        <w:rPr>
          <w:rFonts w:ascii="Arial" w:hAnsi="Arial" w:cs="Arial"/>
          <w:sz w:val="24"/>
          <w:szCs w:val="24"/>
        </w:rPr>
        <w:t>approach</w:t>
      </w:r>
      <w:r w:rsidR="00A927D8" w:rsidRPr="00E26B78">
        <w:rPr>
          <w:rFonts w:ascii="Arial" w:hAnsi="Arial" w:cs="Arial"/>
          <w:sz w:val="24"/>
          <w:szCs w:val="24"/>
        </w:rPr>
        <w:t xml:space="preserve"> and move away from transactional leadership style.</w:t>
      </w:r>
    </w:p>
    <w:p w14:paraId="46EFEF2F" w14:textId="77777777" w:rsidR="00293E97" w:rsidRPr="00E26B78" w:rsidRDefault="00293E97" w:rsidP="004809F6">
      <w:pPr>
        <w:spacing w:line="480" w:lineRule="auto"/>
        <w:rPr>
          <w:rFonts w:ascii="Arial" w:hAnsi="Arial" w:cs="Arial"/>
          <w:sz w:val="24"/>
          <w:szCs w:val="24"/>
        </w:rPr>
      </w:pPr>
    </w:p>
    <w:p w14:paraId="43018357" w14:textId="29D351B9" w:rsidR="005A0DB3" w:rsidRPr="00E26B78" w:rsidRDefault="00EC3DFF" w:rsidP="004809F6">
      <w:pPr>
        <w:spacing w:line="480" w:lineRule="auto"/>
        <w:rPr>
          <w:rFonts w:ascii="Arial" w:hAnsi="Arial" w:cs="Arial"/>
          <w:sz w:val="24"/>
          <w:szCs w:val="24"/>
          <w:u w:val="single"/>
        </w:rPr>
      </w:pPr>
      <w:r w:rsidRPr="00E26B78">
        <w:rPr>
          <w:rFonts w:ascii="Arial" w:hAnsi="Arial" w:cs="Arial"/>
          <w:sz w:val="24"/>
          <w:szCs w:val="24"/>
          <w:u w:val="single"/>
        </w:rPr>
        <w:t>Building Relationships – Recommendation Three.</w:t>
      </w:r>
    </w:p>
    <w:p w14:paraId="4DC0AAE5" w14:textId="11B91FDF" w:rsidR="004C7B07" w:rsidRPr="00E26B78" w:rsidRDefault="006D3534" w:rsidP="004809F6">
      <w:pPr>
        <w:spacing w:line="480" w:lineRule="auto"/>
        <w:rPr>
          <w:rFonts w:ascii="Arial" w:hAnsi="Arial" w:cs="Arial"/>
          <w:sz w:val="24"/>
          <w:szCs w:val="24"/>
        </w:rPr>
      </w:pPr>
      <w:r w:rsidRPr="006D3534">
        <w:rPr>
          <w:rFonts w:ascii="Arial" w:hAnsi="Arial" w:cs="Arial"/>
          <w:sz w:val="24"/>
          <w:szCs w:val="24"/>
        </w:rPr>
        <w:t>Building organi</w:t>
      </w:r>
      <w:r w:rsidR="002B050D" w:rsidRPr="00E26B78">
        <w:rPr>
          <w:rFonts w:ascii="Arial" w:hAnsi="Arial" w:cs="Arial"/>
          <w:sz w:val="24"/>
          <w:szCs w:val="24"/>
        </w:rPr>
        <w:t>s</w:t>
      </w:r>
      <w:r w:rsidRPr="006D3534">
        <w:rPr>
          <w:rFonts w:ascii="Arial" w:hAnsi="Arial" w:cs="Arial"/>
          <w:sz w:val="24"/>
          <w:szCs w:val="24"/>
        </w:rPr>
        <w:t xml:space="preserve">ational </w:t>
      </w:r>
      <w:r w:rsidR="00C67894" w:rsidRPr="00E26B78">
        <w:rPr>
          <w:rFonts w:ascii="Arial" w:hAnsi="Arial" w:cs="Arial"/>
          <w:sz w:val="24"/>
          <w:szCs w:val="24"/>
        </w:rPr>
        <w:t>relationships</w:t>
      </w:r>
      <w:r w:rsidR="002B050D" w:rsidRPr="00E26B78">
        <w:rPr>
          <w:rFonts w:ascii="Arial" w:hAnsi="Arial" w:cs="Arial"/>
          <w:sz w:val="24"/>
          <w:szCs w:val="24"/>
        </w:rPr>
        <w:t xml:space="preserve"> through </w:t>
      </w:r>
      <w:r w:rsidRPr="006D3534">
        <w:rPr>
          <w:rFonts w:ascii="Arial" w:hAnsi="Arial" w:cs="Arial"/>
          <w:sz w:val="24"/>
          <w:szCs w:val="24"/>
        </w:rPr>
        <w:t>culture</w:t>
      </w:r>
      <w:r w:rsidR="00C67894" w:rsidRPr="00E26B78">
        <w:rPr>
          <w:rFonts w:ascii="Arial" w:hAnsi="Arial" w:cs="Arial"/>
          <w:sz w:val="24"/>
          <w:szCs w:val="24"/>
        </w:rPr>
        <w:t>s</w:t>
      </w:r>
      <w:r w:rsidRPr="006D3534">
        <w:rPr>
          <w:rFonts w:ascii="Arial" w:hAnsi="Arial" w:cs="Arial"/>
          <w:sz w:val="24"/>
          <w:szCs w:val="24"/>
        </w:rPr>
        <w:t xml:space="preserve"> that encourages compassion</w:t>
      </w:r>
      <w:r w:rsidR="00CA0CFF" w:rsidRPr="00E26B78">
        <w:rPr>
          <w:rFonts w:ascii="Arial" w:hAnsi="Arial" w:cs="Arial"/>
          <w:sz w:val="24"/>
          <w:szCs w:val="24"/>
        </w:rPr>
        <w:t xml:space="preserve"> </w:t>
      </w:r>
      <w:r w:rsidRPr="006D3534">
        <w:rPr>
          <w:rFonts w:ascii="Arial" w:hAnsi="Arial" w:cs="Arial"/>
          <w:sz w:val="24"/>
          <w:szCs w:val="24"/>
        </w:rPr>
        <w:t>requires employers and employees to create time and space for</w:t>
      </w:r>
      <w:r w:rsidR="00CA0CFF" w:rsidRPr="00E26B78">
        <w:rPr>
          <w:rFonts w:ascii="Arial" w:hAnsi="Arial" w:cs="Arial"/>
          <w:sz w:val="24"/>
          <w:szCs w:val="24"/>
        </w:rPr>
        <w:t xml:space="preserve"> </w:t>
      </w:r>
      <w:r w:rsidRPr="00E26B78">
        <w:rPr>
          <w:rFonts w:ascii="Arial" w:hAnsi="Arial" w:cs="Arial"/>
          <w:sz w:val="24"/>
          <w:szCs w:val="24"/>
        </w:rPr>
        <w:t>listening</w:t>
      </w:r>
      <w:r w:rsidR="002B050D" w:rsidRPr="00E26B78">
        <w:rPr>
          <w:rFonts w:ascii="Arial" w:hAnsi="Arial" w:cs="Arial"/>
          <w:sz w:val="24"/>
          <w:szCs w:val="24"/>
        </w:rPr>
        <w:t xml:space="preserve"> (Kendrick, 2023)</w:t>
      </w:r>
      <w:r w:rsidRPr="00E26B78">
        <w:rPr>
          <w:rFonts w:ascii="Arial" w:hAnsi="Arial" w:cs="Arial"/>
          <w:sz w:val="24"/>
          <w:szCs w:val="24"/>
        </w:rPr>
        <w:t>.</w:t>
      </w:r>
      <w:r w:rsidR="003E0FA1" w:rsidRPr="00E26B78">
        <w:rPr>
          <w:rFonts w:ascii="Arial" w:hAnsi="Arial" w:cs="Arial"/>
          <w:sz w:val="24"/>
          <w:szCs w:val="24"/>
        </w:rPr>
        <w:t xml:space="preserve"> </w:t>
      </w:r>
      <w:r w:rsidR="004C7B07" w:rsidRPr="00E26B78">
        <w:rPr>
          <w:rFonts w:ascii="Arial" w:hAnsi="Arial" w:cs="Arial"/>
          <w:sz w:val="24"/>
          <w:szCs w:val="24"/>
        </w:rPr>
        <w:t>B</w:t>
      </w:r>
      <w:r w:rsidR="0092627D" w:rsidRPr="00E26B78">
        <w:rPr>
          <w:rFonts w:ascii="Arial" w:hAnsi="Arial" w:cs="Arial"/>
          <w:sz w:val="24"/>
          <w:szCs w:val="24"/>
        </w:rPr>
        <w:t>y</w:t>
      </w:r>
      <w:r w:rsidR="004C7B07" w:rsidRPr="00E26B78">
        <w:rPr>
          <w:rFonts w:ascii="Arial" w:hAnsi="Arial" w:cs="Arial"/>
          <w:sz w:val="24"/>
          <w:szCs w:val="24"/>
        </w:rPr>
        <w:t xml:space="preserve"> reflecting on </w:t>
      </w:r>
      <w:r w:rsidR="0092627D" w:rsidRPr="00E26B78">
        <w:rPr>
          <w:rFonts w:ascii="Arial" w:hAnsi="Arial" w:cs="Arial"/>
          <w:sz w:val="24"/>
          <w:szCs w:val="24"/>
        </w:rPr>
        <w:t>your own management style</w:t>
      </w:r>
      <w:r w:rsidR="003859FC" w:rsidRPr="00E26B78">
        <w:rPr>
          <w:rFonts w:ascii="Arial" w:hAnsi="Arial" w:cs="Arial"/>
          <w:sz w:val="24"/>
          <w:szCs w:val="24"/>
        </w:rPr>
        <w:t xml:space="preserve"> and</w:t>
      </w:r>
      <w:r w:rsidR="009A2C62" w:rsidRPr="00E26B78">
        <w:rPr>
          <w:rFonts w:ascii="Arial" w:hAnsi="Arial" w:cs="Arial"/>
          <w:sz w:val="24"/>
          <w:szCs w:val="24"/>
        </w:rPr>
        <w:t xml:space="preserve"> </w:t>
      </w:r>
      <w:r w:rsidR="009A2C62" w:rsidRPr="00E26B78">
        <w:rPr>
          <w:rFonts w:ascii="Arial" w:hAnsi="Arial" w:cs="Arial"/>
          <w:sz w:val="24"/>
          <w:szCs w:val="24"/>
        </w:rPr>
        <w:t>your behaviours</w:t>
      </w:r>
      <w:r w:rsidR="0092627D" w:rsidRPr="00E26B78">
        <w:rPr>
          <w:rFonts w:ascii="Arial" w:hAnsi="Arial" w:cs="Arial"/>
          <w:sz w:val="24"/>
          <w:szCs w:val="24"/>
        </w:rPr>
        <w:t xml:space="preserve"> </w:t>
      </w:r>
      <w:r w:rsidR="009A2C62" w:rsidRPr="00E26B78">
        <w:rPr>
          <w:rFonts w:ascii="Arial" w:hAnsi="Arial" w:cs="Arial"/>
          <w:sz w:val="24"/>
          <w:szCs w:val="24"/>
        </w:rPr>
        <w:t xml:space="preserve">you can consider your </w:t>
      </w:r>
      <w:r w:rsidR="003859FC" w:rsidRPr="00E26B78">
        <w:rPr>
          <w:rFonts w:ascii="Arial" w:hAnsi="Arial" w:cs="Arial"/>
          <w:sz w:val="24"/>
          <w:szCs w:val="24"/>
        </w:rPr>
        <w:t xml:space="preserve">impact on others and your </w:t>
      </w:r>
      <w:r w:rsidR="009A2C62" w:rsidRPr="00E26B78">
        <w:rPr>
          <w:rFonts w:ascii="Arial" w:hAnsi="Arial" w:cs="Arial"/>
          <w:sz w:val="24"/>
          <w:szCs w:val="24"/>
        </w:rPr>
        <w:t>role in conflict</w:t>
      </w:r>
      <w:r w:rsidR="006E032C" w:rsidRPr="00E26B78">
        <w:rPr>
          <w:rFonts w:ascii="Arial" w:hAnsi="Arial" w:cs="Arial"/>
          <w:sz w:val="24"/>
          <w:szCs w:val="24"/>
        </w:rPr>
        <w:t xml:space="preserve"> (CIPD, </w:t>
      </w:r>
      <w:r w:rsidR="0092120C" w:rsidRPr="00E26B78">
        <w:rPr>
          <w:rFonts w:ascii="Arial" w:hAnsi="Arial" w:cs="Arial"/>
          <w:sz w:val="24"/>
          <w:szCs w:val="24"/>
        </w:rPr>
        <w:t>2022</w:t>
      </w:r>
      <w:r w:rsidR="00EC7412" w:rsidRPr="00E26B78">
        <w:rPr>
          <w:rFonts w:ascii="Arial" w:hAnsi="Arial" w:cs="Arial"/>
          <w:sz w:val="24"/>
          <w:szCs w:val="24"/>
        </w:rPr>
        <w:t>c</w:t>
      </w:r>
      <w:r w:rsidR="0092120C" w:rsidRPr="00E26B78">
        <w:rPr>
          <w:rFonts w:ascii="Arial" w:hAnsi="Arial" w:cs="Arial"/>
          <w:sz w:val="24"/>
          <w:szCs w:val="24"/>
        </w:rPr>
        <w:t xml:space="preserve">). </w:t>
      </w:r>
      <w:r w:rsidR="00943493" w:rsidRPr="00E26B78">
        <w:rPr>
          <w:rFonts w:ascii="Arial" w:hAnsi="Arial" w:cs="Arial"/>
          <w:sz w:val="24"/>
          <w:szCs w:val="24"/>
        </w:rPr>
        <w:t>The</w:t>
      </w:r>
      <w:r w:rsidR="00981290" w:rsidRPr="00E26B78">
        <w:rPr>
          <w:rFonts w:ascii="Arial" w:hAnsi="Arial" w:cs="Arial"/>
          <w:sz w:val="24"/>
          <w:szCs w:val="24"/>
        </w:rPr>
        <w:t xml:space="preserve"> </w:t>
      </w:r>
      <w:r w:rsidR="00943493" w:rsidRPr="00E26B78">
        <w:rPr>
          <w:rFonts w:ascii="Arial" w:hAnsi="Arial" w:cs="Arial"/>
          <w:sz w:val="24"/>
          <w:szCs w:val="24"/>
        </w:rPr>
        <w:t xml:space="preserve">five key behaviours </w:t>
      </w:r>
      <w:r w:rsidR="00290ECA" w:rsidRPr="00E26B78">
        <w:rPr>
          <w:rFonts w:ascii="Arial" w:hAnsi="Arial" w:cs="Arial"/>
          <w:sz w:val="24"/>
          <w:szCs w:val="24"/>
        </w:rPr>
        <w:t>i</w:t>
      </w:r>
      <w:r w:rsidR="00290ECA" w:rsidRPr="00E26B78">
        <w:rPr>
          <w:rFonts w:ascii="Arial" w:hAnsi="Arial" w:cs="Arial"/>
          <w:sz w:val="24"/>
          <w:szCs w:val="24"/>
        </w:rPr>
        <w:t xml:space="preserve">dentified </w:t>
      </w:r>
      <w:r w:rsidR="00981290" w:rsidRPr="00E26B78">
        <w:rPr>
          <w:rFonts w:ascii="Arial" w:hAnsi="Arial" w:cs="Arial"/>
          <w:sz w:val="24"/>
          <w:szCs w:val="24"/>
        </w:rPr>
        <w:t>by CIPD (2022</w:t>
      </w:r>
      <w:r w:rsidR="00EC7412" w:rsidRPr="00E26B78">
        <w:rPr>
          <w:rFonts w:ascii="Arial" w:hAnsi="Arial" w:cs="Arial"/>
          <w:sz w:val="24"/>
          <w:szCs w:val="24"/>
        </w:rPr>
        <w:t>c</w:t>
      </w:r>
      <w:r w:rsidR="00981290" w:rsidRPr="00E26B78">
        <w:rPr>
          <w:rFonts w:ascii="Arial" w:hAnsi="Arial" w:cs="Arial"/>
          <w:sz w:val="24"/>
          <w:szCs w:val="24"/>
        </w:rPr>
        <w:t xml:space="preserve">) </w:t>
      </w:r>
      <w:r w:rsidR="00290ECA" w:rsidRPr="00E26B78">
        <w:rPr>
          <w:rFonts w:ascii="Arial" w:hAnsi="Arial" w:cs="Arial"/>
          <w:sz w:val="24"/>
          <w:szCs w:val="24"/>
        </w:rPr>
        <w:t xml:space="preserve">to </w:t>
      </w:r>
      <w:r w:rsidR="00290ECA" w:rsidRPr="00E26B78">
        <w:rPr>
          <w:rFonts w:ascii="Arial" w:hAnsi="Arial" w:cs="Arial"/>
          <w:sz w:val="24"/>
          <w:szCs w:val="24"/>
        </w:rPr>
        <w:t xml:space="preserve">support the health, wellbeing and engagement of </w:t>
      </w:r>
      <w:r w:rsidR="002D512E" w:rsidRPr="00E26B78">
        <w:rPr>
          <w:rFonts w:ascii="Arial" w:hAnsi="Arial" w:cs="Arial"/>
          <w:sz w:val="24"/>
          <w:szCs w:val="24"/>
        </w:rPr>
        <w:t>their</w:t>
      </w:r>
      <w:r w:rsidR="002D23E0" w:rsidRPr="00E26B78">
        <w:rPr>
          <w:rFonts w:ascii="Arial" w:hAnsi="Arial" w:cs="Arial"/>
          <w:sz w:val="24"/>
          <w:szCs w:val="24"/>
        </w:rPr>
        <w:t xml:space="preserve"> team</w:t>
      </w:r>
      <w:r w:rsidR="00664BD5" w:rsidRPr="00E26B78">
        <w:rPr>
          <w:rFonts w:ascii="Arial" w:hAnsi="Arial" w:cs="Arial"/>
          <w:sz w:val="24"/>
          <w:szCs w:val="24"/>
        </w:rPr>
        <w:t xml:space="preserve">. These will be covered during managing conflict </w:t>
      </w:r>
      <w:r w:rsidR="002D512E" w:rsidRPr="00E26B78">
        <w:rPr>
          <w:rFonts w:ascii="Arial" w:hAnsi="Arial" w:cs="Arial"/>
          <w:sz w:val="24"/>
          <w:szCs w:val="24"/>
        </w:rPr>
        <w:t xml:space="preserve">sessions delivered by our </w:t>
      </w:r>
      <w:r w:rsidR="00EC7412" w:rsidRPr="00E26B78">
        <w:rPr>
          <w:rFonts w:ascii="Arial" w:hAnsi="Arial" w:cs="Arial"/>
          <w:sz w:val="24"/>
          <w:szCs w:val="24"/>
        </w:rPr>
        <w:t>Organisation</w:t>
      </w:r>
      <w:r w:rsidR="002D512E" w:rsidRPr="00E26B78">
        <w:rPr>
          <w:rFonts w:ascii="Arial" w:hAnsi="Arial" w:cs="Arial"/>
          <w:sz w:val="24"/>
          <w:szCs w:val="24"/>
        </w:rPr>
        <w:t xml:space="preserve"> </w:t>
      </w:r>
      <w:r w:rsidR="00EC7412" w:rsidRPr="00E26B78">
        <w:rPr>
          <w:rFonts w:ascii="Arial" w:hAnsi="Arial" w:cs="Arial"/>
          <w:sz w:val="24"/>
          <w:szCs w:val="24"/>
        </w:rPr>
        <w:t>Development</w:t>
      </w:r>
      <w:r w:rsidR="002D512E" w:rsidRPr="00E26B78">
        <w:rPr>
          <w:rFonts w:ascii="Arial" w:hAnsi="Arial" w:cs="Arial"/>
          <w:sz w:val="24"/>
          <w:szCs w:val="24"/>
        </w:rPr>
        <w:t xml:space="preserve"> team </w:t>
      </w:r>
      <w:r w:rsidR="00EC7412" w:rsidRPr="00E26B78">
        <w:rPr>
          <w:rFonts w:ascii="Arial" w:hAnsi="Arial" w:cs="Arial"/>
          <w:sz w:val="24"/>
          <w:szCs w:val="24"/>
        </w:rPr>
        <w:t xml:space="preserve">focusing </w:t>
      </w:r>
      <w:r w:rsidR="00F365F6" w:rsidRPr="00E26B78">
        <w:rPr>
          <w:rFonts w:ascii="Arial" w:hAnsi="Arial" w:cs="Arial"/>
          <w:sz w:val="24"/>
          <w:szCs w:val="24"/>
        </w:rPr>
        <w:t>on</w:t>
      </w:r>
      <w:r w:rsidR="00290ECA" w:rsidRPr="00E26B78">
        <w:rPr>
          <w:rFonts w:ascii="Arial" w:hAnsi="Arial" w:cs="Arial"/>
          <w:sz w:val="24"/>
          <w:szCs w:val="24"/>
        </w:rPr>
        <w:t xml:space="preserve"> </w:t>
      </w:r>
      <w:r w:rsidR="006C583F" w:rsidRPr="00E26B78">
        <w:rPr>
          <w:rFonts w:ascii="Arial" w:hAnsi="Arial" w:cs="Arial"/>
          <w:sz w:val="24"/>
          <w:szCs w:val="24"/>
        </w:rPr>
        <w:t xml:space="preserve">1. </w:t>
      </w:r>
      <w:r w:rsidR="00EC7412" w:rsidRPr="00E26B78">
        <w:rPr>
          <w:rFonts w:ascii="Arial" w:hAnsi="Arial" w:cs="Arial"/>
          <w:sz w:val="24"/>
          <w:szCs w:val="24"/>
        </w:rPr>
        <w:t xml:space="preserve">Handling conflict and people management issues </w:t>
      </w:r>
      <w:r w:rsidR="006C583F" w:rsidRPr="00E26B78">
        <w:rPr>
          <w:rFonts w:ascii="Arial" w:hAnsi="Arial" w:cs="Arial"/>
          <w:sz w:val="24"/>
          <w:szCs w:val="24"/>
        </w:rPr>
        <w:t>2. b</w:t>
      </w:r>
      <w:r w:rsidR="00290ECA" w:rsidRPr="00E26B78">
        <w:rPr>
          <w:rFonts w:ascii="Arial" w:hAnsi="Arial" w:cs="Arial"/>
          <w:sz w:val="24"/>
          <w:szCs w:val="24"/>
        </w:rPr>
        <w:t>eing open, fair and consistent</w:t>
      </w:r>
      <w:r w:rsidR="00EC7412" w:rsidRPr="00E26B78">
        <w:rPr>
          <w:rFonts w:ascii="Arial" w:hAnsi="Arial" w:cs="Arial"/>
          <w:sz w:val="24"/>
          <w:szCs w:val="24"/>
        </w:rPr>
        <w:t xml:space="preserve">, </w:t>
      </w:r>
      <w:r w:rsidR="00290ECA" w:rsidRPr="00E26B78">
        <w:rPr>
          <w:rFonts w:ascii="Arial" w:hAnsi="Arial" w:cs="Arial"/>
          <w:sz w:val="24"/>
          <w:szCs w:val="24"/>
        </w:rPr>
        <w:t xml:space="preserve"> </w:t>
      </w:r>
      <w:r w:rsidR="006C583F" w:rsidRPr="00E26B78">
        <w:rPr>
          <w:rFonts w:ascii="Arial" w:hAnsi="Arial" w:cs="Arial"/>
          <w:sz w:val="24"/>
          <w:szCs w:val="24"/>
        </w:rPr>
        <w:t>3. p</w:t>
      </w:r>
      <w:r w:rsidR="00290ECA" w:rsidRPr="00E26B78">
        <w:rPr>
          <w:rFonts w:ascii="Arial" w:hAnsi="Arial" w:cs="Arial"/>
          <w:sz w:val="24"/>
          <w:szCs w:val="24"/>
        </w:rPr>
        <w:t>roviding knowledge, clarity and guidance</w:t>
      </w:r>
      <w:r w:rsidR="006C583F" w:rsidRPr="00E26B78">
        <w:rPr>
          <w:rFonts w:ascii="Arial" w:hAnsi="Arial" w:cs="Arial"/>
          <w:sz w:val="24"/>
          <w:szCs w:val="24"/>
        </w:rPr>
        <w:t>,</w:t>
      </w:r>
      <w:r w:rsidR="00290ECA" w:rsidRPr="00E26B78">
        <w:rPr>
          <w:rFonts w:ascii="Arial" w:hAnsi="Arial" w:cs="Arial"/>
          <w:sz w:val="24"/>
          <w:szCs w:val="24"/>
        </w:rPr>
        <w:t xml:space="preserve"> </w:t>
      </w:r>
      <w:r w:rsidR="006C583F" w:rsidRPr="00E26B78">
        <w:rPr>
          <w:rFonts w:ascii="Arial" w:hAnsi="Arial" w:cs="Arial"/>
          <w:sz w:val="24"/>
          <w:szCs w:val="24"/>
        </w:rPr>
        <w:t>4. b</w:t>
      </w:r>
      <w:r w:rsidR="00290ECA" w:rsidRPr="00E26B78">
        <w:rPr>
          <w:rFonts w:ascii="Arial" w:hAnsi="Arial" w:cs="Arial"/>
          <w:sz w:val="24"/>
          <w:szCs w:val="24"/>
        </w:rPr>
        <w:t>uilding and sustaining relationships</w:t>
      </w:r>
      <w:r w:rsidR="006C583F" w:rsidRPr="00E26B78">
        <w:rPr>
          <w:rFonts w:ascii="Arial" w:hAnsi="Arial" w:cs="Arial"/>
          <w:sz w:val="24"/>
          <w:szCs w:val="24"/>
        </w:rPr>
        <w:t>,</w:t>
      </w:r>
      <w:r w:rsidR="00290ECA" w:rsidRPr="00E26B78">
        <w:rPr>
          <w:rFonts w:ascii="Arial" w:hAnsi="Arial" w:cs="Arial"/>
          <w:sz w:val="24"/>
          <w:szCs w:val="24"/>
        </w:rPr>
        <w:t xml:space="preserve"> </w:t>
      </w:r>
      <w:r w:rsidR="00AA6412" w:rsidRPr="00E26B78">
        <w:rPr>
          <w:rFonts w:ascii="Arial" w:hAnsi="Arial" w:cs="Arial"/>
          <w:sz w:val="24"/>
          <w:szCs w:val="24"/>
        </w:rPr>
        <w:t>5. s</w:t>
      </w:r>
      <w:r w:rsidR="00290ECA" w:rsidRPr="00E26B78">
        <w:rPr>
          <w:rFonts w:ascii="Arial" w:hAnsi="Arial" w:cs="Arial"/>
          <w:sz w:val="24"/>
          <w:szCs w:val="24"/>
        </w:rPr>
        <w:t>upporting development</w:t>
      </w:r>
      <w:r w:rsidR="00AA6412" w:rsidRPr="00E26B78">
        <w:rPr>
          <w:rFonts w:ascii="Arial" w:hAnsi="Arial" w:cs="Arial"/>
          <w:sz w:val="24"/>
          <w:szCs w:val="24"/>
        </w:rPr>
        <w:t>.</w:t>
      </w:r>
    </w:p>
    <w:p w14:paraId="7C864C7C" w14:textId="77777777" w:rsidR="00CA0CFF" w:rsidRDefault="00CA0CFF" w:rsidP="004809F6">
      <w:pPr>
        <w:spacing w:line="480" w:lineRule="auto"/>
        <w:rPr>
          <w:rFonts w:ascii="Arial" w:hAnsi="Arial" w:cs="Arial"/>
          <w:sz w:val="24"/>
          <w:szCs w:val="24"/>
        </w:rPr>
      </w:pPr>
    </w:p>
    <w:p w14:paraId="7E555898" w14:textId="77777777" w:rsidR="00E26B78" w:rsidRDefault="00E26B78" w:rsidP="004809F6">
      <w:pPr>
        <w:spacing w:line="480" w:lineRule="auto"/>
        <w:rPr>
          <w:rFonts w:ascii="Arial" w:hAnsi="Arial" w:cs="Arial"/>
          <w:sz w:val="24"/>
          <w:szCs w:val="24"/>
        </w:rPr>
      </w:pPr>
    </w:p>
    <w:p w14:paraId="1E396B18" w14:textId="77777777" w:rsidR="00E26B78" w:rsidRPr="00E26B78" w:rsidRDefault="00E26B78" w:rsidP="004809F6">
      <w:pPr>
        <w:spacing w:line="480" w:lineRule="auto"/>
        <w:rPr>
          <w:rFonts w:ascii="Arial" w:hAnsi="Arial" w:cs="Arial"/>
          <w:sz w:val="24"/>
          <w:szCs w:val="24"/>
        </w:rPr>
      </w:pPr>
    </w:p>
    <w:p w14:paraId="083FF882" w14:textId="7EBBE098" w:rsidR="00F3680B" w:rsidRPr="00E26B78" w:rsidRDefault="00F43405" w:rsidP="004809F6">
      <w:pPr>
        <w:spacing w:line="480" w:lineRule="auto"/>
        <w:rPr>
          <w:rFonts w:ascii="Arial" w:hAnsi="Arial" w:cs="Arial"/>
          <w:sz w:val="24"/>
          <w:szCs w:val="24"/>
        </w:rPr>
      </w:pPr>
      <w:r w:rsidRPr="00E26B78">
        <w:rPr>
          <w:rFonts w:ascii="Arial" w:hAnsi="Arial" w:cs="Arial"/>
          <w:sz w:val="24"/>
          <w:szCs w:val="24"/>
          <w:u w:val="single"/>
        </w:rPr>
        <w:lastRenderedPageBreak/>
        <w:t>P</w:t>
      </w:r>
      <w:r w:rsidR="00F3680B" w:rsidRPr="00E26B78">
        <w:rPr>
          <w:rFonts w:ascii="Arial" w:hAnsi="Arial" w:cs="Arial"/>
          <w:sz w:val="24"/>
          <w:szCs w:val="24"/>
          <w:u w:val="single"/>
        </w:rPr>
        <w:t>erformance</w:t>
      </w:r>
    </w:p>
    <w:p w14:paraId="3F3C13F6" w14:textId="59F82398" w:rsidR="00E26B78" w:rsidRDefault="00335977" w:rsidP="004809F6">
      <w:pPr>
        <w:spacing w:line="480" w:lineRule="auto"/>
        <w:rPr>
          <w:rFonts w:ascii="Arial" w:hAnsi="Arial" w:cs="Arial"/>
          <w:sz w:val="24"/>
          <w:szCs w:val="24"/>
        </w:rPr>
      </w:pPr>
      <w:r w:rsidRPr="00E26B78">
        <w:rPr>
          <w:rFonts w:ascii="Arial" w:hAnsi="Arial" w:cs="Arial"/>
          <w:sz w:val="24"/>
          <w:szCs w:val="24"/>
        </w:rPr>
        <w:t>By c</w:t>
      </w:r>
      <w:r w:rsidR="00925A37" w:rsidRPr="00925A37">
        <w:rPr>
          <w:rFonts w:ascii="Arial" w:hAnsi="Arial" w:cs="Arial"/>
          <w:sz w:val="24"/>
          <w:szCs w:val="24"/>
        </w:rPr>
        <w:t>ultivat</w:t>
      </w:r>
      <w:r w:rsidRPr="00E26B78">
        <w:rPr>
          <w:rFonts w:ascii="Arial" w:hAnsi="Arial" w:cs="Arial"/>
          <w:sz w:val="24"/>
          <w:szCs w:val="24"/>
        </w:rPr>
        <w:t xml:space="preserve">ing </w:t>
      </w:r>
      <w:r w:rsidR="00925A37" w:rsidRPr="00925A37">
        <w:rPr>
          <w:rFonts w:ascii="Arial" w:hAnsi="Arial" w:cs="Arial"/>
          <w:sz w:val="24"/>
          <w:szCs w:val="24"/>
        </w:rPr>
        <w:t xml:space="preserve">a </w:t>
      </w:r>
      <w:r w:rsidRPr="00E26B78">
        <w:rPr>
          <w:rFonts w:ascii="Arial" w:hAnsi="Arial" w:cs="Arial"/>
          <w:sz w:val="24"/>
          <w:szCs w:val="24"/>
        </w:rPr>
        <w:t>c</w:t>
      </w:r>
      <w:r w:rsidR="00925A37" w:rsidRPr="00925A37">
        <w:rPr>
          <w:rFonts w:ascii="Arial" w:hAnsi="Arial" w:cs="Arial"/>
          <w:sz w:val="24"/>
          <w:szCs w:val="24"/>
        </w:rPr>
        <w:t xml:space="preserve">ulture of </w:t>
      </w:r>
      <w:r w:rsidR="00B460A3" w:rsidRPr="00E26B78">
        <w:rPr>
          <w:rFonts w:ascii="Arial" w:hAnsi="Arial" w:cs="Arial"/>
          <w:sz w:val="24"/>
          <w:szCs w:val="24"/>
        </w:rPr>
        <w:t>engagement,</w:t>
      </w:r>
      <w:r w:rsidRPr="00E26B78">
        <w:rPr>
          <w:rFonts w:ascii="Arial" w:hAnsi="Arial" w:cs="Arial"/>
          <w:sz w:val="24"/>
          <w:szCs w:val="24"/>
        </w:rPr>
        <w:t xml:space="preserve"> the performance </w:t>
      </w:r>
      <w:r w:rsidR="00AD6B9A" w:rsidRPr="00E26B78">
        <w:rPr>
          <w:rFonts w:ascii="Arial" w:hAnsi="Arial" w:cs="Arial"/>
          <w:sz w:val="24"/>
          <w:szCs w:val="24"/>
        </w:rPr>
        <w:t xml:space="preserve">of teams and </w:t>
      </w:r>
      <w:r w:rsidR="00B460A3" w:rsidRPr="00E26B78">
        <w:rPr>
          <w:rFonts w:ascii="Arial" w:hAnsi="Arial" w:cs="Arial"/>
          <w:sz w:val="24"/>
          <w:szCs w:val="24"/>
        </w:rPr>
        <w:t>individuals</w:t>
      </w:r>
      <w:r w:rsidR="00AD6B9A" w:rsidRPr="00E26B78">
        <w:rPr>
          <w:rFonts w:ascii="Arial" w:hAnsi="Arial" w:cs="Arial"/>
          <w:sz w:val="24"/>
          <w:szCs w:val="24"/>
        </w:rPr>
        <w:t xml:space="preserve"> increases</w:t>
      </w:r>
      <w:r w:rsidR="00C30009" w:rsidRPr="00E26B78">
        <w:rPr>
          <w:rFonts w:ascii="Arial" w:hAnsi="Arial" w:cs="Arial"/>
          <w:sz w:val="24"/>
          <w:szCs w:val="24"/>
        </w:rPr>
        <w:t xml:space="preserve">, a highly engaged workforce can boost its productivity </w:t>
      </w:r>
      <w:r w:rsidR="00B460A3" w:rsidRPr="00E26B78">
        <w:rPr>
          <w:rFonts w:ascii="Arial" w:hAnsi="Arial" w:cs="Arial"/>
          <w:sz w:val="24"/>
          <w:szCs w:val="24"/>
        </w:rPr>
        <w:t>on average 18% (</w:t>
      </w:r>
      <w:r w:rsidR="000F4C86" w:rsidRPr="00E26B78">
        <w:rPr>
          <w:rFonts w:ascii="Arial" w:hAnsi="Arial" w:cs="Arial"/>
          <w:sz w:val="24"/>
          <w:szCs w:val="24"/>
        </w:rPr>
        <w:t xml:space="preserve">Dvorak &amp; Pendell, </w:t>
      </w:r>
      <w:r w:rsidR="000F4C86" w:rsidRPr="000F4C86">
        <w:rPr>
          <w:rFonts w:ascii="Arial" w:hAnsi="Arial" w:cs="Arial"/>
          <w:sz w:val="24"/>
          <w:szCs w:val="24"/>
        </w:rPr>
        <w:t>2018)</w:t>
      </w:r>
      <w:r w:rsidR="000F4C86" w:rsidRPr="00E26B78">
        <w:rPr>
          <w:rFonts w:ascii="Arial" w:hAnsi="Arial" w:cs="Arial"/>
          <w:sz w:val="24"/>
          <w:szCs w:val="24"/>
        </w:rPr>
        <w:t>.</w:t>
      </w:r>
      <w:r w:rsidR="006B5303" w:rsidRPr="00E26B78">
        <w:rPr>
          <w:rFonts w:ascii="Arial" w:hAnsi="Arial" w:cs="Arial"/>
          <w:sz w:val="24"/>
          <w:szCs w:val="24"/>
        </w:rPr>
        <w:t xml:space="preserve"> Your role also influences commitment through</w:t>
      </w:r>
      <w:r w:rsidR="00235856" w:rsidRPr="00E26B78">
        <w:rPr>
          <w:rFonts w:ascii="Arial" w:hAnsi="Arial" w:cs="Arial"/>
          <w:sz w:val="24"/>
          <w:szCs w:val="24"/>
        </w:rPr>
        <w:t xml:space="preserve"> engagement</w:t>
      </w:r>
      <w:r w:rsidR="00CA0CFF" w:rsidRPr="00E26B78">
        <w:rPr>
          <w:rFonts w:ascii="Arial" w:hAnsi="Arial" w:cs="Arial"/>
          <w:sz w:val="24"/>
          <w:szCs w:val="24"/>
        </w:rPr>
        <w:t xml:space="preserve"> and</w:t>
      </w:r>
      <w:r w:rsidR="00235856" w:rsidRPr="00E26B78">
        <w:rPr>
          <w:rFonts w:ascii="Arial" w:hAnsi="Arial" w:cs="Arial"/>
          <w:sz w:val="24"/>
          <w:szCs w:val="24"/>
        </w:rPr>
        <w:t xml:space="preserve"> tr</w:t>
      </w:r>
      <w:r w:rsidR="00EA5C22" w:rsidRPr="00E26B78">
        <w:rPr>
          <w:rFonts w:ascii="Arial" w:hAnsi="Arial" w:cs="Arial"/>
          <w:sz w:val="24"/>
          <w:szCs w:val="24"/>
        </w:rPr>
        <w:t>ust</w:t>
      </w:r>
      <w:r w:rsidR="00206B20" w:rsidRPr="00E26B78">
        <w:rPr>
          <w:rFonts w:ascii="Arial" w:hAnsi="Arial" w:cs="Arial"/>
          <w:sz w:val="24"/>
          <w:szCs w:val="24"/>
        </w:rPr>
        <w:t xml:space="preserve"> </w:t>
      </w:r>
      <w:r w:rsidR="00B83054" w:rsidRPr="00E26B78">
        <w:rPr>
          <w:rFonts w:ascii="Arial" w:hAnsi="Arial" w:cs="Arial"/>
          <w:sz w:val="24"/>
          <w:szCs w:val="24"/>
        </w:rPr>
        <w:t>(</w:t>
      </w:r>
      <w:r w:rsidR="00EA5C22" w:rsidRPr="00E26B78">
        <w:rPr>
          <w:rFonts w:ascii="Arial" w:hAnsi="Arial" w:cs="Arial"/>
          <w:sz w:val="24"/>
          <w:szCs w:val="24"/>
        </w:rPr>
        <w:t>Ndlovu</w:t>
      </w:r>
      <w:r w:rsidR="00B83054" w:rsidRPr="00E26B78">
        <w:rPr>
          <w:rFonts w:ascii="Arial" w:hAnsi="Arial" w:cs="Arial"/>
          <w:sz w:val="24"/>
          <w:szCs w:val="24"/>
        </w:rPr>
        <w:t xml:space="preserve"> et al, 2021</w:t>
      </w:r>
      <w:r w:rsidR="009F6362">
        <w:rPr>
          <w:rFonts w:ascii="Arial" w:hAnsi="Arial" w:cs="Arial"/>
          <w:sz w:val="24"/>
          <w:szCs w:val="24"/>
        </w:rPr>
        <w:t>;</w:t>
      </w:r>
      <w:r w:rsidR="00C601EC" w:rsidRPr="00E26B78">
        <w:rPr>
          <w:rFonts w:ascii="Arial" w:hAnsi="Arial" w:cs="Arial"/>
          <w:sz w:val="24"/>
          <w:szCs w:val="24"/>
        </w:rPr>
        <w:t xml:space="preserve"> CIPD, 2021</w:t>
      </w:r>
      <w:r w:rsidR="00B83054" w:rsidRPr="00E26B78">
        <w:rPr>
          <w:rFonts w:ascii="Arial" w:hAnsi="Arial" w:cs="Arial"/>
          <w:sz w:val="24"/>
          <w:szCs w:val="24"/>
        </w:rPr>
        <w:t>)</w:t>
      </w:r>
      <w:r w:rsidR="00CA1D1B" w:rsidRPr="00E26B78">
        <w:rPr>
          <w:rFonts w:ascii="Arial" w:hAnsi="Arial" w:cs="Arial"/>
          <w:sz w:val="24"/>
          <w:szCs w:val="24"/>
        </w:rPr>
        <w:t>,</w:t>
      </w:r>
      <w:r w:rsidR="00B83054" w:rsidRPr="00E26B78">
        <w:rPr>
          <w:rFonts w:ascii="Arial" w:hAnsi="Arial" w:cs="Arial"/>
          <w:sz w:val="24"/>
          <w:szCs w:val="24"/>
        </w:rPr>
        <w:t xml:space="preserve"> </w:t>
      </w:r>
      <w:r w:rsidR="00CA1D1B" w:rsidRPr="00E26B78">
        <w:rPr>
          <w:rFonts w:ascii="Arial" w:hAnsi="Arial" w:cs="Arial"/>
          <w:sz w:val="24"/>
          <w:szCs w:val="24"/>
        </w:rPr>
        <w:t>which is the golden thread of all three recommendations in the associated briefing paper</w:t>
      </w:r>
      <w:r w:rsidR="00BB5F07" w:rsidRPr="00E26B78">
        <w:rPr>
          <w:rFonts w:ascii="Arial" w:hAnsi="Arial" w:cs="Arial"/>
          <w:sz w:val="24"/>
          <w:szCs w:val="24"/>
        </w:rPr>
        <w:t>.</w:t>
      </w:r>
    </w:p>
    <w:p w14:paraId="66580A58" w14:textId="77777777" w:rsidR="00E26B78" w:rsidRPr="00E26B78" w:rsidRDefault="00E26B78" w:rsidP="004809F6">
      <w:pPr>
        <w:spacing w:line="480" w:lineRule="auto"/>
        <w:rPr>
          <w:rFonts w:ascii="Arial" w:hAnsi="Arial" w:cs="Arial"/>
          <w:sz w:val="24"/>
          <w:szCs w:val="24"/>
        </w:rPr>
      </w:pPr>
    </w:p>
    <w:p w14:paraId="7EDC85A2" w14:textId="1EBDD0D3" w:rsidR="00F3680B" w:rsidRPr="00E26B78" w:rsidRDefault="00F3680B" w:rsidP="004809F6">
      <w:pPr>
        <w:spacing w:line="480" w:lineRule="auto"/>
        <w:rPr>
          <w:rFonts w:ascii="Arial" w:hAnsi="Arial" w:cs="Arial"/>
          <w:sz w:val="24"/>
          <w:szCs w:val="24"/>
          <w:u w:val="single"/>
        </w:rPr>
      </w:pPr>
      <w:r w:rsidRPr="00E26B78">
        <w:rPr>
          <w:rFonts w:ascii="Arial" w:hAnsi="Arial" w:cs="Arial"/>
          <w:sz w:val="24"/>
          <w:szCs w:val="24"/>
          <w:u w:val="single"/>
        </w:rPr>
        <w:t>Wellbeing</w:t>
      </w:r>
    </w:p>
    <w:p w14:paraId="44891641" w14:textId="54D2F8A7" w:rsidR="005F0CC8" w:rsidRPr="00E26B78" w:rsidRDefault="00AB4F51" w:rsidP="004809F6">
      <w:pPr>
        <w:spacing w:line="480" w:lineRule="auto"/>
        <w:rPr>
          <w:rFonts w:ascii="Arial" w:hAnsi="Arial" w:cs="Arial"/>
          <w:sz w:val="24"/>
          <w:szCs w:val="24"/>
        </w:rPr>
      </w:pPr>
      <w:r w:rsidRPr="00E26B78">
        <w:rPr>
          <w:rFonts w:ascii="Arial" w:hAnsi="Arial" w:cs="Arial"/>
          <w:sz w:val="24"/>
          <w:szCs w:val="24"/>
        </w:rPr>
        <w:t xml:space="preserve">Workplace </w:t>
      </w:r>
      <w:r w:rsidR="005C357C" w:rsidRPr="00E26B78">
        <w:rPr>
          <w:rFonts w:ascii="Arial" w:hAnsi="Arial" w:cs="Arial"/>
          <w:sz w:val="24"/>
          <w:szCs w:val="24"/>
        </w:rPr>
        <w:t>commitment</w:t>
      </w:r>
      <w:r w:rsidRPr="00E26B78">
        <w:rPr>
          <w:rFonts w:ascii="Arial" w:hAnsi="Arial" w:cs="Arial"/>
          <w:sz w:val="24"/>
          <w:szCs w:val="24"/>
        </w:rPr>
        <w:t xml:space="preserve">, </w:t>
      </w:r>
      <w:r w:rsidR="005C357C" w:rsidRPr="00E26B78">
        <w:rPr>
          <w:rFonts w:ascii="Arial" w:hAnsi="Arial" w:cs="Arial"/>
          <w:sz w:val="24"/>
          <w:szCs w:val="24"/>
        </w:rPr>
        <w:t>wellbeing</w:t>
      </w:r>
      <w:r w:rsidRPr="00E26B78">
        <w:rPr>
          <w:rFonts w:ascii="Arial" w:hAnsi="Arial" w:cs="Arial"/>
          <w:sz w:val="24"/>
          <w:szCs w:val="24"/>
        </w:rPr>
        <w:t xml:space="preserve"> and engagement all </w:t>
      </w:r>
      <w:r w:rsidR="005C357C" w:rsidRPr="00E26B78">
        <w:rPr>
          <w:rFonts w:ascii="Arial" w:hAnsi="Arial" w:cs="Arial"/>
          <w:sz w:val="24"/>
          <w:szCs w:val="24"/>
        </w:rPr>
        <w:t>link</w:t>
      </w:r>
      <w:r w:rsidRPr="00E26B78">
        <w:rPr>
          <w:rFonts w:ascii="Arial" w:hAnsi="Arial" w:cs="Arial"/>
          <w:sz w:val="24"/>
          <w:szCs w:val="24"/>
        </w:rPr>
        <w:t xml:space="preserve"> with how the LM </w:t>
      </w:r>
      <w:r w:rsidR="005C357C" w:rsidRPr="00E26B78">
        <w:rPr>
          <w:rFonts w:ascii="Arial" w:hAnsi="Arial" w:cs="Arial"/>
          <w:sz w:val="24"/>
          <w:szCs w:val="24"/>
        </w:rPr>
        <w:t>alleviates</w:t>
      </w:r>
      <w:r w:rsidRPr="00E26B78">
        <w:rPr>
          <w:rFonts w:ascii="Arial" w:hAnsi="Arial" w:cs="Arial"/>
          <w:sz w:val="24"/>
          <w:szCs w:val="24"/>
        </w:rPr>
        <w:t xml:space="preserve"> </w:t>
      </w:r>
      <w:r w:rsidR="005C357C" w:rsidRPr="00E26B78">
        <w:rPr>
          <w:rFonts w:ascii="Arial" w:hAnsi="Arial" w:cs="Arial"/>
          <w:sz w:val="24"/>
          <w:szCs w:val="24"/>
        </w:rPr>
        <w:t>stress</w:t>
      </w:r>
      <w:r w:rsidRPr="00E26B78">
        <w:rPr>
          <w:rFonts w:ascii="Arial" w:hAnsi="Arial" w:cs="Arial"/>
          <w:sz w:val="24"/>
          <w:szCs w:val="24"/>
        </w:rPr>
        <w:t xml:space="preserve"> and strains of </w:t>
      </w:r>
      <w:r w:rsidR="005C357C" w:rsidRPr="00E26B78">
        <w:rPr>
          <w:rFonts w:ascii="Arial" w:hAnsi="Arial" w:cs="Arial"/>
          <w:sz w:val="24"/>
          <w:szCs w:val="24"/>
        </w:rPr>
        <w:t>increasing demands of the roles of team members</w:t>
      </w:r>
      <w:r w:rsidR="002A58CC" w:rsidRPr="00E26B78">
        <w:rPr>
          <w:rFonts w:ascii="Arial" w:hAnsi="Arial" w:cs="Arial"/>
          <w:sz w:val="24"/>
          <w:szCs w:val="24"/>
        </w:rPr>
        <w:t xml:space="preserve"> </w:t>
      </w:r>
      <w:r w:rsidR="002A58CC" w:rsidRPr="00E26B78">
        <w:rPr>
          <w:rFonts w:ascii="Arial" w:hAnsi="Arial" w:cs="Arial"/>
          <w:sz w:val="24"/>
          <w:szCs w:val="24"/>
        </w:rPr>
        <w:t>(Ndlovu et al, 2021</w:t>
      </w:r>
      <w:r w:rsidR="002A58CC" w:rsidRPr="00E26B78">
        <w:rPr>
          <w:rFonts w:ascii="Arial" w:hAnsi="Arial" w:cs="Arial"/>
          <w:sz w:val="24"/>
          <w:szCs w:val="24"/>
        </w:rPr>
        <w:t>)</w:t>
      </w:r>
      <w:r w:rsidR="005C357C" w:rsidRPr="00E26B78">
        <w:rPr>
          <w:rFonts w:ascii="Arial" w:hAnsi="Arial" w:cs="Arial"/>
          <w:sz w:val="24"/>
          <w:szCs w:val="24"/>
        </w:rPr>
        <w:t xml:space="preserve">. </w:t>
      </w:r>
      <w:r w:rsidR="00D6227C" w:rsidRPr="00E26B78">
        <w:rPr>
          <w:rFonts w:ascii="Arial" w:hAnsi="Arial" w:cs="Arial"/>
          <w:sz w:val="24"/>
          <w:szCs w:val="24"/>
        </w:rPr>
        <w:t xml:space="preserve">By </w:t>
      </w:r>
      <w:r w:rsidR="00211CBF" w:rsidRPr="00E26B78">
        <w:rPr>
          <w:rFonts w:ascii="Arial" w:hAnsi="Arial" w:cs="Arial"/>
          <w:sz w:val="24"/>
          <w:szCs w:val="24"/>
        </w:rPr>
        <w:t>creat</w:t>
      </w:r>
      <w:r w:rsidR="00D6227C" w:rsidRPr="00E26B78">
        <w:rPr>
          <w:rFonts w:ascii="Arial" w:hAnsi="Arial" w:cs="Arial"/>
          <w:sz w:val="24"/>
          <w:szCs w:val="24"/>
        </w:rPr>
        <w:t>ing</w:t>
      </w:r>
      <w:r w:rsidR="00211CBF" w:rsidRPr="00E26B78">
        <w:rPr>
          <w:rFonts w:ascii="Arial" w:hAnsi="Arial" w:cs="Arial"/>
          <w:sz w:val="24"/>
          <w:szCs w:val="24"/>
        </w:rPr>
        <w:t xml:space="preserve"> an inclusive culture where all individuals feel supported to work at their best</w:t>
      </w:r>
      <w:r w:rsidR="009E3B48" w:rsidRPr="00E26B78">
        <w:rPr>
          <w:rFonts w:ascii="Arial" w:hAnsi="Arial" w:cs="Arial"/>
          <w:sz w:val="24"/>
          <w:szCs w:val="24"/>
        </w:rPr>
        <w:t xml:space="preserve"> with</w:t>
      </w:r>
      <w:r w:rsidR="00CA594D">
        <w:rPr>
          <w:rFonts w:ascii="Arial" w:hAnsi="Arial" w:cs="Arial"/>
          <w:sz w:val="24"/>
          <w:szCs w:val="24"/>
        </w:rPr>
        <w:t xml:space="preserve"> the</w:t>
      </w:r>
      <w:r w:rsidR="009E3B48" w:rsidRPr="00E26B78">
        <w:rPr>
          <w:rFonts w:ascii="Arial" w:hAnsi="Arial" w:cs="Arial"/>
          <w:sz w:val="24"/>
          <w:szCs w:val="24"/>
        </w:rPr>
        <w:t xml:space="preserve"> i</w:t>
      </w:r>
      <w:r w:rsidR="005F0CC8" w:rsidRPr="00E26B78">
        <w:rPr>
          <w:rFonts w:ascii="Arial" w:hAnsi="Arial" w:cs="Arial"/>
          <w:sz w:val="24"/>
          <w:szCs w:val="24"/>
        </w:rPr>
        <w:t>mportance of an overall strategy that promotes a culture of wellbeing</w:t>
      </w:r>
      <w:r w:rsidR="009E3B48" w:rsidRPr="00E26B78">
        <w:rPr>
          <w:rFonts w:ascii="Arial" w:hAnsi="Arial" w:cs="Arial"/>
          <w:sz w:val="24"/>
          <w:szCs w:val="24"/>
        </w:rPr>
        <w:t>, c</w:t>
      </w:r>
      <w:r w:rsidR="005F0CC8" w:rsidRPr="00E26B78">
        <w:rPr>
          <w:rFonts w:ascii="Arial" w:hAnsi="Arial" w:cs="Arial"/>
          <w:sz w:val="24"/>
          <w:szCs w:val="24"/>
        </w:rPr>
        <w:t xml:space="preserve">ompassionate leadership and concept of kindness. </w:t>
      </w:r>
    </w:p>
    <w:p w14:paraId="3A2A857F" w14:textId="3C9A0DCA" w:rsidR="005F0CC8" w:rsidRPr="00E26B78" w:rsidRDefault="005F0CC8" w:rsidP="004809F6">
      <w:pPr>
        <w:spacing w:line="480" w:lineRule="auto"/>
        <w:rPr>
          <w:rFonts w:ascii="Arial" w:hAnsi="Arial" w:cs="Arial"/>
          <w:sz w:val="24"/>
          <w:szCs w:val="24"/>
        </w:rPr>
      </w:pPr>
      <w:r w:rsidRPr="00E26B78">
        <w:rPr>
          <w:rFonts w:ascii="Arial" w:hAnsi="Arial" w:cs="Arial"/>
          <w:sz w:val="24"/>
          <w:szCs w:val="24"/>
        </w:rPr>
        <w:t>Emotional intelligence as an increasingly important skill requirement for managers and employees</w:t>
      </w:r>
      <w:r w:rsidR="009E3B48" w:rsidRPr="00E26B78">
        <w:rPr>
          <w:rFonts w:ascii="Arial" w:hAnsi="Arial" w:cs="Arial"/>
          <w:sz w:val="24"/>
          <w:szCs w:val="24"/>
        </w:rPr>
        <w:t xml:space="preserve">, </w:t>
      </w:r>
      <w:r w:rsidR="007C0113" w:rsidRPr="00E26B78">
        <w:rPr>
          <w:rFonts w:ascii="Arial" w:hAnsi="Arial" w:cs="Arial"/>
          <w:sz w:val="24"/>
          <w:szCs w:val="24"/>
        </w:rPr>
        <w:t>our i</w:t>
      </w:r>
      <w:r w:rsidRPr="00E26B78">
        <w:rPr>
          <w:rFonts w:ascii="Arial" w:hAnsi="Arial" w:cs="Arial"/>
          <w:sz w:val="24"/>
          <w:szCs w:val="24"/>
        </w:rPr>
        <w:t>nitiatives and tools such as mindfulness and Wellness Action Plans, WAST Mind over Mountains groups</w:t>
      </w:r>
      <w:r w:rsidR="00CA594D">
        <w:rPr>
          <w:rFonts w:ascii="Arial" w:hAnsi="Arial" w:cs="Arial"/>
          <w:sz w:val="24"/>
          <w:szCs w:val="24"/>
        </w:rPr>
        <w:t>,</w:t>
      </w:r>
      <w:r w:rsidR="007C0113" w:rsidRPr="00E26B78">
        <w:rPr>
          <w:rFonts w:ascii="Arial" w:hAnsi="Arial" w:cs="Arial"/>
          <w:sz w:val="24"/>
          <w:szCs w:val="24"/>
        </w:rPr>
        <w:t xml:space="preserve"> our employee assistance programmes </w:t>
      </w:r>
      <w:r w:rsidR="00E910DC" w:rsidRPr="00E26B78">
        <w:rPr>
          <w:rFonts w:ascii="Arial" w:hAnsi="Arial" w:cs="Arial"/>
          <w:sz w:val="24"/>
          <w:szCs w:val="24"/>
        </w:rPr>
        <w:t>are there for mangers to signpost and include in monthly 121s and coaching conversations</w:t>
      </w:r>
      <w:r w:rsidRPr="00E26B78">
        <w:rPr>
          <w:rFonts w:ascii="Arial" w:hAnsi="Arial" w:cs="Arial"/>
          <w:sz w:val="24"/>
          <w:szCs w:val="24"/>
        </w:rPr>
        <w:t>.</w:t>
      </w:r>
    </w:p>
    <w:p w14:paraId="054ED2D2" w14:textId="77777777" w:rsidR="00D20195" w:rsidRPr="00E26B78" w:rsidRDefault="00D20195" w:rsidP="004809F6">
      <w:pPr>
        <w:spacing w:line="480" w:lineRule="auto"/>
        <w:rPr>
          <w:rFonts w:ascii="Arial" w:hAnsi="Arial" w:cs="Arial"/>
          <w:sz w:val="24"/>
          <w:szCs w:val="24"/>
        </w:rPr>
      </w:pPr>
    </w:p>
    <w:p w14:paraId="1A41A31E" w14:textId="00B80279" w:rsidR="00F3680B" w:rsidRPr="00E26B78" w:rsidRDefault="00F3680B" w:rsidP="004809F6">
      <w:pPr>
        <w:spacing w:line="480" w:lineRule="auto"/>
        <w:rPr>
          <w:rFonts w:ascii="Arial" w:hAnsi="Arial" w:cs="Arial"/>
          <w:sz w:val="24"/>
          <w:szCs w:val="24"/>
        </w:rPr>
      </w:pPr>
      <w:r w:rsidRPr="00E26B78">
        <w:rPr>
          <w:rFonts w:ascii="Arial" w:hAnsi="Arial" w:cs="Arial"/>
          <w:sz w:val="24"/>
          <w:szCs w:val="24"/>
          <w:u w:val="single"/>
        </w:rPr>
        <w:t xml:space="preserve">Employee </w:t>
      </w:r>
      <w:r w:rsidR="002067C1" w:rsidRPr="00E26B78">
        <w:rPr>
          <w:rFonts w:ascii="Arial" w:hAnsi="Arial" w:cs="Arial"/>
          <w:sz w:val="24"/>
          <w:szCs w:val="24"/>
          <w:u w:val="single"/>
        </w:rPr>
        <w:t>A</w:t>
      </w:r>
      <w:r w:rsidRPr="00E26B78">
        <w:rPr>
          <w:rFonts w:ascii="Arial" w:hAnsi="Arial" w:cs="Arial"/>
          <w:sz w:val="24"/>
          <w:szCs w:val="24"/>
          <w:u w:val="single"/>
        </w:rPr>
        <w:t xml:space="preserve">ssistance </w:t>
      </w:r>
      <w:r w:rsidR="002067C1" w:rsidRPr="00E26B78">
        <w:rPr>
          <w:rFonts w:ascii="Arial" w:hAnsi="Arial" w:cs="Arial"/>
          <w:sz w:val="24"/>
          <w:szCs w:val="24"/>
          <w:u w:val="single"/>
        </w:rPr>
        <w:t>P</w:t>
      </w:r>
      <w:r w:rsidRPr="00E26B78">
        <w:rPr>
          <w:rFonts w:ascii="Arial" w:hAnsi="Arial" w:cs="Arial"/>
          <w:sz w:val="24"/>
          <w:szCs w:val="24"/>
          <w:u w:val="single"/>
        </w:rPr>
        <w:t>rogramme</w:t>
      </w:r>
      <w:r w:rsidR="00532CFE" w:rsidRPr="00E26B78">
        <w:rPr>
          <w:rFonts w:ascii="Arial" w:hAnsi="Arial" w:cs="Arial"/>
          <w:sz w:val="24"/>
          <w:szCs w:val="24"/>
          <w:u w:val="single"/>
        </w:rPr>
        <w:t xml:space="preserve"> (EAP)</w:t>
      </w:r>
    </w:p>
    <w:p w14:paraId="5FE8F8F3" w14:textId="2AF10223" w:rsidR="00690B41" w:rsidRPr="00E26B78" w:rsidRDefault="00532CFE" w:rsidP="004809F6">
      <w:pPr>
        <w:spacing w:line="480" w:lineRule="auto"/>
        <w:rPr>
          <w:rFonts w:ascii="Arial" w:hAnsi="Arial" w:cs="Arial"/>
          <w:sz w:val="24"/>
          <w:szCs w:val="24"/>
        </w:rPr>
      </w:pPr>
      <w:r w:rsidRPr="00E26B78">
        <w:rPr>
          <w:rFonts w:ascii="Arial" w:hAnsi="Arial" w:cs="Arial"/>
          <w:sz w:val="24"/>
          <w:szCs w:val="24"/>
        </w:rPr>
        <w:t xml:space="preserve">Our EAP </w:t>
      </w:r>
      <w:r w:rsidR="00FF6C87" w:rsidRPr="00E26B78">
        <w:rPr>
          <w:rFonts w:ascii="Arial" w:hAnsi="Arial" w:cs="Arial"/>
          <w:sz w:val="24"/>
          <w:szCs w:val="24"/>
        </w:rPr>
        <w:t xml:space="preserve">supports </w:t>
      </w:r>
      <w:r w:rsidR="00690B41" w:rsidRPr="00E26B78">
        <w:rPr>
          <w:rFonts w:ascii="Arial" w:hAnsi="Arial" w:cs="Arial"/>
          <w:sz w:val="24"/>
          <w:szCs w:val="24"/>
        </w:rPr>
        <w:t xml:space="preserve">our psychological contract </w:t>
      </w:r>
      <w:r w:rsidR="00D50AB0" w:rsidRPr="00E26B78">
        <w:rPr>
          <w:rFonts w:ascii="Arial" w:hAnsi="Arial" w:cs="Arial"/>
          <w:sz w:val="24"/>
          <w:szCs w:val="24"/>
        </w:rPr>
        <w:t xml:space="preserve">and influential in the </w:t>
      </w:r>
      <w:r w:rsidR="00C50480" w:rsidRPr="00E26B78">
        <w:rPr>
          <w:rFonts w:ascii="Arial" w:hAnsi="Arial" w:cs="Arial"/>
          <w:sz w:val="24"/>
          <w:szCs w:val="24"/>
        </w:rPr>
        <w:t>relationships</w:t>
      </w:r>
      <w:r w:rsidR="00D50AB0" w:rsidRPr="00E26B78">
        <w:rPr>
          <w:rFonts w:ascii="Arial" w:hAnsi="Arial" w:cs="Arial"/>
          <w:sz w:val="24"/>
          <w:szCs w:val="24"/>
        </w:rPr>
        <w:t xml:space="preserve"> we have with </w:t>
      </w:r>
      <w:r w:rsidR="00C50480" w:rsidRPr="00E26B78">
        <w:rPr>
          <w:rFonts w:ascii="Arial" w:hAnsi="Arial" w:cs="Arial"/>
          <w:sz w:val="24"/>
          <w:szCs w:val="24"/>
        </w:rPr>
        <w:t>each other</w:t>
      </w:r>
      <w:r w:rsidR="00D50AB0" w:rsidRPr="00E26B78">
        <w:rPr>
          <w:rFonts w:ascii="Arial" w:hAnsi="Arial" w:cs="Arial"/>
          <w:sz w:val="24"/>
          <w:szCs w:val="24"/>
        </w:rPr>
        <w:t xml:space="preserve"> on a </w:t>
      </w:r>
      <w:r w:rsidR="00F365F6" w:rsidRPr="00E26B78">
        <w:rPr>
          <w:rFonts w:ascii="Arial" w:hAnsi="Arial" w:cs="Arial"/>
          <w:sz w:val="24"/>
          <w:szCs w:val="24"/>
        </w:rPr>
        <w:t>day-to-day</w:t>
      </w:r>
      <w:r w:rsidR="00D50AB0" w:rsidRPr="00E26B78">
        <w:rPr>
          <w:rFonts w:ascii="Arial" w:hAnsi="Arial" w:cs="Arial"/>
          <w:sz w:val="24"/>
          <w:szCs w:val="24"/>
        </w:rPr>
        <w:t xml:space="preserve"> </w:t>
      </w:r>
      <w:r w:rsidR="00C50480" w:rsidRPr="00E26B78">
        <w:rPr>
          <w:rFonts w:ascii="Arial" w:hAnsi="Arial" w:cs="Arial"/>
          <w:sz w:val="24"/>
          <w:szCs w:val="24"/>
        </w:rPr>
        <w:t>basis</w:t>
      </w:r>
      <w:r w:rsidR="006C2724" w:rsidRPr="00E26B78">
        <w:rPr>
          <w:rFonts w:ascii="Arial" w:hAnsi="Arial" w:cs="Arial"/>
          <w:sz w:val="24"/>
          <w:szCs w:val="24"/>
        </w:rPr>
        <w:t xml:space="preserve">, it’s the human part of our employment </w:t>
      </w:r>
      <w:r w:rsidR="00FF6C87" w:rsidRPr="00E26B78">
        <w:rPr>
          <w:rFonts w:ascii="Arial" w:hAnsi="Arial" w:cs="Arial"/>
          <w:sz w:val="24"/>
          <w:szCs w:val="24"/>
        </w:rPr>
        <w:t>relationship</w:t>
      </w:r>
      <w:r w:rsidR="00C50480" w:rsidRPr="00E26B78">
        <w:rPr>
          <w:rFonts w:ascii="Arial" w:hAnsi="Arial" w:cs="Arial"/>
          <w:sz w:val="24"/>
          <w:szCs w:val="24"/>
        </w:rPr>
        <w:t>. With</w:t>
      </w:r>
      <w:r w:rsidR="005132E2" w:rsidRPr="00E26B78">
        <w:rPr>
          <w:rFonts w:ascii="Arial" w:hAnsi="Arial" w:cs="Arial"/>
          <w:sz w:val="24"/>
          <w:szCs w:val="24"/>
        </w:rPr>
        <w:t xml:space="preserve"> a high </w:t>
      </w:r>
      <w:r w:rsidR="00C50480" w:rsidRPr="00E26B78">
        <w:rPr>
          <w:rFonts w:ascii="Arial" w:hAnsi="Arial" w:cs="Arial"/>
          <w:sz w:val="24"/>
          <w:szCs w:val="24"/>
        </w:rPr>
        <w:t>percentage</w:t>
      </w:r>
      <w:r w:rsidR="005132E2" w:rsidRPr="00E26B78">
        <w:rPr>
          <w:rFonts w:ascii="Arial" w:hAnsi="Arial" w:cs="Arial"/>
          <w:sz w:val="24"/>
          <w:szCs w:val="24"/>
        </w:rPr>
        <w:t xml:space="preserve"> of </w:t>
      </w:r>
      <w:r w:rsidR="00C50480" w:rsidRPr="00E26B78">
        <w:rPr>
          <w:rFonts w:ascii="Arial" w:hAnsi="Arial" w:cs="Arial"/>
          <w:sz w:val="24"/>
          <w:szCs w:val="24"/>
        </w:rPr>
        <w:t>employees</w:t>
      </w:r>
      <w:r w:rsidR="005132E2" w:rsidRPr="00E26B78">
        <w:rPr>
          <w:rFonts w:ascii="Arial" w:hAnsi="Arial" w:cs="Arial"/>
          <w:sz w:val="24"/>
          <w:szCs w:val="24"/>
        </w:rPr>
        <w:t xml:space="preserve"> accessing these services due to </w:t>
      </w:r>
      <w:r w:rsidR="005132E2" w:rsidRPr="00E26B78">
        <w:rPr>
          <w:rFonts w:ascii="Arial" w:hAnsi="Arial" w:cs="Arial"/>
          <w:sz w:val="24"/>
          <w:szCs w:val="24"/>
        </w:rPr>
        <w:lastRenderedPageBreak/>
        <w:t xml:space="preserve">work related stress it is </w:t>
      </w:r>
      <w:r w:rsidR="00E85E68" w:rsidRPr="00E26B78">
        <w:rPr>
          <w:rFonts w:ascii="Arial" w:hAnsi="Arial" w:cs="Arial"/>
          <w:sz w:val="24"/>
          <w:szCs w:val="24"/>
        </w:rPr>
        <w:t>important</w:t>
      </w:r>
      <w:r w:rsidR="005132E2" w:rsidRPr="00E26B78">
        <w:rPr>
          <w:rFonts w:ascii="Arial" w:hAnsi="Arial" w:cs="Arial"/>
          <w:sz w:val="24"/>
          <w:szCs w:val="24"/>
        </w:rPr>
        <w:t xml:space="preserve"> to </w:t>
      </w:r>
      <w:r w:rsidR="00527435" w:rsidRPr="00E26B78">
        <w:rPr>
          <w:rFonts w:ascii="Arial" w:hAnsi="Arial" w:cs="Arial"/>
          <w:sz w:val="24"/>
          <w:szCs w:val="24"/>
        </w:rPr>
        <w:t>cont</w:t>
      </w:r>
      <w:r w:rsidR="00C50480" w:rsidRPr="00E26B78">
        <w:rPr>
          <w:rFonts w:ascii="Arial" w:hAnsi="Arial" w:cs="Arial"/>
          <w:sz w:val="24"/>
          <w:szCs w:val="24"/>
        </w:rPr>
        <w:t>in</w:t>
      </w:r>
      <w:r w:rsidR="00527435" w:rsidRPr="00E26B78">
        <w:rPr>
          <w:rFonts w:ascii="Arial" w:hAnsi="Arial" w:cs="Arial"/>
          <w:sz w:val="24"/>
          <w:szCs w:val="24"/>
        </w:rPr>
        <w:t xml:space="preserve">ue supporting </w:t>
      </w:r>
      <w:r w:rsidR="007E69ED" w:rsidRPr="00E26B78">
        <w:rPr>
          <w:rFonts w:ascii="Arial" w:hAnsi="Arial" w:cs="Arial"/>
          <w:sz w:val="24"/>
          <w:szCs w:val="24"/>
        </w:rPr>
        <w:t>access but more importantly the impact our behaviours can have on each other</w:t>
      </w:r>
      <w:r w:rsidR="00417B3B" w:rsidRPr="00E26B78">
        <w:rPr>
          <w:rFonts w:ascii="Arial" w:hAnsi="Arial" w:cs="Arial"/>
          <w:sz w:val="24"/>
          <w:szCs w:val="24"/>
        </w:rPr>
        <w:t xml:space="preserve"> as a diverse and inclusive workforce (CIPD, 2022d).</w:t>
      </w:r>
      <w:r w:rsidR="004809F6" w:rsidRPr="00E26B78">
        <w:rPr>
          <w:rFonts w:ascii="Arial" w:hAnsi="Arial" w:cs="Arial"/>
          <w:sz w:val="24"/>
          <w:szCs w:val="24"/>
        </w:rPr>
        <w:t xml:space="preserve"> </w:t>
      </w:r>
      <w:r w:rsidR="00836008" w:rsidRPr="00E26B78">
        <w:rPr>
          <w:rFonts w:ascii="Arial" w:hAnsi="Arial" w:cs="Arial"/>
          <w:sz w:val="24"/>
          <w:szCs w:val="24"/>
        </w:rPr>
        <w:t>Our employee value proposition</w:t>
      </w:r>
      <w:r w:rsidR="00C22A82" w:rsidRPr="00E26B78">
        <w:rPr>
          <w:rFonts w:ascii="Arial" w:hAnsi="Arial" w:cs="Arial"/>
          <w:sz w:val="24"/>
          <w:szCs w:val="24"/>
        </w:rPr>
        <w:t xml:space="preserve"> (EVP)</w:t>
      </w:r>
      <w:r w:rsidR="00836008" w:rsidRPr="00E26B78">
        <w:rPr>
          <w:rFonts w:ascii="Arial" w:hAnsi="Arial" w:cs="Arial"/>
          <w:sz w:val="24"/>
          <w:szCs w:val="24"/>
        </w:rPr>
        <w:t xml:space="preserve"> is our brand and what we stand for</w:t>
      </w:r>
      <w:r w:rsidR="00A965A7" w:rsidRPr="00E26B78">
        <w:rPr>
          <w:rFonts w:ascii="Arial" w:hAnsi="Arial" w:cs="Arial"/>
          <w:sz w:val="24"/>
          <w:szCs w:val="24"/>
        </w:rPr>
        <w:t>, our expectations, beliefs and obligations to each other (CIPD, 2022e).</w:t>
      </w:r>
    </w:p>
    <w:p w14:paraId="0ACDC570" w14:textId="77777777" w:rsidR="00E26B78" w:rsidRDefault="00E26B78" w:rsidP="004809F6">
      <w:pPr>
        <w:spacing w:line="480" w:lineRule="auto"/>
        <w:rPr>
          <w:rFonts w:ascii="Arial" w:hAnsi="Arial" w:cs="Arial"/>
          <w:sz w:val="24"/>
          <w:szCs w:val="24"/>
        </w:rPr>
      </w:pPr>
    </w:p>
    <w:p w14:paraId="77369E75" w14:textId="465F7A73" w:rsidR="00BD24A6" w:rsidRPr="00CC1FCF" w:rsidRDefault="00CC6A83" w:rsidP="004809F6">
      <w:pPr>
        <w:spacing w:line="480" w:lineRule="auto"/>
        <w:rPr>
          <w:rFonts w:ascii="Arial" w:hAnsi="Arial" w:cs="Arial"/>
          <w:sz w:val="24"/>
          <w:szCs w:val="24"/>
          <w:u w:val="single"/>
        </w:rPr>
      </w:pPr>
      <w:r w:rsidRPr="004809F6">
        <w:rPr>
          <w:rFonts w:ascii="Arial" w:hAnsi="Arial" w:cs="Arial"/>
          <w:sz w:val="24"/>
          <w:szCs w:val="24"/>
          <w:u w:val="single"/>
        </w:rPr>
        <w:t>References</w:t>
      </w:r>
    </w:p>
    <w:p w14:paraId="43CE2A2C" w14:textId="77777777" w:rsidR="00F02B45" w:rsidRPr="00F02B45" w:rsidRDefault="00F02B45" w:rsidP="00F02B45">
      <w:pPr>
        <w:pStyle w:val="ListParagraph"/>
        <w:rPr>
          <w:rFonts w:ascii="Arial" w:hAnsi="Arial" w:cs="Arial"/>
          <w:color w:val="000000" w:themeColor="text1"/>
          <w:sz w:val="24"/>
          <w:szCs w:val="24"/>
        </w:rPr>
      </w:pPr>
    </w:p>
    <w:p w14:paraId="2D341C4D" w14:textId="2D70DCF0" w:rsidR="009002BD" w:rsidRDefault="009002BD" w:rsidP="009002BD">
      <w:pPr>
        <w:pStyle w:val="ListParagraph"/>
        <w:numPr>
          <w:ilvl w:val="0"/>
          <w:numId w:val="5"/>
        </w:num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Cherry, K. (2023) </w:t>
      </w:r>
      <w:r w:rsidRPr="009002BD">
        <w:rPr>
          <w:rFonts w:ascii="Arial" w:hAnsi="Arial" w:cs="Arial"/>
          <w:color w:val="000000" w:themeColor="text1"/>
          <w:sz w:val="24"/>
          <w:szCs w:val="24"/>
        </w:rPr>
        <w:t>What Is Transformational Leadership?</w:t>
      </w:r>
      <w:r>
        <w:rPr>
          <w:rFonts w:ascii="Arial" w:hAnsi="Arial" w:cs="Arial"/>
          <w:color w:val="000000" w:themeColor="text1"/>
          <w:sz w:val="24"/>
          <w:szCs w:val="24"/>
        </w:rPr>
        <w:t xml:space="preserve"> </w:t>
      </w:r>
      <w:r w:rsidRPr="009002BD">
        <w:rPr>
          <w:rFonts w:ascii="Arial" w:hAnsi="Arial" w:cs="Arial"/>
          <w:color w:val="000000" w:themeColor="text1"/>
          <w:sz w:val="24"/>
          <w:szCs w:val="24"/>
        </w:rPr>
        <w:t xml:space="preserve">Transformational </w:t>
      </w:r>
      <w:r w:rsidRPr="009002BD">
        <w:rPr>
          <w:rFonts w:ascii="Arial" w:hAnsi="Arial" w:cs="Arial"/>
          <w:color w:val="000000" w:themeColor="text1"/>
          <w:sz w:val="24"/>
          <w:szCs w:val="24"/>
        </w:rPr>
        <w:t xml:space="preserve">Leaders Can Inspire and Empower Members </w:t>
      </w:r>
      <w:r w:rsidR="006F4D61" w:rsidRPr="009002BD">
        <w:rPr>
          <w:rFonts w:ascii="Arial" w:hAnsi="Arial" w:cs="Arial"/>
          <w:color w:val="000000" w:themeColor="text1"/>
          <w:sz w:val="24"/>
          <w:szCs w:val="24"/>
        </w:rPr>
        <w:t>of</w:t>
      </w:r>
      <w:r w:rsidRPr="009002BD">
        <w:rPr>
          <w:rFonts w:ascii="Arial" w:hAnsi="Arial" w:cs="Arial"/>
          <w:color w:val="000000" w:themeColor="text1"/>
          <w:sz w:val="24"/>
          <w:szCs w:val="24"/>
        </w:rPr>
        <w:t xml:space="preserve"> A Group</w:t>
      </w:r>
      <w:r>
        <w:rPr>
          <w:rFonts w:ascii="Arial" w:hAnsi="Arial" w:cs="Arial"/>
          <w:color w:val="000000" w:themeColor="text1"/>
          <w:sz w:val="24"/>
          <w:szCs w:val="24"/>
        </w:rPr>
        <w:t xml:space="preserve">. Available at; </w:t>
      </w:r>
      <w:hyperlink r:id="rId8" w:history="1">
        <w:r w:rsidR="006D2265" w:rsidRPr="009002BD">
          <w:rPr>
            <w:rStyle w:val="Hyperlink"/>
            <w:rFonts w:ascii="Arial" w:hAnsi="Arial" w:cs="Arial"/>
            <w:sz w:val="24"/>
            <w:szCs w:val="24"/>
          </w:rPr>
          <w:t>Transformational Leadership: How to Inspire and Motivate (verywellmind.com)</w:t>
        </w:r>
      </w:hyperlink>
      <w:r>
        <w:rPr>
          <w:rFonts w:ascii="Arial" w:hAnsi="Arial" w:cs="Arial"/>
          <w:color w:val="000000" w:themeColor="text1"/>
          <w:sz w:val="24"/>
          <w:szCs w:val="24"/>
        </w:rPr>
        <w:t>. Accessed February 25</w:t>
      </w:r>
      <w:r w:rsidRPr="009002BD">
        <w:rPr>
          <w:rFonts w:ascii="Arial" w:hAnsi="Arial" w:cs="Arial"/>
          <w:color w:val="000000" w:themeColor="text1"/>
          <w:sz w:val="24"/>
          <w:szCs w:val="24"/>
          <w:vertAlign w:val="superscript"/>
        </w:rPr>
        <w:t>th</w:t>
      </w:r>
      <w:r w:rsidR="006F4D61">
        <w:rPr>
          <w:rFonts w:ascii="Arial" w:hAnsi="Arial" w:cs="Arial"/>
          <w:color w:val="000000" w:themeColor="text1"/>
          <w:sz w:val="24"/>
          <w:szCs w:val="24"/>
        </w:rPr>
        <w:t>, 2023</w:t>
      </w:r>
      <w:r>
        <w:rPr>
          <w:rFonts w:ascii="Arial" w:hAnsi="Arial" w:cs="Arial"/>
          <w:color w:val="000000" w:themeColor="text1"/>
          <w:sz w:val="24"/>
          <w:szCs w:val="24"/>
        </w:rPr>
        <w:t xml:space="preserve">. </w:t>
      </w:r>
    </w:p>
    <w:p w14:paraId="10B4C395" w14:textId="77777777" w:rsidR="009002BD" w:rsidRPr="009002BD" w:rsidRDefault="009002BD" w:rsidP="009002BD">
      <w:pPr>
        <w:pStyle w:val="ListParagraph"/>
        <w:spacing w:line="480" w:lineRule="auto"/>
        <w:rPr>
          <w:rFonts w:ascii="Arial" w:hAnsi="Arial" w:cs="Arial"/>
          <w:color w:val="000000" w:themeColor="text1"/>
          <w:sz w:val="24"/>
          <w:szCs w:val="24"/>
        </w:rPr>
      </w:pPr>
    </w:p>
    <w:p w14:paraId="6B2BC1B1" w14:textId="3C0BD696" w:rsidR="00853A0F" w:rsidRDefault="00853A0F" w:rsidP="00853A0F">
      <w:pPr>
        <w:pStyle w:val="ListParagraph"/>
        <w:numPr>
          <w:ilvl w:val="0"/>
          <w:numId w:val="5"/>
        </w:numPr>
        <w:spacing w:line="480" w:lineRule="auto"/>
        <w:rPr>
          <w:rFonts w:ascii="Arial" w:hAnsi="Arial" w:cs="Arial"/>
          <w:color w:val="000000" w:themeColor="text1"/>
          <w:sz w:val="24"/>
          <w:szCs w:val="24"/>
        </w:rPr>
      </w:pPr>
      <w:r>
        <w:rPr>
          <w:rFonts w:ascii="Arial" w:hAnsi="Arial" w:cs="Arial"/>
          <w:color w:val="000000" w:themeColor="text1"/>
          <w:sz w:val="24"/>
          <w:szCs w:val="24"/>
        </w:rPr>
        <w:t xml:space="preserve">CIPD (2017) Developing Managers to Support Employee Engagement. </w:t>
      </w:r>
      <w:r w:rsidRPr="00853A0F">
        <w:rPr>
          <w:rFonts w:ascii="Arial" w:hAnsi="Arial" w:cs="Arial"/>
          <w:color w:val="000000" w:themeColor="text1"/>
          <w:sz w:val="24"/>
          <w:szCs w:val="24"/>
        </w:rPr>
        <w:t xml:space="preserve">London: </w:t>
      </w:r>
      <w:r w:rsidRPr="00853A0F">
        <w:rPr>
          <w:rFonts w:ascii="Arial" w:hAnsi="Arial" w:cs="Arial"/>
          <w:i/>
          <w:iCs/>
          <w:color w:val="000000" w:themeColor="text1"/>
          <w:sz w:val="24"/>
          <w:szCs w:val="24"/>
        </w:rPr>
        <w:t>Chartered Institute of Personnel and Development</w:t>
      </w:r>
      <w:r w:rsidRPr="00853A0F">
        <w:rPr>
          <w:rFonts w:ascii="Arial" w:hAnsi="Arial" w:cs="Arial"/>
          <w:color w:val="000000" w:themeColor="text1"/>
          <w:sz w:val="24"/>
          <w:szCs w:val="24"/>
        </w:rPr>
        <w:t xml:space="preserve">. </w:t>
      </w:r>
      <w:r>
        <w:rPr>
          <w:rFonts w:ascii="Arial" w:hAnsi="Arial" w:cs="Arial"/>
          <w:color w:val="000000" w:themeColor="text1"/>
          <w:sz w:val="24"/>
          <w:szCs w:val="24"/>
        </w:rPr>
        <w:t xml:space="preserve">Available at; </w:t>
      </w:r>
      <w:hyperlink r:id="rId9" w:history="1">
        <w:r w:rsidRPr="00C022CF">
          <w:rPr>
            <w:rStyle w:val="Hyperlink"/>
            <w:rFonts w:ascii="Arial" w:hAnsi="Arial" w:cs="Arial"/>
            <w:sz w:val="24"/>
            <w:szCs w:val="24"/>
          </w:rPr>
          <w:t>Developing Managers to Support Employee Engagement | Reports | CIPD</w:t>
        </w:r>
      </w:hyperlink>
    </w:p>
    <w:p w14:paraId="6470A2C3" w14:textId="77777777" w:rsidR="00853A0F" w:rsidRPr="004809F6" w:rsidRDefault="00853A0F" w:rsidP="00853A0F">
      <w:pPr>
        <w:pStyle w:val="ListParagraph"/>
        <w:spacing w:line="480" w:lineRule="auto"/>
        <w:rPr>
          <w:rFonts w:ascii="Arial" w:hAnsi="Arial" w:cs="Arial"/>
          <w:color w:val="000000" w:themeColor="text1"/>
          <w:sz w:val="24"/>
          <w:szCs w:val="24"/>
        </w:rPr>
      </w:pPr>
    </w:p>
    <w:p w14:paraId="2DA4DDAE" w14:textId="56DE74A5" w:rsidR="0080571B" w:rsidRDefault="00B03F50" w:rsidP="00853A0F">
      <w:pPr>
        <w:pStyle w:val="ListParagraph"/>
        <w:numPr>
          <w:ilvl w:val="0"/>
          <w:numId w:val="5"/>
        </w:numPr>
        <w:spacing w:line="480" w:lineRule="auto"/>
        <w:rPr>
          <w:rFonts w:ascii="Arial" w:hAnsi="Arial" w:cs="Arial"/>
          <w:color w:val="000000" w:themeColor="text1"/>
          <w:sz w:val="24"/>
          <w:szCs w:val="24"/>
        </w:rPr>
      </w:pPr>
      <w:r w:rsidRPr="004809F6">
        <w:rPr>
          <w:rFonts w:ascii="Arial" w:hAnsi="Arial" w:cs="Arial"/>
          <w:color w:val="000000" w:themeColor="text1"/>
          <w:sz w:val="24"/>
          <w:szCs w:val="24"/>
        </w:rPr>
        <w:t xml:space="preserve">CIPD (2021) </w:t>
      </w:r>
      <w:r w:rsidR="00F52058" w:rsidRPr="004809F6">
        <w:rPr>
          <w:rFonts w:ascii="Arial" w:hAnsi="Arial" w:cs="Arial"/>
          <w:color w:val="000000" w:themeColor="text1"/>
          <w:sz w:val="24"/>
          <w:szCs w:val="24"/>
        </w:rPr>
        <w:t xml:space="preserve">Organisational Commitment: An Evidence Review. </w:t>
      </w:r>
      <w:r w:rsidR="009E4C5C" w:rsidRPr="004809F6">
        <w:rPr>
          <w:rFonts w:ascii="Arial" w:hAnsi="Arial" w:cs="Arial"/>
          <w:color w:val="000000" w:themeColor="text1"/>
          <w:sz w:val="24"/>
          <w:szCs w:val="24"/>
        </w:rPr>
        <w:t xml:space="preserve">London: </w:t>
      </w:r>
      <w:r w:rsidR="009E4C5C" w:rsidRPr="004809F6">
        <w:rPr>
          <w:rFonts w:ascii="Arial" w:hAnsi="Arial" w:cs="Arial"/>
          <w:i/>
          <w:iCs/>
          <w:color w:val="000000" w:themeColor="text1"/>
          <w:sz w:val="24"/>
          <w:szCs w:val="24"/>
        </w:rPr>
        <w:t>Chartered Institute of Personnel and Development</w:t>
      </w:r>
      <w:r w:rsidR="009E4C5C" w:rsidRPr="004809F6">
        <w:rPr>
          <w:rFonts w:ascii="Arial" w:hAnsi="Arial" w:cs="Arial"/>
          <w:color w:val="000000" w:themeColor="text1"/>
          <w:sz w:val="24"/>
          <w:szCs w:val="24"/>
        </w:rPr>
        <w:t xml:space="preserve">. </w:t>
      </w:r>
      <w:r w:rsidR="00F52058" w:rsidRPr="004809F6">
        <w:rPr>
          <w:rFonts w:ascii="Arial" w:hAnsi="Arial" w:cs="Arial"/>
          <w:color w:val="000000" w:themeColor="text1"/>
          <w:sz w:val="24"/>
          <w:szCs w:val="24"/>
        </w:rPr>
        <w:t xml:space="preserve">Available at; </w:t>
      </w:r>
      <w:hyperlink r:id="rId10" w:history="1">
        <w:r w:rsidR="00F52058" w:rsidRPr="004809F6">
          <w:rPr>
            <w:rStyle w:val="Hyperlink"/>
            <w:rFonts w:ascii="Arial" w:hAnsi="Arial" w:cs="Arial"/>
            <w:sz w:val="24"/>
            <w:szCs w:val="24"/>
          </w:rPr>
          <w:t>Organisational commitment: an evidence review (cipd.co.uk)</w:t>
        </w:r>
      </w:hyperlink>
    </w:p>
    <w:p w14:paraId="0A9C668D" w14:textId="77777777" w:rsidR="00853A0F" w:rsidRPr="00853A0F" w:rsidRDefault="00853A0F" w:rsidP="00853A0F">
      <w:pPr>
        <w:pStyle w:val="ListParagraph"/>
        <w:spacing w:line="480" w:lineRule="auto"/>
        <w:rPr>
          <w:rFonts w:ascii="Arial" w:hAnsi="Arial" w:cs="Arial"/>
          <w:color w:val="000000" w:themeColor="text1"/>
          <w:sz w:val="24"/>
          <w:szCs w:val="24"/>
        </w:rPr>
      </w:pPr>
    </w:p>
    <w:p w14:paraId="13729402" w14:textId="6096FB7C" w:rsidR="0080571B" w:rsidRPr="004809F6" w:rsidRDefault="0080571B" w:rsidP="004809F6">
      <w:pPr>
        <w:pStyle w:val="ListParagraph"/>
        <w:numPr>
          <w:ilvl w:val="0"/>
          <w:numId w:val="5"/>
        </w:numPr>
        <w:spacing w:line="480" w:lineRule="auto"/>
        <w:rPr>
          <w:rFonts w:ascii="Arial" w:hAnsi="Arial" w:cs="Arial"/>
          <w:color w:val="000000" w:themeColor="text1"/>
          <w:sz w:val="24"/>
          <w:szCs w:val="24"/>
        </w:rPr>
      </w:pPr>
      <w:r w:rsidRPr="004809F6">
        <w:rPr>
          <w:rFonts w:ascii="Arial" w:hAnsi="Arial" w:cs="Arial"/>
          <w:color w:val="000000" w:themeColor="text1"/>
          <w:sz w:val="24"/>
          <w:szCs w:val="24"/>
        </w:rPr>
        <w:t>CIPD (2022</w:t>
      </w:r>
      <w:r w:rsidR="009E4C5C" w:rsidRPr="004809F6">
        <w:rPr>
          <w:rFonts w:ascii="Arial" w:hAnsi="Arial" w:cs="Arial"/>
          <w:color w:val="000000" w:themeColor="text1"/>
          <w:sz w:val="24"/>
          <w:szCs w:val="24"/>
        </w:rPr>
        <w:t>a</w:t>
      </w:r>
      <w:r w:rsidRPr="004809F6">
        <w:rPr>
          <w:rFonts w:ascii="Arial" w:hAnsi="Arial" w:cs="Arial"/>
          <w:color w:val="000000" w:themeColor="text1"/>
          <w:sz w:val="24"/>
          <w:szCs w:val="24"/>
        </w:rPr>
        <w:t xml:space="preserve">) </w:t>
      </w:r>
      <w:r w:rsidR="009D489D" w:rsidRPr="004809F6">
        <w:rPr>
          <w:rFonts w:ascii="Arial" w:hAnsi="Arial" w:cs="Arial"/>
          <w:color w:val="000000" w:themeColor="text1"/>
          <w:sz w:val="24"/>
          <w:szCs w:val="24"/>
        </w:rPr>
        <w:t xml:space="preserve">Line </w:t>
      </w:r>
      <w:r w:rsidR="009D489D" w:rsidRPr="004809F6">
        <w:rPr>
          <w:rFonts w:ascii="Arial" w:hAnsi="Arial" w:cs="Arial"/>
          <w:color w:val="000000" w:themeColor="text1"/>
          <w:sz w:val="24"/>
          <w:szCs w:val="24"/>
        </w:rPr>
        <w:t xml:space="preserve">Managers' Role in Supporting the People Profession. </w:t>
      </w:r>
      <w:r w:rsidRPr="004809F6">
        <w:rPr>
          <w:rFonts w:ascii="Arial" w:hAnsi="Arial" w:cs="Arial"/>
          <w:color w:val="000000" w:themeColor="text1"/>
          <w:sz w:val="24"/>
          <w:szCs w:val="24"/>
        </w:rPr>
        <w:t xml:space="preserve">London: </w:t>
      </w:r>
      <w:r w:rsidRPr="004809F6">
        <w:rPr>
          <w:rFonts w:ascii="Arial" w:hAnsi="Arial" w:cs="Arial"/>
          <w:i/>
          <w:iCs/>
          <w:color w:val="000000" w:themeColor="text1"/>
          <w:sz w:val="24"/>
          <w:szCs w:val="24"/>
        </w:rPr>
        <w:t>Chartered Institute of Personnel and Development</w:t>
      </w:r>
      <w:r w:rsidRPr="004809F6">
        <w:rPr>
          <w:rFonts w:ascii="Arial" w:hAnsi="Arial" w:cs="Arial"/>
          <w:color w:val="000000" w:themeColor="text1"/>
          <w:sz w:val="24"/>
          <w:szCs w:val="24"/>
        </w:rPr>
        <w:t>.</w:t>
      </w:r>
      <w:r w:rsidRPr="004809F6">
        <w:rPr>
          <w:rFonts w:ascii="Arial" w:hAnsi="Arial" w:cs="Arial"/>
          <w:color w:val="000000" w:themeColor="text1"/>
          <w:sz w:val="24"/>
          <w:szCs w:val="24"/>
        </w:rPr>
        <w:t xml:space="preserve"> Available at; </w:t>
      </w:r>
      <w:hyperlink r:id="rId11" w:history="1">
        <w:r w:rsidRPr="004809F6">
          <w:rPr>
            <w:rStyle w:val="Hyperlink"/>
            <w:rFonts w:ascii="Arial" w:hAnsi="Arial" w:cs="Arial"/>
            <w:sz w:val="24"/>
            <w:szCs w:val="24"/>
          </w:rPr>
          <w:t>Line Managers' Role in Supporting the People Profession | Factsheets | CIPD</w:t>
        </w:r>
      </w:hyperlink>
    </w:p>
    <w:p w14:paraId="005E3F44" w14:textId="77777777" w:rsidR="007176F1" w:rsidRPr="004809F6" w:rsidRDefault="007176F1" w:rsidP="004809F6">
      <w:pPr>
        <w:pStyle w:val="ListParagraph"/>
        <w:spacing w:line="480" w:lineRule="auto"/>
        <w:rPr>
          <w:rFonts w:ascii="Arial" w:hAnsi="Arial" w:cs="Arial"/>
          <w:color w:val="000000" w:themeColor="text1"/>
          <w:sz w:val="24"/>
          <w:szCs w:val="24"/>
        </w:rPr>
      </w:pPr>
    </w:p>
    <w:p w14:paraId="422DFA83" w14:textId="19F83388" w:rsidR="002B6461" w:rsidRPr="004809F6" w:rsidRDefault="007176F1" w:rsidP="004809F6">
      <w:pPr>
        <w:pStyle w:val="ListParagraph"/>
        <w:numPr>
          <w:ilvl w:val="0"/>
          <w:numId w:val="5"/>
        </w:numPr>
        <w:spacing w:after="0" w:line="480" w:lineRule="auto"/>
        <w:rPr>
          <w:rFonts w:ascii="Arial" w:eastAsia="Times New Roman" w:hAnsi="Arial" w:cs="Arial"/>
          <w:color w:val="000000" w:themeColor="text1"/>
          <w:sz w:val="24"/>
          <w:szCs w:val="24"/>
          <w:shd w:val="clear" w:color="auto" w:fill="FFFFFF"/>
        </w:rPr>
      </w:pPr>
      <w:r w:rsidRPr="004809F6">
        <w:rPr>
          <w:rFonts w:ascii="Arial" w:eastAsia="Times New Roman" w:hAnsi="Arial" w:cs="Arial"/>
          <w:color w:val="000000" w:themeColor="text1"/>
          <w:sz w:val="24"/>
          <w:szCs w:val="24"/>
          <w:shd w:val="clear" w:color="auto" w:fill="FFFFFF"/>
        </w:rPr>
        <w:t>CIPD (2022</w:t>
      </w:r>
      <w:r w:rsidR="009E4C5C" w:rsidRPr="004809F6">
        <w:rPr>
          <w:rFonts w:ascii="Arial" w:eastAsia="Times New Roman" w:hAnsi="Arial" w:cs="Arial"/>
          <w:color w:val="000000" w:themeColor="text1"/>
          <w:sz w:val="24"/>
          <w:szCs w:val="24"/>
          <w:shd w:val="clear" w:color="auto" w:fill="FFFFFF"/>
        </w:rPr>
        <w:t>b</w:t>
      </w:r>
      <w:r w:rsidRPr="004809F6">
        <w:rPr>
          <w:rFonts w:ascii="Arial" w:eastAsia="Times New Roman" w:hAnsi="Arial" w:cs="Arial"/>
          <w:color w:val="000000" w:themeColor="text1"/>
          <w:sz w:val="24"/>
          <w:szCs w:val="24"/>
          <w:shd w:val="clear" w:color="auto" w:fill="FFFFFF"/>
        </w:rPr>
        <w:t xml:space="preserve">) Organisation Climate and Culture. London: </w:t>
      </w:r>
      <w:r w:rsidRPr="004809F6">
        <w:rPr>
          <w:rFonts w:ascii="Arial" w:eastAsia="Times New Roman" w:hAnsi="Arial" w:cs="Arial"/>
          <w:i/>
          <w:iCs/>
          <w:color w:val="000000" w:themeColor="text1"/>
          <w:sz w:val="24"/>
          <w:szCs w:val="24"/>
          <w:shd w:val="clear" w:color="auto" w:fill="FFFFFF"/>
        </w:rPr>
        <w:t>Chartered Institute of Personnel and Development</w:t>
      </w:r>
      <w:r w:rsidRPr="004809F6">
        <w:rPr>
          <w:rFonts w:ascii="Arial" w:eastAsia="Times New Roman" w:hAnsi="Arial" w:cs="Arial"/>
          <w:color w:val="000000" w:themeColor="text1"/>
          <w:sz w:val="24"/>
          <w:szCs w:val="24"/>
          <w:shd w:val="clear" w:color="auto" w:fill="FFFFFF"/>
        </w:rPr>
        <w:t xml:space="preserve">. Available at; </w:t>
      </w:r>
      <w:hyperlink r:id="rId12" w:history="1">
        <w:r w:rsidRPr="004809F6">
          <w:rPr>
            <w:rStyle w:val="Hyperlink"/>
            <w:rFonts w:ascii="Arial" w:eastAsia="Times New Roman" w:hAnsi="Arial" w:cs="Arial"/>
            <w:color w:val="000000" w:themeColor="text1"/>
            <w:sz w:val="24"/>
            <w:szCs w:val="24"/>
            <w:shd w:val="clear" w:color="auto" w:fill="FFFFFF"/>
          </w:rPr>
          <w:t>https://www.cipd.co.uk/knowledge/culture/working-environment/organisation-culture-change-factsheet</w:t>
        </w:r>
      </w:hyperlink>
      <w:r w:rsidRPr="004809F6">
        <w:rPr>
          <w:rFonts w:ascii="Arial" w:eastAsia="Times New Roman" w:hAnsi="Arial" w:cs="Arial"/>
          <w:color w:val="000000" w:themeColor="text1"/>
          <w:sz w:val="24"/>
          <w:szCs w:val="24"/>
          <w:shd w:val="clear" w:color="auto" w:fill="FFFFFF"/>
        </w:rPr>
        <w:t xml:space="preserve">. </w:t>
      </w:r>
    </w:p>
    <w:p w14:paraId="03F83C21" w14:textId="77777777" w:rsidR="00607B5D" w:rsidRPr="004809F6" w:rsidRDefault="00607B5D" w:rsidP="004809F6">
      <w:pPr>
        <w:spacing w:after="0" w:line="480" w:lineRule="auto"/>
        <w:rPr>
          <w:rFonts w:ascii="Arial" w:eastAsia="Times New Roman" w:hAnsi="Arial" w:cs="Arial"/>
          <w:color w:val="000000" w:themeColor="text1"/>
          <w:sz w:val="24"/>
          <w:szCs w:val="24"/>
          <w:shd w:val="clear" w:color="auto" w:fill="FFFFFF"/>
        </w:rPr>
      </w:pPr>
    </w:p>
    <w:p w14:paraId="02D50BAF" w14:textId="4BE85F8D" w:rsidR="002B6461" w:rsidRPr="004809F6" w:rsidRDefault="002B6461" w:rsidP="004809F6">
      <w:pPr>
        <w:pStyle w:val="ListParagraph"/>
        <w:numPr>
          <w:ilvl w:val="0"/>
          <w:numId w:val="5"/>
        </w:numPr>
        <w:spacing w:after="0" w:line="480" w:lineRule="auto"/>
        <w:rPr>
          <w:rFonts w:ascii="Arial" w:eastAsia="Times New Roman" w:hAnsi="Arial" w:cs="Arial"/>
          <w:color w:val="000000" w:themeColor="text1"/>
          <w:sz w:val="24"/>
          <w:szCs w:val="24"/>
          <w:shd w:val="clear" w:color="auto" w:fill="FFFFFF"/>
        </w:rPr>
      </w:pPr>
      <w:r w:rsidRPr="004809F6">
        <w:rPr>
          <w:rFonts w:ascii="Arial" w:eastAsia="Times New Roman" w:hAnsi="Arial" w:cs="Arial"/>
          <w:color w:val="000000" w:themeColor="text1"/>
          <w:sz w:val="24"/>
          <w:szCs w:val="24"/>
          <w:shd w:val="clear" w:color="auto" w:fill="FFFFFF"/>
        </w:rPr>
        <w:t>CIPD (2022c) A</w:t>
      </w:r>
      <w:r w:rsidR="006D12B1" w:rsidRPr="004809F6">
        <w:rPr>
          <w:rFonts w:ascii="Arial" w:eastAsia="Times New Roman" w:hAnsi="Arial" w:cs="Arial"/>
          <w:color w:val="000000" w:themeColor="text1"/>
          <w:sz w:val="24"/>
          <w:szCs w:val="24"/>
          <w:shd w:val="clear" w:color="auto" w:fill="FFFFFF"/>
        </w:rPr>
        <w:t xml:space="preserve"> Guide to Dealing with Bullying and Workplace Conflict: Guidance for Line managers. </w:t>
      </w:r>
      <w:r w:rsidR="009E4C5C" w:rsidRPr="004809F6">
        <w:rPr>
          <w:rFonts w:ascii="Arial" w:eastAsia="Times New Roman" w:hAnsi="Arial" w:cs="Arial"/>
          <w:color w:val="000000" w:themeColor="text1"/>
          <w:sz w:val="24"/>
          <w:szCs w:val="24"/>
          <w:shd w:val="clear" w:color="auto" w:fill="FFFFFF"/>
        </w:rPr>
        <w:t xml:space="preserve">London: </w:t>
      </w:r>
      <w:r w:rsidR="009E4C5C" w:rsidRPr="004809F6">
        <w:rPr>
          <w:rFonts w:ascii="Arial" w:eastAsia="Times New Roman" w:hAnsi="Arial" w:cs="Arial"/>
          <w:i/>
          <w:iCs/>
          <w:color w:val="000000" w:themeColor="text1"/>
          <w:sz w:val="24"/>
          <w:szCs w:val="24"/>
          <w:shd w:val="clear" w:color="auto" w:fill="FFFFFF"/>
        </w:rPr>
        <w:t>Chartered Institute of Personnel and Development</w:t>
      </w:r>
      <w:r w:rsidR="009E4C5C" w:rsidRPr="004809F6">
        <w:rPr>
          <w:rFonts w:ascii="Arial" w:eastAsia="Times New Roman" w:hAnsi="Arial" w:cs="Arial"/>
          <w:color w:val="000000" w:themeColor="text1"/>
          <w:sz w:val="24"/>
          <w:szCs w:val="24"/>
          <w:shd w:val="clear" w:color="auto" w:fill="FFFFFF"/>
        </w:rPr>
        <w:t xml:space="preserve">. </w:t>
      </w:r>
      <w:r w:rsidR="006D12B1" w:rsidRPr="004809F6">
        <w:rPr>
          <w:rFonts w:ascii="Arial" w:eastAsia="Times New Roman" w:hAnsi="Arial" w:cs="Arial"/>
          <w:color w:val="000000" w:themeColor="text1"/>
          <w:sz w:val="24"/>
          <w:szCs w:val="24"/>
          <w:shd w:val="clear" w:color="auto" w:fill="FFFFFF"/>
        </w:rPr>
        <w:t>Available</w:t>
      </w:r>
      <w:r w:rsidRPr="004809F6">
        <w:rPr>
          <w:rFonts w:ascii="Arial" w:eastAsia="Times New Roman" w:hAnsi="Arial" w:cs="Arial"/>
          <w:color w:val="000000" w:themeColor="text1"/>
          <w:sz w:val="24"/>
          <w:szCs w:val="24"/>
          <w:shd w:val="clear" w:color="auto" w:fill="FFFFFF"/>
        </w:rPr>
        <w:t xml:space="preserve"> at;</w:t>
      </w:r>
      <w:r w:rsidR="006D12B1" w:rsidRPr="004809F6">
        <w:rPr>
          <w:rFonts w:ascii="Arial" w:eastAsia="Times New Roman" w:hAnsi="Arial" w:cs="Arial"/>
          <w:color w:val="000000" w:themeColor="text1"/>
          <w:sz w:val="24"/>
          <w:szCs w:val="24"/>
          <w:shd w:val="clear" w:color="auto" w:fill="FFFFFF"/>
        </w:rPr>
        <w:t xml:space="preserve"> </w:t>
      </w:r>
      <w:hyperlink r:id="rId13" w:history="1">
        <w:r w:rsidRPr="004809F6">
          <w:rPr>
            <w:rStyle w:val="Hyperlink"/>
            <w:rFonts w:ascii="Arial" w:eastAsia="Times New Roman" w:hAnsi="Arial" w:cs="Arial"/>
            <w:sz w:val="24"/>
            <w:szCs w:val="24"/>
            <w:shd w:val="clear" w:color="auto" w:fill="FFFFFF"/>
          </w:rPr>
          <w:t>A guide to dealing with bullying and workplace conflict: guidance for line managers (cipd.co.uk)</w:t>
        </w:r>
      </w:hyperlink>
    </w:p>
    <w:p w14:paraId="42BC232B" w14:textId="77777777" w:rsidR="008079C3" w:rsidRPr="004809F6" w:rsidRDefault="008079C3" w:rsidP="004809F6">
      <w:pPr>
        <w:pStyle w:val="ListParagraph"/>
        <w:spacing w:line="480" w:lineRule="auto"/>
        <w:rPr>
          <w:rFonts w:ascii="Arial" w:eastAsia="Times New Roman" w:hAnsi="Arial" w:cs="Arial"/>
          <w:color w:val="000000" w:themeColor="text1"/>
          <w:sz w:val="24"/>
          <w:szCs w:val="24"/>
          <w:shd w:val="clear" w:color="auto" w:fill="FFFFFF"/>
        </w:rPr>
      </w:pPr>
    </w:p>
    <w:p w14:paraId="71C236C5" w14:textId="4A7883B7" w:rsidR="008079C3" w:rsidRPr="004809F6" w:rsidRDefault="008079C3" w:rsidP="004809F6">
      <w:pPr>
        <w:pStyle w:val="ListParagraph"/>
        <w:numPr>
          <w:ilvl w:val="0"/>
          <w:numId w:val="5"/>
        </w:numPr>
        <w:spacing w:after="0" w:line="480" w:lineRule="auto"/>
        <w:rPr>
          <w:rFonts w:ascii="Arial" w:eastAsia="Times New Roman" w:hAnsi="Arial" w:cs="Arial"/>
          <w:color w:val="000000" w:themeColor="text1"/>
          <w:sz w:val="24"/>
          <w:szCs w:val="24"/>
          <w:shd w:val="clear" w:color="auto" w:fill="FFFFFF"/>
        </w:rPr>
      </w:pPr>
      <w:r w:rsidRPr="004809F6">
        <w:rPr>
          <w:rFonts w:ascii="Arial" w:eastAsia="Times New Roman" w:hAnsi="Arial" w:cs="Arial"/>
          <w:color w:val="000000" w:themeColor="text1"/>
          <w:sz w:val="24"/>
          <w:szCs w:val="24"/>
          <w:shd w:val="clear" w:color="auto" w:fill="FFFFFF"/>
        </w:rPr>
        <w:t xml:space="preserve">CIPD (2022d) </w:t>
      </w:r>
      <w:r w:rsidR="007F3EEE" w:rsidRPr="004809F6">
        <w:rPr>
          <w:rFonts w:ascii="Arial" w:eastAsia="Times New Roman" w:hAnsi="Arial" w:cs="Arial"/>
          <w:color w:val="000000" w:themeColor="text1"/>
          <w:sz w:val="24"/>
          <w:szCs w:val="24"/>
          <w:shd w:val="clear" w:color="auto" w:fill="FFFFFF"/>
        </w:rPr>
        <w:t xml:space="preserve">The Psychological Contract. </w:t>
      </w:r>
      <w:bookmarkStart w:id="0" w:name="_Hlk128315123"/>
      <w:r w:rsidR="00607B5D" w:rsidRPr="004809F6">
        <w:rPr>
          <w:rFonts w:ascii="Arial" w:eastAsia="Times New Roman" w:hAnsi="Arial" w:cs="Arial"/>
          <w:color w:val="000000" w:themeColor="text1"/>
          <w:sz w:val="24"/>
          <w:szCs w:val="24"/>
          <w:shd w:val="clear" w:color="auto" w:fill="FFFFFF"/>
        </w:rPr>
        <w:t xml:space="preserve">London: </w:t>
      </w:r>
      <w:r w:rsidR="00607B5D" w:rsidRPr="004809F6">
        <w:rPr>
          <w:rFonts w:ascii="Arial" w:eastAsia="Times New Roman" w:hAnsi="Arial" w:cs="Arial"/>
          <w:i/>
          <w:iCs/>
          <w:color w:val="000000" w:themeColor="text1"/>
          <w:sz w:val="24"/>
          <w:szCs w:val="24"/>
          <w:shd w:val="clear" w:color="auto" w:fill="FFFFFF"/>
        </w:rPr>
        <w:t>Chartered Institute of Personnel and Development</w:t>
      </w:r>
      <w:r w:rsidR="00607B5D" w:rsidRPr="004809F6">
        <w:rPr>
          <w:rFonts w:ascii="Arial" w:eastAsia="Times New Roman" w:hAnsi="Arial" w:cs="Arial"/>
          <w:color w:val="000000" w:themeColor="text1"/>
          <w:sz w:val="24"/>
          <w:szCs w:val="24"/>
          <w:shd w:val="clear" w:color="auto" w:fill="FFFFFF"/>
        </w:rPr>
        <w:t>.</w:t>
      </w:r>
      <w:bookmarkEnd w:id="0"/>
      <w:r w:rsidR="00607B5D" w:rsidRPr="004809F6">
        <w:rPr>
          <w:rFonts w:ascii="Arial" w:eastAsia="Times New Roman" w:hAnsi="Arial" w:cs="Arial"/>
          <w:color w:val="000000" w:themeColor="text1"/>
          <w:sz w:val="24"/>
          <w:szCs w:val="24"/>
          <w:shd w:val="clear" w:color="auto" w:fill="FFFFFF"/>
        </w:rPr>
        <w:t xml:space="preserve"> </w:t>
      </w:r>
      <w:r w:rsidRPr="004809F6">
        <w:rPr>
          <w:rFonts w:ascii="Arial" w:eastAsia="Times New Roman" w:hAnsi="Arial" w:cs="Arial"/>
          <w:color w:val="000000" w:themeColor="text1"/>
          <w:sz w:val="24"/>
          <w:szCs w:val="24"/>
          <w:shd w:val="clear" w:color="auto" w:fill="FFFFFF"/>
        </w:rPr>
        <w:t xml:space="preserve">Available at; </w:t>
      </w:r>
      <w:hyperlink r:id="rId14" w:history="1">
        <w:r w:rsidRPr="004809F6">
          <w:rPr>
            <w:rStyle w:val="Hyperlink"/>
            <w:rFonts w:ascii="Arial" w:eastAsia="Times New Roman" w:hAnsi="Arial" w:cs="Arial"/>
            <w:sz w:val="24"/>
            <w:szCs w:val="24"/>
            <w:shd w:val="clear" w:color="auto" w:fill="FFFFFF"/>
          </w:rPr>
          <w:t>Psychological Contract | Factsheets | CIPD</w:t>
        </w:r>
      </w:hyperlink>
    </w:p>
    <w:p w14:paraId="6F38CDD5" w14:textId="77777777" w:rsidR="00F41A0C" w:rsidRPr="004809F6" w:rsidRDefault="00F41A0C" w:rsidP="004809F6">
      <w:pPr>
        <w:pStyle w:val="ListParagraph"/>
        <w:spacing w:line="480" w:lineRule="auto"/>
        <w:rPr>
          <w:rFonts w:ascii="Arial" w:eastAsia="Times New Roman" w:hAnsi="Arial" w:cs="Arial"/>
          <w:color w:val="000000" w:themeColor="text1"/>
          <w:sz w:val="24"/>
          <w:szCs w:val="24"/>
          <w:shd w:val="clear" w:color="auto" w:fill="FFFFFF"/>
        </w:rPr>
      </w:pPr>
    </w:p>
    <w:p w14:paraId="60BA8979" w14:textId="41954ACC" w:rsidR="00F41A0C" w:rsidRDefault="00F41A0C" w:rsidP="004809F6">
      <w:pPr>
        <w:pStyle w:val="ListParagraph"/>
        <w:numPr>
          <w:ilvl w:val="0"/>
          <w:numId w:val="5"/>
        </w:numPr>
        <w:spacing w:after="0" w:line="480" w:lineRule="auto"/>
        <w:rPr>
          <w:rFonts w:ascii="Arial" w:eastAsia="Times New Roman" w:hAnsi="Arial" w:cs="Arial"/>
          <w:color w:val="000000" w:themeColor="text1"/>
          <w:sz w:val="24"/>
          <w:szCs w:val="24"/>
          <w:shd w:val="clear" w:color="auto" w:fill="FFFFFF"/>
        </w:rPr>
      </w:pPr>
      <w:r w:rsidRPr="004809F6">
        <w:rPr>
          <w:rFonts w:ascii="Arial" w:eastAsia="Times New Roman" w:hAnsi="Arial" w:cs="Arial"/>
          <w:color w:val="000000" w:themeColor="text1"/>
          <w:sz w:val="24"/>
          <w:szCs w:val="24"/>
          <w:shd w:val="clear" w:color="auto" w:fill="FFFFFF"/>
        </w:rPr>
        <w:t xml:space="preserve">CIPD (2022) Employer Brand. </w:t>
      </w:r>
      <w:r w:rsidRPr="004809F6">
        <w:rPr>
          <w:rFonts w:ascii="Arial" w:eastAsia="Times New Roman" w:hAnsi="Arial" w:cs="Arial"/>
          <w:color w:val="000000" w:themeColor="text1"/>
          <w:sz w:val="24"/>
          <w:szCs w:val="24"/>
          <w:shd w:val="clear" w:color="auto" w:fill="FFFFFF"/>
        </w:rPr>
        <w:t xml:space="preserve">London: </w:t>
      </w:r>
      <w:r w:rsidRPr="004809F6">
        <w:rPr>
          <w:rFonts w:ascii="Arial" w:eastAsia="Times New Roman" w:hAnsi="Arial" w:cs="Arial"/>
          <w:i/>
          <w:iCs/>
          <w:color w:val="000000" w:themeColor="text1"/>
          <w:sz w:val="24"/>
          <w:szCs w:val="24"/>
          <w:shd w:val="clear" w:color="auto" w:fill="FFFFFF"/>
        </w:rPr>
        <w:t>Chartered Institute of Personnel and Development</w:t>
      </w:r>
      <w:r w:rsidRPr="004809F6">
        <w:rPr>
          <w:rFonts w:ascii="Arial" w:eastAsia="Times New Roman" w:hAnsi="Arial" w:cs="Arial"/>
          <w:color w:val="000000" w:themeColor="text1"/>
          <w:sz w:val="24"/>
          <w:szCs w:val="24"/>
          <w:shd w:val="clear" w:color="auto" w:fill="FFFFFF"/>
        </w:rPr>
        <w:t>.</w:t>
      </w:r>
      <w:r w:rsidRPr="004809F6">
        <w:rPr>
          <w:rFonts w:ascii="Arial" w:eastAsia="Times New Roman" w:hAnsi="Arial" w:cs="Arial"/>
          <w:color w:val="000000" w:themeColor="text1"/>
          <w:sz w:val="24"/>
          <w:szCs w:val="24"/>
          <w:shd w:val="clear" w:color="auto" w:fill="FFFFFF"/>
        </w:rPr>
        <w:t xml:space="preserve"> Available at; </w:t>
      </w:r>
      <w:hyperlink r:id="rId15" w:history="1">
        <w:r w:rsidRPr="004809F6">
          <w:rPr>
            <w:rStyle w:val="Hyperlink"/>
            <w:rFonts w:ascii="Arial" w:eastAsia="Times New Roman" w:hAnsi="Arial" w:cs="Arial"/>
            <w:sz w:val="24"/>
            <w:szCs w:val="24"/>
            <w:shd w:val="clear" w:color="auto" w:fill="FFFFFF"/>
          </w:rPr>
          <w:t>Employer Branding | Factsheets | CIPD</w:t>
        </w:r>
      </w:hyperlink>
    </w:p>
    <w:p w14:paraId="06A9315E" w14:textId="77777777" w:rsidR="00CC1FCF" w:rsidRPr="00CC1FCF" w:rsidRDefault="00CC1FCF" w:rsidP="00CC1FCF">
      <w:pPr>
        <w:spacing w:after="0" w:line="480" w:lineRule="auto"/>
        <w:rPr>
          <w:rFonts w:ascii="Arial" w:eastAsia="Times New Roman" w:hAnsi="Arial" w:cs="Arial"/>
          <w:color w:val="000000" w:themeColor="text1"/>
          <w:sz w:val="24"/>
          <w:szCs w:val="24"/>
          <w:shd w:val="clear" w:color="auto" w:fill="FFFFFF"/>
        </w:rPr>
      </w:pPr>
    </w:p>
    <w:p w14:paraId="3CCB1715" w14:textId="77777777" w:rsidR="00CC1FCF" w:rsidRDefault="00CC1FCF" w:rsidP="00CC1FCF">
      <w:pPr>
        <w:pStyle w:val="ListParagraph"/>
        <w:numPr>
          <w:ilvl w:val="0"/>
          <w:numId w:val="5"/>
        </w:numPr>
        <w:spacing w:after="0" w:line="480" w:lineRule="auto"/>
        <w:rPr>
          <w:rFonts w:ascii="Arial" w:hAnsi="Arial" w:cs="Arial"/>
          <w:sz w:val="24"/>
          <w:szCs w:val="24"/>
        </w:rPr>
      </w:pPr>
      <w:r w:rsidRPr="00C23F54">
        <w:rPr>
          <w:rFonts w:ascii="Arial" w:hAnsi="Arial" w:cs="Arial"/>
          <w:sz w:val="24"/>
          <w:szCs w:val="24"/>
        </w:rPr>
        <w:t xml:space="preserve">Covey, S.R. and Collins, J. (2020) </w:t>
      </w:r>
      <w:r w:rsidRPr="00C23F54">
        <w:rPr>
          <w:rFonts w:ascii="Arial" w:hAnsi="Arial" w:cs="Arial"/>
          <w:i/>
          <w:iCs/>
          <w:sz w:val="24"/>
          <w:szCs w:val="24"/>
        </w:rPr>
        <w:t>The 7 Habits of Highly Effective People: Powerful Lessons in Personal Change.</w:t>
      </w:r>
      <w:r w:rsidRPr="00C23F54">
        <w:rPr>
          <w:rFonts w:ascii="Arial" w:hAnsi="Arial" w:cs="Arial"/>
          <w:sz w:val="24"/>
          <w:szCs w:val="24"/>
        </w:rPr>
        <w:t xml:space="preserve"> New York: Simon &amp; Schuster.</w:t>
      </w:r>
    </w:p>
    <w:p w14:paraId="2FA837E1" w14:textId="77777777" w:rsidR="001611EE" w:rsidRPr="00CC1FCF" w:rsidRDefault="001611EE" w:rsidP="00CC1FCF">
      <w:pPr>
        <w:spacing w:line="480" w:lineRule="auto"/>
        <w:rPr>
          <w:rFonts w:ascii="Arial" w:eastAsia="Times New Roman" w:hAnsi="Arial" w:cs="Arial"/>
          <w:color w:val="000000" w:themeColor="text1"/>
          <w:sz w:val="24"/>
          <w:szCs w:val="24"/>
          <w:shd w:val="clear" w:color="auto" w:fill="FFFFFF"/>
        </w:rPr>
      </w:pPr>
    </w:p>
    <w:p w14:paraId="64009373" w14:textId="41E59B2F" w:rsidR="00EE5CC4" w:rsidRPr="005004D9" w:rsidRDefault="001611EE" w:rsidP="004809F6">
      <w:pPr>
        <w:pStyle w:val="ListParagraph"/>
        <w:numPr>
          <w:ilvl w:val="0"/>
          <w:numId w:val="5"/>
        </w:numPr>
        <w:spacing w:line="480" w:lineRule="auto"/>
        <w:rPr>
          <w:rFonts w:ascii="Arial" w:eastAsia="Times New Roman" w:hAnsi="Arial" w:cs="Arial"/>
          <w:color w:val="000000" w:themeColor="text1"/>
          <w:sz w:val="24"/>
          <w:szCs w:val="24"/>
          <w:shd w:val="clear" w:color="auto" w:fill="FFFFFF"/>
        </w:rPr>
      </w:pPr>
      <w:r w:rsidRPr="004809F6">
        <w:rPr>
          <w:rFonts w:ascii="Arial" w:eastAsia="Times New Roman" w:hAnsi="Arial" w:cs="Arial"/>
          <w:color w:val="000000" w:themeColor="text1"/>
          <w:sz w:val="24"/>
          <w:szCs w:val="24"/>
          <w:shd w:val="clear" w:color="auto" w:fill="FFFFFF"/>
        </w:rPr>
        <w:t xml:space="preserve"> </w:t>
      </w:r>
      <w:r w:rsidR="00EA0293" w:rsidRPr="004809F6">
        <w:rPr>
          <w:rFonts w:ascii="Arial" w:eastAsia="Times New Roman" w:hAnsi="Arial" w:cs="Arial"/>
          <w:color w:val="000000" w:themeColor="text1"/>
          <w:sz w:val="24"/>
          <w:szCs w:val="24"/>
          <w:shd w:val="clear" w:color="auto" w:fill="FFFFFF"/>
        </w:rPr>
        <w:t xml:space="preserve">Dvorak, N. &amp; Pendell, R. </w:t>
      </w:r>
      <w:r w:rsidRPr="004809F6">
        <w:rPr>
          <w:rFonts w:ascii="Arial" w:eastAsia="Times New Roman" w:hAnsi="Arial" w:cs="Arial"/>
          <w:color w:val="000000" w:themeColor="text1"/>
          <w:sz w:val="24"/>
          <w:szCs w:val="24"/>
          <w:shd w:val="clear" w:color="auto" w:fill="FFFFFF"/>
        </w:rPr>
        <w:t xml:space="preserve">(2018) </w:t>
      </w:r>
      <w:r w:rsidR="008D52D1" w:rsidRPr="004809F6">
        <w:rPr>
          <w:rFonts w:ascii="Arial" w:eastAsia="Times New Roman" w:hAnsi="Arial" w:cs="Arial"/>
          <w:i/>
          <w:iCs/>
          <w:color w:val="000000" w:themeColor="text1"/>
          <w:sz w:val="24"/>
          <w:szCs w:val="24"/>
          <w:shd w:val="clear" w:color="auto" w:fill="FFFFFF"/>
        </w:rPr>
        <w:t xml:space="preserve">Culture Wins </w:t>
      </w:r>
      <w:r w:rsidR="008D52D1" w:rsidRPr="004809F6">
        <w:rPr>
          <w:rFonts w:ascii="Arial" w:eastAsia="Times New Roman" w:hAnsi="Arial" w:cs="Arial"/>
          <w:i/>
          <w:iCs/>
          <w:color w:val="000000" w:themeColor="text1"/>
          <w:sz w:val="24"/>
          <w:szCs w:val="24"/>
          <w:shd w:val="clear" w:color="auto" w:fill="FFFFFF"/>
        </w:rPr>
        <w:t>by</w:t>
      </w:r>
      <w:r w:rsidR="008D52D1" w:rsidRPr="004809F6">
        <w:rPr>
          <w:rFonts w:ascii="Arial" w:eastAsia="Times New Roman" w:hAnsi="Arial" w:cs="Arial"/>
          <w:i/>
          <w:iCs/>
          <w:color w:val="000000" w:themeColor="text1"/>
          <w:sz w:val="24"/>
          <w:szCs w:val="24"/>
          <w:shd w:val="clear" w:color="auto" w:fill="FFFFFF"/>
        </w:rPr>
        <w:t xml:space="preserve"> Getting the Most Out of People</w:t>
      </w:r>
      <w:r w:rsidR="008D52D1" w:rsidRPr="004809F6">
        <w:rPr>
          <w:rFonts w:ascii="Arial" w:eastAsia="Times New Roman" w:hAnsi="Arial" w:cs="Arial"/>
          <w:color w:val="000000" w:themeColor="text1"/>
          <w:sz w:val="24"/>
          <w:szCs w:val="24"/>
          <w:shd w:val="clear" w:color="auto" w:fill="FFFFFF"/>
        </w:rPr>
        <w:t xml:space="preserve">. </w:t>
      </w:r>
      <w:r w:rsidRPr="004809F6">
        <w:rPr>
          <w:rFonts w:ascii="Arial" w:eastAsia="Times New Roman" w:hAnsi="Arial" w:cs="Arial"/>
          <w:color w:val="000000" w:themeColor="text1"/>
          <w:sz w:val="24"/>
          <w:szCs w:val="24"/>
          <w:shd w:val="clear" w:color="auto" w:fill="FFFFFF"/>
        </w:rPr>
        <w:t xml:space="preserve">Available at; </w:t>
      </w:r>
      <w:hyperlink r:id="rId16" w:history="1">
        <w:r w:rsidRPr="004809F6">
          <w:rPr>
            <w:rStyle w:val="Hyperlink"/>
            <w:rFonts w:ascii="Arial" w:hAnsi="Arial" w:cs="Arial"/>
            <w:sz w:val="24"/>
            <w:szCs w:val="24"/>
          </w:rPr>
          <w:t xml:space="preserve">Culture Wins </w:t>
        </w:r>
        <w:r w:rsidR="00F365F6" w:rsidRPr="004809F6">
          <w:rPr>
            <w:rStyle w:val="Hyperlink"/>
            <w:rFonts w:ascii="Arial" w:hAnsi="Arial" w:cs="Arial"/>
            <w:sz w:val="24"/>
            <w:szCs w:val="24"/>
          </w:rPr>
          <w:t>by</w:t>
        </w:r>
        <w:r w:rsidRPr="004809F6">
          <w:rPr>
            <w:rStyle w:val="Hyperlink"/>
            <w:rFonts w:ascii="Arial" w:hAnsi="Arial" w:cs="Arial"/>
            <w:sz w:val="24"/>
            <w:szCs w:val="24"/>
          </w:rPr>
          <w:t xml:space="preserve"> Getting the Most Out of People (gallup.com)</w:t>
        </w:r>
      </w:hyperlink>
      <w:r w:rsidR="00EA0293" w:rsidRPr="004809F6">
        <w:rPr>
          <w:rFonts w:ascii="Arial" w:hAnsi="Arial" w:cs="Arial"/>
          <w:sz w:val="24"/>
          <w:szCs w:val="24"/>
        </w:rPr>
        <w:t xml:space="preserve">. Accessed </w:t>
      </w:r>
      <w:r w:rsidR="00EE5CC4" w:rsidRPr="004809F6">
        <w:rPr>
          <w:rFonts w:ascii="Arial" w:hAnsi="Arial" w:cs="Arial"/>
          <w:sz w:val="24"/>
          <w:szCs w:val="24"/>
        </w:rPr>
        <w:t>February 25</w:t>
      </w:r>
      <w:r w:rsidR="00EE5CC4" w:rsidRPr="004809F6">
        <w:rPr>
          <w:rFonts w:ascii="Arial" w:hAnsi="Arial" w:cs="Arial"/>
          <w:sz w:val="24"/>
          <w:szCs w:val="24"/>
          <w:vertAlign w:val="superscript"/>
        </w:rPr>
        <w:t>th</w:t>
      </w:r>
      <w:r w:rsidR="00EE5CC4" w:rsidRPr="004809F6">
        <w:rPr>
          <w:rFonts w:ascii="Arial" w:hAnsi="Arial" w:cs="Arial"/>
          <w:sz w:val="24"/>
          <w:szCs w:val="24"/>
        </w:rPr>
        <w:t>, 2023.</w:t>
      </w:r>
    </w:p>
    <w:p w14:paraId="1D809866" w14:textId="77777777" w:rsidR="005004D9" w:rsidRPr="005004D9" w:rsidRDefault="005004D9" w:rsidP="005004D9">
      <w:pPr>
        <w:spacing w:line="480" w:lineRule="auto"/>
        <w:rPr>
          <w:rFonts w:ascii="Arial" w:eastAsia="Times New Roman" w:hAnsi="Arial" w:cs="Arial"/>
          <w:color w:val="000000" w:themeColor="text1"/>
          <w:sz w:val="24"/>
          <w:szCs w:val="24"/>
          <w:shd w:val="clear" w:color="auto" w:fill="FFFFFF"/>
        </w:rPr>
      </w:pPr>
    </w:p>
    <w:p w14:paraId="3525FAB4" w14:textId="33976C8C" w:rsidR="00F02B45" w:rsidRDefault="005004D9" w:rsidP="00F02B45">
      <w:pPr>
        <w:pStyle w:val="ListParagraph"/>
        <w:numPr>
          <w:ilvl w:val="0"/>
          <w:numId w:val="5"/>
        </w:numPr>
        <w:spacing w:line="480" w:lineRule="auto"/>
        <w:rPr>
          <w:rFonts w:ascii="Arial" w:hAnsi="Arial" w:cs="Arial"/>
          <w:color w:val="000000" w:themeColor="text1"/>
          <w:sz w:val="24"/>
          <w:szCs w:val="24"/>
        </w:rPr>
      </w:pPr>
      <w:r w:rsidRPr="004809F6">
        <w:rPr>
          <w:rFonts w:ascii="Arial" w:hAnsi="Arial" w:cs="Arial"/>
          <w:color w:val="000000" w:themeColor="text1"/>
          <w:sz w:val="24"/>
          <w:szCs w:val="24"/>
        </w:rPr>
        <w:t>Edmondson, A.C. (2018), The Fearless Organization: Creating Psychological Safety in the Workplace for Learning, Innovation, and Growth, John Wiley and Sons.</w:t>
      </w:r>
    </w:p>
    <w:p w14:paraId="581E78B5" w14:textId="77777777" w:rsidR="00F02B45" w:rsidRPr="00F02B45" w:rsidRDefault="00F02B45" w:rsidP="00F02B45">
      <w:pPr>
        <w:spacing w:line="480" w:lineRule="auto"/>
        <w:rPr>
          <w:rFonts w:ascii="Arial" w:hAnsi="Arial" w:cs="Arial"/>
          <w:color w:val="000000" w:themeColor="text1"/>
          <w:sz w:val="24"/>
          <w:szCs w:val="24"/>
        </w:rPr>
      </w:pPr>
    </w:p>
    <w:p w14:paraId="1596481F" w14:textId="77777777" w:rsidR="00F02B45" w:rsidRPr="004809F6" w:rsidRDefault="00F02B45" w:rsidP="00F02B45">
      <w:pPr>
        <w:pStyle w:val="ListParagraph"/>
        <w:numPr>
          <w:ilvl w:val="0"/>
          <w:numId w:val="5"/>
        </w:numPr>
        <w:spacing w:line="480" w:lineRule="auto"/>
        <w:rPr>
          <w:rFonts w:ascii="Arial" w:hAnsi="Arial" w:cs="Arial"/>
          <w:color w:val="000000" w:themeColor="text1"/>
          <w:sz w:val="24"/>
          <w:szCs w:val="24"/>
        </w:rPr>
      </w:pPr>
      <w:r w:rsidRPr="004809F6">
        <w:rPr>
          <w:rFonts w:ascii="Arial" w:hAnsi="Arial" w:cs="Arial"/>
          <w:color w:val="000000" w:themeColor="text1"/>
          <w:sz w:val="24"/>
          <w:szCs w:val="24"/>
        </w:rPr>
        <w:lastRenderedPageBreak/>
        <w:t xml:space="preserve">Jenkins, B. (2022) Ian Heslop v Bernard Jenkin. Available at; </w:t>
      </w:r>
      <w:hyperlink r:id="rId17" w:history="1">
        <w:r w:rsidRPr="004809F6">
          <w:rPr>
            <w:rStyle w:val="Hyperlink"/>
            <w:rFonts w:ascii="Arial" w:hAnsi="Arial" w:cs="Arial"/>
            <w:color w:val="000000" w:themeColor="text1"/>
            <w:sz w:val="24"/>
            <w:szCs w:val="24"/>
          </w:rPr>
          <w:t>https://youtu.be/QxVjdFk-_Bo</w:t>
        </w:r>
      </w:hyperlink>
      <w:r w:rsidRPr="004809F6">
        <w:rPr>
          <w:rFonts w:ascii="Arial" w:hAnsi="Arial" w:cs="Arial"/>
          <w:color w:val="000000" w:themeColor="text1"/>
          <w:sz w:val="24"/>
          <w:szCs w:val="24"/>
        </w:rPr>
        <w:t xml:space="preserve"> Accessed February 19</w:t>
      </w:r>
      <w:r w:rsidRPr="004809F6">
        <w:rPr>
          <w:rFonts w:ascii="Arial" w:hAnsi="Arial" w:cs="Arial"/>
          <w:color w:val="000000" w:themeColor="text1"/>
          <w:sz w:val="24"/>
          <w:szCs w:val="24"/>
          <w:vertAlign w:val="superscript"/>
        </w:rPr>
        <w:t>th</w:t>
      </w:r>
      <w:r w:rsidRPr="004809F6">
        <w:rPr>
          <w:rFonts w:ascii="Arial" w:hAnsi="Arial" w:cs="Arial"/>
          <w:color w:val="000000" w:themeColor="text1"/>
          <w:sz w:val="24"/>
          <w:szCs w:val="24"/>
        </w:rPr>
        <w:t xml:space="preserve">, 2023. </w:t>
      </w:r>
    </w:p>
    <w:p w14:paraId="04399948" w14:textId="77777777" w:rsidR="00A44F6E" w:rsidRPr="005004D9" w:rsidRDefault="00A44F6E" w:rsidP="005004D9">
      <w:pPr>
        <w:spacing w:line="480" w:lineRule="auto"/>
        <w:rPr>
          <w:rFonts w:ascii="Arial" w:hAnsi="Arial" w:cs="Arial"/>
          <w:color w:val="000000" w:themeColor="text1"/>
          <w:sz w:val="24"/>
          <w:szCs w:val="24"/>
        </w:rPr>
      </w:pPr>
    </w:p>
    <w:p w14:paraId="5874B567" w14:textId="552AB658" w:rsidR="00995F43" w:rsidRDefault="00995F43" w:rsidP="004809F6">
      <w:pPr>
        <w:pStyle w:val="ListParagraph"/>
        <w:numPr>
          <w:ilvl w:val="0"/>
          <w:numId w:val="5"/>
        </w:numPr>
        <w:spacing w:line="480" w:lineRule="auto"/>
        <w:rPr>
          <w:rFonts w:ascii="Arial" w:hAnsi="Arial" w:cs="Arial"/>
          <w:color w:val="000000" w:themeColor="text1"/>
          <w:sz w:val="24"/>
          <w:szCs w:val="24"/>
        </w:rPr>
      </w:pPr>
      <w:r w:rsidRPr="004809F6">
        <w:rPr>
          <w:rFonts w:ascii="Arial" w:hAnsi="Arial" w:cs="Arial"/>
          <w:color w:val="000000" w:themeColor="text1"/>
          <w:sz w:val="24"/>
          <w:szCs w:val="24"/>
        </w:rPr>
        <w:t xml:space="preserve">Kendrick, A. (2022) </w:t>
      </w:r>
      <w:r w:rsidR="00A44F6E" w:rsidRPr="004809F6">
        <w:rPr>
          <w:rFonts w:ascii="Arial" w:hAnsi="Arial" w:cs="Arial"/>
          <w:color w:val="000000" w:themeColor="text1"/>
          <w:sz w:val="24"/>
          <w:szCs w:val="24"/>
        </w:rPr>
        <w:t xml:space="preserve">5 Ways to Create a </w:t>
      </w:r>
      <w:r w:rsidR="00B93C00" w:rsidRPr="004809F6">
        <w:rPr>
          <w:rFonts w:ascii="Arial" w:hAnsi="Arial" w:cs="Arial"/>
          <w:color w:val="000000" w:themeColor="text1"/>
          <w:sz w:val="24"/>
          <w:szCs w:val="24"/>
        </w:rPr>
        <w:t>Compassionate</w:t>
      </w:r>
      <w:r w:rsidR="00A44F6E" w:rsidRPr="004809F6">
        <w:rPr>
          <w:rFonts w:ascii="Arial" w:hAnsi="Arial" w:cs="Arial"/>
          <w:color w:val="000000" w:themeColor="text1"/>
          <w:sz w:val="24"/>
          <w:szCs w:val="24"/>
        </w:rPr>
        <w:t xml:space="preserve"> Workplace Culture</w:t>
      </w:r>
      <w:r w:rsidR="00B93C00" w:rsidRPr="004809F6">
        <w:rPr>
          <w:rFonts w:ascii="Arial" w:hAnsi="Arial" w:cs="Arial"/>
          <w:color w:val="000000" w:themeColor="text1"/>
          <w:sz w:val="24"/>
          <w:szCs w:val="24"/>
        </w:rPr>
        <w:t xml:space="preserve"> and Help Workers Recover from Burnout. Available at; </w:t>
      </w:r>
      <w:hyperlink r:id="rId18" w:history="1">
        <w:r w:rsidR="00A44F6E" w:rsidRPr="004809F6">
          <w:rPr>
            <w:rStyle w:val="Hyperlink"/>
            <w:rFonts w:ascii="Arial" w:hAnsi="Arial" w:cs="Arial"/>
            <w:sz w:val="24"/>
            <w:szCs w:val="24"/>
          </w:rPr>
          <w:t>5 ways to create a compassionate workplace culture and help workers recover from burnout (theconversation.com)</w:t>
        </w:r>
      </w:hyperlink>
      <w:r w:rsidR="00B93C00" w:rsidRPr="004809F6">
        <w:rPr>
          <w:rFonts w:ascii="Arial" w:hAnsi="Arial" w:cs="Arial"/>
          <w:color w:val="000000" w:themeColor="text1"/>
          <w:sz w:val="24"/>
          <w:szCs w:val="24"/>
        </w:rPr>
        <w:t>. Accessed February 25</w:t>
      </w:r>
      <w:r w:rsidR="00B93C00" w:rsidRPr="004809F6">
        <w:rPr>
          <w:rFonts w:ascii="Arial" w:hAnsi="Arial" w:cs="Arial"/>
          <w:color w:val="000000" w:themeColor="text1"/>
          <w:sz w:val="24"/>
          <w:szCs w:val="24"/>
          <w:vertAlign w:val="superscript"/>
        </w:rPr>
        <w:t>th</w:t>
      </w:r>
      <w:r w:rsidR="00B93C00" w:rsidRPr="004809F6">
        <w:rPr>
          <w:rFonts w:ascii="Arial" w:hAnsi="Arial" w:cs="Arial"/>
          <w:color w:val="000000" w:themeColor="text1"/>
          <w:sz w:val="24"/>
          <w:szCs w:val="24"/>
        </w:rPr>
        <w:t>, 2023.</w:t>
      </w:r>
    </w:p>
    <w:p w14:paraId="41998325" w14:textId="77777777" w:rsidR="00E91393" w:rsidRPr="00E91393" w:rsidRDefault="00E91393" w:rsidP="00E91393">
      <w:pPr>
        <w:spacing w:line="480" w:lineRule="auto"/>
        <w:rPr>
          <w:rFonts w:ascii="Arial" w:hAnsi="Arial" w:cs="Arial"/>
          <w:color w:val="000000" w:themeColor="text1"/>
          <w:sz w:val="24"/>
          <w:szCs w:val="24"/>
        </w:rPr>
      </w:pPr>
    </w:p>
    <w:p w14:paraId="427ABBF2" w14:textId="77777777" w:rsidR="00E91393" w:rsidRDefault="00E91393" w:rsidP="00E91393">
      <w:pPr>
        <w:pStyle w:val="ListParagraph"/>
        <w:numPr>
          <w:ilvl w:val="0"/>
          <w:numId w:val="5"/>
        </w:numPr>
        <w:spacing w:line="480" w:lineRule="auto"/>
        <w:rPr>
          <w:rFonts w:ascii="Arial" w:hAnsi="Arial" w:cs="Arial"/>
          <w:sz w:val="24"/>
          <w:szCs w:val="24"/>
        </w:rPr>
      </w:pPr>
      <w:r w:rsidRPr="004809F6">
        <w:rPr>
          <w:rFonts w:ascii="Arial" w:hAnsi="Arial" w:cs="Arial"/>
          <w:sz w:val="24"/>
          <w:szCs w:val="24"/>
        </w:rPr>
        <w:t>Klein, A., Wallis, J., &amp; Cooke, R. (2013). The impact of leadership styles on organizational culture and firm effectiveness: An empirical study. </w:t>
      </w:r>
      <w:r w:rsidRPr="004809F6">
        <w:rPr>
          <w:rFonts w:ascii="Arial" w:hAnsi="Arial" w:cs="Arial"/>
          <w:i/>
          <w:iCs/>
          <w:sz w:val="24"/>
          <w:szCs w:val="24"/>
        </w:rPr>
        <w:t>Journal of Management &amp; Organization,</w:t>
      </w:r>
      <w:r w:rsidRPr="004809F6">
        <w:rPr>
          <w:rFonts w:ascii="Arial" w:hAnsi="Arial" w:cs="Arial"/>
          <w:sz w:val="24"/>
          <w:szCs w:val="24"/>
        </w:rPr>
        <w:t> </w:t>
      </w:r>
      <w:r w:rsidRPr="004809F6">
        <w:rPr>
          <w:rFonts w:ascii="Arial" w:hAnsi="Arial" w:cs="Arial"/>
          <w:i/>
          <w:iCs/>
          <w:sz w:val="24"/>
          <w:szCs w:val="24"/>
        </w:rPr>
        <w:t>19</w:t>
      </w:r>
      <w:r w:rsidRPr="004809F6">
        <w:rPr>
          <w:rFonts w:ascii="Arial" w:hAnsi="Arial" w:cs="Arial"/>
          <w:sz w:val="24"/>
          <w:szCs w:val="24"/>
        </w:rPr>
        <w:t>(3), 241-254. doi:10.1017/jmo.2013.34.</w:t>
      </w:r>
    </w:p>
    <w:p w14:paraId="5BEF0902" w14:textId="77777777" w:rsidR="00254C36" w:rsidRPr="00254C36" w:rsidRDefault="00254C36" w:rsidP="00254C36">
      <w:pPr>
        <w:pStyle w:val="ListParagraph"/>
        <w:rPr>
          <w:rFonts w:ascii="Arial" w:hAnsi="Arial" w:cs="Arial"/>
          <w:sz w:val="24"/>
          <w:szCs w:val="24"/>
        </w:rPr>
      </w:pPr>
    </w:p>
    <w:p w14:paraId="5E436E65" w14:textId="77777777" w:rsidR="00254C36" w:rsidRPr="004809F6" w:rsidRDefault="00254C36" w:rsidP="00254C36">
      <w:pPr>
        <w:pStyle w:val="ListParagraph"/>
        <w:spacing w:line="480" w:lineRule="auto"/>
        <w:rPr>
          <w:rFonts w:ascii="Arial" w:hAnsi="Arial" w:cs="Arial"/>
          <w:sz w:val="24"/>
          <w:szCs w:val="24"/>
        </w:rPr>
      </w:pPr>
    </w:p>
    <w:p w14:paraId="53AD602B" w14:textId="77777777" w:rsidR="00254C36" w:rsidRPr="004809F6" w:rsidRDefault="00254C36" w:rsidP="00254C36">
      <w:pPr>
        <w:pStyle w:val="ListParagraph"/>
        <w:numPr>
          <w:ilvl w:val="0"/>
          <w:numId w:val="5"/>
        </w:numPr>
        <w:spacing w:line="480" w:lineRule="auto"/>
        <w:rPr>
          <w:rFonts w:ascii="Arial" w:hAnsi="Arial" w:cs="Arial"/>
          <w:color w:val="000000" w:themeColor="text1"/>
          <w:sz w:val="24"/>
          <w:szCs w:val="24"/>
        </w:rPr>
      </w:pPr>
      <w:r w:rsidRPr="004809F6">
        <w:rPr>
          <w:rFonts w:ascii="Arial" w:hAnsi="Arial" w:cs="Arial"/>
          <w:color w:val="000000" w:themeColor="text1"/>
          <w:sz w:val="24"/>
          <w:szCs w:val="24"/>
        </w:rPr>
        <w:t xml:space="preserve">Kline, N. (1998) </w:t>
      </w:r>
      <w:r w:rsidRPr="004809F6">
        <w:rPr>
          <w:rFonts w:ascii="Arial" w:hAnsi="Arial" w:cs="Arial"/>
          <w:i/>
          <w:iCs/>
          <w:color w:val="000000" w:themeColor="text1"/>
          <w:sz w:val="24"/>
          <w:szCs w:val="24"/>
        </w:rPr>
        <w:t>Time to Think: Listening to Ignite the Human Mind</w:t>
      </w:r>
      <w:r w:rsidRPr="004809F6">
        <w:rPr>
          <w:rFonts w:ascii="Arial" w:hAnsi="Arial" w:cs="Arial"/>
          <w:color w:val="000000" w:themeColor="text1"/>
          <w:sz w:val="24"/>
          <w:szCs w:val="24"/>
        </w:rPr>
        <w:t>. London, Cassell</w:t>
      </w:r>
    </w:p>
    <w:p w14:paraId="79891657" w14:textId="77777777" w:rsidR="00E91393" w:rsidRPr="004809F6" w:rsidRDefault="00E91393" w:rsidP="00E91393">
      <w:pPr>
        <w:pStyle w:val="ListParagraph"/>
        <w:spacing w:line="480" w:lineRule="auto"/>
        <w:rPr>
          <w:rFonts w:ascii="Arial" w:hAnsi="Arial" w:cs="Arial"/>
          <w:sz w:val="24"/>
          <w:szCs w:val="24"/>
        </w:rPr>
      </w:pPr>
    </w:p>
    <w:p w14:paraId="1B2B093C" w14:textId="77777777" w:rsidR="00E91393" w:rsidRPr="004809F6" w:rsidRDefault="00E91393" w:rsidP="00E91393">
      <w:pPr>
        <w:pStyle w:val="ListParagraph"/>
        <w:numPr>
          <w:ilvl w:val="0"/>
          <w:numId w:val="5"/>
        </w:numPr>
        <w:spacing w:line="480" w:lineRule="auto"/>
        <w:rPr>
          <w:rFonts w:ascii="Arial" w:hAnsi="Arial" w:cs="Arial"/>
          <w:sz w:val="24"/>
          <w:szCs w:val="24"/>
        </w:rPr>
      </w:pPr>
      <w:r w:rsidRPr="004809F6">
        <w:rPr>
          <w:rFonts w:ascii="Arial" w:hAnsi="Arial" w:cs="Arial"/>
          <w:sz w:val="24"/>
          <w:szCs w:val="24"/>
        </w:rPr>
        <w:t>Kroeber, A. L., &amp; Kluckhohn, C. (1952). Culture: a critical review of concepts and definitions. </w:t>
      </w:r>
      <w:r w:rsidRPr="004809F6">
        <w:rPr>
          <w:rFonts w:ascii="Arial" w:hAnsi="Arial" w:cs="Arial"/>
          <w:i/>
          <w:iCs/>
          <w:sz w:val="24"/>
          <w:szCs w:val="24"/>
        </w:rPr>
        <w:t>Papers. Peabody Museum of Archaeology &amp; Ethnology, Harvard University, 47</w:t>
      </w:r>
      <w:r w:rsidRPr="004809F6">
        <w:rPr>
          <w:rFonts w:ascii="Arial" w:hAnsi="Arial" w:cs="Arial"/>
          <w:sz w:val="24"/>
          <w:szCs w:val="24"/>
        </w:rPr>
        <w:t>(1), viii, 223.</w:t>
      </w:r>
    </w:p>
    <w:p w14:paraId="5D0DFF90" w14:textId="77777777" w:rsidR="00E91393" w:rsidRPr="004809F6" w:rsidRDefault="00E91393" w:rsidP="00E91393">
      <w:pPr>
        <w:pStyle w:val="ListParagraph"/>
        <w:spacing w:line="480" w:lineRule="auto"/>
        <w:rPr>
          <w:rFonts w:ascii="Arial" w:hAnsi="Arial" w:cs="Arial"/>
          <w:sz w:val="24"/>
          <w:szCs w:val="24"/>
        </w:rPr>
      </w:pPr>
    </w:p>
    <w:p w14:paraId="7D121D10" w14:textId="77777777" w:rsidR="00E91393" w:rsidRDefault="00E91393" w:rsidP="00E91393">
      <w:pPr>
        <w:pStyle w:val="ListParagraph"/>
        <w:numPr>
          <w:ilvl w:val="0"/>
          <w:numId w:val="5"/>
        </w:numPr>
        <w:spacing w:after="0" w:line="480" w:lineRule="auto"/>
        <w:rPr>
          <w:rFonts w:ascii="Arial" w:hAnsi="Arial" w:cs="Arial"/>
          <w:sz w:val="24"/>
          <w:szCs w:val="24"/>
        </w:rPr>
      </w:pPr>
      <w:r w:rsidRPr="004809F6">
        <w:rPr>
          <w:rFonts w:ascii="Arial" w:hAnsi="Arial" w:cs="Arial"/>
          <w:sz w:val="24"/>
          <w:szCs w:val="24"/>
        </w:rPr>
        <w:t>Liddle, D. (2021) Transformational Culture. Kogan Page. London.</w:t>
      </w:r>
    </w:p>
    <w:p w14:paraId="1AECFC13" w14:textId="77777777" w:rsidR="008F2888" w:rsidRPr="008F2888" w:rsidRDefault="008F2888" w:rsidP="008F2888">
      <w:pPr>
        <w:pStyle w:val="ListParagraph"/>
        <w:rPr>
          <w:rFonts w:ascii="Arial" w:hAnsi="Arial" w:cs="Arial"/>
          <w:sz w:val="24"/>
          <w:szCs w:val="24"/>
        </w:rPr>
      </w:pPr>
    </w:p>
    <w:p w14:paraId="3AF1E247" w14:textId="19DA8825" w:rsidR="00E91393" w:rsidRDefault="008F2888" w:rsidP="008F2888">
      <w:pPr>
        <w:numPr>
          <w:ilvl w:val="0"/>
          <w:numId w:val="5"/>
        </w:numPr>
        <w:spacing w:after="0" w:line="480" w:lineRule="auto"/>
        <w:contextualSpacing/>
        <w:rPr>
          <w:rFonts w:ascii="Arial" w:eastAsia="Times New Roman" w:hAnsi="Arial" w:cs="Arial"/>
          <w:color w:val="000000"/>
          <w:sz w:val="24"/>
          <w:szCs w:val="24"/>
        </w:rPr>
      </w:pPr>
      <w:r w:rsidRPr="00937C32">
        <w:rPr>
          <w:rFonts w:ascii="Arial" w:eastAsia="Times New Roman" w:hAnsi="Arial" w:cs="Arial"/>
          <w:color w:val="000000"/>
          <w:sz w:val="24"/>
          <w:szCs w:val="24"/>
        </w:rPr>
        <w:t>Marcus, B. (2018)</w:t>
      </w:r>
      <w:r w:rsidRPr="00937C32">
        <w:rPr>
          <w:rFonts w:ascii="Arial" w:eastAsia="Times New Roman" w:hAnsi="Arial" w:cs="Arial"/>
          <w:b/>
          <w:bCs/>
          <w:color w:val="000000"/>
          <w:kern w:val="36"/>
          <w:sz w:val="24"/>
          <w:szCs w:val="24"/>
        </w:rPr>
        <w:t xml:space="preserve"> </w:t>
      </w:r>
      <w:r w:rsidRPr="00937C32">
        <w:rPr>
          <w:rFonts w:ascii="Arial" w:eastAsia="Times New Roman" w:hAnsi="Arial" w:cs="Arial"/>
          <w:color w:val="000000"/>
          <w:sz w:val="24"/>
          <w:szCs w:val="24"/>
        </w:rPr>
        <w:t xml:space="preserve">Evolving Leadership: From Command-and-Control to Engage-and-Align. </w:t>
      </w:r>
      <w:r w:rsidRPr="00937C32">
        <w:rPr>
          <w:rFonts w:ascii="Arial" w:eastAsia="Times New Roman" w:hAnsi="Arial" w:cs="Arial"/>
          <w:i/>
          <w:iCs/>
          <w:color w:val="000000"/>
          <w:sz w:val="24"/>
          <w:szCs w:val="24"/>
        </w:rPr>
        <w:t>LinkedIn.</w:t>
      </w:r>
      <w:r w:rsidRPr="00937C32">
        <w:rPr>
          <w:rFonts w:ascii="Arial" w:eastAsia="Times New Roman" w:hAnsi="Arial" w:cs="Arial"/>
          <w:color w:val="000000"/>
          <w:sz w:val="24"/>
          <w:szCs w:val="24"/>
        </w:rPr>
        <w:t xml:space="preserve"> Available at; </w:t>
      </w:r>
      <w:hyperlink r:id="rId19" w:history="1">
        <w:r w:rsidRPr="00937C32">
          <w:rPr>
            <w:rFonts w:ascii="Arial" w:eastAsia="Times New Roman" w:hAnsi="Arial" w:cs="Arial"/>
            <w:color w:val="000000"/>
            <w:sz w:val="24"/>
            <w:szCs w:val="24"/>
            <w:u w:val="single"/>
          </w:rPr>
          <w:t>Evolving Leadership: From Command-and-Control to Engage-and-Align (linkedin.com)</w:t>
        </w:r>
      </w:hyperlink>
      <w:r w:rsidRPr="00937C32">
        <w:rPr>
          <w:rFonts w:ascii="Arial" w:eastAsia="Times New Roman" w:hAnsi="Arial" w:cs="Arial"/>
          <w:color w:val="000000"/>
          <w:sz w:val="24"/>
          <w:szCs w:val="24"/>
        </w:rPr>
        <w:t>. Accessed February 23</w:t>
      </w:r>
      <w:r w:rsidRPr="00937C32">
        <w:rPr>
          <w:rFonts w:ascii="Arial" w:eastAsia="Times New Roman" w:hAnsi="Arial" w:cs="Arial"/>
          <w:color w:val="000000"/>
          <w:sz w:val="24"/>
          <w:szCs w:val="24"/>
          <w:vertAlign w:val="superscript"/>
        </w:rPr>
        <w:t>rd</w:t>
      </w:r>
      <w:r w:rsidRPr="00937C32">
        <w:rPr>
          <w:rFonts w:ascii="Arial" w:eastAsia="Times New Roman" w:hAnsi="Arial" w:cs="Arial"/>
          <w:color w:val="000000"/>
          <w:sz w:val="24"/>
          <w:szCs w:val="24"/>
        </w:rPr>
        <w:t>, 2023.</w:t>
      </w:r>
    </w:p>
    <w:p w14:paraId="44F249A6" w14:textId="77777777" w:rsidR="008F2888" w:rsidRPr="008F2888" w:rsidRDefault="008F2888" w:rsidP="008F2888">
      <w:pPr>
        <w:spacing w:after="0" w:line="480" w:lineRule="auto"/>
        <w:contextualSpacing/>
        <w:rPr>
          <w:rFonts w:ascii="Arial" w:eastAsia="Times New Roman" w:hAnsi="Arial" w:cs="Arial"/>
          <w:color w:val="000000"/>
          <w:sz w:val="24"/>
          <w:szCs w:val="24"/>
        </w:rPr>
      </w:pPr>
    </w:p>
    <w:p w14:paraId="3A8A2AFD" w14:textId="3D47DBF6" w:rsidR="00CC1FCF" w:rsidRPr="00777A00" w:rsidRDefault="00E91393" w:rsidP="00CC1FCF">
      <w:pPr>
        <w:pStyle w:val="ListParagraph"/>
        <w:numPr>
          <w:ilvl w:val="0"/>
          <w:numId w:val="5"/>
        </w:numPr>
        <w:spacing w:line="480" w:lineRule="auto"/>
        <w:rPr>
          <w:rStyle w:val="Hyperlink"/>
          <w:rFonts w:ascii="Arial" w:hAnsi="Arial" w:cs="Arial"/>
          <w:color w:val="000000" w:themeColor="text1"/>
          <w:sz w:val="24"/>
          <w:szCs w:val="24"/>
          <w:u w:val="none"/>
        </w:rPr>
      </w:pPr>
      <w:r w:rsidRPr="004809F6">
        <w:rPr>
          <w:rFonts w:ascii="Arial" w:hAnsi="Arial" w:cs="Arial"/>
          <w:color w:val="000000" w:themeColor="text1"/>
          <w:sz w:val="24"/>
          <w:szCs w:val="24"/>
        </w:rPr>
        <w:t xml:space="preserve">Markman, A. (2017) Can You Be a Great Leader Without Technical Expertise? </w:t>
      </w:r>
      <w:r w:rsidRPr="004809F6">
        <w:rPr>
          <w:rFonts w:ascii="Arial" w:hAnsi="Arial" w:cs="Arial"/>
          <w:i/>
          <w:iCs/>
          <w:color w:val="000000" w:themeColor="text1"/>
          <w:sz w:val="24"/>
          <w:szCs w:val="24"/>
        </w:rPr>
        <w:t>HBR</w:t>
      </w:r>
      <w:r w:rsidRPr="004809F6">
        <w:rPr>
          <w:rFonts w:ascii="Arial" w:hAnsi="Arial" w:cs="Arial"/>
          <w:color w:val="000000" w:themeColor="text1"/>
          <w:sz w:val="24"/>
          <w:szCs w:val="24"/>
        </w:rPr>
        <w:t xml:space="preserve">. Available at; </w:t>
      </w:r>
      <w:hyperlink r:id="rId20" w:history="1">
        <w:r w:rsidRPr="004809F6">
          <w:rPr>
            <w:rStyle w:val="Hyperlink"/>
            <w:rFonts w:ascii="Arial" w:hAnsi="Arial" w:cs="Arial"/>
            <w:color w:val="000000" w:themeColor="text1"/>
            <w:sz w:val="24"/>
            <w:szCs w:val="24"/>
          </w:rPr>
          <w:t>Can You Be a Great Leader Without Technical Expertise? (hbr.org)</w:t>
        </w:r>
      </w:hyperlink>
    </w:p>
    <w:p w14:paraId="36C5E95F" w14:textId="77777777" w:rsidR="00777A00" w:rsidRPr="00777A00" w:rsidRDefault="00777A00" w:rsidP="00777A00">
      <w:pPr>
        <w:pStyle w:val="ListParagraph"/>
        <w:rPr>
          <w:rStyle w:val="Hyperlink"/>
          <w:rFonts w:ascii="Arial" w:hAnsi="Arial" w:cs="Arial"/>
          <w:color w:val="000000" w:themeColor="text1"/>
          <w:sz w:val="24"/>
          <w:szCs w:val="24"/>
          <w:u w:val="none"/>
        </w:rPr>
      </w:pPr>
    </w:p>
    <w:p w14:paraId="6E791921" w14:textId="77777777" w:rsidR="00777A00" w:rsidRPr="00777A00" w:rsidRDefault="00777A00" w:rsidP="00777A00">
      <w:pPr>
        <w:pStyle w:val="ListParagraph"/>
        <w:spacing w:line="480" w:lineRule="auto"/>
        <w:rPr>
          <w:rStyle w:val="Hyperlink"/>
          <w:rFonts w:ascii="Arial" w:hAnsi="Arial" w:cs="Arial"/>
          <w:color w:val="000000" w:themeColor="text1"/>
          <w:sz w:val="24"/>
          <w:szCs w:val="24"/>
          <w:u w:val="none"/>
        </w:rPr>
      </w:pPr>
    </w:p>
    <w:p w14:paraId="66B95408" w14:textId="253E1C5D" w:rsidR="00777A00" w:rsidRDefault="00254C36" w:rsidP="00F23EFA">
      <w:pPr>
        <w:pStyle w:val="ListParagraph"/>
        <w:numPr>
          <w:ilvl w:val="0"/>
          <w:numId w:val="5"/>
        </w:numPr>
        <w:spacing w:line="480" w:lineRule="auto"/>
        <w:rPr>
          <w:rFonts w:ascii="Arial" w:hAnsi="Arial" w:cs="Arial"/>
          <w:color w:val="000000" w:themeColor="text1"/>
          <w:sz w:val="24"/>
          <w:szCs w:val="24"/>
        </w:rPr>
      </w:pPr>
      <w:r w:rsidRPr="00777A00">
        <w:rPr>
          <w:rFonts w:ascii="Arial" w:hAnsi="Arial" w:cs="Arial"/>
          <w:color w:val="000000" w:themeColor="text1"/>
          <w:sz w:val="24"/>
          <w:szCs w:val="24"/>
        </w:rPr>
        <w:t>Ndlovu, T., Quaye, E.S. and Saini, Y.K. (2021) ‘Predicting Organisational Commitment: The Role of Line Manager Communication, Employee Trust and Job Satisfaction’, </w:t>
      </w:r>
      <w:r w:rsidRPr="00777A00">
        <w:rPr>
          <w:rFonts w:ascii="Arial" w:hAnsi="Arial" w:cs="Arial"/>
          <w:i/>
          <w:iCs/>
          <w:color w:val="000000" w:themeColor="text1"/>
          <w:sz w:val="24"/>
          <w:szCs w:val="24"/>
        </w:rPr>
        <w:t xml:space="preserve">South African Journal </w:t>
      </w:r>
      <w:r w:rsidR="00F365F6" w:rsidRPr="00777A00">
        <w:rPr>
          <w:rFonts w:ascii="Arial" w:hAnsi="Arial" w:cs="Arial"/>
          <w:i/>
          <w:iCs/>
          <w:color w:val="000000" w:themeColor="text1"/>
          <w:sz w:val="24"/>
          <w:szCs w:val="24"/>
        </w:rPr>
        <w:t>of</w:t>
      </w:r>
      <w:r w:rsidRPr="00777A00">
        <w:rPr>
          <w:rFonts w:ascii="Arial" w:hAnsi="Arial" w:cs="Arial"/>
          <w:i/>
          <w:iCs/>
          <w:color w:val="000000" w:themeColor="text1"/>
          <w:sz w:val="24"/>
          <w:szCs w:val="24"/>
        </w:rPr>
        <w:t xml:space="preserve"> Business Management</w:t>
      </w:r>
      <w:r w:rsidRPr="00777A00">
        <w:rPr>
          <w:rFonts w:ascii="Arial" w:hAnsi="Arial" w:cs="Arial"/>
          <w:color w:val="000000" w:themeColor="text1"/>
          <w:sz w:val="24"/>
          <w:szCs w:val="24"/>
        </w:rPr>
        <w:t xml:space="preserve">, 52(1), pp. e1–e11. Available at: </w:t>
      </w:r>
      <w:hyperlink r:id="rId21" w:history="1">
        <w:r w:rsidR="00777A00" w:rsidRPr="00EE3D1A">
          <w:rPr>
            <w:rStyle w:val="Hyperlink"/>
            <w:rFonts w:ascii="Arial" w:hAnsi="Arial" w:cs="Arial"/>
            <w:sz w:val="24"/>
            <w:szCs w:val="24"/>
          </w:rPr>
          <w:t>https://doi.org/10.4102/sajbm.v52i1.2355</w:t>
        </w:r>
      </w:hyperlink>
      <w:r w:rsidRPr="00777A00">
        <w:rPr>
          <w:rFonts w:ascii="Arial" w:hAnsi="Arial" w:cs="Arial"/>
          <w:color w:val="000000" w:themeColor="text1"/>
          <w:sz w:val="24"/>
          <w:szCs w:val="24"/>
        </w:rPr>
        <w:t>.</w:t>
      </w:r>
    </w:p>
    <w:p w14:paraId="136A7248" w14:textId="77777777" w:rsidR="00777A00" w:rsidRDefault="00777A00" w:rsidP="00777A00">
      <w:pPr>
        <w:pStyle w:val="ListParagraph"/>
        <w:spacing w:line="480" w:lineRule="auto"/>
        <w:rPr>
          <w:rFonts w:ascii="Arial" w:hAnsi="Arial" w:cs="Arial"/>
          <w:color w:val="000000" w:themeColor="text1"/>
          <w:sz w:val="24"/>
          <w:szCs w:val="24"/>
        </w:rPr>
      </w:pPr>
    </w:p>
    <w:p w14:paraId="7E691EBC" w14:textId="0B3E0E5A" w:rsidR="00254C36" w:rsidRPr="00777A00" w:rsidRDefault="00254C36" w:rsidP="00F23EFA">
      <w:pPr>
        <w:pStyle w:val="ListParagraph"/>
        <w:numPr>
          <w:ilvl w:val="0"/>
          <w:numId w:val="5"/>
        </w:numPr>
        <w:spacing w:line="480" w:lineRule="auto"/>
        <w:rPr>
          <w:rFonts w:ascii="Arial" w:hAnsi="Arial" w:cs="Arial"/>
          <w:color w:val="000000" w:themeColor="text1"/>
          <w:sz w:val="24"/>
          <w:szCs w:val="24"/>
        </w:rPr>
      </w:pPr>
      <w:r w:rsidRPr="00777A00">
        <w:rPr>
          <w:rFonts w:ascii="Arial" w:hAnsi="Arial" w:cs="Arial"/>
          <w:color w:val="000000" w:themeColor="text1"/>
          <w:sz w:val="24"/>
          <w:szCs w:val="24"/>
        </w:rPr>
        <w:t xml:space="preserve">NHS (2022) The Future of NHS Human Resources and Organisational Development Report. Available at; </w:t>
      </w:r>
      <w:hyperlink r:id="rId22" w:history="1">
        <w:r w:rsidRPr="00777A00">
          <w:rPr>
            <w:rStyle w:val="Hyperlink"/>
            <w:rFonts w:ascii="Arial" w:hAnsi="Arial" w:cs="Arial"/>
            <w:color w:val="000000" w:themeColor="text1"/>
            <w:sz w:val="24"/>
            <w:szCs w:val="24"/>
          </w:rPr>
          <w:t>The Future of NHS HR and OD report</w:t>
        </w:r>
      </w:hyperlink>
      <w:r w:rsidRPr="00777A00">
        <w:rPr>
          <w:rFonts w:ascii="Arial" w:hAnsi="Arial" w:cs="Arial"/>
          <w:color w:val="000000" w:themeColor="text1"/>
          <w:sz w:val="24"/>
          <w:szCs w:val="24"/>
        </w:rPr>
        <w:t>. Accessed February 23</w:t>
      </w:r>
      <w:r w:rsidRPr="00777A00">
        <w:rPr>
          <w:rFonts w:ascii="Arial" w:hAnsi="Arial" w:cs="Arial"/>
          <w:color w:val="000000" w:themeColor="text1"/>
          <w:sz w:val="24"/>
          <w:szCs w:val="24"/>
          <w:vertAlign w:val="superscript"/>
        </w:rPr>
        <w:t>rd</w:t>
      </w:r>
      <w:r w:rsidRPr="00777A00">
        <w:rPr>
          <w:rFonts w:ascii="Arial" w:hAnsi="Arial" w:cs="Arial"/>
          <w:color w:val="000000" w:themeColor="text1"/>
          <w:sz w:val="24"/>
          <w:szCs w:val="24"/>
        </w:rPr>
        <w:t>, 2023.</w:t>
      </w:r>
    </w:p>
    <w:p w14:paraId="21CD00BE" w14:textId="77777777" w:rsidR="00254C36" w:rsidRPr="004809F6" w:rsidRDefault="00254C36" w:rsidP="00254C36">
      <w:pPr>
        <w:spacing w:line="480" w:lineRule="auto"/>
        <w:rPr>
          <w:rFonts w:ascii="Arial" w:hAnsi="Arial" w:cs="Arial"/>
          <w:b/>
          <w:bCs/>
          <w:sz w:val="24"/>
          <w:szCs w:val="24"/>
        </w:rPr>
      </w:pPr>
    </w:p>
    <w:p w14:paraId="50A248F9" w14:textId="77777777" w:rsidR="00254C36" w:rsidRPr="004809F6" w:rsidRDefault="00254C36" w:rsidP="00254C36">
      <w:pPr>
        <w:pStyle w:val="ListParagraph"/>
        <w:numPr>
          <w:ilvl w:val="0"/>
          <w:numId w:val="5"/>
        </w:numPr>
        <w:spacing w:line="480" w:lineRule="auto"/>
        <w:rPr>
          <w:rFonts w:ascii="Arial" w:hAnsi="Arial" w:cs="Arial"/>
          <w:sz w:val="24"/>
          <w:szCs w:val="24"/>
        </w:rPr>
      </w:pPr>
      <w:r w:rsidRPr="004809F6">
        <w:rPr>
          <w:rFonts w:ascii="Arial" w:hAnsi="Arial" w:cs="Arial"/>
          <w:sz w:val="24"/>
          <w:szCs w:val="24"/>
        </w:rPr>
        <w:t xml:space="preserve">NHS (2023) Listening Well Guidance. Available at; </w:t>
      </w:r>
      <w:hyperlink r:id="rId23" w:history="1">
        <w:r w:rsidRPr="004809F6">
          <w:rPr>
            <w:rStyle w:val="Hyperlink"/>
            <w:rFonts w:ascii="Arial" w:hAnsi="Arial" w:cs="Arial"/>
            <w:sz w:val="24"/>
            <w:szCs w:val="24"/>
          </w:rPr>
          <w:t>NHS England » Listening well guidance</w:t>
        </w:r>
      </w:hyperlink>
      <w:r w:rsidRPr="004809F6">
        <w:rPr>
          <w:rFonts w:ascii="Arial" w:hAnsi="Arial" w:cs="Arial"/>
          <w:sz w:val="24"/>
          <w:szCs w:val="24"/>
        </w:rPr>
        <w:t>. Accessed February 23</w:t>
      </w:r>
      <w:r w:rsidRPr="004809F6">
        <w:rPr>
          <w:rFonts w:ascii="Arial" w:hAnsi="Arial" w:cs="Arial"/>
          <w:sz w:val="24"/>
          <w:szCs w:val="24"/>
          <w:vertAlign w:val="superscript"/>
        </w:rPr>
        <w:t>rd</w:t>
      </w:r>
      <w:r w:rsidRPr="004809F6">
        <w:rPr>
          <w:rFonts w:ascii="Arial" w:hAnsi="Arial" w:cs="Arial"/>
          <w:sz w:val="24"/>
          <w:szCs w:val="24"/>
        </w:rPr>
        <w:t>, 2023.</w:t>
      </w:r>
    </w:p>
    <w:p w14:paraId="687BB978" w14:textId="77777777" w:rsidR="00E91393" w:rsidRPr="004809F6" w:rsidRDefault="00E91393" w:rsidP="00E91393">
      <w:pPr>
        <w:pStyle w:val="ListParagraph"/>
        <w:spacing w:line="480" w:lineRule="auto"/>
        <w:rPr>
          <w:rStyle w:val="Hyperlink"/>
          <w:rFonts w:ascii="Arial" w:hAnsi="Arial" w:cs="Arial"/>
          <w:color w:val="000000" w:themeColor="text1"/>
          <w:sz w:val="24"/>
          <w:szCs w:val="24"/>
          <w:u w:val="none"/>
        </w:rPr>
      </w:pPr>
    </w:p>
    <w:p w14:paraId="2A193FE7" w14:textId="77777777" w:rsidR="00C101C7" w:rsidRDefault="00E91393" w:rsidP="00C101C7">
      <w:pPr>
        <w:pStyle w:val="ListParagraph"/>
        <w:numPr>
          <w:ilvl w:val="0"/>
          <w:numId w:val="5"/>
        </w:numPr>
        <w:spacing w:after="0" w:line="480" w:lineRule="auto"/>
        <w:rPr>
          <w:rFonts w:ascii="Arial" w:eastAsia="Times New Roman" w:hAnsi="Arial" w:cs="Arial"/>
          <w:color w:val="000000" w:themeColor="text1"/>
          <w:sz w:val="24"/>
          <w:szCs w:val="24"/>
          <w:shd w:val="clear" w:color="auto" w:fill="FFFFFF"/>
        </w:rPr>
      </w:pPr>
      <w:r w:rsidRPr="004809F6">
        <w:rPr>
          <w:rFonts w:ascii="Arial" w:eastAsia="Times New Roman" w:hAnsi="Arial" w:cs="Arial"/>
          <w:color w:val="000000" w:themeColor="text1"/>
          <w:sz w:val="24"/>
          <w:szCs w:val="24"/>
          <w:shd w:val="clear" w:color="auto" w:fill="FFFFFF"/>
        </w:rPr>
        <w:t xml:space="preserve">Onday, O. (2016). Organization Culture Theory: From Organizational Culture of Schein to Appreciative Inquiry of Cooper rider &amp; Whitney. </w:t>
      </w:r>
      <w:r w:rsidRPr="004809F6">
        <w:rPr>
          <w:rFonts w:ascii="Arial" w:eastAsia="Times New Roman" w:hAnsi="Arial" w:cs="Arial"/>
          <w:i/>
          <w:iCs/>
          <w:color w:val="000000" w:themeColor="text1"/>
          <w:sz w:val="24"/>
          <w:szCs w:val="24"/>
          <w:shd w:val="clear" w:color="auto" w:fill="FFFFFF"/>
        </w:rPr>
        <w:t>Organisational Behaviour</w:t>
      </w:r>
      <w:r w:rsidRPr="004809F6">
        <w:rPr>
          <w:rFonts w:ascii="Arial" w:eastAsia="Times New Roman" w:hAnsi="Arial" w:cs="Arial"/>
          <w:color w:val="000000" w:themeColor="text1"/>
          <w:sz w:val="24"/>
          <w:szCs w:val="24"/>
          <w:shd w:val="clear" w:color="auto" w:fill="FFFFFF"/>
        </w:rPr>
        <w:t xml:space="preserve">. Elixir Org. Behaviour 92 (2016) 39002-39008. Available at; </w:t>
      </w:r>
      <w:r w:rsidRPr="004809F6">
        <w:rPr>
          <w:rFonts w:ascii="Arial" w:hAnsi="Arial" w:cs="Arial"/>
          <w:color w:val="000000" w:themeColor="text1"/>
          <w:sz w:val="24"/>
          <w:szCs w:val="24"/>
        </w:rPr>
        <w:t xml:space="preserve"> </w:t>
      </w:r>
      <w:hyperlink r:id="rId24" w:history="1">
        <w:r w:rsidRPr="00777A00">
          <w:rPr>
            <w:rStyle w:val="Hyperlink"/>
            <w:rFonts w:ascii="Arial" w:eastAsia="Times New Roman" w:hAnsi="Arial" w:cs="Arial"/>
            <w:color w:val="000000" w:themeColor="text1"/>
            <w:sz w:val="24"/>
            <w:szCs w:val="24"/>
            <w:shd w:val="clear" w:color="auto" w:fill="FFFFFF"/>
          </w:rPr>
          <w:t>(52) Organization Culture Theory: From Organizational Culture of Schein to Appreciative Inquiry of Cooperrider &amp; Whitney | Özgür Önday - Academia.edu</w:t>
        </w:r>
      </w:hyperlink>
      <w:r w:rsidRPr="00777A00">
        <w:rPr>
          <w:rFonts w:ascii="Arial" w:eastAsia="Times New Roman" w:hAnsi="Arial" w:cs="Arial"/>
          <w:color w:val="000000" w:themeColor="text1"/>
          <w:sz w:val="24"/>
          <w:szCs w:val="24"/>
          <w:shd w:val="clear" w:color="auto" w:fill="FFFFFF"/>
        </w:rPr>
        <w:t>. Accessed February 14</w:t>
      </w:r>
      <w:r w:rsidRPr="00777A00">
        <w:rPr>
          <w:rFonts w:ascii="Arial" w:eastAsia="Times New Roman" w:hAnsi="Arial" w:cs="Arial"/>
          <w:color w:val="000000" w:themeColor="text1"/>
          <w:sz w:val="24"/>
          <w:szCs w:val="24"/>
          <w:shd w:val="clear" w:color="auto" w:fill="FFFFFF"/>
          <w:vertAlign w:val="superscript"/>
        </w:rPr>
        <w:t>th</w:t>
      </w:r>
      <w:r w:rsidRPr="00777A00">
        <w:rPr>
          <w:rFonts w:ascii="Arial" w:eastAsia="Times New Roman" w:hAnsi="Arial" w:cs="Arial"/>
          <w:color w:val="000000" w:themeColor="text1"/>
          <w:sz w:val="24"/>
          <w:szCs w:val="24"/>
          <w:shd w:val="clear" w:color="auto" w:fill="FFFFFF"/>
        </w:rPr>
        <w:t>, 2023.</w:t>
      </w:r>
    </w:p>
    <w:p w14:paraId="25B553FA" w14:textId="77777777" w:rsidR="00C101C7" w:rsidRPr="00C101C7" w:rsidRDefault="00C101C7" w:rsidP="00C101C7">
      <w:pPr>
        <w:pStyle w:val="ListParagraph"/>
        <w:rPr>
          <w:rFonts w:ascii="Arial" w:eastAsia="Times New Roman" w:hAnsi="Arial" w:cs="Arial"/>
          <w:color w:val="000000"/>
          <w:sz w:val="24"/>
          <w:szCs w:val="24"/>
          <w:shd w:val="clear" w:color="auto" w:fill="FFFFFF"/>
        </w:rPr>
      </w:pPr>
    </w:p>
    <w:p w14:paraId="75BC9EF7" w14:textId="09916696" w:rsidR="00C101C7" w:rsidRPr="00C101C7" w:rsidRDefault="00C101C7" w:rsidP="00C101C7">
      <w:pPr>
        <w:pStyle w:val="ListParagraph"/>
        <w:numPr>
          <w:ilvl w:val="0"/>
          <w:numId w:val="5"/>
        </w:numPr>
        <w:spacing w:after="0" w:line="480" w:lineRule="auto"/>
        <w:rPr>
          <w:rFonts w:ascii="Arial" w:eastAsia="Times New Roman" w:hAnsi="Arial" w:cs="Arial"/>
          <w:color w:val="000000" w:themeColor="text1"/>
          <w:sz w:val="24"/>
          <w:szCs w:val="24"/>
          <w:shd w:val="clear" w:color="auto" w:fill="FFFFFF"/>
        </w:rPr>
      </w:pPr>
      <w:r w:rsidRPr="00C101C7">
        <w:rPr>
          <w:rFonts w:ascii="Arial" w:eastAsia="Times New Roman" w:hAnsi="Arial" w:cs="Arial"/>
          <w:color w:val="000000"/>
          <w:sz w:val="24"/>
          <w:szCs w:val="24"/>
          <w:shd w:val="clear" w:color="auto" w:fill="FFFFFF"/>
        </w:rPr>
        <w:t>Riaz, M.A. (2022) </w:t>
      </w:r>
      <w:r w:rsidRPr="00C101C7">
        <w:rPr>
          <w:rFonts w:ascii="Arial" w:eastAsia="Times New Roman" w:hAnsi="Arial" w:cs="Arial"/>
          <w:i/>
          <w:iCs/>
          <w:color w:val="000000"/>
          <w:sz w:val="24"/>
          <w:szCs w:val="24"/>
          <w:shd w:val="clear" w:color="auto" w:fill="FFFFFF"/>
        </w:rPr>
        <w:t>The Impact of Organisational Politics on Employee performance in UK Based Organisations</w:t>
      </w:r>
      <w:r w:rsidRPr="00C101C7">
        <w:rPr>
          <w:rFonts w:ascii="Arial" w:eastAsia="Times New Roman" w:hAnsi="Arial" w:cs="Arial"/>
          <w:color w:val="000000"/>
          <w:sz w:val="24"/>
          <w:szCs w:val="24"/>
          <w:shd w:val="clear" w:color="auto" w:fill="FFFFFF"/>
        </w:rPr>
        <w:t>. Available at.</w:t>
      </w:r>
    </w:p>
    <w:p w14:paraId="4FC60F7E" w14:textId="7A6F85F4" w:rsidR="00C101C7" w:rsidRDefault="00C101C7" w:rsidP="00C101C7">
      <w:pPr>
        <w:spacing w:line="480" w:lineRule="auto"/>
        <w:ind w:left="720"/>
        <w:rPr>
          <w:rFonts w:ascii="Arial" w:eastAsia="Times New Roman" w:hAnsi="Arial" w:cs="Arial"/>
          <w:color w:val="000000"/>
          <w:sz w:val="24"/>
          <w:szCs w:val="24"/>
          <w:shd w:val="clear" w:color="auto" w:fill="FFFFFF"/>
        </w:rPr>
      </w:pPr>
      <w:hyperlink r:id="rId25" w:history="1">
        <w:r w:rsidRPr="00937C32">
          <w:rPr>
            <w:rFonts w:ascii="Arial" w:eastAsia="Times New Roman" w:hAnsi="Arial" w:cs="Arial"/>
            <w:color w:val="000000"/>
            <w:sz w:val="24"/>
            <w:szCs w:val="24"/>
            <w:u w:val="single"/>
            <w:shd w:val="clear" w:color="auto" w:fill="FFFFFF"/>
          </w:rPr>
          <w:t>The Impact of Organisational Politics on Employee performance in UK Based Organisations - University of Wales Trinity Saint David (uwtsd.ac.uk)</w:t>
        </w:r>
      </w:hyperlink>
      <w:r w:rsidRPr="00937C32">
        <w:rPr>
          <w:rFonts w:ascii="Arial" w:eastAsia="Times New Roman" w:hAnsi="Arial" w:cs="Arial"/>
          <w:color w:val="000000"/>
          <w:sz w:val="24"/>
          <w:szCs w:val="24"/>
          <w:shd w:val="clear" w:color="auto" w:fill="FFFFFF"/>
        </w:rPr>
        <w:t>. Accessed February 14</w:t>
      </w:r>
      <w:r w:rsidRPr="00937C32">
        <w:rPr>
          <w:rFonts w:ascii="Arial" w:eastAsia="Times New Roman" w:hAnsi="Arial" w:cs="Arial"/>
          <w:color w:val="000000"/>
          <w:sz w:val="24"/>
          <w:szCs w:val="24"/>
          <w:shd w:val="clear" w:color="auto" w:fill="FFFFFF"/>
          <w:vertAlign w:val="superscript"/>
        </w:rPr>
        <w:t>th</w:t>
      </w:r>
      <w:r w:rsidRPr="00937C32">
        <w:rPr>
          <w:rFonts w:ascii="Arial" w:eastAsia="Times New Roman" w:hAnsi="Arial" w:cs="Arial"/>
          <w:color w:val="000000"/>
          <w:sz w:val="24"/>
          <w:szCs w:val="24"/>
          <w:shd w:val="clear" w:color="auto" w:fill="FFFFFF"/>
        </w:rPr>
        <w:t>, 2023.</w:t>
      </w:r>
    </w:p>
    <w:p w14:paraId="127EE141" w14:textId="1D7E4F95" w:rsidR="0024067A" w:rsidRPr="0024067A" w:rsidRDefault="0024067A" w:rsidP="0024067A">
      <w:pPr>
        <w:pStyle w:val="ListParagraph"/>
        <w:numPr>
          <w:ilvl w:val="0"/>
          <w:numId w:val="5"/>
        </w:numPr>
        <w:spacing w:line="480" w:lineRule="auto"/>
        <w:rPr>
          <w:rFonts w:ascii="Arial" w:eastAsia="Times New Roman" w:hAnsi="Arial" w:cs="Arial"/>
          <w:color w:val="000000"/>
          <w:sz w:val="24"/>
          <w:szCs w:val="24"/>
          <w:shd w:val="clear" w:color="auto" w:fill="FFFFFF"/>
        </w:rPr>
      </w:pPr>
      <w:r w:rsidRPr="0024067A">
        <w:rPr>
          <w:rFonts w:ascii="Arial" w:eastAsia="Times New Roman" w:hAnsi="Arial" w:cs="Arial"/>
          <w:color w:val="000000"/>
          <w:sz w:val="24"/>
          <w:szCs w:val="24"/>
          <w:shd w:val="clear" w:color="auto" w:fill="FFFFFF"/>
        </w:rPr>
        <w:t>Robertson, A. and Khatibi, A. (2012) ‘By Design or By Default: Creating the Employer Identity’, </w:t>
      </w:r>
      <w:r w:rsidRPr="0024067A">
        <w:rPr>
          <w:rFonts w:ascii="Arial" w:eastAsia="Times New Roman" w:hAnsi="Arial" w:cs="Arial"/>
          <w:i/>
          <w:iCs/>
          <w:color w:val="000000"/>
          <w:sz w:val="24"/>
          <w:szCs w:val="24"/>
          <w:shd w:val="clear" w:color="auto" w:fill="FFFFFF"/>
        </w:rPr>
        <w:t>IUP Journal of Brand Management</w:t>
      </w:r>
      <w:r w:rsidRPr="0024067A">
        <w:rPr>
          <w:rFonts w:ascii="Arial" w:eastAsia="Times New Roman" w:hAnsi="Arial" w:cs="Arial"/>
          <w:color w:val="000000"/>
          <w:sz w:val="24"/>
          <w:szCs w:val="24"/>
          <w:shd w:val="clear" w:color="auto" w:fill="FFFFFF"/>
        </w:rPr>
        <w:t>, 9(4), p. 31–</w:t>
      </w:r>
      <w:r w:rsidR="005C7EEE">
        <w:rPr>
          <w:rFonts w:ascii="Arial" w:eastAsia="Times New Roman" w:hAnsi="Arial" w:cs="Arial"/>
          <w:color w:val="000000"/>
          <w:sz w:val="24"/>
          <w:szCs w:val="24"/>
          <w:shd w:val="clear" w:color="auto" w:fill="FFFFFF"/>
        </w:rPr>
        <w:t xml:space="preserve"> 47</w:t>
      </w:r>
      <w:r w:rsidRPr="0024067A">
        <w:rPr>
          <w:rFonts w:ascii="Arial" w:eastAsia="Times New Roman" w:hAnsi="Arial" w:cs="Arial"/>
          <w:color w:val="000000"/>
          <w:sz w:val="24"/>
          <w:szCs w:val="24"/>
          <w:shd w:val="clear" w:color="auto" w:fill="FFFFFF"/>
        </w:rPr>
        <w:t>.</w:t>
      </w:r>
    </w:p>
    <w:p w14:paraId="1834B039" w14:textId="77777777" w:rsidR="00777A00" w:rsidRPr="00777A00" w:rsidRDefault="00777A00" w:rsidP="00777A00">
      <w:pPr>
        <w:pStyle w:val="ListParagraph"/>
        <w:rPr>
          <w:rFonts w:ascii="Arial" w:eastAsia="Times New Roman" w:hAnsi="Arial" w:cs="Arial"/>
          <w:color w:val="000000" w:themeColor="text1"/>
          <w:sz w:val="24"/>
          <w:szCs w:val="24"/>
          <w:shd w:val="clear" w:color="auto" w:fill="FFFFFF"/>
        </w:rPr>
      </w:pPr>
    </w:p>
    <w:p w14:paraId="510A6E42" w14:textId="00FB0455" w:rsidR="00777A00" w:rsidRPr="00777A00" w:rsidRDefault="00777A00" w:rsidP="00E91393">
      <w:pPr>
        <w:pStyle w:val="ListParagraph"/>
        <w:numPr>
          <w:ilvl w:val="0"/>
          <w:numId w:val="5"/>
        </w:numPr>
        <w:spacing w:after="0" w:line="480" w:lineRule="auto"/>
        <w:rPr>
          <w:rFonts w:ascii="Arial" w:eastAsia="Times New Roman" w:hAnsi="Arial" w:cs="Arial"/>
          <w:color w:val="000000" w:themeColor="text1"/>
          <w:sz w:val="24"/>
          <w:szCs w:val="24"/>
          <w:shd w:val="clear" w:color="auto" w:fill="FFFFFF"/>
        </w:rPr>
      </w:pPr>
      <w:r w:rsidRPr="00777A00">
        <w:rPr>
          <w:rFonts w:ascii="Arial" w:eastAsia="Times New Roman" w:hAnsi="Arial" w:cs="Arial"/>
          <w:color w:val="000000" w:themeColor="text1"/>
          <w:sz w:val="24"/>
          <w:szCs w:val="24"/>
          <w:shd w:val="clear" w:color="auto" w:fill="FFFFFF"/>
        </w:rPr>
        <w:t>Schein, E. H. (2010). Organizational Culture and Leadership (4th ed.). San Francisco, CA: Jossey-Bass.</w:t>
      </w:r>
    </w:p>
    <w:p w14:paraId="1FEB6038" w14:textId="77777777" w:rsidR="005004D9" w:rsidRPr="005004D9" w:rsidRDefault="005004D9" w:rsidP="005004D9">
      <w:pPr>
        <w:spacing w:after="0" w:line="480" w:lineRule="auto"/>
        <w:rPr>
          <w:rFonts w:ascii="Arial" w:eastAsia="Times New Roman" w:hAnsi="Arial" w:cs="Arial"/>
          <w:color w:val="3A3A3A"/>
          <w:sz w:val="24"/>
          <w:szCs w:val="24"/>
          <w:shd w:val="clear" w:color="auto" w:fill="FFFFFF"/>
        </w:rPr>
      </w:pPr>
    </w:p>
    <w:p w14:paraId="6EA58E2B" w14:textId="23FC9F67" w:rsidR="00A6683F" w:rsidRPr="004809F6" w:rsidRDefault="00114EF8" w:rsidP="004809F6">
      <w:pPr>
        <w:pStyle w:val="ListParagraph"/>
        <w:numPr>
          <w:ilvl w:val="0"/>
          <w:numId w:val="5"/>
        </w:numPr>
        <w:spacing w:line="480" w:lineRule="auto"/>
        <w:rPr>
          <w:rFonts w:ascii="Arial" w:hAnsi="Arial" w:cs="Arial"/>
          <w:sz w:val="24"/>
          <w:szCs w:val="24"/>
        </w:rPr>
      </w:pPr>
      <w:r w:rsidRPr="004809F6">
        <w:rPr>
          <w:rFonts w:ascii="Arial" w:hAnsi="Arial" w:cs="Arial"/>
          <w:sz w:val="24"/>
          <w:szCs w:val="24"/>
        </w:rPr>
        <w:t xml:space="preserve">Stavros, J., and Torres, C. (2018). </w:t>
      </w:r>
      <w:r w:rsidRPr="004809F6">
        <w:rPr>
          <w:rFonts w:ascii="Arial" w:hAnsi="Arial" w:cs="Arial"/>
          <w:i/>
          <w:iCs/>
          <w:sz w:val="24"/>
          <w:szCs w:val="24"/>
        </w:rPr>
        <w:t>Conversations Worth Having: Using Appreciative Inquiry to Fuel Productive and Meaningful Engagement</w:t>
      </w:r>
      <w:r w:rsidRPr="004809F6">
        <w:rPr>
          <w:rFonts w:ascii="Arial" w:hAnsi="Arial" w:cs="Arial"/>
          <w:sz w:val="24"/>
          <w:szCs w:val="24"/>
        </w:rPr>
        <w:t>. Oakland, CA: Berrett-Koehler Publishers</w:t>
      </w:r>
      <w:r w:rsidRPr="004809F6">
        <w:rPr>
          <w:rFonts w:ascii="Arial" w:hAnsi="Arial" w:cs="Arial"/>
          <w:sz w:val="24"/>
          <w:szCs w:val="24"/>
        </w:rPr>
        <w:t>.</w:t>
      </w:r>
    </w:p>
    <w:p w14:paraId="6B27DDDB" w14:textId="1AB489E8" w:rsidR="00DB04DB" w:rsidRPr="004809F6" w:rsidRDefault="00DB04DB" w:rsidP="004809F6">
      <w:pPr>
        <w:spacing w:line="480" w:lineRule="auto"/>
        <w:rPr>
          <w:rFonts w:ascii="Arial" w:hAnsi="Arial" w:cs="Arial"/>
          <w:sz w:val="24"/>
          <w:szCs w:val="24"/>
        </w:rPr>
      </w:pPr>
    </w:p>
    <w:p w14:paraId="72C99E79" w14:textId="77777777" w:rsidR="00B5703E" w:rsidRPr="004809F6" w:rsidRDefault="00B5703E" w:rsidP="004809F6">
      <w:pPr>
        <w:spacing w:line="480" w:lineRule="auto"/>
        <w:rPr>
          <w:rFonts w:ascii="Arial" w:hAnsi="Arial" w:cs="Arial"/>
          <w:sz w:val="24"/>
          <w:szCs w:val="24"/>
        </w:rPr>
      </w:pPr>
    </w:p>
    <w:p w14:paraId="04EEB400" w14:textId="77777777" w:rsidR="00493418" w:rsidRPr="004809F6" w:rsidRDefault="00493418" w:rsidP="004809F6">
      <w:pPr>
        <w:spacing w:line="480" w:lineRule="auto"/>
        <w:rPr>
          <w:rFonts w:ascii="Arial" w:hAnsi="Arial" w:cs="Arial"/>
          <w:sz w:val="24"/>
          <w:szCs w:val="24"/>
        </w:rPr>
      </w:pPr>
    </w:p>
    <w:sectPr w:rsidR="00493418" w:rsidRPr="004809F6">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9446C" w14:textId="77777777" w:rsidR="00CC1FCF" w:rsidRDefault="00CC1FCF" w:rsidP="00CC1FCF">
      <w:pPr>
        <w:spacing w:after="0" w:line="240" w:lineRule="auto"/>
      </w:pPr>
      <w:r>
        <w:separator/>
      </w:r>
    </w:p>
  </w:endnote>
  <w:endnote w:type="continuationSeparator" w:id="0">
    <w:p w14:paraId="19C868A0" w14:textId="77777777" w:rsidR="00CC1FCF" w:rsidRDefault="00CC1FCF" w:rsidP="00CC1F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412419"/>
      <w:docPartObj>
        <w:docPartGallery w:val="Page Numbers (Bottom of Page)"/>
        <w:docPartUnique/>
      </w:docPartObj>
    </w:sdtPr>
    <w:sdtEndPr>
      <w:rPr>
        <w:color w:val="7F7F7F" w:themeColor="background1" w:themeShade="7F"/>
        <w:spacing w:val="60"/>
      </w:rPr>
    </w:sdtEndPr>
    <w:sdtContent>
      <w:p w14:paraId="33C1D8E5" w14:textId="132B778A" w:rsidR="00CC1FCF" w:rsidRDefault="00CC1FC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4B197CE" w14:textId="77777777" w:rsidR="00CC1FCF" w:rsidRDefault="00CC1F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30A9DA" w14:textId="77777777" w:rsidR="00CC1FCF" w:rsidRDefault="00CC1FCF" w:rsidP="00CC1FCF">
      <w:pPr>
        <w:spacing w:after="0" w:line="240" w:lineRule="auto"/>
      </w:pPr>
      <w:r>
        <w:separator/>
      </w:r>
    </w:p>
  </w:footnote>
  <w:footnote w:type="continuationSeparator" w:id="0">
    <w:p w14:paraId="17AD472E" w14:textId="77777777" w:rsidR="00CC1FCF" w:rsidRDefault="00CC1FCF" w:rsidP="00CC1F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7692A"/>
    <w:multiLevelType w:val="multilevel"/>
    <w:tmpl w:val="9064D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FD6783"/>
    <w:multiLevelType w:val="multilevel"/>
    <w:tmpl w:val="9EDCD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BD8734D"/>
    <w:multiLevelType w:val="hybridMultilevel"/>
    <w:tmpl w:val="7624DF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CD733F7"/>
    <w:multiLevelType w:val="hybridMultilevel"/>
    <w:tmpl w:val="DA50A9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ED78DC"/>
    <w:multiLevelType w:val="multilevel"/>
    <w:tmpl w:val="A0324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F233D1C"/>
    <w:multiLevelType w:val="hybridMultilevel"/>
    <w:tmpl w:val="94202324"/>
    <w:lvl w:ilvl="0" w:tplc="5BB480FA">
      <w:start w:val="1"/>
      <w:numFmt w:val="decimal"/>
      <w:lvlText w:val="%1."/>
      <w:lvlJc w:val="left"/>
      <w:pPr>
        <w:ind w:left="720" w:hanging="360"/>
      </w:pPr>
      <w:rPr>
        <w:rFonts w:hint="default"/>
        <w:b w:val="0"/>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6241149">
    <w:abstractNumId w:val="0"/>
  </w:num>
  <w:num w:numId="2" w16cid:durableId="96944896">
    <w:abstractNumId w:val="4"/>
  </w:num>
  <w:num w:numId="3" w16cid:durableId="1997949792">
    <w:abstractNumId w:val="2"/>
  </w:num>
  <w:num w:numId="4" w16cid:durableId="1113672861">
    <w:abstractNumId w:val="1"/>
  </w:num>
  <w:num w:numId="5" w16cid:durableId="1493446917">
    <w:abstractNumId w:val="3"/>
  </w:num>
  <w:num w:numId="6" w16cid:durableId="134528017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3680B"/>
    <w:rsid w:val="00004692"/>
    <w:rsid w:val="00053DCD"/>
    <w:rsid w:val="000560F5"/>
    <w:rsid w:val="00060F73"/>
    <w:rsid w:val="0006347C"/>
    <w:rsid w:val="00072156"/>
    <w:rsid w:val="000A4BAF"/>
    <w:rsid w:val="000C4A20"/>
    <w:rsid w:val="000F4C86"/>
    <w:rsid w:val="000F633E"/>
    <w:rsid w:val="00103DFD"/>
    <w:rsid w:val="00114EF8"/>
    <w:rsid w:val="00123662"/>
    <w:rsid w:val="0014237A"/>
    <w:rsid w:val="00144A6B"/>
    <w:rsid w:val="001611EE"/>
    <w:rsid w:val="001A315A"/>
    <w:rsid w:val="001A70E1"/>
    <w:rsid w:val="001B25DB"/>
    <w:rsid w:val="001B30AC"/>
    <w:rsid w:val="001B6A67"/>
    <w:rsid w:val="001C7E09"/>
    <w:rsid w:val="001D4D9E"/>
    <w:rsid w:val="001F0B1B"/>
    <w:rsid w:val="0020639C"/>
    <w:rsid w:val="002067C1"/>
    <w:rsid w:val="00206B20"/>
    <w:rsid w:val="00211660"/>
    <w:rsid w:val="00211967"/>
    <w:rsid w:val="00211CBF"/>
    <w:rsid w:val="0021707D"/>
    <w:rsid w:val="00232DDE"/>
    <w:rsid w:val="00233186"/>
    <w:rsid w:val="0023584D"/>
    <w:rsid w:val="00235856"/>
    <w:rsid w:val="00236293"/>
    <w:rsid w:val="0024067A"/>
    <w:rsid w:val="00254C36"/>
    <w:rsid w:val="00266048"/>
    <w:rsid w:val="00290ECA"/>
    <w:rsid w:val="00293E97"/>
    <w:rsid w:val="002A58CC"/>
    <w:rsid w:val="002A6DF8"/>
    <w:rsid w:val="002B050D"/>
    <w:rsid w:val="002B6461"/>
    <w:rsid w:val="002D23E0"/>
    <w:rsid w:val="002D512E"/>
    <w:rsid w:val="002D6DC9"/>
    <w:rsid w:val="002F6B07"/>
    <w:rsid w:val="00301325"/>
    <w:rsid w:val="00312550"/>
    <w:rsid w:val="00323E40"/>
    <w:rsid w:val="0032573B"/>
    <w:rsid w:val="00327C47"/>
    <w:rsid w:val="00330584"/>
    <w:rsid w:val="003320D7"/>
    <w:rsid w:val="00332641"/>
    <w:rsid w:val="00335977"/>
    <w:rsid w:val="00336C08"/>
    <w:rsid w:val="0034763E"/>
    <w:rsid w:val="003519B3"/>
    <w:rsid w:val="0035474B"/>
    <w:rsid w:val="0036316E"/>
    <w:rsid w:val="00366A5C"/>
    <w:rsid w:val="0038472E"/>
    <w:rsid w:val="003859FC"/>
    <w:rsid w:val="00390F56"/>
    <w:rsid w:val="003B197E"/>
    <w:rsid w:val="003D0140"/>
    <w:rsid w:val="003E0FA1"/>
    <w:rsid w:val="003F54C4"/>
    <w:rsid w:val="004033BC"/>
    <w:rsid w:val="00414C63"/>
    <w:rsid w:val="00417B3B"/>
    <w:rsid w:val="004337DF"/>
    <w:rsid w:val="00434571"/>
    <w:rsid w:val="004365DC"/>
    <w:rsid w:val="00446B30"/>
    <w:rsid w:val="004809F6"/>
    <w:rsid w:val="0048114D"/>
    <w:rsid w:val="00482CA2"/>
    <w:rsid w:val="00493418"/>
    <w:rsid w:val="004A6230"/>
    <w:rsid w:val="004B2CCA"/>
    <w:rsid w:val="004B487F"/>
    <w:rsid w:val="004C7B07"/>
    <w:rsid w:val="004E276E"/>
    <w:rsid w:val="005004D9"/>
    <w:rsid w:val="00513049"/>
    <w:rsid w:val="005132E2"/>
    <w:rsid w:val="00515F3A"/>
    <w:rsid w:val="00527435"/>
    <w:rsid w:val="00532CFE"/>
    <w:rsid w:val="005537DA"/>
    <w:rsid w:val="00563871"/>
    <w:rsid w:val="00593C86"/>
    <w:rsid w:val="005A0DB3"/>
    <w:rsid w:val="005B70DB"/>
    <w:rsid w:val="005C2356"/>
    <w:rsid w:val="005C357C"/>
    <w:rsid w:val="005C41D2"/>
    <w:rsid w:val="005C7EEE"/>
    <w:rsid w:val="005E10B2"/>
    <w:rsid w:val="005F0CC8"/>
    <w:rsid w:val="00601692"/>
    <w:rsid w:val="006052CB"/>
    <w:rsid w:val="00607B5D"/>
    <w:rsid w:val="006363FB"/>
    <w:rsid w:val="00641AAF"/>
    <w:rsid w:val="0065235C"/>
    <w:rsid w:val="00661788"/>
    <w:rsid w:val="00664BD5"/>
    <w:rsid w:val="00690B41"/>
    <w:rsid w:val="006B5303"/>
    <w:rsid w:val="006C2724"/>
    <w:rsid w:val="006C583F"/>
    <w:rsid w:val="006C7C98"/>
    <w:rsid w:val="006D12B1"/>
    <w:rsid w:val="006D2265"/>
    <w:rsid w:val="006D27E8"/>
    <w:rsid w:val="006D282F"/>
    <w:rsid w:val="006D3534"/>
    <w:rsid w:val="006E032C"/>
    <w:rsid w:val="006E4402"/>
    <w:rsid w:val="006E5BEF"/>
    <w:rsid w:val="006F4D61"/>
    <w:rsid w:val="007001B3"/>
    <w:rsid w:val="00710DA0"/>
    <w:rsid w:val="00712B7B"/>
    <w:rsid w:val="007176F1"/>
    <w:rsid w:val="00722105"/>
    <w:rsid w:val="0073046D"/>
    <w:rsid w:val="00743653"/>
    <w:rsid w:val="00752725"/>
    <w:rsid w:val="0075530D"/>
    <w:rsid w:val="00777A00"/>
    <w:rsid w:val="00777AB9"/>
    <w:rsid w:val="00792547"/>
    <w:rsid w:val="007A27C8"/>
    <w:rsid w:val="007C0113"/>
    <w:rsid w:val="007D01B9"/>
    <w:rsid w:val="007E3535"/>
    <w:rsid w:val="007E69ED"/>
    <w:rsid w:val="007F3EEE"/>
    <w:rsid w:val="0080571B"/>
    <w:rsid w:val="008079C3"/>
    <w:rsid w:val="008125B4"/>
    <w:rsid w:val="00823A4E"/>
    <w:rsid w:val="00830518"/>
    <w:rsid w:val="00836008"/>
    <w:rsid w:val="008516F2"/>
    <w:rsid w:val="00853A0F"/>
    <w:rsid w:val="008614C5"/>
    <w:rsid w:val="00867995"/>
    <w:rsid w:val="0087506C"/>
    <w:rsid w:val="008921F1"/>
    <w:rsid w:val="00896058"/>
    <w:rsid w:val="008A0C6A"/>
    <w:rsid w:val="008A1D03"/>
    <w:rsid w:val="008A46A7"/>
    <w:rsid w:val="008B165C"/>
    <w:rsid w:val="008C3136"/>
    <w:rsid w:val="008C4E30"/>
    <w:rsid w:val="008C7EA2"/>
    <w:rsid w:val="008D52D1"/>
    <w:rsid w:val="008F1856"/>
    <w:rsid w:val="008F2888"/>
    <w:rsid w:val="009002BD"/>
    <w:rsid w:val="0092120C"/>
    <w:rsid w:val="00925A37"/>
    <w:rsid w:val="0092627D"/>
    <w:rsid w:val="00927E96"/>
    <w:rsid w:val="00943493"/>
    <w:rsid w:val="00946933"/>
    <w:rsid w:val="00952060"/>
    <w:rsid w:val="00955811"/>
    <w:rsid w:val="00956B9C"/>
    <w:rsid w:val="00964272"/>
    <w:rsid w:val="00981290"/>
    <w:rsid w:val="00986339"/>
    <w:rsid w:val="00995F43"/>
    <w:rsid w:val="009A10EF"/>
    <w:rsid w:val="009A2C62"/>
    <w:rsid w:val="009A4895"/>
    <w:rsid w:val="009B12E0"/>
    <w:rsid w:val="009D489D"/>
    <w:rsid w:val="009D6AC6"/>
    <w:rsid w:val="009E3B48"/>
    <w:rsid w:val="009E4C5C"/>
    <w:rsid w:val="009F6362"/>
    <w:rsid w:val="00A03C0F"/>
    <w:rsid w:val="00A0790E"/>
    <w:rsid w:val="00A15F21"/>
    <w:rsid w:val="00A44F6E"/>
    <w:rsid w:val="00A51F3A"/>
    <w:rsid w:val="00A51F44"/>
    <w:rsid w:val="00A6683F"/>
    <w:rsid w:val="00A70CDE"/>
    <w:rsid w:val="00A927D8"/>
    <w:rsid w:val="00A95011"/>
    <w:rsid w:val="00A965A7"/>
    <w:rsid w:val="00AA6412"/>
    <w:rsid w:val="00AB4F51"/>
    <w:rsid w:val="00AD6B9A"/>
    <w:rsid w:val="00AE0E5D"/>
    <w:rsid w:val="00AE2062"/>
    <w:rsid w:val="00B0072B"/>
    <w:rsid w:val="00B012CF"/>
    <w:rsid w:val="00B03F50"/>
    <w:rsid w:val="00B418BC"/>
    <w:rsid w:val="00B459E6"/>
    <w:rsid w:val="00B460A3"/>
    <w:rsid w:val="00B5703E"/>
    <w:rsid w:val="00B61345"/>
    <w:rsid w:val="00B66B3F"/>
    <w:rsid w:val="00B83054"/>
    <w:rsid w:val="00B84D82"/>
    <w:rsid w:val="00B85123"/>
    <w:rsid w:val="00B93C00"/>
    <w:rsid w:val="00BB5F07"/>
    <w:rsid w:val="00BD1397"/>
    <w:rsid w:val="00BD24A6"/>
    <w:rsid w:val="00BD60F0"/>
    <w:rsid w:val="00BF249E"/>
    <w:rsid w:val="00BF31C0"/>
    <w:rsid w:val="00BF7AD5"/>
    <w:rsid w:val="00C00177"/>
    <w:rsid w:val="00C022CF"/>
    <w:rsid w:val="00C101C7"/>
    <w:rsid w:val="00C22A82"/>
    <w:rsid w:val="00C30009"/>
    <w:rsid w:val="00C50480"/>
    <w:rsid w:val="00C601EC"/>
    <w:rsid w:val="00C610A6"/>
    <w:rsid w:val="00C628E7"/>
    <w:rsid w:val="00C67894"/>
    <w:rsid w:val="00C77487"/>
    <w:rsid w:val="00C91F15"/>
    <w:rsid w:val="00CA0CFF"/>
    <w:rsid w:val="00CA1437"/>
    <w:rsid w:val="00CA1D1B"/>
    <w:rsid w:val="00CA3E84"/>
    <w:rsid w:val="00CA594D"/>
    <w:rsid w:val="00CC1FCF"/>
    <w:rsid w:val="00CC6A83"/>
    <w:rsid w:val="00CE3FC4"/>
    <w:rsid w:val="00D0056A"/>
    <w:rsid w:val="00D138C4"/>
    <w:rsid w:val="00D20195"/>
    <w:rsid w:val="00D331D4"/>
    <w:rsid w:val="00D45B18"/>
    <w:rsid w:val="00D466E2"/>
    <w:rsid w:val="00D50AB0"/>
    <w:rsid w:val="00D6227C"/>
    <w:rsid w:val="00D6595D"/>
    <w:rsid w:val="00D7227B"/>
    <w:rsid w:val="00D804BD"/>
    <w:rsid w:val="00D951C8"/>
    <w:rsid w:val="00DA26FE"/>
    <w:rsid w:val="00DB04DB"/>
    <w:rsid w:val="00DB546F"/>
    <w:rsid w:val="00DB6922"/>
    <w:rsid w:val="00DC34E2"/>
    <w:rsid w:val="00DF631C"/>
    <w:rsid w:val="00E05EBA"/>
    <w:rsid w:val="00E13B49"/>
    <w:rsid w:val="00E24031"/>
    <w:rsid w:val="00E26B78"/>
    <w:rsid w:val="00E379D7"/>
    <w:rsid w:val="00E5346B"/>
    <w:rsid w:val="00E771F1"/>
    <w:rsid w:val="00E85E68"/>
    <w:rsid w:val="00E877B4"/>
    <w:rsid w:val="00E91029"/>
    <w:rsid w:val="00E910DC"/>
    <w:rsid w:val="00E91393"/>
    <w:rsid w:val="00EA0293"/>
    <w:rsid w:val="00EA5C22"/>
    <w:rsid w:val="00EB2815"/>
    <w:rsid w:val="00EC17B5"/>
    <w:rsid w:val="00EC3DFF"/>
    <w:rsid w:val="00EC52C4"/>
    <w:rsid w:val="00EC7412"/>
    <w:rsid w:val="00ED17B1"/>
    <w:rsid w:val="00EE57E2"/>
    <w:rsid w:val="00EE5CC4"/>
    <w:rsid w:val="00EF0E4C"/>
    <w:rsid w:val="00F02B45"/>
    <w:rsid w:val="00F223EC"/>
    <w:rsid w:val="00F22509"/>
    <w:rsid w:val="00F27A22"/>
    <w:rsid w:val="00F36540"/>
    <w:rsid w:val="00F365F6"/>
    <w:rsid w:val="00F3680B"/>
    <w:rsid w:val="00F41A0C"/>
    <w:rsid w:val="00F43405"/>
    <w:rsid w:val="00F52058"/>
    <w:rsid w:val="00F72A71"/>
    <w:rsid w:val="00F82862"/>
    <w:rsid w:val="00F91000"/>
    <w:rsid w:val="00FB285F"/>
    <w:rsid w:val="00FC1837"/>
    <w:rsid w:val="00FC67B2"/>
    <w:rsid w:val="00FE1D78"/>
    <w:rsid w:val="00FE54FF"/>
    <w:rsid w:val="00FF4A38"/>
    <w:rsid w:val="00FF6C87"/>
    <w:rsid w:val="00FF7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34104"/>
  <w15:chartTrackingRefBased/>
  <w15:docId w15:val="{E94939AC-70D5-44C2-83C6-51D40936FE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04D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6A83"/>
    <w:rPr>
      <w:color w:val="0563C1" w:themeColor="hyperlink"/>
      <w:u w:val="single"/>
    </w:rPr>
  </w:style>
  <w:style w:type="character" w:styleId="UnresolvedMention">
    <w:name w:val="Unresolved Mention"/>
    <w:basedOn w:val="DefaultParagraphFont"/>
    <w:uiPriority w:val="99"/>
    <w:semiHidden/>
    <w:unhideWhenUsed/>
    <w:rsid w:val="00CC6A83"/>
    <w:rPr>
      <w:color w:val="605E5C"/>
      <w:shd w:val="clear" w:color="auto" w:fill="E1DFDD"/>
    </w:rPr>
  </w:style>
  <w:style w:type="character" w:styleId="FollowedHyperlink">
    <w:name w:val="FollowedHyperlink"/>
    <w:basedOn w:val="DefaultParagraphFont"/>
    <w:uiPriority w:val="99"/>
    <w:semiHidden/>
    <w:unhideWhenUsed/>
    <w:rsid w:val="00C628E7"/>
    <w:rPr>
      <w:color w:val="954F72" w:themeColor="followedHyperlink"/>
      <w:u w:val="single"/>
    </w:rPr>
  </w:style>
  <w:style w:type="character" w:customStyle="1" w:styleId="Heading1Char">
    <w:name w:val="Heading 1 Char"/>
    <w:basedOn w:val="DefaultParagraphFont"/>
    <w:link w:val="Heading1"/>
    <w:uiPriority w:val="9"/>
    <w:rsid w:val="00DB04D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03DFD"/>
    <w:pPr>
      <w:ind w:left="720"/>
      <w:contextualSpacing/>
    </w:pPr>
  </w:style>
  <w:style w:type="paragraph" w:styleId="Header">
    <w:name w:val="header"/>
    <w:basedOn w:val="Normal"/>
    <w:link w:val="HeaderChar"/>
    <w:uiPriority w:val="99"/>
    <w:unhideWhenUsed/>
    <w:rsid w:val="00CC1F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FCF"/>
  </w:style>
  <w:style w:type="paragraph" w:styleId="Footer">
    <w:name w:val="footer"/>
    <w:basedOn w:val="Normal"/>
    <w:link w:val="FooterChar"/>
    <w:uiPriority w:val="99"/>
    <w:unhideWhenUsed/>
    <w:rsid w:val="00CC1F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F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84918">
      <w:bodyDiv w:val="1"/>
      <w:marLeft w:val="0"/>
      <w:marRight w:val="0"/>
      <w:marTop w:val="0"/>
      <w:marBottom w:val="0"/>
      <w:divBdr>
        <w:top w:val="none" w:sz="0" w:space="0" w:color="auto"/>
        <w:left w:val="none" w:sz="0" w:space="0" w:color="auto"/>
        <w:bottom w:val="none" w:sz="0" w:space="0" w:color="auto"/>
        <w:right w:val="none" w:sz="0" w:space="0" w:color="auto"/>
      </w:divBdr>
    </w:div>
    <w:div w:id="150021026">
      <w:bodyDiv w:val="1"/>
      <w:marLeft w:val="0"/>
      <w:marRight w:val="0"/>
      <w:marTop w:val="0"/>
      <w:marBottom w:val="0"/>
      <w:divBdr>
        <w:top w:val="none" w:sz="0" w:space="0" w:color="auto"/>
        <w:left w:val="none" w:sz="0" w:space="0" w:color="auto"/>
        <w:bottom w:val="none" w:sz="0" w:space="0" w:color="auto"/>
        <w:right w:val="none" w:sz="0" w:space="0" w:color="auto"/>
      </w:divBdr>
      <w:divsChild>
        <w:div w:id="1267468833">
          <w:marLeft w:val="0"/>
          <w:marRight w:val="0"/>
          <w:marTop w:val="0"/>
          <w:marBottom w:val="0"/>
          <w:divBdr>
            <w:top w:val="none" w:sz="0" w:space="0" w:color="auto"/>
            <w:left w:val="none" w:sz="0" w:space="0" w:color="auto"/>
            <w:bottom w:val="none" w:sz="0" w:space="0" w:color="auto"/>
            <w:right w:val="none" w:sz="0" w:space="0" w:color="auto"/>
          </w:divBdr>
        </w:div>
        <w:div w:id="585266675">
          <w:marLeft w:val="0"/>
          <w:marRight w:val="0"/>
          <w:marTop w:val="0"/>
          <w:marBottom w:val="0"/>
          <w:divBdr>
            <w:top w:val="none" w:sz="0" w:space="0" w:color="auto"/>
            <w:left w:val="none" w:sz="0" w:space="0" w:color="auto"/>
            <w:bottom w:val="none" w:sz="0" w:space="0" w:color="auto"/>
            <w:right w:val="none" w:sz="0" w:space="0" w:color="auto"/>
          </w:divBdr>
        </w:div>
      </w:divsChild>
    </w:div>
    <w:div w:id="202718836">
      <w:bodyDiv w:val="1"/>
      <w:marLeft w:val="0"/>
      <w:marRight w:val="0"/>
      <w:marTop w:val="0"/>
      <w:marBottom w:val="0"/>
      <w:divBdr>
        <w:top w:val="none" w:sz="0" w:space="0" w:color="auto"/>
        <w:left w:val="none" w:sz="0" w:space="0" w:color="auto"/>
        <w:bottom w:val="none" w:sz="0" w:space="0" w:color="auto"/>
        <w:right w:val="none" w:sz="0" w:space="0" w:color="auto"/>
      </w:divBdr>
    </w:div>
    <w:div w:id="624896611">
      <w:bodyDiv w:val="1"/>
      <w:marLeft w:val="0"/>
      <w:marRight w:val="0"/>
      <w:marTop w:val="0"/>
      <w:marBottom w:val="0"/>
      <w:divBdr>
        <w:top w:val="none" w:sz="0" w:space="0" w:color="auto"/>
        <w:left w:val="none" w:sz="0" w:space="0" w:color="auto"/>
        <w:bottom w:val="none" w:sz="0" w:space="0" w:color="auto"/>
        <w:right w:val="none" w:sz="0" w:space="0" w:color="auto"/>
      </w:divBdr>
      <w:divsChild>
        <w:div w:id="2050376796">
          <w:marLeft w:val="0"/>
          <w:marRight w:val="0"/>
          <w:marTop w:val="0"/>
          <w:marBottom w:val="0"/>
          <w:divBdr>
            <w:top w:val="none" w:sz="0" w:space="0" w:color="auto"/>
            <w:left w:val="none" w:sz="0" w:space="0" w:color="auto"/>
            <w:bottom w:val="none" w:sz="0" w:space="0" w:color="auto"/>
            <w:right w:val="none" w:sz="0" w:space="0" w:color="auto"/>
          </w:divBdr>
        </w:div>
      </w:divsChild>
    </w:div>
    <w:div w:id="716970805">
      <w:bodyDiv w:val="1"/>
      <w:marLeft w:val="0"/>
      <w:marRight w:val="0"/>
      <w:marTop w:val="0"/>
      <w:marBottom w:val="0"/>
      <w:divBdr>
        <w:top w:val="none" w:sz="0" w:space="0" w:color="auto"/>
        <w:left w:val="none" w:sz="0" w:space="0" w:color="auto"/>
        <w:bottom w:val="none" w:sz="0" w:space="0" w:color="auto"/>
        <w:right w:val="none" w:sz="0" w:space="0" w:color="auto"/>
      </w:divBdr>
    </w:div>
    <w:div w:id="747731132">
      <w:bodyDiv w:val="1"/>
      <w:marLeft w:val="0"/>
      <w:marRight w:val="0"/>
      <w:marTop w:val="0"/>
      <w:marBottom w:val="0"/>
      <w:divBdr>
        <w:top w:val="none" w:sz="0" w:space="0" w:color="auto"/>
        <w:left w:val="none" w:sz="0" w:space="0" w:color="auto"/>
        <w:bottom w:val="none" w:sz="0" w:space="0" w:color="auto"/>
        <w:right w:val="none" w:sz="0" w:space="0" w:color="auto"/>
      </w:divBdr>
      <w:divsChild>
        <w:div w:id="968362586">
          <w:marLeft w:val="0"/>
          <w:marRight w:val="0"/>
          <w:marTop w:val="0"/>
          <w:marBottom w:val="0"/>
          <w:divBdr>
            <w:top w:val="none" w:sz="0" w:space="0" w:color="auto"/>
            <w:left w:val="none" w:sz="0" w:space="0" w:color="auto"/>
            <w:bottom w:val="none" w:sz="0" w:space="0" w:color="auto"/>
            <w:right w:val="none" w:sz="0" w:space="0" w:color="auto"/>
          </w:divBdr>
        </w:div>
      </w:divsChild>
    </w:div>
    <w:div w:id="769741086">
      <w:bodyDiv w:val="1"/>
      <w:marLeft w:val="0"/>
      <w:marRight w:val="0"/>
      <w:marTop w:val="0"/>
      <w:marBottom w:val="0"/>
      <w:divBdr>
        <w:top w:val="none" w:sz="0" w:space="0" w:color="auto"/>
        <w:left w:val="none" w:sz="0" w:space="0" w:color="auto"/>
        <w:bottom w:val="none" w:sz="0" w:space="0" w:color="auto"/>
        <w:right w:val="none" w:sz="0" w:space="0" w:color="auto"/>
      </w:divBdr>
    </w:div>
    <w:div w:id="825974122">
      <w:bodyDiv w:val="1"/>
      <w:marLeft w:val="0"/>
      <w:marRight w:val="0"/>
      <w:marTop w:val="0"/>
      <w:marBottom w:val="0"/>
      <w:divBdr>
        <w:top w:val="none" w:sz="0" w:space="0" w:color="auto"/>
        <w:left w:val="none" w:sz="0" w:space="0" w:color="auto"/>
        <w:bottom w:val="none" w:sz="0" w:space="0" w:color="auto"/>
        <w:right w:val="none" w:sz="0" w:space="0" w:color="auto"/>
      </w:divBdr>
    </w:div>
    <w:div w:id="966815303">
      <w:bodyDiv w:val="1"/>
      <w:marLeft w:val="0"/>
      <w:marRight w:val="0"/>
      <w:marTop w:val="0"/>
      <w:marBottom w:val="0"/>
      <w:divBdr>
        <w:top w:val="none" w:sz="0" w:space="0" w:color="auto"/>
        <w:left w:val="none" w:sz="0" w:space="0" w:color="auto"/>
        <w:bottom w:val="none" w:sz="0" w:space="0" w:color="auto"/>
        <w:right w:val="none" w:sz="0" w:space="0" w:color="auto"/>
      </w:divBdr>
    </w:div>
    <w:div w:id="1295990994">
      <w:bodyDiv w:val="1"/>
      <w:marLeft w:val="0"/>
      <w:marRight w:val="0"/>
      <w:marTop w:val="0"/>
      <w:marBottom w:val="0"/>
      <w:divBdr>
        <w:top w:val="none" w:sz="0" w:space="0" w:color="auto"/>
        <w:left w:val="none" w:sz="0" w:space="0" w:color="auto"/>
        <w:bottom w:val="none" w:sz="0" w:space="0" w:color="auto"/>
        <w:right w:val="none" w:sz="0" w:space="0" w:color="auto"/>
      </w:divBdr>
    </w:div>
    <w:div w:id="1334646615">
      <w:bodyDiv w:val="1"/>
      <w:marLeft w:val="0"/>
      <w:marRight w:val="0"/>
      <w:marTop w:val="0"/>
      <w:marBottom w:val="0"/>
      <w:divBdr>
        <w:top w:val="none" w:sz="0" w:space="0" w:color="auto"/>
        <w:left w:val="none" w:sz="0" w:space="0" w:color="auto"/>
        <w:bottom w:val="none" w:sz="0" w:space="0" w:color="auto"/>
        <w:right w:val="none" w:sz="0" w:space="0" w:color="auto"/>
      </w:divBdr>
    </w:div>
    <w:div w:id="1575316015">
      <w:bodyDiv w:val="1"/>
      <w:marLeft w:val="0"/>
      <w:marRight w:val="0"/>
      <w:marTop w:val="0"/>
      <w:marBottom w:val="0"/>
      <w:divBdr>
        <w:top w:val="none" w:sz="0" w:space="0" w:color="auto"/>
        <w:left w:val="none" w:sz="0" w:space="0" w:color="auto"/>
        <w:bottom w:val="none" w:sz="0" w:space="0" w:color="auto"/>
        <w:right w:val="none" w:sz="0" w:space="0" w:color="auto"/>
      </w:divBdr>
      <w:divsChild>
        <w:div w:id="548347088">
          <w:marLeft w:val="0"/>
          <w:marRight w:val="0"/>
          <w:marTop w:val="0"/>
          <w:marBottom w:val="0"/>
          <w:divBdr>
            <w:top w:val="none" w:sz="0" w:space="0" w:color="auto"/>
            <w:left w:val="none" w:sz="0" w:space="0" w:color="auto"/>
            <w:bottom w:val="none" w:sz="0" w:space="0" w:color="auto"/>
            <w:right w:val="none" w:sz="0" w:space="0" w:color="auto"/>
          </w:divBdr>
        </w:div>
      </w:divsChild>
    </w:div>
    <w:div w:id="1752047034">
      <w:bodyDiv w:val="1"/>
      <w:marLeft w:val="0"/>
      <w:marRight w:val="0"/>
      <w:marTop w:val="0"/>
      <w:marBottom w:val="0"/>
      <w:divBdr>
        <w:top w:val="none" w:sz="0" w:space="0" w:color="auto"/>
        <w:left w:val="none" w:sz="0" w:space="0" w:color="auto"/>
        <w:bottom w:val="none" w:sz="0" w:space="0" w:color="auto"/>
        <w:right w:val="none" w:sz="0" w:space="0" w:color="auto"/>
      </w:divBdr>
    </w:div>
    <w:div w:id="2067485822">
      <w:bodyDiv w:val="1"/>
      <w:marLeft w:val="0"/>
      <w:marRight w:val="0"/>
      <w:marTop w:val="0"/>
      <w:marBottom w:val="0"/>
      <w:divBdr>
        <w:top w:val="none" w:sz="0" w:space="0" w:color="auto"/>
        <w:left w:val="none" w:sz="0" w:space="0" w:color="auto"/>
        <w:bottom w:val="none" w:sz="0" w:space="0" w:color="auto"/>
        <w:right w:val="none" w:sz="0" w:space="0" w:color="auto"/>
      </w:divBdr>
    </w:div>
    <w:div w:id="2092657839">
      <w:bodyDiv w:val="1"/>
      <w:marLeft w:val="0"/>
      <w:marRight w:val="0"/>
      <w:marTop w:val="0"/>
      <w:marBottom w:val="0"/>
      <w:divBdr>
        <w:top w:val="none" w:sz="0" w:space="0" w:color="auto"/>
        <w:left w:val="none" w:sz="0" w:space="0" w:color="auto"/>
        <w:bottom w:val="none" w:sz="0" w:space="0" w:color="auto"/>
        <w:right w:val="none" w:sz="0" w:space="0" w:color="auto"/>
      </w:divBdr>
      <w:divsChild>
        <w:div w:id="16689414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transformational-leadership-2795313" TargetMode="External"/><Relationship Id="rId13" Type="http://schemas.openxmlformats.org/officeDocument/2006/relationships/hyperlink" Target="https://www.cipd.co.uk/Images/line-manager-guide-bullying-workplace-conflict_tcm18-107061.pdf" TargetMode="External"/><Relationship Id="rId18" Type="http://schemas.openxmlformats.org/officeDocument/2006/relationships/hyperlink" Target="https://theconversation.com/5-ways-to-create-a-compassionate-workplace-culture-and-help-workers-recover-from-burnout-190489"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4102/sajbm.v52i1.2355" TargetMode="External"/><Relationship Id="rId7" Type="http://schemas.openxmlformats.org/officeDocument/2006/relationships/endnotes" Target="endnotes.xml"/><Relationship Id="rId12" Type="http://schemas.openxmlformats.org/officeDocument/2006/relationships/hyperlink" Target="https://www.cipd.co.uk/knowledge/culture/working-environment/organisation-culture-change-factsheet" TargetMode="External"/><Relationship Id="rId17" Type="http://schemas.openxmlformats.org/officeDocument/2006/relationships/hyperlink" Target="https://youtu.be/QxVjdFk-_Bo" TargetMode="External"/><Relationship Id="rId25" Type="http://schemas.openxmlformats.org/officeDocument/2006/relationships/hyperlink" Target="https://librarysearch.uwtsd.ac.uk/discovery/fulldisplay?docid=alma99100426402402421&amp;context=L&amp;vid=44WHELF_UWTSD:44WHELF_UWTSD_VU1&amp;lang=en&amp;search_scope=Search_ELEC&amp;adaptor=Local%20Search%20Engine&amp;tab=Everything&amp;query=any,contains,The%20Impact%20of%20%20Organisational%20%20Politics%20on%20Employee%20%20performance%20in%20UK%20%20Based%20Organisations&amp;offset=0" TargetMode="External"/><Relationship Id="rId2" Type="http://schemas.openxmlformats.org/officeDocument/2006/relationships/numbering" Target="numbering.xml"/><Relationship Id="rId16" Type="http://schemas.openxmlformats.org/officeDocument/2006/relationships/hyperlink" Target="https://www.gallup.com/workplace/238052/culture-wins-getting-people.aspx" TargetMode="External"/><Relationship Id="rId20" Type="http://schemas.openxmlformats.org/officeDocument/2006/relationships/hyperlink" Target="https://hbr.org/2017/11/can-you-be-a-great-leader-without-technical-experti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co.uk/knowledge/fundamentals/people/hr/line-managers-factsheet" TargetMode="External"/><Relationship Id="rId24" Type="http://schemas.openxmlformats.org/officeDocument/2006/relationships/hyperlink" Target="https://www.academia.edu/31176474/Organization_Culture_Theory_From_Organizational_Culture_of_Schein_to_Appreciative_Inquiry_of_Cooperrider_and_Whitney" TargetMode="External"/><Relationship Id="rId5" Type="http://schemas.openxmlformats.org/officeDocument/2006/relationships/webSettings" Target="webSettings.xml"/><Relationship Id="rId15" Type="http://schemas.openxmlformats.org/officeDocument/2006/relationships/hyperlink" Target="https://www.cipd.co.uk/knowledge/fundamentals/people/recruitment/brand-factsheet" TargetMode="External"/><Relationship Id="rId23" Type="http://schemas.openxmlformats.org/officeDocument/2006/relationships/hyperlink" Target="https://www.england.nhs.uk/long-read/listening-well-guidance/" TargetMode="External"/><Relationship Id="rId28" Type="http://schemas.openxmlformats.org/officeDocument/2006/relationships/theme" Target="theme/theme1.xml"/><Relationship Id="rId10" Type="http://schemas.openxmlformats.org/officeDocument/2006/relationships/hyperlink" Target="https://www.cipd.co.uk/Images/organisational-commitment-scientific-summary_tcm18-89566.pdf" TargetMode="External"/><Relationship Id="rId19" Type="http://schemas.openxmlformats.org/officeDocument/2006/relationships/hyperlink" Target="https://www.linkedin.com/pulse/evolving-leadership-from-command-and-control-bob-marcus" TargetMode="External"/><Relationship Id="rId4" Type="http://schemas.openxmlformats.org/officeDocument/2006/relationships/settings" Target="settings.xml"/><Relationship Id="rId9" Type="http://schemas.openxmlformats.org/officeDocument/2006/relationships/hyperlink" Target="https://www.cipd.co.uk/knowledge/culture/well-being/developing-managers-report" TargetMode="External"/><Relationship Id="rId14" Type="http://schemas.openxmlformats.org/officeDocument/2006/relationships/hyperlink" Target="https://www.cipd.co.uk/knowledge/fundamentals/relations/employees/psychological-factsheet" TargetMode="External"/><Relationship Id="rId22" Type="http://schemas.openxmlformats.org/officeDocument/2006/relationships/hyperlink" Target="https://www.england.nhs.uk/publication/the-future-of-nhs-human-resources-and-organisational-development-repor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689CEE-05E8-4860-A1D2-0977D8AACC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2214</Words>
  <Characters>12624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Dawn Jones</dc:creator>
  <cp:keywords/>
  <dc:description/>
  <cp:lastModifiedBy>Dawn Jones</cp:lastModifiedBy>
  <cp:revision>2</cp:revision>
  <cp:lastPrinted>2023-02-26T17:55:00Z</cp:lastPrinted>
  <dcterms:created xsi:type="dcterms:W3CDTF">2023-02-27T15:43:00Z</dcterms:created>
  <dcterms:modified xsi:type="dcterms:W3CDTF">2023-02-27T15:43:00Z</dcterms:modified>
</cp:coreProperties>
</file>