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CFDBA0E" w14:textId="0ED2AADA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ECEY6002</w:t>
      </w:r>
    </w:p>
    <w:p w14:paraId="64BDEB8D" w14:textId="7E4F883D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2303745</w:t>
      </w:r>
    </w:p>
    <w:p w14:paraId="60643611" w14:textId="33D410D5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2300279</w:t>
      </w:r>
    </w:p>
    <w:p w14:paraId="2377C9F2" w14:textId="1EC7E0F0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2302094</w:t>
      </w:r>
    </w:p>
    <w:p w14:paraId="5BC8C120" w14:textId="0C19FD3E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2301000</w:t>
      </w:r>
    </w:p>
    <w:p w14:paraId="4B2A7FAE" w14:textId="2C103B99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2203713</w:t>
      </w:r>
    </w:p>
    <w:p w14:paraId="1BAEBA6E" w14:textId="587F6FBD" w:rsidR="004D67D9" w:rsidRPr="006B50D0" w:rsidRDefault="51B39D0C" w:rsidP="7B8273E7">
      <w:pPr>
        <w:pStyle w:val="Header"/>
        <w:rPr>
          <w:rFonts w:ascii="Arial Nova" w:eastAsia="Arial Nova" w:hAnsi="Arial Nova" w:cs="Arial Nova"/>
          <w:sz w:val="24"/>
          <w:szCs w:val="24"/>
        </w:rPr>
      </w:pPr>
      <w:r w:rsidRPr="7B8273E7">
        <w:rPr>
          <w:rFonts w:ascii="Arial Nova" w:eastAsia="Arial Nova" w:hAnsi="Arial Nova" w:cs="Arial Nova"/>
          <w:sz w:val="24"/>
          <w:szCs w:val="24"/>
        </w:rPr>
        <w:t>2305895</w:t>
      </w:r>
    </w:p>
    <w:p w14:paraId="77CF9155" w14:textId="1330CE68" w:rsidR="004D67D9" w:rsidRPr="006B50D0" w:rsidRDefault="004D67D9" w:rsidP="7B8273E7">
      <w:pPr>
        <w:rPr>
          <w:rFonts w:asciiTheme="minorBidi" w:hAnsiTheme="minorBidi"/>
          <w:b/>
          <w:bCs/>
          <w:sz w:val="24"/>
          <w:szCs w:val="24"/>
        </w:rPr>
      </w:pPr>
    </w:p>
    <w:p w14:paraId="1DC24D93" w14:textId="539B439E" w:rsidR="00590A18" w:rsidRPr="00493F21" w:rsidRDefault="00590A18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Cyfarfod Aelodau ac Agenda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:</w:t>
      </w:r>
    </w:p>
    <w:p w14:paraId="4FBE3BCB" w14:textId="10803493" w:rsidR="004D67D9" w:rsidRPr="00493F21" w:rsidRDefault="00590A18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Ysgol Gynradd </w:t>
      </w:r>
      <w:r w:rsidR="005E7FD5" w:rsidRPr="5C58948A">
        <w:rPr>
          <w:rFonts w:ascii="Arial Nova" w:eastAsia="Arial Nova" w:hAnsi="Arial Nova" w:cs="Arial Nova"/>
          <w:sz w:val="24"/>
          <w:szCs w:val="24"/>
          <w:lang w:val="cy-GB"/>
        </w:rPr>
        <w:t>Awel y Môr</w:t>
      </w:r>
    </w:p>
    <w:p w14:paraId="69DD57D9" w14:textId="77777777" w:rsidR="00590A18" w:rsidRPr="00493F21" w:rsidRDefault="00590A18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Aelodau Presennol</w:t>
      </w:r>
      <w:r w:rsidR="004D67D9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:</w:t>
      </w:r>
    </w:p>
    <w:p w14:paraId="44591FF8" w14:textId="3DABACD5" w:rsidR="004D67D9" w:rsidRPr="00493F21" w:rsidRDefault="00590A18" w:rsidP="29F5431C">
      <w:pPr>
        <w:rPr>
          <w:rFonts w:ascii="Arial Nova" w:eastAsia="Arial Nova" w:hAnsi="Arial Nova" w:cs="Arial Nova"/>
          <w:b/>
          <w:bCs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Fflur Mitchell</w:t>
      </w:r>
      <w:r w:rsidR="004D67D9"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="004D67D9"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Prifathrawes </w:t>
      </w:r>
    </w:p>
    <w:p w14:paraId="74734788" w14:textId="2E984C42" w:rsidR="004D67D9" w:rsidRDefault="6427CDE3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Alice Onslow</w:t>
      </w:r>
      <w:r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– Athrawes Blwyddyn 2 ac Arweinydd Pod Chwarae</w:t>
      </w:r>
    </w:p>
    <w:p w14:paraId="3E782217" w14:textId="5286CB07" w:rsidR="004D67D9" w:rsidRDefault="00590A18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Catrin James</w:t>
      </w:r>
      <w:r w:rsidR="004D67D9"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="004D67D9"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Athrawes Meithrin a Arweinydd Partneriaeth Rhieni</w:t>
      </w:r>
    </w:p>
    <w:p w14:paraId="2FF8D326" w14:textId="16324B1F" w:rsidR="00054060" w:rsidRPr="00493F21" w:rsidRDefault="00054060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Phoebe Davies</w:t>
      </w:r>
      <w:r w:rsidRPr="5C58948A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>– Athrawes Blwyddyn 1 ac pennaeth lles</w:t>
      </w:r>
    </w:p>
    <w:p w14:paraId="691A9AA3" w14:textId="7F3B9C30" w:rsidR="00AF5A7B" w:rsidRPr="00493F21" w:rsidRDefault="00AF5A7B" w:rsidP="5C58948A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Rhiannon Luckman-Williams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 – ALNCo </w:t>
      </w:r>
    </w:p>
    <w:p w14:paraId="3D74DED8" w14:textId="193333DD" w:rsidR="00590A18" w:rsidRPr="00493F21" w:rsidRDefault="00590A18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Chloe Jones</w:t>
      </w:r>
      <w:r w:rsidRPr="5C58948A">
        <w:rPr>
          <w:rFonts w:ascii="Arial Nova" w:eastAsia="Arial Nova" w:hAnsi="Arial Nova" w:cs="Arial Nova"/>
          <w:sz w:val="28"/>
          <w:szCs w:val="28"/>
          <w:lang w:val="cy-GB"/>
        </w:rPr>
        <w:t xml:space="preserve"> </w:t>
      </w:r>
      <w:r w:rsidRPr="5C58948A">
        <w:rPr>
          <w:rFonts w:ascii="Arial Nova" w:eastAsia="Arial Nova" w:hAnsi="Arial Nova" w:cs="Arial Nova"/>
          <w:sz w:val="24"/>
          <w:szCs w:val="24"/>
          <w:lang w:val="cy-GB"/>
        </w:rPr>
        <w:t xml:space="preserve">– Athrawes Derbyn </w:t>
      </w:r>
    </w:p>
    <w:p w14:paraId="4FF269D7" w14:textId="21D34508" w:rsidR="004D67D9" w:rsidRPr="00493F21" w:rsidRDefault="004D67D9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410C1B46" w14:textId="70DCED3A" w:rsidR="004D67D9" w:rsidRPr="00493F21" w:rsidRDefault="004D67D9" w:rsidP="5C58948A">
      <w:pPr>
        <w:rPr>
          <w:rFonts w:ascii="Arial Nova" w:eastAsia="Arial Nova" w:hAnsi="Arial Nova" w:cs="Arial Nova"/>
          <w:b/>
          <w:bCs/>
          <w:sz w:val="28"/>
          <w:szCs w:val="28"/>
          <w:lang w:val="cy-GB"/>
        </w:rPr>
      </w:pP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 xml:space="preserve">Agenda 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am Cyfarfod Teams</w:t>
      </w:r>
      <w:r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 xml:space="preserve"> </w:t>
      </w:r>
      <w:r w:rsidR="00493F21" w:rsidRPr="5C58948A">
        <w:rPr>
          <w:rFonts w:ascii="Arial Nova" w:eastAsia="Arial Nova" w:hAnsi="Arial Nova" w:cs="Arial Nova"/>
          <w:b/>
          <w:bCs/>
          <w:sz w:val="28"/>
          <w:szCs w:val="28"/>
          <w:lang w:val="cy-GB"/>
        </w:rPr>
        <w:t>13/05/25</w:t>
      </w:r>
    </w:p>
    <w:p w14:paraId="36FBD29A" w14:textId="2D42E6A3" w:rsidR="00DE295E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Digwyddiad am plentyn sydd wedi cnoi plenty</w:t>
      </w:r>
      <w:r w:rsidR="52EB253E" w:rsidRPr="5C58948A">
        <w:rPr>
          <w:rFonts w:ascii="Arial Nova" w:eastAsia="Arial Nova" w:hAnsi="Arial Nova" w:cs="Arial Nova"/>
          <w:lang w:val="cy-GB"/>
        </w:rPr>
        <w:t>n</w:t>
      </w:r>
      <w:r w:rsidRPr="5C58948A">
        <w:rPr>
          <w:rFonts w:ascii="Arial Nova" w:eastAsia="Arial Nova" w:hAnsi="Arial Nova" w:cs="Arial Nova"/>
          <w:lang w:val="cy-GB"/>
        </w:rPr>
        <w:t xml:space="preserve"> arall</w:t>
      </w:r>
      <w:r w:rsidR="004D67D9" w:rsidRPr="5C58948A">
        <w:rPr>
          <w:rFonts w:ascii="Arial Nova" w:eastAsia="Arial Nova" w:hAnsi="Arial Nova" w:cs="Arial Nova"/>
          <w:lang w:val="cy-GB"/>
        </w:rPr>
        <w:t xml:space="preserve"> –</w:t>
      </w:r>
      <w:r w:rsidRPr="5C58948A">
        <w:rPr>
          <w:rFonts w:ascii="Arial Nova" w:eastAsia="Arial Nova" w:hAnsi="Arial Nova" w:cs="Arial Nova"/>
          <w:lang w:val="cy-GB"/>
        </w:rPr>
        <w:t xml:space="preserve"> Ymweld a polisiau – Fflur Mitchell Prifathrawes</w:t>
      </w:r>
    </w:p>
    <w:p w14:paraId="1155BA67" w14:textId="628BDDCC" w:rsidR="00493F21" w:rsidRPr="00493F21" w:rsidRDefault="1B469BDE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sz w:val="22"/>
          <w:szCs w:val="22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Plentyn Newydd o wlad arall yn dechrau mewn mis – Phoebe Davies – Athrawes Blwyddyn 1</w:t>
      </w:r>
    </w:p>
    <w:p w14:paraId="067D8236" w14:textId="01A7BB66" w:rsidR="00493F21" w:rsidRPr="00493F21" w:rsidRDefault="1B469BDE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sz w:val="22"/>
          <w:szCs w:val="22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Pod chwarae newydd yn dod i’r ysgol – Alice Onlsow Athrawes Blwyddyn 2 ac Arweinydd Pod Chwarae</w:t>
      </w:r>
    </w:p>
    <w:p w14:paraId="30B97D67" w14:textId="0D1147F7" w:rsidR="00493F21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Delio gyda cwyn o rhiant a sut dylai’r ysgol datblygu partneriaeth gyda rhieni – Catrin James Athrawes Meithrin a Arweinydd Partneriaeth Rhieni</w:t>
      </w:r>
    </w:p>
    <w:p w14:paraId="770A2151" w14:textId="1BCAABF8" w:rsidR="00AF5A7B" w:rsidRPr="00493F21" w:rsidRDefault="00AF5A7B" w:rsidP="5C58948A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5C58948A">
        <w:rPr>
          <w:rFonts w:ascii="Arial Nova" w:eastAsia="Arial Nova" w:hAnsi="Arial Nova" w:cs="Arial Nova"/>
          <w:lang w:val="cy-GB"/>
        </w:rPr>
        <w:t>Bachgen bach sydd gyda ALN yn dechrau blwyddyn nesaf – Rhiannon Luckman-Williams – ALNCo</w:t>
      </w:r>
    </w:p>
    <w:p w14:paraId="68CFF8EF" w14:textId="12521C67" w:rsidR="00493F21" w:rsidRPr="00493F21" w:rsidRDefault="00493F21" w:rsidP="29F5431C">
      <w:pPr>
        <w:pStyle w:val="ListParagraph"/>
        <w:numPr>
          <w:ilvl w:val="0"/>
          <w:numId w:val="2"/>
        </w:numPr>
        <w:rPr>
          <w:rFonts w:ascii="Arial Nova" w:eastAsia="Arial Nova" w:hAnsi="Arial Nova" w:cs="Arial Nova"/>
          <w:lang w:val="cy-GB"/>
        </w:rPr>
      </w:pPr>
      <w:r w:rsidRPr="7B8273E7">
        <w:rPr>
          <w:rFonts w:ascii="Arial Nova" w:eastAsia="Arial Nova" w:hAnsi="Arial Nova" w:cs="Arial Nova"/>
          <w:lang w:val="cy-GB"/>
        </w:rPr>
        <w:t xml:space="preserve">Cynorthwydd Dosbarth yn dechrau am plentyn sydd a ALN – Chloe Jones – Athrawes Derbyn </w:t>
      </w:r>
    </w:p>
    <w:p w14:paraId="37362CDA" w14:textId="343BE57D" w:rsidR="7B8273E7" w:rsidRDefault="7B8273E7" w:rsidP="7B8273E7">
      <w:pPr>
        <w:rPr>
          <w:rFonts w:ascii="Arial Nova" w:eastAsia="Arial Nova" w:hAnsi="Arial Nova" w:cs="Arial Nova"/>
          <w:lang w:val="cy-GB"/>
        </w:rPr>
      </w:pPr>
    </w:p>
    <w:p w14:paraId="069CC5F6" w14:textId="3831669D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3BADF460" w14:textId="7E0C7957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081A5134" w14:textId="4AF246B2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34AE5337" w14:textId="6F84E116" w:rsidR="7B8273E7" w:rsidRDefault="7B8273E7" w:rsidP="7B8273E7">
      <w:pPr>
        <w:spacing w:line="247" w:lineRule="auto"/>
        <w:rPr>
          <w:rFonts w:ascii="Arial Nova" w:eastAsia="Arial Nova" w:hAnsi="Arial Nova" w:cs="Arial Nova"/>
          <w:sz w:val="28"/>
          <w:szCs w:val="28"/>
          <w:u w:val="single"/>
          <w:lang w:val="cy-GB"/>
        </w:rPr>
      </w:pPr>
    </w:p>
    <w:p w14:paraId="5EDF22EA" w14:textId="26E6DC0F" w:rsidR="0ECD56D1" w:rsidRDefault="0ECD56D1" w:rsidP="7B8273E7">
      <w:pPr>
        <w:spacing w:line="247" w:lineRule="auto"/>
      </w:pPr>
      <w:r w:rsidRPr="7B8273E7">
        <w:rPr>
          <w:rFonts w:ascii="Arial Nova" w:eastAsia="Arial Nova" w:hAnsi="Arial Nova" w:cs="Arial Nova"/>
          <w:sz w:val="28"/>
          <w:szCs w:val="28"/>
          <w:u w:val="single"/>
          <w:lang w:val="cy-GB"/>
        </w:rPr>
        <w:t>Rhestr Cyfeirnodi</w:t>
      </w:r>
    </w:p>
    <w:p w14:paraId="316BF344" w14:textId="02E47CB0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Adair, J.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Develop your leadership skills: fast, effective ways to become a leader people want to follow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5th edn. London: Kogan Page. </w:t>
      </w:r>
    </w:p>
    <w:p w14:paraId="438AB84F" w14:textId="11A873F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(2014)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Equality Act 2010 and schools Departmental advice for school leaders, school staff, governing bodies and local authorities.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https://assets.publishing.service.gov.uk/media/5a7e3237ed915d74e33f0ac9/Equality_Act_Advice_Final.pdf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0728F09E" w14:textId="7EC1851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safety: responsibilities and duties for schools.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https://www.gov.uk/government/publications/health-and-safety-advice-for-schools/responsibilities-and-duties-for-schools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7174BA69" w14:textId="7B35B38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Adran Addysg.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Statutory framework for the Early Years Foundation Stage.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https://www.gov.uk/government/publications/early-years-foundation-stage-framework–2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765C0E14" w14:textId="64B6300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Arolygiaeth Gofal Cymru.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Guide to registration for childcare and play providers.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https://careinspectorate.wales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492E9B2E" w14:textId="0A1128A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Autism Research Institute.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Meltdowns and Calming Techniques in Autism.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4" w:anchor=":~:text=Once%20individuals%20have%20reached%20that,more%20after%20removing%20the%20stressor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https://autism.org/meltdowns-calming-techniques-in-autism/#:~:text=Once%20individuals%20have%20reached%20that,more%20after%20removing%20the%20stressor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1AC8289E" w14:textId="06F0F87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Bass, B.M. (1985) Leadership and performance beyond expectations. New York: Free Press.</w:t>
      </w:r>
    </w:p>
    <w:p w14:paraId="610D2759" w14:textId="202CFE4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Blynyddoedd Cynnar Cymru. (2020)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Policy and employer packs.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https://www.earlyyears.wales/en/product/policy-and-employer-packs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65B12399" w14:textId="49255D2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Catro, M., Expósito-Casas, E., López-Martín, E.,  Lizasoain, L., Navarro-Asencio, E. a Gaviria, J.L.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(2015) ‘Parental involvement on student academic achievement: A meta-analysis’,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Educational Research Review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14, pp. 33-46. </w:t>
      </w:r>
      <w:hyperlink r:id="rId1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doi.org/10.1016/j.edurev.2015.01.002</w:t>
        </w:r>
      </w:hyperlink>
    </w:p>
    <w:p w14:paraId="3428A62A" w14:textId="216CDE2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How Vygotsky Defined the Zone of Proximal Development.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1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https://www.verywellmind.com/what-is-the-zone-of-proximal-development-2796034?utm_source=chatgpt.com</w:t>
        </w:r>
      </w:hyperlink>
      <w:r w:rsidRPr="7B8273E7">
        <w:rPr>
          <w:rFonts w:ascii="Arial Nova" w:eastAsia="Arial Nova" w:hAnsi="Arial Nova" w:cs="Arial Nova"/>
          <w:sz w:val="24"/>
          <w:szCs w:val="24"/>
          <w:u w:val="single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(Cyrchwyd: 12 Mai 2025).</w:t>
      </w:r>
    </w:p>
    <w:p w14:paraId="6575D1A6" w14:textId="3B5B2A0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(2024a) Trust vs Mistrust: Psychological Stage 1. Ar gael yn: </w:t>
      </w:r>
      <w:hyperlink r:id="rId1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https://www.verywellmind.com/trust-versus-mistrust-2795741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</w:t>
      </w:r>
    </w:p>
    <w:p w14:paraId="6CABB648" w14:textId="26F84FB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Cherry, K. (2024b)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Understanding Developmental Psychology: Physical, Cognitive, Emotional, and Social Development Through the Lifespan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1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https://www.verywellmind.com/developmental-psychology-4157180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12 Mai 2025).</w:t>
      </w:r>
    </w:p>
    <w:p w14:paraId="5D8E3C5A" w14:textId="3EF36E9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 </w:t>
      </w:r>
    </w:p>
    <w:p w14:paraId="180EB338" w14:textId="7F76536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Children Act 1989, c. 41.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https://www.legislation.gov.uk/ukpga/1989/41/section/1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(Cyrchwyd: 10 Mai 2025).</w:t>
      </w:r>
    </w:p>
    <w:p w14:paraId="7C852496" w14:textId="7FAA353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Comisiynydd Plant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Confensiwn y Cenhedloedd Unedig ar Hawliau’r Plentyn - Testun llawn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https://www.complantcymru.org.uk/confensiwn-y-cenhedloedd-unedig-ar-hawliaur-plentyn-testun-llawn/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1A74B1D0" w14:textId="178B7E9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Cyngor Bro Morgannwg.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Inducting well – A guide to effective induction.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2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https://www.valeofglamorgan.gov.uk/Documents/Living/Social%20Care/Care/Family-Information-Service/For%20Childcare%20Providers/Inducting-Well—a-guide-to-effective-induction.pdf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481F30ED" w14:textId="5A6E6A5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Estyn.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Inspection guidance for non-maintained nursery settings.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https://www.estyn.gov.wales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7D07ACA6" w14:textId="3808C7F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Eqality act 2010, c.15.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2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https://www.legislation.gov.uk/ukpga/2010/15/contents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 </w:t>
      </w:r>
    </w:p>
    <w:p w14:paraId="420A48D4" w14:textId="1838427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Foley, J. (1994) ‘Key concepts in ELT: scaffolding’,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ELT journal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48(1), pp. 101-102. </w:t>
      </w:r>
      <w:hyperlink r:id="rId2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doi.org/10.1093/elt/48.1.101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F3EEB57" w14:textId="7803929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Gleason, M.M., Goldson, E. a Yogman, M.W. (2016) ‘Addressing Early Childhood emotional and behabourial problems’,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Library of Medicine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138(6). DOI: </w:t>
      </w:r>
      <w:hyperlink r:id="rId2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10.1542/peds.2016-3025</w:t>
        </w:r>
      </w:hyperlink>
    </w:p>
    <w:p w14:paraId="6384D9FF" w14:textId="774CF92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Gofal Cymdeithasol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Guidance on the All Wales induction framework (AWIF) for early years and childcare managers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https://socialcare.wales/qualifications-funding/induction-frameworks/induction-framework-early-years-childcarec-managers/guidance-awif-eycc-managers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 (Cyrchwyd: 4 Mai 2025).</w:t>
      </w:r>
    </w:p>
    <w:p w14:paraId="72DD2C56" w14:textId="2727176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 at Work etc. Act 1974, c.37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https://www.legislation.gov.uk/ukpga/1974/37/contents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1C49E9B5" w14:textId="006276F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Health and Safety Executive.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Health and Safety at Work Act 1974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2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https://www.hse.gov.uk/legislation/hswa.htm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28 Ebrill 2025).</w:t>
      </w:r>
    </w:p>
    <w:p w14:paraId="06F51488" w14:textId="536F239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Hendrickx, S.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Anxiety and autism in the classroom</w:t>
      </w:r>
      <w:r w:rsidRPr="7B8273E7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https://www.autism.org.uk/advice-and-guidance/professional-practice/anxiety-classroom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32D03191" w14:textId="7F7EB4F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Hwb. (d.d)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Additional Learning Needs Co-ordinator (ALNCo).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3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https://hwb.gov.wales/playlists/view/a9f50b9b-f55c-4862-8cc9-5d2c1b7155d0/en/1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032E7578" w14:textId="01E25E1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Hwb. (2015)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Fframwaith y Cyfnod Sylfaen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https://hwb.gov.wales/cwricwlwm-2008/cyfnod-sylfaen/fframwaith-y-cyfnod-sylfaen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 (Cyrchwyd: 11 Ebrill 2025).</w:t>
      </w:r>
    </w:p>
    <w:p w14:paraId="3E0D17EF" w14:textId="2B6AC88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Johnson, S.M.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The Power of Inclusive Leaders.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https://www.ascd.org/el/articles/the-power-of-inclusive-leadership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090B4F3F" w14:textId="3C86887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Jones, A. (2019) ‘The Tuckman’s Model Implementation, Effect, and Analysis and the New Development of Jones LSI Model on a Small Group’,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Journal of Management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6(4) pp. 23-28. DOI:</w:t>
      </w:r>
      <w:hyperlink r:id="rId3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10.34218/JOM.6.4.2019.005</w:t>
        </w:r>
      </w:hyperlink>
    </w:p>
    <w:p w14:paraId="5F773DF8" w14:textId="67ED114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Kambouri, M., Wilson, T., Pieridou, M., Quinn, S.F. a Liu, J.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(2021) ‘Making partnerships work: proposing a model to support parent-practitioner partnerships in the early years’,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Early Childhood Educational Journal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50, pp. 639-661. Doi.org/0.1007/s10643-021-01181-6 </w:t>
      </w:r>
    </w:p>
    <w:p w14:paraId="51CD8949" w14:textId="3D9659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Cwriwclwm i gymru.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3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https://hwb.gov.wales/cwricwlwm-i-gymru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1A727E25" w14:textId="16983F0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(2017)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Childcare, play and early years workforce plan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https://www.gov.wales/sites/default/files/publications/2019-07/early-years-workforce-plan.pdf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 Mai 2025).</w:t>
      </w:r>
    </w:p>
    <w:p w14:paraId="0291659D" w14:textId="264FB22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(2018a)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Equality act 2010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https://www.gov.uk/government/publications/equality-act-2010-advice-for-schools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10 Mai 2025).</w:t>
      </w:r>
    </w:p>
    <w:p w14:paraId="4BA85B72" w14:textId="0E49C06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(2018c)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Inclusion and Pupil Support.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3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https://www.gov.wales/sites/default/files/publications/2018-05/guidance-inclusion-and-pupil-support_0.pdf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1F125DA8" w14:textId="30D320CE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(2018b)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Minimum Standards for Regulated Childcare for children up to the age of 12 years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3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https://www.careinspectorate.wales/sites/default/files/2018-01/160411regchildcareen.pdf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</w:t>
      </w:r>
    </w:p>
    <w:p w14:paraId="76EA836D" w14:textId="0041FCC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(2021b)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Additional Learning Needs and Education Tribunal (Wales) Act.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4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https://www.gov.wales/additional-learning-needs-and-education-tribunal-wales-act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10 Mai 2025).</w:t>
      </w:r>
    </w:p>
    <w:p w14:paraId="74349955" w14:textId="2A86DC8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Llywodraeth Cymru.</w:t>
      </w:r>
      <w:r w:rsidRPr="7B8273E7">
        <w:rPr>
          <w:rFonts w:ascii="Arial Nova" w:eastAsia="Arial Nova" w:hAnsi="Arial Nova" w:cs="Arial Nova"/>
          <w:color w:val="FF0000"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(2021c)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Canllawiau Statudol Ar Gyfer Cynnal Diogelwch Plant Mewn Lleoliadau Gofal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https://www.gov.wales/sites/default/files/publications/2021-12/keeping-learners-safe.pdf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28 Ebrill 2025).</w:t>
      </w:r>
    </w:p>
    <w:p w14:paraId="26E18C77" w14:textId="24C6517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(2021a)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Deddf Anghenion Dysgu Ychwanegol a’r Tribiwnlys Addysg Cymru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https://www.llyw.cymru/deddf-anghenion-dysgu-ychwanegol-ar-tribiwnlys-addysg-cymru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68C6623D" w14:textId="61A280D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(2022)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additional learning needs transformation programme: frequently asked questions.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https://www.gov.wales/additional-learning-needs-transformation-programme-frequently-asked-questions-html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</w:t>
      </w:r>
    </w:p>
    <w:p w14:paraId="7D5E19BB" w14:textId="6EE3639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Llywodraeth Cymru.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National Minimum Standards for Regulated Childcare for children up to the age of 12 years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4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https://www.gov.wales/sites/default/files/publications/2023-05/national-minimum-standards-for-regulated-childcare_0.pdf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</w:t>
      </w:r>
    </w:p>
    <w:p w14:paraId="1B360DB1" w14:textId="2D04F16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Addysgu a dysgu yn yr awyr agored: cyflwr presennol dysgu yn yr awyr agored mewn ysgolion yng Nghymru.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hwb.gov.wales/api/storage/abe28294-82de-4cbc-9c24-c90295fa6ee2/addysgu-a-dysgu-yn-yr-awyr-agored-cyflwr-presennol-dysgu-yn-yr-awyr-agored-mewn-ysgolion-yng-nghymru.pdf#:~:text=Mae%27r%20canfyddiadau%20wedi%27u%20hanelu%20at%20lunwyr%20polisi%20ac,agored%20ar%20gyfer%20y%20gweithlu%20addysg%20yng%20Nghymru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9 Mai 2025).</w:t>
      </w:r>
    </w:p>
    <w:p w14:paraId="6F6E3644" w14:textId="423C7BF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Cymru. (2024)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Safonau gofynnol cenedlaethol a chanllawiau: gofal plant a reoleiddir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4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https://www.llyw.cymru/safonau-gofynnol-cenedlaethol-chanllawiau-gofal-plant-reoleiddir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Ebrill 2025).</w:t>
      </w:r>
    </w:p>
    <w:p w14:paraId="2B10BBEA" w14:textId="69E8377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EM. (1989; 2004)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Children Act 1989 and 2004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The Stationery Office.</w:t>
      </w:r>
    </w:p>
    <w:p w14:paraId="268285E4" w14:textId="786BE84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Llywodraeth EM. (2018)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Working together to safeguard children: A guide to inter-agency working to safeguard and promote the welfare of children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HM Government.</w:t>
      </w:r>
    </w:p>
    <w:p w14:paraId="153A0D4E" w14:textId="6EB130F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Maslow, A.H. (1943) ‘A theory of human motivation’,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Psychological Review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50(4), pp. 370–396.</w:t>
      </w:r>
    </w:p>
    <w:p w14:paraId="780AED26" w14:textId="1EDAB2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McLeod, S. (2023)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Carl Rogers Humanistic Theory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and Contribution to Psychology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</w:t>
      </w:r>
      <w:r w:rsidRPr="7B8273E7">
        <w:rPr>
          <w:rFonts w:ascii="Arial Nova" w:eastAsia="Arial Nova" w:hAnsi="Arial Nova" w:cs="Arial Nova"/>
          <w:b/>
          <w:bCs/>
          <w:sz w:val="24"/>
          <w:szCs w:val="24"/>
          <w:lang w:val="cy-GB"/>
        </w:rPr>
        <w:t xml:space="preserve">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4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https://www.simplypsychology.org/carl-rogers.html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12 Mai 2025).</w:t>
      </w:r>
    </w:p>
    <w:p w14:paraId="3B575954" w14:textId="2AD1C4E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McLeod, S.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Zone of Proximal Development.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4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https://www.simplypsychology.org/zone-of-proximal-development.html?utm_source=chatgpt.com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6EA2369B" w14:textId="5AB55856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Morris, A.S., Criss, M.M., Silk, J.S. a Houltberg, B.J.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(2017) ‘The impact of parenting on emotion regulation during childhood and adolescence’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, Child development perspectivees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11(4), pp. 233-238. </w:t>
      </w:r>
      <w:hyperlink r:id="rId4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doi.org/10.1111/cdep.12238</w:t>
        </w:r>
      </w:hyperlink>
    </w:p>
    <w:p w14:paraId="38EE70DE" w14:textId="1327957D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Naaz, H. a Khalid, S. (2023) ‘Relevance of Maslow's Hierarchy of Needs in the Education’,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International Journal of Physical and Social Sciences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, 13(6), pp. 1-8.</w:t>
      </w:r>
    </w:p>
    <w:p w14:paraId="63673AD6" w14:textId="32546B61" w:rsidR="0ECD56D1" w:rsidRDefault="0ECD56D1" w:rsidP="7B8273E7">
      <w:pPr>
        <w:spacing w:line="247" w:lineRule="auto"/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Nason, B. (2020) </w:t>
      </w:r>
      <w:r w:rsidRPr="7B8273E7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cy-GB"/>
        </w:rPr>
        <w:t>The Autism Discussion Page on Stress, Anxiety, Shutdowns and Meltdowns.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 London: Jessica Kingsley Publishers. </w:t>
      </w:r>
    </w:p>
    <w:p w14:paraId="7481E5A4" w14:textId="281B65CB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National Assembly for Wales Senedd Research.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Early Childhood Education and Care in Wales: An introduction Research Briefing.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5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https://senedd.wales/media/ysegqg0q/early-childhood-education-web-english.pdf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30 Ebrill 2025). </w:t>
      </w:r>
    </w:p>
    <w:p w14:paraId="4B3644FB" w14:textId="717D3375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lastRenderedPageBreak/>
        <w:t xml:space="preserve">National Autistic Society.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Starting or Switching School.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https://www.autism.org.uk/advice-and-guidance/topics/transitions/scotland/starting-or-switching-school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 Mai 2025).</w:t>
      </w:r>
    </w:p>
    <w:p w14:paraId="768A9261" w14:textId="38D1F47A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NHS.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Understanding autistic meltdowns and shutdowns.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2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https://www.leicspart.nhs.uk/autism-space/health-and-lifestyle/meltdowns-and-shutdowns/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 Mai 2025). </w:t>
      </w:r>
    </w:p>
    <w:p w14:paraId="4077EBAF" w14:textId="04841C0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Oh, J. H. (2024) The benefits of children’s outdoor play in naturalized play environments.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Educational Research: Theory and Practice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35(1), pp. 118-132. </w:t>
      </w:r>
    </w:p>
    <w:p w14:paraId="0A431D02" w14:textId="462D8391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Plant Cymru. (2025)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CCUHP - Hawliau Plant.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Ar gael yn: </w:t>
      </w:r>
      <w:hyperlink r:id="rId53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https://www.complantcymru.org.uk/ccuhp-hawliau-plant/ccuhp/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 </w:t>
      </w:r>
    </w:p>
    <w:p w14:paraId="266FE1C2" w14:textId="28A941C8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Ranta, S.A., Heiskanen, N., Heiskanen, N. a Syrjämäki, M. (2023) ‘Teamwork as a cornerstone of a child’s educational support in early childhood education and care in Finland’, </w:t>
      </w:r>
      <w:hyperlink r:id="rId54">
        <w:r w:rsidRPr="7B8273E7">
          <w:rPr>
            <w:rStyle w:val="Hyperlink"/>
            <w:rFonts w:ascii="Arial Nova" w:eastAsia="Arial Nova" w:hAnsi="Arial Nova" w:cs="Arial Nova"/>
            <w:i/>
            <w:iCs/>
            <w:color w:val="000000" w:themeColor="text1"/>
            <w:sz w:val="24"/>
            <w:szCs w:val="24"/>
            <w:lang w:val="cy-GB"/>
          </w:rPr>
          <w:t>Journal of Early Childhood Education Research</w:t>
        </w:r>
      </w:hyperlink>
      <w:r w:rsidRPr="7B8273E7">
        <w:rPr>
          <w:rFonts w:ascii="Arial Nova" w:eastAsia="Arial Nova" w:hAnsi="Arial Nova" w:cs="Arial Nova"/>
          <w:i/>
          <w:iCs/>
          <w:color w:val="000000" w:themeColor="text1"/>
          <w:sz w:val="24"/>
          <w:szCs w:val="24"/>
          <w:lang w:val="cy-GB"/>
        </w:rPr>
        <w:t xml:space="preserve">, 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>12(2), pp. 158-178. DOI:</w:t>
      </w:r>
      <w:hyperlink r:id="rId55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10.58955/jecer.121462</w:t>
        </w:r>
      </w:hyperlink>
    </w:p>
    <w:p w14:paraId="7A0BA06E" w14:textId="712DEC7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Rogers, C. (1961)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On Becoming a Person: a therapist’s View of Psychotherapy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. London: Constable.</w:t>
      </w:r>
    </w:p>
    <w:p w14:paraId="26C4BA07" w14:textId="1011DD6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Sims-Schouten, W. (</w:t>
      </w:r>
      <w:r w:rsidRPr="7B8273E7">
        <w:rPr>
          <w:rFonts w:ascii="Arial Nova" w:eastAsia="Arial Nova" w:hAnsi="Arial Nova" w:cs="Arial Nova"/>
          <w:color w:val="000000" w:themeColor="text1"/>
          <w:sz w:val="24"/>
          <w:szCs w:val="24"/>
          <w:lang w:val="cy-GB"/>
        </w:rPr>
        <w:t xml:space="preserve">2015)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‘Positioning in relationships between parents and early years practitioners’,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Early Child Development and Care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, 186(9), pp. 1392-1405. </w:t>
      </w:r>
      <w:hyperlink r:id="rId56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doi.org/10.1080/03004430.2015.1095187</w:t>
        </w:r>
      </w:hyperlink>
    </w:p>
    <w:p w14:paraId="3F357429" w14:textId="3C78B7A4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Social Services and Well-being (Wales) Act 2014, anaw 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57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https://www.legislation.gov.uk/anaw/2014/4/contents/enacted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3726ABF2" w14:textId="19AB1C42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Tes. (2017) ‘Role of the Additional Learning Needs Co-ordinator (ALNCo)’,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Tes blog,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>28 Chwefror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58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https://www.tes.com/en-gb/for-schools/blog/article/role-of-the-additional-learning-needs-co-ordinator-alnco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29 Ebrill 2025). </w:t>
      </w:r>
    </w:p>
    <w:p w14:paraId="276F0C79" w14:textId="1F4FE96F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>The Child Minding and Day Care (Wales) Regulations 2010, w. 214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. Ar gael yn: </w:t>
      </w:r>
      <w:hyperlink r:id="rId59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https://www.legislation.gov.uk/wsi/2010/2574/contents/made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7 Mai 2025).</w:t>
      </w:r>
    </w:p>
    <w:p w14:paraId="11BA879E" w14:textId="04DEDD4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Unicef (d.d.)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How We Protect Children’s Rights With the Un Conventionon the Rights of the Child.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60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https://www.unicef.org.uk/what-we-do/un-convention-child-rights/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(Darllenwyd: 10 Mai 2025).</w:t>
      </w:r>
    </w:p>
    <w:p w14:paraId="0104DC4F" w14:textId="7D6E1A8C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Unicef. (2019) </w:t>
      </w:r>
      <w:r w:rsidRPr="7B8273E7">
        <w:rPr>
          <w:rFonts w:ascii="Arial Nova" w:eastAsia="Arial Nova" w:hAnsi="Arial Nova" w:cs="Arial Nova"/>
          <w:i/>
          <w:iCs/>
          <w:sz w:val="24"/>
          <w:szCs w:val="24"/>
          <w:lang w:val="cy-GB"/>
        </w:rPr>
        <w:t xml:space="preserve">Inclusive Education. </w:t>
      </w: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Ar gael yn: </w:t>
      </w:r>
      <w:hyperlink r:id="rId61">
        <w:r w:rsidRPr="7B8273E7">
          <w:rPr>
            <w:rStyle w:val="Hyperlink"/>
            <w:rFonts w:ascii="Arial Nova" w:eastAsia="Arial Nova" w:hAnsi="Arial Nova" w:cs="Arial Nova"/>
            <w:color w:val="467886"/>
            <w:sz w:val="24"/>
            <w:szCs w:val="24"/>
            <w:lang w:val="cy-GB"/>
          </w:rPr>
          <w:t>https://www.unicef.org/education/inclusive-education</w:t>
        </w:r>
      </w:hyperlink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(Cyrchwyd: 11 Mai 2025).</w:t>
      </w:r>
    </w:p>
    <w:p w14:paraId="73233606" w14:textId="19490C69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DC70AEB" w14:textId="62CB0F97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21B3B74D" w14:textId="2C1EF1F3" w:rsidR="0ECD56D1" w:rsidRDefault="0ECD56D1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  <w:r w:rsidRPr="7B8273E7">
        <w:rPr>
          <w:rFonts w:ascii="Arial Nova" w:eastAsia="Arial Nova" w:hAnsi="Arial Nova" w:cs="Arial Nova"/>
          <w:sz w:val="24"/>
          <w:szCs w:val="24"/>
          <w:lang w:val="cy-GB"/>
        </w:rPr>
        <w:t xml:space="preserve"> </w:t>
      </w:r>
    </w:p>
    <w:p w14:paraId="01E9A4B9" w14:textId="7854015D" w:rsidR="7B8273E7" w:rsidRDefault="7B8273E7" w:rsidP="7B8273E7">
      <w:pPr>
        <w:spacing w:line="247" w:lineRule="auto"/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34B78B66" w14:textId="56EBE982" w:rsidR="7B8273E7" w:rsidRDefault="7B8273E7" w:rsidP="7B8273E7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2FDADE0D" w14:textId="77777777" w:rsidR="00493F21" w:rsidRPr="00493F21" w:rsidRDefault="00493F21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0CC3D2C0" w14:textId="4F78D3B6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695EBD4A" w14:textId="7290A75B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p w14:paraId="32714858" w14:textId="3EF11C3B" w:rsidR="00DE295E" w:rsidRPr="00493F21" w:rsidRDefault="00DE295E" w:rsidP="29F5431C">
      <w:pPr>
        <w:rPr>
          <w:rFonts w:ascii="Arial Nova" w:eastAsia="Arial Nova" w:hAnsi="Arial Nova" w:cs="Arial Nova"/>
          <w:sz w:val="24"/>
          <w:szCs w:val="24"/>
          <w:lang w:val="cy-GB"/>
        </w:rPr>
      </w:pPr>
    </w:p>
    <w:sectPr w:rsidR="00DE295E" w:rsidRPr="00493F21">
      <w:headerReference w:type="default" r:id="rId62"/>
      <w:footerReference w:type="default" r:id="rId63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070ABC" w14:textId="77777777" w:rsidR="00E32762" w:rsidRDefault="00E32762" w:rsidP="00A12CF3">
      <w:pPr>
        <w:spacing w:after="0" w:line="240" w:lineRule="auto"/>
      </w:pPr>
      <w:r>
        <w:separator/>
      </w:r>
    </w:p>
  </w:endnote>
  <w:endnote w:type="continuationSeparator" w:id="0">
    <w:p w14:paraId="57A3C573" w14:textId="77777777" w:rsidR="00E32762" w:rsidRDefault="00E32762" w:rsidP="00A12C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 Nova">
    <w:charset w:val="00"/>
    <w:family w:val="swiss"/>
    <w:pitch w:val="variable"/>
    <w:sig w:usb0="0000028F" w:usb1="00000002" w:usb2="00000000" w:usb3="00000000" w:csb0="0000019F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29F5431C" w14:paraId="1BC17CAA" w14:textId="77777777" w:rsidTr="29F5431C">
      <w:trPr>
        <w:trHeight w:val="300"/>
      </w:trPr>
      <w:tc>
        <w:tcPr>
          <w:tcW w:w="3005" w:type="dxa"/>
        </w:tcPr>
        <w:p w14:paraId="233ABF10" w14:textId="5C0129CA" w:rsidR="29F5431C" w:rsidRDefault="29F5431C" w:rsidP="29F5431C">
          <w:pPr>
            <w:pStyle w:val="Header"/>
            <w:ind w:left="-115"/>
          </w:pPr>
        </w:p>
      </w:tc>
      <w:tc>
        <w:tcPr>
          <w:tcW w:w="3005" w:type="dxa"/>
        </w:tcPr>
        <w:p w14:paraId="3E5CDC84" w14:textId="678F56F3" w:rsidR="29F5431C" w:rsidRDefault="29F5431C" w:rsidP="29F5431C">
          <w:pPr>
            <w:pStyle w:val="Header"/>
            <w:jc w:val="center"/>
          </w:pPr>
        </w:p>
      </w:tc>
      <w:tc>
        <w:tcPr>
          <w:tcW w:w="3005" w:type="dxa"/>
        </w:tcPr>
        <w:p w14:paraId="51E9DD5E" w14:textId="0CC79889" w:rsidR="29F5431C" w:rsidRDefault="29F5431C" w:rsidP="29F5431C">
          <w:pPr>
            <w:pStyle w:val="Header"/>
            <w:ind w:right="-115"/>
            <w:jc w:val="right"/>
          </w:pPr>
        </w:p>
      </w:tc>
    </w:tr>
  </w:tbl>
  <w:p w14:paraId="268BC243" w14:textId="2A294510" w:rsidR="29F5431C" w:rsidRDefault="29F5431C" w:rsidP="29F5431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B0C4129" w14:textId="77777777" w:rsidR="00E32762" w:rsidRDefault="00E32762" w:rsidP="00A12CF3">
      <w:pPr>
        <w:spacing w:after="0" w:line="240" w:lineRule="auto"/>
      </w:pPr>
      <w:r>
        <w:separator/>
      </w:r>
    </w:p>
  </w:footnote>
  <w:footnote w:type="continuationSeparator" w:id="0">
    <w:p w14:paraId="771232FD" w14:textId="77777777" w:rsidR="00E32762" w:rsidRDefault="00E32762" w:rsidP="00A12CF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E01D84" w14:textId="0F7DCDC5" w:rsidR="00A12CF3" w:rsidRDefault="00A12CF3" w:rsidP="29F5431C">
    <w:pPr>
      <w:pStyle w:val="Header"/>
      <w:rPr>
        <w:rFonts w:ascii="Arial Nova" w:eastAsia="Arial Nova" w:hAnsi="Arial Nova" w:cs="Arial Nova"/>
        <w:sz w:val="24"/>
        <w:szCs w:val="2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7A24DC3"/>
    <w:multiLevelType w:val="hybridMultilevel"/>
    <w:tmpl w:val="EB862C4E"/>
    <w:lvl w:ilvl="0" w:tplc="F2BE22A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30666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41E3E0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B8D4508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DFA8CAD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F90F17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0720CF6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B1A4688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BA45A4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" w15:restartNumberingAfterBreak="0">
    <w:nsid w:val="7FE1247E"/>
    <w:multiLevelType w:val="hybridMultilevel"/>
    <w:tmpl w:val="B756E29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61888888">
    <w:abstractNumId w:val="0"/>
  </w:num>
  <w:num w:numId="2" w16cid:durableId="2760459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E295E"/>
    <w:rsid w:val="00054060"/>
    <w:rsid w:val="000B6365"/>
    <w:rsid w:val="000D74DF"/>
    <w:rsid w:val="00104EC4"/>
    <w:rsid w:val="00142AD2"/>
    <w:rsid w:val="001928B6"/>
    <w:rsid w:val="001C0FDF"/>
    <w:rsid w:val="00235A8E"/>
    <w:rsid w:val="0028534B"/>
    <w:rsid w:val="00292934"/>
    <w:rsid w:val="003C54CA"/>
    <w:rsid w:val="003E523D"/>
    <w:rsid w:val="00434639"/>
    <w:rsid w:val="004653DA"/>
    <w:rsid w:val="00493F21"/>
    <w:rsid w:val="004A282D"/>
    <w:rsid w:val="004D67D9"/>
    <w:rsid w:val="00590A18"/>
    <w:rsid w:val="005E7FD5"/>
    <w:rsid w:val="00604163"/>
    <w:rsid w:val="006B50D0"/>
    <w:rsid w:val="00737B1E"/>
    <w:rsid w:val="00902C8B"/>
    <w:rsid w:val="00963A60"/>
    <w:rsid w:val="00A12CF3"/>
    <w:rsid w:val="00AF5A7B"/>
    <w:rsid w:val="00B6351D"/>
    <w:rsid w:val="00DB7196"/>
    <w:rsid w:val="00DE295E"/>
    <w:rsid w:val="00E07F84"/>
    <w:rsid w:val="00E2100C"/>
    <w:rsid w:val="00E32762"/>
    <w:rsid w:val="00F0306D"/>
    <w:rsid w:val="0ECD56D1"/>
    <w:rsid w:val="1B469BDE"/>
    <w:rsid w:val="1CD24B8B"/>
    <w:rsid w:val="23FBEDD2"/>
    <w:rsid w:val="29F5431C"/>
    <w:rsid w:val="2B27C4C2"/>
    <w:rsid w:val="320C8B3F"/>
    <w:rsid w:val="4A3CAC2E"/>
    <w:rsid w:val="4BE8A349"/>
    <w:rsid w:val="51B39D0C"/>
    <w:rsid w:val="52EB253E"/>
    <w:rsid w:val="5C58948A"/>
    <w:rsid w:val="6427CDE3"/>
    <w:rsid w:val="67787406"/>
    <w:rsid w:val="7173A847"/>
    <w:rsid w:val="7B8273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4D610D"/>
  <w15:chartTrackingRefBased/>
  <w15:docId w15:val="{2ED9F1DB-256D-4014-84E5-A96A8A56FA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E295E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12CF3"/>
  </w:style>
  <w:style w:type="paragraph" w:styleId="Footer">
    <w:name w:val="footer"/>
    <w:basedOn w:val="Normal"/>
    <w:link w:val="FooterChar"/>
    <w:uiPriority w:val="99"/>
    <w:unhideWhenUsed/>
    <w:rsid w:val="00A12CF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12CF3"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7B8273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4719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01020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doi.org/10.1542/peds.2016-3025" TargetMode="External"/><Relationship Id="rId21" Type="http://schemas.openxmlformats.org/officeDocument/2006/relationships/hyperlink" Target="https://www.complantcymru.org.uk/confensiwn-y-cenhedloedd-unedig-ar-hawliaur-plentyn-testun-llawn/" TargetMode="External"/><Relationship Id="rId34" Type="http://schemas.openxmlformats.org/officeDocument/2006/relationships/hyperlink" Target="http://dx.doi.org/10.34218/JOM.6.4.2019.005" TargetMode="External"/><Relationship Id="rId42" Type="http://schemas.openxmlformats.org/officeDocument/2006/relationships/hyperlink" Target="https://www.llyw.cymru/deddf-anghenion-dysgu-ychwanegol-ar-tribiwnlys-addysg-cymru" TargetMode="External"/><Relationship Id="rId47" Type="http://schemas.openxmlformats.org/officeDocument/2006/relationships/hyperlink" Target="https://www.simplypsychology.org/carl-rogers.html" TargetMode="External"/><Relationship Id="rId50" Type="http://schemas.openxmlformats.org/officeDocument/2006/relationships/hyperlink" Target="https://senedd.wales/media/ysegqg0q/early-childhood-education-web-english.pdf" TargetMode="External"/><Relationship Id="rId55" Type="http://schemas.openxmlformats.org/officeDocument/2006/relationships/hyperlink" Target="http://dx.doi.org/10.58955/jecer.121462" TargetMode="External"/><Relationship Id="rId63" Type="http://schemas.openxmlformats.org/officeDocument/2006/relationships/footer" Target="footer1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6" Type="http://schemas.openxmlformats.org/officeDocument/2006/relationships/hyperlink" Target="https://doi.org/10.1016/j.edurev.2015.01.002" TargetMode="External"/><Relationship Id="rId29" Type="http://schemas.openxmlformats.org/officeDocument/2006/relationships/hyperlink" Target="https://www.hse.gov.uk/legislation/hswa.htm" TargetMode="External"/><Relationship Id="rId11" Type="http://schemas.openxmlformats.org/officeDocument/2006/relationships/hyperlink" Target="https://www.gov.uk/government/publications/health-and-safety-advice-for-schools/responsibilities-and-duties-for-schools" TargetMode="External"/><Relationship Id="rId24" Type="http://schemas.openxmlformats.org/officeDocument/2006/relationships/hyperlink" Target="https://www.legislation.gov.uk/ukpga/2010/15/contents" TargetMode="External"/><Relationship Id="rId32" Type="http://schemas.openxmlformats.org/officeDocument/2006/relationships/hyperlink" Target="https://hwb.gov.wales/cwricwlwm-2008/cyfnod-sylfaen/fframwaith-y-cyfnod-sylfaen" TargetMode="External"/><Relationship Id="rId37" Type="http://schemas.openxmlformats.org/officeDocument/2006/relationships/hyperlink" Target="https://eur01.safelinks.protection.outlook.com/?url=https%3A%2F%2Fwww.gov.uk%2Fgovernment%2Fpublications%2Fequality-act-2010-advice-for-schools&amp;data=05|02|2301000%40student.uwtsd.ac.uk|5cc5c72b5f31495b0af808dd9142fbca|4e0f11f9046e45059cb8db2152311e21|0|0|638826439059503183|Unknown|TWFpbGZsb3d8eyJFbXB0eU1hcGkiOnRydWUsIlYiOiIwLjAuMDAwMCIsIlAiOiJXaW4zMiIsIkFOIjoiTWFpbCIsIldUIjoyfQ%3D%3D|0|||&amp;sdata=WvO5eFWToOm2jlVpO9%2BZiL8Fqs%2BVpAwgwRTkdr%2BzSFY%3D&amp;reserved=0" TargetMode="External"/><Relationship Id="rId40" Type="http://schemas.openxmlformats.org/officeDocument/2006/relationships/hyperlink" Target="https://eur01.safelinks.protection.outlook.com/?url=https%3A%2F%2Fwww.gov.wales%2Fadditional-learning-needs-and-education-tribunal-wales-act&amp;data=05|02|2301000%40student.uwtsd.ac.uk|5cc5c72b5f31495b0af808dd9142fbca|4e0f11f9046e45059cb8db2152311e21|0|0|638826439059824410|Unknown|TWFpbGZsb3d8eyJFbXB0eU1hcGkiOnRydWUsIlYiOiIwLjAuMDAwMCIsIlAiOiJXaW4zMiIsIkFOIjoiTWFpbCIsIldUIjoyfQ%3D%3D|0|||&amp;sdata=qp3JT5Q4vsvgNCVEMXBtq82q2QqfRjezHtB7WBioE%2BQ%3D&amp;reserved=0" TargetMode="External"/><Relationship Id="rId45" Type="http://schemas.openxmlformats.org/officeDocument/2006/relationships/hyperlink" Target="https://eur01.safelinks.protection.outlook.com/?url=https%3A%2F%2Fhwb.gov.wales%2Fapi%2Fstorage%2Fabe28294-82de-4cbc-9c24-c90295fa6ee2%2Faddysgu-a-dysgu-yn-yr-awyr-agored-cyflwr-presennol-dysgu-yn-yr-awyr-agored-mewn-ysgolion-yng-nghymru.pdf%23%3A~%3Atext%3DMae%2527r%2520canfyddiadau%2520wedi%2527u%2520hanelu%2520at%2520lunwyr%2520polisi%2520ac%2Cagored%2520ar%2520gyfer%2520y%2520gweithlu%2520addysg%2520yng%2520Nghymru&amp;data=05|02|2301000%40student.uwtsd.ac.uk|f535261a8b8c4fe7fc9d08dd9234ebb2|4e0f11f9046e45059cb8db2152311e21|0|0|638827478194087301|Unknown|TWFpbGZsb3d8eyJFbXB0eU1hcGkiOnRydWUsIlYiOiIwLjAuMDAwMCIsIlAiOiJXaW4zMiIsIkFOIjoiTWFpbCIsIldUIjoyfQ%3D%3D|0|||&amp;sdata=YQeRKUu%2B5D%2FUFRudL2h3hmcAZL7XMV%2Bb4kHvv%2F5%2BgAI%3D&amp;reserved=0" TargetMode="External"/><Relationship Id="rId53" Type="http://schemas.openxmlformats.org/officeDocument/2006/relationships/hyperlink" Target="https://www.complantcymru.org.uk/ccuhp-hawliau-plant/ccuhp/" TargetMode="External"/><Relationship Id="rId58" Type="http://schemas.openxmlformats.org/officeDocument/2006/relationships/hyperlink" Target="https://www.tes.com/en-gb/for-schools/blog/article/role-of-the-additional-learning-needs-co-ordinator-alnco" TargetMode="External"/><Relationship Id="rId5" Type="http://schemas.openxmlformats.org/officeDocument/2006/relationships/styles" Target="styles.xml"/><Relationship Id="rId61" Type="http://schemas.openxmlformats.org/officeDocument/2006/relationships/hyperlink" Target="https://www.unicef.org/education/inclusive-education" TargetMode="External"/><Relationship Id="rId19" Type="http://schemas.openxmlformats.org/officeDocument/2006/relationships/hyperlink" Target="https://www.verywellmind.com/developmental-psychology-4157180" TargetMode="External"/><Relationship Id="rId14" Type="http://schemas.openxmlformats.org/officeDocument/2006/relationships/hyperlink" Target="https://autism.org/meltdowns-calming-techniques-in-autism/" TargetMode="External"/><Relationship Id="rId22" Type="http://schemas.openxmlformats.org/officeDocument/2006/relationships/hyperlink" Target="https://www.valeofglamorgan.gov.uk/Documents/Living/Social%20Care/Care/Family-Information-Service/For%20Childcare%20Providers/Inducting-Well%E2%80%94a-guide-to-effective-induction.pdf" TargetMode="External"/><Relationship Id="rId27" Type="http://schemas.openxmlformats.org/officeDocument/2006/relationships/hyperlink" Target="https://socialcare.wales/qualifications-funding/induction-frameworks/induction-framework-early-years-childcarec-managers/guidance-awif-eycc-managers" TargetMode="External"/><Relationship Id="rId30" Type="http://schemas.openxmlformats.org/officeDocument/2006/relationships/hyperlink" Target="https://www.autism.org.uk/advice-and-guidance/professional-practice/anxiety-classroom" TargetMode="External"/><Relationship Id="rId35" Type="http://schemas.openxmlformats.org/officeDocument/2006/relationships/hyperlink" Target="https://hwb.gov.wales/cwricwlwm-i-gymru" TargetMode="External"/><Relationship Id="rId43" Type="http://schemas.openxmlformats.org/officeDocument/2006/relationships/hyperlink" Target="https://www.gov.wales/additional-learning-needs-transformation-programme-frequently-asked-questions-html" TargetMode="External"/><Relationship Id="rId48" Type="http://schemas.openxmlformats.org/officeDocument/2006/relationships/hyperlink" Target="https://eur01.safelinks.protection.outlook.com/?url=https%3A%2F%2Fwww.simplypsychology.org%2Fzone-of-proximal-development.html%3Futm_source%3Dchatgpt.com&amp;data=05|02|2301000%40student.uwtsd.ac.uk|5cc5c72b5f31495b0af808dd9142fbca|4e0f11f9046e45059cb8db2152311e21|0|0|638826439059878809|Unknown|TWFpbGZsb3d8eyJFbXB0eU1hcGkiOnRydWUsIlYiOiIwLjAuMDAwMCIsIlAiOiJXaW4zMiIsIkFOIjoiTWFpbCIsIldUIjoyfQ%3D%3D|0|||&amp;sdata=GLJmcC94C8tj76mz5E1TTUS4w4dayt%2BPvZ71JtmCrAg%3D&amp;reserved=0" TargetMode="External"/><Relationship Id="rId56" Type="http://schemas.openxmlformats.org/officeDocument/2006/relationships/hyperlink" Target="https://doi.org/10.1080/03004430.2015.1095187" TargetMode="External"/><Relationship Id="rId64" Type="http://schemas.openxmlformats.org/officeDocument/2006/relationships/fontTable" Target="fontTable.xml"/><Relationship Id="rId8" Type="http://schemas.openxmlformats.org/officeDocument/2006/relationships/footnotes" Target="footnotes.xml"/><Relationship Id="rId51" Type="http://schemas.openxmlformats.org/officeDocument/2006/relationships/hyperlink" Target="https://www.autism.org.uk/advice-and-guidance/topics/transitions/scotland/starting-or-switching-school" TargetMode="External"/><Relationship Id="rId3" Type="http://schemas.openxmlformats.org/officeDocument/2006/relationships/customXml" Target="../customXml/item3.xml"/><Relationship Id="rId12" Type="http://schemas.openxmlformats.org/officeDocument/2006/relationships/hyperlink" Target="https://www.gov.uk/government/publications/early-years-foundation-stage-framework%E2%80%932" TargetMode="External"/><Relationship Id="rId17" Type="http://schemas.openxmlformats.org/officeDocument/2006/relationships/hyperlink" Target="https://www.verywellmind.com/what-is-the-zone-of-proximal-development-2796034?utm_source=chatgpt.com" TargetMode="External"/><Relationship Id="rId25" Type="http://schemas.openxmlformats.org/officeDocument/2006/relationships/hyperlink" Target="https://doi.org/10.1093/elt/48.1.101" TargetMode="External"/><Relationship Id="rId33" Type="http://schemas.openxmlformats.org/officeDocument/2006/relationships/hyperlink" Target="https://eur01.safelinks.protection.outlook.com/?url=https%3A%2F%2Fwww.ascd.org%2Fel%2Farticles%2Fthe-power-of-inclusive-leadership&amp;data=05|02|2301000%40student.uwtsd.ac.uk|5cc5c72b5f31495b0af808dd9142fbca|4e0f11f9046e45059cb8db2152311e21|0|0|638826439059455236|Unknown|TWFpbGZsb3d8eyJFbXB0eU1hcGkiOnRydWUsIlYiOiIwLjAuMDAwMCIsIlAiOiJXaW4zMiIsIkFOIjoiTWFpbCIsIldUIjoyfQ%3D%3D|0|||&amp;sdata=FlYIsiR1B5dlXmMzM3NtjZWcrrEf1Sjp8gz4YIoeAms%3D&amp;reserved=0" TargetMode="External"/><Relationship Id="rId38" Type="http://schemas.openxmlformats.org/officeDocument/2006/relationships/hyperlink" Target="https://www.gov.wales/sites/default/files/publications/2018-05/guidance-inclusion-and-pupil-support_0.pdf" TargetMode="External"/><Relationship Id="rId46" Type="http://schemas.openxmlformats.org/officeDocument/2006/relationships/hyperlink" Target="https://www.llyw.cymru/safonau-gofynnol-cenedlaethol-chanllawiau-gofal-plant-reoleiddir" TargetMode="External"/><Relationship Id="rId59" Type="http://schemas.openxmlformats.org/officeDocument/2006/relationships/hyperlink" Target="https://www.legislation.gov.uk/wsi/2010/2574/contents/made" TargetMode="External"/><Relationship Id="rId20" Type="http://schemas.openxmlformats.org/officeDocument/2006/relationships/hyperlink" Target="https://www.legislation.gov.uk/ukpga/1989/41/section/1" TargetMode="External"/><Relationship Id="rId41" Type="http://schemas.openxmlformats.org/officeDocument/2006/relationships/hyperlink" Target="https://www.gov.wales/sites/default/files/publications/2021-12/keeping-learners-safe.pdf" TargetMode="External"/><Relationship Id="rId54" Type="http://schemas.openxmlformats.org/officeDocument/2006/relationships/hyperlink" Target="https://www.researchgate.net/journal/Journal-of-Early-Childhood-Education-Research-2323-7414?_tp=eyJjb250ZXh0Ijp7ImZpcnN0UGFnZSI6InB1YmxpY2F0aW9uIiwicGFnZSI6InB1YmxpY2F0aW9uIn19" TargetMode="External"/><Relationship Id="rId62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5" Type="http://schemas.openxmlformats.org/officeDocument/2006/relationships/hyperlink" Target="https://www.earlyyears.wales/en/product/policy-and-employer-packs" TargetMode="External"/><Relationship Id="rId23" Type="http://schemas.openxmlformats.org/officeDocument/2006/relationships/hyperlink" Target="https://www.estyn.gov.wales/" TargetMode="External"/><Relationship Id="rId28" Type="http://schemas.openxmlformats.org/officeDocument/2006/relationships/hyperlink" Target="https://www.legislation.gov.uk/ukpga/1974/37/contents" TargetMode="External"/><Relationship Id="rId36" Type="http://schemas.openxmlformats.org/officeDocument/2006/relationships/hyperlink" Target="https://www.gov.wales/sites/default/files/publications/2019-07/early-years-workforce-plan.pdf" TargetMode="External"/><Relationship Id="rId49" Type="http://schemas.openxmlformats.org/officeDocument/2006/relationships/hyperlink" Target="https://doi.org/10.1111/cdep.12238" TargetMode="External"/><Relationship Id="rId57" Type="http://schemas.openxmlformats.org/officeDocument/2006/relationships/hyperlink" Target="https://www.legislation.gov.uk/anaw/2014/4/contents/enacted" TargetMode="External"/><Relationship Id="rId10" Type="http://schemas.openxmlformats.org/officeDocument/2006/relationships/hyperlink" Target="https://assets.publishing.service.gov.uk/media/5a7e3237ed915d74e33f0ac9/Equality_Act_Advice_Final.pdf" TargetMode="External"/><Relationship Id="rId31" Type="http://schemas.openxmlformats.org/officeDocument/2006/relationships/hyperlink" Target="https://hwb.gov.wales/playlists/view/a9f50b9b-f55c-4862-8cc9-5d2c1b7155d0/en/1" TargetMode="External"/><Relationship Id="rId44" Type="http://schemas.openxmlformats.org/officeDocument/2006/relationships/hyperlink" Target="https://www.gov.wales/sites/default/files/publications/2023-05/national-minimum-standards-for-regulated-childcare_0.pdf" TargetMode="External"/><Relationship Id="rId52" Type="http://schemas.openxmlformats.org/officeDocument/2006/relationships/hyperlink" Target="https://www.leicspart.nhs.uk/autism-space/health-and-lifestyle/meltdowns-and-shutdowns/" TargetMode="External"/><Relationship Id="rId60" Type="http://schemas.openxmlformats.org/officeDocument/2006/relationships/hyperlink" Target="https://eur01.safelinks.protection.outlook.com/?url=https%3A%2F%2Fwww.unicef.org.uk%2Fwhat-we-do%2Fun-convention-child-rights%2F&amp;data=05|02|2301000%40student.uwtsd.ac.uk|5cc5c72b5f31495b0af808dd9142fbca|4e0f11f9046e45059cb8db2152311e21|0|0|638826439059894170|Unknown|TWFpbGZsb3d8eyJFbXB0eU1hcGkiOnRydWUsIlYiOiIwLjAuMDAwMCIsIlAiOiJXaW4zMiIsIkFOIjoiTWFpbCIsIldUIjoyfQ%3D%3D|0|||&amp;sdata=S44%2BLlSHtxZ0GSF6%2FAHQ3EfLaSjhy9bqjBEQBmANH00%3D&amp;reserved=0" TargetMode="External"/><Relationship Id="rId65" Type="http://schemas.openxmlformats.org/officeDocument/2006/relationships/theme" Target="theme/theme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3" Type="http://schemas.openxmlformats.org/officeDocument/2006/relationships/hyperlink" Target="https://careinspectorate.wales/" TargetMode="External"/><Relationship Id="rId18" Type="http://schemas.openxmlformats.org/officeDocument/2006/relationships/hyperlink" Target="https://www.verywellmind.com/trust-versus-mistrust-2795741" TargetMode="External"/><Relationship Id="rId39" Type="http://schemas.openxmlformats.org/officeDocument/2006/relationships/hyperlink" Target="https://www.careinspectorate.wales/sites/default/files/2018-01/160411regchildcare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d7316b1-23f1-480c-8fa6-cbf037f4db9c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96C48B67E562FF45ADD1FE43E2BC7706" ma:contentTypeVersion="14" ma:contentTypeDescription="Create a new document." ma:contentTypeScope="" ma:versionID="91e0cd31384474a6652cf6d75debc155">
  <xsd:schema xmlns:xsd="http://www.w3.org/2001/XMLSchema" xmlns:xs="http://www.w3.org/2001/XMLSchema" xmlns:p="http://schemas.microsoft.com/office/2006/metadata/properties" xmlns:ns3="ad7316b1-23f1-480c-8fa6-cbf037f4db9c" xmlns:ns4="bd2b2a82-bc2e-4fcc-b8ad-fd63686c78d2" targetNamespace="http://schemas.microsoft.com/office/2006/metadata/properties" ma:root="true" ma:fieldsID="f193018f69559bdee4fb4e80609405ae" ns3:_="" ns4:_="">
    <xsd:import namespace="ad7316b1-23f1-480c-8fa6-cbf037f4db9c"/>
    <xsd:import namespace="bd2b2a82-bc2e-4fcc-b8ad-fd63686c78d2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d7316b1-23f1-480c-8fa6-cbf037f4db9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DateTaken" ma:index="16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SystemTags" ma:index="17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1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d2b2a82-bc2e-4fcc-b8ad-fd63686c78d2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5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64050EF-3B58-49A0-80EA-DD2E6D6E70B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B31BB38-FD8A-48C8-9D51-4046FD8FDAC2}">
  <ds:schemaRefs>
    <ds:schemaRef ds:uri="http://schemas.microsoft.com/office/infopath/2007/PartnerControls"/>
    <ds:schemaRef ds:uri="http://purl.org/dc/terms/"/>
    <ds:schemaRef ds:uri="http://schemas.microsoft.com/office/2006/documentManagement/types"/>
    <ds:schemaRef ds:uri="bd2b2a82-bc2e-4fcc-b8ad-fd63686c78d2"/>
    <ds:schemaRef ds:uri="http://schemas.microsoft.com/office/2006/metadata/properties"/>
    <ds:schemaRef ds:uri="http://schemas.openxmlformats.org/package/2006/metadata/core-properties"/>
    <ds:schemaRef ds:uri="http://purl.org/dc/dcmitype/"/>
    <ds:schemaRef ds:uri="ad7316b1-23f1-480c-8fa6-cbf037f4db9c"/>
    <ds:schemaRef ds:uri="http://www.w3.org/XML/1998/namespace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8E85398D-6271-4205-B0DB-967B5D40BC7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d7316b1-23f1-480c-8fa6-cbf037f4db9c"/>
    <ds:schemaRef ds:uri="bd2b2a82-bc2e-4fcc-b8ad-fd63686c78d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3048</Words>
  <Characters>17377</Characters>
  <Application>Microsoft Office Word</Application>
  <DocSecurity>4</DocSecurity>
  <Lines>144</Lines>
  <Paragraphs>40</Paragraphs>
  <ScaleCrop>false</ScaleCrop>
  <Company/>
  <LinksUpToDate>false</LinksUpToDate>
  <CharactersWithSpaces>20385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Sioned Saer</dc:creator>
  <cp:keywords/>
  <dc:description/>
  <cp:lastModifiedBy>Catrin James (2300279)</cp:lastModifiedBy>
  <cp:revision>2</cp:revision>
  <dcterms:created xsi:type="dcterms:W3CDTF">2025-05-14T17:19:00Z</dcterms:created>
  <dcterms:modified xsi:type="dcterms:W3CDTF">2025-05-14T17:19:00Z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0x01010096C48B67E562FF45ADD1FE43E2BC7706</vt:lpwstr>
  </property>
</Properties>
</file>