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94FAC" w:rsidR="00C558B0" w:rsidP="336877C9" w:rsidRDefault="00C558B0" w14:paraId="4AA1C463" w14:textId="77777777">
      <w:pPr>
        <w:spacing w:line="360" w:lineRule="auto"/>
        <w:rPr>
          <w:rFonts w:ascii="Arial" w:hAnsi="Arial" w:eastAsia="Arial" w:cs="Arial"/>
          <w:sz w:val="22"/>
          <w:szCs w:val="22"/>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594FAC" w:rsidR="00C558B0" w:rsidP="336877C9" w:rsidRDefault="00C558B0" w14:paraId="3AF7F3B0" w14:textId="77777777">
      <w:pPr>
        <w:spacing w:line="360" w:lineRule="auto"/>
        <w:rPr>
          <w:rFonts w:ascii="Arial" w:hAnsi="Arial" w:eastAsia="Arial" w:cs="Arial"/>
          <w:sz w:val="22"/>
          <w:szCs w:val="22"/>
        </w:rPr>
      </w:pPr>
    </w:p>
    <w:p w:rsidRPr="00594FAC" w:rsidR="00C558B0" w:rsidP="336877C9" w:rsidRDefault="00C558B0" w14:paraId="554C8C17" w14:textId="77777777">
      <w:pPr>
        <w:spacing w:line="360" w:lineRule="auto"/>
        <w:rPr>
          <w:rFonts w:ascii="Arial" w:hAnsi="Arial" w:eastAsia="Arial" w:cs="Arial"/>
          <w:sz w:val="22"/>
          <w:szCs w:val="22"/>
        </w:rPr>
      </w:pPr>
    </w:p>
    <w:p w:rsidRPr="00594FAC" w:rsidR="00C558B0" w:rsidP="336877C9" w:rsidRDefault="00C558B0" w14:paraId="74A7306F" w14:textId="77777777">
      <w:pPr>
        <w:spacing w:line="360" w:lineRule="auto"/>
        <w:rPr>
          <w:rFonts w:ascii="Arial" w:hAnsi="Arial" w:eastAsia="Arial" w:cs="Arial"/>
          <w:sz w:val="22"/>
          <w:szCs w:val="22"/>
        </w:rPr>
      </w:pPr>
    </w:p>
    <w:p w:rsidRPr="00594FAC" w:rsidR="00C558B0" w:rsidP="336877C9" w:rsidRDefault="00C558B0" w14:paraId="4CFA099C" w14:textId="77777777">
      <w:pPr>
        <w:tabs>
          <w:tab w:val="left" w:pos="6540"/>
        </w:tabs>
        <w:spacing w:line="360" w:lineRule="auto"/>
        <w:rPr>
          <w:rFonts w:ascii="Arial" w:hAnsi="Arial" w:eastAsia="Arial" w:cs="Arial"/>
          <w:sz w:val="22"/>
          <w:szCs w:val="22"/>
        </w:rPr>
      </w:pPr>
    </w:p>
    <w:p w:rsidRPr="00594FAC" w:rsidR="00C558B0" w:rsidP="336877C9" w:rsidRDefault="00C558B0" w14:paraId="2F4F861B" w14:textId="544A580A">
      <w:pPr>
        <w:tabs>
          <w:tab w:val="left" w:pos="6540"/>
        </w:tabs>
        <w:spacing w:line="360" w:lineRule="auto"/>
        <w:rPr>
          <w:rFonts w:ascii="Arial" w:hAnsi="Arial" w:eastAsia="Arial" w:cs="Arial"/>
          <w:sz w:val="22"/>
          <w:szCs w:val="22"/>
          <w:u w:val="single"/>
          <w:lang w:val="nl-NL"/>
        </w:rPr>
      </w:pPr>
      <w:r w:rsidRPr="336877C9" w:rsidR="00C558B0">
        <w:rPr>
          <w:rFonts w:ascii="Arial" w:hAnsi="Arial" w:eastAsia="Arial" w:cs="Arial"/>
          <w:b w:val="1"/>
          <w:bCs w:val="1"/>
          <w:sz w:val="24"/>
          <w:szCs w:val="24"/>
          <w:lang w:val="nl-NL"/>
        </w:rPr>
        <w:t>Student name</w:t>
      </w:r>
      <w:r w:rsidRPr="336877C9" w:rsidR="00C558B0">
        <w:rPr>
          <w:rFonts w:ascii="Arial" w:hAnsi="Arial" w:eastAsia="Arial" w:cs="Arial"/>
          <w:sz w:val="22"/>
          <w:szCs w:val="22"/>
          <w:lang w:val="nl-NL"/>
        </w:rPr>
        <w:t>:</w:t>
      </w:r>
      <w:r w:rsidRPr="336877C9" w:rsidR="03FC358D">
        <w:rPr>
          <w:rFonts w:ascii="Arial" w:hAnsi="Arial" w:eastAsia="Arial" w:cs="Arial"/>
          <w:sz w:val="22"/>
          <w:szCs w:val="22"/>
          <w:u w:val="single"/>
          <w:lang w:val="nl-NL"/>
        </w:rPr>
        <w:t xml:space="preserve"> </w:t>
      </w:r>
      <w:r w:rsidRPr="336877C9" w:rsidR="03FC358D">
        <w:rPr>
          <w:rFonts w:ascii="Times New Roman" w:hAnsi="Times New Roman" w:eastAsia="Times New Roman" w:cs="Times New Roman"/>
          <w:sz w:val="24"/>
          <w:szCs w:val="24"/>
          <w:u w:val="single"/>
          <w:lang w:val="nl-NL"/>
        </w:rPr>
        <w:t>TSION TEFERI</w:t>
      </w:r>
    </w:p>
    <w:p w:rsidRPr="00594FAC" w:rsidR="00C558B0" w:rsidP="336877C9" w:rsidRDefault="00C558B0" w14:paraId="18D88AE2" w14:textId="690C6F46">
      <w:pPr>
        <w:tabs>
          <w:tab w:val="left" w:pos="6540"/>
        </w:tabs>
        <w:spacing w:line="360" w:lineRule="auto"/>
        <w:rPr>
          <w:rFonts w:ascii="Times New Roman" w:hAnsi="Times New Roman" w:eastAsia="Times New Roman" w:cs="Times New Roman"/>
          <w:sz w:val="24"/>
          <w:szCs w:val="24"/>
          <w:u w:val="single"/>
          <w:lang w:val="nl-NL"/>
        </w:rPr>
      </w:pPr>
      <w:r w:rsidRPr="336877C9" w:rsidR="00C558B0">
        <w:rPr>
          <w:rFonts w:ascii="Arial" w:hAnsi="Arial" w:eastAsia="Arial" w:cs="Arial"/>
          <w:b w:val="1"/>
          <w:bCs w:val="1"/>
          <w:sz w:val="24"/>
          <w:szCs w:val="24"/>
          <w:lang w:val="nl-NL"/>
        </w:rPr>
        <w:t>Student ID</w:t>
      </w:r>
      <w:r w:rsidRPr="336877C9" w:rsidR="00C558B0">
        <w:rPr>
          <w:rFonts w:ascii="Arial" w:hAnsi="Arial" w:eastAsia="Arial" w:cs="Arial"/>
          <w:sz w:val="22"/>
          <w:szCs w:val="22"/>
          <w:lang w:val="nl-NL"/>
        </w:rPr>
        <w:t>:</w:t>
      </w:r>
      <w:r w:rsidRPr="336877C9" w:rsidR="3E114CD4">
        <w:rPr>
          <w:rFonts w:ascii="Times New Roman" w:hAnsi="Times New Roman" w:eastAsia="Times New Roman" w:cs="Times New Roman"/>
          <w:sz w:val="24"/>
          <w:szCs w:val="24"/>
          <w:u w:val="single"/>
          <w:lang w:val="nl-NL"/>
        </w:rPr>
        <w:t>2</w:t>
      </w:r>
      <w:r w:rsidRPr="336877C9" w:rsidR="117D6534">
        <w:rPr>
          <w:rFonts w:ascii="Times New Roman" w:hAnsi="Times New Roman" w:eastAsia="Times New Roman" w:cs="Times New Roman"/>
          <w:sz w:val="24"/>
          <w:szCs w:val="24"/>
          <w:u w:val="single"/>
          <w:lang w:val="nl-NL"/>
        </w:rPr>
        <w:t>415134</w:t>
      </w:r>
    </w:p>
    <w:p w:rsidRPr="00594FAC" w:rsidR="00C558B0" w:rsidP="336877C9" w:rsidRDefault="00C558B0" w14:paraId="4654C81C" w14:textId="77777777">
      <w:pPr>
        <w:tabs>
          <w:tab w:val="left" w:pos="6540"/>
        </w:tabs>
        <w:spacing w:line="360" w:lineRule="auto"/>
        <w:rPr>
          <w:rFonts w:ascii="Arial" w:hAnsi="Arial" w:eastAsia="Arial" w:cs="Arial"/>
          <w:sz w:val="22"/>
          <w:szCs w:val="22"/>
          <w:lang w:val="nl-NL"/>
        </w:rPr>
      </w:pPr>
    </w:p>
    <w:p w:rsidR="00C558B0" w:rsidP="336877C9" w:rsidRDefault="00C558B0" w14:paraId="3D8DA301" w14:textId="0D9F4626">
      <w:pPr>
        <w:tabs>
          <w:tab w:val="left" w:pos="6540"/>
        </w:tabs>
        <w:spacing w:line="360" w:lineRule="auto"/>
        <w:rPr>
          <w:rFonts w:ascii="Times New Roman" w:hAnsi="Times New Roman" w:eastAsia="Times New Roman" w:cs="Times New Roman"/>
          <w:sz w:val="28"/>
          <w:szCs w:val="28"/>
          <w:u w:val="single"/>
          <w:lang w:val="nl-NL"/>
        </w:rPr>
      </w:pPr>
      <w:r w:rsidRPr="336877C9" w:rsidR="00C558B0">
        <w:rPr>
          <w:rFonts w:ascii="Arial" w:hAnsi="Arial" w:eastAsia="Arial" w:cs="Arial"/>
          <w:b w:val="1"/>
          <w:bCs w:val="1"/>
          <w:sz w:val="24"/>
          <w:szCs w:val="24"/>
          <w:lang w:val="nl-NL"/>
        </w:rPr>
        <w:t>Module name</w:t>
      </w:r>
      <w:r w:rsidRPr="336877C9" w:rsidR="00C558B0">
        <w:rPr>
          <w:rFonts w:ascii="Arial" w:hAnsi="Arial" w:eastAsia="Arial" w:cs="Arial"/>
          <w:sz w:val="22"/>
          <w:szCs w:val="22"/>
          <w:lang w:val="nl-NL"/>
        </w:rPr>
        <w:t>:</w:t>
      </w:r>
      <w:r w:rsidRPr="336877C9" w:rsidR="00C558B0">
        <w:rPr>
          <w:rFonts w:ascii="Arial" w:hAnsi="Arial" w:eastAsia="Arial" w:cs="Arial"/>
          <w:sz w:val="22"/>
          <w:szCs w:val="22"/>
          <w:u w:val="single"/>
          <w:lang w:val="nl-NL"/>
        </w:rPr>
        <w:t xml:space="preserve"> </w:t>
      </w:r>
      <w:r w:rsidRPr="336877C9" w:rsidR="00887FBB">
        <w:rPr>
          <w:rFonts w:ascii="Times New Roman" w:hAnsi="Times New Roman" w:eastAsia="Times New Roman" w:cs="Times New Roman"/>
          <w:sz w:val="28"/>
          <w:szCs w:val="28"/>
          <w:u w:val="single"/>
          <w:lang w:val="nl-NL"/>
        </w:rPr>
        <w:t>Principles of Health and Social Care Practice</w:t>
      </w:r>
    </w:p>
    <w:p w:rsidRPr="00594FAC" w:rsidR="00887FBB" w:rsidP="336877C9" w:rsidRDefault="00887FBB" w14:paraId="3E48CEF6" w14:textId="34265016">
      <w:pPr>
        <w:tabs>
          <w:tab w:val="left" w:pos="6540"/>
        </w:tabs>
        <w:spacing w:line="360" w:lineRule="auto"/>
        <w:rPr>
          <w:rFonts w:ascii="Arial" w:hAnsi="Arial" w:eastAsia="Arial" w:cs="Arial"/>
          <w:sz w:val="28"/>
          <w:szCs w:val="28"/>
          <w:u w:val="single"/>
          <w:lang w:val="nl-NL"/>
        </w:rPr>
      </w:pPr>
      <w:r w:rsidRPr="336877C9" w:rsidR="00887FBB">
        <w:rPr>
          <w:rFonts w:ascii="Arial" w:hAnsi="Arial" w:eastAsia="Arial" w:cs="Arial"/>
          <w:b w:val="1"/>
          <w:bCs w:val="1"/>
          <w:sz w:val="24"/>
          <w:szCs w:val="24"/>
          <w:lang w:val="nl-NL"/>
        </w:rPr>
        <w:t>Component</w:t>
      </w:r>
      <w:r w:rsidRPr="336877C9" w:rsidR="00887FBB">
        <w:rPr>
          <w:rFonts w:ascii="Arial" w:hAnsi="Arial" w:eastAsia="Arial" w:cs="Arial"/>
          <w:sz w:val="22"/>
          <w:szCs w:val="22"/>
          <w:lang w:val="nl-NL"/>
        </w:rPr>
        <w:t xml:space="preserve">: </w:t>
      </w:r>
      <w:r w:rsidRPr="336877C9" w:rsidR="00887FBB">
        <w:rPr>
          <w:rFonts w:ascii="Arial" w:hAnsi="Arial" w:eastAsia="Arial" w:cs="Arial"/>
          <w:sz w:val="28"/>
          <w:szCs w:val="28"/>
          <w:u w:val="single"/>
          <w:lang w:val="nl-NL"/>
        </w:rPr>
        <w:t>1</w:t>
      </w:r>
    </w:p>
    <w:p w:rsidRPr="00594FAC" w:rsidR="00C558B0" w:rsidP="336877C9" w:rsidRDefault="00C558B0" w14:paraId="7DB3261D" w14:textId="54EA5EAC">
      <w:pPr>
        <w:tabs>
          <w:tab w:val="left" w:pos="6540"/>
        </w:tabs>
        <w:spacing w:line="360" w:lineRule="auto"/>
        <w:rPr>
          <w:rFonts w:ascii="Times New Roman" w:hAnsi="Times New Roman" w:eastAsia="Times New Roman" w:cs="Times New Roman"/>
          <w:sz w:val="24"/>
          <w:szCs w:val="24"/>
          <w:u w:val="single"/>
        </w:rPr>
      </w:pPr>
      <w:r w:rsidRPr="336877C9" w:rsidR="00C558B0">
        <w:rPr>
          <w:rFonts w:ascii="Arial" w:hAnsi="Arial" w:eastAsia="Arial" w:cs="Arial"/>
          <w:b w:val="1"/>
          <w:bCs w:val="1"/>
          <w:sz w:val="24"/>
          <w:szCs w:val="24"/>
        </w:rPr>
        <w:t>Module code:</w:t>
      </w:r>
      <w:r w:rsidRPr="336877C9" w:rsidR="00887FBB">
        <w:rPr>
          <w:rFonts w:ascii="Arial" w:hAnsi="Arial" w:eastAsia="Arial" w:cs="Arial"/>
          <w:sz w:val="22"/>
          <w:szCs w:val="22"/>
        </w:rPr>
        <w:t xml:space="preserve"> </w:t>
      </w:r>
      <w:r w:rsidRPr="336877C9" w:rsidR="00887FBB">
        <w:rPr>
          <w:rFonts w:ascii="Times New Roman" w:hAnsi="Times New Roman" w:eastAsia="Times New Roman" w:cs="Times New Roman"/>
          <w:sz w:val="24"/>
          <w:szCs w:val="24"/>
          <w:u w:val="single"/>
        </w:rPr>
        <w:t xml:space="preserve">BMHP5016 </w:t>
      </w:r>
    </w:p>
    <w:p w:rsidRPr="00594FAC" w:rsidR="00C558B0" w:rsidP="336877C9" w:rsidRDefault="00C558B0" w14:paraId="5CCA350C" w14:textId="07D56B17">
      <w:pPr>
        <w:tabs>
          <w:tab w:val="left" w:pos="6540"/>
        </w:tabs>
        <w:spacing w:line="360" w:lineRule="auto"/>
        <w:rPr>
          <w:rFonts w:ascii="Arial" w:hAnsi="Arial" w:eastAsia="Arial" w:cs="Arial"/>
          <w:sz w:val="22"/>
          <w:szCs w:val="22"/>
          <w:u w:val="single"/>
        </w:rPr>
      </w:pPr>
      <w:r w:rsidRPr="336877C9" w:rsidR="00C558B0">
        <w:rPr>
          <w:rFonts w:ascii="Arial" w:hAnsi="Arial" w:eastAsia="Arial" w:cs="Arial"/>
          <w:b w:val="1"/>
          <w:bCs w:val="1"/>
          <w:sz w:val="24"/>
          <w:szCs w:val="24"/>
        </w:rPr>
        <w:t>Lecturer name:</w:t>
      </w:r>
      <w:r w:rsidRPr="336877C9" w:rsidR="68FF7990">
        <w:rPr>
          <w:rFonts w:ascii="Arial" w:hAnsi="Arial" w:eastAsia="Arial" w:cs="Arial"/>
          <w:sz w:val="22"/>
          <w:szCs w:val="22"/>
        </w:rPr>
        <w:t xml:space="preserve"> </w:t>
      </w:r>
      <w:r w:rsidRPr="336877C9" w:rsidR="68FF7990">
        <w:rPr>
          <w:rFonts w:ascii="Times New Roman" w:hAnsi="Times New Roman" w:eastAsia="Times New Roman" w:cs="Times New Roman"/>
          <w:sz w:val="24"/>
          <w:szCs w:val="24"/>
          <w:u w:val="single"/>
        </w:rPr>
        <w:t xml:space="preserve">Dr </w:t>
      </w:r>
      <w:r w:rsidRPr="336877C9" w:rsidR="4EA38A80">
        <w:rPr>
          <w:rFonts w:ascii="Times New Roman" w:hAnsi="Times New Roman" w:eastAsia="Times New Roman" w:cs="Times New Roman"/>
          <w:sz w:val="24"/>
          <w:szCs w:val="24"/>
          <w:u w:val="single"/>
        </w:rPr>
        <w:t>Itse Olaoye</w:t>
      </w:r>
    </w:p>
    <w:p w:rsidRPr="00594FAC" w:rsidR="00C558B0" w:rsidP="336877C9" w:rsidRDefault="00C558B0" w14:paraId="5461F9C8" w14:textId="77777777">
      <w:pPr>
        <w:tabs>
          <w:tab w:val="left" w:pos="6540"/>
        </w:tabs>
        <w:spacing w:line="360" w:lineRule="auto"/>
        <w:rPr>
          <w:rFonts w:ascii="Arial" w:hAnsi="Arial" w:eastAsia="Arial" w:cs="Arial"/>
          <w:sz w:val="22"/>
          <w:szCs w:val="22"/>
        </w:rPr>
      </w:pPr>
    </w:p>
    <w:p w:rsidRPr="00594FAC" w:rsidR="006D2F2D" w:rsidP="336877C9" w:rsidRDefault="006D2F2D" w14:paraId="79C715ED" w14:textId="16914D07">
      <w:pPr>
        <w:spacing w:line="360" w:lineRule="auto"/>
        <w:rPr>
          <w:rFonts w:ascii="Arial" w:hAnsi="Arial" w:eastAsia="Arial" w:cs="Arial"/>
          <w:sz w:val="22"/>
          <w:szCs w:val="22"/>
        </w:rPr>
      </w:pPr>
      <w:r w:rsidRPr="336877C9">
        <w:rPr>
          <w:rFonts w:ascii="Arial" w:hAnsi="Arial" w:eastAsia="Arial" w:cs="Arial"/>
          <w:sz w:val="22"/>
          <w:szCs w:val="22"/>
        </w:rPr>
        <w:br w:type="page"/>
      </w:r>
    </w:p>
    <w:p w:rsidRPr="00594FAC" w:rsidR="00B21FE6" w:rsidP="336877C9" w:rsidRDefault="00B21FE6" w14:paraId="2BB1CE40" w14:textId="6689CC71">
      <w:pPr>
        <w:spacing w:line="360" w:lineRule="auto"/>
        <w:rPr>
          <w:rFonts w:ascii="Times New Roman" w:hAnsi="Times New Roman" w:eastAsia="Times New Roman" w:cs="Times New Roman"/>
          <w:b w:val="1"/>
          <w:bCs w:val="1"/>
          <w:sz w:val="28"/>
          <w:szCs w:val="28"/>
        </w:rPr>
      </w:pPr>
      <w:r w:rsidRPr="336877C9" w:rsidR="00B21FE6">
        <w:rPr>
          <w:rFonts w:ascii="Times New Roman" w:hAnsi="Times New Roman" w:eastAsia="Times New Roman" w:cs="Times New Roman"/>
          <w:b w:val="1"/>
          <w:bCs w:val="1"/>
          <w:sz w:val="28"/>
          <w:szCs w:val="28"/>
        </w:rPr>
        <w:t>Table of contents</w:t>
      </w:r>
    </w:p>
    <w:p w:rsidRPr="00594FAC" w:rsidR="00B21FE6" w:rsidP="336877C9" w:rsidRDefault="5429C4B7" w14:paraId="411AA7A8" w14:textId="1634A1A4">
      <w:pPr>
        <w:pStyle w:val="ListParagraph"/>
        <w:numPr>
          <w:ilvl w:val="0"/>
          <w:numId w:val="1"/>
        </w:numPr>
        <w:spacing w:after="0" w:line="360" w:lineRule="auto"/>
        <w:rPr>
          <w:rFonts w:ascii="Arial" w:hAnsi="Arial" w:eastAsia="Arial" w:cs="Arial"/>
          <w:sz w:val="22"/>
          <w:szCs w:val="22"/>
        </w:rPr>
      </w:pPr>
      <w:r w:rsidRPr="336877C9" w:rsidR="5429C4B7">
        <w:rPr>
          <w:rFonts w:ascii="Arial" w:hAnsi="Arial" w:eastAsia="Arial" w:cs="Arial"/>
          <w:sz w:val="22"/>
          <w:szCs w:val="22"/>
        </w:rPr>
        <w:t>Introduction……………</w:t>
      </w:r>
      <w:r w:rsidRPr="336877C9" w:rsidR="1A9CDE11">
        <w:rPr>
          <w:rFonts w:ascii="Arial" w:hAnsi="Arial" w:eastAsia="Arial" w:cs="Arial"/>
          <w:sz w:val="22"/>
          <w:szCs w:val="22"/>
        </w:rPr>
        <w:t>.</w:t>
      </w:r>
      <w:r w:rsidRPr="336877C9" w:rsidR="5429C4B7">
        <w:rPr>
          <w:rFonts w:ascii="Arial" w:hAnsi="Arial" w:eastAsia="Arial" w:cs="Arial"/>
          <w:sz w:val="22"/>
          <w:szCs w:val="22"/>
        </w:rPr>
        <w:t>……………………………………………………………1</w:t>
      </w:r>
    </w:p>
    <w:p w:rsidRPr="00594FAC" w:rsidR="00B21FE6" w:rsidP="336877C9" w:rsidRDefault="00B21FE6" w14:paraId="59CF813E" w14:textId="690A057A">
      <w:pPr>
        <w:pStyle w:val="ListParagraph"/>
        <w:spacing w:after="0" w:line="360" w:lineRule="auto"/>
        <w:rPr>
          <w:rFonts w:ascii="Arial" w:hAnsi="Arial" w:eastAsia="Arial" w:cs="Arial"/>
          <w:sz w:val="22"/>
          <w:szCs w:val="22"/>
        </w:rPr>
      </w:pPr>
    </w:p>
    <w:p w:rsidRPr="00594FAC" w:rsidR="00B21FE6" w:rsidP="336877C9" w:rsidRDefault="5429C4B7" w14:paraId="6AF586C3" w14:textId="6D6724C3">
      <w:pPr>
        <w:pStyle w:val="ListParagraph"/>
        <w:numPr>
          <w:ilvl w:val="0"/>
          <w:numId w:val="1"/>
        </w:numPr>
        <w:spacing w:after="0" w:line="360" w:lineRule="auto"/>
        <w:rPr>
          <w:rFonts w:ascii="Arial" w:hAnsi="Arial" w:eastAsia="Arial" w:cs="Arial"/>
          <w:sz w:val="22"/>
          <w:szCs w:val="22"/>
        </w:rPr>
      </w:pPr>
      <w:r w:rsidRPr="336877C9" w:rsidR="5429C4B7">
        <w:rPr>
          <w:rFonts w:ascii="Arial" w:hAnsi="Arial" w:eastAsia="Arial" w:cs="Arial"/>
          <w:sz w:val="22"/>
          <w:szCs w:val="22"/>
        </w:rPr>
        <w:t>Task 1: Understanding the Principles of Health and Social Care …………</w:t>
      </w:r>
      <w:r w:rsidRPr="336877C9" w:rsidR="729EDE22">
        <w:rPr>
          <w:rFonts w:ascii="Arial" w:hAnsi="Arial" w:eastAsia="Arial" w:cs="Arial"/>
          <w:sz w:val="22"/>
          <w:szCs w:val="22"/>
        </w:rPr>
        <w:t>...</w:t>
      </w:r>
      <w:r w:rsidRPr="336877C9" w:rsidR="5429C4B7">
        <w:rPr>
          <w:rFonts w:ascii="Arial" w:hAnsi="Arial" w:eastAsia="Arial" w:cs="Arial"/>
          <w:sz w:val="22"/>
          <w:szCs w:val="22"/>
        </w:rPr>
        <w:t xml:space="preserve"> 2</w:t>
      </w:r>
    </w:p>
    <w:p w:rsidRPr="00594FAC" w:rsidR="00B21FE6" w:rsidP="336877C9" w:rsidRDefault="6AA8CADB" w14:paraId="3A3A46AD" w14:textId="303D93FF">
      <w:pPr>
        <w:spacing w:before="240" w:after="240" w:line="360" w:lineRule="auto"/>
        <w:rPr>
          <w:rFonts w:ascii="Arial" w:hAnsi="Arial" w:eastAsia="Arial" w:cs="Arial"/>
          <w:sz w:val="22"/>
          <w:szCs w:val="22"/>
        </w:rPr>
      </w:pPr>
      <w:r w:rsidRPr="336877C9" w:rsidR="6AA8CADB">
        <w:rPr>
          <w:rFonts w:ascii="Arial" w:hAnsi="Arial" w:eastAsia="Arial" w:cs="Arial"/>
          <w:sz w:val="22"/>
          <w:szCs w:val="22"/>
        </w:rPr>
        <w:t xml:space="preserve">            </w:t>
      </w:r>
      <w:r w:rsidRPr="336877C9" w:rsidR="5429C4B7">
        <w:rPr>
          <w:rFonts w:ascii="Arial" w:hAnsi="Arial" w:eastAsia="Arial" w:cs="Arial"/>
          <w:sz w:val="22"/>
          <w:szCs w:val="22"/>
        </w:rPr>
        <w:t>2.1 Person-Centred Care</w:t>
      </w:r>
      <w:r w:rsidRPr="336877C9" w:rsidR="3937E649">
        <w:rPr>
          <w:rFonts w:ascii="Arial" w:hAnsi="Arial" w:eastAsia="Arial" w:cs="Arial"/>
          <w:sz w:val="22"/>
          <w:szCs w:val="22"/>
        </w:rPr>
        <w:t>................................................................................</w:t>
      </w:r>
      <w:r w:rsidRPr="336877C9" w:rsidR="5BF85459">
        <w:rPr>
          <w:rFonts w:ascii="Arial" w:hAnsi="Arial" w:eastAsia="Arial" w:cs="Arial"/>
          <w:sz w:val="22"/>
          <w:szCs w:val="22"/>
        </w:rPr>
        <w:t>3</w:t>
      </w:r>
    </w:p>
    <w:p w:rsidRPr="00594FAC" w:rsidR="00B21FE6" w:rsidP="336877C9" w:rsidRDefault="5429C4B7" w14:paraId="4281A9A0" w14:textId="70E5DB16">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 xml:space="preserve"> </w:t>
      </w:r>
      <w:r w:rsidRPr="336877C9" w:rsidR="6ADADE47">
        <w:rPr>
          <w:rFonts w:ascii="Arial" w:hAnsi="Arial" w:eastAsia="Arial" w:cs="Arial"/>
          <w:sz w:val="22"/>
          <w:szCs w:val="22"/>
        </w:rPr>
        <w:t xml:space="preserve">           </w:t>
      </w:r>
      <w:r w:rsidRPr="336877C9" w:rsidR="5429C4B7">
        <w:rPr>
          <w:rFonts w:ascii="Arial" w:hAnsi="Arial" w:eastAsia="Arial" w:cs="Arial"/>
          <w:sz w:val="22"/>
          <w:szCs w:val="22"/>
        </w:rPr>
        <w:t>2.2 Partnership Working</w:t>
      </w:r>
      <w:r w:rsidRPr="336877C9" w:rsidR="585F7982">
        <w:rPr>
          <w:rFonts w:ascii="Arial" w:hAnsi="Arial" w:eastAsia="Arial" w:cs="Arial"/>
          <w:sz w:val="22"/>
          <w:szCs w:val="22"/>
        </w:rPr>
        <w:t>................................................................................</w:t>
      </w:r>
      <w:r w:rsidRPr="336877C9" w:rsidR="55C5145B">
        <w:rPr>
          <w:rFonts w:ascii="Arial" w:hAnsi="Arial" w:eastAsia="Arial" w:cs="Arial"/>
          <w:sz w:val="22"/>
          <w:szCs w:val="22"/>
        </w:rPr>
        <w:t>.</w:t>
      </w:r>
      <w:r w:rsidRPr="336877C9" w:rsidR="205ED45D">
        <w:rPr>
          <w:rFonts w:ascii="Arial" w:hAnsi="Arial" w:eastAsia="Arial" w:cs="Arial"/>
          <w:sz w:val="22"/>
          <w:szCs w:val="22"/>
        </w:rPr>
        <w:t>.</w:t>
      </w:r>
      <w:r w:rsidRPr="336877C9" w:rsidR="55C5145B">
        <w:rPr>
          <w:rFonts w:ascii="Arial" w:hAnsi="Arial" w:eastAsia="Arial" w:cs="Arial"/>
          <w:sz w:val="22"/>
          <w:szCs w:val="22"/>
        </w:rPr>
        <w:t>3</w:t>
      </w:r>
    </w:p>
    <w:p w:rsidRPr="00594FAC" w:rsidR="00B21FE6" w:rsidP="336877C9" w:rsidRDefault="2F405D63" w14:paraId="48847150" w14:textId="789101F4">
      <w:pPr>
        <w:spacing w:before="240" w:after="240" w:line="360" w:lineRule="auto"/>
        <w:rPr>
          <w:rFonts w:ascii="Arial" w:hAnsi="Arial" w:eastAsia="Arial" w:cs="Arial"/>
          <w:sz w:val="22"/>
          <w:szCs w:val="22"/>
        </w:rPr>
      </w:pPr>
      <w:r w:rsidRPr="336877C9" w:rsidR="2F405D63">
        <w:rPr>
          <w:rFonts w:ascii="Arial" w:hAnsi="Arial" w:eastAsia="Arial" w:cs="Arial"/>
          <w:sz w:val="22"/>
          <w:szCs w:val="22"/>
        </w:rPr>
        <w:t xml:space="preserve">            </w:t>
      </w:r>
      <w:r w:rsidRPr="336877C9" w:rsidR="5429C4B7">
        <w:rPr>
          <w:rFonts w:ascii="Arial" w:hAnsi="Arial" w:eastAsia="Arial" w:cs="Arial"/>
          <w:sz w:val="22"/>
          <w:szCs w:val="22"/>
        </w:rPr>
        <w:t>2.3 Ethics in Health and Social Care</w:t>
      </w:r>
      <w:r w:rsidRPr="336877C9" w:rsidR="5C90C54B">
        <w:rPr>
          <w:rFonts w:ascii="Arial" w:hAnsi="Arial" w:eastAsia="Arial" w:cs="Arial"/>
          <w:sz w:val="22"/>
          <w:szCs w:val="22"/>
        </w:rPr>
        <w:t>.............................................................</w:t>
      </w:r>
      <w:r w:rsidRPr="336877C9" w:rsidR="75B88BA2">
        <w:rPr>
          <w:rFonts w:ascii="Arial" w:hAnsi="Arial" w:eastAsia="Arial" w:cs="Arial"/>
          <w:sz w:val="22"/>
          <w:szCs w:val="22"/>
        </w:rPr>
        <w:t>..</w:t>
      </w:r>
      <w:r w:rsidRPr="336877C9" w:rsidR="51620090">
        <w:rPr>
          <w:rFonts w:ascii="Arial" w:hAnsi="Arial" w:eastAsia="Arial" w:cs="Arial"/>
          <w:sz w:val="22"/>
          <w:szCs w:val="22"/>
        </w:rPr>
        <w:t>4</w:t>
      </w:r>
    </w:p>
    <w:p w:rsidRPr="00594FAC" w:rsidR="00B21FE6" w:rsidP="336877C9" w:rsidRDefault="5429C4B7" w14:paraId="7BE5C9D2" w14:textId="38B7A614">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3. Task 2: Practical Example of Concepts in Practice ……………………….</w:t>
      </w:r>
      <w:r w:rsidRPr="336877C9" w:rsidR="0FF2178B">
        <w:rPr>
          <w:rFonts w:ascii="Arial" w:hAnsi="Arial" w:eastAsia="Arial" w:cs="Arial"/>
          <w:sz w:val="22"/>
          <w:szCs w:val="22"/>
        </w:rPr>
        <w:t>...............</w:t>
      </w:r>
      <w:r w:rsidRPr="336877C9" w:rsidR="50596CA7">
        <w:rPr>
          <w:rFonts w:ascii="Arial" w:hAnsi="Arial" w:eastAsia="Arial" w:cs="Arial"/>
          <w:sz w:val="22"/>
          <w:szCs w:val="22"/>
        </w:rPr>
        <w:t>4</w:t>
      </w:r>
    </w:p>
    <w:p w:rsidRPr="00594FAC" w:rsidR="00B21FE6" w:rsidP="336877C9" w:rsidRDefault="5429C4B7" w14:paraId="6B288F9F" w14:textId="70C77744">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4. Task 3: Critical Self-Reflection Using Gibbs’ Reflective Cycle ………….</w:t>
      </w:r>
      <w:r w:rsidRPr="336877C9" w:rsidR="004A76D2">
        <w:rPr>
          <w:rFonts w:ascii="Arial" w:hAnsi="Arial" w:eastAsia="Arial" w:cs="Arial"/>
          <w:sz w:val="22"/>
          <w:szCs w:val="22"/>
        </w:rPr>
        <w:t>...............</w:t>
      </w:r>
      <w:r w:rsidRPr="336877C9" w:rsidR="004A76D2">
        <w:rPr>
          <w:rFonts w:ascii="Arial" w:hAnsi="Arial" w:eastAsia="Arial" w:cs="Arial"/>
          <w:sz w:val="22"/>
          <w:szCs w:val="22"/>
        </w:rPr>
        <w:t>.</w:t>
      </w:r>
      <w:r w:rsidRPr="336877C9" w:rsidR="16D1D452">
        <w:rPr>
          <w:rFonts w:ascii="Arial" w:hAnsi="Arial" w:eastAsia="Arial" w:cs="Arial"/>
          <w:sz w:val="22"/>
          <w:szCs w:val="22"/>
        </w:rPr>
        <w:t>5</w:t>
      </w:r>
    </w:p>
    <w:p w:rsidRPr="00594FAC" w:rsidR="00B21FE6" w:rsidP="336877C9" w:rsidRDefault="5429C4B7" w14:paraId="4B832FDC" w14:textId="32963A36">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 xml:space="preserve"> </w:t>
      </w:r>
      <w:r w:rsidRPr="336877C9" w:rsidR="613AA919">
        <w:rPr>
          <w:rFonts w:ascii="Arial" w:hAnsi="Arial" w:eastAsia="Arial" w:cs="Arial"/>
          <w:sz w:val="22"/>
          <w:szCs w:val="22"/>
        </w:rPr>
        <w:t xml:space="preserve">   </w:t>
      </w:r>
      <w:r w:rsidRPr="336877C9" w:rsidR="5429C4B7">
        <w:rPr>
          <w:rFonts w:ascii="Arial" w:hAnsi="Arial" w:eastAsia="Arial" w:cs="Arial"/>
          <w:sz w:val="22"/>
          <w:szCs w:val="22"/>
        </w:rPr>
        <w:t>4.1 Description</w:t>
      </w:r>
      <w:r w:rsidRPr="336877C9" w:rsidR="6C1C45EA">
        <w:rPr>
          <w:rFonts w:ascii="Arial" w:hAnsi="Arial" w:eastAsia="Arial" w:cs="Arial"/>
          <w:sz w:val="22"/>
          <w:szCs w:val="22"/>
        </w:rPr>
        <w:t>..........................................................................................</w:t>
      </w:r>
      <w:r w:rsidRPr="336877C9" w:rsidR="3AD1C51B">
        <w:rPr>
          <w:rFonts w:ascii="Arial" w:hAnsi="Arial" w:eastAsia="Arial" w:cs="Arial"/>
          <w:sz w:val="22"/>
          <w:szCs w:val="22"/>
        </w:rPr>
        <w:t>...............</w:t>
      </w:r>
      <w:r w:rsidRPr="336877C9" w:rsidR="1C435D1B">
        <w:rPr>
          <w:rFonts w:ascii="Arial" w:hAnsi="Arial" w:eastAsia="Arial" w:cs="Arial"/>
          <w:sz w:val="22"/>
          <w:szCs w:val="22"/>
        </w:rPr>
        <w:t>5</w:t>
      </w:r>
    </w:p>
    <w:p w:rsidRPr="00594FAC" w:rsidR="00B21FE6" w:rsidP="336877C9" w:rsidRDefault="2164BD29" w14:paraId="69F41076" w14:textId="2CF5775B">
      <w:pPr>
        <w:spacing w:before="240" w:after="240" w:line="360" w:lineRule="auto"/>
        <w:rPr>
          <w:rFonts w:ascii="Arial" w:hAnsi="Arial" w:eastAsia="Arial" w:cs="Arial"/>
          <w:sz w:val="22"/>
          <w:szCs w:val="22"/>
        </w:rPr>
      </w:pPr>
      <w:r w:rsidRPr="336877C9" w:rsidR="2164BD29">
        <w:rPr>
          <w:rFonts w:ascii="Arial" w:hAnsi="Arial" w:eastAsia="Arial" w:cs="Arial"/>
          <w:sz w:val="22"/>
          <w:szCs w:val="22"/>
        </w:rPr>
        <w:t xml:space="preserve">    </w:t>
      </w:r>
      <w:r w:rsidRPr="336877C9" w:rsidR="5429C4B7">
        <w:rPr>
          <w:rFonts w:ascii="Arial" w:hAnsi="Arial" w:eastAsia="Arial" w:cs="Arial"/>
          <w:sz w:val="22"/>
          <w:szCs w:val="22"/>
        </w:rPr>
        <w:t>4.2 Feelings</w:t>
      </w:r>
      <w:r w:rsidRPr="336877C9" w:rsidR="034B891D">
        <w:rPr>
          <w:rFonts w:ascii="Arial" w:hAnsi="Arial" w:eastAsia="Arial" w:cs="Arial"/>
          <w:sz w:val="22"/>
          <w:szCs w:val="22"/>
        </w:rPr>
        <w:t>...................................................................................................</w:t>
      </w:r>
      <w:r w:rsidRPr="336877C9" w:rsidR="4448E24A">
        <w:rPr>
          <w:rFonts w:ascii="Arial" w:hAnsi="Arial" w:eastAsia="Arial" w:cs="Arial"/>
          <w:sz w:val="22"/>
          <w:szCs w:val="22"/>
        </w:rPr>
        <w:t>........</w:t>
      </w:r>
      <w:r w:rsidRPr="336877C9" w:rsidR="386851CE">
        <w:rPr>
          <w:rFonts w:ascii="Arial" w:hAnsi="Arial" w:eastAsia="Arial" w:cs="Arial"/>
          <w:sz w:val="22"/>
          <w:szCs w:val="22"/>
        </w:rPr>
        <w:t>..</w:t>
      </w:r>
      <w:r w:rsidRPr="336877C9" w:rsidR="4448E24A">
        <w:rPr>
          <w:rFonts w:ascii="Arial" w:hAnsi="Arial" w:eastAsia="Arial" w:cs="Arial"/>
          <w:sz w:val="22"/>
          <w:szCs w:val="22"/>
        </w:rPr>
        <w:t>.</w:t>
      </w:r>
      <w:r w:rsidRPr="336877C9" w:rsidR="56C7A18F">
        <w:rPr>
          <w:rFonts w:ascii="Arial" w:hAnsi="Arial" w:eastAsia="Arial" w:cs="Arial"/>
          <w:sz w:val="22"/>
          <w:szCs w:val="22"/>
        </w:rPr>
        <w:t>6</w:t>
      </w:r>
    </w:p>
    <w:p w:rsidRPr="00594FAC" w:rsidR="00B21FE6" w:rsidP="336877C9" w:rsidRDefault="1965CC46" w14:paraId="0352122F" w14:textId="10AA3CAD">
      <w:pPr>
        <w:spacing w:before="240" w:after="240" w:line="360" w:lineRule="auto"/>
        <w:rPr>
          <w:rFonts w:ascii="Arial" w:hAnsi="Arial" w:eastAsia="Arial" w:cs="Arial"/>
          <w:sz w:val="22"/>
          <w:szCs w:val="22"/>
        </w:rPr>
      </w:pPr>
      <w:r w:rsidRPr="336877C9" w:rsidR="1965CC46">
        <w:rPr>
          <w:rFonts w:ascii="Arial" w:hAnsi="Arial" w:eastAsia="Arial" w:cs="Arial"/>
          <w:sz w:val="22"/>
          <w:szCs w:val="22"/>
        </w:rPr>
        <w:t xml:space="preserve">    </w:t>
      </w:r>
      <w:r w:rsidRPr="336877C9" w:rsidR="5429C4B7">
        <w:rPr>
          <w:rFonts w:ascii="Arial" w:hAnsi="Arial" w:eastAsia="Arial" w:cs="Arial"/>
          <w:sz w:val="22"/>
          <w:szCs w:val="22"/>
        </w:rPr>
        <w:t xml:space="preserve">4.3 Evaluation </w:t>
      </w:r>
      <w:r w:rsidRPr="336877C9" w:rsidR="41D20BCD">
        <w:rPr>
          <w:rFonts w:ascii="Arial" w:hAnsi="Arial" w:eastAsia="Arial" w:cs="Arial"/>
          <w:sz w:val="22"/>
          <w:szCs w:val="22"/>
        </w:rPr>
        <w:t>..............................................................................................</w:t>
      </w:r>
      <w:r w:rsidRPr="336877C9" w:rsidR="23CF39C1">
        <w:rPr>
          <w:rFonts w:ascii="Arial" w:hAnsi="Arial" w:eastAsia="Arial" w:cs="Arial"/>
          <w:sz w:val="22"/>
          <w:szCs w:val="22"/>
        </w:rPr>
        <w:t>........</w:t>
      </w:r>
      <w:r w:rsidRPr="336877C9" w:rsidR="4A841F5A">
        <w:rPr>
          <w:rFonts w:ascii="Arial" w:hAnsi="Arial" w:eastAsia="Arial" w:cs="Arial"/>
          <w:sz w:val="22"/>
          <w:szCs w:val="22"/>
        </w:rPr>
        <w:t>.</w:t>
      </w:r>
      <w:r w:rsidRPr="336877C9" w:rsidR="4B9B587D">
        <w:rPr>
          <w:rFonts w:ascii="Arial" w:hAnsi="Arial" w:eastAsia="Arial" w:cs="Arial"/>
          <w:sz w:val="22"/>
          <w:szCs w:val="22"/>
        </w:rPr>
        <w:t>.</w:t>
      </w:r>
      <w:r w:rsidRPr="336877C9" w:rsidR="23CF39C1">
        <w:rPr>
          <w:rFonts w:ascii="Arial" w:hAnsi="Arial" w:eastAsia="Arial" w:cs="Arial"/>
          <w:sz w:val="22"/>
          <w:szCs w:val="22"/>
        </w:rPr>
        <w:t>..</w:t>
      </w:r>
      <w:r w:rsidRPr="336877C9" w:rsidR="1D0D1170">
        <w:rPr>
          <w:rFonts w:ascii="Arial" w:hAnsi="Arial" w:eastAsia="Arial" w:cs="Arial"/>
          <w:sz w:val="22"/>
          <w:szCs w:val="22"/>
        </w:rPr>
        <w:t>6</w:t>
      </w:r>
    </w:p>
    <w:p w:rsidRPr="00594FAC" w:rsidR="00B21FE6" w:rsidP="336877C9" w:rsidRDefault="7400D741" w14:paraId="330D54B1" w14:textId="0B7B98EF">
      <w:pPr>
        <w:spacing w:before="240" w:after="240" w:line="360" w:lineRule="auto"/>
        <w:rPr>
          <w:rFonts w:ascii="Arial" w:hAnsi="Arial" w:eastAsia="Arial" w:cs="Arial"/>
          <w:sz w:val="22"/>
          <w:szCs w:val="22"/>
        </w:rPr>
      </w:pPr>
      <w:r w:rsidRPr="336877C9" w:rsidR="7400D741">
        <w:rPr>
          <w:rFonts w:ascii="Arial" w:hAnsi="Arial" w:eastAsia="Arial" w:cs="Arial"/>
          <w:sz w:val="22"/>
          <w:szCs w:val="22"/>
        </w:rPr>
        <w:t xml:space="preserve">    </w:t>
      </w:r>
      <w:r w:rsidRPr="336877C9" w:rsidR="5429C4B7">
        <w:rPr>
          <w:rFonts w:ascii="Arial" w:hAnsi="Arial" w:eastAsia="Arial" w:cs="Arial"/>
          <w:sz w:val="22"/>
          <w:szCs w:val="22"/>
        </w:rPr>
        <w:t>4.4 Analysis</w:t>
      </w:r>
      <w:r w:rsidRPr="336877C9" w:rsidR="6857C6E8">
        <w:rPr>
          <w:rFonts w:ascii="Arial" w:hAnsi="Arial" w:eastAsia="Arial" w:cs="Arial"/>
          <w:sz w:val="22"/>
          <w:szCs w:val="22"/>
        </w:rPr>
        <w:t>................................................................................................</w:t>
      </w:r>
      <w:r w:rsidRPr="336877C9" w:rsidR="681C6AF6">
        <w:rPr>
          <w:rFonts w:ascii="Arial" w:hAnsi="Arial" w:eastAsia="Arial" w:cs="Arial"/>
          <w:sz w:val="22"/>
          <w:szCs w:val="22"/>
        </w:rPr>
        <w:t>.........</w:t>
      </w:r>
      <w:r w:rsidRPr="336877C9" w:rsidR="2EEE5984">
        <w:rPr>
          <w:rFonts w:ascii="Arial" w:hAnsi="Arial" w:eastAsia="Arial" w:cs="Arial"/>
          <w:sz w:val="22"/>
          <w:szCs w:val="22"/>
        </w:rPr>
        <w:t>.</w:t>
      </w:r>
      <w:r w:rsidRPr="336877C9" w:rsidR="681C6AF6">
        <w:rPr>
          <w:rFonts w:ascii="Arial" w:hAnsi="Arial" w:eastAsia="Arial" w:cs="Arial"/>
          <w:sz w:val="22"/>
          <w:szCs w:val="22"/>
        </w:rPr>
        <w:t>..</w:t>
      </w:r>
      <w:r w:rsidRPr="336877C9" w:rsidR="499660B7">
        <w:rPr>
          <w:rFonts w:ascii="Arial" w:hAnsi="Arial" w:eastAsia="Arial" w:cs="Arial"/>
          <w:sz w:val="22"/>
          <w:szCs w:val="22"/>
        </w:rPr>
        <w:t>.</w:t>
      </w:r>
      <w:r w:rsidRPr="336877C9" w:rsidR="681C6AF6">
        <w:rPr>
          <w:rFonts w:ascii="Arial" w:hAnsi="Arial" w:eastAsia="Arial" w:cs="Arial"/>
          <w:sz w:val="22"/>
          <w:szCs w:val="22"/>
        </w:rPr>
        <w:t>.</w:t>
      </w:r>
      <w:r w:rsidRPr="336877C9" w:rsidR="65F73773">
        <w:rPr>
          <w:rFonts w:ascii="Arial" w:hAnsi="Arial" w:eastAsia="Arial" w:cs="Arial"/>
          <w:sz w:val="22"/>
          <w:szCs w:val="22"/>
        </w:rPr>
        <w:t>6</w:t>
      </w:r>
    </w:p>
    <w:p w:rsidRPr="00594FAC" w:rsidR="00B21FE6" w:rsidP="336877C9" w:rsidRDefault="30DE6135" w14:paraId="48376054" w14:textId="77356F39">
      <w:pPr>
        <w:spacing w:before="240" w:after="240" w:line="360" w:lineRule="auto"/>
        <w:rPr>
          <w:rFonts w:ascii="Arial" w:hAnsi="Arial" w:eastAsia="Arial" w:cs="Arial"/>
          <w:sz w:val="22"/>
          <w:szCs w:val="22"/>
        </w:rPr>
      </w:pPr>
      <w:r w:rsidRPr="336877C9" w:rsidR="30DE6135">
        <w:rPr>
          <w:rFonts w:ascii="Arial" w:hAnsi="Arial" w:eastAsia="Arial" w:cs="Arial"/>
          <w:sz w:val="22"/>
          <w:szCs w:val="22"/>
        </w:rPr>
        <w:t xml:space="preserve">    </w:t>
      </w:r>
      <w:r w:rsidRPr="336877C9" w:rsidR="5429C4B7">
        <w:rPr>
          <w:rFonts w:ascii="Arial" w:hAnsi="Arial" w:eastAsia="Arial" w:cs="Arial"/>
          <w:sz w:val="22"/>
          <w:szCs w:val="22"/>
        </w:rPr>
        <w:t>4.5 Conclusion</w:t>
      </w:r>
      <w:r w:rsidRPr="336877C9" w:rsidR="4378307F">
        <w:rPr>
          <w:rFonts w:ascii="Arial" w:hAnsi="Arial" w:eastAsia="Arial" w:cs="Arial"/>
          <w:sz w:val="22"/>
          <w:szCs w:val="22"/>
        </w:rPr>
        <w:t>...............................................................................................</w:t>
      </w:r>
      <w:r w:rsidRPr="336877C9" w:rsidR="1869874C">
        <w:rPr>
          <w:rFonts w:ascii="Arial" w:hAnsi="Arial" w:eastAsia="Arial" w:cs="Arial"/>
          <w:sz w:val="22"/>
          <w:szCs w:val="22"/>
        </w:rPr>
        <w:t>.......</w:t>
      </w:r>
      <w:r w:rsidRPr="336877C9" w:rsidR="0989F35E">
        <w:rPr>
          <w:rFonts w:ascii="Arial" w:hAnsi="Arial" w:eastAsia="Arial" w:cs="Arial"/>
          <w:sz w:val="22"/>
          <w:szCs w:val="22"/>
        </w:rPr>
        <w:t>.</w:t>
      </w:r>
      <w:r w:rsidRPr="336877C9" w:rsidR="1869874C">
        <w:rPr>
          <w:rFonts w:ascii="Arial" w:hAnsi="Arial" w:eastAsia="Arial" w:cs="Arial"/>
          <w:sz w:val="22"/>
          <w:szCs w:val="22"/>
        </w:rPr>
        <w:t>.</w:t>
      </w:r>
      <w:r w:rsidRPr="336877C9" w:rsidR="2008AAB9">
        <w:rPr>
          <w:rFonts w:ascii="Arial" w:hAnsi="Arial" w:eastAsia="Arial" w:cs="Arial"/>
          <w:sz w:val="22"/>
          <w:szCs w:val="22"/>
        </w:rPr>
        <w:t>.</w:t>
      </w:r>
      <w:r w:rsidRPr="336877C9" w:rsidR="1869874C">
        <w:rPr>
          <w:rFonts w:ascii="Arial" w:hAnsi="Arial" w:eastAsia="Arial" w:cs="Arial"/>
          <w:sz w:val="22"/>
          <w:szCs w:val="22"/>
        </w:rPr>
        <w:t>.</w:t>
      </w:r>
      <w:r w:rsidRPr="336877C9" w:rsidR="3D0E15B4">
        <w:rPr>
          <w:rFonts w:ascii="Arial" w:hAnsi="Arial" w:eastAsia="Arial" w:cs="Arial"/>
          <w:sz w:val="22"/>
          <w:szCs w:val="22"/>
        </w:rPr>
        <w:t>7</w:t>
      </w:r>
    </w:p>
    <w:p w:rsidRPr="00594FAC" w:rsidR="00B21FE6" w:rsidP="336877C9" w:rsidRDefault="2345614B" w14:paraId="46507E97" w14:textId="543B80F6">
      <w:pPr>
        <w:spacing w:before="240" w:after="240" w:line="360" w:lineRule="auto"/>
        <w:rPr>
          <w:rFonts w:ascii="Arial" w:hAnsi="Arial" w:eastAsia="Arial" w:cs="Arial"/>
          <w:sz w:val="22"/>
          <w:szCs w:val="22"/>
        </w:rPr>
      </w:pPr>
      <w:r w:rsidRPr="336877C9" w:rsidR="2345614B">
        <w:rPr>
          <w:rFonts w:ascii="Arial" w:hAnsi="Arial" w:eastAsia="Arial" w:cs="Arial"/>
          <w:sz w:val="22"/>
          <w:szCs w:val="22"/>
        </w:rPr>
        <w:t xml:space="preserve">    </w:t>
      </w:r>
      <w:r w:rsidRPr="336877C9" w:rsidR="5429C4B7">
        <w:rPr>
          <w:rFonts w:ascii="Arial" w:hAnsi="Arial" w:eastAsia="Arial" w:cs="Arial"/>
          <w:sz w:val="22"/>
          <w:szCs w:val="22"/>
        </w:rPr>
        <w:t>4.6 Action Plan</w:t>
      </w:r>
      <w:r w:rsidRPr="336877C9" w:rsidR="7A5FF665">
        <w:rPr>
          <w:rFonts w:ascii="Arial" w:hAnsi="Arial" w:eastAsia="Arial" w:cs="Arial"/>
          <w:sz w:val="22"/>
          <w:szCs w:val="22"/>
        </w:rPr>
        <w:t>.......................................................................................................</w:t>
      </w:r>
      <w:r w:rsidRPr="336877C9" w:rsidR="33DD4BE3">
        <w:rPr>
          <w:rFonts w:ascii="Arial" w:hAnsi="Arial" w:eastAsia="Arial" w:cs="Arial"/>
          <w:sz w:val="22"/>
          <w:szCs w:val="22"/>
        </w:rPr>
        <w:t>.</w:t>
      </w:r>
      <w:r w:rsidRPr="336877C9" w:rsidR="7A5FF665">
        <w:rPr>
          <w:rFonts w:ascii="Arial" w:hAnsi="Arial" w:eastAsia="Arial" w:cs="Arial"/>
          <w:sz w:val="22"/>
          <w:szCs w:val="22"/>
        </w:rPr>
        <w:t>.</w:t>
      </w:r>
      <w:r w:rsidRPr="336877C9" w:rsidR="54EC70E5">
        <w:rPr>
          <w:rFonts w:ascii="Arial" w:hAnsi="Arial" w:eastAsia="Arial" w:cs="Arial"/>
          <w:sz w:val="22"/>
          <w:szCs w:val="22"/>
        </w:rPr>
        <w:t>.</w:t>
      </w:r>
      <w:r w:rsidRPr="336877C9" w:rsidR="7A5FF665">
        <w:rPr>
          <w:rFonts w:ascii="Arial" w:hAnsi="Arial" w:eastAsia="Arial" w:cs="Arial"/>
          <w:sz w:val="22"/>
          <w:szCs w:val="22"/>
        </w:rPr>
        <w:t>7</w:t>
      </w:r>
      <w:r w:rsidRPr="336877C9" w:rsidR="5429C4B7">
        <w:rPr>
          <w:rFonts w:ascii="Arial" w:hAnsi="Arial" w:eastAsia="Arial" w:cs="Arial"/>
          <w:sz w:val="22"/>
          <w:szCs w:val="22"/>
        </w:rPr>
        <w:t xml:space="preserve"> </w:t>
      </w:r>
    </w:p>
    <w:p w:rsidRPr="00594FAC" w:rsidR="00B21FE6" w:rsidP="336877C9" w:rsidRDefault="5429C4B7" w14:paraId="5C9A107D" w14:textId="0915410B">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5. Conclusion …………………………………………………………………………..</w:t>
      </w:r>
      <w:r w:rsidRPr="336877C9" w:rsidR="02FDA344">
        <w:rPr>
          <w:rFonts w:ascii="Arial" w:hAnsi="Arial" w:eastAsia="Arial" w:cs="Arial"/>
          <w:sz w:val="22"/>
          <w:szCs w:val="22"/>
        </w:rPr>
        <w:t>.....</w:t>
      </w:r>
      <w:r w:rsidRPr="336877C9" w:rsidR="4142CF03">
        <w:rPr>
          <w:rFonts w:ascii="Arial" w:hAnsi="Arial" w:eastAsia="Arial" w:cs="Arial"/>
          <w:sz w:val="22"/>
          <w:szCs w:val="22"/>
        </w:rPr>
        <w:t>.</w:t>
      </w:r>
      <w:r w:rsidRPr="336877C9" w:rsidR="02FDA344">
        <w:rPr>
          <w:rFonts w:ascii="Arial" w:hAnsi="Arial" w:eastAsia="Arial" w:cs="Arial"/>
          <w:sz w:val="22"/>
          <w:szCs w:val="22"/>
        </w:rPr>
        <w:t>.</w:t>
      </w:r>
      <w:r w:rsidRPr="336877C9" w:rsidR="077D5D2B">
        <w:rPr>
          <w:rFonts w:ascii="Arial" w:hAnsi="Arial" w:eastAsia="Arial" w:cs="Arial"/>
          <w:sz w:val="22"/>
          <w:szCs w:val="22"/>
        </w:rPr>
        <w:t>.</w:t>
      </w:r>
      <w:r w:rsidRPr="336877C9" w:rsidR="02FDA344">
        <w:rPr>
          <w:rFonts w:ascii="Arial" w:hAnsi="Arial" w:eastAsia="Arial" w:cs="Arial"/>
          <w:sz w:val="22"/>
          <w:szCs w:val="22"/>
        </w:rPr>
        <w:t>.</w:t>
      </w:r>
      <w:r w:rsidRPr="336877C9" w:rsidR="66D883F3">
        <w:rPr>
          <w:rFonts w:ascii="Arial" w:hAnsi="Arial" w:eastAsia="Arial" w:cs="Arial"/>
          <w:sz w:val="22"/>
          <w:szCs w:val="22"/>
        </w:rPr>
        <w:t>7</w:t>
      </w:r>
    </w:p>
    <w:p w:rsidRPr="00594FAC" w:rsidR="00B21FE6" w:rsidP="336877C9" w:rsidRDefault="5429C4B7" w14:paraId="7CCFE5F6" w14:textId="6FEEDA6A">
      <w:pPr>
        <w:spacing w:before="240" w:after="240" w:line="360" w:lineRule="auto"/>
        <w:rPr>
          <w:rFonts w:ascii="Arial" w:hAnsi="Arial" w:eastAsia="Arial" w:cs="Arial"/>
          <w:sz w:val="22"/>
          <w:szCs w:val="22"/>
        </w:rPr>
      </w:pPr>
      <w:r w:rsidRPr="336877C9" w:rsidR="5429C4B7">
        <w:rPr>
          <w:rFonts w:ascii="Arial" w:hAnsi="Arial" w:eastAsia="Arial" w:cs="Arial"/>
          <w:sz w:val="22"/>
          <w:szCs w:val="22"/>
        </w:rPr>
        <w:t>6. References</w:t>
      </w:r>
      <w:r w:rsidRPr="336877C9" w:rsidR="76151F89">
        <w:rPr>
          <w:rFonts w:ascii="Arial" w:hAnsi="Arial" w:eastAsia="Arial" w:cs="Arial"/>
          <w:sz w:val="22"/>
          <w:szCs w:val="22"/>
        </w:rPr>
        <w:t>..............................................................................................................</w:t>
      </w:r>
      <w:r w:rsidRPr="336877C9" w:rsidR="7644F948">
        <w:rPr>
          <w:rFonts w:ascii="Arial" w:hAnsi="Arial" w:eastAsia="Arial" w:cs="Arial"/>
          <w:sz w:val="22"/>
          <w:szCs w:val="22"/>
        </w:rPr>
        <w:t>.</w:t>
      </w:r>
      <w:r w:rsidRPr="336877C9" w:rsidR="76151F89">
        <w:rPr>
          <w:rFonts w:ascii="Arial" w:hAnsi="Arial" w:eastAsia="Arial" w:cs="Arial"/>
          <w:sz w:val="22"/>
          <w:szCs w:val="22"/>
        </w:rPr>
        <w:t>.</w:t>
      </w:r>
      <w:r w:rsidRPr="336877C9" w:rsidR="6C54CC67">
        <w:rPr>
          <w:rFonts w:ascii="Arial" w:hAnsi="Arial" w:eastAsia="Arial" w:cs="Arial"/>
          <w:sz w:val="22"/>
          <w:szCs w:val="22"/>
        </w:rPr>
        <w:t>8</w:t>
      </w:r>
    </w:p>
    <w:p w:rsidRPr="00594FAC" w:rsidR="00B21FE6" w:rsidP="336877C9" w:rsidRDefault="00B21FE6" w14:paraId="529D6F14" w14:textId="35FF6A2C">
      <w:pPr>
        <w:spacing w:line="360" w:lineRule="auto"/>
        <w:rPr>
          <w:rFonts w:ascii="Arial" w:hAnsi="Arial" w:eastAsia="Arial" w:cs="Arial"/>
          <w:sz w:val="22"/>
          <w:szCs w:val="22"/>
        </w:rPr>
      </w:pPr>
    </w:p>
    <w:p w:rsidRPr="00594FAC" w:rsidR="00B21FE6" w:rsidP="0B2F9504" w:rsidRDefault="00B21FE6" w14:paraId="388A7857" w14:noSpellErr="1" w14:textId="384995C9">
      <w:pPr>
        <w:pStyle w:val="Normal"/>
        <w:spacing w:line="360" w:lineRule="auto"/>
        <w:rPr>
          <w:rFonts w:ascii="Arial" w:hAnsi="Arial" w:eastAsia="Arial" w:cs="Arial"/>
          <w:sz w:val="22"/>
          <w:szCs w:val="22"/>
        </w:rPr>
      </w:pPr>
    </w:p>
    <w:p w:rsidRPr="00594FAC" w:rsidR="00B21FE6" w:rsidP="336877C9" w:rsidRDefault="00B21FE6" w14:paraId="7381AAD5" w14:textId="58AA2F01">
      <w:pPr>
        <w:spacing w:line="360" w:lineRule="auto"/>
        <w:rPr>
          <w:rFonts w:ascii="Arial" w:hAnsi="Arial" w:eastAsia="Arial" w:cs="Arial"/>
          <w:sz w:val="22"/>
          <w:szCs w:val="22"/>
        </w:rPr>
      </w:pPr>
    </w:p>
    <w:p w:rsidR="00A11336" w:rsidP="336877C9" w:rsidRDefault="07C5BB03" w14:paraId="6A4C53AC" w14:textId="0AFEEF88">
      <w:pPr>
        <w:spacing w:after="0" w:line="360" w:lineRule="auto"/>
        <w:rPr>
          <w:rFonts w:ascii="Arial" w:hAnsi="Arial" w:eastAsia="Arial" w:cs="Arial"/>
          <w:b w:val="1"/>
          <w:bCs w:val="1"/>
          <w:sz w:val="22"/>
          <w:szCs w:val="22"/>
        </w:rPr>
      </w:pPr>
      <w:r w:rsidRPr="2B56A63F" w:rsidR="73FFA255">
        <w:rPr>
          <w:rFonts w:ascii="Arial" w:hAnsi="Arial" w:eastAsia="Arial" w:cs="Arial"/>
          <w:b w:val="1"/>
          <w:bCs w:val="1"/>
          <w:sz w:val="22"/>
          <w:szCs w:val="22"/>
        </w:rPr>
        <w:t xml:space="preserve">Principles of </w:t>
      </w:r>
      <w:r w:rsidRPr="2B56A63F" w:rsidR="73FFA255">
        <w:rPr>
          <w:rFonts w:ascii="Arial" w:hAnsi="Arial" w:eastAsia="Arial" w:cs="Arial"/>
          <w:b w:val="1"/>
          <w:bCs w:val="1"/>
          <w:sz w:val="22"/>
          <w:szCs w:val="22"/>
        </w:rPr>
        <w:t>Person</w:t>
      </w:r>
      <w:r w:rsidRPr="2B56A63F" w:rsidR="027774A9">
        <w:rPr>
          <w:rFonts w:ascii="Arial" w:hAnsi="Arial" w:eastAsia="Arial" w:cs="Arial"/>
          <w:b w:val="1"/>
          <w:bCs w:val="1"/>
          <w:sz w:val="22"/>
          <w:szCs w:val="22"/>
        </w:rPr>
        <w:t xml:space="preserve"> </w:t>
      </w:r>
      <w:r w:rsidRPr="2B56A63F" w:rsidR="73FFA255">
        <w:rPr>
          <w:rFonts w:ascii="Arial" w:hAnsi="Arial" w:eastAsia="Arial" w:cs="Arial"/>
          <w:b w:val="1"/>
          <w:bCs w:val="1"/>
          <w:sz w:val="22"/>
          <w:szCs w:val="22"/>
        </w:rPr>
        <w:t>Centred</w:t>
      </w:r>
      <w:r w:rsidRPr="2B56A63F" w:rsidR="73FFA255">
        <w:rPr>
          <w:rFonts w:ascii="Arial" w:hAnsi="Arial" w:eastAsia="Arial" w:cs="Arial"/>
          <w:b w:val="1"/>
          <w:bCs w:val="1"/>
          <w:sz w:val="22"/>
          <w:szCs w:val="22"/>
        </w:rPr>
        <w:t xml:space="preserve"> Care, Partnership Working and Ethics in UK Health and Social Care</w:t>
      </w:r>
    </w:p>
    <w:p w:rsidR="00A11336" w:rsidP="336877C9" w:rsidRDefault="07C5BB03" w14:paraId="5D395F14" w14:textId="51022EDE">
      <w:pPr>
        <w:spacing w:after="0" w:line="360" w:lineRule="auto"/>
        <w:rPr>
          <w:rFonts w:ascii="Arial" w:hAnsi="Arial" w:eastAsia="Arial" w:cs="Arial"/>
          <w:b w:val="1"/>
          <w:bCs w:val="1"/>
          <w:sz w:val="22"/>
          <w:szCs w:val="22"/>
        </w:rPr>
      </w:pPr>
      <w:r w:rsidRPr="336877C9" w:rsidR="07C5BB03">
        <w:rPr>
          <w:rFonts w:ascii="Arial" w:hAnsi="Arial" w:eastAsia="Arial" w:cs="Arial"/>
          <w:b w:val="1"/>
          <w:bCs w:val="1"/>
          <w:sz w:val="22"/>
          <w:szCs w:val="22"/>
        </w:rPr>
        <w:t xml:space="preserve"> </w:t>
      </w:r>
    </w:p>
    <w:p w:rsidR="00A11336" w:rsidP="336877C9" w:rsidRDefault="07C5BB03" w14:paraId="48B6B1CA" w14:textId="729528EE">
      <w:pPr>
        <w:spacing w:after="0" w:line="360" w:lineRule="auto"/>
        <w:rPr>
          <w:rFonts w:ascii="Arial" w:hAnsi="Arial" w:eastAsia="Arial" w:cs="Arial"/>
          <w:b w:val="1"/>
          <w:bCs w:val="1"/>
          <w:sz w:val="22"/>
          <w:szCs w:val="22"/>
        </w:rPr>
      </w:pPr>
      <w:r w:rsidRPr="336877C9" w:rsidR="1D057F8B">
        <w:rPr>
          <w:rFonts w:ascii="Arial" w:hAnsi="Arial" w:eastAsia="Arial" w:cs="Arial"/>
          <w:b w:val="1"/>
          <w:bCs w:val="1"/>
          <w:sz w:val="22"/>
          <w:szCs w:val="22"/>
        </w:rPr>
        <w:t xml:space="preserve">1, </w:t>
      </w:r>
      <w:r w:rsidRPr="336877C9" w:rsidR="07C5BB03">
        <w:rPr>
          <w:rFonts w:ascii="Arial" w:hAnsi="Arial" w:eastAsia="Arial" w:cs="Arial"/>
          <w:b w:val="1"/>
          <w:bCs w:val="1"/>
          <w:sz w:val="22"/>
          <w:szCs w:val="22"/>
        </w:rPr>
        <w:t>Introduction</w:t>
      </w:r>
    </w:p>
    <w:p w:rsidR="3D40BDF0" w:rsidP="336877C9" w:rsidRDefault="3D40BDF0" w14:paraId="3A7D7D34" w14:textId="6BFA5839">
      <w:pPr>
        <w:spacing w:after="0" w:line="360" w:lineRule="auto"/>
        <w:rPr>
          <w:rFonts w:ascii="Arial" w:hAnsi="Arial" w:eastAsia="Arial" w:cs="Arial"/>
          <w:sz w:val="22"/>
          <w:szCs w:val="22"/>
        </w:rPr>
      </w:pPr>
      <w:r w:rsidRPr="3E8306C4" w:rsidR="58D7A87C">
        <w:rPr>
          <w:rFonts w:ascii="Arial" w:hAnsi="Arial" w:eastAsia="Arial" w:cs="Arial"/>
          <w:sz w:val="22"/>
          <w:szCs w:val="22"/>
        </w:rPr>
        <w:t xml:space="preserve">A good </w:t>
      </w:r>
      <w:r w:rsidRPr="3E8306C4" w:rsidR="34515BF5">
        <w:rPr>
          <w:rFonts w:ascii="Arial" w:hAnsi="Arial" w:eastAsia="Arial" w:cs="Arial"/>
          <w:sz w:val="22"/>
          <w:szCs w:val="22"/>
        </w:rPr>
        <w:t>quality</w:t>
      </w:r>
      <w:r w:rsidRPr="3E8306C4" w:rsidR="34515BF5">
        <w:rPr>
          <w:rFonts w:ascii="Arial" w:hAnsi="Arial" w:eastAsia="Arial" w:cs="Arial"/>
          <w:sz w:val="22"/>
          <w:szCs w:val="22"/>
        </w:rPr>
        <w:t xml:space="preserve"> care in the UK </w:t>
      </w:r>
      <w:r w:rsidRPr="3E8306C4" w:rsidR="69F12B4A">
        <w:rPr>
          <w:rFonts w:ascii="Arial" w:hAnsi="Arial" w:eastAsia="Arial" w:cs="Arial"/>
          <w:sz w:val="22"/>
          <w:szCs w:val="22"/>
        </w:rPr>
        <w:t>can depend</w:t>
      </w:r>
      <w:r w:rsidRPr="3E8306C4" w:rsidR="34515BF5">
        <w:rPr>
          <w:rFonts w:ascii="Arial" w:hAnsi="Arial" w:eastAsia="Arial" w:cs="Arial"/>
          <w:sz w:val="22"/>
          <w:szCs w:val="22"/>
        </w:rPr>
        <w:t xml:space="preserve"> on the principles of person-centred care, partnership working</w:t>
      </w:r>
      <w:r w:rsidRPr="3E8306C4" w:rsidR="166D2204">
        <w:rPr>
          <w:rFonts w:ascii="Arial" w:hAnsi="Arial" w:eastAsia="Arial" w:cs="Arial"/>
          <w:sz w:val="22"/>
          <w:szCs w:val="22"/>
        </w:rPr>
        <w:t xml:space="preserve"> </w:t>
      </w:r>
      <w:r w:rsidRPr="3E8306C4" w:rsidR="34515BF5">
        <w:rPr>
          <w:rFonts w:ascii="Arial" w:hAnsi="Arial" w:eastAsia="Arial" w:cs="Arial"/>
          <w:sz w:val="22"/>
          <w:szCs w:val="22"/>
        </w:rPr>
        <w:t xml:space="preserve">and ethics. The principles </w:t>
      </w:r>
      <w:r w:rsidRPr="3E8306C4" w:rsidR="05586BCF">
        <w:rPr>
          <w:rFonts w:ascii="Arial" w:hAnsi="Arial" w:eastAsia="Arial" w:cs="Arial"/>
          <w:sz w:val="22"/>
          <w:szCs w:val="22"/>
        </w:rPr>
        <w:t>show</w:t>
      </w:r>
      <w:r w:rsidRPr="3E8306C4" w:rsidR="34515BF5">
        <w:rPr>
          <w:rFonts w:ascii="Arial" w:hAnsi="Arial" w:eastAsia="Arial" w:cs="Arial"/>
          <w:sz w:val="22"/>
          <w:szCs w:val="22"/>
        </w:rPr>
        <w:t xml:space="preserve"> how professionals </w:t>
      </w:r>
      <w:r w:rsidRPr="3E8306C4" w:rsidR="5E656964">
        <w:rPr>
          <w:rFonts w:ascii="Arial" w:hAnsi="Arial" w:eastAsia="Arial" w:cs="Arial"/>
          <w:sz w:val="22"/>
          <w:szCs w:val="22"/>
        </w:rPr>
        <w:t>help</w:t>
      </w:r>
      <w:r w:rsidRPr="3E8306C4" w:rsidR="2B8EA8DF">
        <w:rPr>
          <w:rFonts w:ascii="Arial" w:hAnsi="Arial" w:eastAsia="Arial" w:cs="Arial"/>
          <w:sz w:val="22"/>
          <w:szCs w:val="22"/>
        </w:rPr>
        <w:t xml:space="preserve"> </w:t>
      </w:r>
      <w:r w:rsidRPr="3E8306C4" w:rsidR="34515BF5">
        <w:rPr>
          <w:rFonts w:ascii="Arial" w:hAnsi="Arial" w:eastAsia="Arial" w:cs="Arial"/>
          <w:sz w:val="22"/>
          <w:szCs w:val="22"/>
        </w:rPr>
        <w:t xml:space="preserve"> individuals</w:t>
      </w:r>
      <w:r w:rsidRPr="3E8306C4" w:rsidR="34515BF5">
        <w:rPr>
          <w:rFonts w:ascii="Arial" w:hAnsi="Arial" w:eastAsia="Arial" w:cs="Arial"/>
          <w:sz w:val="22"/>
          <w:szCs w:val="22"/>
        </w:rPr>
        <w:t xml:space="preserve">, communicate and make decisions in </w:t>
      </w:r>
      <w:r w:rsidRPr="3E8306C4" w:rsidR="17C0945B">
        <w:rPr>
          <w:rFonts w:ascii="Arial" w:hAnsi="Arial" w:eastAsia="Arial" w:cs="Arial"/>
          <w:sz w:val="22"/>
          <w:szCs w:val="22"/>
        </w:rPr>
        <w:t>complicated</w:t>
      </w:r>
      <w:r w:rsidRPr="3E8306C4" w:rsidR="34515BF5">
        <w:rPr>
          <w:rFonts w:ascii="Arial" w:hAnsi="Arial" w:eastAsia="Arial" w:cs="Arial"/>
          <w:sz w:val="22"/>
          <w:szCs w:val="22"/>
        </w:rPr>
        <w:t xml:space="preserve"> situations. </w:t>
      </w:r>
      <w:r w:rsidRPr="3E8306C4" w:rsidR="1DB818A3">
        <w:rPr>
          <w:rFonts w:ascii="Arial" w:hAnsi="Arial" w:eastAsia="Arial" w:cs="Arial"/>
          <w:sz w:val="22"/>
          <w:szCs w:val="22"/>
        </w:rPr>
        <w:t xml:space="preserve">NHS (2022). </w:t>
      </w:r>
      <w:r w:rsidRPr="3E8306C4" w:rsidR="34515BF5">
        <w:rPr>
          <w:rFonts w:ascii="Arial" w:hAnsi="Arial" w:eastAsia="Arial" w:cs="Arial"/>
          <w:sz w:val="22"/>
          <w:szCs w:val="22"/>
        </w:rPr>
        <w:t xml:space="preserve">They are supported by </w:t>
      </w:r>
      <w:r w:rsidRPr="3E8306C4" w:rsidR="34515BF5">
        <w:rPr>
          <w:rFonts w:ascii="Arial" w:hAnsi="Arial" w:eastAsia="Arial" w:cs="Arial"/>
          <w:sz w:val="22"/>
          <w:szCs w:val="22"/>
        </w:rPr>
        <w:t>legis</w:t>
      </w:r>
      <w:r w:rsidRPr="3E8306C4" w:rsidR="34515BF5">
        <w:rPr>
          <w:rFonts w:ascii="Arial" w:hAnsi="Arial" w:eastAsia="Arial" w:cs="Arial"/>
          <w:sz w:val="22"/>
          <w:szCs w:val="22"/>
        </w:rPr>
        <w:t xml:space="preserve">lation, NHS </w:t>
      </w:r>
      <w:r w:rsidRPr="3E8306C4" w:rsidR="6FE85CD8">
        <w:rPr>
          <w:rFonts w:ascii="Arial" w:hAnsi="Arial" w:eastAsia="Arial" w:cs="Arial"/>
          <w:sz w:val="22"/>
          <w:szCs w:val="22"/>
        </w:rPr>
        <w:t>plans</w:t>
      </w:r>
      <w:r w:rsidRPr="3E8306C4" w:rsidR="34515BF5">
        <w:rPr>
          <w:rFonts w:ascii="Arial" w:hAnsi="Arial" w:eastAsia="Arial" w:cs="Arial"/>
          <w:sz w:val="22"/>
          <w:szCs w:val="22"/>
        </w:rPr>
        <w:t>s</w:t>
      </w:r>
      <w:r w:rsidRPr="3E8306C4" w:rsidR="7925F4A2">
        <w:rPr>
          <w:rFonts w:ascii="Arial" w:hAnsi="Arial" w:eastAsia="Arial" w:cs="Arial"/>
          <w:sz w:val="22"/>
          <w:szCs w:val="22"/>
        </w:rPr>
        <w:t xml:space="preserve"> </w:t>
      </w:r>
      <w:r w:rsidRPr="3E8306C4" w:rsidR="34515BF5">
        <w:rPr>
          <w:rFonts w:ascii="Arial" w:hAnsi="Arial" w:eastAsia="Arial" w:cs="Arial"/>
          <w:sz w:val="22"/>
          <w:szCs w:val="22"/>
        </w:rPr>
        <w:t xml:space="preserve"> and academic theories that help keep practice safe, respectful, and effective. </w:t>
      </w:r>
      <w:r w:rsidRPr="3E8306C4" w:rsidR="6E3D47CC">
        <w:rPr>
          <w:rFonts w:ascii="Arial" w:hAnsi="Arial" w:eastAsia="Arial" w:cs="Arial"/>
          <w:sz w:val="22"/>
          <w:szCs w:val="22"/>
        </w:rPr>
        <w:t>CQC (</w:t>
      </w:r>
      <w:r w:rsidRPr="3E8306C4" w:rsidR="6E3D47CC">
        <w:rPr>
          <w:rFonts w:ascii="Arial" w:hAnsi="Arial" w:eastAsia="Arial" w:cs="Arial"/>
          <w:sz w:val="22"/>
          <w:szCs w:val="22"/>
        </w:rPr>
        <w:t xml:space="preserve">2022). </w:t>
      </w:r>
      <w:r w:rsidRPr="3E8306C4" w:rsidR="34515BF5">
        <w:rPr>
          <w:rFonts w:ascii="Arial" w:hAnsi="Arial" w:eastAsia="Arial" w:cs="Arial"/>
          <w:sz w:val="22"/>
          <w:szCs w:val="22"/>
        </w:rPr>
        <w:t xml:space="preserve">This report </w:t>
      </w:r>
      <w:r w:rsidRPr="3E8306C4" w:rsidR="487FB765">
        <w:rPr>
          <w:rFonts w:ascii="Arial" w:hAnsi="Arial" w:eastAsia="Arial" w:cs="Arial"/>
          <w:sz w:val="22"/>
          <w:szCs w:val="22"/>
        </w:rPr>
        <w:t>shows</w:t>
      </w:r>
      <w:r w:rsidRPr="3E8306C4" w:rsidR="34515BF5">
        <w:rPr>
          <w:rFonts w:ascii="Arial" w:hAnsi="Arial" w:eastAsia="Arial" w:cs="Arial"/>
          <w:sz w:val="22"/>
          <w:szCs w:val="22"/>
        </w:rPr>
        <w:t xml:space="preserve"> the importance of these principles and how they </w:t>
      </w:r>
      <w:r w:rsidRPr="3E8306C4" w:rsidR="34515BF5">
        <w:rPr>
          <w:rFonts w:ascii="Arial" w:hAnsi="Arial" w:eastAsia="Arial" w:cs="Arial"/>
          <w:sz w:val="22"/>
          <w:szCs w:val="22"/>
        </w:rPr>
        <w:t>i</w:t>
      </w:r>
      <w:r w:rsidRPr="3E8306C4" w:rsidR="72EA404E">
        <w:rPr>
          <w:rFonts w:ascii="Arial" w:hAnsi="Arial" w:eastAsia="Arial" w:cs="Arial"/>
          <w:sz w:val="22"/>
          <w:szCs w:val="22"/>
        </w:rPr>
        <w:t>mpact</w:t>
      </w:r>
      <w:r w:rsidRPr="3E8306C4" w:rsidR="34515BF5">
        <w:rPr>
          <w:rFonts w:ascii="Arial" w:hAnsi="Arial" w:eastAsia="Arial" w:cs="Arial"/>
          <w:sz w:val="22"/>
          <w:szCs w:val="22"/>
        </w:rPr>
        <w:t xml:space="preserve"> good practice. It includes a practical example based on a </w:t>
      </w:r>
      <w:r w:rsidRPr="3E8306C4" w:rsidR="6DFBAF20">
        <w:rPr>
          <w:rFonts w:ascii="Arial" w:hAnsi="Arial" w:eastAsia="Arial" w:cs="Arial"/>
          <w:sz w:val="22"/>
          <w:szCs w:val="22"/>
        </w:rPr>
        <w:t xml:space="preserve">practical </w:t>
      </w:r>
      <w:r w:rsidRPr="3E8306C4" w:rsidR="34515BF5">
        <w:rPr>
          <w:rFonts w:ascii="Arial" w:hAnsi="Arial" w:eastAsia="Arial" w:cs="Arial"/>
          <w:sz w:val="22"/>
          <w:szCs w:val="22"/>
        </w:rPr>
        <w:t>s</w:t>
      </w:r>
      <w:r w:rsidRPr="3E8306C4" w:rsidR="60A82D7D">
        <w:rPr>
          <w:rFonts w:ascii="Arial" w:hAnsi="Arial" w:eastAsia="Arial" w:cs="Arial"/>
          <w:sz w:val="22"/>
          <w:szCs w:val="22"/>
        </w:rPr>
        <w:t>ituations</w:t>
      </w:r>
      <w:r w:rsidRPr="3E8306C4" w:rsidR="34515BF5">
        <w:rPr>
          <w:rFonts w:ascii="Arial" w:hAnsi="Arial" w:eastAsia="Arial" w:cs="Arial"/>
          <w:sz w:val="22"/>
          <w:szCs w:val="22"/>
        </w:rPr>
        <w:t xml:space="preserve"> and then reflects on the experience using Gibbs’ Reflective Cycle. The reflection </w:t>
      </w:r>
      <w:r w:rsidRPr="3E8306C4" w:rsidR="1A9D011F">
        <w:rPr>
          <w:rFonts w:ascii="Arial" w:hAnsi="Arial" w:eastAsia="Arial" w:cs="Arial"/>
          <w:sz w:val="22"/>
          <w:szCs w:val="22"/>
        </w:rPr>
        <w:t>shows</w:t>
      </w:r>
      <w:r w:rsidRPr="3E8306C4" w:rsidR="34515BF5">
        <w:rPr>
          <w:rFonts w:ascii="Arial" w:hAnsi="Arial" w:eastAsia="Arial" w:cs="Arial"/>
          <w:sz w:val="22"/>
          <w:szCs w:val="22"/>
        </w:rPr>
        <w:t xml:space="preserve"> how these principles will guide my development as a future health and social care professional.</w:t>
      </w:r>
    </w:p>
    <w:p w:rsidR="716E9413" w:rsidP="336877C9" w:rsidRDefault="716E9413" w14:paraId="6D8C7F8A" w14:textId="1C7BB54D">
      <w:pPr>
        <w:spacing w:after="0" w:line="360" w:lineRule="auto"/>
        <w:rPr>
          <w:rFonts w:ascii="Arial" w:hAnsi="Arial" w:eastAsia="Arial" w:cs="Arial"/>
          <w:sz w:val="22"/>
          <w:szCs w:val="22"/>
        </w:rPr>
      </w:pPr>
    </w:p>
    <w:p w:rsidR="27271119" w:rsidP="336877C9" w:rsidRDefault="27271119" w14:paraId="1AC86ED9" w14:textId="4EF799D6">
      <w:pPr>
        <w:spacing w:after="0" w:line="360" w:lineRule="auto"/>
        <w:rPr>
          <w:rFonts w:ascii="Arial" w:hAnsi="Arial" w:eastAsia="Arial" w:cs="Arial"/>
          <w:b w:val="1"/>
          <w:bCs w:val="1"/>
          <w:sz w:val="22"/>
          <w:szCs w:val="22"/>
        </w:rPr>
      </w:pPr>
      <w:r w:rsidRPr="336877C9" w:rsidR="2988D066">
        <w:rPr>
          <w:rFonts w:ascii="Arial" w:hAnsi="Arial" w:eastAsia="Arial" w:cs="Arial"/>
          <w:b w:val="1"/>
          <w:bCs w:val="1"/>
          <w:sz w:val="22"/>
          <w:szCs w:val="22"/>
        </w:rPr>
        <w:t xml:space="preserve">2, </w:t>
      </w:r>
      <w:r w:rsidRPr="336877C9" w:rsidR="27271119">
        <w:rPr>
          <w:rFonts w:ascii="Arial" w:hAnsi="Arial" w:eastAsia="Arial" w:cs="Arial"/>
          <w:b w:val="1"/>
          <w:bCs w:val="1"/>
          <w:sz w:val="22"/>
          <w:szCs w:val="22"/>
        </w:rPr>
        <w:t xml:space="preserve">Task 1: Understanding the Principles of Health and Social Care </w:t>
      </w:r>
    </w:p>
    <w:p w:rsidR="27271119" w:rsidP="336877C9" w:rsidRDefault="27271119" w14:paraId="1D86B7E8" w14:textId="730AA37B">
      <w:pPr>
        <w:spacing w:after="0" w:line="360" w:lineRule="auto"/>
        <w:rPr>
          <w:rFonts w:ascii="Arial" w:hAnsi="Arial" w:eastAsia="Arial" w:cs="Arial"/>
          <w:sz w:val="22"/>
          <w:szCs w:val="22"/>
        </w:rPr>
      </w:pPr>
      <w:r w:rsidRPr="336877C9" w:rsidR="27271119">
        <w:rPr>
          <w:rFonts w:ascii="Arial" w:hAnsi="Arial" w:eastAsia="Arial" w:cs="Arial"/>
          <w:sz w:val="22"/>
          <w:szCs w:val="22"/>
        </w:rPr>
        <w:t xml:space="preserve"> </w:t>
      </w:r>
    </w:p>
    <w:p w:rsidR="5A00BECE" w:rsidP="336877C9" w:rsidRDefault="5A00BECE" w14:paraId="68BB8CE0" w14:textId="7B1098E7">
      <w:pPr>
        <w:spacing w:after="0" w:line="360" w:lineRule="auto"/>
        <w:rPr>
          <w:rFonts w:ascii="Arial" w:hAnsi="Arial" w:eastAsia="Arial" w:cs="Arial"/>
          <w:sz w:val="22"/>
          <w:szCs w:val="22"/>
        </w:rPr>
      </w:pPr>
      <w:r w:rsidRPr="336877C9" w:rsidR="5A00BECE">
        <w:rPr>
          <w:rFonts w:ascii="Arial" w:hAnsi="Arial" w:eastAsia="Arial" w:cs="Arial"/>
          <w:sz w:val="22"/>
          <w:szCs w:val="22"/>
        </w:rPr>
        <w:t>Giving a p</w:t>
      </w:r>
      <w:r w:rsidRPr="336877C9" w:rsidR="27271119">
        <w:rPr>
          <w:rFonts w:ascii="Arial" w:hAnsi="Arial" w:eastAsia="Arial" w:cs="Arial"/>
          <w:sz w:val="22"/>
          <w:szCs w:val="22"/>
        </w:rPr>
        <w:t>erson-centred care is</w:t>
      </w:r>
      <w:r w:rsidRPr="336877C9" w:rsidR="7A70B58A">
        <w:rPr>
          <w:rFonts w:ascii="Arial" w:hAnsi="Arial" w:eastAsia="Arial" w:cs="Arial"/>
          <w:sz w:val="22"/>
          <w:szCs w:val="22"/>
        </w:rPr>
        <w:t xml:space="preserve"> important</w:t>
      </w:r>
      <w:r w:rsidRPr="336877C9" w:rsidR="27271119">
        <w:rPr>
          <w:rFonts w:ascii="Arial" w:hAnsi="Arial" w:eastAsia="Arial" w:cs="Arial"/>
          <w:sz w:val="22"/>
          <w:szCs w:val="22"/>
        </w:rPr>
        <w:t xml:space="preserve"> </w:t>
      </w:r>
      <w:r w:rsidRPr="336877C9" w:rsidR="0914D340">
        <w:rPr>
          <w:rFonts w:ascii="Arial" w:hAnsi="Arial" w:eastAsia="Arial" w:cs="Arial"/>
          <w:sz w:val="22"/>
          <w:szCs w:val="22"/>
        </w:rPr>
        <w:t>in</w:t>
      </w:r>
      <w:r w:rsidRPr="336877C9" w:rsidR="27271119">
        <w:rPr>
          <w:rFonts w:ascii="Arial" w:hAnsi="Arial" w:eastAsia="Arial" w:cs="Arial"/>
          <w:sz w:val="22"/>
          <w:szCs w:val="22"/>
        </w:rPr>
        <w:t xml:space="preserve"> health and social care in the UK. It means that the individual’s needs, wishes</w:t>
      </w:r>
      <w:r w:rsidRPr="336877C9" w:rsidR="04159A43">
        <w:rPr>
          <w:rFonts w:ascii="Arial" w:hAnsi="Arial" w:eastAsia="Arial" w:cs="Arial"/>
          <w:sz w:val="22"/>
          <w:szCs w:val="22"/>
        </w:rPr>
        <w:t xml:space="preserve"> </w:t>
      </w:r>
      <w:r w:rsidRPr="336877C9" w:rsidR="27271119">
        <w:rPr>
          <w:rFonts w:ascii="Arial" w:hAnsi="Arial" w:eastAsia="Arial" w:cs="Arial"/>
          <w:sz w:val="22"/>
          <w:szCs w:val="22"/>
        </w:rPr>
        <w:t xml:space="preserve">and experiences </w:t>
      </w:r>
      <w:r w:rsidRPr="336877C9" w:rsidR="3373FE7A">
        <w:rPr>
          <w:rFonts w:ascii="Arial" w:hAnsi="Arial" w:eastAsia="Arial" w:cs="Arial"/>
          <w:sz w:val="22"/>
          <w:szCs w:val="22"/>
        </w:rPr>
        <w:t>to give better</w:t>
      </w:r>
      <w:r w:rsidRPr="336877C9" w:rsidR="27271119">
        <w:rPr>
          <w:rFonts w:ascii="Arial" w:hAnsi="Arial" w:eastAsia="Arial" w:cs="Arial"/>
          <w:sz w:val="22"/>
          <w:szCs w:val="22"/>
        </w:rPr>
        <w:t xml:space="preserve"> support. The Health Foundation (2016) explains that person-centred care </w:t>
      </w:r>
      <w:r w:rsidRPr="336877C9" w:rsidR="4905DF73">
        <w:rPr>
          <w:rFonts w:ascii="Arial" w:hAnsi="Arial" w:eastAsia="Arial" w:cs="Arial"/>
          <w:sz w:val="22"/>
          <w:szCs w:val="22"/>
        </w:rPr>
        <w:t>transfers</w:t>
      </w:r>
      <w:r w:rsidRPr="336877C9" w:rsidR="27271119">
        <w:rPr>
          <w:rFonts w:ascii="Arial" w:hAnsi="Arial" w:eastAsia="Arial" w:cs="Arial"/>
          <w:sz w:val="22"/>
          <w:szCs w:val="22"/>
        </w:rPr>
        <w:t xml:space="preserve"> the focus from what professionals think </w:t>
      </w:r>
      <w:r w:rsidRPr="336877C9" w:rsidR="18657605">
        <w:rPr>
          <w:rFonts w:ascii="Arial" w:hAnsi="Arial" w:eastAsia="Arial" w:cs="Arial"/>
          <w:sz w:val="22"/>
          <w:szCs w:val="22"/>
        </w:rPr>
        <w:t>good</w:t>
      </w:r>
      <w:r w:rsidRPr="336877C9" w:rsidR="27271119">
        <w:rPr>
          <w:rFonts w:ascii="Arial" w:hAnsi="Arial" w:eastAsia="Arial" w:cs="Arial"/>
          <w:sz w:val="22"/>
          <w:szCs w:val="22"/>
        </w:rPr>
        <w:t xml:space="preserve"> toward what matters most to the person. This includes respecting their values, lifestyle </w:t>
      </w:r>
      <w:r w:rsidRPr="336877C9" w:rsidR="5D770B58">
        <w:rPr>
          <w:rFonts w:ascii="Arial" w:hAnsi="Arial" w:eastAsia="Arial" w:cs="Arial"/>
          <w:sz w:val="22"/>
          <w:szCs w:val="22"/>
        </w:rPr>
        <w:t xml:space="preserve">,background </w:t>
      </w:r>
      <w:r w:rsidRPr="336877C9" w:rsidR="27271119">
        <w:rPr>
          <w:rFonts w:ascii="Arial" w:hAnsi="Arial" w:eastAsia="Arial" w:cs="Arial"/>
          <w:sz w:val="22"/>
          <w:szCs w:val="22"/>
        </w:rPr>
        <w:t>and personal goals. The NHS Long Term Plan (2019) s</w:t>
      </w:r>
      <w:r w:rsidRPr="336877C9" w:rsidR="05AAFE7D">
        <w:rPr>
          <w:rFonts w:ascii="Arial" w:hAnsi="Arial" w:eastAsia="Arial" w:cs="Arial"/>
          <w:sz w:val="22"/>
          <w:szCs w:val="22"/>
        </w:rPr>
        <w:t>upports</w:t>
      </w:r>
      <w:r w:rsidRPr="336877C9" w:rsidR="32373B51">
        <w:rPr>
          <w:rFonts w:ascii="Arial" w:hAnsi="Arial" w:eastAsia="Arial" w:cs="Arial"/>
          <w:sz w:val="22"/>
          <w:szCs w:val="22"/>
        </w:rPr>
        <w:t xml:space="preserve"> </w:t>
      </w:r>
      <w:r w:rsidRPr="336877C9" w:rsidR="27271119">
        <w:rPr>
          <w:rFonts w:ascii="Arial" w:hAnsi="Arial" w:eastAsia="Arial" w:cs="Arial"/>
          <w:sz w:val="22"/>
          <w:szCs w:val="22"/>
        </w:rPr>
        <w:t xml:space="preserve">this idea by calling for personalised care across all services and </w:t>
      </w:r>
      <w:r w:rsidRPr="336877C9" w:rsidR="06AA2EDF">
        <w:rPr>
          <w:rFonts w:ascii="Arial" w:hAnsi="Arial" w:eastAsia="Arial" w:cs="Arial"/>
          <w:sz w:val="22"/>
          <w:szCs w:val="22"/>
        </w:rPr>
        <w:t>point out</w:t>
      </w:r>
      <w:r w:rsidRPr="336877C9" w:rsidR="27271119">
        <w:rPr>
          <w:rFonts w:ascii="Arial" w:hAnsi="Arial" w:eastAsia="Arial" w:cs="Arial"/>
          <w:sz w:val="22"/>
          <w:szCs w:val="22"/>
        </w:rPr>
        <w:t xml:space="preserve"> shared decision</w:t>
      </w:r>
      <w:r w:rsidRPr="336877C9" w:rsidR="64AF19F4">
        <w:rPr>
          <w:rFonts w:ascii="Arial" w:hAnsi="Arial" w:eastAsia="Arial" w:cs="Arial"/>
          <w:sz w:val="22"/>
          <w:szCs w:val="22"/>
        </w:rPr>
        <w:t xml:space="preserve"> </w:t>
      </w:r>
      <w:r w:rsidRPr="336877C9" w:rsidR="27271119">
        <w:rPr>
          <w:rFonts w:ascii="Arial" w:hAnsi="Arial" w:eastAsia="Arial" w:cs="Arial"/>
          <w:sz w:val="22"/>
          <w:szCs w:val="22"/>
        </w:rPr>
        <w:t>making between people and professionals.</w:t>
      </w:r>
      <w:r w:rsidRPr="336877C9" w:rsidR="76896FE5">
        <w:rPr>
          <w:rFonts w:ascii="Arial" w:hAnsi="Arial" w:eastAsia="Arial" w:cs="Arial"/>
          <w:sz w:val="22"/>
          <w:szCs w:val="22"/>
        </w:rPr>
        <w:t xml:space="preserve"> T</w:t>
      </w:r>
      <w:r w:rsidRPr="336877C9" w:rsidR="27271119">
        <w:rPr>
          <w:rFonts w:ascii="Arial" w:hAnsi="Arial" w:eastAsia="Arial" w:cs="Arial"/>
          <w:sz w:val="22"/>
          <w:szCs w:val="22"/>
        </w:rPr>
        <w:t xml:space="preserve">he Care Act 2014 for local authorities and professionals to promote </w:t>
      </w:r>
      <w:r w:rsidRPr="336877C9" w:rsidR="53F27568">
        <w:rPr>
          <w:rFonts w:ascii="Arial" w:hAnsi="Arial" w:eastAsia="Arial" w:cs="Arial"/>
          <w:sz w:val="22"/>
          <w:szCs w:val="22"/>
        </w:rPr>
        <w:t>i</w:t>
      </w:r>
      <w:r w:rsidRPr="336877C9" w:rsidR="27271119">
        <w:rPr>
          <w:rFonts w:ascii="Arial" w:hAnsi="Arial" w:eastAsia="Arial" w:cs="Arial"/>
          <w:sz w:val="22"/>
          <w:szCs w:val="22"/>
        </w:rPr>
        <w:t>ndependence,</w:t>
      </w:r>
      <w:r w:rsidRPr="336877C9" w:rsidR="0B257F6C">
        <w:rPr>
          <w:rFonts w:ascii="Arial" w:hAnsi="Arial" w:eastAsia="Arial" w:cs="Arial"/>
          <w:sz w:val="22"/>
          <w:szCs w:val="22"/>
        </w:rPr>
        <w:t>wellbeing</w:t>
      </w:r>
      <w:r w:rsidRPr="336877C9" w:rsidR="27271119">
        <w:rPr>
          <w:rFonts w:ascii="Arial" w:hAnsi="Arial" w:eastAsia="Arial" w:cs="Arial"/>
          <w:sz w:val="22"/>
          <w:szCs w:val="22"/>
        </w:rPr>
        <w:t xml:space="preserve"> and choice. This means that the individual should be able to take an active role in shaping their own care plan.</w:t>
      </w:r>
    </w:p>
    <w:p w:rsidR="27271119" w:rsidP="336877C9" w:rsidRDefault="27271119" w14:paraId="4836C15B" w14:textId="3CE973F1">
      <w:pPr>
        <w:spacing w:after="0" w:line="360" w:lineRule="auto"/>
        <w:rPr>
          <w:rFonts w:ascii="Arial" w:hAnsi="Arial" w:eastAsia="Arial" w:cs="Arial"/>
          <w:sz w:val="22"/>
          <w:szCs w:val="22"/>
        </w:rPr>
      </w:pPr>
      <w:r w:rsidRPr="336877C9" w:rsidR="27271119">
        <w:rPr>
          <w:rFonts w:ascii="Arial" w:hAnsi="Arial" w:eastAsia="Arial" w:cs="Arial"/>
          <w:sz w:val="22"/>
          <w:szCs w:val="22"/>
        </w:rPr>
        <w:t xml:space="preserve"> </w:t>
      </w:r>
    </w:p>
    <w:p w:rsidR="27271119" w:rsidP="336877C9" w:rsidRDefault="11460784" w14:paraId="1FED80C2" w14:textId="020DD5C9">
      <w:pPr>
        <w:spacing w:after="0" w:line="360" w:lineRule="auto"/>
        <w:rPr>
          <w:rFonts w:ascii="Arial" w:hAnsi="Arial" w:eastAsia="Arial" w:cs="Arial"/>
          <w:sz w:val="22"/>
          <w:szCs w:val="22"/>
        </w:rPr>
      </w:pPr>
      <w:r w:rsidRPr="19C1008A" w:rsidR="1049D47D">
        <w:rPr>
          <w:rFonts w:ascii="Arial" w:hAnsi="Arial" w:eastAsia="Arial" w:cs="Arial"/>
          <w:b w:val="1"/>
          <w:bCs w:val="1"/>
          <w:sz w:val="22"/>
          <w:szCs w:val="22"/>
        </w:rPr>
        <w:t xml:space="preserve">2.1, </w:t>
      </w:r>
      <w:r w:rsidRPr="19C1008A" w:rsidR="11460784">
        <w:rPr>
          <w:rFonts w:ascii="Arial" w:hAnsi="Arial" w:eastAsia="Arial" w:cs="Arial"/>
          <w:b w:val="1"/>
          <w:bCs w:val="1"/>
          <w:sz w:val="22"/>
          <w:szCs w:val="22"/>
        </w:rPr>
        <w:t>Person-centred care</w:t>
      </w:r>
      <w:r w:rsidRPr="19C1008A" w:rsidR="11460784">
        <w:rPr>
          <w:rFonts w:ascii="Arial" w:hAnsi="Arial" w:eastAsia="Arial" w:cs="Arial"/>
          <w:sz w:val="22"/>
          <w:szCs w:val="22"/>
        </w:rPr>
        <w:t xml:space="preserve">, Maslow's Hierarchy of Needs (1943), </w:t>
      </w:r>
      <w:r w:rsidRPr="19C1008A" w:rsidR="69D549A8">
        <w:rPr>
          <w:rFonts w:ascii="Arial" w:hAnsi="Arial" w:eastAsia="Arial" w:cs="Arial"/>
          <w:sz w:val="22"/>
          <w:szCs w:val="22"/>
        </w:rPr>
        <w:t>explains</w:t>
      </w:r>
      <w:r w:rsidRPr="19C1008A" w:rsidR="11460784">
        <w:rPr>
          <w:rFonts w:ascii="Arial" w:hAnsi="Arial" w:eastAsia="Arial" w:cs="Arial"/>
          <w:sz w:val="22"/>
          <w:szCs w:val="22"/>
        </w:rPr>
        <w:t xml:space="preserve"> </w:t>
      </w:r>
      <w:r w:rsidRPr="19C1008A" w:rsidR="11460784">
        <w:rPr>
          <w:rFonts w:ascii="Arial" w:hAnsi="Arial" w:eastAsia="Arial" w:cs="Arial"/>
          <w:sz w:val="22"/>
          <w:szCs w:val="22"/>
        </w:rPr>
        <w:t xml:space="preserve">that </w:t>
      </w:r>
      <w:r w:rsidRPr="19C1008A" w:rsidR="11460784">
        <w:rPr>
          <w:rFonts w:ascii="Arial" w:hAnsi="Arial" w:eastAsia="Arial" w:cs="Arial"/>
          <w:sz w:val="22"/>
          <w:szCs w:val="22"/>
        </w:rPr>
        <w:t>individuals</w:t>
      </w:r>
      <w:r w:rsidRPr="19C1008A" w:rsidR="337AF14A">
        <w:rPr>
          <w:rFonts w:ascii="Arial" w:hAnsi="Arial" w:eastAsia="Arial" w:cs="Arial"/>
          <w:sz w:val="22"/>
          <w:szCs w:val="22"/>
        </w:rPr>
        <w:t xml:space="preserve"> </w:t>
      </w:r>
      <w:r w:rsidRPr="19C1008A" w:rsidR="11460784">
        <w:rPr>
          <w:rFonts w:ascii="Arial" w:hAnsi="Arial" w:eastAsia="Arial" w:cs="Arial"/>
          <w:sz w:val="22"/>
          <w:szCs w:val="22"/>
        </w:rPr>
        <w:t xml:space="preserve"> basic</w:t>
      </w:r>
      <w:r w:rsidRPr="19C1008A" w:rsidR="11460784">
        <w:rPr>
          <w:rFonts w:ascii="Arial" w:hAnsi="Arial" w:eastAsia="Arial" w:cs="Arial"/>
          <w:sz w:val="22"/>
          <w:szCs w:val="22"/>
        </w:rPr>
        <w:t xml:space="preserve"> physical needs must be addressed first before they can focus on emotional security, </w:t>
      </w:r>
      <w:r w:rsidRPr="19C1008A" w:rsidR="11460784">
        <w:rPr>
          <w:rFonts w:ascii="Arial" w:hAnsi="Arial" w:eastAsia="Arial" w:cs="Arial"/>
          <w:sz w:val="22"/>
          <w:szCs w:val="22"/>
        </w:rPr>
        <w:t>relationships</w:t>
      </w:r>
      <w:r w:rsidRPr="19C1008A" w:rsidR="1D12A128">
        <w:rPr>
          <w:rFonts w:ascii="Arial" w:hAnsi="Arial" w:eastAsia="Arial" w:cs="Arial"/>
          <w:sz w:val="22"/>
          <w:szCs w:val="22"/>
        </w:rPr>
        <w:t xml:space="preserve"> </w:t>
      </w:r>
      <w:r w:rsidRPr="19C1008A" w:rsidR="11460784">
        <w:rPr>
          <w:rFonts w:ascii="Arial" w:hAnsi="Arial" w:eastAsia="Arial" w:cs="Arial"/>
          <w:sz w:val="22"/>
          <w:szCs w:val="22"/>
        </w:rPr>
        <w:t xml:space="preserve">and self-esteem. Understanding these needs helps professionals take </w:t>
      </w:r>
      <w:r w:rsidRPr="19C1008A" w:rsidR="11460784">
        <w:rPr>
          <w:rFonts w:ascii="Arial" w:hAnsi="Arial" w:eastAsia="Arial" w:cs="Arial"/>
          <w:sz w:val="22"/>
          <w:szCs w:val="22"/>
        </w:rPr>
        <w:t>a holistic approach</w:t>
      </w:r>
      <w:r w:rsidRPr="19C1008A" w:rsidR="11460784">
        <w:rPr>
          <w:rFonts w:ascii="Arial" w:hAnsi="Arial" w:eastAsia="Arial" w:cs="Arial"/>
          <w:sz w:val="22"/>
          <w:szCs w:val="22"/>
        </w:rPr>
        <w:t xml:space="preserve">. </w:t>
      </w:r>
      <w:r w:rsidRPr="19C1008A" w:rsidR="11460784">
        <w:rPr>
          <w:rFonts w:ascii="Arial" w:hAnsi="Arial" w:eastAsia="Arial" w:cs="Arial"/>
          <w:sz w:val="22"/>
          <w:szCs w:val="22"/>
        </w:rPr>
        <w:t>A very good</w:t>
      </w:r>
      <w:r w:rsidRPr="19C1008A" w:rsidR="11460784">
        <w:rPr>
          <w:rFonts w:ascii="Arial" w:hAnsi="Arial" w:eastAsia="Arial" w:cs="Arial"/>
          <w:sz w:val="22"/>
          <w:szCs w:val="22"/>
        </w:rPr>
        <w:t xml:space="preserve"> example of this is that when a person does not feel safe or heard, they are going to have difficulty </w:t>
      </w:r>
      <w:r w:rsidRPr="19C1008A" w:rsidR="3A5D89BD">
        <w:rPr>
          <w:rFonts w:ascii="Arial" w:hAnsi="Arial" w:eastAsia="Arial" w:cs="Arial"/>
          <w:sz w:val="22"/>
          <w:szCs w:val="22"/>
        </w:rPr>
        <w:t>engaging</w:t>
      </w:r>
      <w:r w:rsidRPr="19C1008A" w:rsidR="11460784">
        <w:rPr>
          <w:rFonts w:ascii="Arial" w:hAnsi="Arial" w:eastAsia="Arial" w:cs="Arial"/>
          <w:sz w:val="22"/>
          <w:szCs w:val="22"/>
        </w:rPr>
        <w:t xml:space="preserve">. Person-centred care </w:t>
      </w:r>
      <w:r w:rsidRPr="19C1008A" w:rsidR="562EEF78">
        <w:rPr>
          <w:rFonts w:ascii="Arial" w:hAnsi="Arial" w:eastAsia="Arial" w:cs="Arial"/>
          <w:sz w:val="22"/>
          <w:szCs w:val="22"/>
        </w:rPr>
        <w:t>notices</w:t>
      </w:r>
      <w:r w:rsidRPr="19C1008A" w:rsidR="11460784">
        <w:rPr>
          <w:rFonts w:ascii="Arial" w:hAnsi="Arial" w:eastAsia="Arial" w:cs="Arial"/>
          <w:sz w:val="22"/>
          <w:szCs w:val="22"/>
        </w:rPr>
        <w:t xml:space="preserve"> this and focuses on seeing the person </w:t>
      </w:r>
      <w:r w:rsidRPr="19C1008A" w:rsidR="63167872">
        <w:rPr>
          <w:rFonts w:ascii="Arial" w:hAnsi="Arial" w:eastAsia="Arial" w:cs="Arial"/>
          <w:sz w:val="22"/>
          <w:szCs w:val="22"/>
        </w:rPr>
        <w:t>but</w:t>
      </w:r>
      <w:r w:rsidRPr="19C1008A" w:rsidR="11460784">
        <w:rPr>
          <w:rFonts w:ascii="Arial" w:hAnsi="Arial" w:eastAsia="Arial" w:cs="Arial"/>
          <w:sz w:val="22"/>
          <w:szCs w:val="22"/>
        </w:rPr>
        <w:t xml:space="preserve"> not </w:t>
      </w:r>
      <w:r w:rsidRPr="19C1008A" w:rsidR="11460784">
        <w:rPr>
          <w:rFonts w:ascii="Arial" w:hAnsi="Arial" w:eastAsia="Arial" w:cs="Arial"/>
          <w:sz w:val="22"/>
          <w:szCs w:val="22"/>
        </w:rPr>
        <w:t>for  his</w:t>
      </w:r>
      <w:r w:rsidRPr="19C1008A" w:rsidR="11460784">
        <w:rPr>
          <w:rFonts w:ascii="Arial" w:hAnsi="Arial" w:eastAsia="Arial" w:cs="Arial"/>
          <w:sz w:val="22"/>
          <w:szCs w:val="22"/>
        </w:rPr>
        <w:t xml:space="preserve"> or her illness.</w:t>
      </w:r>
    </w:p>
    <w:p w:rsidR="27271119" w:rsidP="336877C9" w:rsidRDefault="0C21AD70" w14:paraId="2463382D" w14:textId="406F9224">
      <w:pPr>
        <w:spacing w:after="0" w:line="360" w:lineRule="auto"/>
        <w:rPr>
          <w:rFonts w:ascii="Arial" w:hAnsi="Arial" w:eastAsia="Arial" w:cs="Arial"/>
          <w:sz w:val="22"/>
          <w:szCs w:val="22"/>
        </w:rPr>
      </w:pPr>
      <w:r w:rsidRPr="19C1008A" w:rsidR="547BEB1C">
        <w:rPr>
          <w:rFonts w:ascii="Arial" w:hAnsi="Arial" w:eastAsia="Arial" w:cs="Arial"/>
          <w:b w:val="1"/>
          <w:bCs w:val="1"/>
          <w:sz w:val="22"/>
          <w:szCs w:val="22"/>
        </w:rPr>
        <w:t xml:space="preserve">2.2, </w:t>
      </w:r>
      <w:r w:rsidRPr="19C1008A" w:rsidR="5D9E4579">
        <w:rPr>
          <w:rFonts w:ascii="Arial" w:hAnsi="Arial" w:eastAsia="Arial" w:cs="Arial"/>
          <w:b w:val="1"/>
          <w:bCs w:val="1"/>
          <w:sz w:val="22"/>
          <w:szCs w:val="22"/>
        </w:rPr>
        <w:t>P</w:t>
      </w:r>
      <w:r w:rsidRPr="19C1008A" w:rsidR="0C21AD70">
        <w:rPr>
          <w:rFonts w:ascii="Arial" w:hAnsi="Arial" w:eastAsia="Arial" w:cs="Arial"/>
          <w:b w:val="1"/>
          <w:bCs w:val="1"/>
          <w:sz w:val="22"/>
          <w:szCs w:val="22"/>
        </w:rPr>
        <w:t>artnership working;</w:t>
      </w:r>
      <w:r w:rsidRPr="19C1008A" w:rsidR="0C21AD70">
        <w:rPr>
          <w:rFonts w:ascii="Arial" w:hAnsi="Arial" w:eastAsia="Arial" w:cs="Arial"/>
          <w:sz w:val="22"/>
          <w:szCs w:val="22"/>
        </w:rPr>
        <w:t xml:space="preserve"> means that different professionals and agencies work together to </w:t>
      </w:r>
      <w:r w:rsidRPr="19C1008A" w:rsidR="260F3709">
        <w:rPr>
          <w:rFonts w:ascii="Arial" w:hAnsi="Arial" w:eastAsia="Arial" w:cs="Arial"/>
          <w:sz w:val="22"/>
          <w:szCs w:val="22"/>
        </w:rPr>
        <w:t>give</w:t>
      </w:r>
      <w:r w:rsidRPr="19C1008A" w:rsidR="0C21AD70">
        <w:rPr>
          <w:rFonts w:ascii="Arial" w:hAnsi="Arial" w:eastAsia="Arial" w:cs="Arial"/>
          <w:sz w:val="22"/>
          <w:szCs w:val="22"/>
        </w:rPr>
        <w:t xml:space="preserve"> coordinated support. No single professional will be able to </w:t>
      </w:r>
      <w:r w:rsidRPr="19C1008A" w:rsidR="701EAECA">
        <w:rPr>
          <w:rFonts w:ascii="Arial" w:hAnsi="Arial" w:eastAsia="Arial" w:cs="Arial"/>
          <w:sz w:val="22"/>
          <w:szCs w:val="22"/>
        </w:rPr>
        <w:t>give</w:t>
      </w:r>
      <w:r w:rsidRPr="19C1008A" w:rsidR="0C21AD70">
        <w:rPr>
          <w:rFonts w:ascii="Arial" w:hAnsi="Arial" w:eastAsia="Arial" w:cs="Arial"/>
          <w:sz w:val="22"/>
          <w:szCs w:val="22"/>
        </w:rPr>
        <w:t xml:space="preserve"> all the needs of any person experiencing com</w:t>
      </w:r>
      <w:r w:rsidRPr="19C1008A" w:rsidR="322B3F35">
        <w:rPr>
          <w:rFonts w:ascii="Arial" w:hAnsi="Arial" w:eastAsia="Arial" w:cs="Arial"/>
          <w:sz w:val="22"/>
          <w:szCs w:val="22"/>
        </w:rPr>
        <w:t>plicated</w:t>
      </w:r>
      <w:r w:rsidRPr="19C1008A" w:rsidR="0C21AD70">
        <w:rPr>
          <w:rFonts w:ascii="Arial" w:hAnsi="Arial" w:eastAsia="Arial" w:cs="Arial"/>
          <w:sz w:val="22"/>
          <w:szCs w:val="22"/>
        </w:rPr>
        <w:t xml:space="preserve"> health or social issues; for instance, someone diagnosed with dementia may </w:t>
      </w:r>
      <w:r w:rsidRPr="19C1008A" w:rsidR="282B6252">
        <w:rPr>
          <w:rFonts w:ascii="Arial" w:hAnsi="Arial" w:eastAsia="Arial" w:cs="Arial"/>
          <w:sz w:val="22"/>
          <w:szCs w:val="22"/>
        </w:rPr>
        <w:t>need</w:t>
      </w:r>
      <w:r w:rsidRPr="19C1008A" w:rsidR="0C21AD70">
        <w:rPr>
          <w:rFonts w:ascii="Arial" w:hAnsi="Arial" w:eastAsia="Arial" w:cs="Arial"/>
          <w:sz w:val="22"/>
          <w:szCs w:val="22"/>
        </w:rPr>
        <w:t xml:space="preserve"> input from nurses, GPs, physiotherapists, occupational therapists, social </w:t>
      </w:r>
      <w:r w:rsidRPr="19C1008A" w:rsidR="0C21AD70">
        <w:rPr>
          <w:rFonts w:ascii="Arial" w:hAnsi="Arial" w:eastAsia="Arial" w:cs="Arial"/>
          <w:sz w:val="22"/>
          <w:szCs w:val="22"/>
        </w:rPr>
        <w:t>workers</w:t>
      </w:r>
      <w:r w:rsidRPr="19C1008A" w:rsidR="0C21AD70">
        <w:rPr>
          <w:rFonts w:ascii="Arial" w:hAnsi="Arial" w:eastAsia="Arial" w:cs="Arial"/>
          <w:sz w:val="22"/>
          <w:szCs w:val="22"/>
        </w:rPr>
        <w:t xml:space="preserve"> and carers. NICE (2019) explains that </w:t>
      </w:r>
      <w:r w:rsidRPr="19C1008A" w:rsidR="0A52A019">
        <w:rPr>
          <w:rFonts w:ascii="Arial" w:hAnsi="Arial" w:eastAsia="Arial" w:cs="Arial"/>
          <w:sz w:val="22"/>
          <w:szCs w:val="22"/>
        </w:rPr>
        <w:t>united</w:t>
      </w:r>
      <w:r w:rsidRPr="19C1008A" w:rsidR="0C21AD70">
        <w:rPr>
          <w:rFonts w:ascii="Arial" w:hAnsi="Arial" w:eastAsia="Arial" w:cs="Arial"/>
          <w:sz w:val="22"/>
          <w:szCs w:val="22"/>
        </w:rPr>
        <w:t xml:space="preserve"> working allows better outcomes for people with long-term conditions by reducing gaps in communication and preventing delays </w:t>
      </w:r>
      <w:r w:rsidRPr="19C1008A" w:rsidR="0C21AD70">
        <w:rPr>
          <w:rFonts w:ascii="Arial" w:hAnsi="Arial" w:eastAsia="Arial" w:cs="Arial"/>
          <w:sz w:val="22"/>
          <w:szCs w:val="22"/>
        </w:rPr>
        <w:t xml:space="preserve">in treatment. The Health and Care Act 2022 also </w:t>
      </w:r>
      <w:r w:rsidRPr="19C1008A" w:rsidR="0C21AD70">
        <w:rPr>
          <w:rFonts w:ascii="Arial" w:hAnsi="Arial" w:eastAsia="Arial" w:cs="Arial"/>
          <w:sz w:val="22"/>
          <w:szCs w:val="22"/>
        </w:rPr>
        <w:t>encourages</w:t>
      </w:r>
      <w:r w:rsidRPr="19C1008A" w:rsidR="0C21AD70">
        <w:rPr>
          <w:rFonts w:ascii="Arial" w:hAnsi="Arial" w:eastAsia="Arial" w:cs="Arial"/>
          <w:sz w:val="22"/>
          <w:szCs w:val="22"/>
        </w:rPr>
        <w:t xml:space="preserve"> collaboration through ICS, or Integrated Care Systems, designed to combine NHS services, local </w:t>
      </w:r>
      <w:r w:rsidRPr="19C1008A" w:rsidR="0C21AD70">
        <w:rPr>
          <w:rFonts w:ascii="Arial" w:hAnsi="Arial" w:eastAsia="Arial" w:cs="Arial"/>
          <w:sz w:val="22"/>
          <w:szCs w:val="22"/>
        </w:rPr>
        <w:t>authorities</w:t>
      </w:r>
      <w:r w:rsidRPr="19C1008A" w:rsidR="7647F9C6">
        <w:rPr>
          <w:rFonts w:ascii="Arial" w:hAnsi="Arial" w:eastAsia="Arial" w:cs="Arial"/>
          <w:sz w:val="22"/>
          <w:szCs w:val="22"/>
        </w:rPr>
        <w:t xml:space="preserve"> </w:t>
      </w:r>
      <w:r w:rsidRPr="19C1008A" w:rsidR="0C21AD70">
        <w:rPr>
          <w:rFonts w:ascii="Arial" w:hAnsi="Arial" w:eastAsia="Arial" w:cs="Arial"/>
          <w:sz w:val="22"/>
          <w:szCs w:val="22"/>
        </w:rPr>
        <w:t>and voluntary organisations. Good partnership working ensures care is consistent, does not duplicate</w:t>
      </w:r>
      <w:r w:rsidRPr="19C1008A" w:rsidR="6719F2CD">
        <w:rPr>
          <w:rFonts w:ascii="Arial" w:hAnsi="Arial" w:eastAsia="Arial" w:cs="Arial"/>
          <w:sz w:val="22"/>
          <w:szCs w:val="22"/>
        </w:rPr>
        <w:t xml:space="preserve"> </w:t>
      </w:r>
      <w:r w:rsidRPr="19C1008A" w:rsidR="0C21AD70">
        <w:rPr>
          <w:rFonts w:ascii="Arial" w:hAnsi="Arial" w:eastAsia="Arial" w:cs="Arial"/>
          <w:sz w:val="22"/>
          <w:szCs w:val="22"/>
        </w:rPr>
        <w:t xml:space="preserve"> and supports safeguarding through an improvement in information sharing.</w:t>
      </w:r>
    </w:p>
    <w:p w:rsidR="27271119" w:rsidP="336877C9" w:rsidRDefault="27271119" w14:paraId="754F9CBC" w14:textId="10AD843A">
      <w:pPr>
        <w:spacing w:after="0" w:line="360" w:lineRule="auto"/>
        <w:rPr>
          <w:rFonts w:ascii="Arial" w:hAnsi="Arial" w:eastAsia="Arial" w:cs="Arial"/>
          <w:sz w:val="22"/>
          <w:szCs w:val="22"/>
        </w:rPr>
      </w:pPr>
      <w:r w:rsidRPr="19C1008A" w:rsidR="7D5EBE0B">
        <w:rPr>
          <w:rFonts w:ascii="Arial" w:hAnsi="Arial" w:eastAsia="Arial" w:cs="Arial"/>
          <w:b w:val="1"/>
          <w:bCs w:val="1"/>
          <w:sz w:val="22"/>
          <w:szCs w:val="22"/>
        </w:rPr>
        <w:t xml:space="preserve">2.3, </w:t>
      </w:r>
      <w:r w:rsidRPr="19C1008A" w:rsidR="1D05330E">
        <w:rPr>
          <w:rFonts w:ascii="Arial" w:hAnsi="Arial" w:eastAsia="Arial" w:cs="Arial"/>
          <w:b w:val="1"/>
          <w:bCs w:val="1"/>
          <w:sz w:val="22"/>
          <w:szCs w:val="22"/>
        </w:rPr>
        <w:t xml:space="preserve">Ethics in health &amp; social </w:t>
      </w:r>
      <w:r w:rsidRPr="19C1008A" w:rsidR="1D05330E">
        <w:rPr>
          <w:rFonts w:ascii="Arial" w:hAnsi="Arial" w:eastAsia="Arial" w:cs="Arial"/>
          <w:b w:val="1"/>
          <w:bCs w:val="1"/>
          <w:sz w:val="22"/>
          <w:szCs w:val="22"/>
        </w:rPr>
        <w:t>care</w:t>
      </w:r>
      <w:r w:rsidRPr="19C1008A" w:rsidR="089DEA55">
        <w:rPr>
          <w:rFonts w:ascii="Arial" w:hAnsi="Arial" w:eastAsia="Arial" w:cs="Arial"/>
          <w:sz w:val="22"/>
          <w:szCs w:val="22"/>
        </w:rPr>
        <w:t xml:space="preserve">  </w:t>
      </w:r>
      <w:r w:rsidRPr="19C1008A" w:rsidR="4941DBAB">
        <w:rPr>
          <w:rFonts w:ascii="Arial" w:hAnsi="Arial" w:eastAsia="Arial" w:cs="Arial"/>
          <w:sz w:val="22"/>
          <w:szCs w:val="22"/>
        </w:rPr>
        <w:t>focuses</w:t>
      </w:r>
      <w:r w:rsidRPr="19C1008A" w:rsidR="089DEA55">
        <w:rPr>
          <w:rFonts w:ascii="Arial" w:hAnsi="Arial" w:eastAsia="Arial" w:cs="Arial"/>
          <w:sz w:val="22"/>
          <w:szCs w:val="22"/>
        </w:rPr>
        <w:t xml:space="preserve"> </w:t>
      </w:r>
      <w:r w:rsidRPr="19C1008A" w:rsidR="089DEA55">
        <w:rPr>
          <w:rFonts w:ascii="Arial" w:hAnsi="Arial" w:eastAsia="Arial" w:cs="Arial"/>
          <w:sz w:val="22"/>
          <w:szCs w:val="22"/>
        </w:rPr>
        <w:t>with doing what is morally right and fair. The Four Principles of Beauchamp and Childress (2019) offer a commonly applied ethical framework within UK care settings</w:t>
      </w:r>
      <w:r w:rsidRPr="19C1008A" w:rsidR="2F8C0515">
        <w:rPr>
          <w:rFonts w:ascii="Arial" w:hAnsi="Arial" w:eastAsia="Arial" w:cs="Arial"/>
          <w:sz w:val="22"/>
          <w:szCs w:val="22"/>
        </w:rPr>
        <w:t>.</w:t>
      </w:r>
      <w:r w:rsidRPr="19C1008A" w:rsidR="089DEA55">
        <w:rPr>
          <w:rFonts w:ascii="Arial" w:hAnsi="Arial" w:eastAsia="Arial" w:cs="Arial"/>
          <w:sz w:val="22"/>
          <w:szCs w:val="22"/>
        </w:rPr>
        <w:t xml:space="preserve"> Autonomy means </w:t>
      </w:r>
      <w:r w:rsidRPr="19C1008A" w:rsidR="638853D4">
        <w:rPr>
          <w:rFonts w:ascii="Arial" w:hAnsi="Arial" w:eastAsia="Arial" w:cs="Arial"/>
          <w:sz w:val="22"/>
          <w:szCs w:val="22"/>
        </w:rPr>
        <w:t>keeping</w:t>
      </w:r>
      <w:r w:rsidRPr="19C1008A" w:rsidR="089DEA55">
        <w:rPr>
          <w:rFonts w:ascii="Arial" w:hAnsi="Arial" w:eastAsia="Arial" w:cs="Arial"/>
          <w:sz w:val="22"/>
          <w:szCs w:val="22"/>
        </w:rPr>
        <w:t xml:space="preserve"> the right of a person to decide for themselves. Beneficence </w:t>
      </w:r>
      <w:r w:rsidRPr="19C1008A" w:rsidR="196B9310">
        <w:rPr>
          <w:rFonts w:ascii="Arial" w:hAnsi="Arial" w:eastAsia="Arial" w:cs="Arial"/>
          <w:sz w:val="22"/>
          <w:szCs w:val="22"/>
        </w:rPr>
        <w:t>means</w:t>
      </w:r>
      <w:r w:rsidRPr="19C1008A" w:rsidR="089DEA55">
        <w:rPr>
          <w:rFonts w:ascii="Arial" w:hAnsi="Arial" w:eastAsia="Arial" w:cs="Arial"/>
          <w:sz w:val="22"/>
          <w:szCs w:val="22"/>
        </w:rPr>
        <w:t xml:space="preserve"> working for the good of the person, while non-maleficence </w:t>
      </w:r>
      <w:r w:rsidRPr="19C1008A" w:rsidR="769CC1FE">
        <w:rPr>
          <w:rFonts w:ascii="Arial" w:hAnsi="Arial" w:eastAsia="Arial" w:cs="Arial"/>
          <w:sz w:val="22"/>
          <w:szCs w:val="22"/>
        </w:rPr>
        <w:t>means</w:t>
      </w:r>
      <w:r w:rsidRPr="19C1008A" w:rsidR="089DEA55">
        <w:rPr>
          <w:rFonts w:ascii="Arial" w:hAnsi="Arial" w:eastAsia="Arial" w:cs="Arial"/>
          <w:sz w:val="22"/>
          <w:szCs w:val="22"/>
        </w:rPr>
        <w:t xml:space="preserve"> avoiding causing harm. Justice </w:t>
      </w:r>
      <w:r w:rsidRPr="19C1008A" w:rsidR="2BFA3D46">
        <w:rPr>
          <w:rFonts w:ascii="Arial" w:hAnsi="Arial" w:eastAsia="Arial" w:cs="Arial"/>
          <w:sz w:val="22"/>
          <w:szCs w:val="22"/>
        </w:rPr>
        <w:t>suggests</w:t>
      </w:r>
      <w:r w:rsidRPr="19C1008A" w:rsidR="089DEA55">
        <w:rPr>
          <w:rFonts w:ascii="Arial" w:hAnsi="Arial" w:eastAsia="Arial" w:cs="Arial"/>
          <w:sz w:val="22"/>
          <w:szCs w:val="22"/>
        </w:rPr>
        <w:t xml:space="preserve"> </w:t>
      </w:r>
      <w:r w:rsidRPr="19C1008A" w:rsidR="089DEA55">
        <w:rPr>
          <w:rFonts w:ascii="Arial" w:hAnsi="Arial" w:eastAsia="Arial" w:cs="Arial"/>
          <w:sz w:val="22"/>
          <w:szCs w:val="22"/>
        </w:rPr>
        <w:t>maintaining</w:t>
      </w:r>
      <w:r w:rsidRPr="19C1008A" w:rsidR="089DEA55">
        <w:rPr>
          <w:rFonts w:ascii="Arial" w:hAnsi="Arial" w:eastAsia="Arial" w:cs="Arial"/>
          <w:sz w:val="22"/>
          <w:szCs w:val="22"/>
        </w:rPr>
        <w:t xml:space="preserve"> equal access to support. These principles </w:t>
      </w:r>
      <w:r w:rsidRPr="19C1008A" w:rsidR="55123650">
        <w:rPr>
          <w:rFonts w:ascii="Arial" w:hAnsi="Arial" w:eastAsia="Arial" w:cs="Arial"/>
          <w:sz w:val="22"/>
          <w:szCs w:val="22"/>
        </w:rPr>
        <w:t>helps</w:t>
      </w:r>
      <w:r w:rsidRPr="19C1008A" w:rsidR="089DEA55">
        <w:rPr>
          <w:rFonts w:ascii="Arial" w:hAnsi="Arial" w:eastAsia="Arial" w:cs="Arial"/>
          <w:sz w:val="22"/>
          <w:szCs w:val="22"/>
        </w:rPr>
        <w:t xml:space="preserve"> everyday decisions on how to </w:t>
      </w:r>
      <w:r w:rsidRPr="19C1008A" w:rsidR="005E5E83">
        <w:rPr>
          <w:rFonts w:ascii="Arial" w:hAnsi="Arial" w:eastAsia="Arial" w:cs="Arial"/>
          <w:sz w:val="22"/>
          <w:szCs w:val="22"/>
        </w:rPr>
        <w:t>get</w:t>
      </w:r>
      <w:r w:rsidRPr="19C1008A" w:rsidR="089DEA55">
        <w:rPr>
          <w:rFonts w:ascii="Arial" w:hAnsi="Arial" w:eastAsia="Arial" w:cs="Arial"/>
          <w:sz w:val="22"/>
          <w:szCs w:val="22"/>
        </w:rPr>
        <w:t xml:space="preserve"> consent, share information in a safe way and act within the best interests of an individual. Professional codes, such as the NMC Code (2018), and the HCPC </w:t>
      </w:r>
      <w:r w:rsidRPr="19C1008A" w:rsidR="089DEA55">
        <w:rPr>
          <w:rFonts w:ascii="Arial" w:hAnsi="Arial" w:eastAsia="Arial" w:cs="Arial"/>
          <w:sz w:val="22"/>
          <w:szCs w:val="22"/>
        </w:rPr>
        <w:t>standards,</w:t>
      </w:r>
      <w:r w:rsidRPr="19C1008A" w:rsidR="032C58C1">
        <w:rPr>
          <w:rFonts w:ascii="Arial" w:hAnsi="Arial" w:eastAsia="Arial" w:cs="Arial"/>
          <w:sz w:val="22"/>
          <w:szCs w:val="22"/>
        </w:rPr>
        <w:t>highlight</w:t>
      </w:r>
      <w:r w:rsidRPr="19C1008A" w:rsidR="089DEA55">
        <w:rPr>
          <w:rFonts w:ascii="Arial" w:hAnsi="Arial" w:eastAsia="Arial" w:cs="Arial"/>
          <w:sz w:val="22"/>
          <w:szCs w:val="22"/>
        </w:rPr>
        <w:t xml:space="preserve"> dignity, equality, </w:t>
      </w:r>
      <w:r w:rsidRPr="19C1008A" w:rsidR="089DEA55">
        <w:rPr>
          <w:rFonts w:ascii="Arial" w:hAnsi="Arial" w:eastAsia="Arial" w:cs="Arial"/>
          <w:sz w:val="22"/>
          <w:szCs w:val="22"/>
        </w:rPr>
        <w:t>confidentiality</w:t>
      </w:r>
      <w:r w:rsidRPr="19C1008A" w:rsidR="089DEA55">
        <w:rPr>
          <w:rFonts w:ascii="Arial" w:hAnsi="Arial" w:eastAsia="Arial" w:cs="Arial"/>
          <w:sz w:val="22"/>
          <w:szCs w:val="22"/>
        </w:rPr>
        <w:t xml:space="preserve"> and accountability. Without sound ethical grounds, trust in services would be weakened, with potential harm or discrimination against individuals. This</w:t>
      </w:r>
      <w:r w:rsidRPr="19C1008A" w:rsidR="57807BD2">
        <w:rPr>
          <w:rFonts w:ascii="Arial" w:hAnsi="Arial" w:eastAsia="Arial" w:cs="Arial"/>
          <w:sz w:val="22"/>
          <w:szCs w:val="22"/>
        </w:rPr>
        <w:t xml:space="preserve"> incorporate</w:t>
      </w:r>
      <w:r w:rsidRPr="19C1008A" w:rsidR="089DEA55">
        <w:rPr>
          <w:rFonts w:ascii="Arial" w:hAnsi="Arial" w:eastAsia="Arial" w:cs="Arial"/>
          <w:sz w:val="22"/>
          <w:szCs w:val="22"/>
        </w:rPr>
        <w:t xml:space="preserve"> that the three principles</w:t>
      </w:r>
      <w:r w:rsidRPr="19C1008A" w:rsidR="43257DC5">
        <w:rPr>
          <w:rFonts w:ascii="Arial" w:hAnsi="Arial" w:eastAsia="Arial" w:cs="Arial"/>
          <w:sz w:val="22"/>
          <w:szCs w:val="22"/>
        </w:rPr>
        <w:t xml:space="preserve"> </w:t>
      </w:r>
      <w:r w:rsidRPr="19C1008A" w:rsidR="089DEA55">
        <w:rPr>
          <w:rFonts w:ascii="Arial" w:hAnsi="Arial" w:eastAsia="Arial" w:cs="Arial"/>
          <w:sz w:val="22"/>
          <w:szCs w:val="22"/>
        </w:rPr>
        <w:t>person</w:t>
      </w:r>
      <w:r w:rsidRPr="19C1008A" w:rsidR="426EAB42">
        <w:rPr>
          <w:rFonts w:ascii="Arial" w:hAnsi="Arial" w:eastAsia="Arial" w:cs="Arial"/>
          <w:sz w:val="22"/>
          <w:szCs w:val="22"/>
        </w:rPr>
        <w:t xml:space="preserve"> </w:t>
      </w:r>
      <w:r w:rsidRPr="19C1008A" w:rsidR="089DEA55">
        <w:rPr>
          <w:rFonts w:ascii="Arial" w:hAnsi="Arial" w:eastAsia="Arial" w:cs="Arial"/>
          <w:sz w:val="22"/>
          <w:szCs w:val="22"/>
        </w:rPr>
        <w:t>centred care, partnership working and ethics</w:t>
      </w:r>
      <w:r w:rsidRPr="19C1008A" w:rsidR="4B0A8131">
        <w:rPr>
          <w:rFonts w:ascii="Arial" w:hAnsi="Arial" w:eastAsia="Arial" w:cs="Arial"/>
          <w:sz w:val="22"/>
          <w:szCs w:val="22"/>
        </w:rPr>
        <w:t xml:space="preserve"> </w:t>
      </w:r>
      <w:r w:rsidRPr="19C1008A" w:rsidR="089DEA55">
        <w:rPr>
          <w:rFonts w:ascii="Arial" w:hAnsi="Arial" w:eastAsia="Arial" w:cs="Arial"/>
          <w:sz w:val="22"/>
          <w:szCs w:val="22"/>
        </w:rPr>
        <w:t xml:space="preserve">offer a clear framework that </w:t>
      </w:r>
      <w:r w:rsidRPr="19C1008A" w:rsidR="230EDB74">
        <w:rPr>
          <w:rFonts w:ascii="Arial" w:hAnsi="Arial" w:eastAsia="Arial" w:cs="Arial"/>
          <w:sz w:val="22"/>
          <w:szCs w:val="22"/>
        </w:rPr>
        <w:t>builds</w:t>
      </w:r>
      <w:r w:rsidRPr="19C1008A" w:rsidR="089DEA55">
        <w:rPr>
          <w:rFonts w:ascii="Arial" w:hAnsi="Arial" w:eastAsia="Arial" w:cs="Arial"/>
          <w:sz w:val="22"/>
          <w:szCs w:val="22"/>
        </w:rPr>
        <w:t xml:space="preserve"> high-quality and compassionate, legally safe practice across health and social care in the UK.</w:t>
      </w:r>
    </w:p>
    <w:p w:rsidR="6010EBD2" w:rsidP="336877C9" w:rsidRDefault="6010EBD2" w14:paraId="0D98F40F" w14:textId="6E850AE5">
      <w:pPr>
        <w:pStyle w:val="Normal"/>
        <w:spacing w:after="0" w:line="360" w:lineRule="auto"/>
        <w:rPr>
          <w:rFonts w:ascii="Arial" w:hAnsi="Arial" w:eastAsia="Arial" w:cs="Arial"/>
          <w:sz w:val="22"/>
          <w:szCs w:val="22"/>
        </w:rPr>
      </w:pPr>
    </w:p>
    <w:p w:rsidR="27A85168" w:rsidP="336877C9" w:rsidRDefault="27A85168" w14:paraId="0ADE1DB9" w14:textId="17EA25D1">
      <w:pPr>
        <w:spacing w:after="0" w:line="360" w:lineRule="auto"/>
        <w:rPr>
          <w:rFonts w:ascii="Arial" w:hAnsi="Arial" w:eastAsia="Arial" w:cs="Arial"/>
          <w:b w:val="1"/>
          <w:bCs w:val="1"/>
          <w:sz w:val="22"/>
          <w:szCs w:val="22"/>
        </w:rPr>
      </w:pPr>
      <w:r w:rsidRPr="336877C9" w:rsidR="195DC556">
        <w:rPr>
          <w:rFonts w:ascii="Arial" w:hAnsi="Arial" w:eastAsia="Arial" w:cs="Arial"/>
          <w:b w:val="1"/>
          <w:bCs w:val="1"/>
          <w:sz w:val="22"/>
          <w:szCs w:val="22"/>
        </w:rPr>
        <w:t xml:space="preserve">3, </w:t>
      </w:r>
      <w:r w:rsidRPr="336877C9" w:rsidR="27A85168">
        <w:rPr>
          <w:rFonts w:ascii="Arial" w:hAnsi="Arial" w:eastAsia="Arial" w:cs="Arial"/>
          <w:b w:val="1"/>
          <w:bCs w:val="1"/>
          <w:sz w:val="22"/>
          <w:szCs w:val="22"/>
        </w:rPr>
        <w:t>Task 2: Practical Example of Concepts in Practice</w:t>
      </w:r>
    </w:p>
    <w:p w:rsidR="27A85168" w:rsidP="336877C9" w:rsidRDefault="27A85168" w14:paraId="22133E10" w14:textId="7F31B173">
      <w:pPr>
        <w:spacing w:after="0" w:line="360" w:lineRule="auto"/>
        <w:rPr>
          <w:rFonts w:ascii="Arial" w:hAnsi="Arial" w:eastAsia="Arial" w:cs="Arial"/>
          <w:b w:val="1"/>
          <w:bCs w:val="1"/>
          <w:sz w:val="22"/>
          <w:szCs w:val="22"/>
        </w:rPr>
      </w:pPr>
      <w:r w:rsidRPr="336877C9" w:rsidR="27A85168">
        <w:rPr>
          <w:rFonts w:ascii="Arial" w:hAnsi="Arial" w:eastAsia="Arial" w:cs="Arial"/>
          <w:b w:val="1"/>
          <w:bCs w:val="1"/>
          <w:sz w:val="22"/>
          <w:szCs w:val="22"/>
        </w:rPr>
        <w:t xml:space="preserve"> </w:t>
      </w:r>
    </w:p>
    <w:p w:rsidR="27A85168" w:rsidP="336877C9" w:rsidRDefault="3D5F05FF" w14:paraId="57FF9C8D" w14:textId="6EA34FE9">
      <w:pPr>
        <w:spacing w:after="0" w:line="360" w:lineRule="auto"/>
        <w:rPr>
          <w:rFonts w:ascii="Arial" w:hAnsi="Arial" w:eastAsia="Arial" w:cs="Arial"/>
          <w:sz w:val="22"/>
          <w:szCs w:val="22"/>
        </w:rPr>
      </w:pPr>
      <w:r w:rsidRPr="336877C9" w:rsidR="3D5F05FF">
        <w:rPr>
          <w:rFonts w:ascii="Arial" w:hAnsi="Arial" w:eastAsia="Arial" w:cs="Arial"/>
          <w:sz w:val="22"/>
          <w:szCs w:val="22"/>
        </w:rPr>
        <w:t>A</w:t>
      </w:r>
      <w:r w:rsidRPr="336877C9" w:rsidR="27A85168">
        <w:rPr>
          <w:rFonts w:ascii="Arial" w:hAnsi="Arial" w:eastAsia="Arial" w:cs="Arial"/>
          <w:sz w:val="22"/>
          <w:szCs w:val="22"/>
        </w:rPr>
        <w:t xml:space="preserve"> 76-year-old </w:t>
      </w:r>
      <w:r w:rsidRPr="336877C9" w:rsidR="27A85168">
        <w:rPr>
          <w:rFonts w:ascii="Arial" w:hAnsi="Arial" w:eastAsia="Arial" w:cs="Arial"/>
          <w:sz w:val="22"/>
          <w:szCs w:val="22"/>
        </w:rPr>
        <w:t>woman,who</w:t>
      </w:r>
      <w:r w:rsidRPr="336877C9" w:rsidR="27A85168">
        <w:rPr>
          <w:rFonts w:ascii="Arial" w:hAnsi="Arial" w:eastAsia="Arial" w:cs="Arial"/>
          <w:sz w:val="22"/>
          <w:szCs w:val="22"/>
        </w:rPr>
        <w:t xml:space="preserve"> lived alone and had dementia</w:t>
      </w:r>
      <w:r w:rsidRPr="336877C9" w:rsidR="009D33B6">
        <w:rPr>
          <w:rFonts w:ascii="Arial" w:hAnsi="Arial" w:eastAsia="Arial" w:cs="Arial"/>
          <w:sz w:val="22"/>
          <w:szCs w:val="22"/>
        </w:rPr>
        <w:t xml:space="preserve"> on early stage.</w:t>
      </w:r>
      <w:r w:rsidRPr="336877C9" w:rsidR="27A85168">
        <w:rPr>
          <w:rFonts w:ascii="Arial" w:hAnsi="Arial" w:eastAsia="Arial" w:cs="Arial"/>
          <w:sz w:val="22"/>
          <w:szCs w:val="22"/>
        </w:rPr>
        <w:t xml:space="preserve"> After a</w:t>
      </w:r>
      <w:r w:rsidRPr="336877C9" w:rsidR="009D33B6">
        <w:rPr>
          <w:rFonts w:ascii="Arial" w:hAnsi="Arial" w:eastAsia="Arial" w:cs="Arial"/>
          <w:sz w:val="22"/>
          <w:szCs w:val="22"/>
        </w:rPr>
        <w:t xml:space="preserve"> small</w:t>
      </w:r>
      <w:r w:rsidRPr="336877C9" w:rsidR="27A85168">
        <w:rPr>
          <w:rFonts w:ascii="Arial" w:hAnsi="Arial" w:eastAsia="Arial" w:cs="Arial"/>
          <w:sz w:val="22"/>
          <w:szCs w:val="22"/>
        </w:rPr>
        <w:t xml:space="preserve"> fall at home, she experienced limited mobility</w:t>
      </w:r>
      <w:r w:rsidRPr="336877C9" w:rsidR="00CC50E0">
        <w:rPr>
          <w:rFonts w:ascii="Arial" w:hAnsi="Arial" w:eastAsia="Arial" w:cs="Arial"/>
          <w:sz w:val="22"/>
          <w:szCs w:val="22"/>
        </w:rPr>
        <w:t xml:space="preserve"> , </w:t>
      </w:r>
      <w:r w:rsidRPr="336877C9" w:rsidR="27A85168">
        <w:rPr>
          <w:rFonts w:ascii="Arial" w:hAnsi="Arial" w:eastAsia="Arial" w:cs="Arial"/>
          <w:sz w:val="22"/>
          <w:szCs w:val="22"/>
        </w:rPr>
        <w:t xml:space="preserve">higher anxiety, </w:t>
      </w:r>
      <w:r w:rsidRPr="336877C9" w:rsidR="00FE161E">
        <w:rPr>
          <w:rFonts w:ascii="Arial" w:hAnsi="Arial" w:eastAsia="Arial" w:cs="Arial"/>
          <w:sz w:val="22"/>
          <w:szCs w:val="22"/>
        </w:rPr>
        <w:t xml:space="preserve">specially </w:t>
      </w:r>
      <w:r w:rsidRPr="336877C9" w:rsidR="27A85168">
        <w:rPr>
          <w:rFonts w:ascii="Arial" w:hAnsi="Arial" w:eastAsia="Arial" w:cs="Arial"/>
          <w:sz w:val="22"/>
          <w:szCs w:val="22"/>
        </w:rPr>
        <w:t xml:space="preserve">when her routine was </w:t>
      </w:r>
      <w:r w:rsidRPr="336877C9" w:rsidR="007A79BF">
        <w:rPr>
          <w:rFonts w:ascii="Arial" w:hAnsi="Arial" w:eastAsia="Arial" w:cs="Arial"/>
          <w:sz w:val="22"/>
          <w:szCs w:val="22"/>
        </w:rPr>
        <w:t xml:space="preserve">disagreed </w:t>
      </w:r>
      <w:r w:rsidRPr="336877C9" w:rsidR="27A85168">
        <w:rPr>
          <w:rFonts w:ascii="Arial" w:hAnsi="Arial" w:eastAsia="Arial" w:cs="Arial"/>
          <w:sz w:val="22"/>
          <w:szCs w:val="22"/>
        </w:rPr>
        <w:t>. Her GP referred her to a community health and social care team for further support.</w:t>
      </w:r>
    </w:p>
    <w:p w:rsidR="27A85168" w:rsidP="336877C9" w:rsidRDefault="27A85168" w14:paraId="7D9952B8" w14:textId="2126F398">
      <w:pPr>
        <w:spacing w:after="0" w:line="360" w:lineRule="auto"/>
        <w:rPr>
          <w:rFonts w:ascii="Arial" w:hAnsi="Arial" w:eastAsia="Arial" w:cs="Arial"/>
          <w:sz w:val="22"/>
          <w:szCs w:val="22"/>
        </w:rPr>
      </w:pPr>
      <w:r w:rsidRPr="336877C9" w:rsidR="27A85168">
        <w:rPr>
          <w:rFonts w:ascii="Arial" w:hAnsi="Arial" w:eastAsia="Arial" w:cs="Arial"/>
          <w:sz w:val="22"/>
          <w:szCs w:val="22"/>
        </w:rPr>
        <w:t xml:space="preserve"> </w:t>
      </w:r>
    </w:p>
    <w:p w:rsidR="27A85168" w:rsidP="336877C9" w:rsidRDefault="27A85168" w14:paraId="42F12564" w14:textId="4841E21E">
      <w:pPr>
        <w:spacing w:after="0" w:line="360" w:lineRule="auto"/>
        <w:rPr>
          <w:rFonts w:ascii="Arial" w:hAnsi="Arial" w:eastAsia="Arial" w:cs="Arial"/>
          <w:sz w:val="22"/>
          <w:szCs w:val="22"/>
        </w:rPr>
      </w:pPr>
      <w:r w:rsidRPr="336877C9" w:rsidR="27A85168">
        <w:rPr>
          <w:rFonts w:ascii="Arial" w:hAnsi="Arial" w:eastAsia="Arial" w:cs="Arial"/>
          <w:b w:val="0"/>
          <w:bCs w:val="0"/>
          <w:sz w:val="22"/>
          <w:szCs w:val="22"/>
        </w:rPr>
        <w:t>Person-centred care</w:t>
      </w:r>
      <w:r w:rsidRPr="336877C9" w:rsidR="27A85168">
        <w:rPr>
          <w:rFonts w:ascii="Arial" w:hAnsi="Arial" w:eastAsia="Arial" w:cs="Arial"/>
          <w:b w:val="1"/>
          <w:bCs w:val="1"/>
          <w:sz w:val="22"/>
          <w:szCs w:val="22"/>
        </w:rPr>
        <w:t xml:space="preserve"> </w:t>
      </w:r>
      <w:r w:rsidRPr="336877C9" w:rsidR="007A79BF">
        <w:rPr>
          <w:rFonts w:ascii="Arial" w:hAnsi="Arial" w:eastAsia="Arial" w:cs="Arial"/>
          <w:sz w:val="22"/>
          <w:szCs w:val="22"/>
        </w:rPr>
        <w:t xml:space="preserve">is </w:t>
      </w:r>
      <w:r w:rsidRPr="336877C9" w:rsidR="62F530AA">
        <w:rPr>
          <w:rFonts w:ascii="Arial" w:hAnsi="Arial" w:eastAsia="Arial" w:cs="Arial"/>
          <w:sz w:val="22"/>
          <w:szCs w:val="22"/>
        </w:rPr>
        <w:t>important</w:t>
      </w:r>
      <w:r w:rsidRPr="336877C9" w:rsidR="27A85168">
        <w:rPr>
          <w:rFonts w:ascii="Arial" w:hAnsi="Arial" w:eastAsia="Arial" w:cs="Arial"/>
          <w:sz w:val="22"/>
          <w:szCs w:val="22"/>
        </w:rPr>
        <w:t xml:space="preserve"> in planning support</w:t>
      </w:r>
      <w:r w:rsidRPr="336877C9" w:rsidR="007A79BF">
        <w:rPr>
          <w:rFonts w:ascii="Arial" w:hAnsi="Arial" w:eastAsia="Arial" w:cs="Arial"/>
          <w:sz w:val="22"/>
          <w:szCs w:val="22"/>
        </w:rPr>
        <w:t>.</w:t>
      </w:r>
      <w:r w:rsidRPr="336877C9" w:rsidR="27A85168">
        <w:rPr>
          <w:rFonts w:ascii="Arial" w:hAnsi="Arial" w:eastAsia="Arial" w:cs="Arial"/>
          <w:sz w:val="22"/>
          <w:szCs w:val="22"/>
        </w:rPr>
        <w:t xml:space="preserve">The team began by learning about her </w:t>
      </w:r>
      <w:r w:rsidRPr="336877C9" w:rsidR="4F0DCC82">
        <w:rPr>
          <w:rFonts w:ascii="Arial" w:hAnsi="Arial" w:eastAsia="Arial" w:cs="Arial"/>
          <w:sz w:val="22"/>
          <w:szCs w:val="22"/>
        </w:rPr>
        <w:t>needs,</w:t>
      </w:r>
      <w:r w:rsidRPr="336877C9" w:rsidR="27A85168">
        <w:rPr>
          <w:rFonts w:ascii="Arial" w:hAnsi="Arial" w:eastAsia="Arial" w:cs="Arial"/>
          <w:sz w:val="22"/>
          <w:szCs w:val="22"/>
        </w:rPr>
        <w:t xml:space="preserve"> background</w:t>
      </w:r>
      <w:r w:rsidRPr="336877C9" w:rsidR="00AF4A87">
        <w:rPr>
          <w:rFonts w:ascii="Arial" w:hAnsi="Arial" w:eastAsia="Arial" w:cs="Arial"/>
          <w:sz w:val="22"/>
          <w:szCs w:val="22"/>
        </w:rPr>
        <w:t xml:space="preserve"> </w:t>
      </w:r>
      <w:r w:rsidRPr="336877C9" w:rsidR="27A85168">
        <w:rPr>
          <w:rFonts w:ascii="Arial" w:hAnsi="Arial" w:eastAsia="Arial" w:cs="Arial"/>
          <w:sz w:val="22"/>
          <w:szCs w:val="22"/>
        </w:rPr>
        <w:t xml:space="preserve">and values. She explained that </w:t>
      </w:r>
      <w:r w:rsidRPr="336877C9" w:rsidR="002B4168">
        <w:rPr>
          <w:rFonts w:ascii="Arial" w:hAnsi="Arial" w:eastAsia="Arial" w:cs="Arial"/>
          <w:sz w:val="22"/>
          <w:szCs w:val="22"/>
        </w:rPr>
        <w:t>staying</w:t>
      </w:r>
      <w:r w:rsidRPr="336877C9" w:rsidR="27A85168">
        <w:rPr>
          <w:rFonts w:ascii="Arial" w:hAnsi="Arial" w:eastAsia="Arial" w:cs="Arial"/>
          <w:sz w:val="22"/>
          <w:szCs w:val="22"/>
        </w:rPr>
        <w:t xml:space="preserve"> in her own home was important to her because it </w:t>
      </w:r>
      <w:r w:rsidRPr="336877C9" w:rsidR="0BDB2FC2">
        <w:rPr>
          <w:rFonts w:ascii="Arial" w:hAnsi="Arial" w:eastAsia="Arial" w:cs="Arial"/>
          <w:sz w:val="22"/>
          <w:szCs w:val="22"/>
        </w:rPr>
        <w:t>gives</w:t>
      </w:r>
      <w:r w:rsidRPr="336877C9" w:rsidR="27A85168">
        <w:rPr>
          <w:rFonts w:ascii="Arial" w:hAnsi="Arial" w:eastAsia="Arial" w:cs="Arial"/>
          <w:sz w:val="22"/>
          <w:szCs w:val="22"/>
        </w:rPr>
        <w:t xml:space="preserve"> </w:t>
      </w:r>
      <w:r w:rsidRPr="336877C9" w:rsidR="7A7C97F8">
        <w:rPr>
          <w:rFonts w:ascii="Arial" w:hAnsi="Arial" w:eastAsia="Arial" w:cs="Arial"/>
          <w:sz w:val="22"/>
          <w:szCs w:val="22"/>
        </w:rPr>
        <w:t>her c</w:t>
      </w:r>
      <w:r w:rsidRPr="336877C9" w:rsidR="27A85168">
        <w:rPr>
          <w:rFonts w:ascii="Arial" w:hAnsi="Arial" w:eastAsia="Arial" w:cs="Arial"/>
          <w:sz w:val="22"/>
          <w:szCs w:val="22"/>
        </w:rPr>
        <w:t xml:space="preserve">omfort, especially when her memory was affected. </w:t>
      </w:r>
      <w:r w:rsidRPr="336877C9" w:rsidR="001848AF">
        <w:rPr>
          <w:rFonts w:ascii="Arial" w:hAnsi="Arial" w:eastAsia="Arial" w:cs="Arial"/>
          <w:sz w:val="22"/>
          <w:szCs w:val="22"/>
        </w:rPr>
        <w:t xml:space="preserve">So </w:t>
      </w:r>
      <w:r w:rsidRPr="336877C9" w:rsidR="27A85168">
        <w:rPr>
          <w:rFonts w:ascii="Arial" w:hAnsi="Arial" w:eastAsia="Arial" w:cs="Arial"/>
          <w:sz w:val="22"/>
          <w:szCs w:val="22"/>
        </w:rPr>
        <w:t xml:space="preserve">the professionals </w:t>
      </w:r>
      <w:r w:rsidRPr="336877C9" w:rsidR="6BD96F6C">
        <w:rPr>
          <w:rFonts w:ascii="Arial" w:hAnsi="Arial" w:eastAsia="Arial" w:cs="Arial"/>
          <w:sz w:val="22"/>
          <w:szCs w:val="22"/>
        </w:rPr>
        <w:t>made</w:t>
      </w:r>
      <w:r w:rsidRPr="336877C9" w:rsidR="27A85168">
        <w:rPr>
          <w:rFonts w:ascii="Arial" w:hAnsi="Arial" w:eastAsia="Arial" w:cs="Arial"/>
          <w:sz w:val="22"/>
          <w:szCs w:val="22"/>
        </w:rPr>
        <w:t xml:space="preserve"> a care plan that focused on maintaining independence. They included scheduled home visits, mobility exercises, safety checks, and </w:t>
      </w:r>
      <w:r w:rsidRPr="336877C9" w:rsidR="00DB7B2B">
        <w:rPr>
          <w:rFonts w:ascii="Arial" w:hAnsi="Arial" w:eastAsia="Arial" w:cs="Arial"/>
          <w:sz w:val="22"/>
          <w:szCs w:val="22"/>
        </w:rPr>
        <w:t xml:space="preserve">small </w:t>
      </w:r>
      <w:r w:rsidRPr="336877C9" w:rsidR="27A85168">
        <w:rPr>
          <w:rFonts w:ascii="Arial" w:hAnsi="Arial" w:eastAsia="Arial" w:cs="Arial"/>
          <w:sz w:val="22"/>
          <w:szCs w:val="22"/>
        </w:rPr>
        <w:t xml:space="preserve">support </w:t>
      </w:r>
      <w:r w:rsidRPr="336877C9" w:rsidR="67AFC3D7">
        <w:rPr>
          <w:rFonts w:ascii="Arial" w:hAnsi="Arial" w:eastAsia="Arial" w:cs="Arial"/>
          <w:sz w:val="22"/>
          <w:szCs w:val="22"/>
        </w:rPr>
        <w:t>like</w:t>
      </w:r>
      <w:r w:rsidRPr="336877C9" w:rsidR="27A85168">
        <w:rPr>
          <w:rFonts w:ascii="Arial" w:hAnsi="Arial" w:eastAsia="Arial" w:cs="Arial"/>
          <w:sz w:val="22"/>
          <w:szCs w:val="22"/>
        </w:rPr>
        <w:t xml:space="preserve"> meal preparation. Communication was </w:t>
      </w:r>
      <w:r w:rsidRPr="336877C9" w:rsidR="00EE3FB2">
        <w:rPr>
          <w:rFonts w:ascii="Arial" w:hAnsi="Arial" w:eastAsia="Arial" w:cs="Arial"/>
          <w:sz w:val="22"/>
          <w:szCs w:val="22"/>
        </w:rPr>
        <w:t xml:space="preserve">managed </w:t>
      </w:r>
      <w:r w:rsidRPr="336877C9" w:rsidR="27A85168">
        <w:rPr>
          <w:rFonts w:ascii="Arial" w:hAnsi="Arial" w:eastAsia="Arial" w:cs="Arial"/>
          <w:sz w:val="22"/>
          <w:szCs w:val="22"/>
        </w:rPr>
        <w:t>to meet her needs, usin</w:t>
      </w:r>
      <w:r w:rsidRPr="336877C9" w:rsidR="001E7970">
        <w:rPr>
          <w:rFonts w:ascii="Arial" w:hAnsi="Arial" w:eastAsia="Arial" w:cs="Arial"/>
          <w:sz w:val="22"/>
          <w:szCs w:val="22"/>
        </w:rPr>
        <w:t>g</w:t>
      </w:r>
      <w:r w:rsidRPr="336877C9" w:rsidR="27A85168">
        <w:rPr>
          <w:rFonts w:ascii="Arial" w:hAnsi="Arial" w:eastAsia="Arial" w:cs="Arial"/>
          <w:sz w:val="22"/>
          <w:szCs w:val="22"/>
        </w:rPr>
        <w:t xml:space="preserve"> simple language</w:t>
      </w:r>
      <w:r w:rsidRPr="336877C9" w:rsidR="001E7970">
        <w:rPr>
          <w:rFonts w:ascii="Arial" w:hAnsi="Arial" w:eastAsia="Arial" w:cs="Arial"/>
          <w:sz w:val="22"/>
          <w:szCs w:val="22"/>
        </w:rPr>
        <w:t>, slow speech</w:t>
      </w:r>
      <w:r w:rsidRPr="336877C9" w:rsidR="391D0A49">
        <w:rPr>
          <w:rFonts w:ascii="Arial" w:hAnsi="Arial" w:eastAsia="Arial" w:cs="Arial"/>
          <w:sz w:val="22"/>
          <w:szCs w:val="22"/>
        </w:rPr>
        <w:t xml:space="preserve"> </w:t>
      </w:r>
      <w:r w:rsidRPr="336877C9" w:rsidR="27A85168">
        <w:rPr>
          <w:rFonts w:ascii="Arial" w:hAnsi="Arial" w:eastAsia="Arial" w:cs="Arial"/>
          <w:sz w:val="22"/>
          <w:szCs w:val="22"/>
        </w:rPr>
        <w:t xml:space="preserve">and allowing extra time for her to respond. These small but meaningful changes helped </w:t>
      </w:r>
      <w:r w:rsidRPr="336877C9" w:rsidR="003D354A">
        <w:rPr>
          <w:rFonts w:ascii="Arial" w:hAnsi="Arial" w:eastAsia="Arial" w:cs="Arial"/>
          <w:sz w:val="22"/>
          <w:szCs w:val="22"/>
        </w:rPr>
        <w:t xml:space="preserve">to </w:t>
      </w:r>
      <w:r w:rsidRPr="336877C9" w:rsidR="27A85168">
        <w:rPr>
          <w:rFonts w:ascii="Arial" w:hAnsi="Arial" w:eastAsia="Arial" w:cs="Arial"/>
          <w:sz w:val="22"/>
          <w:szCs w:val="22"/>
        </w:rPr>
        <w:t>feel respected</w:t>
      </w:r>
      <w:r w:rsidRPr="336877C9" w:rsidR="00276FD4">
        <w:rPr>
          <w:rFonts w:ascii="Arial" w:hAnsi="Arial" w:eastAsia="Arial" w:cs="Arial"/>
          <w:sz w:val="22"/>
          <w:szCs w:val="22"/>
        </w:rPr>
        <w:t xml:space="preserve">. </w:t>
      </w:r>
      <w:r w:rsidRPr="336877C9" w:rsidR="27A85168">
        <w:rPr>
          <w:rFonts w:ascii="Arial" w:hAnsi="Arial" w:eastAsia="Arial" w:cs="Arial"/>
          <w:sz w:val="22"/>
          <w:szCs w:val="22"/>
        </w:rPr>
        <w:t xml:space="preserve">Maslow’s theory helped guide decisions by </w:t>
      </w:r>
      <w:r w:rsidRPr="336877C9" w:rsidR="2C329D74">
        <w:rPr>
          <w:rFonts w:ascii="Arial" w:hAnsi="Arial" w:eastAsia="Arial" w:cs="Arial"/>
          <w:sz w:val="22"/>
          <w:szCs w:val="22"/>
        </w:rPr>
        <w:t>noticing</w:t>
      </w:r>
      <w:r w:rsidRPr="336877C9" w:rsidR="27A85168">
        <w:rPr>
          <w:rFonts w:ascii="Arial" w:hAnsi="Arial" w:eastAsia="Arial" w:cs="Arial"/>
          <w:sz w:val="22"/>
          <w:szCs w:val="22"/>
        </w:rPr>
        <w:t xml:space="preserve"> that both physical safety and emotional security were important. For example, installing grab rails addressed her basic safety needs, while keeping routines stable supported her psychological wellbeing.</w:t>
      </w:r>
    </w:p>
    <w:p w:rsidR="27A85168" w:rsidP="0B2F9504" w:rsidRDefault="27A85168" w14:paraId="792D1A60" w14:textId="2573A4E0" w14:noSpellErr="1">
      <w:pPr>
        <w:pStyle w:val="Normal"/>
        <w:rPr>
          <w:rFonts w:ascii="Arial" w:hAnsi="Arial" w:eastAsia="Arial" w:cs="Arial"/>
          <w:sz w:val="22"/>
          <w:szCs w:val="22"/>
        </w:rPr>
      </w:pPr>
      <w:r w:rsidRPr="0B2F9504" w:rsidR="19A9C2B6">
        <w:rPr>
          <w:rFonts w:ascii="Arial" w:hAnsi="Arial" w:eastAsia="Arial" w:cs="Arial"/>
          <w:sz w:val="22"/>
          <w:szCs w:val="22"/>
        </w:rPr>
        <w:t xml:space="preserve"> </w:t>
      </w:r>
    </w:p>
    <w:p w:rsidR="00117325" w:rsidP="0B2F9504" w:rsidRDefault="00117325" w14:paraId="0DE1C2F8" w14:textId="2885D279" w14:noSpellErr="1">
      <w:pPr>
        <w:pStyle w:val="Normal"/>
        <w:spacing w:line="360" w:lineRule="auto"/>
        <w:rPr>
          <w:rStyle w:val="s1"/>
          <w:rFonts w:ascii="Arial" w:hAnsi="Arial" w:eastAsia="Arial" w:cs="Arial"/>
          <w:sz w:val="22"/>
          <w:szCs w:val="22"/>
        </w:rPr>
      </w:pPr>
      <w:r w:rsidRPr="0B2F9504" w:rsidR="17498AEA">
        <w:rPr>
          <w:rFonts w:ascii="Arial" w:hAnsi="Arial" w:eastAsia="Arial" w:cs="Arial"/>
          <w:sz w:val="22"/>
          <w:szCs w:val="22"/>
        </w:rPr>
        <w:t xml:space="preserve">Partnership working played </w:t>
      </w:r>
      <w:r w:rsidRPr="0B2F9504" w:rsidR="17498AEA">
        <w:rPr>
          <w:rFonts w:ascii="Arial" w:hAnsi="Arial" w:eastAsia="Arial" w:cs="Arial"/>
          <w:sz w:val="22"/>
          <w:szCs w:val="22"/>
        </w:rPr>
        <w:t>a major role</w:t>
      </w:r>
      <w:r w:rsidRPr="0B2F9504" w:rsidR="17498AEA">
        <w:rPr>
          <w:rFonts w:ascii="Arial" w:hAnsi="Arial" w:eastAsia="Arial" w:cs="Arial"/>
          <w:sz w:val="22"/>
          <w:szCs w:val="22"/>
        </w:rPr>
        <w:t xml:space="preserve">. Many professionals were involved in supporting Mrs. A, and their collaboration </w:t>
      </w:r>
      <w:r w:rsidRPr="0B2F9504" w:rsidR="40ADEF87">
        <w:rPr>
          <w:rFonts w:ascii="Arial" w:hAnsi="Arial" w:eastAsia="Arial" w:cs="Arial"/>
          <w:sz w:val="22"/>
          <w:szCs w:val="22"/>
        </w:rPr>
        <w:t xml:space="preserve">improved </w:t>
      </w:r>
      <w:r w:rsidRPr="0B2F9504" w:rsidR="17498AEA">
        <w:rPr>
          <w:rFonts w:ascii="Arial" w:hAnsi="Arial" w:eastAsia="Arial" w:cs="Arial"/>
          <w:sz w:val="22"/>
          <w:szCs w:val="22"/>
        </w:rPr>
        <w:t xml:space="preserve">the quality of her care. A nurse </w:t>
      </w:r>
      <w:r w:rsidRPr="0B2F9504" w:rsidR="17498AEA">
        <w:rPr>
          <w:rFonts w:ascii="Arial" w:hAnsi="Arial" w:eastAsia="Arial" w:cs="Arial"/>
          <w:sz w:val="22"/>
          <w:szCs w:val="22"/>
        </w:rPr>
        <w:t>monitored</w:t>
      </w:r>
      <w:r w:rsidRPr="0B2F9504" w:rsidR="17498AEA">
        <w:rPr>
          <w:rFonts w:ascii="Arial" w:hAnsi="Arial" w:eastAsia="Arial" w:cs="Arial"/>
          <w:sz w:val="22"/>
          <w:szCs w:val="22"/>
        </w:rPr>
        <w:t xml:space="preserve"> her health and medication, while her GP reviewed prescriptions with a view to reducing side effects that may increase confusion. The physiotherapist designed exercises for her to regain strength, and the occupational therapist assessed risks in her home environment. A social worker coordinated carers who supported her to bathe, prepare meals, and undertake household tasks. Regular team meetings ensured everyone shared updates and adjusted the plan when her needs changed. This was in line with NICE (2019) guidance, which suggests integrated working will enhance outcomes for older adults with complex needs.</w:t>
      </w:r>
    </w:p>
    <w:p w:rsidR="27A85168" w:rsidP="336877C9" w:rsidRDefault="27A85168" w14:paraId="28420280" w14:textId="0E1527F4">
      <w:pPr>
        <w:spacing w:after="0" w:line="360" w:lineRule="auto"/>
        <w:rPr>
          <w:rFonts w:ascii="Arial" w:hAnsi="Arial" w:eastAsia="Arial" w:cs="Arial"/>
          <w:sz w:val="22"/>
          <w:szCs w:val="22"/>
        </w:rPr>
      </w:pPr>
    </w:p>
    <w:p w:rsidR="27A85168" w:rsidP="336877C9" w:rsidRDefault="27A85168" w14:paraId="68553ECA" w14:textId="3C6FC238">
      <w:pPr>
        <w:spacing w:after="0" w:line="360" w:lineRule="auto"/>
        <w:rPr>
          <w:rFonts w:ascii="Arial" w:hAnsi="Arial" w:eastAsia="Arial" w:cs="Arial"/>
          <w:sz w:val="22"/>
          <w:szCs w:val="22"/>
        </w:rPr>
      </w:pPr>
      <w:r w:rsidRPr="2B56A63F" w:rsidR="27A85168">
        <w:rPr>
          <w:rFonts w:ascii="Arial" w:hAnsi="Arial" w:eastAsia="Arial" w:cs="Arial"/>
          <w:sz w:val="22"/>
          <w:szCs w:val="22"/>
        </w:rPr>
        <w:t xml:space="preserve">Ethical principles </w:t>
      </w:r>
      <w:r w:rsidRPr="2B56A63F" w:rsidR="00460FFA">
        <w:rPr>
          <w:rFonts w:ascii="Arial" w:hAnsi="Arial" w:eastAsia="Arial" w:cs="Arial"/>
          <w:sz w:val="22"/>
          <w:szCs w:val="22"/>
        </w:rPr>
        <w:t>lead</w:t>
      </w:r>
      <w:r w:rsidRPr="2B56A63F" w:rsidR="27A85168">
        <w:rPr>
          <w:rFonts w:ascii="Arial" w:hAnsi="Arial" w:eastAsia="Arial" w:cs="Arial"/>
          <w:sz w:val="22"/>
          <w:szCs w:val="22"/>
        </w:rPr>
        <w:t xml:space="preserve"> decision-making throughout. Mrs A’s autonomy was respected by involving her in conversations and </w:t>
      </w:r>
      <w:r w:rsidRPr="2B56A63F" w:rsidR="00460FFA">
        <w:rPr>
          <w:rFonts w:ascii="Arial" w:hAnsi="Arial" w:eastAsia="Arial" w:cs="Arial"/>
          <w:sz w:val="22"/>
          <w:szCs w:val="22"/>
        </w:rPr>
        <w:t>motivating</w:t>
      </w:r>
      <w:r w:rsidRPr="2B56A63F" w:rsidR="27A85168">
        <w:rPr>
          <w:rFonts w:ascii="Arial" w:hAnsi="Arial" w:eastAsia="Arial" w:cs="Arial"/>
          <w:sz w:val="22"/>
          <w:szCs w:val="22"/>
        </w:rPr>
        <w:t xml:space="preserve"> her to express her </w:t>
      </w:r>
      <w:r w:rsidRPr="2B56A63F" w:rsidR="1FD3E3E6">
        <w:rPr>
          <w:rFonts w:ascii="Arial" w:hAnsi="Arial" w:eastAsia="Arial" w:cs="Arial"/>
          <w:sz w:val="22"/>
          <w:szCs w:val="22"/>
        </w:rPr>
        <w:t>need</w:t>
      </w:r>
      <w:r w:rsidRPr="2B56A63F" w:rsidR="27A85168">
        <w:rPr>
          <w:rFonts w:ascii="Arial" w:hAnsi="Arial" w:eastAsia="Arial" w:cs="Arial"/>
          <w:sz w:val="22"/>
          <w:szCs w:val="22"/>
        </w:rPr>
        <w:t xml:space="preserve">s. </w:t>
      </w:r>
      <w:r w:rsidRPr="2B56A63F" w:rsidR="0315ED89">
        <w:rPr>
          <w:rFonts w:ascii="Arial" w:hAnsi="Arial" w:eastAsia="Arial" w:cs="Arial"/>
          <w:sz w:val="22"/>
          <w:szCs w:val="22"/>
        </w:rPr>
        <w:t>but</w:t>
      </w:r>
      <w:r w:rsidRPr="2B56A63F" w:rsidR="27A85168">
        <w:rPr>
          <w:rFonts w:ascii="Arial" w:hAnsi="Arial" w:eastAsia="Arial" w:cs="Arial"/>
          <w:sz w:val="22"/>
          <w:szCs w:val="22"/>
        </w:rPr>
        <w:t xml:space="preserve"> because dementia sometimes affected her understanding, the Mental Capacity Act 2005. Capacity was assessed when there were concerns about her ability to make a specific decision. When she lacked capacity, professionals acted in her best interests while still involving her in discussions as much as possible. Beneficence guided actions taken to improve her wellbeing, such as adjusting medication or arranging physiotherapy. Non-maleficence influenced steps to prevent harm, including checking for hazards and improving safety. Justice was shown by </w:t>
      </w:r>
      <w:r w:rsidRPr="2B56A63F" w:rsidR="51882435">
        <w:rPr>
          <w:rFonts w:ascii="Arial" w:hAnsi="Arial" w:eastAsia="Arial" w:cs="Arial"/>
          <w:sz w:val="22"/>
          <w:szCs w:val="22"/>
        </w:rPr>
        <w:t>confirming</w:t>
      </w:r>
      <w:r w:rsidRPr="2B56A63F" w:rsidR="27A85168">
        <w:rPr>
          <w:rFonts w:ascii="Arial" w:hAnsi="Arial" w:eastAsia="Arial" w:cs="Arial"/>
          <w:sz w:val="22"/>
          <w:szCs w:val="22"/>
        </w:rPr>
        <w:t xml:space="preserve"> she received fair access to services.</w:t>
      </w:r>
    </w:p>
    <w:p w:rsidR="27A85168" w:rsidP="336877C9" w:rsidRDefault="27A85168" w14:paraId="61CB6A6B" w14:textId="31D76A70">
      <w:pPr>
        <w:spacing w:after="0" w:line="360" w:lineRule="auto"/>
        <w:rPr>
          <w:rFonts w:ascii="Arial" w:hAnsi="Arial" w:eastAsia="Arial" w:cs="Arial"/>
          <w:sz w:val="22"/>
          <w:szCs w:val="22"/>
        </w:rPr>
      </w:pPr>
      <w:r w:rsidRPr="336877C9" w:rsidR="27A85168">
        <w:rPr>
          <w:rFonts w:ascii="Arial" w:hAnsi="Arial" w:eastAsia="Arial" w:cs="Arial"/>
          <w:sz w:val="22"/>
          <w:szCs w:val="22"/>
        </w:rPr>
        <w:t xml:space="preserve"> </w:t>
      </w:r>
    </w:p>
    <w:p w:rsidR="6010EBD2" w:rsidP="336877C9" w:rsidRDefault="00FF4C43" w14:paraId="0AB1ACBC" w14:textId="2DADDE5B">
      <w:pPr>
        <w:spacing w:after="0" w:line="360" w:lineRule="auto"/>
        <w:rPr>
          <w:rFonts w:ascii="Arial" w:hAnsi="Arial" w:eastAsia="Arial" w:cs="Arial"/>
          <w:sz w:val="22"/>
          <w:szCs w:val="22"/>
        </w:rPr>
      </w:pPr>
      <w:r w:rsidRPr="2B56A63F" w:rsidR="00FF4C43">
        <w:rPr>
          <w:rFonts w:ascii="Arial" w:hAnsi="Arial" w:eastAsia="Arial" w:cs="Arial"/>
          <w:sz w:val="22"/>
          <w:szCs w:val="22"/>
        </w:rPr>
        <w:t>These principles not only ensured improvement in Mrs A's mobility, reduc</w:t>
      </w:r>
      <w:r w:rsidRPr="2B56A63F" w:rsidR="69F5BD65">
        <w:rPr>
          <w:rFonts w:ascii="Arial" w:hAnsi="Arial" w:eastAsia="Arial" w:cs="Arial"/>
          <w:sz w:val="22"/>
          <w:szCs w:val="22"/>
        </w:rPr>
        <w:t>ed</w:t>
      </w:r>
      <w:r w:rsidRPr="2B56A63F" w:rsidR="00FF4C43">
        <w:rPr>
          <w:rFonts w:ascii="Arial" w:hAnsi="Arial" w:eastAsia="Arial" w:cs="Arial"/>
          <w:sz w:val="22"/>
          <w:szCs w:val="22"/>
        </w:rPr>
        <w:t xml:space="preserve"> her anxiety and a confident feeling within her home but her family were also supported and informed. This scenario clearly </w:t>
      </w:r>
      <w:r w:rsidRPr="2B56A63F" w:rsidR="00226F6B">
        <w:rPr>
          <w:rFonts w:ascii="Arial" w:hAnsi="Arial" w:eastAsia="Arial" w:cs="Arial"/>
          <w:sz w:val="22"/>
          <w:szCs w:val="22"/>
        </w:rPr>
        <w:t xml:space="preserve">shows </w:t>
      </w:r>
      <w:r w:rsidRPr="2B56A63F" w:rsidR="00FF4C43">
        <w:rPr>
          <w:rFonts w:ascii="Arial" w:hAnsi="Arial" w:eastAsia="Arial" w:cs="Arial"/>
          <w:sz w:val="22"/>
          <w:szCs w:val="22"/>
        </w:rPr>
        <w:t>how person-centred care, partnership working</w:t>
      </w:r>
      <w:r w:rsidRPr="2B56A63F" w:rsidR="001B7FA0">
        <w:rPr>
          <w:rFonts w:ascii="Arial" w:hAnsi="Arial" w:eastAsia="Arial" w:cs="Arial"/>
          <w:sz w:val="22"/>
          <w:szCs w:val="22"/>
        </w:rPr>
        <w:t xml:space="preserve"> </w:t>
      </w:r>
      <w:r w:rsidRPr="2B56A63F" w:rsidR="00FF4C43">
        <w:rPr>
          <w:rFonts w:ascii="Arial" w:hAnsi="Arial" w:eastAsia="Arial" w:cs="Arial"/>
          <w:sz w:val="22"/>
          <w:szCs w:val="22"/>
        </w:rPr>
        <w:t xml:space="preserve">and ethics work together to create safe, </w:t>
      </w:r>
      <w:r w:rsidRPr="2B56A63F" w:rsidR="00FF4C43">
        <w:rPr>
          <w:rFonts w:ascii="Arial" w:hAnsi="Arial" w:eastAsia="Arial" w:cs="Arial"/>
          <w:sz w:val="22"/>
          <w:szCs w:val="22"/>
        </w:rPr>
        <w:t>holistic</w:t>
      </w:r>
      <w:r w:rsidRPr="2B56A63F" w:rsidR="35763106">
        <w:rPr>
          <w:rFonts w:ascii="Arial" w:hAnsi="Arial" w:eastAsia="Arial" w:cs="Arial"/>
          <w:sz w:val="22"/>
          <w:szCs w:val="22"/>
        </w:rPr>
        <w:t xml:space="preserve"> </w:t>
      </w:r>
      <w:r w:rsidRPr="2B56A63F" w:rsidR="00FF4C43">
        <w:rPr>
          <w:rFonts w:ascii="Arial" w:hAnsi="Arial" w:eastAsia="Arial" w:cs="Arial"/>
          <w:sz w:val="22"/>
          <w:szCs w:val="22"/>
        </w:rPr>
        <w:t>and effective support for individuals with</w:t>
      </w:r>
      <w:r w:rsidRPr="2B56A63F" w:rsidR="00F21F56">
        <w:rPr>
          <w:rFonts w:ascii="Arial" w:hAnsi="Arial" w:eastAsia="Arial" w:cs="Arial"/>
          <w:sz w:val="22"/>
          <w:szCs w:val="22"/>
        </w:rPr>
        <w:t xml:space="preserve"> </w:t>
      </w:r>
      <w:r w:rsidRPr="2B56A63F" w:rsidR="00FF4C43">
        <w:rPr>
          <w:rFonts w:ascii="Arial" w:hAnsi="Arial" w:eastAsia="Arial" w:cs="Arial"/>
          <w:sz w:val="22"/>
          <w:szCs w:val="22"/>
        </w:rPr>
        <w:t>needs</w:t>
      </w:r>
      <w:r w:rsidRPr="2B56A63F" w:rsidR="3AF80B34">
        <w:rPr>
          <w:rFonts w:ascii="Arial" w:hAnsi="Arial" w:eastAsia="Arial" w:cs="Arial"/>
          <w:sz w:val="22"/>
          <w:szCs w:val="22"/>
        </w:rPr>
        <w:t>.</w:t>
      </w:r>
    </w:p>
    <w:p w:rsidR="336877C9" w:rsidP="336877C9" w:rsidRDefault="336877C9" w14:paraId="7580AF40" w14:textId="5A2EC58B">
      <w:pPr>
        <w:spacing w:after="0" w:line="360" w:lineRule="auto"/>
        <w:rPr>
          <w:rFonts w:ascii="Arial" w:hAnsi="Arial" w:eastAsia="Arial" w:cs="Arial"/>
          <w:b w:val="1"/>
          <w:bCs w:val="1"/>
          <w:sz w:val="22"/>
          <w:szCs w:val="22"/>
        </w:rPr>
      </w:pPr>
    </w:p>
    <w:p w:rsidR="47F36254" w:rsidP="336877C9" w:rsidRDefault="47F36254" w14:paraId="1363866E" w14:textId="49407BEB">
      <w:pPr>
        <w:spacing w:after="0" w:line="360" w:lineRule="auto"/>
        <w:rPr>
          <w:rFonts w:ascii="Arial" w:hAnsi="Arial" w:eastAsia="Arial" w:cs="Arial"/>
          <w:b w:val="1"/>
          <w:bCs w:val="1"/>
          <w:sz w:val="22"/>
          <w:szCs w:val="22"/>
        </w:rPr>
      </w:pPr>
      <w:r w:rsidRPr="336877C9" w:rsidR="5A49424A">
        <w:rPr>
          <w:rFonts w:ascii="Arial" w:hAnsi="Arial" w:eastAsia="Arial" w:cs="Arial"/>
          <w:b w:val="1"/>
          <w:bCs w:val="1"/>
          <w:sz w:val="22"/>
          <w:szCs w:val="22"/>
        </w:rPr>
        <w:t xml:space="preserve">4, </w:t>
      </w:r>
      <w:r w:rsidRPr="336877C9" w:rsidR="47F36254">
        <w:rPr>
          <w:rFonts w:ascii="Arial" w:hAnsi="Arial" w:eastAsia="Arial" w:cs="Arial"/>
          <w:b w:val="1"/>
          <w:bCs w:val="1"/>
          <w:sz w:val="22"/>
          <w:szCs w:val="22"/>
        </w:rPr>
        <w:t xml:space="preserve">Task 3: Critical Self-Reflection Using Gibbs’ Model </w:t>
      </w:r>
    </w:p>
    <w:p w:rsidR="47F36254" w:rsidP="336877C9" w:rsidRDefault="47F36254" w14:paraId="044FC11A" w14:textId="3EE6E7EB">
      <w:pPr>
        <w:spacing w:after="0" w:line="360" w:lineRule="auto"/>
        <w:rPr>
          <w:rFonts w:ascii="Arial" w:hAnsi="Arial" w:eastAsia="Arial" w:cs="Arial"/>
          <w:b w:val="1"/>
          <w:bCs w:val="1"/>
          <w:sz w:val="22"/>
          <w:szCs w:val="22"/>
        </w:rPr>
      </w:pPr>
      <w:r w:rsidRPr="336877C9" w:rsidR="47F36254">
        <w:rPr>
          <w:rFonts w:ascii="Arial" w:hAnsi="Arial" w:eastAsia="Arial" w:cs="Arial"/>
          <w:b w:val="1"/>
          <w:bCs w:val="1"/>
          <w:sz w:val="22"/>
          <w:szCs w:val="22"/>
        </w:rPr>
        <w:t xml:space="preserve"> </w:t>
      </w:r>
    </w:p>
    <w:p w:rsidR="46D8572A" w:rsidP="336877C9" w:rsidRDefault="46D8572A" w14:paraId="24131655" w14:textId="05AE0353">
      <w:pPr>
        <w:pStyle w:val="Normal"/>
        <w:suppressLineNumbers w:val="0"/>
        <w:bidi w:val="0"/>
        <w:spacing w:before="0" w:beforeAutospacing="off" w:after="0" w:afterAutospacing="off" w:line="360" w:lineRule="auto"/>
        <w:ind w:left="0" w:right="0"/>
        <w:jc w:val="left"/>
        <w:rPr>
          <w:rFonts w:ascii="Arial" w:hAnsi="Arial" w:eastAsia="Arial" w:cs="Arial"/>
          <w:sz w:val="22"/>
          <w:szCs w:val="22"/>
        </w:rPr>
      </w:pPr>
      <w:r w:rsidRPr="2B56A63F" w:rsidR="46D8572A">
        <w:rPr>
          <w:rFonts w:ascii="Arial" w:hAnsi="Arial" w:eastAsia="Arial" w:cs="Arial"/>
          <w:sz w:val="22"/>
          <w:szCs w:val="22"/>
        </w:rPr>
        <w:t xml:space="preserve">Gibbs's Reflective Cycle </w:t>
      </w:r>
      <w:r w:rsidRPr="2B56A63F" w:rsidR="595C89F5">
        <w:rPr>
          <w:rFonts w:ascii="Arial" w:hAnsi="Arial" w:eastAsia="Arial" w:cs="Arial"/>
          <w:sz w:val="22"/>
          <w:szCs w:val="22"/>
        </w:rPr>
        <w:t>supports</w:t>
      </w:r>
      <w:r w:rsidRPr="2B56A63F" w:rsidR="46D8572A">
        <w:rPr>
          <w:rFonts w:ascii="Arial" w:hAnsi="Arial" w:eastAsia="Arial" w:cs="Arial"/>
          <w:sz w:val="22"/>
          <w:szCs w:val="22"/>
        </w:rPr>
        <w:t xml:space="preserve"> me to reflect on the situation and how each </w:t>
      </w:r>
      <w:r w:rsidRPr="2B56A63F" w:rsidR="11C3BE94">
        <w:rPr>
          <w:rFonts w:ascii="Arial" w:hAnsi="Arial" w:eastAsia="Arial" w:cs="Arial"/>
          <w:sz w:val="22"/>
          <w:szCs w:val="22"/>
        </w:rPr>
        <w:t>stage</w:t>
      </w:r>
      <w:r w:rsidRPr="2B56A63F" w:rsidR="46D8572A">
        <w:rPr>
          <w:rFonts w:ascii="Arial" w:hAnsi="Arial" w:eastAsia="Arial" w:cs="Arial"/>
          <w:sz w:val="22"/>
          <w:szCs w:val="22"/>
        </w:rPr>
        <w:t xml:space="preserve"> can </w:t>
      </w:r>
      <w:r w:rsidRPr="2B56A63F" w:rsidR="6B08FDB7">
        <w:rPr>
          <w:rFonts w:ascii="Arial" w:hAnsi="Arial" w:eastAsia="Arial" w:cs="Arial"/>
          <w:sz w:val="22"/>
          <w:szCs w:val="22"/>
        </w:rPr>
        <w:t>follow</w:t>
      </w:r>
      <w:r w:rsidRPr="2B56A63F" w:rsidR="46D8572A">
        <w:rPr>
          <w:rFonts w:ascii="Arial" w:hAnsi="Arial" w:eastAsia="Arial" w:cs="Arial"/>
          <w:sz w:val="22"/>
          <w:szCs w:val="22"/>
        </w:rPr>
        <w:t xml:space="preserve"> my future practice. </w:t>
      </w:r>
      <w:r w:rsidRPr="2B56A63F" w:rsidR="6D141B60">
        <w:rPr>
          <w:rFonts w:ascii="Arial" w:hAnsi="Arial" w:eastAsia="Arial" w:cs="Arial"/>
          <w:sz w:val="22"/>
          <w:szCs w:val="22"/>
        </w:rPr>
        <w:t>the</w:t>
      </w:r>
      <w:r w:rsidRPr="2B56A63F" w:rsidR="46D8572A">
        <w:rPr>
          <w:rFonts w:ascii="Arial" w:hAnsi="Arial" w:eastAsia="Arial" w:cs="Arial"/>
          <w:sz w:val="22"/>
          <w:szCs w:val="22"/>
        </w:rPr>
        <w:t xml:space="preserve"> stages</w:t>
      </w:r>
      <w:r w:rsidRPr="2B56A63F" w:rsidR="036DCE60">
        <w:rPr>
          <w:rFonts w:ascii="Arial" w:hAnsi="Arial" w:eastAsia="Arial" w:cs="Arial"/>
          <w:sz w:val="22"/>
          <w:szCs w:val="22"/>
        </w:rPr>
        <w:t xml:space="preserve"> </w:t>
      </w:r>
      <w:r w:rsidRPr="2B56A63F" w:rsidR="036DCE60">
        <w:rPr>
          <w:rFonts w:ascii="Arial" w:hAnsi="Arial" w:eastAsia="Arial" w:cs="Arial"/>
          <w:sz w:val="22"/>
          <w:szCs w:val="22"/>
        </w:rPr>
        <w:t>are</w:t>
      </w:r>
      <w:r w:rsidRPr="2B56A63F" w:rsidR="46D8572A">
        <w:rPr>
          <w:rFonts w:ascii="Arial" w:hAnsi="Arial" w:eastAsia="Arial" w:cs="Arial"/>
          <w:sz w:val="22"/>
          <w:szCs w:val="22"/>
        </w:rPr>
        <w:t>:</w:t>
      </w:r>
      <w:r w:rsidRPr="2B56A63F" w:rsidR="46D8572A">
        <w:rPr>
          <w:rFonts w:ascii="Arial" w:hAnsi="Arial" w:eastAsia="Arial" w:cs="Arial"/>
          <w:sz w:val="22"/>
          <w:szCs w:val="22"/>
        </w:rPr>
        <w:t xml:space="preserve"> description, feelings, evaluation, analysis, </w:t>
      </w:r>
      <w:r w:rsidRPr="2B56A63F" w:rsidR="46D8572A">
        <w:rPr>
          <w:rFonts w:ascii="Arial" w:hAnsi="Arial" w:eastAsia="Arial" w:cs="Arial"/>
          <w:sz w:val="22"/>
          <w:szCs w:val="22"/>
        </w:rPr>
        <w:t>conclusion</w:t>
      </w:r>
      <w:r w:rsidRPr="2B56A63F" w:rsidR="129EE0BF">
        <w:rPr>
          <w:rFonts w:ascii="Arial" w:hAnsi="Arial" w:eastAsia="Arial" w:cs="Arial"/>
          <w:sz w:val="22"/>
          <w:szCs w:val="22"/>
        </w:rPr>
        <w:t xml:space="preserve"> </w:t>
      </w:r>
      <w:r w:rsidRPr="2B56A63F" w:rsidR="46D8572A">
        <w:rPr>
          <w:rFonts w:ascii="Arial" w:hAnsi="Arial" w:eastAsia="Arial" w:cs="Arial"/>
          <w:sz w:val="22"/>
          <w:szCs w:val="22"/>
        </w:rPr>
        <w:t xml:space="preserve"> and action planning. Reflecting in this way helps me to learn from experience, </w:t>
      </w:r>
      <w:r w:rsidRPr="2B56A63F" w:rsidR="08BC99DC">
        <w:rPr>
          <w:rFonts w:ascii="Arial" w:hAnsi="Arial" w:eastAsia="Arial" w:cs="Arial"/>
          <w:sz w:val="22"/>
          <w:szCs w:val="22"/>
        </w:rPr>
        <w:t xml:space="preserve">know my </w:t>
      </w:r>
      <w:r w:rsidRPr="2B56A63F" w:rsidR="46D8572A">
        <w:rPr>
          <w:rFonts w:ascii="Arial" w:hAnsi="Arial" w:eastAsia="Arial" w:cs="Arial"/>
          <w:sz w:val="22"/>
          <w:szCs w:val="22"/>
        </w:rPr>
        <w:t xml:space="preserve">strengths and </w:t>
      </w:r>
      <w:r w:rsidRPr="2B56A63F" w:rsidR="46D8572A">
        <w:rPr>
          <w:rFonts w:ascii="Arial" w:hAnsi="Arial" w:eastAsia="Arial" w:cs="Arial"/>
          <w:sz w:val="22"/>
          <w:szCs w:val="22"/>
        </w:rPr>
        <w:t>identify</w:t>
      </w:r>
      <w:r w:rsidRPr="2B56A63F" w:rsidR="46D8572A">
        <w:rPr>
          <w:rFonts w:ascii="Arial" w:hAnsi="Arial" w:eastAsia="Arial" w:cs="Arial"/>
          <w:sz w:val="22"/>
          <w:szCs w:val="22"/>
        </w:rPr>
        <w:t xml:space="preserve"> areas for improvement.</w:t>
      </w:r>
    </w:p>
    <w:p w:rsidR="46D8572A" w:rsidP="336877C9" w:rsidRDefault="46D8572A" w14:paraId="05E3E6F8" w14:textId="5E9F5FF8">
      <w:pPr>
        <w:pStyle w:val="Normal"/>
        <w:bidi w:val="0"/>
        <w:spacing w:before="0" w:beforeAutospacing="off" w:after="0" w:afterAutospacing="off" w:line="360" w:lineRule="auto"/>
        <w:ind w:left="0" w:right="0"/>
        <w:jc w:val="left"/>
      </w:pPr>
      <w:r w:rsidRPr="336877C9" w:rsidR="46D8572A">
        <w:rPr>
          <w:rFonts w:ascii="Arial" w:hAnsi="Arial" w:eastAsia="Arial" w:cs="Arial"/>
          <w:sz w:val="22"/>
          <w:szCs w:val="22"/>
        </w:rPr>
        <w:t xml:space="preserve"> </w:t>
      </w:r>
    </w:p>
    <w:p w:rsidR="5829CF02" w:rsidP="336877C9" w:rsidRDefault="5829CF02" w14:paraId="05317A41" w14:textId="57210FEB">
      <w:pPr>
        <w:pStyle w:val="Normal"/>
        <w:bidi w:val="0"/>
        <w:spacing w:before="0" w:beforeAutospacing="off" w:after="0" w:afterAutospacing="off" w:line="360" w:lineRule="auto"/>
        <w:ind w:left="0" w:right="0"/>
        <w:jc w:val="left"/>
        <w:rPr>
          <w:rFonts w:ascii="Arial" w:hAnsi="Arial" w:eastAsia="Arial" w:cs="Arial"/>
          <w:sz w:val="22"/>
          <w:szCs w:val="22"/>
        </w:rPr>
      </w:pPr>
      <w:r w:rsidRPr="336877C9" w:rsidR="5829CF02">
        <w:rPr>
          <w:rFonts w:ascii="Arial" w:hAnsi="Arial" w:eastAsia="Arial" w:cs="Arial"/>
          <w:b w:val="1"/>
          <w:bCs w:val="1"/>
          <w:sz w:val="22"/>
          <w:szCs w:val="22"/>
        </w:rPr>
        <w:t xml:space="preserve">4.1, </w:t>
      </w:r>
      <w:r w:rsidRPr="336877C9" w:rsidR="46D8572A">
        <w:rPr>
          <w:rFonts w:ascii="Arial" w:hAnsi="Arial" w:eastAsia="Arial" w:cs="Arial"/>
          <w:b w:val="1"/>
          <w:bCs w:val="1"/>
          <w:sz w:val="22"/>
          <w:szCs w:val="22"/>
        </w:rPr>
        <w:t xml:space="preserve">In </w:t>
      </w:r>
      <w:r w:rsidRPr="336877C9" w:rsidR="507198CC">
        <w:rPr>
          <w:rFonts w:ascii="Arial" w:hAnsi="Arial" w:eastAsia="Arial" w:cs="Arial"/>
          <w:b w:val="1"/>
          <w:bCs w:val="1"/>
          <w:sz w:val="22"/>
          <w:szCs w:val="22"/>
        </w:rPr>
        <w:t>description stage</w:t>
      </w:r>
      <w:r w:rsidRPr="336877C9" w:rsidR="46D8572A">
        <w:rPr>
          <w:rFonts w:ascii="Arial" w:hAnsi="Arial" w:eastAsia="Arial" w:cs="Arial"/>
          <w:b w:val="1"/>
          <w:bCs w:val="1"/>
          <w:sz w:val="22"/>
          <w:szCs w:val="22"/>
        </w:rPr>
        <w:t>,</w:t>
      </w:r>
      <w:r w:rsidRPr="336877C9" w:rsidR="46D8572A">
        <w:rPr>
          <w:rFonts w:ascii="Arial" w:hAnsi="Arial" w:eastAsia="Arial" w:cs="Arial"/>
          <w:sz w:val="22"/>
          <w:szCs w:val="22"/>
        </w:rPr>
        <w:t xml:space="preserve"> my role </w:t>
      </w:r>
      <w:r w:rsidRPr="336877C9" w:rsidR="1EFAED32">
        <w:rPr>
          <w:rFonts w:ascii="Arial" w:hAnsi="Arial" w:eastAsia="Arial" w:cs="Arial"/>
          <w:sz w:val="22"/>
          <w:szCs w:val="22"/>
        </w:rPr>
        <w:t xml:space="preserve">mainly </w:t>
      </w:r>
      <w:r w:rsidRPr="336877C9" w:rsidR="1EFAED32">
        <w:rPr>
          <w:rFonts w:ascii="Arial" w:hAnsi="Arial" w:eastAsia="Arial" w:cs="Arial"/>
          <w:sz w:val="22"/>
          <w:szCs w:val="22"/>
        </w:rPr>
        <w:t>focus</w:t>
      </w:r>
      <w:r w:rsidRPr="336877C9" w:rsidR="1EFAED32">
        <w:rPr>
          <w:rFonts w:ascii="Arial" w:hAnsi="Arial" w:eastAsia="Arial" w:cs="Arial"/>
          <w:sz w:val="22"/>
          <w:szCs w:val="22"/>
        </w:rPr>
        <w:t xml:space="preserve"> on</w:t>
      </w:r>
      <w:r w:rsidRPr="336877C9" w:rsidR="46D8572A">
        <w:rPr>
          <w:rFonts w:ascii="Arial" w:hAnsi="Arial" w:eastAsia="Arial" w:cs="Arial"/>
          <w:sz w:val="22"/>
          <w:szCs w:val="22"/>
        </w:rPr>
        <w:t xml:space="preserve"> </w:t>
      </w:r>
      <w:r w:rsidRPr="336877C9" w:rsidR="46D8572A">
        <w:rPr>
          <w:rFonts w:ascii="Arial" w:hAnsi="Arial" w:eastAsia="Arial" w:cs="Arial"/>
          <w:sz w:val="22"/>
          <w:szCs w:val="22"/>
        </w:rPr>
        <w:t xml:space="preserve">communication, </w:t>
      </w:r>
      <w:r w:rsidRPr="336877C9" w:rsidR="46D8572A">
        <w:rPr>
          <w:rFonts w:ascii="Arial" w:hAnsi="Arial" w:eastAsia="Arial" w:cs="Arial"/>
          <w:sz w:val="22"/>
          <w:szCs w:val="22"/>
        </w:rPr>
        <w:t>observing</w:t>
      </w:r>
      <w:r w:rsidRPr="336877C9" w:rsidR="46D8572A">
        <w:rPr>
          <w:rFonts w:ascii="Arial" w:hAnsi="Arial" w:eastAsia="Arial" w:cs="Arial"/>
          <w:sz w:val="22"/>
          <w:szCs w:val="22"/>
        </w:rPr>
        <w:t xml:space="preserve"> Mrs. A's condition during visits, helping to keep records and </w:t>
      </w:r>
      <w:r w:rsidRPr="336877C9" w:rsidR="07DFA2DA">
        <w:rPr>
          <w:rFonts w:ascii="Arial" w:hAnsi="Arial" w:eastAsia="Arial" w:cs="Arial"/>
          <w:sz w:val="22"/>
          <w:szCs w:val="22"/>
        </w:rPr>
        <w:t>help</w:t>
      </w:r>
      <w:r w:rsidRPr="336877C9" w:rsidR="46D8572A">
        <w:rPr>
          <w:rFonts w:ascii="Arial" w:hAnsi="Arial" w:eastAsia="Arial" w:cs="Arial"/>
          <w:sz w:val="22"/>
          <w:szCs w:val="22"/>
        </w:rPr>
        <w:t xml:space="preserve"> in sharing information with the team. I was also able to speak with her family members, which could help make her routines and likes clearer. I </w:t>
      </w:r>
      <w:r w:rsidRPr="336877C9" w:rsidR="46D8572A">
        <w:rPr>
          <w:rFonts w:ascii="Arial" w:hAnsi="Arial" w:eastAsia="Arial" w:cs="Arial"/>
          <w:sz w:val="22"/>
          <w:szCs w:val="22"/>
        </w:rPr>
        <w:t>observed</w:t>
      </w:r>
      <w:r w:rsidRPr="336877C9" w:rsidR="46D8572A">
        <w:rPr>
          <w:rFonts w:ascii="Arial" w:hAnsi="Arial" w:eastAsia="Arial" w:cs="Arial"/>
          <w:sz w:val="22"/>
          <w:szCs w:val="22"/>
        </w:rPr>
        <w:t xml:space="preserve"> how person-centred approaches were </w:t>
      </w:r>
      <w:r w:rsidRPr="336877C9" w:rsidR="56FE78DC">
        <w:rPr>
          <w:rFonts w:ascii="Arial" w:hAnsi="Arial" w:eastAsia="Arial" w:cs="Arial"/>
          <w:sz w:val="22"/>
          <w:szCs w:val="22"/>
        </w:rPr>
        <w:t>used</w:t>
      </w:r>
      <w:r w:rsidRPr="336877C9" w:rsidR="46D8572A">
        <w:rPr>
          <w:rFonts w:ascii="Arial" w:hAnsi="Arial" w:eastAsia="Arial" w:cs="Arial"/>
          <w:sz w:val="22"/>
          <w:szCs w:val="22"/>
        </w:rPr>
        <w:t xml:space="preserve"> with the adaptation of communication to best meet her needs. I had the opportunity to </w:t>
      </w:r>
      <w:r w:rsidRPr="336877C9" w:rsidR="46D8572A">
        <w:rPr>
          <w:rFonts w:ascii="Arial" w:hAnsi="Arial" w:eastAsia="Arial" w:cs="Arial"/>
          <w:sz w:val="22"/>
          <w:szCs w:val="22"/>
        </w:rPr>
        <w:t>observe</w:t>
      </w:r>
      <w:r w:rsidRPr="336877C9" w:rsidR="46D8572A">
        <w:rPr>
          <w:rFonts w:ascii="Arial" w:hAnsi="Arial" w:eastAsia="Arial" w:cs="Arial"/>
          <w:sz w:val="22"/>
          <w:szCs w:val="22"/>
        </w:rPr>
        <w:t xml:space="preserve"> professionals from </w:t>
      </w:r>
      <w:r w:rsidRPr="336877C9" w:rsidR="5136F7E3">
        <w:rPr>
          <w:rFonts w:ascii="Arial" w:hAnsi="Arial" w:eastAsia="Arial" w:cs="Arial"/>
          <w:sz w:val="22"/>
          <w:szCs w:val="22"/>
        </w:rPr>
        <w:t>different</w:t>
      </w:r>
      <w:r w:rsidRPr="336877C9" w:rsidR="46D8572A">
        <w:rPr>
          <w:rFonts w:ascii="Arial" w:hAnsi="Arial" w:eastAsia="Arial" w:cs="Arial"/>
          <w:sz w:val="22"/>
          <w:szCs w:val="22"/>
        </w:rPr>
        <w:t xml:space="preserve"> services collaborate on a care plan. Th</w:t>
      </w:r>
      <w:r w:rsidRPr="336877C9" w:rsidR="7DFA0D19">
        <w:rPr>
          <w:rFonts w:ascii="Arial" w:hAnsi="Arial" w:eastAsia="Arial" w:cs="Arial"/>
          <w:sz w:val="22"/>
          <w:szCs w:val="22"/>
        </w:rPr>
        <w:t>is chance</w:t>
      </w:r>
      <w:r w:rsidRPr="336877C9" w:rsidR="46D8572A">
        <w:rPr>
          <w:rFonts w:ascii="Arial" w:hAnsi="Arial" w:eastAsia="Arial" w:cs="Arial"/>
          <w:sz w:val="22"/>
          <w:szCs w:val="22"/>
        </w:rPr>
        <w:t xml:space="preserve"> made me </w:t>
      </w:r>
      <w:r w:rsidRPr="336877C9" w:rsidR="636F0D88">
        <w:rPr>
          <w:rFonts w:ascii="Arial" w:hAnsi="Arial" w:eastAsia="Arial" w:cs="Arial"/>
          <w:sz w:val="22"/>
          <w:szCs w:val="22"/>
        </w:rPr>
        <w:t>see</w:t>
      </w:r>
      <w:r w:rsidRPr="336877C9" w:rsidR="46D8572A">
        <w:rPr>
          <w:rFonts w:ascii="Arial" w:hAnsi="Arial" w:eastAsia="Arial" w:cs="Arial"/>
          <w:sz w:val="22"/>
          <w:szCs w:val="22"/>
        </w:rPr>
        <w:t xml:space="preserve"> how theories and principles taught at the class level could be implemented in a real-life environment.</w:t>
      </w:r>
    </w:p>
    <w:p w:rsidR="47F36254" w:rsidP="336877C9" w:rsidRDefault="47F36254" w14:paraId="6196967C" w14:textId="0CB2D2DE">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36C68399" w14:textId="1C81874B">
      <w:pPr>
        <w:spacing w:after="0" w:line="360" w:lineRule="auto"/>
        <w:rPr>
          <w:rFonts w:ascii="Arial" w:hAnsi="Arial" w:eastAsia="Arial" w:cs="Arial"/>
          <w:sz w:val="22"/>
          <w:szCs w:val="22"/>
        </w:rPr>
      </w:pPr>
      <w:r w:rsidRPr="336877C9" w:rsidR="325016F4">
        <w:rPr>
          <w:rFonts w:ascii="Arial" w:hAnsi="Arial" w:eastAsia="Arial" w:cs="Arial"/>
          <w:b w:val="1"/>
          <w:bCs w:val="1"/>
          <w:sz w:val="22"/>
          <w:szCs w:val="22"/>
        </w:rPr>
        <w:t xml:space="preserve">4.2, </w:t>
      </w:r>
      <w:r w:rsidRPr="336877C9" w:rsidR="47F36254">
        <w:rPr>
          <w:rFonts w:ascii="Arial" w:hAnsi="Arial" w:eastAsia="Arial" w:cs="Arial"/>
          <w:b w:val="1"/>
          <w:bCs w:val="1"/>
          <w:sz w:val="22"/>
          <w:szCs w:val="22"/>
        </w:rPr>
        <w:t xml:space="preserve">My feelings </w:t>
      </w:r>
      <w:r w:rsidRPr="336877C9" w:rsidR="47F36254">
        <w:rPr>
          <w:rFonts w:ascii="Arial" w:hAnsi="Arial" w:eastAsia="Arial" w:cs="Arial"/>
          <w:sz w:val="22"/>
          <w:szCs w:val="22"/>
        </w:rPr>
        <w:t xml:space="preserve">during the scenario changed over time. </w:t>
      </w:r>
      <w:r w:rsidRPr="336877C9" w:rsidR="5AA3B745">
        <w:rPr>
          <w:rFonts w:ascii="Arial" w:hAnsi="Arial" w:eastAsia="Arial" w:cs="Arial"/>
          <w:sz w:val="22"/>
          <w:szCs w:val="22"/>
        </w:rPr>
        <w:t>F</w:t>
      </w:r>
      <w:r w:rsidRPr="336877C9" w:rsidR="47F36254">
        <w:rPr>
          <w:rFonts w:ascii="Arial" w:hAnsi="Arial" w:eastAsia="Arial" w:cs="Arial"/>
          <w:sz w:val="22"/>
          <w:szCs w:val="22"/>
        </w:rPr>
        <w:t xml:space="preserve">irst, I felt worried about communicating with someone with dementia because I did not want to cause confusion. I felt unsure about what tone to use or how much information to give at once because I did not want to appear inexperienced. However, as I </w:t>
      </w:r>
      <w:r w:rsidRPr="336877C9" w:rsidR="32F0A9E6">
        <w:rPr>
          <w:rFonts w:ascii="Arial" w:hAnsi="Arial" w:eastAsia="Arial" w:cs="Arial"/>
          <w:sz w:val="22"/>
          <w:szCs w:val="22"/>
        </w:rPr>
        <w:t>noticed</w:t>
      </w:r>
      <w:r w:rsidRPr="336877C9" w:rsidR="47F36254">
        <w:rPr>
          <w:rFonts w:ascii="Arial" w:hAnsi="Arial" w:eastAsia="Arial" w:cs="Arial"/>
          <w:sz w:val="22"/>
          <w:szCs w:val="22"/>
        </w:rPr>
        <w:t>how</w:t>
      </w:r>
      <w:r w:rsidRPr="336877C9" w:rsidR="47F36254">
        <w:rPr>
          <w:rFonts w:ascii="Arial" w:hAnsi="Arial" w:eastAsia="Arial" w:cs="Arial"/>
          <w:sz w:val="22"/>
          <w:szCs w:val="22"/>
        </w:rPr>
        <w:t xml:space="preserve"> they used slow speech, familiar words, and gentle reassurance, I became more confident. I started feeling more comfortable speaking to Mrs A and more able to support her calmly. I also fe</w:t>
      </w:r>
      <w:r w:rsidRPr="336877C9" w:rsidR="34E32A8A">
        <w:rPr>
          <w:rFonts w:ascii="Arial" w:hAnsi="Arial" w:eastAsia="Arial" w:cs="Arial"/>
          <w:sz w:val="22"/>
          <w:szCs w:val="22"/>
        </w:rPr>
        <w:t>lt motivated</w:t>
      </w:r>
      <w:r w:rsidRPr="336877C9" w:rsidR="47F36254">
        <w:rPr>
          <w:rFonts w:ascii="Arial" w:hAnsi="Arial" w:eastAsia="Arial" w:cs="Arial"/>
          <w:sz w:val="22"/>
          <w:szCs w:val="22"/>
        </w:rPr>
        <w:t xml:space="preserve"> by the strong teamwork I </w:t>
      </w:r>
      <w:r w:rsidRPr="336877C9" w:rsidR="47F36254">
        <w:rPr>
          <w:rFonts w:ascii="Arial" w:hAnsi="Arial" w:eastAsia="Arial" w:cs="Arial"/>
          <w:sz w:val="22"/>
          <w:szCs w:val="22"/>
        </w:rPr>
        <w:t>witnessed</w:t>
      </w:r>
      <w:r w:rsidRPr="336877C9" w:rsidR="47F36254">
        <w:rPr>
          <w:rFonts w:ascii="Arial" w:hAnsi="Arial" w:eastAsia="Arial" w:cs="Arial"/>
          <w:sz w:val="22"/>
          <w:szCs w:val="22"/>
        </w:rPr>
        <w:t xml:space="preserve">. Seeing professionals communicate respectfully helped reduce my anxiety because I knew I could ask for </w:t>
      </w:r>
      <w:r w:rsidRPr="336877C9" w:rsidR="1870CBFE">
        <w:rPr>
          <w:rFonts w:ascii="Arial" w:hAnsi="Arial" w:eastAsia="Arial" w:cs="Arial"/>
          <w:sz w:val="22"/>
          <w:szCs w:val="22"/>
        </w:rPr>
        <w:t>support</w:t>
      </w:r>
      <w:r w:rsidRPr="336877C9" w:rsidR="47F36254">
        <w:rPr>
          <w:rFonts w:ascii="Arial" w:hAnsi="Arial" w:eastAsia="Arial" w:cs="Arial"/>
          <w:sz w:val="22"/>
          <w:szCs w:val="22"/>
        </w:rPr>
        <w:t xml:space="preserve"> when needed. At times, I still felt overwhelmed by the amount of information shared in meetings</w:t>
      </w:r>
      <w:r w:rsidRPr="336877C9" w:rsidR="0FB4F451">
        <w:rPr>
          <w:rFonts w:ascii="Arial" w:hAnsi="Arial" w:eastAsia="Arial" w:cs="Arial"/>
          <w:sz w:val="22"/>
          <w:szCs w:val="22"/>
        </w:rPr>
        <w:t xml:space="preserve"> </w:t>
      </w:r>
      <w:r w:rsidRPr="336877C9" w:rsidR="47F36254">
        <w:rPr>
          <w:rFonts w:ascii="Arial" w:hAnsi="Arial" w:eastAsia="Arial" w:cs="Arial"/>
          <w:sz w:val="22"/>
          <w:szCs w:val="22"/>
        </w:rPr>
        <w:t>when discussing medication, safeguarding, or legal responsibilities related to capacity and consent.</w:t>
      </w:r>
    </w:p>
    <w:p w:rsidR="47F36254" w:rsidP="336877C9" w:rsidRDefault="47F36254" w14:paraId="4BA16560" w14:textId="18D86A5C">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41DC8EB8" w14:textId="32C8B86B">
      <w:pPr>
        <w:spacing w:after="0" w:line="360" w:lineRule="auto"/>
        <w:rPr>
          <w:rFonts w:ascii="Arial" w:hAnsi="Arial" w:eastAsia="Arial" w:cs="Arial"/>
          <w:sz w:val="22"/>
          <w:szCs w:val="22"/>
        </w:rPr>
      </w:pPr>
      <w:r w:rsidRPr="336877C9" w:rsidR="6A3F608E">
        <w:rPr>
          <w:rFonts w:ascii="Arial" w:hAnsi="Arial" w:eastAsia="Arial" w:cs="Arial"/>
          <w:b w:val="1"/>
          <w:bCs w:val="1"/>
          <w:sz w:val="22"/>
          <w:szCs w:val="22"/>
        </w:rPr>
        <w:t xml:space="preserve">4.3, </w:t>
      </w:r>
      <w:r w:rsidRPr="336877C9" w:rsidR="0209F37A">
        <w:rPr>
          <w:rFonts w:ascii="Arial" w:hAnsi="Arial" w:eastAsia="Arial" w:cs="Arial"/>
          <w:b w:val="1"/>
          <w:bCs w:val="1"/>
          <w:sz w:val="22"/>
          <w:szCs w:val="22"/>
        </w:rPr>
        <w:t xml:space="preserve">In evaluation </w:t>
      </w:r>
      <w:r w:rsidRPr="336877C9" w:rsidR="47F36254">
        <w:rPr>
          <w:rFonts w:ascii="Arial" w:hAnsi="Arial" w:eastAsia="Arial" w:cs="Arial"/>
          <w:sz w:val="22"/>
          <w:szCs w:val="22"/>
        </w:rPr>
        <w:t xml:space="preserve">When </w:t>
      </w:r>
      <w:r w:rsidRPr="336877C9" w:rsidR="0A1C6C0C">
        <w:rPr>
          <w:rFonts w:ascii="Arial" w:hAnsi="Arial" w:eastAsia="Arial" w:cs="Arial"/>
          <w:sz w:val="22"/>
          <w:szCs w:val="22"/>
        </w:rPr>
        <w:t>checking</w:t>
      </w:r>
      <w:r w:rsidRPr="336877C9" w:rsidR="47F36254">
        <w:rPr>
          <w:rFonts w:ascii="Arial" w:hAnsi="Arial" w:eastAsia="Arial" w:cs="Arial"/>
          <w:sz w:val="22"/>
          <w:szCs w:val="22"/>
        </w:rPr>
        <w:t xml:space="preserve"> the experience, I</w:t>
      </w:r>
      <w:r w:rsidRPr="336877C9" w:rsidR="6349D932">
        <w:rPr>
          <w:rFonts w:ascii="Arial" w:hAnsi="Arial" w:eastAsia="Arial" w:cs="Arial"/>
          <w:sz w:val="22"/>
          <w:szCs w:val="22"/>
        </w:rPr>
        <w:t xml:space="preserve"> notic</w:t>
      </w:r>
      <w:r w:rsidRPr="336877C9" w:rsidR="47F36254">
        <w:rPr>
          <w:rFonts w:ascii="Arial" w:hAnsi="Arial" w:eastAsia="Arial" w:cs="Arial"/>
          <w:sz w:val="22"/>
          <w:szCs w:val="22"/>
        </w:rPr>
        <w:t xml:space="preserve">ed areas where I performed </w:t>
      </w:r>
      <w:r w:rsidRPr="336877C9" w:rsidR="5C188CE4">
        <w:rPr>
          <w:rFonts w:ascii="Arial" w:hAnsi="Arial" w:eastAsia="Arial" w:cs="Arial"/>
          <w:sz w:val="22"/>
          <w:szCs w:val="22"/>
        </w:rPr>
        <w:t>better</w:t>
      </w:r>
      <w:r w:rsidRPr="336877C9" w:rsidR="47F36254">
        <w:rPr>
          <w:rFonts w:ascii="Arial" w:hAnsi="Arial" w:eastAsia="Arial" w:cs="Arial"/>
          <w:sz w:val="22"/>
          <w:szCs w:val="22"/>
        </w:rPr>
        <w:t xml:space="preserve"> and areas that were challenging. I improved my communication skills by using patience, active listening, and </w:t>
      </w:r>
      <w:r w:rsidRPr="336877C9" w:rsidR="47F36254">
        <w:rPr>
          <w:rFonts w:ascii="Arial" w:hAnsi="Arial" w:eastAsia="Arial" w:cs="Arial"/>
          <w:sz w:val="22"/>
          <w:szCs w:val="22"/>
        </w:rPr>
        <w:t>clear language</w:t>
      </w:r>
      <w:r w:rsidRPr="336877C9" w:rsidR="47F36254">
        <w:rPr>
          <w:rFonts w:ascii="Arial" w:hAnsi="Arial" w:eastAsia="Arial" w:cs="Arial"/>
          <w:sz w:val="22"/>
          <w:szCs w:val="22"/>
        </w:rPr>
        <w:t>. I learned how important it is to slow down and give people space to respond</w:t>
      </w:r>
      <w:r w:rsidRPr="336877C9" w:rsidR="217B23E6">
        <w:rPr>
          <w:rFonts w:ascii="Arial" w:hAnsi="Arial" w:eastAsia="Arial" w:cs="Arial"/>
          <w:sz w:val="22"/>
          <w:szCs w:val="22"/>
        </w:rPr>
        <w:t>.</w:t>
      </w:r>
      <w:r w:rsidRPr="336877C9" w:rsidR="47F36254">
        <w:rPr>
          <w:rFonts w:ascii="Arial" w:hAnsi="Arial" w:eastAsia="Arial" w:cs="Arial"/>
          <w:sz w:val="22"/>
          <w:szCs w:val="22"/>
        </w:rPr>
        <w:t xml:space="preserve">I also saw how partnership working </w:t>
      </w:r>
      <w:r w:rsidRPr="336877C9" w:rsidR="4F2154A3">
        <w:rPr>
          <w:rFonts w:ascii="Arial" w:hAnsi="Arial" w:eastAsia="Arial" w:cs="Arial"/>
          <w:sz w:val="22"/>
          <w:szCs w:val="22"/>
        </w:rPr>
        <w:t>guides</w:t>
      </w:r>
      <w:r w:rsidRPr="336877C9" w:rsidR="47F36254">
        <w:rPr>
          <w:rFonts w:ascii="Arial" w:hAnsi="Arial" w:eastAsia="Arial" w:cs="Arial"/>
          <w:sz w:val="22"/>
          <w:szCs w:val="22"/>
        </w:rPr>
        <w:t xml:space="preserve"> to better outcomes. The team relied on each other’s skills and shared updates regularly. Observing this process helped me understand how joined-up working reduces confusion and prevents delays. However, I struggled at times to understand how capacity assessments were carried out, and I found it challenging to follow discussions about best-interest decisions. I also noticed that communication between different agencies sometimes caused delays, which showed me that partnership working can be complex in practice.</w:t>
      </w:r>
    </w:p>
    <w:p w:rsidR="47F36254" w:rsidP="336877C9" w:rsidRDefault="47F36254" w14:paraId="6CD16F56" w14:textId="1B647687">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2B6F8A6C" w14:textId="3C904914">
      <w:pPr>
        <w:spacing w:after="0" w:line="360" w:lineRule="auto"/>
        <w:rPr>
          <w:rFonts w:ascii="Arial" w:hAnsi="Arial" w:eastAsia="Arial" w:cs="Arial"/>
          <w:sz w:val="22"/>
          <w:szCs w:val="22"/>
        </w:rPr>
      </w:pPr>
      <w:r w:rsidRPr="336877C9" w:rsidR="7174863B">
        <w:rPr>
          <w:rFonts w:ascii="Arial" w:hAnsi="Arial" w:eastAsia="Arial" w:cs="Arial"/>
          <w:b w:val="1"/>
          <w:bCs w:val="1"/>
          <w:sz w:val="22"/>
          <w:szCs w:val="22"/>
        </w:rPr>
        <w:t xml:space="preserve">4.4, </w:t>
      </w:r>
      <w:r w:rsidRPr="336877C9" w:rsidR="47F36254">
        <w:rPr>
          <w:rFonts w:ascii="Arial" w:hAnsi="Arial" w:eastAsia="Arial" w:cs="Arial"/>
          <w:b w:val="1"/>
          <w:bCs w:val="1"/>
          <w:sz w:val="22"/>
          <w:szCs w:val="22"/>
        </w:rPr>
        <w:t>The</w:t>
      </w:r>
      <w:r w:rsidRPr="336877C9" w:rsidR="47F36254">
        <w:rPr>
          <w:rFonts w:ascii="Arial" w:hAnsi="Arial" w:eastAsia="Arial" w:cs="Arial"/>
          <w:sz w:val="22"/>
          <w:szCs w:val="22"/>
        </w:rPr>
        <w:t xml:space="preserve"> </w:t>
      </w:r>
      <w:r w:rsidRPr="336877C9" w:rsidR="47F36254">
        <w:rPr>
          <w:rFonts w:ascii="Arial" w:hAnsi="Arial" w:eastAsia="Arial" w:cs="Arial"/>
          <w:b w:val="1"/>
          <w:bCs w:val="1"/>
          <w:sz w:val="22"/>
          <w:szCs w:val="22"/>
        </w:rPr>
        <w:t>analysis stage</w:t>
      </w:r>
      <w:r w:rsidRPr="336877C9" w:rsidR="47F36254">
        <w:rPr>
          <w:rFonts w:ascii="Arial" w:hAnsi="Arial" w:eastAsia="Arial" w:cs="Arial"/>
          <w:sz w:val="22"/>
          <w:szCs w:val="22"/>
        </w:rPr>
        <w:t xml:space="preserve"> helped me connect the experience to theory and professional standards. Maslow’s Hierarchy explained why the team focused on both physical and emotional needs. For example, improving home safety addressed her basic needs, while </w:t>
      </w:r>
      <w:r w:rsidRPr="336877C9" w:rsidR="47F36254">
        <w:rPr>
          <w:rFonts w:ascii="Arial" w:hAnsi="Arial" w:eastAsia="Arial" w:cs="Arial"/>
          <w:sz w:val="22"/>
          <w:szCs w:val="22"/>
        </w:rPr>
        <w:t>maintaining</w:t>
      </w:r>
      <w:r w:rsidRPr="336877C9" w:rsidR="47F36254">
        <w:rPr>
          <w:rFonts w:ascii="Arial" w:hAnsi="Arial" w:eastAsia="Arial" w:cs="Arial"/>
          <w:sz w:val="22"/>
          <w:szCs w:val="22"/>
        </w:rPr>
        <w:t xml:space="preserve"> routine helped her feel secure. Partnership working made sense when considering theories about coordinated care, as multiple professionals shared responsibility and contributed different </w:t>
      </w:r>
      <w:r w:rsidRPr="336877C9" w:rsidR="47F36254">
        <w:rPr>
          <w:rFonts w:ascii="Arial" w:hAnsi="Arial" w:eastAsia="Arial" w:cs="Arial"/>
          <w:sz w:val="22"/>
          <w:szCs w:val="22"/>
        </w:rPr>
        <w:t>expertise</w:t>
      </w:r>
      <w:r w:rsidRPr="336877C9" w:rsidR="47F36254">
        <w:rPr>
          <w:rFonts w:ascii="Arial" w:hAnsi="Arial" w:eastAsia="Arial" w:cs="Arial"/>
          <w:sz w:val="22"/>
          <w:szCs w:val="22"/>
        </w:rPr>
        <w:t xml:space="preserve">. Ethical principles influenced </w:t>
      </w:r>
      <w:r w:rsidRPr="336877C9" w:rsidR="47F36254">
        <w:rPr>
          <w:rFonts w:ascii="Arial" w:hAnsi="Arial" w:eastAsia="Arial" w:cs="Arial"/>
          <w:sz w:val="22"/>
          <w:szCs w:val="22"/>
        </w:rPr>
        <w:t>nearly every</w:t>
      </w:r>
      <w:r w:rsidRPr="336877C9" w:rsidR="47F36254">
        <w:rPr>
          <w:rFonts w:ascii="Arial" w:hAnsi="Arial" w:eastAsia="Arial" w:cs="Arial"/>
          <w:sz w:val="22"/>
          <w:szCs w:val="22"/>
        </w:rPr>
        <w:t xml:space="preserve"> decision the team made. Autonomy guided the way they encouraged her involvement, beneficence guided their efforts to improve her wellbeing, and non-maleficence drove decisions to reduce risks. The Mental Capacity Act 2005 was also important because it reminded the team to assess capacity for each decision separately and to act in her best interests when needed. Professional codes such as the NMC Code reinforced the importance of dignity, respect, and confidentiality, which I </w:t>
      </w:r>
      <w:r w:rsidRPr="336877C9" w:rsidR="47F36254">
        <w:rPr>
          <w:rFonts w:ascii="Arial" w:hAnsi="Arial" w:eastAsia="Arial" w:cs="Arial"/>
          <w:sz w:val="22"/>
          <w:szCs w:val="22"/>
        </w:rPr>
        <w:t>observed</w:t>
      </w:r>
      <w:r w:rsidRPr="336877C9" w:rsidR="47F36254">
        <w:rPr>
          <w:rFonts w:ascii="Arial" w:hAnsi="Arial" w:eastAsia="Arial" w:cs="Arial"/>
          <w:sz w:val="22"/>
          <w:szCs w:val="22"/>
        </w:rPr>
        <w:t xml:space="preserve"> throughout the interactions.</w:t>
      </w:r>
    </w:p>
    <w:p w:rsidR="47F36254" w:rsidP="336877C9" w:rsidRDefault="47F36254" w14:paraId="1CEAD16F" w14:textId="3C676B4A">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7C6E29EA" w14:textId="1863B3F4">
      <w:pPr>
        <w:spacing w:after="0" w:line="360" w:lineRule="auto"/>
        <w:rPr>
          <w:rFonts w:ascii="Arial" w:hAnsi="Arial" w:eastAsia="Arial" w:cs="Arial"/>
          <w:sz w:val="22"/>
          <w:szCs w:val="22"/>
        </w:rPr>
      </w:pPr>
      <w:r w:rsidRPr="336877C9" w:rsidR="7A40B72C">
        <w:rPr>
          <w:rFonts w:ascii="Arial" w:hAnsi="Arial" w:eastAsia="Arial" w:cs="Arial"/>
          <w:b w:val="1"/>
          <w:bCs w:val="1"/>
          <w:sz w:val="22"/>
          <w:szCs w:val="22"/>
        </w:rPr>
        <w:t>4.5, C</w:t>
      </w:r>
      <w:r w:rsidRPr="336877C9" w:rsidR="47F36254">
        <w:rPr>
          <w:rFonts w:ascii="Arial" w:hAnsi="Arial" w:eastAsia="Arial" w:cs="Arial"/>
          <w:b w:val="1"/>
          <w:bCs w:val="1"/>
          <w:sz w:val="22"/>
          <w:szCs w:val="22"/>
        </w:rPr>
        <w:t>onclusion stage</w:t>
      </w:r>
      <w:r w:rsidRPr="336877C9" w:rsidR="47F36254">
        <w:rPr>
          <w:rFonts w:ascii="Arial" w:hAnsi="Arial" w:eastAsia="Arial" w:cs="Arial"/>
          <w:sz w:val="22"/>
          <w:szCs w:val="22"/>
        </w:rPr>
        <w:t xml:space="preserve">, I learned that person-centred care requires </w:t>
      </w:r>
      <w:r w:rsidRPr="336877C9" w:rsidR="47F36254">
        <w:rPr>
          <w:rFonts w:ascii="Arial" w:hAnsi="Arial" w:eastAsia="Arial" w:cs="Arial"/>
          <w:sz w:val="22"/>
          <w:szCs w:val="22"/>
        </w:rPr>
        <w:t>strong communication</w:t>
      </w:r>
      <w:r w:rsidRPr="336877C9" w:rsidR="47F36254">
        <w:rPr>
          <w:rFonts w:ascii="Arial" w:hAnsi="Arial" w:eastAsia="Arial" w:cs="Arial"/>
          <w:sz w:val="22"/>
          <w:szCs w:val="22"/>
        </w:rPr>
        <w:t xml:space="preserve"> skills, empathy, and patience. I realised how important it is to consider the whole person, not just their diagnosis.</w:t>
      </w:r>
    </w:p>
    <w:p w:rsidR="47F36254" w:rsidP="336877C9" w:rsidRDefault="47F36254" w14:paraId="166B31A1" w14:textId="0722762F">
      <w:pPr>
        <w:spacing w:after="0" w:line="360" w:lineRule="auto"/>
        <w:rPr>
          <w:rFonts w:ascii="Arial" w:hAnsi="Arial" w:eastAsia="Arial" w:cs="Arial"/>
          <w:sz w:val="22"/>
          <w:szCs w:val="22"/>
        </w:rPr>
      </w:pPr>
      <w:r w:rsidRPr="336877C9" w:rsidR="47F36254">
        <w:rPr>
          <w:rFonts w:ascii="Arial" w:hAnsi="Arial" w:eastAsia="Arial" w:cs="Arial"/>
          <w:sz w:val="22"/>
          <w:szCs w:val="22"/>
        </w:rPr>
        <w:t>Partnership working showed me that effective care depends on strong teamwork and shared responsibility. I also understood that ethics must guide all decisions, even small ones, because individuals rely on professionals to protect their rights and wellbeing. Although I gained confidence in areas such as communication, I recognised that I still need to improve my understanding of legislation, ethical decision-making, and best-interest processes.</w:t>
      </w:r>
    </w:p>
    <w:p w:rsidR="47F36254" w:rsidP="336877C9" w:rsidRDefault="47F36254" w14:paraId="21EE84EA" w14:textId="2CCD1088">
      <w:pPr>
        <w:spacing w:after="0" w:line="360" w:lineRule="auto"/>
        <w:rPr>
          <w:rFonts w:ascii="Arial" w:hAnsi="Arial" w:eastAsia="Arial" w:cs="Arial"/>
          <w:sz w:val="22"/>
          <w:szCs w:val="22"/>
        </w:rPr>
      </w:pPr>
      <w:r w:rsidRPr="336877C9" w:rsidR="47F36254">
        <w:rPr>
          <w:rFonts w:ascii="Arial" w:hAnsi="Arial" w:eastAsia="Arial" w:cs="Arial"/>
          <w:sz w:val="22"/>
          <w:szCs w:val="22"/>
        </w:rPr>
        <w:t xml:space="preserve"> </w:t>
      </w:r>
    </w:p>
    <w:p w:rsidR="47F36254" w:rsidP="336877C9" w:rsidRDefault="47F36254" w14:paraId="05BC06A0" w14:textId="614F8BD7">
      <w:pPr>
        <w:spacing w:after="0" w:line="360" w:lineRule="auto"/>
        <w:rPr>
          <w:rFonts w:ascii="Arial" w:hAnsi="Arial" w:eastAsia="Arial" w:cs="Arial"/>
          <w:sz w:val="22"/>
          <w:szCs w:val="22"/>
        </w:rPr>
      </w:pPr>
      <w:r w:rsidRPr="336877C9" w:rsidR="051AE1AE">
        <w:rPr>
          <w:rFonts w:ascii="Arial" w:hAnsi="Arial" w:eastAsia="Arial" w:cs="Arial"/>
          <w:b w:val="1"/>
          <w:bCs w:val="1"/>
          <w:sz w:val="22"/>
          <w:szCs w:val="22"/>
        </w:rPr>
        <w:t xml:space="preserve">4.6, </w:t>
      </w:r>
      <w:r w:rsidRPr="336877C9" w:rsidR="234C43A7">
        <w:rPr>
          <w:rFonts w:ascii="Arial" w:hAnsi="Arial" w:eastAsia="Arial" w:cs="Arial"/>
          <w:b w:val="1"/>
          <w:bCs w:val="1"/>
          <w:sz w:val="22"/>
          <w:szCs w:val="22"/>
        </w:rPr>
        <w:t>A</w:t>
      </w:r>
      <w:r w:rsidRPr="336877C9" w:rsidR="47F36254">
        <w:rPr>
          <w:rFonts w:ascii="Arial" w:hAnsi="Arial" w:eastAsia="Arial" w:cs="Arial"/>
          <w:b w:val="1"/>
          <w:bCs w:val="1"/>
          <w:sz w:val="22"/>
          <w:szCs w:val="22"/>
        </w:rPr>
        <w:t>ction plan</w:t>
      </w:r>
      <w:r w:rsidRPr="336877C9" w:rsidR="47F36254">
        <w:rPr>
          <w:rFonts w:ascii="Arial" w:hAnsi="Arial" w:eastAsia="Arial" w:cs="Arial"/>
          <w:sz w:val="22"/>
          <w:szCs w:val="22"/>
        </w:rPr>
        <w:t xml:space="preserve"> includes several steps to improve my future practice. First, I want to complete extra training on dementia care and communication strategies to feel more confident supporting individuals with memory difficulties. Second, I plan to study the Mental Capacity Act more deeply so I can understand how to assess capacity and make ethical decisions. Third, I hope to </w:t>
      </w:r>
      <w:r w:rsidRPr="336877C9" w:rsidR="47F36254">
        <w:rPr>
          <w:rFonts w:ascii="Arial" w:hAnsi="Arial" w:eastAsia="Arial" w:cs="Arial"/>
          <w:sz w:val="22"/>
          <w:szCs w:val="22"/>
        </w:rPr>
        <w:t>observe</w:t>
      </w:r>
      <w:r w:rsidRPr="336877C9" w:rsidR="47F36254">
        <w:rPr>
          <w:rFonts w:ascii="Arial" w:hAnsi="Arial" w:eastAsia="Arial" w:cs="Arial"/>
          <w:sz w:val="22"/>
          <w:szCs w:val="22"/>
        </w:rPr>
        <w:t xml:space="preserve"> more multidisciplinary meetings so I can learn how professionals collaborate, share information, and manage challenges. Fourth, I want to improve my documentation skills by learning how to write clear, </w:t>
      </w:r>
      <w:r w:rsidRPr="336877C9" w:rsidR="47F36254">
        <w:rPr>
          <w:rFonts w:ascii="Arial" w:hAnsi="Arial" w:eastAsia="Arial" w:cs="Arial"/>
          <w:sz w:val="22"/>
          <w:szCs w:val="22"/>
        </w:rPr>
        <w:t>accurate</w:t>
      </w:r>
      <w:r w:rsidRPr="336877C9" w:rsidR="47F36254">
        <w:rPr>
          <w:rFonts w:ascii="Arial" w:hAnsi="Arial" w:eastAsia="Arial" w:cs="Arial"/>
          <w:sz w:val="22"/>
          <w:szCs w:val="22"/>
        </w:rPr>
        <w:t>, and professional notes. Finally, I will continue using reflection, as it helps me understand my strengths, recognise areas for improvement, and grow as a future health and social care professional.</w:t>
      </w:r>
    </w:p>
    <w:p w:rsidR="001B0214" w:rsidP="336877C9" w:rsidRDefault="001B0214" w14:paraId="3F5B72A6" w14:textId="77777777">
      <w:pPr>
        <w:spacing w:after="0" w:line="360" w:lineRule="auto"/>
        <w:rPr>
          <w:rFonts w:ascii="Arial" w:hAnsi="Arial" w:eastAsia="Arial" w:cs="Arial"/>
          <w:sz w:val="22"/>
          <w:szCs w:val="22"/>
        </w:rPr>
      </w:pPr>
    </w:p>
    <w:p w:rsidRPr="001B0214" w:rsidR="65EE7499" w:rsidP="336877C9" w:rsidRDefault="65EE7499" w14:paraId="6BB6ED61" w14:textId="0897BC89">
      <w:pPr>
        <w:spacing w:after="0" w:line="360" w:lineRule="auto"/>
        <w:rPr>
          <w:rFonts w:ascii="Arial" w:hAnsi="Arial" w:eastAsia="Arial" w:cs="Arial"/>
          <w:b w:val="1"/>
          <w:bCs w:val="1"/>
          <w:sz w:val="22"/>
          <w:szCs w:val="22"/>
        </w:rPr>
      </w:pPr>
      <w:r w:rsidRPr="336877C9" w:rsidR="278AE881">
        <w:rPr>
          <w:rFonts w:ascii="Arial" w:hAnsi="Arial" w:eastAsia="Arial" w:cs="Arial"/>
          <w:b w:val="1"/>
          <w:bCs w:val="1"/>
          <w:sz w:val="22"/>
          <w:szCs w:val="22"/>
        </w:rPr>
        <w:t xml:space="preserve">5, </w:t>
      </w:r>
      <w:r w:rsidRPr="336877C9" w:rsidR="65EE7499">
        <w:rPr>
          <w:rFonts w:ascii="Arial" w:hAnsi="Arial" w:eastAsia="Arial" w:cs="Arial"/>
          <w:b w:val="1"/>
          <w:bCs w:val="1"/>
          <w:sz w:val="22"/>
          <w:szCs w:val="22"/>
        </w:rPr>
        <w:t>Conclusion</w:t>
      </w:r>
    </w:p>
    <w:p w:rsidR="65EE7499" w:rsidP="336877C9" w:rsidRDefault="65EE7499" w14:paraId="3B9CB7FA" w14:textId="66E681DE">
      <w:pPr>
        <w:spacing w:after="0" w:line="360" w:lineRule="auto"/>
        <w:rPr>
          <w:rFonts w:ascii="Arial" w:hAnsi="Arial" w:eastAsia="Arial" w:cs="Arial"/>
          <w:sz w:val="22"/>
          <w:szCs w:val="22"/>
        </w:rPr>
      </w:pPr>
      <w:r w:rsidRPr="336877C9" w:rsidR="65EE7499">
        <w:rPr>
          <w:rFonts w:ascii="Arial" w:hAnsi="Arial" w:eastAsia="Arial" w:cs="Arial"/>
          <w:sz w:val="22"/>
          <w:szCs w:val="22"/>
        </w:rPr>
        <w:t xml:space="preserve">This report has shown how person-centred care, partnership working and </w:t>
      </w:r>
      <w:r w:rsidRPr="336877C9" w:rsidR="10BA72A3">
        <w:rPr>
          <w:rFonts w:ascii="Arial" w:hAnsi="Arial" w:eastAsia="Arial" w:cs="Arial"/>
          <w:sz w:val="22"/>
          <w:szCs w:val="22"/>
        </w:rPr>
        <w:t>honesty</w:t>
      </w:r>
      <w:r w:rsidRPr="336877C9" w:rsidR="65EE7499">
        <w:rPr>
          <w:rFonts w:ascii="Arial" w:hAnsi="Arial" w:eastAsia="Arial" w:cs="Arial"/>
          <w:sz w:val="22"/>
          <w:szCs w:val="22"/>
        </w:rPr>
        <w:t xml:space="preserve"> form the foundation of </w:t>
      </w:r>
      <w:r w:rsidRPr="336877C9" w:rsidR="00AF30D7">
        <w:rPr>
          <w:rFonts w:ascii="Arial" w:hAnsi="Arial" w:eastAsia="Arial" w:cs="Arial"/>
          <w:sz w:val="22"/>
          <w:szCs w:val="22"/>
        </w:rPr>
        <w:t xml:space="preserve">good </w:t>
      </w:r>
      <w:r w:rsidRPr="336877C9" w:rsidR="65EE7499">
        <w:rPr>
          <w:rFonts w:ascii="Arial" w:hAnsi="Arial" w:eastAsia="Arial" w:cs="Arial"/>
          <w:sz w:val="22"/>
          <w:szCs w:val="22"/>
        </w:rPr>
        <w:t>quality</w:t>
      </w:r>
      <w:r w:rsidRPr="336877C9" w:rsidR="65EE7499">
        <w:rPr>
          <w:rFonts w:ascii="Arial" w:hAnsi="Arial" w:eastAsia="Arial" w:cs="Arial"/>
          <w:sz w:val="22"/>
          <w:szCs w:val="22"/>
        </w:rPr>
        <w:t xml:space="preserve"> health and social care in the UK. By </w:t>
      </w:r>
      <w:r w:rsidRPr="336877C9" w:rsidR="630F4CD7">
        <w:rPr>
          <w:rFonts w:ascii="Arial" w:hAnsi="Arial" w:eastAsia="Arial" w:cs="Arial"/>
          <w:sz w:val="22"/>
          <w:szCs w:val="22"/>
        </w:rPr>
        <w:t>analyzing</w:t>
      </w:r>
      <w:r w:rsidRPr="336877C9" w:rsidR="65EE7499">
        <w:rPr>
          <w:rFonts w:ascii="Arial" w:hAnsi="Arial" w:eastAsia="Arial" w:cs="Arial"/>
          <w:sz w:val="22"/>
          <w:szCs w:val="22"/>
        </w:rPr>
        <w:t xml:space="preserve"> these principles, using a practical </w:t>
      </w:r>
      <w:r w:rsidRPr="336877C9" w:rsidR="65EE7499">
        <w:rPr>
          <w:rFonts w:ascii="Arial" w:hAnsi="Arial" w:eastAsia="Arial" w:cs="Arial"/>
          <w:sz w:val="22"/>
          <w:szCs w:val="22"/>
        </w:rPr>
        <w:t>example</w:t>
      </w:r>
      <w:r w:rsidRPr="336877C9" w:rsidR="65EE7499">
        <w:rPr>
          <w:rFonts w:ascii="Arial" w:hAnsi="Arial" w:eastAsia="Arial" w:cs="Arial"/>
          <w:sz w:val="22"/>
          <w:szCs w:val="22"/>
        </w:rPr>
        <w:t xml:space="preserve"> and reflecting on my own experience, I now have a </w:t>
      </w:r>
      <w:r w:rsidRPr="336877C9" w:rsidR="1BC9F330">
        <w:rPr>
          <w:rFonts w:ascii="Arial" w:hAnsi="Arial" w:eastAsia="Arial" w:cs="Arial"/>
          <w:sz w:val="22"/>
          <w:szCs w:val="22"/>
        </w:rPr>
        <w:t>better</w:t>
      </w:r>
      <w:r w:rsidRPr="336877C9" w:rsidR="65EE7499">
        <w:rPr>
          <w:rFonts w:ascii="Arial" w:hAnsi="Arial" w:eastAsia="Arial" w:cs="Arial"/>
          <w:sz w:val="22"/>
          <w:szCs w:val="22"/>
        </w:rPr>
        <w:t xml:space="preserve"> understanding of how they guide safe, </w:t>
      </w:r>
      <w:r w:rsidRPr="336877C9" w:rsidR="65EE7499">
        <w:rPr>
          <w:rFonts w:ascii="Arial" w:hAnsi="Arial" w:eastAsia="Arial" w:cs="Arial"/>
          <w:sz w:val="22"/>
          <w:szCs w:val="22"/>
        </w:rPr>
        <w:t>respectful</w:t>
      </w:r>
      <w:r w:rsidRPr="336877C9" w:rsidR="65EE7499">
        <w:rPr>
          <w:rFonts w:ascii="Arial" w:hAnsi="Arial" w:eastAsia="Arial" w:cs="Arial"/>
          <w:sz w:val="22"/>
          <w:szCs w:val="22"/>
        </w:rPr>
        <w:t xml:space="preserve"> and effective support. The reflection </w:t>
      </w:r>
      <w:r w:rsidRPr="336877C9" w:rsidR="65EE7499">
        <w:rPr>
          <w:rFonts w:ascii="Arial" w:hAnsi="Arial" w:eastAsia="Arial" w:cs="Arial"/>
          <w:sz w:val="22"/>
          <w:szCs w:val="22"/>
        </w:rPr>
        <w:t>also</w:t>
      </w:r>
      <w:r w:rsidRPr="336877C9" w:rsidR="2CE72ECD">
        <w:rPr>
          <w:rFonts w:ascii="Arial" w:hAnsi="Arial" w:eastAsia="Arial" w:cs="Arial"/>
          <w:sz w:val="22"/>
          <w:szCs w:val="22"/>
        </w:rPr>
        <w:t xml:space="preserve"> </w:t>
      </w:r>
      <w:r w:rsidRPr="336877C9" w:rsidR="65EE7499">
        <w:rPr>
          <w:rFonts w:ascii="Arial" w:hAnsi="Arial" w:eastAsia="Arial" w:cs="Arial"/>
          <w:sz w:val="22"/>
          <w:szCs w:val="22"/>
        </w:rPr>
        <w:t xml:space="preserve"> helped</w:t>
      </w:r>
      <w:r w:rsidRPr="336877C9" w:rsidR="65EE7499">
        <w:rPr>
          <w:rFonts w:ascii="Arial" w:hAnsi="Arial" w:eastAsia="Arial" w:cs="Arial"/>
          <w:sz w:val="22"/>
          <w:szCs w:val="22"/>
        </w:rPr>
        <w:t xml:space="preserve"> me </w:t>
      </w:r>
      <w:r w:rsidRPr="336877C9" w:rsidR="65EE7499">
        <w:rPr>
          <w:rFonts w:ascii="Arial" w:hAnsi="Arial" w:eastAsia="Arial" w:cs="Arial"/>
          <w:sz w:val="22"/>
          <w:szCs w:val="22"/>
        </w:rPr>
        <w:t>identify</w:t>
      </w:r>
      <w:r w:rsidRPr="336877C9" w:rsidR="65EE7499">
        <w:rPr>
          <w:rFonts w:ascii="Arial" w:hAnsi="Arial" w:eastAsia="Arial" w:cs="Arial"/>
          <w:sz w:val="22"/>
          <w:szCs w:val="22"/>
        </w:rPr>
        <w:t xml:space="preserve"> areas where I need further development, such as legislation, communication skills and understanding </w:t>
      </w:r>
      <w:r w:rsidRPr="336877C9" w:rsidR="4D648FFF">
        <w:rPr>
          <w:rFonts w:ascii="Arial" w:hAnsi="Arial" w:eastAsia="Arial" w:cs="Arial"/>
          <w:sz w:val="22"/>
          <w:szCs w:val="22"/>
        </w:rPr>
        <w:t>in</w:t>
      </w:r>
      <w:r w:rsidRPr="336877C9" w:rsidR="65EE7499">
        <w:rPr>
          <w:rFonts w:ascii="Arial" w:hAnsi="Arial" w:eastAsia="Arial" w:cs="Arial"/>
          <w:sz w:val="22"/>
          <w:szCs w:val="22"/>
        </w:rPr>
        <w:t xml:space="preserve"> decision</w:t>
      </w:r>
      <w:r w:rsidRPr="336877C9" w:rsidR="545EAAFA">
        <w:rPr>
          <w:rFonts w:ascii="Arial" w:hAnsi="Arial" w:eastAsia="Arial" w:cs="Arial"/>
          <w:sz w:val="22"/>
          <w:szCs w:val="22"/>
        </w:rPr>
        <w:t xml:space="preserve"> </w:t>
      </w:r>
      <w:r w:rsidRPr="336877C9" w:rsidR="65EE7499">
        <w:rPr>
          <w:rFonts w:ascii="Arial" w:hAnsi="Arial" w:eastAsia="Arial" w:cs="Arial"/>
          <w:sz w:val="22"/>
          <w:szCs w:val="22"/>
        </w:rPr>
        <w:t>making</w:t>
      </w:r>
      <w:r w:rsidRPr="336877C9" w:rsidR="1E7BF45D">
        <w:rPr>
          <w:rFonts w:ascii="Arial" w:hAnsi="Arial" w:eastAsia="Arial" w:cs="Arial"/>
          <w:sz w:val="22"/>
          <w:szCs w:val="22"/>
        </w:rPr>
        <w:t>.working</w:t>
      </w:r>
      <w:r w:rsidRPr="336877C9" w:rsidR="1E7BF45D">
        <w:rPr>
          <w:rFonts w:ascii="Arial" w:hAnsi="Arial" w:eastAsia="Arial" w:cs="Arial"/>
          <w:sz w:val="22"/>
          <w:szCs w:val="22"/>
        </w:rPr>
        <w:t xml:space="preserve"> on</w:t>
      </w:r>
      <w:r w:rsidRPr="336877C9" w:rsidR="65EE7499">
        <w:rPr>
          <w:rFonts w:ascii="Arial" w:hAnsi="Arial" w:eastAsia="Arial" w:cs="Arial"/>
          <w:sz w:val="22"/>
          <w:szCs w:val="22"/>
        </w:rPr>
        <w:t xml:space="preserve"> these skills will support my growth and help me </w:t>
      </w:r>
      <w:r w:rsidRPr="336877C9" w:rsidR="1A4B908F">
        <w:rPr>
          <w:rFonts w:ascii="Arial" w:hAnsi="Arial" w:eastAsia="Arial" w:cs="Arial"/>
          <w:sz w:val="22"/>
          <w:szCs w:val="22"/>
        </w:rPr>
        <w:t>give</w:t>
      </w:r>
      <w:r w:rsidRPr="336877C9" w:rsidR="65EE7499">
        <w:rPr>
          <w:rFonts w:ascii="Arial" w:hAnsi="Arial" w:eastAsia="Arial" w:cs="Arial"/>
          <w:sz w:val="22"/>
          <w:szCs w:val="22"/>
        </w:rPr>
        <w:t xml:space="preserve"> better care in my future career.</w:t>
      </w:r>
    </w:p>
    <w:p w:rsidR="716E9413" w:rsidP="336877C9" w:rsidRDefault="716E9413" w14:paraId="1AF25025" w14:textId="166DD1E3">
      <w:pPr>
        <w:spacing w:after="0" w:line="360" w:lineRule="auto"/>
        <w:rPr>
          <w:rFonts w:ascii="Arial" w:hAnsi="Arial" w:eastAsia="Arial" w:cs="Arial"/>
          <w:sz w:val="22"/>
          <w:szCs w:val="22"/>
        </w:rPr>
      </w:pPr>
    </w:p>
    <w:p w:rsidR="716E9413" w:rsidP="336877C9" w:rsidRDefault="716E9413" w14:paraId="59BB0224" w14:textId="10E59CAC">
      <w:pPr>
        <w:spacing w:after="0" w:line="360" w:lineRule="auto"/>
        <w:rPr>
          <w:rFonts w:ascii="Arial" w:hAnsi="Arial" w:eastAsia="Arial" w:cs="Arial"/>
          <w:sz w:val="22"/>
          <w:szCs w:val="22"/>
        </w:rPr>
      </w:pPr>
    </w:p>
    <w:p w:rsidR="716E9413" w:rsidP="336877C9" w:rsidRDefault="716E9413" w14:paraId="1ADF7D7E" w14:textId="7EBA3B39">
      <w:pPr>
        <w:spacing w:after="0" w:line="360" w:lineRule="auto"/>
        <w:rPr>
          <w:rFonts w:ascii="Arial" w:hAnsi="Arial" w:eastAsia="Arial" w:cs="Arial"/>
          <w:sz w:val="22"/>
          <w:szCs w:val="22"/>
        </w:rPr>
      </w:pPr>
    </w:p>
    <w:p w:rsidR="716E9413" w:rsidP="336877C9" w:rsidRDefault="716E9413" w14:paraId="71FF33C0" w14:textId="2D7847AC">
      <w:pPr>
        <w:spacing w:after="0" w:line="360" w:lineRule="auto"/>
        <w:rPr>
          <w:rFonts w:ascii="Arial" w:hAnsi="Arial" w:eastAsia="Arial" w:cs="Arial"/>
          <w:sz w:val="22"/>
          <w:szCs w:val="22"/>
        </w:rPr>
      </w:pPr>
    </w:p>
    <w:p w:rsidR="716E9413" w:rsidP="336877C9" w:rsidRDefault="716E9413" w14:paraId="2611E0A2" w14:textId="326FC7E2">
      <w:pPr>
        <w:spacing w:after="0" w:line="360" w:lineRule="auto"/>
        <w:rPr>
          <w:rFonts w:ascii="Arial" w:hAnsi="Arial" w:eastAsia="Arial" w:cs="Arial"/>
          <w:sz w:val="22"/>
          <w:szCs w:val="22"/>
        </w:rPr>
      </w:pPr>
    </w:p>
    <w:p w:rsidR="716E9413" w:rsidP="336877C9" w:rsidRDefault="716E9413" w14:paraId="21F06719" w14:textId="7D8A4697">
      <w:pPr>
        <w:spacing w:after="0" w:line="360" w:lineRule="auto"/>
        <w:rPr>
          <w:rFonts w:ascii="Arial" w:hAnsi="Arial" w:eastAsia="Arial" w:cs="Arial"/>
          <w:sz w:val="22"/>
          <w:szCs w:val="22"/>
        </w:rPr>
      </w:pPr>
    </w:p>
    <w:p w:rsidR="336877C9" w:rsidP="336877C9" w:rsidRDefault="336877C9" w14:paraId="167EDE64" w14:textId="2969B00B">
      <w:pPr>
        <w:spacing w:after="0" w:line="360" w:lineRule="auto"/>
        <w:rPr>
          <w:rFonts w:ascii="Arial" w:hAnsi="Arial" w:eastAsia="Arial" w:cs="Arial"/>
          <w:sz w:val="22"/>
          <w:szCs w:val="22"/>
        </w:rPr>
      </w:pPr>
    </w:p>
    <w:p w:rsidR="336877C9" w:rsidP="336877C9" w:rsidRDefault="336877C9" w14:paraId="4228D7EE" w14:textId="4C386015">
      <w:pPr>
        <w:spacing w:after="0" w:line="360" w:lineRule="auto"/>
        <w:rPr>
          <w:rFonts w:ascii="Arial" w:hAnsi="Arial" w:eastAsia="Arial" w:cs="Arial"/>
          <w:sz w:val="22"/>
          <w:szCs w:val="22"/>
        </w:rPr>
      </w:pPr>
    </w:p>
    <w:p w:rsidR="336877C9" w:rsidP="336877C9" w:rsidRDefault="336877C9" w14:paraId="73C3C542" w14:textId="1BD2F8AD">
      <w:pPr>
        <w:spacing w:after="0" w:line="360" w:lineRule="auto"/>
        <w:rPr>
          <w:rFonts w:ascii="Arial" w:hAnsi="Arial" w:eastAsia="Arial" w:cs="Arial"/>
          <w:sz w:val="22"/>
          <w:szCs w:val="22"/>
        </w:rPr>
      </w:pPr>
    </w:p>
    <w:p w:rsidR="336877C9" w:rsidP="336877C9" w:rsidRDefault="336877C9" w14:paraId="6105E858" w14:textId="65274708">
      <w:pPr>
        <w:spacing w:after="0" w:line="360" w:lineRule="auto"/>
        <w:rPr>
          <w:rFonts w:ascii="Arial" w:hAnsi="Arial" w:eastAsia="Arial" w:cs="Arial"/>
          <w:sz w:val="22"/>
          <w:szCs w:val="22"/>
        </w:rPr>
      </w:pPr>
    </w:p>
    <w:p w:rsidR="336877C9" w:rsidP="336877C9" w:rsidRDefault="336877C9" w14:paraId="2759AEA1" w14:textId="4CCA56FC">
      <w:pPr>
        <w:spacing w:after="0" w:line="360" w:lineRule="auto"/>
        <w:rPr>
          <w:rFonts w:ascii="Arial" w:hAnsi="Arial" w:eastAsia="Arial" w:cs="Arial"/>
          <w:sz w:val="22"/>
          <w:szCs w:val="22"/>
        </w:rPr>
      </w:pPr>
    </w:p>
    <w:p w:rsidR="68634D7E" w:rsidP="2B56A63F" w:rsidRDefault="68634D7E" w14:paraId="122F3EF4" w14:textId="47167105">
      <w:pPr>
        <w:pStyle w:val="Normal"/>
        <w:spacing w:after="0" w:line="360" w:lineRule="auto"/>
        <w:rPr>
          <w:rFonts w:ascii="Arial" w:hAnsi="Arial" w:eastAsia="Arial" w:cs="Arial"/>
          <w:b w:val="1"/>
          <w:bCs w:val="1"/>
          <w:sz w:val="22"/>
          <w:szCs w:val="22"/>
        </w:rPr>
      </w:pPr>
      <w:r w:rsidRPr="2B56A63F" w:rsidR="68634D7E">
        <w:rPr>
          <w:rFonts w:ascii="Arial" w:hAnsi="Arial" w:eastAsia="Arial" w:cs="Arial"/>
          <w:b w:val="1"/>
          <w:bCs w:val="1"/>
          <w:sz w:val="22"/>
          <w:szCs w:val="22"/>
        </w:rPr>
        <w:t xml:space="preserve">References </w:t>
      </w:r>
    </w:p>
    <w:p w:rsidR="401821FA" w:rsidP="459C7ED4" w:rsidRDefault="401821FA" w14:paraId="144D4140" w14:textId="7B36FF97">
      <w:pPr>
        <w:spacing w:after="0" w:line="360" w:lineRule="auto"/>
        <w:rPr>
          <w:rFonts w:ascii="Arial" w:hAnsi="Arial" w:eastAsia="Arial" w:cs="Arial"/>
          <w:b w:val="0"/>
          <w:bCs w:val="0"/>
          <w:sz w:val="22"/>
          <w:szCs w:val="22"/>
        </w:rPr>
      </w:pPr>
      <w:r w:rsidRPr="2B56A63F" w:rsidR="401821FA">
        <w:rPr>
          <w:rFonts w:ascii="Arial" w:hAnsi="Arial" w:eastAsia="Arial" w:cs="Arial"/>
          <w:b w:val="0"/>
          <w:bCs w:val="0"/>
          <w:sz w:val="22"/>
          <w:szCs w:val="22"/>
        </w:rPr>
        <w:t>Beauchamp,T.</w:t>
      </w:r>
      <w:r w:rsidRPr="2B56A63F" w:rsidR="0BB68AF4">
        <w:rPr>
          <w:rFonts w:ascii="Arial" w:hAnsi="Arial" w:eastAsia="Arial" w:cs="Arial"/>
          <w:b w:val="0"/>
          <w:bCs w:val="0"/>
          <w:sz w:val="22"/>
          <w:szCs w:val="22"/>
        </w:rPr>
        <w:t>L</w:t>
      </w:r>
      <w:r w:rsidRPr="2B56A63F" w:rsidR="401821FA">
        <w:rPr>
          <w:rFonts w:ascii="Arial" w:hAnsi="Arial" w:eastAsia="Arial" w:cs="Arial"/>
          <w:b w:val="0"/>
          <w:bCs w:val="0"/>
          <w:sz w:val="22"/>
          <w:szCs w:val="22"/>
        </w:rPr>
        <w:t xml:space="preserve"> and </w:t>
      </w:r>
      <w:r w:rsidRPr="2B56A63F" w:rsidR="401821FA">
        <w:rPr>
          <w:rFonts w:ascii="Arial" w:hAnsi="Arial" w:eastAsia="Arial" w:cs="Arial"/>
          <w:b w:val="0"/>
          <w:bCs w:val="0"/>
          <w:sz w:val="22"/>
          <w:szCs w:val="22"/>
        </w:rPr>
        <w:t>Childress,J</w:t>
      </w:r>
      <w:r w:rsidRPr="2B56A63F" w:rsidR="401821FA">
        <w:rPr>
          <w:rFonts w:ascii="Arial" w:hAnsi="Arial" w:eastAsia="Arial" w:cs="Arial"/>
          <w:b w:val="0"/>
          <w:bCs w:val="0"/>
          <w:sz w:val="22"/>
          <w:szCs w:val="22"/>
        </w:rPr>
        <w:t>.</w:t>
      </w:r>
      <w:r w:rsidRPr="2B56A63F" w:rsidR="2A77187E">
        <w:rPr>
          <w:rFonts w:ascii="Arial" w:hAnsi="Arial" w:eastAsia="Arial" w:cs="Arial"/>
          <w:b w:val="0"/>
          <w:bCs w:val="0"/>
          <w:sz w:val="22"/>
          <w:szCs w:val="22"/>
        </w:rPr>
        <w:t>F</w:t>
      </w:r>
      <w:r w:rsidRPr="2B56A63F" w:rsidR="401821FA">
        <w:rPr>
          <w:rFonts w:ascii="Arial" w:hAnsi="Arial" w:eastAsia="Arial" w:cs="Arial"/>
          <w:b w:val="0"/>
          <w:bCs w:val="0"/>
          <w:sz w:val="22"/>
          <w:szCs w:val="22"/>
        </w:rPr>
        <w:t xml:space="preserve"> (2019) Principles of Biomedical Ethics. 8th </w:t>
      </w:r>
      <w:r w:rsidRPr="2B56A63F" w:rsidR="401821FA">
        <w:rPr>
          <w:rFonts w:ascii="Arial" w:hAnsi="Arial" w:eastAsia="Arial" w:cs="Arial"/>
          <w:b w:val="0"/>
          <w:bCs w:val="0"/>
          <w:sz w:val="22"/>
          <w:szCs w:val="22"/>
        </w:rPr>
        <w:t>edn</w:t>
      </w:r>
      <w:r w:rsidRPr="2B56A63F" w:rsidR="401821FA">
        <w:rPr>
          <w:rFonts w:ascii="Arial" w:hAnsi="Arial" w:eastAsia="Arial" w:cs="Arial"/>
          <w:b w:val="0"/>
          <w:bCs w:val="0"/>
          <w:sz w:val="22"/>
          <w:szCs w:val="22"/>
        </w:rPr>
        <w:t>. Oxford: Oxford University Press.</w:t>
      </w:r>
    </w:p>
    <w:p w:rsidR="401821FA" w:rsidP="459C7ED4" w:rsidRDefault="401821FA" w14:paraId="4DEE9D20" w14:textId="1058BAF1">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B7A54F5" w14:textId="2B6E6A5B">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Care Act (2014) c.23. London: The Stationery Office.</w:t>
      </w:r>
    </w:p>
    <w:p w:rsidR="401821FA" w:rsidP="459C7ED4" w:rsidRDefault="401821FA" w14:paraId="2EC078F3" w14:textId="10C7838B">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77AA5DD8" w14:textId="2A3AAFCC">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Coulter, </w:t>
      </w:r>
      <w:r w:rsidRPr="459C7ED4" w:rsidR="401821FA">
        <w:rPr>
          <w:rFonts w:ascii="Arial" w:hAnsi="Arial" w:eastAsia="Arial" w:cs="Arial"/>
          <w:b w:val="0"/>
          <w:bCs w:val="0"/>
          <w:sz w:val="22"/>
          <w:szCs w:val="22"/>
        </w:rPr>
        <w:t>A.</w:t>
      </w:r>
      <w:r w:rsidRPr="459C7ED4" w:rsidR="401821FA">
        <w:rPr>
          <w:rFonts w:ascii="Arial" w:hAnsi="Arial" w:eastAsia="Arial" w:cs="Arial"/>
          <w:b w:val="0"/>
          <w:bCs w:val="0"/>
          <w:sz w:val="22"/>
          <w:szCs w:val="22"/>
        </w:rPr>
        <w:t xml:space="preserve"> and Oldham, J. (2016) ‘Person-centred care: what is it and how do we get there?’, Future Hospital Journal, 3(2), pp. 114–116.</w:t>
      </w:r>
    </w:p>
    <w:p w:rsidR="459C7ED4" w:rsidP="459C7ED4" w:rsidRDefault="459C7ED4" w14:paraId="338D80FA" w14:textId="3657D3E6">
      <w:pPr>
        <w:pStyle w:val="Normal"/>
        <w:spacing w:after="0" w:line="360" w:lineRule="auto"/>
        <w:rPr>
          <w:rFonts w:ascii="Arial" w:hAnsi="Arial" w:eastAsia="Arial" w:cs="Arial"/>
          <w:b w:val="0"/>
          <w:bCs w:val="0"/>
          <w:sz w:val="22"/>
          <w:szCs w:val="22"/>
        </w:rPr>
      </w:pPr>
    </w:p>
    <w:p w:rsidR="11BB74F2" w:rsidP="459C7ED4" w:rsidRDefault="11BB74F2" w14:paraId="02E5CE6A" w14:textId="7B74F36E">
      <w:pPr>
        <w:pStyle w:val="Normal"/>
        <w:spacing w:after="0" w:line="360" w:lineRule="auto"/>
        <w:rPr>
          <w:rFonts w:ascii="Arial" w:hAnsi="Arial" w:eastAsia="Arial" w:cs="Arial"/>
          <w:b w:val="0"/>
          <w:bCs w:val="0"/>
          <w:sz w:val="22"/>
          <w:szCs w:val="22"/>
        </w:rPr>
      </w:pPr>
      <w:r w:rsidRPr="459C7ED4" w:rsidR="11BB74F2">
        <w:rPr>
          <w:rFonts w:ascii="Arial" w:hAnsi="Arial" w:eastAsia="Arial" w:cs="Arial"/>
          <w:b w:val="0"/>
          <w:bCs w:val="0"/>
          <w:sz w:val="22"/>
          <w:szCs w:val="22"/>
        </w:rPr>
        <w:t xml:space="preserve">CQC (2022) Health &amp; social careAct 2008 Regulations: Guidance for </w:t>
      </w:r>
      <w:r w:rsidRPr="459C7ED4" w:rsidR="11BB74F2">
        <w:rPr>
          <w:rFonts w:ascii="Arial" w:hAnsi="Arial" w:eastAsia="Arial" w:cs="Arial"/>
          <w:b w:val="0"/>
          <w:bCs w:val="0"/>
          <w:sz w:val="22"/>
          <w:szCs w:val="22"/>
        </w:rPr>
        <w:t>p</w:t>
      </w:r>
      <w:r w:rsidRPr="459C7ED4" w:rsidR="1B385E37">
        <w:rPr>
          <w:rFonts w:ascii="Arial" w:hAnsi="Arial" w:eastAsia="Arial" w:cs="Arial"/>
          <w:b w:val="0"/>
          <w:bCs w:val="0"/>
          <w:sz w:val="22"/>
          <w:szCs w:val="22"/>
        </w:rPr>
        <w:t>roviders .</w:t>
      </w:r>
      <w:r w:rsidRPr="459C7ED4" w:rsidR="1B385E37">
        <w:rPr>
          <w:rFonts w:ascii="Arial" w:hAnsi="Arial" w:eastAsia="Arial" w:cs="Arial"/>
          <w:b w:val="0"/>
          <w:bCs w:val="0"/>
          <w:sz w:val="22"/>
          <w:szCs w:val="22"/>
        </w:rPr>
        <w:t xml:space="preserve"> London: Care Quality Commission. Available at: </w:t>
      </w:r>
      <w:hyperlink r:id="R4d0f22362c054d78">
        <w:r w:rsidRPr="459C7ED4" w:rsidR="2AEB494B">
          <w:rPr>
            <w:rStyle w:val="Hyperlink"/>
            <w:rFonts w:ascii="Arial" w:hAnsi="Arial" w:eastAsia="Arial" w:cs="Arial"/>
            <w:b w:val="0"/>
            <w:bCs w:val="0"/>
            <w:sz w:val="22"/>
            <w:szCs w:val="22"/>
          </w:rPr>
          <w:t>https://www.cqc.org.uk</w:t>
        </w:r>
      </w:hyperlink>
      <w:r w:rsidRPr="459C7ED4" w:rsidR="2AEB494B">
        <w:rPr>
          <w:rFonts w:ascii="Arial" w:hAnsi="Arial" w:eastAsia="Arial" w:cs="Arial"/>
          <w:b w:val="0"/>
          <w:bCs w:val="0"/>
          <w:sz w:val="22"/>
          <w:szCs w:val="22"/>
        </w:rPr>
        <w:t xml:space="preserve"> </w:t>
      </w:r>
      <w:r w:rsidRPr="459C7ED4" w:rsidR="2AEB494B">
        <w:rPr>
          <w:rFonts w:ascii="Arial" w:hAnsi="Arial" w:eastAsia="Arial" w:cs="Arial"/>
          <w:b w:val="0"/>
          <w:bCs w:val="0"/>
          <w:sz w:val="22"/>
          <w:szCs w:val="22"/>
        </w:rPr>
        <w:t>assessed :</w:t>
      </w:r>
      <w:r w:rsidRPr="459C7ED4" w:rsidR="2AEB494B">
        <w:rPr>
          <w:rFonts w:ascii="Arial" w:hAnsi="Arial" w:eastAsia="Arial" w:cs="Arial"/>
          <w:b w:val="0"/>
          <w:bCs w:val="0"/>
          <w:sz w:val="22"/>
          <w:szCs w:val="22"/>
        </w:rPr>
        <w:t xml:space="preserve"> (November 18)</w:t>
      </w:r>
    </w:p>
    <w:p w:rsidR="401821FA" w:rsidP="459C7ED4" w:rsidRDefault="401821FA" w14:paraId="2BAB810A" w14:textId="3212C205">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5DB2CB92" w14:textId="4CE23B4C">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Gibbs, G. (1988) Learning by Doing: A Guide to Teaching and Learning Methods. Oxford: Oxford Polytechnic.</w:t>
      </w:r>
    </w:p>
    <w:p w:rsidR="401821FA" w:rsidP="459C7ED4" w:rsidRDefault="401821FA" w14:paraId="67F4F9CD" w14:textId="4587BED4">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2F3F0E84" w14:textId="39B60174">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Health Foundation (2016) Person-centred Care Made Simple. London: The Health Foundation.</w:t>
      </w:r>
    </w:p>
    <w:p w:rsidR="401821FA" w:rsidP="459C7ED4" w:rsidRDefault="401821FA" w14:paraId="45BE726E" w14:textId="196398C2">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A8C6EAA" w14:textId="323911CE">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Health and Care Act (2022) c.31. London: The Stationery</w:t>
      </w:r>
      <w:r w:rsidRPr="459C7ED4" w:rsidR="06827692">
        <w:rPr>
          <w:rFonts w:ascii="Arial" w:hAnsi="Arial" w:eastAsia="Arial" w:cs="Arial"/>
          <w:b w:val="0"/>
          <w:bCs w:val="0"/>
          <w:sz w:val="22"/>
          <w:szCs w:val="22"/>
        </w:rPr>
        <w:t xml:space="preserve"> </w:t>
      </w:r>
      <w:r w:rsidRPr="459C7ED4" w:rsidR="401821FA">
        <w:rPr>
          <w:rFonts w:ascii="Arial" w:hAnsi="Arial" w:eastAsia="Arial" w:cs="Arial"/>
          <w:b w:val="0"/>
          <w:bCs w:val="0"/>
          <w:sz w:val="22"/>
          <w:szCs w:val="22"/>
        </w:rPr>
        <w:t>Office.</w:t>
      </w:r>
      <w:r w:rsidRPr="459C7ED4" w:rsidR="401821FA">
        <w:rPr>
          <w:rFonts w:ascii="Arial" w:hAnsi="Arial" w:eastAsia="Arial" w:cs="Arial"/>
          <w:b w:val="0"/>
          <w:bCs w:val="0"/>
          <w:sz w:val="22"/>
          <w:szCs w:val="22"/>
        </w:rPr>
        <w:t xml:space="preserve"> </w:t>
      </w:r>
    </w:p>
    <w:p w:rsidR="352623E6" w:rsidP="459C7ED4" w:rsidRDefault="352623E6" w14:paraId="7EE81161" w14:textId="4E7BA37F">
      <w:pPr>
        <w:pStyle w:val="Normal"/>
        <w:spacing w:after="0" w:line="360" w:lineRule="auto"/>
        <w:rPr>
          <w:rFonts w:ascii="Arial" w:hAnsi="Arial" w:eastAsia="Arial" w:cs="Arial"/>
          <w:b w:val="0"/>
          <w:bCs w:val="0"/>
          <w:sz w:val="22"/>
          <w:szCs w:val="22"/>
        </w:rPr>
      </w:pPr>
      <w:hyperlink r:id="R84bcd6b9edca4df1">
        <w:r w:rsidRPr="2B56A63F" w:rsidR="352623E6">
          <w:rPr>
            <w:rStyle w:val="Hyperlink"/>
            <w:rFonts w:ascii="Arial" w:hAnsi="Arial" w:eastAsia="Arial" w:cs="Arial"/>
            <w:b w:val="0"/>
            <w:bCs w:val="0"/>
            <w:sz w:val="22"/>
            <w:szCs w:val="22"/>
          </w:rPr>
          <w:t>https://www.legislation.gov.uk/ukpga/2022/31/enacted</w:t>
        </w:r>
      </w:hyperlink>
      <w:r w:rsidRPr="2B56A63F" w:rsidR="352623E6">
        <w:rPr>
          <w:rFonts w:ascii="Arial" w:hAnsi="Arial" w:eastAsia="Arial" w:cs="Arial"/>
          <w:b w:val="0"/>
          <w:bCs w:val="0"/>
          <w:sz w:val="22"/>
          <w:szCs w:val="22"/>
        </w:rPr>
        <w:t xml:space="preserve"> Available at: (Accessed: </w:t>
      </w:r>
      <w:r w:rsidRPr="2B56A63F" w:rsidR="008A7B0E">
        <w:rPr>
          <w:rFonts w:ascii="Arial" w:hAnsi="Arial" w:eastAsia="Arial" w:cs="Arial"/>
          <w:b w:val="0"/>
          <w:bCs w:val="0"/>
          <w:sz w:val="22"/>
          <w:szCs w:val="22"/>
        </w:rPr>
        <w:t>November</w:t>
      </w:r>
      <w:r w:rsidRPr="2B56A63F" w:rsidR="352623E6">
        <w:rPr>
          <w:rFonts w:ascii="Arial" w:hAnsi="Arial" w:eastAsia="Arial" w:cs="Arial"/>
          <w:b w:val="0"/>
          <w:bCs w:val="0"/>
          <w:sz w:val="22"/>
          <w:szCs w:val="22"/>
        </w:rPr>
        <w:t xml:space="preserve"> </w:t>
      </w:r>
      <w:r w:rsidRPr="2B56A63F" w:rsidR="352623E6">
        <w:rPr>
          <w:rFonts w:ascii="Arial" w:hAnsi="Arial" w:eastAsia="Arial" w:cs="Arial"/>
          <w:b w:val="0"/>
          <w:bCs w:val="0"/>
          <w:sz w:val="22"/>
          <w:szCs w:val="22"/>
        </w:rPr>
        <w:t>18 )</w:t>
      </w:r>
      <w:r w:rsidRPr="2B56A63F" w:rsidR="352623E6">
        <w:rPr>
          <w:rFonts w:ascii="Arial" w:hAnsi="Arial" w:eastAsia="Arial" w:cs="Arial"/>
          <w:b w:val="0"/>
          <w:bCs w:val="0"/>
          <w:sz w:val="22"/>
          <w:szCs w:val="22"/>
        </w:rPr>
        <w:t>.</w:t>
      </w:r>
    </w:p>
    <w:p w:rsidR="459C7ED4" w:rsidP="459C7ED4" w:rsidRDefault="459C7ED4" w14:paraId="4763796D" w14:textId="42DD7833">
      <w:pPr>
        <w:pStyle w:val="Normal"/>
        <w:spacing w:after="0" w:line="360" w:lineRule="auto"/>
        <w:rPr>
          <w:rFonts w:ascii="Arial" w:hAnsi="Arial" w:eastAsia="Arial" w:cs="Arial"/>
          <w:b w:val="0"/>
          <w:bCs w:val="0"/>
          <w:sz w:val="22"/>
          <w:szCs w:val="22"/>
        </w:rPr>
      </w:pPr>
    </w:p>
    <w:p w:rsidR="401821FA" w:rsidP="459C7ED4" w:rsidRDefault="401821FA" w14:paraId="275F0BB6" w14:textId="3A9FA727">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Maslow, A. (1943) ‘A theory of human motivation’, Psychological Review, 50(4), pp. 370–396.</w:t>
      </w:r>
    </w:p>
    <w:p w:rsidR="401821FA" w:rsidP="459C7ED4" w:rsidRDefault="401821FA" w14:paraId="5060D1C9" w14:textId="6611EB53">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A0024BA" w14:textId="0D8B28DB">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Mental Capacity Act (2005) c.9. London: The Stationery Office.</w:t>
      </w:r>
    </w:p>
    <w:p w:rsidR="401821FA" w:rsidP="459C7ED4" w:rsidRDefault="401821FA" w14:paraId="616C9DA8" w14:textId="4FA35430">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260BF45F" w14:textId="72CC7D4A">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NHS England (2019) The NHS Long Term Plan. London: NHS England. Available at: </w:t>
      </w:r>
      <w:r w:rsidRPr="459C7ED4" w:rsidR="401821FA">
        <w:rPr>
          <w:rFonts w:ascii="Arial" w:hAnsi="Arial" w:eastAsia="Arial" w:cs="Arial"/>
          <w:b w:val="0"/>
          <w:bCs w:val="0"/>
          <w:sz w:val="22"/>
          <w:szCs w:val="22"/>
        </w:rPr>
        <w:t>https://www.longtermplan.nhs.uk</w:t>
      </w:r>
      <w:r w:rsidRPr="459C7ED4" w:rsidR="401821FA">
        <w:rPr>
          <w:rFonts w:ascii="Arial" w:hAnsi="Arial" w:eastAsia="Arial" w:cs="Arial"/>
          <w:b w:val="0"/>
          <w:bCs w:val="0"/>
          <w:sz w:val="22"/>
          <w:szCs w:val="22"/>
        </w:rPr>
        <w:t xml:space="preserve"> (Accessed: </w:t>
      </w:r>
      <w:r w:rsidRPr="459C7ED4" w:rsidR="401821FA">
        <w:rPr>
          <w:rFonts w:ascii="Arial" w:hAnsi="Arial" w:eastAsia="Arial" w:cs="Arial"/>
          <w:b w:val="0"/>
          <w:bCs w:val="0"/>
          <w:sz w:val="22"/>
          <w:szCs w:val="22"/>
        </w:rPr>
        <w:t>november</w:t>
      </w:r>
      <w:r w:rsidRPr="459C7ED4" w:rsidR="401821FA">
        <w:rPr>
          <w:rFonts w:ascii="Arial" w:hAnsi="Arial" w:eastAsia="Arial" w:cs="Arial"/>
          <w:b w:val="0"/>
          <w:bCs w:val="0"/>
          <w:sz w:val="22"/>
          <w:szCs w:val="22"/>
        </w:rPr>
        <w:t xml:space="preserve"> 12).</w:t>
      </w:r>
    </w:p>
    <w:p w:rsidR="459C7ED4" w:rsidP="459C7ED4" w:rsidRDefault="459C7ED4" w14:paraId="17DE9394" w14:textId="7AB9E979">
      <w:pPr>
        <w:pStyle w:val="Normal"/>
        <w:spacing w:after="0" w:line="360" w:lineRule="auto"/>
        <w:rPr>
          <w:rFonts w:ascii="Arial" w:hAnsi="Arial" w:eastAsia="Arial" w:cs="Arial"/>
          <w:b w:val="0"/>
          <w:bCs w:val="0"/>
          <w:sz w:val="22"/>
          <w:szCs w:val="22"/>
        </w:rPr>
      </w:pPr>
    </w:p>
    <w:p w:rsidR="58398272" w:rsidP="459C7ED4" w:rsidRDefault="58398272" w14:paraId="24A8589F" w14:textId="44198A74">
      <w:pPr>
        <w:pStyle w:val="Normal"/>
        <w:spacing w:after="0" w:line="360" w:lineRule="auto"/>
        <w:rPr>
          <w:rFonts w:ascii="Arial" w:hAnsi="Arial" w:eastAsia="Arial" w:cs="Arial"/>
          <w:b w:val="0"/>
          <w:bCs w:val="0"/>
          <w:sz w:val="22"/>
          <w:szCs w:val="22"/>
        </w:rPr>
      </w:pPr>
      <w:r w:rsidRPr="459C7ED4" w:rsidR="58398272">
        <w:rPr>
          <w:rFonts w:ascii="Arial" w:hAnsi="Arial" w:eastAsia="Arial" w:cs="Arial"/>
          <w:b w:val="0"/>
          <w:bCs w:val="0"/>
          <w:sz w:val="22"/>
          <w:szCs w:val="22"/>
        </w:rPr>
        <w:t>NHS England (2022) Delivering Patient-Centred Care: An Updated National Approach. London: NHS England.</w:t>
      </w:r>
    </w:p>
    <w:p w:rsidR="401821FA" w:rsidP="459C7ED4" w:rsidRDefault="401821FA" w14:paraId="4852E363" w14:textId="451AFE09">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4AF01A6E" w14:textId="3E9AA8E6">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NICE (2019) Integrated Care for Older People. London: National Institute for Health and Care Excellence.</w:t>
      </w:r>
    </w:p>
    <w:p w:rsidR="401821FA" w:rsidP="459C7ED4" w:rsidRDefault="401821FA" w14:paraId="3D47A9CD" w14:textId="2F676DC7">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 xml:space="preserve"> </w:t>
      </w:r>
    </w:p>
    <w:p w:rsidR="401821FA" w:rsidP="459C7ED4" w:rsidRDefault="401821FA" w14:paraId="08DF4979" w14:textId="450CD62F">
      <w:pPr>
        <w:pStyle w:val="Normal"/>
        <w:spacing w:after="0" w:line="360" w:lineRule="auto"/>
        <w:rPr>
          <w:rFonts w:ascii="Arial" w:hAnsi="Arial" w:eastAsia="Arial" w:cs="Arial"/>
          <w:b w:val="0"/>
          <w:bCs w:val="0"/>
          <w:sz w:val="22"/>
          <w:szCs w:val="22"/>
        </w:rPr>
      </w:pPr>
      <w:r w:rsidRPr="459C7ED4" w:rsidR="401821FA">
        <w:rPr>
          <w:rFonts w:ascii="Arial" w:hAnsi="Arial" w:eastAsia="Arial" w:cs="Arial"/>
          <w:b w:val="0"/>
          <w:bCs w:val="0"/>
          <w:sz w:val="22"/>
          <w:szCs w:val="22"/>
        </w:rPr>
        <w:t>NMC (2018) The Code: Professional Standards of Practice and Behaviour for Nurses, Midwives and Nursing Associates.</w:t>
      </w:r>
      <w:r w:rsidRPr="459C7ED4" w:rsidR="3B6BF8BE">
        <w:rPr>
          <w:rFonts w:ascii="Arial" w:hAnsi="Arial" w:eastAsia="Arial" w:cs="Arial"/>
          <w:b w:val="0"/>
          <w:bCs w:val="0"/>
          <w:sz w:val="22"/>
          <w:szCs w:val="22"/>
        </w:rPr>
        <w:t>updated edn</w:t>
      </w:r>
      <w:r w:rsidRPr="459C7ED4" w:rsidR="401821FA">
        <w:rPr>
          <w:rFonts w:ascii="Arial" w:hAnsi="Arial" w:eastAsia="Arial" w:cs="Arial"/>
          <w:b w:val="0"/>
          <w:bCs w:val="0"/>
          <w:sz w:val="22"/>
          <w:szCs w:val="22"/>
        </w:rPr>
        <w:t xml:space="preserve"> London: Nursing and Midwifery Council.</w:t>
      </w:r>
    </w:p>
    <w:sectPr w:rsidR="68634D7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66C96" w:rsidP="00B21FE6" w:rsidRDefault="00D66C96" w14:paraId="35FF3833" w14:textId="77777777">
      <w:pPr>
        <w:spacing w:after="0" w:line="240" w:lineRule="auto"/>
      </w:pPr>
      <w:r>
        <w:separator/>
      </w:r>
    </w:p>
  </w:endnote>
  <w:endnote w:type="continuationSeparator" w:id="0">
    <w:p w:rsidR="00D66C96" w:rsidP="00B21FE6" w:rsidRDefault="00D66C96" w14:paraId="174636F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SFUI-Regular">
    <w:altName w:val="Cambria"/>
    <w:panose1 w:val="020B0604020202020204"/>
    <w:charset w:val="00"/>
    <w:family w:val="roman"/>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66C96" w:rsidP="00B21FE6" w:rsidRDefault="00D66C96" w14:paraId="79863223" w14:textId="77777777">
      <w:pPr>
        <w:spacing w:after="0" w:line="240" w:lineRule="auto"/>
      </w:pPr>
      <w:r>
        <w:separator/>
      </w:r>
    </w:p>
  </w:footnote>
  <w:footnote w:type="continuationSeparator" w:id="0">
    <w:p w:rsidR="00D66C96" w:rsidP="00B21FE6" w:rsidRDefault="00D66C96" w14:paraId="6E88B0EE"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entireDocument int2:id="f6rHCyrt">
      <int2:extLst>
        <oel:ext uri="E302BA01-7950-474C-9AD3-286E660C40A8">
          <int2:similaritySummary int2:version="1" int2:runId="1763717079137" int2:tilesCheckedInThisRun="60" int2:totalNumOfTiles="60" int2:similarityAnnotationCount="0" int2:numWords="2213" int2:numFlaggedWords="0"/>
        </oel:ext>
      </int2:extLst>
    </int2:entireDocument>
  </int2:observations>
  <int2:intelligenceSettings/>
  <int2:onDemandWorkflows>
    <int2:onDemandWorkflow int2:type="SimilarityCheck" int2:paragraphVersions="4AA1C463-77777777 3AF7F3B0-77777777 554C8C17-77777777 74A7306F-77777777 4CFA099C-77777777 2F4F861B-544A580A 18D88AE2-690C6F46 4654C81C-77777777 3D8DA301-0D9F4626 3E48CEF6-34265016 7DB3261D-54EA5EAC 5CCA350C-07D56B17 5461F9C8-77777777 79C715ED-16914D07 2BB1CE40-6689CC71 411AA7A8-1634A1A4 59CF813E-690A057A 6AF586C3-6D6724C3 3A3A46AD-303D93FF 4281A9A0-70E5DB16 48847150-789101F4 7BE5C9D2-38B7A614 6B288F9F-70C77744 4B832FDC-32963A36 69F41076-2CF5775B 0352122F-10AA3CAD 330D54B1-0B7B98EF 48376054-77356F39 46507E97-543B80F6 5C9A107D-0915410B 7CCFE5F6-6FEEDA6A 529D6F14-35FF6A2C 388A7857-384995C9 7381AAD5-58AA2F01 6A4C53AC-50CD91F3 5D395F14-51022EDE 48B6B1CA-729528EE 3A7D7D34-622F3D7B 6D8C7F8A-1C7BB54D 1AC86ED9-4EF799D6 1D86B7E8-730AA37B 68BB8CE0-7B1098E7 4836C15B-3CE973F1 1FED80C2-2FF3B55E 2463382D-4A03F426 754F9CBC-7D569C7C 0D98F40F-6E850AE5 0ADE1DB9-17EA25D1 22133E10-7F31B173 57FF9C8D-6EA34FE9 7D9952B8-2126F398 42F12564-4841E21E 792D1A60-2573A4E0 0DE1C2F8-2885D279 28420280-0E1527F4 68553ECA-3DDFDEE3 61CB6A6B-31D76A70 0AB1ACBC-3EC12411 7580AF40-5A2EC58B 1363866E-49407BEB 044FC11A-3EE6E7EB 24131655-51940AD2 05E3E6F8-5E9F5FF8 05317A41-57210FEB 6196967C-0CB2D2DE 36C68399-1C81874B 4BA16560-18D86A5C 41DC8EB8-32C8B86B 6CD16F56-1B647687 2B6F8A6C-3C904914 1CEAD16F-3C676B4A 7C6E29EA-1863B3F4 166B31A1-0722762F 21EE84EA-2CCD1088 05BC06A0-614F8BD7 3F5B72A6-77777777 6BB6ED61-0897BC89 3B9CB7FA-66E681DE 1AF25025-166DD1E3 59BB0224-10E59CAC 1ADF7D7E-7EBA3B39 71FF33C0-2D7847AC 2611E0A2-326FC7E2 21F06719-7D8A4697 167EDE64-2969B00B 4228D7EE-4C386015 73C3C542-1BD2F8AD 6105E858-65274708 2759AEA1-4CCA56FC 122F3EF4-087870AD 3A6FAE08-1F0C35DF 3CAAEC8A-67471A38 55311FEE-034B11FB 0044619F-18EFBB02 5777D398-3FD9C350 66AA4A04-010B6C50 063914F8-6A2D234C 1CEC87CD-1B74B731 292999BF-4F6A0C88 143232EB-13F6BE9F 40B3E914-75471ECD 4B2099F9-2FA42BE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3AD69"/>
    <w:multiLevelType w:val="hybridMultilevel"/>
    <w:tmpl w:val="FFFFFFFF"/>
    <w:lvl w:ilvl="0" w:tplc="D64805C8">
      <w:start w:val="5"/>
      <w:numFmt w:val="decimal"/>
      <w:lvlText w:val="%1."/>
      <w:lvlJc w:val="left"/>
      <w:pPr>
        <w:ind w:left="720" w:hanging="360"/>
      </w:pPr>
    </w:lvl>
    <w:lvl w:ilvl="1" w:tplc="27843AD2">
      <w:start w:val="1"/>
      <w:numFmt w:val="lowerLetter"/>
      <w:lvlText w:val="%2."/>
      <w:lvlJc w:val="left"/>
      <w:pPr>
        <w:ind w:left="1440" w:hanging="360"/>
      </w:pPr>
    </w:lvl>
    <w:lvl w:ilvl="2" w:tplc="168A2D24">
      <w:start w:val="1"/>
      <w:numFmt w:val="lowerRoman"/>
      <w:lvlText w:val="%3."/>
      <w:lvlJc w:val="right"/>
      <w:pPr>
        <w:ind w:left="2160" w:hanging="180"/>
      </w:pPr>
    </w:lvl>
    <w:lvl w:ilvl="3" w:tplc="078CD596">
      <w:start w:val="1"/>
      <w:numFmt w:val="decimal"/>
      <w:lvlText w:val="%4."/>
      <w:lvlJc w:val="left"/>
      <w:pPr>
        <w:ind w:left="2880" w:hanging="360"/>
      </w:pPr>
    </w:lvl>
    <w:lvl w:ilvl="4" w:tplc="5818EE1C">
      <w:start w:val="1"/>
      <w:numFmt w:val="lowerLetter"/>
      <w:lvlText w:val="%5."/>
      <w:lvlJc w:val="left"/>
      <w:pPr>
        <w:ind w:left="3600" w:hanging="360"/>
      </w:pPr>
    </w:lvl>
    <w:lvl w:ilvl="5" w:tplc="6264219C">
      <w:start w:val="1"/>
      <w:numFmt w:val="lowerRoman"/>
      <w:lvlText w:val="%6."/>
      <w:lvlJc w:val="right"/>
      <w:pPr>
        <w:ind w:left="4320" w:hanging="180"/>
      </w:pPr>
    </w:lvl>
    <w:lvl w:ilvl="6" w:tplc="BB44C4D8">
      <w:start w:val="1"/>
      <w:numFmt w:val="decimal"/>
      <w:lvlText w:val="%7."/>
      <w:lvlJc w:val="left"/>
      <w:pPr>
        <w:ind w:left="5040" w:hanging="360"/>
      </w:pPr>
    </w:lvl>
    <w:lvl w:ilvl="7" w:tplc="1BB40BA2">
      <w:start w:val="1"/>
      <w:numFmt w:val="lowerLetter"/>
      <w:lvlText w:val="%8."/>
      <w:lvlJc w:val="left"/>
      <w:pPr>
        <w:ind w:left="5760" w:hanging="360"/>
      </w:pPr>
    </w:lvl>
    <w:lvl w:ilvl="8" w:tplc="ABFA24CA">
      <w:start w:val="1"/>
      <w:numFmt w:val="lowerRoman"/>
      <w:lvlText w:val="%9."/>
      <w:lvlJc w:val="right"/>
      <w:pPr>
        <w:ind w:left="6480" w:hanging="180"/>
      </w:pPr>
    </w:lvl>
  </w:abstractNum>
  <w:abstractNum w:abstractNumId="4" w15:restartNumberingAfterBreak="0">
    <w:nsid w:val="1FDD3BB4"/>
    <w:multiLevelType w:val="hybridMultilevel"/>
    <w:tmpl w:val="FFFFFFFF"/>
    <w:lvl w:ilvl="0" w:tplc="07B8672E">
      <w:start w:val="4"/>
      <w:numFmt w:val="decimal"/>
      <w:lvlText w:val="%1."/>
      <w:lvlJc w:val="left"/>
      <w:pPr>
        <w:ind w:left="720" w:hanging="360"/>
      </w:pPr>
    </w:lvl>
    <w:lvl w:ilvl="1" w:tplc="EE76E984">
      <w:start w:val="1"/>
      <w:numFmt w:val="lowerLetter"/>
      <w:lvlText w:val="%2."/>
      <w:lvlJc w:val="left"/>
      <w:pPr>
        <w:ind w:left="1440" w:hanging="360"/>
      </w:pPr>
    </w:lvl>
    <w:lvl w:ilvl="2" w:tplc="089EF70E">
      <w:start w:val="1"/>
      <w:numFmt w:val="lowerRoman"/>
      <w:lvlText w:val="%3."/>
      <w:lvlJc w:val="right"/>
      <w:pPr>
        <w:ind w:left="2160" w:hanging="180"/>
      </w:pPr>
    </w:lvl>
    <w:lvl w:ilvl="3" w:tplc="9F540920">
      <w:start w:val="1"/>
      <w:numFmt w:val="decimal"/>
      <w:lvlText w:val="%4."/>
      <w:lvlJc w:val="left"/>
      <w:pPr>
        <w:ind w:left="2880" w:hanging="360"/>
      </w:pPr>
    </w:lvl>
    <w:lvl w:ilvl="4" w:tplc="93BC1438">
      <w:start w:val="1"/>
      <w:numFmt w:val="lowerLetter"/>
      <w:lvlText w:val="%5."/>
      <w:lvlJc w:val="left"/>
      <w:pPr>
        <w:ind w:left="3600" w:hanging="360"/>
      </w:pPr>
    </w:lvl>
    <w:lvl w:ilvl="5" w:tplc="24F06180">
      <w:start w:val="1"/>
      <w:numFmt w:val="lowerRoman"/>
      <w:lvlText w:val="%6."/>
      <w:lvlJc w:val="right"/>
      <w:pPr>
        <w:ind w:left="4320" w:hanging="180"/>
      </w:pPr>
    </w:lvl>
    <w:lvl w:ilvl="6" w:tplc="F68E48DC">
      <w:start w:val="1"/>
      <w:numFmt w:val="decimal"/>
      <w:lvlText w:val="%7."/>
      <w:lvlJc w:val="left"/>
      <w:pPr>
        <w:ind w:left="5040" w:hanging="360"/>
      </w:pPr>
    </w:lvl>
    <w:lvl w:ilvl="7" w:tplc="6DB89D20">
      <w:start w:val="1"/>
      <w:numFmt w:val="lowerLetter"/>
      <w:lvlText w:val="%8."/>
      <w:lvlJc w:val="left"/>
      <w:pPr>
        <w:ind w:left="5760" w:hanging="360"/>
      </w:pPr>
    </w:lvl>
    <w:lvl w:ilvl="8" w:tplc="8486A512">
      <w:start w:val="1"/>
      <w:numFmt w:val="lowerRoman"/>
      <w:lvlText w:val="%9."/>
      <w:lvlJc w:val="right"/>
      <w:pPr>
        <w:ind w:left="6480" w:hanging="180"/>
      </w:pPr>
    </w:lvl>
  </w:abstractNum>
  <w:abstractNum w:abstractNumId="5"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rPr>
    </w:lvl>
    <w:lvl w:ilvl="8" w:tplc="CE0A151E">
      <w:start w:val="1"/>
      <w:numFmt w:val="bullet"/>
      <w:lvlText w:val=""/>
      <w:lvlJc w:val="left"/>
      <w:pPr>
        <w:ind w:left="6480" w:hanging="360"/>
      </w:pPr>
      <w:rPr>
        <w:rFonts w:hint="default" w:ascii="Wingdings" w:hAnsi="Wingdings"/>
      </w:rPr>
    </w:lvl>
  </w:abstractNum>
  <w:abstractNum w:abstractNumId="6" w15:restartNumberingAfterBreak="0">
    <w:nsid w:val="3758E46E"/>
    <w:multiLevelType w:val="hybridMultilevel"/>
    <w:tmpl w:val="FFFFFFFF"/>
    <w:lvl w:ilvl="0" w:tplc="5C328558">
      <w:start w:val="1"/>
      <w:numFmt w:val="decimal"/>
      <w:lvlText w:val="%1."/>
      <w:lvlJc w:val="left"/>
      <w:pPr>
        <w:ind w:left="720" w:hanging="360"/>
      </w:pPr>
    </w:lvl>
    <w:lvl w:ilvl="1" w:tplc="E6FE32EA">
      <w:start w:val="1"/>
      <w:numFmt w:val="lowerLetter"/>
      <w:lvlText w:val="%2."/>
      <w:lvlJc w:val="left"/>
      <w:pPr>
        <w:ind w:left="1440" w:hanging="360"/>
      </w:pPr>
    </w:lvl>
    <w:lvl w:ilvl="2" w:tplc="BC5A4D7E">
      <w:start w:val="1"/>
      <w:numFmt w:val="lowerRoman"/>
      <w:lvlText w:val="%3."/>
      <w:lvlJc w:val="right"/>
      <w:pPr>
        <w:ind w:left="2160" w:hanging="180"/>
      </w:pPr>
    </w:lvl>
    <w:lvl w:ilvl="3" w:tplc="7332A764">
      <w:start w:val="1"/>
      <w:numFmt w:val="decimal"/>
      <w:lvlText w:val="%4."/>
      <w:lvlJc w:val="left"/>
      <w:pPr>
        <w:ind w:left="2880" w:hanging="360"/>
      </w:pPr>
    </w:lvl>
    <w:lvl w:ilvl="4" w:tplc="3AF42292">
      <w:start w:val="1"/>
      <w:numFmt w:val="lowerLetter"/>
      <w:lvlText w:val="%5."/>
      <w:lvlJc w:val="left"/>
      <w:pPr>
        <w:ind w:left="3600" w:hanging="360"/>
      </w:pPr>
    </w:lvl>
    <w:lvl w:ilvl="5" w:tplc="C29C96FA">
      <w:start w:val="1"/>
      <w:numFmt w:val="lowerRoman"/>
      <w:lvlText w:val="%6."/>
      <w:lvlJc w:val="right"/>
      <w:pPr>
        <w:ind w:left="4320" w:hanging="180"/>
      </w:pPr>
    </w:lvl>
    <w:lvl w:ilvl="6" w:tplc="5DEA454A">
      <w:start w:val="1"/>
      <w:numFmt w:val="decimal"/>
      <w:lvlText w:val="%7."/>
      <w:lvlJc w:val="left"/>
      <w:pPr>
        <w:ind w:left="5040" w:hanging="360"/>
      </w:pPr>
    </w:lvl>
    <w:lvl w:ilvl="7" w:tplc="78749360">
      <w:start w:val="1"/>
      <w:numFmt w:val="lowerLetter"/>
      <w:lvlText w:val="%8."/>
      <w:lvlJc w:val="left"/>
      <w:pPr>
        <w:ind w:left="5760" w:hanging="360"/>
      </w:pPr>
    </w:lvl>
    <w:lvl w:ilvl="8" w:tplc="49ACB566">
      <w:start w:val="1"/>
      <w:numFmt w:val="lowerRoman"/>
      <w:lvlText w:val="%9."/>
      <w:lvlJc w:val="right"/>
      <w:pPr>
        <w:ind w:left="6480" w:hanging="180"/>
      </w:p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B0A4462"/>
    <w:multiLevelType w:val="hybridMultilevel"/>
    <w:tmpl w:val="FFFFFFFF"/>
    <w:lvl w:ilvl="0" w:tplc="591848F2">
      <w:start w:val="6"/>
      <w:numFmt w:val="decimal"/>
      <w:lvlText w:val="%1."/>
      <w:lvlJc w:val="left"/>
      <w:pPr>
        <w:ind w:left="720" w:hanging="360"/>
      </w:pPr>
    </w:lvl>
    <w:lvl w:ilvl="1" w:tplc="F82A28D2">
      <w:start w:val="1"/>
      <w:numFmt w:val="lowerLetter"/>
      <w:lvlText w:val="%2."/>
      <w:lvlJc w:val="left"/>
      <w:pPr>
        <w:ind w:left="1440" w:hanging="360"/>
      </w:pPr>
    </w:lvl>
    <w:lvl w:ilvl="2" w:tplc="89A4E7E6">
      <w:start w:val="1"/>
      <w:numFmt w:val="lowerRoman"/>
      <w:lvlText w:val="%3."/>
      <w:lvlJc w:val="right"/>
      <w:pPr>
        <w:ind w:left="2160" w:hanging="180"/>
      </w:pPr>
    </w:lvl>
    <w:lvl w:ilvl="3" w:tplc="04082656">
      <w:start w:val="1"/>
      <w:numFmt w:val="decimal"/>
      <w:lvlText w:val="%4."/>
      <w:lvlJc w:val="left"/>
      <w:pPr>
        <w:ind w:left="2880" w:hanging="360"/>
      </w:pPr>
    </w:lvl>
    <w:lvl w:ilvl="4" w:tplc="17FA342C">
      <w:start w:val="1"/>
      <w:numFmt w:val="lowerLetter"/>
      <w:lvlText w:val="%5."/>
      <w:lvlJc w:val="left"/>
      <w:pPr>
        <w:ind w:left="3600" w:hanging="360"/>
      </w:pPr>
    </w:lvl>
    <w:lvl w:ilvl="5" w:tplc="C622C2A6">
      <w:start w:val="1"/>
      <w:numFmt w:val="lowerRoman"/>
      <w:lvlText w:val="%6."/>
      <w:lvlJc w:val="right"/>
      <w:pPr>
        <w:ind w:left="4320" w:hanging="180"/>
      </w:pPr>
    </w:lvl>
    <w:lvl w:ilvl="6" w:tplc="FEE0606C">
      <w:start w:val="1"/>
      <w:numFmt w:val="decimal"/>
      <w:lvlText w:val="%7."/>
      <w:lvlJc w:val="left"/>
      <w:pPr>
        <w:ind w:left="5040" w:hanging="360"/>
      </w:pPr>
    </w:lvl>
    <w:lvl w:ilvl="7" w:tplc="78FA7962">
      <w:start w:val="1"/>
      <w:numFmt w:val="lowerLetter"/>
      <w:lvlText w:val="%8."/>
      <w:lvlJc w:val="left"/>
      <w:pPr>
        <w:ind w:left="5760" w:hanging="360"/>
      </w:pPr>
    </w:lvl>
    <w:lvl w:ilvl="8" w:tplc="1C30DCE2">
      <w:start w:val="1"/>
      <w:numFmt w:val="lowerRoman"/>
      <w:lvlText w:val="%9."/>
      <w:lvlJc w:val="right"/>
      <w:pPr>
        <w:ind w:left="6480" w:hanging="180"/>
      </w:pPr>
    </w:lvl>
  </w:abstractNum>
  <w:num w:numId="1" w16cid:durableId="1577781690">
    <w:abstractNumId w:val="6"/>
  </w:num>
  <w:num w:numId="2" w16cid:durableId="1975063028">
    <w:abstractNumId w:val="8"/>
  </w:num>
  <w:num w:numId="3" w16cid:durableId="860119826">
    <w:abstractNumId w:val="3"/>
  </w:num>
  <w:num w:numId="4" w16cid:durableId="1022434110">
    <w:abstractNumId w:val="4"/>
  </w:num>
  <w:num w:numId="5" w16cid:durableId="2066105348">
    <w:abstractNumId w:val="7"/>
  </w:num>
  <w:num w:numId="6" w16cid:durableId="201140407">
    <w:abstractNumId w:val="1"/>
  </w:num>
  <w:num w:numId="7" w16cid:durableId="490028398">
    <w:abstractNumId w:val="0"/>
  </w:num>
  <w:num w:numId="8" w16cid:durableId="350911784">
    <w:abstractNumId w:val="2"/>
  </w:num>
  <w:num w:numId="9" w16cid:durableId="9175987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A4903"/>
    <w:rsid w:val="000B1383"/>
    <w:rsid w:val="00117325"/>
    <w:rsid w:val="001333C2"/>
    <w:rsid w:val="001848AF"/>
    <w:rsid w:val="001B0214"/>
    <w:rsid w:val="001B7FA0"/>
    <w:rsid w:val="001D345E"/>
    <w:rsid w:val="001E7970"/>
    <w:rsid w:val="00220640"/>
    <w:rsid w:val="00226F6B"/>
    <w:rsid w:val="00276FD4"/>
    <w:rsid w:val="00280ADB"/>
    <w:rsid w:val="002B4168"/>
    <w:rsid w:val="002D39BD"/>
    <w:rsid w:val="0030075A"/>
    <w:rsid w:val="00317E3D"/>
    <w:rsid w:val="00350D4F"/>
    <w:rsid w:val="0037571D"/>
    <w:rsid w:val="003D354A"/>
    <w:rsid w:val="00460FFA"/>
    <w:rsid w:val="004A76D2"/>
    <w:rsid w:val="004E7005"/>
    <w:rsid w:val="004F5B88"/>
    <w:rsid w:val="00560A91"/>
    <w:rsid w:val="0058218C"/>
    <w:rsid w:val="00594FAC"/>
    <w:rsid w:val="005E5E83"/>
    <w:rsid w:val="00610A5B"/>
    <w:rsid w:val="006524ED"/>
    <w:rsid w:val="006D2F2D"/>
    <w:rsid w:val="006E1FF9"/>
    <w:rsid w:val="006E38AB"/>
    <w:rsid w:val="00785886"/>
    <w:rsid w:val="007A79BF"/>
    <w:rsid w:val="007F3A6A"/>
    <w:rsid w:val="00887FBB"/>
    <w:rsid w:val="008A7B0E"/>
    <w:rsid w:val="008F6D4B"/>
    <w:rsid w:val="009B93E5"/>
    <w:rsid w:val="009D33B6"/>
    <w:rsid w:val="009E5C5F"/>
    <w:rsid w:val="00A11336"/>
    <w:rsid w:val="00AE7DDA"/>
    <w:rsid w:val="00AF30D7"/>
    <w:rsid w:val="00AF4A87"/>
    <w:rsid w:val="00B21FE6"/>
    <w:rsid w:val="00B6417D"/>
    <w:rsid w:val="00BC79FE"/>
    <w:rsid w:val="00C3A301"/>
    <w:rsid w:val="00C558B0"/>
    <w:rsid w:val="00CC50E0"/>
    <w:rsid w:val="00CD1831"/>
    <w:rsid w:val="00CE2207"/>
    <w:rsid w:val="00D00A38"/>
    <w:rsid w:val="00D51D41"/>
    <w:rsid w:val="00D545BA"/>
    <w:rsid w:val="00D66C96"/>
    <w:rsid w:val="00DB7B2B"/>
    <w:rsid w:val="00E02656"/>
    <w:rsid w:val="00E81204"/>
    <w:rsid w:val="00EE3FB2"/>
    <w:rsid w:val="00F21F56"/>
    <w:rsid w:val="00F81510"/>
    <w:rsid w:val="00FA6248"/>
    <w:rsid w:val="00FE161E"/>
    <w:rsid w:val="00FF4C43"/>
    <w:rsid w:val="0101E88B"/>
    <w:rsid w:val="0209F37A"/>
    <w:rsid w:val="020E2AD0"/>
    <w:rsid w:val="023C4181"/>
    <w:rsid w:val="027774A9"/>
    <w:rsid w:val="02FDA344"/>
    <w:rsid w:val="030195B4"/>
    <w:rsid w:val="0315ED89"/>
    <w:rsid w:val="032C58C1"/>
    <w:rsid w:val="034B891D"/>
    <w:rsid w:val="036DCE60"/>
    <w:rsid w:val="0388B9FD"/>
    <w:rsid w:val="03FA5F2A"/>
    <w:rsid w:val="03FC358D"/>
    <w:rsid w:val="04159A43"/>
    <w:rsid w:val="049474BB"/>
    <w:rsid w:val="04A71B8F"/>
    <w:rsid w:val="051AE1AE"/>
    <w:rsid w:val="05332E94"/>
    <w:rsid w:val="053DC951"/>
    <w:rsid w:val="054E1FDA"/>
    <w:rsid w:val="0558408A"/>
    <w:rsid w:val="05586BCF"/>
    <w:rsid w:val="05892F1B"/>
    <w:rsid w:val="0599C6B3"/>
    <w:rsid w:val="05AAFE7D"/>
    <w:rsid w:val="060C2B96"/>
    <w:rsid w:val="06827692"/>
    <w:rsid w:val="06AA2EDF"/>
    <w:rsid w:val="0722F04E"/>
    <w:rsid w:val="077D5D2B"/>
    <w:rsid w:val="07C5BB03"/>
    <w:rsid w:val="07DFA2DA"/>
    <w:rsid w:val="07E4CC0B"/>
    <w:rsid w:val="088F0DE2"/>
    <w:rsid w:val="089DEA55"/>
    <w:rsid w:val="08A076B4"/>
    <w:rsid w:val="08BC99DC"/>
    <w:rsid w:val="0914D340"/>
    <w:rsid w:val="091974E7"/>
    <w:rsid w:val="0926CAEE"/>
    <w:rsid w:val="0989F35E"/>
    <w:rsid w:val="0A146B3E"/>
    <w:rsid w:val="0A1C6C0C"/>
    <w:rsid w:val="0A52A019"/>
    <w:rsid w:val="0AD3AEF4"/>
    <w:rsid w:val="0AF44151"/>
    <w:rsid w:val="0B206036"/>
    <w:rsid w:val="0B257F6C"/>
    <w:rsid w:val="0B2D6886"/>
    <w:rsid w:val="0B2F9504"/>
    <w:rsid w:val="0B71C3E7"/>
    <w:rsid w:val="0BB68AF4"/>
    <w:rsid w:val="0BDB2FC2"/>
    <w:rsid w:val="0C0E203E"/>
    <w:rsid w:val="0C21AD70"/>
    <w:rsid w:val="0C5033A4"/>
    <w:rsid w:val="0CA4BEAD"/>
    <w:rsid w:val="0CD74C83"/>
    <w:rsid w:val="0D06F016"/>
    <w:rsid w:val="0D6713F4"/>
    <w:rsid w:val="0D96C138"/>
    <w:rsid w:val="0E0B8614"/>
    <w:rsid w:val="0EC29979"/>
    <w:rsid w:val="0EE86F59"/>
    <w:rsid w:val="0F705FE3"/>
    <w:rsid w:val="0FB4F451"/>
    <w:rsid w:val="0FCB4994"/>
    <w:rsid w:val="0FF2178B"/>
    <w:rsid w:val="1011C59C"/>
    <w:rsid w:val="1049D47D"/>
    <w:rsid w:val="10BA72A3"/>
    <w:rsid w:val="11460784"/>
    <w:rsid w:val="11642FDB"/>
    <w:rsid w:val="117D6534"/>
    <w:rsid w:val="11BB74F2"/>
    <w:rsid w:val="11C3BE94"/>
    <w:rsid w:val="11FE6AB8"/>
    <w:rsid w:val="129EE0BF"/>
    <w:rsid w:val="12EBDC53"/>
    <w:rsid w:val="1324FA77"/>
    <w:rsid w:val="133C0070"/>
    <w:rsid w:val="14BDC2B0"/>
    <w:rsid w:val="1579D0CF"/>
    <w:rsid w:val="15F9451D"/>
    <w:rsid w:val="166D2204"/>
    <w:rsid w:val="16D1D452"/>
    <w:rsid w:val="16E7D7FE"/>
    <w:rsid w:val="17498AEA"/>
    <w:rsid w:val="17C0945B"/>
    <w:rsid w:val="18657605"/>
    <w:rsid w:val="1869874C"/>
    <w:rsid w:val="1870CBFE"/>
    <w:rsid w:val="195DC556"/>
    <w:rsid w:val="195FBDC9"/>
    <w:rsid w:val="1965CC46"/>
    <w:rsid w:val="19691FC7"/>
    <w:rsid w:val="196B9310"/>
    <w:rsid w:val="197618DE"/>
    <w:rsid w:val="19A9C2B6"/>
    <w:rsid w:val="19C1008A"/>
    <w:rsid w:val="1A0A5AEF"/>
    <w:rsid w:val="1A4B908F"/>
    <w:rsid w:val="1A9CDE11"/>
    <w:rsid w:val="1A9D011F"/>
    <w:rsid w:val="1B385E37"/>
    <w:rsid w:val="1B4425CA"/>
    <w:rsid w:val="1BC9F330"/>
    <w:rsid w:val="1BD91269"/>
    <w:rsid w:val="1C435D1B"/>
    <w:rsid w:val="1C5E9C55"/>
    <w:rsid w:val="1CCDA870"/>
    <w:rsid w:val="1D05330E"/>
    <w:rsid w:val="1D057F8B"/>
    <w:rsid w:val="1D0D1170"/>
    <w:rsid w:val="1D12A128"/>
    <w:rsid w:val="1DB818A3"/>
    <w:rsid w:val="1DFC6969"/>
    <w:rsid w:val="1E0E9455"/>
    <w:rsid w:val="1E3783B9"/>
    <w:rsid w:val="1E4A752F"/>
    <w:rsid w:val="1E5B59E5"/>
    <w:rsid w:val="1E7BF45D"/>
    <w:rsid w:val="1EC6E111"/>
    <w:rsid w:val="1EFAED32"/>
    <w:rsid w:val="1F0D9E84"/>
    <w:rsid w:val="1F279006"/>
    <w:rsid w:val="1FBF4775"/>
    <w:rsid w:val="1FD3E3E6"/>
    <w:rsid w:val="1FE2D4C7"/>
    <w:rsid w:val="2008AAB9"/>
    <w:rsid w:val="205ED45D"/>
    <w:rsid w:val="20B69656"/>
    <w:rsid w:val="2132A1F1"/>
    <w:rsid w:val="213CB006"/>
    <w:rsid w:val="213E7836"/>
    <w:rsid w:val="21419CEE"/>
    <w:rsid w:val="21536115"/>
    <w:rsid w:val="2164BD29"/>
    <w:rsid w:val="2169453A"/>
    <w:rsid w:val="217B23E6"/>
    <w:rsid w:val="2201309B"/>
    <w:rsid w:val="22F4D1FE"/>
    <w:rsid w:val="230EDB74"/>
    <w:rsid w:val="2345614B"/>
    <w:rsid w:val="234C43A7"/>
    <w:rsid w:val="23CF39C1"/>
    <w:rsid w:val="241036FD"/>
    <w:rsid w:val="24577986"/>
    <w:rsid w:val="2551AD29"/>
    <w:rsid w:val="256C7595"/>
    <w:rsid w:val="259617FC"/>
    <w:rsid w:val="260F3709"/>
    <w:rsid w:val="262902C4"/>
    <w:rsid w:val="265D5887"/>
    <w:rsid w:val="27271119"/>
    <w:rsid w:val="278AE881"/>
    <w:rsid w:val="27A85168"/>
    <w:rsid w:val="27D365B2"/>
    <w:rsid w:val="282B6252"/>
    <w:rsid w:val="2890F2B4"/>
    <w:rsid w:val="2988D066"/>
    <w:rsid w:val="29BFE45A"/>
    <w:rsid w:val="29E67B77"/>
    <w:rsid w:val="2A172E4D"/>
    <w:rsid w:val="2A636685"/>
    <w:rsid w:val="2A77187E"/>
    <w:rsid w:val="2AB64828"/>
    <w:rsid w:val="2ABE081D"/>
    <w:rsid w:val="2AEB494B"/>
    <w:rsid w:val="2AEE6BD4"/>
    <w:rsid w:val="2B56A63F"/>
    <w:rsid w:val="2B8EA8DF"/>
    <w:rsid w:val="2BCAE400"/>
    <w:rsid w:val="2BFA3D46"/>
    <w:rsid w:val="2C329D74"/>
    <w:rsid w:val="2CE72ECD"/>
    <w:rsid w:val="2D30F234"/>
    <w:rsid w:val="2DBAB6A1"/>
    <w:rsid w:val="2E5C08DB"/>
    <w:rsid w:val="2E623DA4"/>
    <w:rsid w:val="2EE1432A"/>
    <w:rsid w:val="2EEE5984"/>
    <w:rsid w:val="2F0FB039"/>
    <w:rsid w:val="2F195F76"/>
    <w:rsid w:val="2F223FB0"/>
    <w:rsid w:val="2F405D63"/>
    <w:rsid w:val="2F884389"/>
    <w:rsid w:val="2F8C0515"/>
    <w:rsid w:val="308CAE0A"/>
    <w:rsid w:val="308FAB30"/>
    <w:rsid w:val="309A60A9"/>
    <w:rsid w:val="30ABEDFC"/>
    <w:rsid w:val="30CB67FD"/>
    <w:rsid w:val="30DE6135"/>
    <w:rsid w:val="31578762"/>
    <w:rsid w:val="322B3F35"/>
    <w:rsid w:val="32373B51"/>
    <w:rsid w:val="325016F4"/>
    <w:rsid w:val="325735E0"/>
    <w:rsid w:val="32896604"/>
    <w:rsid w:val="32B4941A"/>
    <w:rsid w:val="32D77925"/>
    <w:rsid w:val="32F0A9E6"/>
    <w:rsid w:val="3300148C"/>
    <w:rsid w:val="336877C9"/>
    <w:rsid w:val="3373FE7A"/>
    <w:rsid w:val="337AF14A"/>
    <w:rsid w:val="33DD4BE3"/>
    <w:rsid w:val="34040B0D"/>
    <w:rsid w:val="3443EB04"/>
    <w:rsid w:val="34515BF5"/>
    <w:rsid w:val="34C5D118"/>
    <w:rsid w:val="34E32A8A"/>
    <w:rsid w:val="352623E6"/>
    <w:rsid w:val="35650A0A"/>
    <w:rsid w:val="35763106"/>
    <w:rsid w:val="3608928C"/>
    <w:rsid w:val="360949AC"/>
    <w:rsid w:val="362AB89A"/>
    <w:rsid w:val="372A26C9"/>
    <w:rsid w:val="377BB086"/>
    <w:rsid w:val="382350CF"/>
    <w:rsid w:val="386851CE"/>
    <w:rsid w:val="38865DA8"/>
    <w:rsid w:val="389CB532"/>
    <w:rsid w:val="390649CE"/>
    <w:rsid w:val="391D0A49"/>
    <w:rsid w:val="3937E649"/>
    <w:rsid w:val="3998DA98"/>
    <w:rsid w:val="3A56A4C4"/>
    <w:rsid w:val="3A5D89BD"/>
    <w:rsid w:val="3AD1C51B"/>
    <w:rsid w:val="3AF80B34"/>
    <w:rsid w:val="3B15128F"/>
    <w:rsid w:val="3B3B14EB"/>
    <w:rsid w:val="3B6BF8BE"/>
    <w:rsid w:val="3D0E15B4"/>
    <w:rsid w:val="3D40BDF0"/>
    <w:rsid w:val="3D5F05FF"/>
    <w:rsid w:val="3D612E90"/>
    <w:rsid w:val="3E114CD4"/>
    <w:rsid w:val="3E366B6E"/>
    <w:rsid w:val="3E8306C4"/>
    <w:rsid w:val="3E9E3E20"/>
    <w:rsid w:val="3F668230"/>
    <w:rsid w:val="3F966A5D"/>
    <w:rsid w:val="3F9C6F94"/>
    <w:rsid w:val="3FE81F16"/>
    <w:rsid w:val="401821FA"/>
    <w:rsid w:val="404CD3A0"/>
    <w:rsid w:val="40ADEF87"/>
    <w:rsid w:val="411BA0BB"/>
    <w:rsid w:val="4142CF03"/>
    <w:rsid w:val="41966E6A"/>
    <w:rsid w:val="41BE5E2D"/>
    <w:rsid w:val="41D20BCD"/>
    <w:rsid w:val="426EAB42"/>
    <w:rsid w:val="429B8307"/>
    <w:rsid w:val="42B083C6"/>
    <w:rsid w:val="43257DC5"/>
    <w:rsid w:val="4378307F"/>
    <w:rsid w:val="43793BBA"/>
    <w:rsid w:val="4448E24A"/>
    <w:rsid w:val="446C59A2"/>
    <w:rsid w:val="455E61E0"/>
    <w:rsid w:val="4599EEED"/>
    <w:rsid w:val="459C7ED4"/>
    <w:rsid w:val="459F5353"/>
    <w:rsid w:val="460919B2"/>
    <w:rsid w:val="462596C2"/>
    <w:rsid w:val="462A3B0B"/>
    <w:rsid w:val="4671D8CF"/>
    <w:rsid w:val="46D8572A"/>
    <w:rsid w:val="46F39D56"/>
    <w:rsid w:val="4727230E"/>
    <w:rsid w:val="47EC9550"/>
    <w:rsid w:val="47F36254"/>
    <w:rsid w:val="487FB765"/>
    <w:rsid w:val="4905DF73"/>
    <w:rsid w:val="4908DF48"/>
    <w:rsid w:val="492A8DF9"/>
    <w:rsid w:val="4941DBAB"/>
    <w:rsid w:val="499660B7"/>
    <w:rsid w:val="4A0AEA63"/>
    <w:rsid w:val="4A338C99"/>
    <w:rsid w:val="4A4BDF6E"/>
    <w:rsid w:val="4A841F5A"/>
    <w:rsid w:val="4AACC08F"/>
    <w:rsid w:val="4AEBF22E"/>
    <w:rsid w:val="4B0A8131"/>
    <w:rsid w:val="4B2BE0BA"/>
    <w:rsid w:val="4B365C5C"/>
    <w:rsid w:val="4B9B587D"/>
    <w:rsid w:val="4BB145EC"/>
    <w:rsid w:val="4BB459E2"/>
    <w:rsid w:val="4BC61447"/>
    <w:rsid w:val="4BD34509"/>
    <w:rsid w:val="4C1BACD1"/>
    <w:rsid w:val="4CC7ED19"/>
    <w:rsid w:val="4CE59B55"/>
    <w:rsid w:val="4D136E6A"/>
    <w:rsid w:val="4D51AB1B"/>
    <w:rsid w:val="4D648FFF"/>
    <w:rsid w:val="4DA67DCC"/>
    <w:rsid w:val="4DC1B15F"/>
    <w:rsid w:val="4DC54636"/>
    <w:rsid w:val="4E1775F0"/>
    <w:rsid w:val="4E56B22A"/>
    <w:rsid w:val="4EA38A80"/>
    <w:rsid w:val="4F0018CE"/>
    <w:rsid w:val="4F0DCC82"/>
    <w:rsid w:val="4F2154A3"/>
    <w:rsid w:val="4F589530"/>
    <w:rsid w:val="4F58A859"/>
    <w:rsid w:val="4FD5CF3A"/>
    <w:rsid w:val="50596CA7"/>
    <w:rsid w:val="507198CC"/>
    <w:rsid w:val="51134C87"/>
    <w:rsid w:val="5136F7E3"/>
    <w:rsid w:val="51620090"/>
    <w:rsid w:val="5179BB2E"/>
    <w:rsid w:val="51882435"/>
    <w:rsid w:val="5219F94C"/>
    <w:rsid w:val="525A13D2"/>
    <w:rsid w:val="52DC3864"/>
    <w:rsid w:val="52F07AC9"/>
    <w:rsid w:val="531502F4"/>
    <w:rsid w:val="5329660E"/>
    <w:rsid w:val="5331D2F0"/>
    <w:rsid w:val="533E6F51"/>
    <w:rsid w:val="5348E7D3"/>
    <w:rsid w:val="53554870"/>
    <w:rsid w:val="53592827"/>
    <w:rsid w:val="53F27568"/>
    <w:rsid w:val="53FD3786"/>
    <w:rsid w:val="5429C4B7"/>
    <w:rsid w:val="545EAAFA"/>
    <w:rsid w:val="547BEB1C"/>
    <w:rsid w:val="54BE636C"/>
    <w:rsid w:val="54EC70E5"/>
    <w:rsid w:val="55123650"/>
    <w:rsid w:val="5547F347"/>
    <w:rsid w:val="554A2D5D"/>
    <w:rsid w:val="55C5145B"/>
    <w:rsid w:val="562EEF78"/>
    <w:rsid w:val="56642CD2"/>
    <w:rsid w:val="56C7A18F"/>
    <w:rsid w:val="56FE78DC"/>
    <w:rsid w:val="57807BD2"/>
    <w:rsid w:val="57E498A0"/>
    <w:rsid w:val="5829CF02"/>
    <w:rsid w:val="58398272"/>
    <w:rsid w:val="5850831C"/>
    <w:rsid w:val="585F7982"/>
    <w:rsid w:val="58D7A87C"/>
    <w:rsid w:val="595C89F5"/>
    <w:rsid w:val="595C8E94"/>
    <w:rsid w:val="5968B7D6"/>
    <w:rsid w:val="5985E3B1"/>
    <w:rsid w:val="59A2BF82"/>
    <w:rsid w:val="59F0F8A6"/>
    <w:rsid w:val="5A00BECE"/>
    <w:rsid w:val="5A49424A"/>
    <w:rsid w:val="5A86CE4A"/>
    <w:rsid w:val="5AA3B745"/>
    <w:rsid w:val="5AD9DCEC"/>
    <w:rsid w:val="5B27591D"/>
    <w:rsid w:val="5BF85459"/>
    <w:rsid w:val="5C180A45"/>
    <w:rsid w:val="5C188CE4"/>
    <w:rsid w:val="5C5DFE6B"/>
    <w:rsid w:val="5C90C54B"/>
    <w:rsid w:val="5CC846BF"/>
    <w:rsid w:val="5D770B58"/>
    <w:rsid w:val="5D88C4FC"/>
    <w:rsid w:val="5D8E2F55"/>
    <w:rsid w:val="5D9E4579"/>
    <w:rsid w:val="5DE27851"/>
    <w:rsid w:val="5DE5F11C"/>
    <w:rsid w:val="5E35D6FE"/>
    <w:rsid w:val="5E656964"/>
    <w:rsid w:val="5E7AC1C1"/>
    <w:rsid w:val="5F78A510"/>
    <w:rsid w:val="5FB67A6A"/>
    <w:rsid w:val="5FB9FCB9"/>
    <w:rsid w:val="5FCDF0BD"/>
    <w:rsid w:val="5FE07055"/>
    <w:rsid w:val="6010EBD2"/>
    <w:rsid w:val="60A82D7D"/>
    <w:rsid w:val="60DD28EC"/>
    <w:rsid w:val="613AA919"/>
    <w:rsid w:val="62E3537F"/>
    <w:rsid w:val="62F530AA"/>
    <w:rsid w:val="630F4CD7"/>
    <w:rsid w:val="63167872"/>
    <w:rsid w:val="6349D932"/>
    <w:rsid w:val="636F0D88"/>
    <w:rsid w:val="638853D4"/>
    <w:rsid w:val="63B86AAB"/>
    <w:rsid w:val="6496D234"/>
    <w:rsid w:val="64AF19F4"/>
    <w:rsid w:val="65654B5C"/>
    <w:rsid w:val="65EE7499"/>
    <w:rsid w:val="65F73773"/>
    <w:rsid w:val="66586E54"/>
    <w:rsid w:val="66803A6C"/>
    <w:rsid w:val="66D883F3"/>
    <w:rsid w:val="6719F2CD"/>
    <w:rsid w:val="67AFC3D7"/>
    <w:rsid w:val="67E7BE24"/>
    <w:rsid w:val="681C6AF6"/>
    <w:rsid w:val="6857C6E8"/>
    <w:rsid w:val="68634D7E"/>
    <w:rsid w:val="686AE47C"/>
    <w:rsid w:val="68FF7990"/>
    <w:rsid w:val="69038D7F"/>
    <w:rsid w:val="6922E947"/>
    <w:rsid w:val="69D549A8"/>
    <w:rsid w:val="69F12B4A"/>
    <w:rsid w:val="69F5BD65"/>
    <w:rsid w:val="6A3F608E"/>
    <w:rsid w:val="6AA8CADB"/>
    <w:rsid w:val="6ADADE47"/>
    <w:rsid w:val="6B08FDB7"/>
    <w:rsid w:val="6B43C73D"/>
    <w:rsid w:val="6B7DF62F"/>
    <w:rsid w:val="6BD96F6C"/>
    <w:rsid w:val="6C155DEC"/>
    <w:rsid w:val="6C1C45EA"/>
    <w:rsid w:val="6C54CC67"/>
    <w:rsid w:val="6C5A55FE"/>
    <w:rsid w:val="6D141B60"/>
    <w:rsid w:val="6D33CAED"/>
    <w:rsid w:val="6DFBAF20"/>
    <w:rsid w:val="6E3D47CC"/>
    <w:rsid w:val="6EB32C7C"/>
    <w:rsid w:val="6EB64D32"/>
    <w:rsid w:val="6F24091E"/>
    <w:rsid w:val="6FE85CD8"/>
    <w:rsid w:val="701EAECA"/>
    <w:rsid w:val="716E9413"/>
    <w:rsid w:val="7174863B"/>
    <w:rsid w:val="7199EC5F"/>
    <w:rsid w:val="729EDE22"/>
    <w:rsid w:val="72B392A6"/>
    <w:rsid w:val="72EA404E"/>
    <w:rsid w:val="73FFA255"/>
    <w:rsid w:val="7400D741"/>
    <w:rsid w:val="7447253F"/>
    <w:rsid w:val="74A63C2C"/>
    <w:rsid w:val="75B88BA2"/>
    <w:rsid w:val="76151F89"/>
    <w:rsid w:val="7644F948"/>
    <w:rsid w:val="7647F9C6"/>
    <w:rsid w:val="76896FE5"/>
    <w:rsid w:val="769CC1FE"/>
    <w:rsid w:val="76BC8516"/>
    <w:rsid w:val="76FED10B"/>
    <w:rsid w:val="7732E35F"/>
    <w:rsid w:val="79093ADC"/>
    <w:rsid w:val="7925F4A2"/>
    <w:rsid w:val="7934BD4E"/>
    <w:rsid w:val="7A40B72C"/>
    <w:rsid w:val="7A5F5881"/>
    <w:rsid w:val="7A5FF665"/>
    <w:rsid w:val="7A66228B"/>
    <w:rsid w:val="7A70B58A"/>
    <w:rsid w:val="7A7C97F8"/>
    <w:rsid w:val="7ABE7125"/>
    <w:rsid w:val="7B527139"/>
    <w:rsid w:val="7BDB64A8"/>
    <w:rsid w:val="7D240DE9"/>
    <w:rsid w:val="7D5EBE0B"/>
    <w:rsid w:val="7DE50A99"/>
    <w:rsid w:val="7DFA0D19"/>
    <w:rsid w:val="7ED376C0"/>
    <w:rsid w:val="7EDF5960"/>
    <w:rsid w:val="7FD2F7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paragraph" w:styleId="p1" w:customStyle="1">
    <w:name w:val="p1"/>
    <w:basedOn w:val="Normal"/>
    <w:rsid w:val="00117325"/>
    <w:pPr>
      <w:spacing w:after="0" w:line="240" w:lineRule="auto"/>
    </w:pPr>
    <w:rPr>
      <w:rFonts w:ascii=".SF UI" w:hAnsi=".SF UI" w:cs="Times New Roman" w:eastAsiaTheme="minorEastAsia"/>
      <w:sz w:val="18"/>
      <w:szCs w:val="18"/>
      <w:lang w:eastAsia="en-GB"/>
    </w:rPr>
  </w:style>
  <w:style w:type="character" w:styleId="s1" w:customStyle="1">
    <w:name w:val="s1"/>
    <w:basedOn w:val="DefaultParagraphFont"/>
    <w:rsid w:val="00117325"/>
    <w:rPr>
      <w:rFonts w:hint="default" w:ascii=".SFUI-Regular" w:hAnsi=".SFUI-Regular"/>
      <w:b w:val="0"/>
      <w:bCs w:val="0"/>
      <w:i w:val="0"/>
      <w:iCs w:val="0"/>
      <w:sz w:val="18"/>
      <w:szCs w:val="18"/>
    </w:rPr>
  </w:style>
  <w:style w:type="character" w:styleId="Hyperlink">
    <w:uiPriority w:val="99"/>
    <w:name w:val="Hyperlink"/>
    <w:basedOn w:val="DefaultParagraphFont"/>
    <w:unhideWhenUsed/>
    <w:rsid w:val="336877C9"/>
    <w:rPr>
      <w:color w:val="0563C1"/>
      <w:u w:val="single"/>
    </w:rPr>
  </w:style>
  <w:style w:type="paragraph" w:styleId="NoSpacing">
    <w:uiPriority w:val="1"/>
    <w:name w:val="No Spacing"/>
    <w:qFormat/>
    <w:rsid w:val="0B2F950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2cc842c209e1443d" /><Relationship Type="http://schemas.openxmlformats.org/officeDocument/2006/relationships/hyperlink" Target="https://www.cqc.org.uk" TargetMode="External" Id="R4d0f22362c054d78" /><Relationship Type="http://schemas.openxmlformats.org/officeDocument/2006/relationships/hyperlink" Target="https://www.legislation.gov.uk/ukpga/2022/31/enacted" TargetMode="External" Id="R84bcd6b9edca4df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272092ffe7314b3951804c2acf77269f">
  <xsd:schema xmlns:xsd="http://www.w3.org/2001/XMLSchema" xmlns:xs="http://www.w3.org/2001/XMLSchema" xmlns:p="http://schemas.microsoft.com/office/2006/metadata/properties" xmlns:ns3="bf244c3e-e0b4-4871-bb4e-fd032a14544d" targetNamespace="http://schemas.microsoft.com/office/2006/metadata/properties" ma:root="true" ma:fieldsID="a45aebb4dbf6a9832531a26f81969676"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75F2C0-453E-4E14-96D0-527F0CCD408D}">
  <ds:schemaRefs>
    <ds:schemaRef ds:uri="http://schemas.microsoft.com/office/2006/metadata/properties"/>
    <ds:schemaRef ds:uri="http://www.w3.org/2000/xmlns/"/>
    <ds:schemaRef ds:uri="bf244c3e-e0b4-4871-bb4e-fd032a14544d"/>
    <ds:schemaRef ds:uri="http://www.w3.org/2001/XMLSchema-instance"/>
  </ds:schemaRefs>
</ds:datastoreItem>
</file>

<file path=customXml/itemProps2.xml><?xml version="1.0" encoding="utf-8"?>
<ds:datastoreItem xmlns:ds="http://schemas.openxmlformats.org/officeDocument/2006/customXml" ds:itemID="{B0C1F8CC-E127-45F5-AE3C-E02337E8F793}">
  <ds:schemaRefs>
    <ds:schemaRef ds:uri="http://schemas.microsoft.com/sharepoint/v3/contenttype/forms"/>
  </ds:schemaRefs>
</ds:datastoreItem>
</file>

<file path=customXml/itemProps3.xml><?xml version="1.0" encoding="utf-8"?>
<ds:datastoreItem xmlns:ds="http://schemas.openxmlformats.org/officeDocument/2006/customXml" ds:itemID="{76D74E18-89F6-4BB0-B9E2-49100A2B13F6}">
  <ds:schemaRefs>
    <ds:schemaRef ds:uri="http://schemas.microsoft.com/office/2006/metadata/contentType"/>
    <ds:schemaRef ds:uri="http://schemas.microsoft.com/office/2006/metadata/properties/metaAttributes"/>
    <ds:schemaRef ds:uri="http://www.w3.org/2000/xmlns/"/>
    <ds:schemaRef ds:uri="http://www.w3.org/2001/XMLSchema"/>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Tsion Alemayew Teferi (2415134)</lastModifiedBy>
  <revision>38</revision>
  <dcterms:created xsi:type="dcterms:W3CDTF">2025-11-14T11:01:00.0000000Z</dcterms:created>
  <dcterms:modified xsi:type="dcterms:W3CDTF">2025-11-27T09:27:18.0803700Z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