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2D8528" w14:textId="7EEE3CD7" w:rsidR="00D1610B" w:rsidRDefault="00D1610B" w:rsidP="00614813">
      <w:pPr>
        <w:autoSpaceDE w:val="0"/>
        <w:autoSpaceDN w:val="0"/>
        <w:adjustRightInd w:val="0"/>
        <w:spacing w:after="0" w:line="240" w:lineRule="auto"/>
        <w:ind w:left="540"/>
        <w:rPr>
          <w:rFonts w:ascii="Century Gothic" w:hAnsi="Century Gothic" w:cs="Century Gothic"/>
          <w:kern w:val="24"/>
          <w:sz w:val="24"/>
          <w:szCs w:val="24"/>
          <w:u w:val="single"/>
        </w:rPr>
      </w:pPr>
      <w:r w:rsidRPr="00614813">
        <w:rPr>
          <w:rFonts w:ascii="Century Gothic" w:hAnsi="Century Gothic" w:cs="Century Gothic"/>
          <w:kern w:val="24"/>
          <w:sz w:val="24"/>
          <w:szCs w:val="24"/>
          <w:u w:val="single"/>
        </w:rPr>
        <w:t>Flower Maiden</w:t>
      </w:r>
    </w:p>
    <w:p w14:paraId="14A0FDB8" w14:textId="77777777" w:rsidR="00614813" w:rsidRPr="00DA7E96" w:rsidRDefault="00614813" w:rsidP="00614813">
      <w:pPr>
        <w:autoSpaceDE w:val="0"/>
        <w:autoSpaceDN w:val="0"/>
        <w:adjustRightInd w:val="0"/>
        <w:spacing w:after="0" w:line="240" w:lineRule="auto"/>
        <w:ind w:left="540"/>
        <w:rPr>
          <w:rFonts w:ascii="Century Gothic" w:hAnsi="Century Gothic" w:cs="Century Gothic"/>
          <w:kern w:val="24"/>
          <w:sz w:val="24"/>
          <w:szCs w:val="24"/>
          <w:u w:val="single"/>
        </w:rPr>
      </w:pPr>
    </w:p>
    <w:p w14:paraId="735A1583" w14:textId="77777777" w:rsidR="00D1610B" w:rsidRPr="00DA7E96" w:rsidRDefault="00D1610B" w:rsidP="00614813">
      <w:pPr>
        <w:autoSpaceDE w:val="0"/>
        <w:autoSpaceDN w:val="0"/>
        <w:adjustRightInd w:val="0"/>
        <w:spacing w:after="0" w:line="240" w:lineRule="auto"/>
        <w:rPr>
          <w:rFonts w:ascii="Century Gothic" w:hAnsi="Century Gothic" w:cs="Century Gothic"/>
          <w:kern w:val="24"/>
          <w:sz w:val="24"/>
          <w:szCs w:val="24"/>
        </w:rPr>
      </w:pPr>
      <w:proofErr w:type="spellStart"/>
      <w:r w:rsidRPr="00DA7E96">
        <w:rPr>
          <w:rFonts w:ascii="Century Gothic" w:hAnsi="Century Gothic" w:cs="Century Gothic"/>
          <w:kern w:val="24"/>
          <w:sz w:val="24"/>
          <w:szCs w:val="24"/>
        </w:rPr>
        <w:t>Blodeuwedd</w:t>
      </w:r>
      <w:proofErr w:type="spellEnd"/>
      <w:r w:rsidRPr="00DA7E96">
        <w:rPr>
          <w:rFonts w:ascii="Century Gothic" w:hAnsi="Century Gothic" w:cs="Century Gothic"/>
          <w:kern w:val="24"/>
          <w:sz w:val="24"/>
          <w:szCs w:val="24"/>
        </w:rPr>
        <w:t xml:space="preserve"> ‘The Lady of the Flowers is a character that is hugely significant in the fourth branch of The </w:t>
      </w:r>
      <w:proofErr w:type="spellStart"/>
      <w:r w:rsidRPr="00DA7E96">
        <w:rPr>
          <w:rFonts w:ascii="Century Gothic" w:hAnsi="Century Gothic" w:cs="Century Gothic"/>
          <w:kern w:val="24"/>
          <w:sz w:val="24"/>
          <w:szCs w:val="24"/>
        </w:rPr>
        <w:t>Mabinogion</w:t>
      </w:r>
      <w:proofErr w:type="spellEnd"/>
    </w:p>
    <w:p w14:paraId="61F83574" w14:textId="15D7E158" w:rsidR="00D1610B" w:rsidRPr="00DA7E96" w:rsidRDefault="00D1610B" w:rsidP="00614813">
      <w:pPr>
        <w:autoSpaceDE w:val="0"/>
        <w:autoSpaceDN w:val="0"/>
        <w:adjustRightInd w:val="0"/>
        <w:spacing w:after="0" w:line="240" w:lineRule="auto"/>
        <w:rPr>
          <w:rFonts w:ascii="Century Gothic" w:hAnsi="Century Gothic" w:cs="Century Gothic"/>
          <w:kern w:val="24"/>
          <w:sz w:val="24"/>
          <w:szCs w:val="24"/>
        </w:rPr>
      </w:pPr>
      <w:r w:rsidRPr="00DA7E96">
        <w:rPr>
          <w:rFonts w:ascii="Century Gothic" w:hAnsi="Century Gothic" w:cs="Century Gothic"/>
          <w:kern w:val="24"/>
          <w:sz w:val="24"/>
          <w:szCs w:val="24"/>
        </w:rPr>
        <w:t xml:space="preserve">In creating </w:t>
      </w:r>
      <w:proofErr w:type="spellStart"/>
      <w:r w:rsidRPr="00DA7E96">
        <w:rPr>
          <w:rFonts w:ascii="Century Gothic" w:hAnsi="Century Gothic" w:cs="Century Gothic"/>
          <w:kern w:val="24"/>
          <w:sz w:val="24"/>
          <w:szCs w:val="24"/>
        </w:rPr>
        <w:t>Blodeuwedd</w:t>
      </w:r>
      <w:proofErr w:type="spellEnd"/>
      <w:r w:rsidRPr="00DA7E96">
        <w:rPr>
          <w:rFonts w:ascii="Century Gothic" w:hAnsi="Century Gothic" w:cs="Century Gothic"/>
          <w:kern w:val="24"/>
          <w:sz w:val="24"/>
          <w:szCs w:val="24"/>
        </w:rPr>
        <w:t xml:space="preserve">, the Medieval author created a highly complex woman, initially weak-minded and lacking in personality, in meeting the character of </w:t>
      </w:r>
      <w:proofErr w:type="spellStart"/>
      <w:r w:rsidRPr="00DA7E96">
        <w:rPr>
          <w:rFonts w:ascii="Century Gothic" w:hAnsi="Century Gothic" w:cs="Century Gothic"/>
          <w:kern w:val="24"/>
          <w:sz w:val="24"/>
          <w:szCs w:val="24"/>
        </w:rPr>
        <w:t>Gronw</w:t>
      </w:r>
      <w:proofErr w:type="spellEnd"/>
      <w:r w:rsidRPr="00DA7E96">
        <w:rPr>
          <w:rFonts w:ascii="Century Gothic" w:hAnsi="Century Gothic" w:cs="Century Gothic"/>
          <w:kern w:val="24"/>
          <w:sz w:val="24"/>
          <w:szCs w:val="24"/>
        </w:rPr>
        <w:t xml:space="preserve"> a personality is forming. A </w:t>
      </w:r>
      <w:proofErr w:type="spellStart"/>
      <w:r w:rsidRPr="00DA7E96">
        <w:rPr>
          <w:rFonts w:ascii="Century Gothic" w:hAnsi="Century Gothic" w:cs="Century Gothic"/>
          <w:kern w:val="24"/>
          <w:sz w:val="24"/>
          <w:szCs w:val="24"/>
        </w:rPr>
        <w:t>rembelling</w:t>
      </w:r>
      <w:proofErr w:type="spellEnd"/>
      <w:r w:rsidRPr="00DA7E96">
        <w:rPr>
          <w:rFonts w:ascii="Century Gothic" w:hAnsi="Century Gothic" w:cs="Century Gothic"/>
          <w:kern w:val="24"/>
          <w:sz w:val="24"/>
          <w:szCs w:val="24"/>
        </w:rPr>
        <w:t xml:space="preserve"> against the stifling confines of a forced marriage, in </w:t>
      </w:r>
      <w:proofErr w:type="gramStart"/>
      <w:r w:rsidRPr="00DA7E96">
        <w:rPr>
          <w:rFonts w:ascii="Century Gothic" w:hAnsi="Century Gothic" w:cs="Century Gothic"/>
          <w:kern w:val="24"/>
          <w:sz w:val="24"/>
          <w:szCs w:val="24"/>
        </w:rPr>
        <w:t>short</w:t>
      </w:r>
      <w:proofErr w:type="gramEnd"/>
      <w:r w:rsidRPr="00DA7E96">
        <w:rPr>
          <w:rFonts w:ascii="Century Gothic" w:hAnsi="Century Gothic" w:cs="Century Gothic"/>
          <w:kern w:val="24"/>
          <w:sz w:val="24"/>
          <w:szCs w:val="24"/>
        </w:rPr>
        <w:t xml:space="preserve"> she starts to show a strong-willed nature.</w:t>
      </w:r>
    </w:p>
    <w:p w14:paraId="15ECA3AB" w14:textId="77777777" w:rsidR="00614813" w:rsidRPr="00DA7E96" w:rsidRDefault="00614813" w:rsidP="00614813">
      <w:pPr>
        <w:autoSpaceDE w:val="0"/>
        <w:autoSpaceDN w:val="0"/>
        <w:adjustRightInd w:val="0"/>
        <w:spacing w:after="0" w:line="240" w:lineRule="auto"/>
        <w:rPr>
          <w:rFonts w:ascii="Century Gothic" w:hAnsi="Century Gothic" w:cs="Century Gothic"/>
          <w:kern w:val="24"/>
          <w:sz w:val="24"/>
          <w:szCs w:val="24"/>
        </w:rPr>
      </w:pPr>
    </w:p>
    <w:p w14:paraId="0A278E84" w14:textId="6B110A6D" w:rsidR="00D1610B" w:rsidRPr="00DA7E96" w:rsidRDefault="00D1610B" w:rsidP="00614813">
      <w:pPr>
        <w:autoSpaceDE w:val="0"/>
        <w:autoSpaceDN w:val="0"/>
        <w:adjustRightInd w:val="0"/>
        <w:spacing w:after="0" w:line="240" w:lineRule="auto"/>
        <w:rPr>
          <w:rFonts w:ascii="Century Gothic" w:hAnsi="Century Gothic" w:cs="Century Gothic"/>
          <w:kern w:val="24"/>
          <w:sz w:val="24"/>
          <w:szCs w:val="24"/>
        </w:rPr>
      </w:pPr>
      <w:r w:rsidRPr="00DA7E96">
        <w:rPr>
          <w:rFonts w:ascii="Century Gothic" w:hAnsi="Century Gothic" w:cs="Century Gothic"/>
          <w:kern w:val="24"/>
          <w:sz w:val="24"/>
          <w:szCs w:val="24"/>
        </w:rPr>
        <w:t xml:space="preserve">The author presents a number of archetypal characters in writing the </w:t>
      </w:r>
      <w:proofErr w:type="spellStart"/>
      <w:r w:rsidRPr="00DA7E96">
        <w:rPr>
          <w:rFonts w:ascii="Century Gothic" w:hAnsi="Century Gothic" w:cs="Century Gothic"/>
          <w:kern w:val="24"/>
          <w:sz w:val="24"/>
          <w:szCs w:val="24"/>
        </w:rPr>
        <w:t>Mabinogion</w:t>
      </w:r>
      <w:proofErr w:type="spellEnd"/>
      <w:r w:rsidRPr="00DA7E96">
        <w:rPr>
          <w:rFonts w:ascii="Century Gothic" w:hAnsi="Century Gothic" w:cs="Century Gothic"/>
          <w:kern w:val="24"/>
          <w:sz w:val="24"/>
          <w:szCs w:val="24"/>
        </w:rPr>
        <w:t xml:space="preserve">, </w:t>
      </w:r>
      <w:proofErr w:type="spellStart"/>
      <w:r w:rsidRPr="00DA7E96">
        <w:rPr>
          <w:rFonts w:ascii="Century Gothic" w:hAnsi="Century Gothic" w:cs="Century Gothic"/>
          <w:kern w:val="24"/>
          <w:sz w:val="24"/>
          <w:szCs w:val="24"/>
        </w:rPr>
        <w:t>Blodeuwedd</w:t>
      </w:r>
      <w:proofErr w:type="spellEnd"/>
      <w:r w:rsidRPr="00DA7E96">
        <w:rPr>
          <w:rFonts w:ascii="Century Gothic" w:hAnsi="Century Gothic" w:cs="Century Gothic"/>
          <w:kern w:val="24"/>
          <w:sz w:val="24"/>
          <w:szCs w:val="24"/>
        </w:rPr>
        <w:t xml:space="preserve"> is one of them. She is described in much the same way as her husband </w:t>
      </w:r>
      <w:proofErr w:type="spellStart"/>
      <w:r w:rsidRPr="00DA7E96">
        <w:rPr>
          <w:rFonts w:ascii="Century Gothic" w:hAnsi="Century Gothic" w:cs="Century Gothic"/>
          <w:kern w:val="24"/>
          <w:sz w:val="24"/>
          <w:szCs w:val="24"/>
        </w:rPr>
        <w:t>Lleu</w:t>
      </w:r>
      <w:proofErr w:type="spellEnd"/>
      <w:r w:rsidRPr="00DA7E96">
        <w:rPr>
          <w:rFonts w:ascii="Century Gothic" w:hAnsi="Century Gothic" w:cs="Century Gothic"/>
          <w:kern w:val="24"/>
          <w:sz w:val="24"/>
          <w:szCs w:val="24"/>
        </w:rPr>
        <w:t xml:space="preserve"> who was ‘the most handsome lad that anyone had ever seen’ </w:t>
      </w:r>
      <w:proofErr w:type="spellStart"/>
      <w:r w:rsidRPr="00DA7E96">
        <w:rPr>
          <w:rFonts w:ascii="Century Gothic" w:hAnsi="Century Gothic" w:cs="Century Gothic"/>
          <w:kern w:val="24"/>
          <w:sz w:val="24"/>
          <w:szCs w:val="24"/>
        </w:rPr>
        <w:t>Blodeuwedd</w:t>
      </w:r>
      <w:proofErr w:type="spellEnd"/>
      <w:r w:rsidRPr="00DA7E96">
        <w:rPr>
          <w:rFonts w:ascii="Century Gothic" w:hAnsi="Century Gothic" w:cs="Century Gothic"/>
          <w:kern w:val="24"/>
          <w:sz w:val="24"/>
          <w:szCs w:val="24"/>
        </w:rPr>
        <w:t xml:space="preserve"> ‘the most beautiful maiden that anyone had ever seen’. It is as if </w:t>
      </w:r>
      <w:proofErr w:type="spellStart"/>
      <w:r w:rsidRPr="00DA7E96">
        <w:rPr>
          <w:rFonts w:ascii="Century Gothic" w:hAnsi="Century Gothic" w:cs="Century Gothic"/>
          <w:kern w:val="24"/>
          <w:sz w:val="24"/>
          <w:szCs w:val="24"/>
        </w:rPr>
        <w:t>Blodeuwedd</w:t>
      </w:r>
      <w:proofErr w:type="spellEnd"/>
      <w:r w:rsidRPr="00DA7E96">
        <w:rPr>
          <w:rFonts w:ascii="Century Gothic" w:hAnsi="Century Gothic" w:cs="Century Gothic"/>
          <w:kern w:val="24"/>
          <w:sz w:val="24"/>
          <w:szCs w:val="24"/>
        </w:rPr>
        <w:t xml:space="preserve"> is the perfect match for </w:t>
      </w:r>
      <w:proofErr w:type="spellStart"/>
      <w:r w:rsidRPr="00DA7E96">
        <w:rPr>
          <w:rFonts w:ascii="Century Gothic" w:hAnsi="Century Gothic" w:cs="Century Gothic"/>
          <w:kern w:val="24"/>
          <w:sz w:val="24"/>
          <w:szCs w:val="24"/>
        </w:rPr>
        <w:t>Lleu</w:t>
      </w:r>
      <w:proofErr w:type="spellEnd"/>
      <w:r w:rsidRPr="00DA7E96">
        <w:rPr>
          <w:rFonts w:ascii="Century Gothic" w:hAnsi="Century Gothic" w:cs="Century Gothic"/>
          <w:kern w:val="24"/>
          <w:sz w:val="24"/>
          <w:szCs w:val="24"/>
        </w:rPr>
        <w:t xml:space="preserve">, based purely on her looks. </w:t>
      </w:r>
    </w:p>
    <w:p w14:paraId="07C9ECCA" w14:textId="77777777" w:rsidR="00614813" w:rsidRPr="00614813" w:rsidRDefault="00614813" w:rsidP="00614813">
      <w:pPr>
        <w:autoSpaceDE w:val="0"/>
        <w:autoSpaceDN w:val="0"/>
        <w:adjustRightInd w:val="0"/>
        <w:spacing w:after="0" w:line="240" w:lineRule="auto"/>
        <w:rPr>
          <w:rFonts w:ascii="Century Gothic" w:hAnsi="Century Gothic" w:cs="Century Gothic"/>
          <w:kern w:val="24"/>
          <w:sz w:val="28"/>
          <w:szCs w:val="28"/>
        </w:rPr>
      </w:pPr>
    </w:p>
    <w:p w14:paraId="2A931C98" w14:textId="4CEE7E8B" w:rsidR="00D1610B" w:rsidRPr="00614813" w:rsidRDefault="00D1610B" w:rsidP="00614813">
      <w:pPr>
        <w:autoSpaceDE w:val="0"/>
        <w:autoSpaceDN w:val="0"/>
        <w:adjustRightInd w:val="0"/>
        <w:spacing w:after="0" w:line="240" w:lineRule="auto"/>
        <w:ind w:left="540"/>
        <w:rPr>
          <w:rFonts w:ascii="Century Gothic" w:hAnsi="Century Gothic" w:cs="Century Gothic"/>
          <w:kern w:val="24"/>
          <w:sz w:val="24"/>
          <w:szCs w:val="24"/>
          <w:u w:val="single"/>
        </w:rPr>
      </w:pPr>
      <w:r w:rsidRPr="00614813">
        <w:rPr>
          <w:rFonts w:ascii="Century Gothic" w:hAnsi="Century Gothic" w:cs="Century Gothic"/>
          <w:kern w:val="24"/>
          <w:sz w:val="24"/>
          <w:szCs w:val="24"/>
          <w:u w:val="single"/>
        </w:rPr>
        <w:t>Viper in the Nest</w:t>
      </w:r>
    </w:p>
    <w:p w14:paraId="2372180A" w14:textId="77777777" w:rsidR="00614813" w:rsidRPr="00D1610B" w:rsidRDefault="00614813" w:rsidP="00614813">
      <w:pPr>
        <w:autoSpaceDE w:val="0"/>
        <w:autoSpaceDN w:val="0"/>
        <w:adjustRightInd w:val="0"/>
        <w:spacing w:after="0" w:line="240" w:lineRule="auto"/>
        <w:rPr>
          <w:rFonts w:ascii="Century Gothic" w:hAnsi="Century Gothic" w:cs="Century Gothic"/>
          <w:kern w:val="24"/>
          <w:sz w:val="24"/>
          <w:szCs w:val="24"/>
        </w:rPr>
      </w:pPr>
    </w:p>
    <w:p w14:paraId="68BCC75C" w14:textId="77777777" w:rsidR="00D1610B" w:rsidRPr="00D1610B" w:rsidRDefault="00D1610B" w:rsidP="00D1610B">
      <w:pPr>
        <w:autoSpaceDE w:val="0"/>
        <w:autoSpaceDN w:val="0"/>
        <w:adjustRightInd w:val="0"/>
        <w:spacing w:after="0" w:line="240" w:lineRule="auto"/>
        <w:rPr>
          <w:rFonts w:ascii="Century Gothic" w:hAnsi="Century Gothic" w:cs="Century Gothic"/>
          <w:kern w:val="24"/>
          <w:sz w:val="26"/>
          <w:szCs w:val="26"/>
        </w:rPr>
      </w:pPr>
      <w:r w:rsidRPr="00D1610B">
        <w:rPr>
          <w:rFonts w:ascii="Century Gothic" w:hAnsi="Century Gothic" w:cs="Century Gothic"/>
          <w:kern w:val="24"/>
          <w:sz w:val="26"/>
          <w:szCs w:val="26"/>
        </w:rPr>
        <w:t xml:space="preserve"> When </w:t>
      </w:r>
      <w:proofErr w:type="spellStart"/>
      <w:r w:rsidRPr="00D1610B">
        <w:rPr>
          <w:rFonts w:ascii="Century Gothic" w:hAnsi="Century Gothic" w:cs="Century Gothic"/>
          <w:kern w:val="24"/>
          <w:sz w:val="26"/>
          <w:szCs w:val="26"/>
        </w:rPr>
        <w:t>Gronw</w:t>
      </w:r>
      <w:proofErr w:type="spellEnd"/>
      <w:r w:rsidRPr="00D1610B">
        <w:rPr>
          <w:rFonts w:ascii="Century Gothic" w:hAnsi="Century Gothic" w:cs="Century Gothic"/>
          <w:kern w:val="24"/>
          <w:sz w:val="26"/>
          <w:szCs w:val="26"/>
        </w:rPr>
        <w:t xml:space="preserve"> comes onto the scene, there is a marked change in </w:t>
      </w:r>
      <w:proofErr w:type="spellStart"/>
      <w:r w:rsidRPr="00D1610B">
        <w:rPr>
          <w:rFonts w:ascii="Century Gothic" w:hAnsi="Century Gothic" w:cs="Century Gothic"/>
          <w:kern w:val="24"/>
          <w:sz w:val="26"/>
          <w:szCs w:val="26"/>
        </w:rPr>
        <w:t>Blodeuwedd</w:t>
      </w:r>
      <w:proofErr w:type="spellEnd"/>
      <w:r w:rsidRPr="00D1610B">
        <w:rPr>
          <w:rFonts w:ascii="Century Gothic" w:hAnsi="Century Gothic" w:cs="Century Gothic"/>
          <w:kern w:val="24"/>
          <w:sz w:val="26"/>
          <w:szCs w:val="26"/>
        </w:rPr>
        <w:t xml:space="preserve">. From having no </w:t>
      </w:r>
      <w:proofErr w:type="gramStart"/>
      <w:r w:rsidRPr="00D1610B">
        <w:rPr>
          <w:rFonts w:ascii="Century Gothic" w:hAnsi="Century Gothic" w:cs="Century Gothic"/>
          <w:kern w:val="24"/>
          <w:sz w:val="26"/>
          <w:szCs w:val="26"/>
        </w:rPr>
        <w:t>personality</w:t>
      </w:r>
      <w:proofErr w:type="gramEnd"/>
      <w:r w:rsidRPr="00D1610B">
        <w:rPr>
          <w:rFonts w:ascii="Century Gothic" w:hAnsi="Century Gothic" w:cs="Century Gothic"/>
          <w:kern w:val="24"/>
          <w:sz w:val="26"/>
          <w:szCs w:val="26"/>
        </w:rPr>
        <w:t xml:space="preserve"> she suddenly develops a mind, with thoughts and feelings.  </w:t>
      </w:r>
      <w:proofErr w:type="gramStart"/>
      <w:r w:rsidRPr="00D1610B">
        <w:rPr>
          <w:rFonts w:ascii="Century Gothic" w:hAnsi="Century Gothic" w:cs="Century Gothic"/>
          <w:kern w:val="24"/>
          <w:sz w:val="26"/>
          <w:szCs w:val="26"/>
        </w:rPr>
        <w:t>Also</w:t>
      </w:r>
      <w:proofErr w:type="gramEnd"/>
      <w:r w:rsidRPr="00D1610B">
        <w:rPr>
          <w:rFonts w:ascii="Century Gothic" w:hAnsi="Century Gothic" w:cs="Century Gothic"/>
          <w:kern w:val="24"/>
          <w:sz w:val="26"/>
          <w:szCs w:val="26"/>
        </w:rPr>
        <w:t xml:space="preserve"> a treacherous, deceitful and manipulative side of her character comes into being.</w:t>
      </w:r>
    </w:p>
    <w:p w14:paraId="2D3913F4" w14:textId="77777777" w:rsidR="00D1610B" w:rsidRPr="00D1610B" w:rsidRDefault="00D1610B" w:rsidP="00D1610B">
      <w:pPr>
        <w:autoSpaceDE w:val="0"/>
        <w:autoSpaceDN w:val="0"/>
        <w:adjustRightInd w:val="0"/>
        <w:spacing w:after="0" w:line="240" w:lineRule="auto"/>
        <w:rPr>
          <w:rFonts w:ascii="Century Gothic" w:hAnsi="Century Gothic" w:cs="Century Gothic"/>
          <w:kern w:val="24"/>
          <w:sz w:val="26"/>
          <w:szCs w:val="26"/>
        </w:rPr>
      </w:pPr>
      <w:proofErr w:type="spellStart"/>
      <w:r w:rsidRPr="00D1610B">
        <w:rPr>
          <w:rFonts w:ascii="Century Gothic" w:hAnsi="Century Gothic" w:cs="Century Gothic"/>
          <w:kern w:val="24"/>
          <w:sz w:val="26"/>
          <w:szCs w:val="26"/>
        </w:rPr>
        <w:t>Blodeuwedd</w:t>
      </w:r>
      <w:proofErr w:type="spellEnd"/>
      <w:r w:rsidRPr="00D1610B">
        <w:rPr>
          <w:rFonts w:ascii="Century Gothic" w:hAnsi="Century Gothic" w:cs="Century Gothic"/>
          <w:kern w:val="24"/>
          <w:sz w:val="26"/>
          <w:szCs w:val="26"/>
        </w:rPr>
        <w:t xml:space="preserve"> shows herself to be domineering and controlling towards </w:t>
      </w:r>
      <w:proofErr w:type="spellStart"/>
      <w:r w:rsidRPr="00D1610B">
        <w:rPr>
          <w:rFonts w:ascii="Century Gothic" w:hAnsi="Century Gothic" w:cs="Century Gothic"/>
          <w:kern w:val="24"/>
          <w:sz w:val="26"/>
          <w:szCs w:val="26"/>
        </w:rPr>
        <w:t>Gronw</w:t>
      </w:r>
      <w:proofErr w:type="spellEnd"/>
      <w:r w:rsidRPr="00D1610B">
        <w:rPr>
          <w:rFonts w:ascii="Century Gothic" w:hAnsi="Century Gothic" w:cs="Century Gothic"/>
          <w:kern w:val="24"/>
          <w:sz w:val="26"/>
          <w:szCs w:val="26"/>
        </w:rPr>
        <w:t xml:space="preserve">. </w:t>
      </w:r>
      <w:proofErr w:type="spellStart"/>
      <w:r w:rsidRPr="00D1610B">
        <w:rPr>
          <w:rFonts w:ascii="Century Gothic" w:hAnsi="Century Gothic" w:cs="Century Gothic"/>
          <w:kern w:val="24"/>
          <w:sz w:val="26"/>
          <w:szCs w:val="26"/>
        </w:rPr>
        <w:t>Repeadedly</w:t>
      </w:r>
      <w:proofErr w:type="spellEnd"/>
      <w:r w:rsidRPr="00D1610B">
        <w:rPr>
          <w:rFonts w:ascii="Century Gothic" w:hAnsi="Century Gothic" w:cs="Century Gothic"/>
          <w:kern w:val="24"/>
          <w:sz w:val="26"/>
          <w:szCs w:val="26"/>
        </w:rPr>
        <w:t xml:space="preserve"> stressing that </w:t>
      </w:r>
      <w:proofErr w:type="spellStart"/>
      <w:r w:rsidRPr="00D1610B">
        <w:rPr>
          <w:rFonts w:ascii="Century Gothic" w:hAnsi="Century Gothic" w:cs="Century Gothic"/>
          <w:kern w:val="24"/>
          <w:sz w:val="26"/>
          <w:szCs w:val="26"/>
        </w:rPr>
        <w:t>Gronw</w:t>
      </w:r>
      <w:proofErr w:type="spellEnd"/>
      <w:r w:rsidRPr="00D1610B">
        <w:rPr>
          <w:rFonts w:ascii="Century Gothic" w:hAnsi="Century Gothic" w:cs="Century Gothic"/>
          <w:kern w:val="24"/>
          <w:sz w:val="26"/>
          <w:szCs w:val="26"/>
        </w:rPr>
        <w:t xml:space="preserve"> ‘May not leave her’ on the first two evenings of his stay at the court. With the imminent return of </w:t>
      </w:r>
      <w:proofErr w:type="spellStart"/>
      <w:r w:rsidRPr="00D1610B">
        <w:rPr>
          <w:rFonts w:ascii="Century Gothic" w:hAnsi="Century Gothic" w:cs="Century Gothic"/>
          <w:kern w:val="24"/>
          <w:sz w:val="26"/>
          <w:szCs w:val="26"/>
        </w:rPr>
        <w:t>Lleu</w:t>
      </w:r>
      <w:proofErr w:type="spellEnd"/>
      <w:r w:rsidRPr="00D1610B">
        <w:rPr>
          <w:rFonts w:ascii="Century Gothic" w:hAnsi="Century Gothic" w:cs="Century Gothic"/>
          <w:kern w:val="24"/>
          <w:sz w:val="26"/>
          <w:szCs w:val="26"/>
        </w:rPr>
        <w:t xml:space="preserve"> she ‘allows’ </w:t>
      </w:r>
      <w:proofErr w:type="spellStart"/>
      <w:r w:rsidRPr="00D1610B">
        <w:rPr>
          <w:rFonts w:ascii="Century Gothic" w:hAnsi="Century Gothic" w:cs="Century Gothic"/>
          <w:kern w:val="24"/>
          <w:sz w:val="26"/>
          <w:szCs w:val="26"/>
        </w:rPr>
        <w:t>Gronw</w:t>
      </w:r>
      <w:proofErr w:type="spellEnd"/>
      <w:r w:rsidRPr="00D1610B">
        <w:rPr>
          <w:rFonts w:ascii="Century Gothic" w:hAnsi="Century Gothic" w:cs="Century Gothic"/>
          <w:kern w:val="24"/>
          <w:sz w:val="26"/>
          <w:szCs w:val="26"/>
        </w:rPr>
        <w:t xml:space="preserve"> to leave on the third night. This shows very different side to her character than her behaviour with her husband at the start of her marriage, where she was simply called ‘she’, a vacuous, empty-headed woman.</w:t>
      </w:r>
    </w:p>
    <w:p w14:paraId="01BF30F7" w14:textId="77777777" w:rsidR="00D1610B" w:rsidRPr="00D1610B" w:rsidRDefault="00D1610B" w:rsidP="00D1610B">
      <w:pPr>
        <w:autoSpaceDE w:val="0"/>
        <w:autoSpaceDN w:val="0"/>
        <w:adjustRightInd w:val="0"/>
        <w:spacing w:after="0" w:line="240" w:lineRule="auto"/>
        <w:rPr>
          <w:rFonts w:ascii="Century Gothic" w:hAnsi="Century Gothic" w:cs="Century Gothic"/>
          <w:kern w:val="24"/>
          <w:sz w:val="26"/>
          <w:szCs w:val="26"/>
        </w:rPr>
      </w:pPr>
      <w:proofErr w:type="spellStart"/>
      <w:r w:rsidRPr="00D1610B">
        <w:rPr>
          <w:rFonts w:ascii="Century Gothic" w:hAnsi="Century Gothic" w:cs="Century Gothic"/>
          <w:kern w:val="24"/>
          <w:sz w:val="26"/>
          <w:szCs w:val="26"/>
        </w:rPr>
        <w:t>Blodeuwedd</w:t>
      </w:r>
      <w:proofErr w:type="spellEnd"/>
      <w:r w:rsidRPr="00D1610B">
        <w:rPr>
          <w:rFonts w:ascii="Century Gothic" w:hAnsi="Century Gothic" w:cs="Century Gothic"/>
          <w:kern w:val="24"/>
          <w:sz w:val="26"/>
          <w:szCs w:val="26"/>
        </w:rPr>
        <w:t xml:space="preserve"> shows true cunning in her deceptive role of dutiful wife on </w:t>
      </w:r>
      <w:proofErr w:type="spellStart"/>
      <w:r w:rsidRPr="00D1610B">
        <w:rPr>
          <w:rFonts w:ascii="Century Gothic" w:hAnsi="Century Gothic" w:cs="Century Gothic"/>
          <w:kern w:val="24"/>
          <w:sz w:val="26"/>
          <w:szCs w:val="26"/>
        </w:rPr>
        <w:t>Lleus</w:t>
      </w:r>
      <w:proofErr w:type="spellEnd"/>
      <w:r w:rsidRPr="00D1610B">
        <w:rPr>
          <w:rFonts w:ascii="Century Gothic" w:hAnsi="Century Gothic" w:cs="Century Gothic"/>
          <w:kern w:val="24"/>
          <w:sz w:val="26"/>
          <w:szCs w:val="26"/>
        </w:rPr>
        <w:t xml:space="preserve"> return</w:t>
      </w:r>
    </w:p>
    <w:p w14:paraId="1EC6257C" w14:textId="77777777" w:rsidR="00D1610B" w:rsidRPr="00D1610B" w:rsidRDefault="00D1610B" w:rsidP="00D1610B">
      <w:pPr>
        <w:autoSpaceDE w:val="0"/>
        <w:autoSpaceDN w:val="0"/>
        <w:adjustRightInd w:val="0"/>
        <w:spacing w:after="0" w:line="240" w:lineRule="auto"/>
        <w:rPr>
          <w:rFonts w:ascii="Century Gothic" w:hAnsi="Century Gothic" w:cs="Century Gothic"/>
          <w:kern w:val="24"/>
          <w:sz w:val="26"/>
          <w:szCs w:val="26"/>
        </w:rPr>
      </w:pPr>
      <w:r w:rsidRPr="00D1610B">
        <w:rPr>
          <w:rFonts w:ascii="Century Gothic" w:hAnsi="Century Gothic" w:cs="Century Gothic"/>
          <w:kern w:val="24"/>
          <w:sz w:val="26"/>
          <w:szCs w:val="26"/>
        </w:rPr>
        <w:t xml:space="preserve">Using her feminine wiles </w:t>
      </w:r>
      <w:proofErr w:type="gramStart"/>
      <w:r w:rsidRPr="00D1610B">
        <w:rPr>
          <w:rFonts w:ascii="Century Gothic" w:hAnsi="Century Gothic" w:cs="Century Gothic"/>
          <w:kern w:val="24"/>
          <w:sz w:val="26"/>
          <w:szCs w:val="26"/>
        </w:rPr>
        <w:t>to  gain</w:t>
      </w:r>
      <w:proofErr w:type="gramEnd"/>
      <w:r w:rsidRPr="00D1610B">
        <w:rPr>
          <w:rFonts w:ascii="Century Gothic" w:hAnsi="Century Gothic" w:cs="Century Gothic"/>
          <w:kern w:val="24"/>
          <w:sz w:val="26"/>
          <w:szCs w:val="26"/>
        </w:rPr>
        <w:t xml:space="preserve"> information from her husband on how he may be killed</w:t>
      </w:r>
    </w:p>
    <w:p w14:paraId="3298D0E7" w14:textId="77777777" w:rsidR="00D1610B" w:rsidRPr="00D1610B" w:rsidRDefault="00D1610B" w:rsidP="00D1610B">
      <w:pPr>
        <w:autoSpaceDE w:val="0"/>
        <w:autoSpaceDN w:val="0"/>
        <w:adjustRightInd w:val="0"/>
        <w:spacing w:after="0" w:line="240" w:lineRule="auto"/>
        <w:rPr>
          <w:rFonts w:ascii="Century Gothic" w:hAnsi="Century Gothic" w:cs="Century Gothic"/>
          <w:kern w:val="24"/>
          <w:sz w:val="26"/>
          <w:szCs w:val="26"/>
        </w:rPr>
      </w:pPr>
      <w:r w:rsidRPr="00D1610B">
        <w:rPr>
          <w:rFonts w:ascii="Century Gothic" w:hAnsi="Century Gothic" w:cs="Century Gothic"/>
          <w:kern w:val="24"/>
          <w:sz w:val="26"/>
          <w:szCs w:val="26"/>
        </w:rPr>
        <w:t>Feigning ignorance at being born an adult</w:t>
      </w:r>
    </w:p>
    <w:p w14:paraId="427E9073" w14:textId="0C787581" w:rsidR="00614813" w:rsidRDefault="00D1610B" w:rsidP="00614813">
      <w:pPr>
        <w:autoSpaceDE w:val="0"/>
        <w:autoSpaceDN w:val="0"/>
        <w:adjustRightInd w:val="0"/>
        <w:spacing w:after="0" w:line="240" w:lineRule="auto"/>
        <w:rPr>
          <w:rFonts w:ascii="Century Gothic" w:hAnsi="Century Gothic" w:cs="Century Gothic"/>
          <w:kern w:val="24"/>
          <w:sz w:val="26"/>
          <w:szCs w:val="26"/>
        </w:rPr>
      </w:pPr>
      <w:r w:rsidRPr="00D1610B">
        <w:rPr>
          <w:rFonts w:ascii="Century Gothic" w:hAnsi="Century Gothic" w:cs="Century Gothic"/>
          <w:kern w:val="24"/>
          <w:sz w:val="26"/>
          <w:szCs w:val="26"/>
        </w:rPr>
        <w:t xml:space="preserve">Showing psychopathic traits after </w:t>
      </w:r>
      <w:proofErr w:type="spellStart"/>
      <w:r w:rsidRPr="00D1610B">
        <w:rPr>
          <w:rFonts w:ascii="Century Gothic" w:hAnsi="Century Gothic" w:cs="Century Gothic"/>
          <w:kern w:val="24"/>
          <w:sz w:val="26"/>
          <w:szCs w:val="26"/>
        </w:rPr>
        <w:t>Lleus</w:t>
      </w:r>
      <w:proofErr w:type="spellEnd"/>
      <w:r w:rsidRPr="00D1610B">
        <w:rPr>
          <w:rFonts w:ascii="Century Gothic" w:hAnsi="Century Gothic" w:cs="Century Gothic"/>
          <w:kern w:val="24"/>
          <w:sz w:val="26"/>
          <w:szCs w:val="26"/>
        </w:rPr>
        <w:t xml:space="preserve"> death</w:t>
      </w:r>
    </w:p>
    <w:p w14:paraId="044094A8" w14:textId="77777777" w:rsidR="00614813" w:rsidRDefault="00614813" w:rsidP="00614813">
      <w:pPr>
        <w:autoSpaceDE w:val="0"/>
        <w:autoSpaceDN w:val="0"/>
        <w:adjustRightInd w:val="0"/>
        <w:spacing w:after="0" w:line="240" w:lineRule="auto"/>
        <w:rPr>
          <w:rFonts w:ascii="Century Gothic" w:hAnsi="Century Gothic" w:cs="Century Gothic"/>
          <w:kern w:val="24"/>
          <w:sz w:val="26"/>
          <w:szCs w:val="26"/>
        </w:rPr>
      </w:pPr>
    </w:p>
    <w:p w14:paraId="42F3AB45" w14:textId="72019A04" w:rsidR="00D1610B" w:rsidRDefault="00D1610B" w:rsidP="00614813">
      <w:pPr>
        <w:autoSpaceDE w:val="0"/>
        <w:autoSpaceDN w:val="0"/>
        <w:adjustRightInd w:val="0"/>
        <w:spacing w:after="0" w:line="240" w:lineRule="auto"/>
        <w:rPr>
          <w:rFonts w:ascii="Century Gothic" w:hAnsi="Century Gothic" w:cs="Century Gothic"/>
          <w:kern w:val="24"/>
          <w:sz w:val="24"/>
          <w:szCs w:val="24"/>
          <w:u w:val="single"/>
        </w:rPr>
      </w:pPr>
      <w:r w:rsidRPr="00614813">
        <w:rPr>
          <w:rFonts w:ascii="Century Gothic" w:hAnsi="Century Gothic" w:cs="Century Gothic"/>
          <w:kern w:val="24"/>
          <w:sz w:val="24"/>
          <w:szCs w:val="24"/>
          <w:u w:val="single"/>
        </w:rPr>
        <w:t>A Creature of the Night</w:t>
      </w:r>
    </w:p>
    <w:p w14:paraId="4F5556A2" w14:textId="77777777" w:rsidR="00614813" w:rsidRPr="00614813" w:rsidRDefault="00614813" w:rsidP="00614813">
      <w:pPr>
        <w:autoSpaceDE w:val="0"/>
        <w:autoSpaceDN w:val="0"/>
        <w:adjustRightInd w:val="0"/>
        <w:spacing w:after="0" w:line="240" w:lineRule="auto"/>
        <w:ind w:left="540"/>
        <w:rPr>
          <w:rFonts w:ascii="Century Gothic" w:hAnsi="Century Gothic" w:cs="Century Gothic"/>
          <w:kern w:val="24"/>
          <w:sz w:val="24"/>
          <w:szCs w:val="24"/>
          <w:u w:val="single"/>
        </w:rPr>
      </w:pPr>
    </w:p>
    <w:p w14:paraId="432C8AD3" w14:textId="1ED6AB0E" w:rsidR="00DA7E96" w:rsidRPr="00D1610B" w:rsidRDefault="00D1610B" w:rsidP="00DA7E96">
      <w:pPr>
        <w:autoSpaceDE w:val="0"/>
        <w:autoSpaceDN w:val="0"/>
        <w:adjustRightInd w:val="0"/>
        <w:spacing w:after="0" w:line="240" w:lineRule="auto"/>
        <w:rPr>
          <w:rFonts w:ascii="Century Gothic" w:hAnsi="Century Gothic" w:cs="Century Gothic"/>
          <w:kern w:val="24"/>
          <w:sz w:val="24"/>
          <w:szCs w:val="24"/>
        </w:rPr>
      </w:pPr>
      <w:r w:rsidRPr="00D1610B">
        <w:rPr>
          <w:rFonts w:ascii="Century Gothic" w:hAnsi="Century Gothic" w:cs="Century Gothic"/>
          <w:kern w:val="24"/>
          <w:sz w:val="24"/>
          <w:szCs w:val="24"/>
        </w:rPr>
        <w:t xml:space="preserve">Gwydion, in turning </w:t>
      </w:r>
      <w:proofErr w:type="spellStart"/>
      <w:r w:rsidRPr="00D1610B">
        <w:rPr>
          <w:rFonts w:ascii="Century Gothic" w:hAnsi="Century Gothic" w:cs="Century Gothic"/>
          <w:kern w:val="24"/>
          <w:sz w:val="24"/>
          <w:szCs w:val="24"/>
        </w:rPr>
        <w:t>Blodeuwedd</w:t>
      </w:r>
      <w:proofErr w:type="spellEnd"/>
      <w:r w:rsidRPr="00D1610B">
        <w:rPr>
          <w:rFonts w:ascii="Century Gothic" w:hAnsi="Century Gothic" w:cs="Century Gothic"/>
          <w:kern w:val="24"/>
          <w:sz w:val="24"/>
          <w:szCs w:val="24"/>
        </w:rPr>
        <w:t xml:space="preserve"> into an owl made her into an outcast. One of the worst punishments to the Medieval mind.</w:t>
      </w:r>
    </w:p>
    <w:p w14:paraId="6DF35878" w14:textId="77777777" w:rsidR="00D1610B" w:rsidRPr="00D1610B" w:rsidRDefault="00D1610B" w:rsidP="00DA7E96">
      <w:pPr>
        <w:autoSpaceDE w:val="0"/>
        <w:autoSpaceDN w:val="0"/>
        <w:adjustRightInd w:val="0"/>
        <w:spacing w:after="0" w:line="240" w:lineRule="auto"/>
        <w:rPr>
          <w:rFonts w:ascii="Century Gothic" w:hAnsi="Century Gothic" w:cs="Century Gothic"/>
          <w:kern w:val="24"/>
          <w:sz w:val="24"/>
          <w:szCs w:val="24"/>
        </w:rPr>
      </w:pPr>
      <w:r w:rsidRPr="00D1610B">
        <w:rPr>
          <w:rFonts w:ascii="Century Gothic" w:hAnsi="Century Gothic" w:cs="Century Gothic"/>
          <w:kern w:val="24"/>
          <w:sz w:val="24"/>
          <w:szCs w:val="24"/>
        </w:rPr>
        <w:lastRenderedPageBreak/>
        <w:t xml:space="preserve">The folklore of the owl to the Medieval Celtic world, regard owls as creatures of the night, associated with death, witchcraft, the underworld, magic, and ill-omens that could bring with </w:t>
      </w:r>
      <w:proofErr w:type="gramStart"/>
      <w:r w:rsidRPr="00D1610B">
        <w:rPr>
          <w:rFonts w:ascii="Century Gothic" w:hAnsi="Century Gothic" w:cs="Century Gothic"/>
          <w:kern w:val="24"/>
          <w:sz w:val="24"/>
          <w:szCs w:val="24"/>
        </w:rPr>
        <w:t>it</w:t>
      </w:r>
      <w:proofErr w:type="gramEnd"/>
      <w:r w:rsidRPr="00D1610B">
        <w:rPr>
          <w:rFonts w:ascii="Century Gothic" w:hAnsi="Century Gothic" w:cs="Century Gothic"/>
          <w:kern w:val="24"/>
          <w:sz w:val="24"/>
          <w:szCs w:val="24"/>
        </w:rPr>
        <w:t xml:space="preserve"> bad luck</w:t>
      </w:r>
    </w:p>
    <w:p w14:paraId="692E49A3" w14:textId="77777777" w:rsidR="00DA7E96" w:rsidRDefault="00DA7E96" w:rsidP="00DA7E96">
      <w:pPr>
        <w:autoSpaceDE w:val="0"/>
        <w:autoSpaceDN w:val="0"/>
        <w:adjustRightInd w:val="0"/>
        <w:spacing w:after="0" w:line="240" w:lineRule="auto"/>
        <w:rPr>
          <w:rFonts w:ascii="Century Gothic" w:hAnsi="Century Gothic" w:cs="Century Gothic"/>
          <w:kern w:val="24"/>
          <w:sz w:val="24"/>
          <w:szCs w:val="24"/>
        </w:rPr>
      </w:pPr>
    </w:p>
    <w:p w14:paraId="2B95EF27" w14:textId="2C6CE8DE" w:rsidR="00D1610B" w:rsidRPr="00D1610B" w:rsidRDefault="00D1610B" w:rsidP="00DA7E96">
      <w:pPr>
        <w:autoSpaceDE w:val="0"/>
        <w:autoSpaceDN w:val="0"/>
        <w:adjustRightInd w:val="0"/>
        <w:spacing w:after="0" w:line="240" w:lineRule="auto"/>
        <w:rPr>
          <w:rFonts w:ascii="Century Gothic" w:hAnsi="Century Gothic" w:cs="Century Gothic"/>
          <w:kern w:val="24"/>
          <w:sz w:val="24"/>
          <w:szCs w:val="24"/>
        </w:rPr>
      </w:pPr>
      <w:r w:rsidRPr="00D1610B">
        <w:rPr>
          <w:rFonts w:ascii="Century Gothic" w:hAnsi="Century Gothic" w:cs="Century Gothic"/>
          <w:kern w:val="24"/>
          <w:sz w:val="24"/>
          <w:szCs w:val="24"/>
        </w:rPr>
        <w:t>Birds are hostile to owls</w:t>
      </w:r>
    </w:p>
    <w:p w14:paraId="320472E0" w14:textId="7BEE12B8" w:rsidR="00D1610B" w:rsidRDefault="00D1610B" w:rsidP="00DA7E96">
      <w:pPr>
        <w:autoSpaceDE w:val="0"/>
        <w:autoSpaceDN w:val="0"/>
        <w:adjustRightInd w:val="0"/>
        <w:spacing w:after="0" w:line="240" w:lineRule="auto"/>
        <w:rPr>
          <w:rFonts w:ascii="Century Gothic" w:hAnsi="Century Gothic" w:cs="Century Gothic"/>
          <w:kern w:val="24"/>
          <w:sz w:val="24"/>
          <w:szCs w:val="24"/>
        </w:rPr>
      </w:pPr>
      <w:proofErr w:type="spellStart"/>
      <w:r w:rsidRPr="00D1610B">
        <w:rPr>
          <w:rFonts w:ascii="Century Gothic" w:hAnsi="Century Gothic" w:cs="Century Gothic"/>
          <w:kern w:val="24"/>
          <w:sz w:val="24"/>
          <w:szCs w:val="24"/>
        </w:rPr>
        <w:t>Blodeuwedd</w:t>
      </w:r>
      <w:proofErr w:type="spellEnd"/>
      <w:r w:rsidRPr="00D1610B">
        <w:rPr>
          <w:rFonts w:ascii="Century Gothic" w:hAnsi="Century Gothic" w:cs="Century Gothic"/>
          <w:kern w:val="24"/>
          <w:sz w:val="24"/>
          <w:szCs w:val="24"/>
        </w:rPr>
        <w:t xml:space="preserve"> means ‘Owl’ </w:t>
      </w:r>
      <w:r w:rsidR="00DA7E96">
        <w:rPr>
          <w:rFonts w:ascii="Century Gothic" w:hAnsi="Century Gothic" w:cs="Century Gothic"/>
          <w:kern w:val="24"/>
          <w:sz w:val="24"/>
          <w:szCs w:val="24"/>
        </w:rPr>
        <w:t xml:space="preserve">in the language of </w:t>
      </w:r>
      <w:r w:rsidRPr="00D1610B">
        <w:rPr>
          <w:rFonts w:ascii="Century Gothic" w:hAnsi="Century Gothic" w:cs="Century Gothic"/>
          <w:kern w:val="24"/>
          <w:sz w:val="24"/>
          <w:szCs w:val="24"/>
        </w:rPr>
        <w:t>today</w:t>
      </w:r>
    </w:p>
    <w:p w14:paraId="7751187A" w14:textId="77777777" w:rsidR="00DA7E96" w:rsidRPr="00DA7E96" w:rsidRDefault="00DA7E96" w:rsidP="00DA7E96">
      <w:pPr>
        <w:autoSpaceDE w:val="0"/>
        <w:autoSpaceDN w:val="0"/>
        <w:adjustRightInd w:val="0"/>
        <w:spacing w:after="0" w:line="240" w:lineRule="auto"/>
        <w:rPr>
          <w:rFonts w:ascii="Century Gothic" w:hAnsi="Century Gothic" w:cs="Century Gothic"/>
          <w:kern w:val="24"/>
          <w:sz w:val="24"/>
          <w:szCs w:val="24"/>
          <w:u w:val="single"/>
        </w:rPr>
      </w:pPr>
    </w:p>
    <w:p w14:paraId="6FB7CEB1" w14:textId="7D24E5FF" w:rsidR="00D1610B" w:rsidRDefault="00D1610B" w:rsidP="00DA7E96">
      <w:pPr>
        <w:autoSpaceDE w:val="0"/>
        <w:autoSpaceDN w:val="0"/>
        <w:adjustRightInd w:val="0"/>
        <w:spacing w:after="0" w:line="240" w:lineRule="auto"/>
        <w:rPr>
          <w:rFonts w:ascii="Century Gothic" w:hAnsi="Century Gothic" w:cs="Century Gothic"/>
          <w:kern w:val="24"/>
          <w:sz w:val="24"/>
          <w:szCs w:val="24"/>
          <w:u w:val="single"/>
        </w:rPr>
      </w:pPr>
      <w:r w:rsidRPr="00DA7E96">
        <w:rPr>
          <w:rFonts w:ascii="Century Gothic" w:hAnsi="Century Gothic" w:cs="Century Gothic"/>
          <w:kern w:val="24"/>
          <w:sz w:val="24"/>
          <w:szCs w:val="24"/>
          <w:u w:val="single"/>
        </w:rPr>
        <w:t>The Intended audience</w:t>
      </w:r>
    </w:p>
    <w:p w14:paraId="0B985436" w14:textId="77777777" w:rsidR="00DA7E96" w:rsidRPr="00DA7E96" w:rsidRDefault="00DA7E96" w:rsidP="00DA7E96">
      <w:pPr>
        <w:autoSpaceDE w:val="0"/>
        <w:autoSpaceDN w:val="0"/>
        <w:adjustRightInd w:val="0"/>
        <w:spacing w:after="0" w:line="240" w:lineRule="auto"/>
        <w:rPr>
          <w:rFonts w:ascii="Century Gothic" w:hAnsi="Century Gothic" w:cs="Century Gothic"/>
          <w:kern w:val="24"/>
          <w:sz w:val="24"/>
          <w:szCs w:val="24"/>
          <w:u w:val="single"/>
        </w:rPr>
      </w:pPr>
    </w:p>
    <w:p w14:paraId="79815BE7" w14:textId="77777777" w:rsidR="00D1610B" w:rsidRPr="00D1610B" w:rsidRDefault="00D1610B" w:rsidP="00D1610B">
      <w:pPr>
        <w:autoSpaceDE w:val="0"/>
        <w:autoSpaceDN w:val="0"/>
        <w:adjustRightInd w:val="0"/>
        <w:spacing w:after="0" w:line="240" w:lineRule="auto"/>
        <w:rPr>
          <w:rFonts w:ascii="Century Gothic" w:hAnsi="Century Gothic" w:cs="Century Gothic"/>
          <w:kern w:val="24"/>
          <w:sz w:val="24"/>
          <w:szCs w:val="24"/>
        </w:rPr>
      </w:pPr>
      <w:r w:rsidRPr="00D1610B">
        <w:rPr>
          <w:rFonts w:ascii="Century Gothic" w:hAnsi="Century Gothic" w:cs="Century Gothic"/>
          <w:kern w:val="24"/>
          <w:sz w:val="24"/>
          <w:szCs w:val="24"/>
        </w:rPr>
        <w:t>The Key question is how the text was to be delivered and received by the medieval people</w:t>
      </w:r>
    </w:p>
    <w:p w14:paraId="72AF93A4" w14:textId="77777777" w:rsidR="00D1610B" w:rsidRPr="00D1610B" w:rsidRDefault="00D1610B" w:rsidP="00D1610B">
      <w:pPr>
        <w:autoSpaceDE w:val="0"/>
        <w:autoSpaceDN w:val="0"/>
        <w:adjustRightInd w:val="0"/>
        <w:spacing w:after="0" w:line="240" w:lineRule="auto"/>
        <w:rPr>
          <w:rFonts w:ascii="Century Gothic" w:hAnsi="Century Gothic" w:cs="Century Gothic"/>
          <w:kern w:val="24"/>
          <w:sz w:val="24"/>
          <w:szCs w:val="24"/>
        </w:rPr>
      </w:pPr>
      <w:r w:rsidRPr="00D1610B">
        <w:rPr>
          <w:rFonts w:ascii="Century Gothic" w:hAnsi="Century Gothic" w:cs="Century Gothic"/>
          <w:kern w:val="24"/>
          <w:sz w:val="24"/>
          <w:szCs w:val="24"/>
        </w:rPr>
        <w:t>Clearly a tale written to record a body of lore and deliver it to a literate scholarly audience must be different from a tale delivered orally for the entertainment of a mass audience</w:t>
      </w:r>
    </w:p>
    <w:p w14:paraId="54BFFBFA" w14:textId="77777777" w:rsidR="00D1610B" w:rsidRPr="00D1610B" w:rsidRDefault="00D1610B" w:rsidP="00D1610B">
      <w:pPr>
        <w:autoSpaceDE w:val="0"/>
        <w:autoSpaceDN w:val="0"/>
        <w:adjustRightInd w:val="0"/>
        <w:spacing w:after="0" w:line="240" w:lineRule="auto"/>
        <w:rPr>
          <w:rFonts w:ascii="Century Gothic" w:hAnsi="Century Gothic" w:cs="Century Gothic"/>
          <w:kern w:val="24"/>
          <w:sz w:val="24"/>
          <w:szCs w:val="24"/>
        </w:rPr>
      </w:pPr>
      <w:r w:rsidRPr="00D1610B">
        <w:rPr>
          <w:rFonts w:ascii="Century Gothic" w:hAnsi="Century Gothic" w:cs="Century Gothic"/>
          <w:kern w:val="24"/>
          <w:sz w:val="24"/>
          <w:szCs w:val="24"/>
        </w:rPr>
        <w:t xml:space="preserve">Perhaps the authors intention in creating the character of </w:t>
      </w:r>
      <w:proofErr w:type="spellStart"/>
      <w:r w:rsidRPr="00D1610B">
        <w:rPr>
          <w:rFonts w:ascii="Century Gothic" w:hAnsi="Century Gothic" w:cs="Century Gothic"/>
          <w:kern w:val="24"/>
          <w:sz w:val="24"/>
          <w:szCs w:val="24"/>
        </w:rPr>
        <w:t>Blodeuwedd</w:t>
      </w:r>
      <w:proofErr w:type="spellEnd"/>
      <w:r w:rsidRPr="00D1610B">
        <w:rPr>
          <w:rFonts w:ascii="Century Gothic" w:hAnsi="Century Gothic" w:cs="Century Gothic"/>
          <w:kern w:val="24"/>
          <w:sz w:val="24"/>
          <w:szCs w:val="24"/>
        </w:rPr>
        <w:t xml:space="preserve"> was to portray a sympathetic character to many women of this time. Women who were of the higher status in society, who were often forced into marriage, suffering much the same fate as </w:t>
      </w:r>
      <w:proofErr w:type="spellStart"/>
      <w:r w:rsidRPr="00D1610B">
        <w:rPr>
          <w:rFonts w:ascii="Century Gothic" w:hAnsi="Century Gothic" w:cs="Century Gothic"/>
          <w:kern w:val="24"/>
          <w:sz w:val="24"/>
          <w:szCs w:val="24"/>
        </w:rPr>
        <w:t>Blodeuwedd</w:t>
      </w:r>
      <w:proofErr w:type="spellEnd"/>
      <w:r w:rsidRPr="00D1610B">
        <w:rPr>
          <w:rFonts w:ascii="Century Gothic" w:hAnsi="Century Gothic" w:cs="Century Gothic"/>
          <w:kern w:val="24"/>
          <w:sz w:val="24"/>
          <w:szCs w:val="24"/>
        </w:rPr>
        <w:t>.</w:t>
      </w:r>
    </w:p>
    <w:p w14:paraId="64329A55" w14:textId="77777777" w:rsidR="00D1610B" w:rsidRPr="00D1610B" w:rsidRDefault="00D1610B" w:rsidP="00D1610B">
      <w:pPr>
        <w:autoSpaceDE w:val="0"/>
        <w:autoSpaceDN w:val="0"/>
        <w:adjustRightInd w:val="0"/>
        <w:spacing w:after="0" w:line="240" w:lineRule="auto"/>
        <w:rPr>
          <w:rFonts w:ascii="Century Gothic" w:hAnsi="Century Gothic" w:cs="Century Gothic"/>
          <w:kern w:val="24"/>
          <w:sz w:val="24"/>
          <w:szCs w:val="24"/>
        </w:rPr>
      </w:pPr>
    </w:p>
    <w:p w14:paraId="04579A08" w14:textId="77777777" w:rsidR="00D1610B" w:rsidRPr="00D1610B" w:rsidRDefault="00D1610B" w:rsidP="00DA7E96">
      <w:pPr>
        <w:autoSpaceDE w:val="0"/>
        <w:autoSpaceDN w:val="0"/>
        <w:adjustRightInd w:val="0"/>
        <w:spacing w:after="0" w:line="240" w:lineRule="auto"/>
        <w:rPr>
          <w:rFonts w:ascii="Century Gothic" w:hAnsi="Century Gothic" w:cs="Century Gothic"/>
          <w:kern w:val="24"/>
          <w:sz w:val="56"/>
          <w:szCs w:val="56"/>
        </w:rPr>
      </w:pPr>
      <w:r w:rsidRPr="00D1610B">
        <w:rPr>
          <w:rFonts w:ascii="Century Gothic" w:hAnsi="Century Gothic" w:cs="Century Gothic"/>
          <w:kern w:val="24"/>
          <w:sz w:val="56"/>
          <w:szCs w:val="56"/>
        </w:rPr>
        <w:t xml:space="preserve">“She wants to be flowers but you make her owls” </w:t>
      </w:r>
    </w:p>
    <w:p w14:paraId="68A78220" w14:textId="77777777" w:rsidR="00D1610B" w:rsidRDefault="00D1610B" w:rsidP="00D1610B">
      <w:pPr>
        <w:autoSpaceDE w:val="0"/>
        <w:autoSpaceDN w:val="0"/>
        <w:adjustRightInd w:val="0"/>
        <w:spacing w:after="0" w:line="240" w:lineRule="auto"/>
        <w:rPr>
          <w:rFonts w:ascii="Century Gothic" w:hAnsi="Century Gothic" w:cs="Century Gothic"/>
          <w:kern w:val="24"/>
          <w:sz w:val="20"/>
          <w:szCs w:val="20"/>
        </w:rPr>
      </w:pPr>
    </w:p>
    <w:p w14:paraId="2FBCCEA5" w14:textId="744DD313" w:rsidR="00D1610B" w:rsidRDefault="00D1610B" w:rsidP="00D1610B">
      <w:pPr>
        <w:autoSpaceDE w:val="0"/>
        <w:autoSpaceDN w:val="0"/>
        <w:adjustRightInd w:val="0"/>
        <w:spacing w:after="0" w:line="240" w:lineRule="auto"/>
        <w:rPr>
          <w:rFonts w:ascii="Century Gothic" w:hAnsi="Century Gothic" w:cs="Century Gothic"/>
          <w:kern w:val="24"/>
          <w:sz w:val="20"/>
          <w:szCs w:val="20"/>
        </w:rPr>
      </w:pPr>
      <w:r w:rsidRPr="00D1610B">
        <w:rPr>
          <w:rFonts w:ascii="Century Gothic" w:hAnsi="Century Gothic" w:cs="Century Gothic"/>
          <w:kern w:val="24"/>
          <w:sz w:val="20"/>
          <w:szCs w:val="20"/>
        </w:rPr>
        <w:t xml:space="preserve">Huw </w:t>
      </w:r>
      <w:proofErr w:type="spellStart"/>
      <w:r w:rsidRPr="00D1610B">
        <w:rPr>
          <w:rFonts w:ascii="Century Gothic" w:hAnsi="Century Gothic" w:cs="Century Gothic"/>
          <w:kern w:val="24"/>
          <w:sz w:val="20"/>
          <w:szCs w:val="20"/>
        </w:rPr>
        <w:t>Halfbacon</w:t>
      </w:r>
      <w:proofErr w:type="spellEnd"/>
      <w:r w:rsidRPr="00D1610B">
        <w:rPr>
          <w:rFonts w:ascii="Century Gothic" w:hAnsi="Century Gothic" w:cs="Century Gothic"/>
          <w:kern w:val="24"/>
          <w:sz w:val="20"/>
          <w:szCs w:val="20"/>
        </w:rPr>
        <w:t xml:space="preserve"> – The owl Service</w:t>
      </w:r>
    </w:p>
    <w:p w14:paraId="250A52D6" w14:textId="77777777" w:rsidR="00D1610B" w:rsidRPr="00D1610B" w:rsidRDefault="00D1610B" w:rsidP="00D1610B">
      <w:pPr>
        <w:autoSpaceDE w:val="0"/>
        <w:autoSpaceDN w:val="0"/>
        <w:adjustRightInd w:val="0"/>
        <w:spacing w:after="0" w:line="240" w:lineRule="auto"/>
        <w:rPr>
          <w:rFonts w:ascii="Century Gothic" w:hAnsi="Century Gothic" w:cs="Century Gothic"/>
          <w:kern w:val="24"/>
          <w:sz w:val="20"/>
          <w:szCs w:val="20"/>
        </w:rPr>
      </w:pPr>
    </w:p>
    <w:p w14:paraId="79504A15" w14:textId="59A88F90" w:rsidR="00D1610B" w:rsidRPr="00DA7E96" w:rsidRDefault="00D1610B" w:rsidP="00DA7E96">
      <w:pPr>
        <w:autoSpaceDE w:val="0"/>
        <w:autoSpaceDN w:val="0"/>
        <w:adjustRightInd w:val="0"/>
        <w:spacing w:after="0" w:line="240" w:lineRule="auto"/>
        <w:rPr>
          <w:rFonts w:ascii="Century Gothic" w:hAnsi="Century Gothic" w:cs="Century Gothic"/>
          <w:kern w:val="24"/>
          <w:sz w:val="24"/>
          <w:szCs w:val="24"/>
          <w:u w:val="single"/>
        </w:rPr>
      </w:pPr>
      <w:proofErr w:type="spellStart"/>
      <w:r w:rsidRPr="00DA7E96">
        <w:rPr>
          <w:rFonts w:ascii="Century Gothic" w:hAnsi="Century Gothic" w:cs="Century Gothic"/>
          <w:kern w:val="24"/>
          <w:sz w:val="24"/>
          <w:szCs w:val="24"/>
          <w:u w:val="single"/>
        </w:rPr>
        <w:t>Blodeuwedd</w:t>
      </w:r>
      <w:proofErr w:type="spellEnd"/>
      <w:r w:rsidRPr="00DA7E96">
        <w:rPr>
          <w:rFonts w:ascii="Century Gothic" w:hAnsi="Century Gothic" w:cs="Century Gothic"/>
          <w:kern w:val="24"/>
          <w:sz w:val="24"/>
          <w:szCs w:val="24"/>
          <w:u w:val="single"/>
        </w:rPr>
        <w:t xml:space="preserve"> in Play and song</w:t>
      </w:r>
      <w:r w:rsidRPr="00DA7E96">
        <w:rPr>
          <w:rFonts w:ascii="Century Gothic" w:hAnsi="Century Gothic" w:cs="Century Gothic"/>
          <w:kern w:val="24"/>
          <w:sz w:val="24"/>
          <w:szCs w:val="24"/>
          <w:u w:val="single"/>
        </w:rPr>
        <w:br/>
      </w:r>
    </w:p>
    <w:p w14:paraId="063D2F57" w14:textId="2493CD6D" w:rsidR="00D1610B" w:rsidRDefault="00D1610B" w:rsidP="00DA7E96">
      <w:pPr>
        <w:autoSpaceDE w:val="0"/>
        <w:autoSpaceDN w:val="0"/>
        <w:adjustRightInd w:val="0"/>
        <w:spacing w:after="0" w:line="240" w:lineRule="auto"/>
        <w:rPr>
          <w:rFonts w:ascii="Century Gothic" w:hAnsi="Century Gothic" w:cs="Century Gothic"/>
          <w:kern w:val="24"/>
          <w:sz w:val="24"/>
          <w:szCs w:val="24"/>
        </w:rPr>
      </w:pPr>
      <w:r w:rsidRPr="00D1610B">
        <w:rPr>
          <w:rFonts w:ascii="Century Gothic" w:hAnsi="Century Gothic" w:cs="Century Gothic"/>
          <w:kern w:val="24"/>
          <w:sz w:val="24"/>
          <w:szCs w:val="24"/>
        </w:rPr>
        <w:t xml:space="preserve">Saunders Lewis wrote a play about </w:t>
      </w:r>
      <w:proofErr w:type="spellStart"/>
      <w:r w:rsidRPr="00D1610B">
        <w:rPr>
          <w:rFonts w:ascii="Century Gothic" w:hAnsi="Century Gothic" w:cs="Century Gothic"/>
          <w:kern w:val="24"/>
          <w:sz w:val="24"/>
          <w:szCs w:val="24"/>
        </w:rPr>
        <w:t>Blodeuwedd</w:t>
      </w:r>
      <w:proofErr w:type="spellEnd"/>
      <w:r w:rsidRPr="00D1610B">
        <w:rPr>
          <w:rFonts w:ascii="Century Gothic" w:hAnsi="Century Gothic" w:cs="Century Gothic"/>
          <w:kern w:val="24"/>
          <w:sz w:val="24"/>
          <w:szCs w:val="24"/>
        </w:rPr>
        <w:t xml:space="preserve"> called </w:t>
      </w:r>
      <w:r w:rsidRPr="00D1610B">
        <w:rPr>
          <w:rFonts w:ascii="Century Gothic" w:hAnsi="Century Gothic" w:cs="Century Gothic"/>
          <w:i/>
          <w:iCs/>
          <w:kern w:val="24"/>
          <w:sz w:val="24"/>
          <w:szCs w:val="24"/>
        </w:rPr>
        <w:t>The Woman made of flowers</w:t>
      </w:r>
      <w:r w:rsidRPr="00D1610B">
        <w:rPr>
          <w:rFonts w:ascii="Century Gothic" w:hAnsi="Century Gothic" w:cs="Century Gothic"/>
          <w:kern w:val="24"/>
          <w:sz w:val="24"/>
          <w:szCs w:val="24"/>
        </w:rPr>
        <w:t>, which was written in 1947</w:t>
      </w:r>
    </w:p>
    <w:p w14:paraId="553C87B1" w14:textId="77777777" w:rsidR="00DA7E96" w:rsidRPr="00D1610B" w:rsidRDefault="00DA7E96" w:rsidP="00DA7E96">
      <w:pPr>
        <w:autoSpaceDE w:val="0"/>
        <w:autoSpaceDN w:val="0"/>
        <w:adjustRightInd w:val="0"/>
        <w:spacing w:after="0" w:line="240" w:lineRule="auto"/>
        <w:rPr>
          <w:rFonts w:ascii="Century Gothic" w:hAnsi="Century Gothic" w:cs="Century Gothic"/>
          <w:kern w:val="24"/>
          <w:sz w:val="24"/>
          <w:szCs w:val="24"/>
        </w:rPr>
      </w:pPr>
    </w:p>
    <w:p w14:paraId="11EF4B3C" w14:textId="0E2E7AE1" w:rsidR="00D1610B" w:rsidRDefault="00D1610B" w:rsidP="00DA7E96">
      <w:pPr>
        <w:autoSpaceDE w:val="0"/>
        <w:autoSpaceDN w:val="0"/>
        <w:adjustRightInd w:val="0"/>
        <w:spacing w:after="0" w:line="240" w:lineRule="auto"/>
        <w:rPr>
          <w:rFonts w:ascii="Century Gothic" w:hAnsi="Century Gothic" w:cs="Century Gothic"/>
          <w:kern w:val="24"/>
          <w:sz w:val="24"/>
          <w:szCs w:val="24"/>
        </w:rPr>
      </w:pPr>
      <w:proofErr w:type="spellStart"/>
      <w:r w:rsidRPr="00D1610B">
        <w:rPr>
          <w:rFonts w:ascii="Century Gothic" w:hAnsi="Century Gothic" w:cs="Century Gothic"/>
          <w:kern w:val="24"/>
          <w:sz w:val="24"/>
          <w:szCs w:val="24"/>
        </w:rPr>
        <w:t>Blodeuwedds</w:t>
      </w:r>
      <w:proofErr w:type="spellEnd"/>
      <w:r w:rsidRPr="00D1610B">
        <w:rPr>
          <w:rFonts w:ascii="Century Gothic" w:hAnsi="Century Gothic" w:cs="Century Gothic"/>
          <w:kern w:val="24"/>
          <w:sz w:val="24"/>
          <w:szCs w:val="24"/>
        </w:rPr>
        <w:t xml:space="preserve">’ influence can still be felt today with Folk singer Sharron Kraus in a song about </w:t>
      </w:r>
      <w:proofErr w:type="spellStart"/>
      <w:r w:rsidRPr="00D1610B">
        <w:rPr>
          <w:rFonts w:ascii="Century Gothic" w:hAnsi="Century Gothic" w:cs="Century Gothic"/>
          <w:kern w:val="24"/>
          <w:sz w:val="24"/>
          <w:szCs w:val="24"/>
        </w:rPr>
        <w:t>Blodeuwedd</w:t>
      </w:r>
      <w:proofErr w:type="spellEnd"/>
      <w:r w:rsidRPr="00D1610B">
        <w:rPr>
          <w:rFonts w:ascii="Century Gothic" w:hAnsi="Century Gothic" w:cs="Century Gothic"/>
          <w:kern w:val="24"/>
          <w:sz w:val="24"/>
          <w:szCs w:val="24"/>
        </w:rPr>
        <w:t xml:space="preserve"> on her album about the </w:t>
      </w:r>
      <w:proofErr w:type="spellStart"/>
      <w:r w:rsidRPr="00D1610B">
        <w:rPr>
          <w:rFonts w:ascii="Century Gothic" w:hAnsi="Century Gothic" w:cs="Century Gothic"/>
          <w:kern w:val="24"/>
          <w:sz w:val="24"/>
          <w:szCs w:val="24"/>
        </w:rPr>
        <w:t>Mabinogion</w:t>
      </w:r>
      <w:proofErr w:type="spellEnd"/>
      <w:r w:rsidRPr="00D1610B">
        <w:rPr>
          <w:rFonts w:ascii="Century Gothic" w:hAnsi="Century Gothic" w:cs="Century Gothic"/>
          <w:kern w:val="24"/>
          <w:sz w:val="24"/>
          <w:szCs w:val="24"/>
        </w:rPr>
        <w:t xml:space="preserve"> which is called Friends and enemies, lovers and strangers</w:t>
      </w:r>
    </w:p>
    <w:p w14:paraId="5D5CCC6C" w14:textId="77777777" w:rsidR="00D1610B" w:rsidRPr="00D1610B" w:rsidRDefault="00D1610B">
      <w:bookmarkStart w:id="0" w:name="_GoBack"/>
      <w:bookmarkEnd w:id="0"/>
    </w:p>
    <w:sectPr w:rsidR="00D1610B" w:rsidRPr="00D1610B" w:rsidSect="0002582B">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649E67E8"/>
    <w:lvl w:ilvl="0">
      <w:numFmt w:val="bullet"/>
      <w:lvlText w:val="*"/>
      <w:lvlJc w:val="left"/>
    </w:lvl>
  </w:abstractNum>
  <w:num w:numId="1">
    <w:abstractNumId w:val="0"/>
    <w:lvlOverride w:ilvl="0">
      <w:lvl w:ilvl="0">
        <w:numFmt w:val="bullet"/>
        <w:lvlText w:val=""/>
        <w:legacy w:legacy="1" w:legacySpace="0" w:legacyIndent="0"/>
        <w:lvlJc w:val="left"/>
        <w:rPr>
          <w:rFonts w:ascii="Wingdings 3" w:hAnsi="Wingdings 3" w:hint="default"/>
          <w:sz w:val="29"/>
          <w:u w:val="single"/>
        </w:rPr>
      </w:lvl>
    </w:lvlOverride>
  </w:num>
  <w:num w:numId="2">
    <w:abstractNumId w:val="0"/>
    <w:lvlOverride w:ilvl="0">
      <w:lvl w:ilvl="0">
        <w:numFmt w:val="bullet"/>
        <w:lvlText w:val=""/>
        <w:legacy w:legacy="1" w:legacySpace="0" w:legacyIndent="0"/>
        <w:lvlJc w:val="left"/>
        <w:rPr>
          <w:rFonts w:ascii="Wingdings 3" w:hAnsi="Wingdings 3" w:hint="default"/>
          <w:sz w:val="24"/>
        </w:rPr>
      </w:lvl>
    </w:lvlOverride>
  </w:num>
  <w:num w:numId="3">
    <w:abstractNumId w:val="0"/>
    <w:lvlOverride w:ilvl="0">
      <w:lvl w:ilvl="0">
        <w:numFmt w:val="bullet"/>
        <w:lvlText w:val=""/>
        <w:legacy w:legacy="1" w:legacySpace="0" w:legacyIndent="0"/>
        <w:lvlJc w:val="left"/>
        <w:rPr>
          <w:rFonts w:ascii="Wingdings 3" w:hAnsi="Wingdings 3" w:hint="default"/>
          <w:sz w:val="45"/>
        </w:rPr>
      </w:lvl>
    </w:lvlOverride>
  </w:num>
  <w:num w:numId="4">
    <w:abstractNumId w:val="0"/>
    <w:lvlOverride w:ilvl="0">
      <w:lvl w:ilvl="0">
        <w:numFmt w:val="bullet"/>
        <w:lvlText w:val=""/>
        <w:legacy w:legacy="1" w:legacySpace="0" w:legacyIndent="0"/>
        <w:lvlJc w:val="left"/>
        <w:rPr>
          <w:rFonts w:ascii="Wingdings 3" w:hAnsi="Wingdings 3" w:hint="default"/>
          <w:sz w:val="16"/>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610B"/>
    <w:rsid w:val="00614813"/>
    <w:rsid w:val="00D1610B"/>
    <w:rsid w:val="00DA7E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818761"/>
  <w15:chartTrackingRefBased/>
  <w15:docId w15:val="{11D94DF9-107E-41EC-A479-10FF0547AF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Pages>
  <Words>473</Words>
  <Characters>2700</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dc:creator>
  <cp:keywords/>
  <dc:description/>
  <cp:lastModifiedBy>Richard</cp:lastModifiedBy>
  <cp:revision>3</cp:revision>
  <dcterms:created xsi:type="dcterms:W3CDTF">2018-12-10T16:21:00Z</dcterms:created>
  <dcterms:modified xsi:type="dcterms:W3CDTF">2018-12-10T16:30:00Z</dcterms:modified>
</cp:coreProperties>
</file>