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0926B" w14:textId="77777777" w:rsidR="00ED2E64" w:rsidRDefault="00ED2E64" w:rsidP="00ED25E6">
      <w:pPr>
        <w:spacing w:line="360" w:lineRule="auto"/>
      </w:pPr>
    </w:p>
    <w:p w14:paraId="4FD243BF" w14:textId="00D8D3C3" w:rsidR="008A57BC" w:rsidRDefault="0054575C" w:rsidP="00ED25E6">
      <w:pPr>
        <w:spacing w:line="360" w:lineRule="auto"/>
      </w:pPr>
      <w:r>
        <w:t>In this report, I will focus on highlighting various approaches and strategies used to measure, monitor and control any incidences of my chosen disease within communities. The chosen disease for the report is lung cancer. ‘’</w:t>
      </w:r>
      <w:r w:rsidRPr="0054575C">
        <w:rPr>
          <w:rFonts w:ascii="Arial" w:hAnsi="Arial" w:cs="Arial"/>
          <w:color w:val="0A0A0A"/>
          <w:shd w:val="clear" w:color="auto" w:fill="FFFFFF"/>
        </w:rPr>
        <w:t xml:space="preserve"> </w:t>
      </w:r>
      <w:r w:rsidRPr="0054575C">
        <w:t xml:space="preserve">Lung cancer is a disease where cells in the lung mutate and grow uncontrollably, forming </w:t>
      </w:r>
      <w:r w:rsidR="000E73E9" w:rsidRPr="0054575C">
        <w:t>tumours</w:t>
      </w:r>
      <w:r w:rsidRPr="0054575C">
        <w:t xml:space="preserve"> that can impede breathing and spread to other parts of the body</w:t>
      </w:r>
      <w:r>
        <w:t>’’</w:t>
      </w:r>
      <w:r w:rsidR="00761B68">
        <w:t xml:space="preserve"> (NHS, 2022).</w:t>
      </w:r>
    </w:p>
    <w:p w14:paraId="1DCAB11E" w14:textId="31174883" w:rsidR="0054575C" w:rsidRDefault="0054575C" w:rsidP="00ED25E6">
      <w:pPr>
        <w:spacing w:line="360" w:lineRule="auto"/>
        <w:rPr>
          <w:color w:val="FF0000"/>
        </w:rPr>
      </w:pPr>
      <w:r>
        <w:t>The main cause of this disease is smoking and</w:t>
      </w:r>
      <w:r w:rsidR="009D41CC">
        <w:t xml:space="preserve"> it</w:t>
      </w:r>
      <w:r>
        <w:t xml:space="preserve"> is classed as the most fatal variation of cancer worldwide. </w:t>
      </w:r>
      <w:r w:rsidR="00010843">
        <w:t>Lung cancer is categorised under two types</w:t>
      </w:r>
      <w:r w:rsidR="009D41CC">
        <w:t>:</w:t>
      </w:r>
      <w:r w:rsidR="00010843">
        <w:t xml:space="preserve"> One of them being non-small cell (NSCLC) and the other being small cell (SCLC). Overall, when looking at</w:t>
      </w:r>
      <w:r w:rsidR="000E73E9">
        <w:t xml:space="preserve"> it from a</w:t>
      </w:r>
      <w:r w:rsidR="00010843">
        <w:t xml:space="preserve"> worldwide and UK</w:t>
      </w:r>
      <w:r w:rsidR="000E73E9">
        <w:t xml:space="preserve"> perspective, the statistic for the </w:t>
      </w:r>
      <w:r w:rsidR="00010843">
        <w:t xml:space="preserve">incidence have been raised as a major health issue due to </w:t>
      </w:r>
      <w:r w:rsidR="009D41CC">
        <w:t>u</w:t>
      </w:r>
      <w:r w:rsidR="000E73E9">
        <w:t xml:space="preserve">nited </w:t>
      </w:r>
      <w:r w:rsidR="00010843">
        <w:t xml:space="preserve">high </w:t>
      </w:r>
      <w:r w:rsidR="000E73E9">
        <w:t xml:space="preserve">percentage of </w:t>
      </w:r>
      <w:r w:rsidR="00010843">
        <w:t>mortality rates each year</w:t>
      </w:r>
      <w:r w:rsidR="000E73E9">
        <w:t>.</w:t>
      </w:r>
      <w:r w:rsidR="003924C0">
        <w:t xml:space="preserve"> With lung cancer being the leading cause of cancer deaths globally it is statistically shown</w:t>
      </w:r>
      <w:r w:rsidR="000B2D89">
        <w:t xml:space="preserve"> (</w:t>
      </w:r>
      <w:r w:rsidR="00984DAE">
        <w:t>as shown in figure A.</w:t>
      </w:r>
      <w:r w:rsidR="000B2D89">
        <w:t>)</w:t>
      </w:r>
      <w:r w:rsidR="003924C0">
        <w:t xml:space="preserve"> that it is responsible for approximately 1.8 million deaths alone worldwide in 2020</w:t>
      </w:r>
      <w:r w:rsidR="009D41CC">
        <w:t xml:space="preserve"> (Bray et al, 2024)</w:t>
      </w:r>
      <w:r w:rsidR="000B2D89">
        <w:rPr>
          <w:color w:val="FF0000"/>
        </w:rPr>
        <w:t xml:space="preserve">. </w:t>
      </w:r>
      <w:r w:rsidR="007F089D">
        <w:t>In the UK, it is the third most common cancer but the leading cause of cancer death (Cancer Research UK, 2024)</w:t>
      </w:r>
      <w:r w:rsidR="002B285A" w:rsidRPr="00984DAE">
        <w:rPr>
          <w:color w:val="FF0000"/>
        </w:rPr>
        <w:t xml:space="preserve"> </w:t>
      </w:r>
    </w:p>
    <w:p w14:paraId="4E3FCF6C" w14:textId="7E3CDCD3" w:rsidR="003B3ADE" w:rsidRPr="007F6C64" w:rsidRDefault="007F6C64" w:rsidP="00ED25E6">
      <w:pPr>
        <w:spacing w:line="360" w:lineRule="auto"/>
        <w:rPr>
          <w:b/>
          <w:bCs/>
          <w:color w:val="FF0000"/>
        </w:rPr>
      </w:pPr>
      <w:proofErr w:type="gramStart"/>
      <w:r w:rsidRPr="009D41CC">
        <w:rPr>
          <w:b/>
          <w:bCs/>
          <w:color w:val="000000" w:themeColor="text1"/>
        </w:rPr>
        <w:t>A.</w:t>
      </w:r>
      <w:r w:rsidR="009D41CC" w:rsidRPr="009D41CC">
        <w:rPr>
          <w:b/>
          <w:bCs/>
          <w:color w:val="000000" w:themeColor="text1"/>
        </w:rPr>
        <w:t>(</w:t>
      </w:r>
      <w:proofErr w:type="gramEnd"/>
      <w:r w:rsidR="009D41CC" w:rsidRPr="009D41CC">
        <w:rPr>
          <w:b/>
          <w:bCs/>
          <w:color w:val="000000" w:themeColor="text1"/>
        </w:rPr>
        <w:t>Bray et al, 2024)</w:t>
      </w:r>
      <w:r w:rsidRPr="007F6C64">
        <w:rPr>
          <w:b/>
          <w:bCs/>
          <w:noProof/>
          <w:color w:val="FF0000"/>
        </w:rPr>
        <w:drawing>
          <wp:inline distT="0" distB="0" distL="0" distR="0" wp14:anchorId="1745944F" wp14:editId="782B3AEE">
            <wp:extent cx="3734972" cy="2223769"/>
            <wp:effectExtent l="0" t="0" r="0" b="5715"/>
            <wp:docPr id="1265733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733406" name=""/>
                    <pic:cNvPicPr/>
                  </pic:nvPicPr>
                  <pic:blipFill>
                    <a:blip r:embed="rId8"/>
                    <a:stretch>
                      <a:fillRect/>
                    </a:stretch>
                  </pic:blipFill>
                  <pic:spPr>
                    <a:xfrm>
                      <a:off x="0" y="0"/>
                      <a:ext cx="3766327" cy="2242437"/>
                    </a:xfrm>
                    <a:prstGeom prst="rect">
                      <a:avLst/>
                    </a:prstGeom>
                  </pic:spPr>
                </pic:pic>
              </a:graphicData>
            </a:graphic>
          </wp:inline>
        </w:drawing>
      </w:r>
    </w:p>
    <w:p w14:paraId="1F607ADD" w14:textId="77777777" w:rsidR="0054575C" w:rsidRDefault="0054575C" w:rsidP="00ED25E6">
      <w:pPr>
        <w:spacing w:line="360" w:lineRule="auto"/>
      </w:pPr>
    </w:p>
    <w:p w14:paraId="2F414C7D" w14:textId="4A1CFC67" w:rsidR="0054575C" w:rsidRDefault="00DB3E6D" w:rsidP="00ED25E6">
      <w:pPr>
        <w:spacing w:line="360" w:lineRule="auto"/>
      </w:pPr>
      <w:r>
        <w:t>Understanding the prevalence of lung cancer requires effective monitoring and measurement, which are essential for improving early diagnosis and informing the planning of healthcare services for those are diagnosed.</w:t>
      </w:r>
    </w:p>
    <w:p w14:paraId="3DB7B89F" w14:textId="77777777" w:rsidR="0085780C" w:rsidRDefault="00532407" w:rsidP="00ED25E6">
      <w:pPr>
        <w:spacing w:line="360" w:lineRule="auto"/>
      </w:pPr>
      <w:r>
        <w:lastRenderedPageBreak/>
        <w:t>A core approach is the collection of epidemiological date, which involves</w:t>
      </w:r>
      <w:r w:rsidR="0084130D">
        <w:t xml:space="preserve"> tracking incidences, total cases and mortality rates globally. Organisations such as World Health Organization</w:t>
      </w:r>
      <w:r w:rsidR="008B4959">
        <w:t xml:space="preserve"> (WHO) and Cancer Research UK compile and publish both national and international statistics. This data</w:t>
      </w:r>
      <w:r w:rsidR="00A45D21">
        <w:t xml:space="preserve"> that is gathered enables healthcare professionals to identify patterns</w:t>
      </w:r>
      <w:r w:rsidR="0085780C">
        <w:t xml:space="preserve">, such as elevated number of cases in lung cancer associated with environmental factors or smoking. </w:t>
      </w:r>
    </w:p>
    <w:p w14:paraId="6729913F" w14:textId="58A5E4C4" w:rsidR="001378E9" w:rsidRDefault="00EF3EEF" w:rsidP="00ED25E6">
      <w:pPr>
        <w:spacing w:line="360" w:lineRule="auto"/>
      </w:pPr>
      <w:r>
        <w:t xml:space="preserve">Another </w:t>
      </w:r>
      <w:r w:rsidR="00A16AC8">
        <w:t>important</w:t>
      </w:r>
      <w:r w:rsidR="005C1434">
        <w:t xml:space="preserve"> approach to collecting data is screening programme</w:t>
      </w:r>
      <w:r w:rsidR="006125F0">
        <w:t>s</w:t>
      </w:r>
      <w:r w:rsidR="005C1434">
        <w:t>. In the UK, targeted l</w:t>
      </w:r>
      <w:r w:rsidR="006125F0">
        <w:t>ung checks are provided to those who are in a high-risk category which are typically long-term smokers aged between 55-74. Th</w:t>
      </w:r>
      <w:r w:rsidR="007E05DF">
        <w:t>e assessments carried out use low-dose CT scans which can detect the disease at an early stage prior to symptoms appearing for the individual.</w:t>
      </w:r>
      <w:r w:rsidR="0018518B">
        <w:t xml:space="preserve"> Early diagnosis using the screening programme</w:t>
      </w:r>
      <w:r w:rsidR="00843D50">
        <w:t xml:space="preserve"> heighten the survival outcomes of the disease.</w:t>
      </w:r>
    </w:p>
    <w:p w14:paraId="43CFE1D4" w14:textId="4248B481" w:rsidR="00A87910" w:rsidRDefault="001378E9" w:rsidP="00ED25E6">
      <w:pPr>
        <w:spacing w:line="360" w:lineRule="auto"/>
      </w:pPr>
      <w:r>
        <w:t xml:space="preserve">Two other formats of monitoring lung cancer </w:t>
      </w:r>
      <w:r w:rsidR="003B498A">
        <w:t xml:space="preserve">are diagnostic toils and cancer registries. Diagnostic tools are essential </w:t>
      </w:r>
      <w:r w:rsidR="00B12B07">
        <w:t>to</w:t>
      </w:r>
      <w:r w:rsidR="003B498A">
        <w:t xml:space="preserve"> monitor the diseases progression within individuals.</w:t>
      </w:r>
      <w:r w:rsidR="0041138A">
        <w:t xml:space="preserve"> The diagnostic tools </w:t>
      </w:r>
      <w:r w:rsidR="001F1860">
        <w:t>that are used</w:t>
      </w:r>
      <w:r w:rsidR="0041138A">
        <w:t xml:space="preserve"> include chest X-rays, PET scans, biopsies and CT scans. </w:t>
      </w:r>
      <w:r w:rsidR="00A67FAC">
        <w:t>These diagnostic tools locate and aid in diagnosi</w:t>
      </w:r>
      <w:r w:rsidR="005A5306">
        <w:t xml:space="preserve">s and response to treatment. </w:t>
      </w:r>
      <w:r w:rsidR="00BA74BB">
        <w:t xml:space="preserve">The cancer registries is a database store which contains details information on patients which include their diagnosis, treatments and </w:t>
      </w:r>
      <w:proofErr w:type="gramStart"/>
      <w:r w:rsidR="00BA74BB">
        <w:t>outcomes.</w:t>
      </w:r>
      <w:r w:rsidR="009D41CC">
        <w:t>(</w:t>
      </w:r>
      <w:proofErr w:type="gramEnd"/>
      <w:r w:rsidR="009D41CC">
        <w:t xml:space="preserve">NHS, 2024). </w:t>
      </w:r>
      <w:r w:rsidR="0000729E">
        <w:t xml:space="preserve">The National Cancer Registration and Analysis service collates </w:t>
      </w:r>
      <w:r w:rsidR="00E67ACD">
        <w:t>the information to support</w:t>
      </w:r>
      <w:r w:rsidR="00314267">
        <w:t xml:space="preserve"> research and guide healthcare planning</w:t>
      </w:r>
      <w:r w:rsidR="00593350">
        <w:t>.</w:t>
      </w:r>
    </w:p>
    <w:p w14:paraId="19DE9E81" w14:textId="1116053C" w:rsidR="000D1516" w:rsidRPr="008A57BC" w:rsidRDefault="00B125CB" w:rsidP="00ED25E6">
      <w:pPr>
        <w:spacing w:line="360" w:lineRule="auto"/>
        <w:rPr>
          <w:lang w:val="en-US"/>
        </w:rPr>
      </w:pPr>
      <w:r w:rsidRPr="00B125CB">
        <w:rPr>
          <w:lang w:val="en-US"/>
        </w:rPr>
        <w:t>Prevention focuses on reducing smoking, which causes around 85% of cases</w:t>
      </w:r>
      <w:r w:rsidRPr="009D41CC">
        <w:rPr>
          <w:color w:val="000000" w:themeColor="text1"/>
          <w:lang w:val="en-US"/>
        </w:rPr>
        <w:t xml:space="preserve"> (Cancer Research UK, 2024). </w:t>
      </w:r>
      <w:r w:rsidRPr="00B125CB">
        <w:rPr>
          <w:lang w:val="en-US"/>
        </w:rPr>
        <w:t>The NHS supports quitting through therapies and counselling.</w:t>
      </w:r>
      <w:r w:rsidR="008A57BC">
        <w:rPr>
          <w:lang w:val="en-US"/>
        </w:rPr>
        <w:t xml:space="preserve"> </w:t>
      </w:r>
      <w:r w:rsidR="00FA00AA">
        <w:t>Controlling lung cancer involves prevention, early detection and treatment strategies.</w:t>
      </w:r>
      <w:r w:rsidR="00F467DB">
        <w:t xml:space="preserve"> The most significant method of prevention</w:t>
      </w:r>
      <w:r w:rsidR="00AF5B95">
        <w:t xml:space="preserve"> is lowering consumption of tobacco use. </w:t>
      </w:r>
      <w:r w:rsidR="00B876BB">
        <w:t xml:space="preserve">Smoking is showcased as the main probable </w:t>
      </w:r>
      <w:r w:rsidR="00B76AB2">
        <w:t>reason for lung cancer from 85% of lung cancer cases. There are public health campaigns, policies in place (such as smoking bans in open spaces) that have aided in a reduced smoking rate in many countries</w:t>
      </w:r>
      <w:r w:rsidR="0014210A">
        <w:t xml:space="preserve">. </w:t>
      </w:r>
    </w:p>
    <w:p w14:paraId="42C83723" w14:textId="010B6842" w:rsidR="00FE6642" w:rsidRDefault="000D1516" w:rsidP="00ED25E6">
      <w:pPr>
        <w:spacing w:line="360" w:lineRule="auto"/>
      </w:pPr>
      <w:r w:rsidRPr="000D1516">
        <w:t>The choice of treatment depends on the type and stage of cancer, as well as the patient’s overall health.</w:t>
      </w:r>
      <w:r>
        <w:t xml:space="preserve"> </w:t>
      </w:r>
      <w:r w:rsidRPr="000D1516">
        <w:t xml:space="preserve">Recent advances in immunotherapy have improved survival </w:t>
      </w:r>
      <w:r w:rsidRPr="000D1516">
        <w:lastRenderedPageBreak/>
        <w:t>rates by helping the immune system recognise and attack cancer cells. These treatments are increasingly used in advanced cases.</w:t>
      </w:r>
    </w:p>
    <w:p w14:paraId="4F71432A" w14:textId="38B03707" w:rsidR="006236A9" w:rsidRPr="0043027E" w:rsidRDefault="00654535" w:rsidP="00ED25E6">
      <w:pPr>
        <w:spacing w:line="360" w:lineRule="auto"/>
      </w:pPr>
      <w:r>
        <w:t>Some</w:t>
      </w:r>
      <w:r w:rsidR="00997191">
        <w:t xml:space="preserve"> t</w:t>
      </w:r>
      <w:r w:rsidR="00311070">
        <w:t>reatment strategies</w:t>
      </w:r>
      <w:r>
        <w:t xml:space="preserve"> for lung cancer</w:t>
      </w:r>
      <w:r w:rsidR="00311070">
        <w:t xml:space="preserve"> may have surgical intervention due to instances where the tumour has been localised and have been confirmed to be operable. </w:t>
      </w:r>
      <w:r w:rsidR="007570E0">
        <w:t xml:space="preserve">If </w:t>
      </w:r>
      <w:r w:rsidR="00B6380C">
        <w:t>it</w:t>
      </w:r>
      <w:r w:rsidR="007570E0">
        <w:t xml:space="preserve"> was to not be the case, both radiation therapy and </w:t>
      </w:r>
      <w:r w:rsidR="00AF4FCF">
        <w:t>chemotherapy</w:t>
      </w:r>
      <w:r w:rsidR="007570E0">
        <w:t xml:space="preserve"> are </w:t>
      </w:r>
      <w:r w:rsidR="00B6380C">
        <w:t>options for those who have lung cancer to control their disease</w:t>
      </w:r>
      <w:r w:rsidR="00F467DB">
        <w:t>. This is</w:t>
      </w:r>
      <w:r w:rsidR="00F361A8">
        <w:t xml:space="preserve"> something that is</w:t>
      </w:r>
      <w:r w:rsidR="0007556C">
        <w:t xml:space="preserve"> usually referred to as standalone treatments</w:t>
      </w:r>
      <w:r w:rsidR="00F467DB">
        <w:t xml:space="preserve">, </w:t>
      </w:r>
      <w:r w:rsidR="00D016AD">
        <w:t xml:space="preserve">however, there can also be </w:t>
      </w:r>
      <w:r w:rsidR="00134CB8">
        <w:t xml:space="preserve">instances where the severity and progression of cancer is </w:t>
      </w:r>
      <w:r w:rsidR="0043027E">
        <w:t>further which would call for both treatments to be combined.</w:t>
      </w:r>
    </w:p>
    <w:p w14:paraId="37B20FD1" w14:textId="4019CD9C" w:rsidR="00206992" w:rsidRPr="00206992" w:rsidRDefault="00206992" w:rsidP="00ED25E6">
      <w:pPr>
        <w:spacing w:line="360" w:lineRule="auto"/>
      </w:pPr>
      <w:r w:rsidRPr="00206992">
        <w:t xml:space="preserve">Lung cancer has extensive consequences that affect not only individuals but also families and the wider community. At the individual level, the physical burden of the disease can be profound. Common symptoms, including breathlessness, persistent cough, and fatigue, can significantly impair daily functioning and overall quality of life. As the disease progresses, individuals may experience increasing levels of dependency on others for basic care </w:t>
      </w:r>
      <w:r w:rsidRPr="009D41CC">
        <w:rPr>
          <w:color w:val="000000" w:themeColor="text1"/>
        </w:rPr>
        <w:t>needs (Cancer Research UK, 20</w:t>
      </w:r>
      <w:r w:rsidR="002D4FF0">
        <w:rPr>
          <w:color w:val="000000" w:themeColor="text1"/>
        </w:rPr>
        <w:t>19</w:t>
      </w:r>
      <w:r w:rsidRPr="009D41CC">
        <w:rPr>
          <w:color w:val="000000" w:themeColor="text1"/>
        </w:rPr>
        <w:t>).</w:t>
      </w:r>
    </w:p>
    <w:p w14:paraId="4515A4D6" w14:textId="70635851" w:rsidR="00206992" w:rsidRPr="00206992" w:rsidRDefault="00206992" w:rsidP="00ED25E6">
      <w:pPr>
        <w:spacing w:line="360" w:lineRule="auto"/>
      </w:pPr>
      <w:r w:rsidRPr="00206992">
        <w:t xml:space="preserve">In addition to physical effects, lung cancer is associated with substantial psychological distress. Patients frequently experience anxiety, depression, and a heightened fear of mortality. The emotional impact of diagnosis is often exacerbated by the typically poor prognosis associated with the </w:t>
      </w:r>
      <w:r w:rsidRPr="002D4FF0">
        <w:rPr>
          <w:color w:val="000000" w:themeColor="text1"/>
        </w:rPr>
        <w:t>condition (Macmillan Cancer Support, 20</w:t>
      </w:r>
      <w:r w:rsidR="002D4FF0" w:rsidRPr="002D4FF0">
        <w:rPr>
          <w:color w:val="000000" w:themeColor="text1"/>
        </w:rPr>
        <w:t>19</w:t>
      </w:r>
      <w:r w:rsidRPr="002D4FF0">
        <w:rPr>
          <w:color w:val="000000" w:themeColor="text1"/>
        </w:rPr>
        <w:t>).</w:t>
      </w:r>
    </w:p>
    <w:p w14:paraId="6A616C66" w14:textId="7292DEF5" w:rsidR="00206992" w:rsidRPr="00206992" w:rsidRDefault="00206992" w:rsidP="00ED25E6">
      <w:pPr>
        <w:spacing w:line="360" w:lineRule="auto"/>
      </w:pPr>
      <w:r w:rsidRPr="00206992">
        <w:t>The social implications of lung cancer are also significant. The illness can disrupt established roles and relationships within families, as individuals may become unable to maintain employment, leading to loss of income and financial strain. Furthermore, informal caregivers</w:t>
      </w:r>
      <w:r w:rsidR="002D4FF0">
        <w:t xml:space="preserve">, </w:t>
      </w:r>
      <w:r w:rsidRPr="00206992">
        <w:t>often family members</w:t>
      </w:r>
      <w:r w:rsidR="002D4FF0">
        <w:t xml:space="preserve">, </w:t>
      </w:r>
      <w:r w:rsidRPr="00206992">
        <w:t>may experience emotional burden, stress, and a reduction in their own quality of life</w:t>
      </w:r>
      <w:r w:rsidRPr="002D4FF0">
        <w:rPr>
          <w:color w:val="000000" w:themeColor="text1"/>
        </w:rPr>
        <w:t xml:space="preserve"> (</w:t>
      </w:r>
      <w:r w:rsidR="002D4FF0" w:rsidRPr="002D4FF0">
        <w:rPr>
          <w:color w:val="000000" w:themeColor="text1"/>
        </w:rPr>
        <w:t>Benson et al</w:t>
      </w:r>
      <w:r w:rsidRPr="002D4FF0">
        <w:rPr>
          <w:color w:val="000000" w:themeColor="text1"/>
        </w:rPr>
        <w:t>, 2023).</w:t>
      </w:r>
    </w:p>
    <w:p w14:paraId="368869E9" w14:textId="40704CCE" w:rsidR="00206992" w:rsidRPr="00206992" w:rsidRDefault="00206992" w:rsidP="00ED25E6">
      <w:pPr>
        <w:spacing w:line="360" w:lineRule="auto"/>
      </w:pPr>
      <w:r w:rsidRPr="00206992">
        <w:t xml:space="preserve">From an economic perspective, lung cancer imposes a considerable burden on healthcare systems. Costs are incurred across multiple areas, including diagnostic procedures, treatment interventions such as chemotherapy and surgery, and long-term care and support services. In the United Kingdom, cancer care places a substantial financial strain on the NHS, amounting to billions of pounds annually, with lung cancer </w:t>
      </w:r>
      <w:r w:rsidRPr="00206992">
        <w:lastRenderedPageBreak/>
        <w:t xml:space="preserve">representing a major contributor due to its high prevalence and complexity of treatment </w:t>
      </w:r>
      <w:r w:rsidRPr="002D4FF0">
        <w:rPr>
          <w:color w:val="000000" w:themeColor="text1"/>
        </w:rPr>
        <w:t>(</w:t>
      </w:r>
      <w:proofErr w:type="spellStart"/>
      <w:r w:rsidR="002D4FF0">
        <w:rPr>
          <w:color w:val="000000" w:themeColor="text1"/>
        </w:rPr>
        <w:t>Belloni</w:t>
      </w:r>
      <w:proofErr w:type="spellEnd"/>
      <w:r w:rsidR="002D4FF0">
        <w:rPr>
          <w:color w:val="000000" w:themeColor="text1"/>
        </w:rPr>
        <w:t>, 2024</w:t>
      </w:r>
      <w:r w:rsidRPr="002D4FF0">
        <w:rPr>
          <w:color w:val="000000" w:themeColor="text1"/>
        </w:rPr>
        <w:t>).</w:t>
      </w:r>
    </w:p>
    <w:p w14:paraId="2A53D5DB" w14:textId="7F42C002" w:rsidR="00206992" w:rsidRPr="00206992" w:rsidRDefault="00206992" w:rsidP="00ED25E6">
      <w:pPr>
        <w:spacing w:line="360" w:lineRule="auto"/>
        <w:rPr>
          <w:color w:val="FF0000"/>
        </w:rPr>
      </w:pPr>
      <w:r w:rsidRPr="00206992">
        <w:t xml:space="preserve">At the community level, lung cancer reflects and reinforces health inequalities. Incidence rates are typically higher in socioeconomically deprived areas, where smoking prevalence is greater and access to healthcare services may be more limited. These disparities are closely linked to broader social determinants of health, including education, income, and living conditions </w:t>
      </w:r>
      <w:r w:rsidR="002D4FF0">
        <w:t>(Payne et al, 2022).</w:t>
      </w:r>
    </w:p>
    <w:p w14:paraId="0D479DE0" w14:textId="0984C52F" w:rsidR="00C64B5C" w:rsidRDefault="00206992" w:rsidP="00ED25E6">
      <w:pPr>
        <w:spacing w:line="360" w:lineRule="auto"/>
      </w:pPr>
      <w:r w:rsidRPr="00206992">
        <w:t>Moreover, lung cancer remains a key public health concern, necessitating sustained investment in prevention strategies, early detection, research, and treatment services.</w:t>
      </w:r>
    </w:p>
    <w:p w14:paraId="57DC6B79" w14:textId="493218FB" w:rsidR="003A1689" w:rsidRPr="003A1689" w:rsidRDefault="003A1689" w:rsidP="00ED25E6">
      <w:pPr>
        <w:spacing w:line="360" w:lineRule="auto"/>
      </w:pPr>
      <w:r w:rsidRPr="003A1689">
        <w:t>Individuals affected by lung cancer require a range of integrated health and social care services to address their complex physical, psychological, and social needs. Medically, access to specialist oncology services is essential for diagnosis, treatment, and ongoing monitoring, including surgery, chemotherapy, and radiotherapy (</w:t>
      </w:r>
      <w:r w:rsidR="00A05C8C">
        <w:t>Morabito et al, 2024</w:t>
      </w:r>
      <w:r w:rsidRPr="003A1689">
        <w:t xml:space="preserve">). In addition, palliative care services play a key role in managing symptoms such as pain and breathlessness, particularly in advanced stages of the disease </w:t>
      </w:r>
      <w:r w:rsidR="00044B2A">
        <w:t xml:space="preserve">(Macmillan, </w:t>
      </w:r>
      <w:proofErr w:type="spellStart"/>
      <w:r w:rsidR="00044B2A">
        <w:t>n.d</w:t>
      </w:r>
      <w:proofErr w:type="spellEnd"/>
      <w:r w:rsidR="00044B2A">
        <w:t>)</w:t>
      </w:r>
      <w:r w:rsidR="008F1D9A">
        <w:t>.</w:t>
      </w:r>
    </w:p>
    <w:p w14:paraId="3E13E4B0" w14:textId="77777777" w:rsidR="003A1689" w:rsidRPr="003A1689" w:rsidRDefault="003A1689" w:rsidP="00ED25E6">
      <w:pPr>
        <w:spacing w:line="360" w:lineRule="auto"/>
      </w:pPr>
      <w:r w:rsidRPr="003A1689">
        <w:t>Psychological support is also crucial, with counselling and mental health services helping individuals cope with anxiety, depression, and the emotional impact of diagnosis. Social care services, including home care support and occupational therapy, assist individuals who experience reduced independence in daily activities.</w:t>
      </w:r>
    </w:p>
    <w:p w14:paraId="0D51301C" w14:textId="05171994" w:rsidR="00D40C7D" w:rsidRDefault="00EA006E" w:rsidP="00ED25E6">
      <w:pPr>
        <w:spacing w:line="360" w:lineRule="auto"/>
      </w:pPr>
      <w:r w:rsidRPr="00EA006E">
        <w:t>Organisations such as Macmillan Cancer Support provide advice on benefits and financial assistance. Support for family members and caregivers, including respite care and support groups, is also essential to reduce caregiver burden.</w:t>
      </w:r>
    </w:p>
    <w:p w14:paraId="6EBF75A5" w14:textId="7BA26090" w:rsidR="00D40C7D" w:rsidRDefault="00D40C7D" w:rsidP="00ED25E6">
      <w:pPr>
        <w:spacing w:line="360" w:lineRule="auto"/>
      </w:pPr>
      <w:r w:rsidRPr="00D40C7D">
        <w:t xml:space="preserve">In conclusion, </w:t>
      </w:r>
      <w:r>
        <w:t>Lung cancer</w:t>
      </w:r>
      <w:r w:rsidR="007A678B">
        <w:t xml:space="preserve"> is</w:t>
      </w:r>
      <w:r>
        <w:t xml:space="preserve"> </w:t>
      </w:r>
      <w:r w:rsidRPr="00D40C7D">
        <w:t xml:space="preserve">one of the most serious global health challenges due to </w:t>
      </w:r>
      <w:proofErr w:type="spellStart"/>
      <w:proofErr w:type="gramStart"/>
      <w:r w:rsidRPr="00D40C7D">
        <w:t>it</w:t>
      </w:r>
      <w:r w:rsidR="007A678B">
        <w:t>’</w:t>
      </w:r>
      <w:r w:rsidRPr="00D40C7D">
        <w:t>s</w:t>
      </w:r>
      <w:proofErr w:type="spellEnd"/>
      <w:proofErr w:type="gramEnd"/>
      <w:r w:rsidRPr="00D40C7D">
        <w:t xml:space="preserve"> high incidence and mortality rates. Understanding how it is measured and monitored through epidemiological data, screening programmes, and cancer registries is essential for improving outcomes. Effective control strategies, particularly smoking prevention and early detection, play a critical role in reducing the burden of the disease.</w:t>
      </w:r>
    </w:p>
    <w:p w14:paraId="091DCF87" w14:textId="57AF3586" w:rsidR="00447E69" w:rsidRDefault="00447E69" w:rsidP="00ED25E6">
      <w:pPr>
        <w:spacing w:line="360" w:lineRule="auto"/>
      </w:pPr>
    </w:p>
    <w:p w14:paraId="77A53A75" w14:textId="18C0801C" w:rsidR="00447E69" w:rsidRDefault="00447E69" w:rsidP="00ED25E6">
      <w:pPr>
        <w:spacing w:line="360" w:lineRule="auto"/>
      </w:pPr>
    </w:p>
    <w:p w14:paraId="2BFF7157" w14:textId="01ABCECE" w:rsidR="00447E69" w:rsidRDefault="00447E69" w:rsidP="00ED25E6">
      <w:pPr>
        <w:spacing w:line="360" w:lineRule="auto"/>
      </w:pPr>
    </w:p>
    <w:p w14:paraId="37297127" w14:textId="4BE6C77A" w:rsidR="00447E69" w:rsidRDefault="00447E69" w:rsidP="00ED25E6">
      <w:pPr>
        <w:spacing w:line="360" w:lineRule="auto"/>
      </w:pPr>
    </w:p>
    <w:p w14:paraId="6F7F69C9" w14:textId="060A3564" w:rsidR="00447E69" w:rsidRDefault="00447E69" w:rsidP="00ED25E6">
      <w:pPr>
        <w:spacing w:line="360" w:lineRule="auto"/>
      </w:pPr>
    </w:p>
    <w:p w14:paraId="50AEEA0F" w14:textId="61562C25" w:rsidR="00447E69" w:rsidRDefault="00447E69" w:rsidP="00ED25E6">
      <w:pPr>
        <w:spacing w:line="360" w:lineRule="auto"/>
      </w:pPr>
    </w:p>
    <w:p w14:paraId="41E87A75" w14:textId="0EAEAD61" w:rsidR="00447E69" w:rsidRDefault="00447E69" w:rsidP="00ED25E6">
      <w:pPr>
        <w:spacing w:line="360" w:lineRule="auto"/>
      </w:pPr>
    </w:p>
    <w:p w14:paraId="5E3E11AB" w14:textId="0E38A624" w:rsidR="00447E69" w:rsidRDefault="00447E69" w:rsidP="00ED25E6">
      <w:pPr>
        <w:spacing w:line="360" w:lineRule="auto"/>
      </w:pPr>
    </w:p>
    <w:p w14:paraId="2E4A5E77" w14:textId="7616B539" w:rsidR="00447E69" w:rsidRDefault="00447E69" w:rsidP="00ED25E6">
      <w:pPr>
        <w:spacing w:line="360" w:lineRule="auto"/>
      </w:pPr>
    </w:p>
    <w:p w14:paraId="60333C2C" w14:textId="2898568D" w:rsidR="00447E69" w:rsidRDefault="00447E69" w:rsidP="00ED25E6">
      <w:pPr>
        <w:spacing w:line="360" w:lineRule="auto"/>
      </w:pPr>
    </w:p>
    <w:p w14:paraId="773D2EA5" w14:textId="01335E77" w:rsidR="00447E69" w:rsidRDefault="00447E69" w:rsidP="00ED25E6">
      <w:pPr>
        <w:spacing w:line="360" w:lineRule="auto"/>
      </w:pPr>
    </w:p>
    <w:p w14:paraId="2ABBABB6" w14:textId="7CB72C99" w:rsidR="00447E69" w:rsidRDefault="00447E69" w:rsidP="00ED25E6">
      <w:pPr>
        <w:spacing w:line="360" w:lineRule="auto"/>
      </w:pPr>
    </w:p>
    <w:p w14:paraId="1A36D9DD" w14:textId="4550C149" w:rsidR="00447E69" w:rsidRDefault="00447E69" w:rsidP="00ED25E6">
      <w:pPr>
        <w:spacing w:line="360" w:lineRule="auto"/>
      </w:pPr>
    </w:p>
    <w:p w14:paraId="4613EABB" w14:textId="0520E047" w:rsidR="00447E69" w:rsidRDefault="00447E69" w:rsidP="00ED25E6">
      <w:pPr>
        <w:spacing w:line="360" w:lineRule="auto"/>
      </w:pPr>
    </w:p>
    <w:p w14:paraId="5948BD30" w14:textId="568EB985" w:rsidR="00447E69" w:rsidRDefault="00447E69" w:rsidP="00ED25E6">
      <w:pPr>
        <w:spacing w:line="360" w:lineRule="auto"/>
      </w:pPr>
    </w:p>
    <w:p w14:paraId="3C70106A" w14:textId="323277F8" w:rsidR="00447E69" w:rsidRDefault="00447E69" w:rsidP="00ED25E6">
      <w:pPr>
        <w:spacing w:line="360" w:lineRule="auto"/>
      </w:pPr>
    </w:p>
    <w:p w14:paraId="5531272E" w14:textId="59B8F17E" w:rsidR="00447E69" w:rsidRDefault="00447E69" w:rsidP="00ED25E6">
      <w:pPr>
        <w:spacing w:line="360" w:lineRule="auto"/>
      </w:pPr>
    </w:p>
    <w:p w14:paraId="27154A30" w14:textId="76CBDDFD" w:rsidR="00447E69" w:rsidRDefault="00447E69" w:rsidP="00ED25E6">
      <w:pPr>
        <w:spacing w:line="360" w:lineRule="auto"/>
      </w:pPr>
    </w:p>
    <w:p w14:paraId="061028DA" w14:textId="34FBE313" w:rsidR="00447E69" w:rsidRDefault="00447E69" w:rsidP="00ED25E6">
      <w:pPr>
        <w:spacing w:line="360" w:lineRule="auto"/>
      </w:pPr>
    </w:p>
    <w:p w14:paraId="3E432C5D" w14:textId="3209CB2C" w:rsidR="00447E69" w:rsidRDefault="00447E69" w:rsidP="00ED25E6">
      <w:pPr>
        <w:spacing w:line="360" w:lineRule="auto"/>
      </w:pPr>
    </w:p>
    <w:p w14:paraId="3CC4133A" w14:textId="49227368" w:rsidR="00447E69" w:rsidRDefault="00447E69" w:rsidP="00ED25E6">
      <w:pPr>
        <w:spacing w:line="360" w:lineRule="auto"/>
      </w:pPr>
    </w:p>
    <w:p w14:paraId="49B246BB" w14:textId="575047A1" w:rsidR="00447E69" w:rsidRDefault="00447E69" w:rsidP="00ED25E6">
      <w:pPr>
        <w:spacing w:line="360" w:lineRule="auto"/>
      </w:pPr>
    </w:p>
    <w:p w14:paraId="3DD8C135" w14:textId="3F78E04D" w:rsidR="00447E69" w:rsidRDefault="00447E69" w:rsidP="00ED25E6">
      <w:pPr>
        <w:spacing w:line="360" w:lineRule="auto"/>
      </w:pPr>
    </w:p>
    <w:p w14:paraId="1B41BFD8" w14:textId="44697B17" w:rsidR="00447E69" w:rsidRDefault="00447E69" w:rsidP="00ED25E6">
      <w:pPr>
        <w:spacing w:line="360" w:lineRule="auto"/>
      </w:pPr>
    </w:p>
    <w:p w14:paraId="1DA3EEFC" w14:textId="3513F3EB" w:rsidR="00447E69" w:rsidRDefault="00447E69" w:rsidP="00ED25E6">
      <w:pPr>
        <w:spacing w:line="360" w:lineRule="auto"/>
      </w:pPr>
    </w:p>
    <w:p w14:paraId="598144F4" w14:textId="77777777" w:rsidR="00447E69" w:rsidRPr="00D40C7D" w:rsidRDefault="00447E69" w:rsidP="00ED25E6">
      <w:pPr>
        <w:spacing w:line="360" w:lineRule="auto"/>
      </w:pPr>
    </w:p>
    <w:p w14:paraId="660DF504" w14:textId="77777777" w:rsidR="003D1266" w:rsidRDefault="003D1266" w:rsidP="00ED25E6">
      <w:pPr>
        <w:spacing w:line="360" w:lineRule="auto"/>
        <w:rPr>
          <w:b/>
          <w:bCs/>
        </w:rPr>
      </w:pPr>
    </w:p>
    <w:p w14:paraId="2BCB85EA" w14:textId="77777777" w:rsidR="003D1266" w:rsidRDefault="003D1266" w:rsidP="00ED25E6">
      <w:pPr>
        <w:spacing w:line="360" w:lineRule="auto"/>
        <w:rPr>
          <w:b/>
          <w:bCs/>
        </w:rPr>
      </w:pPr>
    </w:p>
    <w:p w14:paraId="4AABFBB1" w14:textId="407D8E5E" w:rsidR="00447E69" w:rsidRPr="00447E69" w:rsidRDefault="00447E69" w:rsidP="00ED25E6">
      <w:pPr>
        <w:spacing w:line="360" w:lineRule="auto"/>
        <w:rPr>
          <w:b/>
          <w:bCs/>
        </w:rPr>
      </w:pPr>
      <w:r w:rsidRPr="00447E69">
        <w:rPr>
          <w:b/>
          <w:bCs/>
        </w:rPr>
        <w:t>Reference list</w:t>
      </w:r>
    </w:p>
    <w:p w14:paraId="42E38A6B" w14:textId="77777777" w:rsidR="00447E69" w:rsidRPr="00447E69" w:rsidRDefault="00447E69" w:rsidP="00ED25E6">
      <w:pPr>
        <w:spacing w:line="360" w:lineRule="auto"/>
      </w:pPr>
      <w:proofErr w:type="spellStart"/>
      <w:r w:rsidRPr="00447E69">
        <w:t>Belloni</w:t>
      </w:r>
      <w:proofErr w:type="spellEnd"/>
      <w:r w:rsidRPr="00447E69">
        <w:t>, A. (2024). </w:t>
      </w:r>
      <w:r w:rsidRPr="00447E69">
        <w:rPr>
          <w:i/>
          <w:iCs/>
        </w:rPr>
        <w:t>The cost of cancer: what does it mean for the UK economy? - Cancer Research UK - Cancer News</w:t>
      </w:r>
      <w:r w:rsidRPr="00447E69">
        <w:t>. [online] Cancer Research UK - Cancer News. Available at: https://news.cancerresearchuk.org/2024/11/21/the-cost-of-cancer-economy-uk-growth-mission-oecd-report/.</w:t>
      </w:r>
    </w:p>
    <w:p w14:paraId="2E4211E6" w14:textId="77777777" w:rsidR="00447E69" w:rsidRPr="00447E69" w:rsidRDefault="00447E69" w:rsidP="00ED25E6">
      <w:pPr>
        <w:spacing w:line="360" w:lineRule="auto"/>
      </w:pPr>
      <w:r w:rsidRPr="00447E69">
        <w:t xml:space="preserve">Benson, J.J., Washington, K.T., Landon, O., </w:t>
      </w:r>
      <w:proofErr w:type="spellStart"/>
      <w:r w:rsidRPr="00447E69">
        <w:t>Chakurian</w:t>
      </w:r>
      <w:proofErr w:type="spellEnd"/>
      <w:r w:rsidRPr="00447E69">
        <w:t xml:space="preserve">, D.E., </w:t>
      </w:r>
      <w:proofErr w:type="spellStart"/>
      <w:r w:rsidRPr="00447E69">
        <w:t>Demiris</w:t>
      </w:r>
      <w:proofErr w:type="spellEnd"/>
      <w:r w:rsidRPr="00447E69">
        <w:t>, G. and Debra Parker Oliver (2023). When Family Life Contributes to Cancer Caregiver Burden in Palliative Care. </w:t>
      </w:r>
      <w:r w:rsidRPr="00447E69">
        <w:rPr>
          <w:i/>
          <w:iCs/>
        </w:rPr>
        <w:t>Journal of Family Nursing</w:t>
      </w:r>
      <w:r w:rsidRPr="00447E69">
        <w:t xml:space="preserve">, 29(3), pp.275–287. </w:t>
      </w:r>
      <w:proofErr w:type="spellStart"/>
      <w:proofErr w:type="gramStart"/>
      <w:r w:rsidRPr="00447E69">
        <w:t>doi:https</w:t>
      </w:r>
      <w:proofErr w:type="spellEnd"/>
      <w:r w:rsidRPr="00447E69">
        <w:t>://doi.org/10.1177/10748407231167545</w:t>
      </w:r>
      <w:proofErr w:type="gramEnd"/>
      <w:r w:rsidRPr="00447E69">
        <w:t>.</w:t>
      </w:r>
    </w:p>
    <w:p w14:paraId="37B57507" w14:textId="479C5B8B" w:rsidR="00447E69" w:rsidRPr="00447E69" w:rsidRDefault="00447E69" w:rsidP="00ED25E6">
      <w:pPr>
        <w:spacing w:line="360" w:lineRule="auto"/>
      </w:pPr>
      <w:r w:rsidRPr="00447E69">
        <w:t xml:space="preserve">Bray, F., </w:t>
      </w:r>
      <w:proofErr w:type="spellStart"/>
      <w:r w:rsidRPr="00447E69">
        <w:t>Laversanne</w:t>
      </w:r>
      <w:proofErr w:type="spellEnd"/>
      <w:r w:rsidRPr="00447E69">
        <w:t xml:space="preserve">, M., Sung, H., </w:t>
      </w:r>
      <w:proofErr w:type="spellStart"/>
      <w:r w:rsidRPr="00447E69">
        <w:t>Ferlay</w:t>
      </w:r>
      <w:proofErr w:type="spellEnd"/>
      <w:r w:rsidRPr="00447E69">
        <w:t xml:space="preserve">, J., Siegel, R.L., </w:t>
      </w:r>
      <w:proofErr w:type="spellStart"/>
      <w:r w:rsidRPr="00447E69">
        <w:t>Soerjomataram</w:t>
      </w:r>
      <w:proofErr w:type="spellEnd"/>
      <w:r w:rsidRPr="00447E69">
        <w:t>, I. and Jemal, A. (2024). Global Cancer Statistics 2022: GLOBOCAN Estimates of Incidence and Mortality Worldwide for 36 Cancers in 185 Countries. </w:t>
      </w:r>
      <w:r w:rsidRPr="00447E69">
        <w:rPr>
          <w:i/>
          <w:iCs/>
        </w:rPr>
        <w:t>CA: A Cancer Journal for Clinicians</w:t>
      </w:r>
      <w:r w:rsidRPr="00447E69">
        <w:t xml:space="preserve">, [online] 74(3), pp.229–263. </w:t>
      </w:r>
      <w:proofErr w:type="spellStart"/>
      <w:proofErr w:type="gramStart"/>
      <w:r w:rsidRPr="00447E69">
        <w:t>doi:https</w:t>
      </w:r>
      <w:proofErr w:type="spellEnd"/>
      <w:r w:rsidRPr="00447E69">
        <w:t>://doi.org/10.3322/caac.21834</w:t>
      </w:r>
      <w:proofErr w:type="gramEnd"/>
      <w:r>
        <w:t xml:space="preserve"> </w:t>
      </w:r>
      <w:r w:rsidRPr="00447E69">
        <w:t>.</w:t>
      </w:r>
    </w:p>
    <w:p w14:paraId="47576A87" w14:textId="2129472D" w:rsidR="00447E69" w:rsidRPr="00447E69" w:rsidRDefault="00447E69" w:rsidP="00ED25E6">
      <w:pPr>
        <w:spacing w:line="360" w:lineRule="auto"/>
      </w:pPr>
      <w:r w:rsidRPr="00447E69">
        <w:t>Cancer Research UK (2015). </w:t>
      </w:r>
      <w:r w:rsidRPr="00447E69">
        <w:rPr>
          <w:i/>
          <w:iCs/>
        </w:rPr>
        <w:t>Lung cancer mortality statistics</w:t>
      </w:r>
      <w:r w:rsidRPr="00447E69">
        <w:t xml:space="preserve">. [online] Cancer Research UK. Available at: </w:t>
      </w:r>
      <w:hyperlink r:id="rId9" w:history="1">
        <w:r w:rsidRPr="00447E69">
          <w:rPr>
            <w:rStyle w:val="Hyperlink"/>
          </w:rPr>
          <w:t>https://www.cancerresearchuk.org/health-professional/cancer-statistics/statistics-by-cancer-type/lung-cancer/mortality</w:t>
        </w:r>
      </w:hyperlink>
      <w:r>
        <w:t xml:space="preserve"> </w:t>
      </w:r>
      <w:r w:rsidRPr="00447E69">
        <w:t>.</w:t>
      </w:r>
    </w:p>
    <w:p w14:paraId="7F9EA6D7" w14:textId="77777777" w:rsidR="00447E69" w:rsidRPr="00447E69" w:rsidRDefault="00447E69" w:rsidP="00ED25E6">
      <w:pPr>
        <w:spacing w:line="360" w:lineRule="auto"/>
      </w:pPr>
      <w:r w:rsidRPr="00447E69">
        <w:t>Cancer Research UK (2019). </w:t>
      </w:r>
      <w:r w:rsidRPr="00447E69">
        <w:rPr>
          <w:i/>
          <w:iCs/>
        </w:rPr>
        <w:t>Lung cancer symptoms | Cancer Research UK</w:t>
      </w:r>
      <w:r w:rsidRPr="00447E69">
        <w:t>. [online] Cancerresearchuk.org. Available at: https://www.cancerresearchuk.org/about-cancer/lung-cancer/symptoms.</w:t>
      </w:r>
    </w:p>
    <w:p w14:paraId="0473723B" w14:textId="77777777" w:rsidR="00447E69" w:rsidRPr="00447E69" w:rsidRDefault="00447E69" w:rsidP="00ED25E6">
      <w:pPr>
        <w:spacing w:line="360" w:lineRule="auto"/>
      </w:pPr>
      <w:r w:rsidRPr="00447E69">
        <w:t>Macmillan Cancer Support (2019). </w:t>
      </w:r>
      <w:r w:rsidRPr="00447E69">
        <w:rPr>
          <w:i/>
          <w:iCs/>
        </w:rPr>
        <w:t>Cancer and Your Emotions</w:t>
      </w:r>
      <w:r w:rsidRPr="00447E69">
        <w:t>. [online] www.macmillan.org.uk. Available at: https://www.macmillan.org.uk/cancer-information-and-support/treatment/coping-with-treatment/cancer-and-your-emotions.</w:t>
      </w:r>
    </w:p>
    <w:p w14:paraId="5BF1F91B" w14:textId="77777777" w:rsidR="00447E69" w:rsidRPr="00447E69" w:rsidRDefault="00447E69" w:rsidP="00ED25E6">
      <w:pPr>
        <w:spacing w:line="360" w:lineRule="auto"/>
      </w:pPr>
      <w:r w:rsidRPr="00447E69">
        <w:lastRenderedPageBreak/>
        <w:t xml:space="preserve">Morabito, A., </w:t>
      </w:r>
      <w:proofErr w:type="spellStart"/>
      <w:r w:rsidRPr="00447E69">
        <w:t>Mercadante</w:t>
      </w:r>
      <w:proofErr w:type="spellEnd"/>
      <w:r w:rsidRPr="00447E69">
        <w:t xml:space="preserve">, E., Muto, P., Manzo, A., Palumbo, G., Sforza, V., </w:t>
      </w:r>
      <w:proofErr w:type="spellStart"/>
      <w:r w:rsidRPr="00447E69">
        <w:t>Montanino</w:t>
      </w:r>
      <w:proofErr w:type="spellEnd"/>
      <w:r w:rsidRPr="00447E69">
        <w:t xml:space="preserve">, A., </w:t>
      </w:r>
      <w:proofErr w:type="spellStart"/>
      <w:r w:rsidRPr="00447E69">
        <w:t>Sandomenico</w:t>
      </w:r>
      <w:proofErr w:type="spellEnd"/>
      <w:r w:rsidRPr="00447E69">
        <w:t xml:space="preserve">, C., Costanzo, R., Esposito, G., </w:t>
      </w:r>
      <w:proofErr w:type="spellStart"/>
      <w:r w:rsidRPr="00447E69">
        <w:t>Totaro</w:t>
      </w:r>
      <w:proofErr w:type="spellEnd"/>
      <w:r w:rsidRPr="00447E69">
        <w:t xml:space="preserve">, G., De </w:t>
      </w:r>
      <w:proofErr w:type="spellStart"/>
      <w:r w:rsidRPr="00447E69">
        <w:t>Cecio</w:t>
      </w:r>
      <w:proofErr w:type="spellEnd"/>
      <w:r w:rsidRPr="00447E69">
        <w:t xml:space="preserve">, R., </w:t>
      </w:r>
      <w:proofErr w:type="spellStart"/>
      <w:r w:rsidRPr="00447E69">
        <w:t>Picone</w:t>
      </w:r>
      <w:proofErr w:type="spellEnd"/>
      <w:r w:rsidRPr="00447E69">
        <w:t xml:space="preserve">, C., Porto, A., </w:t>
      </w:r>
      <w:proofErr w:type="spellStart"/>
      <w:r w:rsidRPr="00447E69">
        <w:t>Normanno</w:t>
      </w:r>
      <w:proofErr w:type="spellEnd"/>
      <w:r w:rsidRPr="00447E69">
        <w:t xml:space="preserve">, N., </w:t>
      </w:r>
      <w:proofErr w:type="spellStart"/>
      <w:r w:rsidRPr="00447E69">
        <w:t>Capasso</w:t>
      </w:r>
      <w:proofErr w:type="spellEnd"/>
      <w:r w:rsidRPr="00447E69">
        <w:t xml:space="preserve">, A., Pinto, M., Tracey, M., </w:t>
      </w:r>
      <w:proofErr w:type="spellStart"/>
      <w:r w:rsidRPr="00447E69">
        <w:t>Caropreso</w:t>
      </w:r>
      <w:proofErr w:type="spellEnd"/>
      <w:r w:rsidRPr="00447E69">
        <w:t>, G. and Pascarella, G. (2024). Improving the quality of patient care in lung cancer: key factors for successful multidisciplinary team working. </w:t>
      </w:r>
      <w:r w:rsidRPr="00447E69">
        <w:rPr>
          <w:i/>
          <w:iCs/>
        </w:rPr>
        <w:t>Exploration of Targeted Anti-</w:t>
      </w:r>
      <w:proofErr w:type="spellStart"/>
      <w:r w:rsidRPr="00447E69">
        <w:rPr>
          <w:i/>
          <w:iCs/>
        </w:rPr>
        <w:t>tumor</w:t>
      </w:r>
      <w:proofErr w:type="spellEnd"/>
      <w:r w:rsidRPr="00447E69">
        <w:rPr>
          <w:i/>
          <w:iCs/>
        </w:rPr>
        <w:t xml:space="preserve"> Therapy</w:t>
      </w:r>
      <w:r w:rsidRPr="00447E69">
        <w:t xml:space="preserve">, [online] 5(2), pp.260–277. </w:t>
      </w:r>
      <w:proofErr w:type="spellStart"/>
      <w:proofErr w:type="gramStart"/>
      <w:r w:rsidRPr="00447E69">
        <w:t>doi:https</w:t>
      </w:r>
      <w:proofErr w:type="spellEnd"/>
      <w:r w:rsidRPr="00447E69">
        <w:t>://doi.org/10.37349/etat.2024.00217</w:t>
      </w:r>
      <w:proofErr w:type="gramEnd"/>
      <w:r w:rsidRPr="00447E69">
        <w:t>.</w:t>
      </w:r>
    </w:p>
    <w:p w14:paraId="6CEE5912" w14:textId="77777777" w:rsidR="00447E69" w:rsidRPr="00447E69" w:rsidRDefault="00447E69" w:rsidP="00ED25E6">
      <w:pPr>
        <w:spacing w:line="360" w:lineRule="auto"/>
      </w:pPr>
      <w:r w:rsidRPr="00447E69">
        <w:t>NHS (2022). </w:t>
      </w:r>
      <w:r w:rsidRPr="00447E69">
        <w:rPr>
          <w:i/>
          <w:iCs/>
        </w:rPr>
        <w:t>Overview - Lung cancer</w:t>
      </w:r>
      <w:r w:rsidRPr="00447E69">
        <w:t>. [online] NHS. Available at: https://www.nhs.uk/conditions/lung-cancer/.</w:t>
      </w:r>
    </w:p>
    <w:p w14:paraId="0EDC06B2" w14:textId="77777777" w:rsidR="00447E69" w:rsidRPr="00447E69" w:rsidRDefault="00447E69" w:rsidP="00ED25E6">
      <w:pPr>
        <w:spacing w:line="360" w:lineRule="auto"/>
      </w:pPr>
      <w:r w:rsidRPr="00447E69">
        <w:t>NHS (2024). </w:t>
      </w:r>
      <w:r w:rsidRPr="00447E69">
        <w:rPr>
          <w:i/>
          <w:iCs/>
        </w:rPr>
        <w:t>National Cancer Registries and Analysis Service (NCRAS)</w:t>
      </w:r>
      <w:r w:rsidRPr="00447E69">
        <w:t>. [online] </w:t>
      </w:r>
      <w:proofErr w:type="gramStart"/>
      <w:r w:rsidRPr="00447E69">
        <w:rPr>
          <w:i/>
          <w:iCs/>
        </w:rPr>
        <w:t>NHS </w:t>
      </w:r>
      <w:r w:rsidRPr="00447E69">
        <w:t>.</w:t>
      </w:r>
      <w:proofErr w:type="gramEnd"/>
      <w:r w:rsidRPr="00447E69">
        <w:t xml:space="preserve"> Available at: https://digital.nhs.uk/services/data-services-for-commissioners/datasets/national-cancer-registries-and-analysis-service-ncras [Accessed 2026].</w:t>
      </w:r>
    </w:p>
    <w:p w14:paraId="29F99795" w14:textId="77777777" w:rsidR="00447E69" w:rsidRPr="00447E69" w:rsidRDefault="00447E69" w:rsidP="00ED25E6">
      <w:pPr>
        <w:spacing w:line="360" w:lineRule="auto"/>
      </w:pPr>
      <w:r w:rsidRPr="00447E69">
        <w:t xml:space="preserve">Payne, N.W.S., Brown, K.F., Delon, C., </w:t>
      </w:r>
      <w:proofErr w:type="spellStart"/>
      <w:r w:rsidRPr="00447E69">
        <w:t>Kotrotsios</w:t>
      </w:r>
      <w:proofErr w:type="spellEnd"/>
      <w:r w:rsidRPr="00447E69">
        <w:t xml:space="preserve">, Y., </w:t>
      </w:r>
      <w:proofErr w:type="spellStart"/>
      <w:r w:rsidRPr="00447E69">
        <w:t>Soerjomataram</w:t>
      </w:r>
      <w:proofErr w:type="spellEnd"/>
      <w:r w:rsidRPr="00447E69">
        <w:t>, I. and Shelton, J. (2022). Socio-economic deprivation and cancer incidence in England: Quantifying the role of smoking. </w:t>
      </w:r>
      <w:proofErr w:type="spellStart"/>
      <w:r w:rsidRPr="00447E69">
        <w:rPr>
          <w:i/>
          <w:iCs/>
        </w:rPr>
        <w:t>PloS</w:t>
      </w:r>
      <w:proofErr w:type="spellEnd"/>
      <w:r w:rsidRPr="00447E69">
        <w:rPr>
          <w:i/>
          <w:iCs/>
        </w:rPr>
        <w:t xml:space="preserve"> One</w:t>
      </w:r>
      <w:r w:rsidRPr="00447E69">
        <w:t xml:space="preserve">, [online] 17(9), p.e0272202. </w:t>
      </w:r>
      <w:proofErr w:type="spellStart"/>
      <w:proofErr w:type="gramStart"/>
      <w:r w:rsidRPr="00447E69">
        <w:t>doi:https</w:t>
      </w:r>
      <w:proofErr w:type="spellEnd"/>
      <w:r w:rsidRPr="00447E69">
        <w:t>://doi.org/10.1371/journal.pone.0272202</w:t>
      </w:r>
      <w:proofErr w:type="gramEnd"/>
      <w:r w:rsidRPr="00447E69">
        <w:t>.</w:t>
      </w:r>
    </w:p>
    <w:p w14:paraId="6738FC74" w14:textId="77777777" w:rsidR="00447E69" w:rsidRPr="00447E69" w:rsidRDefault="00447E69" w:rsidP="00ED25E6">
      <w:pPr>
        <w:spacing w:line="360" w:lineRule="auto"/>
      </w:pPr>
      <w:r w:rsidRPr="00447E69">
        <w:t>www.macmillan.org.uk. (n.d.). </w:t>
      </w:r>
      <w:r w:rsidRPr="00447E69">
        <w:rPr>
          <w:i/>
          <w:iCs/>
        </w:rPr>
        <w:t>Palliative care for people living with cancer</w:t>
      </w:r>
      <w:r w:rsidRPr="00447E69">
        <w:t>. [online] Available at: https://www.macmillan.org.uk/cancer-information-and-support/treatment/types-of-treatment/palliative-care-and-cancer.</w:t>
      </w:r>
    </w:p>
    <w:p w14:paraId="276CF35E" w14:textId="77777777" w:rsidR="00D40C7D" w:rsidRDefault="00D40C7D" w:rsidP="00ED25E6">
      <w:pPr>
        <w:spacing w:line="360" w:lineRule="auto"/>
      </w:pPr>
    </w:p>
    <w:sectPr w:rsidR="00D40C7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FDEB2" w14:textId="77777777" w:rsidR="00E811B0" w:rsidRDefault="00E811B0" w:rsidP="0054575C">
      <w:pPr>
        <w:spacing w:after="0" w:line="240" w:lineRule="auto"/>
      </w:pPr>
      <w:r>
        <w:separator/>
      </w:r>
    </w:p>
  </w:endnote>
  <w:endnote w:type="continuationSeparator" w:id="0">
    <w:p w14:paraId="7EAE80AF" w14:textId="77777777" w:rsidR="00E811B0" w:rsidRDefault="00E811B0" w:rsidP="005457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003A33" w14:textId="77777777" w:rsidR="00E811B0" w:rsidRDefault="00E811B0" w:rsidP="0054575C">
      <w:pPr>
        <w:spacing w:after="0" w:line="240" w:lineRule="auto"/>
      </w:pPr>
      <w:r>
        <w:separator/>
      </w:r>
    </w:p>
  </w:footnote>
  <w:footnote w:type="continuationSeparator" w:id="0">
    <w:p w14:paraId="1D17A29D" w14:textId="77777777" w:rsidR="00E811B0" w:rsidRDefault="00E811B0" w:rsidP="005457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055747" w14:textId="3672315F" w:rsidR="0054575C" w:rsidRDefault="0054575C">
    <w:pPr>
      <w:pStyle w:val="Header"/>
    </w:pPr>
    <w:r>
      <w:t>Noreen Rizwan</w:t>
    </w:r>
  </w:p>
  <w:p w14:paraId="12928D55" w14:textId="660E99E9" w:rsidR="0054575C" w:rsidRDefault="0054575C">
    <w:pPr>
      <w:pStyle w:val="Header"/>
    </w:pPr>
    <w:r>
      <w:t>Student ID</w:t>
    </w:r>
    <w:r w:rsidR="00447E69">
      <w:t>: 2419138</w:t>
    </w:r>
  </w:p>
  <w:p w14:paraId="5933798D" w14:textId="4D35BDE8" w:rsidR="009966C7" w:rsidRDefault="009966C7">
    <w:pPr>
      <w:pStyle w:val="Header"/>
    </w:pPr>
    <w:r>
      <w:t>Module code: LCHS4008</w:t>
    </w:r>
    <w:r w:rsidR="00F25B31">
      <w:t xml:space="preserve"> Introduction to Public Health </w:t>
    </w:r>
  </w:p>
  <w:p w14:paraId="70258F73" w14:textId="3A589370" w:rsidR="009966C7" w:rsidRDefault="009966C7">
    <w:pPr>
      <w:pStyle w:val="Header"/>
    </w:pPr>
    <w:r>
      <w:t xml:space="preserve">Component 2 – Report on lung cancer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5051CE"/>
    <w:multiLevelType w:val="hybridMultilevel"/>
    <w:tmpl w:val="E5D81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64961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75C"/>
    <w:rsid w:val="0000729E"/>
    <w:rsid w:val="00010843"/>
    <w:rsid w:val="00044B2A"/>
    <w:rsid w:val="0007556C"/>
    <w:rsid w:val="000B2D89"/>
    <w:rsid w:val="000C06A7"/>
    <w:rsid w:val="000D1516"/>
    <w:rsid w:val="000E73E9"/>
    <w:rsid w:val="00134CB8"/>
    <w:rsid w:val="001365FD"/>
    <w:rsid w:val="001378E9"/>
    <w:rsid w:val="0014210A"/>
    <w:rsid w:val="00142CD7"/>
    <w:rsid w:val="0018518B"/>
    <w:rsid w:val="001F1860"/>
    <w:rsid w:val="001F7B5E"/>
    <w:rsid w:val="00206992"/>
    <w:rsid w:val="00261D18"/>
    <w:rsid w:val="002962AC"/>
    <w:rsid w:val="002B285A"/>
    <w:rsid w:val="002D037B"/>
    <w:rsid w:val="002D4FF0"/>
    <w:rsid w:val="002F7685"/>
    <w:rsid w:val="00311070"/>
    <w:rsid w:val="00314267"/>
    <w:rsid w:val="00346D91"/>
    <w:rsid w:val="003924C0"/>
    <w:rsid w:val="003A1689"/>
    <w:rsid w:val="003B3ADE"/>
    <w:rsid w:val="003B498A"/>
    <w:rsid w:val="003D1266"/>
    <w:rsid w:val="0041138A"/>
    <w:rsid w:val="0042083E"/>
    <w:rsid w:val="0043027E"/>
    <w:rsid w:val="00447E69"/>
    <w:rsid w:val="0046252D"/>
    <w:rsid w:val="00464639"/>
    <w:rsid w:val="004745DB"/>
    <w:rsid w:val="004A0324"/>
    <w:rsid w:val="00532407"/>
    <w:rsid w:val="005405EA"/>
    <w:rsid w:val="0054575C"/>
    <w:rsid w:val="00571AD4"/>
    <w:rsid w:val="00593350"/>
    <w:rsid w:val="005A5306"/>
    <w:rsid w:val="005C1434"/>
    <w:rsid w:val="006125F0"/>
    <w:rsid w:val="006236A9"/>
    <w:rsid w:val="00654535"/>
    <w:rsid w:val="006A55D9"/>
    <w:rsid w:val="007473B8"/>
    <w:rsid w:val="007570E0"/>
    <w:rsid w:val="00757EC6"/>
    <w:rsid w:val="00761B68"/>
    <w:rsid w:val="007A678B"/>
    <w:rsid w:val="007E05DF"/>
    <w:rsid w:val="007E64D7"/>
    <w:rsid w:val="007F089D"/>
    <w:rsid w:val="007F2FC5"/>
    <w:rsid w:val="007F6C64"/>
    <w:rsid w:val="0084130D"/>
    <w:rsid w:val="00843D50"/>
    <w:rsid w:val="00851B4B"/>
    <w:rsid w:val="0085780C"/>
    <w:rsid w:val="00887077"/>
    <w:rsid w:val="008A57BC"/>
    <w:rsid w:val="008B4959"/>
    <w:rsid w:val="008D37DA"/>
    <w:rsid w:val="008F1D9A"/>
    <w:rsid w:val="00902A17"/>
    <w:rsid w:val="00904AAE"/>
    <w:rsid w:val="009067CA"/>
    <w:rsid w:val="00957241"/>
    <w:rsid w:val="00984DAE"/>
    <w:rsid w:val="009966C7"/>
    <w:rsid w:val="00997191"/>
    <w:rsid w:val="009B2E27"/>
    <w:rsid w:val="009C7DCF"/>
    <w:rsid w:val="009D41CC"/>
    <w:rsid w:val="00A05C8C"/>
    <w:rsid w:val="00A16AC8"/>
    <w:rsid w:val="00A3020A"/>
    <w:rsid w:val="00A35A55"/>
    <w:rsid w:val="00A45D21"/>
    <w:rsid w:val="00A67FAC"/>
    <w:rsid w:val="00A87910"/>
    <w:rsid w:val="00A96302"/>
    <w:rsid w:val="00AA5EAC"/>
    <w:rsid w:val="00AF4FCF"/>
    <w:rsid w:val="00AF5B95"/>
    <w:rsid w:val="00B125CB"/>
    <w:rsid w:val="00B12B07"/>
    <w:rsid w:val="00B60141"/>
    <w:rsid w:val="00B6380C"/>
    <w:rsid w:val="00B66852"/>
    <w:rsid w:val="00B76AB2"/>
    <w:rsid w:val="00B876BB"/>
    <w:rsid w:val="00BA74BB"/>
    <w:rsid w:val="00BB1D43"/>
    <w:rsid w:val="00BD1585"/>
    <w:rsid w:val="00C541CC"/>
    <w:rsid w:val="00C64B5C"/>
    <w:rsid w:val="00CE19DE"/>
    <w:rsid w:val="00CF01E8"/>
    <w:rsid w:val="00D016AD"/>
    <w:rsid w:val="00D05270"/>
    <w:rsid w:val="00D173B5"/>
    <w:rsid w:val="00D40C7D"/>
    <w:rsid w:val="00D6521B"/>
    <w:rsid w:val="00D67AE8"/>
    <w:rsid w:val="00DB3E6D"/>
    <w:rsid w:val="00DE67EE"/>
    <w:rsid w:val="00E2594C"/>
    <w:rsid w:val="00E57990"/>
    <w:rsid w:val="00E67ACD"/>
    <w:rsid w:val="00E811B0"/>
    <w:rsid w:val="00EA006E"/>
    <w:rsid w:val="00ED25E6"/>
    <w:rsid w:val="00ED2E64"/>
    <w:rsid w:val="00EF3EEF"/>
    <w:rsid w:val="00F25B31"/>
    <w:rsid w:val="00F33D88"/>
    <w:rsid w:val="00F361A8"/>
    <w:rsid w:val="00F4232E"/>
    <w:rsid w:val="00F43211"/>
    <w:rsid w:val="00F467DB"/>
    <w:rsid w:val="00F61695"/>
    <w:rsid w:val="00FA00AA"/>
    <w:rsid w:val="00FE6642"/>
    <w:rsid w:val="00FF6CD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51755"/>
  <w15:chartTrackingRefBased/>
  <w15:docId w15:val="{3892FE89-A021-4403-B013-C36D40F98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57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57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57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57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57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57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57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57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57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57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57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57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57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57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57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57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57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575C"/>
    <w:rPr>
      <w:rFonts w:eastAsiaTheme="majorEastAsia" w:cstheme="majorBidi"/>
      <w:color w:val="272727" w:themeColor="text1" w:themeTint="D8"/>
    </w:rPr>
  </w:style>
  <w:style w:type="paragraph" w:styleId="Title">
    <w:name w:val="Title"/>
    <w:basedOn w:val="Normal"/>
    <w:next w:val="Normal"/>
    <w:link w:val="TitleChar"/>
    <w:uiPriority w:val="10"/>
    <w:qFormat/>
    <w:rsid w:val="005457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57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57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57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575C"/>
    <w:pPr>
      <w:spacing w:before="160"/>
      <w:jc w:val="center"/>
    </w:pPr>
    <w:rPr>
      <w:i/>
      <w:iCs/>
      <w:color w:val="404040" w:themeColor="text1" w:themeTint="BF"/>
    </w:rPr>
  </w:style>
  <w:style w:type="character" w:customStyle="1" w:styleId="QuoteChar">
    <w:name w:val="Quote Char"/>
    <w:basedOn w:val="DefaultParagraphFont"/>
    <w:link w:val="Quote"/>
    <w:uiPriority w:val="29"/>
    <w:rsid w:val="0054575C"/>
    <w:rPr>
      <w:i/>
      <w:iCs/>
      <w:color w:val="404040" w:themeColor="text1" w:themeTint="BF"/>
    </w:rPr>
  </w:style>
  <w:style w:type="paragraph" w:styleId="ListParagraph">
    <w:name w:val="List Paragraph"/>
    <w:basedOn w:val="Normal"/>
    <w:uiPriority w:val="34"/>
    <w:qFormat/>
    <w:rsid w:val="0054575C"/>
    <w:pPr>
      <w:ind w:left="720"/>
      <w:contextualSpacing/>
    </w:pPr>
  </w:style>
  <w:style w:type="character" w:styleId="IntenseEmphasis">
    <w:name w:val="Intense Emphasis"/>
    <w:basedOn w:val="DefaultParagraphFont"/>
    <w:uiPriority w:val="21"/>
    <w:qFormat/>
    <w:rsid w:val="0054575C"/>
    <w:rPr>
      <w:i/>
      <w:iCs/>
      <w:color w:val="0F4761" w:themeColor="accent1" w:themeShade="BF"/>
    </w:rPr>
  </w:style>
  <w:style w:type="paragraph" w:styleId="IntenseQuote">
    <w:name w:val="Intense Quote"/>
    <w:basedOn w:val="Normal"/>
    <w:next w:val="Normal"/>
    <w:link w:val="IntenseQuoteChar"/>
    <w:uiPriority w:val="30"/>
    <w:qFormat/>
    <w:rsid w:val="005457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575C"/>
    <w:rPr>
      <w:i/>
      <w:iCs/>
      <w:color w:val="0F4761" w:themeColor="accent1" w:themeShade="BF"/>
    </w:rPr>
  </w:style>
  <w:style w:type="character" w:styleId="IntenseReference">
    <w:name w:val="Intense Reference"/>
    <w:basedOn w:val="DefaultParagraphFont"/>
    <w:uiPriority w:val="32"/>
    <w:qFormat/>
    <w:rsid w:val="0054575C"/>
    <w:rPr>
      <w:b/>
      <w:bCs/>
      <w:smallCaps/>
      <w:color w:val="0F4761" w:themeColor="accent1" w:themeShade="BF"/>
      <w:spacing w:val="5"/>
    </w:rPr>
  </w:style>
  <w:style w:type="paragraph" w:styleId="Header">
    <w:name w:val="header"/>
    <w:basedOn w:val="Normal"/>
    <w:link w:val="HeaderChar"/>
    <w:uiPriority w:val="99"/>
    <w:unhideWhenUsed/>
    <w:rsid w:val="005457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75C"/>
  </w:style>
  <w:style w:type="paragraph" w:styleId="Footer">
    <w:name w:val="footer"/>
    <w:basedOn w:val="Normal"/>
    <w:link w:val="FooterChar"/>
    <w:uiPriority w:val="99"/>
    <w:unhideWhenUsed/>
    <w:rsid w:val="005457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75C"/>
  </w:style>
  <w:style w:type="character" w:styleId="Hyperlink">
    <w:name w:val="Hyperlink"/>
    <w:basedOn w:val="DefaultParagraphFont"/>
    <w:uiPriority w:val="99"/>
    <w:unhideWhenUsed/>
    <w:rsid w:val="0054575C"/>
    <w:rPr>
      <w:color w:val="467886" w:themeColor="hyperlink"/>
      <w:u w:val="single"/>
    </w:rPr>
  </w:style>
  <w:style w:type="character" w:styleId="UnresolvedMention">
    <w:name w:val="Unresolved Mention"/>
    <w:basedOn w:val="DefaultParagraphFont"/>
    <w:uiPriority w:val="99"/>
    <w:semiHidden/>
    <w:unhideWhenUsed/>
    <w:rsid w:val="0054575C"/>
    <w:rPr>
      <w:color w:val="605E5C"/>
      <w:shd w:val="clear" w:color="auto" w:fill="E1DFDD"/>
    </w:rPr>
  </w:style>
  <w:style w:type="paragraph" w:styleId="NormalWeb">
    <w:name w:val="Normal (Web)"/>
    <w:basedOn w:val="Normal"/>
    <w:uiPriority w:val="99"/>
    <w:semiHidden/>
    <w:unhideWhenUsed/>
    <w:rsid w:val="000D1516"/>
    <w:rPr>
      <w:rFonts w:ascii="Times New Roman" w:hAnsi="Times New Roman" w:cs="Times New Roman"/>
    </w:rPr>
  </w:style>
  <w:style w:type="character" w:styleId="FollowedHyperlink">
    <w:name w:val="FollowedHyperlink"/>
    <w:basedOn w:val="DefaultParagraphFont"/>
    <w:uiPriority w:val="99"/>
    <w:semiHidden/>
    <w:unhideWhenUsed/>
    <w:rsid w:val="00761B6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4312">
      <w:bodyDiv w:val="1"/>
      <w:marLeft w:val="0"/>
      <w:marRight w:val="0"/>
      <w:marTop w:val="0"/>
      <w:marBottom w:val="0"/>
      <w:divBdr>
        <w:top w:val="none" w:sz="0" w:space="0" w:color="auto"/>
        <w:left w:val="none" w:sz="0" w:space="0" w:color="auto"/>
        <w:bottom w:val="none" w:sz="0" w:space="0" w:color="auto"/>
        <w:right w:val="none" w:sz="0" w:space="0" w:color="auto"/>
      </w:divBdr>
    </w:div>
    <w:div w:id="1414426755">
      <w:bodyDiv w:val="1"/>
      <w:marLeft w:val="0"/>
      <w:marRight w:val="0"/>
      <w:marTop w:val="0"/>
      <w:marBottom w:val="0"/>
      <w:divBdr>
        <w:top w:val="none" w:sz="0" w:space="0" w:color="auto"/>
        <w:left w:val="none" w:sz="0" w:space="0" w:color="auto"/>
        <w:bottom w:val="none" w:sz="0" w:space="0" w:color="auto"/>
        <w:right w:val="none" w:sz="0" w:space="0" w:color="auto"/>
      </w:divBdr>
    </w:div>
    <w:div w:id="1633440979">
      <w:bodyDiv w:val="1"/>
      <w:marLeft w:val="0"/>
      <w:marRight w:val="0"/>
      <w:marTop w:val="0"/>
      <w:marBottom w:val="0"/>
      <w:divBdr>
        <w:top w:val="none" w:sz="0" w:space="0" w:color="auto"/>
        <w:left w:val="none" w:sz="0" w:space="0" w:color="auto"/>
        <w:bottom w:val="none" w:sz="0" w:space="0" w:color="auto"/>
        <w:right w:val="none" w:sz="0" w:space="0" w:color="auto"/>
      </w:divBdr>
      <w:divsChild>
        <w:div w:id="1655449326">
          <w:marLeft w:val="1440"/>
          <w:marRight w:val="1440"/>
          <w:marTop w:val="0"/>
          <w:marBottom w:val="150"/>
          <w:divBdr>
            <w:top w:val="single" w:sz="2" w:space="0" w:color="E5E7EB"/>
            <w:left w:val="single" w:sz="2" w:space="0" w:color="E5E7EB"/>
            <w:bottom w:val="single" w:sz="2" w:space="0" w:color="E5E7EB"/>
            <w:right w:val="single" w:sz="2" w:space="0" w:color="E5E7EB"/>
          </w:divBdr>
        </w:div>
        <w:div w:id="1091313749">
          <w:marLeft w:val="0"/>
          <w:marRight w:val="0"/>
          <w:marTop w:val="0"/>
          <w:marBottom w:val="0"/>
          <w:divBdr>
            <w:top w:val="single" w:sz="2" w:space="0" w:color="E5E7EB"/>
            <w:left w:val="single" w:sz="2" w:space="0" w:color="E5E7EB"/>
            <w:bottom w:val="single" w:sz="2" w:space="0" w:color="E5E7EB"/>
            <w:right w:val="single" w:sz="2" w:space="0" w:color="E5E7EB"/>
          </w:divBdr>
          <w:divsChild>
            <w:div w:id="852648352">
              <w:marLeft w:val="0"/>
              <w:marRight w:val="0"/>
              <w:marTop w:val="0"/>
              <w:marBottom w:val="0"/>
              <w:divBdr>
                <w:top w:val="single" w:sz="2" w:space="0" w:color="E5E7EB"/>
                <w:left w:val="single" w:sz="2" w:space="0" w:color="E5E7EB"/>
                <w:bottom w:val="single" w:sz="2" w:space="0" w:color="E5E7EB"/>
                <w:right w:val="single" w:sz="2" w:space="0" w:color="E5E7EB"/>
              </w:divBdr>
              <w:divsChild>
                <w:div w:id="2045708507">
                  <w:marLeft w:val="0"/>
                  <w:marRight w:val="0"/>
                  <w:marTop w:val="0"/>
                  <w:marBottom w:val="0"/>
                  <w:divBdr>
                    <w:top w:val="single" w:sz="2" w:space="0" w:color="E5E7EB"/>
                    <w:left w:val="single" w:sz="2" w:space="0" w:color="E5E7EB"/>
                    <w:bottom w:val="single" w:sz="2" w:space="0" w:color="E5E7EB"/>
                    <w:right w:val="single" w:sz="2" w:space="0" w:color="E5E7EB"/>
                  </w:divBdr>
                  <w:divsChild>
                    <w:div w:id="148636528">
                      <w:marLeft w:val="0"/>
                      <w:marRight w:val="0"/>
                      <w:marTop w:val="0"/>
                      <w:marBottom w:val="0"/>
                      <w:divBdr>
                        <w:top w:val="single" w:sz="2" w:space="0" w:color="E5E7EB"/>
                        <w:left w:val="single" w:sz="2" w:space="0" w:color="E5E7EB"/>
                        <w:bottom w:val="single" w:sz="2" w:space="0" w:color="E5E7EB"/>
                        <w:right w:val="single" w:sz="2" w:space="0" w:color="E5E7EB"/>
                      </w:divBdr>
                      <w:divsChild>
                        <w:div w:id="842284757">
                          <w:marLeft w:val="0"/>
                          <w:marRight w:val="0"/>
                          <w:marTop w:val="0"/>
                          <w:marBottom w:val="0"/>
                          <w:divBdr>
                            <w:top w:val="single" w:sz="2" w:space="8" w:color="E5E7EB"/>
                            <w:left w:val="single" w:sz="2" w:space="0" w:color="E5E7EB"/>
                            <w:bottom w:val="single" w:sz="2" w:space="8" w:color="E5E7EB"/>
                            <w:right w:val="single" w:sz="2" w:space="0" w:color="E5E7EB"/>
                          </w:divBdr>
                          <w:divsChild>
                            <w:div w:id="84541705">
                              <w:marLeft w:val="0"/>
                              <w:marRight w:val="0"/>
                              <w:marTop w:val="0"/>
                              <w:marBottom w:val="0"/>
                              <w:divBdr>
                                <w:top w:val="single" w:sz="2" w:space="0" w:color="E5E7EB"/>
                                <w:left w:val="single" w:sz="2" w:space="0" w:color="E5E7EB"/>
                                <w:bottom w:val="single" w:sz="2" w:space="0" w:color="E5E7EB"/>
                                <w:right w:val="single" w:sz="2" w:space="0" w:color="E5E7EB"/>
                              </w:divBdr>
                              <w:divsChild>
                                <w:div w:id="491070720">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701052394">
              <w:marLeft w:val="0"/>
              <w:marRight w:val="0"/>
              <w:marTop w:val="0"/>
              <w:marBottom w:val="0"/>
              <w:divBdr>
                <w:top w:val="single" w:sz="2" w:space="0" w:color="E5E7EB"/>
                <w:left w:val="single" w:sz="2" w:space="0" w:color="E5E7EB"/>
                <w:bottom w:val="single" w:sz="2" w:space="0" w:color="E5E7EB"/>
                <w:right w:val="single" w:sz="2" w:space="0" w:color="E5E7EB"/>
              </w:divBdr>
              <w:divsChild>
                <w:div w:id="1543398158">
                  <w:marLeft w:val="0"/>
                  <w:marRight w:val="0"/>
                  <w:marTop w:val="0"/>
                  <w:marBottom w:val="0"/>
                  <w:divBdr>
                    <w:top w:val="single" w:sz="2" w:space="0" w:color="E5E7EB"/>
                    <w:left w:val="single" w:sz="2" w:space="0" w:color="E5E7EB"/>
                    <w:bottom w:val="single" w:sz="2" w:space="0" w:color="E5E7EB"/>
                    <w:right w:val="single" w:sz="2" w:space="0" w:color="E5E7EB"/>
                  </w:divBdr>
                  <w:divsChild>
                    <w:div w:id="870067242">
                      <w:marLeft w:val="0"/>
                      <w:marRight w:val="0"/>
                      <w:marTop w:val="0"/>
                      <w:marBottom w:val="0"/>
                      <w:divBdr>
                        <w:top w:val="single" w:sz="2" w:space="0" w:color="E5E7EB"/>
                        <w:left w:val="single" w:sz="2" w:space="0" w:color="E5E7EB"/>
                        <w:bottom w:val="single" w:sz="2" w:space="0" w:color="E5E7EB"/>
                        <w:right w:val="single" w:sz="2" w:space="0" w:color="E5E7EB"/>
                      </w:divBdr>
                      <w:divsChild>
                        <w:div w:id="1158810279">
                          <w:marLeft w:val="0"/>
                          <w:marRight w:val="0"/>
                          <w:marTop w:val="0"/>
                          <w:marBottom w:val="0"/>
                          <w:divBdr>
                            <w:top w:val="single" w:sz="2" w:space="8" w:color="E5E7EB"/>
                            <w:left w:val="single" w:sz="2" w:space="0" w:color="E5E7EB"/>
                            <w:bottom w:val="single" w:sz="2" w:space="8" w:color="E5E7EB"/>
                            <w:right w:val="single" w:sz="2" w:space="0" w:color="E5E7EB"/>
                          </w:divBdr>
                          <w:divsChild>
                            <w:div w:id="139152338">
                              <w:marLeft w:val="0"/>
                              <w:marRight w:val="0"/>
                              <w:marTop w:val="0"/>
                              <w:marBottom w:val="0"/>
                              <w:divBdr>
                                <w:top w:val="single" w:sz="2" w:space="0" w:color="E5E7EB"/>
                                <w:left w:val="single" w:sz="2" w:space="0" w:color="E5E7EB"/>
                                <w:bottom w:val="single" w:sz="2" w:space="0" w:color="E5E7EB"/>
                                <w:right w:val="single" w:sz="2" w:space="0" w:color="E5E7EB"/>
                              </w:divBdr>
                              <w:divsChild>
                                <w:div w:id="1597326408">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490173152">
              <w:marLeft w:val="0"/>
              <w:marRight w:val="0"/>
              <w:marTop w:val="0"/>
              <w:marBottom w:val="0"/>
              <w:divBdr>
                <w:top w:val="single" w:sz="2" w:space="0" w:color="E5E7EB"/>
                <w:left w:val="single" w:sz="2" w:space="0" w:color="E5E7EB"/>
                <w:bottom w:val="single" w:sz="2" w:space="0" w:color="E5E7EB"/>
                <w:right w:val="single" w:sz="2" w:space="0" w:color="E5E7EB"/>
              </w:divBdr>
              <w:divsChild>
                <w:div w:id="902375060">
                  <w:marLeft w:val="0"/>
                  <w:marRight w:val="0"/>
                  <w:marTop w:val="0"/>
                  <w:marBottom w:val="0"/>
                  <w:divBdr>
                    <w:top w:val="single" w:sz="2" w:space="0" w:color="E5E7EB"/>
                    <w:left w:val="single" w:sz="2" w:space="0" w:color="E5E7EB"/>
                    <w:bottom w:val="single" w:sz="2" w:space="0" w:color="E5E7EB"/>
                    <w:right w:val="single" w:sz="2" w:space="0" w:color="E5E7EB"/>
                  </w:divBdr>
                  <w:divsChild>
                    <w:div w:id="1661032739">
                      <w:marLeft w:val="0"/>
                      <w:marRight w:val="0"/>
                      <w:marTop w:val="0"/>
                      <w:marBottom w:val="0"/>
                      <w:divBdr>
                        <w:top w:val="single" w:sz="2" w:space="0" w:color="E5E7EB"/>
                        <w:left w:val="single" w:sz="2" w:space="0" w:color="E5E7EB"/>
                        <w:bottom w:val="single" w:sz="2" w:space="0" w:color="E5E7EB"/>
                        <w:right w:val="single" w:sz="2" w:space="0" w:color="E5E7EB"/>
                      </w:divBdr>
                      <w:divsChild>
                        <w:div w:id="1158114634">
                          <w:marLeft w:val="0"/>
                          <w:marRight w:val="0"/>
                          <w:marTop w:val="0"/>
                          <w:marBottom w:val="0"/>
                          <w:divBdr>
                            <w:top w:val="single" w:sz="2" w:space="8" w:color="E5E7EB"/>
                            <w:left w:val="single" w:sz="2" w:space="0" w:color="E5E7EB"/>
                            <w:bottom w:val="single" w:sz="2" w:space="8" w:color="E5E7EB"/>
                            <w:right w:val="single" w:sz="2" w:space="0" w:color="E5E7EB"/>
                          </w:divBdr>
                          <w:divsChild>
                            <w:div w:id="1162963607">
                              <w:marLeft w:val="0"/>
                              <w:marRight w:val="0"/>
                              <w:marTop w:val="0"/>
                              <w:marBottom w:val="0"/>
                              <w:divBdr>
                                <w:top w:val="single" w:sz="2" w:space="0" w:color="E5E7EB"/>
                                <w:left w:val="single" w:sz="2" w:space="0" w:color="E5E7EB"/>
                                <w:bottom w:val="single" w:sz="2" w:space="0" w:color="E5E7EB"/>
                                <w:right w:val="single" w:sz="2" w:space="0" w:color="E5E7EB"/>
                              </w:divBdr>
                              <w:divsChild>
                                <w:div w:id="1687749354">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2143451825">
              <w:marLeft w:val="0"/>
              <w:marRight w:val="0"/>
              <w:marTop w:val="0"/>
              <w:marBottom w:val="0"/>
              <w:divBdr>
                <w:top w:val="single" w:sz="2" w:space="0" w:color="E5E7EB"/>
                <w:left w:val="single" w:sz="2" w:space="0" w:color="E5E7EB"/>
                <w:bottom w:val="single" w:sz="2" w:space="0" w:color="E5E7EB"/>
                <w:right w:val="single" w:sz="2" w:space="0" w:color="E5E7EB"/>
              </w:divBdr>
              <w:divsChild>
                <w:div w:id="1631786279">
                  <w:marLeft w:val="0"/>
                  <w:marRight w:val="0"/>
                  <w:marTop w:val="0"/>
                  <w:marBottom w:val="0"/>
                  <w:divBdr>
                    <w:top w:val="single" w:sz="2" w:space="0" w:color="E5E7EB"/>
                    <w:left w:val="single" w:sz="2" w:space="0" w:color="E5E7EB"/>
                    <w:bottom w:val="single" w:sz="2" w:space="0" w:color="E5E7EB"/>
                    <w:right w:val="single" w:sz="2" w:space="0" w:color="E5E7EB"/>
                  </w:divBdr>
                  <w:divsChild>
                    <w:div w:id="516886725">
                      <w:marLeft w:val="0"/>
                      <w:marRight w:val="0"/>
                      <w:marTop w:val="0"/>
                      <w:marBottom w:val="0"/>
                      <w:divBdr>
                        <w:top w:val="single" w:sz="2" w:space="0" w:color="E5E7EB"/>
                        <w:left w:val="single" w:sz="2" w:space="0" w:color="E5E7EB"/>
                        <w:bottom w:val="single" w:sz="2" w:space="0" w:color="E5E7EB"/>
                        <w:right w:val="single" w:sz="2" w:space="0" w:color="E5E7EB"/>
                      </w:divBdr>
                      <w:divsChild>
                        <w:div w:id="2002268748">
                          <w:marLeft w:val="0"/>
                          <w:marRight w:val="0"/>
                          <w:marTop w:val="0"/>
                          <w:marBottom w:val="0"/>
                          <w:divBdr>
                            <w:top w:val="single" w:sz="2" w:space="8" w:color="E5E7EB"/>
                            <w:left w:val="single" w:sz="2" w:space="0" w:color="E5E7EB"/>
                            <w:bottom w:val="single" w:sz="2" w:space="8" w:color="E5E7EB"/>
                            <w:right w:val="single" w:sz="2" w:space="0" w:color="E5E7EB"/>
                          </w:divBdr>
                          <w:divsChild>
                            <w:div w:id="1935429821">
                              <w:marLeft w:val="0"/>
                              <w:marRight w:val="0"/>
                              <w:marTop w:val="0"/>
                              <w:marBottom w:val="0"/>
                              <w:divBdr>
                                <w:top w:val="single" w:sz="2" w:space="0" w:color="E5E7EB"/>
                                <w:left w:val="single" w:sz="2" w:space="0" w:color="E5E7EB"/>
                                <w:bottom w:val="single" w:sz="2" w:space="0" w:color="E5E7EB"/>
                                <w:right w:val="single" w:sz="2" w:space="0" w:color="E5E7EB"/>
                              </w:divBdr>
                              <w:divsChild>
                                <w:div w:id="729965121">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294679331">
              <w:marLeft w:val="0"/>
              <w:marRight w:val="0"/>
              <w:marTop w:val="0"/>
              <w:marBottom w:val="0"/>
              <w:divBdr>
                <w:top w:val="single" w:sz="2" w:space="0" w:color="E5E7EB"/>
                <w:left w:val="single" w:sz="2" w:space="0" w:color="E5E7EB"/>
                <w:bottom w:val="single" w:sz="2" w:space="0" w:color="E5E7EB"/>
                <w:right w:val="single" w:sz="2" w:space="0" w:color="E5E7EB"/>
              </w:divBdr>
              <w:divsChild>
                <w:div w:id="1930001332">
                  <w:marLeft w:val="0"/>
                  <w:marRight w:val="0"/>
                  <w:marTop w:val="0"/>
                  <w:marBottom w:val="0"/>
                  <w:divBdr>
                    <w:top w:val="single" w:sz="2" w:space="0" w:color="E5E7EB"/>
                    <w:left w:val="single" w:sz="2" w:space="0" w:color="E5E7EB"/>
                    <w:bottom w:val="single" w:sz="2" w:space="0" w:color="E5E7EB"/>
                    <w:right w:val="single" w:sz="2" w:space="0" w:color="E5E7EB"/>
                  </w:divBdr>
                  <w:divsChild>
                    <w:div w:id="1849714134">
                      <w:marLeft w:val="0"/>
                      <w:marRight w:val="0"/>
                      <w:marTop w:val="0"/>
                      <w:marBottom w:val="0"/>
                      <w:divBdr>
                        <w:top w:val="single" w:sz="2" w:space="0" w:color="E5E7EB"/>
                        <w:left w:val="single" w:sz="2" w:space="0" w:color="E5E7EB"/>
                        <w:bottom w:val="single" w:sz="2" w:space="0" w:color="E5E7EB"/>
                        <w:right w:val="single" w:sz="2" w:space="0" w:color="E5E7EB"/>
                      </w:divBdr>
                      <w:divsChild>
                        <w:div w:id="1878464096">
                          <w:marLeft w:val="0"/>
                          <w:marRight w:val="0"/>
                          <w:marTop w:val="0"/>
                          <w:marBottom w:val="0"/>
                          <w:divBdr>
                            <w:top w:val="single" w:sz="2" w:space="8" w:color="E5E7EB"/>
                            <w:left w:val="single" w:sz="2" w:space="0" w:color="E5E7EB"/>
                            <w:bottom w:val="single" w:sz="2" w:space="8" w:color="E5E7EB"/>
                            <w:right w:val="single" w:sz="2" w:space="0" w:color="E5E7EB"/>
                          </w:divBdr>
                          <w:divsChild>
                            <w:div w:id="435059683">
                              <w:marLeft w:val="0"/>
                              <w:marRight w:val="0"/>
                              <w:marTop w:val="0"/>
                              <w:marBottom w:val="0"/>
                              <w:divBdr>
                                <w:top w:val="single" w:sz="2" w:space="0" w:color="E5E7EB"/>
                                <w:left w:val="single" w:sz="2" w:space="0" w:color="E5E7EB"/>
                                <w:bottom w:val="single" w:sz="2" w:space="0" w:color="E5E7EB"/>
                                <w:right w:val="single" w:sz="2" w:space="0" w:color="E5E7EB"/>
                              </w:divBdr>
                              <w:divsChild>
                                <w:div w:id="96223077">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642388657">
              <w:marLeft w:val="0"/>
              <w:marRight w:val="0"/>
              <w:marTop w:val="0"/>
              <w:marBottom w:val="0"/>
              <w:divBdr>
                <w:top w:val="single" w:sz="2" w:space="0" w:color="E5E7EB"/>
                <w:left w:val="single" w:sz="2" w:space="0" w:color="E5E7EB"/>
                <w:bottom w:val="single" w:sz="2" w:space="0" w:color="E5E7EB"/>
                <w:right w:val="single" w:sz="2" w:space="0" w:color="E5E7EB"/>
              </w:divBdr>
              <w:divsChild>
                <w:div w:id="215356622">
                  <w:marLeft w:val="0"/>
                  <w:marRight w:val="0"/>
                  <w:marTop w:val="0"/>
                  <w:marBottom w:val="0"/>
                  <w:divBdr>
                    <w:top w:val="single" w:sz="2" w:space="0" w:color="E5E7EB"/>
                    <w:left w:val="single" w:sz="2" w:space="0" w:color="E5E7EB"/>
                    <w:bottom w:val="single" w:sz="2" w:space="0" w:color="E5E7EB"/>
                    <w:right w:val="single" w:sz="2" w:space="0" w:color="E5E7EB"/>
                  </w:divBdr>
                  <w:divsChild>
                    <w:div w:id="183056228">
                      <w:marLeft w:val="0"/>
                      <w:marRight w:val="0"/>
                      <w:marTop w:val="0"/>
                      <w:marBottom w:val="0"/>
                      <w:divBdr>
                        <w:top w:val="single" w:sz="2" w:space="0" w:color="E5E7EB"/>
                        <w:left w:val="single" w:sz="2" w:space="0" w:color="E5E7EB"/>
                        <w:bottom w:val="single" w:sz="2" w:space="0" w:color="E5E7EB"/>
                        <w:right w:val="single" w:sz="2" w:space="0" w:color="E5E7EB"/>
                      </w:divBdr>
                      <w:divsChild>
                        <w:div w:id="1359701183">
                          <w:marLeft w:val="0"/>
                          <w:marRight w:val="0"/>
                          <w:marTop w:val="0"/>
                          <w:marBottom w:val="0"/>
                          <w:divBdr>
                            <w:top w:val="single" w:sz="2" w:space="8" w:color="E5E7EB"/>
                            <w:left w:val="single" w:sz="2" w:space="0" w:color="E5E7EB"/>
                            <w:bottom w:val="single" w:sz="2" w:space="8" w:color="E5E7EB"/>
                            <w:right w:val="single" w:sz="2" w:space="0" w:color="E5E7EB"/>
                          </w:divBdr>
                          <w:divsChild>
                            <w:div w:id="974524863">
                              <w:marLeft w:val="0"/>
                              <w:marRight w:val="0"/>
                              <w:marTop w:val="0"/>
                              <w:marBottom w:val="0"/>
                              <w:divBdr>
                                <w:top w:val="single" w:sz="2" w:space="0" w:color="E5E7EB"/>
                                <w:left w:val="single" w:sz="2" w:space="0" w:color="E5E7EB"/>
                                <w:bottom w:val="single" w:sz="2" w:space="0" w:color="E5E7EB"/>
                                <w:right w:val="single" w:sz="2" w:space="0" w:color="E5E7EB"/>
                              </w:divBdr>
                              <w:divsChild>
                                <w:div w:id="296960696">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202396565">
              <w:marLeft w:val="0"/>
              <w:marRight w:val="0"/>
              <w:marTop w:val="0"/>
              <w:marBottom w:val="0"/>
              <w:divBdr>
                <w:top w:val="single" w:sz="2" w:space="0" w:color="E5E7EB"/>
                <w:left w:val="single" w:sz="2" w:space="0" w:color="E5E7EB"/>
                <w:bottom w:val="single" w:sz="2" w:space="0" w:color="E5E7EB"/>
                <w:right w:val="single" w:sz="2" w:space="0" w:color="E5E7EB"/>
              </w:divBdr>
              <w:divsChild>
                <w:div w:id="1966814474">
                  <w:marLeft w:val="0"/>
                  <w:marRight w:val="0"/>
                  <w:marTop w:val="0"/>
                  <w:marBottom w:val="0"/>
                  <w:divBdr>
                    <w:top w:val="single" w:sz="2" w:space="0" w:color="E5E7EB"/>
                    <w:left w:val="single" w:sz="2" w:space="0" w:color="E5E7EB"/>
                    <w:bottom w:val="single" w:sz="2" w:space="0" w:color="E5E7EB"/>
                    <w:right w:val="single" w:sz="2" w:space="0" w:color="E5E7EB"/>
                  </w:divBdr>
                  <w:divsChild>
                    <w:div w:id="1468284375">
                      <w:marLeft w:val="0"/>
                      <w:marRight w:val="0"/>
                      <w:marTop w:val="0"/>
                      <w:marBottom w:val="0"/>
                      <w:divBdr>
                        <w:top w:val="single" w:sz="2" w:space="0" w:color="E5E7EB"/>
                        <w:left w:val="single" w:sz="2" w:space="0" w:color="E5E7EB"/>
                        <w:bottom w:val="single" w:sz="2" w:space="0" w:color="E5E7EB"/>
                        <w:right w:val="single" w:sz="2" w:space="0" w:color="E5E7EB"/>
                      </w:divBdr>
                      <w:divsChild>
                        <w:div w:id="1420562822">
                          <w:marLeft w:val="0"/>
                          <w:marRight w:val="0"/>
                          <w:marTop w:val="0"/>
                          <w:marBottom w:val="0"/>
                          <w:divBdr>
                            <w:top w:val="single" w:sz="2" w:space="8" w:color="E5E7EB"/>
                            <w:left w:val="single" w:sz="2" w:space="0" w:color="E5E7EB"/>
                            <w:bottom w:val="single" w:sz="2" w:space="8" w:color="E5E7EB"/>
                            <w:right w:val="single" w:sz="2" w:space="0" w:color="E5E7EB"/>
                          </w:divBdr>
                          <w:divsChild>
                            <w:div w:id="1287929682">
                              <w:marLeft w:val="0"/>
                              <w:marRight w:val="0"/>
                              <w:marTop w:val="0"/>
                              <w:marBottom w:val="0"/>
                              <w:divBdr>
                                <w:top w:val="single" w:sz="2" w:space="0" w:color="E5E7EB"/>
                                <w:left w:val="single" w:sz="2" w:space="0" w:color="E5E7EB"/>
                                <w:bottom w:val="single" w:sz="2" w:space="0" w:color="E5E7EB"/>
                                <w:right w:val="single" w:sz="2" w:space="0" w:color="E5E7EB"/>
                              </w:divBdr>
                              <w:divsChild>
                                <w:div w:id="329407022">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417628177">
              <w:marLeft w:val="0"/>
              <w:marRight w:val="0"/>
              <w:marTop w:val="0"/>
              <w:marBottom w:val="0"/>
              <w:divBdr>
                <w:top w:val="single" w:sz="2" w:space="0" w:color="E5E7EB"/>
                <w:left w:val="single" w:sz="2" w:space="0" w:color="E5E7EB"/>
                <w:bottom w:val="single" w:sz="2" w:space="0" w:color="E5E7EB"/>
                <w:right w:val="single" w:sz="2" w:space="0" w:color="E5E7EB"/>
              </w:divBdr>
              <w:divsChild>
                <w:div w:id="712578589">
                  <w:marLeft w:val="0"/>
                  <w:marRight w:val="0"/>
                  <w:marTop w:val="0"/>
                  <w:marBottom w:val="0"/>
                  <w:divBdr>
                    <w:top w:val="single" w:sz="2" w:space="0" w:color="E5E7EB"/>
                    <w:left w:val="single" w:sz="2" w:space="0" w:color="E5E7EB"/>
                    <w:bottom w:val="single" w:sz="2" w:space="0" w:color="E5E7EB"/>
                    <w:right w:val="single" w:sz="2" w:space="0" w:color="E5E7EB"/>
                  </w:divBdr>
                  <w:divsChild>
                    <w:div w:id="662582984">
                      <w:marLeft w:val="0"/>
                      <w:marRight w:val="0"/>
                      <w:marTop w:val="0"/>
                      <w:marBottom w:val="0"/>
                      <w:divBdr>
                        <w:top w:val="single" w:sz="2" w:space="0" w:color="E5E7EB"/>
                        <w:left w:val="single" w:sz="2" w:space="0" w:color="E5E7EB"/>
                        <w:bottom w:val="single" w:sz="2" w:space="0" w:color="E5E7EB"/>
                        <w:right w:val="single" w:sz="2" w:space="0" w:color="E5E7EB"/>
                      </w:divBdr>
                      <w:divsChild>
                        <w:div w:id="206374613">
                          <w:marLeft w:val="0"/>
                          <w:marRight w:val="0"/>
                          <w:marTop w:val="0"/>
                          <w:marBottom w:val="0"/>
                          <w:divBdr>
                            <w:top w:val="single" w:sz="2" w:space="8" w:color="E5E7EB"/>
                            <w:left w:val="single" w:sz="2" w:space="0" w:color="E5E7EB"/>
                            <w:bottom w:val="single" w:sz="2" w:space="8" w:color="E5E7EB"/>
                            <w:right w:val="single" w:sz="2" w:space="0" w:color="E5E7EB"/>
                          </w:divBdr>
                          <w:divsChild>
                            <w:div w:id="1505897208">
                              <w:marLeft w:val="0"/>
                              <w:marRight w:val="0"/>
                              <w:marTop w:val="0"/>
                              <w:marBottom w:val="0"/>
                              <w:divBdr>
                                <w:top w:val="single" w:sz="2" w:space="0" w:color="E5E7EB"/>
                                <w:left w:val="single" w:sz="2" w:space="0" w:color="E5E7EB"/>
                                <w:bottom w:val="single" w:sz="2" w:space="0" w:color="E5E7EB"/>
                                <w:right w:val="single" w:sz="2" w:space="0" w:color="E5E7EB"/>
                              </w:divBdr>
                              <w:divsChild>
                                <w:div w:id="1893761015">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234779707">
              <w:marLeft w:val="0"/>
              <w:marRight w:val="0"/>
              <w:marTop w:val="0"/>
              <w:marBottom w:val="0"/>
              <w:divBdr>
                <w:top w:val="single" w:sz="2" w:space="0" w:color="E5E7EB"/>
                <w:left w:val="single" w:sz="2" w:space="0" w:color="E5E7EB"/>
                <w:bottom w:val="single" w:sz="2" w:space="0" w:color="E5E7EB"/>
                <w:right w:val="single" w:sz="2" w:space="0" w:color="E5E7EB"/>
              </w:divBdr>
              <w:divsChild>
                <w:div w:id="1693064841">
                  <w:marLeft w:val="0"/>
                  <w:marRight w:val="0"/>
                  <w:marTop w:val="0"/>
                  <w:marBottom w:val="0"/>
                  <w:divBdr>
                    <w:top w:val="single" w:sz="2" w:space="0" w:color="E5E7EB"/>
                    <w:left w:val="single" w:sz="2" w:space="0" w:color="E5E7EB"/>
                    <w:bottom w:val="single" w:sz="2" w:space="0" w:color="E5E7EB"/>
                    <w:right w:val="single" w:sz="2" w:space="0" w:color="E5E7EB"/>
                  </w:divBdr>
                  <w:divsChild>
                    <w:div w:id="433594126">
                      <w:marLeft w:val="0"/>
                      <w:marRight w:val="0"/>
                      <w:marTop w:val="0"/>
                      <w:marBottom w:val="0"/>
                      <w:divBdr>
                        <w:top w:val="single" w:sz="2" w:space="0" w:color="E5E7EB"/>
                        <w:left w:val="single" w:sz="2" w:space="0" w:color="E5E7EB"/>
                        <w:bottom w:val="single" w:sz="2" w:space="0" w:color="E5E7EB"/>
                        <w:right w:val="single" w:sz="2" w:space="0" w:color="E5E7EB"/>
                      </w:divBdr>
                      <w:divsChild>
                        <w:div w:id="1150706652">
                          <w:marLeft w:val="0"/>
                          <w:marRight w:val="0"/>
                          <w:marTop w:val="0"/>
                          <w:marBottom w:val="0"/>
                          <w:divBdr>
                            <w:top w:val="single" w:sz="2" w:space="8" w:color="E5E7EB"/>
                            <w:left w:val="single" w:sz="2" w:space="0" w:color="E5E7EB"/>
                            <w:bottom w:val="single" w:sz="2" w:space="8" w:color="E5E7EB"/>
                            <w:right w:val="single" w:sz="2" w:space="0" w:color="E5E7EB"/>
                          </w:divBdr>
                          <w:divsChild>
                            <w:div w:id="20782928">
                              <w:marLeft w:val="0"/>
                              <w:marRight w:val="0"/>
                              <w:marTop w:val="0"/>
                              <w:marBottom w:val="0"/>
                              <w:divBdr>
                                <w:top w:val="single" w:sz="2" w:space="0" w:color="E5E7EB"/>
                                <w:left w:val="single" w:sz="2" w:space="0" w:color="E5E7EB"/>
                                <w:bottom w:val="single" w:sz="2" w:space="0" w:color="E5E7EB"/>
                                <w:right w:val="single" w:sz="2" w:space="0" w:color="E5E7EB"/>
                              </w:divBdr>
                              <w:divsChild>
                                <w:div w:id="415902626">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56918284">
              <w:marLeft w:val="0"/>
              <w:marRight w:val="0"/>
              <w:marTop w:val="0"/>
              <w:marBottom w:val="0"/>
              <w:divBdr>
                <w:top w:val="single" w:sz="2" w:space="0" w:color="E5E7EB"/>
                <w:left w:val="single" w:sz="2" w:space="0" w:color="E5E7EB"/>
                <w:bottom w:val="single" w:sz="2" w:space="0" w:color="E5E7EB"/>
                <w:right w:val="single" w:sz="2" w:space="0" w:color="E5E7EB"/>
              </w:divBdr>
              <w:divsChild>
                <w:div w:id="1911192548">
                  <w:marLeft w:val="0"/>
                  <w:marRight w:val="0"/>
                  <w:marTop w:val="0"/>
                  <w:marBottom w:val="0"/>
                  <w:divBdr>
                    <w:top w:val="single" w:sz="2" w:space="0" w:color="E5E7EB"/>
                    <w:left w:val="single" w:sz="2" w:space="0" w:color="E5E7EB"/>
                    <w:bottom w:val="single" w:sz="2" w:space="0" w:color="E5E7EB"/>
                    <w:right w:val="single" w:sz="2" w:space="0" w:color="E5E7EB"/>
                  </w:divBdr>
                  <w:divsChild>
                    <w:div w:id="1696495480">
                      <w:marLeft w:val="0"/>
                      <w:marRight w:val="0"/>
                      <w:marTop w:val="0"/>
                      <w:marBottom w:val="0"/>
                      <w:divBdr>
                        <w:top w:val="single" w:sz="2" w:space="0" w:color="E5E7EB"/>
                        <w:left w:val="single" w:sz="2" w:space="0" w:color="E5E7EB"/>
                        <w:bottom w:val="single" w:sz="2" w:space="0" w:color="E5E7EB"/>
                        <w:right w:val="single" w:sz="2" w:space="0" w:color="E5E7EB"/>
                      </w:divBdr>
                      <w:divsChild>
                        <w:div w:id="866794349">
                          <w:marLeft w:val="0"/>
                          <w:marRight w:val="0"/>
                          <w:marTop w:val="0"/>
                          <w:marBottom w:val="0"/>
                          <w:divBdr>
                            <w:top w:val="single" w:sz="2" w:space="8" w:color="E5E7EB"/>
                            <w:left w:val="single" w:sz="2" w:space="0" w:color="E5E7EB"/>
                            <w:bottom w:val="single" w:sz="2" w:space="8" w:color="E5E7EB"/>
                            <w:right w:val="single" w:sz="2" w:space="0" w:color="E5E7EB"/>
                          </w:divBdr>
                          <w:divsChild>
                            <w:div w:id="1197045333">
                              <w:marLeft w:val="0"/>
                              <w:marRight w:val="0"/>
                              <w:marTop w:val="0"/>
                              <w:marBottom w:val="0"/>
                              <w:divBdr>
                                <w:top w:val="single" w:sz="2" w:space="0" w:color="E5E7EB"/>
                                <w:left w:val="single" w:sz="2" w:space="0" w:color="E5E7EB"/>
                                <w:bottom w:val="single" w:sz="2" w:space="0" w:color="E5E7EB"/>
                                <w:right w:val="single" w:sz="2" w:space="0" w:color="E5E7EB"/>
                              </w:divBdr>
                              <w:divsChild>
                                <w:div w:id="734007109">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332412677">
              <w:marLeft w:val="0"/>
              <w:marRight w:val="0"/>
              <w:marTop w:val="0"/>
              <w:marBottom w:val="0"/>
              <w:divBdr>
                <w:top w:val="single" w:sz="2" w:space="0" w:color="E5E7EB"/>
                <w:left w:val="single" w:sz="2" w:space="0" w:color="E5E7EB"/>
                <w:bottom w:val="single" w:sz="2" w:space="0" w:color="E5E7EB"/>
                <w:right w:val="single" w:sz="2" w:space="0" w:color="E5E7EB"/>
              </w:divBdr>
              <w:divsChild>
                <w:div w:id="1569731221">
                  <w:marLeft w:val="0"/>
                  <w:marRight w:val="0"/>
                  <w:marTop w:val="0"/>
                  <w:marBottom w:val="0"/>
                  <w:divBdr>
                    <w:top w:val="single" w:sz="2" w:space="0" w:color="E5E7EB"/>
                    <w:left w:val="single" w:sz="2" w:space="0" w:color="E5E7EB"/>
                    <w:bottom w:val="single" w:sz="2" w:space="0" w:color="E5E7EB"/>
                    <w:right w:val="single" w:sz="2" w:space="0" w:color="E5E7EB"/>
                  </w:divBdr>
                  <w:divsChild>
                    <w:div w:id="1212810600">
                      <w:marLeft w:val="0"/>
                      <w:marRight w:val="0"/>
                      <w:marTop w:val="0"/>
                      <w:marBottom w:val="0"/>
                      <w:divBdr>
                        <w:top w:val="single" w:sz="2" w:space="0" w:color="E5E7EB"/>
                        <w:left w:val="single" w:sz="2" w:space="0" w:color="E5E7EB"/>
                        <w:bottom w:val="single" w:sz="2" w:space="0" w:color="E5E7EB"/>
                        <w:right w:val="single" w:sz="2" w:space="0" w:color="E5E7EB"/>
                      </w:divBdr>
                      <w:divsChild>
                        <w:div w:id="2004701271">
                          <w:marLeft w:val="0"/>
                          <w:marRight w:val="0"/>
                          <w:marTop w:val="0"/>
                          <w:marBottom w:val="0"/>
                          <w:divBdr>
                            <w:top w:val="single" w:sz="2" w:space="8" w:color="E5E7EB"/>
                            <w:left w:val="single" w:sz="2" w:space="0" w:color="E5E7EB"/>
                            <w:bottom w:val="single" w:sz="2" w:space="8" w:color="E5E7EB"/>
                            <w:right w:val="single" w:sz="2" w:space="0" w:color="E5E7EB"/>
                          </w:divBdr>
                          <w:divsChild>
                            <w:div w:id="951518828">
                              <w:marLeft w:val="0"/>
                              <w:marRight w:val="0"/>
                              <w:marTop w:val="0"/>
                              <w:marBottom w:val="0"/>
                              <w:divBdr>
                                <w:top w:val="single" w:sz="2" w:space="0" w:color="E5E7EB"/>
                                <w:left w:val="single" w:sz="2" w:space="0" w:color="E5E7EB"/>
                                <w:bottom w:val="single" w:sz="2" w:space="0" w:color="E5E7EB"/>
                                <w:right w:val="single" w:sz="2" w:space="0" w:color="E5E7EB"/>
                              </w:divBdr>
                              <w:divsChild>
                                <w:div w:id="302463198">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sChild>
        </w:div>
      </w:divsChild>
    </w:div>
    <w:div w:id="1830749179">
      <w:bodyDiv w:val="1"/>
      <w:marLeft w:val="0"/>
      <w:marRight w:val="0"/>
      <w:marTop w:val="0"/>
      <w:marBottom w:val="0"/>
      <w:divBdr>
        <w:top w:val="none" w:sz="0" w:space="0" w:color="auto"/>
        <w:left w:val="none" w:sz="0" w:space="0" w:color="auto"/>
        <w:bottom w:val="none" w:sz="0" w:space="0" w:color="auto"/>
        <w:right w:val="none" w:sz="0" w:space="0" w:color="auto"/>
      </w:divBdr>
      <w:divsChild>
        <w:div w:id="1380280055">
          <w:marLeft w:val="1440"/>
          <w:marRight w:val="1440"/>
          <w:marTop w:val="0"/>
          <w:marBottom w:val="150"/>
          <w:divBdr>
            <w:top w:val="single" w:sz="2" w:space="0" w:color="E5E7EB"/>
            <w:left w:val="single" w:sz="2" w:space="0" w:color="E5E7EB"/>
            <w:bottom w:val="single" w:sz="2" w:space="0" w:color="E5E7EB"/>
            <w:right w:val="single" w:sz="2" w:space="0" w:color="E5E7EB"/>
          </w:divBdr>
        </w:div>
        <w:div w:id="1720476268">
          <w:marLeft w:val="0"/>
          <w:marRight w:val="0"/>
          <w:marTop w:val="0"/>
          <w:marBottom w:val="0"/>
          <w:divBdr>
            <w:top w:val="single" w:sz="2" w:space="0" w:color="E5E7EB"/>
            <w:left w:val="single" w:sz="2" w:space="0" w:color="E5E7EB"/>
            <w:bottom w:val="single" w:sz="2" w:space="0" w:color="E5E7EB"/>
            <w:right w:val="single" w:sz="2" w:space="0" w:color="E5E7EB"/>
          </w:divBdr>
          <w:divsChild>
            <w:div w:id="1565990421">
              <w:marLeft w:val="0"/>
              <w:marRight w:val="0"/>
              <w:marTop w:val="0"/>
              <w:marBottom w:val="0"/>
              <w:divBdr>
                <w:top w:val="single" w:sz="2" w:space="0" w:color="E5E7EB"/>
                <w:left w:val="single" w:sz="2" w:space="0" w:color="E5E7EB"/>
                <w:bottom w:val="single" w:sz="2" w:space="0" w:color="E5E7EB"/>
                <w:right w:val="single" w:sz="2" w:space="0" w:color="E5E7EB"/>
              </w:divBdr>
              <w:divsChild>
                <w:div w:id="666713285">
                  <w:marLeft w:val="0"/>
                  <w:marRight w:val="0"/>
                  <w:marTop w:val="0"/>
                  <w:marBottom w:val="0"/>
                  <w:divBdr>
                    <w:top w:val="single" w:sz="2" w:space="0" w:color="E5E7EB"/>
                    <w:left w:val="single" w:sz="2" w:space="0" w:color="E5E7EB"/>
                    <w:bottom w:val="single" w:sz="2" w:space="0" w:color="E5E7EB"/>
                    <w:right w:val="single" w:sz="2" w:space="0" w:color="E5E7EB"/>
                  </w:divBdr>
                  <w:divsChild>
                    <w:div w:id="1737431596">
                      <w:marLeft w:val="0"/>
                      <w:marRight w:val="0"/>
                      <w:marTop w:val="0"/>
                      <w:marBottom w:val="0"/>
                      <w:divBdr>
                        <w:top w:val="single" w:sz="2" w:space="0" w:color="E5E7EB"/>
                        <w:left w:val="single" w:sz="2" w:space="0" w:color="E5E7EB"/>
                        <w:bottom w:val="single" w:sz="2" w:space="0" w:color="E5E7EB"/>
                        <w:right w:val="single" w:sz="2" w:space="0" w:color="E5E7EB"/>
                      </w:divBdr>
                      <w:divsChild>
                        <w:div w:id="835461508">
                          <w:marLeft w:val="0"/>
                          <w:marRight w:val="0"/>
                          <w:marTop w:val="0"/>
                          <w:marBottom w:val="0"/>
                          <w:divBdr>
                            <w:top w:val="single" w:sz="2" w:space="8" w:color="E5E7EB"/>
                            <w:left w:val="single" w:sz="2" w:space="0" w:color="E5E7EB"/>
                            <w:bottom w:val="single" w:sz="2" w:space="8" w:color="E5E7EB"/>
                            <w:right w:val="single" w:sz="2" w:space="0" w:color="E5E7EB"/>
                          </w:divBdr>
                          <w:divsChild>
                            <w:div w:id="1793330201">
                              <w:marLeft w:val="0"/>
                              <w:marRight w:val="0"/>
                              <w:marTop w:val="0"/>
                              <w:marBottom w:val="0"/>
                              <w:divBdr>
                                <w:top w:val="single" w:sz="2" w:space="0" w:color="E5E7EB"/>
                                <w:left w:val="single" w:sz="2" w:space="0" w:color="E5E7EB"/>
                                <w:bottom w:val="single" w:sz="2" w:space="0" w:color="E5E7EB"/>
                                <w:right w:val="single" w:sz="2" w:space="0" w:color="E5E7EB"/>
                              </w:divBdr>
                              <w:divsChild>
                                <w:div w:id="711421716">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041440536">
              <w:marLeft w:val="0"/>
              <w:marRight w:val="0"/>
              <w:marTop w:val="0"/>
              <w:marBottom w:val="0"/>
              <w:divBdr>
                <w:top w:val="single" w:sz="2" w:space="0" w:color="E5E7EB"/>
                <w:left w:val="single" w:sz="2" w:space="0" w:color="E5E7EB"/>
                <w:bottom w:val="single" w:sz="2" w:space="0" w:color="E5E7EB"/>
                <w:right w:val="single" w:sz="2" w:space="0" w:color="E5E7EB"/>
              </w:divBdr>
              <w:divsChild>
                <w:div w:id="801776090">
                  <w:marLeft w:val="0"/>
                  <w:marRight w:val="0"/>
                  <w:marTop w:val="0"/>
                  <w:marBottom w:val="0"/>
                  <w:divBdr>
                    <w:top w:val="single" w:sz="2" w:space="0" w:color="E5E7EB"/>
                    <w:left w:val="single" w:sz="2" w:space="0" w:color="E5E7EB"/>
                    <w:bottom w:val="single" w:sz="2" w:space="0" w:color="E5E7EB"/>
                    <w:right w:val="single" w:sz="2" w:space="0" w:color="E5E7EB"/>
                  </w:divBdr>
                  <w:divsChild>
                    <w:div w:id="207182195">
                      <w:marLeft w:val="0"/>
                      <w:marRight w:val="0"/>
                      <w:marTop w:val="0"/>
                      <w:marBottom w:val="0"/>
                      <w:divBdr>
                        <w:top w:val="single" w:sz="2" w:space="0" w:color="E5E7EB"/>
                        <w:left w:val="single" w:sz="2" w:space="0" w:color="E5E7EB"/>
                        <w:bottom w:val="single" w:sz="2" w:space="0" w:color="E5E7EB"/>
                        <w:right w:val="single" w:sz="2" w:space="0" w:color="E5E7EB"/>
                      </w:divBdr>
                      <w:divsChild>
                        <w:div w:id="1598829161">
                          <w:marLeft w:val="0"/>
                          <w:marRight w:val="0"/>
                          <w:marTop w:val="0"/>
                          <w:marBottom w:val="0"/>
                          <w:divBdr>
                            <w:top w:val="single" w:sz="2" w:space="8" w:color="E5E7EB"/>
                            <w:left w:val="single" w:sz="2" w:space="0" w:color="E5E7EB"/>
                            <w:bottom w:val="single" w:sz="2" w:space="8" w:color="E5E7EB"/>
                            <w:right w:val="single" w:sz="2" w:space="0" w:color="E5E7EB"/>
                          </w:divBdr>
                          <w:divsChild>
                            <w:div w:id="454834196">
                              <w:marLeft w:val="0"/>
                              <w:marRight w:val="0"/>
                              <w:marTop w:val="0"/>
                              <w:marBottom w:val="0"/>
                              <w:divBdr>
                                <w:top w:val="single" w:sz="2" w:space="0" w:color="E5E7EB"/>
                                <w:left w:val="single" w:sz="2" w:space="0" w:color="E5E7EB"/>
                                <w:bottom w:val="single" w:sz="2" w:space="0" w:color="E5E7EB"/>
                                <w:right w:val="single" w:sz="2" w:space="0" w:color="E5E7EB"/>
                              </w:divBdr>
                              <w:divsChild>
                                <w:div w:id="360517217">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780759230">
              <w:marLeft w:val="0"/>
              <w:marRight w:val="0"/>
              <w:marTop w:val="0"/>
              <w:marBottom w:val="0"/>
              <w:divBdr>
                <w:top w:val="single" w:sz="2" w:space="0" w:color="E5E7EB"/>
                <w:left w:val="single" w:sz="2" w:space="0" w:color="E5E7EB"/>
                <w:bottom w:val="single" w:sz="2" w:space="0" w:color="E5E7EB"/>
                <w:right w:val="single" w:sz="2" w:space="0" w:color="E5E7EB"/>
              </w:divBdr>
              <w:divsChild>
                <w:div w:id="1696232922">
                  <w:marLeft w:val="0"/>
                  <w:marRight w:val="0"/>
                  <w:marTop w:val="0"/>
                  <w:marBottom w:val="0"/>
                  <w:divBdr>
                    <w:top w:val="single" w:sz="2" w:space="0" w:color="E5E7EB"/>
                    <w:left w:val="single" w:sz="2" w:space="0" w:color="E5E7EB"/>
                    <w:bottom w:val="single" w:sz="2" w:space="0" w:color="E5E7EB"/>
                    <w:right w:val="single" w:sz="2" w:space="0" w:color="E5E7EB"/>
                  </w:divBdr>
                  <w:divsChild>
                    <w:div w:id="191042207">
                      <w:marLeft w:val="0"/>
                      <w:marRight w:val="0"/>
                      <w:marTop w:val="0"/>
                      <w:marBottom w:val="0"/>
                      <w:divBdr>
                        <w:top w:val="single" w:sz="2" w:space="0" w:color="E5E7EB"/>
                        <w:left w:val="single" w:sz="2" w:space="0" w:color="E5E7EB"/>
                        <w:bottom w:val="single" w:sz="2" w:space="0" w:color="E5E7EB"/>
                        <w:right w:val="single" w:sz="2" w:space="0" w:color="E5E7EB"/>
                      </w:divBdr>
                      <w:divsChild>
                        <w:div w:id="1377436719">
                          <w:marLeft w:val="0"/>
                          <w:marRight w:val="0"/>
                          <w:marTop w:val="0"/>
                          <w:marBottom w:val="0"/>
                          <w:divBdr>
                            <w:top w:val="single" w:sz="2" w:space="8" w:color="E5E7EB"/>
                            <w:left w:val="single" w:sz="2" w:space="0" w:color="E5E7EB"/>
                            <w:bottom w:val="single" w:sz="2" w:space="8" w:color="E5E7EB"/>
                            <w:right w:val="single" w:sz="2" w:space="0" w:color="E5E7EB"/>
                          </w:divBdr>
                          <w:divsChild>
                            <w:div w:id="440421557">
                              <w:marLeft w:val="0"/>
                              <w:marRight w:val="0"/>
                              <w:marTop w:val="0"/>
                              <w:marBottom w:val="0"/>
                              <w:divBdr>
                                <w:top w:val="single" w:sz="2" w:space="0" w:color="E5E7EB"/>
                                <w:left w:val="single" w:sz="2" w:space="0" w:color="E5E7EB"/>
                                <w:bottom w:val="single" w:sz="2" w:space="0" w:color="E5E7EB"/>
                                <w:right w:val="single" w:sz="2" w:space="0" w:color="E5E7EB"/>
                              </w:divBdr>
                              <w:divsChild>
                                <w:div w:id="1612669743">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84681000">
              <w:marLeft w:val="0"/>
              <w:marRight w:val="0"/>
              <w:marTop w:val="0"/>
              <w:marBottom w:val="0"/>
              <w:divBdr>
                <w:top w:val="single" w:sz="2" w:space="0" w:color="E5E7EB"/>
                <w:left w:val="single" w:sz="2" w:space="0" w:color="E5E7EB"/>
                <w:bottom w:val="single" w:sz="2" w:space="0" w:color="E5E7EB"/>
                <w:right w:val="single" w:sz="2" w:space="0" w:color="E5E7EB"/>
              </w:divBdr>
              <w:divsChild>
                <w:div w:id="1940141584">
                  <w:marLeft w:val="0"/>
                  <w:marRight w:val="0"/>
                  <w:marTop w:val="0"/>
                  <w:marBottom w:val="0"/>
                  <w:divBdr>
                    <w:top w:val="single" w:sz="2" w:space="0" w:color="E5E7EB"/>
                    <w:left w:val="single" w:sz="2" w:space="0" w:color="E5E7EB"/>
                    <w:bottom w:val="single" w:sz="2" w:space="0" w:color="E5E7EB"/>
                    <w:right w:val="single" w:sz="2" w:space="0" w:color="E5E7EB"/>
                  </w:divBdr>
                  <w:divsChild>
                    <w:div w:id="549420784">
                      <w:marLeft w:val="0"/>
                      <w:marRight w:val="0"/>
                      <w:marTop w:val="0"/>
                      <w:marBottom w:val="0"/>
                      <w:divBdr>
                        <w:top w:val="single" w:sz="2" w:space="0" w:color="E5E7EB"/>
                        <w:left w:val="single" w:sz="2" w:space="0" w:color="E5E7EB"/>
                        <w:bottom w:val="single" w:sz="2" w:space="0" w:color="E5E7EB"/>
                        <w:right w:val="single" w:sz="2" w:space="0" w:color="E5E7EB"/>
                      </w:divBdr>
                      <w:divsChild>
                        <w:div w:id="668017831">
                          <w:marLeft w:val="0"/>
                          <w:marRight w:val="0"/>
                          <w:marTop w:val="0"/>
                          <w:marBottom w:val="0"/>
                          <w:divBdr>
                            <w:top w:val="single" w:sz="2" w:space="8" w:color="E5E7EB"/>
                            <w:left w:val="single" w:sz="2" w:space="0" w:color="E5E7EB"/>
                            <w:bottom w:val="single" w:sz="2" w:space="8" w:color="E5E7EB"/>
                            <w:right w:val="single" w:sz="2" w:space="0" w:color="E5E7EB"/>
                          </w:divBdr>
                          <w:divsChild>
                            <w:div w:id="1460032646">
                              <w:marLeft w:val="0"/>
                              <w:marRight w:val="0"/>
                              <w:marTop w:val="0"/>
                              <w:marBottom w:val="0"/>
                              <w:divBdr>
                                <w:top w:val="single" w:sz="2" w:space="0" w:color="E5E7EB"/>
                                <w:left w:val="single" w:sz="2" w:space="0" w:color="E5E7EB"/>
                                <w:bottom w:val="single" w:sz="2" w:space="0" w:color="E5E7EB"/>
                                <w:right w:val="single" w:sz="2" w:space="0" w:color="E5E7EB"/>
                              </w:divBdr>
                              <w:divsChild>
                                <w:div w:id="316961145">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684400220">
              <w:marLeft w:val="0"/>
              <w:marRight w:val="0"/>
              <w:marTop w:val="0"/>
              <w:marBottom w:val="0"/>
              <w:divBdr>
                <w:top w:val="single" w:sz="2" w:space="0" w:color="E5E7EB"/>
                <w:left w:val="single" w:sz="2" w:space="0" w:color="E5E7EB"/>
                <w:bottom w:val="single" w:sz="2" w:space="0" w:color="E5E7EB"/>
                <w:right w:val="single" w:sz="2" w:space="0" w:color="E5E7EB"/>
              </w:divBdr>
              <w:divsChild>
                <w:div w:id="43020677">
                  <w:marLeft w:val="0"/>
                  <w:marRight w:val="0"/>
                  <w:marTop w:val="0"/>
                  <w:marBottom w:val="0"/>
                  <w:divBdr>
                    <w:top w:val="single" w:sz="2" w:space="0" w:color="E5E7EB"/>
                    <w:left w:val="single" w:sz="2" w:space="0" w:color="E5E7EB"/>
                    <w:bottom w:val="single" w:sz="2" w:space="0" w:color="E5E7EB"/>
                    <w:right w:val="single" w:sz="2" w:space="0" w:color="E5E7EB"/>
                  </w:divBdr>
                  <w:divsChild>
                    <w:div w:id="1631326663">
                      <w:marLeft w:val="0"/>
                      <w:marRight w:val="0"/>
                      <w:marTop w:val="0"/>
                      <w:marBottom w:val="0"/>
                      <w:divBdr>
                        <w:top w:val="single" w:sz="2" w:space="0" w:color="E5E7EB"/>
                        <w:left w:val="single" w:sz="2" w:space="0" w:color="E5E7EB"/>
                        <w:bottom w:val="single" w:sz="2" w:space="0" w:color="E5E7EB"/>
                        <w:right w:val="single" w:sz="2" w:space="0" w:color="E5E7EB"/>
                      </w:divBdr>
                      <w:divsChild>
                        <w:div w:id="2061202663">
                          <w:marLeft w:val="0"/>
                          <w:marRight w:val="0"/>
                          <w:marTop w:val="0"/>
                          <w:marBottom w:val="0"/>
                          <w:divBdr>
                            <w:top w:val="single" w:sz="2" w:space="8" w:color="E5E7EB"/>
                            <w:left w:val="single" w:sz="2" w:space="0" w:color="E5E7EB"/>
                            <w:bottom w:val="single" w:sz="2" w:space="8" w:color="E5E7EB"/>
                            <w:right w:val="single" w:sz="2" w:space="0" w:color="E5E7EB"/>
                          </w:divBdr>
                          <w:divsChild>
                            <w:div w:id="1225873798">
                              <w:marLeft w:val="0"/>
                              <w:marRight w:val="0"/>
                              <w:marTop w:val="0"/>
                              <w:marBottom w:val="0"/>
                              <w:divBdr>
                                <w:top w:val="single" w:sz="2" w:space="0" w:color="E5E7EB"/>
                                <w:left w:val="single" w:sz="2" w:space="0" w:color="E5E7EB"/>
                                <w:bottom w:val="single" w:sz="2" w:space="0" w:color="E5E7EB"/>
                                <w:right w:val="single" w:sz="2" w:space="0" w:color="E5E7EB"/>
                              </w:divBdr>
                              <w:divsChild>
                                <w:div w:id="1154645266">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546408882">
              <w:marLeft w:val="0"/>
              <w:marRight w:val="0"/>
              <w:marTop w:val="0"/>
              <w:marBottom w:val="0"/>
              <w:divBdr>
                <w:top w:val="single" w:sz="2" w:space="0" w:color="E5E7EB"/>
                <w:left w:val="single" w:sz="2" w:space="0" w:color="E5E7EB"/>
                <w:bottom w:val="single" w:sz="2" w:space="0" w:color="E5E7EB"/>
                <w:right w:val="single" w:sz="2" w:space="0" w:color="E5E7EB"/>
              </w:divBdr>
              <w:divsChild>
                <w:div w:id="133568299">
                  <w:marLeft w:val="0"/>
                  <w:marRight w:val="0"/>
                  <w:marTop w:val="0"/>
                  <w:marBottom w:val="0"/>
                  <w:divBdr>
                    <w:top w:val="single" w:sz="2" w:space="0" w:color="E5E7EB"/>
                    <w:left w:val="single" w:sz="2" w:space="0" w:color="E5E7EB"/>
                    <w:bottom w:val="single" w:sz="2" w:space="0" w:color="E5E7EB"/>
                    <w:right w:val="single" w:sz="2" w:space="0" w:color="E5E7EB"/>
                  </w:divBdr>
                  <w:divsChild>
                    <w:div w:id="143472737">
                      <w:marLeft w:val="0"/>
                      <w:marRight w:val="0"/>
                      <w:marTop w:val="0"/>
                      <w:marBottom w:val="0"/>
                      <w:divBdr>
                        <w:top w:val="single" w:sz="2" w:space="0" w:color="E5E7EB"/>
                        <w:left w:val="single" w:sz="2" w:space="0" w:color="E5E7EB"/>
                        <w:bottom w:val="single" w:sz="2" w:space="0" w:color="E5E7EB"/>
                        <w:right w:val="single" w:sz="2" w:space="0" w:color="E5E7EB"/>
                      </w:divBdr>
                      <w:divsChild>
                        <w:div w:id="2048022844">
                          <w:marLeft w:val="0"/>
                          <w:marRight w:val="0"/>
                          <w:marTop w:val="0"/>
                          <w:marBottom w:val="0"/>
                          <w:divBdr>
                            <w:top w:val="single" w:sz="2" w:space="8" w:color="E5E7EB"/>
                            <w:left w:val="single" w:sz="2" w:space="0" w:color="E5E7EB"/>
                            <w:bottom w:val="single" w:sz="2" w:space="8" w:color="E5E7EB"/>
                            <w:right w:val="single" w:sz="2" w:space="0" w:color="E5E7EB"/>
                          </w:divBdr>
                          <w:divsChild>
                            <w:div w:id="54664484">
                              <w:marLeft w:val="0"/>
                              <w:marRight w:val="0"/>
                              <w:marTop w:val="0"/>
                              <w:marBottom w:val="0"/>
                              <w:divBdr>
                                <w:top w:val="single" w:sz="2" w:space="0" w:color="E5E7EB"/>
                                <w:left w:val="single" w:sz="2" w:space="0" w:color="E5E7EB"/>
                                <w:bottom w:val="single" w:sz="2" w:space="0" w:color="E5E7EB"/>
                                <w:right w:val="single" w:sz="2" w:space="0" w:color="E5E7EB"/>
                              </w:divBdr>
                              <w:divsChild>
                                <w:div w:id="997148220">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763069678">
              <w:marLeft w:val="0"/>
              <w:marRight w:val="0"/>
              <w:marTop w:val="0"/>
              <w:marBottom w:val="0"/>
              <w:divBdr>
                <w:top w:val="single" w:sz="2" w:space="0" w:color="E5E7EB"/>
                <w:left w:val="single" w:sz="2" w:space="0" w:color="E5E7EB"/>
                <w:bottom w:val="single" w:sz="2" w:space="0" w:color="E5E7EB"/>
                <w:right w:val="single" w:sz="2" w:space="0" w:color="E5E7EB"/>
              </w:divBdr>
              <w:divsChild>
                <w:div w:id="1862084844">
                  <w:marLeft w:val="0"/>
                  <w:marRight w:val="0"/>
                  <w:marTop w:val="0"/>
                  <w:marBottom w:val="0"/>
                  <w:divBdr>
                    <w:top w:val="single" w:sz="2" w:space="0" w:color="E5E7EB"/>
                    <w:left w:val="single" w:sz="2" w:space="0" w:color="E5E7EB"/>
                    <w:bottom w:val="single" w:sz="2" w:space="0" w:color="E5E7EB"/>
                    <w:right w:val="single" w:sz="2" w:space="0" w:color="E5E7EB"/>
                  </w:divBdr>
                  <w:divsChild>
                    <w:div w:id="91707481">
                      <w:marLeft w:val="0"/>
                      <w:marRight w:val="0"/>
                      <w:marTop w:val="0"/>
                      <w:marBottom w:val="0"/>
                      <w:divBdr>
                        <w:top w:val="single" w:sz="2" w:space="0" w:color="E5E7EB"/>
                        <w:left w:val="single" w:sz="2" w:space="0" w:color="E5E7EB"/>
                        <w:bottom w:val="single" w:sz="2" w:space="0" w:color="E5E7EB"/>
                        <w:right w:val="single" w:sz="2" w:space="0" w:color="E5E7EB"/>
                      </w:divBdr>
                      <w:divsChild>
                        <w:div w:id="1019937435">
                          <w:marLeft w:val="0"/>
                          <w:marRight w:val="0"/>
                          <w:marTop w:val="0"/>
                          <w:marBottom w:val="0"/>
                          <w:divBdr>
                            <w:top w:val="single" w:sz="2" w:space="8" w:color="E5E7EB"/>
                            <w:left w:val="single" w:sz="2" w:space="0" w:color="E5E7EB"/>
                            <w:bottom w:val="single" w:sz="2" w:space="8" w:color="E5E7EB"/>
                            <w:right w:val="single" w:sz="2" w:space="0" w:color="E5E7EB"/>
                          </w:divBdr>
                          <w:divsChild>
                            <w:div w:id="2044820096">
                              <w:marLeft w:val="0"/>
                              <w:marRight w:val="0"/>
                              <w:marTop w:val="0"/>
                              <w:marBottom w:val="0"/>
                              <w:divBdr>
                                <w:top w:val="single" w:sz="2" w:space="0" w:color="E5E7EB"/>
                                <w:left w:val="single" w:sz="2" w:space="0" w:color="E5E7EB"/>
                                <w:bottom w:val="single" w:sz="2" w:space="0" w:color="E5E7EB"/>
                                <w:right w:val="single" w:sz="2" w:space="0" w:color="E5E7EB"/>
                              </w:divBdr>
                              <w:divsChild>
                                <w:div w:id="79327907">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069353118">
              <w:marLeft w:val="0"/>
              <w:marRight w:val="0"/>
              <w:marTop w:val="0"/>
              <w:marBottom w:val="0"/>
              <w:divBdr>
                <w:top w:val="single" w:sz="2" w:space="0" w:color="E5E7EB"/>
                <w:left w:val="single" w:sz="2" w:space="0" w:color="E5E7EB"/>
                <w:bottom w:val="single" w:sz="2" w:space="0" w:color="E5E7EB"/>
                <w:right w:val="single" w:sz="2" w:space="0" w:color="E5E7EB"/>
              </w:divBdr>
              <w:divsChild>
                <w:div w:id="537817471">
                  <w:marLeft w:val="0"/>
                  <w:marRight w:val="0"/>
                  <w:marTop w:val="0"/>
                  <w:marBottom w:val="0"/>
                  <w:divBdr>
                    <w:top w:val="single" w:sz="2" w:space="0" w:color="E5E7EB"/>
                    <w:left w:val="single" w:sz="2" w:space="0" w:color="E5E7EB"/>
                    <w:bottom w:val="single" w:sz="2" w:space="0" w:color="E5E7EB"/>
                    <w:right w:val="single" w:sz="2" w:space="0" w:color="E5E7EB"/>
                  </w:divBdr>
                  <w:divsChild>
                    <w:div w:id="1726484058">
                      <w:marLeft w:val="0"/>
                      <w:marRight w:val="0"/>
                      <w:marTop w:val="0"/>
                      <w:marBottom w:val="0"/>
                      <w:divBdr>
                        <w:top w:val="single" w:sz="2" w:space="0" w:color="E5E7EB"/>
                        <w:left w:val="single" w:sz="2" w:space="0" w:color="E5E7EB"/>
                        <w:bottom w:val="single" w:sz="2" w:space="0" w:color="E5E7EB"/>
                        <w:right w:val="single" w:sz="2" w:space="0" w:color="E5E7EB"/>
                      </w:divBdr>
                      <w:divsChild>
                        <w:div w:id="1026180230">
                          <w:marLeft w:val="0"/>
                          <w:marRight w:val="0"/>
                          <w:marTop w:val="0"/>
                          <w:marBottom w:val="0"/>
                          <w:divBdr>
                            <w:top w:val="single" w:sz="2" w:space="8" w:color="E5E7EB"/>
                            <w:left w:val="single" w:sz="2" w:space="0" w:color="E5E7EB"/>
                            <w:bottom w:val="single" w:sz="2" w:space="8" w:color="E5E7EB"/>
                            <w:right w:val="single" w:sz="2" w:space="0" w:color="E5E7EB"/>
                          </w:divBdr>
                          <w:divsChild>
                            <w:div w:id="1880318474">
                              <w:marLeft w:val="0"/>
                              <w:marRight w:val="0"/>
                              <w:marTop w:val="0"/>
                              <w:marBottom w:val="0"/>
                              <w:divBdr>
                                <w:top w:val="single" w:sz="2" w:space="0" w:color="E5E7EB"/>
                                <w:left w:val="single" w:sz="2" w:space="0" w:color="E5E7EB"/>
                                <w:bottom w:val="single" w:sz="2" w:space="0" w:color="E5E7EB"/>
                                <w:right w:val="single" w:sz="2" w:space="0" w:color="E5E7EB"/>
                              </w:divBdr>
                              <w:divsChild>
                                <w:div w:id="601301738">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98836710">
              <w:marLeft w:val="0"/>
              <w:marRight w:val="0"/>
              <w:marTop w:val="0"/>
              <w:marBottom w:val="0"/>
              <w:divBdr>
                <w:top w:val="single" w:sz="2" w:space="0" w:color="E5E7EB"/>
                <w:left w:val="single" w:sz="2" w:space="0" w:color="E5E7EB"/>
                <w:bottom w:val="single" w:sz="2" w:space="0" w:color="E5E7EB"/>
                <w:right w:val="single" w:sz="2" w:space="0" w:color="E5E7EB"/>
              </w:divBdr>
              <w:divsChild>
                <w:div w:id="1189300176">
                  <w:marLeft w:val="0"/>
                  <w:marRight w:val="0"/>
                  <w:marTop w:val="0"/>
                  <w:marBottom w:val="0"/>
                  <w:divBdr>
                    <w:top w:val="single" w:sz="2" w:space="0" w:color="E5E7EB"/>
                    <w:left w:val="single" w:sz="2" w:space="0" w:color="E5E7EB"/>
                    <w:bottom w:val="single" w:sz="2" w:space="0" w:color="E5E7EB"/>
                    <w:right w:val="single" w:sz="2" w:space="0" w:color="E5E7EB"/>
                  </w:divBdr>
                  <w:divsChild>
                    <w:div w:id="1912813854">
                      <w:marLeft w:val="0"/>
                      <w:marRight w:val="0"/>
                      <w:marTop w:val="0"/>
                      <w:marBottom w:val="0"/>
                      <w:divBdr>
                        <w:top w:val="single" w:sz="2" w:space="0" w:color="E5E7EB"/>
                        <w:left w:val="single" w:sz="2" w:space="0" w:color="E5E7EB"/>
                        <w:bottom w:val="single" w:sz="2" w:space="0" w:color="E5E7EB"/>
                        <w:right w:val="single" w:sz="2" w:space="0" w:color="E5E7EB"/>
                      </w:divBdr>
                      <w:divsChild>
                        <w:div w:id="833565856">
                          <w:marLeft w:val="0"/>
                          <w:marRight w:val="0"/>
                          <w:marTop w:val="0"/>
                          <w:marBottom w:val="0"/>
                          <w:divBdr>
                            <w:top w:val="single" w:sz="2" w:space="8" w:color="E5E7EB"/>
                            <w:left w:val="single" w:sz="2" w:space="0" w:color="E5E7EB"/>
                            <w:bottom w:val="single" w:sz="2" w:space="8" w:color="E5E7EB"/>
                            <w:right w:val="single" w:sz="2" w:space="0" w:color="E5E7EB"/>
                          </w:divBdr>
                          <w:divsChild>
                            <w:div w:id="1353144221">
                              <w:marLeft w:val="0"/>
                              <w:marRight w:val="0"/>
                              <w:marTop w:val="0"/>
                              <w:marBottom w:val="0"/>
                              <w:divBdr>
                                <w:top w:val="single" w:sz="2" w:space="0" w:color="E5E7EB"/>
                                <w:left w:val="single" w:sz="2" w:space="0" w:color="E5E7EB"/>
                                <w:bottom w:val="single" w:sz="2" w:space="0" w:color="E5E7EB"/>
                                <w:right w:val="single" w:sz="2" w:space="0" w:color="E5E7EB"/>
                              </w:divBdr>
                              <w:divsChild>
                                <w:div w:id="272633949">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965425390">
              <w:marLeft w:val="0"/>
              <w:marRight w:val="0"/>
              <w:marTop w:val="0"/>
              <w:marBottom w:val="0"/>
              <w:divBdr>
                <w:top w:val="single" w:sz="2" w:space="0" w:color="E5E7EB"/>
                <w:left w:val="single" w:sz="2" w:space="0" w:color="E5E7EB"/>
                <w:bottom w:val="single" w:sz="2" w:space="0" w:color="E5E7EB"/>
                <w:right w:val="single" w:sz="2" w:space="0" w:color="E5E7EB"/>
              </w:divBdr>
              <w:divsChild>
                <w:div w:id="393823557">
                  <w:marLeft w:val="0"/>
                  <w:marRight w:val="0"/>
                  <w:marTop w:val="0"/>
                  <w:marBottom w:val="0"/>
                  <w:divBdr>
                    <w:top w:val="single" w:sz="2" w:space="0" w:color="E5E7EB"/>
                    <w:left w:val="single" w:sz="2" w:space="0" w:color="E5E7EB"/>
                    <w:bottom w:val="single" w:sz="2" w:space="0" w:color="E5E7EB"/>
                    <w:right w:val="single" w:sz="2" w:space="0" w:color="E5E7EB"/>
                  </w:divBdr>
                  <w:divsChild>
                    <w:div w:id="1552305521">
                      <w:marLeft w:val="0"/>
                      <w:marRight w:val="0"/>
                      <w:marTop w:val="0"/>
                      <w:marBottom w:val="0"/>
                      <w:divBdr>
                        <w:top w:val="single" w:sz="2" w:space="0" w:color="E5E7EB"/>
                        <w:left w:val="single" w:sz="2" w:space="0" w:color="E5E7EB"/>
                        <w:bottom w:val="single" w:sz="2" w:space="0" w:color="E5E7EB"/>
                        <w:right w:val="single" w:sz="2" w:space="0" w:color="E5E7EB"/>
                      </w:divBdr>
                      <w:divsChild>
                        <w:div w:id="401487558">
                          <w:marLeft w:val="0"/>
                          <w:marRight w:val="0"/>
                          <w:marTop w:val="0"/>
                          <w:marBottom w:val="0"/>
                          <w:divBdr>
                            <w:top w:val="single" w:sz="2" w:space="8" w:color="E5E7EB"/>
                            <w:left w:val="single" w:sz="2" w:space="0" w:color="E5E7EB"/>
                            <w:bottom w:val="single" w:sz="2" w:space="8" w:color="E5E7EB"/>
                            <w:right w:val="single" w:sz="2" w:space="0" w:color="E5E7EB"/>
                          </w:divBdr>
                          <w:divsChild>
                            <w:div w:id="137067659">
                              <w:marLeft w:val="0"/>
                              <w:marRight w:val="0"/>
                              <w:marTop w:val="0"/>
                              <w:marBottom w:val="0"/>
                              <w:divBdr>
                                <w:top w:val="single" w:sz="2" w:space="0" w:color="E5E7EB"/>
                                <w:left w:val="single" w:sz="2" w:space="0" w:color="E5E7EB"/>
                                <w:bottom w:val="single" w:sz="2" w:space="0" w:color="E5E7EB"/>
                                <w:right w:val="single" w:sz="2" w:space="0" w:color="E5E7EB"/>
                              </w:divBdr>
                              <w:divsChild>
                                <w:div w:id="767896222">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222672048">
              <w:marLeft w:val="0"/>
              <w:marRight w:val="0"/>
              <w:marTop w:val="0"/>
              <w:marBottom w:val="0"/>
              <w:divBdr>
                <w:top w:val="single" w:sz="2" w:space="0" w:color="E5E7EB"/>
                <w:left w:val="single" w:sz="2" w:space="0" w:color="E5E7EB"/>
                <w:bottom w:val="single" w:sz="2" w:space="0" w:color="E5E7EB"/>
                <w:right w:val="single" w:sz="2" w:space="0" w:color="E5E7EB"/>
              </w:divBdr>
              <w:divsChild>
                <w:div w:id="2097900617">
                  <w:marLeft w:val="0"/>
                  <w:marRight w:val="0"/>
                  <w:marTop w:val="0"/>
                  <w:marBottom w:val="0"/>
                  <w:divBdr>
                    <w:top w:val="single" w:sz="2" w:space="0" w:color="E5E7EB"/>
                    <w:left w:val="single" w:sz="2" w:space="0" w:color="E5E7EB"/>
                    <w:bottom w:val="single" w:sz="2" w:space="0" w:color="E5E7EB"/>
                    <w:right w:val="single" w:sz="2" w:space="0" w:color="E5E7EB"/>
                  </w:divBdr>
                  <w:divsChild>
                    <w:div w:id="184293211">
                      <w:marLeft w:val="0"/>
                      <w:marRight w:val="0"/>
                      <w:marTop w:val="0"/>
                      <w:marBottom w:val="0"/>
                      <w:divBdr>
                        <w:top w:val="single" w:sz="2" w:space="0" w:color="E5E7EB"/>
                        <w:left w:val="single" w:sz="2" w:space="0" w:color="E5E7EB"/>
                        <w:bottom w:val="single" w:sz="2" w:space="0" w:color="E5E7EB"/>
                        <w:right w:val="single" w:sz="2" w:space="0" w:color="E5E7EB"/>
                      </w:divBdr>
                      <w:divsChild>
                        <w:div w:id="338233942">
                          <w:marLeft w:val="0"/>
                          <w:marRight w:val="0"/>
                          <w:marTop w:val="0"/>
                          <w:marBottom w:val="0"/>
                          <w:divBdr>
                            <w:top w:val="single" w:sz="2" w:space="8" w:color="E5E7EB"/>
                            <w:left w:val="single" w:sz="2" w:space="0" w:color="E5E7EB"/>
                            <w:bottom w:val="single" w:sz="2" w:space="8" w:color="E5E7EB"/>
                            <w:right w:val="single" w:sz="2" w:space="0" w:color="E5E7EB"/>
                          </w:divBdr>
                          <w:divsChild>
                            <w:div w:id="1307927863">
                              <w:marLeft w:val="0"/>
                              <w:marRight w:val="0"/>
                              <w:marTop w:val="0"/>
                              <w:marBottom w:val="0"/>
                              <w:divBdr>
                                <w:top w:val="single" w:sz="2" w:space="0" w:color="E5E7EB"/>
                                <w:left w:val="single" w:sz="2" w:space="0" w:color="E5E7EB"/>
                                <w:bottom w:val="single" w:sz="2" w:space="0" w:color="E5E7EB"/>
                                <w:right w:val="single" w:sz="2" w:space="0" w:color="E5E7EB"/>
                              </w:divBdr>
                              <w:divsChild>
                                <w:div w:id="1662611342">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cancerresearchuk.org/health-professional/cancer-statistics/statistics-by-cancer-type/lung-cancer/mort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001D6C-D1E6-A844-ACEE-51165A68B746}">
  <ds:schemaRefs>
    <ds:schemaRef ds:uri="http://schemas.openxmlformats.org/officeDocument/2006/bibliography"/>
  </ds:schemaRefs>
</ds:datastoreItem>
</file>

<file path=docMetadata/LabelInfo.xml><?xml version="1.0" encoding="utf-8"?>
<clbl:labelList xmlns:clbl="http://schemas.microsoft.com/office/2020/mipLabelMetadata">
  <clbl:label id="{98731832-40da-4546-9203-f68390800051}" enabled="0" method="" siteId="{98731832-40da-4546-9203-f68390800051}" removed="1"/>
</clbl:labelList>
</file>

<file path=docProps/app.xml><?xml version="1.0" encoding="utf-8"?>
<Properties xmlns="http://schemas.openxmlformats.org/officeDocument/2006/extended-properties" xmlns:vt="http://schemas.openxmlformats.org/officeDocument/2006/docPropsVTypes">
  <Template>Normal.dotm</Template>
  <TotalTime>0</TotalTime>
  <Pages>7</Pages>
  <Words>1672</Words>
  <Characters>9532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VINCI Construction</Company>
  <LinksUpToDate>false</LinksUpToDate>
  <CharactersWithSpaces>11182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Ilhan</dc:creator>
  <cp:keywords/>
  <dc:description/>
  <cp:lastModifiedBy>Muskan Rizwan (BA Education FT)</cp:lastModifiedBy>
  <cp:revision>2</cp:revision>
  <dcterms:created xsi:type="dcterms:W3CDTF">2026-03-24T00:55:00Z</dcterms:created>
  <dcterms:modified xsi:type="dcterms:W3CDTF">2026-03-24T00:55:00Z</dcterms:modified>
</cp:coreProperties>
</file>