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B7BD1" w14:textId="77777777" w:rsidR="000B24B2" w:rsidRPr="0066224E" w:rsidRDefault="000B24B2" w:rsidP="000B24B2">
      <w:pPr>
        <w:spacing w:before="212"/>
        <w:jc w:val="center"/>
        <w:rPr>
          <w:rFonts w:ascii="Arial"/>
          <w:b/>
          <w:sz w:val="56"/>
          <w:szCs w:val="56"/>
        </w:rPr>
      </w:pPr>
      <w:r>
        <w:rPr>
          <w:noProof/>
        </w:rPr>
        <w:drawing>
          <wp:inline distT="0" distB="0" distL="0" distR="0" wp14:anchorId="2BA4E7EE" wp14:editId="6DCD5C83">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54A0420" w14:textId="77777777" w:rsidR="000B24B2" w:rsidRDefault="000B24B2" w:rsidP="000B24B2">
      <w:pPr>
        <w:spacing w:before="212"/>
        <w:rPr>
          <w:rFonts w:ascii="Arial" w:hAnsi="Arial" w:cs="Arial"/>
          <w:b/>
          <w:sz w:val="48"/>
          <w:szCs w:val="48"/>
        </w:rPr>
      </w:pPr>
    </w:p>
    <w:p w14:paraId="738D1B8F" w14:textId="77777777" w:rsidR="000B24B2" w:rsidRPr="005175DB" w:rsidRDefault="000B24B2" w:rsidP="000B24B2">
      <w:pPr>
        <w:spacing w:before="212"/>
        <w:rPr>
          <w:rFonts w:ascii="Arial" w:hAnsi="Arial" w:cs="Arial"/>
          <w:sz w:val="48"/>
          <w:szCs w:val="48"/>
        </w:rPr>
      </w:pPr>
      <w:r w:rsidRPr="166ABB76">
        <w:rPr>
          <w:rFonts w:ascii="Arial" w:hAnsi="Arial" w:cs="Arial"/>
          <w:b/>
          <w:bCs/>
          <w:sz w:val="48"/>
          <w:szCs w:val="48"/>
        </w:rPr>
        <w:t xml:space="preserve">Module Name: </w:t>
      </w:r>
      <w:r>
        <w:rPr>
          <w:rFonts w:ascii="Arial" w:hAnsi="Arial" w:cs="Arial"/>
          <w:sz w:val="48"/>
          <w:szCs w:val="48"/>
        </w:rPr>
        <w:t>Academic Skills in the Digital Era</w:t>
      </w:r>
    </w:p>
    <w:p w14:paraId="07673849" w14:textId="77777777" w:rsidR="000B24B2" w:rsidRPr="004B31F1" w:rsidRDefault="000B24B2" w:rsidP="000B24B2">
      <w:pPr>
        <w:spacing w:before="212"/>
        <w:rPr>
          <w:rFonts w:ascii="Arial" w:hAnsi="Arial" w:cs="Arial"/>
          <w:b/>
          <w:bCs/>
          <w:sz w:val="48"/>
          <w:szCs w:val="48"/>
        </w:rPr>
      </w:pPr>
      <w:r w:rsidRPr="004B31F1">
        <w:rPr>
          <w:rFonts w:ascii="Arial" w:hAnsi="Arial" w:cs="Arial"/>
          <w:b/>
          <w:bCs/>
          <w:sz w:val="48"/>
          <w:szCs w:val="48"/>
        </w:rPr>
        <w:t xml:space="preserve">Module Code:  </w:t>
      </w:r>
      <w:r w:rsidRPr="005175DB">
        <w:rPr>
          <w:rFonts w:ascii="Arial" w:hAnsi="Arial" w:cs="Arial"/>
          <w:sz w:val="48"/>
          <w:szCs w:val="48"/>
        </w:rPr>
        <w:t>BMSW4013</w:t>
      </w:r>
    </w:p>
    <w:p w14:paraId="1DE6FB66" w14:textId="77777777" w:rsidR="000B24B2" w:rsidRDefault="000B24B2" w:rsidP="000B24B2">
      <w:pPr>
        <w:spacing w:before="212"/>
        <w:rPr>
          <w:rFonts w:ascii="Arial" w:hAnsi="Arial" w:cs="Arial"/>
          <w:b/>
          <w:bCs/>
          <w:sz w:val="48"/>
          <w:szCs w:val="48"/>
        </w:rPr>
      </w:pPr>
      <w:r w:rsidRPr="004B31F1">
        <w:rPr>
          <w:rFonts w:ascii="Arial" w:hAnsi="Arial" w:cs="Arial"/>
          <w:b/>
          <w:bCs/>
          <w:sz w:val="48"/>
          <w:szCs w:val="48"/>
        </w:rPr>
        <w:t>Assignment Name:</w:t>
      </w:r>
      <w:r>
        <w:rPr>
          <w:rFonts w:ascii="Arial" w:hAnsi="Arial" w:cs="Arial"/>
          <w:b/>
          <w:bCs/>
          <w:sz w:val="48"/>
          <w:szCs w:val="48"/>
        </w:rPr>
        <w:t xml:space="preserve"> </w:t>
      </w:r>
      <w:r w:rsidRPr="004A5959">
        <w:rPr>
          <w:rFonts w:ascii="Arial" w:hAnsi="Arial" w:cs="Arial"/>
          <w:sz w:val="48"/>
          <w:szCs w:val="48"/>
        </w:rPr>
        <w:t>The Future of AI-Assisted Writing: Supporting or Stifling Creativity?</w:t>
      </w:r>
    </w:p>
    <w:p w14:paraId="41473858" w14:textId="77777777" w:rsidR="000B24B2" w:rsidRPr="004B31F1" w:rsidRDefault="000B24B2" w:rsidP="000B24B2">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Richard Holland</w:t>
      </w:r>
    </w:p>
    <w:p w14:paraId="64495BF6" w14:textId="77777777" w:rsidR="000B24B2" w:rsidRPr="004B31F1" w:rsidRDefault="000B24B2" w:rsidP="000B24B2">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2421216</w:t>
      </w:r>
    </w:p>
    <w:p w14:paraId="6D59DDF5" w14:textId="77777777" w:rsidR="000B24B2" w:rsidRDefault="000B24B2" w:rsidP="000B24B2">
      <w:pPr>
        <w:rPr>
          <w:rFonts w:ascii="Arial" w:hAnsi="Arial" w:cs="Arial"/>
          <w:bCs/>
          <w:sz w:val="48"/>
          <w:szCs w:val="48"/>
        </w:rPr>
      </w:pPr>
      <w:r w:rsidRPr="004B31F1">
        <w:rPr>
          <w:rFonts w:ascii="Arial" w:hAnsi="Arial" w:cs="Arial"/>
          <w:b/>
          <w:sz w:val="48"/>
          <w:szCs w:val="48"/>
        </w:rPr>
        <w:t>Lecturer:</w:t>
      </w:r>
      <w:r>
        <w:rPr>
          <w:rFonts w:ascii="Arial" w:hAnsi="Arial" w:cs="Arial"/>
          <w:b/>
          <w:sz w:val="48"/>
          <w:szCs w:val="48"/>
        </w:rPr>
        <w:t xml:space="preserve"> </w:t>
      </w:r>
      <w:r w:rsidRPr="004A5959">
        <w:rPr>
          <w:rFonts w:ascii="Arial" w:hAnsi="Arial" w:cs="Arial"/>
          <w:bCs/>
          <w:sz w:val="48"/>
          <w:szCs w:val="48"/>
        </w:rPr>
        <w:t>Ffion Cumberpatch</w:t>
      </w:r>
      <w:r w:rsidRPr="004B31F1">
        <w:rPr>
          <w:rFonts w:ascii="Arial" w:hAnsi="Arial" w:cs="Arial"/>
          <w:b/>
          <w:sz w:val="48"/>
          <w:szCs w:val="48"/>
        </w:rPr>
        <w:br/>
        <w:t>Deadline:</w:t>
      </w:r>
      <w:r>
        <w:rPr>
          <w:rFonts w:ascii="Arial" w:hAnsi="Arial" w:cs="Arial"/>
          <w:b/>
          <w:sz w:val="48"/>
          <w:szCs w:val="48"/>
        </w:rPr>
        <w:t xml:space="preserve"> </w:t>
      </w:r>
      <w:r>
        <w:rPr>
          <w:rFonts w:ascii="Arial" w:hAnsi="Arial" w:cs="Arial"/>
          <w:bCs/>
          <w:sz w:val="48"/>
          <w:szCs w:val="48"/>
        </w:rPr>
        <w:t xml:space="preserve">resit </w:t>
      </w:r>
    </w:p>
    <w:p w14:paraId="6997CB55" w14:textId="4D9FE9D2" w:rsidR="00E72E25" w:rsidRPr="00E72E25" w:rsidRDefault="00E72E25" w:rsidP="000B24B2">
      <w:pPr>
        <w:rPr>
          <w:rFonts w:ascii="Arial" w:hAnsi="Arial" w:cs="Arial"/>
          <w:b/>
        </w:rPr>
      </w:pPr>
      <w:r>
        <w:rPr>
          <w:rFonts w:ascii="Arial" w:hAnsi="Arial" w:cs="Arial"/>
          <w:bCs/>
        </w:rPr>
        <w:t>I have used Library, AI</w:t>
      </w:r>
      <w:r w:rsidR="00CD2491">
        <w:rPr>
          <w:rFonts w:ascii="Arial" w:hAnsi="Arial" w:cs="Arial"/>
          <w:bCs/>
        </w:rPr>
        <w:t>, Google Schola and Grammarly for spelling and sentences</w:t>
      </w:r>
    </w:p>
    <w:p w14:paraId="1700E69B" w14:textId="3797F7BD" w:rsidR="00B770C8" w:rsidRDefault="00B770C8" w:rsidP="00A609E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1CCC384" w14:textId="77777777" w:rsidR="005A319A" w:rsidRDefault="005A319A" w:rsidP="00A609E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0EE80B5" w14:textId="77777777" w:rsidR="0013542F" w:rsidRDefault="0013542F" w:rsidP="00A609E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sdt>
      <w:sdtPr>
        <w:id w:val="22866546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15DEE8B" w14:textId="567FFB19" w:rsidR="00EA5CEF" w:rsidRDefault="00EA5CEF">
          <w:pPr>
            <w:pStyle w:val="TOCHeading"/>
          </w:pPr>
          <w:r>
            <w:t>Contents</w:t>
          </w:r>
        </w:p>
        <w:p w14:paraId="5B00BBD3" w14:textId="5DB1CB8F" w:rsidR="00CD2491" w:rsidRDefault="00EA5CEF">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08575718" w:history="1">
            <w:r w:rsidR="00CD2491" w:rsidRPr="008223CF">
              <w:rPr>
                <w:rStyle w:val="Hyperlink"/>
                <w:rFonts w:ascii="Arial" w:eastAsia="Times New Roman" w:hAnsi="Arial" w:cs="Arial"/>
                <w:b/>
                <w:bCs/>
                <w:noProof/>
                <w:kern w:val="36"/>
                <w:lang w:eastAsia="en-GB"/>
                <w14:ligatures w14:val="none"/>
              </w:rPr>
              <w:t>The Future of AI-Assisted Writing: Helping or Limiting Creativity?</w:t>
            </w:r>
            <w:r w:rsidR="00CD2491">
              <w:rPr>
                <w:noProof/>
                <w:webHidden/>
              </w:rPr>
              <w:tab/>
            </w:r>
            <w:r w:rsidR="00CD2491">
              <w:rPr>
                <w:noProof/>
                <w:webHidden/>
              </w:rPr>
              <w:fldChar w:fldCharType="begin"/>
            </w:r>
            <w:r w:rsidR="00CD2491">
              <w:rPr>
                <w:noProof/>
                <w:webHidden/>
              </w:rPr>
              <w:instrText xml:space="preserve"> PAGEREF _Toc208575718 \h </w:instrText>
            </w:r>
            <w:r w:rsidR="00CD2491">
              <w:rPr>
                <w:noProof/>
                <w:webHidden/>
              </w:rPr>
            </w:r>
            <w:r w:rsidR="00CD2491">
              <w:rPr>
                <w:noProof/>
                <w:webHidden/>
              </w:rPr>
              <w:fldChar w:fldCharType="separate"/>
            </w:r>
            <w:r w:rsidR="00CD2491">
              <w:rPr>
                <w:noProof/>
                <w:webHidden/>
              </w:rPr>
              <w:t>2</w:t>
            </w:r>
            <w:r w:rsidR="00CD2491">
              <w:rPr>
                <w:noProof/>
                <w:webHidden/>
              </w:rPr>
              <w:fldChar w:fldCharType="end"/>
            </w:r>
          </w:hyperlink>
        </w:p>
        <w:p w14:paraId="4632743B" w14:textId="57AE4D63" w:rsidR="00CD2491" w:rsidRDefault="00CD2491">
          <w:pPr>
            <w:pStyle w:val="TOC2"/>
            <w:tabs>
              <w:tab w:val="right" w:leader="dot" w:pos="9016"/>
            </w:tabs>
            <w:rPr>
              <w:rFonts w:eastAsiaTheme="minorEastAsia"/>
              <w:noProof/>
              <w:lang w:eastAsia="zh-CN"/>
            </w:rPr>
          </w:pPr>
          <w:hyperlink w:anchor="_Toc208575719" w:history="1">
            <w:r w:rsidRPr="008223CF">
              <w:rPr>
                <w:rStyle w:val="Hyperlink"/>
                <w:rFonts w:ascii="Arial" w:eastAsia="Times New Roman" w:hAnsi="Arial" w:cs="Arial"/>
                <w:b/>
                <w:bCs/>
                <w:noProof/>
                <w:kern w:val="0"/>
                <w:lang w:eastAsia="en-GB"/>
                <w14:ligatures w14:val="none"/>
              </w:rPr>
              <w:t>References</w:t>
            </w:r>
            <w:r>
              <w:rPr>
                <w:noProof/>
                <w:webHidden/>
              </w:rPr>
              <w:tab/>
            </w:r>
            <w:r>
              <w:rPr>
                <w:noProof/>
                <w:webHidden/>
              </w:rPr>
              <w:fldChar w:fldCharType="begin"/>
            </w:r>
            <w:r>
              <w:rPr>
                <w:noProof/>
                <w:webHidden/>
              </w:rPr>
              <w:instrText xml:space="preserve"> PAGEREF _Toc208575719 \h </w:instrText>
            </w:r>
            <w:r>
              <w:rPr>
                <w:noProof/>
                <w:webHidden/>
              </w:rPr>
            </w:r>
            <w:r>
              <w:rPr>
                <w:noProof/>
                <w:webHidden/>
              </w:rPr>
              <w:fldChar w:fldCharType="separate"/>
            </w:r>
            <w:r>
              <w:rPr>
                <w:noProof/>
                <w:webHidden/>
              </w:rPr>
              <w:t>3</w:t>
            </w:r>
            <w:r>
              <w:rPr>
                <w:noProof/>
                <w:webHidden/>
              </w:rPr>
              <w:fldChar w:fldCharType="end"/>
            </w:r>
          </w:hyperlink>
        </w:p>
        <w:p w14:paraId="3B9541C8" w14:textId="18A1C876" w:rsidR="00EA5CEF" w:rsidRDefault="00EA5CEF">
          <w:r>
            <w:rPr>
              <w:b/>
              <w:bCs/>
              <w:noProof/>
            </w:rPr>
            <w:fldChar w:fldCharType="end"/>
          </w:r>
        </w:p>
      </w:sdtContent>
    </w:sdt>
    <w:p w14:paraId="048A0F6A" w14:textId="77777777" w:rsidR="00EA5CEF" w:rsidRDefault="00EA5CEF" w:rsidP="00A609E4">
      <w:pPr>
        <w:spacing w:before="100" w:beforeAutospacing="1" w:after="100" w:afterAutospacing="1" w:line="240" w:lineRule="auto"/>
        <w:outlineLvl w:val="0"/>
        <w:rPr>
          <w:rFonts w:ascii="Arial" w:eastAsia="Times New Roman" w:hAnsi="Arial" w:cs="Arial"/>
          <w:b/>
          <w:bCs/>
          <w:kern w:val="36"/>
          <w:lang w:eastAsia="en-GB"/>
          <w14:ligatures w14:val="none"/>
        </w:rPr>
      </w:pPr>
    </w:p>
    <w:p w14:paraId="61707A1D" w14:textId="77777777" w:rsidR="00EA5CEF" w:rsidRDefault="00EA5CEF" w:rsidP="00A609E4">
      <w:pPr>
        <w:spacing w:before="100" w:beforeAutospacing="1" w:after="100" w:afterAutospacing="1" w:line="240" w:lineRule="auto"/>
        <w:outlineLvl w:val="0"/>
        <w:rPr>
          <w:rFonts w:ascii="Arial" w:eastAsia="Times New Roman" w:hAnsi="Arial" w:cs="Arial"/>
          <w:b/>
          <w:bCs/>
          <w:kern w:val="36"/>
          <w:lang w:eastAsia="en-GB"/>
          <w14:ligatures w14:val="none"/>
        </w:rPr>
      </w:pPr>
    </w:p>
    <w:p w14:paraId="1183CD64" w14:textId="77777777" w:rsidR="00EA5CEF" w:rsidRDefault="00EA5CEF" w:rsidP="00A609E4">
      <w:pPr>
        <w:spacing w:before="100" w:beforeAutospacing="1" w:after="100" w:afterAutospacing="1" w:line="240" w:lineRule="auto"/>
        <w:outlineLvl w:val="0"/>
        <w:rPr>
          <w:rFonts w:ascii="Arial" w:eastAsia="Times New Roman" w:hAnsi="Arial" w:cs="Arial"/>
          <w:b/>
          <w:bCs/>
          <w:kern w:val="36"/>
          <w:lang w:eastAsia="en-GB"/>
          <w14:ligatures w14:val="none"/>
        </w:rPr>
      </w:pPr>
    </w:p>
    <w:p w14:paraId="50AA9280" w14:textId="3309941C" w:rsidR="00A609E4" w:rsidRPr="006F7483" w:rsidRDefault="00A609E4" w:rsidP="00A609E4">
      <w:pPr>
        <w:spacing w:before="100" w:beforeAutospacing="1" w:after="100" w:afterAutospacing="1" w:line="240" w:lineRule="auto"/>
        <w:outlineLvl w:val="0"/>
        <w:rPr>
          <w:rFonts w:ascii="Arial" w:eastAsia="Times New Roman" w:hAnsi="Arial" w:cs="Arial"/>
          <w:b/>
          <w:bCs/>
          <w:kern w:val="36"/>
          <w:lang w:eastAsia="en-GB"/>
          <w14:ligatures w14:val="none"/>
        </w:rPr>
      </w:pPr>
      <w:bookmarkStart w:id="0" w:name="_Toc208575718"/>
      <w:r w:rsidRPr="006F7483">
        <w:rPr>
          <w:rFonts w:ascii="Arial" w:eastAsia="Times New Roman" w:hAnsi="Arial" w:cs="Arial"/>
          <w:b/>
          <w:bCs/>
          <w:kern w:val="36"/>
          <w:lang w:eastAsia="en-GB"/>
          <w14:ligatures w14:val="none"/>
        </w:rPr>
        <w:t>The Future of AI-Assisted Writing: Helping or Limiting Creativity?</w:t>
      </w:r>
      <w:bookmarkEnd w:id="0"/>
    </w:p>
    <w:p w14:paraId="6B80644C" w14:textId="09F1180D"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Artificial Intelligence (AI) is becoming more common in everyday life, and writing is one of the main areas where it is having an impact. From simple grammar tools to advanced programs that suggest sentences, AI is changing how people write and learn. This raises a big question: does AI encourage creativity by supporting writers, or does it reduce originality by making people too dependent on technology?</w:t>
      </w:r>
    </w:p>
    <w:p w14:paraId="3794A84D" w14:textId="77777777"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One clear benefit of AI-assisted writing is that it can make writing less stressful. Tools like spellcheckers, grammar correctors, and AI-based writing assistants can improve accuracy and make work look more professional. This gives students more freedom to focus on their ideas without worrying too much about small mistakes. Cottrell (2023) explains that strong communication is vital for successful writing, and AI can make it easier for students to achieve this.</w:t>
      </w:r>
    </w:p>
    <w:p w14:paraId="4E8DCFD2" w14:textId="2F97A568"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AI can also provide inspiration when writers run out of ideas. For example, it can suggest different vocabulary, structures, or ways of saying something. These suggestions may push writers to think differently and be more creative. Holmes et al.</w:t>
      </w:r>
      <w:r w:rsidR="00490091" w:rsidRPr="006F7483">
        <w:rPr>
          <w:rFonts w:ascii="Arial" w:eastAsia="Times New Roman" w:hAnsi="Arial" w:cs="Arial"/>
          <w:kern w:val="0"/>
          <w:lang w:eastAsia="en-GB"/>
          <w14:ligatures w14:val="none"/>
        </w:rPr>
        <w:t>,</w:t>
      </w:r>
      <w:r w:rsidRPr="006F7483">
        <w:rPr>
          <w:rFonts w:ascii="Arial" w:eastAsia="Times New Roman" w:hAnsi="Arial" w:cs="Arial"/>
          <w:kern w:val="0"/>
          <w:lang w:eastAsia="en-GB"/>
          <w14:ligatures w14:val="none"/>
        </w:rPr>
        <w:t xml:space="preserve"> (2019) argue that technology is most useful when it supports learners to develop their skills, and AI tools can help by encouraging new directions in writing.</w:t>
      </w:r>
    </w:p>
    <w:p w14:paraId="316A78B1" w14:textId="77777777"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However, there are concerns that AI could hold back creativity if it is used too much. If students depend on AI to write large parts of their work, they might stop developing their own style and critical thinking. Selwyn (2019) warns that education technology can sometimes make learners passive, meaning they let the tool do the work instead of thinking for themselves. In writing, this could mean less originality and fewer unique voices.</w:t>
      </w:r>
    </w:p>
    <w:p w14:paraId="3DB6C6EF" w14:textId="0A9472A3"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lastRenderedPageBreak/>
        <w:t>Another issue is that if lots of people use the same AI tools, their writing could start to look and sound very similar. Creativity relies on individual expression, but AI might encourage more generic work. Cottrell (2023) highlights that reflection and originality are vital in writing, and these are things AI cannot provide on its own.</w:t>
      </w:r>
    </w:p>
    <w:p w14:paraId="27FA9B96" w14:textId="77777777"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AI-assisted writing also brings ethical challenges. If students use AI to generate essays, is it still their own work? This makes it harder for schools and universities to judge honesty and originality. Williamson and Eynon (2020) suggest that teachers need to set clear rules for how AI should be used so that it supports learning rather than replacing it.</w:t>
      </w:r>
    </w:p>
    <w:p w14:paraId="41DC0E16" w14:textId="67EB5E52"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Fairness is another concern. Some students may have access to better AI tools than others, which could create inequality. If AI becomes a normal part of education, institutions will need to make sure all learners have equal access to these tools.</w:t>
      </w:r>
    </w:p>
    <w:p w14:paraId="32153ED4" w14:textId="7A0D7D98"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In the future, AI will probably become even more advanced in writing. For example, it could give detailed feedback on structure, argument, and style while students are working. This could be helpful if it encourages students to reflect on their work and improve. Luckin et al.</w:t>
      </w:r>
      <w:r w:rsidR="009C0A22" w:rsidRPr="006F7483">
        <w:rPr>
          <w:rFonts w:ascii="Arial" w:eastAsia="Times New Roman" w:hAnsi="Arial" w:cs="Arial"/>
          <w:kern w:val="0"/>
          <w:lang w:eastAsia="en-GB"/>
          <w14:ligatures w14:val="none"/>
        </w:rPr>
        <w:t>,</w:t>
      </w:r>
      <w:r w:rsidRPr="006F7483">
        <w:rPr>
          <w:rFonts w:ascii="Arial" w:eastAsia="Times New Roman" w:hAnsi="Arial" w:cs="Arial"/>
          <w:kern w:val="0"/>
          <w:lang w:eastAsia="en-GB"/>
          <w14:ligatures w14:val="none"/>
        </w:rPr>
        <w:t xml:space="preserve"> (2016) believe that AI should be seen as a way of boosting human ability, not replacing it, and this is especially important in writing.</w:t>
      </w:r>
    </w:p>
    <w:p w14:paraId="5D9853BD" w14:textId="34151EB5"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At the same time, the future of creativity in writing depends on balance. AI can be an amazing tool for learning, but students need to use it carefully so that it supports their growth rather than replacing their own thinking. Teachers also have an important role in showing students how to use AI responsibly and creatively.</w:t>
      </w:r>
    </w:p>
    <w:p w14:paraId="37D156F2" w14:textId="77777777" w:rsidR="00A609E4" w:rsidRPr="006F7483" w:rsidRDefault="00A609E4" w:rsidP="006F7483">
      <w:p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AI-assisted writing can either help or harm creativity depending on how it is used. It can build confidence, improve accuracy, and spark new ideas, but it can also create overreliance, reduce originality, and raise ethical problems. As Cottrell (2023) and others explain, AI should be used as a support tool that encourages writers to grow, not as a replacement for their own thoughts. The future of AI in writing will depend on how responsibly students, teachers, and institutions choose to use it.</w:t>
      </w:r>
    </w:p>
    <w:p w14:paraId="725A5DCE" w14:textId="77777777" w:rsidR="00CD2491" w:rsidRDefault="00CD2491">
      <w:pPr>
        <w:rPr>
          <w:rFonts w:ascii="Arial" w:eastAsia="Times New Roman" w:hAnsi="Arial" w:cs="Arial"/>
          <w:b/>
          <w:bCs/>
          <w:kern w:val="0"/>
          <w:lang w:eastAsia="en-GB"/>
          <w14:ligatures w14:val="none"/>
        </w:rPr>
      </w:pPr>
      <w:bookmarkStart w:id="1" w:name="_Toc208575719"/>
      <w:r>
        <w:rPr>
          <w:rFonts w:ascii="Arial" w:eastAsia="Times New Roman" w:hAnsi="Arial" w:cs="Arial"/>
          <w:b/>
          <w:bCs/>
          <w:kern w:val="0"/>
          <w:lang w:eastAsia="en-GB"/>
          <w14:ligatures w14:val="none"/>
        </w:rPr>
        <w:br w:type="page"/>
      </w:r>
    </w:p>
    <w:p w14:paraId="50FBA358" w14:textId="47D5DBB4" w:rsidR="00A609E4" w:rsidRPr="006F7483" w:rsidRDefault="00A609E4" w:rsidP="00A609E4">
      <w:pPr>
        <w:spacing w:before="100" w:beforeAutospacing="1" w:after="100" w:afterAutospacing="1" w:line="240" w:lineRule="auto"/>
        <w:outlineLvl w:val="1"/>
        <w:rPr>
          <w:rFonts w:ascii="Arial" w:eastAsia="Times New Roman" w:hAnsi="Arial" w:cs="Arial"/>
          <w:b/>
          <w:bCs/>
          <w:kern w:val="0"/>
          <w:lang w:eastAsia="en-GB"/>
          <w14:ligatures w14:val="none"/>
        </w:rPr>
      </w:pPr>
      <w:r w:rsidRPr="006F7483">
        <w:rPr>
          <w:rFonts w:ascii="Arial" w:eastAsia="Times New Roman" w:hAnsi="Arial" w:cs="Arial"/>
          <w:b/>
          <w:bCs/>
          <w:kern w:val="0"/>
          <w:lang w:eastAsia="en-GB"/>
          <w14:ligatures w14:val="none"/>
        </w:rPr>
        <w:lastRenderedPageBreak/>
        <w:t>References</w:t>
      </w:r>
      <w:bookmarkEnd w:id="1"/>
      <w:r w:rsidRPr="006F7483">
        <w:rPr>
          <w:rFonts w:ascii="Arial" w:eastAsia="Times New Roman" w:hAnsi="Arial" w:cs="Arial"/>
          <w:b/>
          <w:bCs/>
          <w:kern w:val="0"/>
          <w:lang w:eastAsia="en-GB"/>
          <w14:ligatures w14:val="none"/>
        </w:rPr>
        <w:t xml:space="preserve"> </w:t>
      </w:r>
    </w:p>
    <w:p w14:paraId="60B64680" w14:textId="01FF676A" w:rsidR="00A609E4" w:rsidRPr="006F7483" w:rsidRDefault="00A609E4" w:rsidP="006F7483">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 xml:space="preserve">Cottrell, S. (2023) </w:t>
      </w:r>
      <w:r w:rsidRPr="006F7483">
        <w:rPr>
          <w:rFonts w:ascii="Arial" w:eastAsia="Times New Roman" w:hAnsi="Arial" w:cs="Arial"/>
          <w:i/>
          <w:iCs/>
          <w:kern w:val="0"/>
          <w:lang w:eastAsia="en-GB"/>
          <w14:ligatures w14:val="none"/>
        </w:rPr>
        <w:t>The Study Skills Handbook</w:t>
      </w:r>
      <w:r w:rsidRPr="006F7483">
        <w:rPr>
          <w:rFonts w:ascii="Arial" w:eastAsia="Times New Roman" w:hAnsi="Arial" w:cs="Arial"/>
          <w:kern w:val="0"/>
          <w:lang w:eastAsia="en-GB"/>
          <w14:ligatures w14:val="none"/>
        </w:rPr>
        <w:t>. 6th ed. London: Red Globe Press.</w:t>
      </w:r>
    </w:p>
    <w:p w14:paraId="4BBB8D0B" w14:textId="2A62AAF3" w:rsidR="00A609E4" w:rsidRPr="006F7483" w:rsidRDefault="00A609E4" w:rsidP="006F7483">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Holmes, W., Bialik, M. and Fadel, C.</w:t>
      </w:r>
      <w:r w:rsidR="002F6FD5" w:rsidRPr="006F7483">
        <w:rPr>
          <w:rFonts w:ascii="Arial" w:eastAsia="Times New Roman" w:hAnsi="Arial" w:cs="Arial"/>
          <w:kern w:val="0"/>
          <w:lang w:eastAsia="en-GB"/>
          <w14:ligatures w14:val="none"/>
        </w:rPr>
        <w:t>,</w:t>
      </w:r>
      <w:r w:rsidRPr="006F7483">
        <w:rPr>
          <w:rFonts w:ascii="Arial" w:eastAsia="Times New Roman" w:hAnsi="Arial" w:cs="Arial"/>
          <w:kern w:val="0"/>
          <w:lang w:eastAsia="en-GB"/>
          <w14:ligatures w14:val="none"/>
        </w:rPr>
        <w:t xml:space="preserve"> (2019) </w:t>
      </w:r>
      <w:r w:rsidRPr="006F7483">
        <w:rPr>
          <w:rFonts w:ascii="Arial" w:eastAsia="Times New Roman" w:hAnsi="Arial" w:cs="Arial"/>
          <w:i/>
          <w:iCs/>
          <w:kern w:val="0"/>
          <w:lang w:eastAsia="en-GB"/>
          <w14:ligatures w14:val="none"/>
        </w:rPr>
        <w:t>Artificial Intelligence in Education: Promises and Implications for Teaching and Learning</w:t>
      </w:r>
      <w:r w:rsidRPr="006F7483">
        <w:rPr>
          <w:rFonts w:ascii="Arial" w:eastAsia="Times New Roman" w:hAnsi="Arial" w:cs="Arial"/>
          <w:kern w:val="0"/>
          <w:lang w:eastAsia="en-GB"/>
          <w14:ligatures w14:val="none"/>
        </w:rPr>
        <w:t>. Boston: Centre for Curriculum Redesign.</w:t>
      </w:r>
    </w:p>
    <w:p w14:paraId="751EB217" w14:textId="2644F81B" w:rsidR="00A609E4" w:rsidRPr="006F7483" w:rsidRDefault="00A609E4" w:rsidP="006F7483">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 xml:space="preserve">Luckin, R., Holmes, W., Griffiths, M. and Forcier, L. B. (2016) </w:t>
      </w:r>
      <w:r w:rsidRPr="006F7483">
        <w:rPr>
          <w:rFonts w:ascii="Arial" w:eastAsia="Times New Roman" w:hAnsi="Arial" w:cs="Arial"/>
          <w:i/>
          <w:iCs/>
          <w:kern w:val="0"/>
          <w:lang w:eastAsia="en-GB"/>
          <w14:ligatures w14:val="none"/>
        </w:rPr>
        <w:t>Intelligence Unleashed: An Argument for AI in Education</w:t>
      </w:r>
      <w:r w:rsidRPr="006F7483">
        <w:rPr>
          <w:rFonts w:ascii="Arial" w:eastAsia="Times New Roman" w:hAnsi="Arial" w:cs="Arial"/>
          <w:kern w:val="0"/>
          <w:lang w:eastAsia="en-GB"/>
          <w14:ligatures w14:val="none"/>
        </w:rPr>
        <w:t>. London: Pearson.</w:t>
      </w:r>
    </w:p>
    <w:p w14:paraId="35A3070E" w14:textId="3EEEF6C1" w:rsidR="00A609E4" w:rsidRPr="006F7483" w:rsidRDefault="00A609E4" w:rsidP="006F7483">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 xml:space="preserve">Selwyn, N. (2019) </w:t>
      </w:r>
      <w:r w:rsidRPr="006F7483">
        <w:rPr>
          <w:rFonts w:ascii="Arial" w:eastAsia="Times New Roman" w:hAnsi="Arial" w:cs="Arial"/>
          <w:i/>
          <w:iCs/>
          <w:kern w:val="0"/>
          <w:lang w:eastAsia="en-GB"/>
          <w14:ligatures w14:val="none"/>
        </w:rPr>
        <w:t>Should Robots Replace Teachers? AI and the Future of Education</w:t>
      </w:r>
      <w:r w:rsidRPr="006F7483">
        <w:rPr>
          <w:rFonts w:ascii="Arial" w:eastAsia="Times New Roman" w:hAnsi="Arial" w:cs="Arial"/>
          <w:kern w:val="0"/>
          <w:lang w:eastAsia="en-GB"/>
          <w14:ligatures w14:val="none"/>
        </w:rPr>
        <w:t>. Cambridge: Polity Press.</w:t>
      </w:r>
    </w:p>
    <w:p w14:paraId="4A5270BD" w14:textId="2B91E21D" w:rsidR="00A609E4" w:rsidRDefault="00A609E4" w:rsidP="006F7483">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6F7483">
        <w:rPr>
          <w:rFonts w:ascii="Arial" w:eastAsia="Times New Roman" w:hAnsi="Arial" w:cs="Arial"/>
          <w:kern w:val="0"/>
          <w:lang w:eastAsia="en-GB"/>
          <w14:ligatures w14:val="none"/>
        </w:rPr>
        <w:t xml:space="preserve">Williamson, B. and Eynon, R. (2020) </w:t>
      </w:r>
      <w:r w:rsidRPr="006F7483">
        <w:rPr>
          <w:rFonts w:ascii="Arial" w:eastAsia="Times New Roman" w:hAnsi="Arial" w:cs="Arial"/>
          <w:i/>
          <w:iCs/>
          <w:kern w:val="0"/>
          <w:lang w:eastAsia="en-GB"/>
          <w14:ligatures w14:val="none"/>
        </w:rPr>
        <w:t>Historical Threads, Missing Links, and Future Directions in AI in Education</w:t>
      </w:r>
      <w:r w:rsidRPr="006F7483">
        <w:rPr>
          <w:rFonts w:ascii="Arial" w:eastAsia="Times New Roman" w:hAnsi="Arial" w:cs="Arial"/>
          <w:kern w:val="0"/>
          <w:lang w:eastAsia="en-GB"/>
          <w14:ligatures w14:val="none"/>
        </w:rPr>
        <w:t xml:space="preserve">. </w:t>
      </w:r>
      <w:r w:rsidRPr="006F7483">
        <w:rPr>
          <w:rFonts w:ascii="Arial" w:eastAsia="Times New Roman" w:hAnsi="Arial" w:cs="Arial"/>
          <w:i/>
          <w:iCs/>
          <w:kern w:val="0"/>
          <w:lang w:eastAsia="en-GB"/>
          <w14:ligatures w14:val="none"/>
        </w:rPr>
        <w:t>Learning, Media and Technology</w:t>
      </w:r>
      <w:r w:rsidRPr="006F7483">
        <w:rPr>
          <w:rFonts w:ascii="Arial" w:eastAsia="Times New Roman" w:hAnsi="Arial" w:cs="Arial"/>
          <w:kern w:val="0"/>
          <w:lang w:eastAsia="en-GB"/>
          <w14:ligatures w14:val="none"/>
        </w:rPr>
        <w:t>, 45(3), pp.223</w:t>
      </w:r>
      <w:r w:rsidR="003B33AC" w:rsidRPr="006F7483">
        <w:rPr>
          <w:rFonts w:ascii="Arial" w:eastAsia="Times New Roman" w:hAnsi="Arial" w:cs="Arial"/>
          <w:kern w:val="0"/>
          <w:lang w:eastAsia="en-GB"/>
          <w14:ligatures w14:val="none"/>
        </w:rPr>
        <w:t xml:space="preserve"> to </w:t>
      </w:r>
      <w:r w:rsidRPr="006F7483">
        <w:rPr>
          <w:rFonts w:ascii="Arial" w:eastAsia="Times New Roman" w:hAnsi="Arial" w:cs="Arial"/>
          <w:kern w:val="0"/>
          <w:lang w:eastAsia="en-GB"/>
          <w14:ligatures w14:val="none"/>
        </w:rPr>
        <w:t>235.</w:t>
      </w:r>
      <w:r w:rsidR="009D6AD7" w:rsidRPr="006F7483">
        <w:rPr>
          <w:rFonts w:ascii="Arial" w:eastAsia="Times New Roman" w:hAnsi="Arial" w:cs="Arial"/>
          <w:kern w:val="0"/>
          <w:lang w:eastAsia="en-GB"/>
          <w14:ligatures w14:val="none"/>
        </w:rPr>
        <w:t xml:space="preserve"> </w:t>
      </w:r>
      <w:hyperlink r:id="rId9" w:history="1">
        <w:r w:rsidR="006F7483" w:rsidRPr="005D1E27">
          <w:rPr>
            <w:rStyle w:val="Hyperlink"/>
            <w:rFonts w:ascii="Arial" w:eastAsia="Times New Roman" w:hAnsi="Arial" w:cs="Arial"/>
            <w:kern w:val="0"/>
            <w:lang w:eastAsia="en-GB"/>
            <w14:ligatures w14:val="none"/>
          </w:rPr>
          <w:t>https://doi.org/10.1080/17439884.2020.1798995</w:t>
        </w:r>
      </w:hyperlink>
      <w:r w:rsidR="006F7483">
        <w:rPr>
          <w:rFonts w:ascii="Arial" w:eastAsia="Times New Roman" w:hAnsi="Arial" w:cs="Arial"/>
          <w:kern w:val="0"/>
          <w:lang w:eastAsia="en-GB"/>
          <w14:ligatures w14:val="none"/>
        </w:rPr>
        <w:t xml:space="preserve"> </w:t>
      </w:r>
    </w:p>
    <w:p w14:paraId="391632E5" w14:textId="77777777" w:rsidR="00A376C9" w:rsidRPr="006F7483" w:rsidRDefault="00A376C9" w:rsidP="004F31C3">
      <w:pPr>
        <w:spacing w:before="100" w:beforeAutospacing="1" w:after="100" w:afterAutospacing="1" w:line="360" w:lineRule="auto"/>
        <w:jc w:val="both"/>
        <w:rPr>
          <w:rFonts w:ascii="Arial" w:eastAsia="Times New Roman" w:hAnsi="Arial" w:cs="Arial"/>
          <w:kern w:val="0"/>
          <w:lang w:eastAsia="en-GB"/>
          <w14:ligatures w14:val="none"/>
        </w:rPr>
      </w:pPr>
    </w:p>
    <w:p w14:paraId="31F2735E" w14:textId="77777777" w:rsidR="001475E9" w:rsidRDefault="001475E9"/>
    <w:sectPr w:rsidR="001475E9" w:rsidSect="00370A87">
      <w:headerReference w:type="default" r:id="rId1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535ED" w14:textId="77777777" w:rsidR="00D55070" w:rsidRDefault="00D55070" w:rsidP="00370A87">
      <w:pPr>
        <w:spacing w:after="0" w:line="240" w:lineRule="auto"/>
      </w:pPr>
      <w:r>
        <w:separator/>
      </w:r>
    </w:p>
  </w:endnote>
  <w:endnote w:type="continuationSeparator" w:id="0">
    <w:p w14:paraId="1C0A4BE3" w14:textId="77777777" w:rsidR="00D55070" w:rsidRDefault="00D55070" w:rsidP="00370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CF516" w14:textId="77777777" w:rsidR="00D55070" w:rsidRDefault="00D55070" w:rsidP="00370A87">
      <w:pPr>
        <w:spacing w:after="0" w:line="240" w:lineRule="auto"/>
      </w:pPr>
      <w:r>
        <w:separator/>
      </w:r>
    </w:p>
  </w:footnote>
  <w:footnote w:type="continuationSeparator" w:id="0">
    <w:p w14:paraId="23623F5B" w14:textId="77777777" w:rsidR="00D55070" w:rsidRDefault="00D55070" w:rsidP="00370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793038"/>
      <w:docPartObj>
        <w:docPartGallery w:val="Page Numbers (Top of Page)"/>
        <w:docPartUnique/>
      </w:docPartObj>
    </w:sdtPr>
    <w:sdtEndPr>
      <w:rPr>
        <w:noProof/>
      </w:rPr>
    </w:sdtEndPr>
    <w:sdtContent>
      <w:p w14:paraId="6DBC1A4C" w14:textId="1575B1C8" w:rsidR="00370A87" w:rsidRDefault="00370A8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605C00" w14:textId="77777777" w:rsidR="00370A87" w:rsidRDefault="00370A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2222F"/>
    <w:multiLevelType w:val="multilevel"/>
    <w:tmpl w:val="32D4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751287"/>
    <w:multiLevelType w:val="multilevel"/>
    <w:tmpl w:val="D408D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708815">
    <w:abstractNumId w:val="1"/>
  </w:num>
  <w:num w:numId="2" w16cid:durableId="1632513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5E9"/>
    <w:rsid w:val="000B24B2"/>
    <w:rsid w:val="000F712B"/>
    <w:rsid w:val="0013542F"/>
    <w:rsid w:val="001475E9"/>
    <w:rsid w:val="00163BFC"/>
    <w:rsid w:val="0016453A"/>
    <w:rsid w:val="001D2906"/>
    <w:rsid w:val="001E63B5"/>
    <w:rsid w:val="002F6FD5"/>
    <w:rsid w:val="00335869"/>
    <w:rsid w:val="00370A87"/>
    <w:rsid w:val="00376757"/>
    <w:rsid w:val="003934AD"/>
    <w:rsid w:val="003B33AC"/>
    <w:rsid w:val="004567C0"/>
    <w:rsid w:val="00490091"/>
    <w:rsid w:val="004A546E"/>
    <w:rsid w:val="004F31C3"/>
    <w:rsid w:val="00536E39"/>
    <w:rsid w:val="005A319A"/>
    <w:rsid w:val="005B7F85"/>
    <w:rsid w:val="006D2961"/>
    <w:rsid w:val="006F7483"/>
    <w:rsid w:val="00714BA0"/>
    <w:rsid w:val="007574E7"/>
    <w:rsid w:val="007E2753"/>
    <w:rsid w:val="008829FD"/>
    <w:rsid w:val="008B248D"/>
    <w:rsid w:val="008C7350"/>
    <w:rsid w:val="008E24DC"/>
    <w:rsid w:val="00984EF3"/>
    <w:rsid w:val="009C0A22"/>
    <w:rsid w:val="009D6AD7"/>
    <w:rsid w:val="00A376C9"/>
    <w:rsid w:val="00A609E4"/>
    <w:rsid w:val="00B770C8"/>
    <w:rsid w:val="00B974EC"/>
    <w:rsid w:val="00BA0060"/>
    <w:rsid w:val="00CD2491"/>
    <w:rsid w:val="00D4242F"/>
    <w:rsid w:val="00D55070"/>
    <w:rsid w:val="00DA1BD9"/>
    <w:rsid w:val="00E72E25"/>
    <w:rsid w:val="00E931F5"/>
    <w:rsid w:val="00EA5C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2F1AD"/>
  <w15:chartTrackingRefBased/>
  <w15:docId w15:val="{89B896F5-1D44-43B2-9C7C-5324BA912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5E9"/>
    <w:rPr>
      <w:rFonts w:eastAsiaTheme="majorEastAsia" w:cstheme="majorBidi"/>
      <w:color w:val="272727" w:themeColor="text1" w:themeTint="D8"/>
    </w:rPr>
  </w:style>
  <w:style w:type="paragraph" w:styleId="Title">
    <w:name w:val="Title"/>
    <w:basedOn w:val="Normal"/>
    <w:next w:val="Normal"/>
    <w:link w:val="TitleChar"/>
    <w:uiPriority w:val="10"/>
    <w:qFormat/>
    <w:rsid w:val="00147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5E9"/>
    <w:pPr>
      <w:spacing w:before="160"/>
      <w:jc w:val="center"/>
    </w:pPr>
    <w:rPr>
      <w:i/>
      <w:iCs/>
      <w:color w:val="404040" w:themeColor="text1" w:themeTint="BF"/>
    </w:rPr>
  </w:style>
  <w:style w:type="character" w:customStyle="1" w:styleId="QuoteChar">
    <w:name w:val="Quote Char"/>
    <w:basedOn w:val="DefaultParagraphFont"/>
    <w:link w:val="Quote"/>
    <w:uiPriority w:val="29"/>
    <w:rsid w:val="001475E9"/>
    <w:rPr>
      <w:i/>
      <w:iCs/>
      <w:color w:val="404040" w:themeColor="text1" w:themeTint="BF"/>
    </w:rPr>
  </w:style>
  <w:style w:type="paragraph" w:styleId="ListParagraph">
    <w:name w:val="List Paragraph"/>
    <w:basedOn w:val="Normal"/>
    <w:uiPriority w:val="34"/>
    <w:qFormat/>
    <w:rsid w:val="001475E9"/>
    <w:pPr>
      <w:ind w:left="720"/>
      <w:contextualSpacing/>
    </w:pPr>
  </w:style>
  <w:style w:type="character" w:styleId="IntenseEmphasis">
    <w:name w:val="Intense Emphasis"/>
    <w:basedOn w:val="DefaultParagraphFont"/>
    <w:uiPriority w:val="21"/>
    <w:qFormat/>
    <w:rsid w:val="001475E9"/>
    <w:rPr>
      <w:i/>
      <w:iCs/>
      <w:color w:val="0F4761" w:themeColor="accent1" w:themeShade="BF"/>
    </w:rPr>
  </w:style>
  <w:style w:type="paragraph" w:styleId="IntenseQuote">
    <w:name w:val="Intense Quote"/>
    <w:basedOn w:val="Normal"/>
    <w:next w:val="Normal"/>
    <w:link w:val="IntenseQuoteChar"/>
    <w:uiPriority w:val="30"/>
    <w:qFormat/>
    <w:rsid w:val="00147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5E9"/>
    <w:rPr>
      <w:i/>
      <w:iCs/>
      <w:color w:val="0F4761" w:themeColor="accent1" w:themeShade="BF"/>
    </w:rPr>
  </w:style>
  <w:style w:type="character" w:styleId="IntenseReference">
    <w:name w:val="Intense Reference"/>
    <w:basedOn w:val="DefaultParagraphFont"/>
    <w:uiPriority w:val="32"/>
    <w:qFormat/>
    <w:rsid w:val="001475E9"/>
    <w:rPr>
      <w:b/>
      <w:bCs/>
      <w:smallCaps/>
      <w:color w:val="0F4761" w:themeColor="accent1" w:themeShade="BF"/>
      <w:spacing w:val="5"/>
    </w:rPr>
  </w:style>
  <w:style w:type="character" w:styleId="Hyperlink">
    <w:name w:val="Hyperlink"/>
    <w:basedOn w:val="DefaultParagraphFont"/>
    <w:uiPriority w:val="99"/>
    <w:unhideWhenUsed/>
    <w:rsid w:val="006F7483"/>
    <w:rPr>
      <w:color w:val="467886" w:themeColor="hyperlink"/>
      <w:u w:val="single"/>
    </w:rPr>
  </w:style>
  <w:style w:type="character" w:styleId="UnresolvedMention">
    <w:name w:val="Unresolved Mention"/>
    <w:basedOn w:val="DefaultParagraphFont"/>
    <w:uiPriority w:val="99"/>
    <w:semiHidden/>
    <w:unhideWhenUsed/>
    <w:rsid w:val="006F7483"/>
    <w:rPr>
      <w:color w:val="605E5C"/>
      <w:shd w:val="clear" w:color="auto" w:fill="E1DFDD"/>
    </w:rPr>
  </w:style>
  <w:style w:type="paragraph" w:styleId="Header">
    <w:name w:val="header"/>
    <w:basedOn w:val="Normal"/>
    <w:link w:val="HeaderChar"/>
    <w:uiPriority w:val="99"/>
    <w:unhideWhenUsed/>
    <w:rsid w:val="00370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A87"/>
  </w:style>
  <w:style w:type="paragraph" w:styleId="Footer">
    <w:name w:val="footer"/>
    <w:basedOn w:val="Normal"/>
    <w:link w:val="FooterChar"/>
    <w:uiPriority w:val="99"/>
    <w:unhideWhenUsed/>
    <w:rsid w:val="00370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A87"/>
  </w:style>
  <w:style w:type="paragraph" w:styleId="TOCHeading">
    <w:name w:val="TOC Heading"/>
    <w:basedOn w:val="Heading1"/>
    <w:next w:val="Normal"/>
    <w:uiPriority w:val="39"/>
    <w:unhideWhenUsed/>
    <w:qFormat/>
    <w:rsid w:val="00EA5CE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5CEF"/>
    <w:pPr>
      <w:spacing w:after="100"/>
    </w:pPr>
  </w:style>
  <w:style w:type="paragraph" w:styleId="TOC2">
    <w:name w:val="toc 2"/>
    <w:basedOn w:val="Normal"/>
    <w:next w:val="Normal"/>
    <w:autoRedefine/>
    <w:uiPriority w:val="39"/>
    <w:unhideWhenUsed/>
    <w:rsid w:val="00EA5C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80/17439884.2020.17989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9722F-7EAD-4624-AF88-CB73019E0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799</Words>
  <Characters>4558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Holland</dc:creator>
  <cp:keywords/>
  <dc:description/>
  <cp:lastModifiedBy>Karen Houser</cp:lastModifiedBy>
  <cp:revision>21</cp:revision>
  <dcterms:created xsi:type="dcterms:W3CDTF">2025-09-12T11:31:00Z</dcterms:created>
  <dcterms:modified xsi:type="dcterms:W3CDTF">2025-09-12T12:40:00Z</dcterms:modified>
</cp:coreProperties>
</file>