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BD42406" w14:textId="77777777" w:rsidR="0089434A" w:rsidRDefault="0089434A">
      <w:r>
        <w:rPr>
          <w:noProof/>
        </w:rPr>
        <w:drawing>
          <wp:inline distT="0" distB="0" distL="0" distR="0" wp14:anchorId="3BD4243F" wp14:editId="3BD42440">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3BD42407" w14:textId="77777777" w:rsidR="0089434A" w:rsidRDefault="0089434A"/>
    <w:p w14:paraId="3BD42408"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33"/>
        <w:gridCol w:w="5234"/>
      </w:tblGrid>
      <w:tr w:rsidR="000E5EE2" w:rsidRPr="00405A9E" w14:paraId="3BD4240B" w14:textId="77777777" w:rsidTr="00D206AB">
        <w:trPr>
          <w:cantSplit/>
          <w:trHeight w:val="469"/>
        </w:trPr>
        <w:tc>
          <w:tcPr>
            <w:tcW w:w="4908" w:type="dxa"/>
          </w:tcPr>
          <w:p w14:paraId="3BD42409" w14:textId="77777777" w:rsidR="00405A9E" w:rsidRPr="00A662B9" w:rsidRDefault="00405A9E" w:rsidP="00103604">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3BD4240A" w14:textId="77777777" w:rsidR="000E5EE2" w:rsidRPr="00CB4484" w:rsidRDefault="00405A9E" w:rsidP="00103604">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14:paraId="3BD4240E" w14:textId="77777777" w:rsidTr="00D206AB">
        <w:trPr>
          <w:trHeight w:val="542"/>
        </w:trPr>
        <w:tc>
          <w:tcPr>
            <w:tcW w:w="4908" w:type="dxa"/>
          </w:tcPr>
          <w:p w14:paraId="3BD4240C" w14:textId="79DB776B" w:rsidR="000E5EE2" w:rsidRPr="00931114" w:rsidRDefault="000E5EE2" w:rsidP="00750172">
            <w:pPr>
              <w:pStyle w:val="Trinity"/>
              <w:ind w:left="5760" w:hanging="5760"/>
            </w:pPr>
            <w:r w:rsidRPr="00931114">
              <w:t xml:space="preserve">LEVEL </w:t>
            </w:r>
            <w:r w:rsidR="00A7791E">
              <w:rPr>
                <w:color w:val="FF0000"/>
              </w:rPr>
              <w:t>4</w:t>
            </w:r>
          </w:p>
        </w:tc>
        <w:tc>
          <w:tcPr>
            <w:tcW w:w="4259" w:type="dxa"/>
          </w:tcPr>
          <w:p w14:paraId="3BD4240D" w14:textId="5014692B" w:rsidR="000E5EE2" w:rsidRPr="007E3A8E" w:rsidRDefault="000E5EE2" w:rsidP="00750172">
            <w:pPr>
              <w:pStyle w:val="Trinity"/>
              <w:ind w:left="5760" w:hanging="5760"/>
              <w:jc w:val="right"/>
            </w:pPr>
            <w:r w:rsidRPr="007E3A8E">
              <w:t xml:space="preserve">LEFEL </w:t>
            </w:r>
            <w:r w:rsidR="00A7791E">
              <w:rPr>
                <w:color w:val="FF0000"/>
              </w:rPr>
              <w:t>4</w:t>
            </w:r>
          </w:p>
        </w:tc>
      </w:tr>
      <w:tr w:rsidR="000E5EE2" w:rsidRPr="007E3A8E" w14:paraId="3BD42411" w14:textId="77777777" w:rsidTr="00D206AB">
        <w:trPr>
          <w:trHeight w:val="302"/>
        </w:trPr>
        <w:tc>
          <w:tcPr>
            <w:tcW w:w="4908" w:type="dxa"/>
          </w:tcPr>
          <w:p w14:paraId="3BD4240F" w14:textId="77777777" w:rsidR="000E5EE2" w:rsidRPr="00931114" w:rsidRDefault="000E5EE2" w:rsidP="000E5EE2">
            <w:pPr>
              <w:pStyle w:val="Exam"/>
            </w:pPr>
            <w:r w:rsidRPr="00931114">
              <w:t>EXAMINATION PERIOD</w:t>
            </w:r>
          </w:p>
        </w:tc>
        <w:tc>
          <w:tcPr>
            <w:tcW w:w="4259" w:type="dxa"/>
          </w:tcPr>
          <w:p w14:paraId="3BD42410" w14:textId="77777777" w:rsidR="000E5EE2" w:rsidRPr="007E3A8E" w:rsidRDefault="000E5EE2" w:rsidP="000E5EE2">
            <w:pPr>
              <w:pStyle w:val="Exam"/>
              <w:jc w:val="right"/>
            </w:pPr>
            <w:r w:rsidRPr="007E3A8E">
              <w:t>CYFNOD ARHOLIADAU</w:t>
            </w:r>
          </w:p>
        </w:tc>
      </w:tr>
      <w:tr w:rsidR="000E5EE2" w:rsidRPr="007E3A8E" w14:paraId="3BD42414" w14:textId="77777777" w:rsidTr="00D206AB">
        <w:trPr>
          <w:trHeight w:val="863"/>
        </w:trPr>
        <w:tc>
          <w:tcPr>
            <w:tcW w:w="4908" w:type="dxa"/>
          </w:tcPr>
          <w:p w14:paraId="3BD42412" w14:textId="0FF868E5" w:rsidR="000E5EE2" w:rsidRPr="00931114" w:rsidRDefault="005D7F40" w:rsidP="00750172">
            <w:pPr>
              <w:pStyle w:val="Month"/>
              <w:jc w:val="both"/>
              <w:rPr>
                <w:color w:val="FF0000"/>
              </w:rPr>
            </w:pPr>
            <w:r>
              <w:rPr>
                <w:color w:val="FF0000"/>
              </w:rPr>
              <w:t xml:space="preserve"> </w:t>
            </w:r>
            <w:r w:rsidR="007238AF">
              <w:rPr>
                <w:color w:val="FF0000"/>
              </w:rPr>
              <w:t xml:space="preserve">resit </w:t>
            </w:r>
            <w:r>
              <w:rPr>
                <w:color w:val="FF0000"/>
              </w:rPr>
              <w:t>July</w:t>
            </w:r>
            <w:r w:rsidR="00E9772F" w:rsidRPr="00931114">
              <w:rPr>
                <w:color w:val="FF0000"/>
              </w:rPr>
              <w:t xml:space="preserve"> 201</w:t>
            </w:r>
            <w:r w:rsidR="004A1B5C">
              <w:rPr>
                <w:color w:val="FF0000"/>
              </w:rPr>
              <w:t>9</w:t>
            </w:r>
          </w:p>
        </w:tc>
        <w:tc>
          <w:tcPr>
            <w:tcW w:w="4259" w:type="dxa"/>
          </w:tcPr>
          <w:p w14:paraId="3BD42413" w14:textId="32447C7D" w:rsidR="000E5EE2" w:rsidRPr="00EC0A0F" w:rsidRDefault="007238AF" w:rsidP="00750172">
            <w:pPr>
              <w:pStyle w:val="Month"/>
              <w:jc w:val="right"/>
              <w:rPr>
                <w:color w:val="FF0000"/>
              </w:rPr>
            </w:pPr>
            <w:r>
              <w:rPr>
                <w:color w:val="FF0000"/>
              </w:rPr>
              <w:t xml:space="preserve">Gorffennaf </w:t>
            </w:r>
            <w:r w:rsidR="00E9772F">
              <w:rPr>
                <w:color w:val="FF0000"/>
              </w:rPr>
              <w:t>201</w:t>
            </w:r>
            <w:r w:rsidR="004A1B5C">
              <w:rPr>
                <w:color w:val="FF0000"/>
              </w:rPr>
              <w:t>9</w:t>
            </w:r>
          </w:p>
        </w:tc>
      </w:tr>
    </w:tbl>
    <w:p w14:paraId="3BD42415" w14:textId="77777777" w:rsidR="00C266FC" w:rsidRPr="007E3A8E" w:rsidRDefault="00C266FC" w:rsidP="00D36E75">
      <w:pPr>
        <w:pStyle w:val="Modcode"/>
      </w:pPr>
    </w:p>
    <w:p w14:paraId="3BD42416" w14:textId="6C008A7D" w:rsidR="00D36E75" w:rsidRPr="007E3A8E" w:rsidRDefault="00D36E75" w:rsidP="00D36E75">
      <w:pPr>
        <w:pStyle w:val="Modcode"/>
      </w:pPr>
      <w:r w:rsidRPr="007E3A8E">
        <w:t>MODULE CODE</w:t>
      </w:r>
      <w:r w:rsidR="00147A36">
        <w:t xml:space="preserve">: </w:t>
      </w:r>
      <w:r w:rsidR="00D8139F">
        <w:t>M4X01274</w:t>
      </w:r>
    </w:p>
    <w:p w14:paraId="3BD42417" w14:textId="6CA1C281" w:rsidR="00D36E75" w:rsidRPr="009948F4" w:rsidRDefault="00D8139F" w:rsidP="00D36E75">
      <w:pPr>
        <w:pStyle w:val="Modname"/>
        <w:rPr>
          <w:color w:val="FF0000"/>
        </w:rPr>
      </w:pPr>
      <w:r>
        <w:rPr>
          <w:color w:val="FF0000"/>
        </w:rPr>
        <w:t>Management and e-business</w:t>
      </w:r>
    </w:p>
    <w:p w14:paraId="3BD42418" w14:textId="77777777" w:rsidR="00F80AF3" w:rsidRDefault="00F80AF3">
      <w:pPr>
        <w:pStyle w:val="Time"/>
      </w:pPr>
    </w:p>
    <w:p w14:paraId="3BD42419" w14:textId="11000A57" w:rsidR="00C5464C" w:rsidRPr="007E3A8E" w:rsidRDefault="00C5464C">
      <w:pPr>
        <w:pStyle w:val="Time"/>
      </w:pPr>
      <w:r w:rsidRPr="007E3A8E">
        <w:t xml:space="preserve">TIME: </w:t>
      </w:r>
      <w:r w:rsidR="004A425E" w:rsidRPr="007E3A8E">
        <w:t xml:space="preserve"> </w:t>
      </w:r>
      <w:r w:rsidR="00750172" w:rsidRPr="00F15C91">
        <w:rPr>
          <w:color w:val="FF0000"/>
        </w:rPr>
        <w:t>2</w:t>
      </w:r>
      <w:r w:rsidR="004A425E" w:rsidRPr="00F15C91">
        <w:rPr>
          <w:color w:val="FF0000"/>
        </w:rPr>
        <w:t xml:space="preserve"> </w:t>
      </w:r>
      <w:r w:rsidRPr="00F15C91">
        <w:rPr>
          <w:color w:val="FF0000"/>
        </w:rPr>
        <w:t>HOURS</w:t>
      </w:r>
      <w:r w:rsidR="00DC3A55" w:rsidRPr="00F15C91">
        <w:rPr>
          <w:color w:val="FF0000"/>
        </w:rPr>
        <w:t xml:space="preserve"> </w:t>
      </w:r>
    </w:p>
    <w:p w14:paraId="3BD4241F" w14:textId="77777777" w:rsidR="00DC3A55" w:rsidRDefault="00DC3A55">
      <w:pPr>
        <w:pStyle w:val="Answer"/>
      </w:pPr>
    </w:p>
    <w:p w14:paraId="1A8D1150" w14:textId="2C82382C" w:rsidR="00CD01DE" w:rsidRPr="009948F4" w:rsidRDefault="00CD01DE" w:rsidP="00CD01DE">
      <w:pPr>
        <w:pStyle w:val="Answer"/>
      </w:pPr>
      <w:r>
        <w:t xml:space="preserve">answer </w:t>
      </w:r>
      <w:r w:rsidR="00D13E89" w:rsidRPr="00D13E89">
        <w:rPr>
          <w:color w:val="FF0000"/>
          <w:u w:val="single"/>
        </w:rPr>
        <w:t>TWO</w:t>
      </w:r>
      <w:r w:rsidR="00D13E89" w:rsidRPr="00D13E89">
        <w:rPr>
          <w:color w:val="FF0000"/>
        </w:rPr>
        <w:t xml:space="preserve"> </w:t>
      </w:r>
      <w:r w:rsidRPr="00D13E89">
        <w:rPr>
          <w:color w:val="FF0000"/>
        </w:rPr>
        <w:t xml:space="preserve">quESTIONs out of </w:t>
      </w:r>
      <w:r w:rsidR="00731B95">
        <w:rPr>
          <w:color w:val="FF0000"/>
          <w:u w:val="single"/>
        </w:rPr>
        <w:t>four</w:t>
      </w:r>
    </w:p>
    <w:p w14:paraId="30DDE961" w14:textId="77777777" w:rsidR="00CD01DE" w:rsidRDefault="00CD01DE" w:rsidP="00CD01DE">
      <w:pPr>
        <w:pStyle w:val="Answer"/>
      </w:pPr>
    </w:p>
    <w:p w14:paraId="3BD42421" w14:textId="77777777" w:rsidR="00C5464C" w:rsidRPr="007E3A8E" w:rsidRDefault="00C5464C">
      <w:pPr>
        <w:pStyle w:val="BodyText"/>
      </w:pPr>
    </w:p>
    <w:p w14:paraId="3BD42422" w14:textId="7E949511" w:rsidR="00C5464C" w:rsidRPr="001C60E5" w:rsidRDefault="00C5464C">
      <w:pPr>
        <w:pStyle w:val="BodyText"/>
        <w:rPr>
          <w:i/>
        </w:rPr>
      </w:pPr>
      <w:r w:rsidRPr="001C60E5">
        <w:rPr>
          <w:i/>
        </w:rPr>
        <w:t xml:space="preserve">Equipment or materials required </w:t>
      </w:r>
      <w:r w:rsidR="005672D9" w:rsidRPr="001C60E5">
        <w:rPr>
          <w:i/>
        </w:rPr>
        <w:t>–</w:t>
      </w:r>
      <w:r w:rsidR="00CD01DE">
        <w:rPr>
          <w:i/>
        </w:rPr>
        <w:t xml:space="preserve">  </w:t>
      </w:r>
      <w:r w:rsidR="00D13E89">
        <w:rPr>
          <w:i/>
        </w:rPr>
        <w:t>None</w:t>
      </w:r>
    </w:p>
    <w:p w14:paraId="3BD42423" w14:textId="0086B035" w:rsidR="004A425E" w:rsidRPr="001C60E5" w:rsidRDefault="004A425E">
      <w:pPr>
        <w:pStyle w:val="BodyText"/>
        <w:rPr>
          <w:i/>
        </w:rPr>
      </w:pPr>
      <w:r w:rsidRPr="001C60E5">
        <w:rPr>
          <w:i/>
        </w:rPr>
        <w:t xml:space="preserve">Adnoddau neu ddefnyddiau sydd eu hangen - </w:t>
      </w:r>
    </w:p>
    <w:p w14:paraId="3BD42424" w14:textId="5554077B" w:rsidR="005672D9" w:rsidRDefault="005672D9" w:rsidP="00267C96">
      <w:pPr>
        <w:pStyle w:val="BodyText"/>
        <w:ind w:left="720"/>
        <w:jc w:val="center"/>
        <w:rPr>
          <w:sz w:val="28"/>
        </w:rPr>
      </w:pPr>
    </w:p>
    <w:p w14:paraId="3BD42425" w14:textId="77777777" w:rsidR="00D31A6E" w:rsidRPr="007E3A8E" w:rsidRDefault="00D31A6E" w:rsidP="005672D9">
      <w:pPr>
        <w:pStyle w:val="BodyText"/>
        <w:ind w:left="720"/>
        <w:rPr>
          <w:sz w:val="28"/>
        </w:rPr>
      </w:pPr>
    </w:p>
    <w:p w14:paraId="3BD4242B" w14:textId="77777777" w:rsidR="007228A4" w:rsidRDefault="007228A4" w:rsidP="00E05E03"/>
    <w:p w14:paraId="3BD42433" w14:textId="77777777" w:rsidR="00F327CC" w:rsidRDefault="00F327CC" w:rsidP="00E05E03"/>
    <w:p w14:paraId="7F7FC5EE" w14:textId="77777777" w:rsidR="00CD01DE" w:rsidRDefault="00CD01DE">
      <w:pPr>
        <w:rPr>
          <w:b/>
          <w:color w:val="FF0000"/>
          <w:sz w:val="28"/>
        </w:rPr>
      </w:pPr>
      <w:r>
        <w:rPr>
          <w:b/>
          <w:color w:val="FF0000"/>
          <w:sz w:val="28"/>
        </w:rPr>
        <w:br w:type="page"/>
      </w:r>
    </w:p>
    <w:p w14:paraId="3BD42434" w14:textId="486D1A02" w:rsidR="00F327CC" w:rsidRDefault="00CD01DE" w:rsidP="00F327CC">
      <w:pPr>
        <w:jc w:val="center"/>
        <w:rPr>
          <w:b/>
          <w:color w:val="FF0000"/>
          <w:sz w:val="28"/>
          <w:u w:val="single"/>
        </w:rPr>
      </w:pPr>
      <w:r w:rsidRPr="0015018B">
        <w:rPr>
          <w:b/>
          <w:color w:val="FF0000"/>
          <w:sz w:val="28"/>
          <w:u w:val="single"/>
        </w:rPr>
        <w:lastRenderedPageBreak/>
        <w:t>Question 1</w:t>
      </w:r>
    </w:p>
    <w:p w14:paraId="1C8B9113" w14:textId="77777777" w:rsidR="0015018B" w:rsidRPr="0015018B" w:rsidRDefault="0015018B" w:rsidP="00F327CC">
      <w:pPr>
        <w:jc w:val="center"/>
        <w:rPr>
          <w:b/>
          <w:color w:val="FF0000"/>
          <w:sz w:val="28"/>
          <w:u w:val="single"/>
        </w:rPr>
      </w:pPr>
    </w:p>
    <w:p w14:paraId="3511D106" w14:textId="26C3A85B" w:rsidR="00807CE6" w:rsidRPr="00715115" w:rsidRDefault="00B1349B" w:rsidP="00D52369">
      <w:pPr>
        <w:numPr>
          <w:ilvl w:val="0"/>
          <w:numId w:val="6"/>
        </w:numPr>
        <w:spacing w:line="360" w:lineRule="auto"/>
        <w:rPr>
          <w:rFonts w:asciiTheme="minorHAnsi" w:hAnsiTheme="minorHAnsi" w:cstheme="minorHAnsi"/>
          <w:color w:val="000000"/>
          <w:szCs w:val="24"/>
        </w:rPr>
      </w:pPr>
      <w:r>
        <w:rPr>
          <w:rFonts w:asciiTheme="minorHAnsi" w:hAnsiTheme="minorHAnsi" w:cstheme="minorHAnsi"/>
          <w:color w:val="000000"/>
          <w:szCs w:val="24"/>
        </w:rPr>
        <w:t xml:space="preserve">Provide working </w:t>
      </w:r>
      <w:r w:rsidR="00B03FEB">
        <w:rPr>
          <w:rFonts w:asciiTheme="minorHAnsi" w:hAnsiTheme="minorHAnsi" w:cstheme="minorHAnsi"/>
          <w:color w:val="000000"/>
          <w:szCs w:val="24"/>
        </w:rPr>
        <w:t>definition</w:t>
      </w:r>
      <w:r>
        <w:rPr>
          <w:rFonts w:asciiTheme="minorHAnsi" w:hAnsiTheme="minorHAnsi" w:cstheme="minorHAnsi"/>
          <w:color w:val="000000"/>
          <w:szCs w:val="24"/>
        </w:rPr>
        <w:t>s</w:t>
      </w:r>
      <w:r w:rsidR="00B03FEB">
        <w:rPr>
          <w:rFonts w:asciiTheme="minorHAnsi" w:hAnsiTheme="minorHAnsi" w:cstheme="minorHAnsi"/>
          <w:color w:val="000000"/>
          <w:szCs w:val="24"/>
        </w:rPr>
        <w:t xml:space="preserve"> of the management discipline and organisational behaviour</w:t>
      </w:r>
      <w:r w:rsidR="00FA1CF3">
        <w:rPr>
          <w:rFonts w:asciiTheme="minorHAnsi" w:hAnsiTheme="minorHAnsi" w:cstheme="minorHAnsi"/>
          <w:color w:val="000000"/>
          <w:szCs w:val="24"/>
        </w:rPr>
        <w:t xml:space="preserve">   </w:t>
      </w:r>
      <w:r w:rsidR="00DF098F">
        <w:rPr>
          <w:rFonts w:asciiTheme="minorHAnsi" w:hAnsiTheme="minorHAnsi" w:cstheme="minorHAnsi"/>
          <w:b/>
          <w:color w:val="000000"/>
          <w:szCs w:val="24"/>
        </w:rPr>
        <w:t>(7</w:t>
      </w:r>
      <w:r w:rsidR="00A7791E" w:rsidRPr="00FA1CF3">
        <w:rPr>
          <w:rFonts w:asciiTheme="minorHAnsi" w:hAnsiTheme="minorHAnsi" w:cstheme="minorHAnsi"/>
          <w:b/>
          <w:color w:val="000000"/>
          <w:szCs w:val="24"/>
        </w:rPr>
        <w:t xml:space="preserve"> </w:t>
      </w:r>
      <w:r w:rsidR="00807CE6" w:rsidRPr="00FA1CF3">
        <w:rPr>
          <w:rFonts w:asciiTheme="minorHAnsi" w:hAnsiTheme="minorHAnsi" w:cstheme="minorHAnsi"/>
          <w:b/>
          <w:color w:val="000000"/>
          <w:szCs w:val="24"/>
        </w:rPr>
        <w:t>marks)</w:t>
      </w:r>
    </w:p>
    <w:p w14:paraId="4C366C2F" w14:textId="484AD474" w:rsidR="00715115" w:rsidRPr="00715115" w:rsidRDefault="00715115" w:rsidP="00C039D8">
      <w:pPr>
        <w:ind w:left="357"/>
        <w:rPr>
          <w:rFonts w:asciiTheme="minorHAnsi" w:hAnsiTheme="minorHAnsi" w:cstheme="minorHAnsi"/>
          <w:color w:val="000000"/>
          <w:szCs w:val="24"/>
        </w:rPr>
      </w:pPr>
      <w:r w:rsidRPr="00715115">
        <w:rPr>
          <w:rFonts w:asciiTheme="minorHAnsi" w:hAnsiTheme="minorHAnsi" w:cstheme="minorHAnsi"/>
          <w:i/>
          <w:iCs/>
          <w:color w:val="000000"/>
          <w:szCs w:val="24"/>
        </w:rPr>
        <w:t>The study and understanding of in</w:t>
      </w:r>
      <w:r w:rsidR="00900A5C">
        <w:rPr>
          <w:rFonts w:asciiTheme="minorHAnsi" w:hAnsiTheme="minorHAnsi" w:cstheme="minorHAnsi"/>
          <w:i/>
          <w:iCs/>
          <w:color w:val="000000"/>
          <w:szCs w:val="24"/>
        </w:rPr>
        <w:t>dividual and group behaviour particularly in the work contexts as well as the</w:t>
      </w:r>
      <w:r w:rsidRPr="00715115">
        <w:rPr>
          <w:rFonts w:asciiTheme="minorHAnsi" w:hAnsiTheme="minorHAnsi" w:cstheme="minorHAnsi"/>
          <w:i/>
          <w:iCs/>
          <w:color w:val="000000"/>
          <w:szCs w:val="24"/>
        </w:rPr>
        <w:t xml:space="preserve"> patter</w:t>
      </w:r>
      <w:r w:rsidR="00900A5C">
        <w:rPr>
          <w:rFonts w:asciiTheme="minorHAnsi" w:hAnsiTheme="minorHAnsi" w:cstheme="minorHAnsi"/>
          <w:i/>
          <w:iCs/>
          <w:color w:val="000000"/>
          <w:szCs w:val="24"/>
        </w:rPr>
        <w:t xml:space="preserve">ns </w:t>
      </w:r>
      <w:r w:rsidR="00233DD0">
        <w:rPr>
          <w:rFonts w:asciiTheme="minorHAnsi" w:hAnsiTheme="minorHAnsi" w:cstheme="minorHAnsi"/>
          <w:i/>
          <w:iCs/>
          <w:color w:val="000000"/>
          <w:szCs w:val="24"/>
        </w:rPr>
        <w:t>of structure of an organisation / company</w:t>
      </w:r>
      <w:r w:rsidR="00900A5C">
        <w:rPr>
          <w:rFonts w:asciiTheme="minorHAnsi" w:hAnsiTheme="minorHAnsi" w:cstheme="minorHAnsi"/>
          <w:i/>
          <w:iCs/>
          <w:color w:val="000000"/>
          <w:szCs w:val="24"/>
        </w:rPr>
        <w:t xml:space="preserve"> in order to support the</w:t>
      </w:r>
      <w:r w:rsidRPr="00715115">
        <w:rPr>
          <w:rFonts w:asciiTheme="minorHAnsi" w:hAnsiTheme="minorHAnsi" w:cstheme="minorHAnsi"/>
          <w:i/>
          <w:iCs/>
          <w:color w:val="000000"/>
          <w:szCs w:val="24"/>
        </w:rPr>
        <w:t xml:space="preserve"> improve</w:t>
      </w:r>
      <w:r w:rsidR="00900A5C">
        <w:rPr>
          <w:rFonts w:asciiTheme="minorHAnsi" w:hAnsiTheme="minorHAnsi" w:cstheme="minorHAnsi"/>
          <w:i/>
          <w:iCs/>
          <w:color w:val="000000"/>
          <w:szCs w:val="24"/>
        </w:rPr>
        <w:t>ment of</w:t>
      </w:r>
      <w:r w:rsidRPr="00715115">
        <w:rPr>
          <w:rFonts w:asciiTheme="minorHAnsi" w:hAnsiTheme="minorHAnsi" w:cstheme="minorHAnsi"/>
          <w:i/>
          <w:iCs/>
          <w:color w:val="000000"/>
          <w:szCs w:val="24"/>
        </w:rPr>
        <w:t xml:space="preserve"> organisationa</w:t>
      </w:r>
      <w:r w:rsidR="00900A5C">
        <w:rPr>
          <w:rFonts w:asciiTheme="minorHAnsi" w:hAnsiTheme="minorHAnsi" w:cstheme="minorHAnsi"/>
          <w:i/>
          <w:iCs/>
          <w:color w:val="000000"/>
          <w:szCs w:val="24"/>
        </w:rPr>
        <w:t>l performance and effectiveness</w:t>
      </w:r>
      <w:r w:rsidRPr="00715115">
        <w:rPr>
          <w:rFonts w:asciiTheme="minorHAnsi" w:hAnsiTheme="minorHAnsi" w:cstheme="minorHAnsi"/>
          <w:i/>
          <w:iCs/>
          <w:color w:val="000000"/>
          <w:szCs w:val="24"/>
        </w:rPr>
        <w:t>.</w:t>
      </w:r>
      <w:r w:rsidR="00900A5C">
        <w:rPr>
          <w:rFonts w:asciiTheme="minorHAnsi" w:hAnsiTheme="minorHAnsi" w:cstheme="minorHAnsi"/>
          <w:i/>
          <w:iCs/>
          <w:color w:val="000000"/>
          <w:szCs w:val="24"/>
        </w:rPr>
        <w:t xml:space="preserve"> Organisational behaviour is a multidisciplinary discipline based on psychology, sociology, anthropology and technology.</w:t>
      </w:r>
    </w:p>
    <w:p w14:paraId="3B1E6953" w14:textId="77777777" w:rsidR="00715115" w:rsidRPr="00807CE6" w:rsidRDefault="00715115" w:rsidP="00715115">
      <w:pPr>
        <w:spacing w:line="360" w:lineRule="auto"/>
        <w:ind w:left="720"/>
        <w:rPr>
          <w:rFonts w:asciiTheme="minorHAnsi" w:hAnsiTheme="minorHAnsi" w:cstheme="minorHAnsi"/>
          <w:color w:val="000000"/>
          <w:szCs w:val="24"/>
        </w:rPr>
      </w:pPr>
    </w:p>
    <w:p w14:paraId="6511D7EA" w14:textId="5FBD03B4" w:rsidR="00D52369" w:rsidRPr="00AD6AC3" w:rsidRDefault="00DF098F" w:rsidP="00D52369">
      <w:pPr>
        <w:numPr>
          <w:ilvl w:val="0"/>
          <w:numId w:val="6"/>
        </w:numPr>
        <w:spacing w:line="360" w:lineRule="auto"/>
        <w:rPr>
          <w:rFonts w:asciiTheme="minorHAnsi" w:hAnsiTheme="minorHAnsi" w:cstheme="minorHAnsi"/>
          <w:color w:val="000000"/>
          <w:szCs w:val="24"/>
        </w:rPr>
      </w:pPr>
      <w:r>
        <w:rPr>
          <w:rFonts w:asciiTheme="minorHAnsi" w:hAnsiTheme="minorHAnsi" w:cstheme="minorHAnsi"/>
          <w:szCs w:val="24"/>
        </w:rPr>
        <w:t xml:space="preserve">Briefly explain the </w:t>
      </w:r>
      <w:r w:rsidR="00C039D8">
        <w:rPr>
          <w:rFonts w:asciiTheme="minorHAnsi" w:hAnsiTheme="minorHAnsi" w:cstheme="minorHAnsi"/>
          <w:szCs w:val="24"/>
        </w:rPr>
        <w:t>issues</w:t>
      </w:r>
      <w:r w:rsidR="008330FC">
        <w:rPr>
          <w:rFonts w:asciiTheme="minorHAnsi" w:hAnsiTheme="minorHAnsi" w:cstheme="minorHAnsi"/>
          <w:szCs w:val="24"/>
        </w:rPr>
        <w:t xml:space="preserve"> of work - life balance</w:t>
      </w:r>
      <w:r w:rsidR="00C039D8">
        <w:rPr>
          <w:rFonts w:asciiTheme="minorHAnsi" w:hAnsiTheme="minorHAnsi" w:cstheme="minorHAnsi"/>
          <w:szCs w:val="24"/>
        </w:rPr>
        <w:t xml:space="preserve"> within an organisation</w:t>
      </w:r>
      <w:r w:rsidR="008330FC">
        <w:rPr>
          <w:rFonts w:asciiTheme="minorHAnsi" w:hAnsiTheme="minorHAnsi" w:cstheme="minorHAnsi"/>
          <w:szCs w:val="24"/>
        </w:rPr>
        <w:t xml:space="preserve"> </w:t>
      </w:r>
      <w:r w:rsidR="00807CE6" w:rsidRPr="00FA1CF3">
        <w:rPr>
          <w:rFonts w:asciiTheme="minorHAnsi" w:hAnsiTheme="minorHAnsi" w:cstheme="minorHAnsi"/>
          <w:b/>
          <w:szCs w:val="24"/>
        </w:rPr>
        <w:t>(</w:t>
      </w:r>
      <w:r>
        <w:rPr>
          <w:rFonts w:asciiTheme="minorHAnsi" w:hAnsiTheme="minorHAnsi" w:cstheme="minorHAnsi"/>
          <w:b/>
          <w:szCs w:val="24"/>
        </w:rPr>
        <w:t>7</w:t>
      </w:r>
      <w:r w:rsidR="00087731" w:rsidRPr="00FA1CF3">
        <w:rPr>
          <w:rFonts w:asciiTheme="minorHAnsi" w:hAnsiTheme="minorHAnsi" w:cstheme="minorHAnsi"/>
          <w:b/>
          <w:szCs w:val="24"/>
        </w:rPr>
        <w:t xml:space="preserve"> marks)</w:t>
      </w:r>
    </w:p>
    <w:p w14:paraId="7CD92FD2" w14:textId="32E7CCA3" w:rsidR="00AD6AC3" w:rsidRPr="00C039D8" w:rsidRDefault="00C039D8" w:rsidP="00233DD0">
      <w:pPr>
        <w:ind w:left="360"/>
        <w:rPr>
          <w:rFonts w:asciiTheme="minorHAnsi" w:hAnsiTheme="minorHAnsi" w:cstheme="minorHAnsi"/>
          <w:i/>
          <w:color w:val="000000"/>
          <w:szCs w:val="24"/>
        </w:rPr>
      </w:pPr>
      <w:r w:rsidRPr="00C039D8">
        <w:rPr>
          <w:rFonts w:asciiTheme="minorHAnsi" w:hAnsiTheme="minorHAnsi" w:cstheme="minorHAnsi"/>
          <w:i/>
          <w:color w:val="000000"/>
          <w:szCs w:val="24"/>
        </w:rPr>
        <w:t xml:space="preserve">European Industrial Relations Review </w:t>
      </w:r>
      <w:r w:rsidR="00233DD0">
        <w:rPr>
          <w:rFonts w:asciiTheme="minorHAnsi" w:hAnsiTheme="minorHAnsi" w:cstheme="minorHAnsi"/>
          <w:i/>
          <w:color w:val="000000"/>
          <w:szCs w:val="24"/>
        </w:rPr>
        <w:t>has described</w:t>
      </w:r>
      <w:r w:rsidRPr="00C039D8">
        <w:rPr>
          <w:rFonts w:asciiTheme="minorHAnsi" w:hAnsiTheme="minorHAnsi" w:cstheme="minorHAnsi"/>
          <w:i/>
          <w:color w:val="000000"/>
          <w:szCs w:val="24"/>
        </w:rPr>
        <w:t xml:space="preserve"> the </w:t>
      </w:r>
      <w:r w:rsidRPr="00C039D8">
        <w:rPr>
          <w:rFonts w:asciiTheme="minorHAnsi" w:hAnsiTheme="minorHAnsi" w:cstheme="minorHAnsi"/>
          <w:i/>
          <w:iCs/>
          <w:color w:val="000000"/>
          <w:szCs w:val="24"/>
        </w:rPr>
        <w:t>work- life balance as an issue of growing concern within the companies. The declining influence of trade unions in regulating the employment relationship, job insecurity, the extension of operating and opening hours, and the impact of new forms of information and communications technology on work are just some of the factors that have made it increasingly difficult for workers to balance their work and their personal lives.</w:t>
      </w:r>
      <w:r w:rsidRPr="00C039D8">
        <w:rPr>
          <w:rFonts w:asciiTheme="minorHAnsi" w:hAnsiTheme="minorHAnsi" w:cstheme="minorHAnsi"/>
          <w:i/>
          <w:iCs/>
          <w:color w:val="000000"/>
          <w:szCs w:val="24"/>
        </w:rPr>
        <w:tab/>
      </w:r>
      <w:r w:rsidRPr="00C039D8">
        <w:rPr>
          <w:rFonts w:asciiTheme="minorHAnsi" w:hAnsiTheme="minorHAnsi" w:cstheme="minorHAnsi"/>
          <w:i/>
          <w:iCs/>
          <w:color w:val="000000"/>
          <w:szCs w:val="24"/>
        </w:rPr>
        <w:tab/>
      </w:r>
      <w:r w:rsidRPr="00C039D8">
        <w:rPr>
          <w:rFonts w:asciiTheme="minorHAnsi" w:hAnsiTheme="minorHAnsi" w:cstheme="minorHAnsi"/>
          <w:i/>
          <w:iCs/>
          <w:color w:val="000000"/>
          <w:szCs w:val="24"/>
        </w:rPr>
        <w:tab/>
      </w:r>
      <w:r w:rsidRPr="00C039D8">
        <w:rPr>
          <w:rFonts w:asciiTheme="minorHAnsi" w:hAnsiTheme="minorHAnsi" w:cstheme="minorHAnsi"/>
          <w:i/>
          <w:iCs/>
          <w:color w:val="000000"/>
          <w:szCs w:val="24"/>
        </w:rPr>
        <w:tab/>
        <w:t xml:space="preserve">  </w:t>
      </w:r>
    </w:p>
    <w:p w14:paraId="2538F163" w14:textId="407D6E22" w:rsidR="00EC71DA" w:rsidRPr="00AD6AC3" w:rsidRDefault="004D0318" w:rsidP="00EC71DA">
      <w:pPr>
        <w:numPr>
          <w:ilvl w:val="0"/>
          <w:numId w:val="6"/>
        </w:numPr>
        <w:spacing w:line="360" w:lineRule="auto"/>
        <w:rPr>
          <w:rFonts w:asciiTheme="minorHAnsi" w:hAnsiTheme="minorHAnsi" w:cstheme="minorHAnsi"/>
          <w:color w:val="000000"/>
          <w:szCs w:val="24"/>
        </w:rPr>
      </w:pPr>
      <w:r>
        <w:rPr>
          <w:rFonts w:asciiTheme="minorHAnsi" w:hAnsiTheme="minorHAnsi" w:cstheme="minorHAnsi"/>
          <w:color w:val="000000"/>
          <w:szCs w:val="24"/>
        </w:rPr>
        <w:t>D</w:t>
      </w:r>
      <w:r w:rsidR="00EC71DA" w:rsidRPr="00DD7F00">
        <w:rPr>
          <w:rFonts w:asciiTheme="minorHAnsi" w:hAnsiTheme="minorHAnsi" w:cstheme="minorHAnsi"/>
          <w:color w:val="000000"/>
          <w:szCs w:val="24"/>
        </w:rPr>
        <w:t xml:space="preserve">iscuss </w:t>
      </w:r>
      <w:r>
        <w:rPr>
          <w:rFonts w:asciiTheme="minorHAnsi" w:hAnsiTheme="minorHAnsi" w:cstheme="minorHAnsi"/>
          <w:color w:val="000000"/>
          <w:szCs w:val="24"/>
        </w:rPr>
        <w:t xml:space="preserve"> the positive and negative impacts</w:t>
      </w:r>
      <w:r w:rsidR="00807CE6">
        <w:rPr>
          <w:rFonts w:asciiTheme="minorHAnsi" w:hAnsiTheme="minorHAnsi" w:cstheme="minorHAnsi"/>
          <w:color w:val="000000"/>
          <w:szCs w:val="24"/>
        </w:rPr>
        <w:t xml:space="preserve"> of</w:t>
      </w:r>
      <w:r w:rsidR="006B075E">
        <w:rPr>
          <w:rFonts w:asciiTheme="minorHAnsi" w:hAnsiTheme="minorHAnsi" w:cstheme="minorHAnsi"/>
          <w:color w:val="000000"/>
          <w:szCs w:val="24"/>
        </w:rPr>
        <w:t xml:space="preserve"> globalisation for</w:t>
      </w:r>
      <w:r w:rsidR="00807CE6">
        <w:rPr>
          <w:rFonts w:asciiTheme="minorHAnsi" w:hAnsiTheme="minorHAnsi" w:cstheme="minorHAnsi"/>
          <w:color w:val="000000"/>
          <w:szCs w:val="24"/>
        </w:rPr>
        <w:t xml:space="preserve"> organisation</w:t>
      </w:r>
      <w:r w:rsidR="006B075E">
        <w:rPr>
          <w:rFonts w:asciiTheme="minorHAnsi" w:hAnsiTheme="minorHAnsi" w:cstheme="minorHAnsi"/>
          <w:color w:val="000000"/>
          <w:szCs w:val="24"/>
        </w:rPr>
        <w:t>s</w:t>
      </w:r>
      <w:r w:rsidR="00DF098F">
        <w:rPr>
          <w:rFonts w:asciiTheme="minorHAnsi" w:hAnsiTheme="minorHAnsi" w:cstheme="minorHAnsi"/>
          <w:color w:val="000000"/>
          <w:szCs w:val="24"/>
        </w:rPr>
        <w:t xml:space="preserve"> and particularly logistics and transportation companies</w:t>
      </w:r>
      <w:r w:rsidR="00807CE6">
        <w:rPr>
          <w:rFonts w:asciiTheme="minorHAnsi" w:hAnsiTheme="minorHAnsi" w:cstheme="minorHAnsi"/>
          <w:color w:val="000000"/>
          <w:szCs w:val="24"/>
        </w:rPr>
        <w:t xml:space="preserve"> </w:t>
      </w:r>
      <w:r w:rsidR="00EC71DA" w:rsidRPr="00FA1CF3">
        <w:rPr>
          <w:rFonts w:asciiTheme="minorHAnsi" w:hAnsiTheme="minorHAnsi" w:cstheme="minorHAnsi"/>
          <w:b/>
          <w:color w:val="000000"/>
          <w:szCs w:val="24"/>
        </w:rPr>
        <w:t>(</w:t>
      </w:r>
      <w:r w:rsidR="00DF098F">
        <w:rPr>
          <w:rFonts w:asciiTheme="minorHAnsi" w:hAnsiTheme="minorHAnsi" w:cstheme="minorHAnsi"/>
          <w:b/>
          <w:color w:val="000000"/>
          <w:szCs w:val="24"/>
        </w:rPr>
        <w:t>11</w:t>
      </w:r>
      <w:r w:rsidR="00EC71DA" w:rsidRPr="00FA1CF3">
        <w:rPr>
          <w:rFonts w:asciiTheme="minorHAnsi" w:hAnsiTheme="minorHAnsi" w:cstheme="minorHAnsi"/>
          <w:b/>
          <w:color w:val="000000"/>
          <w:szCs w:val="24"/>
        </w:rPr>
        <w:t xml:space="preserve"> marks)</w:t>
      </w:r>
    </w:p>
    <w:p w14:paraId="7A03FE5A" w14:textId="77777777" w:rsidR="00AD6AC3" w:rsidRPr="00066581" w:rsidRDefault="00AD6AC3" w:rsidP="00233DD0">
      <w:pPr>
        <w:ind w:left="360"/>
        <w:rPr>
          <w:rFonts w:asciiTheme="minorHAnsi" w:hAnsiTheme="minorHAnsi" w:cstheme="minorHAnsi"/>
          <w:i/>
          <w:color w:val="000000"/>
          <w:szCs w:val="24"/>
        </w:rPr>
      </w:pPr>
      <w:r w:rsidRPr="00066581">
        <w:rPr>
          <w:rFonts w:asciiTheme="minorHAnsi" w:hAnsiTheme="minorHAnsi" w:cstheme="minorHAnsi"/>
          <w:i/>
          <w:color w:val="000000"/>
          <w:szCs w:val="24"/>
        </w:rPr>
        <w:t xml:space="preserve">The impacts of globalisation </w:t>
      </w:r>
      <w:r>
        <w:rPr>
          <w:rFonts w:asciiTheme="minorHAnsi" w:hAnsiTheme="minorHAnsi" w:cstheme="minorHAnsi"/>
          <w:i/>
          <w:color w:val="000000"/>
          <w:szCs w:val="24"/>
        </w:rPr>
        <w:t xml:space="preserve">include but are not limited </w:t>
      </w:r>
      <w:r w:rsidRPr="00066581">
        <w:rPr>
          <w:rFonts w:asciiTheme="minorHAnsi" w:hAnsiTheme="minorHAnsi" w:cstheme="minorHAnsi"/>
          <w:i/>
          <w:color w:val="000000"/>
          <w:szCs w:val="24"/>
        </w:rPr>
        <w:t>to</w:t>
      </w:r>
      <w:r>
        <w:rPr>
          <w:rFonts w:asciiTheme="minorHAnsi" w:hAnsiTheme="minorHAnsi" w:cstheme="minorHAnsi"/>
          <w:i/>
          <w:color w:val="000000"/>
          <w:szCs w:val="24"/>
        </w:rPr>
        <w:t xml:space="preserve"> the following key aspects leading at the benefits:</w:t>
      </w:r>
    </w:p>
    <w:p w14:paraId="0641C48D" w14:textId="77777777" w:rsidR="00AD6AC3" w:rsidRPr="00066581" w:rsidRDefault="00AD6AC3" w:rsidP="00AD6AC3">
      <w:pPr>
        <w:numPr>
          <w:ilvl w:val="1"/>
          <w:numId w:val="15"/>
        </w:numPr>
        <w:rPr>
          <w:rFonts w:asciiTheme="minorHAnsi" w:hAnsiTheme="minorHAnsi" w:cstheme="minorHAnsi"/>
          <w:i/>
          <w:color w:val="000000"/>
          <w:szCs w:val="24"/>
        </w:rPr>
      </w:pPr>
      <w:r w:rsidRPr="00066581">
        <w:rPr>
          <w:rFonts w:asciiTheme="minorHAnsi" w:hAnsiTheme="minorHAnsi" w:cstheme="minorHAnsi"/>
          <w:i/>
          <w:color w:val="000000"/>
          <w:szCs w:val="24"/>
        </w:rPr>
        <w:t xml:space="preserve">Improvements in international </w:t>
      </w:r>
      <w:r>
        <w:rPr>
          <w:rFonts w:asciiTheme="minorHAnsi" w:hAnsiTheme="minorHAnsi" w:cstheme="minorHAnsi"/>
          <w:i/>
          <w:color w:val="000000"/>
          <w:szCs w:val="24"/>
        </w:rPr>
        <w:t xml:space="preserve">collaboration and </w:t>
      </w:r>
      <w:r w:rsidRPr="00066581">
        <w:rPr>
          <w:rFonts w:asciiTheme="minorHAnsi" w:hAnsiTheme="minorHAnsi" w:cstheme="minorHAnsi"/>
          <w:i/>
          <w:color w:val="000000"/>
          <w:szCs w:val="24"/>
        </w:rPr>
        <w:t>communication</w:t>
      </w:r>
      <w:r>
        <w:rPr>
          <w:rFonts w:asciiTheme="minorHAnsi" w:hAnsiTheme="minorHAnsi" w:cstheme="minorHAnsi"/>
          <w:i/>
          <w:color w:val="000000"/>
          <w:szCs w:val="24"/>
        </w:rPr>
        <w:t xml:space="preserve"> </w:t>
      </w:r>
    </w:p>
    <w:p w14:paraId="241E0075" w14:textId="77777777" w:rsidR="00AD6AC3" w:rsidRPr="00066581" w:rsidRDefault="00AD6AC3" w:rsidP="00AD6AC3">
      <w:pPr>
        <w:numPr>
          <w:ilvl w:val="1"/>
          <w:numId w:val="15"/>
        </w:numPr>
        <w:rPr>
          <w:rFonts w:asciiTheme="minorHAnsi" w:hAnsiTheme="minorHAnsi" w:cstheme="minorHAnsi"/>
          <w:i/>
          <w:color w:val="000000"/>
          <w:szCs w:val="24"/>
        </w:rPr>
      </w:pPr>
      <w:r w:rsidRPr="00066581">
        <w:rPr>
          <w:rFonts w:asciiTheme="minorHAnsi" w:hAnsiTheme="minorHAnsi" w:cstheme="minorHAnsi"/>
          <w:i/>
          <w:color w:val="000000"/>
          <w:szCs w:val="24"/>
        </w:rPr>
        <w:t>Responding to competitive pressure</w:t>
      </w:r>
      <w:r>
        <w:rPr>
          <w:rFonts w:asciiTheme="minorHAnsi" w:hAnsiTheme="minorHAnsi" w:cstheme="minorHAnsi"/>
          <w:i/>
          <w:color w:val="000000"/>
          <w:szCs w:val="24"/>
        </w:rPr>
        <w:t xml:space="preserve"> and collaboratively managing risks</w:t>
      </w:r>
    </w:p>
    <w:p w14:paraId="2E045AED" w14:textId="77777777" w:rsidR="00AD6AC3" w:rsidRPr="00066581" w:rsidRDefault="00AD6AC3" w:rsidP="00AD6AC3">
      <w:pPr>
        <w:numPr>
          <w:ilvl w:val="1"/>
          <w:numId w:val="15"/>
        </w:numPr>
        <w:rPr>
          <w:rFonts w:asciiTheme="minorHAnsi" w:hAnsiTheme="minorHAnsi" w:cstheme="minorHAnsi"/>
          <w:i/>
          <w:color w:val="000000"/>
          <w:szCs w:val="24"/>
        </w:rPr>
      </w:pPr>
      <w:r>
        <w:rPr>
          <w:rFonts w:asciiTheme="minorHAnsi" w:hAnsiTheme="minorHAnsi" w:cstheme="minorHAnsi"/>
          <w:i/>
          <w:color w:val="000000"/>
          <w:szCs w:val="24"/>
        </w:rPr>
        <w:t>Increased</w:t>
      </w:r>
      <w:r w:rsidRPr="00066581">
        <w:rPr>
          <w:rFonts w:asciiTheme="minorHAnsi" w:hAnsiTheme="minorHAnsi" w:cstheme="minorHAnsi"/>
          <w:i/>
          <w:color w:val="000000"/>
          <w:szCs w:val="24"/>
        </w:rPr>
        <w:t xml:space="preserve"> mobility of labour</w:t>
      </w:r>
    </w:p>
    <w:p w14:paraId="78210871" w14:textId="77777777" w:rsidR="00AD6AC3" w:rsidRPr="00066581" w:rsidRDefault="00AD6AC3" w:rsidP="00AD6AC3">
      <w:pPr>
        <w:numPr>
          <w:ilvl w:val="1"/>
          <w:numId w:val="15"/>
        </w:numPr>
        <w:rPr>
          <w:rFonts w:asciiTheme="minorHAnsi" w:hAnsiTheme="minorHAnsi" w:cstheme="minorHAnsi"/>
          <w:i/>
          <w:color w:val="000000"/>
          <w:szCs w:val="24"/>
        </w:rPr>
      </w:pPr>
      <w:r w:rsidRPr="00066581">
        <w:rPr>
          <w:rFonts w:asciiTheme="minorHAnsi" w:hAnsiTheme="minorHAnsi" w:cstheme="minorHAnsi"/>
          <w:i/>
          <w:color w:val="000000"/>
          <w:szCs w:val="24"/>
        </w:rPr>
        <w:t>Internationalisation of business activity</w:t>
      </w:r>
      <w:r>
        <w:rPr>
          <w:rFonts w:asciiTheme="minorHAnsi" w:hAnsiTheme="minorHAnsi" w:cstheme="minorHAnsi"/>
          <w:i/>
          <w:color w:val="000000"/>
          <w:szCs w:val="24"/>
        </w:rPr>
        <w:t xml:space="preserve"> and logistics functions</w:t>
      </w:r>
    </w:p>
    <w:p w14:paraId="264DC8CB" w14:textId="77777777" w:rsidR="00AD6AC3" w:rsidRPr="00066581" w:rsidRDefault="00AD6AC3" w:rsidP="00AD6AC3">
      <w:pPr>
        <w:numPr>
          <w:ilvl w:val="1"/>
          <w:numId w:val="15"/>
        </w:numPr>
        <w:rPr>
          <w:rFonts w:asciiTheme="minorHAnsi" w:hAnsiTheme="minorHAnsi" w:cstheme="minorHAnsi"/>
          <w:i/>
          <w:color w:val="000000"/>
          <w:szCs w:val="24"/>
        </w:rPr>
      </w:pPr>
      <w:r w:rsidRPr="00066581">
        <w:rPr>
          <w:rFonts w:asciiTheme="minorHAnsi" w:hAnsiTheme="minorHAnsi" w:cstheme="minorHAnsi"/>
          <w:i/>
          <w:color w:val="000000"/>
          <w:szCs w:val="24"/>
        </w:rPr>
        <w:t>Greater cross-cultural awareness and acceptance of diversity</w:t>
      </w:r>
    </w:p>
    <w:p w14:paraId="111CE366" w14:textId="77777777" w:rsidR="00AD6AC3" w:rsidRPr="00066581" w:rsidRDefault="00AD6AC3" w:rsidP="00AD6AC3">
      <w:pPr>
        <w:numPr>
          <w:ilvl w:val="1"/>
          <w:numId w:val="15"/>
        </w:numPr>
        <w:rPr>
          <w:rFonts w:asciiTheme="minorHAnsi" w:hAnsiTheme="minorHAnsi" w:cstheme="minorHAnsi"/>
          <w:i/>
          <w:color w:val="000000"/>
          <w:szCs w:val="24"/>
        </w:rPr>
      </w:pPr>
      <w:r w:rsidRPr="00066581">
        <w:rPr>
          <w:rFonts w:asciiTheme="minorHAnsi" w:hAnsiTheme="minorHAnsi" w:cstheme="minorHAnsi"/>
          <w:i/>
          <w:color w:val="000000"/>
          <w:szCs w:val="24"/>
        </w:rPr>
        <w:t>Growth in international trade</w:t>
      </w:r>
    </w:p>
    <w:p w14:paraId="1C4C76C1" w14:textId="287BE466" w:rsidR="00AD6AC3" w:rsidRPr="00066581" w:rsidRDefault="00233DD0" w:rsidP="00233DD0">
      <w:pPr>
        <w:rPr>
          <w:rFonts w:asciiTheme="minorHAnsi" w:hAnsiTheme="minorHAnsi" w:cstheme="minorHAnsi"/>
          <w:i/>
          <w:color w:val="000000"/>
          <w:szCs w:val="24"/>
        </w:rPr>
      </w:pPr>
      <w:r>
        <w:rPr>
          <w:rFonts w:asciiTheme="minorHAnsi" w:hAnsiTheme="minorHAnsi" w:cstheme="minorHAnsi"/>
          <w:i/>
          <w:color w:val="000000"/>
          <w:szCs w:val="24"/>
        </w:rPr>
        <w:t xml:space="preserve">       </w:t>
      </w:r>
      <w:r w:rsidR="00AD6AC3">
        <w:rPr>
          <w:rFonts w:asciiTheme="minorHAnsi" w:hAnsiTheme="minorHAnsi" w:cstheme="minorHAnsi"/>
          <w:i/>
          <w:color w:val="000000"/>
          <w:szCs w:val="24"/>
        </w:rPr>
        <w:t>S</w:t>
      </w:r>
      <w:r w:rsidR="00AD6AC3" w:rsidRPr="00066581">
        <w:rPr>
          <w:rFonts w:asciiTheme="minorHAnsi" w:hAnsiTheme="minorHAnsi" w:cstheme="minorHAnsi"/>
          <w:i/>
          <w:color w:val="000000"/>
          <w:szCs w:val="24"/>
        </w:rPr>
        <w:t>ome authors have discussed the following issues of globalisation</w:t>
      </w:r>
      <w:r w:rsidR="00AD6AC3">
        <w:rPr>
          <w:rFonts w:asciiTheme="minorHAnsi" w:hAnsiTheme="minorHAnsi" w:cstheme="minorHAnsi"/>
          <w:i/>
          <w:color w:val="000000"/>
          <w:szCs w:val="24"/>
        </w:rPr>
        <w:t xml:space="preserve"> leading to shortcomings</w:t>
      </w:r>
      <w:r w:rsidR="00AD6AC3" w:rsidRPr="00066581">
        <w:rPr>
          <w:rFonts w:asciiTheme="minorHAnsi" w:hAnsiTheme="minorHAnsi" w:cstheme="minorHAnsi"/>
          <w:i/>
          <w:color w:val="000000"/>
          <w:szCs w:val="24"/>
        </w:rPr>
        <w:t>:</w:t>
      </w:r>
    </w:p>
    <w:p w14:paraId="3C749485" w14:textId="77777777" w:rsidR="00AD6AC3" w:rsidRPr="00066581" w:rsidRDefault="00AD6AC3" w:rsidP="00AD6AC3">
      <w:pPr>
        <w:pStyle w:val="ListParagraph"/>
        <w:numPr>
          <w:ilvl w:val="0"/>
          <w:numId w:val="16"/>
        </w:numPr>
        <w:rPr>
          <w:rFonts w:asciiTheme="minorHAnsi" w:hAnsiTheme="minorHAnsi" w:cstheme="minorHAnsi"/>
          <w:i/>
          <w:color w:val="000000"/>
          <w:szCs w:val="24"/>
        </w:rPr>
      </w:pPr>
      <w:r w:rsidRPr="00066581">
        <w:rPr>
          <w:rFonts w:asciiTheme="minorHAnsi" w:hAnsiTheme="minorHAnsi" w:cstheme="minorHAnsi"/>
          <w:i/>
          <w:color w:val="000000"/>
          <w:szCs w:val="24"/>
        </w:rPr>
        <w:t>Jobs insecurity</w:t>
      </w:r>
    </w:p>
    <w:p w14:paraId="5F7273F4" w14:textId="77777777" w:rsidR="00AD6AC3" w:rsidRPr="00066581" w:rsidRDefault="00AD6AC3" w:rsidP="00AD6AC3">
      <w:pPr>
        <w:pStyle w:val="ListParagraph"/>
        <w:numPr>
          <w:ilvl w:val="0"/>
          <w:numId w:val="16"/>
        </w:numPr>
        <w:rPr>
          <w:rFonts w:asciiTheme="minorHAnsi" w:hAnsiTheme="minorHAnsi" w:cstheme="minorHAnsi"/>
          <w:i/>
          <w:color w:val="000000"/>
          <w:szCs w:val="24"/>
        </w:rPr>
      </w:pPr>
      <w:r w:rsidRPr="00066581">
        <w:rPr>
          <w:rFonts w:asciiTheme="minorHAnsi" w:hAnsiTheme="minorHAnsi" w:cstheme="minorHAnsi"/>
          <w:i/>
          <w:color w:val="000000"/>
          <w:szCs w:val="24"/>
        </w:rPr>
        <w:t>unemploym</w:t>
      </w:r>
      <w:r>
        <w:rPr>
          <w:rFonts w:asciiTheme="minorHAnsi" w:hAnsiTheme="minorHAnsi" w:cstheme="minorHAnsi"/>
          <w:i/>
          <w:color w:val="000000"/>
          <w:szCs w:val="24"/>
        </w:rPr>
        <w:t>ent rising due to outsourcing</w:t>
      </w:r>
    </w:p>
    <w:p w14:paraId="44D735FA" w14:textId="77777777" w:rsidR="00AD6AC3" w:rsidRPr="00066581" w:rsidRDefault="00AD6AC3" w:rsidP="00AD6AC3">
      <w:pPr>
        <w:pStyle w:val="ListParagraph"/>
        <w:numPr>
          <w:ilvl w:val="0"/>
          <w:numId w:val="16"/>
        </w:numPr>
        <w:rPr>
          <w:rFonts w:asciiTheme="minorHAnsi" w:hAnsiTheme="minorHAnsi" w:cstheme="minorHAnsi"/>
          <w:i/>
          <w:color w:val="000000"/>
          <w:szCs w:val="24"/>
        </w:rPr>
      </w:pPr>
      <w:r w:rsidRPr="00066581">
        <w:rPr>
          <w:rFonts w:asciiTheme="minorHAnsi" w:hAnsiTheme="minorHAnsi" w:cstheme="minorHAnsi"/>
          <w:i/>
          <w:color w:val="000000"/>
          <w:szCs w:val="24"/>
        </w:rPr>
        <w:t xml:space="preserve">the local specificity of a company is replaced by the standardisation / Homogenisation of </w:t>
      </w:r>
      <w:r>
        <w:rPr>
          <w:rFonts w:asciiTheme="minorHAnsi" w:hAnsiTheme="minorHAnsi" w:cstheme="minorHAnsi"/>
          <w:i/>
          <w:color w:val="000000"/>
          <w:szCs w:val="24"/>
        </w:rPr>
        <w:t xml:space="preserve">organisational </w:t>
      </w:r>
      <w:r w:rsidRPr="00066581">
        <w:rPr>
          <w:rFonts w:asciiTheme="minorHAnsi" w:hAnsiTheme="minorHAnsi" w:cstheme="minorHAnsi"/>
          <w:i/>
          <w:color w:val="000000"/>
          <w:szCs w:val="24"/>
        </w:rPr>
        <w:t>cultures</w:t>
      </w:r>
    </w:p>
    <w:p w14:paraId="1D14B2F2" w14:textId="77777777" w:rsidR="00D13E89" w:rsidRDefault="00D13E89" w:rsidP="0015018B">
      <w:pPr>
        <w:jc w:val="center"/>
        <w:rPr>
          <w:b/>
          <w:color w:val="FF0000"/>
          <w:sz w:val="28"/>
          <w:u w:val="single"/>
        </w:rPr>
      </w:pPr>
    </w:p>
    <w:p w14:paraId="12D5DB05" w14:textId="56808FAD" w:rsidR="0015018B" w:rsidRDefault="0015018B" w:rsidP="0015018B">
      <w:pPr>
        <w:jc w:val="center"/>
        <w:rPr>
          <w:b/>
          <w:color w:val="FF0000"/>
          <w:sz w:val="28"/>
          <w:u w:val="single"/>
        </w:rPr>
      </w:pPr>
      <w:r>
        <w:rPr>
          <w:b/>
          <w:color w:val="FF0000"/>
          <w:sz w:val="28"/>
          <w:u w:val="single"/>
        </w:rPr>
        <w:t>Question 2</w:t>
      </w:r>
    </w:p>
    <w:p w14:paraId="5B2CFE57" w14:textId="77777777" w:rsidR="00A57FC2" w:rsidRDefault="00A57FC2" w:rsidP="0015018B">
      <w:pPr>
        <w:jc w:val="center"/>
        <w:rPr>
          <w:b/>
          <w:color w:val="FF0000"/>
          <w:sz w:val="28"/>
          <w:u w:val="single"/>
        </w:rPr>
      </w:pPr>
    </w:p>
    <w:p w14:paraId="37B56152" w14:textId="7588797E" w:rsidR="00CF43CD" w:rsidRPr="00900A5C" w:rsidRDefault="00AF0A22" w:rsidP="00D52369">
      <w:pPr>
        <w:numPr>
          <w:ilvl w:val="0"/>
          <w:numId w:val="8"/>
        </w:numPr>
        <w:spacing w:line="360" w:lineRule="auto"/>
        <w:rPr>
          <w:rFonts w:asciiTheme="minorHAnsi" w:hAnsiTheme="minorHAnsi" w:cstheme="minorHAnsi"/>
          <w:color w:val="000000" w:themeColor="text1"/>
          <w:szCs w:val="24"/>
        </w:rPr>
      </w:pPr>
      <w:r>
        <w:rPr>
          <w:rFonts w:asciiTheme="minorHAnsi" w:hAnsiTheme="minorHAnsi" w:cstheme="minorHAnsi"/>
          <w:color w:val="000000" w:themeColor="text1"/>
          <w:szCs w:val="24"/>
        </w:rPr>
        <w:t xml:space="preserve">Explain </w:t>
      </w:r>
      <w:r w:rsidR="00CF43CD">
        <w:rPr>
          <w:rFonts w:asciiTheme="minorHAnsi" w:hAnsiTheme="minorHAnsi" w:cstheme="minorHAnsi"/>
          <w:color w:val="000000" w:themeColor="text1"/>
          <w:szCs w:val="24"/>
        </w:rPr>
        <w:t xml:space="preserve">the </w:t>
      </w:r>
      <w:r w:rsidR="00E90BEF">
        <w:rPr>
          <w:rFonts w:asciiTheme="minorHAnsi" w:hAnsiTheme="minorHAnsi" w:cstheme="minorHAnsi"/>
          <w:color w:val="000000" w:themeColor="text1"/>
          <w:szCs w:val="24"/>
        </w:rPr>
        <w:t xml:space="preserve">role of management discipline as an  integrated activity </w:t>
      </w:r>
      <w:r w:rsidR="00CF43CD" w:rsidRPr="00CF43CD">
        <w:rPr>
          <w:rFonts w:asciiTheme="minorHAnsi" w:hAnsiTheme="minorHAnsi" w:cstheme="minorHAnsi"/>
          <w:b/>
          <w:color w:val="000000" w:themeColor="text1"/>
          <w:szCs w:val="24"/>
        </w:rPr>
        <w:t>(9 marks)</w:t>
      </w:r>
    </w:p>
    <w:p w14:paraId="41D6E8AD" w14:textId="4D2D7919" w:rsidR="00900A5C" w:rsidRDefault="00900A5C" w:rsidP="00900A5C">
      <w:pPr>
        <w:spacing w:line="360" w:lineRule="auto"/>
        <w:ind w:left="720"/>
        <w:rPr>
          <w:rFonts w:asciiTheme="minorHAnsi" w:hAnsiTheme="minorHAnsi" w:cstheme="minorHAnsi"/>
          <w:color w:val="000000" w:themeColor="text1"/>
          <w:szCs w:val="24"/>
        </w:rPr>
      </w:pPr>
      <w:r w:rsidRPr="00900A5C">
        <w:rPr>
          <w:rFonts w:asciiTheme="minorHAnsi" w:hAnsiTheme="minorHAnsi" w:cstheme="minorHAnsi"/>
          <w:noProof/>
          <w:color w:val="000000" w:themeColor="text1"/>
          <w:szCs w:val="24"/>
        </w:rPr>
        <w:drawing>
          <wp:inline distT="0" distB="0" distL="0" distR="0" wp14:anchorId="648BA479" wp14:editId="0587DA1B">
            <wp:extent cx="5725117" cy="2439591"/>
            <wp:effectExtent l="0" t="0" r="0" b="0"/>
            <wp:docPr id="6" name="Picture 2" descr="V:\Powerpoint\PE_UK\PE501-MULLINS\Final Files\GIf\ch01\M01NF00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V:\Powerpoint\PE_UK\PE501-MULLINS\Final Files\GIf\ch01\M01NF006.gif"/>
                    <pic:cNvPicPr>
                      <a:picLocks noChangeAspect="1" noChangeArrowheads="1"/>
                    </pic:cNvPicPr>
                  </pic:nvPicPr>
                  <pic:blipFill>
                    <a:blip r:embed="rId9" cstate="print"/>
                    <a:stretch>
                      <a:fillRect/>
                    </a:stretch>
                  </pic:blipFill>
                  <pic:spPr bwMode="auto">
                    <a:xfrm>
                      <a:off x="0" y="0"/>
                      <a:ext cx="5756172" cy="2452824"/>
                    </a:xfrm>
                    <a:prstGeom prst="rect">
                      <a:avLst/>
                    </a:prstGeom>
                    <a:noFill/>
                  </pic:spPr>
                </pic:pic>
              </a:graphicData>
            </a:graphic>
          </wp:inline>
        </w:drawing>
      </w:r>
    </w:p>
    <w:p w14:paraId="05AB1CEF" w14:textId="3EDC518E" w:rsidR="00D52369" w:rsidRPr="00DF422D" w:rsidRDefault="00DF098F" w:rsidP="00D52369">
      <w:pPr>
        <w:numPr>
          <w:ilvl w:val="0"/>
          <w:numId w:val="8"/>
        </w:numPr>
        <w:spacing w:line="360" w:lineRule="auto"/>
        <w:rPr>
          <w:rFonts w:asciiTheme="minorHAnsi" w:hAnsiTheme="minorHAnsi" w:cstheme="minorHAnsi"/>
          <w:color w:val="000000" w:themeColor="text1"/>
          <w:szCs w:val="24"/>
        </w:rPr>
      </w:pPr>
      <w:r>
        <w:rPr>
          <w:rFonts w:asciiTheme="minorHAnsi" w:hAnsiTheme="minorHAnsi" w:cstheme="minorHAnsi"/>
          <w:color w:val="000000" w:themeColor="text1"/>
          <w:szCs w:val="24"/>
        </w:rPr>
        <w:lastRenderedPageBreak/>
        <w:t xml:space="preserve">Discuss the </w:t>
      </w:r>
      <w:r w:rsidR="004B3903">
        <w:rPr>
          <w:rFonts w:asciiTheme="minorHAnsi" w:hAnsiTheme="minorHAnsi" w:cstheme="minorHAnsi"/>
          <w:color w:val="000000" w:themeColor="text1"/>
          <w:szCs w:val="24"/>
        </w:rPr>
        <w:t xml:space="preserve">essential aspects for </w:t>
      </w:r>
      <w:r>
        <w:rPr>
          <w:rFonts w:asciiTheme="minorHAnsi" w:hAnsiTheme="minorHAnsi" w:cstheme="minorHAnsi"/>
          <w:color w:val="000000" w:themeColor="text1"/>
          <w:szCs w:val="24"/>
        </w:rPr>
        <w:t xml:space="preserve">successfully </w:t>
      </w:r>
      <w:r w:rsidR="004B3903">
        <w:rPr>
          <w:rFonts w:asciiTheme="minorHAnsi" w:hAnsiTheme="minorHAnsi" w:cstheme="minorHAnsi"/>
          <w:color w:val="000000" w:themeColor="text1"/>
          <w:szCs w:val="24"/>
        </w:rPr>
        <w:t>managing people from different cultures</w:t>
      </w:r>
      <w:r w:rsidR="00087731">
        <w:rPr>
          <w:rFonts w:asciiTheme="minorHAnsi" w:hAnsiTheme="minorHAnsi" w:cstheme="minorHAnsi"/>
          <w:color w:val="000000" w:themeColor="text1"/>
          <w:szCs w:val="24"/>
        </w:rPr>
        <w:t xml:space="preserve"> </w:t>
      </w:r>
      <w:r w:rsidR="00045149">
        <w:rPr>
          <w:rFonts w:asciiTheme="minorHAnsi" w:hAnsiTheme="minorHAnsi" w:cstheme="minorHAnsi"/>
          <w:color w:val="000000" w:themeColor="text1"/>
          <w:szCs w:val="24"/>
        </w:rPr>
        <w:t xml:space="preserve">within an international organisation </w:t>
      </w:r>
      <w:r w:rsidR="0063356B">
        <w:rPr>
          <w:rFonts w:asciiTheme="minorHAnsi" w:hAnsiTheme="minorHAnsi" w:cstheme="minorHAnsi"/>
          <w:b/>
          <w:color w:val="000000"/>
          <w:szCs w:val="24"/>
        </w:rPr>
        <w:t>(8</w:t>
      </w:r>
      <w:r w:rsidR="00087731" w:rsidRPr="00087731">
        <w:rPr>
          <w:rFonts w:asciiTheme="minorHAnsi" w:hAnsiTheme="minorHAnsi" w:cstheme="minorHAnsi"/>
          <w:b/>
          <w:color w:val="000000"/>
          <w:szCs w:val="24"/>
        </w:rPr>
        <w:t xml:space="preserve"> marks)</w:t>
      </w:r>
    </w:p>
    <w:p w14:paraId="538F52B5" w14:textId="0F7DF845" w:rsidR="00DF422D" w:rsidRDefault="00715115" w:rsidP="00DF422D">
      <w:pPr>
        <w:ind w:left="360"/>
        <w:rPr>
          <w:rFonts w:asciiTheme="minorHAnsi" w:hAnsiTheme="minorHAnsi" w:cstheme="minorHAnsi"/>
          <w:i/>
          <w:color w:val="000000" w:themeColor="text1"/>
          <w:szCs w:val="24"/>
        </w:rPr>
      </w:pPr>
      <w:r>
        <w:rPr>
          <w:rFonts w:asciiTheme="minorHAnsi" w:hAnsiTheme="minorHAnsi" w:cstheme="minorHAnsi"/>
          <w:i/>
          <w:color w:val="000000" w:themeColor="text1"/>
          <w:szCs w:val="24"/>
        </w:rPr>
        <w:t>The</w:t>
      </w:r>
      <w:r w:rsidR="00DF422D" w:rsidRPr="00DF422D">
        <w:rPr>
          <w:rFonts w:asciiTheme="minorHAnsi" w:hAnsiTheme="minorHAnsi" w:cstheme="minorHAnsi"/>
          <w:i/>
          <w:color w:val="000000" w:themeColor="text1"/>
          <w:szCs w:val="24"/>
        </w:rPr>
        <w:t xml:space="preserve"> approaches </w:t>
      </w:r>
      <w:r w:rsidR="00DF422D">
        <w:rPr>
          <w:rFonts w:asciiTheme="minorHAnsi" w:hAnsiTheme="minorHAnsi" w:cstheme="minorHAnsi"/>
          <w:i/>
          <w:color w:val="000000" w:themeColor="text1"/>
          <w:szCs w:val="24"/>
        </w:rPr>
        <w:t>for managing people from different cultures should address</w:t>
      </w:r>
      <w:r w:rsidR="00DF422D" w:rsidRPr="00DF422D">
        <w:rPr>
          <w:rFonts w:asciiTheme="minorHAnsi" w:hAnsiTheme="minorHAnsi" w:cstheme="minorHAnsi"/>
          <w:i/>
          <w:color w:val="000000" w:themeColor="text1"/>
          <w:szCs w:val="24"/>
        </w:rPr>
        <w:t xml:space="preserve"> the following aspects of national cultures that are integrating</w:t>
      </w:r>
      <w:r w:rsidR="00DF422D">
        <w:rPr>
          <w:rFonts w:asciiTheme="minorHAnsi" w:hAnsiTheme="minorHAnsi" w:cstheme="minorHAnsi"/>
          <w:i/>
          <w:color w:val="000000" w:themeColor="text1"/>
          <w:szCs w:val="24"/>
        </w:rPr>
        <w:t xml:space="preserve"> or harmonised</w:t>
      </w:r>
      <w:r w:rsidR="00DF422D" w:rsidRPr="00DF422D">
        <w:rPr>
          <w:rFonts w:asciiTheme="minorHAnsi" w:hAnsiTheme="minorHAnsi" w:cstheme="minorHAnsi"/>
          <w:i/>
          <w:color w:val="000000" w:themeColor="text1"/>
          <w:szCs w:val="24"/>
        </w:rPr>
        <w:t xml:space="preserve"> into an international </w:t>
      </w:r>
      <w:r w:rsidR="00DF422D">
        <w:rPr>
          <w:rFonts w:asciiTheme="minorHAnsi" w:hAnsiTheme="minorHAnsi" w:cstheme="minorHAnsi"/>
          <w:i/>
          <w:color w:val="000000" w:themeColor="text1"/>
          <w:szCs w:val="24"/>
        </w:rPr>
        <w:t xml:space="preserve">work </w:t>
      </w:r>
      <w:r w:rsidR="00DF422D" w:rsidRPr="00DF422D">
        <w:rPr>
          <w:rFonts w:asciiTheme="minorHAnsi" w:hAnsiTheme="minorHAnsi" w:cstheme="minorHAnsi"/>
          <w:i/>
          <w:color w:val="000000" w:themeColor="text1"/>
          <w:szCs w:val="24"/>
        </w:rPr>
        <w:t>culture</w:t>
      </w:r>
      <w:r w:rsidR="00DF422D">
        <w:rPr>
          <w:rFonts w:asciiTheme="minorHAnsi" w:hAnsiTheme="minorHAnsi" w:cstheme="minorHAnsi"/>
          <w:i/>
          <w:color w:val="000000" w:themeColor="text1"/>
          <w:szCs w:val="24"/>
        </w:rPr>
        <w:t xml:space="preserve"> within an international organisations</w:t>
      </w:r>
    </w:p>
    <w:p w14:paraId="41A2FE4E" w14:textId="77777777" w:rsidR="00DF422D" w:rsidRPr="00DF422D" w:rsidRDefault="00DF422D" w:rsidP="00DF422D">
      <w:pPr>
        <w:ind w:left="360"/>
        <w:rPr>
          <w:rFonts w:asciiTheme="minorHAnsi" w:hAnsiTheme="minorHAnsi" w:cstheme="minorHAnsi"/>
          <w:i/>
          <w:color w:val="000000" w:themeColor="text1"/>
          <w:szCs w:val="24"/>
        </w:rPr>
      </w:pPr>
    </w:p>
    <w:p w14:paraId="3C64C76A" w14:textId="77777777" w:rsidR="00DF422D" w:rsidRPr="00FA1CF3" w:rsidRDefault="00DF422D" w:rsidP="00DF422D">
      <w:pPr>
        <w:pStyle w:val="ListParagraph"/>
        <w:spacing w:line="360" w:lineRule="auto"/>
        <w:jc w:val="center"/>
        <w:rPr>
          <w:rFonts w:asciiTheme="minorHAnsi" w:hAnsiTheme="minorHAnsi" w:cstheme="minorHAnsi"/>
          <w:b/>
          <w:color w:val="000000"/>
          <w:szCs w:val="24"/>
        </w:rPr>
      </w:pPr>
      <w:bookmarkStart w:id="0" w:name="_GoBack"/>
      <w:r w:rsidRPr="00A72FCC">
        <w:rPr>
          <w:rFonts w:asciiTheme="minorHAnsi" w:hAnsiTheme="minorHAnsi" w:cstheme="minorHAnsi"/>
          <w:b/>
          <w:noProof/>
          <w:color w:val="000000"/>
          <w:szCs w:val="24"/>
        </w:rPr>
        <w:drawing>
          <wp:inline distT="0" distB="0" distL="0" distR="0" wp14:anchorId="0143094D" wp14:editId="484804B3">
            <wp:extent cx="4248785" cy="1819308"/>
            <wp:effectExtent l="0" t="0" r="0" b="9525"/>
            <wp:docPr id="4" name="Picture 2" descr="V:\Powerpoint\PE_UK\PE501-MULLINS\Final Files\GIf\ch01\M01NF007.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V:\Powerpoint\PE_UK\PE501-MULLINS\Final Files\GIf\ch01\M01NF007.gif"/>
                    <pic:cNvPicPr>
                      <a:picLocks noChangeAspect="1" noChangeArrowheads="1"/>
                    </pic:cNvPicPr>
                  </pic:nvPicPr>
                  <pic:blipFill>
                    <a:blip r:embed="rId10" cstate="print"/>
                    <a:srcRect/>
                    <a:stretch>
                      <a:fillRect/>
                    </a:stretch>
                  </pic:blipFill>
                  <pic:spPr bwMode="auto">
                    <a:xfrm>
                      <a:off x="0" y="0"/>
                      <a:ext cx="4255387" cy="1822135"/>
                    </a:xfrm>
                    <a:prstGeom prst="rect">
                      <a:avLst/>
                    </a:prstGeom>
                    <a:noFill/>
                  </pic:spPr>
                </pic:pic>
              </a:graphicData>
            </a:graphic>
          </wp:inline>
        </w:drawing>
      </w:r>
      <w:bookmarkEnd w:id="0"/>
    </w:p>
    <w:p w14:paraId="25317E9E" w14:textId="77777777" w:rsidR="00DF422D" w:rsidRPr="00DD7F00" w:rsidRDefault="00DF422D" w:rsidP="00DF422D">
      <w:pPr>
        <w:spacing w:line="360" w:lineRule="auto"/>
        <w:ind w:left="720"/>
        <w:rPr>
          <w:rFonts w:asciiTheme="minorHAnsi" w:hAnsiTheme="minorHAnsi" w:cstheme="minorHAnsi"/>
          <w:color w:val="000000" w:themeColor="text1"/>
          <w:szCs w:val="24"/>
        </w:rPr>
      </w:pPr>
    </w:p>
    <w:p w14:paraId="3DA19DF1" w14:textId="0AABF70F" w:rsidR="00087731" w:rsidRPr="007D62F1" w:rsidRDefault="00F67B5A" w:rsidP="00FA1CF3">
      <w:pPr>
        <w:pStyle w:val="ListParagraph"/>
        <w:numPr>
          <w:ilvl w:val="0"/>
          <w:numId w:val="8"/>
        </w:numPr>
        <w:spacing w:line="360" w:lineRule="auto"/>
        <w:rPr>
          <w:rFonts w:asciiTheme="minorHAnsi" w:hAnsiTheme="minorHAnsi" w:cstheme="minorHAnsi"/>
          <w:color w:val="000000"/>
          <w:szCs w:val="24"/>
        </w:rPr>
      </w:pPr>
      <w:r>
        <w:rPr>
          <w:rFonts w:asciiTheme="minorHAnsi" w:hAnsiTheme="minorHAnsi" w:cstheme="minorHAnsi"/>
          <w:color w:val="000000" w:themeColor="text1"/>
          <w:szCs w:val="24"/>
        </w:rPr>
        <w:t xml:space="preserve">Discuss </w:t>
      </w:r>
      <w:r w:rsidR="0039440B" w:rsidRPr="00FA1CF3">
        <w:rPr>
          <w:rFonts w:asciiTheme="minorHAnsi" w:hAnsiTheme="minorHAnsi" w:cstheme="minorHAnsi"/>
          <w:color w:val="000000" w:themeColor="text1"/>
          <w:szCs w:val="24"/>
        </w:rPr>
        <w:t xml:space="preserve"> the </w:t>
      </w:r>
      <w:r>
        <w:rPr>
          <w:rFonts w:asciiTheme="minorHAnsi" w:hAnsiTheme="minorHAnsi" w:cstheme="minorHAnsi"/>
          <w:color w:val="000000" w:themeColor="text1"/>
          <w:szCs w:val="24"/>
        </w:rPr>
        <w:t xml:space="preserve">benefits of using </w:t>
      </w:r>
      <w:r w:rsidR="004B3903" w:rsidRPr="00FA1CF3">
        <w:rPr>
          <w:rFonts w:asciiTheme="minorHAnsi" w:hAnsiTheme="minorHAnsi" w:cstheme="minorHAnsi"/>
          <w:color w:val="000000" w:themeColor="text1"/>
          <w:szCs w:val="24"/>
        </w:rPr>
        <w:t xml:space="preserve">PESTEL analysis </w:t>
      </w:r>
      <w:r w:rsidR="0039440B" w:rsidRPr="00FA1CF3">
        <w:rPr>
          <w:rFonts w:asciiTheme="minorHAnsi" w:hAnsiTheme="minorHAnsi" w:cstheme="minorHAnsi"/>
          <w:b/>
          <w:color w:val="000000"/>
          <w:szCs w:val="24"/>
        </w:rPr>
        <w:t>(8</w:t>
      </w:r>
      <w:r w:rsidR="00087731" w:rsidRPr="00FA1CF3">
        <w:rPr>
          <w:rFonts w:asciiTheme="minorHAnsi" w:hAnsiTheme="minorHAnsi" w:cstheme="minorHAnsi"/>
          <w:b/>
          <w:color w:val="000000"/>
          <w:szCs w:val="24"/>
        </w:rPr>
        <w:t xml:space="preserve"> marks)</w:t>
      </w:r>
    </w:p>
    <w:p w14:paraId="0231A550" w14:textId="48FCB6A7" w:rsidR="007D62F1" w:rsidRPr="00233DD0" w:rsidRDefault="007D62F1" w:rsidP="00233DD0">
      <w:pPr>
        <w:pStyle w:val="ListParagraph"/>
        <w:rPr>
          <w:rFonts w:asciiTheme="minorHAnsi" w:hAnsiTheme="minorHAnsi" w:cstheme="minorHAnsi"/>
          <w:i/>
          <w:color w:val="000000"/>
          <w:szCs w:val="24"/>
        </w:rPr>
      </w:pPr>
      <w:r w:rsidRPr="00233DD0">
        <w:rPr>
          <w:rFonts w:asciiTheme="minorHAnsi" w:hAnsiTheme="minorHAnsi" w:cstheme="minorHAnsi"/>
          <w:i/>
          <w:color w:val="000000"/>
          <w:szCs w:val="24"/>
        </w:rPr>
        <w:t>The PESTEL interpretation leads to a holistic approach of the organisational behavi</w:t>
      </w:r>
      <w:r w:rsidR="00233DD0">
        <w:rPr>
          <w:rFonts w:asciiTheme="minorHAnsi" w:hAnsiTheme="minorHAnsi" w:cstheme="minorHAnsi"/>
          <w:i/>
          <w:color w:val="000000"/>
          <w:szCs w:val="24"/>
        </w:rPr>
        <w:t xml:space="preserve">our and management as presented </w:t>
      </w:r>
      <w:r w:rsidRPr="00233DD0">
        <w:rPr>
          <w:rFonts w:asciiTheme="minorHAnsi" w:hAnsiTheme="minorHAnsi" w:cstheme="minorHAnsi"/>
          <w:i/>
          <w:color w:val="000000"/>
          <w:szCs w:val="24"/>
        </w:rPr>
        <w:t>below</w:t>
      </w:r>
    </w:p>
    <w:p w14:paraId="2F7AD3CC" w14:textId="77777777" w:rsidR="007D62F1" w:rsidRPr="003B2E09" w:rsidRDefault="007D62F1" w:rsidP="00233DD0">
      <w:pPr>
        <w:ind w:left="720"/>
        <w:rPr>
          <w:rFonts w:asciiTheme="minorHAnsi" w:hAnsiTheme="minorHAnsi" w:cstheme="minorHAnsi"/>
          <w:i/>
          <w:color w:val="000000"/>
          <w:szCs w:val="24"/>
        </w:rPr>
      </w:pPr>
      <w:r>
        <w:rPr>
          <w:rFonts w:asciiTheme="minorHAnsi" w:hAnsiTheme="minorHAnsi" w:cstheme="minorHAnsi"/>
          <w:i/>
          <w:color w:val="000000"/>
          <w:szCs w:val="24"/>
        </w:rPr>
        <w:t>Political aspects and directions</w:t>
      </w:r>
    </w:p>
    <w:p w14:paraId="161C0D8E" w14:textId="77777777" w:rsidR="007D62F1" w:rsidRPr="003B2E09" w:rsidRDefault="007D62F1" w:rsidP="00233DD0">
      <w:pPr>
        <w:numPr>
          <w:ilvl w:val="1"/>
          <w:numId w:val="8"/>
        </w:numPr>
        <w:ind w:hanging="357"/>
        <w:rPr>
          <w:rFonts w:asciiTheme="minorHAnsi" w:hAnsiTheme="minorHAnsi" w:cstheme="minorHAnsi"/>
          <w:i/>
          <w:color w:val="000000"/>
          <w:szCs w:val="24"/>
        </w:rPr>
      </w:pPr>
      <w:r w:rsidRPr="003B2E09">
        <w:rPr>
          <w:rFonts w:asciiTheme="minorHAnsi" w:hAnsiTheme="minorHAnsi" w:cstheme="minorHAnsi"/>
          <w:i/>
          <w:color w:val="000000"/>
          <w:szCs w:val="24"/>
        </w:rPr>
        <w:t>Party politics, attitudes to ownership and international relations.</w:t>
      </w:r>
    </w:p>
    <w:p w14:paraId="4D40CF43" w14:textId="77777777" w:rsidR="007D62F1" w:rsidRPr="003B2E09" w:rsidRDefault="007D62F1" w:rsidP="00233DD0">
      <w:pPr>
        <w:pStyle w:val="ListParagraph"/>
        <w:rPr>
          <w:rFonts w:asciiTheme="minorHAnsi" w:hAnsiTheme="minorHAnsi" w:cstheme="minorHAnsi"/>
          <w:i/>
          <w:color w:val="000000"/>
          <w:szCs w:val="24"/>
        </w:rPr>
      </w:pPr>
      <w:r w:rsidRPr="003B2E09">
        <w:rPr>
          <w:rFonts w:asciiTheme="minorHAnsi" w:hAnsiTheme="minorHAnsi" w:cstheme="minorHAnsi"/>
          <w:i/>
          <w:color w:val="000000"/>
          <w:szCs w:val="24"/>
        </w:rPr>
        <w:t>Economic</w:t>
      </w:r>
    </w:p>
    <w:p w14:paraId="4A5C0C8A" w14:textId="77777777" w:rsidR="007D62F1" w:rsidRPr="003B2E09" w:rsidRDefault="007D62F1" w:rsidP="00233DD0">
      <w:pPr>
        <w:pStyle w:val="ListParagraph"/>
        <w:numPr>
          <w:ilvl w:val="1"/>
          <w:numId w:val="8"/>
        </w:numPr>
        <w:rPr>
          <w:rFonts w:asciiTheme="minorHAnsi" w:hAnsiTheme="minorHAnsi" w:cstheme="minorHAnsi"/>
          <w:i/>
          <w:color w:val="000000"/>
          <w:szCs w:val="24"/>
        </w:rPr>
      </w:pPr>
      <w:r w:rsidRPr="003B2E09">
        <w:rPr>
          <w:rFonts w:asciiTheme="minorHAnsi" w:hAnsiTheme="minorHAnsi" w:cstheme="minorHAnsi"/>
          <w:i/>
          <w:color w:val="000000"/>
          <w:szCs w:val="24"/>
        </w:rPr>
        <w:t>GDP, inflation rates, interest rates and consumer expenditure</w:t>
      </w:r>
    </w:p>
    <w:p w14:paraId="4859E3BF" w14:textId="77777777" w:rsidR="007D62F1" w:rsidRPr="003B2E09" w:rsidRDefault="007D62F1" w:rsidP="00233DD0">
      <w:pPr>
        <w:ind w:left="720"/>
        <w:rPr>
          <w:rFonts w:asciiTheme="minorHAnsi" w:hAnsiTheme="minorHAnsi" w:cstheme="minorHAnsi"/>
          <w:i/>
          <w:color w:val="000000"/>
          <w:szCs w:val="24"/>
        </w:rPr>
      </w:pPr>
      <w:r w:rsidRPr="003B2E09">
        <w:rPr>
          <w:rFonts w:asciiTheme="minorHAnsi" w:hAnsiTheme="minorHAnsi" w:cstheme="minorHAnsi"/>
          <w:i/>
          <w:color w:val="000000"/>
          <w:szCs w:val="24"/>
        </w:rPr>
        <w:t>Socio-cultural</w:t>
      </w:r>
    </w:p>
    <w:p w14:paraId="3B82F984" w14:textId="77777777" w:rsidR="007D62F1" w:rsidRPr="003B2E09" w:rsidRDefault="007D62F1" w:rsidP="00233DD0">
      <w:pPr>
        <w:numPr>
          <w:ilvl w:val="1"/>
          <w:numId w:val="8"/>
        </w:numPr>
        <w:ind w:hanging="357"/>
        <w:rPr>
          <w:rFonts w:asciiTheme="minorHAnsi" w:hAnsiTheme="minorHAnsi" w:cstheme="minorHAnsi"/>
          <w:i/>
          <w:color w:val="000000"/>
          <w:szCs w:val="24"/>
        </w:rPr>
      </w:pPr>
      <w:r w:rsidRPr="003B2E09">
        <w:rPr>
          <w:rFonts w:asciiTheme="minorHAnsi" w:hAnsiTheme="minorHAnsi" w:cstheme="minorHAnsi"/>
          <w:i/>
          <w:color w:val="000000"/>
          <w:szCs w:val="24"/>
        </w:rPr>
        <w:t>Valu</w:t>
      </w:r>
      <w:r>
        <w:rPr>
          <w:rFonts w:asciiTheme="minorHAnsi" w:hAnsiTheme="minorHAnsi" w:cstheme="minorHAnsi"/>
          <w:i/>
          <w:color w:val="000000"/>
          <w:szCs w:val="24"/>
        </w:rPr>
        <w:t>es, cultures, lifestyles and demographics</w:t>
      </w:r>
      <w:r w:rsidRPr="003B2E09">
        <w:rPr>
          <w:rFonts w:asciiTheme="minorHAnsi" w:hAnsiTheme="minorHAnsi" w:cstheme="minorHAnsi"/>
          <w:i/>
          <w:color w:val="000000"/>
          <w:szCs w:val="24"/>
        </w:rPr>
        <w:t>.</w:t>
      </w:r>
    </w:p>
    <w:p w14:paraId="2AAB22B5" w14:textId="77777777" w:rsidR="007D62F1" w:rsidRPr="003B2E09" w:rsidRDefault="007D62F1" w:rsidP="00233DD0">
      <w:pPr>
        <w:ind w:left="720"/>
        <w:rPr>
          <w:rFonts w:asciiTheme="minorHAnsi" w:hAnsiTheme="minorHAnsi" w:cstheme="minorHAnsi"/>
          <w:i/>
          <w:color w:val="000000"/>
          <w:szCs w:val="24"/>
        </w:rPr>
      </w:pPr>
      <w:r w:rsidRPr="003B2E09">
        <w:rPr>
          <w:rFonts w:asciiTheme="minorHAnsi" w:hAnsiTheme="minorHAnsi" w:cstheme="minorHAnsi"/>
          <w:i/>
          <w:color w:val="000000"/>
          <w:szCs w:val="24"/>
        </w:rPr>
        <w:t>Technological</w:t>
      </w:r>
    </w:p>
    <w:p w14:paraId="025F46DC" w14:textId="77777777" w:rsidR="007D62F1" w:rsidRPr="003B2E09" w:rsidRDefault="007D62F1" w:rsidP="00233DD0">
      <w:pPr>
        <w:numPr>
          <w:ilvl w:val="1"/>
          <w:numId w:val="8"/>
        </w:numPr>
        <w:ind w:hanging="357"/>
        <w:rPr>
          <w:rFonts w:asciiTheme="minorHAnsi" w:hAnsiTheme="minorHAnsi" w:cstheme="minorHAnsi"/>
          <w:i/>
          <w:color w:val="000000"/>
          <w:szCs w:val="24"/>
        </w:rPr>
      </w:pPr>
      <w:r w:rsidRPr="003B2E09">
        <w:rPr>
          <w:rFonts w:asciiTheme="minorHAnsi" w:hAnsiTheme="minorHAnsi" w:cstheme="minorHAnsi"/>
          <w:i/>
          <w:color w:val="000000"/>
          <w:szCs w:val="24"/>
        </w:rPr>
        <w:t>New products and services, research and development.</w:t>
      </w:r>
    </w:p>
    <w:p w14:paraId="1C2E15E1" w14:textId="77777777" w:rsidR="007D62F1" w:rsidRPr="003B2E09" w:rsidRDefault="007D62F1" w:rsidP="00233DD0">
      <w:pPr>
        <w:ind w:left="720"/>
        <w:rPr>
          <w:rFonts w:asciiTheme="minorHAnsi" w:hAnsiTheme="minorHAnsi" w:cstheme="minorHAnsi"/>
          <w:i/>
          <w:color w:val="000000"/>
          <w:szCs w:val="24"/>
        </w:rPr>
      </w:pPr>
      <w:r w:rsidRPr="003B2E09">
        <w:rPr>
          <w:rFonts w:asciiTheme="minorHAnsi" w:hAnsiTheme="minorHAnsi" w:cstheme="minorHAnsi"/>
          <w:i/>
          <w:color w:val="000000"/>
          <w:szCs w:val="24"/>
        </w:rPr>
        <w:t>Environmental</w:t>
      </w:r>
    </w:p>
    <w:p w14:paraId="2F0A15CF" w14:textId="77777777" w:rsidR="007D62F1" w:rsidRPr="003B2E09" w:rsidRDefault="007D62F1" w:rsidP="00233DD0">
      <w:pPr>
        <w:numPr>
          <w:ilvl w:val="1"/>
          <w:numId w:val="8"/>
        </w:numPr>
        <w:ind w:hanging="357"/>
        <w:rPr>
          <w:rFonts w:asciiTheme="minorHAnsi" w:hAnsiTheme="minorHAnsi" w:cstheme="minorHAnsi"/>
          <w:i/>
          <w:color w:val="000000"/>
          <w:szCs w:val="24"/>
        </w:rPr>
      </w:pPr>
      <w:r w:rsidRPr="003B2E09">
        <w:rPr>
          <w:rFonts w:asciiTheme="minorHAnsi" w:hAnsiTheme="minorHAnsi" w:cstheme="minorHAnsi"/>
          <w:i/>
          <w:color w:val="000000"/>
          <w:szCs w:val="24"/>
        </w:rPr>
        <w:t>The ‘green’ agenda, energy and pollution.</w:t>
      </w:r>
    </w:p>
    <w:p w14:paraId="30F3721A" w14:textId="77777777" w:rsidR="007D62F1" w:rsidRPr="003B2E09" w:rsidRDefault="007D62F1" w:rsidP="00233DD0">
      <w:pPr>
        <w:ind w:left="720"/>
        <w:rPr>
          <w:rFonts w:asciiTheme="minorHAnsi" w:hAnsiTheme="minorHAnsi" w:cstheme="minorHAnsi"/>
          <w:i/>
          <w:color w:val="000000"/>
          <w:szCs w:val="24"/>
        </w:rPr>
      </w:pPr>
      <w:r w:rsidRPr="003B2E09">
        <w:rPr>
          <w:rFonts w:asciiTheme="minorHAnsi" w:hAnsiTheme="minorHAnsi" w:cstheme="minorHAnsi"/>
          <w:i/>
          <w:color w:val="000000"/>
          <w:szCs w:val="24"/>
        </w:rPr>
        <w:t>Legal</w:t>
      </w:r>
    </w:p>
    <w:p w14:paraId="67B955DB" w14:textId="066D295D" w:rsidR="007D62F1" w:rsidRPr="00FA1CF3" w:rsidRDefault="007D62F1" w:rsidP="00233DD0">
      <w:pPr>
        <w:pStyle w:val="ListParagraph"/>
        <w:numPr>
          <w:ilvl w:val="0"/>
          <w:numId w:val="22"/>
        </w:numPr>
        <w:rPr>
          <w:rFonts w:asciiTheme="minorHAnsi" w:hAnsiTheme="minorHAnsi" w:cstheme="minorHAnsi"/>
          <w:color w:val="000000"/>
          <w:szCs w:val="24"/>
        </w:rPr>
      </w:pPr>
      <w:r w:rsidRPr="003B2E09">
        <w:rPr>
          <w:rFonts w:asciiTheme="minorHAnsi" w:hAnsiTheme="minorHAnsi" w:cstheme="minorHAnsi"/>
          <w:i/>
          <w:color w:val="000000"/>
          <w:szCs w:val="24"/>
        </w:rPr>
        <w:t>Legislation on production, consumption and employment</w:t>
      </w:r>
    </w:p>
    <w:p w14:paraId="548685F8" w14:textId="77777777" w:rsidR="0015018B" w:rsidRDefault="0015018B" w:rsidP="0015018B">
      <w:pPr>
        <w:jc w:val="center"/>
        <w:rPr>
          <w:b/>
          <w:color w:val="FF0000"/>
          <w:sz w:val="28"/>
          <w:u w:val="single"/>
        </w:rPr>
      </w:pPr>
    </w:p>
    <w:p w14:paraId="21E3A5E6" w14:textId="7DF2965C" w:rsidR="0015018B" w:rsidRDefault="0015018B" w:rsidP="0015018B">
      <w:pPr>
        <w:jc w:val="center"/>
        <w:rPr>
          <w:b/>
          <w:color w:val="FF0000"/>
          <w:sz w:val="28"/>
          <w:u w:val="single"/>
        </w:rPr>
      </w:pPr>
      <w:r>
        <w:rPr>
          <w:b/>
          <w:color w:val="FF0000"/>
          <w:sz w:val="28"/>
          <w:u w:val="single"/>
        </w:rPr>
        <w:t>Question 3</w:t>
      </w:r>
    </w:p>
    <w:p w14:paraId="363EB1C0" w14:textId="77777777" w:rsidR="00FA1CF3" w:rsidRDefault="00FA1CF3" w:rsidP="00FA1CF3">
      <w:pPr>
        <w:spacing w:line="360" w:lineRule="auto"/>
        <w:rPr>
          <w:b/>
          <w:color w:val="FF0000"/>
          <w:sz w:val="28"/>
          <w:u w:val="single"/>
        </w:rPr>
      </w:pPr>
    </w:p>
    <w:p w14:paraId="188A8BD8" w14:textId="5C7B2DD4" w:rsidR="00D52369" w:rsidRPr="00C660D4" w:rsidRDefault="00D52369" w:rsidP="00FA1CF3">
      <w:pPr>
        <w:pStyle w:val="ListParagraph"/>
        <w:numPr>
          <w:ilvl w:val="0"/>
          <w:numId w:val="13"/>
        </w:numPr>
        <w:spacing w:line="360" w:lineRule="auto"/>
        <w:rPr>
          <w:rFonts w:asciiTheme="minorHAnsi" w:hAnsiTheme="minorHAnsi" w:cstheme="minorHAnsi"/>
          <w:szCs w:val="24"/>
        </w:rPr>
      </w:pPr>
      <w:r w:rsidRPr="00FA1CF3">
        <w:rPr>
          <w:rFonts w:asciiTheme="minorHAnsi" w:hAnsiTheme="minorHAnsi" w:cstheme="minorHAnsi"/>
          <w:szCs w:val="24"/>
        </w:rPr>
        <w:t xml:space="preserve">Explain </w:t>
      </w:r>
      <w:r w:rsidR="002542BC" w:rsidRPr="00FA1CF3">
        <w:rPr>
          <w:rFonts w:asciiTheme="minorHAnsi" w:hAnsiTheme="minorHAnsi" w:cstheme="minorHAnsi"/>
          <w:szCs w:val="24"/>
        </w:rPr>
        <w:t>the</w:t>
      </w:r>
      <w:r w:rsidR="004D0318">
        <w:rPr>
          <w:rFonts w:asciiTheme="minorHAnsi" w:hAnsiTheme="minorHAnsi" w:cstheme="minorHAnsi"/>
          <w:szCs w:val="24"/>
        </w:rPr>
        <w:t xml:space="preserve"> unitarism and pluralism perspectives </w:t>
      </w:r>
      <w:r w:rsidR="000A0DCA">
        <w:rPr>
          <w:rFonts w:asciiTheme="minorHAnsi" w:hAnsiTheme="minorHAnsi" w:cstheme="minorHAnsi"/>
          <w:szCs w:val="24"/>
        </w:rPr>
        <w:t>of a logistics company</w:t>
      </w:r>
      <w:r w:rsidR="004D0318">
        <w:rPr>
          <w:rFonts w:asciiTheme="minorHAnsi" w:hAnsiTheme="minorHAnsi" w:cstheme="minorHAnsi"/>
          <w:szCs w:val="24"/>
        </w:rPr>
        <w:t xml:space="preserve"> </w:t>
      </w:r>
      <w:r w:rsidR="002542BC" w:rsidRPr="00FA1CF3">
        <w:rPr>
          <w:rFonts w:asciiTheme="minorHAnsi" w:hAnsiTheme="minorHAnsi" w:cstheme="minorHAnsi"/>
          <w:szCs w:val="24"/>
        </w:rPr>
        <w:t xml:space="preserve"> </w:t>
      </w:r>
      <w:r w:rsidR="00DF098F">
        <w:rPr>
          <w:rFonts w:asciiTheme="minorHAnsi" w:hAnsiTheme="minorHAnsi" w:cstheme="minorHAnsi"/>
          <w:b/>
          <w:color w:val="000000"/>
          <w:szCs w:val="24"/>
        </w:rPr>
        <w:t>(13</w:t>
      </w:r>
      <w:r w:rsidR="00973106" w:rsidRPr="00FA1CF3">
        <w:rPr>
          <w:rFonts w:asciiTheme="minorHAnsi" w:hAnsiTheme="minorHAnsi" w:cstheme="minorHAnsi"/>
          <w:b/>
          <w:color w:val="000000"/>
          <w:szCs w:val="24"/>
        </w:rPr>
        <w:t xml:space="preserve"> </w:t>
      </w:r>
      <w:r w:rsidR="00087731" w:rsidRPr="00FA1CF3">
        <w:rPr>
          <w:rFonts w:asciiTheme="minorHAnsi" w:hAnsiTheme="minorHAnsi" w:cstheme="minorHAnsi"/>
          <w:b/>
          <w:color w:val="000000"/>
          <w:szCs w:val="24"/>
        </w:rPr>
        <w:t>marks)</w:t>
      </w:r>
    </w:p>
    <w:p w14:paraId="5DAD924D" w14:textId="1E04D894" w:rsidR="00C660D4" w:rsidRPr="00233DD0" w:rsidRDefault="00C660D4" w:rsidP="00233DD0">
      <w:pPr>
        <w:ind w:left="360"/>
        <w:rPr>
          <w:rFonts w:asciiTheme="minorHAnsi" w:hAnsiTheme="minorHAnsi" w:cstheme="minorHAnsi"/>
          <w:i/>
          <w:szCs w:val="24"/>
        </w:rPr>
      </w:pPr>
      <w:r w:rsidRPr="00233DD0">
        <w:rPr>
          <w:rFonts w:asciiTheme="minorHAnsi" w:hAnsiTheme="minorHAnsi" w:cstheme="minorHAnsi"/>
          <w:i/>
          <w:szCs w:val="24"/>
        </w:rPr>
        <w:t>With the unitarist perspective, the organisation is viewed as an integrated and harmonious whole with managers and other staff sharing common interests and objectives. This perspective of the logistics companies leads at collaborative work within an integrated / global supply chain.</w:t>
      </w:r>
    </w:p>
    <w:p w14:paraId="7C9A0351" w14:textId="3820E852" w:rsidR="00C660D4" w:rsidRPr="00233DD0" w:rsidRDefault="00C660D4" w:rsidP="00233DD0">
      <w:pPr>
        <w:ind w:left="360"/>
        <w:rPr>
          <w:rFonts w:asciiTheme="minorHAnsi" w:hAnsiTheme="minorHAnsi" w:cstheme="minorHAnsi"/>
          <w:i/>
          <w:szCs w:val="24"/>
        </w:rPr>
      </w:pPr>
      <w:r w:rsidRPr="00233DD0">
        <w:rPr>
          <w:rFonts w:asciiTheme="minorHAnsi" w:hAnsiTheme="minorHAnsi" w:cstheme="minorHAnsi"/>
          <w:i/>
          <w:szCs w:val="24"/>
        </w:rPr>
        <w:t>The pluralist perspective views the organisation as made up of powerful and competing sub-groups with their own legitimate loyalties, objectives and leaders. These competing sub-groups are almost certain to come into conflict and this perspective leads to increased competition within the companies as well as between companies attempting to succeed on fierce markets.</w:t>
      </w:r>
    </w:p>
    <w:p w14:paraId="617D7358" w14:textId="67F0D8D8" w:rsidR="007A7DC6" w:rsidRDefault="007A7DC6" w:rsidP="007A7DC6">
      <w:pPr>
        <w:pStyle w:val="ListParagraph"/>
        <w:rPr>
          <w:rFonts w:asciiTheme="minorHAnsi" w:hAnsiTheme="minorHAnsi" w:cstheme="minorHAnsi"/>
          <w:i/>
          <w:szCs w:val="24"/>
        </w:rPr>
      </w:pPr>
    </w:p>
    <w:p w14:paraId="1DBBC6B7" w14:textId="77777777" w:rsidR="00233DD0" w:rsidRPr="00C660D4" w:rsidRDefault="00233DD0" w:rsidP="007A7DC6">
      <w:pPr>
        <w:pStyle w:val="ListParagraph"/>
        <w:rPr>
          <w:rFonts w:asciiTheme="minorHAnsi" w:hAnsiTheme="minorHAnsi" w:cstheme="minorHAnsi"/>
          <w:i/>
          <w:szCs w:val="24"/>
        </w:rPr>
      </w:pPr>
    </w:p>
    <w:p w14:paraId="5CC783CD" w14:textId="5301589C" w:rsidR="00FA1CF3" w:rsidRPr="007A3A44" w:rsidRDefault="00390503" w:rsidP="00FA1CF3">
      <w:pPr>
        <w:pStyle w:val="ListParagraph"/>
        <w:numPr>
          <w:ilvl w:val="0"/>
          <w:numId w:val="13"/>
        </w:numPr>
        <w:spacing w:line="360" w:lineRule="auto"/>
        <w:rPr>
          <w:rFonts w:asciiTheme="minorHAnsi" w:hAnsiTheme="minorHAnsi" w:cstheme="minorHAnsi"/>
          <w:szCs w:val="24"/>
        </w:rPr>
      </w:pPr>
      <w:r>
        <w:rPr>
          <w:rFonts w:asciiTheme="minorHAnsi" w:hAnsiTheme="minorHAnsi" w:cstheme="minorHAnsi"/>
          <w:szCs w:val="24"/>
        </w:rPr>
        <w:lastRenderedPageBreak/>
        <w:t>Discuss the differences between the</w:t>
      </w:r>
      <w:r w:rsidR="00D72843">
        <w:rPr>
          <w:rFonts w:asciiTheme="minorHAnsi" w:hAnsiTheme="minorHAnsi" w:cstheme="minorHAnsi"/>
          <w:szCs w:val="24"/>
        </w:rPr>
        <w:t xml:space="preserve"> </w:t>
      </w:r>
      <w:r>
        <w:rPr>
          <w:rFonts w:asciiTheme="minorHAnsi" w:hAnsiTheme="minorHAnsi" w:cstheme="minorHAnsi"/>
          <w:szCs w:val="24"/>
        </w:rPr>
        <w:t xml:space="preserve">private and public </w:t>
      </w:r>
      <w:r w:rsidR="0083662D" w:rsidRPr="00FA1CF3">
        <w:rPr>
          <w:rFonts w:asciiTheme="minorHAnsi" w:hAnsiTheme="minorHAnsi" w:cstheme="minorHAnsi"/>
          <w:szCs w:val="24"/>
        </w:rPr>
        <w:t>organisation</w:t>
      </w:r>
      <w:r>
        <w:rPr>
          <w:rFonts w:asciiTheme="minorHAnsi" w:hAnsiTheme="minorHAnsi" w:cstheme="minorHAnsi"/>
          <w:szCs w:val="24"/>
        </w:rPr>
        <w:t>s</w:t>
      </w:r>
      <w:r w:rsidR="00D72843">
        <w:rPr>
          <w:rFonts w:asciiTheme="minorHAnsi" w:hAnsiTheme="minorHAnsi" w:cstheme="minorHAnsi"/>
          <w:szCs w:val="24"/>
        </w:rPr>
        <w:t xml:space="preserve"> </w:t>
      </w:r>
      <w:r>
        <w:rPr>
          <w:rFonts w:asciiTheme="minorHAnsi" w:hAnsiTheme="minorHAnsi" w:cstheme="minorHAnsi"/>
          <w:szCs w:val="24"/>
        </w:rPr>
        <w:t>using a few</w:t>
      </w:r>
      <w:r w:rsidR="005444BE">
        <w:rPr>
          <w:rFonts w:asciiTheme="minorHAnsi" w:hAnsiTheme="minorHAnsi" w:cstheme="minorHAnsi"/>
          <w:szCs w:val="24"/>
        </w:rPr>
        <w:t xml:space="preserve"> </w:t>
      </w:r>
      <w:r w:rsidR="00D72843">
        <w:rPr>
          <w:rFonts w:asciiTheme="minorHAnsi" w:hAnsiTheme="minorHAnsi" w:cstheme="minorHAnsi"/>
          <w:szCs w:val="24"/>
        </w:rPr>
        <w:t xml:space="preserve">examples </w:t>
      </w:r>
      <w:r>
        <w:rPr>
          <w:rFonts w:asciiTheme="minorHAnsi" w:hAnsiTheme="minorHAnsi" w:cstheme="minorHAnsi"/>
          <w:b/>
          <w:szCs w:val="24"/>
        </w:rPr>
        <w:t>(</w:t>
      </w:r>
      <w:r w:rsidR="00FA1CF3" w:rsidRPr="00FA1CF3">
        <w:rPr>
          <w:rFonts w:asciiTheme="minorHAnsi" w:hAnsiTheme="minorHAnsi" w:cstheme="minorHAnsi"/>
          <w:b/>
          <w:szCs w:val="24"/>
        </w:rPr>
        <w:t xml:space="preserve"> </w:t>
      </w:r>
      <w:r w:rsidR="00DF098F">
        <w:rPr>
          <w:rFonts w:asciiTheme="minorHAnsi" w:hAnsiTheme="minorHAnsi" w:cstheme="minorHAnsi"/>
          <w:b/>
          <w:szCs w:val="24"/>
        </w:rPr>
        <w:t>12</w:t>
      </w:r>
      <w:r>
        <w:rPr>
          <w:rFonts w:asciiTheme="minorHAnsi" w:hAnsiTheme="minorHAnsi" w:cstheme="minorHAnsi"/>
          <w:b/>
          <w:szCs w:val="24"/>
        </w:rPr>
        <w:t xml:space="preserve"> </w:t>
      </w:r>
      <w:r w:rsidR="00087731" w:rsidRPr="00FA1CF3">
        <w:rPr>
          <w:rFonts w:asciiTheme="minorHAnsi" w:hAnsiTheme="minorHAnsi" w:cstheme="minorHAnsi"/>
          <w:b/>
          <w:color w:val="000000"/>
          <w:szCs w:val="24"/>
        </w:rPr>
        <w:t>marks)</w:t>
      </w:r>
    </w:p>
    <w:p w14:paraId="0DE248B5" w14:textId="4B89A238" w:rsidR="007A3A44" w:rsidRPr="00233DD0" w:rsidRDefault="007A3A44" w:rsidP="007A7DC6">
      <w:pPr>
        <w:pStyle w:val="ListParagraph"/>
        <w:rPr>
          <w:rFonts w:asciiTheme="minorHAnsi" w:hAnsiTheme="minorHAnsi" w:cstheme="minorHAnsi"/>
          <w:i/>
          <w:szCs w:val="24"/>
        </w:rPr>
      </w:pPr>
      <w:r w:rsidRPr="00233DD0">
        <w:rPr>
          <w:rFonts w:asciiTheme="minorHAnsi" w:hAnsiTheme="minorHAnsi" w:cstheme="minorHAnsi"/>
          <w:i/>
          <w:szCs w:val="24"/>
        </w:rPr>
        <w:t>Private enterprises have the following characteristics</w:t>
      </w:r>
      <w:r w:rsidR="00233DD0">
        <w:rPr>
          <w:rFonts w:asciiTheme="minorHAnsi" w:hAnsiTheme="minorHAnsi" w:cstheme="minorHAnsi"/>
          <w:i/>
          <w:szCs w:val="24"/>
        </w:rPr>
        <w:t>:</w:t>
      </w:r>
    </w:p>
    <w:p w14:paraId="3D0C117C" w14:textId="77777777" w:rsidR="00550980" w:rsidRPr="007A3A44" w:rsidRDefault="000B371C" w:rsidP="007A7DC6">
      <w:pPr>
        <w:pStyle w:val="ListParagraph"/>
        <w:rPr>
          <w:rFonts w:asciiTheme="minorHAnsi" w:hAnsiTheme="minorHAnsi" w:cstheme="minorHAnsi"/>
          <w:i/>
          <w:szCs w:val="24"/>
        </w:rPr>
      </w:pPr>
      <w:r w:rsidRPr="007A3A44">
        <w:rPr>
          <w:rFonts w:asciiTheme="minorHAnsi" w:hAnsiTheme="minorHAnsi" w:cstheme="minorHAnsi"/>
          <w:i/>
          <w:szCs w:val="24"/>
        </w:rPr>
        <w:t>Owned and financed by individuals, partners or shareholders accountable to their owners or members.</w:t>
      </w:r>
    </w:p>
    <w:p w14:paraId="75B12C37" w14:textId="223AE84E" w:rsidR="007A3A44" w:rsidRDefault="007A3A44" w:rsidP="007A7DC6">
      <w:pPr>
        <w:pStyle w:val="ListParagraph"/>
        <w:rPr>
          <w:rFonts w:asciiTheme="minorHAnsi" w:hAnsiTheme="minorHAnsi" w:cstheme="minorHAnsi"/>
          <w:i/>
          <w:szCs w:val="24"/>
        </w:rPr>
      </w:pPr>
      <w:r w:rsidRPr="007A3A44">
        <w:rPr>
          <w:rFonts w:asciiTheme="minorHAnsi" w:hAnsiTheme="minorHAnsi" w:cstheme="minorHAnsi"/>
          <w:i/>
          <w:szCs w:val="24"/>
        </w:rPr>
        <w:t>Main aim is of a commercial nature such as profit, return on capital employed, market standing or sales levels</w:t>
      </w:r>
      <w:r w:rsidR="00DC4D1F">
        <w:rPr>
          <w:rFonts w:asciiTheme="minorHAnsi" w:hAnsiTheme="minorHAnsi" w:cstheme="minorHAnsi"/>
          <w:i/>
          <w:szCs w:val="24"/>
        </w:rPr>
        <w:t>.</w:t>
      </w:r>
    </w:p>
    <w:p w14:paraId="48EEB4CE" w14:textId="7D4E1E53" w:rsidR="00DC4D1F" w:rsidRDefault="00DC4D1F" w:rsidP="007A7DC6">
      <w:pPr>
        <w:pStyle w:val="ListParagraph"/>
        <w:rPr>
          <w:rFonts w:asciiTheme="minorHAnsi" w:hAnsiTheme="minorHAnsi" w:cstheme="minorHAnsi"/>
          <w:i/>
          <w:szCs w:val="24"/>
        </w:rPr>
      </w:pPr>
      <w:r>
        <w:rPr>
          <w:rFonts w:asciiTheme="minorHAnsi" w:hAnsiTheme="minorHAnsi" w:cstheme="minorHAnsi"/>
          <w:i/>
          <w:szCs w:val="24"/>
        </w:rPr>
        <w:t>Examples include private schools, and universities</w:t>
      </w:r>
    </w:p>
    <w:p w14:paraId="38EE5E26" w14:textId="77777777" w:rsidR="00233DD0" w:rsidRDefault="00233DD0" w:rsidP="007A7DC6">
      <w:pPr>
        <w:pStyle w:val="ListParagraph"/>
        <w:rPr>
          <w:rFonts w:asciiTheme="minorHAnsi" w:hAnsiTheme="minorHAnsi" w:cstheme="minorHAnsi"/>
          <w:i/>
          <w:szCs w:val="24"/>
        </w:rPr>
      </w:pPr>
    </w:p>
    <w:p w14:paraId="63BE36F8" w14:textId="12575A94" w:rsidR="00781F44" w:rsidRPr="007A3A44" w:rsidRDefault="00781F44" w:rsidP="00E227C9">
      <w:pPr>
        <w:pStyle w:val="ListParagraph"/>
        <w:spacing w:line="360" w:lineRule="auto"/>
        <w:jc w:val="center"/>
        <w:rPr>
          <w:rFonts w:asciiTheme="minorHAnsi" w:hAnsiTheme="minorHAnsi" w:cstheme="minorHAnsi"/>
          <w:i/>
          <w:szCs w:val="24"/>
        </w:rPr>
      </w:pPr>
      <w:r w:rsidRPr="00781F44">
        <w:rPr>
          <w:rFonts w:asciiTheme="minorHAnsi" w:hAnsiTheme="minorHAnsi" w:cstheme="minorHAnsi"/>
          <w:i/>
          <w:noProof/>
          <w:szCs w:val="24"/>
        </w:rPr>
        <w:drawing>
          <wp:inline distT="0" distB="0" distL="0" distR="0" wp14:anchorId="3C3AA1EE" wp14:editId="2A293C3F">
            <wp:extent cx="4587875" cy="2464594"/>
            <wp:effectExtent l="0" t="0" r="3175" b="0"/>
            <wp:docPr id="2050" name="Picture 2" descr="V:\Powerpoint\PE_UK\PE501-MULLINS\Final Files\GIf\ch03\M03NF00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V:\Powerpoint\PE_UK\PE501-MULLINS\Final Files\GIf\ch03\M03NF001.gif"/>
                    <pic:cNvPicPr>
                      <a:picLocks noChangeAspect="1" noChangeArrowheads="1"/>
                    </pic:cNvPicPr>
                  </pic:nvPicPr>
                  <pic:blipFill>
                    <a:blip r:embed="rId11" cstate="print"/>
                    <a:srcRect/>
                    <a:stretch>
                      <a:fillRect/>
                    </a:stretch>
                  </pic:blipFill>
                  <pic:spPr bwMode="auto">
                    <a:xfrm>
                      <a:off x="0" y="0"/>
                      <a:ext cx="4592207" cy="2466921"/>
                    </a:xfrm>
                    <a:prstGeom prst="rect">
                      <a:avLst/>
                    </a:prstGeom>
                    <a:noFill/>
                  </pic:spPr>
                </pic:pic>
              </a:graphicData>
            </a:graphic>
          </wp:inline>
        </w:drawing>
      </w:r>
    </w:p>
    <w:p w14:paraId="5162C8BC" w14:textId="60FD8AAC" w:rsidR="007A3A44" w:rsidRPr="00233DD0" w:rsidRDefault="007A3A44" w:rsidP="007A7DC6">
      <w:pPr>
        <w:pStyle w:val="ListParagraph"/>
        <w:rPr>
          <w:rFonts w:asciiTheme="minorHAnsi" w:hAnsiTheme="minorHAnsi" w:cstheme="minorHAnsi"/>
          <w:i/>
          <w:szCs w:val="24"/>
        </w:rPr>
      </w:pPr>
      <w:r w:rsidRPr="00233DD0">
        <w:rPr>
          <w:rFonts w:asciiTheme="minorHAnsi" w:hAnsiTheme="minorHAnsi" w:cstheme="minorHAnsi"/>
          <w:i/>
          <w:szCs w:val="24"/>
        </w:rPr>
        <w:t>Public sector is characterised by the following aspects</w:t>
      </w:r>
      <w:r w:rsidR="00233DD0">
        <w:rPr>
          <w:rFonts w:asciiTheme="minorHAnsi" w:hAnsiTheme="minorHAnsi" w:cstheme="minorHAnsi"/>
          <w:i/>
          <w:szCs w:val="24"/>
        </w:rPr>
        <w:t>:</w:t>
      </w:r>
    </w:p>
    <w:p w14:paraId="1F7B108E" w14:textId="77777777" w:rsidR="00550980" w:rsidRPr="007A3A44" w:rsidRDefault="000B371C" w:rsidP="007A7DC6">
      <w:pPr>
        <w:pStyle w:val="ListParagraph"/>
        <w:rPr>
          <w:rFonts w:asciiTheme="minorHAnsi" w:hAnsiTheme="minorHAnsi" w:cstheme="minorHAnsi"/>
          <w:i/>
          <w:szCs w:val="24"/>
        </w:rPr>
      </w:pPr>
      <w:r w:rsidRPr="007A3A44">
        <w:rPr>
          <w:rFonts w:asciiTheme="minorHAnsi" w:hAnsiTheme="minorHAnsi" w:cstheme="minorHAnsi"/>
          <w:i/>
          <w:szCs w:val="24"/>
        </w:rPr>
        <w:t>Created by government and financed through taxation, accountable to the electorate.</w:t>
      </w:r>
    </w:p>
    <w:p w14:paraId="4F36CE0F" w14:textId="77777777" w:rsidR="00550980" w:rsidRPr="007A3A44" w:rsidRDefault="000B371C" w:rsidP="007A7DC6">
      <w:pPr>
        <w:pStyle w:val="ListParagraph"/>
        <w:rPr>
          <w:rFonts w:asciiTheme="minorHAnsi" w:hAnsiTheme="minorHAnsi" w:cstheme="minorHAnsi"/>
          <w:i/>
          <w:szCs w:val="24"/>
        </w:rPr>
      </w:pPr>
      <w:r w:rsidRPr="007A3A44">
        <w:rPr>
          <w:rFonts w:asciiTheme="minorHAnsi" w:hAnsiTheme="minorHAnsi" w:cstheme="minorHAnsi"/>
          <w:i/>
          <w:szCs w:val="24"/>
        </w:rPr>
        <w:t>Do not generally have profit as their goal but have a political or welfare purpose.</w:t>
      </w:r>
    </w:p>
    <w:p w14:paraId="31D92E89" w14:textId="106D0209" w:rsidR="007A3A44" w:rsidRPr="007A3A44" w:rsidRDefault="006B0939" w:rsidP="007A7DC6">
      <w:pPr>
        <w:pStyle w:val="ListParagraph"/>
        <w:rPr>
          <w:rFonts w:asciiTheme="minorHAnsi" w:hAnsiTheme="minorHAnsi" w:cstheme="minorHAnsi"/>
          <w:i/>
          <w:szCs w:val="24"/>
        </w:rPr>
      </w:pPr>
      <w:r>
        <w:rPr>
          <w:rFonts w:asciiTheme="minorHAnsi" w:hAnsiTheme="minorHAnsi" w:cstheme="minorHAnsi"/>
          <w:i/>
          <w:szCs w:val="24"/>
        </w:rPr>
        <w:t>Examples include</w:t>
      </w:r>
      <w:r w:rsidR="00DC4D1F">
        <w:rPr>
          <w:rFonts w:asciiTheme="minorHAnsi" w:hAnsiTheme="minorHAnsi" w:cstheme="minorHAnsi"/>
          <w:i/>
          <w:szCs w:val="24"/>
        </w:rPr>
        <w:t xml:space="preserve"> school</w:t>
      </w:r>
      <w:r>
        <w:rPr>
          <w:rFonts w:asciiTheme="minorHAnsi" w:hAnsiTheme="minorHAnsi" w:cstheme="minorHAnsi"/>
          <w:i/>
          <w:szCs w:val="24"/>
        </w:rPr>
        <w:t>s</w:t>
      </w:r>
      <w:r w:rsidR="00DC4D1F">
        <w:rPr>
          <w:rFonts w:asciiTheme="minorHAnsi" w:hAnsiTheme="minorHAnsi" w:cstheme="minorHAnsi"/>
          <w:i/>
          <w:szCs w:val="24"/>
        </w:rPr>
        <w:t>, hospitals, universities.</w:t>
      </w:r>
    </w:p>
    <w:p w14:paraId="356031B0" w14:textId="64CDAFB3" w:rsidR="0015018B" w:rsidRDefault="0015018B" w:rsidP="0015018B">
      <w:pPr>
        <w:jc w:val="center"/>
        <w:rPr>
          <w:b/>
          <w:color w:val="FF0000"/>
          <w:sz w:val="28"/>
          <w:u w:val="single"/>
        </w:rPr>
      </w:pPr>
    </w:p>
    <w:p w14:paraId="04A361C2" w14:textId="646BD8B9" w:rsidR="00CF43CD" w:rsidRDefault="00CF43CD" w:rsidP="00CF43CD">
      <w:pPr>
        <w:jc w:val="center"/>
        <w:rPr>
          <w:b/>
          <w:color w:val="FF0000"/>
          <w:sz w:val="28"/>
          <w:u w:val="single"/>
        </w:rPr>
      </w:pPr>
      <w:r>
        <w:rPr>
          <w:b/>
          <w:color w:val="FF0000"/>
          <w:sz w:val="28"/>
          <w:u w:val="single"/>
        </w:rPr>
        <w:t>Question 4</w:t>
      </w:r>
    </w:p>
    <w:p w14:paraId="79947EC9" w14:textId="3A370D3D" w:rsidR="000C1E8F" w:rsidRDefault="000C1E8F" w:rsidP="00CF43CD">
      <w:pPr>
        <w:jc w:val="center"/>
        <w:rPr>
          <w:b/>
          <w:color w:val="FF0000"/>
          <w:sz w:val="28"/>
          <w:u w:val="single"/>
        </w:rPr>
      </w:pPr>
    </w:p>
    <w:p w14:paraId="5AD0AD06" w14:textId="6879D424" w:rsidR="002E66E1" w:rsidRPr="00E227C9" w:rsidRDefault="000A0DCA" w:rsidP="000C1E8F">
      <w:pPr>
        <w:pStyle w:val="ListParagraph"/>
        <w:numPr>
          <w:ilvl w:val="0"/>
          <w:numId w:val="14"/>
        </w:numPr>
        <w:spacing w:line="360" w:lineRule="auto"/>
        <w:rPr>
          <w:rFonts w:asciiTheme="minorHAnsi" w:hAnsiTheme="minorHAnsi" w:cstheme="minorHAnsi"/>
          <w:szCs w:val="24"/>
        </w:rPr>
      </w:pPr>
      <w:r>
        <w:rPr>
          <w:rFonts w:asciiTheme="minorHAnsi" w:hAnsiTheme="minorHAnsi" w:cstheme="minorHAnsi"/>
          <w:szCs w:val="24"/>
        </w:rPr>
        <w:t xml:space="preserve">Discuss </w:t>
      </w:r>
      <w:r w:rsidR="002E66E1">
        <w:rPr>
          <w:rFonts w:asciiTheme="minorHAnsi" w:hAnsiTheme="minorHAnsi" w:cstheme="minorHAnsi"/>
          <w:szCs w:val="24"/>
        </w:rPr>
        <w:t xml:space="preserve">the </w:t>
      </w:r>
      <w:r>
        <w:rPr>
          <w:rFonts w:asciiTheme="minorHAnsi" w:hAnsiTheme="minorHAnsi" w:cstheme="minorHAnsi"/>
          <w:szCs w:val="24"/>
        </w:rPr>
        <w:t xml:space="preserve">main organisational sub-systems </w:t>
      </w:r>
      <w:r>
        <w:rPr>
          <w:rFonts w:asciiTheme="minorHAnsi" w:hAnsiTheme="minorHAnsi" w:cstheme="minorHAnsi"/>
          <w:b/>
          <w:szCs w:val="24"/>
        </w:rPr>
        <w:t xml:space="preserve">( 9 </w:t>
      </w:r>
      <w:r w:rsidR="002E66E1" w:rsidRPr="002E66E1">
        <w:rPr>
          <w:rFonts w:asciiTheme="minorHAnsi" w:hAnsiTheme="minorHAnsi" w:cstheme="minorHAnsi"/>
          <w:b/>
          <w:szCs w:val="24"/>
        </w:rPr>
        <w:t>marks)</w:t>
      </w:r>
    </w:p>
    <w:p w14:paraId="24CC6829" w14:textId="437C20BC" w:rsidR="00E227C9" w:rsidRDefault="00E227C9" w:rsidP="00E227C9">
      <w:pPr>
        <w:pStyle w:val="ListParagraph"/>
        <w:spacing w:line="360" w:lineRule="auto"/>
        <w:jc w:val="center"/>
        <w:rPr>
          <w:rFonts w:asciiTheme="minorHAnsi" w:hAnsiTheme="minorHAnsi" w:cstheme="minorHAnsi"/>
          <w:szCs w:val="24"/>
        </w:rPr>
      </w:pPr>
      <w:r w:rsidRPr="00E227C9">
        <w:rPr>
          <w:rFonts w:asciiTheme="minorHAnsi" w:hAnsiTheme="minorHAnsi" w:cstheme="minorHAnsi"/>
          <w:noProof/>
          <w:szCs w:val="24"/>
        </w:rPr>
        <w:drawing>
          <wp:inline distT="0" distB="0" distL="0" distR="0" wp14:anchorId="0C00949B" wp14:editId="68E66673">
            <wp:extent cx="4271618" cy="3121819"/>
            <wp:effectExtent l="0" t="0" r="0" b="2540"/>
            <wp:docPr id="13314" name="Picture 2" descr="V:\Powerpoint\PE_UK\PE501-MULLINS\Final Files\GIf\ch03\M03NF008.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4" name="Picture 2" descr="V:\Powerpoint\PE_UK\PE501-MULLINS\Final Files\GIf\ch03\M03NF008.gif"/>
                    <pic:cNvPicPr>
                      <a:picLocks noChangeAspect="1" noChangeArrowheads="1"/>
                    </pic:cNvPicPr>
                  </pic:nvPicPr>
                  <pic:blipFill>
                    <a:blip r:embed="rId12" cstate="print"/>
                    <a:srcRect/>
                    <a:stretch>
                      <a:fillRect/>
                    </a:stretch>
                  </pic:blipFill>
                  <pic:spPr bwMode="auto">
                    <a:xfrm>
                      <a:off x="0" y="0"/>
                      <a:ext cx="4294111" cy="3138258"/>
                    </a:xfrm>
                    <a:prstGeom prst="rect">
                      <a:avLst/>
                    </a:prstGeom>
                    <a:noFill/>
                  </pic:spPr>
                </pic:pic>
              </a:graphicData>
            </a:graphic>
          </wp:inline>
        </w:drawing>
      </w:r>
    </w:p>
    <w:p w14:paraId="41841E83" w14:textId="66E4DCB5" w:rsidR="000C1E8F" w:rsidRPr="00B44218" w:rsidRDefault="000C1E8F" w:rsidP="000C1E8F">
      <w:pPr>
        <w:pStyle w:val="ListParagraph"/>
        <w:numPr>
          <w:ilvl w:val="0"/>
          <w:numId w:val="14"/>
        </w:numPr>
        <w:spacing w:line="360" w:lineRule="auto"/>
        <w:rPr>
          <w:rFonts w:asciiTheme="minorHAnsi" w:hAnsiTheme="minorHAnsi" w:cstheme="minorHAnsi"/>
          <w:szCs w:val="24"/>
        </w:rPr>
      </w:pPr>
      <w:r w:rsidRPr="00FA1CF3">
        <w:rPr>
          <w:rFonts w:asciiTheme="minorHAnsi" w:hAnsiTheme="minorHAnsi" w:cstheme="minorHAnsi"/>
          <w:szCs w:val="24"/>
        </w:rPr>
        <w:lastRenderedPageBreak/>
        <w:t xml:space="preserve">Explain the </w:t>
      </w:r>
      <w:r w:rsidR="005444BE">
        <w:rPr>
          <w:rFonts w:asciiTheme="minorHAnsi" w:hAnsiTheme="minorHAnsi" w:cstheme="minorHAnsi"/>
          <w:szCs w:val="24"/>
        </w:rPr>
        <w:t>benefits and challenges</w:t>
      </w:r>
      <w:r>
        <w:rPr>
          <w:rFonts w:asciiTheme="minorHAnsi" w:hAnsiTheme="minorHAnsi" w:cstheme="minorHAnsi"/>
          <w:szCs w:val="24"/>
        </w:rPr>
        <w:t xml:space="preserve"> of virtual working </w:t>
      </w:r>
      <w:r w:rsidRPr="00FA1CF3">
        <w:rPr>
          <w:rFonts w:asciiTheme="minorHAnsi" w:hAnsiTheme="minorHAnsi" w:cstheme="minorHAnsi"/>
          <w:b/>
          <w:color w:val="000000"/>
          <w:szCs w:val="24"/>
        </w:rPr>
        <w:t>(</w:t>
      </w:r>
      <w:r w:rsidR="000A0DCA">
        <w:rPr>
          <w:rFonts w:asciiTheme="minorHAnsi" w:hAnsiTheme="minorHAnsi" w:cstheme="minorHAnsi"/>
          <w:b/>
          <w:color w:val="000000"/>
          <w:szCs w:val="24"/>
        </w:rPr>
        <w:t>8</w:t>
      </w:r>
      <w:r w:rsidRPr="00FA1CF3">
        <w:rPr>
          <w:rFonts w:asciiTheme="minorHAnsi" w:hAnsiTheme="minorHAnsi" w:cstheme="minorHAnsi"/>
          <w:b/>
          <w:color w:val="000000"/>
          <w:szCs w:val="24"/>
        </w:rPr>
        <w:t xml:space="preserve"> marks)</w:t>
      </w:r>
    </w:p>
    <w:p w14:paraId="099E37EA" w14:textId="77777777" w:rsidR="00B44218" w:rsidRPr="006B63ED" w:rsidRDefault="00B44218" w:rsidP="00B44218">
      <w:pPr>
        <w:ind w:left="360"/>
        <w:rPr>
          <w:rFonts w:asciiTheme="minorHAnsi" w:hAnsiTheme="minorHAnsi" w:cstheme="minorHAnsi"/>
          <w:i/>
          <w:color w:val="000000"/>
          <w:szCs w:val="24"/>
        </w:rPr>
      </w:pPr>
      <w:r w:rsidRPr="006B63ED">
        <w:rPr>
          <w:rFonts w:asciiTheme="minorHAnsi" w:hAnsiTheme="minorHAnsi" w:cstheme="minorHAnsi"/>
          <w:bCs/>
          <w:i/>
          <w:iCs/>
          <w:color w:val="000000"/>
          <w:szCs w:val="24"/>
          <w:lang w:val="en-US"/>
        </w:rPr>
        <w:t>Virtual teams</w:t>
      </w:r>
      <w:r w:rsidRPr="006B63ED">
        <w:rPr>
          <w:rFonts w:asciiTheme="minorHAnsi" w:hAnsiTheme="minorHAnsi" w:cstheme="minorHAnsi"/>
          <w:i/>
          <w:color w:val="000000"/>
          <w:szCs w:val="24"/>
          <w:lang w:val="en-US"/>
        </w:rPr>
        <w:t xml:space="preserve"> are task-focused teams that meet without being physically present or working at the same time.</w:t>
      </w:r>
      <w:r w:rsidRPr="006B63ED">
        <w:rPr>
          <w:rFonts w:asciiTheme="minorHAnsi" w:hAnsiTheme="minorHAnsi" w:cstheme="minorHAnsi"/>
          <w:i/>
          <w:color w:val="000000"/>
          <w:szCs w:val="24"/>
        </w:rPr>
        <w:t xml:space="preserve"> </w:t>
      </w:r>
      <w:r w:rsidRPr="006B63ED">
        <w:rPr>
          <w:rFonts w:asciiTheme="minorHAnsi" w:hAnsiTheme="minorHAnsi" w:cstheme="minorHAnsi"/>
          <w:bCs/>
          <w:i/>
          <w:iCs/>
          <w:color w:val="000000"/>
          <w:szCs w:val="24"/>
          <w:lang w:val="en-US"/>
        </w:rPr>
        <w:t>Characteristics</w:t>
      </w:r>
      <w:r w:rsidRPr="006B63ED">
        <w:rPr>
          <w:rFonts w:asciiTheme="minorHAnsi" w:hAnsiTheme="minorHAnsi" w:cstheme="minorHAnsi"/>
          <w:i/>
          <w:color w:val="000000"/>
          <w:szCs w:val="24"/>
          <w:lang w:val="en-US"/>
        </w:rPr>
        <w:t xml:space="preserve"> leading at benefits:</w:t>
      </w:r>
    </w:p>
    <w:p w14:paraId="15D3D092" w14:textId="77777777" w:rsidR="00B44218" w:rsidRPr="006B63ED" w:rsidRDefault="00B44218" w:rsidP="00B44218">
      <w:pPr>
        <w:pStyle w:val="ListParagraph"/>
        <w:numPr>
          <w:ilvl w:val="1"/>
          <w:numId w:val="17"/>
        </w:numPr>
        <w:rPr>
          <w:rFonts w:asciiTheme="minorHAnsi" w:hAnsiTheme="minorHAnsi" w:cstheme="minorHAnsi"/>
          <w:i/>
          <w:color w:val="000000"/>
          <w:szCs w:val="24"/>
        </w:rPr>
      </w:pPr>
      <w:r w:rsidRPr="006B63ED">
        <w:rPr>
          <w:rFonts w:asciiTheme="minorHAnsi" w:hAnsiTheme="minorHAnsi" w:cstheme="minorHAnsi"/>
          <w:i/>
          <w:color w:val="000000"/>
          <w:szCs w:val="24"/>
          <w:lang w:val="en-US"/>
        </w:rPr>
        <w:t>Communication takes place electronically and hence savings in transportation costs could be made</w:t>
      </w:r>
    </w:p>
    <w:p w14:paraId="79F52C3B" w14:textId="77777777" w:rsidR="00B44218" w:rsidRPr="006B63ED" w:rsidRDefault="00B44218" w:rsidP="00B44218">
      <w:pPr>
        <w:pStyle w:val="ListParagraph"/>
        <w:numPr>
          <w:ilvl w:val="1"/>
          <w:numId w:val="17"/>
        </w:numPr>
        <w:rPr>
          <w:rFonts w:asciiTheme="minorHAnsi" w:hAnsiTheme="minorHAnsi" w:cstheme="minorHAnsi"/>
          <w:i/>
          <w:color w:val="000000"/>
          <w:szCs w:val="24"/>
        </w:rPr>
      </w:pPr>
      <w:r w:rsidRPr="006B63ED">
        <w:rPr>
          <w:rFonts w:asciiTheme="minorHAnsi" w:hAnsiTheme="minorHAnsi" w:cstheme="minorHAnsi"/>
          <w:i/>
          <w:color w:val="000000"/>
          <w:szCs w:val="24"/>
          <w:lang w:val="en-US"/>
        </w:rPr>
        <w:t>Team members are dispersed geographically and hence their personal life is not affected</w:t>
      </w:r>
    </w:p>
    <w:p w14:paraId="4DAEC04E" w14:textId="77777777" w:rsidR="00B44218" w:rsidRPr="006B63ED" w:rsidRDefault="00B44218" w:rsidP="00B44218">
      <w:pPr>
        <w:pStyle w:val="ListParagraph"/>
        <w:numPr>
          <w:ilvl w:val="1"/>
          <w:numId w:val="17"/>
        </w:numPr>
        <w:rPr>
          <w:rFonts w:asciiTheme="minorHAnsi" w:hAnsiTheme="minorHAnsi" w:cstheme="minorHAnsi"/>
          <w:b/>
          <w:i/>
          <w:color w:val="000000"/>
          <w:szCs w:val="24"/>
        </w:rPr>
      </w:pPr>
      <w:r w:rsidRPr="006B63ED">
        <w:rPr>
          <w:rFonts w:asciiTheme="minorHAnsi" w:hAnsiTheme="minorHAnsi" w:cstheme="minorHAnsi"/>
          <w:i/>
          <w:color w:val="000000"/>
          <w:szCs w:val="24"/>
          <w:lang w:val="en-US"/>
        </w:rPr>
        <w:t>Members may interact synchronously or asynchronously and hence this have a positive impact on work life balance.</w:t>
      </w:r>
    </w:p>
    <w:p w14:paraId="44144754" w14:textId="77777777" w:rsidR="00B44218" w:rsidRPr="006B63ED" w:rsidRDefault="00B44218" w:rsidP="00B44218">
      <w:pPr>
        <w:ind w:firstLine="360"/>
        <w:rPr>
          <w:rFonts w:asciiTheme="minorHAnsi" w:hAnsiTheme="minorHAnsi" w:cstheme="minorHAnsi"/>
          <w:i/>
          <w:szCs w:val="24"/>
        </w:rPr>
      </w:pPr>
      <w:r w:rsidRPr="006B63ED">
        <w:rPr>
          <w:rFonts w:asciiTheme="minorHAnsi" w:hAnsiTheme="minorHAnsi" w:cstheme="minorHAnsi"/>
          <w:i/>
          <w:szCs w:val="24"/>
        </w:rPr>
        <w:t>Challenges of virtual working are as follows:</w:t>
      </w:r>
    </w:p>
    <w:p w14:paraId="590136EF" w14:textId="77777777" w:rsidR="00B44218" w:rsidRPr="006B63ED" w:rsidRDefault="00B44218" w:rsidP="00B44218">
      <w:pPr>
        <w:numPr>
          <w:ilvl w:val="1"/>
          <w:numId w:val="18"/>
        </w:numPr>
        <w:rPr>
          <w:rFonts w:asciiTheme="minorHAnsi" w:hAnsiTheme="minorHAnsi" w:cstheme="minorHAnsi"/>
          <w:i/>
          <w:szCs w:val="24"/>
        </w:rPr>
      </w:pPr>
      <w:r w:rsidRPr="006B63ED">
        <w:rPr>
          <w:rFonts w:asciiTheme="minorHAnsi" w:hAnsiTheme="minorHAnsi" w:cstheme="minorHAnsi"/>
          <w:i/>
          <w:szCs w:val="24"/>
        </w:rPr>
        <w:t>Development of shared mental models</w:t>
      </w:r>
    </w:p>
    <w:p w14:paraId="1EA54B5D" w14:textId="77777777" w:rsidR="00B44218" w:rsidRPr="006B63ED" w:rsidRDefault="00B44218" w:rsidP="00B44218">
      <w:pPr>
        <w:numPr>
          <w:ilvl w:val="1"/>
          <w:numId w:val="18"/>
        </w:numPr>
        <w:rPr>
          <w:rFonts w:asciiTheme="minorHAnsi" w:hAnsiTheme="minorHAnsi" w:cstheme="minorHAnsi"/>
          <w:i/>
          <w:szCs w:val="24"/>
        </w:rPr>
      </w:pPr>
      <w:r w:rsidRPr="006B63ED">
        <w:rPr>
          <w:rFonts w:asciiTheme="minorHAnsi" w:hAnsiTheme="minorHAnsi" w:cstheme="minorHAnsi"/>
          <w:i/>
          <w:szCs w:val="24"/>
        </w:rPr>
        <w:t>Evaluation of team results</w:t>
      </w:r>
    </w:p>
    <w:p w14:paraId="4648EEC6" w14:textId="77777777" w:rsidR="00B44218" w:rsidRPr="006B63ED" w:rsidRDefault="00B44218" w:rsidP="00B44218">
      <w:pPr>
        <w:numPr>
          <w:ilvl w:val="1"/>
          <w:numId w:val="18"/>
        </w:numPr>
        <w:rPr>
          <w:rFonts w:asciiTheme="minorHAnsi" w:hAnsiTheme="minorHAnsi" w:cstheme="minorHAnsi"/>
          <w:i/>
          <w:szCs w:val="24"/>
        </w:rPr>
      </w:pPr>
      <w:r w:rsidRPr="006B63ED">
        <w:rPr>
          <w:rFonts w:asciiTheme="minorHAnsi" w:hAnsiTheme="minorHAnsi" w:cstheme="minorHAnsi"/>
          <w:i/>
          <w:szCs w:val="24"/>
        </w:rPr>
        <w:t xml:space="preserve">Achievement of team cohesion </w:t>
      </w:r>
    </w:p>
    <w:p w14:paraId="76FD0069" w14:textId="77777777" w:rsidR="00B44218" w:rsidRDefault="00B44218" w:rsidP="00B44218">
      <w:pPr>
        <w:numPr>
          <w:ilvl w:val="1"/>
          <w:numId w:val="18"/>
        </w:numPr>
        <w:rPr>
          <w:rFonts w:asciiTheme="minorHAnsi" w:hAnsiTheme="minorHAnsi" w:cstheme="minorHAnsi"/>
          <w:i/>
          <w:szCs w:val="24"/>
        </w:rPr>
      </w:pPr>
      <w:r w:rsidRPr="006B63ED">
        <w:rPr>
          <w:rFonts w:asciiTheme="minorHAnsi" w:hAnsiTheme="minorHAnsi" w:cstheme="minorHAnsi"/>
          <w:i/>
          <w:szCs w:val="24"/>
        </w:rPr>
        <w:t>Problems with leadership</w:t>
      </w:r>
    </w:p>
    <w:p w14:paraId="192C32B6" w14:textId="77777777" w:rsidR="00B44218" w:rsidRPr="00FA1CF3" w:rsidRDefault="00B44218" w:rsidP="00B44218">
      <w:pPr>
        <w:pStyle w:val="ListParagraph"/>
        <w:spacing w:line="360" w:lineRule="auto"/>
        <w:rPr>
          <w:rFonts w:asciiTheme="minorHAnsi" w:hAnsiTheme="minorHAnsi" w:cstheme="minorHAnsi"/>
          <w:szCs w:val="24"/>
        </w:rPr>
      </w:pPr>
    </w:p>
    <w:p w14:paraId="228F6758" w14:textId="6073AA09" w:rsidR="000C1E8F" w:rsidRDefault="000A0DCA" w:rsidP="000C1E8F">
      <w:pPr>
        <w:pStyle w:val="ListParagraph"/>
        <w:numPr>
          <w:ilvl w:val="0"/>
          <w:numId w:val="14"/>
        </w:numPr>
        <w:spacing w:line="360" w:lineRule="auto"/>
        <w:rPr>
          <w:rFonts w:asciiTheme="minorHAnsi" w:hAnsiTheme="minorHAnsi" w:cstheme="minorHAnsi"/>
          <w:b/>
          <w:color w:val="000000"/>
          <w:szCs w:val="24"/>
        </w:rPr>
      </w:pPr>
      <w:r>
        <w:rPr>
          <w:rFonts w:asciiTheme="minorHAnsi" w:hAnsiTheme="minorHAnsi" w:cstheme="minorHAnsi"/>
          <w:color w:val="000000" w:themeColor="text1"/>
          <w:szCs w:val="24"/>
        </w:rPr>
        <w:t xml:space="preserve">Discuss the main aspects of </w:t>
      </w:r>
      <w:r w:rsidR="00DF098F">
        <w:rPr>
          <w:rFonts w:asciiTheme="minorHAnsi" w:hAnsiTheme="minorHAnsi" w:cstheme="minorHAnsi"/>
          <w:color w:val="000000" w:themeColor="text1"/>
          <w:szCs w:val="24"/>
        </w:rPr>
        <w:t xml:space="preserve">the </w:t>
      </w:r>
      <w:r>
        <w:rPr>
          <w:rFonts w:asciiTheme="minorHAnsi" w:hAnsiTheme="minorHAnsi" w:cstheme="minorHAnsi"/>
          <w:color w:val="000000" w:themeColor="text1"/>
          <w:szCs w:val="24"/>
        </w:rPr>
        <w:t>organisational conflict</w:t>
      </w:r>
      <w:r w:rsidR="0083747D">
        <w:rPr>
          <w:rFonts w:asciiTheme="minorHAnsi" w:hAnsiTheme="minorHAnsi" w:cstheme="minorHAnsi"/>
          <w:color w:val="000000" w:themeColor="text1"/>
          <w:szCs w:val="24"/>
        </w:rPr>
        <w:t xml:space="preserve"> </w:t>
      </w:r>
      <w:r w:rsidR="000C1E8F" w:rsidRPr="00FA1CF3">
        <w:rPr>
          <w:rFonts w:asciiTheme="minorHAnsi" w:hAnsiTheme="minorHAnsi" w:cstheme="minorHAnsi"/>
          <w:color w:val="000000" w:themeColor="text1"/>
          <w:szCs w:val="24"/>
        </w:rPr>
        <w:t xml:space="preserve"> </w:t>
      </w:r>
      <w:r w:rsidR="002E66E1">
        <w:rPr>
          <w:rFonts w:asciiTheme="minorHAnsi" w:hAnsiTheme="minorHAnsi" w:cstheme="minorHAnsi"/>
          <w:b/>
          <w:color w:val="000000"/>
          <w:szCs w:val="24"/>
        </w:rPr>
        <w:t>(8</w:t>
      </w:r>
      <w:r w:rsidR="000C1E8F" w:rsidRPr="00FA1CF3">
        <w:rPr>
          <w:rFonts w:asciiTheme="minorHAnsi" w:hAnsiTheme="minorHAnsi" w:cstheme="minorHAnsi"/>
          <w:b/>
          <w:color w:val="000000"/>
          <w:szCs w:val="24"/>
        </w:rPr>
        <w:t xml:space="preserve"> marks)</w:t>
      </w:r>
    </w:p>
    <w:p w14:paraId="512CC59B" w14:textId="338AE662" w:rsidR="009B5BA4" w:rsidRPr="00E227C9" w:rsidRDefault="00924F0D" w:rsidP="007A7DC6">
      <w:pPr>
        <w:pStyle w:val="ListParagraph"/>
        <w:rPr>
          <w:rFonts w:asciiTheme="minorHAnsi" w:hAnsiTheme="minorHAnsi" w:cstheme="minorHAnsi"/>
          <w:i/>
          <w:color w:val="000000"/>
          <w:szCs w:val="24"/>
        </w:rPr>
      </w:pPr>
      <w:r w:rsidRPr="00E227C9">
        <w:rPr>
          <w:rFonts w:asciiTheme="minorHAnsi" w:hAnsiTheme="minorHAnsi" w:cstheme="minorHAnsi"/>
          <w:i/>
          <w:color w:val="000000"/>
          <w:szCs w:val="24"/>
        </w:rPr>
        <w:t>Organised conflict</w:t>
      </w:r>
      <w:r w:rsidR="007A7DC6">
        <w:rPr>
          <w:rFonts w:asciiTheme="minorHAnsi" w:hAnsiTheme="minorHAnsi" w:cstheme="minorHAnsi"/>
          <w:i/>
          <w:color w:val="000000"/>
          <w:szCs w:val="24"/>
        </w:rPr>
        <w:t xml:space="preserve"> </w:t>
      </w:r>
      <w:r w:rsidRPr="00E227C9">
        <w:rPr>
          <w:rFonts w:asciiTheme="minorHAnsi" w:hAnsiTheme="minorHAnsi" w:cstheme="minorHAnsi"/>
          <w:i/>
          <w:color w:val="000000"/>
          <w:szCs w:val="24"/>
        </w:rPr>
        <w:t>e.g. strike action and occupations.</w:t>
      </w:r>
    </w:p>
    <w:p w14:paraId="18A8FE5D" w14:textId="0B3A662F" w:rsidR="009B5BA4" w:rsidRPr="00E227C9" w:rsidRDefault="00924F0D" w:rsidP="007A7DC6">
      <w:pPr>
        <w:pStyle w:val="ListParagraph"/>
        <w:rPr>
          <w:rFonts w:asciiTheme="minorHAnsi" w:hAnsiTheme="minorHAnsi" w:cstheme="minorHAnsi"/>
          <w:i/>
          <w:color w:val="000000"/>
          <w:szCs w:val="24"/>
        </w:rPr>
      </w:pPr>
      <w:r w:rsidRPr="00E227C9">
        <w:rPr>
          <w:rFonts w:asciiTheme="minorHAnsi" w:hAnsiTheme="minorHAnsi" w:cstheme="minorHAnsi"/>
          <w:i/>
          <w:color w:val="000000"/>
          <w:szCs w:val="24"/>
        </w:rPr>
        <w:t>Overt individual conflict</w:t>
      </w:r>
      <w:r w:rsidR="007A7DC6">
        <w:rPr>
          <w:rFonts w:asciiTheme="minorHAnsi" w:hAnsiTheme="minorHAnsi" w:cstheme="minorHAnsi"/>
          <w:i/>
          <w:color w:val="000000"/>
          <w:szCs w:val="24"/>
        </w:rPr>
        <w:t xml:space="preserve"> </w:t>
      </w:r>
      <w:r w:rsidRPr="00E227C9">
        <w:rPr>
          <w:rFonts w:asciiTheme="minorHAnsi" w:hAnsiTheme="minorHAnsi" w:cstheme="minorHAnsi"/>
          <w:i/>
          <w:color w:val="000000"/>
          <w:szCs w:val="24"/>
        </w:rPr>
        <w:t>e.g. grievances.</w:t>
      </w:r>
    </w:p>
    <w:p w14:paraId="0DBAB805" w14:textId="1B5EF49E" w:rsidR="009B5BA4" w:rsidRPr="00E227C9" w:rsidRDefault="00924F0D" w:rsidP="007A7DC6">
      <w:pPr>
        <w:pStyle w:val="ListParagraph"/>
        <w:rPr>
          <w:rFonts w:asciiTheme="minorHAnsi" w:hAnsiTheme="minorHAnsi" w:cstheme="minorHAnsi"/>
          <w:i/>
          <w:color w:val="000000"/>
          <w:szCs w:val="24"/>
        </w:rPr>
      </w:pPr>
      <w:r w:rsidRPr="00E227C9">
        <w:rPr>
          <w:rFonts w:asciiTheme="minorHAnsi" w:hAnsiTheme="minorHAnsi" w:cstheme="minorHAnsi"/>
          <w:i/>
          <w:color w:val="000000"/>
          <w:szCs w:val="24"/>
        </w:rPr>
        <w:t>Latent conflict</w:t>
      </w:r>
      <w:r w:rsidR="00233DD0">
        <w:rPr>
          <w:rFonts w:asciiTheme="minorHAnsi" w:hAnsiTheme="minorHAnsi" w:cstheme="minorHAnsi"/>
          <w:i/>
          <w:color w:val="000000"/>
          <w:szCs w:val="24"/>
        </w:rPr>
        <w:t xml:space="preserve"> which</w:t>
      </w:r>
      <w:r w:rsidR="007A7DC6">
        <w:rPr>
          <w:rFonts w:asciiTheme="minorHAnsi" w:hAnsiTheme="minorHAnsi" w:cstheme="minorHAnsi"/>
          <w:i/>
          <w:color w:val="000000"/>
          <w:szCs w:val="24"/>
        </w:rPr>
        <w:t xml:space="preserve"> is m</w:t>
      </w:r>
      <w:r w:rsidRPr="00E227C9">
        <w:rPr>
          <w:rFonts w:asciiTheme="minorHAnsi" w:hAnsiTheme="minorHAnsi" w:cstheme="minorHAnsi"/>
          <w:i/>
          <w:color w:val="000000"/>
          <w:szCs w:val="24"/>
        </w:rPr>
        <w:t>anifested through absence, turnover, underperformance and fractious interpersonal relationships.</w:t>
      </w:r>
    </w:p>
    <w:p w14:paraId="41DA5E23" w14:textId="77777777" w:rsidR="00CF43CD" w:rsidRPr="0015018B" w:rsidRDefault="00CF43CD" w:rsidP="007A7DC6">
      <w:pPr>
        <w:jc w:val="center"/>
        <w:rPr>
          <w:b/>
          <w:color w:val="FF0000"/>
          <w:sz w:val="28"/>
          <w:u w:val="single"/>
        </w:rPr>
      </w:pPr>
    </w:p>
    <w:p w14:paraId="6F442886" w14:textId="77777777" w:rsidR="004A57E5" w:rsidRDefault="004A57E5" w:rsidP="004A57E5">
      <w:pPr>
        <w:jc w:val="center"/>
        <w:rPr>
          <w:b/>
          <w:color w:val="FF0000"/>
          <w:sz w:val="28"/>
          <w:u w:val="single"/>
        </w:rPr>
      </w:pPr>
      <w:r>
        <w:rPr>
          <w:b/>
          <w:color w:val="FF0000"/>
          <w:sz w:val="28"/>
          <w:u w:val="single"/>
        </w:rPr>
        <w:t>Indicative Marking Criteria</w:t>
      </w:r>
    </w:p>
    <w:p w14:paraId="24D37DA4" w14:textId="77777777" w:rsidR="004A57E5" w:rsidRDefault="004A57E5" w:rsidP="004A57E5">
      <w:pPr>
        <w:jc w:val="center"/>
        <w:rPr>
          <w:b/>
          <w:color w:val="FF0000"/>
          <w:sz w:val="28"/>
          <w:u w:val="single"/>
        </w:rPr>
      </w:pPr>
    </w:p>
    <w:p w14:paraId="6087B1DA" w14:textId="77777777" w:rsidR="004A57E5" w:rsidRPr="00D04F96" w:rsidRDefault="004A57E5" w:rsidP="004A57E5">
      <w:pPr>
        <w:spacing w:line="360" w:lineRule="auto"/>
        <w:rPr>
          <w:rFonts w:asciiTheme="minorHAnsi" w:hAnsiTheme="minorHAnsi" w:cstheme="minorHAnsi"/>
          <w:szCs w:val="24"/>
        </w:rPr>
      </w:pPr>
      <w:r w:rsidRPr="00D04F96">
        <w:rPr>
          <w:rFonts w:cs="Arial"/>
          <w:b/>
          <w:szCs w:val="24"/>
        </w:rPr>
        <w:t>70+</w:t>
      </w:r>
      <w:r w:rsidRPr="00A81A02">
        <w:rPr>
          <w:rFonts w:cs="Arial"/>
          <w:szCs w:val="24"/>
        </w:rPr>
        <w:t xml:space="preserve">         </w:t>
      </w:r>
      <w:r w:rsidRPr="00D04F96">
        <w:rPr>
          <w:rFonts w:asciiTheme="minorHAnsi" w:hAnsiTheme="minorHAnsi" w:cstheme="minorHAnsi"/>
          <w:szCs w:val="24"/>
        </w:rPr>
        <w:t>Excellent examination of the facts. Evidence of wide knowledge providing and briefly discussing an example</w:t>
      </w:r>
    </w:p>
    <w:p w14:paraId="50BED7A7" w14:textId="77777777" w:rsidR="004A57E5" w:rsidRPr="00D04F96" w:rsidRDefault="004A57E5" w:rsidP="004A57E5">
      <w:pPr>
        <w:spacing w:line="360" w:lineRule="auto"/>
        <w:rPr>
          <w:rFonts w:asciiTheme="minorHAnsi" w:hAnsiTheme="minorHAnsi" w:cstheme="minorHAnsi"/>
          <w:szCs w:val="24"/>
        </w:rPr>
      </w:pPr>
      <w:r w:rsidRPr="00D04F96">
        <w:rPr>
          <w:rFonts w:asciiTheme="minorHAnsi" w:hAnsiTheme="minorHAnsi" w:cstheme="minorHAnsi"/>
          <w:b/>
          <w:szCs w:val="24"/>
        </w:rPr>
        <w:t>60-69%</w:t>
      </w:r>
      <w:r w:rsidRPr="00D04F96">
        <w:rPr>
          <w:rFonts w:asciiTheme="minorHAnsi" w:hAnsiTheme="minorHAnsi" w:cstheme="minorHAnsi"/>
          <w:szCs w:val="24"/>
        </w:rPr>
        <w:t xml:space="preserve">   Good examination of the facts. Balanced structure, limited width.                                                                                      </w:t>
      </w:r>
      <w:r w:rsidRPr="00D04F96">
        <w:rPr>
          <w:rFonts w:asciiTheme="minorHAnsi" w:hAnsiTheme="minorHAnsi" w:cstheme="minorHAnsi"/>
          <w:b/>
          <w:szCs w:val="24"/>
        </w:rPr>
        <w:t xml:space="preserve">50-59% </w:t>
      </w:r>
      <w:r w:rsidRPr="00D04F96">
        <w:rPr>
          <w:rFonts w:asciiTheme="minorHAnsi" w:hAnsiTheme="minorHAnsi" w:cstheme="minorHAnsi"/>
          <w:szCs w:val="24"/>
        </w:rPr>
        <w:t xml:space="preserve">  </w:t>
      </w:r>
      <w:r>
        <w:rPr>
          <w:rFonts w:asciiTheme="minorHAnsi" w:hAnsiTheme="minorHAnsi" w:cstheme="minorHAnsi"/>
          <w:szCs w:val="24"/>
        </w:rPr>
        <w:t>Satisfactory</w:t>
      </w:r>
      <w:r w:rsidRPr="00D04F96">
        <w:rPr>
          <w:rFonts w:asciiTheme="minorHAnsi" w:hAnsiTheme="minorHAnsi" w:cstheme="minorHAnsi"/>
          <w:szCs w:val="24"/>
        </w:rPr>
        <w:t xml:space="preserve"> examination of the facts.  Reasonable accuracy, limited width.                                                                          </w:t>
      </w:r>
      <w:r w:rsidRPr="00D04F96">
        <w:rPr>
          <w:rFonts w:asciiTheme="minorHAnsi" w:hAnsiTheme="minorHAnsi" w:cstheme="minorHAnsi"/>
          <w:b/>
          <w:szCs w:val="24"/>
        </w:rPr>
        <w:t>40-49%</w:t>
      </w:r>
      <w:r w:rsidRPr="00D04F96">
        <w:rPr>
          <w:rFonts w:asciiTheme="minorHAnsi" w:hAnsiTheme="minorHAnsi" w:cstheme="minorHAnsi"/>
          <w:szCs w:val="24"/>
        </w:rPr>
        <w:t xml:space="preserve">   Poor examination of the facts, poor accuracy, very limited width                                                                                              </w:t>
      </w:r>
      <w:r w:rsidRPr="00D04F96">
        <w:rPr>
          <w:rFonts w:asciiTheme="minorHAnsi" w:hAnsiTheme="minorHAnsi" w:cstheme="minorHAnsi"/>
          <w:b/>
          <w:szCs w:val="24"/>
        </w:rPr>
        <w:t xml:space="preserve">30-39% </w:t>
      </w:r>
      <w:r w:rsidRPr="00D04F96">
        <w:rPr>
          <w:rFonts w:asciiTheme="minorHAnsi" w:hAnsiTheme="minorHAnsi" w:cstheme="minorHAnsi"/>
          <w:szCs w:val="24"/>
        </w:rPr>
        <w:t xml:space="preserve">  Weak examination of the facts, poor awareness of subject, and weakness in articulation.  </w:t>
      </w:r>
    </w:p>
    <w:p w14:paraId="44640B3E" w14:textId="77777777" w:rsidR="004A57E5" w:rsidRPr="00D04F96" w:rsidRDefault="004A57E5" w:rsidP="004A57E5">
      <w:pPr>
        <w:spacing w:line="360" w:lineRule="auto"/>
        <w:rPr>
          <w:rFonts w:asciiTheme="minorHAnsi" w:hAnsiTheme="minorHAnsi" w:cstheme="minorHAnsi"/>
          <w:szCs w:val="24"/>
        </w:rPr>
      </w:pPr>
      <w:r w:rsidRPr="00D04F96">
        <w:rPr>
          <w:rFonts w:asciiTheme="minorHAnsi" w:hAnsiTheme="minorHAnsi" w:cstheme="minorHAnsi"/>
          <w:b/>
          <w:szCs w:val="24"/>
        </w:rPr>
        <w:t xml:space="preserve"> &lt;30</w:t>
      </w:r>
      <w:r w:rsidRPr="00D04F96">
        <w:rPr>
          <w:rFonts w:asciiTheme="minorHAnsi" w:hAnsiTheme="minorHAnsi" w:cstheme="minorHAnsi"/>
          <w:szCs w:val="24"/>
        </w:rPr>
        <w:t xml:space="preserve">         Very poor grasp of subject. Weak articulation.  </w:t>
      </w:r>
    </w:p>
    <w:p w14:paraId="16C55E80" w14:textId="77777777" w:rsidR="0015018B" w:rsidRPr="0015018B" w:rsidRDefault="0015018B" w:rsidP="0015018B">
      <w:pPr>
        <w:jc w:val="center"/>
        <w:rPr>
          <w:b/>
          <w:color w:val="FF0000"/>
          <w:sz w:val="28"/>
          <w:u w:val="single"/>
        </w:rPr>
      </w:pPr>
    </w:p>
    <w:p w14:paraId="1D4274B1" w14:textId="77777777" w:rsidR="0015018B" w:rsidRDefault="0015018B" w:rsidP="0015018B">
      <w:pPr>
        <w:jc w:val="center"/>
        <w:rPr>
          <w:b/>
          <w:color w:val="FF0000"/>
          <w:sz w:val="28"/>
          <w:u w:val="single"/>
        </w:rPr>
      </w:pPr>
    </w:p>
    <w:p w14:paraId="3140000C" w14:textId="77777777" w:rsidR="0015018B" w:rsidRPr="0015018B" w:rsidRDefault="0015018B" w:rsidP="0015018B">
      <w:pPr>
        <w:jc w:val="center"/>
        <w:rPr>
          <w:b/>
          <w:color w:val="FF0000"/>
          <w:sz w:val="28"/>
          <w:u w:val="single"/>
        </w:rPr>
      </w:pPr>
    </w:p>
    <w:p w14:paraId="3BD42435" w14:textId="77777777" w:rsidR="00F327CC" w:rsidRDefault="00F327CC" w:rsidP="00E05E03"/>
    <w:p w14:paraId="3BD4243A" w14:textId="77777777" w:rsidR="00E05E03" w:rsidRDefault="00E05E03" w:rsidP="00E05E03"/>
    <w:p w14:paraId="3BD4243B" w14:textId="77777777" w:rsidR="008A2A4F" w:rsidRDefault="008A2A4F" w:rsidP="00E05E03"/>
    <w:p w14:paraId="3BD4243C" w14:textId="77777777" w:rsidR="008A2A4F" w:rsidRDefault="008A2A4F" w:rsidP="00E05E03"/>
    <w:p w14:paraId="3BD4243D" w14:textId="77777777" w:rsidR="008A2A4F" w:rsidRDefault="008A2A4F" w:rsidP="00E05E03"/>
    <w:p w14:paraId="3BD4243E" w14:textId="77777777" w:rsidR="008A2A4F" w:rsidRPr="008A2A4F" w:rsidRDefault="008A2A4F" w:rsidP="008A2A4F">
      <w:pPr>
        <w:jc w:val="center"/>
        <w:rPr>
          <w:b/>
        </w:rPr>
      </w:pPr>
      <w:r w:rsidRPr="008A2A4F">
        <w:rPr>
          <w:b/>
        </w:rPr>
        <w:t>Diwedd/End</w:t>
      </w:r>
    </w:p>
    <w:sectPr w:rsidR="008A2A4F" w:rsidRPr="008A2A4F" w:rsidSect="00FA1CF3">
      <w:footerReference w:type="default" r:id="rId13"/>
      <w:pgSz w:w="11907" w:h="16840" w:code="9"/>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943EE4D" w14:textId="77777777" w:rsidR="00C30949" w:rsidRDefault="00C30949">
      <w:r>
        <w:separator/>
      </w:r>
    </w:p>
  </w:endnote>
  <w:endnote w:type="continuationSeparator" w:id="0">
    <w:p w14:paraId="7343F585" w14:textId="77777777" w:rsidR="00C30949" w:rsidRDefault="00C309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3BD42445" w14:textId="241425FF"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6E1908">
              <w:rPr>
                <w:b/>
                <w:bCs/>
                <w:noProof/>
              </w:rPr>
              <w:t>1</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6E1908">
              <w:rPr>
                <w:b/>
                <w:bCs/>
                <w:noProof/>
              </w:rPr>
              <w:t>5</w:t>
            </w:r>
            <w:r w:rsidRPr="00C52BDC">
              <w:rPr>
                <w:b/>
                <w:bCs/>
                <w:szCs w:val="24"/>
              </w:rPr>
              <w:fldChar w:fldCharType="end"/>
            </w:r>
          </w:p>
        </w:sdtContent>
      </w:sdt>
    </w:sdtContent>
  </w:sdt>
  <w:p w14:paraId="3BD42446"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3F8E7DB" w14:textId="77777777" w:rsidR="00C30949" w:rsidRDefault="00C30949">
      <w:r>
        <w:separator/>
      </w:r>
    </w:p>
  </w:footnote>
  <w:footnote w:type="continuationSeparator" w:id="0">
    <w:p w14:paraId="4FBF4E2D" w14:textId="77777777" w:rsidR="00C30949" w:rsidRDefault="00C309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815FA5"/>
    <w:multiLevelType w:val="hybridMultilevel"/>
    <w:tmpl w:val="B38C8DD6"/>
    <w:lvl w:ilvl="0" w:tplc="A00A2C6C">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83661B"/>
    <w:multiLevelType w:val="hybridMultilevel"/>
    <w:tmpl w:val="A82C4CA4"/>
    <w:lvl w:ilvl="0" w:tplc="A6104E74">
      <w:start w:val="1"/>
      <w:numFmt w:val="bullet"/>
      <w:lvlText w:val="–"/>
      <w:lvlJc w:val="left"/>
      <w:pPr>
        <w:tabs>
          <w:tab w:val="num" w:pos="720"/>
        </w:tabs>
        <w:ind w:left="720" w:hanging="360"/>
      </w:pPr>
      <w:rPr>
        <w:rFonts w:ascii="Times New Roman" w:hAnsi="Times New Roman" w:hint="default"/>
      </w:rPr>
    </w:lvl>
    <w:lvl w:ilvl="1" w:tplc="21EE0342">
      <w:start w:val="1"/>
      <w:numFmt w:val="bullet"/>
      <w:lvlText w:val="–"/>
      <w:lvlJc w:val="left"/>
      <w:pPr>
        <w:tabs>
          <w:tab w:val="num" w:pos="1440"/>
        </w:tabs>
        <w:ind w:left="1440" w:hanging="360"/>
      </w:pPr>
      <w:rPr>
        <w:rFonts w:ascii="Times New Roman" w:hAnsi="Times New Roman" w:hint="default"/>
      </w:rPr>
    </w:lvl>
    <w:lvl w:ilvl="2" w:tplc="5D8EAB2C" w:tentative="1">
      <w:start w:val="1"/>
      <w:numFmt w:val="bullet"/>
      <w:lvlText w:val="–"/>
      <w:lvlJc w:val="left"/>
      <w:pPr>
        <w:tabs>
          <w:tab w:val="num" w:pos="2160"/>
        </w:tabs>
        <w:ind w:left="2160" w:hanging="360"/>
      </w:pPr>
      <w:rPr>
        <w:rFonts w:ascii="Times New Roman" w:hAnsi="Times New Roman" w:hint="default"/>
      </w:rPr>
    </w:lvl>
    <w:lvl w:ilvl="3" w:tplc="3AA6518A" w:tentative="1">
      <w:start w:val="1"/>
      <w:numFmt w:val="bullet"/>
      <w:lvlText w:val="–"/>
      <w:lvlJc w:val="left"/>
      <w:pPr>
        <w:tabs>
          <w:tab w:val="num" w:pos="2880"/>
        </w:tabs>
        <w:ind w:left="2880" w:hanging="360"/>
      </w:pPr>
      <w:rPr>
        <w:rFonts w:ascii="Times New Roman" w:hAnsi="Times New Roman" w:hint="default"/>
      </w:rPr>
    </w:lvl>
    <w:lvl w:ilvl="4" w:tplc="90082900" w:tentative="1">
      <w:start w:val="1"/>
      <w:numFmt w:val="bullet"/>
      <w:lvlText w:val="–"/>
      <w:lvlJc w:val="left"/>
      <w:pPr>
        <w:tabs>
          <w:tab w:val="num" w:pos="3600"/>
        </w:tabs>
        <w:ind w:left="3600" w:hanging="360"/>
      </w:pPr>
      <w:rPr>
        <w:rFonts w:ascii="Times New Roman" w:hAnsi="Times New Roman" w:hint="default"/>
      </w:rPr>
    </w:lvl>
    <w:lvl w:ilvl="5" w:tplc="3198E452" w:tentative="1">
      <w:start w:val="1"/>
      <w:numFmt w:val="bullet"/>
      <w:lvlText w:val="–"/>
      <w:lvlJc w:val="left"/>
      <w:pPr>
        <w:tabs>
          <w:tab w:val="num" w:pos="4320"/>
        </w:tabs>
        <w:ind w:left="4320" w:hanging="360"/>
      </w:pPr>
      <w:rPr>
        <w:rFonts w:ascii="Times New Roman" w:hAnsi="Times New Roman" w:hint="default"/>
      </w:rPr>
    </w:lvl>
    <w:lvl w:ilvl="6" w:tplc="BE52E456" w:tentative="1">
      <w:start w:val="1"/>
      <w:numFmt w:val="bullet"/>
      <w:lvlText w:val="–"/>
      <w:lvlJc w:val="left"/>
      <w:pPr>
        <w:tabs>
          <w:tab w:val="num" w:pos="5040"/>
        </w:tabs>
        <w:ind w:left="5040" w:hanging="360"/>
      </w:pPr>
      <w:rPr>
        <w:rFonts w:ascii="Times New Roman" w:hAnsi="Times New Roman" w:hint="default"/>
      </w:rPr>
    </w:lvl>
    <w:lvl w:ilvl="7" w:tplc="60BEEBE8" w:tentative="1">
      <w:start w:val="1"/>
      <w:numFmt w:val="bullet"/>
      <w:lvlText w:val="–"/>
      <w:lvlJc w:val="left"/>
      <w:pPr>
        <w:tabs>
          <w:tab w:val="num" w:pos="5760"/>
        </w:tabs>
        <w:ind w:left="5760" w:hanging="360"/>
      </w:pPr>
      <w:rPr>
        <w:rFonts w:ascii="Times New Roman" w:hAnsi="Times New Roman" w:hint="default"/>
      </w:rPr>
    </w:lvl>
    <w:lvl w:ilvl="8" w:tplc="B74434B2"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BF372B"/>
    <w:multiLevelType w:val="hybridMultilevel"/>
    <w:tmpl w:val="1AEC1250"/>
    <w:lvl w:ilvl="0" w:tplc="09044D7A">
      <w:start w:val="1"/>
      <w:numFmt w:val="lowerLetter"/>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D61D0E"/>
    <w:multiLevelType w:val="hybridMultilevel"/>
    <w:tmpl w:val="E52C608C"/>
    <w:lvl w:ilvl="0" w:tplc="CC6250A6">
      <w:start w:val="1"/>
      <w:numFmt w:val="bullet"/>
      <w:lvlText w:val="•"/>
      <w:lvlJc w:val="left"/>
      <w:pPr>
        <w:ind w:left="1440" w:hanging="360"/>
      </w:pPr>
      <w:rPr>
        <w:rFonts w:ascii="Arial" w:hAnsi="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5ED4977"/>
    <w:multiLevelType w:val="hybridMultilevel"/>
    <w:tmpl w:val="C4C67324"/>
    <w:lvl w:ilvl="0" w:tplc="A29E0A4C">
      <w:start w:val="1"/>
      <w:numFmt w:val="lowerLetter"/>
      <w:lvlText w:val="%1)"/>
      <w:lvlJc w:val="left"/>
      <w:pPr>
        <w:tabs>
          <w:tab w:val="num" w:pos="720"/>
        </w:tabs>
        <w:ind w:left="720" w:hanging="360"/>
      </w:pPr>
      <w:rPr>
        <w:rFonts w:hint="default"/>
        <w:b w:val="0"/>
        <w:color w:val="000000" w:themeColor="text1"/>
      </w:rPr>
    </w:lvl>
    <w:lvl w:ilvl="1" w:tplc="CC6250A6">
      <w:start w:val="1"/>
      <w:numFmt w:val="bullet"/>
      <w:lvlText w:val="•"/>
      <w:lvlJc w:val="left"/>
      <w:pPr>
        <w:tabs>
          <w:tab w:val="num" w:pos="1440"/>
        </w:tabs>
        <w:ind w:left="1440" w:hanging="360"/>
      </w:pPr>
      <w:rPr>
        <w:rFonts w:ascii="Arial" w:hAnsi="Arial" w:hint="default"/>
      </w:rPr>
    </w:lvl>
    <w:lvl w:ilvl="2" w:tplc="44B2ECF8" w:tentative="1">
      <w:start w:val="1"/>
      <w:numFmt w:val="bullet"/>
      <w:lvlText w:val="•"/>
      <w:lvlJc w:val="left"/>
      <w:pPr>
        <w:tabs>
          <w:tab w:val="num" w:pos="2160"/>
        </w:tabs>
        <w:ind w:left="2160" w:hanging="360"/>
      </w:pPr>
      <w:rPr>
        <w:rFonts w:ascii="Arial" w:hAnsi="Arial" w:hint="default"/>
      </w:rPr>
    </w:lvl>
    <w:lvl w:ilvl="3" w:tplc="8E7A8A26" w:tentative="1">
      <w:start w:val="1"/>
      <w:numFmt w:val="bullet"/>
      <w:lvlText w:val="•"/>
      <w:lvlJc w:val="left"/>
      <w:pPr>
        <w:tabs>
          <w:tab w:val="num" w:pos="2880"/>
        </w:tabs>
        <w:ind w:left="2880" w:hanging="360"/>
      </w:pPr>
      <w:rPr>
        <w:rFonts w:ascii="Arial" w:hAnsi="Arial" w:hint="default"/>
      </w:rPr>
    </w:lvl>
    <w:lvl w:ilvl="4" w:tplc="71E0213C" w:tentative="1">
      <w:start w:val="1"/>
      <w:numFmt w:val="bullet"/>
      <w:lvlText w:val="•"/>
      <w:lvlJc w:val="left"/>
      <w:pPr>
        <w:tabs>
          <w:tab w:val="num" w:pos="3600"/>
        </w:tabs>
        <w:ind w:left="3600" w:hanging="360"/>
      </w:pPr>
      <w:rPr>
        <w:rFonts w:ascii="Arial" w:hAnsi="Arial" w:hint="default"/>
      </w:rPr>
    </w:lvl>
    <w:lvl w:ilvl="5" w:tplc="67C8E47E" w:tentative="1">
      <w:start w:val="1"/>
      <w:numFmt w:val="bullet"/>
      <w:lvlText w:val="•"/>
      <w:lvlJc w:val="left"/>
      <w:pPr>
        <w:tabs>
          <w:tab w:val="num" w:pos="4320"/>
        </w:tabs>
        <w:ind w:left="4320" w:hanging="360"/>
      </w:pPr>
      <w:rPr>
        <w:rFonts w:ascii="Arial" w:hAnsi="Arial" w:hint="default"/>
      </w:rPr>
    </w:lvl>
    <w:lvl w:ilvl="6" w:tplc="33F46A24" w:tentative="1">
      <w:start w:val="1"/>
      <w:numFmt w:val="bullet"/>
      <w:lvlText w:val="•"/>
      <w:lvlJc w:val="left"/>
      <w:pPr>
        <w:tabs>
          <w:tab w:val="num" w:pos="5040"/>
        </w:tabs>
        <w:ind w:left="5040" w:hanging="360"/>
      </w:pPr>
      <w:rPr>
        <w:rFonts w:ascii="Arial" w:hAnsi="Arial" w:hint="default"/>
      </w:rPr>
    </w:lvl>
    <w:lvl w:ilvl="7" w:tplc="5BCAE76A" w:tentative="1">
      <w:start w:val="1"/>
      <w:numFmt w:val="bullet"/>
      <w:lvlText w:val="•"/>
      <w:lvlJc w:val="left"/>
      <w:pPr>
        <w:tabs>
          <w:tab w:val="num" w:pos="5760"/>
        </w:tabs>
        <w:ind w:left="5760" w:hanging="360"/>
      </w:pPr>
      <w:rPr>
        <w:rFonts w:ascii="Arial" w:hAnsi="Arial" w:hint="default"/>
      </w:rPr>
    </w:lvl>
    <w:lvl w:ilvl="8" w:tplc="51EC44D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7" w15:restartNumberingAfterBreak="0">
    <w:nsid w:val="2B23172F"/>
    <w:multiLevelType w:val="hybridMultilevel"/>
    <w:tmpl w:val="34FE5BEA"/>
    <w:lvl w:ilvl="0" w:tplc="A6104E74">
      <w:start w:val="1"/>
      <w:numFmt w:val="bullet"/>
      <w:lvlText w:val="–"/>
      <w:lvlJc w:val="left"/>
      <w:pPr>
        <w:ind w:left="1440" w:hanging="360"/>
      </w:pPr>
      <w:rPr>
        <w:rFonts w:ascii="Times New Roman" w:hAnsi="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66743D5"/>
    <w:multiLevelType w:val="hybridMultilevel"/>
    <w:tmpl w:val="E94CBB06"/>
    <w:lvl w:ilvl="0" w:tplc="1F8215A6">
      <w:start w:val="8"/>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7DF34E7"/>
    <w:multiLevelType w:val="hybridMultilevel"/>
    <w:tmpl w:val="407A1C3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1439B7"/>
    <w:multiLevelType w:val="hybridMultilevel"/>
    <w:tmpl w:val="D33E9D94"/>
    <w:lvl w:ilvl="0" w:tplc="D03E7DF2">
      <w:start w:val="1"/>
      <w:numFmt w:val="bullet"/>
      <w:lvlText w:val="•"/>
      <w:lvlJc w:val="left"/>
      <w:pPr>
        <w:tabs>
          <w:tab w:val="num" w:pos="720"/>
        </w:tabs>
        <w:ind w:left="720" w:hanging="360"/>
      </w:pPr>
      <w:rPr>
        <w:rFonts w:ascii="Times New Roman" w:hAnsi="Times New Roman" w:hint="default"/>
      </w:rPr>
    </w:lvl>
    <w:lvl w:ilvl="1" w:tplc="1C08B012" w:tentative="1">
      <w:start w:val="1"/>
      <w:numFmt w:val="bullet"/>
      <w:lvlText w:val="•"/>
      <w:lvlJc w:val="left"/>
      <w:pPr>
        <w:tabs>
          <w:tab w:val="num" w:pos="1440"/>
        </w:tabs>
        <w:ind w:left="1440" w:hanging="360"/>
      </w:pPr>
      <w:rPr>
        <w:rFonts w:ascii="Times New Roman" w:hAnsi="Times New Roman" w:hint="default"/>
      </w:rPr>
    </w:lvl>
    <w:lvl w:ilvl="2" w:tplc="0D98C592" w:tentative="1">
      <w:start w:val="1"/>
      <w:numFmt w:val="bullet"/>
      <w:lvlText w:val="•"/>
      <w:lvlJc w:val="left"/>
      <w:pPr>
        <w:tabs>
          <w:tab w:val="num" w:pos="2160"/>
        </w:tabs>
        <w:ind w:left="2160" w:hanging="360"/>
      </w:pPr>
      <w:rPr>
        <w:rFonts w:ascii="Times New Roman" w:hAnsi="Times New Roman" w:hint="default"/>
      </w:rPr>
    </w:lvl>
    <w:lvl w:ilvl="3" w:tplc="06009C60" w:tentative="1">
      <w:start w:val="1"/>
      <w:numFmt w:val="bullet"/>
      <w:lvlText w:val="•"/>
      <w:lvlJc w:val="left"/>
      <w:pPr>
        <w:tabs>
          <w:tab w:val="num" w:pos="2880"/>
        </w:tabs>
        <w:ind w:left="2880" w:hanging="360"/>
      </w:pPr>
      <w:rPr>
        <w:rFonts w:ascii="Times New Roman" w:hAnsi="Times New Roman" w:hint="default"/>
      </w:rPr>
    </w:lvl>
    <w:lvl w:ilvl="4" w:tplc="7DAE0814" w:tentative="1">
      <w:start w:val="1"/>
      <w:numFmt w:val="bullet"/>
      <w:lvlText w:val="•"/>
      <w:lvlJc w:val="left"/>
      <w:pPr>
        <w:tabs>
          <w:tab w:val="num" w:pos="3600"/>
        </w:tabs>
        <w:ind w:left="3600" w:hanging="360"/>
      </w:pPr>
      <w:rPr>
        <w:rFonts w:ascii="Times New Roman" w:hAnsi="Times New Roman" w:hint="default"/>
      </w:rPr>
    </w:lvl>
    <w:lvl w:ilvl="5" w:tplc="56DA5FFA" w:tentative="1">
      <w:start w:val="1"/>
      <w:numFmt w:val="bullet"/>
      <w:lvlText w:val="•"/>
      <w:lvlJc w:val="left"/>
      <w:pPr>
        <w:tabs>
          <w:tab w:val="num" w:pos="4320"/>
        </w:tabs>
        <w:ind w:left="4320" w:hanging="360"/>
      </w:pPr>
      <w:rPr>
        <w:rFonts w:ascii="Times New Roman" w:hAnsi="Times New Roman" w:hint="default"/>
      </w:rPr>
    </w:lvl>
    <w:lvl w:ilvl="6" w:tplc="4F526416" w:tentative="1">
      <w:start w:val="1"/>
      <w:numFmt w:val="bullet"/>
      <w:lvlText w:val="•"/>
      <w:lvlJc w:val="left"/>
      <w:pPr>
        <w:tabs>
          <w:tab w:val="num" w:pos="5040"/>
        </w:tabs>
        <w:ind w:left="5040" w:hanging="360"/>
      </w:pPr>
      <w:rPr>
        <w:rFonts w:ascii="Times New Roman" w:hAnsi="Times New Roman" w:hint="default"/>
      </w:rPr>
    </w:lvl>
    <w:lvl w:ilvl="7" w:tplc="049422A2" w:tentative="1">
      <w:start w:val="1"/>
      <w:numFmt w:val="bullet"/>
      <w:lvlText w:val="•"/>
      <w:lvlJc w:val="left"/>
      <w:pPr>
        <w:tabs>
          <w:tab w:val="num" w:pos="5760"/>
        </w:tabs>
        <w:ind w:left="5760" w:hanging="360"/>
      </w:pPr>
      <w:rPr>
        <w:rFonts w:ascii="Times New Roman" w:hAnsi="Times New Roman" w:hint="default"/>
      </w:rPr>
    </w:lvl>
    <w:lvl w:ilvl="8" w:tplc="1AC0BF5C"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3E70096C"/>
    <w:multiLevelType w:val="hybridMultilevel"/>
    <w:tmpl w:val="0D387E8C"/>
    <w:lvl w:ilvl="0" w:tplc="08090017">
      <w:start w:val="1"/>
      <w:numFmt w:val="lowerLetter"/>
      <w:lvlText w:val="%1)"/>
      <w:lvlJc w:val="left"/>
      <w:pPr>
        <w:ind w:left="1364" w:hanging="360"/>
      </w:pPr>
      <w:rPr>
        <w:rFonts w:hint="default"/>
      </w:rPr>
    </w:lvl>
    <w:lvl w:ilvl="1" w:tplc="08090019" w:tentative="1">
      <w:start w:val="1"/>
      <w:numFmt w:val="lowerLetter"/>
      <w:lvlText w:val="%2."/>
      <w:lvlJc w:val="left"/>
      <w:pPr>
        <w:ind w:left="2084" w:hanging="360"/>
      </w:pPr>
    </w:lvl>
    <w:lvl w:ilvl="2" w:tplc="0809001B" w:tentative="1">
      <w:start w:val="1"/>
      <w:numFmt w:val="lowerRoman"/>
      <w:lvlText w:val="%3."/>
      <w:lvlJc w:val="right"/>
      <w:pPr>
        <w:ind w:left="2804" w:hanging="180"/>
      </w:pPr>
    </w:lvl>
    <w:lvl w:ilvl="3" w:tplc="0809000F" w:tentative="1">
      <w:start w:val="1"/>
      <w:numFmt w:val="decimal"/>
      <w:lvlText w:val="%4."/>
      <w:lvlJc w:val="left"/>
      <w:pPr>
        <w:ind w:left="3524" w:hanging="360"/>
      </w:pPr>
    </w:lvl>
    <w:lvl w:ilvl="4" w:tplc="08090019" w:tentative="1">
      <w:start w:val="1"/>
      <w:numFmt w:val="lowerLetter"/>
      <w:lvlText w:val="%5."/>
      <w:lvlJc w:val="left"/>
      <w:pPr>
        <w:ind w:left="4244" w:hanging="360"/>
      </w:pPr>
    </w:lvl>
    <w:lvl w:ilvl="5" w:tplc="0809001B" w:tentative="1">
      <w:start w:val="1"/>
      <w:numFmt w:val="lowerRoman"/>
      <w:lvlText w:val="%6."/>
      <w:lvlJc w:val="right"/>
      <w:pPr>
        <w:ind w:left="4964" w:hanging="180"/>
      </w:pPr>
    </w:lvl>
    <w:lvl w:ilvl="6" w:tplc="0809000F" w:tentative="1">
      <w:start w:val="1"/>
      <w:numFmt w:val="decimal"/>
      <w:lvlText w:val="%7."/>
      <w:lvlJc w:val="left"/>
      <w:pPr>
        <w:ind w:left="5684" w:hanging="360"/>
      </w:pPr>
    </w:lvl>
    <w:lvl w:ilvl="7" w:tplc="08090019" w:tentative="1">
      <w:start w:val="1"/>
      <w:numFmt w:val="lowerLetter"/>
      <w:lvlText w:val="%8."/>
      <w:lvlJc w:val="left"/>
      <w:pPr>
        <w:ind w:left="6404" w:hanging="360"/>
      </w:pPr>
    </w:lvl>
    <w:lvl w:ilvl="8" w:tplc="0809001B" w:tentative="1">
      <w:start w:val="1"/>
      <w:numFmt w:val="lowerRoman"/>
      <w:lvlText w:val="%9."/>
      <w:lvlJc w:val="right"/>
      <w:pPr>
        <w:ind w:left="7124" w:hanging="180"/>
      </w:pPr>
    </w:lvl>
  </w:abstractNum>
  <w:abstractNum w:abstractNumId="12" w15:restartNumberingAfterBreak="0">
    <w:nsid w:val="3FC93287"/>
    <w:multiLevelType w:val="hybridMultilevel"/>
    <w:tmpl w:val="2D649B0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88D7BCE"/>
    <w:multiLevelType w:val="hybridMultilevel"/>
    <w:tmpl w:val="A33E0EA6"/>
    <w:lvl w:ilvl="0" w:tplc="475615D8">
      <w:start w:val="1"/>
      <w:numFmt w:val="bullet"/>
      <w:lvlText w:val="•"/>
      <w:lvlJc w:val="left"/>
      <w:pPr>
        <w:tabs>
          <w:tab w:val="num" w:pos="720"/>
        </w:tabs>
        <w:ind w:left="720" w:hanging="360"/>
      </w:pPr>
      <w:rPr>
        <w:rFonts w:ascii="Times New Roman" w:hAnsi="Times New Roman" w:hint="default"/>
      </w:rPr>
    </w:lvl>
    <w:lvl w:ilvl="1" w:tplc="3EA822D4" w:tentative="1">
      <w:start w:val="1"/>
      <w:numFmt w:val="bullet"/>
      <w:lvlText w:val="•"/>
      <w:lvlJc w:val="left"/>
      <w:pPr>
        <w:tabs>
          <w:tab w:val="num" w:pos="1440"/>
        </w:tabs>
        <w:ind w:left="1440" w:hanging="360"/>
      </w:pPr>
      <w:rPr>
        <w:rFonts w:ascii="Times New Roman" w:hAnsi="Times New Roman" w:hint="default"/>
      </w:rPr>
    </w:lvl>
    <w:lvl w:ilvl="2" w:tplc="96E41164" w:tentative="1">
      <w:start w:val="1"/>
      <w:numFmt w:val="bullet"/>
      <w:lvlText w:val="•"/>
      <w:lvlJc w:val="left"/>
      <w:pPr>
        <w:tabs>
          <w:tab w:val="num" w:pos="2160"/>
        </w:tabs>
        <w:ind w:left="2160" w:hanging="360"/>
      </w:pPr>
      <w:rPr>
        <w:rFonts w:ascii="Times New Roman" w:hAnsi="Times New Roman" w:hint="default"/>
      </w:rPr>
    </w:lvl>
    <w:lvl w:ilvl="3" w:tplc="A828B178" w:tentative="1">
      <w:start w:val="1"/>
      <w:numFmt w:val="bullet"/>
      <w:lvlText w:val="•"/>
      <w:lvlJc w:val="left"/>
      <w:pPr>
        <w:tabs>
          <w:tab w:val="num" w:pos="2880"/>
        </w:tabs>
        <w:ind w:left="2880" w:hanging="360"/>
      </w:pPr>
      <w:rPr>
        <w:rFonts w:ascii="Times New Roman" w:hAnsi="Times New Roman" w:hint="default"/>
      </w:rPr>
    </w:lvl>
    <w:lvl w:ilvl="4" w:tplc="D0B6598A" w:tentative="1">
      <w:start w:val="1"/>
      <w:numFmt w:val="bullet"/>
      <w:lvlText w:val="•"/>
      <w:lvlJc w:val="left"/>
      <w:pPr>
        <w:tabs>
          <w:tab w:val="num" w:pos="3600"/>
        </w:tabs>
        <w:ind w:left="3600" w:hanging="360"/>
      </w:pPr>
      <w:rPr>
        <w:rFonts w:ascii="Times New Roman" w:hAnsi="Times New Roman" w:hint="default"/>
      </w:rPr>
    </w:lvl>
    <w:lvl w:ilvl="5" w:tplc="5F908CB2" w:tentative="1">
      <w:start w:val="1"/>
      <w:numFmt w:val="bullet"/>
      <w:lvlText w:val="•"/>
      <w:lvlJc w:val="left"/>
      <w:pPr>
        <w:tabs>
          <w:tab w:val="num" w:pos="4320"/>
        </w:tabs>
        <w:ind w:left="4320" w:hanging="360"/>
      </w:pPr>
      <w:rPr>
        <w:rFonts w:ascii="Times New Roman" w:hAnsi="Times New Roman" w:hint="default"/>
      </w:rPr>
    </w:lvl>
    <w:lvl w:ilvl="6" w:tplc="24E4AEBA" w:tentative="1">
      <w:start w:val="1"/>
      <w:numFmt w:val="bullet"/>
      <w:lvlText w:val="•"/>
      <w:lvlJc w:val="left"/>
      <w:pPr>
        <w:tabs>
          <w:tab w:val="num" w:pos="5040"/>
        </w:tabs>
        <w:ind w:left="5040" w:hanging="360"/>
      </w:pPr>
      <w:rPr>
        <w:rFonts w:ascii="Times New Roman" w:hAnsi="Times New Roman" w:hint="default"/>
      </w:rPr>
    </w:lvl>
    <w:lvl w:ilvl="7" w:tplc="836EA4BE" w:tentative="1">
      <w:start w:val="1"/>
      <w:numFmt w:val="bullet"/>
      <w:lvlText w:val="•"/>
      <w:lvlJc w:val="left"/>
      <w:pPr>
        <w:tabs>
          <w:tab w:val="num" w:pos="5760"/>
        </w:tabs>
        <w:ind w:left="5760" w:hanging="360"/>
      </w:pPr>
      <w:rPr>
        <w:rFonts w:ascii="Times New Roman" w:hAnsi="Times New Roman" w:hint="default"/>
      </w:rPr>
    </w:lvl>
    <w:lvl w:ilvl="8" w:tplc="B5F4D282"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49B61FD6"/>
    <w:multiLevelType w:val="hybridMultilevel"/>
    <w:tmpl w:val="20F265DA"/>
    <w:lvl w:ilvl="0" w:tplc="C0B67C0E">
      <w:start w:val="1"/>
      <w:numFmt w:val="bullet"/>
      <w:lvlText w:val="•"/>
      <w:lvlJc w:val="left"/>
      <w:pPr>
        <w:tabs>
          <w:tab w:val="num" w:pos="720"/>
        </w:tabs>
        <w:ind w:left="720" w:hanging="360"/>
      </w:pPr>
      <w:rPr>
        <w:rFonts w:ascii="Times New Roman" w:hAnsi="Times New Roman" w:hint="default"/>
      </w:rPr>
    </w:lvl>
    <w:lvl w:ilvl="1" w:tplc="B474358C">
      <w:start w:val="110"/>
      <w:numFmt w:val="bullet"/>
      <w:lvlText w:val="–"/>
      <w:lvlJc w:val="left"/>
      <w:pPr>
        <w:tabs>
          <w:tab w:val="num" w:pos="1440"/>
        </w:tabs>
        <w:ind w:left="1440" w:hanging="360"/>
      </w:pPr>
      <w:rPr>
        <w:rFonts w:ascii="Times New Roman" w:hAnsi="Times New Roman" w:hint="default"/>
      </w:rPr>
    </w:lvl>
    <w:lvl w:ilvl="2" w:tplc="BCDA6706" w:tentative="1">
      <w:start w:val="1"/>
      <w:numFmt w:val="bullet"/>
      <w:lvlText w:val="•"/>
      <w:lvlJc w:val="left"/>
      <w:pPr>
        <w:tabs>
          <w:tab w:val="num" w:pos="2160"/>
        </w:tabs>
        <w:ind w:left="2160" w:hanging="360"/>
      </w:pPr>
      <w:rPr>
        <w:rFonts w:ascii="Times New Roman" w:hAnsi="Times New Roman" w:hint="default"/>
      </w:rPr>
    </w:lvl>
    <w:lvl w:ilvl="3" w:tplc="B1546936" w:tentative="1">
      <w:start w:val="1"/>
      <w:numFmt w:val="bullet"/>
      <w:lvlText w:val="•"/>
      <w:lvlJc w:val="left"/>
      <w:pPr>
        <w:tabs>
          <w:tab w:val="num" w:pos="2880"/>
        </w:tabs>
        <w:ind w:left="2880" w:hanging="360"/>
      </w:pPr>
      <w:rPr>
        <w:rFonts w:ascii="Times New Roman" w:hAnsi="Times New Roman" w:hint="default"/>
      </w:rPr>
    </w:lvl>
    <w:lvl w:ilvl="4" w:tplc="B7083B24" w:tentative="1">
      <w:start w:val="1"/>
      <w:numFmt w:val="bullet"/>
      <w:lvlText w:val="•"/>
      <w:lvlJc w:val="left"/>
      <w:pPr>
        <w:tabs>
          <w:tab w:val="num" w:pos="3600"/>
        </w:tabs>
        <w:ind w:left="3600" w:hanging="360"/>
      </w:pPr>
      <w:rPr>
        <w:rFonts w:ascii="Times New Roman" w:hAnsi="Times New Roman" w:hint="default"/>
      </w:rPr>
    </w:lvl>
    <w:lvl w:ilvl="5" w:tplc="3DF089E6" w:tentative="1">
      <w:start w:val="1"/>
      <w:numFmt w:val="bullet"/>
      <w:lvlText w:val="•"/>
      <w:lvlJc w:val="left"/>
      <w:pPr>
        <w:tabs>
          <w:tab w:val="num" w:pos="4320"/>
        </w:tabs>
        <w:ind w:left="4320" w:hanging="360"/>
      </w:pPr>
      <w:rPr>
        <w:rFonts w:ascii="Times New Roman" w:hAnsi="Times New Roman" w:hint="default"/>
      </w:rPr>
    </w:lvl>
    <w:lvl w:ilvl="6" w:tplc="A14AFAFA" w:tentative="1">
      <w:start w:val="1"/>
      <w:numFmt w:val="bullet"/>
      <w:lvlText w:val="•"/>
      <w:lvlJc w:val="left"/>
      <w:pPr>
        <w:tabs>
          <w:tab w:val="num" w:pos="5040"/>
        </w:tabs>
        <w:ind w:left="5040" w:hanging="360"/>
      </w:pPr>
      <w:rPr>
        <w:rFonts w:ascii="Times New Roman" w:hAnsi="Times New Roman" w:hint="default"/>
      </w:rPr>
    </w:lvl>
    <w:lvl w:ilvl="7" w:tplc="FF006080" w:tentative="1">
      <w:start w:val="1"/>
      <w:numFmt w:val="bullet"/>
      <w:lvlText w:val="•"/>
      <w:lvlJc w:val="left"/>
      <w:pPr>
        <w:tabs>
          <w:tab w:val="num" w:pos="5760"/>
        </w:tabs>
        <w:ind w:left="5760" w:hanging="360"/>
      </w:pPr>
      <w:rPr>
        <w:rFonts w:ascii="Times New Roman" w:hAnsi="Times New Roman" w:hint="default"/>
      </w:rPr>
    </w:lvl>
    <w:lvl w:ilvl="8" w:tplc="8F60E882"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4A1428C1"/>
    <w:multiLevelType w:val="hybridMultilevel"/>
    <w:tmpl w:val="47E0D20A"/>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56E25493"/>
    <w:multiLevelType w:val="hybridMultilevel"/>
    <w:tmpl w:val="C9820BB8"/>
    <w:lvl w:ilvl="0" w:tplc="DEE47056">
      <w:start w:val="1"/>
      <w:numFmt w:val="bullet"/>
      <w:lvlText w:val=""/>
      <w:lvlJc w:val="left"/>
      <w:pPr>
        <w:tabs>
          <w:tab w:val="num" w:pos="720"/>
        </w:tabs>
        <w:ind w:left="720" w:hanging="360"/>
      </w:pPr>
      <w:rPr>
        <w:rFonts w:ascii="Wingdings" w:hAnsi="Wingdings" w:hint="default"/>
      </w:rPr>
    </w:lvl>
    <w:lvl w:ilvl="1" w:tplc="A6104E74">
      <w:start w:val="1"/>
      <w:numFmt w:val="bullet"/>
      <w:lvlText w:val="–"/>
      <w:lvlJc w:val="left"/>
      <w:pPr>
        <w:tabs>
          <w:tab w:val="num" w:pos="1440"/>
        </w:tabs>
        <w:ind w:left="1440" w:hanging="360"/>
      </w:pPr>
      <w:rPr>
        <w:rFonts w:ascii="Times New Roman" w:hAnsi="Times New Roman" w:hint="default"/>
      </w:rPr>
    </w:lvl>
    <w:lvl w:ilvl="2" w:tplc="D3C243B0" w:tentative="1">
      <w:start w:val="1"/>
      <w:numFmt w:val="bullet"/>
      <w:lvlText w:val=""/>
      <w:lvlJc w:val="left"/>
      <w:pPr>
        <w:tabs>
          <w:tab w:val="num" w:pos="2160"/>
        </w:tabs>
        <w:ind w:left="2160" w:hanging="360"/>
      </w:pPr>
      <w:rPr>
        <w:rFonts w:ascii="Wingdings" w:hAnsi="Wingdings" w:hint="default"/>
      </w:rPr>
    </w:lvl>
    <w:lvl w:ilvl="3" w:tplc="3F3089C6" w:tentative="1">
      <w:start w:val="1"/>
      <w:numFmt w:val="bullet"/>
      <w:lvlText w:val=""/>
      <w:lvlJc w:val="left"/>
      <w:pPr>
        <w:tabs>
          <w:tab w:val="num" w:pos="2880"/>
        </w:tabs>
        <w:ind w:left="2880" w:hanging="360"/>
      </w:pPr>
      <w:rPr>
        <w:rFonts w:ascii="Wingdings" w:hAnsi="Wingdings" w:hint="default"/>
      </w:rPr>
    </w:lvl>
    <w:lvl w:ilvl="4" w:tplc="D506DCF2" w:tentative="1">
      <w:start w:val="1"/>
      <w:numFmt w:val="bullet"/>
      <w:lvlText w:val=""/>
      <w:lvlJc w:val="left"/>
      <w:pPr>
        <w:tabs>
          <w:tab w:val="num" w:pos="3600"/>
        </w:tabs>
        <w:ind w:left="3600" w:hanging="360"/>
      </w:pPr>
      <w:rPr>
        <w:rFonts w:ascii="Wingdings" w:hAnsi="Wingdings" w:hint="default"/>
      </w:rPr>
    </w:lvl>
    <w:lvl w:ilvl="5" w:tplc="DB1A33F6" w:tentative="1">
      <w:start w:val="1"/>
      <w:numFmt w:val="bullet"/>
      <w:lvlText w:val=""/>
      <w:lvlJc w:val="left"/>
      <w:pPr>
        <w:tabs>
          <w:tab w:val="num" w:pos="4320"/>
        </w:tabs>
        <w:ind w:left="4320" w:hanging="360"/>
      </w:pPr>
      <w:rPr>
        <w:rFonts w:ascii="Wingdings" w:hAnsi="Wingdings" w:hint="default"/>
      </w:rPr>
    </w:lvl>
    <w:lvl w:ilvl="6" w:tplc="D6503CC0" w:tentative="1">
      <w:start w:val="1"/>
      <w:numFmt w:val="bullet"/>
      <w:lvlText w:val=""/>
      <w:lvlJc w:val="left"/>
      <w:pPr>
        <w:tabs>
          <w:tab w:val="num" w:pos="5040"/>
        </w:tabs>
        <w:ind w:left="5040" w:hanging="360"/>
      </w:pPr>
      <w:rPr>
        <w:rFonts w:ascii="Wingdings" w:hAnsi="Wingdings" w:hint="default"/>
      </w:rPr>
    </w:lvl>
    <w:lvl w:ilvl="7" w:tplc="F126C5C4" w:tentative="1">
      <w:start w:val="1"/>
      <w:numFmt w:val="bullet"/>
      <w:lvlText w:val=""/>
      <w:lvlJc w:val="left"/>
      <w:pPr>
        <w:tabs>
          <w:tab w:val="num" w:pos="5760"/>
        </w:tabs>
        <w:ind w:left="5760" w:hanging="360"/>
      </w:pPr>
      <w:rPr>
        <w:rFonts w:ascii="Wingdings" w:hAnsi="Wingdings" w:hint="default"/>
      </w:rPr>
    </w:lvl>
    <w:lvl w:ilvl="8" w:tplc="A762CCC8"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5D171215"/>
    <w:multiLevelType w:val="hybridMultilevel"/>
    <w:tmpl w:val="A9FE0128"/>
    <w:lvl w:ilvl="0" w:tplc="DADA760A">
      <w:start w:val="1"/>
      <w:numFmt w:val="bullet"/>
      <w:lvlText w:val="•"/>
      <w:lvlJc w:val="left"/>
      <w:pPr>
        <w:tabs>
          <w:tab w:val="num" w:pos="720"/>
        </w:tabs>
        <w:ind w:left="720" w:hanging="360"/>
      </w:pPr>
      <w:rPr>
        <w:rFonts w:ascii="Arial" w:hAnsi="Arial" w:hint="default"/>
      </w:rPr>
    </w:lvl>
    <w:lvl w:ilvl="1" w:tplc="CC6250A6" w:tentative="1">
      <w:start w:val="1"/>
      <w:numFmt w:val="bullet"/>
      <w:lvlText w:val="•"/>
      <w:lvlJc w:val="left"/>
      <w:pPr>
        <w:tabs>
          <w:tab w:val="num" w:pos="1440"/>
        </w:tabs>
        <w:ind w:left="1440" w:hanging="360"/>
      </w:pPr>
      <w:rPr>
        <w:rFonts w:ascii="Arial" w:hAnsi="Arial" w:hint="default"/>
      </w:rPr>
    </w:lvl>
    <w:lvl w:ilvl="2" w:tplc="44B2ECF8" w:tentative="1">
      <w:start w:val="1"/>
      <w:numFmt w:val="bullet"/>
      <w:lvlText w:val="•"/>
      <w:lvlJc w:val="left"/>
      <w:pPr>
        <w:tabs>
          <w:tab w:val="num" w:pos="2160"/>
        </w:tabs>
        <w:ind w:left="2160" w:hanging="360"/>
      </w:pPr>
      <w:rPr>
        <w:rFonts w:ascii="Arial" w:hAnsi="Arial" w:hint="default"/>
      </w:rPr>
    </w:lvl>
    <w:lvl w:ilvl="3" w:tplc="8E7A8A26" w:tentative="1">
      <w:start w:val="1"/>
      <w:numFmt w:val="bullet"/>
      <w:lvlText w:val="•"/>
      <w:lvlJc w:val="left"/>
      <w:pPr>
        <w:tabs>
          <w:tab w:val="num" w:pos="2880"/>
        </w:tabs>
        <w:ind w:left="2880" w:hanging="360"/>
      </w:pPr>
      <w:rPr>
        <w:rFonts w:ascii="Arial" w:hAnsi="Arial" w:hint="default"/>
      </w:rPr>
    </w:lvl>
    <w:lvl w:ilvl="4" w:tplc="71E0213C" w:tentative="1">
      <w:start w:val="1"/>
      <w:numFmt w:val="bullet"/>
      <w:lvlText w:val="•"/>
      <w:lvlJc w:val="left"/>
      <w:pPr>
        <w:tabs>
          <w:tab w:val="num" w:pos="3600"/>
        </w:tabs>
        <w:ind w:left="3600" w:hanging="360"/>
      </w:pPr>
      <w:rPr>
        <w:rFonts w:ascii="Arial" w:hAnsi="Arial" w:hint="default"/>
      </w:rPr>
    </w:lvl>
    <w:lvl w:ilvl="5" w:tplc="67C8E47E" w:tentative="1">
      <w:start w:val="1"/>
      <w:numFmt w:val="bullet"/>
      <w:lvlText w:val="•"/>
      <w:lvlJc w:val="left"/>
      <w:pPr>
        <w:tabs>
          <w:tab w:val="num" w:pos="4320"/>
        </w:tabs>
        <w:ind w:left="4320" w:hanging="360"/>
      </w:pPr>
      <w:rPr>
        <w:rFonts w:ascii="Arial" w:hAnsi="Arial" w:hint="default"/>
      </w:rPr>
    </w:lvl>
    <w:lvl w:ilvl="6" w:tplc="33F46A24" w:tentative="1">
      <w:start w:val="1"/>
      <w:numFmt w:val="bullet"/>
      <w:lvlText w:val="•"/>
      <w:lvlJc w:val="left"/>
      <w:pPr>
        <w:tabs>
          <w:tab w:val="num" w:pos="5040"/>
        </w:tabs>
        <w:ind w:left="5040" w:hanging="360"/>
      </w:pPr>
      <w:rPr>
        <w:rFonts w:ascii="Arial" w:hAnsi="Arial" w:hint="default"/>
      </w:rPr>
    </w:lvl>
    <w:lvl w:ilvl="7" w:tplc="5BCAE76A" w:tentative="1">
      <w:start w:val="1"/>
      <w:numFmt w:val="bullet"/>
      <w:lvlText w:val="•"/>
      <w:lvlJc w:val="left"/>
      <w:pPr>
        <w:tabs>
          <w:tab w:val="num" w:pos="5760"/>
        </w:tabs>
        <w:ind w:left="5760" w:hanging="360"/>
      </w:pPr>
      <w:rPr>
        <w:rFonts w:ascii="Arial" w:hAnsi="Arial" w:hint="default"/>
      </w:rPr>
    </w:lvl>
    <w:lvl w:ilvl="8" w:tplc="51EC44DE"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AD40349"/>
    <w:multiLevelType w:val="hybridMultilevel"/>
    <w:tmpl w:val="4EAA387E"/>
    <w:lvl w:ilvl="0" w:tplc="60005942">
      <w:start w:val="1"/>
      <w:numFmt w:val="bullet"/>
      <w:lvlText w:val=""/>
      <w:lvlJc w:val="left"/>
      <w:pPr>
        <w:tabs>
          <w:tab w:val="num" w:pos="720"/>
        </w:tabs>
        <w:ind w:left="720" w:hanging="360"/>
      </w:pPr>
      <w:rPr>
        <w:rFonts w:ascii="Wingdings" w:hAnsi="Wingdings" w:hint="default"/>
      </w:rPr>
    </w:lvl>
    <w:lvl w:ilvl="1" w:tplc="A6104E74">
      <w:start w:val="1"/>
      <w:numFmt w:val="bullet"/>
      <w:lvlText w:val="–"/>
      <w:lvlJc w:val="left"/>
      <w:pPr>
        <w:tabs>
          <w:tab w:val="num" w:pos="1440"/>
        </w:tabs>
        <w:ind w:left="1440" w:hanging="360"/>
      </w:pPr>
      <w:rPr>
        <w:rFonts w:ascii="Times New Roman" w:hAnsi="Times New Roman" w:hint="default"/>
      </w:rPr>
    </w:lvl>
    <w:lvl w:ilvl="2" w:tplc="377CE33A" w:tentative="1">
      <w:start w:val="1"/>
      <w:numFmt w:val="bullet"/>
      <w:lvlText w:val=""/>
      <w:lvlJc w:val="left"/>
      <w:pPr>
        <w:tabs>
          <w:tab w:val="num" w:pos="2160"/>
        </w:tabs>
        <w:ind w:left="2160" w:hanging="360"/>
      </w:pPr>
      <w:rPr>
        <w:rFonts w:ascii="Wingdings" w:hAnsi="Wingdings" w:hint="default"/>
      </w:rPr>
    </w:lvl>
    <w:lvl w:ilvl="3" w:tplc="B8CE3378" w:tentative="1">
      <w:start w:val="1"/>
      <w:numFmt w:val="bullet"/>
      <w:lvlText w:val=""/>
      <w:lvlJc w:val="left"/>
      <w:pPr>
        <w:tabs>
          <w:tab w:val="num" w:pos="2880"/>
        </w:tabs>
        <w:ind w:left="2880" w:hanging="360"/>
      </w:pPr>
      <w:rPr>
        <w:rFonts w:ascii="Wingdings" w:hAnsi="Wingdings" w:hint="default"/>
      </w:rPr>
    </w:lvl>
    <w:lvl w:ilvl="4" w:tplc="FC3417BA" w:tentative="1">
      <w:start w:val="1"/>
      <w:numFmt w:val="bullet"/>
      <w:lvlText w:val=""/>
      <w:lvlJc w:val="left"/>
      <w:pPr>
        <w:tabs>
          <w:tab w:val="num" w:pos="3600"/>
        </w:tabs>
        <w:ind w:left="3600" w:hanging="360"/>
      </w:pPr>
      <w:rPr>
        <w:rFonts w:ascii="Wingdings" w:hAnsi="Wingdings" w:hint="default"/>
      </w:rPr>
    </w:lvl>
    <w:lvl w:ilvl="5" w:tplc="AD62F9F6" w:tentative="1">
      <w:start w:val="1"/>
      <w:numFmt w:val="bullet"/>
      <w:lvlText w:val=""/>
      <w:lvlJc w:val="left"/>
      <w:pPr>
        <w:tabs>
          <w:tab w:val="num" w:pos="4320"/>
        </w:tabs>
        <w:ind w:left="4320" w:hanging="360"/>
      </w:pPr>
      <w:rPr>
        <w:rFonts w:ascii="Wingdings" w:hAnsi="Wingdings" w:hint="default"/>
      </w:rPr>
    </w:lvl>
    <w:lvl w:ilvl="6" w:tplc="141A931E" w:tentative="1">
      <w:start w:val="1"/>
      <w:numFmt w:val="bullet"/>
      <w:lvlText w:val=""/>
      <w:lvlJc w:val="left"/>
      <w:pPr>
        <w:tabs>
          <w:tab w:val="num" w:pos="5040"/>
        </w:tabs>
        <w:ind w:left="5040" w:hanging="360"/>
      </w:pPr>
      <w:rPr>
        <w:rFonts w:ascii="Wingdings" w:hAnsi="Wingdings" w:hint="default"/>
      </w:rPr>
    </w:lvl>
    <w:lvl w:ilvl="7" w:tplc="54ACAA3A" w:tentative="1">
      <w:start w:val="1"/>
      <w:numFmt w:val="bullet"/>
      <w:lvlText w:val=""/>
      <w:lvlJc w:val="left"/>
      <w:pPr>
        <w:tabs>
          <w:tab w:val="num" w:pos="5760"/>
        </w:tabs>
        <w:ind w:left="5760" w:hanging="360"/>
      </w:pPr>
      <w:rPr>
        <w:rFonts w:ascii="Wingdings" w:hAnsi="Wingdings" w:hint="default"/>
      </w:rPr>
    </w:lvl>
    <w:lvl w:ilvl="8" w:tplc="16F4050C"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0"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1" w15:restartNumberingAfterBreak="0">
    <w:nsid w:val="727B2AA8"/>
    <w:multiLevelType w:val="hybridMultilevel"/>
    <w:tmpl w:val="B87E3DA6"/>
    <w:lvl w:ilvl="0" w:tplc="804EA924">
      <w:start w:val="1"/>
      <w:numFmt w:val="lowerLetter"/>
      <w:lvlText w:val="%1)"/>
      <w:lvlJc w:val="left"/>
      <w:pPr>
        <w:ind w:left="720" w:hanging="360"/>
      </w:pPr>
      <w:rPr>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9"/>
  </w:num>
  <w:num w:numId="2">
    <w:abstractNumId w:val="20"/>
  </w:num>
  <w:num w:numId="3">
    <w:abstractNumId w:val="6"/>
  </w:num>
  <w:num w:numId="4">
    <w:abstractNumId w:val="2"/>
  </w:num>
  <w:num w:numId="5">
    <w:abstractNumId w:val="11"/>
  </w:num>
  <w:num w:numId="6">
    <w:abstractNumId w:val="9"/>
  </w:num>
  <w:num w:numId="7">
    <w:abstractNumId w:val="17"/>
  </w:num>
  <w:num w:numId="8">
    <w:abstractNumId w:val="5"/>
  </w:num>
  <w:num w:numId="9">
    <w:abstractNumId w:val="15"/>
  </w:num>
  <w:num w:numId="10">
    <w:abstractNumId w:val="0"/>
  </w:num>
  <w:num w:numId="11">
    <w:abstractNumId w:val="12"/>
  </w:num>
  <w:num w:numId="12">
    <w:abstractNumId w:val="8"/>
  </w:num>
  <w:num w:numId="13">
    <w:abstractNumId w:val="3"/>
  </w:num>
  <w:num w:numId="14">
    <w:abstractNumId w:val="21"/>
  </w:num>
  <w:num w:numId="15">
    <w:abstractNumId w:val="1"/>
  </w:num>
  <w:num w:numId="16">
    <w:abstractNumId w:val="7"/>
  </w:num>
  <w:num w:numId="17">
    <w:abstractNumId w:val="16"/>
  </w:num>
  <w:num w:numId="18">
    <w:abstractNumId w:val="18"/>
  </w:num>
  <w:num w:numId="19">
    <w:abstractNumId w:val="10"/>
  </w:num>
  <w:num w:numId="20">
    <w:abstractNumId w:val="13"/>
  </w:num>
  <w:num w:numId="21">
    <w:abstractNumId w:val="14"/>
  </w:num>
  <w:num w:numId="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178"/>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02DE1"/>
    <w:rsid w:val="000115DE"/>
    <w:rsid w:val="00014324"/>
    <w:rsid w:val="00025CAC"/>
    <w:rsid w:val="000335CD"/>
    <w:rsid w:val="00041730"/>
    <w:rsid w:val="00045149"/>
    <w:rsid w:val="00045281"/>
    <w:rsid w:val="0005302D"/>
    <w:rsid w:val="0006217E"/>
    <w:rsid w:val="00081D57"/>
    <w:rsid w:val="00082FBF"/>
    <w:rsid w:val="00087731"/>
    <w:rsid w:val="0009720B"/>
    <w:rsid w:val="000A0DCA"/>
    <w:rsid w:val="000B371C"/>
    <w:rsid w:val="000C1E8F"/>
    <w:rsid w:val="000D2292"/>
    <w:rsid w:val="000D65A5"/>
    <w:rsid w:val="000E5EE2"/>
    <w:rsid w:val="000E7182"/>
    <w:rsid w:val="000F215B"/>
    <w:rsid w:val="000F461F"/>
    <w:rsid w:val="00103604"/>
    <w:rsid w:val="001338B4"/>
    <w:rsid w:val="0014784D"/>
    <w:rsid w:val="00147A36"/>
    <w:rsid w:val="0015018B"/>
    <w:rsid w:val="00152726"/>
    <w:rsid w:val="0015414A"/>
    <w:rsid w:val="0015599E"/>
    <w:rsid w:val="001C60E5"/>
    <w:rsid w:val="001C63A8"/>
    <w:rsid w:val="002076C3"/>
    <w:rsid w:val="002131BF"/>
    <w:rsid w:val="00233DD0"/>
    <w:rsid w:val="002432C0"/>
    <w:rsid w:val="00250F5B"/>
    <w:rsid w:val="0025252C"/>
    <w:rsid w:val="002542BC"/>
    <w:rsid w:val="00256113"/>
    <w:rsid w:val="00267C96"/>
    <w:rsid w:val="00274D58"/>
    <w:rsid w:val="00280103"/>
    <w:rsid w:val="002D3C39"/>
    <w:rsid w:val="002E66E1"/>
    <w:rsid w:val="002E72EF"/>
    <w:rsid w:val="002F26C1"/>
    <w:rsid w:val="00337C61"/>
    <w:rsid w:val="00355330"/>
    <w:rsid w:val="00361A4F"/>
    <w:rsid w:val="0036641A"/>
    <w:rsid w:val="00373E3F"/>
    <w:rsid w:val="00390503"/>
    <w:rsid w:val="0039440B"/>
    <w:rsid w:val="003A43F8"/>
    <w:rsid w:val="003B03DA"/>
    <w:rsid w:val="003B54C8"/>
    <w:rsid w:val="003B7622"/>
    <w:rsid w:val="003C20AB"/>
    <w:rsid w:val="003F6D14"/>
    <w:rsid w:val="00405A9E"/>
    <w:rsid w:val="004076C4"/>
    <w:rsid w:val="00410939"/>
    <w:rsid w:val="00424BEA"/>
    <w:rsid w:val="00441AE7"/>
    <w:rsid w:val="00451825"/>
    <w:rsid w:val="00464504"/>
    <w:rsid w:val="0047567D"/>
    <w:rsid w:val="004A1B5C"/>
    <w:rsid w:val="004A3624"/>
    <w:rsid w:val="004A39CF"/>
    <w:rsid w:val="004A425E"/>
    <w:rsid w:val="004A57E5"/>
    <w:rsid w:val="004A6C5A"/>
    <w:rsid w:val="004B09F4"/>
    <w:rsid w:val="004B220D"/>
    <w:rsid w:val="004B3903"/>
    <w:rsid w:val="004C39A6"/>
    <w:rsid w:val="004D0318"/>
    <w:rsid w:val="004F1F41"/>
    <w:rsid w:val="004F45CD"/>
    <w:rsid w:val="004F4B61"/>
    <w:rsid w:val="00500829"/>
    <w:rsid w:val="00504B0F"/>
    <w:rsid w:val="005106D5"/>
    <w:rsid w:val="005108B3"/>
    <w:rsid w:val="00531FF5"/>
    <w:rsid w:val="005440DD"/>
    <w:rsid w:val="005444BE"/>
    <w:rsid w:val="0055088C"/>
    <w:rsid w:val="00550980"/>
    <w:rsid w:val="0056046A"/>
    <w:rsid w:val="005672D9"/>
    <w:rsid w:val="0057242D"/>
    <w:rsid w:val="005826C9"/>
    <w:rsid w:val="005876B5"/>
    <w:rsid w:val="005A5B33"/>
    <w:rsid w:val="005B4884"/>
    <w:rsid w:val="005D2E24"/>
    <w:rsid w:val="005D40D2"/>
    <w:rsid w:val="005D7F40"/>
    <w:rsid w:val="00621159"/>
    <w:rsid w:val="0062759D"/>
    <w:rsid w:val="0063282B"/>
    <w:rsid w:val="0063356B"/>
    <w:rsid w:val="00634171"/>
    <w:rsid w:val="006375E3"/>
    <w:rsid w:val="006539DF"/>
    <w:rsid w:val="00654E40"/>
    <w:rsid w:val="0065660F"/>
    <w:rsid w:val="00674612"/>
    <w:rsid w:val="00685E99"/>
    <w:rsid w:val="006B075E"/>
    <w:rsid w:val="006B0939"/>
    <w:rsid w:val="006D1161"/>
    <w:rsid w:val="006D4DD5"/>
    <w:rsid w:val="006D618A"/>
    <w:rsid w:val="006E1908"/>
    <w:rsid w:val="006E19EA"/>
    <w:rsid w:val="006F3197"/>
    <w:rsid w:val="00703C9F"/>
    <w:rsid w:val="00711505"/>
    <w:rsid w:val="00714E22"/>
    <w:rsid w:val="00715115"/>
    <w:rsid w:val="0071656A"/>
    <w:rsid w:val="00720F98"/>
    <w:rsid w:val="007228A4"/>
    <w:rsid w:val="007238AF"/>
    <w:rsid w:val="00731B95"/>
    <w:rsid w:val="00732D63"/>
    <w:rsid w:val="00734DFF"/>
    <w:rsid w:val="00750172"/>
    <w:rsid w:val="00762E20"/>
    <w:rsid w:val="00781F44"/>
    <w:rsid w:val="00781F6D"/>
    <w:rsid w:val="00785B6C"/>
    <w:rsid w:val="00792B18"/>
    <w:rsid w:val="00793568"/>
    <w:rsid w:val="007A1555"/>
    <w:rsid w:val="007A3A44"/>
    <w:rsid w:val="007A7DC6"/>
    <w:rsid w:val="007B420E"/>
    <w:rsid w:val="007D5972"/>
    <w:rsid w:val="007D5FCC"/>
    <w:rsid w:val="007D62F1"/>
    <w:rsid w:val="007E3A8E"/>
    <w:rsid w:val="008029EE"/>
    <w:rsid w:val="00807CE6"/>
    <w:rsid w:val="00816DA1"/>
    <w:rsid w:val="008330FC"/>
    <w:rsid w:val="00835EE3"/>
    <w:rsid w:val="0083662D"/>
    <w:rsid w:val="0083747D"/>
    <w:rsid w:val="008526DB"/>
    <w:rsid w:val="008616E4"/>
    <w:rsid w:val="0089434A"/>
    <w:rsid w:val="008A2A4F"/>
    <w:rsid w:val="008F0F4A"/>
    <w:rsid w:val="00900A5C"/>
    <w:rsid w:val="00917F06"/>
    <w:rsid w:val="00924F0D"/>
    <w:rsid w:val="00931114"/>
    <w:rsid w:val="009427E5"/>
    <w:rsid w:val="00952CB7"/>
    <w:rsid w:val="0095405E"/>
    <w:rsid w:val="00955A24"/>
    <w:rsid w:val="0095743F"/>
    <w:rsid w:val="0097229A"/>
    <w:rsid w:val="00973106"/>
    <w:rsid w:val="009754D8"/>
    <w:rsid w:val="009817ED"/>
    <w:rsid w:val="00982C2F"/>
    <w:rsid w:val="009948F4"/>
    <w:rsid w:val="00996632"/>
    <w:rsid w:val="009B5BA4"/>
    <w:rsid w:val="009F2326"/>
    <w:rsid w:val="00A123FF"/>
    <w:rsid w:val="00A16BB7"/>
    <w:rsid w:val="00A23173"/>
    <w:rsid w:val="00A47238"/>
    <w:rsid w:val="00A57FC2"/>
    <w:rsid w:val="00A662B9"/>
    <w:rsid w:val="00A72458"/>
    <w:rsid w:val="00A7791E"/>
    <w:rsid w:val="00A85C60"/>
    <w:rsid w:val="00AA1CE1"/>
    <w:rsid w:val="00AD2A94"/>
    <w:rsid w:val="00AD3D83"/>
    <w:rsid w:val="00AD3FE6"/>
    <w:rsid w:val="00AD6AC3"/>
    <w:rsid w:val="00AF097E"/>
    <w:rsid w:val="00AF0A22"/>
    <w:rsid w:val="00B03FEB"/>
    <w:rsid w:val="00B04FE1"/>
    <w:rsid w:val="00B07A8D"/>
    <w:rsid w:val="00B1349B"/>
    <w:rsid w:val="00B22B43"/>
    <w:rsid w:val="00B3319D"/>
    <w:rsid w:val="00B44218"/>
    <w:rsid w:val="00B51DD6"/>
    <w:rsid w:val="00B64FDF"/>
    <w:rsid w:val="00B674C4"/>
    <w:rsid w:val="00B83785"/>
    <w:rsid w:val="00B877AD"/>
    <w:rsid w:val="00B90DA5"/>
    <w:rsid w:val="00B93D8D"/>
    <w:rsid w:val="00BC4889"/>
    <w:rsid w:val="00BD440E"/>
    <w:rsid w:val="00C02687"/>
    <w:rsid w:val="00C039D8"/>
    <w:rsid w:val="00C21648"/>
    <w:rsid w:val="00C266FC"/>
    <w:rsid w:val="00C30949"/>
    <w:rsid w:val="00C52093"/>
    <w:rsid w:val="00C52BDC"/>
    <w:rsid w:val="00C53820"/>
    <w:rsid w:val="00C5464C"/>
    <w:rsid w:val="00C660D4"/>
    <w:rsid w:val="00C8436F"/>
    <w:rsid w:val="00C96858"/>
    <w:rsid w:val="00CA70AE"/>
    <w:rsid w:val="00CB215A"/>
    <w:rsid w:val="00CB4484"/>
    <w:rsid w:val="00CC051B"/>
    <w:rsid w:val="00CC4CAC"/>
    <w:rsid w:val="00CD01DE"/>
    <w:rsid w:val="00CF43CD"/>
    <w:rsid w:val="00D00220"/>
    <w:rsid w:val="00D04C93"/>
    <w:rsid w:val="00D13E89"/>
    <w:rsid w:val="00D202B9"/>
    <w:rsid w:val="00D206AB"/>
    <w:rsid w:val="00D31A6E"/>
    <w:rsid w:val="00D3412D"/>
    <w:rsid w:val="00D36E75"/>
    <w:rsid w:val="00D42181"/>
    <w:rsid w:val="00D429DD"/>
    <w:rsid w:val="00D43636"/>
    <w:rsid w:val="00D438D2"/>
    <w:rsid w:val="00D52369"/>
    <w:rsid w:val="00D6332D"/>
    <w:rsid w:val="00D67CD0"/>
    <w:rsid w:val="00D7009C"/>
    <w:rsid w:val="00D72843"/>
    <w:rsid w:val="00D8139F"/>
    <w:rsid w:val="00D821CC"/>
    <w:rsid w:val="00D97202"/>
    <w:rsid w:val="00DC3898"/>
    <w:rsid w:val="00DC3A55"/>
    <w:rsid w:val="00DC4D1F"/>
    <w:rsid w:val="00DD7F00"/>
    <w:rsid w:val="00DF098F"/>
    <w:rsid w:val="00DF422D"/>
    <w:rsid w:val="00E05E03"/>
    <w:rsid w:val="00E0685E"/>
    <w:rsid w:val="00E227C9"/>
    <w:rsid w:val="00E24192"/>
    <w:rsid w:val="00E305F9"/>
    <w:rsid w:val="00E30914"/>
    <w:rsid w:val="00E326F6"/>
    <w:rsid w:val="00E5105E"/>
    <w:rsid w:val="00E51801"/>
    <w:rsid w:val="00E6279E"/>
    <w:rsid w:val="00E77028"/>
    <w:rsid w:val="00E90BEF"/>
    <w:rsid w:val="00E9772F"/>
    <w:rsid w:val="00EA0B9D"/>
    <w:rsid w:val="00EB418B"/>
    <w:rsid w:val="00EC0A0F"/>
    <w:rsid w:val="00EC71DA"/>
    <w:rsid w:val="00EF3425"/>
    <w:rsid w:val="00F15C91"/>
    <w:rsid w:val="00F1715C"/>
    <w:rsid w:val="00F20EC1"/>
    <w:rsid w:val="00F327CC"/>
    <w:rsid w:val="00F5653E"/>
    <w:rsid w:val="00F67B5A"/>
    <w:rsid w:val="00F80AF3"/>
    <w:rsid w:val="00F93162"/>
    <w:rsid w:val="00FA1CF3"/>
    <w:rsid w:val="00FB0C65"/>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BD42406"/>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CD01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6362261">
      <w:bodyDiv w:val="1"/>
      <w:marLeft w:val="0"/>
      <w:marRight w:val="0"/>
      <w:marTop w:val="0"/>
      <w:marBottom w:val="0"/>
      <w:divBdr>
        <w:top w:val="none" w:sz="0" w:space="0" w:color="auto"/>
        <w:left w:val="none" w:sz="0" w:space="0" w:color="auto"/>
        <w:bottom w:val="none" w:sz="0" w:space="0" w:color="auto"/>
        <w:right w:val="none" w:sz="0" w:space="0" w:color="auto"/>
      </w:divBdr>
      <w:divsChild>
        <w:div w:id="1446001228">
          <w:marLeft w:val="288"/>
          <w:marRight w:val="0"/>
          <w:marTop w:val="115"/>
          <w:marBottom w:val="0"/>
          <w:divBdr>
            <w:top w:val="none" w:sz="0" w:space="0" w:color="auto"/>
            <w:left w:val="none" w:sz="0" w:space="0" w:color="auto"/>
            <w:bottom w:val="none" w:sz="0" w:space="0" w:color="auto"/>
            <w:right w:val="none" w:sz="0" w:space="0" w:color="auto"/>
          </w:divBdr>
        </w:div>
        <w:div w:id="1855344280">
          <w:marLeft w:val="288"/>
          <w:marRight w:val="0"/>
          <w:marTop w:val="115"/>
          <w:marBottom w:val="0"/>
          <w:divBdr>
            <w:top w:val="none" w:sz="0" w:space="0" w:color="auto"/>
            <w:left w:val="none" w:sz="0" w:space="0" w:color="auto"/>
            <w:bottom w:val="none" w:sz="0" w:space="0" w:color="auto"/>
            <w:right w:val="none" w:sz="0" w:space="0" w:color="auto"/>
          </w:divBdr>
        </w:div>
        <w:div w:id="707339927">
          <w:marLeft w:val="288"/>
          <w:marRight w:val="0"/>
          <w:marTop w:val="115"/>
          <w:marBottom w:val="0"/>
          <w:divBdr>
            <w:top w:val="none" w:sz="0" w:space="0" w:color="auto"/>
            <w:left w:val="none" w:sz="0" w:space="0" w:color="auto"/>
            <w:bottom w:val="none" w:sz="0" w:space="0" w:color="auto"/>
            <w:right w:val="none" w:sz="0" w:space="0" w:color="auto"/>
          </w:divBdr>
        </w:div>
      </w:divsChild>
    </w:div>
    <w:div w:id="237639233">
      <w:bodyDiv w:val="1"/>
      <w:marLeft w:val="0"/>
      <w:marRight w:val="0"/>
      <w:marTop w:val="0"/>
      <w:marBottom w:val="0"/>
      <w:divBdr>
        <w:top w:val="none" w:sz="0" w:space="0" w:color="auto"/>
        <w:left w:val="none" w:sz="0" w:space="0" w:color="auto"/>
        <w:bottom w:val="none" w:sz="0" w:space="0" w:color="auto"/>
        <w:right w:val="none" w:sz="0" w:space="0" w:color="auto"/>
      </w:divBdr>
      <w:divsChild>
        <w:div w:id="1105615235">
          <w:marLeft w:val="547"/>
          <w:marRight w:val="0"/>
          <w:marTop w:val="115"/>
          <w:marBottom w:val="0"/>
          <w:divBdr>
            <w:top w:val="none" w:sz="0" w:space="0" w:color="auto"/>
            <w:left w:val="none" w:sz="0" w:space="0" w:color="auto"/>
            <w:bottom w:val="none" w:sz="0" w:space="0" w:color="auto"/>
            <w:right w:val="none" w:sz="0" w:space="0" w:color="auto"/>
          </w:divBdr>
        </w:div>
        <w:div w:id="2042585562">
          <w:marLeft w:val="547"/>
          <w:marRight w:val="0"/>
          <w:marTop w:val="115"/>
          <w:marBottom w:val="0"/>
          <w:divBdr>
            <w:top w:val="none" w:sz="0" w:space="0" w:color="auto"/>
            <w:left w:val="none" w:sz="0" w:space="0" w:color="auto"/>
            <w:bottom w:val="none" w:sz="0" w:space="0" w:color="auto"/>
            <w:right w:val="none" w:sz="0" w:space="0" w:color="auto"/>
          </w:divBdr>
        </w:div>
      </w:divsChild>
    </w:div>
    <w:div w:id="243492101">
      <w:bodyDiv w:val="1"/>
      <w:marLeft w:val="0"/>
      <w:marRight w:val="0"/>
      <w:marTop w:val="0"/>
      <w:marBottom w:val="0"/>
      <w:divBdr>
        <w:top w:val="none" w:sz="0" w:space="0" w:color="auto"/>
        <w:left w:val="none" w:sz="0" w:space="0" w:color="auto"/>
        <w:bottom w:val="none" w:sz="0" w:space="0" w:color="auto"/>
        <w:right w:val="none" w:sz="0" w:space="0" w:color="auto"/>
      </w:divBdr>
    </w:div>
    <w:div w:id="597979475">
      <w:bodyDiv w:val="1"/>
      <w:marLeft w:val="0"/>
      <w:marRight w:val="0"/>
      <w:marTop w:val="0"/>
      <w:marBottom w:val="0"/>
      <w:divBdr>
        <w:top w:val="none" w:sz="0" w:space="0" w:color="auto"/>
        <w:left w:val="none" w:sz="0" w:space="0" w:color="auto"/>
        <w:bottom w:val="none" w:sz="0" w:space="0" w:color="auto"/>
        <w:right w:val="none" w:sz="0" w:space="0" w:color="auto"/>
      </w:divBdr>
      <w:divsChild>
        <w:div w:id="235091652">
          <w:marLeft w:val="547"/>
          <w:marRight w:val="0"/>
          <w:marTop w:val="115"/>
          <w:marBottom w:val="0"/>
          <w:divBdr>
            <w:top w:val="none" w:sz="0" w:space="0" w:color="auto"/>
            <w:left w:val="none" w:sz="0" w:space="0" w:color="auto"/>
            <w:bottom w:val="none" w:sz="0" w:space="0" w:color="auto"/>
            <w:right w:val="none" w:sz="0" w:space="0" w:color="auto"/>
          </w:divBdr>
        </w:div>
      </w:divsChild>
    </w:div>
    <w:div w:id="828209997">
      <w:bodyDiv w:val="1"/>
      <w:marLeft w:val="0"/>
      <w:marRight w:val="0"/>
      <w:marTop w:val="0"/>
      <w:marBottom w:val="0"/>
      <w:divBdr>
        <w:top w:val="none" w:sz="0" w:space="0" w:color="auto"/>
        <w:left w:val="none" w:sz="0" w:space="0" w:color="auto"/>
        <w:bottom w:val="none" w:sz="0" w:space="0" w:color="auto"/>
        <w:right w:val="none" w:sz="0" w:space="0" w:color="auto"/>
      </w:divBdr>
    </w:div>
    <w:div w:id="851528292">
      <w:bodyDiv w:val="1"/>
      <w:marLeft w:val="0"/>
      <w:marRight w:val="0"/>
      <w:marTop w:val="0"/>
      <w:marBottom w:val="0"/>
      <w:divBdr>
        <w:top w:val="none" w:sz="0" w:space="0" w:color="auto"/>
        <w:left w:val="none" w:sz="0" w:space="0" w:color="auto"/>
        <w:bottom w:val="none" w:sz="0" w:space="0" w:color="auto"/>
        <w:right w:val="none" w:sz="0" w:space="0" w:color="auto"/>
      </w:divBdr>
      <w:divsChild>
        <w:div w:id="2110855455">
          <w:marLeft w:val="547"/>
          <w:marRight w:val="0"/>
          <w:marTop w:val="144"/>
          <w:marBottom w:val="0"/>
          <w:divBdr>
            <w:top w:val="none" w:sz="0" w:space="0" w:color="auto"/>
            <w:left w:val="none" w:sz="0" w:space="0" w:color="auto"/>
            <w:bottom w:val="none" w:sz="0" w:space="0" w:color="auto"/>
            <w:right w:val="none" w:sz="0" w:space="0" w:color="auto"/>
          </w:divBdr>
        </w:div>
        <w:div w:id="1616473816">
          <w:marLeft w:val="1195"/>
          <w:marRight w:val="0"/>
          <w:marTop w:val="134"/>
          <w:marBottom w:val="0"/>
          <w:divBdr>
            <w:top w:val="none" w:sz="0" w:space="0" w:color="auto"/>
            <w:left w:val="none" w:sz="0" w:space="0" w:color="auto"/>
            <w:bottom w:val="none" w:sz="0" w:space="0" w:color="auto"/>
            <w:right w:val="none" w:sz="0" w:space="0" w:color="auto"/>
          </w:divBdr>
        </w:div>
        <w:div w:id="1891264350">
          <w:marLeft w:val="547"/>
          <w:marRight w:val="0"/>
          <w:marTop w:val="144"/>
          <w:marBottom w:val="0"/>
          <w:divBdr>
            <w:top w:val="none" w:sz="0" w:space="0" w:color="auto"/>
            <w:left w:val="none" w:sz="0" w:space="0" w:color="auto"/>
            <w:bottom w:val="none" w:sz="0" w:space="0" w:color="auto"/>
            <w:right w:val="none" w:sz="0" w:space="0" w:color="auto"/>
          </w:divBdr>
        </w:div>
        <w:div w:id="939290593">
          <w:marLeft w:val="1195"/>
          <w:marRight w:val="0"/>
          <w:marTop w:val="134"/>
          <w:marBottom w:val="0"/>
          <w:divBdr>
            <w:top w:val="none" w:sz="0" w:space="0" w:color="auto"/>
            <w:left w:val="none" w:sz="0" w:space="0" w:color="auto"/>
            <w:bottom w:val="none" w:sz="0" w:space="0" w:color="auto"/>
            <w:right w:val="none" w:sz="0" w:space="0" w:color="auto"/>
          </w:divBdr>
        </w:div>
        <w:div w:id="866873056">
          <w:marLeft w:val="547"/>
          <w:marRight w:val="0"/>
          <w:marTop w:val="144"/>
          <w:marBottom w:val="0"/>
          <w:divBdr>
            <w:top w:val="none" w:sz="0" w:space="0" w:color="auto"/>
            <w:left w:val="none" w:sz="0" w:space="0" w:color="auto"/>
            <w:bottom w:val="none" w:sz="0" w:space="0" w:color="auto"/>
            <w:right w:val="none" w:sz="0" w:space="0" w:color="auto"/>
          </w:divBdr>
        </w:div>
        <w:div w:id="431751539">
          <w:marLeft w:val="1195"/>
          <w:marRight w:val="0"/>
          <w:marTop w:val="134"/>
          <w:marBottom w:val="0"/>
          <w:divBdr>
            <w:top w:val="none" w:sz="0" w:space="0" w:color="auto"/>
            <w:left w:val="none" w:sz="0" w:space="0" w:color="auto"/>
            <w:bottom w:val="none" w:sz="0" w:space="0" w:color="auto"/>
            <w:right w:val="none" w:sz="0" w:space="0" w:color="auto"/>
          </w:divBdr>
        </w:div>
      </w:divsChild>
    </w:div>
    <w:div w:id="1400052834">
      <w:bodyDiv w:val="1"/>
      <w:marLeft w:val="0"/>
      <w:marRight w:val="0"/>
      <w:marTop w:val="0"/>
      <w:marBottom w:val="0"/>
      <w:divBdr>
        <w:top w:val="none" w:sz="0" w:space="0" w:color="auto"/>
        <w:left w:val="none" w:sz="0" w:space="0" w:color="auto"/>
        <w:bottom w:val="none" w:sz="0" w:space="0" w:color="auto"/>
        <w:right w:val="none" w:sz="0" w:space="0" w:color="auto"/>
      </w:divBdr>
    </w:div>
    <w:div w:id="1777824222">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gi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gif"/><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1EC9EC9-872A-4249-A8DE-8E9C414582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5</Pages>
  <Words>980</Words>
  <Characters>5586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6553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Irina Neaga</cp:lastModifiedBy>
  <cp:revision>16</cp:revision>
  <cp:lastPrinted>2010-12-14T12:56:00Z</cp:lastPrinted>
  <dcterms:created xsi:type="dcterms:W3CDTF">2019-07-08T19:01:00Z</dcterms:created>
  <dcterms:modified xsi:type="dcterms:W3CDTF">2019-07-09T07:30:00Z</dcterms:modified>
</cp:coreProperties>
</file>