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C10685" w:rsidP="00EF5F65" w:rsidRDefault="005E23B3" w14:paraId="095381F7" w14:textId="16D0D97B">
      <w:pPr>
        <w:rPr>
          <w:b/>
          <w:bCs/>
        </w:rPr>
      </w:pPr>
      <w:r>
        <w:rPr>
          <w:noProof/>
          <w:sz w:val="20"/>
        </w:rPr>
        <w:drawing>
          <wp:inline distT="0" distB="0" distL="0" distR="0" wp14:anchorId="653407DE" wp14:editId="181EB4BB">
            <wp:extent cx="2969407" cy="1292732"/>
            <wp:effectExtent l="0" t="0" r="0" b="0"/>
            <wp:docPr id="2"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969407" cy="1292732"/>
                    </a:xfrm>
                    <a:prstGeom prst="rect">
                      <a:avLst/>
                    </a:prstGeom>
                  </pic:spPr>
                </pic:pic>
              </a:graphicData>
            </a:graphic>
          </wp:inline>
        </w:drawing>
      </w:r>
    </w:p>
    <w:p w:rsidR="005E23B3" w:rsidP="00EF5F65" w:rsidRDefault="005E23B3" w14:paraId="02BED2AC" w14:textId="77777777">
      <w:pPr>
        <w:rPr>
          <w:b/>
          <w:bCs/>
        </w:rPr>
      </w:pPr>
    </w:p>
    <w:p w:rsidRPr="005E23B3" w:rsidR="005E23B3" w:rsidP="005E23B3" w:rsidRDefault="005E23B3" w14:paraId="534947CA" w14:textId="77777777">
      <w:pPr>
        <w:pStyle w:val="NormalWeb"/>
        <w:jc w:val="right"/>
        <w:rPr>
          <w:b/>
          <w:bCs/>
          <w:color w:val="000000"/>
          <w:sz w:val="32"/>
          <w:szCs w:val="32"/>
        </w:rPr>
      </w:pPr>
      <w:r w:rsidRPr="005E23B3">
        <w:rPr>
          <w:b/>
          <w:bCs/>
          <w:color w:val="000000"/>
          <w:sz w:val="32"/>
          <w:szCs w:val="32"/>
        </w:rPr>
        <w:t>School of Hospitality &amp; Tourism Management</w:t>
      </w:r>
    </w:p>
    <w:p w:rsidRPr="005E23B3" w:rsidR="005E23B3" w:rsidP="005E23B3" w:rsidRDefault="005E23B3" w14:paraId="3D53E4E7" w14:textId="77777777">
      <w:pPr>
        <w:pStyle w:val="NormalWeb"/>
        <w:jc w:val="right"/>
        <w:rPr>
          <w:b/>
          <w:bCs/>
          <w:color w:val="000000"/>
          <w:sz w:val="32"/>
          <w:szCs w:val="32"/>
        </w:rPr>
      </w:pPr>
      <w:r w:rsidRPr="0697C96D" w:rsidR="0697C96D">
        <w:rPr>
          <w:b w:val="1"/>
          <w:bCs w:val="1"/>
          <w:color w:val="000000" w:themeColor="text1" w:themeTint="FF" w:themeShade="FF"/>
          <w:sz w:val="32"/>
          <w:szCs w:val="32"/>
        </w:rPr>
        <w:t>BA International Hotel Management</w:t>
      </w:r>
    </w:p>
    <w:p w:rsidR="005E23B3" w:rsidP="00EF5F65" w:rsidRDefault="005E23B3" w14:paraId="6615597F" w14:textId="77777777">
      <w:pPr>
        <w:rPr>
          <w:b/>
          <w:bCs/>
        </w:rPr>
      </w:pPr>
    </w:p>
    <w:p w:rsidR="00C10685" w:rsidP="00EF5F65" w:rsidRDefault="00C10685" w14:paraId="63AD9BB2" w14:textId="77777777">
      <w:pPr>
        <w:rPr>
          <w:b/>
          <w:bCs/>
        </w:rPr>
      </w:pPr>
    </w:p>
    <w:p w:rsidRPr="005E23B3" w:rsidR="00C10685" w:rsidP="0697C96D" w:rsidRDefault="00C10685" w14:paraId="4F014C0D" w14:textId="0E1C3E9D">
      <w:pPr>
        <w:pStyle w:val="Normal"/>
        <w:jc w:val="center"/>
        <w:rPr>
          <w:rFonts w:ascii="Times New Roman" w:hAnsi="Times New Roman" w:eastAsia="Times New Roman" w:cs="Times New Roman"/>
          <w:b w:val="1"/>
          <w:bCs w:val="1"/>
          <w:i w:val="1"/>
          <w:iCs w:val="1"/>
          <w:noProof w:val="0"/>
          <w:sz w:val="40"/>
          <w:szCs w:val="40"/>
          <w:lang w:val="en-US"/>
        </w:rPr>
      </w:pPr>
      <w:r w:rsidRPr="0697C96D" w:rsidR="0697C96D">
        <w:rPr>
          <w:rFonts w:ascii="Times New Roman" w:hAnsi="Times New Roman" w:eastAsia="Times New Roman" w:cs="Times New Roman"/>
          <w:b w:val="1"/>
          <w:bCs w:val="1"/>
          <w:i w:val="1"/>
          <w:iCs w:val="1"/>
          <w:noProof w:val="0"/>
          <w:sz w:val="40"/>
          <w:szCs w:val="40"/>
          <w:lang w:val="en-US"/>
        </w:rPr>
        <w:t xml:space="preserve">Business Report </w:t>
      </w:r>
    </w:p>
    <w:p w:rsidRPr="005E23B3" w:rsidR="00C10685" w:rsidP="0697C96D" w:rsidRDefault="00C10685" w14:paraId="163AF9FF" w14:textId="0F36624B">
      <w:pPr>
        <w:pStyle w:val="Normal"/>
        <w:jc w:val="center"/>
        <w:rPr>
          <w:rFonts w:ascii="Times New Roman" w:hAnsi="Times New Roman" w:eastAsia="Times New Roman" w:cs="Times New Roman"/>
          <w:b w:val="1"/>
          <w:bCs w:val="1"/>
          <w:i w:val="1"/>
          <w:iCs w:val="1"/>
          <w:noProof w:val="0"/>
          <w:sz w:val="40"/>
          <w:szCs w:val="40"/>
          <w:lang w:val="en-US"/>
        </w:rPr>
      </w:pPr>
      <w:r w:rsidRPr="0697C96D" w:rsidR="0697C96D">
        <w:rPr>
          <w:rFonts w:ascii="Times New Roman" w:hAnsi="Times New Roman" w:eastAsia="Times New Roman" w:cs="Times New Roman"/>
          <w:b w:val="1"/>
          <w:bCs w:val="1"/>
          <w:i w:val="1"/>
          <w:iCs w:val="1"/>
          <w:noProof w:val="0"/>
          <w:sz w:val="40"/>
          <w:szCs w:val="40"/>
          <w:lang w:val="en-US"/>
        </w:rPr>
        <w:t>Comparison of Corinthia Hotels and Ibis Hotels</w:t>
      </w:r>
    </w:p>
    <w:p w:rsidR="0697C96D" w:rsidP="0697C96D" w:rsidRDefault="0697C96D" w14:paraId="2DD3785B" w14:textId="43B43010">
      <w:pPr>
        <w:pStyle w:val="TOCHeading"/>
        <w:rPr>
          <w:sz w:val="40"/>
          <w:szCs w:val="40"/>
        </w:rPr>
      </w:pPr>
    </w:p>
    <w:p w:rsidR="0697C96D" w:rsidP="0697C96D" w:rsidRDefault="0697C96D" w14:paraId="76EC319A" w14:textId="2CCB8CD9">
      <w:pPr>
        <w:pStyle w:val="TOCHeading"/>
      </w:pPr>
    </w:p>
    <w:p w:rsidR="0697C96D" w:rsidP="0697C96D" w:rsidRDefault="0697C96D" w14:paraId="03D32191" w14:textId="48ADD41A">
      <w:pPr>
        <w:pStyle w:val="TOCHeading"/>
      </w:pPr>
    </w:p>
    <w:p w:rsidR="0697C96D" w:rsidP="0697C96D" w:rsidRDefault="0697C96D" w14:paraId="5AAA3E39" w14:textId="25FE6DE1">
      <w:pPr>
        <w:spacing w:before="0" w:beforeAutospacing="off" w:after="160" w:afterAutospacing="off" w:line="257" w:lineRule="auto"/>
        <w:rPr>
          <w:rFonts w:ascii="Times New Roman" w:hAnsi="Times New Roman" w:eastAsia="Times New Roman" w:cs="Times New Roman"/>
          <w:b w:val="1"/>
          <w:bCs w:val="1"/>
          <w:noProof w:val="0"/>
          <w:color w:val="000000" w:themeColor="text1" w:themeTint="FF" w:themeShade="FF"/>
          <w:sz w:val="28"/>
          <w:szCs w:val="28"/>
          <w:lang w:val="en-US"/>
        </w:rPr>
      </w:pPr>
    </w:p>
    <w:p w:rsidR="0697C96D" w:rsidP="0697C96D" w:rsidRDefault="0697C96D" w14:paraId="62BFEBB3" w14:textId="0889FDE4">
      <w:pPr>
        <w:spacing w:before="0" w:beforeAutospacing="off" w:after="160" w:afterAutospacing="off" w:line="257" w:lineRule="auto"/>
        <w:rPr>
          <w:rFonts w:ascii="Times New Roman" w:hAnsi="Times New Roman" w:eastAsia="Times New Roman" w:cs="Times New Roman"/>
          <w:b w:val="1"/>
          <w:bCs w:val="1"/>
          <w:noProof w:val="0"/>
          <w:color w:val="000000" w:themeColor="text1" w:themeTint="FF" w:themeShade="FF"/>
          <w:sz w:val="28"/>
          <w:szCs w:val="28"/>
          <w:lang w:val="en-US"/>
        </w:rPr>
      </w:pPr>
    </w:p>
    <w:p w:rsidR="0697C96D" w:rsidP="0697C96D" w:rsidRDefault="0697C96D" w14:paraId="41D52F01" w14:textId="7DCAF22B">
      <w:pPr>
        <w:pStyle w:val="Normal"/>
        <w:spacing w:before="0" w:beforeAutospacing="off" w:after="160" w:afterAutospacing="off" w:line="257" w:lineRule="auto"/>
        <w:rPr>
          <w:rFonts w:ascii="Times New Roman" w:hAnsi="Times New Roman" w:eastAsia="Times New Roman" w:cs="Times New Roman"/>
          <w:b w:val="1"/>
          <w:bCs w:val="1"/>
          <w:noProof w:val="0"/>
          <w:color w:val="000000" w:themeColor="text1" w:themeTint="FF" w:themeShade="FF"/>
          <w:sz w:val="28"/>
          <w:szCs w:val="28"/>
          <w:lang w:val="en-US"/>
        </w:rPr>
      </w:pPr>
      <w:r w:rsidRPr="0697C96D" w:rsidR="0697C96D">
        <w:rPr>
          <w:rFonts w:ascii="Times New Roman" w:hAnsi="Times New Roman" w:eastAsia="Times New Roman" w:cs="Times New Roman"/>
          <w:b w:val="1"/>
          <w:bCs w:val="1"/>
          <w:noProof w:val="0"/>
          <w:color w:val="000000" w:themeColor="text1" w:themeTint="FF" w:themeShade="FF"/>
          <w:sz w:val="28"/>
          <w:szCs w:val="28"/>
          <w:lang w:val="en-US"/>
        </w:rPr>
        <w:t>Student Name: Cristina-Valentina Preda</w:t>
      </w:r>
    </w:p>
    <w:p w:rsidR="0697C96D" w:rsidP="0697C96D" w:rsidRDefault="0697C96D" w14:paraId="58F1F7A5" w14:textId="00FB100E">
      <w:pPr>
        <w:spacing w:before="0" w:beforeAutospacing="off" w:after="160" w:afterAutospacing="off" w:line="257" w:lineRule="auto"/>
      </w:pPr>
      <w:r w:rsidRPr="0697C96D" w:rsidR="0697C96D">
        <w:rPr>
          <w:rFonts w:ascii="Times New Roman" w:hAnsi="Times New Roman" w:eastAsia="Times New Roman" w:cs="Times New Roman"/>
          <w:b w:val="1"/>
          <w:bCs w:val="1"/>
          <w:noProof w:val="0"/>
          <w:color w:val="000000" w:themeColor="text1" w:themeTint="FF" w:themeShade="FF"/>
          <w:sz w:val="28"/>
          <w:szCs w:val="28"/>
          <w:lang w:val="en-US"/>
        </w:rPr>
        <w:t>Student ID number: 2207491</w:t>
      </w:r>
    </w:p>
    <w:p w:rsidR="0697C96D" w:rsidP="0697C96D" w:rsidRDefault="0697C96D" w14:paraId="2E70FD65" w14:textId="5399DB95">
      <w:pPr>
        <w:spacing w:before="0" w:beforeAutospacing="off" w:after="160" w:afterAutospacing="off" w:line="257" w:lineRule="auto"/>
      </w:pPr>
      <w:r w:rsidRPr="0697C96D" w:rsidR="0697C96D">
        <w:rPr>
          <w:rFonts w:ascii="Times New Roman" w:hAnsi="Times New Roman" w:eastAsia="Times New Roman" w:cs="Times New Roman"/>
          <w:b w:val="1"/>
          <w:bCs w:val="1"/>
          <w:noProof w:val="0"/>
          <w:color w:val="000000" w:themeColor="text1" w:themeTint="FF" w:themeShade="FF"/>
          <w:sz w:val="28"/>
          <w:szCs w:val="28"/>
          <w:lang w:val="en-US"/>
        </w:rPr>
        <w:t>Module title: Financial Management for the Hotel Industry BMIH5007</w:t>
      </w:r>
    </w:p>
    <w:p w:rsidR="0697C96D" w:rsidP="0697C96D" w:rsidRDefault="0697C96D" w14:paraId="60E1C167" w14:textId="4377E810">
      <w:pPr>
        <w:spacing w:before="0" w:beforeAutospacing="off" w:after="160" w:afterAutospacing="off" w:line="257" w:lineRule="auto"/>
      </w:pPr>
      <w:r w:rsidRPr="0697C96D" w:rsidR="0697C96D">
        <w:rPr>
          <w:rFonts w:ascii="Times New Roman" w:hAnsi="Times New Roman" w:eastAsia="Times New Roman" w:cs="Times New Roman"/>
          <w:b w:val="1"/>
          <w:bCs w:val="1"/>
          <w:noProof w:val="0"/>
          <w:color w:val="000000" w:themeColor="text1" w:themeTint="FF" w:themeShade="FF"/>
          <w:sz w:val="28"/>
          <w:szCs w:val="28"/>
          <w:lang w:val="en-US"/>
        </w:rPr>
        <w:t>Lecture’s name: Tristan Hawkins</w:t>
      </w:r>
    </w:p>
    <w:p w:rsidR="0697C96D" w:rsidP="0697C96D" w:rsidRDefault="0697C96D" w14:paraId="300BDF22" w14:textId="04AF057C">
      <w:pPr>
        <w:pStyle w:val="Normal"/>
        <w:suppressLineNumbers w:val="0"/>
        <w:bidi w:val="0"/>
        <w:spacing w:before="0" w:beforeAutospacing="off" w:after="160" w:afterAutospacing="off" w:line="257" w:lineRule="auto"/>
        <w:ind w:left="0" w:right="0"/>
        <w:jc w:val="both"/>
      </w:pPr>
      <w:r w:rsidRPr="0697C96D" w:rsidR="0697C96D">
        <w:rPr>
          <w:rFonts w:ascii="Times New Roman" w:hAnsi="Times New Roman" w:eastAsia="Times New Roman" w:cs="Times New Roman"/>
          <w:b w:val="1"/>
          <w:bCs w:val="1"/>
          <w:noProof w:val="0"/>
          <w:color w:val="000000" w:themeColor="text1" w:themeTint="FF" w:themeShade="FF"/>
          <w:sz w:val="28"/>
          <w:szCs w:val="28"/>
          <w:lang w:val="en-US"/>
        </w:rPr>
        <w:t>Date: 02/02/2024</w:t>
      </w:r>
    </w:p>
    <w:p w:rsidR="0697C96D" w:rsidP="76272F00" w:rsidRDefault="0697C96D" w14:paraId="5C43F82D" w14:textId="516CDB7A">
      <w:pPr>
        <w:spacing w:before="0" w:beforeAutospacing="off" w:after="160" w:afterAutospacing="off" w:line="257" w:lineRule="auto"/>
        <w:rPr>
          <w:rFonts w:ascii="Times New Roman" w:hAnsi="Times New Roman" w:eastAsia="Times New Roman" w:cs="Times New Roman"/>
          <w:b w:val="1"/>
          <w:bCs w:val="1"/>
          <w:noProof w:val="0"/>
          <w:color w:val="000000" w:themeColor="text1" w:themeTint="FF" w:themeShade="FF"/>
          <w:sz w:val="28"/>
          <w:szCs w:val="28"/>
          <w:lang w:val="en-US"/>
        </w:rPr>
      </w:pPr>
      <w:r w:rsidRPr="475E236C" w:rsidR="0697C96D">
        <w:rPr>
          <w:rFonts w:ascii="Times New Roman" w:hAnsi="Times New Roman" w:eastAsia="Times New Roman" w:cs="Times New Roman"/>
          <w:b w:val="1"/>
          <w:bCs w:val="1"/>
          <w:noProof w:val="0"/>
          <w:color w:val="000000" w:themeColor="text1" w:themeTint="FF" w:themeShade="FF"/>
          <w:sz w:val="28"/>
          <w:szCs w:val="28"/>
          <w:lang w:val="en-US"/>
        </w:rPr>
        <w:t>Word count:</w:t>
      </w:r>
      <w:r w:rsidRPr="475E236C" w:rsidR="2F7A4186">
        <w:rPr>
          <w:rFonts w:ascii="Times New Roman" w:hAnsi="Times New Roman" w:eastAsia="Times New Roman" w:cs="Times New Roman"/>
          <w:b w:val="1"/>
          <w:bCs w:val="1"/>
          <w:noProof w:val="0"/>
          <w:color w:val="000000" w:themeColor="text1" w:themeTint="FF" w:themeShade="FF"/>
          <w:sz w:val="28"/>
          <w:szCs w:val="28"/>
          <w:lang w:val="en-US"/>
        </w:rPr>
        <w:t xml:space="preserve"> 2</w:t>
      </w:r>
      <w:r w:rsidRPr="475E236C" w:rsidR="68DCB34A">
        <w:rPr>
          <w:rFonts w:ascii="Times New Roman" w:hAnsi="Times New Roman" w:eastAsia="Times New Roman" w:cs="Times New Roman"/>
          <w:b w:val="1"/>
          <w:bCs w:val="1"/>
          <w:noProof w:val="0"/>
          <w:color w:val="000000" w:themeColor="text1" w:themeTint="FF" w:themeShade="FF"/>
          <w:sz w:val="28"/>
          <w:szCs w:val="28"/>
          <w:lang w:val="en-US"/>
        </w:rPr>
        <w:t>498</w:t>
      </w:r>
    </w:p>
    <w:p w:rsidR="58F5950C" w:rsidP="58F5950C" w:rsidRDefault="58F5950C" w14:paraId="17EDCE61" w14:textId="1BDAE99C">
      <w:pPr>
        <w:pStyle w:val="Normal"/>
        <w:rPr>
          <w:b w:val="1"/>
          <w:bCs w:val="1"/>
        </w:rPr>
      </w:pPr>
    </w:p>
    <w:p w:rsidR="0697C96D" w:rsidP="76272F00" w:rsidRDefault="0697C96D" w14:paraId="3BC6D48F" w14:textId="06EC8E90">
      <w:pPr>
        <w:pStyle w:val="Normal"/>
        <w:rPr>
          <w:b w:val="1"/>
          <w:bCs w:val="1"/>
        </w:rPr>
      </w:pPr>
      <w:r w:rsidRPr="76272F00" w:rsidR="0697C96D">
        <w:rPr>
          <w:b w:val="1"/>
          <w:bCs w:val="1"/>
        </w:rPr>
        <w:t>Executive Summary</w:t>
      </w:r>
    </w:p>
    <w:p w:rsidR="0697C96D" w:rsidP="76272F00" w:rsidRDefault="0697C96D" w14:paraId="47DBA22E" w14:textId="7ED5162E">
      <w:pPr>
        <w:pStyle w:val="Normal"/>
      </w:pPr>
      <w:r w:rsidRPr="76272F00" w:rsidR="27DFCC1E">
        <w:rPr>
          <w:rFonts w:ascii="Times New Roman" w:hAnsi="Times New Roman" w:eastAsia="Times New Roman" w:cs="Times New Roman"/>
          <w:noProof w:val="0"/>
          <w:sz w:val="24"/>
          <w:szCs w:val="24"/>
          <w:lang w:val="en-US"/>
        </w:rPr>
        <w:t xml:space="preserve">This report will highlight and </w:t>
      </w:r>
      <w:r w:rsidRPr="76272F00" w:rsidR="27DFCC1E">
        <w:rPr>
          <w:rFonts w:ascii="Times New Roman" w:hAnsi="Times New Roman" w:eastAsia="Times New Roman" w:cs="Times New Roman"/>
          <w:noProof w:val="0"/>
          <w:sz w:val="24"/>
          <w:szCs w:val="24"/>
          <w:lang w:val="en-US"/>
        </w:rPr>
        <w:t>demonstrate</w:t>
      </w:r>
      <w:r w:rsidRPr="76272F00" w:rsidR="27DFCC1E">
        <w:rPr>
          <w:rFonts w:ascii="Times New Roman" w:hAnsi="Times New Roman" w:eastAsia="Times New Roman" w:cs="Times New Roman"/>
          <w:noProof w:val="0"/>
          <w:sz w:val="24"/>
          <w:szCs w:val="24"/>
          <w:lang w:val="en-US"/>
        </w:rPr>
        <w:t xml:space="preserve"> </w:t>
      </w:r>
      <w:r w:rsidRPr="76272F00" w:rsidR="0697C96D">
        <w:rPr>
          <w:rFonts w:ascii="Times New Roman" w:hAnsi="Times New Roman" w:eastAsia="Times New Roman" w:cs="Times New Roman"/>
          <w:noProof w:val="0"/>
          <w:sz w:val="24"/>
          <w:szCs w:val="24"/>
          <w:lang w:val="en-US"/>
        </w:rPr>
        <w:t>the</w:t>
      </w:r>
      <w:r w:rsidRPr="76272F00" w:rsidR="0697C96D">
        <w:rPr>
          <w:rFonts w:ascii="Times New Roman" w:hAnsi="Times New Roman" w:eastAsia="Times New Roman" w:cs="Times New Roman"/>
          <w:noProof w:val="0"/>
          <w:sz w:val="24"/>
          <w:szCs w:val="24"/>
          <w:lang w:val="en-US"/>
        </w:rPr>
        <w:t xml:space="preserve"> approaches to </w:t>
      </w:r>
      <w:bookmarkStart w:name="_Int_9z4zhfJE" w:id="1854761195"/>
      <w:r w:rsidRPr="76272F00" w:rsidR="0697C96D">
        <w:rPr>
          <w:rFonts w:ascii="Times New Roman" w:hAnsi="Times New Roman" w:eastAsia="Times New Roman" w:cs="Times New Roman"/>
          <w:noProof w:val="0"/>
          <w:sz w:val="24"/>
          <w:szCs w:val="24"/>
          <w:lang w:val="en-US"/>
        </w:rPr>
        <w:t>financial management</w:t>
      </w:r>
      <w:bookmarkEnd w:id="1854761195"/>
      <w:r w:rsidRPr="76272F00" w:rsidR="0697C96D">
        <w:rPr>
          <w:rFonts w:ascii="Times New Roman" w:hAnsi="Times New Roman" w:eastAsia="Times New Roman" w:cs="Times New Roman"/>
          <w:noProof w:val="0"/>
          <w:sz w:val="24"/>
          <w:szCs w:val="24"/>
          <w:lang w:val="en-US"/>
        </w:rPr>
        <w:t xml:space="preserve">, considering various critical areas that </w:t>
      </w:r>
      <w:r w:rsidRPr="76272F00" w:rsidR="0697C96D">
        <w:rPr>
          <w:rFonts w:ascii="Times New Roman" w:hAnsi="Times New Roman" w:eastAsia="Times New Roman" w:cs="Times New Roman"/>
          <w:noProof w:val="0"/>
          <w:sz w:val="24"/>
          <w:szCs w:val="24"/>
          <w:lang w:val="en-US"/>
        </w:rPr>
        <w:t>impact</w:t>
      </w:r>
      <w:r w:rsidRPr="76272F00" w:rsidR="0697C96D">
        <w:rPr>
          <w:rFonts w:ascii="Times New Roman" w:hAnsi="Times New Roman" w:eastAsia="Times New Roman" w:cs="Times New Roman"/>
          <w:noProof w:val="0"/>
          <w:sz w:val="24"/>
          <w:szCs w:val="24"/>
          <w:lang w:val="en-US"/>
        </w:rPr>
        <w:t xml:space="preserve"> financial performance and sustainability for Corinthia Hotels and Ibis Hotels</w:t>
      </w:r>
      <w:r w:rsidRPr="76272F00" w:rsidR="0697C96D">
        <w:rPr>
          <w:rFonts w:ascii="Times New Roman" w:hAnsi="Times New Roman" w:eastAsia="Times New Roman" w:cs="Times New Roman"/>
          <w:noProof w:val="0"/>
          <w:sz w:val="24"/>
          <w:szCs w:val="24"/>
          <w:lang w:val="en-US"/>
        </w:rPr>
        <w:t xml:space="preserve">. As a conclusion it will be </w:t>
      </w:r>
      <w:r w:rsidRPr="76272F00" w:rsidR="0697C96D">
        <w:rPr>
          <w:rFonts w:ascii="Times New Roman" w:hAnsi="Times New Roman" w:eastAsia="Times New Roman" w:cs="Times New Roman"/>
          <w:noProof w:val="0"/>
          <w:sz w:val="24"/>
          <w:szCs w:val="24"/>
          <w:lang w:val="en-US"/>
        </w:rPr>
        <w:t>demonstrated</w:t>
      </w:r>
      <w:r w:rsidRPr="76272F00" w:rsidR="0697C96D">
        <w:rPr>
          <w:rFonts w:ascii="Times New Roman" w:hAnsi="Times New Roman" w:eastAsia="Times New Roman" w:cs="Times New Roman"/>
          <w:noProof w:val="0"/>
          <w:sz w:val="24"/>
          <w:szCs w:val="24"/>
          <w:lang w:val="en-US"/>
        </w:rPr>
        <w:t xml:space="preserve"> the </w:t>
      </w:r>
      <w:r w:rsidR="0697C96D">
        <w:rPr/>
        <w:t xml:space="preserve">exclusive procedures these two hotel groups have </w:t>
      </w:r>
      <w:bookmarkStart w:name="_Int_vJZR9F5K" w:id="872211116"/>
      <w:r w:rsidR="0697C96D">
        <w:rPr/>
        <w:t>i</w:t>
      </w:r>
      <w:r w:rsidR="0697C96D">
        <w:rPr/>
        <w:t>n order to</w:t>
      </w:r>
      <w:bookmarkEnd w:id="872211116"/>
      <w:r w:rsidR="0697C96D">
        <w:rPr/>
        <w:t xml:space="preserve"> </w:t>
      </w:r>
      <w:r w:rsidR="0697C96D">
        <w:rPr/>
        <w:t>achieve success within the hospitality industry, each based on their goal market and clients and what recommendations will be suggested based on the research and findings made on the areas assessed within the report.</w:t>
      </w:r>
    </w:p>
    <w:p w:rsidR="76272F00" w:rsidP="76272F00" w:rsidRDefault="76272F00" w14:paraId="70489F20" w14:textId="10B9EEA6">
      <w:pPr>
        <w:pStyle w:val="Normal"/>
      </w:pPr>
    </w:p>
    <w:p w:rsidR="76272F00" w:rsidP="76272F00" w:rsidRDefault="76272F00" w14:paraId="777A061B" w14:textId="4E701ABE">
      <w:pPr>
        <w:pStyle w:val="Normal"/>
      </w:pPr>
    </w:p>
    <w:p w:rsidR="76272F00" w:rsidP="76272F00" w:rsidRDefault="76272F00" w14:paraId="0BD69603" w14:textId="2429F69F">
      <w:pPr>
        <w:pStyle w:val="Normal"/>
      </w:pPr>
    </w:p>
    <w:p w:rsidR="76272F00" w:rsidP="76272F00" w:rsidRDefault="76272F00" w14:paraId="1D89F3BE" w14:textId="1362C3DB">
      <w:pPr>
        <w:pStyle w:val="Normal"/>
      </w:pPr>
    </w:p>
    <w:p w:rsidR="76272F00" w:rsidP="76272F00" w:rsidRDefault="76272F00" w14:paraId="0C03406D" w14:textId="6F69BA10">
      <w:pPr>
        <w:pStyle w:val="Normal"/>
      </w:pPr>
    </w:p>
    <w:p w:rsidR="76272F00" w:rsidP="76272F00" w:rsidRDefault="76272F00" w14:paraId="45F2E594" w14:textId="604C9463">
      <w:pPr>
        <w:pStyle w:val="Normal"/>
      </w:pPr>
    </w:p>
    <w:p w:rsidR="76272F00" w:rsidP="76272F00" w:rsidRDefault="76272F00" w14:paraId="44C8AC00" w14:textId="0FC41CBF">
      <w:pPr>
        <w:pStyle w:val="Normal"/>
      </w:pPr>
    </w:p>
    <w:p w:rsidR="76272F00" w:rsidP="76272F00" w:rsidRDefault="76272F00" w14:paraId="667AFDAC" w14:textId="2B1122BC">
      <w:pPr>
        <w:pStyle w:val="Normal"/>
      </w:pPr>
    </w:p>
    <w:p w:rsidR="76272F00" w:rsidP="76272F00" w:rsidRDefault="76272F00" w14:paraId="7CCB5233" w14:textId="1D679196">
      <w:pPr>
        <w:pStyle w:val="Normal"/>
      </w:pPr>
    </w:p>
    <w:p w:rsidR="76272F00" w:rsidP="76272F00" w:rsidRDefault="76272F00" w14:paraId="19EDFA21" w14:textId="4584C842">
      <w:pPr>
        <w:pStyle w:val="Normal"/>
      </w:pPr>
    </w:p>
    <w:p w:rsidR="76272F00" w:rsidP="76272F00" w:rsidRDefault="76272F00" w14:paraId="0A9949E7" w14:textId="59A30038">
      <w:pPr>
        <w:pStyle w:val="Normal"/>
      </w:pPr>
    </w:p>
    <w:p w:rsidR="76272F00" w:rsidP="76272F00" w:rsidRDefault="76272F00" w14:paraId="599B8BEF" w14:textId="29D3C751">
      <w:pPr>
        <w:pStyle w:val="Normal"/>
      </w:pPr>
    </w:p>
    <w:p w:rsidR="76272F00" w:rsidP="76272F00" w:rsidRDefault="76272F00" w14:paraId="2FBF4F9F" w14:textId="16673682">
      <w:pPr>
        <w:pStyle w:val="Normal"/>
      </w:pPr>
    </w:p>
    <w:p w:rsidR="76272F00" w:rsidP="76272F00" w:rsidRDefault="76272F00" w14:paraId="6AB0EDA7" w14:textId="133B6039">
      <w:pPr>
        <w:pStyle w:val="Normal"/>
      </w:pPr>
    </w:p>
    <w:p w:rsidR="76272F00" w:rsidP="76272F00" w:rsidRDefault="76272F00" w14:paraId="456F0DCC" w14:textId="529C73F6">
      <w:pPr>
        <w:pStyle w:val="Normal"/>
      </w:pPr>
    </w:p>
    <w:p w:rsidR="76272F00" w:rsidP="76272F00" w:rsidRDefault="76272F00" w14:paraId="3A13A047" w14:textId="11A41551">
      <w:pPr>
        <w:pStyle w:val="Normal"/>
      </w:pPr>
    </w:p>
    <w:p w:rsidR="76272F00" w:rsidP="76272F00" w:rsidRDefault="76272F00" w14:paraId="22E6EE4C" w14:textId="4F70FC90">
      <w:pPr>
        <w:pStyle w:val="Normal"/>
      </w:pPr>
    </w:p>
    <w:p w:rsidR="005E23B3" w:rsidRDefault="005E23B3" w14:paraId="3D8A318D" w14:textId="70C30F9F"/>
    <w:p w:rsidR="005E23B3" w:rsidP="76272F00" w:rsidRDefault="005E23B3" w14:paraId="387A2363" w14:textId="4036B5CD">
      <w:pPr>
        <w:spacing w:line="259" w:lineRule="auto"/>
        <w:jc w:val="left"/>
        <w:rPr>
          <w:b w:val="1"/>
          <w:bCs w:val="1"/>
          <w:sz w:val="28"/>
          <w:szCs w:val="28"/>
        </w:rPr>
      </w:pPr>
      <w:r w:rsidRPr="76272F00" w:rsidR="6B828254">
        <w:rPr>
          <w:b w:val="1"/>
          <w:bCs w:val="1"/>
          <w:sz w:val="28"/>
          <w:szCs w:val="28"/>
        </w:rPr>
        <w:t>Table of contents:</w:t>
      </w:r>
    </w:p>
    <w:p w:rsidR="005E23B3" w:rsidP="76272F00" w:rsidRDefault="005E23B3" w14:paraId="5E259FFF" w14:textId="1007EBED">
      <w:pPr>
        <w:pStyle w:val="Normal"/>
        <w:spacing w:line="259" w:lineRule="auto"/>
        <w:jc w:val="left"/>
      </w:pPr>
      <w:r w:rsidR="6B828254">
        <w:rPr/>
        <w:t>Executive summary........................................................................................................................2</w:t>
      </w:r>
    </w:p>
    <w:p w:rsidR="005E23B3" w:rsidP="76272F00" w:rsidRDefault="005E23B3" w14:paraId="24151CE6" w14:textId="65746EC7">
      <w:pPr>
        <w:pStyle w:val="Normal"/>
        <w:spacing w:line="259" w:lineRule="auto"/>
        <w:jc w:val="left"/>
        <w:rPr>
          <w:b w:val="0"/>
          <w:bCs w:val="0"/>
          <w:color w:val="000000" w:themeColor="text1" w:themeTint="FF" w:themeShade="FF"/>
          <w:sz w:val="24"/>
          <w:szCs w:val="24"/>
        </w:rPr>
      </w:pPr>
      <w:r w:rsidR="6B828254">
        <w:rPr/>
        <w:t>Introduction....................................................................................................................................</w:t>
      </w:r>
      <w:r w:rsidR="6E38B7F1">
        <w:rPr/>
        <w:t>4</w:t>
      </w:r>
    </w:p>
    <w:p w:rsidR="005E23B3" w:rsidP="76272F00" w:rsidRDefault="005E23B3" w14:paraId="791B1436" w14:textId="23D1C095">
      <w:pPr>
        <w:pStyle w:val="Normal"/>
        <w:spacing w:line="259" w:lineRule="auto"/>
        <w:jc w:val="left"/>
        <w:rPr>
          <w:b w:val="0"/>
          <w:bCs w:val="0"/>
          <w:color w:val="000000" w:themeColor="text1" w:themeTint="FF" w:themeShade="FF"/>
          <w:sz w:val="24"/>
          <w:szCs w:val="24"/>
        </w:rPr>
      </w:pPr>
      <w:r w:rsidRPr="76272F00" w:rsidR="6B828254">
        <w:rPr>
          <w:b w:val="0"/>
          <w:bCs w:val="0"/>
          <w:color w:val="000000" w:themeColor="text1" w:themeTint="FF" w:themeShade="FF"/>
          <w:sz w:val="24"/>
          <w:szCs w:val="24"/>
        </w:rPr>
        <w:t>Total Revenue Analysis of Corinthia Hotel Group and Ibis Hotels...............................................5</w:t>
      </w:r>
    </w:p>
    <w:p w:rsidR="005E23B3" w:rsidP="76272F00" w:rsidRDefault="005E23B3" w14:paraId="4840D876" w14:textId="3288D19B">
      <w:pPr>
        <w:pStyle w:val="Normal"/>
        <w:spacing w:line="259" w:lineRule="auto"/>
        <w:jc w:val="left"/>
        <w:rPr>
          <w:b w:val="1"/>
          <w:bCs w:val="1"/>
        </w:rPr>
      </w:pPr>
      <w:r w:rsidR="6B828254">
        <w:rPr/>
        <w:t>Market Position Analysis of Corinthia Hotel Group and Ibis Hotels.............................................6</w:t>
      </w:r>
    </w:p>
    <w:p w:rsidR="005E23B3" w:rsidP="76272F00" w:rsidRDefault="005E23B3" w14:paraId="58B2F1BE" w14:textId="634A0B0A">
      <w:pPr>
        <w:pStyle w:val="Heading1"/>
        <w:rPr>
          <w:b w:val="0"/>
          <w:bCs w:val="0"/>
          <w:color w:val="000000" w:themeColor="text1" w:themeTint="FF" w:themeShade="FF"/>
          <w:sz w:val="24"/>
          <w:szCs w:val="24"/>
        </w:rPr>
      </w:pPr>
      <w:bookmarkStart w:name="_Toc833502648" w:id="545129476"/>
      <w:r w:rsidRPr="76272F00" w:rsidR="6B828254">
        <w:rPr>
          <w:b w:val="0"/>
          <w:bCs w:val="0"/>
          <w:color w:val="000000" w:themeColor="text1" w:themeTint="FF" w:themeShade="FF"/>
          <w:sz w:val="24"/>
          <w:szCs w:val="24"/>
        </w:rPr>
        <w:t>Growth Potential Analysis of Corinthia Hotel Group and Ibis Hotels...........................................9</w:t>
      </w:r>
      <w:bookmarkEnd w:id="545129476"/>
    </w:p>
    <w:p w:rsidR="005E23B3" w:rsidP="76272F00" w:rsidRDefault="005E23B3" w14:paraId="3793A979" w14:textId="413E7E26">
      <w:pPr>
        <w:pStyle w:val="Normal"/>
      </w:pPr>
      <w:r w:rsidR="6B828254">
        <w:rPr/>
        <w:t>Conclusions....................................................................................................................................14Recommendations..........................................................................................................................14</w:t>
      </w:r>
      <w:r w:rsidR="0216EDFD">
        <w:rPr/>
        <w:t>Appendix Bowman’s Strategy Clock............................................................................................15</w:t>
      </w:r>
    </w:p>
    <w:p w:rsidR="005E23B3" w:rsidP="76272F00" w:rsidRDefault="005E23B3" w14:paraId="1A47E94D" w14:textId="314A14BA">
      <w:pPr>
        <w:pStyle w:val="Normal"/>
      </w:pPr>
      <w:r w:rsidR="6B828254">
        <w:rPr/>
        <w:t>References......................................................................................................................................1</w:t>
      </w:r>
      <w:r w:rsidR="3D8FA489">
        <w:rPr/>
        <w:t>6</w:t>
      </w:r>
    </w:p>
    <w:p w:rsidR="76272F00" w:rsidP="76272F00" w:rsidRDefault="76272F00" w14:paraId="44C81A82" w14:textId="4005863C">
      <w:pPr>
        <w:pStyle w:val="Normal"/>
      </w:pPr>
    </w:p>
    <w:p w:rsidR="76272F00" w:rsidP="76272F00" w:rsidRDefault="76272F00" w14:paraId="6228577C" w14:textId="57414EFF">
      <w:pPr>
        <w:pStyle w:val="Normal"/>
      </w:pPr>
    </w:p>
    <w:p w:rsidR="76272F00" w:rsidP="76272F00" w:rsidRDefault="76272F00" w14:paraId="5C1EB0CA" w14:textId="0460F30C">
      <w:pPr>
        <w:pStyle w:val="Normal"/>
      </w:pPr>
    </w:p>
    <w:p w:rsidR="76272F00" w:rsidP="76272F00" w:rsidRDefault="76272F00" w14:paraId="2E901BF3" w14:textId="6AADF338">
      <w:pPr>
        <w:pStyle w:val="Normal"/>
      </w:pPr>
    </w:p>
    <w:p w:rsidR="76272F00" w:rsidP="76272F00" w:rsidRDefault="76272F00" w14:paraId="3DF6E9B3" w14:textId="1C2781C9">
      <w:pPr>
        <w:pStyle w:val="Normal"/>
      </w:pPr>
    </w:p>
    <w:p w:rsidR="76272F00" w:rsidP="76272F00" w:rsidRDefault="76272F00" w14:paraId="01A48D91" w14:textId="50A927A6">
      <w:pPr>
        <w:pStyle w:val="Normal"/>
      </w:pPr>
    </w:p>
    <w:p w:rsidR="76272F00" w:rsidP="76272F00" w:rsidRDefault="76272F00" w14:paraId="148D2D29" w14:textId="6FE4779A">
      <w:pPr>
        <w:pStyle w:val="Normal"/>
      </w:pPr>
    </w:p>
    <w:p w:rsidR="76272F00" w:rsidP="76272F00" w:rsidRDefault="76272F00" w14:paraId="20EAC25C" w14:textId="4D45EBCC">
      <w:pPr>
        <w:pStyle w:val="Normal"/>
      </w:pPr>
    </w:p>
    <w:p w:rsidR="76272F00" w:rsidP="76272F00" w:rsidRDefault="76272F00" w14:paraId="03B46241" w14:textId="2A4AA889">
      <w:pPr>
        <w:pStyle w:val="Normal"/>
      </w:pPr>
    </w:p>
    <w:p w:rsidR="76272F00" w:rsidP="76272F00" w:rsidRDefault="76272F00" w14:paraId="4E84404C" w14:textId="4C471572">
      <w:pPr>
        <w:pStyle w:val="Normal"/>
      </w:pPr>
    </w:p>
    <w:p w:rsidR="76272F00" w:rsidP="76272F00" w:rsidRDefault="76272F00" w14:paraId="2CAF8EB4" w14:textId="0B14A9EA">
      <w:pPr>
        <w:pStyle w:val="Normal"/>
      </w:pPr>
    </w:p>
    <w:p w:rsidR="76272F00" w:rsidP="76272F00" w:rsidRDefault="76272F00" w14:paraId="7549BC9D" w14:textId="46761B11">
      <w:pPr>
        <w:pStyle w:val="Normal"/>
      </w:pPr>
    </w:p>
    <w:p w:rsidR="76272F00" w:rsidP="76272F00" w:rsidRDefault="76272F00" w14:paraId="08297695" w14:textId="0C4BAA26">
      <w:pPr>
        <w:pStyle w:val="Normal"/>
      </w:pPr>
    </w:p>
    <w:p w:rsidR="76272F00" w:rsidP="76272F00" w:rsidRDefault="76272F00" w14:paraId="7BDAB255" w14:textId="27C4A2F9">
      <w:pPr>
        <w:pStyle w:val="Normal"/>
      </w:pPr>
    </w:p>
    <w:p w:rsidRPr="00EF5F65" w:rsidR="00EF5F65" w:rsidP="76272F00" w:rsidRDefault="00EF5F65" w14:paraId="079FC1DF" w14:textId="26DD939C">
      <w:pPr>
        <w:pStyle w:val="Heading1"/>
        <w:spacing w:line="259" w:lineRule="auto"/>
        <w:jc w:val="left"/>
      </w:pPr>
      <w:bookmarkStart w:name="_Toc595799822" w:id="113609914"/>
      <w:r w:rsidR="00EF5F65">
        <w:rPr/>
        <w:t>Introduction</w:t>
      </w:r>
      <w:bookmarkEnd w:id="113609914"/>
    </w:p>
    <w:p w:rsidR="00224295" w:rsidP="00EF5F65" w:rsidRDefault="00145DA0" w14:paraId="16DD38B8" w14:textId="478C7862">
      <w:r w:rsidR="0697C96D">
        <w:rPr/>
        <w:t xml:space="preserve">This report gives an in-depth look at the Corinthia Hotel Group and Ibis Hotels, </w:t>
      </w:r>
      <w:r w:rsidR="0697C96D">
        <w:rPr/>
        <w:t>specialising</w:t>
      </w:r>
      <w:r w:rsidR="0697C96D">
        <w:rPr/>
        <w:t xml:space="preserve"> in their strategies to dealing with their price range, where they stand inside the market, their growth </w:t>
      </w:r>
      <w:r w:rsidR="0697C96D">
        <w:rPr/>
        <w:t>capacity</w:t>
      </w:r>
      <w:r w:rsidR="0697C96D">
        <w:rPr/>
        <w:t xml:space="preserve">, and their willpower to Corporate Social Responsibility (CSR). The document goals to give an extra complete image of how those two hotel groups address the problematic business international of hospitality </w:t>
      </w:r>
      <w:bookmarkStart w:name="_Int_CVHJmIT3" w:id="282726290"/>
      <w:r w:rsidR="0697C96D">
        <w:rPr/>
        <w:t>by the way of</w:t>
      </w:r>
      <w:bookmarkEnd w:id="282726290"/>
      <w:r w:rsidR="0697C96D">
        <w:rPr/>
        <w:t xml:space="preserve"> looking at crucial factors like general revenue, market percentage, customer demographics, boom techniques, and financial commitment to moral and environmental practices. By evaluating Corinthia's excessive-stop technique to Ibis's </w:t>
      </w:r>
      <w:r w:rsidR="40AB78FA">
        <w:rPr/>
        <w:t>lower</w:t>
      </w:r>
      <w:r w:rsidR="0697C96D">
        <w:rPr/>
        <w:t xml:space="preserve"> priced one, we can research lots </w:t>
      </w:r>
      <w:bookmarkStart w:name="_Int_SO8nHorp" w:id="1214878856"/>
      <w:r w:rsidR="0697C96D">
        <w:rPr/>
        <w:t>approximately how</w:t>
      </w:r>
      <w:bookmarkEnd w:id="1214878856"/>
      <w:r w:rsidR="0697C96D">
        <w:rPr/>
        <w:t xml:space="preserve"> they run their </w:t>
      </w:r>
      <w:r w:rsidR="36695970">
        <w:rPr/>
        <w:t>organi</w:t>
      </w:r>
      <w:r w:rsidR="786EFB18">
        <w:rPr/>
        <w:t>s</w:t>
      </w:r>
      <w:r w:rsidR="36695970">
        <w:rPr/>
        <w:t>ations</w:t>
      </w:r>
      <w:r w:rsidR="0697C96D">
        <w:rPr/>
        <w:t xml:space="preserve"> and plan their strategies.</w:t>
      </w:r>
    </w:p>
    <w:p w:rsidR="00224295" w:rsidP="00EF5F65" w:rsidRDefault="00224295" w14:paraId="3FD5A0DE" w14:textId="77777777"/>
    <w:p w:rsidR="00224295" w:rsidP="00EF5F65" w:rsidRDefault="00224295" w14:paraId="01893D11" w14:textId="77777777">
      <w:pPr>
        <w:rPr>
          <w:b/>
          <w:bCs/>
        </w:rPr>
      </w:pPr>
    </w:p>
    <w:p w:rsidR="004372F6" w:rsidP="76272F00" w:rsidRDefault="004372F6" w14:paraId="78FA369D" w14:textId="77777777">
      <w:pPr>
        <w:spacing w:line="259" w:lineRule="auto"/>
        <w:jc w:val="left"/>
        <w:rPr>
          <w:rFonts w:eastAsia="" w:cs="" w:eastAsiaTheme="majorEastAsia" w:cstheme="majorBidi"/>
          <w:b w:val="1"/>
          <w:bCs w:val="1"/>
          <w:color w:val="44546A" w:themeColor="text2"/>
          <w:sz w:val="32"/>
          <w:szCs w:val="32"/>
        </w:rPr>
      </w:pPr>
      <w:r>
        <w:br w:type="page"/>
      </w:r>
    </w:p>
    <w:p w:rsidRPr="00EF5F65" w:rsidR="00EF5F65" w:rsidP="00145DA0" w:rsidRDefault="00EF5F65" w14:paraId="08F8758B" w14:textId="27761B18">
      <w:pPr>
        <w:pStyle w:val="Heading1"/>
      </w:pPr>
      <w:bookmarkStart w:name="_Toc1943290029" w:id="759701937"/>
      <w:r w:rsidR="00EF5F65">
        <w:rPr/>
        <w:t>Total Revenue Analysis of Corinthia Hotel Group and Ibis Hotels</w:t>
      </w:r>
      <w:bookmarkEnd w:id="759701937"/>
    </w:p>
    <w:p w:rsidRPr="00EF5F65" w:rsidR="00EF5F65" w:rsidP="00EF5F65" w:rsidRDefault="00EF5F65" w14:paraId="3EC20A19" w14:textId="77777777">
      <w:pPr>
        <w:rPr>
          <w:b/>
          <w:bCs/>
        </w:rPr>
      </w:pPr>
      <w:r w:rsidRPr="00EF5F65">
        <w:rPr>
          <w:b/>
          <w:bCs/>
        </w:rPr>
        <w:t>Corinthia Hotel Group</w:t>
      </w:r>
    </w:p>
    <w:p w:rsidRPr="00EF5F65" w:rsidR="00EF5F65" w:rsidP="00EF5F65" w:rsidRDefault="00EF5F65" w14:paraId="350A33B1" w14:textId="77777777">
      <w:pPr>
        <w:rPr>
          <w:b/>
          <w:bCs/>
        </w:rPr>
      </w:pPr>
      <w:r w:rsidRPr="00EF5F65">
        <w:rPr>
          <w:b/>
          <w:bCs/>
        </w:rPr>
        <w:t>Revenue Sources</w:t>
      </w:r>
    </w:p>
    <w:p w:rsidRPr="00EF5F65" w:rsidR="00EF5F65" w:rsidP="00EF5F65" w:rsidRDefault="00EF5F65" w14:paraId="636DDDEC" w14:textId="77777777">
      <w:pPr>
        <w:numPr>
          <w:ilvl w:val="0"/>
          <w:numId w:val="10"/>
        </w:numPr>
      </w:pPr>
      <w:r w:rsidRPr="00EF5F65">
        <w:rPr>
          <w:b/>
          <w:bCs/>
        </w:rPr>
        <w:t>Room Sales</w:t>
      </w:r>
      <w:r w:rsidRPr="00EF5F65">
        <w:t>: Primary income from luxury accommodations.</w:t>
      </w:r>
    </w:p>
    <w:p w:rsidRPr="00EF5F65" w:rsidR="00EF5F65" w:rsidP="00EF5F65" w:rsidRDefault="00EF5F65" w14:paraId="08E791A9" w14:textId="325F193B">
      <w:pPr>
        <w:numPr>
          <w:ilvl w:val="0"/>
          <w:numId w:val="10"/>
        </w:numPr>
        <w:rPr/>
      </w:pPr>
      <w:r w:rsidRPr="76272F00" w:rsidR="00EF5F65">
        <w:rPr>
          <w:b w:val="1"/>
          <w:bCs w:val="1"/>
        </w:rPr>
        <w:t>High-End Restaurants and Bars</w:t>
      </w:r>
      <w:r w:rsidR="00EF5F65">
        <w:rPr/>
        <w:t>: Significant revenue contributor</w:t>
      </w:r>
      <w:r w:rsidR="00557ED5">
        <w:rPr/>
        <w:t xml:space="preserve"> (</w:t>
      </w:r>
      <w:r w:rsidR="00557ED5">
        <w:rPr/>
        <w:t>Giunipero</w:t>
      </w:r>
      <w:r w:rsidR="1A9218B6">
        <w:rPr/>
        <w:t xml:space="preserve"> </w:t>
      </w:r>
      <w:r w:rsidRPr="76272F00" w:rsidR="1A9218B6">
        <w:rPr>
          <w:i w:val="1"/>
          <w:iCs w:val="1"/>
        </w:rPr>
        <w:t>et.al</w:t>
      </w:r>
      <w:r w:rsidRPr="76272F00" w:rsidR="3B3FA61D">
        <w:rPr>
          <w:i w:val="1"/>
          <w:iCs w:val="1"/>
        </w:rPr>
        <w:t>.</w:t>
      </w:r>
      <w:r w:rsidRPr="76272F00" w:rsidR="1A9218B6">
        <w:rPr>
          <w:i w:val="1"/>
          <w:iCs w:val="1"/>
        </w:rPr>
        <w:t>,</w:t>
      </w:r>
      <w:r w:rsidR="00557ED5">
        <w:rPr/>
        <w:t xml:space="preserve"> </w:t>
      </w:r>
      <w:r w:rsidR="00557ED5">
        <w:rPr/>
        <w:t>2022</w:t>
      </w:r>
      <w:r w:rsidR="00557ED5">
        <w:rPr/>
        <w:t>).</w:t>
      </w:r>
    </w:p>
    <w:p w:rsidRPr="00EF5F65" w:rsidR="00EF5F65" w:rsidP="00EF5F65" w:rsidRDefault="00EF5F65" w14:paraId="36CBBB97" w14:textId="77777777">
      <w:pPr>
        <w:numPr>
          <w:ilvl w:val="0"/>
          <w:numId w:val="10"/>
        </w:numPr>
      </w:pPr>
      <w:r w:rsidRPr="00EF5F65">
        <w:rPr>
          <w:b/>
          <w:bCs/>
        </w:rPr>
        <w:t>Events and Conferences</w:t>
      </w:r>
      <w:r w:rsidRPr="00EF5F65">
        <w:t>: Income from hosting high-profile events.</w:t>
      </w:r>
    </w:p>
    <w:p w:rsidRPr="00EF5F65" w:rsidR="00EF5F65" w:rsidP="00EF5F65" w:rsidRDefault="00EF5F65" w14:paraId="40E8565D" w14:textId="77777777">
      <w:pPr>
        <w:numPr>
          <w:ilvl w:val="0"/>
          <w:numId w:val="10"/>
        </w:numPr>
      </w:pPr>
      <w:r w:rsidRPr="00EF5F65">
        <w:rPr>
          <w:b/>
          <w:bCs/>
        </w:rPr>
        <w:t>Spa and Wellness Services</w:t>
      </w:r>
      <w:r w:rsidRPr="00EF5F65">
        <w:t>: Additional revenue stream.</w:t>
      </w:r>
    </w:p>
    <w:p w:rsidRPr="00EF5F65" w:rsidR="00EF5F65" w:rsidP="00EF5F65" w:rsidRDefault="00EF5F65" w14:paraId="2C4604B4" w14:textId="77777777">
      <w:pPr>
        <w:rPr>
          <w:b/>
          <w:bCs/>
        </w:rPr>
      </w:pPr>
      <w:r w:rsidRPr="00EF5F65">
        <w:rPr>
          <w:b/>
          <w:bCs/>
        </w:rPr>
        <w:t>Revenue Trends</w:t>
      </w:r>
    </w:p>
    <w:p w:rsidRPr="00EF5F65" w:rsidR="00EF5F65" w:rsidP="00EF5F65" w:rsidRDefault="00EF5F65" w14:paraId="152F3BD8" w14:textId="77777777">
      <w:pPr>
        <w:numPr>
          <w:ilvl w:val="0"/>
          <w:numId w:val="11"/>
        </w:numPr>
      </w:pPr>
      <w:r w:rsidRPr="00EF5F65">
        <w:rPr>
          <w:b/>
          <w:bCs/>
        </w:rPr>
        <w:t>Pre-Pandemic</w:t>
      </w:r>
      <w:r w:rsidRPr="00EF5F65">
        <w:t>: Witnessed steady growth in the luxury travel market.</w:t>
      </w:r>
    </w:p>
    <w:p w:rsidRPr="00EF5F65" w:rsidR="00EF5F65" w:rsidP="00EF5F65" w:rsidRDefault="00EF5F65" w14:paraId="501787C3" w14:textId="44E74CBE">
      <w:pPr>
        <w:numPr>
          <w:ilvl w:val="0"/>
          <w:numId w:val="11"/>
        </w:numPr>
        <w:rPr/>
      </w:pPr>
      <w:r w:rsidRPr="76272F00" w:rsidR="00EF5F65">
        <w:rPr>
          <w:b w:val="1"/>
          <w:bCs w:val="1"/>
        </w:rPr>
        <w:t>COVID-19 Impact</w:t>
      </w:r>
      <w:r w:rsidR="00EF5F65">
        <w:rPr/>
        <w:t>: Experienced a substantial decline, followed by a gradual recovery</w:t>
      </w:r>
      <w:r w:rsidR="00557ED5">
        <w:rPr/>
        <w:t xml:space="preserve"> (</w:t>
      </w:r>
      <w:r w:rsidR="00557ED5">
        <w:rPr/>
        <w:t>Khan</w:t>
      </w:r>
      <w:r w:rsidR="65475F55">
        <w:rPr/>
        <w:t xml:space="preserve"> </w:t>
      </w:r>
      <w:r w:rsidRPr="76272F00" w:rsidR="65475F55">
        <w:rPr>
          <w:i w:val="1"/>
          <w:iCs w:val="1"/>
        </w:rPr>
        <w:t>et.al</w:t>
      </w:r>
      <w:r w:rsidR="65475F55">
        <w:rPr/>
        <w:t xml:space="preserve">., </w:t>
      </w:r>
      <w:r w:rsidR="00557ED5">
        <w:rPr/>
        <w:t>2020</w:t>
      </w:r>
      <w:r w:rsidR="00557ED5">
        <w:rPr/>
        <w:t>).</w:t>
      </w:r>
    </w:p>
    <w:p w:rsidRPr="00EF5F65" w:rsidR="00EF5F65" w:rsidP="00EF5F65" w:rsidRDefault="00EF5F65" w14:paraId="31C029D2" w14:textId="77777777">
      <w:pPr>
        <w:numPr>
          <w:ilvl w:val="0"/>
          <w:numId w:val="11"/>
        </w:numPr>
      </w:pPr>
      <w:r w:rsidRPr="00EF5F65">
        <w:rPr>
          <w:b/>
          <w:bCs/>
        </w:rPr>
        <w:t>Post-Pandemic</w:t>
      </w:r>
      <w:r w:rsidRPr="00EF5F65">
        <w:t>: Investments in new properties suggest potential for future revenue growth.</w:t>
      </w:r>
    </w:p>
    <w:p w:rsidRPr="00EF5F65" w:rsidR="00EF5F65" w:rsidP="00EF5F65" w:rsidRDefault="00EF5F65" w14:paraId="341118EF" w14:textId="77777777">
      <w:pPr>
        <w:rPr>
          <w:b/>
          <w:bCs/>
        </w:rPr>
      </w:pPr>
      <w:r w:rsidRPr="00EF5F65">
        <w:rPr>
          <w:b/>
          <w:bCs/>
        </w:rPr>
        <w:t>Factors Influencing Revenue</w:t>
      </w:r>
    </w:p>
    <w:p w:rsidRPr="00EF5F65" w:rsidR="00EF5F65" w:rsidP="00EF5F65" w:rsidRDefault="00EF5F65" w14:paraId="0EF652C8" w14:textId="77777777">
      <w:pPr>
        <w:numPr>
          <w:ilvl w:val="0"/>
          <w:numId w:val="12"/>
        </w:numPr>
      </w:pPr>
      <w:r w:rsidRPr="00EF5F65">
        <w:rPr>
          <w:b/>
          <w:bCs/>
        </w:rPr>
        <w:t>Global Economic Conditions</w:t>
      </w:r>
      <w:r w:rsidRPr="00EF5F65">
        <w:t>: Direct impact on luxury travel demand.</w:t>
      </w:r>
    </w:p>
    <w:p w:rsidRPr="00EF5F65" w:rsidR="00EF5F65" w:rsidP="00EF5F65" w:rsidRDefault="00EF5F65" w14:paraId="1AD280D9" w14:textId="6B49AAE6">
      <w:pPr>
        <w:numPr>
          <w:ilvl w:val="0"/>
          <w:numId w:val="12"/>
        </w:numPr>
        <w:rPr/>
      </w:pPr>
      <w:r w:rsidRPr="76272F00" w:rsidR="00EF5F65">
        <w:rPr>
          <w:b w:val="1"/>
          <w:bCs w:val="1"/>
        </w:rPr>
        <w:t>Brand Reputation and Service Quality</w:t>
      </w:r>
      <w:r w:rsidR="00EF5F65">
        <w:rPr/>
        <w:t xml:space="preserve">: Crucial for attracting and </w:t>
      </w:r>
      <w:r w:rsidR="00EF5F65">
        <w:rPr/>
        <w:t>retaining</w:t>
      </w:r>
      <w:r w:rsidR="00EF5F65">
        <w:rPr/>
        <w:t xml:space="preserve"> high-value customers</w:t>
      </w:r>
      <w:r w:rsidR="00557ED5">
        <w:rPr/>
        <w:t xml:space="preserve"> (</w:t>
      </w:r>
      <w:r w:rsidR="00557ED5">
        <w:rPr/>
        <w:t>Hassan</w:t>
      </w:r>
      <w:r w:rsidR="00557ED5">
        <w:rPr/>
        <w:t xml:space="preserve"> </w:t>
      </w:r>
      <w:r w:rsidRPr="76272F00" w:rsidR="03015750">
        <w:rPr>
          <w:i w:val="1"/>
          <w:iCs w:val="1"/>
        </w:rPr>
        <w:t>et.al</w:t>
      </w:r>
      <w:r w:rsidR="03015750">
        <w:rPr/>
        <w:t>.,</w:t>
      </w:r>
      <w:r w:rsidR="00557ED5">
        <w:rPr/>
        <w:t xml:space="preserve"> 2020</w:t>
      </w:r>
      <w:r w:rsidR="00557ED5">
        <w:rPr/>
        <w:t>).</w:t>
      </w:r>
    </w:p>
    <w:p w:rsidRPr="00EF5F65" w:rsidR="00EF5F65" w:rsidP="00EF5F65" w:rsidRDefault="00EF5F65" w14:paraId="18A5D588" w14:textId="77777777">
      <w:pPr>
        <w:numPr>
          <w:ilvl w:val="0"/>
          <w:numId w:val="12"/>
        </w:numPr>
      </w:pPr>
      <w:r w:rsidRPr="00EF5F65">
        <w:rPr>
          <w:b/>
          <w:bCs/>
        </w:rPr>
        <w:t>Strategic Property Locations</w:t>
      </w:r>
      <w:r w:rsidRPr="00EF5F65">
        <w:t>: Enhances attractiveness to a luxury clientele.</w:t>
      </w:r>
    </w:p>
    <w:p w:rsidRPr="00EF5F65" w:rsidR="00EF5F65" w:rsidP="00EF5F65" w:rsidRDefault="00EF5F65" w14:paraId="2CFD8DEF" w14:textId="77777777">
      <w:pPr>
        <w:numPr>
          <w:ilvl w:val="0"/>
          <w:numId w:val="12"/>
        </w:numPr>
      </w:pPr>
      <w:r w:rsidRPr="00EF5F65">
        <w:rPr>
          <w:b/>
          <w:bCs/>
        </w:rPr>
        <w:t>Marketing and Partnerships</w:t>
      </w:r>
      <w:r w:rsidRPr="00EF5F65">
        <w:t>: Vital for expanding reach and reputation.</w:t>
      </w:r>
    </w:p>
    <w:p w:rsidRPr="00EF5F65" w:rsidR="00EF5F65" w:rsidP="00EF5F65" w:rsidRDefault="00EF5F65" w14:paraId="163AE743" w14:textId="77777777">
      <w:pPr>
        <w:rPr>
          <w:b/>
          <w:bCs/>
        </w:rPr>
      </w:pPr>
      <w:r w:rsidRPr="00EF5F65">
        <w:rPr>
          <w:b/>
          <w:bCs/>
        </w:rPr>
        <w:t>Ibis Hotels</w:t>
      </w:r>
    </w:p>
    <w:p w:rsidRPr="00EF5F65" w:rsidR="00EF5F65" w:rsidP="00EF5F65" w:rsidRDefault="00EF5F65" w14:paraId="6CC6BC38" w14:textId="77777777">
      <w:pPr>
        <w:rPr>
          <w:b/>
          <w:bCs/>
        </w:rPr>
      </w:pPr>
      <w:r w:rsidRPr="00EF5F65">
        <w:rPr>
          <w:b/>
          <w:bCs/>
        </w:rPr>
        <w:t>Revenue Sources</w:t>
      </w:r>
    </w:p>
    <w:p w:rsidRPr="00EF5F65" w:rsidR="00EF5F65" w:rsidP="00EF5F65" w:rsidRDefault="00EF5F65" w14:paraId="1F2FAA1B" w14:textId="7EC8CC22">
      <w:pPr>
        <w:numPr>
          <w:ilvl w:val="0"/>
          <w:numId w:val="13"/>
        </w:numPr>
        <w:rPr/>
      </w:pPr>
      <w:r w:rsidRPr="308BA4E4" w:rsidR="00EF5F65">
        <w:rPr>
          <w:b w:val="1"/>
          <w:bCs w:val="1"/>
        </w:rPr>
        <w:t>Room Sales</w:t>
      </w:r>
      <w:r w:rsidR="00EF5F65">
        <w:rPr/>
        <w:t xml:space="preserve">: </w:t>
      </w:r>
      <w:bookmarkStart w:name="_Int_CFKTemZD" w:id="784887352"/>
      <w:r w:rsidR="00EF5F65">
        <w:rPr/>
        <w:t>Mainly from</w:t>
      </w:r>
      <w:bookmarkEnd w:id="784887352"/>
      <w:r w:rsidR="00EF5F65">
        <w:rPr/>
        <w:t xml:space="preserve"> budget </w:t>
      </w:r>
      <w:r w:rsidR="2DBCCC26">
        <w:rPr/>
        <w:t>accommodation</w:t>
      </w:r>
      <w:r w:rsidR="00EF5F65">
        <w:rPr/>
        <w:t>.</w:t>
      </w:r>
    </w:p>
    <w:p w:rsidRPr="00EF5F65" w:rsidR="00EF5F65" w:rsidP="00EF5F65" w:rsidRDefault="00EF5F65" w14:paraId="029D87BB" w14:textId="77777777">
      <w:pPr>
        <w:numPr>
          <w:ilvl w:val="0"/>
          <w:numId w:val="13"/>
        </w:numPr>
      </w:pPr>
      <w:r w:rsidRPr="00EF5F65">
        <w:rPr>
          <w:b/>
          <w:bCs/>
        </w:rPr>
        <w:t>Casual Dining Services</w:t>
      </w:r>
      <w:r w:rsidRPr="00EF5F65">
        <w:t>: Contributes to overall income.</w:t>
      </w:r>
    </w:p>
    <w:p w:rsidRPr="00EF5F65" w:rsidR="00EF5F65" w:rsidP="00EF5F65" w:rsidRDefault="00EF5F65" w14:paraId="706CD411" w14:textId="77777777">
      <w:pPr>
        <w:numPr>
          <w:ilvl w:val="0"/>
          <w:numId w:val="13"/>
        </w:numPr>
      </w:pPr>
      <w:r w:rsidRPr="00EF5F65">
        <w:rPr>
          <w:b/>
          <w:bCs/>
        </w:rPr>
        <w:t>Small-Scale Events and Meetings</w:t>
      </w:r>
      <w:r w:rsidRPr="00EF5F65">
        <w:t>: Generates limited revenue.</w:t>
      </w:r>
    </w:p>
    <w:p w:rsidRPr="00EF5F65" w:rsidR="00EF5F65" w:rsidP="00EF5F65" w:rsidRDefault="00EF5F65" w14:paraId="1A1086CB" w14:textId="77777777">
      <w:pPr>
        <w:rPr>
          <w:b/>
          <w:bCs/>
        </w:rPr>
      </w:pPr>
      <w:r w:rsidRPr="00EF5F65">
        <w:rPr>
          <w:b/>
          <w:bCs/>
        </w:rPr>
        <w:t>Revenue Trends</w:t>
      </w:r>
    </w:p>
    <w:p w:rsidRPr="00EF5F65" w:rsidR="00EF5F65" w:rsidP="00EF5F65" w:rsidRDefault="00EF5F65" w14:paraId="070FD278" w14:textId="77777777">
      <w:pPr>
        <w:numPr>
          <w:ilvl w:val="0"/>
          <w:numId w:val="14"/>
        </w:numPr>
      </w:pPr>
      <w:r w:rsidRPr="00EF5F65">
        <w:rPr>
          <w:b/>
          <w:bCs/>
        </w:rPr>
        <w:t>Consistent Growth</w:t>
      </w:r>
      <w:r w:rsidRPr="00EF5F65">
        <w:t>: Notably in the budget travel sector.</w:t>
      </w:r>
    </w:p>
    <w:p w:rsidRPr="00EF5F65" w:rsidR="00EF5F65" w:rsidP="00EF5F65" w:rsidRDefault="00EF5F65" w14:paraId="050A0C54" w14:textId="77777777">
      <w:pPr>
        <w:numPr>
          <w:ilvl w:val="0"/>
          <w:numId w:val="14"/>
        </w:numPr>
      </w:pPr>
      <w:r w:rsidRPr="00EF5F65">
        <w:rPr>
          <w:b/>
          <w:bCs/>
        </w:rPr>
        <w:t>COVID-19 Impact</w:t>
      </w:r>
      <w:r w:rsidRPr="00EF5F65">
        <w:t>: Less affected compared to luxury segments, with a steady recovery.</w:t>
      </w:r>
    </w:p>
    <w:p w:rsidRPr="00EF5F65" w:rsidR="00EF5F65" w:rsidP="00EF5F65" w:rsidRDefault="00EF5F65" w14:paraId="6D87B7F9" w14:textId="77777777">
      <w:pPr>
        <w:numPr>
          <w:ilvl w:val="0"/>
          <w:numId w:val="14"/>
        </w:numPr>
      </w:pPr>
      <w:r w:rsidRPr="00EF5F65">
        <w:rPr>
          <w:b/>
          <w:bCs/>
        </w:rPr>
        <w:t>Market Expansion</w:t>
      </w:r>
      <w:r w:rsidRPr="00EF5F65">
        <w:t>: Continual growth and expansion in new markets.</w:t>
      </w:r>
    </w:p>
    <w:p w:rsidRPr="00EF5F65" w:rsidR="00EF5F65" w:rsidP="00EF5F65" w:rsidRDefault="00EF5F65" w14:paraId="0AA9B3E9" w14:textId="77777777">
      <w:pPr>
        <w:rPr>
          <w:b/>
          <w:bCs/>
        </w:rPr>
      </w:pPr>
      <w:r w:rsidRPr="00EF5F65">
        <w:rPr>
          <w:b/>
          <w:bCs/>
        </w:rPr>
        <w:t>Factors Influencing Revenue</w:t>
      </w:r>
    </w:p>
    <w:p w:rsidRPr="00EF5F65" w:rsidR="00EF5F65" w:rsidP="00EF5F65" w:rsidRDefault="00EF5F65" w14:paraId="2B67AD37" w14:textId="77777777">
      <w:pPr>
        <w:numPr>
          <w:ilvl w:val="0"/>
          <w:numId w:val="15"/>
        </w:numPr>
      </w:pPr>
      <w:r w:rsidRPr="00EF5F65">
        <w:rPr>
          <w:b/>
          <w:bCs/>
        </w:rPr>
        <w:t>Economic Conditions in Budget Sector</w:t>
      </w:r>
      <w:r w:rsidRPr="00EF5F65">
        <w:t>: Plays a significant role in demand.</w:t>
      </w:r>
    </w:p>
    <w:p w:rsidRPr="00EF5F65" w:rsidR="00EF5F65" w:rsidP="00EF5F65" w:rsidRDefault="00EF5F65" w14:paraId="436CD9F7" w14:textId="77777777">
      <w:pPr>
        <w:numPr>
          <w:ilvl w:val="0"/>
          <w:numId w:val="15"/>
        </w:numPr>
      </w:pPr>
      <w:r w:rsidRPr="00EF5F65">
        <w:rPr>
          <w:b/>
          <w:bCs/>
        </w:rPr>
        <w:t>Operational Efficiency and Cost Management</w:t>
      </w:r>
      <w:r w:rsidRPr="00EF5F65">
        <w:t>: Key to maintaining profitability in the budget sector.</w:t>
      </w:r>
    </w:p>
    <w:p w:rsidRPr="00EF5F65" w:rsidR="00EF5F65" w:rsidP="00EF5F65" w:rsidRDefault="00EF5F65" w14:paraId="41F2C168" w14:textId="65B2A4B6">
      <w:pPr>
        <w:numPr>
          <w:ilvl w:val="0"/>
          <w:numId w:val="15"/>
        </w:numPr>
        <w:rPr/>
      </w:pPr>
      <w:r w:rsidRPr="76272F00" w:rsidR="00EF5F65">
        <w:rPr>
          <w:b w:val="1"/>
          <w:bCs w:val="1"/>
        </w:rPr>
        <w:t>Brand Recognition and Consistency</w:t>
      </w:r>
      <w:r w:rsidR="00EF5F65">
        <w:rPr/>
        <w:t>: Important for customer loyalty and market penetration</w:t>
      </w:r>
      <w:r w:rsidR="00557ED5">
        <w:rPr/>
        <w:t xml:space="preserve"> (</w:t>
      </w:r>
      <w:bookmarkStart w:name="_Hlk156555647" w:id="2"/>
      <w:r w:rsidR="00557ED5">
        <w:rPr/>
        <w:t>Faulk</w:t>
      </w:r>
      <w:r w:rsidR="00557ED5">
        <w:rPr/>
        <w:t xml:space="preserve"> </w:t>
      </w:r>
      <w:r w:rsidRPr="76272F00" w:rsidR="3E7A0DDC">
        <w:rPr>
          <w:i w:val="1"/>
          <w:iCs w:val="1"/>
        </w:rPr>
        <w:t>et.al.</w:t>
      </w:r>
      <w:r w:rsidR="3E7A0DDC">
        <w:rPr/>
        <w:t>,</w:t>
      </w:r>
      <w:r w:rsidR="00557ED5">
        <w:rPr/>
        <w:t xml:space="preserve"> 2021</w:t>
      </w:r>
      <w:r w:rsidR="00557ED5">
        <w:rPr/>
        <w:t>).</w:t>
      </w:r>
      <w:bookmarkEnd w:id="2"/>
    </w:p>
    <w:p w:rsidRPr="00EF5F65" w:rsidR="00EF5F65" w:rsidP="00EF5F65" w:rsidRDefault="00EF5F65" w14:paraId="18F2831B" w14:textId="77777777">
      <w:pPr>
        <w:numPr>
          <w:ilvl w:val="0"/>
          <w:numId w:val="15"/>
        </w:numPr>
      </w:pPr>
      <w:r w:rsidRPr="00EF5F65">
        <w:rPr>
          <w:b/>
          <w:bCs/>
        </w:rPr>
        <w:t>Expansion in Emerging Markets</w:t>
      </w:r>
      <w:r w:rsidRPr="00EF5F65">
        <w:t>: Offers new revenue opportunities.</w:t>
      </w:r>
    </w:p>
    <w:p w:rsidRPr="00145DA0" w:rsidR="00EF5F65" w:rsidP="00145DA0" w:rsidRDefault="00145DA0" w14:paraId="2A9C71DC" w14:textId="0B1489E4">
      <w:pPr/>
      <w:r w:rsidR="0697C96D">
        <w:rPr/>
        <w:t xml:space="preserve">Corinthia's income comes from high-end services and is more affected by changes in the global economy. Ibis, on the other hand, focuses on low-cost accommodations, which gives them a more stable income stream but needs smart operations and planned growth to keep going. To keep and grow their income streams, both chains must change to meet the needs of their markets and the state of the economy (Drury, 2021). </w:t>
      </w:r>
    </w:p>
    <w:p w:rsidRPr="00EF5F65" w:rsidR="00EF5F65" w:rsidP="0697C96D" w:rsidRDefault="00EF5F65" w14:paraId="16823DA6" w14:textId="1F49CA96">
      <w:pPr>
        <w:pStyle w:val="Heading1"/>
        <w:rPr>
          <w:b w:val="1"/>
          <w:bCs w:val="1"/>
        </w:rPr>
      </w:pPr>
      <w:bookmarkStart w:name="_Toc813652702" w:id="1299620768"/>
      <w:r w:rsidR="0697C96D">
        <w:rPr/>
        <w:t>Market Position Analysis of Corinthia Hotel Group and Ibis Hotels</w:t>
      </w:r>
      <w:bookmarkEnd w:id="1299620768"/>
    </w:p>
    <w:p w:rsidRPr="00EF5F65" w:rsidR="00EF5F65" w:rsidP="00EF5F65" w:rsidRDefault="00EF5F65" w14:paraId="1D83B717" w14:textId="77777777">
      <w:pPr>
        <w:rPr>
          <w:b/>
          <w:bCs/>
        </w:rPr>
      </w:pPr>
      <w:r w:rsidRPr="00EF5F65">
        <w:rPr>
          <w:b/>
          <w:bCs/>
        </w:rPr>
        <w:t>Corinthia Hotel Group</w:t>
      </w:r>
    </w:p>
    <w:p w:rsidRPr="00145DA0" w:rsidR="00145DA0" w:rsidP="00145DA0" w:rsidRDefault="00145DA0" w14:paraId="6113A028" w14:textId="77777777">
      <w:pPr>
        <w:rPr>
          <w:b/>
          <w:bCs/>
        </w:rPr>
      </w:pPr>
      <w:r w:rsidRPr="00145DA0">
        <w:rPr>
          <w:b/>
          <w:bCs/>
        </w:rPr>
        <w:t>Share of the Market</w:t>
      </w:r>
    </w:p>
    <w:p w:rsidRPr="00145DA0" w:rsidR="00145DA0" w:rsidP="00145DA0" w:rsidRDefault="00145DA0" w14:paraId="48F3FE37" w14:textId="5C9259D1">
      <w:r w:rsidR="0697C96D">
        <w:rPr/>
        <w:t>Corinthia Hotel Group's market proportion is smaller and extra exclusive than that of mass-market names because it broadly speaking works with high-</w:t>
      </w:r>
      <w:bookmarkStart w:name="_Int_BEfKhoGt" w:id="53369762"/>
      <w:r w:rsidR="0697C96D">
        <w:rPr/>
        <w:t>quit</w:t>
      </w:r>
      <w:bookmarkEnd w:id="53369762"/>
      <w:r w:rsidR="0697C96D">
        <w:rPr/>
        <w:t xml:space="preserve"> inns. It has a massive footprint in principal cities and high-</w:t>
      </w:r>
      <w:r w:rsidR="0697C96D">
        <w:rPr/>
        <w:t>quit</w:t>
      </w:r>
      <w:r w:rsidR="0697C96D">
        <w:rPr/>
        <w:t xml:space="preserve"> excursion spots, catering to a </w:t>
      </w:r>
      <w:r w:rsidR="2E288F07">
        <w:rPr/>
        <w:t>selected,</w:t>
      </w:r>
      <w:r w:rsidR="0697C96D">
        <w:rPr/>
        <w:t xml:space="preserve"> however profitable </w:t>
      </w:r>
      <w:r w:rsidR="191C8880">
        <w:rPr/>
        <w:t>part</w:t>
      </w:r>
      <w:r w:rsidR="0697C96D">
        <w:rPr/>
        <w:t xml:space="preserve"> of the resort enterprise.</w:t>
      </w:r>
    </w:p>
    <w:p w:rsidR="0697C96D" w:rsidP="0697C96D" w:rsidRDefault="0697C96D" w14:paraId="2F3FE2A2" w14:textId="47682AE3">
      <w:pPr>
        <w:rPr>
          <w:b w:val="1"/>
          <w:bCs w:val="1"/>
        </w:rPr>
      </w:pPr>
    </w:p>
    <w:p w:rsidRPr="00145DA0" w:rsidR="00145DA0" w:rsidP="00145DA0" w:rsidRDefault="00145DA0" w14:paraId="536C5C18" w14:textId="77777777">
      <w:pPr>
        <w:rPr>
          <w:b/>
          <w:bCs/>
        </w:rPr>
      </w:pPr>
      <w:r w:rsidRPr="00145DA0">
        <w:rPr>
          <w:b/>
          <w:bCs/>
        </w:rPr>
        <w:t xml:space="preserve">Who </w:t>
      </w:r>
      <w:r w:rsidRPr="0047626C">
        <w:rPr>
          <w:b/>
          <w:bCs/>
        </w:rPr>
        <w:t xml:space="preserve">the </w:t>
      </w:r>
      <w:r w:rsidRPr="00145DA0">
        <w:rPr>
          <w:b/>
          <w:bCs/>
        </w:rPr>
        <w:t>Customers Are</w:t>
      </w:r>
    </w:p>
    <w:p w:rsidRPr="00145DA0" w:rsidR="00145DA0" w:rsidP="00145DA0" w:rsidRDefault="00145DA0" w14:paraId="7F15F5EF" w14:textId="5401DAC0">
      <w:r w:rsidR="0697C96D">
        <w:rPr/>
        <w:t>Corinthia's fundamental customers are wealthy</w:t>
      </w:r>
      <w:r w:rsidR="38137778">
        <w:rPr/>
        <w:t xml:space="preserve"> people</w:t>
      </w:r>
      <w:r w:rsidR="0697C96D">
        <w:rPr/>
        <w:t xml:space="preserve">, like business leaders, celebrities, and wealthy travelers. These customers want precise activities, </w:t>
      </w:r>
      <w:r w:rsidR="0697C96D">
        <w:rPr/>
        <w:t>personalised</w:t>
      </w:r>
      <w:r w:rsidR="0697C96D">
        <w:rPr/>
        <w:t xml:space="preserve"> services, and to be the most effective ones who have them. The logo is famous with people who value ease and luxury over fee. It commonly has older, extra mounted customers.</w:t>
      </w:r>
    </w:p>
    <w:p w:rsidRPr="00145DA0" w:rsidR="00145DA0" w:rsidP="00145DA0" w:rsidRDefault="00145DA0" w14:paraId="0888BD46" w14:textId="77777777">
      <w:pPr>
        <w:rPr>
          <w:b/>
          <w:bCs/>
        </w:rPr>
      </w:pPr>
      <w:r w:rsidRPr="00145DA0">
        <w:rPr>
          <w:b/>
          <w:bCs/>
        </w:rPr>
        <w:t>Perception of a Brand</w:t>
      </w:r>
    </w:p>
    <w:p w:rsidR="00145DA0" w:rsidP="00145DA0" w:rsidRDefault="00145DA0" w14:paraId="00D1EC31" w14:textId="1FD01216">
      <w:r w:rsidR="00145DA0">
        <w:rPr/>
        <w:t>People</w:t>
      </w:r>
      <w:r w:rsidR="16E1B7EF">
        <w:rPr/>
        <w:t xml:space="preserve"> perceive</w:t>
      </w:r>
      <w:r w:rsidR="00145DA0">
        <w:rPr/>
        <w:t xml:space="preserve"> Corinthia as a place that offers pricey adventures and top-notch service. It</w:t>
      </w:r>
      <w:r w:rsidR="5EA36921">
        <w:rPr/>
        <w:t xml:space="preserve"> is </w:t>
      </w:r>
      <w:r w:rsidR="00145DA0">
        <w:rPr/>
        <w:t xml:space="preserve">extra attractive because of its </w:t>
      </w:r>
      <w:r w:rsidR="40721781">
        <w:rPr/>
        <w:t>image</w:t>
      </w:r>
      <w:r w:rsidR="00145DA0">
        <w:rPr/>
        <w:t xml:space="preserve"> </w:t>
      </w:r>
      <w:r w:rsidR="7B669BEB">
        <w:rPr/>
        <w:t>of</w:t>
      </w:r>
      <w:r w:rsidR="00145DA0">
        <w:rPr/>
        <w:t xml:space="preserve"> luxury and its strategic locations in culturally and historically wealthy areas. The brand is known for its class, luxury, and </w:t>
      </w:r>
      <w:r w:rsidR="6CF2A686">
        <w:rPr/>
        <w:t>ambitious standards</w:t>
      </w:r>
      <w:r w:rsidR="00145DA0">
        <w:rPr/>
        <w:t xml:space="preserve"> of hospitality, making it best for people who want to deal with themselves even as journeying</w:t>
      </w:r>
      <w:r w:rsidR="00557ED5">
        <w:rPr/>
        <w:t xml:space="preserve"> </w:t>
      </w:r>
      <w:bookmarkStart w:name="_Hlk156555490" w:id="4"/>
      <w:r w:rsidR="00557ED5">
        <w:rPr/>
        <w:t>(</w:t>
      </w:r>
      <w:r w:rsidR="00557ED5">
        <w:rPr/>
        <w:t>Walker</w:t>
      </w:r>
      <w:r w:rsidR="00557ED5">
        <w:rPr/>
        <w:t xml:space="preserve">, </w:t>
      </w:r>
      <w:r w:rsidR="00557ED5">
        <w:rPr/>
        <w:t>2021</w:t>
      </w:r>
      <w:r w:rsidR="00557ED5">
        <w:rPr/>
        <w:t>).</w:t>
      </w:r>
      <w:bookmarkEnd w:id="4"/>
    </w:p>
    <w:p w:rsidRPr="00EF5F65" w:rsidR="00EF5F65" w:rsidP="00EF5F65" w:rsidRDefault="00EF5F65" w14:paraId="105ECB67" w14:textId="77777777">
      <w:pPr>
        <w:rPr>
          <w:b/>
          <w:bCs/>
        </w:rPr>
      </w:pPr>
      <w:r w:rsidRPr="00EF5F65">
        <w:rPr>
          <w:b/>
          <w:bCs/>
        </w:rPr>
        <w:t>Ibis Hotels</w:t>
      </w:r>
    </w:p>
    <w:p w:rsidRPr="00DC5EB5" w:rsidR="00DC5EB5" w:rsidP="00DC5EB5" w:rsidRDefault="00DC5EB5" w14:paraId="1FADD95B" w14:textId="77777777">
      <w:pPr>
        <w:rPr>
          <w:b/>
          <w:bCs/>
        </w:rPr>
      </w:pPr>
      <w:r w:rsidRPr="00DC5EB5">
        <w:rPr>
          <w:b/>
          <w:bCs/>
        </w:rPr>
        <w:t>Share of the Market</w:t>
      </w:r>
    </w:p>
    <w:p w:rsidRPr="00DC5EB5" w:rsidR="00DC5EB5" w:rsidP="00DC5EB5" w:rsidRDefault="00DC5EB5" w14:paraId="6B783A1B" w14:textId="6EE1650C">
      <w:r w:rsidR="0697C96D">
        <w:rPr/>
        <w:t xml:space="preserve">Ibis, </w:t>
      </w:r>
      <w:r w:rsidR="43284D1E">
        <w:rPr/>
        <w:t>that is</w:t>
      </w:r>
      <w:r w:rsidR="0697C96D">
        <w:rPr/>
        <w:t xml:space="preserve"> a part of the AccorHotels group, has a large piece of the marketplace for </w:t>
      </w:r>
      <w:bookmarkStart w:name="_Int_erpjhp20" w:id="254775103"/>
      <w:r w:rsidR="15AF9BFE">
        <w:rPr/>
        <w:t>reasonably priced</w:t>
      </w:r>
      <w:bookmarkEnd w:id="254775103"/>
      <w:r w:rsidR="0697C96D">
        <w:rPr/>
        <w:t xml:space="preserve"> and primary resorts. With places all over the </w:t>
      </w:r>
      <w:r w:rsidR="65ADFD0C">
        <w:rPr/>
        <w:t>world</w:t>
      </w:r>
      <w:r w:rsidR="0697C96D">
        <w:rPr/>
        <w:t xml:space="preserve">, Ibis serves a whole lot of travelers and is one of the </w:t>
      </w:r>
      <w:r w:rsidR="07106340">
        <w:rPr/>
        <w:t>most</w:t>
      </w:r>
      <w:r w:rsidR="0697C96D">
        <w:rPr/>
        <w:t xml:space="preserve"> well-known names in its field. Its massive marketplace proportion is due in part to its huge community and ease of get entry to (</w:t>
      </w:r>
      <w:r w:rsidR="0697C96D">
        <w:rPr/>
        <w:t>Atrill</w:t>
      </w:r>
      <w:r w:rsidR="0697C96D">
        <w:rPr/>
        <w:t xml:space="preserve"> and McLaney, 2021).</w:t>
      </w:r>
    </w:p>
    <w:p w:rsidRPr="00DC5EB5" w:rsidR="00DC5EB5" w:rsidP="00DC5EB5" w:rsidRDefault="00DC5EB5" w14:paraId="7E5A0F49" w14:textId="2552D0FE">
      <w:pPr>
        <w:rPr>
          <w:b/>
          <w:bCs/>
        </w:rPr>
      </w:pPr>
      <w:r w:rsidRPr="00DC5EB5">
        <w:rPr>
          <w:b/>
          <w:bCs/>
        </w:rPr>
        <w:t xml:space="preserve">Who </w:t>
      </w:r>
      <w:r w:rsidR="00727847">
        <w:rPr>
          <w:b/>
          <w:bCs/>
        </w:rPr>
        <w:t xml:space="preserve">the </w:t>
      </w:r>
      <w:r w:rsidRPr="00DC5EB5">
        <w:rPr>
          <w:b/>
          <w:bCs/>
        </w:rPr>
        <w:t>Customers Are</w:t>
      </w:r>
    </w:p>
    <w:p w:rsidRPr="00DC5EB5" w:rsidR="00DC5EB5" w:rsidP="00DC5EB5" w:rsidRDefault="00DC5EB5" w14:paraId="60095449" w14:textId="3978CC99">
      <w:r w:rsidR="0697C96D">
        <w:rPr/>
        <w:t xml:space="preserve">Ibis is </w:t>
      </w:r>
      <w:r w:rsidR="602579BE">
        <w:rPr/>
        <w:t>popular</w:t>
      </w:r>
      <w:r w:rsidR="0697C96D">
        <w:rPr/>
        <w:t xml:space="preserve"> with visitors who want to store cash, like young vacationers, </w:t>
      </w:r>
      <w:r w:rsidR="13D049F3">
        <w:rPr/>
        <w:t>finance</w:t>
      </w:r>
      <w:r w:rsidR="0697C96D">
        <w:rPr/>
        <w:t xml:space="preserve">-aware enterprise travelers, and households seeking out </w:t>
      </w:r>
      <w:bookmarkStart w:name="_Int_tQnrIw00" w:id="1384130980"/>
      <w:r w:rsidR="28C80626">
        <w:rPr/>
        <w:t>reasonably priced</w:t>
      </w:r>
      <w:bookmarkEnd w:id="1384130980"/>
      <w:r w:rsidR="0697C96D">
        <w:rPr/>
        <w:t xml:space="preserve"> places to stay. People who appreciate usefulness, ease of use, and </w:t>
      </w:r>
      <w:r w:rsidR="6A119040">
        <w:rPr/>
        <w:t>actual cost</w:t>
      </w:r>
      <w:r w:rsidR="0697C96D">
        <w:rPr/>
        <w:t xml:space="preserve"> for cash like this brand. It has clients of every age and from all </w:t>
      </w:r>
      <w:r w:rsidR="2530F554">
        <w:rPr/>
        <w:t>levels of society</w:t>
      </w:r>
      <w:r w:rsidR="0697C96D">
        <w:rPr/>
        <w:t xml:space="preserve">, which </w:t>
      </w:r>
      <w:r w:rsidR="0697C96D">
        <w:rPr/>
        <w:t>indicates</w:t>
      </w:r>
      <w:r w:rsidR="0697C96D">
        <w:rPr/>
        <w:t xml:space="preserve"> how famous its low expenses and effective provider are.</w:t>
      </w:r>
    </w:p>
    <w:p w:rsidRPr="00DC5EB5" w:rsidR="00DC5EB5" w:rsidP="00DC5EB5" w:rsidRDefault="00DC5EB5" w14:paraId="60F35C98" w14:textId="77777777">
      <w:pPr>
        <w:rPr>
          <w:b/>
          <w:bCs/>
        </w:rPr>
      </w:pPr>
      <w:r w:rsidRPr="00DC5EB5">
        <w:rPr>
          <w:b/>
          <w:bCs/>
        </w:rPr>
        <w:t>Perception of a Brand</w:t>
      </w:r>
    </w:p>
    <w:p w:rsidRPr="00DC5EB5" w:rsidR="00DC5EB5" w:rsidP="00DC5EB5" w:rsidRDefault="00DC5EB5" w14:paraId="73341885" w14:textId="2ADF5458">
      <w:r w:rsidR="00DC5EB5">
        <w:rPr/>
        <w:t xml:space="preserve">People think about Ibis as a trustworthy, primary motel chain that gives regular pleasant at a low price. </w:t>
      </w:r>
      <w:r w:rsidR="0BA41820">
        <w:rPr/>
        <w:t>It is</w:t>
      </w:r>
      <w:r w:rsidR="00DC5EB5">
        <w:rPr/>
        <w:t xml:space="preserve"> known for its regular services, rooms which might be easy and work properly, and reachable sites. People who need easy, inexpensive locations to </w:t>
      </w:r>
      <w:r w:rsidR="1F7EAEA3">
        <w:rPr/>
        <w:t>live in</w:t>
      </w:r>
      <w:r w:rsidR="00DC5EB5">
        <w:rPr/>
        <w:t xml:space="preserve"> regularly choose this call due to the fact </w:t>
      </w:r>
      <w:r w:rsidR="17D87AD9">
        <w:rPr/>
        <w:t>it is</w:t>
      </w:r>
      <w:r w:rsidR="00DC5EB5">
        <w:rPr/>
        <w:t xml:space="preserve"> far related to performance, practicality, and price.</w:t>
      </w:r>
    </w:p>
    <w:p w:rsidRPr="00DC5EB5" w:rsidR="00DC5EB5" w:rsidP="00DC5EB5" w:rsidRDefault="00DC5EB5" w14:paraId="309D9656" w14:textId="5E07D275">
      <w:r w:rsidR="0697C96D">
        <w:rPr/>
        <w:t xml:space="preserve">Corinthia and Ibis have one-of-a-kind methods of treating guests, which </w:t>
      </w:r>
      <w:r w:rsidR="5C7B9BC0">
        <w:rPr/>
        <w:t>suggests</w:t>
      </w:r>
      <w:r w:rsidR="0697C96D">
        <w:rPr/>
        <w:t xml:space="preserve"> how they place themselves within the marketplace. Corinthia is inside the luxury market, aiming at a small group of rich human beings and putting an emphasis on first-rate and rarity. Ibis, then again, is aimed toward the mass market in the economy region. Its focus on charge and consistency makes it attractive to a wider </w:t>
      </w:r>
      <w:r w:rsidR="0697C96D">
        <w:rPr/>
        <w:t>organisation</w:t>
      </w:r>
      <w:r w:rsidR="0697C96D">
        <w:rPr/>
        <w:t xml:space="preserve"> of individuals who are cost-aware </w:t>
      </w:r>
      <w:bookmarkStart w:name="_Hlk156555510" w:id="5"/>
      <w:r w:rsidR="0697C96D">
        <w:rPr/>
        <w:t xml:space="preserve">(Wild, 2018). </w:t>
      </w:r>
      <w:bookmarkEnd w:id="5"/>
      <w:r w:rsidR="0697C96D">
        <w:rPr/>
        <w:t xml:space="preserve">Corinthia is </w:t>
      </w:r>
      <w:r w:rsidR="285538E0">
        <w:rPr/>
        <w:t>predicted</w:t>
      </w:r>
      <w:r w:rsidR="0697C96D">
        <w:rPr/>
        <w:t xml:space="preserve"> on its popularity for being high-cease and different, while Ibis uses its recognition for being cheap and reliable to its gain. Both manufacturers have completed an amazing process of carving out their own niches, meeting the extraordinary desires and expectancies of the hospitality marketplace.</w:t>
      </w:r>
    </w:p>
    <w:p w:rsidR="00EF5F65" w:rsidP="00DC5EB5" w:rsidRDefault="00EF5F65" w14:paraId="289D2A00" w14:textId="77777777"/>
    <w:p w:rsidR="00814A33" w:rsidP="00814A33" w:rsidRDefault="00814A33" w14:paraId="306103CA" w14:textId="77777777"/>
    <w:p w:rsidR="00814A33" w:rsidP="00814A33" w:rsidRDefault="00814A33" w14:paraId="14DB224B" w14:textId="77777777"/>
    <w:p w:rsidR="00DC5EB5" w:rsidRDefault="00DC5EB5" w14:paraId="35BF5CC8" w14:textId="77777777">
      <w:pPr>
        <w:spacing w:line="259" w:lineRule="auto"/>
        <w:jc w:val="left"/>
        <w:rPr>
          <w:rFonts w:eastAsiaTheme="majorEastAsia" w:cstheme="majorBidi"/>
          <w:b/>
          <w:color w:val="44546A" w:themeColor="text2"/>
          <w:sz w:val="32"/>
          <w:szCs w:val="32"/>
        </w:rPr>
      </w:pPr>
      <w:r>
        <w:br w:type="page"/>
      </w:r>
    </w:p>
    <w:p w:rsidRPr="00814A33" w:rsidR="00814A33" w:rsidP="00DC5EB5" w:rsidRDefault="00814A33" w14:paraId="09572DB7" w14:textId="77777777">
      <w:pPr>
        <w:pStyle w:val="Heading1"/>
      </w:pPr>
      <w:bookmarkStart w:name="_Toc45886464" w:id="1220656654"/>
      <w:r w:rsidR="00814A33">
        <w:rPr/>
        <w:t>Growth Potential Analysis of Corinthia Hotel Group and Ibis Hotels</w:t>
      </w:r>
      <w:bookmarkEnd w:id="1220656654"/>
    </w:p>
    <w:p w:rsidRPr="00814A33" w:rsidR="00814A33" w:rsidP="00814A33" w:rsidRDefault="00814A33" w14:paraId="70817CC6" w14:textId="77777777">
      <w:pPr>
        <w:rPr>
          <w:b/>
          <w:bCs/>
        </w:rPr>
      </w:pPr>
      <w:r w:rsidRPr="00814A33">
        <w:rPr>
          <w:b/>
          <w:bCs/>
        </w:rPr>
        <w:t>Corinthia Hotel Group</w:t>
      </w:r>
    </w:p>
    <w:p w:rsidRPr="00814A33" w:rsidR="00814A33" w:rsidP="00814A33" w:rsidRDefault="00814A33" w14:paraId="329CBA15" w14:textId="77777777">
      <w:pPr>
        <w:rPr>
          <w:b/>
          <w:bCs/>
        </w:rPr>
      </w:pPr>
      <w:r w:rsidRPr="00814A33">
        <w:rPr>
          <w:b/>
          <w:bCs/>
        </w:rPr>
        <w:t>Expansion Strategies</w:t>
      </w:r>
    </w:p>
    <w:p w:rsidR="00DC5EB5" w:rsidP="00814A33" w:rsidRDefault="00DC5EB5" w14:paraId="419B7EBC" w14:textId="2AD9E5C9">
      <w:r w:rsidR="00DC5EB5">
        <w:rPr/>
        <w:t xml:space="preserve">The most important intention of Corinthia's growth plan is to increase its presence in excessive-cease towns and lodges round the arena. In this case, both new properties are being constructed and famous houses are being offered and glued up. Their increase is sluggish and chosen due to the fact they need to </w:t>
      </w:r>
      <w:r w:rsidR="00DC5EB5">
        <w:rPr/>
        <w:t>maintain</w:t>
      </w:r>
      <w:r w:rsidR="00DC5EB5">
        <w:rPr/>
        <w:t xml:space="preserve"> matters distinct and up to high requirements</w:t>
      </w:r>
      <w:r w:rsidR="00557ED5">
        <w:rPr/>
        <w:t xml:space="preserve"> (</w:t>
      </w:r>
      <w:r w:rsidR="58F93B4A">
        <w:rPr/>
        <w:t>Helmold and</w:t>
      </w:r>
      <w:r w:rsidR="00557ED5">
        <w:rPr/>
        <w:t xml:space="preserve"> </w:t>
      </w:r>
      <w:r w:rsidR="00557ED5">
        <w:rPr/>
        <w:t>Helmold</w:t>
      </w:r>
      <w:r w:rsidR="00557ED5">
        <w:rPr/>
        <w:t>, 2020</w:t>
      </w:r>
      <w:r w:rsidR="00557ED5">
        <w:rPr/>
        <w:t>).</w:t>
      </w:r>
    </w:p>
    <w:p w:rsidRPr="00814A33" w:rsidR="00814A33" w:rsidP="00814A33" w:rsidRDefault="00814A33" w14:paraId="0559DA9A" w14:textId="77777777">
      <w:pPr>
        <w:rPr>
          <w:b/>
          <w:bCs/>
        </w:rPr>
      </w:pPr>
      <w:r w:rsidRPr="00814A33">
        <w:rPr>
          <w:b/>
          <w:bCs/>
        </w:rPr>
        <w:t>Market Opportunities</w:t>
      </w:r>
    </w:p>
    <w:p w:rsidRPr="00DC5EB5" w:rsidR="00DC5EB5" w:rsidP="00DC5EB5" w:rsidRDefault="00DC5EB5" w14:paraId="6323F36D" w14:textId="2686ADA4">
      <w:r w:rsidRPr="76272F00" w:rsidR="00DC5EB5">
        <w:rPr>
          <w:b w:val="1"/>
          <w:bCs w:val="1"/>
        </w:rPr>
        <w:t>Emerging Luxury Markets:</w:t>
      </w:r>
      <w:r w:rsidR="00DC5EB5">
        <w:rPr/>
        <w:t xml:space="preserve"> There are loads of notable opportunities in going after rising markets like Asia and the Middle East where the wide variety of rich </w:t>
      </w:r>
      <w:r w:rsidR="6FA8DC23">
        <w:rPr/>
        <w:t>travelers</w:t>
      </w:r>
      <w:r w:rsidR="00DC5EB5">
        <w:rPr/>
        <w:t xml:space="preserve"> is growing.</w:t>
      </w:r>
    </w:p>
    <w:p w:rsidRPr="00DC5EB5" w:rsidR="00DC5EB5" w:rsidP="00DC5EB5" w:rsidRDefault="00DC5EB5" w14:paraId="753E8040" w14:textId="77777777">
      <w:r w:rsidRPr="00DC5EB5">
        <w:rPr>
          <w:b/>
          <w:bCs/>
        </w:rPr>
        <w:t>Expansion into Lifestyle Segments:</w:t>
      </w:r>
      <w:r w:rsidRPr="00DC5EB5">
        <w:t xml:space="preserve"> Investing in lifestyle-orientated properties that combine luxury with local lifestyle and events can bring in a wider range of humans, inclusive of rich millennials.</w:t>
      </w:r>
    </w:p>
    <w:p w:rsidR="00DC5EB5" w:rsidP="00DC5EB5" w:rsidRDefault="00DC5EB5" w14:paraId="79CB076A" w14:textId="617A98E0">
      <w:r w:rsidRPr="00DC5EB5">
        <w:rPr>
          <w:b/>
          <w:bCs/>
        </w:rPr>
        <w:t xml:space="preserve">Partnerships and </w:t>
      </w:r>
      <w:r w:rsidRPr="00DC5EB5" w:rsidR="004372F6">
        <w:rPr>
          <w:b/>
          <w:bCs/>
        </w:rPr>
        <w:t>Collaborations</w:t>
      </w:r>
      <w:r w:rsidRPr="00DC5EB5">
        <w:rPr>
          <w:b/>
          <w:bCs/>
        </w:rPr>
        <w:t>:</w:t>
      </w:r>
      <w:r w:rsidRPr="00DC5EB5">
        <w:t xml:space="preserve"> Working with excessive-give up style, car, and tech manufacturers can make the guest revel in higher and produce in new shoppers.</w:t>
      </w:r>
    </w:p>
    <w:p w:rsidRPr="00814A33" w:rsidR="00814A33" w:rsidP="00814A33" w:rsidRDefault="00814A33" w14:paraId="7CE86A8F" w14:textId="77777777">
      <w:pPr>
        <w:rPr>
          <w:b/>
          <w:bCs/>
        </w:rPr>
      </w:pPr>
      <w:r w:rsidRPr="00814A33">
        <w:rPr>
          <w:b/>
          <w:bCs/>
        </w:rPr>
        <w:t>Potential Barriers to Growth</w:t>
      </w:r>
    </w:p>
    <w:p w:rsidRPr="00DC5EB5" w:rsidR="00DC5EB5" w:rsidP="00DC5EB5" w:rsidRDefault="00DC5EB5" w14:paraId="7B4CF64B" w14:textId="22FD08A9">
      <w:r w:rsidRPr="00DC5EB5">
        <w:rPr>
          <w:b/>
          <w:bCs/>
        </w:rPr>
        <w:t xml:space="preserve">Changes inside the </w:t>
      </w:r>
      <w:r w:rsidRPr="00DC5EB5" w:rsidR="004372F6">
        <w:rPr>
          <w:b/>
          <w:bCs/>
        </w:rPr>
        <w:t>Financial System</w:t>
      </w:r>
      <w:r w:rsidRPr="00DC5EB5">
        <w:rPr>
          <w:b/>
          <w:bCs/>
        </w:rPr>
        <w:t>:</w:t>
      </w:r>
      <w:r w:rsidRPr="00DC5EB5">
        <w:t xml:space="preserve"> When the economic system is going down, rich human beings tend to spend much less on travel due to the fact luxurious markets are regularly </w:t>
      </w:r>
      <w:r w:rsidRPr="00DC5EB5" w:rsidR="004372F6">
        <w:t>touchier</w:t>
      </w:r>
      <w:r w:rsidRPr="00DC5EB5">
        <w:t xml:space="preserve"> to those modifications.</w:t>
      </w:r>
    </w:p>
    <w:p w:rsidRPr="00DC5EB5" w:rsidR="00DC5EB5" w:rsidP="00DC5EB5" w:rsidRDefault="00DC5EB5" w14:paraId="52918F4F" w14:textId="2DDDF110">
      <w:r w:rsidRPr="76272F00" w:rsidR="0697C96D">
        <w:rPr>
          <w:b w:val="1"/>
          <w:bCs w:val="1"/>
        </w:rPr>
        <w:t>High Operational Fees:</w:t>
      </w:r>
      <w:r w:rsidR="0697C96D">
        <w:rPr/>
        <w:t xml:space="preserve"> It takes loads of cash to </w:t>
      </w:r>
      <w:r w:rsidR="737F013E">
        <w:rPr/>
        <w:t>maintain</w:t>
      </w:r>
      <w:r w:rsidR="0697C96D">
        <w:rPr/>
        <w:t xml:space="preserve"> the standards that humans </w:t>
      </w:r>
      <w:r w:rsidR="0697C96D">
        <w:rPr/>
        <w:t>anticipate</w:t>
      </w:r>
      <w:r w:rsidR="0697C96D">
        <w:rPr/>
        <w:t xml:space="preserve"> from a luxurious enterprise </w:t>
      </w:r>
      <w:bookmarkStart w:name="_Hlk156555609" w:id="7"/>
      <w:r w:rsidR="0697C96D">
        <w:rPr/>
        <w:t>(</w:t>
      </w:r>
      <w:r w:rsidR="0697C96D">
        <w:rPr/>
        <w:t xml:space="preserve">Lee, </w:t>
      </w:r>
      <w:r w:rsidR="37DCFCC5">
        <w:rPr/>
        <w:t>Sisson,</w:t>
      </w:r>
      <w:r w:rsidR="0697C96D">
        <w:rPr/>
        <w:t xml:space="preserve"> and Others, 2023).</w:t>
      </w:r>
    </w:p>
    <w:bookmarkEnd w:id="7"/>
    <w:p w:rsidRPr="00DC5EB5" w:rsidR="00DC5EB5" w:rsidP="00DC5EB5" w:rsidRDefault="00DC5EB5" w14:paraId="3533B17A" w14:textId="77777777">
      <w:r w:rsidRPr="308BA4E4" w:rsidR="00DC5EB5">
        <w:rPr>
          <w:b w:val="1"/>
          <w:bCs w:val="1"/>
        </w:rPr>
        <w:t>Brand Consistency:</w:t>
      </w:r>
      <w:r w:rsidR="00DC5EB5">
        <w:rPr/>
        <w:t xml:space="preserve"> As they grow, it is vital for Corinthia to keep the </w:t>
      </w:r>
      <w:bookmarkStart w:name="_Int_JkNxFiKX" w:id="398367586"/>
      <w:r w:rsidR="00DC5EB5">
        <w:rPr/>
        <w:t>high standards</w:t>
      </w:r>
      <w:bookmarkEnd w:id="398367586"/>
      <w:r w:rsidR="00DC5EB5">
        <w:rPr/>
        <w:t xml:space="preserve"> and unique character that make the brand what it is, however it is not smooth.</w:t>
      </w:r>
    </w:p>
    <w:p w:rsidR="58F5950C" w:rsidP="58F5950C" w:rsidRDefault="58F5950C" w14:paraId="3D7AC38B" w14:textId="2AB9A7B3">
      <w:pPr>
        <w:pStyle w:val="Normal"/>
        <w:rPr>
          <w:b w:val="1"/>
          <w:bCs w:val="1"/>
        </w:rPr>
      </w:pPr>
    </w:p>
    <w:p w:rsidRPr="00814A33" w:rsidR="00814A33" w:rsidP="58F5950C" w:rsidRDefault="00814A33" w14:paraId="103BC5E4" w14:textId="45962137">
      <w:pPr>
        <w:pStyle w:val="Normal"/>
        <w:rPr>
          <w:b w:val="1"/>
          <w:bCs w:val="1"/>
        </w:rPr>
      </w:pPr>
      <w:r w:rsidRPr="58F5950C" w:rsidR="00814A33">
        <w:rPr>
          <w:b w:val="1"/>
          <w:bCs w:val="1"/>
        </w:rPr>
        <w:t>Ibis Hotels</w:t>
      </w:r>
    </w:p>
    <w:p w:rsidRPr="00814A33" w:rsidR="00814A33" w:rsidP="00814A33" w:rsidRDefault="00814A33" w14:paraId="60238302" w14:textId="77777777">
      <w:pPr>
        <w:rPr>
          <w:b/>
          <w:bCs/>
        </w:rPr>
      </w:pPr>
      <w:r w:rsidRPr="00814A33">
        <w:rPr>
          <w:b/>
          <w:bCs/>
        </w:rPr>
        <w:t>Expansion Strategies</w:t>
      </w:r>
    </w:p>
    <w:p w:rsidR="00DC5EB5" w:rsidP="00814A33" w:rsidRDefault="00DC5EB5" w14:paraId="4D65D2FF" w14:textId="1CACEF63">
      <w:r w:rsidR="00DC5EB5">
        <w:rPr/>
        <w:t xml:space="preserve">Ibis is focusing on speedy increase, </w:t>
      </w:r>
      <w:r w:rsidR="1419D648">
        <w:rPr/>
        <w:t>in</w:t>
      </w:r>
      <w:r w:rsidR="00DC5EB5">
        <w:rPr/>
        <w:t xml:space="preserve"> new areas and vital towns. Their plan consists of each building new stores and franchising, which lets them grow fast. Ibis additionally spends money to replace old properties in order that they meet modern standards for style and luxury</w:t>
      </w:r>
      <w:r w:rsidR="002468B2">
        <w:rPr/>
        <w:t xml:space="preserve"> </w:t>
      </w:r>
      <w:r w:rsidR="002468B2">
        <w:rPr/>
        <w:t>(Walker, 2021).</w:t>
      </w:r>
    </w:p>
    <w:p w:rsidRPr="00814A33" w:rsidR="00814A33" w:rsidP="00814A33" w:rsidRDefault="00814A33" w14:paraId="565C505C" w14:textId="77777777">
      <w:pPr>
        <w:rPr>
          <w:b/>
          <w:bCs/>
        </w:rPr>
      </w:pPr>
      <w:r w:rsidRPr="00814A33">
        <w:rPr>
          <w:b/>
          <w:bCs/>
        </w:rPr>
        <w:t>Market Opportunities</w:t>
      </w:r>
    </w:p>
    <w:p w:rsidRPr="00DC5EB5" w:rsidR="00DC5EB5" w:rsidP="00DC5EB5" w:rsidRDefault="00DC5EB5" w14:paraId="2E83BD74" w14:textId="13B52BFF">
      <w:r w:rsidRPr="76272F00" w:rsidR="00DC5EB5">
        <w:rPr>
          <w:b w:val="1"/>
          <w:bCs w:val="1"/>
        </w:rPr>
        <w:t xml:space="preserve">Demand for </w:t>
      </w:r>
      <w:r w:rsidRPr="76272F00" w:rsidR="004372F6">
        <w:rPr>
          <w:b w:val="1"/>
          <w:bCs w:val="1"/>
        </w:rPr>
        <w:t>Cheap Travel</w:t>
      </w:r>
      <w:r w:rsidRPr="76272F00" w:rsidR="00DC5EB5">
        <w:rPr>
          <w:b w:val="1"/>
          <w:bCs w:val="1"/>
        </w:rPr>
        <w:t>:</w:t>
      </w:r>
      <w:r w:rsidR="00DC5EB5">
        <w:rPr/>
        <w:t xml:space="preserve"> People everywhere </w:t>
      </w:r>
      <w:r w:rsidR="0B7E5E48">
        <w:rPr/>
        <w:t>on</w:t>
      </w:r>
      <w:r w:rsidR="00DC5EB5">
        <w:rPr/>
        <w:t xml:space="preserve"> the </w:t>
      </w:r>
      <w:r w:rsidR="54D6AA42">
        <w:rPr/>
        <w:t>globe</w:t>
      </w:r>
      <w:r w:rsidR="00DC5EB5">
        <w:rPr/>
        <w:t xml:space="preserve">, especially in Asia, Africa, and Latin America, want </w:t>
      </w:r>
      <w:r w:rsidR="4C799EA4">
        <w:rPr/>
        <w:t>cheaper</w:t>
      </w:r>
      <w:r w:rsidR="00DC5EB5">
        <w:rPr/>
        <w:t xml:space="preserve"> methods to travel.</w:t>
      </w:r>
    </w:p>
    <w:p w:rsidRPr="00DC5EB5" w:rsidR="00DC5EB5" w:rsidP="00DC5EB5" w:rsidRDefault="00DC5EB5" w14:paraId="0F07D16D" w14:textId="77777777">
      <w:r w:rsidRPr="00DC5EB5">
        <w:rPr>
          <w:b/>
          <w:bCs/>
        </w:rPr>
        <w:t>Digital Innovation:</w:t>
      </w:r>
      <w:r w:rsidRPr="00DC5EB5">
        <w:t xml:space="preserve"> Using present day virtual gear for customer service, making plans, and test-in can make things run more smoothly and appeal to travelers who are exact with era.</w:t>
      </w:r>
    </w:p>
    <w:p w:rsidR="00DC5EB5" w:rsidP="00DC5EB5" w:rsidRDefault="00DC5EB5" w14:paraId="39FA049C" w14:textId="3056863A">
      <w:r w:rsidRPr="76272F00" w:rsidR="00DC5EB5">
        <w:rPr>
          <w:b w:val="1"/>
          <w:bCs w:val="1"/>
        </w:rPr>
        <w:t>Sustainable Practices:</w:t>
      </w:r>
      <w:r w:rsidR="00DC5EB5">
        <w:rPr/>
        <w:t xml:space="preserve"> </w:t>
      </w:r>
      <w:r w:rsidR="441B7539">
        <w:rPr/>
        <w:t>More</w:t>
      </w:r>
      <w:r w:rsidR="00DC5EB5">
        <w:rPr/>
        <w:t xml:space="preserve"> travelers are searching out places to stay which are exact for the surroundings. Ibis can </w:t>
      </w:r>
      <w:r w:rsidR="5C515FD2">
        <w:rPr/>
        <w:t>attract</w:t>
      </w:r>
      <w:r w:rsidR="00DC5EB5">
        <w:rPr/>
        <w:t xml:space="preserve"> a growing group of purchasers who care about the earth.</w:t>
      </w:r>
    </w:p>
    <w:p w:rsidRPr="00814A33" w:rsidR="00814A33" w:rsidP="00814A33" w:rsidRDefault="00814A33" w14:paraId="478FAF7C" w14:textId="77777777">
      <w:pPr>
        <w:rPr>
          <w:b/>
          <w:bCs/>
        </w:rPr>
      </w:pPr>
      <w:r w:rsidRPr="00814A33">
        <w:rPr>
          <w:b/>
          <w:bCs/>
        </w:rPr>
        <w:t>Potential Barriers to Growth</w:t>
      </w:r>
    </w:p>
    <w:p w:rsidRPr="00DC5EB5" w:rsidR="00DC5EB5" w:rsidP="00DC5EB5" w:rsidRDefault="00DC5EB5" w14:paraId="6E4C0794" w14:textId="77777777">
      <w:r w:rsidRPr="00DC5EB5">
        <w:rPr>
          <w:b/>
          <w:bCs/>
        </w:rPr>
        <w:t>Tough Competition:</w:t>
      </w:r>
      <w:r w:rsidRPr="00DC5EB5">
        <w:t xml:space="preserve"> There are a whole lot of groups competing for market percentage within the cheap inn commercial enterprise.</w:t>
      </w:r>
    </w:p>
    <w:p w:rsidRPr="00DC5EB5" w:rsidR="00DC5EB5" w:rsidP="00DC5EB5" w:rsidRDefault="00DC5EB5" w14:paraId="75CBA94E" w14:textId="72159B41">
      <w:r w:rsidRPr="76272F00" w:rsidR="00DC5EB5">
        <w:rPr>
          <w:b w:val="1"/>
          <w:bCs w:val="1"/>
        </w:rPr>
        <w:t>Sensitivity to the Economy:</w:t>
      </w:r>
      <w:r w:rsidR="00DC5EB5">
        <w:rPr/>
        <w:t xml:space="preserve"> While price range motels are less tormented by financial downturns, they may </w:t>
      </w:r>
      <w:r w:rsidR="59F64FBA">
        <w:rPr/>
        <w:t>still be</w:t>
      </w:r>
      <w:r w:rsidR="00DC5EB5">
        <w:rPr/>
        <w:t xml:space="preserve"> stricken by the economic system as an entire, especially in growing markets.</w:t>
      </w:r>
    </w:p>
    <w:p w:rsidRPr="00DC5EB5" w:rsidR="00DC5EB5" w:rsidP="00DC5EB5" w:rsidRDefault="00DC5EB5" w14:paraId="212B0EF2" w14:textId="02C36813">
      <w:r w:rsidRPr="00DC5EB5">
        <w:rPr>
          <w:b/>
          <w:bCs/>
        </w:rPr>
        <w:t xml:space="preserve">Keeping </w:t>
      </w:r>
      <w:r w:rsidRPr="00DC5EB5" w:rsidR="004372F6">
        <w:rPr>
          <w:b/>
          <w:bCs/>
        </w:rPr>
        <w:t xml:space="preserve">Best High </w:t>
      </w:r>
      <w:r w:rsidRPr="00DC5EB5">
        <w:rPr>
          <w:b/>
          <w:bCs/>
        </w:rPr>
        <w:t xml:space="preserve">at a </w:t>
      </w:r>
      <w:r w:rsidRPr="00DC5EB5" w:rsidR="004372F6">
        <w:rPr>
          <w:b/>
          <w:bCs/>
        </w:rPr>
        <w:t>Big Scale</w:t>
      </w:r>
      <w:r w:rsidRPr="00DC5EB5">
        <w:rPr>
          <w:b/>
          <w:bCs/>
        </w:rPr>
        <w:t>:</w:t>
      </w:r>
      <w:r w:rsidRPr="00DC5EB5">
        <w:t xml:space="preserve"> As the logo grows fast, it can be hard to ensure that best and carrier are the same in any respect of its sites, both new and vintage.</w:t>
      </w:r>
    </w:p>
    <w:p w:rsidR="00814A33" w:rsidP="00814A33" w:rsidRDefault="00DC5EB5" w14:paraId="0BE92C44" w14:textId="1F0AA07F">
      <w:r w:rsidR="0697C96D">
        <w:rPr/>
        <w:t xml:space="preserve">Ibis Hotels and Corinthia Hotel Group each have </w:t>
      </w:r>
      <w:r w:rsidR="0DA033EE">
        <w:rPr/>
        <w:t>several</w:t>
      </w:r>
      <w:r w:rsidR="0697C96D">
        <w:rPr/>
        <w:t xml:space="preserve"> </w:t>
      </w:r>
      <w:r w:rsidR="5D54A31C">
        <w:rPr/>
        <w:t>rooms</w:t>
      </w:r>
      <w:r w:rsidR="0697C96D">
        <w:rPr/>
        <w:t xml:space="preserve"> to develop, but </w:t>
      </w:r>
      <w:r w:rsidR="1654079A">
        <w:rPr/>
        <w:t>they will</w:t>
      </w:r>
      <w:r w:rsidR="0697C96D">
        <w:rPr/>
        <w:t xml:space="preserve"> achieve this in extraordinary markets and with exclusive plans. Corinthia can develop by way of carefully increasing its high-end role in certain markets, taking </w:t>
      </w:r>
      <w:r w:rsidR="2CA57404">
        <w:rPr/>
        <w:t>advantage</w:t>
      </w:r>
      <w:r w:rsidR="0697C96D">
        <w:rPr/>
        <w:t xml:space="preserve"> of new rich agencies, and looking into lifestyle-targeted products. It does, however, have problems with being sensitive to the financial system and keeping up precise operational </w:t>
      </w:r>
      <w:r w:rsidR="0697C96D">
        <w:rPr/>
        <w:t>requirements (</w:t>
      </w:r>
      <w:r w:rsidR="0697C96D">
        <w:rPr/>
        <w:t>Wild, 2018)</w:t>
      </w:r>
      <w:r w:rsidR="783A6D46">
        <w:rPr/>
        <w:t xml:space="preserve">. </w:t>
      </w:r>
      <w:r w:rsidR="0697C96D">
        <w:rPr/>
        <w:t xml:space="preserve">But Ibis has a variety of chances to make cash in the developing market for cheap </w:t>
      </w:r>
      <w:r w:rsidR="0B5070F2">
        <w:rPr/>
        <w:t>journeys</w:t>
      </w:r>
      <w:r w:rsidR="0697C96D">
        <w:rPr/>
        <w:t xml:space="preserve">, </w:t>
      </w:r>
      <w:r w:rsidR="65A81EF8">
        <w:rPr/>
        <w:t>especially</w:t>
      </w:r>
      <w:r w:rsidR="0697C96D">
        <w:rPr/>
        <w:t xml:space="preserve"> by way of using </w:t>
      </w:r>
      <w:r w:rsidR="3108BE74">
        <w:rPr/>
        <w:t>innovative technology</w:t>
      </w:r>
      <w:r w:rsidR="0697C96D">
        <w:rPr/>
        <w:t xml:space="preserve"> and environmentally pleasant methods. Extreme opposition and keeping first-rate high whilst speedy developing </w:t>
      </w:r>
      <w:bookmarkStart w:name="_Int_evol3pKz" w:id="1461464402"/>
      <w:r w:rsidR="3F452160">
        <w:rPr/>
        <w:t>is</w:t>
      </w:r>
      <w:bookmarkEnd w:id="1461464402"/>
      <w:r w:rsidR="0697C96D">
        <w:rPr/>
        <w:t xml:space="preserve"> of its biggest problems. How nicely each enterprise can manage those probabilities and troubles will decide how plenty they develop and be successful within the speedy-paced hospitality business.</w:t>
      </w:r>
    </w:p>
    <w:p w:rsidRPr="00814A33" w:rsidR="00814A33" w:rsidP="0697C96D" w:rsidRDefault="00814A33" w14:paraId="29A14F58" w14:textId="1DED4363">
      <w:pPr>
        <w:pStyle w:val="Normal"/>
        <w:rPr>
          <w:b w:val="1"/>
          <w:bCs w:val="1"/>
        </w:rPr>
      </w:pPr>
      <w:r w:rsidRPr="0697C96D" w:rsidR="0697C96D">
        <w:rPr>
          <w:b w:val="1"/>
          <w:bCs w:val="1"/>
        </w:rPr>
        <w:t>Financial Commitment to CSR in Corinthia Hotel Group and Ibis Hotels</w:t>
      </w:r>
    </w:p>
    <w:p w:rsidRPr="00814A33" w:rsidR="00814A33" w:rsidP="00814A33" w:rsidRDefault="00814A33" w14:paraId="2C6DB218" w14:textId="77777777">
      <w:pPr>
        <w:rPr>
          <w:b/>
          <w:bCs/>
        </w:rPr>
      </w:pPr>
      <w:r w:rsidRPr="00814A33">
        <w:rPr>
          <w:b/>
          <w:bCs/>
        </w:rPr>
        <w:t>Corinthia Hotel Group</w:t>
      </w:r>
    </w:p>
    <w:p w:rsidRPr="00DC5EB5" w:rsidR="00DC5EB5" w:rsidP="00DC5EB5" w:rsidRDefault="00DC5EB5" w14:paraId="0756155E" w14:textId="4C7403D6">
      <w:pPr>
        <w:rPr>
          <w:b/>
          <w:bCs/>
        </w:rPr>
      </w:pPr>
      <w:r w:rsidRPr="00DC5EB5">
        <w:rPr>
          <w:b/>
          <w:bCs/>
        </w:rPr>
        <w:t xml:space="preserve">Practices for </w:t>
      </w:r>
      <w:r w:rsidRPr="00DC5EB5" w:rsidR="004372F6">
        <w:rPr>
          <w:b/>
          <w:bCs/>
        </w:rPr>
        <w:t>Sustainability</w:t>
      </w:r>
    </w:p>
    <w:p w:rsidRPr="00DC5EB5" w:rsidR="00DC5EB5" w:rsidP="00DC5EB5" w:rsidRDefault="00DC5EB5" w14:paraId="0C7E780A" w14:textId="6A188FBB">
      <w:r w:rsidR="0697C96D">
        <w:rPr/>
        <w:t xml:space="preserve">Corinthia is becoming </w:t>
      </w:r>
      <w:r w:rsidR="67EB3DCE">
        <w:rPr/>
        <w:t>more</w:t>
      </w:r>
      <w:r w:rsidR="0697C96D">
        <w:rPr/>
        <w:t xml:space="preserve"> environmentally friendly, but its spending on this is</w:t>
      </w:r>
      <w:r w:rsidR="61F7E89D">
        <w:rPr/>
        <w:t xml:space="preserve"> not</w:t>
      </w:r>
      <w:r w:rsidR="0697C96D">
        <w:rPr/>
        <w:t xml:space="preserve"> always as clean or tremendous as that of some of its larger opponents. The </w:t>
      </w:r>
      <w:r w:rsidR="0697C96D">
        <w:rPr/>
        <w:t>organisation</w:t>
      </w:r>
      <w:r w:rsidR="0697C96D">
        <w:rPr/>
        <w:t xml:space="preserve"> works to make sure that its hotels use much less energy, produce much less waste, and keep water. They have installed region such things as water-saving fixtures, LED lights, and strength structures based on sensors. But the monetary info of those purchases </w:t>
      </w:r>
      <w:r w:rsidR="1C263709">
        <w:rPr/>
        <w:t>is</w:t>
      </w:r>
      <w:r w:rsidR="60428476">
        <w:rPr/>
        <w:t xml:space="preserve"> not</w:t>
      </w:r>
      <w:r w:rsidR="0697C96D">
        <w:rPr/>
        <w:t xml:space="preserve"> made public in a clear manner (Hassan</w:t>
      </w:r>
      <w:r w:rsidR="0697C96D">
        <w:rPr/>
        <w:t xml:space="preserve"> </w:t>
      </w:r>
      <w:r w:rsidRPr="76272F00" w:rsidR="688C7AC0">
        <w:rPr>
          <w:i w:val="1"/>
          <w:iCs w:val="1"/>
        </w:rPr>
        <w:t>et.al</w:t>
      </w:r>
      <w:r w:rsidRPr="76272F00" w:rsidR="1C985B75">
        <w:rPr>
          <w:i w:val="1"/>
          <w:iCs w:val="1"/>
        </w:rPr>
        <w:t>., 2020</w:t>
      </w:r>
      <w:r w:rsidR="0697C96D">
        <w:rPr/>
        <w:t>).</w:t>
      </w:r>
    </w:p>
    <w:p w:rsidRPr="00DC5EB5" w:rsidR="00DC5EB5" w:rsidP="00DC5EB5" w:rsidRDefault="00DC5EB5" w14:paraId="6ACFD6A5" w14:textId="77777777">
      <w:pPr>
        <w:rPr>
          <w:b/>
          <w:bCs/>
        </w:rPr>
      </w:pPr>
      <w:r w:rsidRPr="00DC5EB5">
        <w:rPr>
          <w:b/>
          <w:bCs/>
        </w:rPr>
        <w:t>Working with the Community</w:t>
      </w:r>
    </w:p>
    <w:p w:rsidRPr="00DC5EB5" w:rsidR="00DC5EB5" w:rsidP="00DC5EB5" w:rsidRDefault="00DC5EB5" w14:paraId="426A6EED" w14:textId="4CE71315">
      <w:r w:rsidR="0697C96D">
        <w:rPr/>
        <w:t xml:space="preserve">As a part of Corinthia's CSR plan, the </w:t>
      </w:r>
      <w:r w:rsidR="0697C96D">
        <w:rPr/>
        <w:t>organisation</w:t>
      </w:r>
      <w:r w:rsidR="0697C96D">
        <w:rPr/>
        <w:t xml:space="preserve"> works with the network, </w:t>
      </w:r>
      <w:r w:rsidR="278EAF49">
        <w:rPr/>
        <w:t>through</w:t>
      </w:r>
      <w:r w:rsidR="0697C96D">
        <w:rPr/>
        <w:t xml:space="preserve"> nearby tasks at each resort. This method </w:t>
      </w:r>
      <w:r w:rsidR="238D3E57">
        <w:rPr/>
        <w:t>is buying</w:t>
      </w:r>
      <w:r w:rsidR="0697C96D">
        <w:rPr/>
        <w:t xml:space="preserve"> from neighborhood suppliers, supporting local artists, and getting worried in community activities and causes. These efforts are </w:t>
      </w:r>
      <w:r w:rsidR="4B61D485">
        <w:rPr/>
        <w:t>correct;</w:t>
      </w:r>
      <w:r w:rsidR="0697C96D">
        <w:rPr/>
        <w:t xml:space="preserve"> </w:t>
      </w:r>
      <w:r w:rsidR="09B3419A">
        <w:rPr/>
        <w:t>however,</w:t>
      </w:r>
      <w:r w:rsidR="0697C96D">
        <w:rPr/>
        <w:t xml:space="preserve"> they </w:t>
      </w:r>
      <w:r w:rsidR="26262F72">
        <w:rPr/>
        <w:t>are greatly</w:t>
      </w:r>
      <w:r w:rsidR="0697C96D">
        <w:rPr/>
        <w:t xml:space="preserve"> </w:t>
      </w:r>
      <w:r w:rsidR="0697C96D">
        <w:rPr/>
        <w:t>localised</w:t>
      </w:r>
      <w:r w:rsidR="0697C96D">
        <w:rPr/>
        <w:t xml:space="preserve"> and less about huge cash commitments and greater </w:t>
      </w:r>
      <w:r w:rsidR="17B10725">
        <w:rPr/>
        <w:t>gaining</w:t>
      </w:r>
      <w:r w:rsidR="0697C96D">
        <w:rPr/>
        <w:t xml:space="preserve"> knowledge of humans within the community.</w:t>
      </w:r>
    </w:p>
    <w:p w:rsidRPr="00DC5EB5" w:rsidR="00DC5EB5" w:rsidP="00DC5EB5" w:rsidRDefault="00DC5EB5" w14:paraId="082E6506" w14:textId="47C262CC">
      <w:pPr>
        <w:rPr>
          <w:b/>
          <w:bCs/>
        </w:rPr>
      </w:pPr>
      <w:r w:rsidRPr="00DC5EB5">
        <w:rPr>
          <w:b/>
          <w:bCs/>
        </w:rPr>
        <w:t xml:space="preserve">Doing </w:t>
      </w:r>
      <w:r w:rsidRPr="00DC5EB5" w:rsidR="004372F6">
        <w:rPr>
          <w:b/>
          <w:bCs/>
        </w:rPr>
        <w:t xml:space="preserve">Enterprise </w:t>
      </w:r>
      <w:r w:rsidRPr="00DC5EB5">
        <w:rPr>
          <w:b/>
          <w:bCs/>
        </w:rPr>
        <w:t xml:space="preserve">in an </w:t>
      </w:r>
      <w:r w:rsidRPr="00DC5EB5" w:rsidR="004372F6">
        <w:rPr>
          <w:b/>
          <w:bCs/>
        </w:rPr>
        <w:t>Ethical Manner</w:t>
      </w:r>
    </w:p>
    <w:p w:rsidRPr="00DC5EB5" w:rsidR="00DC5EB5" w:rsidP="00DC5EB5" w:rsidRDefault="00DC5EB5" w14:paraId="76E6525F" w14:textId="19FAFEC9">
      <w:r w:rsidR="00DC5EB5">
        <w:rPr/>
        <w:t xml:space="preserve">Corinthia places loads of emphasis on doing enterprise in an honest manner, which includes handling the </w:t>
      </w:r>
      <w:r w:rsidR="53670738">
        <w:rPr/>
        <w:t>delivery</w:t>
      </w:r>
      <w:r w:rsidR="00DC5EB5">
        <w:rPr/>
        <w:t xml:space="preserve"> chain and treating employees fairly. They have regulations in </w:t>
      </w:r>
      <w:r w:rsidR="32108D1D">
        <w:rPr/>
        <w:t>the region</w:t>
      </w:r>
      <w:r w:rsidR="00DC5EB5">
        <w:rPr/>
        <w:t xml:space="preserve"> to make certain they only buy things from moral assets and deal with their employees fairly. However, public reports do</w:t>
      </w:r>
      <w:r w:rsidR="74234785">
        <w:rPr/>
        <w:t xml:space="preserve"> not</w:t>
      </w:r>
      <w:r w:rsidR="00DC5EB5">
        <w:rPr/>
        <w:t xml:space="preserve"> make it clear how </w:t>
      </w:r>
      <w:r w:rsidR="150A7E48">
        <w:rPr/>
        <w:t>much money</w:t>
      </w:r>
      <w:r w:rsidR="00DC5EB5">
        <w:rPr/>
        <w:t xml:space="preserve"> they are willing to spend on these moral </w:t>
      </w:r>
      <w:r w:rsidR="00DC5EB5">
        <w:rPr/>
        <w:t>behaviours</w:t>
      </w:r>
      <w:r w:rsidR="002468B2">
        <w:rPr/>
        <w:t xml:space="preserve"> </w:t>
      </w:r>
      <w:r w:rsidR="002468B2">
        <w:rPr/>
        <w:t>(</w:t>
      </w:r>
      <w:r w:rsidR="002468B2">
        <w:rPr/>
        <w:t>Atrill</w:t>
      </w:r>
      <w:r w:rsidR="002468B2">
        <w:rPr/>
        <w:t xml:space="preserve">  and McLaney, 2021).</w:t>
      </w:r>
    </w:p>
    <w:p w:rsidR="00DC5EB5" w:rsidP="00DC5EB5" w:rsidRDefault="00DC5EB5" w14:paraId="7CF2F361" w14:textId="77777777"/>
    <w:p w:rsidR="58F5950C" w:rsidP="58F5950C" w:rsidRDefault="58F5950C" w14:paraId="35D366C6" w14:textId="16E56D99">
      <w:pPr>
        <w:rPr>
          <w:b w:val="1"/>
          <w:bCs w:val="1"/>
        </w:rPr>
      </w:pPr>
    </w:p>
    <w:p w:rsidRPr="00814A33" w:rsidR="00814A33" w:rsidP="00814A33" w:rsidRDefault="00814A33" w14:paraId="0F6FCD99" w14:textId="77777777">
      <w:pPr>
        <w:rPr>
          <w:b/>
          <w:bCs/>
        </w:rPr>
      </w:pPr>
      <w:r w:rsidRPr="00814A33">
        <w:rPr>
          <w:b/>
          <w:bCs/>
        </w:rPr>
        <w:t>Ibis Hotels (Part of AccorHotels Group)</w:t>
      </w:r>
    </w:p>
    <w:p w:rsidRPr="00DC5EB5" w:rsidR="00DC5EB5" w:rsidP="00DC5EB5" w:rsidRDefault="00DC5EB5" w14:paraId="4F2F15B6" w14:textId="630E95BE">
      <w:pPr>
        <w:rPr>
          <w:b/>
          <w:bCs/>
        </w:rPr>
      </w:pPr>
      <w:r w:rsidRPr="00DC5EB5">
        <w:rPr>
          <w:b/>
          <w:bCs/>
        </w:rPr>
        <w:t xml:space="preserve">Practices for </w:t>
      </w:r>
      <w:r w:rsidRPr="00DC5EB5" w:rsidR="004372F6">
        <w:rPr>
          <w:b/>
          <w:bCs/>
        </w:rPr>
        <w:t>Sustainability</w:t>
      </w:r>
    </w:p>
    <w:p w:rsidRPr="00DC5EB5" w:rsidR="00DC5EB5" w:rsidP="00DC5EB5" w:rsidRDefault="00DC5EB5" w14:paraId="5C60CA9F" w14:textId="06DDDEF8">
      <w:r w:rsidR="00DC5EB5">
        <w:rPr/>
        <w:t xml:space="preserve">As a member of the AccorHotels Group, Ibis has a stronger and more open commitment to sustainability, that is </w:t>
      </w:r>
      <w:r w:rsidR="2353BCE7">
        <w:rPr/>
        <w:t>sponsored</w:t>
      </w:r>
      <w:r w:rsidR="00DC5EB5">
        <w:rPr/>
        <w:t xml:space="preserve"> </w:t>
      </w:r>
      <w:r w:rsidR="00DC5EB5">
        <w:rPr/>
        <w:t>by means of</w:t>
      </w:r>
      <w:r w:rsidR="00DC5EB5">
        <w:rPr/>
        <w:t xml:space="preserve"> massive financial investments. Accor has set huge environmental goals, including lowering its carbon footprint, lowering food waste, and the use of green building materials. The institution has invest</w:t>
      </w:r>
      <w:r w:rsidR="2F9BFE12">
        <w:rPr/>
        <w:t>ed</w:t>
      </w:r>
      <w:r w:rsidR="00DC5EB5">
        <w:rPr/>
        <w:t xml:space="preserve"> in merchandise that </w:t>
      </w:r>
      <w:r w:rsidR="67154E28">
        <w:rPr/>
        <w:t>uses</w:t>
      </w:r>
      <w:r w:rsidR="00DC5EB5">
        <w:rPr/>
        <w:t xml:space="preserve"> less energy, layout functions that are true for the environment, and renewable power assets. With clear financial desires and allowances, Accor's "Planet 21" </w:t>
      </w:r>
      <w:r w:rsidR="00DC5EB5">
        <w:rPr/>
        <w:t>programme</w:t>
      </w:r>
      <w:r w:rsidR="00DC5EB5">
        <w:rPr/>
        <w:t xml:space="preserve"> </w:t>
      </w:r>
      <w:r w:rsidR="00DC5EB5">
        <w:rPr/>
        <w:t>indicates</w:t>
      </w:r>
      <w:r w:rsidR="00DC5EB5">
        <w:rPr/>
        <w:t xml:space="preserve"> a robust determination to sustainable improvement</w:t>
      </w:r>
      <w:r w:rsidR="002468B2">
        <w:rPr/>
        <w:t xml:space="preserve"> </w:t>
      </w:r>
      <w:r w:rsidR="002468B2">
        <w:rPr/>
        <w:t>(Drury, 2021).</w:t>
      </w:r>
    </w:p>
    <w:p w:rsidRPr="00DC5EB5" w:rsidR="00DC5EB5" w:rsidP="00DC5EB5" w:rsidRDefault="00DC5EB5" w14:paraId="084A17FF" w14:textId="77777777">
      <w:pPr>
        <w:rPr>
          <w:b/>
          <w:bCs/>
        </w:rPr>
      </w:pPr>
      <w:r w:rsidRPr="00DC5EB5">
        <w:rPr>
          <w:b/>
          <w:bCs/>
        </w:rPr>
        <w:t>Working with the Community</w:t>
      </w:r>
    </w:p>
    <w:p w:rsidRPr="00DC5EB5" w:rsidR="00DC5EB5" w:rsidP="00DC5EB5" w:rsidRDefault="00DC5EB5" w14:paraId="1D874A23" w14:textId="7FEA8ED0">
      <w:r w:rsidR="00DC5EB5">
        <w:rPr/>
        <w:t xml:space="preserve">Through Accor's CSR </w:t>
      </w:r>
      <w:r w:rsidR="440090D3">
        <w:rPr/>
        <w:t>programs</w:t>
      </w:r>
      <w:r w:rsidR="00DC5EB5">
        <w:rPr/>
        <w:t xml:space="preserve">, Ibis takes </w:t>
      </w:r>
      <w:r w:rsidR="00DC5EB5">
        <w:rPr/>
        <w:t>component</w:t>
      </w:r>
      <w:r w:rsidR="00DC5EB5">
        <w:rPr/>
        <w:t xml:space="preserve"> in network projects. This includes </w:t>
      </w:r>
      <w:r w:rsidR="00DC5EB5">
        <w:rPr/>
        <w:t>assisting</w:t>
      </w:r>
      <w:r w:rsidR="00DC5EB5">
        <w:rPr/>
        <w:t xml:space="preserve"> the local people, giving people from disadvantaged agencies jobs, and </w:t>
      </w:r>
      <w:r w:rsidR="00DC5EB5">
        <w:rPr/>
        <w:t>assisting</w:t>
      </w:r>
      <w:r w:rsidR="00DC5EB5">
        <w:rPr/>
        <w:t xml:space="preserve"> humans after a disaster. Accor's Support for The Accor endowment fund gives money to initiatives that </w:t>
      </w:r>
      <w:r w:rsidR="00DC5EB5">
        <w:rPr/>
        <w:t>attempt</w:t>
      </w:r>
      <w:r w:rsidR="00DC5EB5">
        <w:rPr/>
        <w:t xml:space="preserve"> to fight economic and social isolation. This shows a massive monetary dedication to getting involved in the community.</w:t>
      </w:r>
    </w:p>
    <w:p w:rsidRPr="00DC5EB5" w:rsidR="00DC5EB5" w:rsidP="00DC5EB5" w:rsidRDefault="00DC5EB5" w14:paraId="6A33D28A" w14:textId="77777777">
      <w:pPr>
        <w:rPr>
          <w:b/>
          <w:bCs/>
        </w:rPr>
      </w:pPr>
      <w:r w:rsidRPr="00DC5EB5">
        <w:rPr>
          <w:b/>
          <w:bCs/>
        </w:rPr>
        <w:t xml:space="preserve">Doing commercial enterprise in </w:t>
      </w:r>
      <w:r w:rsidRPr="0047626C" w:rsidR="0047626C">
        <w:rPr>
          <w:b/>
          <w:bCs/>
        </w:rPr>
        <w:t>a</w:t>
      </w:r>
      <w:r w:rsidRPr="00DC5EB5">
        <w:rPr>
          <w:b/>
          <w:bCs/>
        </w:rPr>
        <w:t xml:space="preserve"> moral way</w:t>
      </w:r>
    </w:p>
    <w:p w:rsidR="00DC5EB5" w:rsidP="00DC5EB5" w:rsidRDefault="00DC5EB5" w14:paraId="6120F051" w14:textId="31A5C7DE">
      <w:r w:rsidR="00DC5EB5">
        <w:rPr/>
        <w:t xml:space="preserve">AccorHotels, which owns Ibis, puts a lot of emphasis on doing things in an ethical manner. This consists of honest </w:t>
      </w:r>
      <w:r w:rsidR="00DC5EB5">
        <w:rPr/>
        <w:t>labour</w:t>
      </w:r>
      <w:r w:rsidR="00DC5EB5">
        <w:rPr/>
        <w:t xml:space="preserve"> techniques, variety and inclusion, and accountable sourcing. The institution has promised to pay for honest change practices, same pay for men and women, and education for personnel. Accor's </w:t>
      </w:r>
      <w:r w:rsidR="593997C3">
        <w:rPr/>
        <w:t>openness to</w:t>
      </w:r>
      <w:r w:rsidR="00DC5EB5">
        <w:rPr/>
        <w:t xml:space="preserve"> </w:t>
      </w:r>
      <w:r w:rsidR="08484E15">
        <w:rPr/>
        <w:t>those</w:t>
      </w:r>
      <w:r w:rsidR="00DC5EB5">
        <w:rPr/>
        <w:t xml:space="preserve"> initiatives says that the corporation is spending loads of cash to hold up moral requirements.</w:t>
      </w:r>
    </w:p>
    <w:p w:rsidRPr="00814A33" w:rsidR="00814A33" w:rsidP="00814A33" w:rsidRDefault="00814A33" w14:paraId="47B03AC0" w14:textId="77777777">
      <w:pPr>
        <w:rPr>
          <w:b/>
          <w:bCs/>
        </w:rPr>
      </w:pPr>
      <w:r w:rsidRPr="00814A33">
        <w:rPr>
          <w:b/>
          <w:bCs/>
        </w:rPr>
        <w:t>Comparative Analysis</w:t>
      </w:r>
    </w:p>
    <w:p w:rsidRPr="00814A33" w:rsidR="00814A33" w:rsidP="00814A33" w:rsidRDefault="00814A33" w14:paraId="4ECAC419" w14:textId="77777777">
      <w:pPr>
        <w:rPr>
          <w:b/>
          <w:bCs/>
        </w:rPr>
      </w:pPr>
      <w:r w:rsidRPr="00814A33">
        <w:rPr>
          <w:b/>
          <w:bCs/>
        </w:rPr>
        <w:t>Financial Transparency and Scale</w:t>
      </w:r>
    </w:p>
    <w:p w:rsidRPr="00C012FA" w:rsidR="00C012FA" w:rsidP="00C012FA" w:rsidRDefault="00C012FA" w14:paraId="53D1BF95" w14:textId="6CF6630A">
      <w:r w:rsidRPr="76272F00" w:rsidR="00C012FA">
        <w:rPr>
          <w:b w:val="1"/>
          <w:bCs w:val="1"/>
        </w:rPr>
        <w:t>Corinthia:</w:t>
      </w:r>
      <w:r w:rsidR="00C012FA">
        <w:rPr/>
        <w:t xml:space="preserve"> Corinthia is dedicated to CSR, however their monetary investment in these projects is less clean and seems smaller than that of bigger hotel corporations</w:t>
      </w:r>
      <w:r w:rsidR="002468B2">
        <w:rPr/>
        <w:t xml:space="preserve"> </w:t>
      </w:r>
      <w:r w:rsidR="002468B2">
        <w:rPr/>
        <w:t>(</w:t>
      </w:r>
      <w:r w:rsidR="07CBCC83">
        <w:rPr/>
        <w:t>Lee</w:t>
      </w:r>
      <w:r w:rsidR="738B9F6B">
        <w:rPr/>
        <w:t xml:space="preserve"> </w:t>
      </w:r>
      <w:r w:rsidRPr="76272F00" w:rsidR="738B9F6B">
        <w:rPr>
          <w:i w:val="1"/>
          <w:iCs w:val="1"/>
        </w:rPr>
        <w:t>et.al</w:t>
      </w:r>
      <w:r w:rsidR="738B9F6B">
        <w:rPr/>
        <w:t>.</w:t>
      </w:r>
      <w:r w:rsidR="002468B2">
        <w:rPr/>
        <w:t xml:space="preserve"> 2023).</w:t>
      </w:r>
    </w:p>
    <w:p w:rsidRPr="00814A33" w:rsidR="00814A33" w:rsidP="58F5950C" w:rsidRDefault="00814A33" w14:paraId="18A9A670" w14:textId="1E59E371">
      <w:pPr>
        <w:rPr>
          <w:b w:val="1"/>
          <w:bCs w:val="1"/>
        </w:rPr>
      </w:pPr>
      <w:r w:rsidRPr="58F5950C" w:rsidR="00C012FA">
        <w:rPr>
          <w:b w:val="1"/>
          <w:bCs w:val="1"/>
        </w:rPr>
        <w:t>Ibis (AccorHotels):</w:t>
      </w:r>
      <w:r w:rsidR="00C012FA">
        <w:rPr/>
        <w:t xml:space="preserve"> Accor </w:t>
      </w:r>
      <w:r w:rsidR="00C012FA">
        <w:rPr/>
        <w:t>indicates</w:t>
      </w:r>
      <w:r w:rsidR="00C012FA">
        <w:rPr/>
        <w:t xml:space="preserve"> a stronger and more open monetary dedication to CSR projects, with more certain reviews and clear spending numbers.</w:t>
      </w:r>
    </w:p>
    <w:p w:rsidRPr="00814A33" w:rsidR="00814A33" w:rsidP="00814A33" w:rsidRDefault="00814A33" w14:paraId="5CF70DA2" w14:textId="3EB794C9">
      <w:pPr>
        <w:rPr>
          <w:b w:val="1"/>
          <w:bCs w:val="1"/>
        </w:rPr>
      </w:pPr>
      <w:r w:rsidRPr="58F5950C" w:rsidR="00814A33">
        <w:rPr>
          <w:b w:val="1"/>
          <w:bCs w:val="1"/>
        </w:rPr>
        <w:t>Focus Areas</w:t>
      </w:r>
    </w:p>
    <w:p w:rsidRPr="00C012FA" w:rsidR="00C012FA" w:rsidP="00C012FA" w:rsidRDefault="00C012FA" w14:paraId="0CD2D81F" w14:textId="42DCC489">
      <w:r w:rsidRPr="0697C96D" w:rsidR="0697C96D">
        <w:rPr>
          <w:b w:val="1"/>
          <w:bCs w:val="1"/>
        </w:rPr>
        <w:t>Corinthia:</w:t>
      </w:r>
      <w:r w:rsidR="0697C96D">
        <w:rPr/>
        <w:t xml:space="preserve"> specialises in saving power, running with the community, and doing commercial enterprise in an honest way, however with less economic facts and scale.</w:t>
      </w:r>
    </w:p>
    <w:p w:rsidR="00C012FA" w:rsidP="00C012FA" w:rsidRDefault="00C012FA" w14:paraId="0FB9CFB1" w14:textId="386C8369">
      <w:r w:rsidRPr="76272F00" w:rsidR="0697C96D">
        <w:rPr>
          <w:b w:val="1"/>
          <w:bCs w:val="1"/>
        </w:rPr>
        <w:t>Ibis (AccorHotels):</w:t>
      </w:r>
      <w:r w:rsidR="0697C96D">
        <w:rPr/>
        <w:t xml:space="preserve"> Has a broad and well-funded technique to sustainability, community involvement, and doing the proper factor, with </w:t>
      </w:r>
      <w:r w:rsidR="145E4DA1">
        <w:rPr/>
        <w:t>programs</w:t>
      </w:r>
      <w:r w:rsidR="0697C96D">
        <w:rPr/>
        <w:t xml:space="preserve"> and economic pledges to lower back it up (Faulk,</w:t>
      </w:r>
      <w:r w:rsidR="70F718E0">
        <w:rPr/>
        <w:t xml:space="preserve"> </w:t>
      </w:r>
      <w:r w:rsidRPr="76272F00" w:rsidR="70F718E0">
        <w:rPr>
          <w:i w:val="1"/>
          <w:iCs w:val="1"/>
        </w:rPr>
        <w:t>et. Al.</w:t>
      </w:r>
      <w:r w:rsidRPr="76272F00" w:rsidR="4DE6ADD4">
        <w:rPr>
          <w:i w:val="1"/>
          <w:iCs w:val="1"/>
        </w:rPr>
        <w:t>, 2021</w:t>
      </w:r>
      <w:r w:rsidR="0697C96D">
        <w:rPr/>
        <w:t>).</w:t>
      </w:r>
    </w:p>
    <w:p w:rsidRPr="00814A33" w:rsidR="00814A33" w:rsidP="00814A33" w:rsidRDefault="00814A33" w14:paraId="66617624" w14:textId="77777777">
      <w:pPr>
        <w:rPr>
          <w:b/>
          <w:bCs/>
        </w:rPr>
      </w:pPr>
      <w:r w:rsidRPr="00814A33">
        <w:rPr>
          <w:b/>
          <w:bCs/>
        </w:rPr>
        <w:t>Impact and Scope</w:t>
      </w:r>
    </w:p>
    <w:p w:rsidR="00C012FA" w:rsidP="00C012FA" w:rsidRDefault="00C012FA" w14:paraId="43FE2FCD" w14:textId="77777777">
      <w:r w:rsidRPr="0047626C">
        <w:rPr>
          <w:b/>
          <w:bCs/>
        </w:rPr>
        <w:t>Corinthia:</w:t>
      </w:r>
      <w:r>
        <w:t xml:space="preserve"> The effect is more </w:t>
      </w:r>
      <w:proofErr w:type="spellStart"/>
      <w:r>
        <w:t>localised</w:t>
      </w:r>
      <w:proofErr w:type="spellEnd"/>
      <w:r>
        <w:t>, focusing on a few hotel towns and long-term operations.</w:t>
      </w:r>
    </w:p>
    <w:p w:rsidR="00C012FA" w:rsidP="00C012FA" w:rsidRDefault="00C012FA" w14:paraId="097C9475" w14:textId="7E040358">
      <w:r w:rsidRPr="76272F00" w:rsidR="00C012FA">
        <w:rPr>
          <w:b w:val="1"/>
          <w:bCs w:val="1"/>
        </w:rPr>
        <w:t>Ibis (AccorHotels):</w:t>
      </w:r>
      <w:r w:rsidR="00C012FA">
        <w:rPr/>
        <w:t xml:space="preserve"> Because Ibis is part of a bigger group, it </w:t>
      </w:r>
      <w:r w:rsidR="00C012FA">
        <w:rPr/>
        <w:t>benefits</w:t>
      </w:r>
      <w:r w:rsidR="00C012FA">
        <w:rPr/>
        <w:t xml:space="preserve"> from Accor's broad and financially sound CSR efforts, which </w:t>
      </w:r>
      <w:r w:rsidR="553FF6D7">
        <w:rPr/>
        <w:t>influence</w:t>
      </w:r>
      <w:r w:rsidR="00C012FA">
        <w:rPr/>
        <w:t xml:space="preserve"> a wider range of partners.</w:t>
      </w:r>
    </w:p>
    <w:p w:rsidR="00814A33" w:rsidP="00C012FA" w:rsidRDefault="00C012FA" w14:paraId="0B57FCD6" w14:textId="38C6329B">
      <w:r w:rsidR="00C012FA">
        <w:rPr/>
        <w:t xml:space="preserve">Both Corinthia Hotel Group and Ibis Hotels (as part of AccorHotels) care about corporate social responsibility (CSR), but their investments are </w:t>
      </w:r>
      <w:r w:rsidR="046E8C8C">
        <w:rPr/>
        <w:t>quite different</w:t>
      </w:r>
      <w:r w:rsidR="00C012FA">
        <w:rPr/>
        <w:t xml:space="preserve"> in terms of size and openness. While Corinthia's efforts are impressive, they are not as well-thought-out or as big as Ibis's efforts under the AccorHotels brand. Accor's comprehensive and open approach to sustainability, community involvement, and ethical practices, along with its large financial commitment, raises the bar for CSR efforts in the hospitality industry</w:t>
      </w:r>
      <w:r w:rsidR="002468B2">
        <w:rPr/>
        <w:t xml:space="preserve"> </w:t>
      </w:r>
      <w:bookmarkStart w:name="_Hlk156555471" w:id="8"/>
      <w:r w:rsidR="002468B2">
        <w:rPr/>
        <w:t>(</w:t>
      </w:r>
      <w:r w:rsidR="30C36817">
        <w:rPr/>
        <w:t>Lee</w:t>
      </w:r>
      <w:r w:rsidR="114B7D52">
        <w:rPr/>
        <w:t xml:space="preserve"> </w:t>
      </w:r>
      <w:r w:rsidRPr="76272F00" w:rsidR="114B7D52">
        <w:rPr>
          <w:i w:val="1"/>
          <w:iCs w:val="1"/>
        </w:rPr>
        <w:t>et. Al.</w:t>
      </w:r>
      <w:r w:rsidRPr="76272F00" w:rsidR="002468B2">
        <w:rPr>
          <w:i w:val="1"/>
          <w:iCs w:val="1"/>
        </w:rPr>
        <w:t>,</w:t>
      </w:r>
      <w:r w:rsidR="002468B2">
        <w:rPr/>
        <w:t xml:space="preserve"> </w:t>
      </w:r>
      <w:r w:rsidR="002468B2">
        <w:rPr/>
        <w:t>2023</w:t>
      </w:r>
      <w:r w:rsidR="002468B2">
        <w:rPr/>
        <w:t>).</w:t>
      </w:r>
      <w:bookmarkEnd w:id="8"/>
    </w:p>
    <w:p w:rsidRPr="00224295" w:rsidR="00224295" w:rsidP="00224295" w:rsidRDefault="00224295" w14:paraId="498B5749" w14:textId="77777777"/>
    <w:p w:rsidR="00224295" w:rsidP="00224295" w:rsidRDefault="00224295" w14:paraId="01A0788B" w14:textId="77777777"/>
    <w:p w:rsidR="58F5950C" w:rsidP="58F5950C" w:rsidRDefault="58F5950C" w14:paraId="2B25A280" w14:textId="21D1D19F">
      <w:pPr>
        <w:pStyle w:val="Normal"/>
      </w:pPr>
    </w:p>
    <w:p w:rsidR="58F5950C" w:rsidP="58F5950C" w:rsidRDefault="58F5950C" w14:paraId="5D1E0A76" w14:textId="4091CBBE">
      <w:pPr>
        <w:pStyle w:val="Normal"/>
      </w:pPr>
    </w:p>
    <w:p w:rsidR="58F5950C" w:rsidP="58F5950C" w:rsidRDefault="58F5950C" w14:paraId="03C0F1B8" w14:textId="17DF6380">
      <w:pPr>
        <w:pStyle w:val="Normal"/>
      </w:pPr>
    </w:p>
    <w:p w:rsidR="58F5950C" w:rsidP="58F5950C" w:rsidRDefault="58F5950C" w14:paraId="17001FEA" w14:textId="6ED16EC9">
      <w:pPr>
        <w:pStyle w:val="Normal"/>
      </w:pPr>
    </w:p>
    <w:p w:rsidR="58F5950C" w:rsidP="58F5950C" w:rsidRDefault="58F5950C" w14:paraId="5CF785DB" w14:textId="50817BB4">
      <w:pPr>
        <w:pStyle w:val="Heading1"/>
        <w:spacing w:line="259" w:lineRule="auto"/>
        <w:jc w:val="left"/>
      </w:pPr>
    </w:p>
    <w:p w:rsidR="00224295" w:rsidP="475E236C" w:rsidRDefault="00224295" w14:paraId="39A6F21F" w14:textId="7D52C69D">
      <w:pPr>
        <w:pStyle w:val="Heading1"/>
        <w:spacing w:line="259" w:lineRule="auto"/>
        <w:jc w:val="left"/>
        <w:rPr>
          <w:color w:val="44546A" w:themeColor="text2" w:themeTint="FF" w:themeShade="FF"/>
          <w:sz w:val="32"/>
          <w:szCs w:val="32"/>
        </w:rPr>
      </w:pPr>
      <w:bookmarkStart w:name="_Toc639774169" w:id="1660888600"/>
      <w:r w:rsidRPr="475E236C" w:rsidR="00224295">
        <w:rPr>
          <w:color w:val="44546A" w:themeColor="text2" w:themeTint="FF" w:themeShade="FF"/>
          <w:sz w:val="32"/>
          <w:szCs w:val="32"/>
        </w:rPr>
        <w:t>Conclusion</w:t>
      </w:r>
      <w:bookmarkEnd w:id="1660888600"/>
    </w:p>
    <w:p w:rsidR="00224295" w:rsidP="00224295" w:rsidRDefault="00C012FA" w14:paraId="54A355CD" w14:textId="777284D4">
      <w:r w:rsidR="0697C96D">
        <w:rPr/>
        <w:t xml:space="preserve">The Corinthia Hotel Group and Ibis Hotels have exceptional approaches </w:t>
      </w:r>
      <w:r w:rsidR="698EEFAA">
        <w:rPr/>
        <w:t>to</w:t>
      </w:r>
      <w:r w:rsidR="0697C96D">
        <w:rPr/>
        <w:t xml:space="preserve"> strolling their groups and planning their techniques in the motel enterprise. Corinthia has a robust position inside the excessive-give up marketplace thanks to its awareness on luxury, </w:t>
      </w:r>
      <w:r w:rsidR="1BE9C733">
        <w:rPr/>
        <w:t>that is</w:t>
      </w:r>
      <w:r w:rsidR="0697C96D">
        <w:rPr/>
        <w:t xml:space="preserve"> shown </w:t>
      </w:r>
      <w:r w:rsidR="0697C96D">
        <w:rPr/>
        <w:t>by means of</w:t>
      </w:r>
      <w:r w:rsidR="0697C96D">
        <w:rPr/>
        <w:t xml:space="preserve"> its selective </w:t>
      </w:r>
      <w:r w:rsidR="46064160">
        <w:rPr/>
        <w:t>services</w:t>
      </w:r>
      <w:r w:rsidR="0697C96D">
        <w:rPr/>
        <w:t xml:space="preserve"> and centered customer base</w:t>
      </w:r>
      <w:r w:rsidR="1BBC78BB">
        <w:rPr/>
        <w:t xml:space="preserve">. </w:t>
      </w:r>
      <w:r w:rsidR="0697C96D">
        <w:rPr/>
        <w:t xml:space="preserve">Ibis Hotels, </w:t>
      </w:r>
      <w:r w:rsidR="524EF48D">
        <w:rPr/>
        <w:t>that is</w:t>
      </w:r>
      <w:r w:rsidR="0697C96D">
        <w:rPr/>
        <w:t xml:space="preserve"> a part of AccorHotels, does a terrific process of catering to price range-aware visitors. They show resilience and flexibility by aggressively growing and making big investments in corporate social duty (CSR). The exclusive approaches those two agencies used show that there are many approaches to achieve success within the hospitality industry, each based on their goal market and clients. Stakeholders and buyers want to </w:t>
      </w:r>
      <w:r w:rsidR="0697C96D">
        <w:rPr/>
        <w:t>realise</w:t>
      </w:r>
      <w:r w:rsidR="0697C96D">
        <w:rPr/>
        <w:t xml:space="preserve"> </w:t>
      </w:r>
      <w:r w:rsidR="27C060CA">
        <w:rPr/>
        <w:t>these</w:t>
      </w:r>
      <w:r w:rsidR="0697C96D">
        <w:rPr/>
        <w:t xml:space="preserve"> differences if they want to make smart choices and encourage long-time period increase inside the global hospitality enterprise, which is constantly converting.</w:t>
      </w:r>
    </w:p>
    <w:p w:rsidRPr="00027350" w:rsidR="00027350" w:rsidP="475E236C" w:rsidRDefault="00027350" w14:paraId="686940C8" w14:textId="5C864841">
      <w:pPr>
        <w:pStyle w:val="Normal"/>
        <w:rPr>
          <w:b w:val="1"/>
          <w:bCs w:val="1"/>
          <w:color w:val="44546A" w:themeColor="text2" w:themeTint="FF" w:themeShade="FF"/>
          <w:sz w:val="32"/>
          <w:szCs w:val="32"/>
        </w:rPr>
      </w:pPr>
      <w:r w:rsidRPr="475E236C" w:rsidR="3CB02375">
        <w:rPr>
          <w:b w:val="1"/>
          <w:bCs w:val="1"/>
          <w:color w:val="44546A" w:themeColor="text2" w:themeTint="FF" w:themeShade="FF"/>
          <w:sz w:val="32"/>
          <w:szCs w:val="32"/>
        </w:rPr>
        <w:t>Recommendations:</w:t>
      </w:r>
    </w:p>
    <w:p w:rsidRPr="00027350" w:rsidR="00027350" w:rsidP="76272F00" w:rsidRDefault="00027350" w14:paraId="28E728FA" w14:textId="69638CC8">
      <w:pPr>
        <w:pStyle w:val="ListParagraph"/>
        <w:numPr>
          <w:ilvl w:val="0"/>
          <w:numId w:val="50"/>
        </w:numPr>
        <w:rPr/>
      </w:pPr>
      <w:r w:rsidR="3CB02375">
        <w:rPr/>
        <w:t xml:space="preserve"> Corinthia - Its monetary tactics and corporate social duty (CSR) efforts are good, but they are not as open and large as the ones of bigger chains so will be recommended to invest more</w:t>
      </w:r>
      <w:r w:rsidR="0A9BC3EE">
        <w:rPr/>
        <w:t xml:space="preserve"> time and be more motivated in developing and sharing achievements in regards to sustainability</w:t>
      </w:r>
      <w:r w:rsidR="3D50E609">
        <w:rPr/>
        <w:t xml:space="preserve">, per example by </w:t>
      </w:r>
      <w:r w:rsidR="67F4CEAE">
        <w:rPr/>
        <w:t xml:space="preserve">doing research and break political ideas in countries where people </w:t>
      </w:r>
      <w:r w:rsidR="236D853B">
        <w:rPr/>
        <w:t>pay for the luxurious experience but not very interested in the community.</w:t>
      </w:r>
    </w:p>
    <w:p w:rsidR="236D853B" w:rsidP="76272F00" w:rsidRDefault="236D853B" w14:paraId="6E72A241" w14:textId="1980DF3B">
      <w:pPr>
        <w:pStyle w:val="ListParagraph"/>
        <w:numPr>
          <w:ilvl w:val="0"/>
          <w:numId w:val="50"/>
        </w:numPr>
        <w:rPr>
          <w:sz w:val="24"/>
          <w:szCs w:val="24"/>
        </w:rPr>
      </w:pPr>
      <w:r w:rsidRPr="76272F00" w:rsidR="236D853B">
        <w:rPr>
          <w:sz w:val="24"/>
          <w:szCs w:val="24"/>
        </w:rPr>
        <w:t xml:space="preserve">Ibis – Their efforts in terms of sustainability and CSR efforts are impressive </w:t>
      </w:r>
      <w:r w:rsidRPr="76272F00" w:rsidR="20415696">
        <w:rPr>
          <w:sz w:val="24"/>
          <w:szCs w:val="24"/>
        </w:rPr>
        <w:t xml:space="preserve">after the research made but will be recommended to try to compete with evidence and concluded reports </w:t>
      </w:r>
      <w:r w:rsidRPr="76272F00" w:rsidR="0A949738">
        <w:rPr>
          <w:sz w:val="24"/>
          <w:szCs w:val="24"/>
        </w:rPr>
        <w:t>to</w:t>
      </w:r>
      <w:r w:rsidRPr="76272F00" w:rsidR="20415696">
        <w:rPr>
          <w:sz w:val="24"/>
          <w:szCs w:val="24"/>
        </w:rPr>
        <w:t xml:space="preserve"> prove their achievements</w:t>
      </w:r>
      <w:r w:rsidRPr="76272F00" w:rsidR="137429CE">
        <w:rPr>
          <w:sz w:val="24"/>
          <w:szCs w:val="24"/>
        </w:rPr>
        <w:t>.</w:t>
      </w:r>
    </w:p>
    <w:p w:rsidR="00027350" w:rsidP="00027350" w:rsidRDefault="00027350" w14:paraId="471BBD03" w14:textId="77777777"/>
    <w:p w:rsidR="00027350" w:rsidP="475E236C" w:rsidRDefault="00027350" w14:paraId="2046B1CB" w14:textId="4D251B08">
      <w:pPr>
        <w:pStyle w:val="Normal"/>
        <w:spacing w:line="259" w:lineRule="auto"/>
      </w:pPr>
      <w:r w:rsidR="2F0973F3">
        <w:drawing>
          <wp:inline wp14:editId="7DCE35BD" wp14:anchorId="322C69D0">
            <wp:extent cx="3488738" cy="2463895"/>
            <wp:effectExtent l="0" t="0" r="0" b="0"/>
            <wp:docPr id="1643893996" name="" title=""/>
            <wp:cNvGraphicFramePr>
              <a:graphicFrameLocks noChangeAspect="1"/>
            </wp:cNvGraphicFramePr>
            <a:graphic>
              <a:graphicData uri="http://schemas.openxmlformats.org/drawingml/2006/picture">
                <pic:pic>
                  <pic:nvPicPr>
                    <pic:cNvPr id="0" name=""/>
                    <pic:cNvPicPr/>
                  </pic:nvPicPr>
                  <pic:blipFill>
                    <a:blip r:embed="Ra03e964d61434695">
                      <a:extLst xmlns:a="http://schemas.openxmlformats.org/drawingml/2006/main">
                        <a:ext xmlns:a="http://schemas.openxmlformats.org/drawingml/2006/main" uri="{28A0092B-C50C-407E-A947-70E740481C1C}">
                          <a14:useLocalDpi xmlns:a14="http://schemas.microsoft.com/office/drawing/2010/main" val="0"/>
                        </a:ext>
                      </a:extLst>
                    </a:blip>
                    <a:srcRect l="32708" t="24444" r="31875" b="29629"/>
                    <a:stretch>
                      <a:fillRect/>
                    </a:stretch>
                  </pic:blipFill>
                  <pic:spPr>
                    <a:xfrm rot="0" flipH="0" flipV="0">
                      <a:off x="0" y="0"/>
                      <a:ext cx="3488738" cy="2463895"/>
                    </a:xfrm>
                    <a:prstGeom prst="rect">
                      <a:avLst/>
                    </a:prstGeom>
                  </pic:spPr>
                </pic:pic>
              </a:graphicData>
            </a:graphic>
          </wp:inline>
        </w:drawing>
      </w:r>
    </w:p>
    <w:p w:rsidR="00027350" w:rsidP="475E236C" w:rsidRDefault="00027350" w14:paraId="0E909B8B" w14:textId="6EB2239C">
      <w:pPr>
        <w:pStyle w:val="Normal"/>
        <w:spacing w:line="259" w:lineRule="auto"/>
      </w:pPr>
      <w:r w:rsidRPr="475E236C" w:rsidR="469A3559">
        <w:rPr>
          <w:b w:val="1"/>
          <w:bCs w:val="1"/>
        </w:rPr>
        <w:t>Appendix 1</w:t>
      </w:r>
    </w:p>
    <w:p w:rsidR="00027350" w:rsidP="475E236C" w:rsidRDefault="00027350" w14:paraId="453BB58F" w14:textId="4BD3CFC8">
      <w:pPr>
        <w:pStyle w:val="Normal"/>
        <w:spacing w:line="259" w:lineRule="auto"/>
        <w:rPr>
          <w:b w:val="1"/>
          <w:bCs w:val="1"/>
        </w:rPr>
      </w:pPr>
    </w:p>
    <w:p w:rsidR="00027350" w:rsidP="475E236C" w:rsidRDefault="00027350" w14:paraId="59C30611" w14:textId="468032EB">
      <w:pPr>
        <w:pStyle w:val="Normal"/>
        <w:spacing w:line="259" w:lineRule="auto"/>
        <w:rPr>
          <w:b w:val="1"/>
          <w:bCs w:val="1"/>
        </w:rPr>
      </w:pPr>
    </w:p>
    <w:p w:rsidR="00027350" w:rsidP="475E236C" w:rsidRDefault="00027350" w14:paraId="093C9FE2" w14:textId="6A15205D">
      <w:pPr>
        <w:pStyle w:val="Normal"/>
        <w:spacing w:line="259" w:lineRule="auto"/>
        <w:rPr>
          <w:b w:val="1"/>
          <w:bCs w:val="1"/>
          <w:color w:val="8496B0" w:themeColor="text2" w:themeTint="99" w:themeShade="FF"/>
        </w:rPr>
      </w:pPr>
    </w:p>
    <w:p w:rsidR="00027350" w:rsidP="475E236C" w:rsidRDefault="00027350" w14:paraId="0257391E" w14:textId="53CA071C">
      <w:pPr>
        <w:pStyle w:val="Normal"/>
        <w:spacing w:line="259" w:lineRule="auto"/>
        <w:rPr>
          <w:b w:val="1"/>
          <w:bCs w:val="1"/>
          <w:color w:val="8496B0" w:themeColor="text2" w:themeTint="99" w:themeShade="FF"/>
        </w:rPr>
      </w:pPr>
    </w:p>
    <w:p w:rsidR="00027350" w:rsidP="475E236C" w:rsidRDefault="00027350" w14:paraId="75129F37" w14:textId="07AE07CF">
      <w:pPr>
        <w:pStyle w:val="Normal"/>
        <w:spacing w:line="259" w:lineRule="auto"/>
        <w:rPr>
          <w:b w:val="1"/>
          <w:bCs w:val="1"/>
          <w:color w:val="8496B0" w:themeColor="text2" w:themeTint="99" w:themeShade="FF"/>
        </w:rPr>
      </w:pPr>
    </w:p>
    <w:p w:rsidR="00027350" w:rsidP="475E236C" w:rsidRDefault="00027350" w14:paraId="36DA2F9E" w14:textId="2C08E3ED">
      <w:pPr>
        <w:pStyle w:val="Heading1"/>
        <w:spacing w:line="259" w:lineRule="auto"/>
        <w:rPr>
          <w:b w:val="1"/>
          <w:bCs w:val="1"/>
          <w:color w:val="8496B0" w:themeColor="text2" w:themeTint="99" w:themeShade="FF"/>
        </w:rPr>
      </w:pPr>
    </w:p>
    <w:p w:rsidR="00027350" w:rsidP="475E236C" w:rsidRDefault="00027350" w14:paraId="3FE119EF" w14:textId="23424E53">
      <w:pPr>
        <w:pStyle w:val="Heading1"/>
        <w:spacing w:line="259" w:lineRule="auto"/>
        <w:jc w:val="left"/>
        <w:rPr>
          <w:color w:val="8496B0" w:themeColor="text2" w:themeTint="99" w:themeShade="FF"/>
        </w:rPr>
      </w:pPr>
    </w:p>
    <w:p w:rsidR="00027350" w:rsidP="475E236C" w:rsidRDefault="00027350" w14:paraId="591C30C4" w14:textId="6ABC369F">
      <w:pPr>
        <w:pStyle w:val="Heading1"/>
        <w:spacing w:line="259" w:lineRule="auto"/>
        <w:jc w:val="left"/>
        <w:rPr>
          <w:color w:val="8496B0" w:themeColor="text2" w:themeTint="99" w:themeShade="FF"/>
        </w:rPr>
      </w:pPr>
    </w:p>
    <w:p w:rsidR="00027350" w:rsidP="475E236C" w:rsidRDefault="00027350" w14:paraId="273E7139" w14:textId="2F7CDFD5">
      <w:pPr>
        <w:pStyle w:val="Heading1"/>
        <w:spacing w:line="259" w:lineRule="auto"/>
        <w:jc w:val="left"/>
        <w:rPr>
          <w:color w:val="8496B0" w:themeColor="text2" w:themeTint="99" w:themeShade="FF"/>
        </w:rPr>
      </w:pPr>
    </w:p>
    <w:p w:rsidR="00027350" w:rsidP="475E236C" w:rsidRDefault="00027350" w14:paraId="67DA2B7A" w14:textId="03E42720">
      <w:pPr>
        <w:pStyle w:val="Heading1"/>
        <w:spacing w:line="259" w:lineRule="auto"/>
        <w:jc w:val="left"/>
        <w:rPr>
          <w:color w:val="8496B0" w:themeColor="text2" w:themeTint="99" w:themeShade="FF"/>
        </w:rPr>
      </w:pPr>
    </w:p>
    <w:p w:rsidR="475E236C" w:rsidP="475E236C" w:rsidRDefault="475E236C" w14:paraId="4FC8F569" w14:textId="5790D61A">
      <w:pPr>
        <w:pStyle w:val="Heading1"/>
        <w:spacing w:line="259" w:lineRule="auto"/>
        <w:jc w:val="left"/>
        <w:rPr>
          <w:color w:val="8496B0" w:themeColor="text2" w:themeTint="99" w:themeShade="FF"/>
          <w:sz w:val="28"/>
          <w:szCs w:val="28"/>
        </w:rPr>
      </w:pPr>
    </w:p>
    <w:p w:rsidR="475E236C" w:rsidP="475E236C" w:rsidRDefault="475E236C" w14:paraId="005A7248" w14:textId="62D51817">
      <w:pPr>
        <w:pStyle w:val="Normal"/>
        <w:rPr>
          <w:color w:val="8496B0" w:themeColor="text2" w:themeTint="99" w:themeShade="FF"/>
        </w:rPr>
      </w:pPr>
    </w:p>
    <w:p w:rsidR="475E236C" w:rsidP="475E236C" w:rsidRDefault="475E236C" w14:paraId="72BBC431" w14:textId="7B9855EB">
      <w:pPr>
        <w:pStyle w:val="Normal"/>
        <w:rPr>
          <w:color w:val="8496B0" w:themeColor="text2" w:themeTint="99" w:themeShade="FF"/>
        </w:rPr>
      </w:pPr>
    </w:p>
    <w:p w:rsidR="6337A127" w:rsidP="475E236C" w:rsidRDefault="6337A127" w14:paraId="489E8772" w14:textId="53A61A5B">
      <w:pPr>
        <w:pStyle w:val="Normal"/>
      </w:pPr>
      <w:r w:rsidR="6337A127">
        <w:rPr/>
        <w:t xml:space="preserve">     </w:t>
      </w:r>
    </w:p>
    <w:p w:rsidR="6337A127" w:rsidP="274D0728" w:rsidRDefault="6337A127" w14:paraId="31742878" w14:textId="4B8672D1">
      <w:pPr>
        <w:pStyle w:val="Normal"/>
        <w:rPr>
          <w:color w:val="445369"/>
          <w:sz w:val="32"/>
          <w:szCs w:val="32"/>
        </w:rPr>
      </w:pPr>
    </w:p>
    <w:p w:rsidR="6337A127" w:rsidP="475E236C" w:rsidRDefault="6337A127" w14:paraId="71467F7F" w14:textId="3686BAB2">
      <w:pPr>
        <w:pStyle w:val="Normal"/>
      </w:pPr>
      <w:r w:rsidRPr="274D0728" w:rsidR="6337A127">
        <w:rPr>
          <w:color w:val="445369"/>
          <w:sz w:val="32"/>
          <w:szCs w:val="32"/>
        </w:rPr>
        <w:t xml:space="preserve"> </w:t>
      </w:r>
      <w:r w:rsidRPr="274D0728" w:rsidR="6337A127">
        <w:rPr>
          <w:b w:val="1"/>
          <w:bCs w:val="1"/>
          <w:color w:val="445369"/>
          <w:sz w:val="32"/>
          <w:szCs w:val="32"/>
        </w:rPr>
        <w:t>References</w:t>
      </w:r>
    </w:p>
    <w:p w:rsidR="00827735" w:rsidP="004372F6" w:rsidRDefault="00827735" w14:paraId="2CF3B23A" w14:textId="0756E5B9">
      <w:pPr>
        <w:ind w:left="360"/>
      </w:pPr>
      <w:r w:rsidR="0697C96D">
        <w:rPr/>
        <w:t>Atrill</w:t>
      </w:r>
      <w:r w:rsidR="0697C96D">
        <w:rPr/>
        <w:t xml:space="preserve"> P., McLaney E. (2021) </w:t>
      </w:r>
      <w:r w:rsidRPr="58F5950C" w:rsidR="0697C96D">
        <w:rPr>
          <w:i w:val="1"/>
          <w:iCs w:val="1"/>
        </w:rPr>
        <w:t>Management Accounting for Decision Makers</w:t>
      </w:r>
      <w:r w:rsidR="0697C96D">
        <w:rPr/>
        <w:t>, FT Prentice Hall</w:t>
      </w:r>
    </w:p>
    <w:p w:rsidR="607EA594" w:rsidP="58F5950C" w:rsidRDefault="607EA594" w14:paraId="38251B60" w14:textId="668FFA83">
      <w:pPr>
        <w:pStyle w:val="Normal"/>
        <w:ind w:left="360"/>
        <w:rPr>
          <w:rFonts w:ascii="Times New Roman" w:hAnsi="Times New Roman" w:eastAsia="Times New Roman" w:cs="Times New Roman"/>
          <w:b w:val="0"/>
          <w:bCs w:val="0"/>
          <w:i w:val="1"/>
          <w:iCs w:val="1"/>
          <w:caps w:val="0"/>
          <w:smallCaps w:val="0"/>
          <w:noProof w:val="0"/>
          <w:color w:val="4D5156"/>
          <w:sz w:val="24"/>
          <w:szCs w:val="24"/>
          <w:lang w:val="en-US"/>
        </w:rPr>
      </w:pPr>
      <w:r w:rsidRPr="58F5950C" w:rsidR="607EA594">
        <w:rPr>
          <w:rFonts w:ascii="Times New Roman" w:hAnsi="Times New Roman" w:eastAsia="Times New Roman" w:cs="Times New Roman"/>
          <w:b w:val="0"/>
          <w:bCs w:val="0"/>
          <w:i w:val="0"/>
          <w:iCs w:val="0"/>
          <w:caps w:val="0"/>
          <w:smallCaps w:val="0"/>
          <w:noProof w:val="0"/>
          <w:color w:val="040C28"/>
          <w:sz w:val="24"/>
          <w:szCs w:val="24"/>
          <w:lang w:val="en-US"/>
        </w:rPr>
        <w:t>Bowman, C., &amp; Faulkner, D.</w:t>
      </w:r>
      <w:r w:rsidRPr="58F5950C" w:rsidR="607EA594">
        <w:rPr>
          <w:rFonts w:ascii="Times New Roman" w:hAnsi="Times New Roman" w:eastAsia="Times New Roman" w:cs="Times New Roman"/>
          <w:b w:val="0"/>
          <w:bCs w:val="0"/>
          <w:i w:val="0"/>
          <w:iCs w:val="0"/>
          <w:caps w:val="0"/>
          <w:smallCaps w:val="0"/>
          <w:noProof w:val="0"/>
          <w:color w:val="4D5156"/>
          <w:sz w:val="24"/>
          <w:szCs w:val="24"/>
          <w:lang w:val="en-US"/>
        </w:rPr>
        <w:t xml:space="preserve"> </w:t>
      </w:r>
      <w:r w:rsidRPr="58F5950C" w:rsidR="607EA594">
        <w:rPr>
          <w:rFonts w:ascii="Times New Roman" w:hAnsi="Times New Roman" w:eastAsia="Times New Roman" w:cs="Times New Roman"/>
          <w:b w:val="0"/>
          <w:bCs w:val="0"/>
          <w:i w:val="0"/>
          <w:iCs w:val="0"/>
          <w:caps w:val="0"/>
          <w:smallCaps w:val="0"/>
          <w:noProof w:val="0"/>
          <w:color w:val="040C28"/>
          <w:sz w:val="24"/>
          <w:szCs w:val="24"/>
          <w:lang w:val="en-US"/>
        </w:rPr>
        <w:t xml:space="preserve">(1996) </w:t>
      </w:r>
      <w:r w:rsidRPr="58F5950C" w:rsidR="607EA594">
        <w:rPr>
          <w:rFonts w:ascii="Times New Roman" w:hAnsi="Times New Roman" w:eastAsia="Times New Roman" w:cs="Times New Roman"/>
          <w:b w:val="0"/>
          <w:bCs w:val="0"/>
          <w:i w:val="1"/>
          <w:iCs w:val="1"/>
          <w:caps w:val="0"/>
          <w:smallCaps w:val="0"/>
          <w:noProof w:val="0"/>
          <w:color w:val="040C28"/>
          <w:sz w:val="24"/>
          <w:szCs w:val="24"/>
          <w:lang w:val="en-US"/>
        </w:rPr>
        <w:t>The essence of competitive strategy</w:t>
      </w:r>
    </w:p>
    <w:p w:rsidR="561B20E1" w:rsidP="76272F00" w:rsidRDefault="561B20E1" w14:paraId="602BD9FD" w14:textId="1F17AD58">
      <w:pPr>
        <w:pStyle w:val="Normal"/>
        <w:ind w:left="360"/>
        <w:rPr>
          <w:rFonts w:ascii="Times New Roman" w:hAnsi="Times New Roman" w:eastAsia="Times New Roman" w:cs="Times New Roman"/>
          <w:noProof w:val="0"/>
          <w:sz w:val="24"/>
          <w:szCs w:val="24"/>
          <w:lang w:val="en-US"/>
        </w:rPr>
      </w:pPr>
      <w:r w:rsidR="561B20E1">
        <w:rPr/>
        <w:t>Corinthia Hotel Financial Report (2024) Available at:</w:t>
      </w:r>
      <w:hyperlink r:id="R75979be326934359">
        <w:r w:rsidRPr="76272F00" w:rsidR="561B20E1">
          <w:rPr>
            <w:rStyle w:val="Hyperlink"/>
            <w:rFonts w:ascii="Times New Roman" w:hAnsi="Times New Roman" w:eastAsia="Times New Roman" w:cs="Times New Roman"/>
            <w:noProof w:val="0"/>
            <w:sz w:val="24"/>
            <w:szCs w:val="24"/>
            <w:lang w:val="en-US"/>
          </w:rPr>
          <w:t>37547-CORINTHIA-ANNUAL-REPORT-2022_WEB-min.pdf (corinthiagroup.com),</w:t>
        </w:r>
      </w:hyperlink>
      <w:r w:rsidRPr="76272F00" w:rsidR="561B20E1">
        <w:rPr>
          <w:rFonts w:ascii="Times New Roman" w:hAnsi="Times New Roman" w:eastAsia="Times New Roman" w:cs="Times New Roman"/>
          <w:noProof w:val="0"/>
          <w:sz w:val="24"/>
          <w:szCs w:val="24"/>
          <w:lang w:val="en-US"/>
        </w:rPr>
        <w:t xml:space="preserve"> (</w:t>
      </w:r>
      <w:r w:rsidRPr="76272F00" w:rsidR="61EE227F">
        <w:rPr>
          <w:rFonts w:ascii="Times New Roman" w:hAnsi="Times New Roman" w:eastAsia="Times New Roman" w:cs="Times New Roman"/>
          <w:noProof w:val="0"/>
          <w:sz w:val="24"/>
          <w:szCs w:val="24"/>
          <w:lang w:val="en-US"/>
        </w:rPr>
        <w:t>A</w:t>
      </w:r>
      <w:r w:rsidRPr="76272F00" w:rsidR="561B20E1">
        <w:rPr>
          <w:rFonts w:ascii="Times New Roman" w:hAnsi="Times New Roman" w:eastAsia="Times New Roman" w:cs="Times New Roman"/>
          <w:noProof w:val="0"/>
          <w:sz w:val="24"/>
          <w:szCs w:val="24"/>
          <w:lang w:val="en-US"/>
        </w:rPr>
        <w:t xml:space="preserve">ccessed on </w:t>
      </w:r>
      <w:r w:rsidRPr="76272F00" w:rsidR="1193D76E">
        <w:rPr>
          <w:rFonts w:ascii="Times New Roman" w:hAnsi="Times New Roman" w:eastAsia="Times New Roman" w:cs="Times New Roman"/>
          <w:noProof w:val="0"/>
          <w:sz w:val="24"/>
          <w:szCs w:val="24"/>
          <w:lang w:val="en-US"/>
        </w:rPr>
        <w:t>15</w:t>
      </w:r>
      <w:r w:rsidRPr="76272F00" w:rsidR="1193D76E">
        <w:rPr>
          <w:rFonts w:ascii="Times New Roman" w:hAnsi="Times New Roman" w:eastAsia="Times New Roman" w:cs="Times New Roman"/>
          <w:noProof w:val="0"/>
          <w:sz w:val="24"/>
          <w:szCs w:val="24"/>
          <w:vertAlign w:val="superscript"/>
          <w:lang w:val="en-US"/>
        </w:rPr>
        <w:t>th</w:t>
      </w:r>
      <w:r w:rsidRPr="76272F00" w:rsidR="1193D76E">
        <w:rPr>
          <w:rFonts w:ascii="Times New Roman" w:hAnsi="Times New Roman" w:eastAsia="Times New Roman" w:cs="Times New Roman"/>
          <w:noProof w:val="0"/>
          <w:sz w:val="24"/>
          <w:szCs w:val="24"/>
          <w:lang w:val="en-US"/>
        </w:rPr>
        <w:t xml:space="preserve"> of </w:t>
      </w:r>
      <w:r w:rsidRPr="76272F00" w:rsidR="694245BF">
        <w:rPr>
          <w:rFonts w:ascii="Times New Roman" w:hAnsi="Times New Roman" w:eastAsia="Times New Roman" w:cs="Times New Roman"/>
          <w:noProof w:val="0"/>
          <w:sz w:val="24"/>
          <w:szCs w:val="24"/>
          <w:lang w:val="en-US"/>
        </w:rPr>
        <w:t>January</w:t>
      </w:r>
      <w:r w:rsidRPr="76272F00" w:rsidR="1193D76E">
        <w:rPr>
          <w:rFonts w:ascii="Times New Roman" w:hAnsi="Times New Roman" w:eastAsia="Times New Roman" w:cs="Times New Roman"/>
          <w:noProof w:val="0"/>
          <w:sz w:val="24"/>
          <w:szCs w:val="24"/>
          <w:lang w:val="en-US"/>
        </w:rPr>
        <w:t xml:space="preserve"> 2024)</w:t>
      </w:r>
    </w:p>
    <w:p w:rsidR="00827735" w:rsidP="0697C96D" w:rsidRDefault="00827735" w14:paraId="1C092E78" w14:textId="704D4757">
      <w:pPr>
        <w:pStyle w:val="Normal"/>
        <w:ind w:left="360"/>
      </w:pPr>
      <w:bookmarkStart w:name="_Hlk156555131" w:id="11"/>
      <w:r w:rsidR="0697C96D">
        <w:rPr/>
        <w:t>Drury C. (2021</w:t>
      </w:r>
      <w:bookmarkEnd w:id="11"/>
      <w:r w:rsidR="0697C96D">
        <w:rPr/>
        <w:t xml:space="preserve">) </w:t>
      </w:r>
      <w:r w:rsidRPr="0697C96D" w:rsidR="0697C96D">
        <w:rPr>
          <w:i w:val="1"/>
          <w:iCs w:val="1"/>
        </w:rPr>
        <w:t>Management and Cost Accounting</w:t>
      </w:r>
      <w:r w:rsidR="0697C96D">
        <w:rPr/>
        <w:t>, 11th Ed., Prentice Hall: London</w:t>
      </w:r>
    </w:p>
    <w:p w:rsidR="00827735" w:rsidP="0697C96D" w:rsidRDefault="00827735" w14:paraId="27486B71" w14:textId="42A79D74">
      <w:pPr>
        <w:ind w:left="360"/>
        <w:rPr>
          <w:i w:val="0"/>
          <w:iCs w:val="0"/>
        </w:rPr>
      </w:pPr>
      <w:r w:rsidR="0697C96D">
        <w:rPr/>
        <w:t xml:space="preserve">Faulk, L., Kim, M., Derrick-Mills, T., Boris, E., Tomasko, L., Hakizimana, N., Chen, T., Kim, M. and Nath, L. (2021) </w:t>
      </w:r>
      <w:r w:rsidRPr="0697C96D" w:rsidR="0697C96D">
        <w:rPr>
          <w:i w:val="1"/>
          <w:iCs w:val="1"/>
        </w:rPr>
        <w:t>Nonprofit trends and impacts 2021</w:t>
      </w:r>
      <w:r w:rsidR="0697C96D">
        <w:rPr/>
        <w:t>. The Urban Institute</w:t>
      </w:r>
    </w:p>
    <w:p w:rsidR="00827735" w:rsidP="004372F6" w:rsidRDefault="00827735" w14:paraId="204E8A38" w14:textId="4C113747">
      <w:pPr>
        <w:ind w:left="360"/>
      </w:pPr>
      <w:bookmarkStart w:name="_Hlk156554817" w:id="12"/>
      <w:r w:rsidR="0697C96D">
        <w:rPr/>
        <w:t>Giunipero</w:t>
      </w:r>
      <w:r w:rsidR="0697C96D">
        <w:rPr/>
        <w:t xml:space="preserve">, L.C., Denslow, D. and </w:t>
      </w:r>
      <w:r w:rsidR="0697C96D">
        <w:rPr/>
        <w:t>Rynarzewska</w:t>
      </w:r>
      <w:r w:rsidR="0697C96D">
        <w:rPr/>
        <w:t>, A.I. (2022)</w:t>
      </w:r>
      <w:bookmarkEnd w:id="12"/>
      <w:r w:rsidR="0697C96D">
        <w:rPr/>
        <w:t xml:space="preserve"> Small business survival and COVID-19-An exploratory analysis of carriers. </w:t>
      </w:r>
      <w:r w:rsidRPr="0697C96D" w:rsidR="0697C96D">
        <w:rPr>
          <w:i w:val="1"/>
          <w:iCs w:val="1"/>
        </w:rPr>
        <w:t>Research in Transportation Economics</w:t>
      </w:r>
      <w:r w:rsidR="0697C96D">
        <w:rPr/>
        <w:t>, </w:t>
      </w:r>
      <w:r w:rsidRPr="0697C96D" w:rsidR="0697C96D">
        <w:rPr>
          <w:i w:val="1"/>
          <w:iCs w:val="1"/>
        </w:rPr>
        <w:t>93</w:t>
      </w:r>
      <w:r w:rsidR="0697C96D">
        <w:rPr/>
        <w:t>, p.101087</w:t>
      </w:r>
    </w:p>
    <w:p w:rsidR="00827735" w:rsidP="004372F6" w:rsidRDefault="00827735" w14:paraId="00195AB8" w14:textId="3AA1415D">
      <w:pPr>
        <w:ind w:left="360"/>
      </w:pPr>
      <w:bookmarkStart w:name="_Hlk156554980" w:id="13"/>
      <w:r w:rsidR="0697C96D">
        <w:rPr/>
        <w:t xml:space="preserve">Hassan, M., </w:t>
      </w:r>
      <w:r w:rsidR="0697C96D">
        <w:rPr/>
        <w:t>Oueslati</w:t>
      </w:r>
      <w:r w:rsidR="0697C96D">
        <w:rPr/>
        <w:t xml:space="preserve">, W. and </w:t>
      </w:r>
      <w:r w:rsidR="0697C96D">
        <w:rPr/>
        <w:t>Rousselière</w:t>
      </w:r>
      <w:r w:rsidR="0697C96D">
        <w:rPr/>
        <w:t xml:space="preserve">, D. (2020) </w:t>
      </w:r>
      <w:bookmarkEnd w:id="13"/>
      <w:r w:rsidR="0697C96D">
        <w:rPr/>
        <w:t xml:space="preserve">Environmental taxes, </w:t>
      </w:r>
      <w:r w:rsidR="4A6482A3">
        <w:rPr/>
        <w:t>reforms,</w:t>
      </w:r>
      <w:r w:rsidR="0697C96D">
        <w:rPr/>
        <w:t xml:space="preserve"> and economic growth: an empirical analysis of panel data. </w:t>
      </w:r>
      <w:r w:rsidRPr="76272F00" w:rsidR="0697C96D">
        <w:rPr>
          <w:i w:val="1"/>
          <w:iCs w:val="1"/>
        </w:rPr>
        <w:t>Economic Systems</w:t>
      </w:r>
      <w:r w:rsidR="0697C96D">
        <w:rPr/>
        <w:t>, </w:t>
      </w:r>
      <w:r w:rsidRPr="76272F00" w:rsidR="0697C96D">
        <w:rPr>
          <w:i w:val="1"/>
          <w:iCs w:val="1"/>
        </w:rPr>
        <w:t>44</w:t>
      </w:r>
      <w:r w:rsidR="0697C96D">
        <w:rPr/>
        <w:t>(3), p.100806</w:t>
      </w:r>
    </w:p>
    <w:p w:rsidR="00827735" w:rsidP="004372F6" w:rsidRDefault="00827735" w14:paraId="67B9E62F" w14:textId="2695E442">
      <w:pPr>
        <w:ind w:left="360"/>
      </w:pPr>
      <w:r w:rsidR="0697C96D">
        <w:rPr/>
        <w:t>Helmold, M. and Helmold, M. (2020</w:t>
      </w:r>
      <w:r w:rsidR="5C38C11D">
        <w:rPr/>
        <w:t>) Total</w:t>
      </w:r>
      <w:r w:rsidRPr="76272F00" w:rsidR="0697C96D">
        <w:rPr>
          <w:i w:val="1"/>
          <w:iCs w:val="1"/>
        </w:rPr>
        <w:t xml:space="preserve"> revenue management (</w:t>
      </w:r>
      <w:r w:rsidRPr="76272F00" w:rsidR="0697C96D">
        <w:rPr>
          <w:i w:val="1"/>
          <w:iCs w:val="1"/>
        </w:rPr>
        <w:t>trm</w:t>
      </w:r>
      <w:r w:rsidRPr="76272F00" w:rsidR="0697C96D">
        <w:rPr>
          <w:i w:val="1"/>
          <w:iCs w:val="1"/>
        </w:rPr>
        <w:t>)</w:t>
      </w:r>
      <w:r w:rsidR="0697C96D">
        <w:rPr/>
        <w:t> (pp. 1-12). Springer International Publishing</w:t>
      </w:r>
    </w:p>
    <w:p w:rsidR="7FE57A49" w:rsidP="76272F00" w:rsidRDefault="7FE57A49" w14:paraId="7A2FBECC" w14:textId="4A415446">
      <w:pPr>
        <w:pStyle w:val="Normal"/>
        <w:ind w:left="360"/>
        <w:rPr>
          <w:rFonts w:ascii="Times New Roman" w:hAnsi="Times New Roman" w:eastAsia="Times New Roman" w:cs="Times New Roman"/>
          <w:noProof w:val="0"/>
          <w:sz w:val="24"/>
          <w:szCs w:val="24"/>
          <w:lang w:val="en-US"/>
        </w:rPr>
      </w:pPr>
      <w:r w:rsidR="7FE57A49">
        <w:rPr/>
        <w:t xml:space="preserve">Ibis Hotel, Accor </w:t>
      </w:r>
      <w:r w:rsidR="5C0BBE3D">
        <w:rPr/>
        <w:t>Group Financial Results</w:t>
      </w:r>
      <w:r w:rsidR="7FE57A49">
        <w:rPr/>
        <w:t xml:space="preserve"> (2024)</w:t>
      </w:r>
      <w:r w:rsidR="0D134C86">
        <w:rPr/>
        <w:t xml:space="preserve"> Available at: </w:t>
      </w:r>
      <w:hyperlink r:id="Re1748c93c9954314">
        <w:r w:rsidRPr="76272F00" w:rsidR="0D134C86">
          <w:rPr>
            <w:rStyle w:val="Hyperlink"/>
            <w:rFonts w:ascii="Times New Roman" w:hAnsi="Times New Roman" w:eastAsia="Times New Roman" w:cs="Times New Roman"/>
            <w:noProof w:val="0"/>
            <w:sz w:val="24"/>
            <w:szCs w:val="24"/>
            <w:lang w:val="en-US"/>
          </w:rPr>
          <w:t>Accor - Financial Result</w:t>
        </w:r>
      </w:hyperlink>
      <w:r w:rsidRPr="76272F00" w:rsidR="0D134C86">
        <w:rPr>
          <w:rFonts w:ascii="Times New Roman" w:hAnsi="Times New Roman" w:eastAsia="Times New Roman" w:cs="Times New Roman"/>
          <w:noProof w:val="0"/>
          <w:sz w:val="24"/>
          <w:szCs w:val="24"/>
          <w:lang w:val="en-US"/>
        </w:rPr>
        <w:t xml:space="preserve"> (Accessed on 15</w:t>
      </w:r>
      <w:r w:rsidRPr="76272F00" w:rsidR="0D134C86">
        <w:rPr>
          <w:rFonts w:ascii="Times New Roman" w:hAnsi="Times New Roman" w:eastAsia="Times New Roman" w:cs="Times New Roman"/>
          <w:noProof w:val="0"/>
          <w:sz w:val="24"/>
          <w:szCs w:val="24"/>
          <w:vertAlign w:val="superscript"/>
          <w:lang w:val="en-US"/>
        </w:rPr>
        <w:t>th</w:t>
      </w:r>
      <w:r w:rsidRPr="76272F00" w:rsidR="0D134C86">
        <w:rPr>
          <w:rFonts w:ascii="Times New Roman" w:hAnsi="Times New Roman" w:eastAsia="Times New Roman" w:cs="Times New Roman"/>
          <w:noProof w:val="0"/>
          <w:sz w:val="24"/>
          <w:szCs w:val="24"/>
          <w:lang w:val="en-US"/>
        </w:rPr>
        <w:t xml:space="preserve"> of January 2024)</w:t>
      </w:r>
    </w:p>
    <w:p w:rsidR="00827735" w:rsidP="004372F6" w:rsidRDefault="00827735" w14:paraId="61C092C2" w14:textId="4CA486A3">
      <w:pPr>
        <w:ind w:left="360"/>
      </w:pPr>
      <w:bookmarkStart w:name="_Hlk156554892" w:id="14"/>
      <w:r w:rsidR="0697C96D">
        <w:rPr/>
        <w:t xml:space="preserve">Khan, N., Hassan, A.U., Fahad, S. and Naushad, M. (2020) </w:t>
      </w:r>
      <w:bookmarkEnd w:id="14"/>
      <w:r w:rsidR="0697C96D">
        <w:rPr/>
        <w:t>Factors affecting tourism industry and its impacts on global economy of the world. </w:t>
      </w:r>
      <w:r w:rsidRPr="0697C96D" w:rsidR="0697C96D">
        <w:rPr>
          <w:i w:val="1"/>
          <w:iCs w:val="1"/>
        </w:rPr>
        <w:t>Available at SSRN 3559353</w:t>
      </w:r>
      <w:r w:rsidR="0697C96D">
        <w:rPr/>
        <w:t>.</w:t>
      </w:r>
    </w:p>
    <w:p w:rsidRPr="00027350" w:rsidR="00827735" w:rsidP="004372F6" w:rsidRDefault="00827735" w14:paraId="33CB035B" w14:textId="5112F917">
      <w:pPr>
        <w:ind w:left="360"/>
      </w:pPr>
      <w:bookmarkStart w:name="_Hlk156555415" w:id="15"/>
      <w:r w:rsidR="0697C96D">
        <w:rPr/>
        <w:t>Lee, M., Sisson, A.D., Costa, R. and Bai, B. (2023)</w:t>
      </w:r>
      <w:bookmarkEnd w:id="15"/>
      <w:r w:rsidR="0697C96D">
        <w:rPr/>
        <w:t xml:space="preserve"> Disruptive technologies and innovation in hospitality: A computer-assisted qualitative data analysis approach. </w:t>
      </w:r>
      <w:r w:rsidRPr="76272F00" w:rsidR="0697C96D">
        <w:rPr>
          <w:i w:val="1"/>
          <w:iCs w:val="1"/>
        </w:rPr>
        <w:t>Journal of Hospitality &amp; Tourism Research</w:t>
      </w:r>
      <w:r w:rsidR="0697C96D">
        <w:rPr/>
        <w:t>, </w:t>
      </w:r>
      <w:r w:rsidRPr="76272F00" w:rsidR="0697C96D">
        <w:rPr>
          <w:i w:val="1"/>
          <w:iCs w:val="1"/>
        </w:rPr>
        <w:t>47</w:t>
      </w:r>
      <w:r w:rsidR="0697C96D">
        <w:rPr/>
        <w:t>(4), pp.NP47-NP61</w:t>
      </w:r>
    </w:p>
    <w:p w:rsidR="7C429946" w:rsidP="76272F00" w:rsidRDefault="7C429946" w14:paraId="0525E80F" w14:textId="0B562E67">
      <w:pPr>
        <w:pStyle w:val="Normal"/>
        <w:ind w:left="360"/>
        <w:rPr>
          <w:rFonts w:ascii="Times New Roman" w:hAnsi="Times New Roman" w:eastAsia="Times New Roman" w:cs="Times New Roman"/>
          <w:b w:val="0"/>
          <w:bCs w:val="0"/>
          <w:noProof w:val="0"/>
          <w:color w:val="000000" w:themeColor="text1" w:themeTint="FF" w:themeShade="FF"/>
          <w:sz w:val="24"/>
          <w:szCs w:val="24"/>
          <w:lang w:val="en-US"/>
        </w:rPr>
      </w:pPr>
      <w:r w:rsidRPr="76272F00" w:rsidR="7C429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Touchton, M., Mcnulty, S. and Wampler, B.</w:t>
      </w:r>
      <w:r w:rsidRPr="76272F00" w:rsidR="1CF026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6272F00" w:rsidR="7C429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2024</w:t>
      </w:r>
      <w:r w:rsidRPr="76272F00" w:rsidR="53E14B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76272F00" w:rsidR="7C429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Participatory budgeting and well-being: governance and sustainability in comparative perspective. </w:t>
      </w:r>
      <w:r w:rsidRPr="76272F00" w:rsidR="7C42994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Journal of Public Budgeting, Accounting &amp; Financial Management, </w:t>
      </w:r>
      <w:r w:rsidRPr="76272F00" w:rsidR="7C4299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36(1), pp. 105-123</w:t>
      </w:r>
    </w:p>
    <w:p w:rsidR="0697C96D" w:rsidP="76272F00" w:rsidRDefault="0697C96D" w14:paraId="17A798C9" w14:textId="6ED0E678">
      <w:pPr>
        <w:pStyle w:val="Normal"/>
        <w:suppressLineNumbers w:val="0"/>
        <w:bidi w:val="0"/>
        <w:spacing w:before="0" w:beforeAutospacing="off" w:after="160" w:afterAutospacing="off" w:line="360" w:lineRule="auto"/>
        <w:ind w:left="360" w:right="0"/>
        <w:jc w:val="both"/>
      </w:pPr>
      <w:bookmarkStart w:name="_Hlk156555181" w:id="16"/>
      <w:r w:rsidR="0697C96D">
        <w:rPr/>
        <w:t>Walker J. (2021</w:t>
      </w:r>
      <w:bookmarkEnd w:id="16"/>
      <w:r w:rsidR="0697C96D">
        <w:rPr/>
        <w:t xml:space="preserve">) </w:t>
      </w:r>
      <w:r w:rsidRPr="76272F00" w:rsidR="0697C96D">
        <w:rPr>
          <w:i w:val="1"/>
          <w:iCs w:val="1"/>
        </w:rPr>
        <w:t>Introduction to Hospitality,</w:t>
      </w:r>
      <w:r w:rsidR="0697C96D">
        <w:rPr/>
        <w:t xml:space="preserve"> </w:t>
      </w:r>
      <w:r w:rsidR="6B80E788">
        <w:rPr/>
        <w:t>Pearson: Harlow</w:t>
      </w:r>
    </w:p>
    <w:p w:rsidR="00827735" w:rsidP="76272F00" w:rsidRDefault="00827735" w14:paraId="2754B873" w14:textId="3930870D">
      <w:pPr>
        <w:pStyle w:val="Normal"/>
        <w:ind w:left="360"/>
      </w:pPr>
      <w:r w:rsidR="0697C96D">
        <w:rPr/>
        <w:t>Wild J. (2018)</w:t>
      </w:r>
      <w:r w:rsidRPr="76272F00" w:rsidR="0697C96D">
        <w:rPr>
          <w:i w:val="1"/>
          <w:iCs w:val="1"/>
        </w:rPr>
        <w:t xml:space="preserve"> Fundamental Accounting </w:t>
      </w:r>
      <w:r w:rsidRPr="76272F00" w:rsidR="451A763D">
        <w:rPr>
          <w:i w:val="1"/>
          <w:iCs w:val="1"/>
        </w:rPr>
        <w:t>Principles, McGraw</w:t>
      </w:r>
      <w:r w:rsidR="0697C96D">
        <w:rPr/>
        <w:t xml:space="preserve"> Hill</w:t>
      </w:r>
      <w:r w:rsidR="7F35AA26">
        <w:rPr/>
        <w:t>: New York,</w:t>
      </w:r>
    </w:p>
    <w:sectPr w:rsidR="00827735">
      <w:footerReference w:type="default" r:id="rId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1578" w:rsidP="000426AE" w:rsidRDefault="000D1578" w14:paraId="0161EF9F" w14:textId="77777777">
      <w:pPr>
        <w:spacing w:after="0" w:line="240" w:lineRule="auto"/>
      </w:pPr>
      <w:r>
        <w:separator/>
      </w:r>
    </w:p>
  </w:endnote>
  <w:endnote w:type="continuationSeparator" w:id="0">
    <w:p w:rsidR="000D1578" w:rsidP="000426AE" w:rsidRDefault="000D1578" w14:paraId="16AE73F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183684"/>
      <w:docPartObj>
        <w:docPartGallery w:val="Page Numbers (Bottom of Page)"/>
        <w:docPartUnique/>
      </w:docPartObj>
    </w:sdtPr>
    <w:sdtEndPr>
      <w:rPr>
        <w:noProof/>
      </w:rPr>
    </w:sdtEndPr>
    <w:sdtContent>
      <w:p w:rsidR="000426AE" w:rsidRDefault="000426AE" w14:paraId="7647F250" w14:textId="10A38AA6">
        <w:pPr>
          <w:pStyle w:val="Footer"/>
        </w:pPr>
        <w:r>
          <w:fldChar w:fldCharType="begin"/>
        </w:r>
        <w:r>
          <w:instrText xml:space="preserve"> PAGE   \* MERGEFORMAT </w:instrText>
        </w:r>
        <w:r>
          <w:fldChar w:fldCharType="separate"/>
        </w:r>
        <w:r>
          <w:rPr>
            <w:noProof/>
          </w:rPr>
          <w:t>2</w:t>
        </w:r>
        <w:r>
          <w:rPr>
            <w:noProof/>
          </w:rPr>
          <w:fldChar w:fldCharType="end"/>
        </w:r>
      </w:p>
    </w:sdtContent>
  </w:sdt>
  <w:p w:rsidR="000426AE" w:rsidRDefault="000426AE" w14:paraId="23C3F29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1578" w:rsidP="000426AE" w:rsidRDefault="000D1578" w14:paraId="5674BD40" w14:textId="77777777">
      <w:pPr>
        <w:spacing w:after="0" w:line="240" w:lineRule="auto"/>
      </w:pPr>
      <w:r>
        <w:separator/>
      </w:r>
    </w:p>
  </w:footnote>
  <w:footnote w:type="continuationSeparator" w:id="0">
    <w:p w:rsidR="000D1578" w:rsidP="000426AE" w:rsidRDefault="000D1578" w14:paraId="5D7BFB84"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kByidkXaRxGvMx" int2:id="twMjVkWU">
      <int2:state int2:type="AugLoop_Text_Critique" int2:value="Rejected"/>
    </int2:textHash>
    <int2:textHash int2:hashCode="aG+XJRogvQOdJc" int2:id="qxTtcHZ4">
      <int2:state int2:type="AugLoop_Text_Critique" int2:value="Rejected"/>
    </int2:textHash>
    <int2:textHash int2:hashCode="LfYttsaHDWFwD+" int2:id="ebMnqdKl">
      <int2:state int2:type="AugLoop_Text_Critique" int2:value="Rejected"/>
    </int2:textHash>
    <int2:textHash int2:hashCode="wbHEcsZJ667F/1" int2:id="i7IFTOqo">
      <int2:state int2:type="AugLoop_Text_Critique" int2:value="Rejected"/>
    </int2:textHash>
    <int2:textHash int2:hashCode="bLNw5K/RtBTj6A" int2:id="XoXq0vG3">
      <int2:state int2:type="AugLoop_Text_Critique" int2:value="Rejected"/>
    </int2:textHash>
    <int2:textHash int2:hashCode="S8xRI5ySe3QoJx" int2:id="7uoVqL4v">
      <int2:state int2:type="AugLoop_Text_Critique" int2:value="Rejected"/>
    </int2:textHash>
    <int2:textHash int2:hashCode="QRzTRe2PnPjF0T" int2:id="54XyYpOC">
      <int2:state int2:type="AugLoop_Text_Critique" int2:value="Rejected"/>
    </int2:textHash>
    <int2:textHash int2:hashCode="ni8UUdXdlt6RIo" int2:id="rtApYRWp">
      <int2:state int2:type="AugLoop_Text_Critique" int2:value="Rejected"/>
    </int2:textHash>
    <int2:textHash int2:hashCode="XSUiEPxXFZ9tOg" int2:id="zGxvc7lU">
      <int2:state int2:type="AugLoop_Text_Critique" int2:value="Rejected"/>
    </int2:textHash>
    <int2:textHash int2:hashCode="L1Lpb3Rprxqj59" int2:id="jiUoEigI">
      <int2:state int2:type="AugLoop_Text_Critique" int2:value="Rejected"/>
    </int2:textHash>
    <int2:textHash int2:hashCode="m/C6mGJeQTWOW1" int2:id="LcRuIjzx">
      <int2:state int2:type="AugLoop_Text_Critique" int2:value="Rejected"/>
    </int2:textHash>
    <int2:textHash int2:hashCode="2JjnJ0go1uyUnX" int2:id="3vVp4RJc">
      <int2:state int2:type="AugLoop_Text_Critique" int2:value="Rejected"/>
    </int2:textHash>
    <int2:textHash int2:hashCode="gOigg3B4VG+1IR" int2:id="YkUmQIuk">
      <int2:state int2:type="AugLoop_Text_Critique" int2:value="Rejected"/>
    </int2:textHash>
    <int2:textHash int2:hashCode="xiXFYxWifHidmV" int2:id="4finoosk">
      <int2:state int2:type="AugLoop_Text_Critique" int2:value="Rejected"/>
    </int2:textHash>
    <int2:textHash int2:hashCode="3JkdcZs7tudVNF" int2:id="WlEuK5hT">
      <int2:state int2:type="AugLoop_Text_Critique" int2:value="Rejected"/>
    </int2:textHash>
    <int2:bookmark int2:bookmarkName="_Int_CVHJmIT3" int2:invalidationBookmarkName="" int2:hashCode="wAF2ziT5t8EQg4" int2:id="LgthQCsY">
      <int2:state int2:type="AugLoop_Text_Critique" int2:value="Rejected"/>
    </int2:bookmark>
    <int2:bookmark int2:bookmarkName="_Int_JkNxFiKX" int2:invalidationBookmarkName="" int2:hashCode="30HHAZnkc4RXWk" int2:id="FHRIew4c">
      <int2:state int2:type="AugLoop_Text_Critique" int2:value="Rejected"/>
    </int2:bookmark>
    <int2:bookmark int2:bookmarkName="_Int_BEfKhoGt" int2:invalidationBookmarkName="" int2:hashCode="9ZEYcS/0Xj+BMs" int2:id="OqJQeavI">
      <int2:state int2:type="AugLoop_Text_Critique" int2:value="Rejected"/>
    </int2:bookmark>
    <int2:bookmark int2:bookmarkName="_Int_SO8nHorp" int2:invalidationBookmarkName="" int2:hashCode="wVqPh3uwuhx833" int2:id="3UZy9ynL">
      <int2:state int2:type="AugLoop_Text_Critique" int2:value="Rejected"/>
    </int2:bookmark>
    <int2:bookmark int2:bookmarkName="_Int_CFKTemZD" int2:invalidationBookmarkName="" int2:hashCode="oGgv320cY/W8C9" int2:id="CdQeIfiV">
      <int2:state int2:type="AugLoop_Text_Critique" int2:value="Rejected"/>
    </int2:bookmark>
    <int2:bookmark int2:bookmarkName="_Int_erpjhp20" int2:invalidationBookmarkName="" int2:hashCode="3mzHLgRERqnHzQ" int2:id="NNCdWmL7">
      <int2:state int2:type="AugLoop_Text_Critique" int2:value="Rejected"/>
    </int2:bookmark>
    <int2:bookmark int2:bookmarkName="_Int_tQnrIw00" int2:invalidationBookmarkName="" int2:hashCode="3mzHLgRERqnHzQ" int2:id="NK3gamCr">
      <int2:state int2:type="AugLoop_Text_Critique" int2:value="Rejected"/>
    </int2:bookmark>
    <int2:bookmark int2:bookmarkName="_Int_evol3pKz" int2:invalidationBookmarkName="" int2:hashCode="tH82PitDDAZH8U" int2:id="9HMZJz0K">
      <int2:state int2:type="AugLoop_Text_Critique" int2:value="Rejected"/>
    </int2:bookmark>
    <int2:bookmark int2:bookmarkName="_Int_vJZR9F5K" int2:invalidationBookmarkName="" int2:hashCode="e0dMsLOcF3PXGS" int2:id="jkUSKiQl">
      <int2:state int2:type="AugLoop_Text_Critique" int2:value="Rejected"/>
    </int2:bookmark>
    <int2:bookmark int2:bookmarkName="_Int_9z4zhfJE" int2:invalidationBookmarkName="" int2:hashCode="xzNw6FjkZFlmFD" int2:id="rUaTJnw3">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9">
    <w:nsid w:val="5b94003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3EB0FB0"/>
    <w:multiLevelType w:val="multilevel"/>
    <w:tmpl w:val="E77AE6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4A5577C"/>
    <w:multiLevelType w:val="hybridMultilevel"/>
    <w:tmpl w:val="14B855BE"/>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 w15:restartNumberingAfterBreak="0">
    <w:nsid w:val="059550C0"/>
    <w:multiLevelType w:val="hybridMultilevel"/>
    <w:tmpl w:val="2F589AF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8B77235"/>
    <w:multiLevelType w:val="multilevel"/>
    <w:tmpl w:val="527A8C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8F67A9E"/>
    <w:multiLevelType w:val="hybridMultilevel"/>
    <w:tmpl w:val="A61A9E88"/>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5" w15:restartNumberingAfterBreak="0">
    <w:nsid w:val="0A1743CC"/>
    <w:multiLevelType w:val="hybridMultilevel"/>
    <w:tmpl w:val="43881B6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0C647CFA"/>
    <w:multiLevelType w:val="hybridMultilevel"/>
    <w:tmpl w:val="A9A6EE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0E8F45F6"/>
    <w:multiLevelType w:val="multilevel"/>
    <w:tmpl w:val="69C29A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100598E"/>
    <w:multiLevelType w:val="multilevel"/>
    <w:tmpl w:val="E4D0AB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160B6974"/>
    <w:multiLevelType w:val="hybridMultilevel"/>
    <w:tmpl w:val="CB088C0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1D230BA1"/>
    <w:multiLevelType w:val="hybridMultilevel"/>
    <w:tmpl w:val="C19C272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1FA66093"/>
    <w:multiLevelType w:val="hybridMultilevel"/>
    <w:tmpl w:val="523C301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20285641"/>
    <w:multiLevelType w:val="hybridMultilevel"/>
    <w:tmpl w:val="8794B40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244F2603"/>
    <w:multiLevelType w:val="hybridMultilevel"/>
    <w:tmpl w:val="E9E825B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25D81869"/>
    <w:multiLevelType w:val="hybridMultilevel"/>
    <w:tmpl w:val="4774A23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2C0C04AB"/>
    <w:multiLevelType w:val="multilevel"/>
    <w:tmpl w:val="9A6A61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D140181"/>
    <w:multiLevelType w:val="multilevel"/>
    <w:tmpl w:val="AEEE8F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E3276E8"/>
    <w:multiLevelType w:val="multilevel"/>
    <w:tmpl w:val="CEF2C3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2F784116"/>
    <w:multiLevelType w:val="multilevel"/>
    <w:tmpl w:val="4A424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0920404"/>
    <w:multiLevelType w:val="multilevel"/>
    <w:tmpl w:val="842614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5CA3CDF"/>
    <w:multiLevelType w:val="multilevel"/>
    <w:tmpl w:val="081211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64C3D12"/>
    <w:multiLevelType w:val="multilevel"/>
    <w:tmpl w:val="54B0763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2" w15:restartNumberingAfterBreak="0">
    <w:nsid w:val="37446DF0"/>
    <w:multiLevelType w:val="hybridMultilevel"/>
    <w:tmpl w:val="D98A15B6"/>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3" w15:restartNumberingAfterBreak="0">
    <w:nsid w:val="398154C0"/>
    <w:multiLevelType w:val="hybridMultilevel"/>
    <w:tmpl w:val="18CCBD04"/>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4" w15:restartNumberingAfterBreak="0">
    <w:nsid w:val="3CAC5C70"/>
    <w:multiLevelType w:val="hybridMultilevel"/>
    <w:tmpl w:val="EE582D9C"/>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5" w15:restartNumberingAfterBreak="0">
    <w:nsid w:val="439B5C3D"/>
    <w:multiLevelType w:val="multilevel"/>
    <w:tmpl w:val="9DA691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45830145"/>
    <w:multiLevelType w:val="multilevel"/>
    <w:tmpl w:val="E0DAA1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4C011313"/>
    <w:multiLevelType w:val="hybridMultilevel"/>
    <w:tmpl w:val="07A469E4"/>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28" w15:restartNumberingAfterBreak="0">
    <w:nsid w:val="4C6E4C10"/>
    <w:multiLevelType w:val="multilevel"/>
    <w:tmpl w:val="ACF0F3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D5E482F"/>
    <w:multiLevelType w:val="hybridMultilevel"/>
    <w:tmpl w:val="FE5CCEE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4E9C0CB1"/>
    <w:multiLevelType w:val="hybridMultilevel"/>
    <w:tmpl w:val="4E3CB89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52D04344"/>
    <w:multiLevelType w:val="hybridMultilevel"/>
    <w:tmpl w:val="82FC936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55142BFB"/>
    <w:multiLevelType w:val="multilevel"/>
    <w:tmpl w:val="E32EE3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556263A1"/>
    <w:multiLevelType w:val="hybridMultilevel"/>
    <w:tmpl w:val="DE8E796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5FC84D4E"/>
    <w:multiLevelType w:val="multilevel"/>
    <w:tmpl w:val="E99CB4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64D76331"/>
    <w:multiLevelType w:val="hybridMultilevel"/>
    <w:tmpl w:val="67DE40BE"/>
    <w:lvl w:ilvl="0" w:tplc="04090001">
      <w:start w:val="1"/>
      <w:numFmt w:val="bullet"/>
      <w:lvlText w:val=""/>
      <w:lvlJc w:val="left"/>
      <w:pPr>
        <w:ind w:left="1080" w:hanging="360"/>
      </w:pPr>
      <w:rPr>
        <w:rFonts w:hint="default" w:ascii="Symbol" w:hAnsi="Symbo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6" w15:restartNumberingAfterBreak="0">
    <w:nsid w:val="6B055B12"/>
    <w:multiLevelType w:val="hybridMultilevel"/>
    <w:tmpl w:val="0968485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7" w15:restartNumberingAfterBreak="0">
    <w:nsid w:val="6DF17A5F"/>
    <w:multiLevelType w:val="multilevel"/>
    <w:tmpl w:val="A22E71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70845ACF"/>
    <w:multiLevelType w:val="hybridMultilevel"/>
    <w:tmpl w:val="DDDCCE70"/>
    <w:lvl w:ilvl="0" w:tplc="04090001">
      <w:start w:val="1"/>
      <w:numFmt w:val="bullet"/>
      <w:lvlText w:val=""/>
      <w:lvlJc w:val="left"/>
      <w:pPr>
        <w:ind w:left="1080" w:hanging="360"/>
      </w:pPr>
      <w:rPr>
        <w:rFonts w:hint="default" w:ascii="Symbol" w:hAnsi="Symbo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39" w15:restartNumberingAfterBreak="0">
    <w:nsid w:val="728D501F"/>
    <w:multiLevelType w:val="hybridMultilevel"/>
    <w:tmpl w:val="163082B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0" w15:restartNumberingAfterBreak="0">
    <w:nsid w:val="74E83DA9"/>
    <w:multiLevelType w:val="multilevel"/>
    <w:tmpl w:val="9DC2AC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761B342D"/>
    <w:multiLevelType w:val="multilevel"/>
    <w:tmpl w:val="A1E0B7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2" w15:restartNumberingAfterBreak="0">
    <w:nsid w:val="765450F1"/>
    <w:multiLevelType w:val="hybridMultilevel"/>
    <w:tmpl w:val="C4662C4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3" w15:restartNumberingAfterBreak="0">
    <w:nsid w:val="76E61961"/>
    <w:multiLevelType w:val="multilevel"/>
    <w:tmpl w:val="955C81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77147ADC"/>
    <w:multiLevelType w:val="hybridMultilevel"/>
    <w:tmpl w:val="14F69B5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5" w15:restartNumberingAfterBreak="0">
    <w:nsid w:val="7A0D12FC"/>
    <w:multiLevelType w:val="hybridMultilevel"/>
    <w:tmpl w:val="EC749D38"/>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6" w15:restartNumberingAfterBreak="0">
    <w:nsid w:val="7B315A84"/>
    <w:multiLevelType w:val="multilevel"/>
    <w:tmpl w:val="7CF442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7" w15:restartNumberingAfterBreak="0">
    <w:nsid w:val="7E94377D"/>
    <w:multiLevelType w:val="hybridMultilevel"/>
    <w:tmpl w:val="EA741BF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8" w15:restartNumberingAfterBreak="0">
    <w:nsid w:val="7FB479AE"/>
    <w:multiLevelType w:val="multilevel"/>
    <w:tmpl w:val="B7B64C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50">
    <w:abstractNumId w:val="49"/>
  </w:num>
  <w:num w:numId="1" w16cid:durableId="504707855">
    <w:abstractNumId w:val="28"/>
  </w:num>
  <w:num w:numId="2" w16cid:durableId="198202264">
    <w:abstractNumId w:val="48"/>
  </w:num>
  <w:num w:numId="3" w16cid:durableId="923225425">
    <w:abstractNumId w:val="7"/>
  </w:num>
  <w:num w:numId="4" w16cid:durableId="1204563887">
    <w:abstractNumId w:val="37"/>
  </w:num>
  <w:num w:numId="5" w16cid:durableId="1580140443">
    <w:abstractNumId w:val="21"/>
  </w:num>
  <w:num w:numId="6" w16cid:durableId="850685958">
    <w:abstractNumId w:val="41"/>
  </w:num>
  <w:num w:numId="7" w16cid:durableId="17515099">
    <w:abstractNumId w:val="25"/>
  </w:num>
  <w:num w:numId="8" w16cid:durableId="267349484">
    <w:abstractNumId w:val="15"/>
  </w:num>
  <w:num w:numId="9" w16cid:durableId="2034768192">
    <w:abstractNumId w:val="19"/>
  </w:num>
  <w:num w:numId="10" w16cid:durableId="986318283">
    <w:abstractNumId w:val="34"/>
  </w:num>
  <w:num w:numId="11" w16cid:durableId="1881699875">
    <w:abstractNumId w:val="43"/>
  </w:num>
  <w:num w:numId="12" w16cid:durableId="1963925436">
    <w:abstractNumId w:val="26"/>
  </w:num>
  <w:num w:numId="13" w16cid:durableId="1340741578">
    <w:abstractNumId w:val="17"/>
  </w:num>
  <w:num w:numId="14" w16cid:durableId="2038001547">
    <w:abstractNumId w:val="8"/>
  </w:num>
  <w:num w:numId="15" w16cid:durableId="613286412">
    <w:abstractNumId w:val="0"/>
  </w:num>
  <w:num w:numId="16" w16cid:durableId="22901819">
    <w:abstractNumId w:val="3"/>
  </w:num>
  <w:num w:numId="17" w16cid:durableId="400252098">
    <w:abstractNumId w:val="32"/>
  </w:num>
  <w:num w:numId="18" w16cid:durableId="1486361983">
    <w:abstractNumId w:val="16"/>
  </w:num>
  <w:num w:numId="19" w16cid:durableId="1690713284">
    <w:abstractNumId w:val="20"/>
  </w:num>
  <w:num w:numId="20" w16cid:durableId="694968843">
    <w:abstractNumId w:val="46"/>
  </w:num>
  <w:num w:numId="21" w16cid:durableId="1069811334">
    <w:abstractNumId w:val="40"/>
  </w:num>
  <w:num w:numId="22" w16cid:durableId="287706005">
    <w:abstractNumId w:val="18"/>
  </w:num>
  <w:num w:numId="23" w16cid:durableId="2045323424">
    <w:abstractNumId w:val="6"/>
  </w:num>
  <w:num w:numId="24" w16cid:durableId="2064061598">
    <w:abstractNumId w:val="12"/>
  </w:num>
  <w:num w:numId="25" w16cid:durableId="801077633">
    <w:abstractNumId w:val="11"/>
  </w:num>
  <w:num w:numId="26" w16cid:durableId="1227060834">
    <w:abstractNumId w:val="30"/>
  </w:num>
  <w:num w:numId="27" w16cid:durableId="374618819">
    <w:abstractNumId w:val="5"/>
  </w:num>
  <w:num w:numId="28" w16cid:durableId="1980382375">
    <w:abstractNumId w:val="9"/>
  </w:num>
  <w:num w:numId="29" w16cid:durableId="842745219">
    <w:abstractNumId w:val="2"/>
  </w:num>
  <w:num w:numId="30" w16cid:durableId="682317913">
    <w:abstractNumId w:val="13"/>
  </w:num>
  <w:num w:numId="31" w16cid:durableId="230429735">
    <w:abstractNumId w:val="33"/>
  </w:num>
  <w:num w:numId="32" w16cid:durableId="1078593178">
    <w:abstractNumId w:val="36"/>
  </w:num>
  <w:num w:numId="33" w16cid:durableId="439884839">
    <w:abstractNumId w:val="35"/>
  </w:num>
  <w:num w:numId="34" w16cid:durableId="1033994002">
    <w:abstractNumId w:val="23"/>
  </w:num>
  <w:num w:numId="35" w16cid:durableId="634407710">
    <w:abstractNumId w:val="4"/>
  </w:num>
  <w:num w:numId="36" w16cid:durableId="18556399">
    <w:abstractNumId w:val="38"/>
  </w:num>
  <w:num w:numId="37" w16cid:durableId="491917172">
    <w:abstractNumId w:val="1"/>
  </w:num>
  <w:num w:numId="38" w16cid:durableId="1470131161">
    <w:abstractNumId w:val="22"/>
  </w:num>
  <w:num w:numId="39" w16cid:durableId="1209298245">
    <w:abstractNumId w:val="27"/>
  </w:num>
  <w:num w:numId="40" w16cid:durableId="1656913272">
    <w:abstractNumId w:val="24"/>
  </w:num>
  <w:num w:numId="41" w16cid:durableId="975793632">
    <w:abstractNumId w:val="39"/>
  </w:num>
  <w:num w:numId="42" w16cid:durableId="1548495817">
    <w:abstractNumId w:val="45"/>
  </w:num>
  <w:num w:numId="43" w16cid:durableId="607933999">
    <w:abstractNumId w:val="10"/>
  </w:num>
  <w:num w:numId="44" w16cid:durableId="172575177">
    <w:abstractNumId w:val="44"/>
  </w:num>
  <w:num w:numId="45" w16cid:durableId="1490051094">
    <w:abstractNumId w:val="47"/>
  </w:num>
  <w:num w:numId="46" w16cid:durableId="517348820">
    <w:abstractNumId w:val="42"/>
  </w:num>
  <w:num w:numId="47" w16cid:durableId="1425300363">
    <w:abstractNumId w:val="14"/>
  </w:num>
  <w:num w:numId="48" w16cid:durableId="1237935292">
    <w:abstractNumId w:val="31"/>
  </w:num>
  <w:num w:numId="49" w16cid:durableId="204520367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0NLQwMzA2MrIwNDZU0lEKTi0uzszPAykwrAUAKLhFpiwAAAA="/>
  </w:docVars>
  <w:rsids>
    <w:rsidRoot w:val="008C214D"/>
    <w:rsid w:val="00027350"/>
    <w:rsid w:val="000426AE"/>
    <w:rsid w:val="000D1578"/>
    <w:rsid w:val="00107917"/>
    <w:rsid w:val="0014401C"/>
    <w:rsid w:val="00145DA0"/>
    <w:rsid w:val="00224295"/>
    <w:rsid w:val="002468B2"/>
    <w:rsid w:val="003D797C"/>
    <w:rsid w:val="0040242B"/>
    <w:rsid w:val="004372F6"/>
    <w:rsid w:val="0047626C"/>
    <w:rsid w:val="00557ED5"/>
    <w:rsid w:val="005632AD"/>
    <w:rsid w:val="005D5162"/>
    <w:rsid w:val="005E23B3"/>
    <w:rsid w:val="00727847"/>
    <w:rsid w:val="00814A33"/>
    <w:rsid w:val="00827735"/>
    <w:rsid w:val="00866F66"/>
    <w:rsid w:val="008A62AE"/>
    <w:rsid w:val="008B53A2"/>
    <w:rsid w:val="008C214D"/>
    <w:rsid w:val="00A01D42"/>
    <w:rsid w:val="00C012FA"/>
    <w:rsid w:val="00C10685"/>
    <w:rsid w:val="00C950A0"/>
    <w:rsid w:val="00CE511B"/>
    <w:rsid w:val="00DC5EB5"/>
    <w:rsid w:val="00EF5F65"/>
    <w:rsid w:val="01830A05"/>
    <w:rsid w:val="0216EDFD"/>
    <w:rsid w:val="03015750"/>
    <w:rsid w:val="0426FF5E"/>
    <w:rsid w:val="046E8C8C"/>
    <w:rsid w:val="04A1826A"/>
    <w:rsid w:val="04A3050A"/>
    <w:rsid w:val="04EDD5D6"/>
    <w:rsid w:val="05C2CFBF"/>
    <w:rsid w:val="0697C96D"/>
    <w:rsid w:val="07106340"/>
    <w:rsid w:val="07CBCC83"/>
    <w:rsid w:val="07F24B89"/>
    <w:rsid w:val="08484E15"/>
    <w:rsid w:val="09B3419A"/>
    <w:rsid w:val="0A949738"/>
    <w:rsid w:val="0A9BC3EE"/>
    <w:rsid w:val="0AC9F167"/>
    <w:rsid w:val="0B5070F2"/>
    <w:rsid w:val="0B7E5E48"/>
    <w:rsid w:val="0BA41820"/>
    <w:rsid w:val="0D134C86"/>
    <w:rsid w:val="0DA033EE"/>
    <w:rsid w:val="0DA8977D"/>
    <w:rsid w:val="0F5CFF22"/>
    <w:rsid w:val="0F843A2D"/>
    <w:rsid w:val="114B7D52"/>
    <w:rsid w:val="1193D76E"/>
    <w:rsid w:val="120B6B42"/>
    <w:rsid w:val="125AA008"/>
    <w:rsid w:val="1323C359"/>
    <w:rsid w:val="1334FE30"/>
    <w:rsid w:val="137429CE"/>
    <w:rsid w:val="13D049F3"/>
    <w:rsid w:val="1419D648"/>
    <w:rsid w:val="145E4DA1"/>
    <w:rsid w:val="150A7E48"/>
    <w:rsid w:val="15AF9BFE"/>
    <w:rsid w:val="1654079A"/>
    <w:rsid w:val="16E1B7EF"/>
    <w:rsid w:val="174EE8AA"/>
    <w:rsid w:val="17B10725"/>
    <w:rsid w:val="17D87AD9"/>
    <w:rsid w:val="18B9E190"/>
    <w:rsid w:val="191C8880"/>
    <w:rsid w:val="19EBBAC6"/>
    <w:rsid w:val="1A9218B6"/>
    <w:rsid w:val="1AB20559"/>
    <w:rsid w:val="1B37BDE8"/>
    <w:rsid w:val="1BBC78BB"/>
    <w:rsid w:val="1BE9C733"/>
    <w:rsid w:val="1C263709"/>
    <w:rsid w:val="1C985B75"/>
    <w:rsid w:val="1CF026AE"/>
    <w:rsid w:val="1E863B35"/>
    <w:rsid w:val="1F7EAEA3"/>
    <w:rsid w:val="1FFA58DB"/>
    <w:rsid w:val="20024661"/>
    <w:rsid w:val="20415696"/>
    <w:rsid w:val="20D4F371"/>
    <w:rsid w:val="2259E425"/>
    <w:rsid w:val="227AFD46"/>
    <w:rsid w:val="2353BCE7"/>
    <w:rsid w:val="236D853B"/>
    <w:rsid w:val="238D3E57"/>
    <w:rsid w:val="2416CDA7"/>
    <w:rsid w:val="24D4A53A"/>
    <w:rsid w:val="2530F554"/>
    <w:rsid w:val="25B0521A"/>
    <w:rsid w:val="25B29E08"/>
    <w:rsid w:val="26118D01"/>
    <w:rsid w:val="26262F72"/>
    <w:rsid w:val="274D0728"/>
    <w:rsid w:val="278EAF49"/>
    <w:rsid w:val="27C060CA"/>
    <w:rsid w:val="27DFCC1E"/>
    <w:rsid w:val="285538E0"/>
    <w:rsid w:val="28C80626"/>
    <w:rsid w:val="28E00556"/>
    <w:rsid w:val="2B907029"/>
    <w:rsid w:val="2CA57404"/>
    <w:rsid w:val="2D0B02EA"/>
    <w:rsid w:val="2DB37679"/>
    <w:rsid w:val="2DBCCC26"/>
    <w:rsid w:val="2E07B76B"/>
    <w:rsid w:val="2E288F07"/>
    <w:rsid w:val="2E479444"/>
    <w:rsid w:val="2E54243C"/>
    <w:rsid w:val="2F0973F3"/>
    <w:rsid w:val="2F4F46DA"/>
    <w:rsid w:val="2F7A4186"/>
    <w:rsid w:val="2F9BFE12"/>
    <w:rsid w:val="308BA4E4"/>
    <w:rsid w:val="30C36817"/>
    <w:rsid w:val="30F304C1"/>
    <w:rsid w:val="3108BE74"/>
    <w:rsid w:val="32108D1D"/>
    <w:rsid w:val="36695970"/>
    <w:rsid w:val="37624645"/>
    <w:rsid w:val="37DCFCC5"/>
    <w:rsid w:val="38137778"/>
    <w:rsid w:val="383675F5"/>
    <w:rsid w:val="383F2CC9"/>
    <w:rsid w:val="3A22251A"/>
    <w:rsid w:val="3B3FA61D"/>
    <w:rsid w:val="3B8DA9FA"/>
    <w:rsid w:val="3CB02375"/>
    <w:rsid w:val="3D50E609"/>
    <w:rsid w:val="3D8FA489"/>
    <w:rsid w:val="3DA9123B"/>
    <w:rsid w:val="3DC99A43"/>
    <w:rsid w:val="3E7A0DDC"/>
    <w:rsid w:val="3F3D5020"/>
    <w:rsid w:val="3F452160"/>
    <w:rsid w:val="40721781"/>
    <w:rsid w:val="40AB78FA"/>
    <w:rsid w:val="40E0B2FD"/>
    <w:rsid w:val="4169CBFA"/>
    <w:rsid w:val="41E3C321"/>
    <w:rsid w:val="427C835E"/>
    <w:rsid w:val="43284D1E"/>
    <w:rsid w:val="440090D3"/>
    <w:rsid w:val="4410C143"/>
    <w:rsid w:val="441B7539"/>
    <w:rsid w:val="444A6B49"/>
    <w:rsid w:val="451A763D"/>
    <w:rsid w:val="46064160"/>
    <w:rsid w:val="469A3559"/>
    <w:rsid w:val="46D8ADE5"/>
    <w:rsid w:val="475E236C"/>
    <w:rsid w:val="47786A0F"/>
    <w:rsid w:val="49143A70"/>
    <w:rsid w:val="4974DDDF"/>
    <w:rsid w:val="4A6482A3"/>
    <w:rsid w:val="4B10AE40"/>
    <w:rsid w:val="4B61D485"/>
    <w:rsid w:val="4C799EA4"/>
    <w:rsid w:val="4D72C934"/>
    <w:rsid w:val="4DE6ADD4"/>
    <w:rsid w:val="4E3D7153"/>
    <w:rsid w:val="4F837BF4"/>
    <w:rsid w:val="515A19B8"/>
    <w:rsid w:val="5166C767"/>
    <w:rsid w:val="524EF48D"/>
    <w:rsid w:val="52F5EA19"/>
    <w:rsid w:val="53670738"/>
    <w:rsid w:val="53E14B5A"/>
    <w:rsid w:val="54D6AA42"/>
    <w:rsid w:val="553187AD"/>
    <w:rsid w:val="553BC121"/>
    <w:rsid w:val="553FF6D7"/>
    <w:rsid w:val="561B20E1"/>
    <w:rsid w:val="569D5004"/>
    <w:rsid w:val="56AA8C4B"/>
    <w:rsid w:val="578CDFDF"/>
    <w:rsid w:val="580D6E6D"/>
    <w:rsid w:val="58F5950C"/>
    <w:rsid w:val="58F93B4A"/>
    <w:rsid w:val="593997C3"/>
    <w:rsid w:val="59A4FDEC"/>
    <w:rsid w:val="59D4F0C6"/>
    <w:rsid w:val="59F64FBA"/>
    <w:rsid w:val="5C0BBE3D"/>
    <w:rsid w:val="5C2D3C2D"/>
    <w:rsid w:val="5C38C11D"/>
    <w:rsid w:val="5C515FD2"/>
    <w:rsid w:val="5C7B9BC0"/>
    <w:rsid w:val="5D142404"/>
    <w:rsid w:val="5D54A31C"/>
    <w:rsid w:val="5EA36921"/>
    <w:rsid w:val="5EAFF465"/>
    <w:rsid w:val="5ED869F3"/>
    <w:rsid w:val="602579BE"/>
    <w:rsid w:val="60428476"/>
    <w:rsid w:val="607EA594"/>
    <w:rsid w:val="61EE227F"/>
    <w:rsid w:val="61F7E89D"/>
    <w:rsid w:val="630B7CCA"/>
    <w:rsid w:val="6337A127"/>
    <w:rsid w:val="63ABDB16"/>
    <w:rsid w:val="63BCB146"/>
    <w:rsid w:val="65475F55"/>
    <w:rsid w:val="65A81EF8"/>
    <w:rsid w:val="65ADFD0C"/>
    <w:rsid w:val="67154E28"/>
    <w:rsid w:val="67EB3DCE"/>
    <w:rsid w:val="67F4CEAE"/>
    <w:rsid w:val="688C7AC0"/>
    <w:rsid w:val="68DCB34A"/>
    <w:rsid w:val="694245BF"/>
    <w:rsid w:val="698EEFAA"/>
    <w:rsid w:val="69C30F3C"/>
    <w:rsid w:val="6A0B9639"/>
    <w:rsid w:val="6A119040"/>
    <w:rsid w:val="6A1B1C9A"/>
    <w:rsid w:val="6B80E788"/>
    <w:rsid w:val="6B828254"/>
    <w:rsid w:val="6CF2A686"/>
    <w:rsid w:val="6E38B7F1"/>
    <w:rsid w:val="6F107DF5"/>
    <w:rsid w:val="6FA8DC23"/>
    <w:rsid w:val="6FF1ED58"/>
    <w:rsid w:val="703250C0"/>
    <w:rsid w:val="70F2EF13"/>
    <w:rsid w:val="70F718E0"/>
    <w:rsid w:val="72F1DA2C"/>
    <w:rsid w:val="737F013E"/>
    <w:rsid w:val="738B9F6B"/>
    <w:rsid w:val="74234785"/>
    <w:rsid w:val="74C55E7B"/>
    <w:rsid w:val="75980B8B"/>
    <w:rsid w:val="76272F00"/>
    <w:rsid w:val="7640575D"/>
    <w:rsid w:val="76D9179A"/>
    <w:rsid w:val="783A6D46"/>
    <w:rsid w:val="785BBF9E"/>
    <w:rsid w:val="786EFB18"/>
    <w:rsid w:val="7884352C"/>
    <w:rsid w:val="7B13C880"/>
    <w:rsid w:val="7B669BEB"/>
    <w:rsid w:val="7BC577EA"/>
    <w:rsid w:val="7C429946"/>
    <w:rsid w:val="7C967084"/>
    <w:rsid w:val="7D97234F"/>
    <w:rsid w:val="7DB849BE"/>
    <w:rsid w:val="7E7E9451"/>
    <w:rsid w:val="7F35AA26"/>
    <w:rsid w:val="7FE57A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0F7E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C214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C214D"/>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semiHidden/>
    <w:unhideWhenUsed/>
    <w:qFormat/>
    <w:rsid w:val="008C214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EF5F65"/>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F5F65"/>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C214D"/>
    <w:rPr>
      <w:rFonts w:ascii="Times New Roman" w:hAnsi="Times New Roman" w:eastAsiaTheme="majorEastAsia" w:cstheme="majorBidi"/>
      <w:b/>
      <w:color w:val="44546A" w:themeColor="text2"/>
      <w:sz w:val="32"/>
      <w:szCs w:val="32"/>
    </w:rPr>
  </w:style>
  <w:style w:type="character" w:styleId="Heading2Char" w:customStyle="1">
    <w:name w:val="Heading 2 Char"/>
    <w:basedOn w:val="DefaultParagraphFont"/>
    <w:link w:val="Heading2"/>
    <w:uiPriority w:val="9"/>
    <w:semiHidden/>
    <w:rsid w:val="008C214D"/>
    <w:rPr>
      <w:rFonts w:ascii="Times New Roman" w:hAnsi="Times New Roman" w:eastAsiaTheme="majorEastAsia" w:cstheme="majorBidi"/>
      <w:b/>
      <w:sz w:val="28"/>
      <w:szCs w:val="26"/>
    </w:rPr>
  </w:style>
  <w:style w:type="character" w:styleId="Heading3Char" w:customStyle="1">
    <w:name w:val="Heading 3 Char"/>
    <w:basedOn w:val="DefaultParagraphFont"/>
    <w:link w:val="Heading3"/>
    <w:uiPriority w:val="9"/>
    <w:semiHidden/>
    <w:rsid w:val="00EF5F65"/>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semiHidden/>
    <w:rsid w:val="00EF5F65"/>
    <w:rPr>
      <w:rFonts w:asciiTheme="majorHAnsi" w:hAnsiTheme="majorHAnsi" w:eastAsiaTheme="majorEastAsia" w:cstheme="majorBidi"/>
      <w:i/>
      <w:iCs/>
      <w:color w:val="2F5496" w:themeColor="accent1" w:themeShade="BF"/>
      <w:sz w:val="24"/>
    </w:rPr>
  </w:style>
  <w:style w:type="paragraph" w:styleId="ListParagraph">
    <w:name w:val="List Paragraph"/>
    <w:basedOn w:val="Normal"/>
    <w:uiPriority w:val="34"/>
    <w:qFormat/>
    <w:rsid w:val="00145DA0"/>
    <w:pPr>
      <w:ind w:left="720"/>
      <w:contextualSpacing/>
    </w:pPr>
  </w:style>
  <w:style w:type="paragraph" w:styleId="NormalWeb">
    <w:name w:val="Normal (Web)"/>
    <w:basedOn w:val="Normal"/>
    <w:uiPriority w:val="99"/>
    <w:semiHidden/>
    <w:unhideWhenUsed/>
    <w:rsid w:val="005E23B3"/>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5E23B3"/>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5E23B3"/>
    <w:pPr>
      <w:spacing w:after="100"/>
    </w:pPr>
  </w:style>
  <w:style w:type="character" w:styleId="Hyperlink">
    <w:name w:val="Hyperlink"/>
    <w:basedOn w:val="DefaultParagraphFont"/>
    <w:uiPriority w:val="99"/>
    <w:unhideWhenUsed/>
    <w:rsid w:val="005E23B3"/>
    <w:rPr>
      <w:color w:val="0563C1" w:themeColor="hyperlink"/>
      <w:u w:val="single"/>
    </w:rPr>
  </w:style>
  <w:style w:type="paragraph" w:styleId="Header">
    <w:name w:val="header"/>
    <w:basedOn w:val="Normal"/>
    <w:link w:val="HeaderChar"/>
    <w:uiPriority w:val="99"/>
    <w:unhideWhenUsed/>
    <w:rsid w:val="000426AE"/>
    <w:pPr>
      <w:tabs>
        <w:tab w:val="center" w:pos="4680"/>
        <w:tab w:val="right" w:pos="9360"/>
      </w:tabs>
      <w:spacing w:after="0" w:line="240" w:lineRule="auto"/>
    </w:pPr>
  </w:style>
  <w:style w:type="character" w:styleId="HeaderChar" w:customStyle="1">
    <w:name w:val="Header Char"/>
    <w:basedOn w:val="DefaultParagraphFont"/>
    <w:link w:val="Header"/>
    <w:uiPriority w:val="99"/>
    <w:rsid w:val="000426AE"/>
    <w:rPr>
      <w:rFonts w:ascii="Times New Roman" w:hAnsi="Times New Roman"/>
      <w:sz w:val="24"/>
    </w:rPr>
  </w:style>
  <w:style w:type="paragraph" w:styleId="Footer">
    <w:name w:val="footer"/>
    <w:basedOn w:val="Normal"/>
    <w:link w:val="FooterChar"/>
    <w:uiPriority w:val="99"/>
    <w:unhideWhenUsed/>
    <w:rsid w:val="000426AE"/>
    <w:pPr>
      <w:tabs>
        <w:tab w:val="center" w:pos="4680"/>
        <w:tab w:val="right" w:pos="9360"/>
      </w:tabs>
      <w:spacing w:after="0" w:line="240" w:lineRule="auto"/>
    </w:pPr>
  </w:style>
  <w:style w:type="character" w:styleId="FooterChar" w:customStyle="1">
    <w:name w:val="Footer Char"/>
    <w:basedOn w:val="DefaultParagraphFont"/>
    <w:link w:val="Footer"/>
    <w:uiPriority w:val="99"/>
    <w:rsid w:val="000426A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1246">
      <w:bodyDiv w:val="1"/>
      <w:marLeft w:val="0"/>
      <w:marRight w:val="0"/>
      <w:marTop w:val="0"/>
      <w:marBottom w:val="0"/>
      <w:divBdr>
        <w:top w:val="none" w:sz="0" w:space="0" w:color="auto"/>
        <w:left w:val="none" w:sz="0" w:space="0" w:color="auto"/>
        <w:bottom w:val="none" w:sz="0" w:space="0" w:color="auto"/>
        <w:right w:val="none" w:sz="0" w:space="0" w:color="auto"/>
      </w:divBdr>
    </w:div>
    <w:div w:id="192426492">
      <w:bodyDiv w:val="1"/>
      <w:marLeft w:val="0"/>
      <w:marRight w:val="0"/>
      <w:marTop w:val="0"/>
      <w:marBottom w:val="0"/>
      <w:divBdr>
        <w:top w:val="none" w:sz="0" w:space="0" w:color="auto"/>
        <w:left w:val="none" w:sz="0" w:space="0" w:color="auto"/>
        <w:bottom w:val="none" w:sz="0" w:space="0" w:color="auto"/>
        <w:right w:val="none" w:sz="0" w:space="0" w:color="auto"/>
      </w:divBdr>
    </w:div>
    <w:div w:id="279338401">
      <w:bodyDiv w:val="1"/>
      <w:marLeft w:val="0"/>
      <w:marRight w:val="0"/>
      <w:marTop w:val="0"/>
      <w:marBottom w:val="0"/>
      <w:divBdr>
        <w:top w:val="none" w:sz="0" w:space="0" w:color="auto"/>
        <w:left w:val="none" w:sz="0" w:space="0" w:color="auto"/>
        <w:bottom w:val="none" w:sz="0" w:space="0" w:color="auto"/>
        <w:right w:val="none" w:sz="0" w:space="0" w:color="auto"/>
      </w:divBdr>
    </w:div>
    <w:div w:id="380397170">
      <w:bodyDiv w:val="1"/>
      <w:marLeft w:val="0"/>
      <w:marRight w:val="0"/>
      <w:marTop w:val="0"/>
      <w:marBottom w:val="0"/>
      <w:divBdr>
        <w:top w:val="none" w:sz="0" w:space="0" w:color="auto"/>
        <w:left w:val="none" w:sz="0" w:space="0" w:color="auto"/>
        <w:bottom w:val="none" w:sz="0" w:space="0" w:color="auto"/>
        <w:right w:val="none" w:sz="0" w:space="0" w:color="auto"/>
      </w:divBdr>
    </w:div>
    <w:div w:id="415447232">
      <w:bodyDiv w:val="1"/>
      <w:marLeft w:val="0"/>
      <w:marRight w:val="0"/>
      <w:marTop w:val="0"/>
      <w:marBottom w:val="0"/>
      <w:divBdr>
        <w:top w:val="none" w:sz="0" w:space="0" w:color="auto"/>
        <w:left w:val="none" w:sz="0" w:space="0" w:color="auto"/>
        <w:bottom w:val="none" w:sz="0" w:space="0" w:color="auto"/>
        <w:right w:val="none" w:sz="0" w:space="0" w:color="auto"/>
      </w:divBdr>
    </w:div>
    <w:div w:id="519274065">
      <w:bodyDiv w:val="1"/>
      <w:marLeft w:val="0"/>
      <w:marRight w:val="0"/>
      <w:marTop w:val="0"/>
      <w:marBottom w:val="0"/>
      <w:divBdr>
        <w:top w:val="none" w:sz="0" w:space="0" w:color="auto"/>
        <w:left w:val="none" w:sz="0" w:space="0" w:color="auto"/>
        <w:bottom w:val="none" w:sz="0" w:space="0" w:color="auto"/>
        <w:right w:val="none" w:sz="0" w:space="0" w:color="auto"/>
      </w:divBdr>
    </w:div>
    <w:div w:id="537859134">
      <w:bodyDiv w:val="1"/>
      <w:marLeft w:val="0"/>
      <w:marRight w:val="0"/>
      <w:marTop w:val="0"/>
      <w:marBottom w:val="0"/>
      <w:divBdr>
        <w:top w:val="none" w:sz="0" w:space="0" w:color="auto"/>
        <w:left w:val="none" w:sz="0" w:space="0" w:color="auto"/>
        <w:bottom w:val="none" w:sz="0" w:space="0" w:color="auto"/>
        <w:right w:val="none" w:sz="0" w:space="0" w:color="auto"/>
      </w:divBdr>
    </w:div>
    <w:div w:id="823085696">
      <w:bodyDiv w:val="1"/>
      <w:marLeft w:val="0"/>
      <w:marRight w:val="0"/>
      <w:marTop w:val="0"/>
      <w:marBottom w:val="0"/>
      <w:divBdr>
        <w:top w:val="none" w:sz="0" w:space="0" w:color="auto"/>
        <w:left w:val="none" w:sz="0" w:space="0" w:color="auto"/>
        <w:bottom w:val="none" w:sz="0" w:space="0" w:color="auto"/>
        <w:right w:val="none" w:sz="0" w:space="0" w:color="auto"/>
      </w:divBdr>
    </w:div>
    <w:div w:id="906037727">
      <w:bodyDiv w:val="1"/>
      <w:marLeft w:val="0"/>
      <w:marRight w:val="0"/>
      <w:marTop w:val="0"/>
      <w:marBottom w:val="0"/>
      <w:divBdr>
        <w:top w:val="none" w:sz="0" w:space="0" w:color="auto"/>
        <w:left w:val="none" w:sz="0" w:space="0" w:color="auto"/>
        <w:bottom w:val="none" w:sz="0" w:space="0" w:color="auto"/>
        <w:right w:val="none" w:sz="0" w:space="0" w:color="auto"/>
      </w:divBdr>
    </w:div>
    <w:div w:id="970090821">
      <w:bodyDiv w:val="1"/>
      <w:marLeft w:val="0"/>
      <w:marRight w:val="0"/>
      <w:marTop w:val="0"/>
      <w:marBottom w:val="0"/>
      <w:divBdr>
        <w:top w:val="none" w:sz="0" w:space="0" w:color="auto"/>
        <w:left w:val="none" w:sz="0" w:space="0" w:color="auto"/>
        <w:bottom w:val="none" w:sz="0" w:space="0" w:color="auto"/>
        <w:right w:val="none" w:sz="0" w:space="0" w:color="auto"/>
      </w:divBdr>
    </w:div>
    <w:div w:id="1316110592">
      <w:bodyDiv w:val="1"/>
      <w:marLeft w:val="0"/>
      <w:marRight w:val="0"/>
      <w:marTop w:val="0"/>
      <w:marBottom w:val="0"/>
      <w:divBdr>
        <w:top w:val="none" w:sz="0" w:space="0" w:color="auto"/>
        <w:left w:val="none" w:sz="0" w:space="0" w:color="auto"/>
        <w:bottom w:val="none" w:sz="0" w:space="0" w:color="auto"/>
        <w:right w:val="none" w:sz="0" w:space="0" w:color="auto"/>
      </w:divBdr>
    </w:div>
    <w:div w:id="1404643478">
      <w:bodyDiv w:val="1"/>
      <w:marLeft w:val="0"/>
      <w:marRight w:val="0"/>
      <w:marTop w:val="0"/>
      <w:marBottom w:val="0"/>
      <w:divBdr>
        <w:top w:val="none" w:sz="0" w:space="0" w:color="auto"/>
        <w:left w:val="none" w:sz="0" w:space="0" w:color="auto"/>
        <w:bottom w:val="none" w:sz="0" w:space="0" w:color="auto"/>
        <w:right w:val="none" w:sz="0" w:space="0" w:color="auto"/>
      </w:divBdr>
      <w:divsChild>
        <w:div w:id="1997949223">
          <w:marLeft w:val="0"/>
          <w:marRight w:val="0"/>
          <w:marTop w:val="0"/>
          <w:marBottom w:val="0"/>
          <w:divBdr>
            <w:top w:val="single" w:sz="2" w:space="0" w:color="D9D9E3"/>
            <w:left w:val="single" w:sz="2" w:space="0" w:color="D9D9E3"/>
            <w:bottom w:val="single" w:sz="2" w:space="0" w:color="D9D9E3"/>
            <w:right w:val="single" w:sz="2" w:space="0" w:color="D9D9E3"/>
          </w:divBdr>
          <w:divsChild>
            <w:div w:id="1606570630">
              <w:marLeft w:val="0"/>
              <w:marRight w:val="0"/>
              <w:marTop w:val="0"/>
              <w:marBottom w:val="0"/>
              <w:divBdr>
                <w:top w:val="single" w:sz="2" w:space="0" w:color="D9D9E3"/>
                <w:left w:val="single" w:sz="2" w:space="0" w:color="D9D9E3"/>
                <w:bottom w:val="single" w:sz="2" w:space="0" w:color="D9D9E3"/>
                <w:right w:val="single" w:sz="2" w:space="0" w:color="D9D9E3"/>
              </w:divBdr>
              <w:divsChild>
                <w:div w:id="577059837">
                  <w:marLeft w:val="0"/>
                  <w:marRight w:val="0"/>
                  <w:marTop w:val="0"/>
                  <w:marBottom w:val="0"/>
                  <w:divBdr>
                    <w:top w:val="single" w:sz="2" w:space="0" w:color="D9D9E3"/>
                    <w:left w:val="single" w:sz="2" w:space="0" w:color="D9D9E3"/>
                    <w:bottom w:val="single" w:sz="2" w:space="0" w:color="D9D9E3"/>
                    <w:right w:val="single" w:sz="2" w:space="0" w:color="D9D9E3"/>
                  </w:divBdr>
                  <w:divsChild>
                    <w:div w:id="1156915990">
                      <w:marLeft w:val="0"/>
                      <w:marRight w:val="0"/>
                      <w:marTop w:val="0"/>
                      <w:marBottom w:val="0"/>
                      <w:divBdr>
                        <w:top w:val="single" w:sz="2" w:space="0" w:color="D9D9E3"/>
                        <w:left w:val="single" w:sz="2" w:space="0" w:color="D9D9E3"/>
                        <w:bottom w:val="single" w:sz="2" w:space="0" w:color="D9D9E3"/>
                        <w:right w:val="single" w:sz="2" w:space="0" w:color="D9D9E3"/>
                      </w:divBdr>
                      <w:divsChild>
                        <w:div w:id="1868567538">
                          <w:marLeft w:val="0"/>
                          <w:marRight w:val="0"/>
                          <w:marTop w:val="0"/>
                          <w:marBottom w:val="0"/>
                          <w:divBdr>
                            <w:top w:val="single" w:sz="2" w:space="0" w:color="D9D9E3"/>
                            <w:left w:val="single" w:sz="2" w:space="0" w:color="D9D9E3"/>
                            <w:bottom w:val="single" w:sz="2" w:space="0" w:color="D9D9E3"/>
                            <w:right w:val="single" w:sz="2" w:space="0" w:color="D9D9E3"/>
                          </w:divBdr>
                          <w:divsChild>
                            <w:div w:id="2018077409">
                              <w:marLeft w:val="0"/>
                              <w:marRight w:val="0"/>
                              <w:marTop w:val="100"/>
                              <w:marBottom w:val="100"/>
                              <w:divBdr>
                                <w:top w:val="single" w:sz="2" w:space="0" w:color="D9D9E3"/>
                                <w:left w:val="single" w:sz="2" w:space="0" w:color="D9D9E3"/>
                                <w:bottom w:val="single" w:sz="2" w:space="0" w:color="D9D9E3"/>
                                <w:right w:val="single" w:sz="2" w:space="0" w:color="D9D9E3"/>
                              </w:divBdr>
                              <w:divsChild>
                                <w:div w:id="594285002">
                                  <w:marLeft w:val="0"/>
                                  <w:marRight w:val="0"/>
                                  <w:marTop w:val="0"/>
                                  <w:marBottom w:val="0"/>
                                  <w:divBdr>
                                    <w:top w:val="single" w:sz="2" w:space="0" w:color="D9D9E3"/>
                                    <w:left w:val="single" w:sz="2" w:space="0" w:color="D9D9E3"/>
                                    <w:bottom w:val="single" w:sz="2" w:space="0" w:color="D9D9E3"/>
                                    <w:right w:val="single" w:sz="2" w:space="0" w:color="D9D9E3"/>
                                  </w:divBdr>
                                  <w:divsChild>
                                    <w:div w:id="181743326">
                                      <w:marLeft w:val="0"/>
                                      <w:marRight w:val="0"/>
                                      <w:marTop w:val="0"/>
                                      <w:marBottom w:val="0"/>
                                      <w:divBdr>
                                        <w:top w:val="single" w:sz="2" w:space="0" w:color="D9D9E3"/>
                                        <w:left w:val="single" w:sz="2" w:space="0" w:color="D9D9E3"/>
                                        <w:bottom w:val="single" w:sz="2" w:space="0" w:color="D9D9E3"/>
                                        <w:right w:val="single" w:sz="2" w:space="0" w:color="D9D9E3"/>
                                      </w:divBdr>
                                      <w:divsChild>
                                        <w:div w:id="2130121973">
                                          <w:marLeft w:val="0"/>
                                          <w:marRight w:val="0"/>
                                          <w:marTop w:val="0"/>
                                          <w:marBottom w:val="0"/>
                                          <w:divBdr>
                                            <w:top w:val="single" w:sz="2" w:space="0" w:color="D9D9E3"/>
                                            <w:left w:val="single" w:sz="2" w:space="0" w:color="D9D9E3"/>
                                            <w:bottom w:val="single" w:sz="2" w:space="0" w:color="D9D9E3"/>
                                            <w:right w:val="single" w:sz="2" w:space="0" w:color="D9D9E3"/>
                                          </w:divBdr>
                                          <w:divsChild>
                                            <w:div w:id="1781291244">
                                              <w:marLeft w:val="0"/>
                                              <w:marRight w:val="0"/>
                                              <w:marTop w:val="0"/>
                                              <w:marBottom w:val="0"/>
                                              <w:divBdr>
                                                <w:top w:val="single" w:sz="2" w:space="0" w:color="D9D9E3"/>
                                                <w:left w:val="single" w:sz="2" w:space="0" w:color="D9D9E3"/>
                                                <w:bottom w:val="single" w:sz="2" w:space="0" w:color="D9D9E3"/>
                                                <w:right w:val="single" w:sz="2" w:space="0" w:color="D9D9E3"/>
                                              </w:divBdr>
                                              <w:divsChild>
                                                <w:div w:id="975186222">
                                                  <w:marLeft w:val="0"/>
                                                  <w:marRight w:val="0"/>
                                                  <w:marTop w:val="0"/>
                                                  <w:marBottom w:val="0"/>
                                                  <w:divBdr>
                                                    <w:top w:val="single" w:sz="2" w:space="0" w:color="D9D9E3"/>
                                                    <w:left w:val="single" w:sz="2" w:space="0" w:color="D9D9E3"/>
                                                    <w:bottom w:val="single" w:sz="2" w:space="0" w:color="D9D9E3"/>
                                                    <w:right w:val="single" w:sz="2" w:space="0" w:color="D9D9E3"/>
                                                  </w:divBdr>
                                                  <w:divsChild>
                                                    <w:div w:id="1777167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6509966">
          <w:marLeft w:val="0"/>
          <w:marRight w:val="0"/>
          <w:marTop w:val="0"/>
          <w:marBottom w:val="0"/>
          <w:divBdr>
            <w:top w:val="none" w:sz="0" w:space="0" w:color="auto"/>
            <w:left w:val="none" w:sz="0" w:space="0" w:color="auto"/>
            <w:bottom w:val="none" w:sz="0" w:space="0" w:color="auto"/>
            <w:right w:val="none" w:sz="0" w:space="0" w:color="auto"/>
          </w:divBdr>
        </w:div>
      </w:divsChild>
    </w:div>
    <w:div w:id="1545482335">
      <w:bodyDiv w:val="1"/>
      <w:marLeft w:val="0"/>
      <w:marRight w:val="0"/>
      <w:marTop w:val="0"/>
      <w:marBottom w:val="0"/>
      <w:divBdr>
        <w:top w:val="none" w:sz="0" w:space="0" w:color="auto"/>
        <w:left w:val="none" w:sz="0" w:space="0" w:color="auto"/>
        <w:bottom w:val="none" w:sz="0" w:space="0" w:color="auto"/>
        <w:right w:val="none" w:sz="0" w:space="0" w:color="auto"/>
      </w:divBdr>
    </w:div>
    <w:div w:id="1777750792">
      <w:bodyDiv w:val="1"/>
      <w:marLeft w:val="0"/>
      <w:marRight w:val="0"/>
      <w:marTop w:val="0"/>
      <w:marBottom w:val="0"/>
      <w:divBdr>
        <w:top w:val="none" w:sz="0" w:space="0" w:color="auto"/>
        <w:left w:val="none" w:sz="0" w:space="0" w:color="auto"/>
        <w:bottom w:val="none" w:sz="0" w:space="0" w:color="auto"/>
        <w:right w:val="none" w:sz="0" w:space="0" w:color="auto"/>
      </w:divBdr>
    </w:div>
    <w:div w:id="1834831900">
      <w:bodyDiv w:val="1"/>
      <w:marLeft w:val="0"/>
      <w:marRight w:val="0"/>
      <w:marTop w:val="0"/>
      <w:marBottom w:val="0"/>
      <w:divBdr>
        <w:top w:val="none" w:sz="0" w:space="0" w:color="auto"/>
        <w:left w:val="none" w:sz="0" w:space="0" w:color="auto"/>
        <w:bottom w:val="none" w:sz="0" w:space="0" w:color="auto"/>
        <w:right w:val="none" w:sz="0" w:space="0" w:color="auto"/>
      </w:divBdr>
    </w:div>
    <w:div w:id="2017220188">
      <w:bodyDiv w:val="1"/>
      <w:marLeft w:val="0"/>
      <w:marRight w:val="0"/>
      <w:marTop w:val="0"/>
      <w:marBottom w:val="0"/>
      <w:divBdr>
        <w:top w:val="none" w:sz="0" w:space="0" w:color="auto"/>
        <w:left w:val="none" w:sz="0" w:space="0" w:color="auto"/>
        <w:bottom w:val="none" w:sz="0" w:space="0" w:color="auto"/>
        <w:right w:val="none" w:sz="0" w:space="0" w:color="auto"/>
      </w:divBdr>
    </w:div>
    <w:div w:id="201819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www.corinthiagroup.com/wp-content/uploads/2023/06/37547-CORINTHIA-ANNUAL-REPORT-2022_WEB-min.pdf" TargetMode="External" Id="R75979be326934359" /><Relationship Type="http://schemas.openxmlformats.org/officeDocument/2006/relationships/hyperlink" Target="https://group.accor.com/en/finance/results-and-publications/financial-result" TargetMode="External" Id="Re1748c93c9954314" /><Relationship Type="http://schemas.microsoft.com/office/2020/10/relationships/intelligence" Target="intelligence2.xml" Id="Ra4b6abc3667d4475" /><Relationship Type="http://schemas.openxmlformats.org/officeDocument/2006/relationships/image" Target="/media/image3.png" Id="Ra03e964d6143469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ABEA2-03C8-440C-AF36-72CB8EBE45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Valentina Preda (2207491)</dc:creator>
  <keywords/>
  <dc:description/>
  <lastModifiedBy>Cristina Valentina Preda (2207491)</lastModifiedBy>
  <revision>7</revision>
  <dcterms:created xsi:type="dcterms:W3CDTF">2024-01-19T05:41:00.0000000Z</dcterms:created>
  <dcterms:modified xsi:type="dcterms:W3CDTF">2024-02-01T22:38:46.6442788Z</dcterms:modified>
</coreProperties>
</file>