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Pr="00BD3796" w:rsidRDefault="008C49D7">
      <w:pPr>
        <w:rPr>
          <w:rFonts w:ascii="Arial" w:hAnsi="Arial" w:cs="Arial"/>
          <w:color w:val="212121"/>
          <w:sz w:val="24"/>
          <w:szCs w:val="24"/>
          <w:shd w:val="clear" w:color="auto" w:fill="FFFFFF"/>
        </w:rPr>
      </w:pPr>
    </w:p>
    <w:p w14:paraId="03242853" w14:textId="77777777" w:rsidR="008C49D7" w:rsidRPr="00BD3796" w:rsidRDefault="008C49D7" w:rsidP="008C49D7">
      <w:pPr>
        <w:jc w:val="center"/>
        <w:rPr>
          <w:b/>
          <w:bCs/>
          <w:sz w:val="24"/>
          <w:szCs w:val="24"/>
        </w:rPr>
      </w:pPr>
    </w:p>
    <w:p w14:paraId="30DCA039" w14:textId="77777777" w:rsidR="008C49D7" w:rsidRPr="00BD3796" w:rsidRDefault="008C49D7" w:rsidP="008C49D7">
      <w:pPr>
        <w:jc w:val="center"/>
        <w:rPr>
          <w:b/>
          <w:bCs/>
          <w:sz w:val="24"/>
          <w:szCs w:val="24"/>
        </w:rPr>
      </w:pPr>
    </w:p>
    <w:p w14:paraId="3B4FE09B" w14:textId="77777777" w:rsidR="008C49D7" w:rsidRPr="00BD3796" w:rsidRDefault="008C49D7" w:rsidP="008C49D7">
      <w:pPr>
        <w:jc w:val="center"/>
        <w:rPr>
          <w:b/>
          <w:bCs/>
          <w:sz w:val="24"/>
          <w:szCs w:val="24"/>
        </w:rPr>
      </w:pPr>
    </w:p>
    <w:p w14:paraId="7A1A800C" w14:textId="77777777" w:rsidR="008C49D7" w:rsidRPr="00BD3796" w:rsidRDefault="008C49D7" w:rsidP="008C49D7">
      <w:pPr>
        <w:jc w:val="center"/>
        <w:rPr>
          <w:b/>
          <w:bCs/>
          <w:sz w:val="24"/>
          <w:szCs w:val="24"/>
        </w:rPr>
      </w:pPr>
    </w:p>
    <w:p w14:paraId="7D17DBC3" w14:textId="04092718" w:rsidR="00EF4775" w:rsidRPr="00BD3796" w:rsidRDefault="008C49D7" w:rsidP="006F1DA7">
      <w:pPr>
        <w:jc w:val="center"/>
        <w:rPr>
          <w:rFonts w:ascii="Arial" w:hAnsi="Arial" w:cs="Arial"/>
          <w:b/>
          <w:bCs/>
          <w:sz w:val="28"/>
          <w:szCs w:val="28"/>
        </w:rPr>
      </w:pPr>
      <w:r w:rsidRPr="00BD3796">
        <w:rPr>
          <w:rFonts w:ascii="Arial" w:hAnsi="Arial" w:cs="Arial"/>
          <w:b/>
          <w:bCs/>
          <w:sz w:val="28"/>
          <w:szCs w:val="28"/>
        </w:rPr>
        <w:t>BMIH500</w:t>
      </w:r>
      <w:r w:rsidR="004641CA" w:rsidRPr="00BD3796">
        <w:rPr>
          <w:rFonts w:ascii="Arial" w:hAnsi="Arial" w:cs="Arial"/>
          <w:b/>
          <w:bCs/>
          <w:sz w:val="28"/>
          <w:szCs w:val="28"/>
        </w:rPr>
        <w:t>1</w:t>
      </w:r>
      <w:r w:rsidR="006F1DA7" w:rsidRPr="00BD3796">
        <w:rPr>
          <w:rFonts w:ascii="Arial" w:hAnsi="Arial" w:cs="Arial"/>
          <w:b/>
          <w:bCs/>
          <w:sz w:val="28"/>
          <w:szCs w:val="28"/>
        </w:rPr>
        <w:t>- Entrepreneurship</w:t>
      </w:r>
    </w:p>
    <w:p w14:paraId="6C8DB6D9" w14:textId="188C4FFD" w:rsidR="00EF4775" w:rsidRPr="00BD3796" w:rsidRDefault="004641CA" w:rsidP="008C49D7">
      <w:pPr>
        <w:jc w:val="center"/>
        <w:rPr>
          <w:rFonts w:ascii="Arial" w:hAnsi="Arial" w:cs="Arial"/>
          <w:b/>
          <w:bCs/>
          <w:sz w:val="28"/>
          <w:szCs w:val="28"/>
        </w:rPr>
      </w:pPr>
      <w:r w:rsidRPr="00BD3796">
        <w:rPr>
          <w:rFonts w:ascii="Arial" w:hAnsi="Arial" w:cs="Arial"/>
          <w:b/>
          <w:bCs/>
          <w:sz w:val="28"/>
          <w:szCs w:val="28"/>
        </w:rPr>
        <w:t xml:space="preserve">Individual Business Model Canvas </w:t>
      </w:r>
      <w:r w:rsidR="006A1371" w:rsidRPr="00BD3796">
        <w:rPr>
          <w:rFonts w:ascii="Arial" w:hAnsi="Arial" w:cs="Arial"/>
          <w:b/>
          <w:bCs/>
          <w:sz w:val="28"/>
          <w:szCs w:val="28"/>
        </w:rPr>
        <w:t>with</w:t>
      </w:r>
      <w:r w:rsidRPr="00BD3796">
        <w:rPr>
          <w:rFonts w:ascii="Arial" w:hAnsi="Arial" w:cs="Arial"/>
          <w:b/>
          <w:bCs/>
          <w:sz w:val="28"/>
          <w:szCs w:val="28"/>
        </w:rPr>
        <w:t xml:space="preserve"> Entrepre</w:t>
      </w:r>
      <w:r w:rsidR="00B815E0" w:rsidRPr="00BD3796">
        <w:rPr>
          <w:rFonts w:ascii="Arial" w:hAnsi="Arial" w:cs="Arial"/>
          <w:b/>
          <w:bCs/>
          <w:sz w:val="28"/>
          <w:szCs w:val="28"/>
        </w:rPr>
        <w:t>ne</w:t>
      </w:r>
      <w:r w:rsidRPr="00BD3796">
        <w:rPr>
          <w:rFonts w:ascii="Arial" w:hAnsi="Arial" w:cs="Arial"/>
          <w:b/>
          <w:bCs/>
          <w:sz w:val="28"/>
          <w:szCs w:val="28"/>
        </w:rPr>
        <w:t>urial Reflection</w:t>
      </w:r>
      <w:r w:rsidR="00B815E0" w:rsidRPr="00BD3796">
        <w:rPr>
          <w:rFonts w:ascii="Arial" w:hAnsi="Arial" w:cs="Arial"/>
          <w:b/>
          <w:bCs/>
          <w:sz w:val="28"/>
          <w:szCs w:val="28"/>
        </w:rPr>
        <w:t xml:space="preserve"> </w:t>
      </w:r>
    </w:p>
    <w:p w14:paraId="7A82780E" w14:textId="16B6154F" w:rsidR="008C49D7" w:rsidRPr="00BD3796" w:rsidRDefault="006F1DA7" w:rsidP="008C49D7">
      <w:pPr>
        <w:jc w:val="center"/>
        <w:rPr>
          <w:rFonts w:ascii="Arial" w:hAnsi="Arial" w:cs="Arial"/>
          <w:b/>
          <w:bCs/>
          <w:sz w:val="28"/>
          <w:szCs w:val="28"/>
        </w:rPr>
      </w:pPr>
      <w:r w:rsidRPr="00BD3796">
        <w:rPr>
          <w:rFonts w:ascii="Arial" w:hAnsi="Arial" w:cs="Arial"/>
          <w:b/>
          <w:bCs/>
          <w:sz w:val="28"/>
          <w:szCs w:val="28"/>
        </w:rPr>
        <w:t>Jasmin Begum</w:t>
      </w:r>
    </w:p>
    <w:p w14:paraId="45E27E52" w14:textId="2F897314" w:rsidR="008C49D7" w:rsidRPr="00BD3796" w:rsidRDefault="00F627E2" w:rsidP="008C49D7">
      <w:pPr>
        <w:jc w:val="center"/>
        <w:rPr>
          <w:rFonts w:ascii="Arial" w:hAnsi="Arial" w:cs="Arial"/>
          <w:b/>
          <w:bCs/>
          <w:sz w:val="28"/>
          <w:szCs w:val="28"/>
        </w:rPr>
      </w:pPr>
      <w:r w:rsidRPr="00BD3796">
        <w:rPr>
          <w:rFonts w:ascii="Arial" w:hAnsi="Arial" w:cs="Arial"/>
          <w:b/>
          <w:bCs/>
          <w:sz w:val="28"/>
          <w:szCs w:val="28"/>
        </w:rPr>
        <w:t xml:space="preserve">Student ID: </w:t>
      </w:r>
      <w:r w:rsidR="008C49D7" w:rsidRPr="00BD3796">
        <w:rPr>
          <w:rFonts w:ascii="Arial" w:hAnsi="Arial" w:cs="Arial"/>
          <w:b/>
          <w:bCs/>
          <w:sz w:val="28"/>
          <w:szCs w:val="28"/>
        </w:rPr>
        <w:t>22</w:t>
      </w:r>
      <w:r w:rsidR="006F1DA7" w:rsidRPr="00BD3796">
        <w:rPr>
          <w:rFonts w:ascii="Arial" w:hAnsi="Arial" w:cs="Arial"/>
          <w:b/>
          <w:bCs/>
          <w:sz w:val="28"/>
          <w:szCs w:val="28"/>
        </w:rPr>
        <w:t>09341</w:t>
      </w:r>
    </w:p>
    <w:p w14:paraId="7A44A778" w14:textId="05F07CE4" w:rsidR="008C49D7" w:rsidRPr="00BD3796" w:rsidRDefault="00F627E2" w:rsidP="008C49D7">
      <w:pPr>
        <w:jc w:val="center"/>
        <w:rPr>
          <w:rFonts w:ascii="Arial" w:hAnsi="Arial" w:cs="Arial"/>
          <w:b/>
          <w:bCs/>
          <w:sz w:val="28"/>
          <w:szCs w:val="28"/>
        </w:rPr>
      </w:pPr>
      <w:r w:rsidRPr="00BD3796">
        <w:rPr>
          <w:rFonts w:ascii="Arial" w:hAnsi="Arial" w:cs="Arial"/>
          <w:b/>
          <w:bCs/>
          <w:sz w:val="28"/>
          <w:szCs w:val="28"/>
        </w:rPr>
        <w:t xml:space="preserve">Tutor: </w:t>
      </w:r>
      <w:r w:rsidR="004641CA" w:rsidRPr="00BD3796">
        <w:rPr>
          <w:rFonts w:ascii="Arial" w:hAnsi="Arial" w:cs="Arial"/>
          <w:b/>
          <w:bCs/>
          <w:sz w:val="28"/>
          <w:szCs w:val="28"/>
        </w:rPr>
        <w:t>Ben Chong</w:t>
      </w:r>
    </w:p>
    <w:p w14:paraId="36D9A67F" w14:textId="3728AEE9" w:rsidR="008C49D7" w:rsidRPr="00BD3796" w:rsidRDefault="008C49D7" w:rsidP="008C49D7">
      <w:pPr>
        <w:jc w:val="center"/>
        <w:rPr>
          <w:rFonts w:ascii="Arial" w:hAnsi="Arial" w:cs="Arial"/>
          <w:b/>
          <w:bCs/>
          <w:sz w:val="28"/>
          <w:szCs w:val="28"/>
        </w:rPr>
      </w:pPr>
      <w:r w:rsidRPr="00BD3796">
        <w:rPr>
          <w:rFonts w:ascii="Arial" w:hAnsi="Arial" w:cs="Arial"/>
          <w:b/>
          <w:bCs/>
          <w:sz w:val="28"/>
          <w:szCs w:val="28"/>
        </w:rPr>
        <w:t xml:space="preserve">Word Count: </w:t>
      </w:r>
      <w:r w:rsidR="004641CA" w:rsidRPr="00BD3796">
        <w:rPr>
          <w:rFonts w:ascii="Arial" w:hAnsi="Arial" w:cs="Arial"/>
          <w:b/>
          <w:bCs/>
          <w:sz w:val="28"/>
          <w:szCs w:val="28"/>
        </w:rPr>
        <w:t>20</w:t>
      </w:r>
      <w:r w:rsidR="004D4D06">
        <w:rPr>
          <w:rFonts w:ascii="Arial" w:hAnsi="Arial" w:cs="Arial"/>
          <w:b/>
          <w:bCs/>
          <w:sz w:val="28"/>
          <w:szCs w:val="28"/>
        </w:rPr>
        <w:t>47</w:t>
      </w:r>
    </w:p>
    <w:p w14:paraId="0C0EEA75" w14:textId="77777777" w:rsidR="008C49D7" w:rsidRPr="00BD3796" w:rsidRDefault="008C49D7">
      <w:pPr>
        <w:rPr>
          <w:rFonts w:ascii="Arial" w:hAnsi="Arial" w:cs="Arial"/>
          <w:color w:val="212121"/>
          <w:sz w:val="24"/>
          <w:szCs w:val="24"/>
          <w:shd w:val="clear" w:color="auto" w:fill="FFFFFF"/>
        </w:rPr>
      </w:pPr>
    </w:p>
    <w:p w14:paraId="042DC36D" w14:textId="77777777" w:rsidR="008C49D7" w:rsidRPr="00BD3796" w:rsidRDefault="008C49D7">
      <w:pPr>
        <w:rPr>
          <w:rFonts w:ascii="Arial" w:hAnsi="Arial" w:cs="Arial"/>
          <w:color w:val="212121"/>
          <w:sz w:val="24"/>
          <w:szCs w:val="24"/>
          <w:shd w:val="clear" w:color="auto" w:fill="FFFFFF"/>
        </w:rPr>
      </w:pPr>
    </w:p>
    <w:p w14:paraId="51EE098A" w14:textId="77777777" w:rsidR="008C49D7" w:rsidRPr="00BD3796" w:rsidRDefault="008C49D7">
      <w:pPr>
        <w:rPr>
          <w:rFonts w:ascii="Arial" w:hAnsi="Arial" w:cs="Arial"/>
          <w:color w:val="212121"/>
          <w:sz w:val="24"/>
          <w:szCs w:val="24"/>
          <w:shd w:val="clear" w:color="auto" w:fill="FFFFFF"/>
        </w:rPr>
      </w:pPr>
    </w:p>
    <w:p w14:paraId="7A3CE84A" w14:textId="77777777" w:rsidR="002D2F48" w:rsidRPr="00BD3796" w:rsidRDefault="002D2F48">
      <w:pPr>
        <w:rPr>
          <w:rFonts w:ascii="Arial" w:hAnsi="Arial" w:cs="Arial"/>
          <w:color w:val="212121"/>
          <w:sz w:val="24"/>
          <w:szCs w:val="24"/>
          <w:shd w:val="clear" w:color="auto" w:fill="FFFFFF"/>
        </w:rPr>
      </w:pPr>
    </w:p>
    <w:p w14:paraId="02B7E537" w14:textId="77777777" w:rsidR="007E44F4" w:rsidRPr="00BD3796" w:rsidRDefault="007E44F4">
      <w:pPr>
        <w:rPr>
          <w:rFonts w:ascii="Arial" w:hAnsi="Arial" w:cs="Arial"/>
          <w:color w:val="212121"/>
          <w:sz w:val="24"/>
          <w:szCs w:val="24"/>
          <w:shd w:val="clear" w:color="auto" w:fill="FFFFFF"/>
        </w:rPr>
      </w:pPr>
    </w:p>
    <w:p w14:paraId="4E4A1BCF" w14:textId="77777777" w:rsidR="007E44F4" w:rsidRPr="00BD3796" w:rsidRDefault="007E44F4">
      <w:pPr>
        <w:rPr>
          <w:rFonts w:ascii="Arial" w:hAnsi="Arial" w:cs="Arial"/>
          <w:color w:val="212121"/>
          <w:sz w:val="24"/>
          <w:szCs w:val="24"/>
          <w:shd w:val="clear" w:color="auto" w:fill="FFFFFF"/>
        </w:rPr>
      </w:pPr>
    </w:p>
    <w:p w14:paraId="4FC94C38" w14:textId="77777777" w:rsidR="007E44F4" w:rsidRPr="00BD3796" w:rsidRDefault="007E44F4">
      <w:pPr>
        <w:rPr>
          <w:rFonts w:ascii="Arial" w:hAnsi="Arial" w:cs="Arial"/>
          <w:color w:val="212121"/>
          <w:sz w:val="24"/>
          <w:szCs w:val="24"/>
          <w:shd w:val="clear" w:color="auto" w:fill="FFFFFF"/>
        </w:rPr>
      </w:pPr>
    </w:p>
    <w:p w14:paraId="0F8F8A18" w14:textId="77777777" w:rsidR="007E44F4" w:rsidRPr="00BD3796" w:rsidRDefault="007E44F4">
      <w:pPr>
        <w:rPr>
          <w:rFonts w:ascii="Arial" w:hAnsi="Arial" w:cs="Arial"/>
          <w:color w:val="212121"/>
          <w:sz w:val="24"/>
          <w:szCs w:val="24"/>
          <w:shd w:val="clear" w:color="auto" w:fill="FFFFFF"/>
        </w:rPr>
      </w:pPr>
    </w:p>
    <w:p w14:paraId="02953D90" w14:textId="77777777" w:rsidR="007E44F4" w:rsidRPr="00BD3796" w:rsidRDefault="007E44F4">
      <w:pPr>
        <w:rPr>
          <w:rFonts w:ascii="Arial" w:hAnsi="Arial" w:cs="Arial"/>
          <w:color w:val="212121"/>
          <w:sz w:val="24"/>
          <w:szCs w:val="24"/>
          <w:shd w:val="clear" w:color="auto" w:fill="FFFFFF"/>
        </w:rPr>
      </w:pPr>
    </w:p>
    <w:p w14:paraId="46057F8E" w14:textId="77777777" w:rsidR="007E44F4" w:rsidRPr="00BD3796" w:rsidRDefault="007E44F4">
      <w:pPr>
        <w:rPr>
          <w:rFonts w:ascii="Arial" w:hAnsi="Arial" w:cs="Arial"/>
          <w:color w:val="212121"/>
          <w:sz w:val="24"/>
          <w:szCs w:val="24"/>
          <w:shd w:val="clear" w:color="auto" w:fill="FFFFFF"/>
        </w:rPr>
      </w:pPr>
    </w:p>
    <w:p w14:paraId="538AE39A" w14:textId="77777777" w:rsidR="007E44F4" w:rsidRPr="00BD3796" w:rsidRDefault="007E44F4">
      <w:pPr>
        <w:rPr>
          <w:rFonts w:ascii="Arial" w:hAnsi="Arial" w:cs="Arial"/>
          <w:color w:val="212121"/>
          <w:sz w:val="24"/>
          <w:szCs w:val="24"/>
          <w:shd w:val="clear" w:color="auto" w:fill="FFFFFF"/>
        </w:rPr>
      </w:pPr>
    </w:p>
    <w:p w14:paraId="4CEF0ED6" w14:textId="77777777" w:rsidR="007E44F4" w:rsidRPr="00BD3796" w:rsidRDefault="007E44F4">
      <w:pPr>
        <w:rPr>
          <w:rFonts w:ascii="Arial" w:hAnsi="Arial" w:cs="Arial"/>
          <w:color w:val="212121"/>
          <w:sz w:val="24"/>
          <w:szCs w:val="24"/>
          <w:shd w:val="clear" w:color="auto" w:fill="FFFFFF"/>
        </w:rPr>
      </w:pPr>
    </w:p>
    <w:p w14:paraId="7B6A2DCA" w14:textId="77777777" w:rsidR="007E44F4" w:rsidRPr="00BD3796" w:rsidRDefault="007E44F4">
      <w:pPr>
        <w:rPr>
          <w:rFonts w:ascii="Arial" w:hAnsi="Arial" w:cs="Arial"/>
          <w:color w:val="212121"/>
          <w:sz w:val="24"/>
          <w:szCs w:val="24"/>
          <w:shd w:val="clear" w:color="auto" w:fill="FFFFFF"/>
        </w:rPr>
      </w:pPr>
    </w:p>
    <w:p w14:paraId="435F0A46" w14:textId="77777777" w:rsidR="007E44F4" w:rsidRPr="00BD3796" w:rsidRDefault="007E44F4">
      <w:pPr>
        <w:rPr>
          <w:rFonts w:ascii="Arial" w:hAnsi="Arial" w:cs="Arial"/>
          <w:color w:val="212121"/>
          <w:sz w:val="24"/>
          <w:szCs w:val="24"/>
          <w:shd w:val="clear" w:color="auto" w:fill="FFFFFF"/>
        </w:rPr>
      </w:pPr>
    </w:p>
    <w:p w14:paraId="1BDBF8CA" w14:textId="77777777" w:rsidR="007F76A4" w:rsidRPr="00BD3796" w:rsidRDefault="007F76A4" w:rsidP="00B636EC">
      <w:pPr>
        <w:rPr>
          <w:rFonts w:ascii="Arial" w:hAnsi="Arial" w:cs="Arial"/>
          <w:color w:val="212121"/>
          <w:sz w:val="24"/>
          <w:szCs w:val="24"/>
          <w:shd w:val="clear" w:color="auto" w:fill="FFFFFF"/>
        </w:rPr>
      </w:pPr>
    </w:p>
    <w:p w14:paraId="0920287F" w14:textId="77777777" w:rsidR="002B409D" w:rsidRDefault="002B409D" w:rsidP="00B636EC">
      <w:pPr>
        <w:rPr>
          <w:rFonts w:ascii="Arial" w:hAnsi="Arial" w:cs="Arial"/>
          <w:b/>
          <w:bCs/>
          <w:sz w:val="24"/>
          <w:szCs w:val="24"/>
        </w:rPr>
      </w:pPr>
    </w:p>
    <w:p w14:paraId="4BF47D3C" w14:textId="06B5D7B0" w:rsidR="007F2A3A" w:rsidRPr="00BD3796" w:rsidRDefault="00B815E0" w:rsidP="00B636EC">
      <w:pPr>
        <w:rPr>
          <w:rFonts w:ascii="Arial" w:hAnsi="Arial" w:cs="Arial"/>
          <w:b/>
          <w:bCs/>
          <w:sz w:val="24"/>
          <w:szCs w:val="24"/>
        </w:rPr>
      </w:pPr>
      <w:r w:rsidRPr="00BD3796">
        <w:rPr>
          <w:rFonts w:ascii="Arial" w:hAnsi="Arial" w:cs="Arial"/>
          <w:b/>
          <w:bCs/>
          <w:sz w:val="24"/>
          <w:szCs w:val="24"/>
        </w:rPr>
        <w:lastRenderedPageBreak/>
        <w:t>Essa</w:t>
      </w:r>
      <w:r w:rsidR="007F2A3A" w:rsidRPr="00BD3796">
        <w:rPr>
          <w:rFonts w:ascii="Arial" w:hAnsi="Arial" w:cs="Arial"/>
          <w:b/>
          <w:bCs/>
          <w:sz w:val="24"/>
          <w:szCs w:val="24"/>
        </w:rPr>
        <w:t>y</w:t>
      </w:r>
    </w:p>
    <w:p w14:paraId="22F4B060" w14:textId="6D6ED64E" w:rsidR="00F173D5" w:rsidRPr="00BD3796" w:rsidRDefault="001A6FB2" w:rsidP="00B636EC">
      <w:pPr>
        <w:rPr>
          <w:rFonts w:ascii="Arial" w:hAnsi="Arial" w:cs="Arial"/>
          <w:sz w:val="24"/>
          <w:szCs w:val="24"/>
        </w:rPr>
      </w:pPr>
      <w:bookmarkStart w:id="0" w:name="_Hlk157908185"/>
      <w:r w:rsidRPr="00BD3796">
        <w:rPr>
          <w:rFonts w:ascii="Arial" w:hAnsi="Arial" w:cs="Arial"/>
          <w:sz w:val="24"/>
          <w:szCs w:val="24"/>
        </w:rPr>
        <w:t>Developing a concept is crucial because it influences how consumers will view your goods in the marketplace (Bhasin, 2023)</w:t>
      </w:r>
      <w:r w:rsidR="009C786E" w:rsidRPr="00BD3796">
        <w:rPr>
          <w:rFonts w:ascii="Arial" w:hAnsi="Arial" w:cs="Arial"/>
          <w:sz w:val="24"/>
          <w:szCs w:val="24"/>
        </w:rPr>
        <w:t>.</w:t>
      </w:r>
      <w:r w:rsidR="00911895" w:rsidRPr="00BD3796">
        <w:rPr>
          <w:rFonts w:ascii="Arial" w:hAnsi="Arial" w:cs="Arial"/>
          <w:sz w:val="24"/>
          <w:szCs w:val="24"/>
        </w:rPr>
        <w:t xml:space="preserve"> </w:t>
      </w:r>
      <w:r w:rsidR="00F173D5" w:rsidRPr="00BD3796">
        <w:rPr>
          <w:rFonts w:ascii="Arial" w:hAnsi="Arial" w:cs="Arial"/>
          <w:sz w:val="24"/>
          <w:szCs w:val="24"/>
        </w:rPr>
        <w:t>Since the first food truck scenes appeared in major cities, their popularity has grown quickly due to the fact that they are less expensive to open and operate than a typical restaurant. Within the span of ten years, mobile food culture has swept the globe, offering reasonably priced tacos alongside more costly fine dining options, along with cupcakes, ice cream, and of course, coffee (Nanetti, 2022)</w:t>
      </w:r>
      <w:r w:rsidR="00E02AB1" w:rsidRPr="00BD3796">
        <w:rPr>
          <w:rFonts w:ascii="Arial" w:hAnsi="Arial" w:cs="Arial"/>
          <w:sz w:val="24"/>
          <w:szCs w:val="24"/>
        </w:rPr>
        <w:t xml:space="preserve">. </w:t>
      </w:r>
      <w:r w:rsidR="00C43B73" w:rsidRPr="00BD3796">
        <w:rPr>
          <w:rFonts w:ascii="Arial" w:hAnsi="Arial" w:cs="Arial"/>
          <w:sz w:val="24"/>
          <w:szCs w:val="24"/>
        </w:rPr>
        <w:t xml:space="preserve">Coffee is a love affair in Britain. The average fan consumes two cups every day, out of the approximately 95 million cups we drink as a country. While some people regularly stop by their favourite café or coffee shop for a takeout brew on their way to work, others have their own morning ritual at home (Goddard, 2024). </w:t>
      </w:r>
      <w:r w:rsidR="00E02AB1" w:rsidRPr="00BD3796">
        <w:rPr>
          <w:rFonts w:ascii="Arial" w:hAnsi="Arial" w:cs="Arial"/>
          <w:sz w:val="24"/>
          <w:szCs w:val="24"/>
        </w:rPr>
        <w:t>Coffee vans are becoming a more and more popular business. People use them for everything from hot cocoa on a cold day to tea to keep their minds active during the workday.</w:t>
      </w:r>
    </w:p>
    <w:p w14:paraId="16A50D17" w14:textId="33E01ECD" w:rsidR="00F173D5" w:rsidRPr="00BD3796" w:rsidRDefault="001A6FB2" w:rsidP="00B636EC">
      <w:pPr>
        <w:rPr>
          <w:rFonts w:ascii="Arial" w:hAnsi="Arial" w:cs="Arial"/>
          <w:sz w:val="24"/>
          <w:szCs w:val="24"/>
        </w:rPr>
      </w:pPr>
      <w:r w:rsidRPr="00BD3796">
        <w:rPr>
          <w:rFonts w:ascii="Arial" w:hAnsi="Arial" w:cs="Arial"/>
          <w:sz w:val="24"/>
          <w:szCs w:val="24"/>
        </w:rPr>
        <w:t>A value proposition is a succinct summary of the reasons a buyer would pick your good or service (Wellington, 2022)</w:t>
      </w:r>
      <w:r w:rsidR="009C786E" w:rsidRPr="00BD3796">
        <w:rPr>
          <w:rFonts w:ascii="Arial" w:hAnsi="Arial" w:cs="Arial"/>
          <w:sz w:val="24"/>
          <w:szCs w:val="24"/>
        </w:rPr>
        <w:t>.</w:t>
      </w:r>
      <w:r w:rsidR="00F173D5" w:rsidRPr="00BD3796">
        <w:rPr>
          <w:rFonts w:ascii="Arial" w:hAnsi="Arial" w:cs="Arial"/>
          <w:sz w:val="24"/>
          <w:szCs w:val="24"/>
        </w:rPr>
        <w:t xml:space="preserve"> </w:t>
      </w:r>
      <w:r w:rsidR="00911895" w:rsidRPr="00BD3796">
        <w:rPr>
          <w:rFonts w:ascii="Arial" w:hAnsi="Arial" w:cs="Arial"/>
          <w:sz w:val="24"/>
          <w:szCs w:val="24"/>
        </w:rPr>
        <w:t>There are fantastic services available current in the USA, they d</w:t>
      </w:r>
      <w:r w:rsidR="00F173D5" w:rsidRPr="00BD3796">
        <w:rPr>
          <w:rFonts w:ascii="Arial" w:hAnsi="Arial" w:cs="Arial"/>
          <w:sz w:val="24"/>
          <w:szCs w:val="24"/>
        </w:rPr>
        <w:t>elive</w:t>
      </w:r>
      <w:r w:rsidR="00911895" w:rsidRPr="00BD3796">
        <w:rPr>
          <w:rFonts w:ascii="Arial" w:hAnsi="Arial" w:cs="Arial"/>
          <w:sz w:val="24"/>
          <w:szCs w:val="24"/>
        </w:rPr>
        <w:t>r</w:t>
      </w:r>
      <w:r w:rsidR="00F173D5" w:rsidRPr="00BD3796">
        <w:rPr>
          <w:rFonts w:ascii="Arial" w:hAnsi="Arial" w:cs="Arial"/>
          <w:sz w:val="24"/>
          <w:szCs w:val="24"/>
        </w:rPr>
        <w:t xml:space="preserve"> a fantastic service to </w:t>
      </w:r>
      <w:r w:rsidR="00911895" w:rsidRPr="00BD3796">
        <w:rPr>
          <w:rFonts w:ascii="Arial" w:hAnsi="Arial" w:cs="Arial"/>
          <w:sz w:val="24"/>
          <w:szCs w:val="24"/>
        </w:rPr>
        <w:t xml:space="preserve">private parties, events and </w:t>
      </w:r>
      <w:r w:rsidR="00F173D5" w:rsidRPr="00BD3796">
        <w:rPr>
          <w:rFonts w:ascii="Arial" w:hAnsi="Arial" w:cs="Arial"/>
          <w:sz w:val="24"/>
          <w:szCs w:val="24"/>
        </w:rPr>
        <w:t>the actors and crew</w:t>
      </w:r>
      <w:r w:rsidR="00911895" w:rsidRPr="00BD3796">
        <w:rPr>
          <w:rFonts w:ascii="Arial" w:hAnsi="Arial" w:cs="Arial"/>
          <w:sz w:val="24"/>
          <w:szCs w:val="24"/>
        </w:rPr>
        <w:t xml:space="preserve"> on filming set</w:t>
      </w:r>
      <w:r w:rsidR="00F173D5" w:rsidRPr="00BD3796">
        <w:rPr>
          <w:rFonts w:ascii="Arial" w:hAnsi="Arial" w:cs="Arial"/>
          <w:sz w:val="24"/>
          <w:szCs w:val="24"/>
        </w:rPr>
        <w:t xml:space="preserve">, along with some delicious cuisine to keep everyone </w:t>
      </w:r>
      <w:r w:rsidR="004D4D06" w:rsidRPr="00BD3796">
        <w:rPr>
          <w:rFonts w:ascii="Arial" w:hAnsi="Arial" w:cs="Arial"/>
          <w:sz w:val="24"/>
          <w:szCs w:val="24"/>
        </w:rPr>
        <w:t>fuelled</w:t>
      </w:r>
      <w:r w:rsidR="00F173D5" w:rsidRPr="00BD3796">
        <w:rPr>
          <w:rFonts w:ascii="Arial" w:hAnsi="Arial" w:cs="Arial"/>
          <w:sz w:val="24"/>
          <w:szCs w:val="24"/>
        </w:rPr>
        <w:t xml:space="preserve">, </w:t>
      </w:r>
      <w:r w:rsidR="00911895" w:rsidRPr="00BD3796">
        <w:rPr>
          <w:rFonts w:ascii="Arial" w:hAnsi="Arial" w:cs="Arial"/>
          <w:sz w:val="24"/>
          <w:szCs w:val="24"/>
        </w:rPr>
        <w:t>they are known as the</w:t>
      </w:r>
      <w:r w:rsidR="00F173D5" w:rsidRPr="00BD3796">
        <w:rPr>
          <w:rFonts w:ascii="Arial" w:hAnsi="Arial" w:cs="Arial"/>
          <w:sz w:val="24"/>
          <w:szCs w:val="24"/>
        </w:rPr>
        <w:t xml:space="preserve"> Mobile Coffee Service Hire (The Mobile Coffee Bean, 2024)</w:t>
      </w:r>
      <w:r w:rsidR="00911895" w:rsidRPr="00BD3796">
        <w:rPr>
          <w:rFonts w:ascii="Arial" w:hAnsi="Arial" w:cs="Arial"/>
          <w:sz w:val="24"/>
          <w:szCs w:val="24"/>
        </w:rPr>
        <w:t xml:space="preserve">. This is missing in Britain and while people are busy trying to keep up with their busy schedules, they still need fuel. Coffee on the go will allow people to buy a coffee while commuting, shopping and even at lunch breaks for office workers and students. Due to the size of the truck, it can be parked anywhere and have easy with the correct permissions and license. Freshly baked patisseries and cakes will complement the hot drinks. They will be packaged in recyclable and eco-friendly packaging, which will help reduce the carbon waste in the country. The star of this truck is the main ingredient, fresh, rich and roasted Colombian beans sourced from farmers in Colombia. This business will also help build their community. Another famous tea which is trending at the moment is Karak Chai, it comes from the south Asian countries is very popular amongst the south Asian community. By keeping a variety of options, it will increase </w:t>
      </w:r>
      <w:r w:rsidR="00BD3796" w:rsidRPr="00BD3796">
        <w:rPr>
          <w:rFonts w:ascii="Arial" w:hAnsi="Arial" w:cs="Arial"/>
          <w:sz w:val="24"/>
          <w:szCs w:val="24"/>
        </w:rPr>
        <w:t xml:space="preserve">our market segments. </w:t>
      </w:r>
    </w:p>
    <w:p w14:paraId="4B4DDE3D" w14:textId="0690FA41" w:rsidR="00FD4EC4" w:rsidRPr="00BD3796" w:rsidRDefault="00FD4EC4" w:rsidP="00B636EC">
      <w:pPr>
        <w:rPr>
          <w:rFonts w:ascii="Arial" w:hAnsi="Arial" w:cs="Arial"/>
          <w:sz w:val="24"/>
          <w:szCs w:val="24"/>
        </w:rPr>
      </w:pPr>
      <w:r w:rsidRPr="00BD3796">
        <w:rPr>
          <w:rFonts w:ascii="Arial" w:hAnsi="Arial" w:cs="Arial"/>
          <w:sz w:val="24"/>
          <w:szCs w:val="24"/>
        </w:rPr>
        <w:t>Businesses can identify discrete groups within their client base based on shared traits, inclinations, and behaviours by implementing a customer segmentation plan. This makes it possible for businesses to better target their marketing messages, goods, and services to the unique requirements of each market segment, increasing client happiness and engagement (Dieffenbacher, 2023)</w:t>
      </w:r>
      <w:r w:rsidR="009C786E" w:rsidRPr="00BD3796">
        <w:rPr>
          <w:rFonts w:ascii="Arial" w:hAnsi="Arial" w:cs="Arial"/>
          <w:sz w:val="24"/>
          <w:szCs w:val="24"/>
        </w:rPr>
        <w:t>.</w:t>
      </w:r>
      <w:r w:rsidR="00C43B73" w:rsidRPr="00BD3796">
        <w:rPr>
          <w:rFonts w:ascii="Arial" w:hAnsi="Arial" w:cs="Arial"/>
          <w:sz w:val="24"/>
          <w:szCs w:val="24"/>
        </w:rPr>
        <w:t xml:space="preserve"> </w:t>
      </w:r>
      <w:r w:rsidR="00BD3796" w:rsidRPr="00BD3796">
        <w:rPr>
          <w:rFonts w:ascii="Arial" w:hAnsi="Arial" w:cs="Arial"/>
          <w:sz w:val="24"/>
          <w:szCs w:val="24"/>
        </w:rPr>
        <w:t>A</w:t>
      </w:r>
      <w:r w:rsidR="00C43B73" w:rsidRPr="00BD3796">
        <w:rPr>
          <w:rFonts w:ascii="Arial" w:hAnsi="Arial" w:cs="Arial"/>
          <w:sz w:val="24"/>
          <w:szCs w:val="24"/>
        </w:rPr>
        <w:t xml:space="preserve">drenaline fixers go to coffee cafes in order to quickly enhance their enthusiasm and energy levels. This group includes those with demanding schedules, students, and working professionals who use coffee as a source of energy. They are looking for a quick and easy way to obtain their coffee addiction. Many will come into </w:t>
      </w:r>
      <w:r w:rsidR="00BD3796" w:rsidRPr="00BD3796">
        <w:rPr>
          <w:rFonts w:ascii="Arial" w:hAnsi="Arial" w:cs="Arial"/>
          <w:sz w:val="24"/>
          <w:szCs w:val="24"/>
        </w:rPr>
        <w:t xml:space="preserve">the </w:t>
      </w:r>
      <w:r w:rsidR="00C43B73" w:rsidRPr="00BD3796">
        <w:rPr>
          <w:rFonts w:ascii="Arial" w:hAnsi="Arial" w:cs="Arial"/>
          <w:sz w:val="24"/>
          <w:szCs w:val="24"/>
        </w:rPr>
        <w:t>coffee shop by default if it has a lot of foot traffic (Beambox, 2023)</w:t>
      </w:r>
      <w:r w:rsidR="00BD3796" w:rsidRPr="00BD3796">
        <w:rPr>
          <w:rFonts w:ascii="Arial" w:hAnsi="Arial" w:cs="Arial"/>
          <w:sz w:val="24"/>
          <w:szCs w:val="24"/>
        </w:rPr>
        <w:t xml:space="preserve">. The Market segment is based on the location but the plan is to accommodate all by providing coffee for adults, Frappuccino for teen and Choco-chinos </w:t>
      </w:r>
      <w:r w:rsidR="00BD3796" w:rsidRPr="00BD3796">
        <w:rPr>
          <w:rFonts w:ascii="Arial" w:hAnsi="Arial" w:cs="Arial"/>
          <w:sz w:val="24"/>
          <w:szCs w:val="24"/>
        </w:rPr>
        <w:lastRenderedPageBreak/>
        <w:t xml:space="preserve">for the younger generations. It all depends on how the business promoted and the relationships created between the customer and the business. </w:t>
      </w:r>
    </w:p>
    <w:p w14:paraId="2D2D3160" w14:textId="61AF3BC4" w:rsidR="00FA4A97" w:rsidRPr="00BD3796" w:rsidRDefault="00FD4EC4" w:rsidP="00B636EC">
      <w:pPr>
        <w:rPr>
          <w:rFonts w:ascii="Arial" w:hAnsi="Arial" w:cs="Arial"/>
          <w:color w:val="222222"/>
          <w:sz w:val="24"/>
          <w:szCs w:val="24"/>
          <w:shd w:val="clear" w:color="auto" w:fill="FFFFFF"/>
        </w:rPr>
      </w:pPr>
      <w:r w:rsidRPr="00BD3796">
        <w:rPr>
          <w:rFonts w:ascii="Arial" w:hAnsi="Arial" w:cs="Arial"/>
          <w:color w:val="222222"/>
          <w:sz w:val="24"/>
          <w:szCs w:val="24"/>
          <w:shd w:val="clear" w:color="auto" w:fill="FFFFFF"/>
        </w:rPr>
        <w:t>Customer Relationships helps to build trust and brand reputation with customers. It balances the reality that the cost of acquiring new customers is much greater than the cost of retaining customers (Reiling, 2022)</w:t>
      </w:r>
      <w:r w:rsidR="009C786E" w:rsidRPr="00BD3796">
        <w:rPr>
          <w:rFonts w:ascii="Arial" w:hAnsi="Arial" w:cs="Arial"/>
          <w:color w:val="222222"/>
          <w:sz w:val="24"/>
          <w:szCs w:val="24"/>
          <w:shd w:val="clear" w:color="auto" w:fill="FFFFFF"/>
        </w:rPr>
        <w:t>.</w:t>
      </w:r>
      <w:r w:rsidR="00FA4A97" w:rsidRPr="00BD3796">
        <w:rPr>
          <w:rFonts w:ascii="Arial" w:hAnsi="Arial" w:cs="Arial"/>
          <w:color w:val="222222"/>
          <w:sz w:val="24"/>
          <w:szCs w:val="24"/>
          <w:shd w:val="clear" w:color="auto" w:fill="FFFFFF"/>
        </w:rPr>
        <w:t xml:space="preserve"> </w:t>
      </w:r>
      <w:r w:rsidR="00FA4A97" w:rsidRPr="00BD3796">
        <w:rPr>
          <w:rFonts w:ascii="Arial" w:hAnsi="Arial" w:cs="Arial"/>
          <w:sz w:val="24"/>
          <w:szCs w:val="24"/>
        </w:rPr>
        <w:t>Customers are more inclined to invest in you back when you invest in them. Having loyalty programs in place is a great way to stay in touch with clients each time they visit your coffee shop. They're also the ideal springboard for further relationships made through social media, email, and special events (Joe’s Garage, 2024)</w:t>
      </w:r>
      <w:r w:rsidR="00BD3796" w:rsidRPr="00BD3796">
        <w:rPr>
          <w:rFonts w:ascii="Arial" w:hAnsi="Arial" w:cs="Arial"/>
          <w:sz w:val="24"/>
          <w:szCs w:val="24"/>
        </w:rPr>
        <w:t xml:space="preserve">. Discount on drinks when re-usable cups are purchased, Stamp cards that offer a free drink after every purchased and giveaways on social media for referring a friend or taking part in competitions. </w:t>
      </w:r>
    </w:p>
    <w:p w14:paraId="12C72746" w14:textId="2F76EB07" w:rsidR="00CC2B5A" w:rsidRPr="00BD3796" w:rsidRDefault="00BD3796" w:rsidP="00B636EC">
      <w:pPr>
        <w:rPr>
          <w:rFonts w:ascii="Arial" w:hAnsi="Arial" w:cs="Arial"/>
          <w:sz w:val="24"/>
          <w:szCs w:val="24"/>
        </w:rPr>
      </w:pPr>
      <w:r w:rsidRPr="00BD3796">
        <w:rPr>
          <w:rFonts w:ascii="Arial" w:hAnsi="Arial" w:cs="Arial"/>
          <w:sz w:val="24"/>
          <w:szCs w:val="24"/>
        </w:rPr>
        <w:t>T</w:t>
      </w:r>
      <w:r w:rsidR="009C786E" w:rsidRPr="00BD3796">
        <w:rPr>
          <w:rFonts w:ascii="Arial" w:hAnsi="Arial" w:cs="Arial"/>
          <w:sz w:val="24"/>
          <w:szCs w:val="24"/>
        </w:rPr>
        <w:t>he manner in which a business presents its offer to a particular client segment are known as its channels (Jagielka, 2015).</w:t>
      </w:r>
      <w:r>
        <w:rPr>
          <w:rFonts w:ascii="Arial" w:hAnsi="Arial" w:cs="Arial"/>
          <w:sz w:val="24"/>
          <w:szCs w:val="24"/>
        </w:rPr>
        <w:t xml:space="preserve"> Online </w:t>
      </w:r>
      <w:r w:rsidR="00CC2B5A" w:rsidRPr="00BD3796">
        <w:rPr>
          <w:rFonts w:ascii="Arial" w:hAnsi="Arial" w:cs="Arial"/>
          <w:sz w:val="24"/>
          <w:szCs w:val="24"/>
        </w:rPr>
        <w:t xml:space="preserve">ordering is a really useful tool, customers can now order coffee and pay using their phones instead of needing to pay at the counter or download an additional app. One of the best ways to differentiate </w:t>
      </w:r>
      <w:r>
        <w:rPr>
          <w:rFonts w:ascii="Arial" w:hAnsi="Arial" w:cs="Arial"/>
          <w:sz w:val="24"/>
          <w:szCs w:val="24"/>
        </w:rPr>
        <w:t xml:space="preserve">the business </w:t>
      </w:r>
      <w:r w:rsidR="00CC2B5A" w:rsidRPr="00BD3796">
        <w:rPr>
          <w:rFonts w:ascii="Arial" w:hAnsi="Arial" w:cs="Arial"/>
          <w:sz w:val="24"/>
          <w:szCs w:val="24"/>
        </w:rPr>
        <w:t>from competitors and abide by regulations is to accept card payments via an</w:t>
      </w:r>
      <w:r>
        <w:rPr>
          <w:rFonts w:ascii="Arial" w:hAnsi="Arial" w:cs="Arial"/>
          <w:sz w:val="24"/>
          <w:szCs w:val="24"/>
        </w:rPr>
        <w:t xml:space="preserve"> app</w:t>
      </w:r>
      <w:r w:rsidR="00CC2B5A" w:rsidRPr="00BD3796">
        <w:rPr>
          <w:rFonts w:ascii="Arial" w:hAnsi="Arial" w:cs="Arial"/>
          <w:sz w:val="24"/>
          <w:szCs w:val="24"/>
        </w:rPr>
        <w:t xml:space="preserve"> (Pomelo Pay, 2020).</w:t>
      </w:r>
      <w:r>
        <w:rPr>
          <w:rFonts w:ascii="Arial" w:hAnsi="Arial" w:cs="Arial"/>
          <w:sz w:val="24"/>
          <w:szCs w:val="24"/>
        </w:rPr>
        <w:t xml:space="preserve"> There</w:t>
      </w:r>
      <w:r w:rsidR="00623051">
        <w:rPr>
          <w:rFonts w:ascii="Arial" w:hAnsi="Arial" w:cs="Arial"/>
          <w:sz w:val="24"/>
          <w:szCs w:val="24"/>
        </w:rPr>
        <w:t xml:space="preserve"> are</w:t>
      </w:r>
      <w:r>
        <w:rPr>
          <w:rFonts w:ascii="Arial" w:hAnsi="Arial" w:cs="Arial"/>
          <w:sz w:val="24"/>
          <w:szCs w:val="24"/>
        </w:rPr>
        <w:t xml:space="preserve"> many online platforms such as </w:t>
      </w:r>
      <w:r w:rsidR="00623051">
        <w:rPr>
          <w:rFonts w:ascii="Arial" w:hAnsi="Arial" w:cs="Arial"/>
          <w:sz w:val="24"/>
          <w:szCs w:val="24"/>
        </w:rPr>
        <w:t xml:space="preserve">Just Eat, Deliveroo and Uber Eats that offer online ordering and delivery service. The best channel to promote the business is through social media, Facebook pages and Instagram allows you share exclusive images and offers which can promote the business to millions of people within seconds. </w:t>
      </w:r>
    </w:p>
    <w:p w14:paraId="2A9139E1" w14:textId="31BA2C04" w:rsidR="00CC2B5A" w:rsidRPr="00623051" w:rsidRDefault="009C786E" w:rsidP="00623051">
      <w:pPr>
        <w:rPr>
          <w:rFonts w:ascii="Arial" w:hAnsi="Arial" w:cs="Arial"/>
          <w:sz w:val="24"/>
          <w:szCs w:val="24"/>
        </w:rPr>
      </w:pPr>
      <w:r w:rsidRPr="00BD3796">
        <w:rPr>
          <w:rStyle w:val="SubtleEmphasis"/>
          <w:rFonts w:ascii="Arial" w:hAnsi="Arial" w:cs="Arial"/>
          <w:i w:val="0"/>
          <w:iCs w:val="0"/>
          <w:color w:val="auto"/>
          <w:sz w:val="24"/>
          <w:szCs w:val="24"/>
        </w:rPr>
        <w:t>The list of external businesses, suppliers, or entities that an organization works with to carry out important tasks and provide value to customers is called Key Partners (Cuofano, 2023).</w:t>
      </w:r>
      <w:r w:rsidR="00623051">
        <w:rPr>
          <w:rStyle w:val="SubtleEmphasis"/>
          <w:rFonts w:ascii="Arial" w:hAnsi="Arial" w:cs="Arial"/>
          <w:i w:val="0"/>
          <w:iCs w:val="0"/>
          <w:color w:val="auto"/>
          <w:sz w:val="24"/>
          <w:szCs w:val="24"/>
        </w:rPr>
        <w:t xml:space="preserve"> </w:t>
      </w:r>
      <w:r w:rsidR="00CC2B5A" w:rsidRPr="00623051">
        <w:rPr>
          <w:rFonts w:ascii="Arial" w:hAnsi="Arial" w:cs="Arial"/>
          <w:sz w:val="24"/>
          <w:szCs w:val="24"/>
        </w:rPr>
        <w:t>Local businesses or organizations that you can partner with on events or promotions, as well as bakeries or food suppliers who supply pastries and other culinary items for your customers (Karam, 2023)</w:t>
      </w:r>
      <w:r w:rsidR="00623051">
        <w:rPr>
          <w:rFonts w:ascii="Arial" w:hAnsi="Arial" w:cs="Arial"/>
          <w:sz w:val="24"/>
          <w:szCs w:val="24"/>
        </w:rPr>
        <w:t xml:space="preserve">. Ingredients and raw material suppliers are also a partner who will benefit from this business. By renting a space to park the truck, the retails park will receive payment for the space. Local farmer that supplies business with dairy products will also be a partner. Partnering with online food delivery services such as Just Eat will also make revenue from the business. These partners benefit from the business as well as the business.  </w:t>
      </w:r>
    </w:p>
    <w:p w14:paraId="23EDE244" w14:textId="68C0F4AF" w:rsidR="00442D03" w:rsidRPr="00BD3796" w:rsidRDefault="00442D03" w:rsidP="00B636EC">
      <w:pPr>
        <w:rPr>
          <w:rFonts w:ascii="Arial" w:hAnsi="Arial" w:cs="Arial"/>
          <w:sz w:val="24"/>
          <w:szCs w:val="24"/>
        </w:rPr>
      </w:pPr>
      <w:r w:rsidRPr="00BD3796">
        <w:rPr>
          <w:rFonts w:ascii="Arial" w:hAnsi="Arial" w:cs="Arial"/>
          <w:sz w:val="24"/>
          <w:szCs w:val="24"/>
        </w:rPr>
        <w:t xml:space="preserve">It is crucial that you examine the associated elements and are able to identify the essential tasks for delivering value propositions, upholding positive client relations, utilizing distribution, and creating revenue streams (Pareira, 2020). </w:t>
      </w:r>
      <w:r w:rsidR="00623051">
        <w:rPr>
          <w:rFonts w:ascii="Arial" w:hAnsi="Arial" w:cs="Arial"/>
          <w:sz w:val="24"/>
          <w:szCs w:val="24"/>
        </w:rPr>
        <w:t xml:space="preserve">The key activities involved is to find the correct suppliers, employ staff and train them to delivery an excellent customer service, buying the license to trade, paying fees and acquiring permission to trade. Buying or renting the equipment in order to stat up the business.  </w:t>
      </w:r>
    </w:p>
    <w:p w14:paraId="21B333D3" w14:textId="6B4C9C49" w:rsidR="00442D03" w:rsidRPr="00BD3796" w:rsidRDefault="00442D03" w:rsidP="00B636EC">
      <w:pPr>
        <w:rPr>
          <w:rFonts w:ascii="Arial" w:hAnsi="Arial" w:cs="Arial"/>
          <w:sz w:val="24"/>
          <w:szCs w:val="24"/>
        </w:rPr>
      </w:pPr>
      <w:r w:rsidRPr="00BD3796">
        <w:rPr>
          <w:rFonts w:ascii="Arial" w:hAnsi="Arial" w:cs="Arial"/>
          <w:sz w:val="24"/>
          <w:szCs w:val="24"/>
        </w:rPr>
        <w:t xml:space="preserve">The primary assets and inputs that a firm needs in order to run efficiently are known as key resources (Oakley, 2018). </w:t>
      </w:r>
      <w:r w:rsidR="00EB076A">
        <w:rPr>
          <w:rFonts w:ascii="Arial" w:hAnsi="Arial" w:cs="Arial"/>
          <w:sz w:val="24"/>
          <w:szCs w:val="24"/>
        </w:rPr>
        <w:t xml:space="preserve">The are the raw materials required to deliver the exceptionally good coffee. Buying espresso machines, fridge/ freezer for storing dairy </w:t>
      </w:r>
      <w:r w:rsidR="00EB076A">
        <w:rPr>
          <w:rFonts w:ascii="Arial" w:hAnsi="Arial" w:cs="Arial"/>
          <w:sz w:val="24"/>
          <w:szCs w:val="24"/>
        </w:rPr>
        <w:lastRenderedPageBreak/>
        <w:t xml:space="preserve">products and cakes. Packaging to and re-usable cups to serve the customers with the goods. Source the capital finance to kick start the business, this could be a bank loan or savings or even renting a coffee truck through partnering companies. </w:t>
      </w:r>
    </w:p>
    <w:p w14:paraId="1F84C9E7" w14:textId="63091554" w:rsidR="00E02AB1" w:rsidRPr="00BD3796" w:rsidRDefault="009C5D7A" w:rsidP="00E02AB1">
      <w:pPr>
        <w:rPr>
          <w:rFonts w:ascii="Arial" w:hAnsi="Arial" w:cs="Arial"/>
          <w:sz w:val="24"/>
          <w:szCs w:val="24"/>
        </w:rPr>
      </w:pPr>
      <w:r w:rsidRPr="00BD3796">
        <w:rPr>
          <w:rFonts w:ascii="Arial" w:hAnsi="Arial" w:cs="Arial"/>
          <w:sz w:val="24"/>
          <w:szCs w:val="24"/>
        </w:rPr>
        <w:t>The cost structure explains how a business allocates these resources across all elements of its business plan (Bouronikos, 2022)</w:t>
      </w:r>
      <w:r w:rsidR="00234EAD" w:rsidRPr="00BD3796">
        <w:rPr>
          <w:rFonts w:ascii="Arial" w:hAnsi="Arial" w:cs="Arial"/>
          <w:sz w:val="24"/>
          <w:szCs w:val="24"/>
        </w:rPr>
        <w:t>.</w:t>
      </w:r>
      <w:r w:rsidR="00EB076A">
        <w:rPr>
          <w:rFonts w:ascii="Arial" w:hAnsi="Arial" w:cs="Arial"/>
          <w:sz w:val="24"/>
          <w:szCs w:val="24"/>
        </w:rPr>
        <w:t xml:space="preserve"> </w:t>
      </w:r>
      <w:r w:rsidR="00423555" w:rsidRPr="00BD3796">
        <w:rPr>
          <w:rFonts w:ascii="Arial" w:hAnsi="Arial" w:cs="Arial"/>
          <w:sz w:val="24"/>
          <w:szCs w:val="24"/>
        </w:rPr>
        <w:t>The Big Coffee sell coffee pods for £16,995, they provide this business in a box, complete with everything you need to get started and ready to trade. Together with everything you need for equipment, the package comes with a brand-new, VOSA-certified UK trailer and your choice of colour, branding, logo, and graphics (The Big Coffee, 2022)</w:t>
      </w:r>
      <w:r w:rsidR="00EB076A">
        <w:rPr>
          <w:rFonts w:ascii="Arial" w:hAnsi="Arial" w:cs="Arial"/>
          <w:sz w:val="24"/>
          <w:szCs w:val="24"/>
        </w:rPr>
        <w:t xml:space="preserve">. </w:t>
      </w:r>
      <w:r w:rsidR="00234EAD" w:rsidRPr="00BD3796">
        <w:rPr>
          <w:rFonts w:ascii="Helvetica" w:hAnsi="Helvetica"/>
          <w:color w:val="1A1A1A"/>
          <w:sz w:val="24"/>
          <w:szCs w:val="24"/>
          <w:shd w:val="clear" w:color="auto" w:fill="FFFFFF"/>
        </w:rPr>
        <w:t xml:space="preserve">Street trading license fees in Haringey and London start at £54 for a 6-month license. Larger amounts are frequently payable in monthly </w:t>
      </w:r>
      <w:r w:rsidR="00EB076A" w:rsidRPr="00BD3796">
        <w:rPr>
          <w:rFonts w:ascii="Helvetica" w:hAnsi="Helvetica"/>
          <w:color w:val="1A1A1A"/>
          <w:sz w:val="24"/>
          <w:szCs w:val="24"/>
          <w:shd w:val="clear" w:color="auto" w:fill="FFFFFF"/>
        </w:rPr>
        <w:t>instalments</w:t>
      </w:r>
      <w:r w:rsidR="00234EAD" w:rsidRPr="00BD3796">
        <w:rPr>
          <w:rFonts w:ascii="Helvetica" w:hAnsi="Helvetica"/>
          <w:color w:val="1A1A1A"/>
          <w:sz w:val="24"/>
          <w:szCs w:val="24"/>
          <w:shd w:val="clear" w:color="auto" w:fill="FFFFFF"/>
        </w:rPr>
        <w:t xml:space="preserve"> (Egan, 2021).</w:t>
      </w:r>
      <w:r w:rsidR="00EB076A">
        <w:rPr>
          <w:rFonts w:ascii="Arial" w:hAnsi="Arial" w:cs="Arial"/>
          <w:sz w:val="24"/>
          <w:szCs w:val="24"/>
        </w:rPr>
        <w:t xml:space="preserve"> </w:t>
      </w:r>
      <w:r w:rsidR="00E02AB1" w:rsidRPr="00BD3796">
        <w:rPr>
          <w:rFonts w:ascii="Arial" w:hAnsi="Arial" w:cs="Arial"/>
          <w:sz w:val="24"/>
          <w:szCs w:val="24"/>
        </w:rPr>
        <w:t>A kilogram of high-quality coffee beans should cost about £12, and each bag should yield about 145 shots of espresso (McCubbin, 2023)</w:t>
      </w:r>
      <w:r w:rsidR="00EB076A">
        <w:rPr>
          <w:rFonts w:ascii="Arial" w:hAnsi="Arial" w:cs="Arial"/>
          <w:sz w:val="24"/>
          <w:szCs w:val="24"/>
        </w:rPr>
        <w:t xml:space="preserve">. With the cost of starting up the business, it is also important to take in to account payroll for the recruited staff and hiring a delivery driver. Other costs to take in to account is fuel, electricity and taxes. Another key cost required is to promote the business and advertise. </w:t>
      </w:r>
    </w:p>
    <w:p w14:paraId="3A1F23C0" w14:textId="665A56C0" w:rsidR="00423555" w:rsidRPr="00BD3796" w:rsidRDefault="009C5D7A" w:rsidP="00423555">
      <w:pPr>
        <w:rPr>
          <w:rFonts w:ascii="Arial" w:hAnsi="Arial" w:cs="Arial"/>
          <w:sz w:val="24"/>
          <w:szCs w:val="24"/>
        </w:rPr>
      </w:pPr>
      <w:r w:rsidRPr="00BD3796">
        <w:rPr>
          <w:rFonts w:ascii="Arial" w:hAnsi="Arial" w:cs="Arial"/>
          <w:sz w:val="24"/>
          <w:szCs w:val="24"/>
          <w:shd w:val="clear" w:color="auto" w:fill="FFFFFF"/>
        </w:rPr>
        <w:t>Revenues streams are the sources from which a company generates money by selling their product or service to the customers (Athuraliya, 2022)</w:t>
      </w:r>
      <w:r w:rsidR="00F173D5" w:rsidRPr="00BD3796">
        <w:rPr>
          <w:rFonts w:ascii="Arial" w:hAnsi="Arial" w:cs="Arial"/>
          <w:sz w:val="24"/>
          <w:szCs w:val="24"/>
          <w:shd w:val="clear" w:color="auto" w:fill="FFFFFF"/>
        </w:rPr>
        <w:t xml:space="preserve">. By signing up to Pop Top UK, the mobile coffee truck can be hired for parties and events. </w:t>
      </w:r>
      <w:r w:rsidR="00234EAD" w:rsidRPr="00BD3796">
        <w:rPr>
          <w:rFonts w:ascii="Arial" w:hAnsi="Arial" w:cs="Arial"/>
          <w:sz w:val="24"/>
          <w:szCs w:val="24"/>
          <w:shd w:val="clear" w:color="auto" w:fill="FFFFFF"/>
        </w:rPr>
        <w:t>C</w:t>
      </w:r>
      <w:r w:rsidR="00EB076A">
        <w:rPr>
          <w:rFonts w:ascii="Arial" w:hAnsi="Arial" w:cs="Arial"/>
          <w:sz w:val="24"/>
          <w:szCs w:val="24"/>
          <w:shd w:val="clear" w:color="auto" w:fill="FFFFFF"/>
        </w:rPr>
        <w:t>onsumers</w:t>
      </w:r>
      <w:r w:rsidR="00234EAD" w:rsidRPr="00BD3796">
        <w:rPr>
          <w:rFonts w:ascii="Arial" w:hAnsi="Arial" w:cs="Arial"/>
          <w:sz w:val="24"/>
          <w:szCs w:val="24"/>
          <w:shd w:val="clear" w:color="auto" w:fill="FFFFFF"/>
        </w:rPr>
        <w:t xml:space="preserve"> can seize the chance to hire caterers and wow their guests with a memorable party experience (Pop Top, 2024).</w:t>
      </w:r>
      <w:r w:rsidR="00F173D5" w:rsidRPr="00BD3796">
        <w:rPr>
          <w:rFonts w:ascii="Arial" w:hAnsi="Arial" w:cs="Arial"/>
          <w:sz w:val="24"/>
          <w:szCs w:val="24"/>
          <w:shd w:val="clear" w:color="auto" w:fill="FFFFFF"/>
        </w:rPr>
        <w:t xml:space="preserve"> </w:t>
      </w:r>
      <w:r w:rsidR="00EB076A">
        <w:rPr>
          <w:rFonts w:ascii="Arial" w:hAnsi="Arial" w:cs="Arial"/>
          <w:sz w:val="24"/>
          <w:szCs w:val="24"/>
          <w:shd w:val="clear" w:color="auto" w:fill="FFFFFF"/>
        </w:rPr>
        <w:t xml:space="preserve">Currently customers are paying </w:t>
      </w:r>
      <w:r w:rsidR="003341E7">
        <w:rPr>
          <w:rFonts w:ascii="Arial" w:hAnsi="Arial" w:cs="Arial"/>
          <w:sz w:val="24"/>
          <w:szCs w:val="24"/>
          <w:shd w:val="clear" w:color="auto" w:fill="FFFFFF"/>
        </w:rPr>
        <w:t>a minimum of £4.00 for a nice cup of coffee from businesses like Costa Coffee and Starbucks. In order to compete with the popular coffee shops further research was carried out. Upon research, e</w:t>
      </w:r>
      <w:r w:rsidR="00423555" w:rsidRPr="00BD3796">
        <w:rPr>
          <w:rFonts w:ascii="Arial" w:hAnsi="Arial" w:cs="Arial"/>
          <w:sz w:val="24"/>
          <w:szCs w:val="24"/>
        </w:rPr>
        <w:t xml:space="preserve">very shot cost 8p, based on a cost per kilogram of £12. A litre of milk costs about £1.35, and 120ml is needed to make one cup of coffee. A litre of milk may produce eight cups of coffee. The price of the milk is 17p and raw material costs </w:t>
      </w:r>
      <w:r w:rsidR="003341E7" w:rsidRPr="00BD3796">
        <w:rPr>
          <w:rFonts w:ascii="Arial" w:hAnsi="Arial" w:cs="Arial"/>
          <w:sz w:val="24"/>
          <w:szCs w:val="24"/>
        </w:rPr>
        <w:t>totalled</w:t>
      </w:r>
      <w:r w:rsidR="00423555" w:rsidRPr="00BD3796">
        <w:rPr>
          <w:rFonts w:ascii="Arial" w:hAnsi="Arial" w:cs="Arial"/>
          <w:sz w:val="24"/>
          <w:szCs w:val="24"/>
        </w:rPr>
        <w:t xml:space="preserve"> 25p. At a sale price of £3.50, the coffee will generate a gross profit of £3.25 per cup. These figures show a profit margin of more than 90% (McCubbin, 2023)</w:t>
      </w:r>
      <w:r w:rsidR="003341E7">
        <w:rPr>
          <w:rFonts w:ascii="Arial" w:hAnsi="Arial" w:cs="Arial"/>
          <w:sz w:val="24"/>
          <w:szCs w:val="24"/>
        </w:rPr>
        <w:t>. This shows that the business can still make revenue even if the coffee is sold at a cheaper rate. The sales of beverage and cakes and patisseries will also generate revenue for the business.</w:t>
      </w:r>
    </w:p>
    <w:p w14:paraId="4D164599" w14:textId="592E4B68" w:rsidR="007F2A3A" w:rsidRPr="00BD3796" w:rsidRDefault="005A14C9" w:rsidP="00423555">
      <w:pPr>
        <w:rPr>
          <w:rFonts w:ascii="Arial" w:hAnsi="Arial" w:cs="Arial"/>
          <w:sz w:val="24"/>
          <w:szCs w:val="24"/>
        </w:rPr>
      </w:pPr>
      <w:r>
        <w:rPr>
          <w:rFonts w:ascii="Arial" w:hAnsi="Arial" w:cs="Arial"/>
          <w:sz w:val="24"/>
          <w:szCs w:val="24"/>
        </w:rPr>
        <w:t xml:space="preserve">In conclusion the business model canvas has covered all aspects of the business. The venture is very unique and popular in other countries and there for UK needs more coffee trucks accommodating retails parks and business parks. Making it convenient and easy access is the main value proposition. The creamy coffee will fuel everyone with energy to boost their day. </w:t>
      </w:r>
    </w:p>
    <w:bookmarkEnd w:id="0"/>
    <w:p w14:paraId="2C70E5CB" w14:textId="77777777" w:rsidR="00234EAD" w:rsidRPr="00BD3796" w:rsidRDefault="00234EAD" w:rsidP="00B636EC">
      <w:pPr>
        <w:rPr>
          <w:rFonts w:ascii="Arial" w:hAnsi="Arial" w:cs="Arial"/>
          <w:b/>
          <w:bCs/>
          <w:sz w:val="24"/>
          <w:szCs w:val="24"/>
        </w:rPr>
      </w:pPr>
    </w:p>
    <w:p w14:paraId="7DD14C8B" w14:textId="77777777" w:rsidR="00234EAD" w:rsidRPr="00BD3796" w:rsidRDefault="00234EAD" w:rsidP="00B636EC">
      <w:pPr>
        <w:rPr>
          <w:rFonts w:ascii="Arial" w:hAnsi="Arial" w:cs="Arial"/>
          <w:b/>
          <w:bCs/>
          <w:sz w:val="24"/>
          <w:szCs w:val="24"/>
        </w:rPr>
      </w:pPr>
    </w:p>
    <w:p w14:paraId="2C9C4E8D" w14:textId="77777777" w:rsidR="001468C7" w:rsidRDefault="001468C7" w:rsidP="00B636EC">
      <w:pPr>
        <w:rPr>
          <w:rFonts w:ascii="Arial" w:hAnsi="Arial" w:cs="Arial"/>
          <w:b/>
          <w:bCs/>
          <w:sz w:val="24"/>
          <w:szCs w:val="24"/>
        </w:rPr>
      </w:pPr>
    </w:p>
    <w:p w14:paraId="7160B517" w14:textId="77777777" w:rsidR="005A14C9" w:rsidRDefault="005A14C9" w:rsidP="00B636EC">
      <w:pPr>
        <w:rPr>
          <w:rFonts w:ascii="Arial" w:hAnsi="Arial" w:cs="Arial"/>
          <w:b/>
          <w:bCs/>
          <w:sz w:val="24"/>
          <w:szCs w:val="24"/>
        </w:rPr>
      </w:pPr>
    </w:p>
    <w:p w14:paraId="297E48C2" w14:textId="01E2B5AF" w:rsidR="00B815E0" w:rsidRPr="00BD3796" w:rsidRDefault="00B815E0" w:rsidP="00B636EC">
      <w:pPr>
        <w:rPr>
          <w:rFonts w:ascii="Arial" w:hAnsi="Arial" w:cs="Arial"/>
          <w:b/>
          <w:bCs/>
          <w:sz w:val="24"/>
          <w:szCs w:val="24"/>
        </w:rPr>
      </w:pPr>
      <w:r w:rsidRPr="00BD3796">
        <w:rPr>
          <w:rFonts w:ascii="Arial" w:hAnsi="Arial" w:cs="Arial"/>
          <w:b/>
          <w:bCs/>
          <w:sz w:val="24"/>
          <w:szCs w:val="24"/>
        </w:rPr>
        <w:lastRenderedPageBreak/>
        <w:t>Reflection</w:t>
      </w:r>
    </w:p>
    <w:p w14:paraId="1970A16B" w14:textId="77777777" w:rsidR="004D4D06" w:rsidRDefault="00DB565E" w:rsidP="00681B05">
      <w:pPr>
        <w:shd w:val="clear" w:color="auto" w:fill="FFFFFF"/>
        <w:spacing w:before="100" w:beforeAutospacing="1" w:after="120" w:line="240" w:lineRule="auto"/>
        <w:rPr>
          <w:rFonts w:ascii="Arial" w:eastAsia="Times New Roman" w:hAnsi="Arial" w:cs="Arial"/>
          <w:kern w:val="0"/>
          <w:sz w:val="24"/>
          <w:szCs w:val="24"/>
          <w14:ligatures w14:val="none"/>
        </w:rPr>
      </w:pPr>
      <w:r w:rsidRPr="00DB565E">
        <w:rPr>
          <w:rFonts w:ascii="Arial" w:eastAsia="Times New Roman" w:hAnsi="Arial" w:cs="Arial"/>
          <w:kern w:val="0"/>
          <w:sz w:val="24"/>
          <w:szCs w:val="24"/>
          <w14:ligatures w14:val="none"/>
        </w:rPr>
        <w:t xml:space="preserve">We were asked to take a test on the Get2 Test for Enterprising Potential. The test measures how well we will do as an entrepreneur. After taking the test we got our results. I received a score of 63%, which suggested I am occasionally enterprising. This meant that I am not a big risk taker and will be safer taking on smaller projects, which involves </w:t>
      </w:r>
      <w:r w:rsidR="00B21A67">
        <w:rPr>
          <w:rFonts w:ascii="Arial" w:eastAsia="Times New Roman" w:hAnsi="Arial" w:cs="Arial"/>
          <w:kern w:val="0"/>
          <w:sz w:val="24"/>
          <w:szCs w:val="24"/>
          <w14:ligatures w14:val="none"/>
        </w:rPr>
        <w:t>spending less money. This will eliminate big losses and stress</w:t>
      </w:r>
      <w:r w:rsidRPr="00DB565E">
        <w:rPr>
          <w:rFonts w:ascii="Arial" w:eastAsia="Times New Roman" w:hAnsi="Arial" w:cs="Arial"/>
          <w:kern w:val="0"/>
          <w:sz w:val="24"/>
          <w:szCs w:val="24"/>
          <w14:ligatures w14:val="none"/>
        </w:rPr>
        <w:t xml:space="preserve">. </w:t>
      </w:r>
      <w:r w:rsidR="00681B05" w:rsidRPr="00681B05">
        <w:rPr>
          <w:rFonts w:ascii="Arial" w:eastAsia="Times New Roman" w:hAnsi="Arial" w:cs="Arial"/>
          <w:kern w:val="0"/>
          <w:sz w:val="24"/>
          <w:szCs w:val="24"/>
          <w14:ligatures w14:val="none"/>
        </w:rPr>
        <w:t>This made me feel very disappointed because my goal is to open my own hotel boutique. There was a mix of emotions when I saw the results. It made me realise I don’t know much about enterprising and how there is so much more to learn. It also made me realise I have to work harder to learn how to run a successful business.</w:t>
      </w:r>
      <w:r w:rsidR="00681B05">
        <w:rPr>
          <w:rFonts w:ascii="Arial" w:eastAsia="Times New Roman" w:hAnsi="Arial" w:cs="Arial"/>
          <w:kern w:val="0"/>
          <w:sz w:val="24"/>
          <w:szCs w:val="24"/>
          <w14:ligatures w14:val="none"/>
        </w:rPr>
        <w:t xml:space="preserve"> </w:t>
      </w:r>
      <w:r w:rsidR="00681B05" w:rsidRPr="00681B05">
        <w:rPr>
          <w:rFonts w:ascii="Arial" w:eastAsia="Times New Roman" w:hAnsi="Arial" w:cs="Arial"/>
          <w:kern w:val="0"/>
          <w:sz w:val="24"/>
          <w:szCs w:val="24"/>
          <w14:ligatures w14:val="none"/>
        </w:rPr>
        <w:t xml:space="preserve">This experience has opened my eyes and motivated me to work harder and </w:t>
      </w:r>
      <w:r w:rsidR="00B21A67">
        <w:rPr>
          <w:rFonts w:ascii="Arial" w:eastAsia="Times New Roman" w:hAnsi="Arial" w:cs="Arial"/>
          <w:kern w:val="0"/>
          <w:sz w:val="24"/>
          <w:szCs w:val="24"/>
          <w14:ligatures w14:val="none"/>
        </w:rPr>
        <w:t xml:space="preserve">to </w:t>
      </w:r>
      <w:r w:rsidR="00681B05" w:rsidRPr="00681B05">
        <w:rPr>
          <w:rFonts w:ascii="Arial" w:eastAsia="Times New Roman" w:hAnsi="Arial" w:cs="Arial"/>
          <w:kern w:val="0"/>
          <w:sz w:val="24"/>
          <w:szCs w:val="24"/>
          <w14:ligatures w14:val="none"/>
        </w:rPr>
        <w:t>complete this course</w:t>
      </w:r>
      <w:r w:rsidR="00B21A67">
        <w:rPr>
          <w:rFonts w:ascii="Arial" w:eastAsia="Times New Roman" w:hAnsi="Arial" w:cs="Arial"/>
          <w:kern w:val="0"/>
          <w:sz w:val="24"/>
          <w:szCs w:val="24"/>
          <w14:ligatures w14:val="none"/>
        </w:rPr>
        <w:t xml:space="preserve"> with good results. I</w:t>
      </w:r>
      <w:r w:rsidR="00681B05" w:rsidRPr="00681B05">
        <w:rPr>
          <w:rFonts w:ascii="Arial" w:eastAsia="Times New Roman" w:hAnsi="Arial" w:cs="Arial"/>
          <w:kern w:val="0"/>
          <w:sz w:val="24"/>
          <w:szCs w:val="24"/>
          <w14:ligatures w14:val="none"/>
        </w:rPr>
        <w:t>t has also motivated me to look at other entre</w:t>
      </w:r>
      <w:r w:rsidR="00681B05">
        <w:rPr>
          <w:rFonts w:ascii="Arial" w:eastAsia="Times New Roman" w:hAnsi="Arial" w:cs="Arial"/>
          <w:kern w:val="0"/>
          <w:sz w:val="24"/>
          <w:szCs w:val="24"/>
          <w14:ligatures w14:val="none"/>
        </w:rPr>
        <w:t>pre</w:t>
      </w:r>
      <w:r w:rsidR="00681B05" w:rsidRPr="00681B05">
        <w:rPr>
          <w:rFonts w:ascii="Arial" w:eastAsia="Times New Roman" w:hAnsi="Arial" w:cs="Arial"/>
          <w:kern w:val="0"/>
          <w:sz w:val="24"/>
          <w:szCs w:val="24"/>
          <w14:ligatures w14:val="none"/>
        </w:rPr>
        <w:t>neurial and enterprising courses which can help to develop the skills and knowledge</w:t>
      </w:r>
      <w:r w:rsidR="00B21A67">
        <w:rPr>
          <w:rFonts w:ascii="Arial" w:eastAsia="Times New Roman" w:hAnsi="Arial" w:cs="Arial"/>
          <w:kern w:val="0"/>
          <w:sz w:val="24"/>
          <w:szCs w:val="24"/>
          <w14:ligatures w14:val="none"/>
        </w:rPr>
        <w:t xml:space="preserve"> required to be a good Entrepreneur</w:t>
      </w:r>
      <w:r w:rsidR="00681B05" w:rsidRPr="00681B05">
        <w:rPr>
          <w:rFonts w:ascii="Arial" w:eastAsia="Times New Roman" w:hAnsi="Arial" w:cs="Arial"/>
          <w:kern w:val="0"/>
          <w:sz w:val="24"/>
          <w:szCs w:val="24"/>
          <w14:ligatures w14:val="none"/>
        </w:rPr>
        <w:t xml:space="preserve">. I will also have to re-think about my goal and the fact that it may take a bit longer than I had originally thought. </w:t>
      </w:r>
    </w:p>
    <w:p w14:paraId="608671D6" w14:textId="62101255" w:rsidR="00681B05" w:rsidRDefault="00681B05" w:rsidP="00681B05">
      <w:pPr>
        <w:shd w:val="clear" w:color="auto" w:fill="FFFFFF"/>
        <w:spacing w:before="100" w:beforeAutospacing="1" w:after="12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believe the results are low because I haven’t had any experience in a managerial or leadership role. I don’t have the knowledge and skills required for this position. I realised that when taking this test, I was thinking like an employee and student and therefore my entrepreneurial mind wasn’t there. I didn’t see the bigger picture of how to start a business, the process of taking risks</w:t>
      </w:r>
      <w:r w:rsidR="00B21A67">
        <w:rPr>
          <w:rFonts w:ascii="Arial" w:eastAsia="Times New Roman" w:hAnsi="Arial" w:cs="Arial"/>
          <w:kern w:val="0"/>
          <w:sz w:val="24"/>
          <w:szCs w:val="24"/>
          <w14:ligatures w14:val="none"/>
        </w:rPr>
        <w:t xml:space="preserve"> and </w:t>
      </w:r>
      <w:r>
        <w:rPr>
          <w:rFonts w:ascii="Arial" w:eastAsia="Times New Roman" w:hAnsi="Arial" w:cs="Arial"/>
          <w:kern w:val="0"/>
          <w:sz w:val="24"/>
          <w:szCs w:val="24"/>
          <w14:ligatures w14:val="none"/>
        </w:rPr>
        <w:t xml:space="preserve">revenue. </w:t>
      </w:r>
      <w:r w:rsidR="00B21A67">
        <w:rPr>
          <w:rFonts w:ascii="Arial" w:eastAsia="Times New Roman" w:hAnsi="Arial" w:cs="Arial"/>
          <w:kern w:val="0"/>
          <w:sz w:val="24"/>
          <w:szCs w:val="24"/>
          <w14:ligatures w14:val="none"/>
        </w:rPr>
        <w:t>The way I interpreted the questions was in a way I would manage a project to make it successful but not take any difficult decisions. This experience has taught me to think like an entrepreneur and that I should have gone back and taken the test again to see what results I get. I also realise that risk taking is a huge factor in enterprising</w:t>
      </w:r>
      <w:r w:rsidR="004D4D06">
        <w:rPr>
          <w:rFonts w:ascii="Arial" w:eastAsia="Times New Roman" w:hAnsi="Arial" w:cs="Arial"/>
          <w:kern w:val="0"/>
          <w:sz w:val="24"/>
          <w:szCs w:val="24"/>
          <w14:ligatures w14:val="none"/>
        </w:rPr>
        <w:t xml:space="preserve"> and therefore there will always be a risk of success and failure but the key is to stay motivated and to keep assessing the situation and moving forward. I also realised as an entrepreneur, I will always think about how to make money and generate revenue but as an employee I will only think about completing a task but not the future of the business. </w:t>
      </w:r>
    </w:p>
    <w:p w14:paraId="79533644" w14:textId="24707843" w:rsidR="004D4D06" w:rsidRPr="001468C7" w:rsidRDefault="004D4D06" w:rsidP="00681B05">
      <w:pPr>
        <w:shd w:val="clear" w:color="auto" w:fill="FFFFFF"/>
        <w:spacing w:before="100" w:beforeAutospacing="1" w:after="12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In the future if a similar situation arises, I will read the questions and think about how I would react to each question as an entrepreneur. Take on board the results and work on them to make them better for the future. The results will only show the areas we are lacking in and therefore we need to work on ourselves to gain the required knowledge and skills to do better in the future. </w:t>
      </w:r>
    </w:p>
    <w:p w14:paraId="022C2679" w14:textId="687CA5BE" w:rsidR="00B815E0" w:rsidRPr="00BD3796" w:rsidRDefault="00B815E0" w:rsidP="00B636EC">
      <w:pPr>
        <w:rPr>
          <w:rFonts w:ascii="Arial" w:hAnsi="Arial" w:cs="Arial"/>
          <w:b/>
          <w:bCs/>
          <w:sz w:val="24"/>
          <w:szCs w:val="24"/>
        </w:rPr>
      </w:pPr>
    </w:p>
    <w:p w14:paraId="2DC0E0DB" w14:textId="5C09C177" w:rsidR="00B815E0" w:rsidRPr="00BD3796" w:rsidRDefault="00B815E0" w:rsidP="00B636EC">
      <w:pPr>
        <w:rPr>
          <w:rFonts w:ascii="Arial" w:hAnsi="Arial" w:cs="Arial"/>
          <w:b/>
          <w:bCs/>
          <w:sz w:val="24"/>
          <w:szCs w:val="24"/>
        </w:rPr>
      </w:pPr>
    </w:p>
    <w:p w14:paraId="3936AFC2" w14:textId="77777777" w:rsidR="001A6FB2" w:rsidRPr="00BD3796" w:rsidRDefault="001A6FB2" w:rsidP="00B636EC">
      <w:pPr>
        <w:rPr>
          <w:rFonts w:ascii="Arial" w:hAnsi="Arial" w:cs="Arial"/>
          <w:b/>
          <w:bCs/>
          <w:sz w:val="24"/>
          <w:szCs w:val="24"/>
        </w:rPr>
      </w:pPr>
    </w:p>
    <w:p w14:paraId="0D28077E" w14:textId="77777777" w:rsidR="001A6FB2" w:rsidRPr="00BD3796" w:rsidRDefault="001A6FB2" w:rsidP="00B636EC">
      <w:pPr>
        <w:rPr>
          <w:rFonts w:ascii="Arial" w:hAnsi="Arial" w:cs="Arial"/>
          <w:b/>
          <w:bCs/>
          <w:sz w:val="24"/>
          <w:szCs w:val="24"/>
        </w:rPr>
      </w:pPr>
    </w:p>
    <w:p w14:paraId="3BE419A0" w14:textId="77777777" w:rsidR="004D4D06" w:rsidRDefault="004D4D06" w:rsidP="00B636EC">
      <w:pPr>
        <w:rPr>
          <w:rFonts w:ascii="Arial" w:hAnsi="Arial" w:cs="Arial"/>
          <w:b/>
          <w:bCs/>
          <w:sz w:val="24"/>
          <w:szCs w:val="24"/>
        </w:rPr>
      </w:pPr>
    </w:p>
    <w:p w14:paraId="00F2CE9B" w14:textId="77777777" w:rsidR="004D4D06" w:rsidRDefault="004D4D06" w:rsidP="00B636EC">
      <w:pPr>
        <w:rPr>
          <w:rFonts w:ascii="Arial" w:hAnsi="Arial" w:cs="Arial"/>
          <w:b/>
          <w:bCs/>
          <w:sz w:val="24"/>
          <w:szCs w:val="24"/>
        </w:rPr>
      </w:pPr>
    </w:p>
    <w:p w14:paraId="3269AACC" w14:textId="2DA0A3BA" w:rsidR="00B815E0" w:rsidRDefault="00B815E0" w:rsidP="00B636EC">
      <w:pPr>
        <w:rPr>
          <w:rFonts w:ascii="Arial" w:hAnsi="Arial" w:cs="Arial"/>
          <w:b/>
          <w:bCs/>
          <w:sz w:val="24"/>
          <w:szCs w:val="24"/>
        </w:rPr>
      </w:pPr>
      <w:r w:rsidRPr="00BD3796">
        <w:rPr>
          <w:rFonts w:ascii="Arial" w:hAnsi="Arial" w:cs="Arial"/>
          <w:b/>
          <w:bCs/>
          <w:sz w:val="24"/>
          <w:szCs w:val="24"/>
        </w:rPr>
        <w:lastRenderedPageBreak/>
        <w:t>Appendi</w:t>
      </w:r>
      <w:r w:rsidR="002B409D">
        <w:rPr>
          <w:rFonts w:ascii="Arial" w:hAnsi="Arial" w:cs="Arial"/>
          <w:b/>
          <w:bCs/>
          <w:sz w:val="24"/>
          <w:szCs w:val="24"/>
        </w:rPr>
        <w:t>x</w:t>
      </w:r>
    </w:p>
    <w:p w14:paraId="00B51576" w14:textId="77777777" w:rsidR="004D4D06" w:rsidRPr="00BD3796" w:rsidRDefault="004D4D06" w:rsidP="00B636EC">
      <w:pPr>
        <w:rPr>
          <w:rFonts w:ascii="Arial" w:hAnsi="Arial" w:cs="Arial"/>
          <w:b/>
          <w:bCs/>
          <w:sz w:val="24"/>
          <w:szCs w:val="24"/>
        </w:rPr>
      </w:pPr>
    </w:p>
    <w:p w14:paraId="1DDED199" w14:textId="5842D782" w:rsidR="007F76A4" w:rsidRPr="00BD3796" w:rsidRDefault="007F76A4" w:rsidP="00B636EC">
      <w:pPr>
        <w:rPr>
          <w:rFonts w:ascii="Arial" w:hAnsi="Arial" w:cs="Arial"/>
          <w:sz w:val="24"/>
          <w:szCs w:val="24"/>
        </w:rPr>
      </w:pPr>
      <w:r w:rsidRPr="00BD3796">
        <w:rPr>
          <w:rFonts w:ascii="Arial" w:hAnsi="Arial" w:cs="Arial"/>
          <w:sz w:val="24"/>
          <w:szCs w:val="24"/>
        </w:rPr>
        <w:t>Appendix 1- Business Model Canvas</w:t>
      </w:r>
      <w:r w:rsidR="007F2A3A" w:rsidRPr="00BD3796">
        <w:rPr>
          <w:rFonts w:ascii="Arial" w:hAnsi="Arial" w:cs="Arial"/>
          <w:sz w:val="24"/>
          <w:szCs w:val="24"/>
        </w:rPr>
        <w:t xml:space="preserve"> for Mobile Cafe</w:t>
      </w:r>
    </w:p>
    <w:p w14:paraId="567FB8DE" w14:textId="17528E44" w:rsidR="002D1256" w:rsidRPr="00BD3796" w:rsidRDefault="006F1DA7" w:rsidP="00B636EC">
      <w:pPr>
        <w:rPr>
          <w:rFonts w:ascii="Arial" w:hAnsi="Arial" w:cs="Arial"/>
          <w:sz w:val="24"/>
          <w:szCs w:val="24"/>
        </w:rPr>
      </w:pPr>
      <w:r w:rsidRPr="00BD3796">
        <w:drawing>
          <wp:inline distT="0" distB="0" distL="0" distR="0" wp14:anchorId="2D8276E6" wp14:editId="7BE59379">
            <wp:extent cx="6449786" cy="3441953"/>
            <wp:effectExtent l="0" t="0" r="8255" b="6350"/>
            <wp:docPr id="613003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03470" name=""/>
                    <pic:cNvPicPr/>
                  </pic:nvPicPr>
                  <pic:blipFill>
                    <a:blip r:embed="rId5"/>
                    <a:stretch>
                      <a:fillRect/>
                    </a:stretch>
                  </pic:blipFill>
                  <pic:spPr>
                    <a:xfrm>
                      <a:off x="0" y="0"/>
                      <a:ext cx="6475179" cy="3455504"/>
                    </a:xfrm>
                    <a:prstGeom prst="rect">
                      <a:avLst/>
                    </a:prstGeom>
                  </pic:spPr>
                </pic:pic>
              </a:graphicData>
            </a:graphic>
          </wp:inline>
        </w:drawing>
      </w:r>
    </w:p>
    <w:p w14:paraId="0CD2C92A" w14:textId="77777777" w:rsidR="007F2A3A" w:rsidRPr="00BD3796" w:rsidRDefault="007F2A3A" w:rsidP="00B636EC">
      <w:pPr>
        <w:rPr>
          <w:rFonts w:ascii="Arial" w:hAnsi="Arial" w:cs="Arial"/>
          <w:sz w:val="24"/>
          <w:szCs w:val="24"/>
          <w:shd w:val="clear" w:color="auto" w:fill="FFFFFF"/>
        </w:rPr>
      </w:pPr>
    </w:p>
    <w:p w14:paraId="6232CF12" w14:textId="77777777" w:rsidR="004D4D06" w:rsidRDefault="004D4D06" w:rsidP="00B636EC">
      <w:pPr>
        <w:rPr>
          <w:rFonts w:ascii="Arial" w:hAnsi="Arial" w:cs="Arial"/>
          <w:sz w:val="24"/>
          <w:szCs w:val="24"/>
          <w:shd w:val="clear" w:color="auto" w:fill="FFFFFF"/>
        </w:rPr>
      </w:pPr>
    </w:p>
    <w:p w14:paraId="64AC7CF4" w14:textId="3E0508E3" w:rsidR="00B815E0" w:rsidRPr="00BD3796" w:rsidRDefault="007F76A4" w:rsidP="00B636EC">
      <w:pPr>
        <w:rPr>
          <w:rFonts w:ascii="Arial" w:hAnsi="Arial" w:cs="Arial"/>
          <w:sz w:val="24"/>
          <w:szCs w:val="24"/>
          <w:shd w:val="clear" w:color="auto" w:fill="FFFFFF"/>
        </w:rPr>
      </w:pPr>
      <w:r w:rsidRPr="00BD3796">
        <w:rPr>
          <w:rFonts w:ascii="Arial" w:hAnsi="Arial" w:cs="Arial"/>
          <w:sz w:val="24"/>
          <w:szCs w:val="24"/>
          <w:shd w:val="clear" w:color="auto" w:fill="FFFFFF"/>
        </w:rPr>
        <w:t>Appendix 2- Get2</w:t>
      </w:r>
      <w:r w:rsidR="00320445" w:rsidRPr="00BD3796">
        <w:rPr>
          <w:rFonts w:ascii="Arial" w:hAnsi="Arial" w:cs="Arial"/>
          <w:sz w:val="24"/>
          <w:szCs w:val="24"/>
          <w:shd w:val="clear" w:color="auto" w:fill="FFFFFF"/>
        </w:rPr>
        <w:t xml:space="preserve"> Test Results</w:t>
      </w:r>
    </w:p>
    <w:p w14:paraId="2A8FBB9D" w14:textId="2F36A09D" w:rsidR="00844068" w:rsidRPr="00BD3796" w:rsidRDefault="007F2A3A">
      <w:pPr>
        <w:rPr>
          <w:rFonts w:ascii="Arial" w:hAnsi="Arial" w:cs="Arial"/>
          <w:sz w:val="24"/>
          <w:szCs w:val="24"/>
          <w:u w:val="single"/>
          <w:shd w:val="clear" w:color="auto" w:fill="FFFFFF"/>
        </w:rPr>
      </w:pPr>
      <w:r w:rsidRPr="00BD3796">
        <w:drawing>
          <wp:inline distT="0" distB="0" distL="0" distR="0" wp14:anchorId="5DBC6D64" wp14:editId="3D3206A7">
            <wp:extent cx="6424499" cy="2016579"/>
            <wp:effectExtent l="0" t="0" r="0" b="3175"/>
            <wp:docPr id="186470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705268" name=""/>
                    <pic:cNvPicPr/>
                  </pic:nvPicPr>
                  <pic:blipFill>
                    <a:blip r:embed="rId6"/>
                    <a:stretch>
                      <a:fillRect/>
                    </a:stretch>
                  </pic:blipFill>
                  <pic:spPr>
                    <a:xfrm>
                      <a:off x="0" y="0"/>
                      <a:ext cx="6440750" cy="2021680"/>
                    </a:xfrm>
                    <a:prstGeom prst="rect">
                      <a:avLst/>
                    </a:prstGeom>
                  </pic:spPr>
                </pic:pic>
              </a:graphicData>
            </a:graphic>
          </wp:inline>
        </w:drawing>
      </w:r>
    </w:p>
    <w:p w14:paraId="53314B87" w14:textId="77777777" w:rsidR="002D1256" w:rsidRPr="00BD3796" w:rsidRDefault="002D1256">
      <w:pPr>
        <w:rPr>
          <w:rFonts w:ascii="Arial" w:hAnsi="Arial" w:cs="Arial"/>
          <w:b/>
          <w:bCs/>
          <w:sz w:val="24"/>
          <w:szCs w:val="24"/>
          <w:shd w:val="clear" w:color="auto" w:fill="FFFFFF"/>
        </w:rPr>
      </w:pPr>
    </w:p>
    <w:p w14:paraId="08FBE543" w14:textId="77777777" w:rsidR="002D1256" w:rsidRPr="00BD3796" w:rsidRDefault="002D1256">
      <w:pPr>
        <w:rPr>
          <w:rFonts w:ascii="Arial" w:hAnsi="Arial" w:cs="Arial"/>
          <w:b/>
          <w:bCs/>
          <w:sz w:val="24"/>
          <w:szCs w:val="24"/>
          <w:shd w:val="clear" w:color="auto" w:fill="FFFFFF"/>
        </w:rPr>
      </w:pPr>
    </w:p>
    <w:p w14:paraId="4E320789" w14:textId="77777777" w:rsidR="004D4D06" w:rsidRDefault="004D4D06">
      <w:pPr>
        <w:rPr>
          <w:rFonts w:ascii="Arial" w:hAnsi="Arial" w:cs="Arial"/>
          <w:b/>
          <w:bCs/>
          <w:sz w:val="24"/>
          <w:szCs w:val="24"/>
          <w:shd w:val="clear" w:color="auto" w:fill="FFFFFF"/>
        </w:rPr>
      </w:pPr>
    </w:p>
    <w:p w14:paraId="6EC1467B" w14:textId="523ECC57" w:rsidR="001661BC" w:rsidRPr="00BD3796" w:rsidRDefault="007E44F4">
      <w:pPr>
        <w:rPr>
          <w:rFonts w:ascii="Arial" w:hAnsi="Arial" w:cs="Arial"/>
          <w:b/>
          <w:bCs/>
          <w:sz w:val="24"/>
          <w:szCs w:val="24"/>
          <w:shd w:val="clear" w:color="auto" w:fill="FFFFFF"/>
        </w:rPr>
      </w:pPr>
      <w:r w:rsidRPr="00BD3796">
        <w:rPr>
          <w:rFonts w:ascii="Arial" w:hAnsi="Arial" w:cs="Arial"/>
          <w:b/>
          <w:bCs/>
          <w:sz w:val="24"/>
          <w:szCs w:val="24"/>
          <w:shd w:val="clear" w:color="auto" w:fill="FFFFFF"/>
        </w:rPr>
        <w:lastRenderedPageBreak/>
        <w:t>R</w:t>
      </w:r>
      <w:r w:rsidR="002D2F48" w:rsidRPr="00BD3796">
        <w:rPr>
          <w:rFonts w:ascii="Arial" w:hAnsi="Arial" w:cs="Arial"/>
          <w:b/>
          <w:bCs/>
          <w:sz w:val="24"/>
          <w:szCs w:val="24"/>
          <w:shd w:val="clear" w:color="auto" w:fill="FFFFFF"/>
        </w:rPr>
        <w:t>eferences</w:t>
      </w:r>
    </w:p>
    <w:p w14:paraId="3262B36E" w14:textId="140F2AE7" w:rsidR="00CC2B5A" w:rsidRPr="00BD3796" w:rsidRDefault="00CC2B5A">
      <w:pPr>
        <w:rPr>
          <w:rFonts w:ascii="Arial" w:hAnsi="Arial" w:cs="Arial"/>
          <w:shd w:val="clear" w:color="auto" w:fill="FFFFFF"/>
        </w:rPr>
      </w:pPr>
      <w:r w:rsidRPr="00BD3796">
        <w:rPr>
          <w:rFonts w:ascii="Arial" w:hAnsi="Arial" w:cs="Arial"/>
          <w:shd w:val="clear" w:color="auto" w:fill="FFFFFF"/>
        </w:rPr>
        <w:t xml:space="preserve">(2020) Pomelo Pay: 17 Great Resources for your Coffee Shop. Available at: </w:t>
      </w:r>
      <w:hyperlink r:id="rId7" w:history="1">
        <w:r w:rsidRPr="00BD3796">
          <w:rPr>
            <w:rStyle w:val="Hyperlink"/>
            <w:rFonts w:ascii="Arial" w:hAnsi="Arial" w:cs="Arial"/>
          </w:rPr>
          <w:t>17 great resources for your coffee shop (pomelopay.com)</w:t>
        </w:r>
      </w:hyperlink>
      <w:r w:rsidRPr="00BD3796">
        <w:rPr>
          <w:rFonts w:ascii="Arial" w:hAnsi="Arial" w:cs="Arial"/>
        </w:rPr>
        <w:t xml:space="preserve"> [Accessed on 28.01.2024]</w:t>
      </w:r>
    </w:p>
    <w:p w14:paraId="40D8DEC1" w14:textId="15888BAA" w:rsidR="00423555" w:rsidRPr="00BD3796" w:rsidRDefault="00423555">
      <w:pPr>
        <w:rPr>
          <w:rFonts w:ascii="Arial" w:hAnsi="Arial" w:cs="Arial"/>
        </w:rPr>
      </w:pPr>
      <w:r w:rsidRPr="00BD3796">
        <w:rPr>
          <w:rFonts w:ascii="Arial" w:hAnsi="Arial" w:cs="Arial"/>
          <w:shd w:val="clear" w:color="auto" w:fill="FFFFFF"/>
        </w:rPr>
        <w:t xml:space="preserve">(2022) The Big Coffee: Now Could be the Time to Invest in a Low-cost Mobile Street Food Business. Available at: </w:t>
      </w:r>
      <w:hyperlink r:id="rId8" w:history="1">
        <w:r w:rsidRPr="00BD3796">
          <w:rPr>
            <w:rStyle w:val="Hyperlink"/>
            <w:rFonts w:ascii="Arial" w:hAnsi="Arial" w:cs="Arial"/>
          </w:rPr>
          <w:t>Now could be the time to invest in a low-cost mobile street food business - The Big Coffee</w:t>
        </w:r>
      </w:hyperlink>
      <w:r w:rsidRPr="00BD3796">
        <w:rPr>
          <w:rFonts w:ascii="Arial" w:hAnsi="Arial" w:cs="Arial"/>
        </w:rPr>
        <w:t xml:space="preserve"> [Accessed on 28.01.2024]</w:t>
      </w:r>
    </w:p>
    <w:p w14:paraId="24900E97" w14:textId="672880D7" w:rsidR="00C43B73" w:rsidRPr="00BD3796" w:rsidRDefault="00C43B73">
      <w:pPr>
        <w:rPr>
          <w:rFonts w:ascii="Arial" w:hAnsi="Arial" w:cs="Arial"/>
        </w:rPr>
      </w:pPr>
      <w:r w:rsidRPr="00BD3796">
        <w:rPr>
          <w:rFonts w:ascii="Arial" w:hAnsi="Arial" w:cs="Arial"/>
        </w:rPr>
        <w:t xml:space="preserve">(2023) Beambox: Coffee Shop Target Market. Available at: </w:t>
      </w:r>
      <w:hyperlink r:id="rId9" w:history="1">
        <w:r w:rsidRPr="00BD3796">
          <w:rPr>
            <w:rStyle w:val="Hyperlink"/>
            <w:rFonts w:ascii="Arial" w:hAnsi="Arial" w:cs="Arial"/>
          </w:rPr>
          <w:t>Coffee Shop Target Market | WiFi Marketing | Beambox | Beambox</w:t>
        </w:r>
      </w:hyperlink>
      <w:r w:rsidRPr="00BD3796">
        <w:rPr>
          <w:rFonts w:ascii="Arial" w:hAnsi="Arial" w:cs="Arial"/>
        </w:rPr>
        <w:t xml:space="preserve"> [Accessed on 28.01.2024]</w:t>
      </w:r>
    </w:p>
    <w:p w14:paraId="00CD0D83" w14:textId="3A6BDE06" w:rsidR="00FA4A97" w:rsidRPr="00BD3796" w:rsidRDefault="00FA4A97">
      <w:pPr>
        <w:rPr>
          <w:rFonts w:ascii="Arial" w:hAnsi="Arial" w:cs="Arial"/>
          <w:shd w:val="clear" w:color="auto" w:fill="FFFFFF"/>
        </w:rPr>
      </w:pPr>
      <w:r w:rsidRPr="00BD3796">
        <w:rPr>
          <w:rFonts w:ascii="Arial" w:hAnsi="Arial" w:cs="Arial"/>
        </w:rPr>
        <w:t xml:space="preserve">(2024) Joe’s Garage: Brewing Customer Loyalty. Available at: </w:t>
      </w:r>
      <w:hyperlink r:id="rId10" w:anchor=":~:text=They%20show%20you%20value%20customers,to%20collect%20data%20on%20patronage." w:history="1">
        <w:r w:rsidRPr="00BD3796">
          <w:rPr>
            <w:rStyle w:val="Hyperlink"/>
            <w:rFonts w:ascii="Arial" w:hAnsi="Arial" w:cs="Arial"/>
          </w:rPr>
          <w:t>The Power of Coffee Loyalty Programs | Joe's Garage Coffee (joesgaragecoffee.com)</w:t>
        </w:r>
      </w:hyperlink>
      <w:r w:rsidRPr="00BD3796">
        <w:rPr>
          <w:rFonts w:ascii="Arial" w:hAnsi="Arial" w:cs="Arial"/>
        </w:rPr>
        <w:t xml:space="preserve"> [Accessed on 28.01.2024]</w:t>
      </w:r>
    </w:p>
    <w:p w14:paraId="77340AB8" w14:textId="0CE17883" w:rsidR="00234EAD" w:rsidRPr="00BD3796" w:rsidRDefault="00234EAD">
      <w:pPr>
        <w:rPr>
          <w:rFonts w:ascii="Arial" w:hAnsi="Arial" w:cs="Arial"/>
          <w:shd w:val="clear" w:color="auto" w:fill="FFFFFF"/>
        </w:rPr>
      </w:pPr>
      <w:r w:rsidRPr="00BD3796">
        <w:rPr>
          <w:rFonts w:ascii="Arial" w:hAnsi="Arial" w:cs="Arial"/>
          <w:shd w:val="clear" w:color="auto" w:fill="FFFFFF"/>
        </w:rPr>
        <w:t xml:space="preserve">(2024) Pop Top: Hire Coffee Van in the UK. Available at: </w:t>
      </w:r>
      <w:hyperlink r:id="rId11" w:history="1">
        <w:r w:rsidRPr="00BD3796">
          <w:rPr>
            <w:rStyle w:val="Hyperlink"/>
            <w:rFonts w:ascii="Arial" w:hAnsi="Arial" w:cs="Arial"/>
          </w:rPr>
          <w:t>Coffee Van Hire in the UK | Mobile Coffee Bars, Trucks &amp; Carts | Instant Prices &amp; Availability (poptop.uk.com)</w:t>
        </w:r>
      </w:hyperlink>
      <w:r w:rsidRPr="00BD3796">
        <w:rPr>
          <w:rFonts w:ascii="Arial" w:hAnsi="Arial" w:cs="Arial"/>
        </w:rPr>
        <w:t xml:space="preserve"> [Accessed on 28.01.2024]</w:t>
      </w:r>
    </w:p>
    <w:p w14:paraId="3292C6A8" w14:textId="05B12062" w:rsidR="00F173D5" w:rsidRPr="00BD3796" w:rsidRDefault="00F173D5">
      <w:pPr>
        <w:rPr>
          <w:rFonts w:ascii="Arial" w:hAnsi="Arial" w:cs="Arial"/>
          <w:shd w:val="clear" w:color="auto" w:fill="FFFFFF"/>
        </w:rPr>
      </w:pPr>
      <w:r w:rsidRPr="00BD3796">
        <w:rPr>
          <w:rFonts w:ascii="Arial" w:hAnsi="Arial" w:cs="Arial"/>
          <w:shd w:val="clear" w:color="auto" w:fill="FFFFFF"/>
        </w:rPr>
        <w:t xml:space="preserve">(2024) The Mobile Coffee Bean Hire. Available at: </w:t>
      </w:r>
      <w:hyperlink r:id="rId12" w:history="1">
        <w:r w:rsidRPr="00BD3796">
          <w:rPr>
            <w:rStyle w:val="Hyperlink"/>
            <w:rFonts w:ascii="Arial" w:hAnsi="Arial" w:cs="Arial"/>
          </w:rPr>
          <w:t>Mobile Coffee Hire | Vans, Carts and Bars with Barista Service UK (themobilecoffeebean.com)</w:t>
        </w:r>
      </w:hyperlink>
      <w:r w:rsidRPr="00BD3796">
        <w:rPr>
          <w:rFonts w:ascii="Arial" w:hAnsi="Arial" w:cs="Arial"/>
        </w:rPr>
        <w:t xml:space="preserve"> [Accessed on 28.01.2024]</w:t>
      </w:r>
    </w:p>
    <w:p w14:paraId="20C79C64" w14:textId="01E11296" w:rsidR="009C5D7A" w:rsidRPr="00BD3796" w:rsidRDefault="009C5D7A">
      <w:pPr>
        <w:rPr>
          <w:rFonts w:ascii="Arial" w:hAnsi="Arial" w:cs="Arial"/>
          <w:shd w:val="clear" w:color="auto" w:fill="FFFFFF"/>
        </w:rPr>
      </w:pPr>
      <w:r w:rsidRPr="00BD3796">
        <w:rPr>
          <w:rFonts w:ascii="Arial" w:hAnsi="Arial" w:cs="Arial"/>
          <w:shd w:val="clear" w:color="auto" w:fill="FFFFFF"/>
        </w:rPr>
        <w:t xml:space="preserve">Athuraliya, A. (2022) Creately: BMC Explained with Example. Available at: </w:t>
      </w:r>
      <w:hyperlink r:id="rId13" w:history="1">
        <w:r w:rsidRPr="00BD3796">
          <w:rPr>
            <w:rStyle w:val="Hyperlink"/>
            <w:rFonts w:ascii="Arial" w:hAnsi="Arial" w:cs="Arial"/>
          </w:rPr>
          <w:t>Business Model Canvas: Explained with Examples | Creately</w:t>
        </w:r>
      </w:hyperlink>
      <w:r w:rsidRPr="00BD3796">
        <w:rPr>
          <w:rFonts w:ascii="Arial" w:hAnsi="Arial" w:cs="Arial"/>
        </w:rPr>
        <w:t xml:space="preserve"> [Accessed on 27.01.2024]</w:t>
      </w:r>
    </w:p>
    <w:p w14:paraId="063E3498" w14:textId="5B56820A" w:rsidR="001A6FB2" w:rsidRPr="00BD3796" w:rsidRDefault="001A6FB2">
      <w:pPr>
        <w:rPr>
          <w:rFonts w:ascii="Arial" w:hAnsi="Arial" w:cs="Arial"/>
        </w:rPr>
      </w:pPr>
      <w:r w:rsidRPr="00BD3796">
        <w:rPr>
          <w:rFonts w:ascii="Arial" w:hAnsi="Arial" w:cs="Arial"/>
          <w:shd w:val="clear" w:color="auto" w:fill="FFFFFF"/>
        </w:rPr>
        <w:t xml:space="preserve">Bhasin, H. (2023) Marketing 91: Concept Development. Available at: </w:t>
      </w:r>
      <w:hyperlink r:id="rId14" w:history="1">
        <w:r w:rsidRPr="00BD3796">
          <w:rPr>
            <w:rStyle w:val="Hyperlink"/>
            <w:rFonts w:ascii="Arial" w:hAnsi="Arial" w:cs="Arial"/>
          </w:rPr>
          <w:t>Concept Development - Definition, Meaning and 6 Stages (marketing91.com)</w:t>
        </w:r>
      </w:hyperlink>
      <w:r w:rsidRPr="00BD3796">
        <w:rPr>
          <w:rFonts w:ascii="Arial" w:hAnsi="Arial" w:cs="Arial"/>
        </w:rPr>
        <w:t xml:space="preserve"> [Accessed on 27.01.2024]</w:t>
      </w:r>
    </w:p>
    <w:p w14:paraId="592751E2" w14:textId="04B9ECDD" w:rsidR="009C5D7A" w:rsidRPr="00BD3796" w:rsidRDefault="009C5D7A">
      <w:pPr>
        <w:rPr>
          <w:rFonts w:ascii="Arial" w:hAnsi="Arial" w:cs="Arial"/>
        </w:rPr>
      </w:pPr>
      <w:r w:rsidRPr="00BD3796">
        <w:rPr>
          <w:rFonts w:ascii="Arial" w:hAnsi="Arial" w:cs="Arial"/>
        </w:rPr>
        <w:t xml:space="preserve">Bouronikos, V. (2022) Institute of Entrepreneurship Development. Available at: </w:t>
      </w:r>
      <w:hyperlink r:id="rId15" w:history="1">
        <w:r w:rsidRPr="00BD3796">
          <w:rPr>
            <w:rStyle w:val="Hyperlink"/>
            <w:rFonts w:ascii="Arial" w:hAnsi="Arial" w:cs="Arial"/>
          </w:rPr>
          <w:t>What Is the Cost Structure in the Business Model Canvas - iED</w:t>
        </w:r>
      </w:hyperlink>
      <w:r w:rsidRPr="00BD3796">
        <w:rPr>
          <w:rFonts w:ascii="Arial" w:hAnsi="Arial" w:cs="Arial"/>
        </w:rPr>
        <w:t xml:space="preserve">  [Accessed on 27.01.2024]</w:t>
      </w:r>
    </w:p>
    <w:p w14:paraId="704E85FA" w14:textId="3A8A44D3" w:rsidR="009C786E" w:rsidRPr="00BD3796" w:rsidRDefault="009C786E">
      <w:pPr>
        <w:rPr>
          <w:rFonts w:ascii="Arial" w:hAnsi="Arial" w:cs="Arial"/>
        </w:rPr>
      </w:pPr>
      <w:r w:rsidRPr="00BD3796">
        <w:rPr>
          <w:rFonts w:ascii="Arial" w:hAnsi="Arial" w:cs="Arial"/>
        </w:rPr>
        <w:t xml:space="preserve">Cuofano, G. (2023) Four Week MBA: Key Partners in BMC. Available at: </w:t>
      </w:r>
      <w:hyperlink r:id="rId16" w:history="1">
        <w:r w:rsidRPr="00BD3796">
          <w:rPr>
            <w:rStyle w:val="Hyperlink"/>
            <w:rFonts w:ascii="Arial" w:hAnsi="Arial" w:cs="Arial"/>
          </w:rPr>
          <w:t>Key Partners Business Model Canvas - FourWeekMBA</w:t>
        </w:r>
      </w:hyperlink>
      <w:r w:rsidRPr="00BD3796">
        <w:rPr>
          <w:rFonts w:ascii="Arial" w:hAnsi="Arial" w:cs="Arial"/>
        </w:rPr>
        <w:t xml:space="preserve">  [Accessed on 27.01.2024]</w:t>
      </w:r>
    </w:p>
    <w:p w14:paraId="601CE5DE" w14:textId="4234798E" w:rsidR="00FD4EC4" w:rsidRPr="00BD3796" w:rsidRDefault="00FD4EC4">
      <w:pPr>
        <w:rPr>
          <w:rFonts w:ascii="Arial" w:hAnsi="Arial" w:cs="Arial"/>
        </w:rPr>
      </w:pPr>
      <w:r w:rsidRPr="00BD3796">
        <w:rPr>
          <w:rFonts w:ascii="Arial" w:hAnsi="Arial" w:cs="Arial"/>
        </w:rPr>
        <w:t xml:space="preserve">Dieffenbacher, S.F. (2023) Digital Leadership: Customer Segments in Business Model Canvas. Available at: </w:t>
      </w:r>
      <w:hyperlink r:id="rId17" w:history="1">
        <w:r w:rsidRPr="00BD3796">
          <w:rPr>
            <w:rStyle w:val="Hyperlink"/>
            <w:rFonts w:ascii="Arial" w:hAnsi="Arial" w:cs="Arial"/>
          </w:rPr>
          <w:t>Customer Segments in Business Model Canvas (digitalleadership.com)</w:t>
        </w:r>
      </w:hyperlink>
      <w:r w:rsidRPr="00BD3796">
        <w:rPr>
          <w:rFonts w:ascii="Arial" w:hAnsi="Arial" w:cs="Arial"/>
        </w:rPr>
        <w:t xml:space="preserve"> [Accessed on 27.01.2024]</w:t>
      </w:r>
    </w:p>
    <w:p w14:paraId="3351B7DA" w14:textId="5A590027" w:rsidR="00234EAD" w:rsidRPr="00BD3796" w:rsidRDefault="00234EAD">
      <w:pPr>
        <w:rPr>
          <w:rFonts w:ascii="Arial" w:hAnsi="Arial" w:cs="Arial"/>
        </w:rPr>
      </w:pPr>
      <w:r w:rsidRPr="00BD3796">
        <w:rPr>
          <w:rFonts w:ascii="Arial" w:hAnsi="Arial" w:cs="Arial"/>
        </w:rPr>
        <w:t xml:space="preserve">Egan, C. (2021) Square Up: Costs of Starting a Food Truck. Available at: </w:t>
      </w:r>
      <w:hyperlink r:id="rId18" w:history="1">
        <w:r w:rsidRPr="00BD3796">
          <w:rPr>
            <w:rStyle w:val="Hyperlink"/>
            <w:rFonts w:ascii="Arial" w:hAnsi="Arial" w:cs="Arial"/>
          </w:rPr>
          <w:t>Here Are the Costs of Starting a Food Truck (and How to Save Money) (squareup.com)</w:t>
        </w:r>
      </w:hyperlink>
      <w:r w:rsidRPr="00BD3796">
        <w:rPr>
          <w:rFonts w:ascii="Arial" w:hAnsi="Arial" w:cs="Arial"/>
        </w:rPr>
        <w:t xml:space="preserve"> [Accessed on 28.01.2024]</w:t>
      </w:r>
    </w:p>
    <w:p w14:paraId="3A624717" w14:textId="55CB7D03" w:rsidR="00C43B73" w:rsidRPr="00BD3796" w:rsidRDefault="00C43B73">
      <w:pPr>
        <w:rPr>
          <w:rFonts w:ascii="Arial" w:hAnsi="Arial" w:cs="Arial"/>
        </w:rPr>
      </w:pPr>
      <w:r w:rsidRPr="00BD3796">
        <w:rPr>
          <w:rFonts w:ascii="Arial" w:hAnsi="Arial" w:cs="Arial"/>
        </w:rPr>
        <w:t xml:space="preserve">Goddard, E. (2024) Independent: 11 Best Reusable Coffee Cups that aren’t Adding to the Landfill. Available at: </w:t>
      </w:r>
      <w:hyperlink r:id="rId19" w:history="1">
        <w:r w:rsidRPr="00BD3796">
          <w:rPr>
            <w:rStyle w:val="Hyperlink"/>
            <w:rFonts w:ascii="Arial" w:hAnsi="Arial" w:cs="Arial"/>
          </w:rPr>
          <w:t>11 best reusable coffee cups for 2024 | The Independent</w:t>
        </w:r>
      </w:hyperlink>
      <w:r w:rsidRPr="00BD3796">
        <w:rPr>
          <w:rFonts w:ascii="Arial" w:hAnsi="Arial" w:cs="Arial"/>
        </w:rPr>
        <w:t xml:space="preserve"> [Accessed on 27.01.2024]</w:t>
      </w:r>
    </w:p>
    <w:p w14:paraId="7AD69073" w14:textId="59DACC42" w:rsidR="009C786E" w:rsidRPr="00BD3796" w:rsidRDefault="009C786E">
      <w:pPr>
        <w:rPr>
          <w:rFonts w:ascii="Arial" w:hAnsi="Arial" w:cs="Arial"/>
        </w:rPr>
      </w:pPr>
      <w:r w:rsidRPr="00BD3796">
        <w:rPr>
          <w:rFonts w:ascii="Arial" w:hAnsi="Arial" w:cs="Arial"/>
        </w:rPr>
        <w:t xml:space="preserve">Jagielka, K. (2015) Divante: Value, Channel and User In BMC. Available at: </w:t>
      </w:r>
      <w:hyperlink r:id="rId20" w:history="1">
        <w:r w:rsidRPr="00BD3796">
          <w:rPr>
            <w:rStyle w:val="Hyperlink"/>
            <w:rFonts w:ascii="Arial" w:hAnsi="Arial" w:cs="Arial"/>
          </w:rPr>
          <w:t>Business Model Canvas: Value, Channel and User | Divante</w:t>
        </w:r>
      </w:hyperlink>
      <w:r w:rsidRPr="00BD3796">
        <w:rPr>
          <w:rFonts w:ascii="Arial" w:hAnsi="Arial" w:cs="Arial"/>
        </w:rPr>
        <w:t xml:space="preserve"> [Accessed on 27.01.2024]</w:t>
      </w:r>
    </w:p>
    <w:p w14:paraId="22E8DBBC" w14:textId="597C4E87" w:rsidR="00CC2B5A" w:rsidRPr="00BD3796" w:rsidRDefault="00CC2B5A">
      <w:pPr>
        <w:rPr>
          <w:rFonts w:ascii="Arial" w:hAnsi="Arial" w:cs="Arial"/>
        </w:rPr>
      </w:pPr>
      <w:r w:rsidRPr="00BD3796">
        <w:rPr>
          <w:rFonts w:ascii="Arial" w:hAnsi="Arial" w:cs="Arial"/>
        </w:rPr>
        <w:t xml:space="preserve">Karam, I.J. (2023) Business and Plans: Coffee Shop BMC. Available at: </w:t>
      </w:r>
      <w:hyperlink r:id="rId21" w:history="1">
        <w:r w:rsidRPr="00BD3796">
          <w:rPr>
            <w:rStyle w:val="Hyperlink"/>
            <w:rFonts w:ascii="Arial" w:hAnsi="Arial" w:cs="Arial"/>
          </w:rPr>
          <w:t>Coffee Shop Business Model Canvas - Business and Plans</w:t>
        </w:r>
      </w:hyperlink>
      <w:r w:rsidRPr="00BD3796">
        <w:rPr>
          <w:rFonts w:ascii="Arial" w:hAnsi="Arial" w:cs="Arial"/>
        </w:rPr>
        <w:t xml:space="preserve"> [Accessed on 28.01.2024]</w:t>
      </w:r>
    </w:p>
    <w:p w14:paraId="60B51270" w14:textId="3CA1EB61" w:rsidR="00E02AB1" w:rsidRPr="00BD3796" w:rsidRDefault="00E02AB1">
      <w:pPr>
        <w:rPr>
          <w:rFonts w:ascii="Arial" w:hAnsi="Arial" w:cs="Arial"/>
        </w:rPr>
      </w:pPr>
      <w:r w:rsidRPr="00BD3796">
        <w:rPr>
          <w:rFonts w:ascii="Arial" w:hAnsi="Arial" w:cs="Arial"/>
        </w:rPr>
        <w:t xml:space="preserve">McCubbin, K. (2023) Safe Workers: Mobile Coffee Van Business. Available at: </w:t>
      </w:r>
      <w:hyperlink r:id="rId22" w:history="1">
        <w:r w:rsidRPr="00BD3796">
          <w:rPr>
            <w:rStyle w:val="Hyperlink"/>
            <w:rFonts w:ascii="Arial" w:hAnsi="Arial" w:cs="Arial"/>
          </w:rPr>
          <w:t>Mobile Coffee Van Business - Setting Up Guide (safeworkers.co.uk)</w:t>
        </w:r>
      </w:hyperlink>
      <w:r w:rsidRPr="00BD3796">
        <w:rPr>
          <w:rFonts w:ascii="Arial" w:hAnsi="Arial" w:cs="Arial"/>
        </w:rPr>
        <w:t xml:space="preserve"> [Accessed on 28.01.2024]</w:t>
      </w:r>
    </w:p>
    <w:p w14:paraId="168635EA" w14:textId="3DB9DF63" w:rsidR="00F173D5" w:rsidRPr="00BD3796" w:rsidRDefault="00F173D5">
      <w:pPr>
        <w:rPr>
          <w:rFonts w:ascii="Arial" w:hAnsi="Arial" w:cs="Arial"/>
        </w:rPr>
      </w:pPr>
      <w:r w:rsidRPr="00BD3796">
        <w:rPr>
          <w:rFonts w:ascii="Arial" w:hAnsi="Arial" w:cs="Arial"/>
        </w:rPr>
        <w:lastRenderedPageBreak/>
        <w:t xml:space="preserve">Nanetti, T. (2022) Barista Magazine: Five Unique Coffee Trucks Around the World. Available at: </w:t>
      </w:r>
      <w:hyperlink r:id="rId23" w:history="1">
        <w:r w:rsidRPr="00BD3796">
          <w:rPr>
            <w:rStyle w:val="Hyperlink"/>
            <w:rFonts w:ascii="Arial" w:hAnsi="Arial" w:cs="Arial"/>
          </w:rPr>
          <w:t>Five Unique Coffee Trucks Around the World - Barista Magazine Online</w:t>
        </w:r>
      </w:hyperlink>
      <w:r w:rsidRPr="00BD3796">
        <w:rPr>
          <w:rFonts w:ascii="Arial" w:hAnsi="Arial" w:cs="Arial"/>
        </w:rPr>
        <w:t xml:space="preserve"> [Accessed on 28.01.2024]</w:t>
      </w:r>
    </w:p>
    <w:p w14:paraId="307A3E36" w14:textId="13B1E3B7" w:rsidR="00442D03" w:rsidRPr="00BD3796" w:rsidRDefault="00442D03">
      <w:pPr>
        <w:rPr>
          <w:rFonts w:ascii="Arial" w:hAnsi="Arial" w:cs="Arial"/>
        </w:rPr>
      </w:pPr>
      <w:r w:rsidRPr="00BD3796">
        <w:rPr>
          <w:rFonts w:ascii="Arial" w:hAnsi="Arial" w:cs="Arial"/>
        </w:rPr>
        <w:t xml:space="preserve">Oakley, D. (2018) Denis Oakley: What Are The Key Resources Needed to Deliver The Value Proposition? Available at: </w:t>
      </w:r>
      <w:hyperlink r:id="rId24" w:history="1">
        <w:r w:rsidRPr="00BD3796">
          <w:rPr>
            <w:rStyle w:val="Hyperlink"/>
            <w:rFonts w:ascii="Arial" w:hAnsi="Arial" w:cs="Arial"/>
          </w:rPr>
          <w:t>What are Key Resources in the Business Model Canvas? (denis-oakley.com)</w:t>
        </w:r>
      </w:hyperlink>
      <w:r w:rsidRPr="00BD3796">
        <w:rPr>
          <w:rFonts w:ascii="Arial" w:hAnsi="Arial" w:cs="Arial"/>
        </w:rPr>
        <w:t xml:space="preserve"> [Accessed on 27.01.2024]</w:t>
      </w:r>
    </w:p>
    <w:p w14:paraId="77AECFE6" w14:textId="4C587FE8" w:rsidR="00442D03" w:rsidRPr="00BD3796" w:rsidRDefault="00442D03">
      <w:pPr>
        <w:rPr>
          <w:rFonts w:ascii="Arial" w:hAnsi="Arial" w:cs="Arial"/>
        </w:rPr>
      </w:pPr>
      <w:r w:rsidRPr="00BD3796">
        <w:rPr>
          <w:rFonts w:ascii="Arial" w:hAnsi="Arial" w:cs="Arial"/>
        </w:rPr>
        <w:t xml:space="preserve">Pereira, D. (2020) Business Model Analyst: Key Activities. Available at: </w:t>
      </w:r>
      <w:hyperlink r:id="rId25" w:history="1">
        <w:r w:rsidRPr="00BD3796">
          <w:rPr>
            <w:rStyle w:val="Hyperlink"/>
            <w:rFonts w:ascii="Arial" w:hAnsi="Arial" w:cs="Arial"/>
          </w:rPr>
          <w:t>Key Activities - Business Model Canvas (businessmodelanalyst.com)</w:t>
        </w:r>
      </w:hyperlink>
      <w:r w:rsidRPr="00BD3796">
        <w:rPr>
          <w:rFonts w:ascii="Arial" w:hAnsi="Arial" w:cs="Arial"/>
        </w:rPr>
        <w:t xml:space="preserve"> </w:t>
      </w:r>
      <w:hyperlink r:id="rId26" w:history="1">
        <w:r w:rsidRPr="00BD3796">
          <w:rPr>
            <w:rStyle w:val="Hyperlink"/>
            <w:rFonts w:ascii="Arial" w:hAnsi="Arial" w:cs="Arial"/>
          </w:rPr>
          <w:t>Key Activities - Business Model Canvas (businessmodelanalyst.com)</w:t>
        </w:r>
      </w:hyperlink>
      <w:r w:rsidRPr="00BD3796">
        <w:rPr>
          <w:rFonts w:ascii="Arial" w:hAnsi="Arial" w:cs="Arial"/>
        </w:rPr>
        <w:t xml:space="preserve"> [Accessed on 27.01.2024]</w:t>
      </w:r>
    </w:p>
    <w:p w14:paraId="397B2920" w14:textId="7174EB80" w:rsidR="00FD4EC4" w:rsidRPr="00BD3796" w:rsidRDefault="00FD4EC4">
      <w:pPr>
        <w:rPr>
          <w:rFonts w:ascii="Arial" w:hAnsi="Arial" w:cs="Arial"/>
        </w:rPr>
      </w:pPr>
      <w:r w:rsidRPr="00BD3796">
        <w:rPr>
          <w:rFonts w:ascii="Arial" w:hAnsi="Arial" w:cs="Arial"/>
        </w:rPr>
        <w:t xml:space="preserve">Reiling, J. (2022) </w:t>
      </w:r>
      <w:r w:rsidR="009C786E" w:rsidRPr="00BD3796">
        <w:rPr>
          <w:rFonts w:ascii="Arial" w:hAnsi="Arial" w:cs="Arial"/>
        </w:rPr>
        <w:t xml:space="preserve">Be The Strategic Project Manager: Customer Relationships In The BMC. Available at: </w:t>
      </w:r>
      <w:hyperlink r:id="rId27" w:history="1">
        <w:r w:rsidR="009C786E" w:rsidRPr="00BD3796">
          <w:rPr>
            <w:rStyle w:val="Hyperlink"/>
            <w:rFonts w:ascii="Arial" w:hAnsi="Arial" w:cs="Arial"/>
          </w:rPr>
          <w:t>Customer Relationships in the Business Model Canvas (bethestrategicpm.com)</w:t>
        </w:r>
      </w:hyperlink>
      <w:r w:rsidR="009C786E" w:rsidRPr="00BD3796">
        <w:rPr>
          <w:rFonts w:ascii="Arial" w:hAnsi="Arial" w:cs="Arial"/>
        </w:rPr>
        <w:t xml:space="preserve"> [Accessed on 27.01.2024]</w:t>
      </w:r>
    </w:p>
    <w:p w14:paraId="4F9F9B5B" w14:textId="2FDC2006" w:rsidR="001A6FB2" w:rsidRPr="001468C7" w:rsidRDefault="001A6FB2">
      <w:pPr>
        <w:rPr>
          <w:rFonts w:ascii="Arial" w:hAnsi="Arial" w:cs="Arial"/>
          <w:shd w:val="clear" w:color="auto" w:fill="FFFFFF"/>
        </w:rPr>
      </w:pPr>
      <w:r w:rsidRPr="00BD3796">
        <w:rPr>
          <w:rFonts w:ascii="Arial" w:hAnsi="Arial" w:cs="Arial"/>
        </w:rPr>
        <w:t xml:space="preserve">Wellington, E. (2022) Help Scout: How To Write A Value Proposition. Available at: </w:t>
      </w:r>
      <w:hyperlink r:id="rId28" w:history="1">
        <w:r w:rsidRPr="00BD3796">
          <w:rPr>
            <w:rStyle w:val="Hyperlink"/>
            <w:rFonts w:ascii="Arial" w:hAnsi="Arial" w:cs="Arial"/>
          </w:rPr>
          <w:t>How to Write a Value Proposition (+ 6 Modern Examples) (helpscout.com)</w:t>
        </w:r>
      </w:hyperlink>
      <w:r w:rsidRPr="00BD3796">
        <w:rPr>
          <w:rFonts w:ascii="Arial" w:hAnsi="Arial" w:cs="Arial"/>
        </w:rPr>
        <w:t xml:space="preserve"> [Accessed on 27.01.2024]</w:t>
      </w:r>
    </w:p>
    <w:sectPr w:rsidR="001A6FB2" w:rsidRPr="001468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60042"/>
    <w:multiLevelType w:val="multilevel"/>
    <w:tmpl w:val="0C1AB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937538"/>
    <w:multiLevelType w:val="multilevel"/>
    <w:tmpl w:val="6A9C4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C3322A"/>
    <w:multiLevelType w:val="multilevel"/>
    <w:tmpl w:val="86084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4270007">
    <w:abstractNumId w:val="2"/>
  </w:num>
  <w:num w:numId="2" w16cid:durableId="94908568">
    <w:abstractNumId w:val="1"/>
  </w:num>
  <w:num w:numId="3" w16cid:durableId="1903833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13389"/>
    <w:rsid w:val="0003198D"/>
    <w:rsid w:val="0005268F"/>
    <w:rsid w:val="00061107"/>
    <w:rsid w:val="0006706B"/>
    <w:rsid w:val="001468C7"/>
    <w:rsid w:val="001661BC"/>
    <w:rsid w:val="00191112"/>
    <w:rsid w:val="001A5C47"/>
    <w:rsid w:val="001A6FB2"/>
    <w:rsid w:val="001C6059"/>
    <w:rsid w:val="001E7146"/>
    <w:rsid w:val="00226918"/>
    <w:rsid w:val="00234EAD"/>
    <w:rsid w:val="00281E29"/>
    <w:rsid w:val="002B409D"/>
    <w:rsid w:val="002C09EB"/>
    <w:rsid w:val="002D1256"/>
    <w:rsid w:val="002D2F48"/>
    <w:rsid w:val="002E6238"/>
    <w:rsid w:val="00303D30"/>
    <w:rsid w:val="00320445"/>
    <w:rsid w:val="003341E7"/>
    <w:rsid w:val="00346B0C"/>
    <w:rsid w:val="0039267B"/>
    <w:rsid w:val="003B7404"/>
    <w:rsid w:val="003C230B"/>
    <w:rsid w:val="0041235B"/>
    <w:rsid w:val="00423555"/>
    <w:rsid w:val="00440808"/>
    <w:rsid w:val="00442D03"/>
    <w:rsid w:val="004641CA"/>
    <w:rsid w:val="004C309B"/>
    <w:rsid w:val="004C5D87"/>
    <w:rsid w:val="004D4D06"/>
    <w:rsid w:val="005048F4"/>
    <w:rsid w:val="00525209"/>
    <w:rsid w:val="005718B2"/>
    <w:rsid w:val="005A14C9"/>
    <w:rsid w:val="006212BF"/>
    <w:rsid w:val="00623051"/>
    <w:rsid w:val="00624A0F"/>
    <w:rsid w:val="00681B05"/>
    <w:rsid w:val="006A1371"/>
    <w:rsid w:val="006C200D"/>
    <w:rsid w:val="006F1DA7"/>
    <w:rsid w:val="0070402A"/>
    <w:rsid w:val="0073372A"/>
    <w:rsid w:val="00734AA9"/>
    <w:rsid w:val="007E44F4"/>
    <w:rsid w:val="007F2A3A"/>
    <w:rsid w:val="007F76A4"/>
    <w:rsid w:val="00844068"/>
    <w:rsid w:val="008478FD"/>
    <w:rsid w:val="008C49D7"/>
    <w:rsid w:val="008E2383"/>
    <w:rsid w:val="009005D2"/>
    <w:rsid w:val="00911895"/>
    <w:rsid w:val="00912D1C"/>
    <w:rsid w:val="0094311F"/>
    <w:rsid w:val="009C5D7A"/>
    <w:rsid w:val="009C786E"/>
    <w:rsid w:val="00AB4AD2"/>
    <w:rsid w:val="00AD2F55"/>
    <w:rsid w:val="00AE66C1"/>
    <w:rsid w:val="00B21A67"/>
    <w:rsid w:val="00B52A04"/>
    <w:rsid w:val="00B636EC"/>
    <w:rsid w:val="00B815E0"/>
    <w:rsid w:val="00BC401B"/>
    <w:rsid w:val="00BD3796"/>
    <w:rsid w:val="00C048A2"/>
    <w:rsid w:val="00C16964"/>
    <w:rsid w:val="00C36EF8"/>
    <w:rsid w:val="00C43B73"/>
    <w:rsid w:val="00CA1994"/>
    <w:rsid w:val="00CA3EAC"/>
    <w:rsid w:val="00CC2B5A"/>
    <w:rsid w:val="00CE45FE"/>
    <w:rsid w:val="00D86339"/>
    <w:rsid w:val="00DB565E"/>
    <w:rsid w:val="00E02AB1"/>
    <w:rsid w:val="00E02AED"/>
    <w:rsid w:val="00E25D9F"/>
    <w:rsid w:val="00EB076A"/>
    <w:rsid w:val="00EF4775"/>
    <w:rsid w:val="00F173D5"/>
    <w:rsid w:val="00F627E2"/>
    <w:rsid w:val="00F80CE4"/>
    <w:rsid w:val="00FA4A97"/>
    <w:rsid w:val="00FB1B7B"/>
    <w:rsid w:val="00FD4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 w:type="character" w:styleId="FollowedHyperlink">
    <w:name w:val="FollowedHyperlink"/>
    <w:basedOn w:val="DefaultParagraphFont"/>
    <w:uiPriority w:val="99"/>
    <w:semiHidden/>
    <w:unhideWhenUsed/>
    <w:rsid w:val="001E7146"/>
    <w:rPr>
      <w:color w:val="954F72" w:themeColor="followedHyperlink"/>
      <w:u w:val="single"/>
    </w:rPr>
  </w:style>
  <w:style w:type="character" w:styleId="SubtleEmphasis">
    <w:name w:val="Subtle Emphasis"/>
    <w:basedOn w:val="DefaultParagraphFont"/>
    <w:uiPriority w:val="19"/>
    <w:qFormat/>
    <w:rsid w:val="009C786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6911">
      <w:bodyDiv w:val="1"/>
      <w:marLeft w:val="0"/>
      <w:marRight w:val="0"/>
      <w:marTop w:val="0"/>
      <w:marBottom w:val="0"/>
      <w:divBdr>
        <w:top w:val="none" w:sz="0" w:space="0" w:color="auto"/>
        <w:left w:val="none" w:sz="0" w:space="0" w:color="auto"/>
        <w:bottom w:val="none" w:sz="0" w:space="0" w:color="auto"/>
        <w:right w:val="none" w:sz="0" w:space="0" w:color="auto"/>
      </w:divBdr>
    </w:div>
    <w:div w:id="795878609">
      <w:bodyDiv w:val="1"/>
      <w:marLeft w:val="0"/>
      <w:marRight w:val="0"/>
      <w:marTop w:val="0"/>
      <w:marBottom w:val="0"/>
      <w:divBdr>
        <w:top w:val="none" w:sz="0" w:space="0" w:color="auto"/>
        <w:left w:val="none" w:sz="0" w:space="0" w:color="auto"/>
        <w:bottom w:val="none" w:sz="0" w:space="0" w:color="auto"/>
        <w:right w:val="none" w:sz="0" w:space="0" w:color="auto"/>
      </w:divBdr>
    </w:div>
    <w:div w:id="843131853">
      <w:bodyDiv w:val="1"/>
      <w:marLeft w:val="0"/>
      <w:marRight w:val="0"/>
      <w:marTop w:val="0"/>
      <w:marBottom w:val="0"/>
      <w:divBdr>
        <w:top w:val="none" w:sz="0" w:space="0" w:color="auto"/>
        <w:left w:val="none" w:sz="0" w:space="0" w:color="auto"/>
        <w:bottom w:val="none" w:sz="0" w:space="0" w:color="auto"/>
        <w:right w:val="none" w:sz="0" w:space="0" w:color="auto"/>
      </w:divBdr>
    </w:div>
    <w:div w:id="1745251209">
      <w:bodyDiv w:val="1"/>
      <w:marLeft w:val="0"/>
      <w:marRight w:val="0"/>
      <w:marTop w:val="0"/>
      <w:marBottom w:val="0"/>
      <w:divBdr>
        <w:top w:val="none" w:sz="0" w:space="0" w:color="auto"/>
        <w:left w:val="none" w:sz="0" w:space="0" w:color="auto"/>
        <w:bottom w:val="none" w:sz="0" w:space="0" w:color="auto"/>
        <w:right w:val="none" w:sz="0" w:space="0" w:color="auto"/>
      </w:divBdr>
    </w:div>
    <w:div w:id="1813675295">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bigcoffee.com/blog/now-could-be-the-time-to-invest-in-a-low-cost-mobile-street-food-business/" TargetMode="External"/><Relationship Id="rId13" Type="http://schemas.openxmlformats.org/officeDocument/2006/relationships/hyperlink" Target="https://creately.com/guides/business-model-canvas-explained/" TargetMode="External"/><Relationship Id="rId18" Type="http://schemas.openxmlformats.org/officeDocument/2006/relationships/hyperlink" Target="https://squareup.com/gb/en/townsquare/food-truck-cost" TargetMode="External"/><Relationship Id="rId26" Type="http://schemas.openxmlformats.org/officeDocument/2006/relationships/hyperlink" Target="https://businessmodelanalyst.com/key-activities-business-model-canvas/" TargetMode="External"/><Relationship Id="rId3" Type="http://schemas.openxmlformats.org/officeDocument/2006/relationships/settings" Target="settings.xml"/><Relationship Id="rId21" Type="http://schemas.openxmlformats.org/officeDocument/2006/relationships/hyperlink" Target="https://businessandplans.com/coffee-shop-business-model-canvas/" TargetMode="External"/><Relationship Id="rId7" Type="http://schemas.openxmlformats.org/officeDocument/2006/relationships/hyperlink" Target="https://www.pomelopay.com/blog/resources-coffee-shop" TargetMode="External"/><Relationship Id="rId12" Type="http://schemas.openxmlformats.org/officeDocument/2006/relationships/hyperlink" Target="https://themobilecoffeebean.com/" TargetMode="External"/><Relationship Id="rId17" Type="http://schemas.openxmlformats.org/officeDocument/2006/relationships/hyperlink" Target="https://digitalleadership.com/blog/customer-segments/" TargetMode="External"/><Relationship Id="rId25" Type="http://schemas.openxmlformats.org/officeDocument/2006/relationships/hyperlink" Target="https://businessmodelanalyst.com/key-activities-business-model-canvas/" TargetMode="External"/><Relationship Id="rId2" Type="http://schemas.openxmlformats.org/officeDocument/2006/relationships/styles" Target="styles.xml"/><Relationship Id="rId16" Type="http://schemas.openxmlformats.org/officeDocument/2006/relationships/hyperlink" Target="https://fourweekmba.com/key-partners-business-model-canvas/" TargetMode="External"/><Relationship Id="rId20" Type="http://schemas.openxmlformats.org/officeDocument/2006/relationships/hyperlink" Target="https://www.divante.com/blog/value-channel-user-business-model-canva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optop.uk.com/suppliers/catering/coffeebar/" TargetMode="External"/><Relationship Id="rId24" Type="http://schemas.openxmlformats.org/officeDocument/2006/relationships/hyperlink" Target="https://www.denis-oakley.com/key-resources/" TargetMode="External"/><Relationship Id="rId5" Type="http://schemas.openxmlformats.org/officeDocument/2006/relationships/image" Target="media/image1.png"/><Relationship Id="rId15" Type="http://schemas.openxmlformats.org/officeDocument/2006/relationships/hyperlink" Target="https://ied.eu/project-updates/projects/eyes/what-is-the-cost-structure-in-the-business-model-canvas-and-how-to-use-it/" TargetMode="External"/><Relationship Id="rId23" Type="http://schemas.openxmlformats.org/officeDocument/2006/relationships/hyperlink" Target="https://www.baristamagazine.com/five-unique-coffee-trucks-around-the-world/" TargetMode="External"/><Relationship Id="rId28" Type="http://schemas.openxmlformats.org/officeDocument/2006/relationships/hyperlink" Target="https://www.helpscout.com/blog/value-proposition-examples/" TargetMode="External"/><Relationship Id="rId10" Type="http://schemas.openxmlformats.org/officeDocument/2006/relationships/hyperlink" Target="https://joesgaragecoffee.com/blog/brewing-customer-loyalty-the-power-of-coffee-loyalty-programs/" TargetMode="External"/><Relationship Id="rId19" Type="http://schemas.openxmlformats.org/officeDocument/2006/relationships/hyperlink" Target="https://www.independent.co.uk/extras/indybest/house-garden/coffee/best-reusable-coffee-cups-a9393481.html" TargetMode="External"/><Relationship Id="rId4" Type="http://schemas.openxmlformats.org/officeDocument/2006/relationships/webSettings" Target="webSettings.xml"/><Relationship Id="rId9" Type="http://schemas.openxmlformats.org/officeDocument/2006/relationships/hyperlink" Target="https://beambox.com/townsquare/coffee-shop-target-market-or-wifi-marketing-or-beambox" TargetMode="External"/><Relationship Id="rId14" Type="http://schemas.openxmlformats.org/officeDocument/2006/relationships/hyperlink" Target="https://www.marketing91.com/concept-development/" TargetMode="External"/><Relationship Id="rId22" Type="http://schemas.openxmlformats.org/officeDocument/2006/relationships/hyperlink" Target="https://www.safeworkers.co.uk/workplace-training/mobile-coffee-van/" TargetMode="External"/><Relationship Id="rId27" Type="http://schemas.openxmlformats.org/officeDocument/2006/relationships/hyperlink" Target="https://bethestrategicpm.com/customer-relationships-in-the-business-model-canva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8</Pages>
  <Words>2699</Words>
  <Characters>15388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8</cp:revision>
  <dcterms:created xsi:type="dcterms:W3CDTF">2024-02-04T01:07:00Z</dcterms:created>
  <dcterms:modified xsi:type="dcterms:W3CDTF">2024-02-05T02:31:00Z</dcterms:modified>
</cp:coreProperties>
</file>