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1F72E00" w14:textId="79FC0AC2" w:rsidR="001D24A2" w:rsidRDefault="001D24A2" w:rsidP="001D24A2">
      <w:pPr>
        <w:pStyle w:val="Heading1"/>
      </w:pPr>
      <w:r>
        <w:t>Enterprise statistics</w:t>
      </w:r>
    </w:p>
    <w:p w14:paraId="51A6930C" w14:textId="3F7977D6" w:rsidR="001D24A2" w:rsidRDefault="001D24A2" w:rsidP="001D24A2">
      <w:r>
        <w:t>May to July 2024: 28.83 million people working as employees vs. 4.24 million self-employed</w:t>
      </w:r>
    </w:p>
    <w:p w14:paraId="7E642147" w14:textId="77777777" w:rsidR="001D24A2" w:rsidRDefault="001D24A2" w:rsidP="001D24A2">
      <w:r>
        <w:t>13% of workers are self-employed</w:t>
      </w:r>
    </w:p>
    <w:p w14:paraId="625D8C8A" w14:textId="77777777" w:rsidR="001D24A2" w:rsidRDefault="001D24A2" w:rsidP="001D24A2">
      <w:r>
        <w:t>1 in 10 students will be self employed</w:t>
      </w:r>
    </w:p>
    <w:p w14:paraId="39E56BC4" w14:textId="22575363" w:rsidR="001D24A2" w:rsidRDefault="001D24A2" w:rsidP="001D24A2">
      <w:r>
        <w:t>Small and medium-sized enterprises  (SMEs)</w:t>
      </w:r>
    </w:p>
    <w:p w14:paraId="31640BAE" w14:textId="77777777" w:rsidR="001D24A2" w:rsidRDefault="001D24A2" w:rsidP="001D24A2">
      <w:r>
        <w:t>The UK has enjoyed a 77% increase in SMEs since 2000</w:t>
      </w:r>
    </w:p>
    <w:p w14:paraId="6620E501" w14:textId="77777777" w:rsidR="001D24A2" w:rsidRDefault="001D24A2" w:rsidP="001D24A2">
      <w:r>
        <w:t>SMEs account for 99.2% of the UK’s business population</w:t>
      </w:r>
    </w:p>
    <w:p w14:paraId="16FE4C8E" w14:textId="77777777" w:rsidR="001D24A2" w:rsidRDefault="001D24A2" w:rsidP="001D24A2">
      <w:r>
        <w:t>SMEs account for an estimated 61% of employment (16.3 million) and 52% of turnover in the UK private sector.</w:t>
      </w:r>
    </w:p>
    <w:p w14:paraId="34CB9A5C" w14:textId="77777777" w:rsidR="001D24A2" w:rsidRDefault="001D24A2" w:rsidP="001D24A2">
      <w:r>
        <w:t>46% of people in the UK are sole traders or have started a side hustle.</w:t>
      </w:r>
    </w:p>
    <w:p w14:paraId="01ED8CCC" w14:textId="77777777" w:rsidR="001D24A2" w:rsidRDefault="001D24A2" w:rsidP="001D24A2">
      <w:r>
        <w:t>Service industries accounted for 76% of businesses, 80% of employment and 72% of non-financial turnover</w:t>
      </w:r>
    </w:p>
    <w:p w14:paraId="113F2BA1" w14:textId="77777777" w:rsidR="001D24A2" w:rsidRDefault="001D24A2" w:rsidP="001D24A2">
      <w:r>
        <w:t>There are  218,800 SMEs in Wales</w:t>
      </w:r>
    </w:p>
    <w:p w14:paraId="097D19C9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24A2"/>
    <w:rsid w:val="001D24A2"/>
    <w:rsid w:val="00735053"/>
    <w:rsid w:val="008579FB"/>
    <w:rsid w:val="00AE00D1"/>
    <w:rsid w:val="00D04679"/>
    <w:rsid w:val="00E70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946FB6"/>
  <w15:chartTrackingRefBased/>
  <w15:docId w15:val="{B18BE4CF-9465-464D-9C69-DFC1A359BC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24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24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24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24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24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24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24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24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24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24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24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24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24A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24A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24A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24A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24A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24A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24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24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24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24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24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24A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24A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24A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24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24A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24A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97</Words>
  <Characters>558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1</cp:revision>
  <dcterms:created xsi:type="dcterms:W3CDTF">2024-12-13T09:12:00Z</dcterms:created>
  <dcterms:modified xsi:type="dcterms:W3CDTF">2024-12-13T09:12:00Z</dcterms:modified>
</cp:coreProperties>
</file>